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78A982" w14:textId="77777777" w:rsidR="00952F7D" w:rsidRPr="007F5517" w:rsidRDefault="00DF198B" w:rsidP="00DF198B">
      <w:pPr>
        <w:pStyle w:val="GraphicAnchor"/>
        <w:rPr>
          <w:rFonts w:ascii="Arial" w:hAnsi="Arial" w:cs="Arial"/>
        </w:rPr>
      </w:pPr>
      <w:r w:rsidRPr="007F5517">
        <w:rPr>
          <w:rFonts w:ascii="Arial" w:hAnsi="Arial" w:cs="Arial"/>
          <w:noProof/>
          <w:lang w:eastAsia="en-AU"/>
        </w:rPr>
        <w:drawing>
          <wp:anchor distT="0" distB="0" distL="114300" distR="114300" simplePos="0" relativeHeight="251658240" behindDoc="1" locked="0" layoutInCell="1" allowOverlap="1" wp14:anchorId="3BC1A043" wp14:editId="0E2DF0B3">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32"/>
        <w:gridCol w:w="67"/>
        <w:gridCol w:w="5995"/>
        <w:gridCol w:w="1199"/>
        <w:gridCol w:w="39"/>
        <w:gridCol w:w="1160"/>
      </w:tblGrid>
      <w:tr w:rsidR="00DF198B" w:rsidRPr="007F5517" w14:paraId="19973133" w14:textId="77777777" w:rsidTr="00185F4A">
        <w:trPr>
          <w:trHeight w:val="1083"/>
        </w:trPr>
        <w:tc>
          <w:tcPr>
            <w:tcW w:w="10790" w:type="dxa"/>
            <w:gridSpan w:val="8"/>
          </w:tcPr>
          <w:p w14:paraId="020BCBD4" w14:textId="77777777" w:rsidR="00DF198B" w:rsidRPr="007F5517" w:rsidRDefault="00DF198B">
            <w:pPr>
              <w:rPr>
                <w:rFonts w:ascii="Arial" w:hAnsi="Arial" w:cs="Arial"/>
              </w:rPr>
            </w:pPr>
          </w:p>
        </w:tc>
      </w:tr>
      <w:tr w:rsidR="00DF198B" w:rsidRPr="007F5517" w14:paraId="6C86A000" w14:textId="77777777" w:rsidTr="00185F4A">
        <w:trPr>
          <w:trHeight w:val="1068"/>
        </w:trPr>
        <w:tc>
          <w:tcPr>
            <w:tcW w:w="1198" w:type="dxa"/>
            <w:gridSpan w:val="2"/>
            <w:tcBorders>
              <w:right w:val="single" w:sz="18" w:space="0" w:color="476166" w:themeColor="accent1"/>
            </w:tcBorders>
          </w:tcPr>
          <w:p w14:paraId="5847394F" w14:textId="77777777" w:rsidR="00DF198B" w:rsidRPr="007F5517" w:rsidRDefault="00DF198B">
            <w:pPr>
              <w:rPr>
                <w:rFonts w:ascii="Arial" w:hAnsi="Arial" w:cs="Arial"/>
              </w:rPr>
            </w:pPr>
          </w:p>
        </w:tc>
        <w:tc>
          <w:tcPr>
            <w:tcW w:w="8393"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F6E7CFE" w14:textId="551B3965" w:rsidR="00DF198B" w:rsidRPr="007F5517" w:rsidRDefault="00E63EE0" w:rsidP="00874FE7">
            <w:pPr>
              <w:pStyle w:val="Heading1"/>
              <w:rPr>
                <w:rFonts w:ascii="Arial" w:hAnsi="Arial" w:cs="Arial"/>
              </w:rPr>
            </w:pPr>
            <w:r>
              <w:rPr>
                <w:rFonts w:ascii="Arial" w:hAnsi="Arial" w:cs="Arial"/>
              </w:rPr>
              <w:t>YAHTZEE ALGORITHM REPORT</w:t>
            </w:r>
          </w:p>
        </w:tc>
        <w:tc>
          <w:tcPr>
            <w:tcW w:w="1199" w:type="dxa"/>
            <w:gridSpan w:val="2"/>
            <w:tcBorders>
              <w:left w:val="single" w:sz="18" w:space="0" w:color="476166" w:themeColor="accent1"/>
            </w:tcBorders>
          </w:tcPr>
          <w:p w14:paraId="0CBDE854" w14:textId="77777777" w:rsidR="00DF198B" w:rsidRPr="007F5517" w:rsidRDefault="00DF198B">
            <w:pPr>
              <w:rPr>
                <w:rFonts w:ascii="Arial" w:hAnsi="Arial" w:cs="Arial"/>
              </w:rPr>
            </w:pPr>
          </w:p>
        </w:tc>
      </w:tr>
      <w:tr w:rsidR="00DF198B" w:rsidRPr="007F5517" w14:paraId="33726CF5" w14:textId="77777777" w:rsidTr="00185F4A">
        <w:trPr>
          <w:trHeight w:val="1837"/>
        </w:trPr>
        <w:tc>
          <w:tcPr>
            <w:tcW w:w="1170" w:type="dxa"/>
          </w:tcPr>
          <w:p w14:paraId="03B516C4" w14:textId="77777777" w:rsidR="00DF198B" w:rsidRPr="007F5517" w:rsidRDefault="00DF198B">
            <w:pPr>
              <w:rPr>
                <w:rFonts w:ascii="Arial" w:hAnsi="Arial" w:cs="Arial"/>
              </w:rPr>
            </w:pPr>
          </w:p>
        </w:tc>
        <w:tc>
          <w:tcPr>
            <w:tcW w:w="8460" w:type="dxa"/>
            <w:gridSpan w:val="6"/>
          </w:tcPr>
          <w:p w14:paraId="55370CEE" w14:textId="77777777" w:rsidR="00DF198B" w:rsidRPr="007F5517" w:rsidRDefault="00DF198B">
            <w:pPr>
              <w:rPr>
                <w:rFonts w:ascii="Arial" w:hAnsi="Arial" w:cs="Arial"/>
              </w:rPr>
            </w:pPr>
          </w:p>
        </w:tc>
        <w:tc>
          <w:tcPr>
            <w:tcW w:w="1160" w:type="dxa"/>
          </w:tcPr>
          <w:p w14:paraId="3BF7FB5A" w14:textId="77777777" w:rsidR="00DF198B" w:rsidRPr="007F5517" w:rsidRDefault="00DF198B">
            <w:pPr>
              <w:rPr>
                <w:rFonts w:ascii="Arial" w:hAnsi="Arial" w:cs="Arial"/>
              </w:rPr>
            </w:pPr>
          </w:p>
        </w:tc>
      </w:tr>
      <w:tr w:rsidR="00DF198B" w:rsidRPr="007F5517" w14:paraId="04198185" w14:textId="77777777" w:rsidTr="00185F4A">
        <w:trPr>
          <w:trHeight w:val="929"/>
        </w:trPr>
        <w:tc>
          <w:tcPr>
            <w:tcW w:w="2397" w:type="dxa"/>
            <w:gridSpan w:val="4"/>
          </w:tcPr>
          <w:p w14:paraId="47CAD4DC" w14:textId="77777777" w:rsidR="00DF198B" w:rsidRPr="007F5517" w:rsidRDefault="00DF198B">
            <w:pPr>
              <w:rPr>
                <w:rFonts w:ascii="Arial" w:hAnsi="Arial" w:cs="Arial"/>
              </w:rPr>
            </w:pPr>
          </w:p>
        </w:tc>
        <w:tc>
          <w:tcPr>
            <w:tcW w:w="5995" w:type="dxa"/>
            <w:shd w:val="clear" w:color="auto" w:fill="FFFFFF" w:themeFill="background1"/>
          </w:tcPr>
          <w:p w14:paraId="4B54DE4D" w14:textId="77777777" w:rsidR="00DF198B" w:rsidRPr="007F5517" w:rsidRDefault="00DF198B" w:rsidP="00DF198B">
            <w:pPr>
              <w:jc w:val="center"/>
              <w:rPr>
                <w:rFonts w:ascii="Arial" w:hAnsi="Arial" w:cs="Arial"/>
                <w:sz w:val="48"/>
                <w:szCs w:val="48"/>
              </w:rPr>
            </w:pPr>
          </w:p>
        </w:tc>
        <w:tc>
          <w:tcPr>
            <w:tcW w:w="2398" w:type="dxa"/>
            <w:gridSpan w:val="3"/>
          </w:tcPr>
          <w:p w14:paraId="11E11CC6" w14:textId="77777777" w:rsidR="00DF198B" w:rsidRPr="007F5517" w:rsidRDefault="00DF198B">
            <w:pPr>
              <w:rPr>
                <w:rFonts w:ascii="Arial" w:hAnsi="Arial" w:cs="Arial"/>
              </w:rPr>
            </w:pPr>
          </w:p>
        </w:tc>
      </w:tr>
      <w:tr w:rsidR="00DF198B" w:rsidRPr="007F5517" w14:paraId="3656E9E6" w14:textId="77777777" w:rsidTr="00185F4A">
        <w:trPr>
          <w:trHeight w:val="1460"/>
        </w:trPr>
        <w:tc>
          <w:tcPr>
            <w:tcW w:w="2397" w:type="dxa"/>
            <w:gridSpan w:val="4"/>
          </w:tcPr>
          <w:p w14:paraId="618A7786" w14:textId="77777777" w:rsidR="00DF198B" w:rsidRPr="007F5517" w:rsidRDefault="00DF198B">
            <w:pPr>
              <w:rPr>
                <w:rFonts w:ascii="Arial" w:hAnsi="Arial" w:cs="Arial"/>
              </w:rPr>
            </w:pPr>
          </w:p>
        </w:tc>
        <w:tc>
          <w:tcPr>
            <w:tcW w:w="5995" w:type="dxa"/>
            <w:shd w:val="clear" w:color="auto" w:fill="FFFFFF" w:themeFill="background1"/>
          </w:tcPr>
          <w:p w14:paraId="18182FF7" w14:textId="23FA9C41" w:rsidR="00DF198B" w:rsidRPr="007F5517" w:rsidRDefault="00E63EE0" w:rsidP="00874FE7">
            <w:pPr>
              <w:pStyle w:val="Heading2"/>
              <w:rPr>
                <w:rFonts w:ascii="Arial" w:hAnsi="Arial" w:cs="Arial"/>
              </w:rPr>
            </w:pPr>
            <w:r>
              <w:rPr>
                <w:rFonts w:ascii="Arial" w:hAnsi="Arial" w:cs="Arial"/>
              </w:rPr>
              <w:t>Josh Perry (1903738)</w:t>
            </w:r>
          </w:p>
        </w:tc>
        <w:tc>
          <w:tcPr>
            <w:tcW w:w="2398" w:type="dxa"/>
            <w:gridSpan w:val="3"/>
          </w:tcPr>
          <w:p w14:paraId="72F4D9DD" w14:textId="77777777" w:rsidR="00DF198B" w:rsidRPr="007F5517" w:rsidRDefault="00DF198B">
            <w:pPr>
              <w:rPr>
                <w:rFonts w:ascii="Arial" w:hAnsi="Arial" w:cs="Arial"/>
              </w:rPr>
            </w:pPr>
          </w:p>
        </w:tc>
      </w:tr>
      <w:tr w:rsidR="00DF198B" w:rsidRPr="007F5517" w14:paraId="6ABDF986" w14:textId="77777777" w:rsidTr="00185F4A">
        <w:trPr>
          <w:trHeight w:val="7176"/>
        </w:trPr>
        <w:tc>
          <w:tcPr>
            <w:tcW w:w="2397" w:type="dxa"/>
            <w:gridSpan w:val="4"/>
            <w:vAlign w:val="bottom"/>
          </w:tcPr>
          <w:p w14:paraId="3F57E4B6" w14:textId="77777777" w:rsidR="00DF198B" w:rsidRPr="007F5517" w:rsidRDefault="00DF198B" w:rsidP="00DF198B">
            <w:pPr>
              <w:jc w:val="center"/>
              <w:rPr>
                <w:rFonts w:ascii="Arial" w:hAnsi="Arial" w:cs="Arial"/>
              </w:rPr>
            </w:pPr>
          </w:p>
        </w:tc>
        <w:tc>
          <w:tcPr>
            <w:tcW w:w="5995" w:type="dxa"/>
            <w:tcBorders>
              <w:bottom w:val="single" w:sz="18" w:space="0" w:color="476166" w:themeColor="accent1"/>
            </w:tcBorders>
            <w:shd w:val="clear" w:color="auto" w:fill="FFFFFF" w:themeFill="background1"/>
            <w:vAlign w:val="bottom"/>
          </w:tcPr>
          <w:p w14:paraId="29EDF0E3" w14:textId="29250250" w:rsidR="00DF198B" w:rsidRPr="007F5517" w:rsidRDefault="00486C98" w:rsidP="00874FE7">
            <w:pPr>
              <w:pStyle w:val="Heading3"/>
              <w:rPr>
                <w:rFonts w:ascii="Arial" w:hAnsi="Arial" w:cs="Arial"/>
              </w:rPr>
            </w:pPr>
            <w:r>
              <w:rPr>
                <w:rFonts w:ascii="Arial" w:hAnsi="Arial" w:cs="Arial"/>
              </w:rPr>
              <w:t xml:space="preserve">Submitted </w:t>
            </w:r>
            <w:r w:rsidR="00C76127">
              <w:rPr>
                <w:rFonts w:ascii="Arial" w:hAnsi="Arial" w:cs="Arial"/>
              </w:rPr>
              <w:t>19/02/2021.</w:t>
            </w:r>
          </w:p>
          <w:p w14:paraId="283EF4FB" w14:textId="77777777" w:rsidR="00874FE7" w:rsidRPr="007F5517" w:rsidRDefault="0042070C" w:rsidP="00874FE7">
            <w:pPr>
              <w:pStyle w:val="Heading3"/>
              <w:rPr>
                <w:rFonts w:ascii="Arial" w:hAnsi="Arial" w:cs="Arial"/>
              </w:rPr>
            </w:pPr>
            <w:sdt>
              <w:sdtPr>
                <w:rPr>
                  <w:rFonts w:ascii="Arial" w:hAnsi="Arial" w:cs="Arial"/>
                </w:rPr>
                <w:id w:val="-1516760087"/>
                <w:placeholder>
                  <w:docPart w:val="DB9FD9E8CE7C48E299D2747D589EBE66"/>
                </w:placeholder>
                <w:temporary/>
                <w:showingPlcHdr/>
                <w15:appearance w15:val="hidden"/>
              </w:sdtPr>
              <w:sdtEndPr/>
              <w:sdtContent>
                <w:r w:rsidR="00874FE7" w:rsidRPr="007F5517">
                  <w:rPr>
                    <w:rFonts w:ascii="Arial" w:hAnsi="Arial" w:cs="Arial"/>
                  </w:rPr>
                  <w:t>—</w:t>
                </w:r>
              </w:sdtContent>
            </w:sdt>
          </w:p>
          <w:p w14:paraId="124903B9" w14:textId="3D4BFBB9" w:rsidR="00DF198B" w:rsidRPr="007F5517" w:rsidRDefault="00E63EE0" w:rsidP="00874FE7">
            <w:pPr>
              <w:pStyle w:val="Heading3"/>
              <w:rPr>
                <w:rFonts w:ascii="Arial" w:hAnsi="Arial" w:cs="Arial"/>
              </w:rPr>
            </w:pPr>
            <w:r>
              <w:rPr>
                <w:rFonts w:ascii="Arial" w:hAnsi="Arial" w:cs="Arial"/>
              </w:rPr>
              <w:t>Analysing and Solving Problems (M4X01499)</w:t>
            </w:r>
          </w:p>
          <w:p w14:paraId="16208F13" w14:textId="77777777" w:rsidR="00DF198B" w:rsidRPr="007F5517" w:rsidRDefault="0042070C" w:rsidP="00874FE7">
            <w:pPr>
              <w:pStyle w:val="Heading3"/>
              <w:rPr>
                <w:rFonts w:ascii="Arial" w:hAnsi="Arial" w:cs="Arial"/>
              </w:rPr>
            </w:pPr>
            <w:sdt>
              <w:sdtPr>
                <w:rPr>
                  <w:rFonts w:ascii="Arial" w:hAnsi="Arial" w:cs="Arial"/>
                </w:rPr>
                <w:id w:val="1492440299"/>
                <w:placeholder>
                  <w:docPart w:val="92CC025106DD4E92B9DD965D4C2894AA"/>
                </w:placeholder>
                <w:temporary/>
                <w:showingPlcHdr/>
                <w15:appearance w15:val="hidden"/>
              </w:sdtPr>
              <w:sdtEndPr/>
              <w:sdtContent>
                <w:r w:rsidR="00874FE7" w:rsidRPr="007F5517">
                  <w:rPr>
                    <w:rFonts w:ascii="Arial" w:hAnsi="Arial" w:cs="Arial"/>
                  </w:rPr>
                  <w:t>—</w:t>
                </w:r>
              </w:sdtContent>
            </w:sdt>
          </w:p>
          <w:p w14:paraId="7A1D8E96" w14:textId="3BD5E7C8" w:rsidR="00DF198B" w:rsidRPr="007F5517" w:rsidRDefault="00E63EE0" w:rsidP="00874FE7">
            <w:pPr>
              <w:pStyle w:val="Heading3"/>
              <w:rPr>
                <w:rFonts w:ascii="Arial" w:hAnsi="Arial" w:cs="Arial"/>
              </w:rPr>
            </w:pPr>
            <w:r>
              <w:rPr>
                <w:rFonts w:ascii="Arial" w:hAnsi="Arial" w:cs="Arial"/>
              </w:rPr>
              <w:t>Computing-</w:t>
            </w:r>
            <w:r w:rsidR="00C76127">
              <w:rPr>
                <w:rFonts w:ascii="Arial" w:hAnsi="Arial" w:cs="Arial"/>
              </w:rPr>
              <w:t>BSc (</w:t>
            </w:r>
            <w:r>
              <w:rPr>
                <w:rFonts w:ascii="Arial" w:hAnsi="Arial" w:cs="Arial"/>
              </w:rPr>
              <w:t>Hons) inc</w:t>
            </w:r>
            <w:r w:rsidR="00C76127">
              <w:rPr>
                <w:rFonts w:ascii="Arial" w:hAnsi="Arial" w:cs="Arial"/>
              </w:rPr>
              <w:t>.</w:t>
            </w:r>
            <w:r>
              <w:rPr>
                <w:rFonts w:ascii="Arial" w:hAnsi="Arial" w:cs="Arial"/>
              </w:rPr>
              <w:t xml:space="preserve"> Foundation</w:t>
            </w:r>
          </w:p>
          <w:p w14:paraId="5AF403A8" w14:textId="77777777" w:rsidR="00DF198B" w:rsidRPr="007F5517" w:rsidRDefault="00DF198B" w:rsidP="00DF198B">
            <w:pPr>
              <w:rPr>
                <w:rFonts w:ascii="Arial" w:hAnsi="Arial" w:cs="Arial"/>
              </w:rPr>
            </w:pPr>
          </w:p>
        </w:tc>
        <w:tc>
          <w:tcPr>
            <w:tcW w:w="2398" w:type="dxa"/>
            <w:gridSpan w:val="3"/>
            <w:vAlign w:val="bottom"/>
          </w:tcPr>
          <w:p w14:paraId="5E3D24E9" w14:textId="77777777" w:rsidR="00DF198B" w:rsidRPr="007F5517" w:rsidRDefault="00DF198B" w:rsidP="00DF198B">
            <w:pPr>
              <w:jc w:val="center"/>
              <w:rPr>
                <w:rFonts w:ascii="Arial" w:hAnsi="Arial" w:cs="Arial"/>
              </w:rPr>
            </w:pPr>
          </w:p>
        </w:tc>
      </w:tr>
      <w:tr w:rsidR="007F5517" w:rsidRPr="007F5517" w14:paraId="7FFEF1A8" w14:textId="77777777" w:rsidTr="00185F4A">
        <w:trPr>
          <w:gridAfter w:val="5"/>
          <w:wAfter w:w="8460" w:type="dxa"/>
        </w:trPr>
        <w:tc>
          <w:tcPr>
            <w:tcW w:w="2330" w:type="dxa"/>
            <w:gridSpan w:val="3"/>
          </w:tcPr>
          <w:p w14:paraId="29AD7F72" w14:textId="77777777" w:rsidR="007F5517" w:rsidRPr="007F5517" w:rsidRDefault="007F5517">
            <w:pPr>
              <w:rPr>
                <w:rFonts w:ascii="Arial" w:hAnsi="Arial" w:cs="Arial"/>
              </w:rPr>
            </w:pPr>
          </w:p>
        </w:tc>
      </w:tr>
    </w:tbl>
    <w:p w14:paraId="7289B18A" w14:textId="77777777" w:rsidR="00DF198B" w:rsidRPr="007F5517" w:rsidRDefault="00DF198B">
      <w:pPr>
        <w:rPr>
          <w:rFonts w:ascii="Arial" w:hAnsi="Arial" w:cs="Arial"/>
        </w:rPr>
      </w:pPr>
    </w:p>
    <w:p w14:paraId="276CF08C" w14:textId="3ED247F4" w:rsidR="00DF198B" w:rsidRPr="0033276C" w:rsidRDefault="00DF198B" w:rsidP="002D2200">
      <w:pPr>
        <w:pStyle w:val="GraphicAnchor"/>
        <w:rPr>
          <w:rFonts w:ascii="Arial" w:hAnsi="Arial" w:cs="Arial"/>
          <w:sz w:val="14"/>
          <w:szCs w:val="32"/>
        </w:rPr>
      </w:pPr>
    </w:p>
    <w:p w14:paraId="4F26098A" w14:textId="77777777" w:rsidR="007F5517" w:rsidRPr="007F5517" w:rsidRDefault="007F5517" w:rsidP="007F5517">
      <w:pPr>
        <w:rPr>
          <w:rFonts w:ascii="Arial" w:hAnsi="Arial" w:cs="Arial"/>
          <w:b/>
          <w:bCs/>
        </w:rPr>
      </w:pPr>
      <w:r w:rsidRPr="0033276C">
        <w:rPr>
          <w:rFonts w:ascii="Arial" w:hAnsi="Arial" w:cs="Arial"/>
          <w:b/>
          <w:bCs/>
          <w:sz w:val="32"/>
          <w:szCs w:val="32"/>
        </w:rPr>
        <w:t>Table of Contents</w:t>
      </w:r>
    </w:p>
    <w:p w14:paraId="0148D990" w14:textId="77777777" w:rsidR="007F5517" w:rsidRPr="00D2715F" w:rsidRDefault="007F5517" w:rsidP="007F5517">
      <w:pPr>
        <w:rPr>
          <w:rFonts w:ascii="Arial" w:hAnsi="Arial" w:cs="Arial"/>
          <w:b/>
          <w:bCs/>
        </w:rPr>
      </w:pPr>
    </w:p>
    <w:tbl>
      <w:tblPr>
        <w:tblStyle w:val="TableGrid"/>
        <w:tblW w:w="0" w:type="auto"/>
        <w:tblLook w:val="04A0" w:firstRow="1" w:lastRow="0" w:firstColumn="1" w:lastColumn="0" w:noHBand="0" w:noVBand="1"/>
      </w:tblPr>
      <w:tblGrid>
        <w:gridCol w:w="8404"/>
        <w:gridCol w:w="1967"/>
      </w:tblGrid>
      <w:tr w:rsidR="00481F50" w:rsidRPr="00D2715F" w14:paraId="677A58A9" w14:textId="77777777" w:rsidTr="00875D95">
        <w:trPr>
          <w:trHeight w:val="1044"/>
        </w:trPr>
        <w:tc>
          <w:tcPr>
            <w:tcW w:w="8404" w:type="dxa"/>
          </w:tcPr>
          <w:p w14:paraId="12F838CF" w14:textId="409F8B1A" w:rsidR="00481F50" w:rsidRPr="00875D95" w:rsidRDefault="00D2715F">
            <w:pPr>
              <w:rPr>
                <w:rFonts w:ascii="Arial" w:hAnsi="Arial" w:cs="Arial"/>
                <w:b/>
                <w:bCs/>
                <w:sz w:val="32"/>
                <w:szCs w:val="32"/>
              </w:rPr>
            </w:pPr>
            <w:r w:rsidRPr="00875D95">
              <w:rPr>
                <w:rFonts w:ascii="Arial" w:hAnsi="Arial" w:cs="Arial"/>
                <w:b/>
                <w:bCs/>
                <w:sz w:val="32"/>
                <w:szCs w:val="32"/>
              </w:rPr>
              <w:t>Section</w:t>
            </w:r>
          </w:p>
        </w:tc>
        <w:tc>
          <w:tcPr>
            <w:tcW w:w="1967" w:type="dxa"/>
          </w:tcPr>
          <w:p w14:paraId="57A81D56" w14:textId="4A89B6EB" w:rsidR="00481F50" w:rsidRPr="00875D95" w:rsidRDefault="00D2715F">
            <w:pPr>
              <w:rPr>
                <w:rFonts w:ascii="Arial" w:hAnsi="Arial" w:cs="Arial"/>
                <w:b/>
                <w:bCs/>
                <w:sz w:val="32"/>
                <w:szCs w:val="32"/>
              </w:rPr>
            </w:pPr>
            <w:r w:rsidRPr="00875D95">
              <w:rPr>
                <w:rFonts w:ascii="Arial" w:hAnsi="Arial" w:cs="Arial"/>
                <w:b/>
                <w:bCs/>
                <w:sz w:val="32"/>
                <w:szCs w:val="32"/>
              </w:rPr>
              <w:t>Pages</w:t>
            </w:r>
          </w:p>
        </w:tc>
      </w:tr>
      <w:tr w:rsidR="00481F50" w14:paraId="538DB44C" w14:textId="77777777" w:rsidTr="00875D95">
        <w:trPr>
          <w:trHeight w:val="868"/>
        </w:trPr>
        <w:tc>
          <w:tcPr>
            <w:tcW w:w="8404" w:type="dxa"/>
          </w:tcPr>
          <w:p w14:paraId="5BA8453A" w14:textId="7852B85C" w:rsidR="00481F50" w:rsidRPr="00875D95" w:rsidRDefault="00486C98" w:rsidP="00D2715F">
            <w:pPr>
              <w:pStyle w:val="ListParagraph"/>
              <w:numPr>
                <w:ilvl w:val="0"/>
                <w:numId w:val="6"/>
              </w:numPr>
              <w:rPr>
                <w:rFonts w:ascii="Arial" w:hAnsi="Arial" w:cs="Arial"/>
                <w:sz w:val="28"/>
                <w:szCs w:val="28"/>
              </w:rPr>
            </w:pPr>
            <w:r w:rsidRPr="00875D95">
              <w:rPr>
                <w:rFonts w:ascii="Arial" w:hAnsi="Arial" w:cs="Arial"/>
                <w:sz w:val="28"/>
                <w:szCs w:val="28"/>
              </w:rPr>
              <w:t>Introduction</w:t>
            </w:r>
          </w:p>
        </w:tc>
        <w:tc>
          <w:tcPr>
            <w:tcW w:w="1967" w:type="dxa"/>
          </w:tcPr>
          <w:p w14:paraId="6174A93F" w14:textId="6CD78477" w:rsidR="00481F50" w:rsidRPr="00875D95" w:rsidRDefault="00C76127">
            <w:pPr>
              <w:rPr>
                <w:rFonts w:ascii="Arial" w:hAnsi="Arial" w:cs="Arial"/>
                <w:sz w:val="28"/>
                <w:szCs w:val="28"/>
              </w:rPr>
            </w:pPr>
            <w:r w:rsidRPr="00875D95">
              <w:rPr>
                <w:rFonts w:ascii="Arial" w:hAnsi="Arial" w:cs="Arial"/>
                <w:sz w:val="28"/>
                <w:szCs w:val="28"/>
              </w:rPr>
              <w:t>1</w:t>
            </w:r>
          </w:p>
        </w:tc>
      </w:tr>
      <w:tr w:rsidR="00486C98" w14:paraId="7E26CD11" w14:textId="77777777" w:rsidTr="00875D95">
        <w:trPr>
          <w:trHeight w:val="868"/>
        </w:trPr>
        <w:tc>
          <w:tcPr>
            <w:tcW w:w="8404" w:type="dxa"/>
          </w:tcPr>
          <w:p w14:paraId="5368C41A" w14:textId="08D7B8C2" w:rsidR="00486C98" w:rsidRPr="00875D95" w:rsidRDefault="00486C98" w:rsidP="00D2715F">
            <w:pPr>
              <w:pStyle w:val="ListParagraph"/>
              <w:numPr>
                <w:ilvl w:val="0"/>
                <w:numId w:val="6"/>
              </w:numPr>
              <w:rPr>
                <w:rFonts w:ascii="Arial" w:hAnsi="Arial" w:cs="Arial"/>
                <w:sz w:val="28"/>
                <w:szCs w:val="28"/>
              </w:rPr>
            </w:pPr>
            <w:r w:rsidRPr="00875D95">
              <w:rPr>
                <w:rFonts w:ascii="Arial" w:hAnsi="Arial" w:cs="Arial"/>
                <w:sz w:val="28"/>
                <w:szCs w:val="28"/>
              </w:rPr>
              <w:t>Rules of Yahtzee</w:t>
            </w:r>
          </w:p>
        </w:tc>
        <w:tc>
          <w:tcPr>
            <w:tcW w:w="1967" w:type="dxa"/>
          </w:tcPr>
          <w:p w14:paraId="7537F109" w14:textId="5C931071" w:rsidR="00486C98" w:rsidRPr="00875D95" w:rsidRDefault="0033276C">
            <w:pPr>
              <w:rPr>
                <w:rFonts w:ascii="Arial" w:hAnsi="Arial" w:cs="Arial"/>
                <w:sz w:val="28"/>
                <w:szCs w:val="28"/>
              </w:rPr>
            </w:pPr>
            <w:r w:rsidRPr="00875D95">
              <w:rPr>
                <w:rFonts w:ascii="Arial" w:hAnsi="Arial" w:cs="Arial"/>
                <w:sz w:val="28"/>
                <w:szCs w:val="28"/>
              </w:rPr>
              <w:t>2-3</w:t>
            </w:r>
          </w:p>
        </w:tc>
      </w:tr>
      <w:tr w:rsidR="00486C98" w14:paraId="33B04F9A" w14:textId="77777777" w:rsidTr="00875D95">
        <w:trPr>
          <w:trHeight w:val="928"/>
        </w:trPr>
        <w:tc>
          <w:tcPr>
            <w:tcW w:w="8404" w:type="dxa"/>
          </w:tcPr>
          <w:p w14:paraId="140DB837" w14:textId="0A3E51E9" w:rsidR="00486C98" w:rsidRPr="00875D95" w:rsidRDefault="00486C98" w:rsidP="00486C98">
            <w:pPr>
              <w:pStyle w:val="ListParagraph"/>
              <w:numPr>
                <w:ilvl w:val="1"/>
                <w:numId w:val="6"/>
              </w:numPr>
              <w:rPr>
                <w:rFonts w:ascii="Arial" w:hAnsi="Arial" w:cs="Arial"/>
                <w:sz w:val="28"/>
                <w:szCs w:val="28"/>
              </w:rPr>
            </w:pPr>
            <w:r w:rsidRPr="00875D95">
              <w:rPr>
                <w:rFonts w:ascii="Arial" w:hAnsi="Arial" w:cs="Arial"/>
                <w:sz w:val="28"/>
                <w:szCs w:val="28"/>
              </w:rPr>
              <w:t>What Yahtzee is</w:t>
            </w:r>
          </w:p>
        </w:tc>
        <w:tc>
          <w:tcPr>
            <w:tcW w:w="1967" w:type="dxa"/>
          </w:tcPr>
          <w:p w14:paraId="6D60BFF0" w14:textId="628B6161" w:rsidR="00486C98" w:rsidRPr="00875D95" w:rsidRDefault="0033276C" w:rsidP="00875D95">
            <w:pPr>
              <w:ind w:left="720"/>
              <w:rPr>
                <w:rFonts w:ascii="Arial" w:hAnsi="Arial" w:cs="Arial"/>
                <w:sz w:val="28"/>
                <w:szCs w:val="28"/>
              </w:rPr>
            </w:pPr>
            <w:r w:rsidRPr="00875D95">
              <w:rPr>
                <w:rFonts w:ascii="Arial" w:hAnsi="Arial" w:cs="Arial"/>
                <w:sz w:val="28"/>
                <w:szCs w:val="28"/>
              </w:rPr>
              <w:t>2</w:t>
            </w:r>
          </w:p>
        </w:tc>
      </w:tr>
      <w:tr w:rsidR="00486C98" w14:paraId="68393BBB" w14:textId="77777777" w:rsidTr="00875D95">
        <w:trPr>
          <w:trHeight w:val="868"/>
        </w:trPr>
        <w:tc>
          <w:tcPr>
            <w:tcW w:w="8404" w:type="dxa"/>
          </w:tcPr>
          <w:p w14:paraId="2A2FDBBC" w14:textId="1352817F" w:rsidR="00486C98" w:rsidRPr="00875D95" w:rsidRDefault="00486C98" w:rsidP="00486C98">
            <w:pPr>
              <w:pStyle w:val="ListParagraph"/>
              <w:numPr>
                <w:ilvl w:val="1"/>
                <w:numId w:val="6"/>
              </w:numPr>
              <w:rPr>
                <w:rFonts w:ascii="Arial" w:hAnsi="Arial" w:cs="Arial"/>
                <w:sz w:val="28"/>
                <w:szCs w:val="28"/>
              </w:rPr>
            </w:pPr>
            <w:r w:rsidRPr="00875D95">
              <w:rPr>
                <w:rFonts w:ascii="Arial" w:hAnsi="Arial" w:cs="Arial"/>
                <w:sz w:val="28"/>
                <w:szCs w:val="28"/>
              </w:rPr>
              <w:t>Setup</w:t>
            </w:r>
          </w:p>
        </w:tc>
        <w:tc>
          <w:tcPr>
            <w:tcW w:w="1967" w:type="dxa"/>
          </w:tcPr>
          <w:p w14:paraId="090D8F25" w14:textId="1823A6AC" w:rsidR="00486C98" w:rsidRPr="00875D95" w:rsidRDefault="0033276C" w:rsidP="00875D95">
            <w:pPr>
              <w:ind w:left="720"/>
              <w:rPr>
                <w:rFonts w:ascii="Arial" w:hAnsi="Arial" w:cs="Arial"/>
                <w:sz w:val="28"/>
                <w:szCs w:val="28"/>
              </w:rPr>
            </w:pPr>
            <w:r w:rsidRPr="00875D95">
              <w:rPr>
                <w:rFonts w:ascii="Arial" w:hAnsi="Arial" w:cs="Arial"/>
                <w:sz w:val="28"/>
                <w:szCs w:val="28"/>
              </w:rPr>
              <w:t>2</w:t>
            </w:r>
          </w:p>
        </w:tc>
      </w:tr>
      <w:tr w:rsidR="00486C98" w14:paraId="18A84C31" w14:textId="77777777" w:rsidTr="00875D95">
        <w:trPr>
          <w:trHeight w:val="928"/>
        </w:trPr>
        <w:tc>
          <w:tcPr>
            <w:tcW w:w="8404" w:type="dxa"/>
          </w:tcPr>
          <w:p w14:paraId="0EE7D959" w14:textId="7212A26B" w:rsidR="00486C98" w:rsidRPr="00875D95" w:rsidRDefault="00486C98" w:rsidP="00486C98">
            <w:pPr>
              <w:pStyle w:val="ListParagraph"/>
              <w:numPr>
                <w:ilvl w:val="1"/>
                <w:numId w:val="6"/>
              </w:numPr>
              <w:rPr>
                <w:rFonts w:ascii="Arial" w:hAnsi="Arial" w:cs="Arial"/>
                <w:sz w:val="28"/>
                <w:szCs w:val="28"/>
              </w:rPr>
            </w:pPr>
            <w:r w:rsidRPr="00875D95">
              <w:rPr>
                <w:rFonts w:ascii="Arial" w:hAnsi="Arial" w:cs="Arial"/>
                <w:sz w:val="28"/>
                <w:szCs w:val="28"/>
              </w:rPr>
              <w:t>Scoring the Upper Section</w:t>
            </w:r>
          </w:p>
        </w:tc>
        <w:tc>
          <w:tcPr>
            <w:tcW w:w="1967" w:type="dxa"/>
          </w:tcPr>
          <w:p w14:paraId="6F89E879" w14:textId="2ABDE58F" w:rsidR="00486C98" w:rsidRPr="00875D95" w:rsidRDefault="0033276C" w:rsidP="00875D95">
            <w:pPr>
              <w:ind w:left="720"/>
              <w:rPr>
                <w:rFonts w:ascii="Arial" w:hAnsi="Arial" w:cs="Arial"/>
                <w:sz w:val="28"/>
                <w:szCs w:val="28"/>
              </w:rPr>
            </w:pPr>
            <w:r w:rsidRPr="00875D95">
              <w:rPr>
                <w:rFonts w:ascii="Arial" w:hAnsi="Arial" w:cs="Arial"/>
                <w:sz w:val="28"/>
                <w:szCs w:val="28"/>
              </w:rPr>
              <w:t>2</w:t>
            </w:r>
          </w:p>
        </w:tc>
      </w:tr>
      <w:tr w:rsidR="00486C98" w14:paraId="0049DA12" w14:textId="77777777" w:rsidTr="00875D95">
        <w:trPr>
          <w:trHeight w:val="1740"/>
        </w:trPr>
        <w:tc>
          <w:tcPr>
            <w:tcW w:w="8404" w:type="dxa"/>
          </w:tcPr>
          <w:p w14:paraId="7277F807" w14:textId="49DF24B2" w:rsidR="00486C98" w:rsidRPr="00875D95" w:rsidRDefault="00486C98" w:rsidP="00486C98">
            <w:pPr>
              <w:pStyle w:val="ListParagraph"/>
              <w:numPr>
                <w:ilvl w:val="1"/>
                <w:numId w:val="6"/>
              </w:numPr>
              <w:rPr>
                <w:rFonts w:ascii="Arial" w:hAnsi="Arial" w:cs="Arial"/>
                <w:sz w:val="28"/>
                <w:szCs w:val="28"/>
              </w:rPr>
            </w:pPr>
            <w:r w:rsidRPr="00875D95">
              <w:rPr>
                <w:rFonts w:ascii="Arial" w:hAnsi="Arial" w:cs="Arial"/>
                <w:sz w:val="28"/>
                <w:szCs w:val="28"/>
              </w:rPr>
              <w:t>Scoring the Lower Section</w:t>
            </w:r>
          </w:p>
        </w:tc>
        <w:tc>
          <w:tcPr>
            <w:tcW w:w="1967" w:type="dxa"/>
          </w:tcPr>
          <w:p w14:paraId="7F732B1C" w14:textId="5E9C137F" w:rsidR="00486C98" w:rsidRPr="00875D95" w:rsidRDefault="0033276C" w:rsidP="00875D95">
            <w:pPr>
              <w:ind w:left="720"/>
              <w:rPr>
                <w:rFonts w:ascii="Arial" w:hAnsi="Arial" w:cs="Arial"/>
                <w:sz w:val="28"/>
                <w:szCs w:val="28"/>
              </w:rPr>
            </w:pPr>
            <w:r w:rsidRPr="00875D95">
              <w:rPr>
                <w:rFonts w:ascii="Arial" w:hAnsi="Arial" w:cs="Arial"/>
                <w:sz w:val="28"/>
                <w:szCs w:val="28"/>
              </w:rPr>
              <w:t>2-3</w:t>
            </w:r>
          </w:p>
        </w:tc>
      </w:tr>
      <w:tr w:rsidR="00486C98" w14:paraId="3F490900" w14:textId="77777777" w:rsidTr="00875D95">
        <w:trPr>
          <w:trHeight w:val="928"/>
        </w:trPr>
        <w:tc>
          <w:tcPr>
            <w:tcW w:w="8404" w:type="dxa"/>
          </w:tcPr>
          <w:p w14:paraId="02CB351E" w14:textId="2B62DD7C" w:rsidR="00486C98" w:rsidRPr="00875D95" w:rsidRDefault="00486C98" w:rsidP="00486C98">
            <w:pPr>
              <w:pStyle w:val="ListParagraph"/>
              <w:numPr>
                <w:ilvl w:val="0"/>
                <w:numId w:val="6"/>
              </w:numPr>
              <w:rPr>
                <w:rFonts w:ascii="Arial" w:hAnsi="Arial" w:cs="Arial"/>
                <w:sz w:val="28"/>
                <w:szCs w:val="28"/>
              </w:rPr>
            </w:pPr>
            <w:r w:rsidRPr="00875D95">
              <w:rPr>
                <w:rFonts w:ascii="Arial" w:hAnsi="Arial" w:cs="Arial"/>
                <w:sz w:val="28"/>
                <w:szCs w:val="28"/>
              </w:rPr>
              <w:t>Requirements</w:t>
            </w:r>
          </w:p>
        </w:tc>
        <w:tc>
          <w:tcPr>
            <w:tcW w:w="1967" w:type="dxa"/>
          </w:tcPr>
          <w:p w14:paraId="48C16B95" w14:textId="1993262A" w:rsidR="00486C98" w:rsidRPr="00875D95" w:rsidRDefault="0033276C">
            <w:pPr>
              <w:rPr>
                <w:rFonts w:ascii="Arial" w:hAnsi="Arial" w:cs="Arial"/>
                <w:sz w:val="28"/>
                <w:szCs w:val="28"/>
              </w:rPr>
            </w:pPr>
            <w:r w:rsidRPr="00875D95">
              <w:rPr>
                <w:rFonts w:ascii="Arial" w:hAnsi="Arial" w:cs="Arial"/>
                <w:sz w:val="28"/>
                <w:szCs w:val="28"/>
              </w:rPr>
              <w:t>4-5</w:t>
            </w:r>
          </w:p>
        </w:tc>
      </w:tr>
      <w:tr w:rsidR="00486C98" w14:paraId="4AD7DC73" w14:textId="77777777" w:rsidTr="00875D95">
        <w:trPr>
          <w:trHeight w:val="868"/>
        </w:trPr>
        <w:tc>
          <w:tcPr>
            <w:tcW w:w="8404" w:type="dxa"/>
          </w:tcPr>
          <w:p w14:paraId="68A07BCA" w14:textId="73279320" w:rsidR="00486C98" w:rsidRPr="00875D95" w:rsidRDefault="00486C98" w:rsidP="00486C98">
            <w:pPr>
              <w:pStyle w:val="ListParagraph"/>
              <w:numPr>
                <w:ilvl w:val="0"/>
                <w:numId w:val="6"/>
              </w:numPr>
              <w:rPr>
                <w:rFonts w:ascii="Arial" w:hAnsi="Arial" w:cs="Arial"/>
                <w:sz w:val="28"/>
                <w:szCs w:val="28"/>
              </w:rPr>
            </w:pPr>
            <w:r w:rsidRPr="00875D95">
              <w:rPr>
                <w:rFonts w:ascii="Arial" w:hAnsi="Arial" w:cs="Arial"/>
                <w:sz w:val="28"/>
                <w:szCs w:val="28"/>
              </w:rPr>
              <w:t>Variables</w:t>
            </w:r>
          </w:p>
        </w:tc>
        <w:tc>
          <w:tcPr>
            <w:tcW w:w="1967" w:type="dxa"/>
          </w:tcPr>
          <w:p w14:paraId="6FB9ED77" w14:textId="3324758D" w:rsidR="00486C98" w:rsidRPr="00875D95" w:rsidRDefault="0033276C">
            <w:pPr>
              <w:rPr>
                <w:rFonts w:ascii="Arial" w:hAnsi="Arial" w:cs="Arial"/>
                <w:sz w:val="28"/>
                <w:szCs w:val="28"/>
              </w:rPr>
            </w:pPr>
            <w:r w:rsidRPr="00875D95">
              <w:rPr>
                <w:rFonts w:ascii="Arial" w:hAnsi="Arial" w:cs="Arial"/>
                <w:sz w:val="28"/>
                <w:szCs w:val="28"/>
              </w:rPr>
              <w:t>6-7</w:t>
            </w:r>
          </w:p>
        </w:tc>
      </w:tr>
      <w:tr w:rsidR="00486C98" w14:paraId="1146C5FA" w14:textId="77777777" w:rsidTr="00875D95">
        <w:trPr>
          <w:trHeight w:val="928"/>
        </w:trPr>
        <w:tc>
          <w:tcPr>
            <w:tcW w:w="8404" w:type="dxa"/>
          </w:tcPr>
          <w:p w14:paraId="2A372617" w14:textId="14309845" w:rsidR="00486C98" w:rsidRPr="00875D95" w:rsidRDefault="00486C98" w:rsidP="00486C98">
            <w:pPr>
              <w:pStyle w:val="ListParagraph"/>
              <w:numPr>
                <w:ilvl w:val="0"/>
                <w:numId w:val="6"/>
              </w:numPr>
              <w:rPr>
                <w:rFonts w:ascii="Arial" w:hAnsi="Arial" w:cs="Arial"/>
                <w:sz w:val="28"/>
                <w:szCs w:val="28"/>
              </w:rPr>
            </w:pPr>
            <w:r w:rsidRPr="00875D95">
              <w:rPr>
                <w:rFonts w:ascii="Arial" w:hAnsi="Arial" w:cs="Arial"/>
                <w:sz w:val="28"/>
                <w:szCs w:val="28"/>
              </w:rPr>
              <w:t>Sub-Process Pseudocode</w:t>
            </w:r>
          </w:p>
        </w:tc>
        <w:tc>
          <w:tcPr>
            <w:tcW w:w="1967" w:type="dxa"/>
          </w:tcPr>
          <w:p w14:paraId="20BD17CD" w14:textId="54FCB1B2" w:rsidR="00486C98" w:rsidRPr="00875D95" w:rsidRDefault="0033276C">
            <w:pPr>
              <w:rPr>
                <w:rFonts w:ascii="Arial" w:hAnsi="Arial" w:cs="Arial"/>
                <w:sz w:val="28"/>
                <w:szCs w:val="28"/>
              </w:rPr>
            </w:pPr>
            <w:r w:rsidRPr="00875D95">
              <w:rPr>
                <w:rFonts w:ascii="Arial" w:hAnsi="Arial" w:cs="Arial"/>
                <w:sz w:val="28"/>
                <w:szCs w:val="28"/>
              </w:rPr>
              <w:t>8-9</w:t>
            </w:r>
          </w:p>
        </w:tc>
      </w:tr>
      <w:tr w:rsidR="00486C98" w14:paraId="56B1D7C7" w14:textId="77777777" w:rsidTr="00875D95">
        <w:trPr>
          <w:trHeight w:val="868"/>
        </w:trPr>
        <w:tc>
          <w:tcPr>
            <w:tcW w:w="8404" w:type="dxa"/>
          </w:tcPr>
          <w:p w14:paraId="16B285BA" w14:textId="1225972E" w:rsidR="00486C98" w:rsidRPr="00875D95" w:rsidRDefault="00486C98" w:rsidP="00486C98">
            <w:pPr>
              <w:pStyle w:val="ListParagraph"/>
              <w:numPr>
                <w:ilvl w:val="0"/>
                <w:numId w:val="6"/>
              </w:numPr>
              <w:rPr>
                <w:rFonts w:ascii="Arial" w:hAnsi="Arial" w:cs="Arial"/>
                <w:sz w:val="28"/>
                <w:szCs w:val="28"/>
              </w:rPr>
            </w:pPr>
            <w:r w:rsidRPr="00875D95">
              <w:rPr>
                <w:rFonts w:ascii="Arial" w:hAnsi="Arial" w:cs="Arial"/>
                <w:sz w:val="28"/>
                <w:szCs w:val="28"/>
              </w:rPr>
              <w:t>Appendix</w:t>
            </w:r>
          </w:p>
        </w:tc>
        <w:tc>
          <w:tcPr>
            <w:tcW w:w="1967" w:type="dxa"/>
          </w:tcPr>
          <w:p w14:paraId="59C0DB81" w14:textId="4A9F7C8F" w:rsidR="00486C98" w:rsidRPr="00875D95" w:rsidRDefault="0033276C">
            <w:pPr>
              <w:rPr>
                <w:rFonts w:ascii="Arial" w:hAnsi="Arial" w:cs="Arial"/>
                <w:sz w:val="28"/>
                <w:szCs w:val="28"/>
              </w:rPr>
            </w:pPr>
            <w:r w:rsidRPr="00875D95">
              <w:rPr>
                <w:rFonts w:ascii="Arial" w:hAnsi="Arial" w:cs="Arial"/>
                <w:sz w:val="28"/>
                <w:szCs w:val="28"/>
              </w:rPr>
              <w:t>10-11</w:t>
            </w:r>
          </w:p>
        </w:tc>
      </w:tr>
      <w:tr w:rsidR="00486C98" w14:paraId="0E4CDEF8" w14:textId="77777777" w:rsidTr="00875D95">
        <w:trPr>
          <w:trHeight w:val="928"/>
        </w:trPr>
        <w:tc>
          <w:tcPr>
            <w:tcW w:w="8404" w:type="dxa"/>
          </w:tcPr>
          <w:p w14:paraId="111ACA94" w14:textId="5F3EE6B6" w:rsidR="00486C98" w:rsidRPr="00875D95" w:rsidRDefault="00486C98" w:rsidP="00486C98">
            <w:pPr>
              <w:pStyle w:val="ListParagraph"/>
              <w:numPr>
                <w:ilvl w:val="0"/>
                <w:numId w:val="6"/>
              </w:numPr>
              <w:rPr>
                <w:rFonts w:ascii="Arial" w:hAnsi="Arial" w:cs="Arial"/>
                <w:sz w:val="28"/>
                <w:szCs w:val="28"/>
              </w:rPr>
            </w:pPr>
            <w:r w:rsidRPr="00875D95">
              <w:rPr>
                <w:rFonts w:ascii="Arial" w:hAnsi="Arial" w:cs="Arial"/>
                <w:sz w:val="28"/>
                <w:szCs w:val="28"/>
              </w:rPr>
              <w:t>References</w:t>
            </w:r>
          </w:p>
        </w:tc>
        <w:tc>
          <w:tcPr>
            <w:tcW w:w="1967" w:type="dxa"/>
          </w:tcPr>
          <w:p w14:paraId="4BDA3C6C" w14:textId="69180518" w:rsidR="00486C98" w:rsidRPr="00875D95" w:rsidRDefault="0033276C">
            <w:pPr>
              <w:rPr>
                <w:rFonts w:ascii="Arial" w:hAnsi="Arial" w:cs="Arial"/>
                <w:sz w:val="28"/>
                <w:szCs w:val="28"/>
              </w:rPr>
            </w:pPr>
            <w:r w:rsidRPr="00875D95">
              <w:rPr>
                <w:rFonts w:ascii="Arial" w:hAnsi="Arial" w:cs="Arial"/>
                <w:sz w:val="28"/>
                <w:szCs w:val="28"/>
              </w:rPr>
              <w:t>12</w:t>
            </w:r>
          </w:p>
        </w:tc>
      </w:tr>
    </w:tbl>
    <w:p w14:paraId="62B9504C" w14:textId="54F47DF0" w:rsidR="007F5517" w:rsidRPr="007F5517" w:rsidRDefault="007F5517">
      <w:pPr>
        <w:rPr>
          <w:rFonts w:ascii="Arial" w:hAnsi="Arial" w:cs="Arial"/>
        </w:rPr>
        <w:sectPr w:rsidR="007F5517" w:rsidRPr="007F5517" w:rsidSect="00E74B29">
          <w:footerReference w:type="even" r:id="rId12"/>
          <w:footerReference w:type="default" r:id="rId13"/>
          <w:footerReference w:type="first" r:id="rId14"/>
          <w:pgSz w:w="12240" w:h="15840" w:code="1"/>
          <w:pgMar w:top="720" w:right="720" w:bottom="720" w:left="720" w:header="709" w:footer="709" w:gutter="0"/>
          <w:cols w:space="708"/>
          <w:titlePg/>
          <w:docGrid w:linePitch="360"/>
        </w:sectPr>
      </w:pPr>
    </w:p>
    <w:p w14:paraId="077C0467" w14:textId="72CB8BC9" w:rsidR="0048120C" w:rsidRPr="0033276C" w:rsidRDefault="007F5517" w:rsidP="00DD2C24">
      <w:pPr>
        <w:pStyle w:val="ListParagraph"/>
        <w:numPr>
          <w:ilvl w:val="0"/>
          <w:numId w:val="2"/>
        </w:numPr>
        <w:rPr>
          <w:rFonts w:ascii="Arial" w:hAnsi="Arial" w:cs="Arial"/>
          <w:b/>
          <w:bCs/>
          <w:sz w:val="32"/>
          <w:szCs w:val="32"/>
        </w:rPr>
      </w:pPr>
      <w:r w:rsidRPr="0033276C">
        <w:rPr>
          <w:rFonts w:ascii="Arial" w:hAnsi="Arial" w:cs="Arial"/>
          <w:b/>
          <w:bCs/>
          <w:sz w:val="32"/>
          <w:szCs w:val="32"/>
        </w:rPr>
        <w:lastRenderedPageBreak/>
        <w:t>Introduction</w:t>
      </w:r>
    </w:p>
    <w:p w14:paraId="3624CA78" w14:textId="77777777" w:rsidR="00EA0185" w:rsidRDefault="005B0D97" w:rsidP="005B0D97">
      <w:pPr>
        <w:ind w:left="720"/>
        <w:rPr>
          <w:rFonts w:ascii="Arial" w:hAnsi="Arial" w:cs="Arial"/>
        </w:rPr>
      </w:pPr>
      <w:r>
        <w:rPr>
          <w:rFonts w:ascii="Arial" w:hAnsi="Arial" w:cs="Arial"/>
        </w:rPr>
        <w:t xml:space="preserve">This report </w:t>
      </w:r>
      <w:r w:rsidR="00486C98">
        <w:rPr>
          <w:rFonts w:ascii="Arial" w:hAnsi="Arial" w:cs="Arial"/>
        </w:rPr>
        <w:t>will</w:t>
      </w:r>
      <w:r w:rsidR="00EA0185">
        <w:rPr>
          <w:rFonts w:ascii="Arial" w:hAnsi="Arial" w:cs="Arial"/>
        </w:rPr>
        <w:t xml:space="preserve"> </w:t>
      </w:r>
      <w:r>
        <w:rPr>
          <w:rFonts w:ascii="Arial" w:hAnsi="Arial" w:cs="Arial"/>
        </w:rPr>
        <w:t>document the investigation of the game Yahtzee, the designing and implementation of a software-based solution. This solution will be designed via the use of</w:t>
      </w:r>
      <w:r w:rsidR="00EA0185">
        <w:rPr>
          <w:rFonts w:ascii="Arial" w:hAnsi="Arial" w:cs="Arial"/>
        </w:rPr>
        <w:t>:</w:t>
      </w:r>
    </w:p>
    <w:p w14:paraId="479384D5" w14:textId="57597D93" w:rsidR="00EA0185" w:rsidRDefault="00EA0185" w:rsidP="00EA0185">
      <w:pPr>
        <w:pStyle w:val="ListParagraph"/>
        <w:numPr>
          <w:ilvl w:val="0"/>
          <w:numId w:val="7"/>
        </w:numPr>
        <w:rPr>
          <w:rFonts w:ascii="Arial" w:hAnsi="Arial" w:cs="Arial"/>
        </w:rPr>
      </w:pPr>
      <w:r>
        <w:rPr>
          <w:rFonts w:ascii="Arial" w:hAnsi="Arial" w:cs="Arial"/>
        </w:rPr>
        <w:t>A</w:t>
      </w:r>
      <w:r w:rsidR="005B0D97" w:rsidRPr="00EA0185">
        <w:rPr>
          <w:rFonts w:ascii="Arial" w:hAnsi="Arial" w:cs="Arial"/>
        </w:rPr>
        <w:t xml:space="preserve"> requirement feature list to identify wh</w:t>
      </w:r>
      <w:r w:rsidRPr="00EA0185">
        <w:rPr>
          <w:rFonts w:ascii="Arial" w:hAnsi="Arial" w:cs="Arial"/>
        </w:rPr>
        <w:t>ich</w:t>
      </w:r>
      <w:r w:rsidR="005B0D97" w:rsidRPr="00EA0185">
        <w:rPr>
          <w:rFonts w:ascii="Arial" w:hAnsi="Arial" w:cs="Arial"/>
        </w:rPr>
        <w:t xml:space="preserve"> features the solution will and will not incorporate</w:t>
      </w:r>
      <w:r>
        <w:rPr>
          <w:rFonts w:ascii="Arial" w:hAnsi="Arial" w:cs="Arial"/>
        </w:rPr>
        <w:t>.</w:t>
      </w:r>
    </w:p>
    <w:p w14:paraId="385DABA6" w14:textId="103079E5" w:rsidR="00EA0185" w:rsidRDefault="00EA0185" w:rsidP="00EA0185">
      <w:pPr>
        <w:pStyle w:val="ListParagraph"/>
        <w:numPr>
          <w:ilvl w:val="0"/>
          <w:numId w:val="7"/>
        </w:numPr>
        <w:rPr>
          <w:rFonts w:ascii="Arial" w:hAnsi="Arial" w:cs="Arial"/>
        </w:rPr>
      </w:pPr>
      <w:r>
        <w:rPr>
          <w:rFonts w:ascii="Arial" w:hAnsi="Arial" w:cs="Arial"/>
        </w:rPr>
        <w:t>A</w:t>
      </w:r>
      <w:r w:rsidR="005B0D97" w:rsidRPr="00EA0185">
        <w:rPr>
          <w:rFonts w:ascii="Arial" w:hAnsi="Arial" w:cs="Arial"/>
        </w:rPr>
        <w:t xml:space="preserve"> flowchart to display how the solution should run</w:t>
      </w:r>
      <w:r>
        <w:rPr>
          <w:rFonts w:ascii="Arial" w:hAnsi="Arial" w:cs="Arial"/>
        </w:rPr>
        <w:t>.</w:t>
      </w:r>
    </w:p>
    <w:p w14:paraId="30B7DBDE" w14:textId="3D05DD7B" w:rsidR="00EA0185" w:rsidRDefault="00EA0185" w:rsidP="00EA0185">
      <w:pPr>
        <w:pStyle w:val="ListParagraph"/>
        <w:numPr>
          <w:ilvl w:val="0"/>
          <w:numId w:val="7"/>
        </w:numPr>
        <w:rPr>
          <w:rFonts w:ascii="Arial" w:hAnsi="Arial" w:cs="Arial"/>
        </w:rPr>
      </w:pPr>
      <w:r>
        <w:rPr>
          <w:rFonts w:ascii="Arial" w:hAnsi="Arial" w:cs="Arial"/>
        </w:rPr>
        <w:t>A</w:t>
      </w:r>
      <w:r w:rsidR="005B0D97" w:rsidRPr="00EA0185">
        <w:rPr>
          <w:rFonts w:ascii="Arial" w:hAnsi="Arial" w:cs="Arial"/>
        </w:rPr>
        <w:t xml:space="preserve"> variable list to identify key variables required for the solution to run on a basic level</w:t>
      </w:r>
      <w:r>
        <w:rPr>
          <w:rFonts w:ascii="Arial" w:hAnsi="Arial" w:cs="Arial"/>
        </w:rPr>
        <w:t>.</w:t>
      </w:r>
    </w:p>
    <w:p w14:paraId="3E8EA3D7" w14:textId="3C67428A" w:rsidR="00486C98" w:rsidRPr="00EA0185" w:rsidRDefault="00EA0185" w:rsidP="00EA0185">
      <w:pPr>
        <w:pStyle w:val="ListParagraph"/>
        <w:numPr>
          <w:ilvl w:val="0"/>
          <w:numId w:val="7"/>
        </w:numPr>
        <w:rPr>
          <w:rFonts w:ascii="Arial" w:hAnsi="Arial" w:cs="Arial"/>
        </w:rPr>
      </w:pPr>
      <w:r>
        <w:rPr>
          <w:rFonts w:ascii="Arial" w:hAnsi="Arial" w:cs="Arial"/>
        </w:rPr>
        <w:t>A</w:t>
      </w:r>
      <w:r w:rsidR="00B24A68" w:rsidRPr="00EA0185">
        <w:rPr>
          <w:rFonts w:ascii="Arial" w:hAnsi="Arial" w:cs="Arial"/>
        </w:rPr>
        <w:t xml:space="preserve"> pseudocode section detailing some of the key sub-processes.</w:t>
      </w:r>
    </w:p>
    <w:p w14:paraId="4D1C3015" w14:textId="77777777" w:rsidR="00486C98" w:rsidRDefault="00486C98">
      <w:pPr>
        <w:rPr>
          <w:rFonts w:ascii="Arial" w:hAnsi="Arial" w:cs="Arial"/>
        </w:rPr>
      </w:pPr>
      <w:r>
        <w:rPr>
          <w:rFonts w:ascii="Arial" w:hAnsi="Arial" w:cs="Arial"/>
        </w:rPr>
        <w:br w:type="page"/>
      </w:r>
    </w:p>
    <w:p w14:paraId="276B2C5C" w14:textId="77777777" w:rsidR="00E63EE0" w:rsidRPr="005B0D97" w:rsidRDefault="00E63EE0" w:rsidP="005B0D97">
      <w:pPr>
        <w:ind w:left="720"/>
        <w:rPr>
          <w:rFonts w:ascii="Arial" w:hAnsi="Arial" w:cs="Arial"/>
        </w:rPr>
      </w:pPr>
    </w:p>
    <w:p w14:paraId="41E286D0" w14:textId="73C4CBEB" w:rsidR="007F5517" w:rsidRPr="0033276C" w:rsidRDefault="007F5517" w:rsidP="00DD2C24">
      <w:pPr>
        <w:pStyle w:val="ListParagraph"/>
        <w:numPr>
          <w:ilvl w:val="0"/>
          <w:numId w:val="2"/>
        </w:numPr>
        <w:rPr>
          <w:rFonts w:ascii="Arial" w:hAnsi="Arial" w:cs="Arial"/>
          <w:b/>
          <w:bCs/>
          <w:sz w:val="32"/>
          <w:szCs w:val="32"/>
        </w:rPr>
      </w:pPr>
      <w:r w:rsidRPr="0033276C">
        <w:rPr>
          <w:rFonts w:ascii="Arial" w:hAnsi="Arial" w:cs="Arial"/>
          <w:b/>
          <w:bCs/>
          <w:sz w:val="32"/>
          <w:szCs w:val="32"/>
        </w:rPr>
        <w:t>Rules of Yahtzee</w:t>
      </w:r>
    </w:p>
    <w:p w14:paraId="44A9B41D" w14:textId="3AB8184E" w:rsidR="004B0522" w:rsidRPr="0033276C" w:rsidRDefault="004B0522" w:rsidP="00DD2C24">
      <w:pPr>
        <w:pStyle w:val="ListParagraph"/>
        <w:numPr>
          <w:ilvl w:val="1"/>
          <w:numId w:val="2"/>
        </w:numPr>
        <w:rPr>
          <w:rFonts w:ascii="Arial" w:hAnsi="Arial" w:cs="Arial"/>
          <w:b/>
          <w:bCs/>
          <w:sz w:val="28"/>
          <w:szCs w:val="28"/>
        </w:rPr>
      </w:pPr>
      <w:r w:rsidRPr="0033276C">
        <w:rPr>
          <w:rFonts w:ascii="Arial" w:hAnsi="Arial" w:cs="Arial"/>
          <w:b/>
          <w:bCs/>
          <w:sz w:val="28"/>
          <w:szCs w:val="28"/>
        </w:rPr>
        <w:t>What Yahtzee is</w:t>
      </w:r>
    </w:p>
    <w:p w14:paraId="5CC7F189" w14:textId="0121B4C2" w:rsidR="001F0C7A" w:rsidRDefault="004B0522" w:rsidP="001F0C7A">
      <w:pPr>
        <w:ind w:left="1440"/>
        <w:rPr>
          <w:rFonts w:ascii="Arial" w:hAnsi="Arial" w:cs="Arial"/>
        </w:rPr>
      </w:pPr>
      <w:r>
        <w:rPr>
          <w:rFonts w:ascii="Arial" w:hAnsi="Arial" w:cs="Arial"/>
        </w:rPr>
        <w:t>Yahtzee is one of</w:t>
      </w:r>
      <w:r w:rsidR="001F0C7A">
        <w:rPr>
          <w:rFonts w:ascii="Arial" w:hAnsi="Arial" w:cs="Arial"/>
        </w:rPr>
        <w:t xml:space="preserve"> the most popular party games. Yahtzee consists of any number of players rolling a set of five six-sided dice to obtain the highest score.</w:t>
      </w:r>
      <w:r w:rsidR="00B35575">
        <w:rPr>
          <w:rFonts w:ascii="Arial" w:hAnsi="Arial" w:cs="Arial"/>
        </w:rPr>
        <w:t xml:space="preserve"> The game runs through thirteen rounds, with each player rolling the dice and marking</w:t>
      </w:r>
      <w:r w:rsidR="00DD2C24">
        <w:rPr>
          <w:rFonts w:ascii="Arial" w:hAnsi="Arial" w:cs="Arial"/>
        </w:rPr>
        <w:t xml:space="preserve"> the appropriate section of</w:t>
      </w:r>
      <w:r w:rsidR="00B35575">
        <w:rPr>
          <w:rFonts w:ascii="Arial" w:hAnsi="Arial" w:cs="Arial"/>
        </w:rPr>
        <w:t xml:space="preserve"> their score card</w:t>
      </w:r>
      <w:r w:rsidR="00DD2C24">
        <w:rPr>
          <w:rFonts w:ascii="Arial" w:hAnsi="Arial" w:cs="Arial"/>
        </w:rPr>
        <w:t xml:space="preserve"> at the end of their turn</w:t>
      </w:r>
      <w:r w:rsidR="00B35575">
        <w:rPr>
          <w:rFonts w:ascii="Arial" w:hAnsi="Arial" w:cs="Arial"/>
        </w:rPr>
        <w:t>.</w:t>
      </w:r>
    </w:p>
    <w:p w14:paraId="592ED1A9" w14:textId="742E26D2" w:rsidR="005B0D97" w:rsidRDefault="00B35575" w:rsidP="005B0D97">
      <w:pPr>
        <w:ind w:left="1440"/>
        <w:rPr>
          <w:rFonts w:ascii="Arial" w:hAnsi="Arial" w:cs="Arial"/>
        </w:rPr>
      </w:pPr>
      <w:r>
        <w:rPr>
          <w:rFonts w:ascii="Arial" w:hAnsi="Arial" w:cs="Arial"/>
        </w:rPr>
        <w:t>The player can choose to re-roll any number of the dice</w:t>
      </w:r>
      <w:r w:rsidR="001F26EF">
        <w:rPr>
          <w:rFonts w:ascii="Arial" w:hAnsi="Arial" w:cs="Arial"/>
        </w:rPr>
        <w:t xml:space="preserve"> they choose not to keep</w:t>
      </w:r>
      <w:r>
        <w:rPr>
          <w:rFonts w:ascii="Arial" w:hAnsi="Arial" w:cs="Arial"/>
        </w:rPr>
        <w:t xml:space="preserve"> an additional two times if they are unhappy with the outcome of their initial roll. </w:t>
      </w:r>
      <w:r w:rsidR="00DD2C24">
        <w:rPr>
          <w:rFonts w:ascii="Arial" w:hAnsi="Arial" w:cs="Arial"/>
        </w:rPr>
        <w:t>However, scores are not to be marked on the card until the end of their turn.</w:t>
      </w:r>
    </w:p>
    <w:p w14:paraId="178F9253" w14:textId="4E0FD925" w:rsidR="005B0D97" w:rsidRPr="003E2928" w:rsidRDefault="005B0D97" w:rsidP="005B0D97">
      <w:pPr>
        <w:ind w:left="720" w:firstLine="720"/>
        <w:rPr>
          <w:rFonts w:ascii="Arial" w:hAnsi="Arial" w:cs="Arial"/>
        </w:rPr>
      </w:pPr>
      <w:r>
        <w:rPr>
          <w:rFonts w:ascii="Arial" w:hAnsi="Arial" w:cs="Arial"/>
        </w:rPr>
        <w:t>At the end of the game, each player will add up the total of each section, mark the appropriate boxes and add any applicable bonuses. the player with the highest score is crowned the winner.</w:t>
      </w:r>
    </w:p>
    <w:p w14:paraId="126714A4" w14:textId="77777777" w:rsidR="005B0D97" w:rsidRPr="004B0522" w:rsidRDefault="005B0D97" w:rsidP="001F0C7A">
      <w:pPr>
        <w:ind w:left="1440"/>
        <w:rPr>
          <w:rFonts w:ascii="Arial" w:hAnsi="Arial" w:cs="Arial"/>
        </w:rPr>
      </w:pPr>
    </w:p>
    <w:p w14:paraId="736A50EA" w14:textId="1F20BE0F" w:rsidR="00E63EE0" w:rsidRPr="0033276C" w:rsidRDefault="004B0522" w:rsidP="00DD2C24">
      <w:pPr>
        <w:pStyle w:val="ListParagraph"/>
        <w:numPr>
          <w:ilvl w:val="1"/>
          <w:numId w:val="2"/>
        </w:numPr>
        <w:rPr>
          <w:rFonts w:ascii="Arial" w:hAnsi="Arial" w:cs="Arial"/>
          <w:b/>
          <w:bCs/>
          <w:sz w:val="28"/>
          <w:szCs w:val="28"/>
        </w:rPr>
      </w:pPr>
      <w:r w:rsidRPr="0033276C">
        <w:rPr>
          <w:rFonts w:ascii="Arial" w:hAnsi="Arial" w:cs="Arial"/>
          <w:b/>
          <w:bCs/>
          <w:sz w:val="28"/>
          <w:szCs w:val="28"/>
        </w:rPr>
        <w:t>Setup</w:t>
      </w:r>
    </w:p>
    <w:p w14:paraId="34350B93" w14:textId="23E07027" w:rsidR="00DD2C24" w:rsidRDefault="00DD2C24" w:rsidP="00DD2C24">
      <w:pPr>
        <w:ind w:left="1440"/>
        <w:rPr>
          <w:rFonts w:ascii="Arial" w:hAnsi="Arial" w:cs="Arial"/>
        </w:rPr>
      </w:pPr>
      <w:r>
        <w:rPr>
          <w:rFonts w:ascii="Arial" w:hAnsi="Arial" w:cs="Arial"/>
        </w:rPr>
        <w:t>The game requires:</w:t>
      </w:r>
    </w:p>
    <w:p w14:paraId="743B3BA4" w14:textId="37911DBE" w:rsidR="00DD2C24" w:rsidRDefault="00DD2C24" w:rsidP="00DD2C24">
      <w:pPr>
        <w:pStyle w:val="ListParagraph"/>
        <w:numPr>
          <w:ilvl w:val="0"/>
          <w:numId w:val="3"/>
        </w:numPr>
        <w:rPr>
          <w:rFonts w:ascii="Arial" w:hAnsi="Arial" w:cs="Arial"/>
        </w:rPr>
      </w:pPr>
      <w:r>
        <w:rPr>
          <w:rFonts w:ascii="Arial" w:hAnsi="Arial" w:cs="Arial"/>
        </w:rPr>
        <w:t>5 six-sided dice</w:t>
      </w:r>
      <w:r w:rsidR="001F26EF">
        <w:rPr>
          <w:rFonts w:ascii="Arial" w:hAnsi="Arial" w:cs="Arial"/>
        </w:rPr>
        <w:t>.</w:t>
      </w:r>
    </w:p>
    <w:p w14:paraId="1852CED2" w14:textId="1F336511" w:rsidR="00DD2C24" w:rsidRDefault="00DD2C24" w:rsidP="00DD2C24">
      <w:pPr>
        <w:pStyle w:val="ListParagraph"/>
        <w:numPr>
          <w:ilvl w:val="0"/>
          <w:numId w:val="3"/>
        </w:numPr>
        <w:rPr>
          <w:rFonts w:ascii="Arial" w:hAnsi="Arial" w:cs="Arial"/>
        </w:rPr>
      </w:pPr>
      <w:r>
        <w:rPr>
          <w:rFonts w:ascii="Arial" w:hAnsi="Arial" w:cs="Arial"/>
        </w:rPr>
        <w:t>1 cup</w:t>
      </w:r>
      <w:r w:rsidR="001F26EF">
        <w:rPr>
          <w:rFonts w:ascii="Arial" w:hAnsi="Arial" w:cs="Arial"/>
        </w:rPr>
        <w:t>.</w:t>
      </w:r>
    </w:p>
    <w:p w14:paraId="26D5440E" w14:textId="11B90FE6" w:rsidR="00DD2C24" w:rsidRDefault="00DD2C24" w:rsidP="00DD2C24">
      <w:pPr>
        <w:pStyle w:val="ListParagraph"/>
        <w:numPr>
          <w:ilvl w:val="0"/>
          <w:numId w:val="3"/>
        </w:numPr>
        <w:rPr>
          <w:rFonts w:ascii="Arial" w:hAnsi="Arial" w:cs="Arial"/>
        </w:rPr>
      </w:pPr>
      <w:r>
        <w:rPr>
          <w:rFonts w:ascii="Arial" w:hAnsi="Arial" w:cs="Arial"/>
        </w:rPr>
        <w:t>1+ appropriate score cards (See fig</w:t>
      </w:r>
      <w:r w:rsidR="0020277C">
        <w:rPr>
          <w:rFonts w:ascii="Arial" w:hAnsi="Arial" w:cs="Arial"/>
        </w:rPr>
        <w:t>ure</w:t>
      </w:r>
      <w:r>
        <w:rPr>
          <w:rFonts w:ascii="Arial" w:hAnsi="Arial" w:cs="Arial"/>
        </w:rPr>
        <w:t xml:space="preserve"> 1)</w:t>
      </w:r>
      <w:r w:rsidR="001F26EF">
        <w:rPr>
          <w:rFonts w:ascii="Arial" w:hAnsi="Arial" w:cs="Arial"/>
        </w:rPr>
        <w:t>.</w:t>
      </w:r>
    </w:p>
    <w:p w14:paraId="3C005326" w14:textId="37682131" w:rsidR="00BE264D" w:rsidRDefault="00BE264D" w:rsidP="00DD2C24">
      <w:pPr>
        <w:pStyle w:val="ListParagraph"/>
        <w:numPr>
          <w:ilvl w:val="0"/>
          <w:numId w:val="3"/>
        </w:numPr>
        <w:rPr>
          <w:rFonts w:ascii="Arial" w:hAnsi="Arial" w:cs="Arial"/>
        </w:rPr>
      </w:pPr>
      <w:r>
        <w:rPr>
          <w:rFonts w:ascii="Arial" w:hAnsi="Arial" w:cs="Arial"/>
        </w:rPr>
        <w:t>A</w:t>
      </w:r>
      <w:r w:rsidR="001F26EF">
        <w:rPr>
          <w:rFonts w:ascii="Arial" w:hAnsi="Arial" w:cs="Arial"/>
        </w:rPr>
        <w:t xml:space="preserve"> flat surface on which to play. e.g., a table.</w:t>
      </w:r>
    </w:p>
    <w:p w14:paraId="20555B10" w14:textId="6A50F486" w:rsidR="003E2928" w:rsidRDefault="003E2928" w:rsidP="00DD2C24">
      <w:pPr>
        <w:pStyle w:val="ListParagraph"/>
        <w:numPr>
          <w:ilvl w:val="0"/>
          <w:numId w:val="3"/>
        </w:numPr>
        <w:rPr>
          <w:rFonts w:ascii="Arial" w:hAnsi="Arial" w:cs="Arial"/>
        </w:rPr>
      </w:pPr>
      <w:r>
        <w:rPr>
          <w:rFonts w:ascii="Arial" w:hAnsi="Arial" w:cs="Arial"/>
        </w:rPr>
        <w:t>1 pencil per player.</w:t>
      </w:r>
    </w:p>
    <w:p w14:paraId="12F4509B" w14:textId="77777777" w:rsidR="005B0D97" w:rsidRPr="00DD2C24" w:rsidRDefault="005B0D97" w:rsidP="005B0D97">
      <w:pPr>
        <w:pStyle w:val="ListParagraph"/>
        <w:ind w:left="2160"/>
        <w:rPr>
          <w:rFonts w:ascii="Arial" w:hAnsi="Arial" w:cs="Arial"/>
        </w:rPr>
      </w:pPr>
    </w:p>
    <w:p w14:paraId="149C39F1" w14:textId="7C88D8EE" w:rsidR="004B0522" w:rsidRPr="0033276C" w:rsidRDefault="004B0522" w:rsidP="00DD2C24">
      <w:pPr>
        <w:pStyle w:val="ListParagraph"/>
        <w:numPr>
          <w:ilvl w:val="1"/>
          <w:numId w:val="2"/>
        </w:numPr>
        <w:rPr>
          <w:rFonts w:ascii="Arial" w:hAnsi="Arial" w:cs="Arial"/>
          <w:b/>
          <w:bCs/>
          <w:sz w:val="28"/>
          <w:szCs w:val="28"/>
        </w:rPr>
      </w:pPr>
      <w:r w:rsidRPr="0033276C">
        <w:rPr>
          <w:rFonts w:ascii="Arial" w:hAnsi="Arial" w:cs="Arial"/>
          <w:b/>
          <w:bCs/>
          <w:sz w:val="28"/>
          <w:szCs w:val="28"/>
        </w:rPr>
        <w:t>Scoring the Upper Section</w:t>
      </w:r>
    </w:p>
    <w:p w14:paraId="28F71BC6" w14:textId="42D09B6D" w:rsidR="00481F50" w:rsidRDefault="001F26EF" w:rsidP="00481F50">
      <w:pPr>
        <w:ind w:left="1440"/>
        <w:rPr>
          <w:rFonts w:ascii="Arial" w:hAnsi="Arial" w:cs="Arial"/>
        </w:rPr>
      </w:pPr>
      <w:r>
        <w:rPr>
          <w:rFonts w:ascii="Arial" w:hAnsi="Arial" w:cs="Arial"/>
        </w:rPr>
        <w:t>The upper section is comprised of ‘ones’ through ‘sixes’. Each of these subsections are to be marked at the end of the turn. The player will mark the sum of identical rolled dice (e.g., three ‘threes’ would total 9, and the player would mark that in the ‘Three’s’ sub section). This same action is replicated for each identical roll in a player’s turn. Each subsection can only be marked once per game. A player may wish to discount their rolls should they wish to try for a better score at another time. In this instance, the player would mark the appropriate sub section with a ‘0’.</w:t>
      </w:r>
    </w:p>
    <w:p w14:paraId="76E537C5" w14:textId="616989C9" w:rsidR="001F26EF" w:rsidRDefault="001F26EF" w:rsidP="001F26EF">
      <w:pPr>
        <w:ind w:left="1440" w:firstLine="720"/>
        <w:rPr>
          <w:rFonts w:ascii="Arial" w:hAnsi="Arial" w:cs="Arial"/>
        </w:rPr>
      </w:pPr>
      <w:r>
        <w:rPr>
          <w:rFonts w:ascii="Arial" w:hAnsi="Arial" w:cs="Arial"/>
        </w:rPr>
        <w:t>“</w:t>
      </w:r>
      <w:r w:rsidRPr="001F26EF">
        <w:rPr>
          <w:rFonts w:ascii="Arial" w:hAnsi="Arial" w:cs="Arial"/>
        </w:rPr>
        <w:t>If you have 63 points or more in the upper section, you get a 35 point bonus at the end of the game.</w:t>
      </w:r>
      <w:r>
        <w:rPr>
          <w:rFonts w:ascii="Arial" w:hAnsi="Arial" w:cs="Arial"/>
        </w:rPr>
        <w:t>”</w:t>
      </w:r>
      <w:sdt>
        <w:sdtPr>
          <w:rPr>
            <w:rFonts w:ascii="Arial" w:hAnsi="Arial" w:cs="Arial"/>
          </w:rPr>
          <w:id w:val="144407883"/>
          <w:citation/>
        </w:sdtPr>
        <w:sdtEndPr/>
        <w:sdtContent>
          <w:r>
            <w:rPr>
              <w:rFonts w:ascii="Arial" w:hAnsi="Arial" w:cs="Arial"/>
            </w:rPr>
            <w:fldChar w:fldCharType="begin"/>
          </w:r>
          <w:r>
            <w:rPr>
              <w:rFonts w:ascii="Arial" w:hAnsi="Arial" w:cs="Arial"/>
              <w:lang w:val="en-GB"/>
            </w:rPr>
            <w:instrText xml:space="preserve"> CITATION Wik20 \l 2057 </w:instrText>
          </w:r>
          <w:r>
            <w:rPr>
              <w:rFonts w:ascii="Arial" w:hAnsi="Arial" w:cs="Arial"/>
            </w:rPr>
            <w:fldChar w:fldCharType="separate"/>
          </w:r>
          <w:r w:rsidR="00486C98">
            <w:rPr>
              <w:rFonts w:ascii="Arial" w:hAnsi="Arial" w:cs="Arial"/>
              <w:noProof/>
              <w:lang w:val="en-GB"/>
            </w:rPr>
            <w:t xml:space="preserve"> </w:t>
          </w:r>
          <w:r w:rsidR="00486C98" w:rsidRPr="00486C98">
            <w:rPr>
              <w:rFonts w:ascii="Arial" w:hAnsi="Arial" w:cs="Arial"/>
              <w:noProof/>
              <w:lang w:val="en-GB"/>
            </w:rPr>
            <w:t>[1]</w:t>
          </w:r>
          <w:r>
            <w:rPr>
              <w:rFonts w:ascii="Arial" w:hAnsi="Arial" w:cs="Arial"/>
            </w:rPr>
            <w:fldChar w:fldCharType="end"/>
          </w:r>
        </w:sdtContent>
      </w:sdt>
    </w:p>
    <w:p w14:paraId="1DC007C4" w14:textId="41C4F2B2" w:rsidR="00E80B01" w:rsidRDefault="00E80B01" w:rsidP="00E80B01">
      <w:pPr>
        <w:ind w:left="1440"/>
        <w:rPr>
          <w:rFonts w:ascii="Arial" w:hAnsi="Arial" w:cs="Arial"/>
        </w:rPr>
      </w:pPr>
      <w:r>
        <w:rPr>
          <w:rFonts w:ascii="Arial" w:hAnsi="Arial" w:cs="Arial"/>
        </w:rPr>
        <w:t>This bonus must only be applied at the end of the game. It is also important to note that the upper section is scored differently to the lower section, so the player will need to be conscious of which is the better scoring option to fill.</w:t>
      </w:r>
    </w:p>
    <w:p w14:paraId="3B9F6CD5" w14:textId="77777777" w:rsidR="005B0D97" w:rsidRPr="001F26EF" w:rsidRDefault="005B0D97" w:rsidP="00E80B01">
      <w:pPr>
        <w:ind w:left="1440"/>
        <w:rPr>
          <w:rFonts w:ascii="Arial" w:hAnsi="Arial" w:cs="Arial"/>
        </w:rPr>
      </w:pPr>
    </w:p>
    <w:p w14:paraId="7CC42279" w14:textId="36DA6A09" w:rsidR="004B0522" w:rsidRPr="0033276C" w:rsidRDefault="004B0522" w:rsidP="00DD2C24">
      <w:pPr>
        <w:pStyle w:val="ListParagraph"/>
        <w:numPr>
          <w:ilvl w:val="1"/>
          <w:numId w:val="2"/>
        </w:numPr>
        <w:rPr>
          <w:rFonts w:ascii="Arial" w:hAnsi="Arial" w:cs="Arial"/>
          <w:b/>
          <w:bCs/>
          <w:sz w:val="28"/>
          <w:szCs w:val="28"/>
        </w:rPr>
      </w:pPr>
      <w:r w:rsidRPr="0033276C">
        <w:rPr>
          <w:rFonts w:ascii="Arial" w:hAnsi="Arial" w:cs="Arial"/>
          <w:b/>
          <w:bCs/>
          <w:sz w:val="28"/>
          <w:szCs w:val="28"/>
        </w:rPr>
        <w:t>Scoring the Lower Section</w:t>
      </w:r>
    </w:p>
    <w:p w14:paraId="38975354" w14:textId="4CCB0D9D" w:rsidR="004B0522" w:rsidRDefault="006B17AD" w:rsidP="006B17AD">
      <w:pPr>
        <w:ind w:left="1440"/>
        <w:rPr>
          <w:rFonts w:ascii="Arial" w:hAnsi="Arial" w:cs="Arial"/>
        </w:rPr>
      </w:pPr>
      <w:r>
        <w:rPr>
          <w:rFonts w:ascii="Arial" w:hAnsi="Arial" w:cs="Arial"/>
        </w:rPr>
        <w:t xml:space="preserve">The lower section utilizes a different scoring system. The lower section comprises of what </w:t>
      </w:r>
      <w:r w:rsidR="00D2715F">
        <w:rPr>
          <w:rFonts w:ascii="Arial" w:hAnsi="Arial" w:cs="Arial"/>
        </w:rPr>
        <w:t>is</w:t>
      </w:r>
      <w:r>
        <w:rPr>
          <w:rFonts w:ascii="Arial" w:hAnsi="Arial" w:cs="Arial"/>
        </w:rPr>
        <w:t xml:space="preserve"> deemed as ‘combos’. The rules for each of the different combinations are as follows:</w:t>
      </w:r>
    </w:p>
    <w:p w14:paraId="0C3EA014" w14:textId="2058BCAC" w:rsidR="006B17AD" w:rsidRDefault="006B17AD" w:rsidP="006B17AD">
      <w:pPr>
        <w:pStyle w:val="ListParagraph"/>
        <w:numPr>
          <w:ilvl w:val="0"/>
          <w:numId w:val="4"/>
        </w:numPr>
        <w:rPr>
          <w:rFonts w:ascii="Arial" w:hAnsi="Arial" w:cs="Arial"/>
        </w:rPr>
      </w:pPr>
      <w:r w:rsidRPr="003E2928">
        <w:rPr>
          <w:rFonts w:ascii="Arial" w:hAnsi="Arial" w:cs="Arial"/>
          <w:b/>
          <w:bCs/>
        </w:rPr>
        <w:t>Three of a kind:</w:t>
      </w:r>
      <w:r>
        <w:rPr>
          <w:rFonts w:ascii="Arial" w:hAnsi="Arial" w:cs="Arial"/>
        </w:rPr>
        <w:t xml:space="preserve"> The player would multiply the number of identical rolls with their value (E.g., A roll of three fives a 6 and a four would give the player a total score of 25. 3x6=15+6=21+4=25). The difference to scoring in the </w:t>
      </w:r>
      <w:r>
        <w:rPr>
          <w:rFonts w:ascii="Arial" w:hAnsi="Arial" w:cs="Arial"/>
        </w:rPr>
        <w:lastRenderedPageBreak/>
        <w:t>upper section is that the non-identical rolls are also added to the total, and then written in the three of a kind box.</w:t>
      </w:r>
    </w:p>
    <w:p w14:paraId="6D7B03D0" w14:textId="09BD6ECD" w:rsidR="006B17AD" w:rsidRDefault="006B17AD" w:rsidP="006B17AD">
      <w:pPr>
        <w:pStyle w:val="ListParagraph"/>
        <w:numPr>
          <w:ilvl w:val="0"/>
          <w:numId w:val="4"/>
        </w:numPr>
        <w:rPr>
          <w:rFonts w:ascii="Arial" w:hAnsi="Arial" w:cs="Arial"/>
        </w:rPr>
      </w:pPr>
      <w:r w:rsidRPr="003E2928">
        <w:rPr>
          <w:rFonts w:ascii="Arial" w:hAnsi="Arial" w:cs="Arial"/>
          <w:b/>
          <w:bCs/>
        </w:rPr>
        <w:t>Four of a kind:</w:t>
      </w:r>
      <w:r>
        <w:rPr>
          <w:rFonts w:ascii="Arial" w:hAnsi="Arial" w:cs="Arial"/>
        </w:rPr>
        <w:t xml:space="preserve"> Similarly, a four of a kind works with the same principle. If the player rolled four identical values, the player would multiply that value by the </w:t>
      </w:r>
      <w:r w:rsidR="003E2928">
        <w:rPr>
          <w:rFonts w:ascii="Arial" w:hAnsi="Arial" w:cs="Arial"/>
        </w:rPr>
        <w:t>number</w:t>
      </w:r>
      <w:r>
        <w:rPr>
          <w:rFonts w:ascii="Arial" w:hAnsi="Arial" w:cs="Arial"/>
        </w:rPr>
        <w:t xml:space="preserve"> of dice that match, and then add the value from the remaining die. (E.g., four sixes and a two would give the player 26. 4x6=24+2=26). This would then be marked in the four of a kind box.</w:t>
      </w:r>
    </w:p>
    <w:p w14:paraId="32A0B95F" w14:textId="01C51EAA" w:rsidR="006B17AD" w:rsidRDefault="006B17AD" w:rsidP="006B17AD">
      <w:pPr>
        <w:pStyle w:val="ListParagraph"/>
        <w:numPr>
          <w:ilvl w:val="0"/>
          <w:numId w:val="4"/>
        </w:numPr>
        <w:rPr>
          <w:rFonts w:ascii="Arial" w:hAnsi="Arial" w:cs="Arial"/>
        </w:rPr>
      </w:pPr>
      <w:r w:rsidRPr="003E2928">
        <w:rPr>
          <w:rFonts w:ascii="Arial" w:hAnsi="Arial" w:cs="Arial"/>
          <w:b/>
          <w:bCs/>
        </w:rPr>
        <w:t>Full house:</w:t>
      </w:r>
      <w:r>
        <w:rPr>
          <w:rFonts w:ascii="Arial" w:hAnsi="Arial" w:cs="Arial"/>
        </w:rPr>
        <w:t xml:space="preserve"> </w:t>
      </w:r>
      <w:r w:rsidR="008575BA">
        <w:rPr>
          <w:rFonts w:ascii="Arial" w:hAnsi="Arial" w:cs="Arial"/>
        </w:rPr>
        <w:t>this combination will grant the player a score of 25 regardless of the value of the thrown dice. A full house comprises of a three of a kind and an additional two identical dice. (e.g., two threes and three ones.). this type of score is then marked in the full house box on the score card.</w:t>
      </w:r>
    </w:p>
    <w:p w14:paraId="6B5D2BC4" w14:textId="0B61A209" w:rsidR="006B17AD" w:rsidRDefault="006B17AD" w:rsidP="006B17AD">
      <w:pPr>
        <w:pStyle w:val="ListParagraph"/>
        <w:numPr>
          <w:ilvl w:val="0"/>
          <w:numId w:val="4"/>
        </w:numPr>
        <w:rPr>
          <w:rFonts w:ascii="Arial" w:hAnsi="Arial" w:cs="Arial"/>
        </w:rPr>
      </w:pPr>
      <w:r w:rsidRPr="003E2928">
        <w:rPr>
          <w:rFonts w:ascii="Arial" w:hAnsi="Arial" w:cs="Arial"/>
          <w:b/>
          <w:bCs/>
        </w:rPr>
        <w:t>Small straight</w:t>
      </w:r>
      <w:r w:rsidR="008575BA" w:rsidRPr="003E2928">
        <w:rPr>
          <w:rFonts w:ascii="Arial" w:hAnsi="Arial" w:cs="Arial"/>
          <w:b/>
          <w:bCs/>
        </w:rPr>
        <w:t>:</w:t>
      </w:r>
      <w:r w:rsidR="008575BA">
        <w:rPr>
          <w:rFonts w:ascii="Arial" w:hAnsi="Arial" w:cs="Arial"/>
        </w:rPr>
        <w:t xml:space="preserve"> A small straight refers to a roll of four dice in numerical order. This would grant the player a score of 30 points regardless of the sum of the dice rolled.</w:t>
      </w:r>
    </w:p>
    <w:p w14:paraId="579D4EFD" w14:textId="6B753A8A" w:rsidR="006B17AD" w:rsidRDefault="006B17AD" w:rsidP="006B17AD">
      <w:pPr>
        <w:pStyle w:val="ListParagraph"/>
        <w:numPr>
          <w:ilvl w:val="0"/>
          <w:numId w:val="4"/>
        </w:numPr>
        <w:rPr>
          <w:rFonts w:ascii="Arial" w:hAnsi="Arial" w:cs="Arial"/>
        </w:rPr>
      </w:pPr>
      <w:r w:rsidRPr="003E2928">
        <w:rPr>
          <w:rFonts w:ascii="Arial" w:hAnsi="Arial" w:cs="Arial"/>
          <w:b/>
          <w:bCs/>
        </w:rPr>
        <w:t>Large straight</w:t>
      </w:r>
      <w:r w:rsidR="008575BA" w:rsidRPr="003E2928">
        <w:rPr>
          <w:rFonts w:ascii="Arial" w:hAnsi="Arial" w:cs="Arial"/>
          <w:b/>
          <w:bCs/>
        </w:rPr>
        <w:t>:</w:t>
      </w:r>
      <w:r w:rsidR="008575BA">
        <w:rPr>
          <w:rFonts w:ascii="Arial" w:hAnsi="Arial" w:cs="Arial"/>
        </w:rPr>
        <w:t xml:space="preserve"> similarly, a large straight is a roll of five dice in numerical order. However, this type of combination is worth 40 points, and is to be marked in the full house box.</w:t>
      </w:r>
    </w:p>
    <w:p w14:paraId="5433ACD4" w14:textId="7F7D3875" w:rsidR="006B17AD" w:rsidRDefault="006B17AD" w:rsidP="006B17AD">
      <w:pPr>
        <w:pStyle w:val="ListParagraph"/>
        <w:numPr>
          <w:ilvl w:val="0"/>
          <w:numId w:val="4"/>
        </w:numPr>
        <w:rPr>
          <w:rFonts w:ascii="Arial" w:hAnsi="Arial" w:cs="Arial"/>
        </w:rPr>
      </w:pPr>
      <w:r w:rsidRPr="003E2928">
        <w:rPr>
          <w:rFonts w:ascii="Arial" w:hAnsi="Arial" w:cs="Arial"/>
          <w:b/>
          <w:bCs/>
        </w:rPr>
        <w:t>Yahtzee</w:t>
      </w:r>
      <w:r w:rsidR="008575BA" w:rsidRPr="003E2928">
        <w:rPr>
          <w:rFonts w:ascii="Arial" w:hAnsi="Arial" w:cs="Arial"/>
          <w:b/>
          <w:bCs/>
        </w:rPr>
        <w:t>:</w:t>
      </w:r>
      <w:r w:rsidR="008575BA">
        <w:rPr>
          <w:rFonts w:ascii="Arial" w:hAnsi="Arial" w:cs="Arial"/>
        </w:rPr>
        <w:t xml:space="preserve"> Scoring a Yahtzee is the aim of the game. Scoring a Yahtzee is </w:t>
      </w:r>
      <w:r w:rsidR="003E2928">
        <w:rPr>
          <w:rFonts w:ascii="Arial" w:hAnsi="Arial" w:cs="Arial"/>
        </w:rPr>
        <w:t xml:space="preserve">one of the highest possible scores one can achieve. Scoring a Yahtzee will grant the player 50 points the first time it is rolled. Any further Yahtzee scores are worth 100 points. </w:t>
      </w:r>
    </w:p>
    <w:p w14:paraId="6B4BA91D" w14:textId="0F7184F2" w:rsidR="006B17AD" w:rsidRDefault="006B17AD" w:rsidP="006B17AD">
      <w:pPr>
        <w:pStyle w:val="ListParagraph"/>
        <w:numPr>
          <w:ilvl w:val="0"/>
          <w:numId w:val="4"/>
        </w:numPr>
        <w:rPr>
          <w:rFonts w:ascii="Arial" w:hAnsi="Arial" w:cs="Arial"/>
        </w:rPr>
      </w:pPr>
      <w:r w:rsidRPr="003E2928">
        <w:rPr>
          <w:rFonts w:ascii="Arial" w:hAnsi="Arial" w:cs="Arial"/>
          <w:b/>
          <w:bCs/>
        </w:rPr>
        <w:t>Chance</w:t>
      </w:r>
      <w:r w:rsidR="003E2928" w:rsidRPr="003E2928">
        <w:rPr>
          <w:rFonts w:ascii="Arial" w:hAnsi="Arial" w:cs="Arial"/>
          <w:b/>
          <w:bCs/>
        </w:rPr>
        <w:t>:</w:t>
      </w:r>
      <w:r w:rsidR="003E2928">
        <w:rPr>
          <w:rFonts w:ascii="Arial" w:hAnsi="Arial" w:cs="Arial"/>
        </w:rPr>
        <w:t xml:space="preserve"> chance boxes should only be used if the player has filled all other boxes, or a score cannot be marked anywhere else on the score card. For this type of score, the player would add the sum of all dice rolled and mark the result in the chance box. The chance box, as any other box can only be used once.</w:t>
      </w:r>
    </w:p>
    <w:p w14:paraId="1105E70C" w14:textId="77777777" w:rsidR="003E2928" w:rsidRDefault="003E2928" w:rsidP="003E2928">
      <w:pPr>
        <w:pStyle w:val="ListParagraph"/>
        <w:ind w:left="2160"/>
        <w:rPr>
          <w:rFonts w:ascii="Arial" w:hAnsi="Arial" w:cs="Arial"/>
        </w:rPr>
      </w:pPr>
    </w:p>
    <w:p w14:paraId="619199DB" w14:textId="16761E71" w:rsidR="007F5517" w:rsidRDefault="0020277C" w:rsidP="003E2928">
      <w:pPr>
        <w:ind w:left="1800"/>
        <w:rPr>
          <w:rFonts w:ascii="Arial" w:hAnsi="Arial" w:cs="Arial"/>
        </w:rPr>
      </w:pPr>
      <w:r>
        <w:rPr>
          <w:rFonts w:ascii="Arial" w:hAnsi="Arial" w:cs="Arial"/>
        </w:rPr>
        <w:t>Note</w:t>
      </w:r>
      <w:r w:rsidR="003E2928">
        <w:rPr>
          <w:rFonts w:ascii="Arial" w:hAnsi="Arial" w:cs="Arial"/>
        </w:rPr>
        <w:t xml:space="preserve"> that at any point a player can choose to take a ‘0’ at any point for any of the boxes. However, should they choose to mark zero in any of the boxes, any combinations that would go in that place will not be valid and will have to be ignored. This applies to </w:t>
      </w:r>
      <w:r>
        <w:rPr>
          <w:rFonts w:ascii="Arial" w:hAnsi="Arial" w:cs="Arial"/>
        </w:rPr>
        <w:t>both sections</w:t>
      </w:r>
      <w:r w:rsidR="003E2928">
        <w:rPr>
          <w:rFonts w:ascii="Arial" w:hAnsi="Arial" w:cs="Arial"/>
        </w:rPr>
        <w:t>, the chance and Yahtzee box.</w:t>
      </w:r>
      <w:sdt>
        <w:sdtPr>
          <w:rPr>
            <w:rFonts w:ascii="Arial" w:hAnsi="Arial" w:cs="Arial"/>
          </w:rPr>
          <w:id w:val="283708836"/>
          <w:citation/>
        </w:sdtPr>
        <w:sdtContent>
          <w:r w:rsidR="003D63E1">
            <w:rPr>
              <w:rFonts w:ascii="Arial" w:hAnsi="Arial" w:cs="Arial"/>
            </w:rPr>
            <w:fldChar w:fldCharType="begin"/>
          </w:r>
          <w:r w:rsidR="003D63E1">
            <w:rPr>
              <w:rFonts w:ascii="Arial" w:hAnsi="Arial" w:cs="Arial"/>
              <w:lang w:val="en-GB"/>
            </w:rPr>
            <w:instrText xml:space="preserve"> CITATION Mil96 \l 2057 </w:instrText>
          </w:r>
          <w:r w:rsidR="003D63E1">
            <w:rPr>
              <w:rFonts w:ascii="Arial" w:hAnsi="Arial" w:cs="Arial"/>
            </w:rPr>
            <w:fldChar w:fldCharType="separate"/>
          </w:r>
          <w:r w:rsidR="00486C98">
            <w:rPr>
              <w:rFonts w:ascii="Arial" w:hAnsi="Arial" w:cs="Arial"/>
              <w:noProof/>
              <w:lang w:val="en-GB"/>
            </w:rPr>
            <w:t xml:space="preserve"> </w:t>
          </w:r>
          <w:r w:rsidR="00486C98" w:rsidRPr="00486C98">
            <w:rPr>
              <w:rFonts w:ascii="Arial" w:hAnsi="Arial" w:cs="Arial"/>
              <w:noProof/>
              <w:lang w:val="en-GB"/>
            </w:rPr>
            <w:t>[2]</w:t>
          </w:r>
          <w:r w:rsidR="003D63E1">
            <w:rPr>
              <w:rFonts w:ascii="Arial" w:hAnsi="Arial" w:cs="Arial"/>
            </w:rPr>
            <w:fldChar w:fldCharType="end"/>
          </w:r>
        </w:sdtContent>
      </w:sdt>
    </w:p>
    <w:p w14:paraId="35D7DA84" w14:textId="4D6D75E9" w:rsidR="00486C98" w:rsidRDefault="00486C98">
      <w:pPr>
        <w:rPr>
          <w:rFonts w:ascii="Arial" w:hAnsi="Arial" w:cs="Arial"/>
        </w:rPr>
      </w:pPr>
      <w:r>
        <w:rPr>
          <w:rFonts w:ascii="Arial" w:hAnsi="Arial" w:cs="Arial"/>
        </w:rPr>
        <w:br w:type="page"/>
      </w:r>
    </w:p>
    <w:p w14:paraId="7B515524" w14:textId="77777777" w:rsidR="005B0D97" w:rsidRDefault="005B0D97" w:rsidP="003E2928">
      <w:pPr>
        <w:ind w:left="1800"/>
        <w:rPr>
          <w:rFonts w:ascii="Arial" w:hAnsi="Arial" w:cs="Arial"/>
        </w:rPr>
      </w:pPr>
    </w:p>
    <w:p w14:paraId="0AD126A8" w14:textId="4658EDE6" w:rsidR="00DD2C24" w:rsidRPr="0033276C" w:rsidRDefault="00DD2C24" w:rsidP="00DD2C24">
      <w:pPr>
        <w:pStyle w:val="ListParagraph"/>
        <w:numPr>
          <w:ilvl w:val="0"/>
          <w:numId w:val="2"/>
        </w:numPr>
        <w:rPr>
          <w:rFonts w:ascii="Arial" w:hAnsi="Arial" w:cs="Arial"/>
          <w:b/>
          <w:bCs/>
          <w:sz w:val="32"/>
          <w:szCs w:val="32"/>
        </w:rPr>
      </w:pPr>
      <w:r w:rsidRPr="0033276C">
        <w:rPr>
          <w:rFonts w:ascii="Arial" w:hAnsi="Arial" w:cs="Arial"/>
          <w:b/>
          <w:bCs/>
          <w:sz w:val="32"/>
          <w:szCs w:val="32"/>
        </w:rPr>
        <w:t>Requirements</w:t>
      </w:r>
    </w:p>
    <w:p w14:paraId="5CAB6AB1" w14:textId="74C60C6C" w:rsidR="00557CF1" w:rsidRDefault="00AB679C" w:rsidP="00557CF1">
      <w:pPr>
        <w:pStyle w:val="ListParagraph"/>
        <w:rPr>
          <w:rFonts w:ascii="Arial" w:hAnsi="Arial" w:cs="Arial"/>
        </w:rPr>
      </w:pPr>
      <w:r>
        <w:rPr>
          <w:rFonts w:ascii="Arial" w:hAnsi="Arial" w:cs="Arial"/>
        </w:rPr>
        <w:t xml:space="preserve">This feature </w:t>
      </w:r>
      <w:r w:rsidR="00C76127">
        <w:rPr>
          <w:rFonts w:ascii="Arial" w:hAnsi="Arial" w:cs="Arial"/>
        </w:rPr>
        <w:t>list (Figure 2)</w:t>
      </w:r>
      <w:r>
        <w:rPr>
          <w:rFonts w:ascii="Arial" w:hAnsi="Arial" w:cs="Arial"/>
        </w:rPr>
        <w:t xml:space="preserve"> utilizes the MoSCoW prioritization technique to identify which features the solution must, should, could and will not have.</w:t>
      </w:r>
    </w:p>
    <w:p w14:paraId="6A4AA092" w14:textId="6D3A0800" w:rsidR="00AB679C" w:rsidRDefault="00AB679C" w:rsidP="00557CF1">
      <w:pPr>
        <w:pStyle w:val="ListParagraph"/>
        <w:rPr>
          <w:rFonts w:ascii="Arial" w:hAnsi="Arial" w:cs="Arial"/>
        </w:rPr>
      </w:pPr>
      <w:r>
        <w:rPr>
          <w:rFonts w:ascii="Arial" w:hAnsi="Arial" w:cs="Arial"/>
        </w:rPr>
        <w:t>The reasons for prioritsation are as follows:</w:t>
      </w:r>
    </w:p>
    <w:p w14:paraId="7B9FEC25" w14:textId="317CD030" w:rsidR="00AB679C" w:rsidRDefault="00AB679C" w:rsidP="00AB679C">
      <w:pPr>
        <w:pStyle w:val="ListParagraph"/>
        <w:numPr>
          <w:ilvl w:val="0"/>
          <w:numId w:val="5"/>
        </w:numPr>
        <w:rPr>
          <w:rFonts w:ascii="Arial" w:hAnsi="Arial" w:cs="Arial"/>
        </w:rPr>
      </w:pPr>
      <w:r w:rsidRPr="0020277C">
        <w:rPr>
          <w:rFonts w:ascii="Arial" w:hAnsi="Arial" w:cs="Arial"/>
          <w:b/>
          <w:bCs/>
        </w:rPr>
        <w:t>Score keeping functionality:</w:t>
      </w:r>
      <w:r>
        <w:rPr>
          <w:rFonts w:ascii="Arial" w:hAnsi="Arial" w:cs="Arial"/>
        </w:rPr>
        <w:t xml:space="preserve"> This feature is a must, due to the nature of the game and scoring being the main mechanic, a score keeping function is essential to the game.</w:t>
      </w:r>
    </w:p>
    <w:p w14:paraId="1C4B8FE4" w14:textId="0DC4F8E5" w:rsidR="0020277C" w:rsidRDefault="0020277C" w:rsidP="00AB679C">
      <w:pPr>
        <w:pStyle w:val="ListParagraph"/>
        <w:numPr>
          <w:ilvl w:val="0"/>
          <w:numId w:val="5"/>
        </w:numPr>
        <w:rPr>
          <w:rFonts w:ascii="Arial" w:hAnsi="Arial" w:cs="Arial"/>
        </w:rPr>
      </w:pPr>
      <w:r>
        <w:rPr>
          <w:rFonts w:ascii="Arial" w:hAnsi="Arial" w:cs="Arial"/>
          <w:b/>
          <w:bCs/>
        </w:rPr>
        <w:t xml:space="preserve">Entering dice rolls: </w:t>
      </w:r>
      <w:r>
        <w:rPr>
          <w:rFonts w:ascii="Arial" w:hAnsi="Arial" w:cs="Arial"/>
        </w:rPr>
        <w:t>The player will need to enter their dice rolls for the scores to be calculated by the solution. Without this feature the solution would be redundant as no scoring would be possible. Therefore, this feature is a must.</w:t>
      </w:r>
    </w:p>
    <w:p w14:paraId="4A24316D" w14:textId="2E708BC4" w:rsidR="0020277C" w:rsidRPr="0020277C" w:rsidRDefault="0020277C" w:rsidP="00AB679C">
      <w:pPr>
        <w:pStyle w:val="ListParagraph"/>
        <w:numPr>
          <w:ilvl w:val="0"/>
          <w:numId w:val="5"/>
        </w:numPr>
        <w:rPr>
          <w:rFonts w:ascii="Arial" w:hAnsi="Arial" w:cs="Arial"/>
          <w:b/>
          <w:bCs/>
        </w:rPr>
      </w:pPr>
      <w:r w:rsidRPr="0020277C">
        <w:rPr>
          <w:rFonts w:ascii="Arial" w:hAnsi="Arial" w:cs="Arial"/>
          <w:b/>
          <w:bCs/>
        </w:rPr>
        <w:t>Checking if the player is trying to roll too many times:</w:t>
      </w:r>
      <w:r>
        <w:rPr>
          <w:rFonts w:ascii="Arial" w:hAnsi="Arial" w:cs="Arial"/>
          <w:b/>
          <w:bCs/>
        </w:rPr>
        <w:t xml:space="preserve"> </w:t>
      </w:r>
      <w:r>
        <w:rPr>
          <w:rFonts w:ascii="Arial" w:hAnsi="Arial" w:cs="Arial"/>
        </w:rPr>
        <w:t>This is a soft anti-cheating mechanism that ensures the game runs as it should</w:t>
      </w:r>
      <w:r w:rsidR="00C76127">
        <w:rPr>
          <w:rFonts w:ascii="Arial" w:hAnsi="Arial" w:cs="Arial"/>
        </w:rPr>
        <w:t xml:space="preserve">. </w:t>
      </w:r>
      <w:r>
        <w:rPr>
          <w:rFonts w:ascii="Arial" w:hAnsi="Arial" w:cs="Arial"/>
        </w:rPr>
        <w:t>The solution will need this mechanism to ensure the game is fair for each player. Therefore, this is a must.</w:t>
      </w:r>
    </w:p>
    <w:p w14:paraId="1A986E22" w14:textId="166ED8D0" w:rsidR="0020277C" w:rsidRPr="0020277C" w:rsidRDefault="0020277C" w:rsidP="00AB679C">
      <w:pPr>
        <w:pStyle w:val="ListParagraph"/>
        <w:numPr>
          <w:ilvl w:val="0"/>
          <w:numId w:val="5"/>
        </w:numPr>
        <w:rPr>
          <w:rFonts w:ascii="Arial" w:hAnsi="Arial" w:cs="Arial"/>
          <w:b/>
          <w:bCs/>
        </w:rPr>
      </w:pPr>
      <w:r>
        <w:rPr>
          <w:rFonts w:ascii="Arial" w:hAnsi="Arial" w:cs="Arial"/>
          <w:b/>
          <w:bCs/>
        </w:rPr>
        <w:t xml:space="preserve">Player prompts: </w:t>
      </w:r>
      <w:r>
        <w:rPr>
          <w:rFonts w:ascii="Arial" w:hAnsi="Arial" w:cs="Arial"/>
        </w:rPr>
        <w:t xml:space="preserve">For the players to understand which actions they </w:t>
      </w:r>
      <w:r w:rsidR="00C76127">
        <w:rPr>
          <w:rFonts w:ascii="Arial" w:hAnsi="Arial" w:cs="Arial"/>
        </w:rPr>
        <w:t>must</w:t>
      </w:r>
      <w:r>
        <w:rPr>
          <w:rFonts w:ascii="Arial" w:hAnsi="Arial" w:cs="Arial"/>
        </w:rPr>
        <w:t xml:space="preserve"> take to progress, and to ensure the solution receives the correct data from the players, it is paramount that the players are prompted at each step. Therefore, this is a must.</w:t>
      </w:r>
    </w:p>
    <w:p w14:paraId="4C021959" w14:textId="54DC7691" w:rsidR="0020277C" w:rsidRPr="0020277C" w:rsidRDefault="0020277C" w:rsidP="00AB679C">
      <w:pPr>
        <w:pStyle w:val="ListParagraph"/>
        <w:numPr>
          <w:ilvl w:val="0"/>
          <w:numId w:val="5"/>
        </w:numPr>
        <w:rPr>
          <w:rFonts w:ascii="Arial" w:hAnsi="Arial" w:cs="Arial"/>
          <w:b/>
          <w:bCs/>
        </w:rPr>
      </w:pPr>
      <w:r>
        <w:rPr>
          <w:rFonts w:ascii="Arial" w:hAnsi="Arial" w:cs="Arial"/>
          <w:b/>
          <w:bCs/>
        </w:rPr>
        <w:t xml:space="preserve">Checking for three of a kind: </w:t>
      </w:r>
      <w:r>
        <w:rPr>
          <w:rFonts w:ascii="Arial" w:hAnsi="Arial" w:cs="Arial"/>
        </w:rPr>
        <w:t>Given the nature of Yahtzee, the players will need some of the bonus scores available. This feature will allow the players to score a three of a kind. Therefore, is a must.</w:t>
      </w:r>
    </w:p>
    <w:p w14:paraId="28BD7CB5" w14:textId="0E5002BA" w:rsidR="0020277C" w:rsidRPr="0020277C" w:rsidRDefault="0020277C" w:rsidP="00AB679C">
      <w:pPr>
        <w:pStyle w:val="ListParagraph"/>
        <w:numPr>
          <w:ilvl w:val="0"/>
          <w:numId w:val="5"/>
        </w:numPr>
        <w:rPr>
          <w:rFonts w:ascii="Arial" w:hAnsi="Arial" w:cs="Arial"/>
          <w:b/>
          <w:bCs/>
        </w:rPr>
      </w:pPr>
      <w:r>
        <w:rPr>
          <w:rFonts w:ascii="Arial" w:hAnsi="Arial" w:cs="Arial"/>
          <w:b/>
          <w:bCs/>
        </w:rPr>
        <w:t xml:space="preserve">Checking for Yahtzee: </w:t>
      </w:r>
      <w:r>
        <w:rPr>
          <w:rFonts w:ascii="Arial" w:hAnsi="Arial" w:cs="Arial"/>
        </w:rPr>
        <w:t xml:space="preserve">As this is the main feature of the game, and its namesake, it is essential to </w:t>
      </w:r>
      <w:r w:rsidR="00C76127">
        <w:rPr>
          <w:rFonts w:ascii="Arial" w:hAnsi="Arial" w:cs="Arial"/>
        </w:rPr>
        <w:t xml:space="preserve">be able to </w:t>
      </w:r>
      <w:r>
        <w:rPr>
          <w:rFonts w:ascii="Arial" w:hAnsi="Arial" w:cs="Arial"/>
        </w:rPr>
        <w:t>score this combination. This will check for the player scoring 5 identical dice. Therefore, is a must.</w:t>
      </w:r>
    </w:p>
    <w:p w14:paraId="0FBD41CB" w14:textId="06474216" w:rsidR="0020277C" w:rsidRPr="00BE2521" w:rsidRDefault="0020277C" w:rsidP="00AB679C">
      <w:pPr>
        <w:pStyle w:val="ListParagraph"/>
        <w:numPr>
          <w:ilvl w:val="0"/>
          <w:numId w:val="5"/>
        </w:numPr>
        <w:rPr>
          <w:rFonts w:ascii="Arial" w:hAnsi="Arial" w:cs="Arial"/>
          <w:b/>
          <w:bCs/>
        </w:rPr>
      </w:pPr>
      <w:r>
        <w:rPr>
          <w:rFonts w:ascii="Arial" w:hAnsi="Arial" w:cs="Arial"/>
          <w:b/>
          <w:bCs/>
        </w:rPr>
        <w:t xml:space="preserve">Checking for four of a kind: </w:t>
      </w:r>
      <w:r>
        <w:rPr>
          <w:rFonts w:ascii="Arial" w:hAnsi="Arial" w:cs="Arial"/>
        </w:rPr>
        <w:t xml:space="preserve">As with the three of a kind requirement, this is another essential part of the scoring system. Excluding it would </w:t>
      </w:r>
      <w:r w:rsidR="00BE2521">
        <w:rPr>
          <w:rFonts w:ascii="Arial" w:hAnsi="Arial" w:cs="Arial"/>
        </w:rPr>
        <w:t xml:space="preserve">make the game mundane. </w:t>
      </w:r>
      <w:r w:rsidR="008D520F">
        <w:rPr>
          <w:rFonts w:ascii="Arial" w:hAnsi="Arial" w:cs="Arial"/>
        </w:rPr>
        <w:t>Therefore,</w:t>
      </w:r>
      <w:r w:rsidR="00BE2521">
        <w:rPr>
          <w:rFonts w:ascii="Arial" w:hAnsi="Arial" w:cs="Arial"/>
        </w:rPr>
        <w:t xml:space="preserve"> is included as a must. It will motivate players and </w:t>
      </w:r>
      <w:r w:rsidR="008D520F">
        <w:rPr>
          <w:rFonts w:ascii="Arial" w:hAnsi="Arial" w:cs="Arial"/>
        </w:rPr>
        <w:t>open</w:t>
      </w:r>
      <w:r w:rsidR="00BE2521">
        <w:rPr>
          <w:rFonts w:ascii="Arial" w:hAnsi="Arial" w:cs="Arial"/>
        </w:rPr>
        <w:t xml:space="preserve"> alternative scoring opportunities.</w:t>
      </w:r>
    </w:p>
    <w:p w14:paraId="7368267E" w14:textId="496874DE" w:rsidR="00BE2521" w:rsidRPr="003D63E1" w:rsidRDefault="00BE2521" w:rsidP="00AB679C">
      <w:pPr>
        <w:pStyle w:val="ListParagraph"/>
        <w:numPr>
          <w:ilvl w:val="0"/>
          <w:numId w:val="5"/>
        </w:numPr>
        <w:rPr>
          <w:rFonts w:ascii="Arial" w:hAnsi="Arial" w:cs="Arial"/>
          <w:b/>
          <w:bCs/>
        </w:rPr>
      </w:pPr>
      <w:r>
        <w:rPr>
          <w:rFonts w:ascii="Arial" w:hAnsi="Arial" w:cs="Arial"/>
          <w:b/>
          <w:bCs/>
        </w:rPr>
        <w:t xml:space="preserve">Player names: </w:t>
      </w:r>
      <w:r w:rsidR="003D63E1">
        <w:rPr>
          <w:rFonts w:ascii="Arial" w:hAnsi="Arial" w:cs="Arial"/>
        </w:rPr>
        <w:t>this feature enables users to identify if they are the current player. This feature is a should.</w:t>
      </w:r>
      <w:r w:rsidR="003D63E1">
        <w:rPr>
          <w:rFonts w:ascii="Arial" w:hAnsi="Arial" w:cs="Arial"/>
          <w:b/>
          <w:bCs/>
        </w:rPr>
        <w:t xml:space="preserve"> </w:t>
      </w:r>
      <w:r w:rsidR="003D63E1" w:rsidRPr="003D63E1">
        <w:rPr>
          <w:rFonts w:ascii="Arial" w:hAnsi="Arial" w:cs="Arial"/>
        </w:rPr>
        <w:t xml:space="preserve">The solution </w:t>
      </w:r>
      <w:r w:rsidR="00C76127">
        <w:rPr>
          <w:rFonts w:ascii="Arial" w:hAnsi="Arial" w:cs="Arial"/>
        </w:rPr>
        <w:t>will</w:t>
      </w:r>
      <w:r w:rsidR="003D63E1" w:rsidRPr="003D63E1">
        <w:rPr>
          <w:rFonts w:ascii="Arial" w:hAnsi="Arial" w:cs="Arial"/>
        </w:rPr>
        <w:t xml:space="preserve"> work without this, but it makes the process less confusing for the user</w:t>
      </w:r>
      <w:r w:rsidR="003D63E1">
        <w:rPr>
          <w:rFonts w:ascii="Arial" w:hAnsi="Arial" w:cs="Arial"/>
        </w:rPr>
        <w:t>.</w:t>
      </w:r>
    </w:p>
    <w:p w14:paraId="5A5BD949" w14:textId="6FCA5F1D" w:rsidR="003D63E1" w:rsidRPr="003D63E1" w:rsidRDefault="003D63E1" w:rsidP="00AB679C">
      <w:pPr>
        <w:pStyle w:val="ListParagraph"/>
        <w:numPr>
          <w:ilvl w:val="0"/>
          <w:numId w:val="5"/>
        </w:numPr>
        <w:rPr>
          <w:rFonts w:ascii="Arial" w:hAnsi="Arial" w:cs="Arial"/>
          <w:b/>
          <w:bCs/>
        </w:rPr>
      </w:pPr>
      <w:r>
        <w:rPr>
          <w:rFonts w:ascii="Arial" w:hAnsi="Arial" w:cs="Arial"/>
          <w:b/>
          <w:bCs/>
        </w:rPr>
        <w:t xml:space="preserve">Player colours: </w:t>
      </w:r>
      <w:r>
        <w:rPr>
          <w:rFonts w:ascii="Arial" w:hAnsi="Arial" w:cs="Arial"/>
        </w:rPr>
        <w:t>This feature is cosmetic and thus</w:t>
      </w:r>
      <w:r w:rsidR="00C76127">
        <w:rPr>
          <w:rFonts w:ascii="Arial" w:hAnsi="Arial" w:cs="Arial"/>
        </w:rPr>
        <w:t>,</w:t>
      </w:r>
      <w:r>
        <w:rPr>
          <w:rFonts w:ascii="Arial" w:hAnsi="Arial" w:cs="Arial"/>
        </w:rPr>
        <w:t xml:space="preserve"> no</w:t>
      </w:r>
      <w:r w:rsidR="00C76127">
        <w:rPr>
          <w:rFonts w:ascii="Arial" w:hAnsi="Arial" w:cs="Arial"/>
        </w:rPr>
        <w:t>n-</w:t>
      </w:r>
      <w:r>
        <w:rPr>
          <w:rFonts w:ascii="Arial" w:hAnsi="Arial" w:cs="Arial"/>
        </w:rPr>
        <w:t>essential. The solution will not use this feature.</w:t>
      </w:r>
    </w:p>
    <w:p w14:paraId="6B65CDC6" w14:textId="54D15857" w:rsidR="003D63E1" w:rsidRPr="003D63E1" w:rsidRDefault="003D63E1" w:rsidP="00AB679C">
      <w:pPr>
        <w:pStyle w:val="ListParagraph"/>
        <w:numPr>
          <w:ilvl w:val="0"/>
          <w:numId w:val="5"/>
        </w:numPr>
        <w:rPr>
          <w:rFonts w:ascii="Arial" w:hAnsi="Arial" w:cs="Arial"/>
          <w:b/>
          <w:bCs/>
        </w:rPr>
      </w:pPr>
      <w:r>
        <w:rPr>
          <w:rFonts w:ascii="Arial" w:hAnsi="Arial" w:cs="Arial"/>
          <w:b/>
          <w:bCs/>
        </w:rPr>
        <w:t xml:space="preserve">Congratulations output for the winner: </w:t>
      </w:r>
      <w:r>
        <w:rPr>
          <w:rFonts w:ascii="Arial" w:hAnsi="Arial" w:cs="Arial"/>
        </w:rPr>
        <w:t>Another cosmetic feature, however, the users may wish to let the solution calculate the scores and decide the winner, so this is a could have.</w:t>
      </w:r>
    </w:p>
    <w:p w14:paraId="7E36EF12" w14:textId="41AFD8E4" w:rsidR="003D63E1" w:rsidRDefault="003D63E1" w:rsidP="00AB679C">
      <w:pPr>
        <w:pStyle w:val="ListParagraph"/>
        <w:numPr>
          <w:ilvl w:val="0"/>
          <w:numId w:val="5"/>
        </w:numPr>
        <w:rPr>
          <w:rFonts w:ascii="Arial" w:hAnsi="Arial" w:cs="Arial"/>
          <w:b/>
          <w:bCs/>
        </w:rPr>
      </w:pPr>
      <w:r>
        <w:rPr>
          <w:rFonts w:ascii="Arial" w:hAnsi="Arial" w:cs="Arial"/>
          <w:b/>
          <w:bCs/>
        </w:rPr>
        <w:t>Leaderboard:</w:t>
      </w:r>
      <w:r w:rsidR="00B24A68">
        <w:rPr>
          <w:rFonts w:ascii="Arial" w:hAnsi="Arial" w:cs="Arial"/>
          <w:b/>
          <w:bCs/>
        </w:rPr>
        <w:t xml:space="preserve"> </w:t>
      </w:r>
      <w:r w:rsidR="00B24A68">
        <w:rPr>
          <w:rFonts w:ascii="Arial" w:hAnsi="Arial" w:cs="Arial"/>
        </w:rPr>
        <w:t xml:space="preserve"> This feature is mainly cosmetic and holds no wight in how the game is played. This would be for the satisfaction of the users, so this is deemed as could have.</w:t>
      </w:r>
    </w:p>
    <w:p w14:paraId="6D9317E9" w14:textId="01095A41" w:rsidR="003D63E1" w:rsidRDefault="003D63E1" w:rsidP="00AB679C">
      <w:pPr>
        <w:pStyle w:val="ListParagraph"/>
        <w:numPr>
          <w:ilvl w:val="0"/>
          <w:numId w:val="5"/>
        </w:numPr>
        <w:rPr>
          <w:rFonts w:ascii="Arial" w:hAnsi="Arial" w:cs="Arial"/>
          <w:b/>
          <w:bCs/>
        </w:rPr>
      </w:pPr>
      <w:r>
        <w:rPr>
          <w:rFonts w:ascii="Arial" w:hAnsi="Arial" w:cs="Arial"/>
          <w:b/>
          <w:bCs/>
        </w:rPr>
        <w:t>Round Counter</w:t>
      </w:r>
      <w:r w:rsidR="00B24A68">
        <w:rPr>
          <w:rFonts w:ascii="Arial" w:hAnsi="Arial" w:cs="Arial"/>
          <w:b/>
          <w:bCs/>
        </w:rPr>
        <w:t xml:space="preserve">: </w:t>
      </w:r>
      <w:r w:rsidR="00B24A68">
        <w:rPr>
          <w:rFonts w:ascii="Arial" w:hAnsi="Arial" w:cs="Arial"/>
        </w:rPr>
        <w:t>A round counter that is displayed to the user would be another cosmetic feature. It bears no wight in how the solution functions, but would, again, satisfy the user should they forget which round is currently being played. Therefore, this is a could have.</w:t>
      </w:r>
    </w:p>
    <w:p w14:paraId="297C9FD8" w14:textId="02D35645" w:rsidR="003D63E1" w:rsidRDefault="003D63E1" w:rsidP="00AB679C">
      <w:pPr>
        <w:pStyle w:val="ListParagraph"/>
        <w:numPr>
          <w:ilvl w:val="0"/>
          <w:numId w:val="5"/>
        </w:numPr>
        <w:rPr>
          <w:rFonts w:ascii="Arial" w:hAnsi="Arial" w:cs="Arial"/>
          <w:b/>
          <w:bCs/>
        </w:rPr>
      </w:pPr>
      <w:r>
        <w:rPr>
          <w:rFonts w:ascii="Arial" w:hAnsi="Arial" w:cs="Arial"/>
          <w:b/>
          <w:bCs/>
        </w:rPr>
        <w:lastRenderedPageBreak/>
        <w:t>Anti-cheating mechanism:</w:t>
      </w:r>
      <w:r w:rsidR="00B24A68">
        <w:rPr>
          <w:rFonts w:ascii="Arial" w:hAnsi="Arial" w:cs="Arial"/>
          <w:b/>
          <w:bCs/>
        </w:rPr>
        <w:t xml:space="preserve"> </w:t>
      </w:r>
      <w:r w:rsidR="00B24A68">
        <w:rPr>
          <w:rFonts w:ascii="Arial" w:hAnsi="Arial" w:cs="Arial"/>
        </w:rPr>
        <w:t>This solution has been designed with the assumption that players are honest and will enter the correct scores. Given the designers current ability this type of feature would be far too difficult to implement, and therefore will not be included.</w:t>
      </w:r>
    </w:p>
    <w:p w14:paraId="6EA12903" w14:textId="02B4C54C" w:rsidR="003D63E1" w:rsidRDefault="003D63E1" w:rsidP="00AB679C">
      <w:pPr>
        <w:pStyle w:val="ListParagraph"/>
        <w:numPr>
          <w:ilvl w:val="0"/>
          <w:numId w:val="5"/>
        </w:numPr>
        <w:rPr>
          <w:rFonts w:ascii="Arial" w:hAnsi="Arial" w:cs="Arial"/>
          <w:b/>
          <w:bCs/>
        </w:rPr>
      </w:pPr>
      <w:r>
        <w:rPr>
          <w:rFonts w:ascii="Arial" w:hAnsi="Arial" w:cs="Arial"/>
          <w:b/>
          <w:bCs/>
        </w:rPr>
        <w:t>Elaborate GUI:</w:t>
      </w:r>
      <w:r w:rsidR="00B24A68">
        <w:rPr>
          <w:rFonts w:ascii="Arial" w:hAnsi="Arial" w:cs="Arial"/>
        </w:rPr>
        <w:t xml:space="preserve"> A basic GU</w:t>
      </w:r>
      <w:r w:rsidR="00C76127">
        <w:rPr>
          <w:rFonts w:ascii="Arial" w:hAnsi="Arial" w:cs="Arial"/>
        </w:rPr>
        <w:t>I</w:t>
      </w:r>
      <w:r w:rsidR="00B24A68">
        <w:rPr>
          <w:rFonts w:ascii="Arial" w:hAnsi="Arial" w:cs="Arial"/>
        </w:rPr>
        <w:t xml:space="preserve"> will suffice given the simplicity of this solution, embellishing it would serve no purpose to the function of the solution and therefore will not be included.</w:t>
      </w:r>
    </w:p>
    <w:p w14:paraId="1E1F0F97" w14:textId="4A9BC186" w:rsidR="003D63E1" w:rsidRDefault="003D63E1" w:rsidP="00AB679C">
      <w:pPr>
        <w:pStyle w:val="ListParagraph"/>
        <w:numPr>
          <w:ilvl w:val="0"/>
          <w:numId w:val="5"/>
        </w:numPr>
        <w:rPr>
          <w:rFonts w:ascii="Arial" w:hAnsi="Arial" w:cs="Arial"/>
          <w:b/>
          <w:bCs/>
        </w:rPr>
      </w:pPr>
      <w:r>
        <w:rPr>
          <w:rFonts w:ascii="Arial" w:hAnsi="Arial" w:cs="Arial"/>
          <w:b/>
          <w:bCs/>
        </w:rPr>
        <w:t>Function for users to play again:</w:t>
      </w:r>
      <w:r w:rsidR="00B24A68">
        <w:rPr>
          <w:rFonts w:ascii="Arial" w:hAnsi="Arial" w:cs="Arial"/>
          <w:b/>
          <w:bCs/>
        </w:rPr>
        <w:t xml:space="preserve"> </w:t>
      </w:r>
      <w:r w:rsidR="00B24A68">
        <w:rPr>
          <w:rFonts w:ascii="Arial" w:hAnsi="Arial" w:cs="Arial"/>
        </w:rPr>
        <w:t xml:space="preserve"> This function would allow users to play again without restarting the solution. Due to the usefulness of this feature, it has been listed as could have.</w:t>
      </w:r>
    </w:p>
    <w:p w14:paraId="1B10AA52" w14:textId="402BBC0F" w:rsidR="003D63E1" w:rsidRPr="00486C98" w:rsidRDefault="003D63E1" w:rsidP="00AB679C">
      <w:pPr>
        <w:pStyle w:val="ListParagraph"/>
        <w:numPr>
          <w:ilvl w:val="0"/>
          <w:numId w:val="5"/>
        </w:numPr>
        <w:rPr>
          <w:rFonts w:ascii="Arial" w:hAnsi="Arial" w:cs="Arial"/>
          <w:b/>
          <w:bCs/>
        </w:rPr>
      </w:pPr>
      <w:r>
        <w:rPr>
          <w:rFonts w:ascii="Arial" w:hAnsi="Arial" w:cs="Arial"/>
          <w:b/>
          <w:bCs/>
        </w:rPr>
        <w:t>Displaying the rules before the game begins:</w:t>
      </w:r>
      <w:r w:rsidR="00B24A68">
        <w:rPr>
          <w:rFonts w:ascii="Arial" w:hAnsi="Arial" w:cs="Arial"/>
          <w:b/>
          <w:bCs/>
        </w:rPr>
        <w:t xml:space="preserve"> </w:t>
      </w:r>
      <w:r w:rsidR="00B24A68">
        <w:rPr>
          <w:rFonts w:ascii="Arial" w:hAnsi="Arial" w:cs="Arial"/>
        </w:rPr>
        <w:t xml:space="preserve">For first time players, the rules of Yahtzee can be confusing, and so there should be an option to have the rules displayed at the start of the program. </w:t>
      </w:r>
      <w:r w:rsidR="00486C98">
        <w:rPr>
          <w:rFonts w:ascii="Arial" w:hAnsi="Arial" w:cs="Arial"/>
        </w:rPr>
        <w:t>Therefore,</w:t>
      </w:r>
      <w:r w:rsidR="00B24A68">
        <w:rPr>
          <w:rFonts w:ascii="Arial" w:hAnsi="Arial" w:cs="Arial"/>
        </w:rPr>
        <w:t xml:space="preserve"> this is listed as a should have.</w:t>
      </w:r>
    </w:p>
    <w:p w14:paraId="73F11A74" w14:textId="0390D15A" w:rsidR="00486C98" w:rsidRDefault="00486C98">
      <w:pPr>
        <w:rPr>
          <w:rFonts w:ascii="Arial" w:hAnsi="Arial" w:cs="Arial"/>
          <w:b/>
          <w:bCs/>
        </w:rPr>
      </w:pPr>
      <w:r>
        <w:rPr>
          <w:rFonts w:ascii="Arial" w:hAnsi="Arial" w:cs="Arial"/>
          <w:b/>
          <w:bCs/>
        </w:rPr>
        <w:br w:type="page"/>
      </w:r>
    </w:p>
    <w:p w14:paraId="65BC0AE3" w14:textId="77777777" w:rsidR="00486C98" w:rsidRPr="0020277C" w:rsidRDefault="00486C98" w:rsidP="00486C98">
      <w:pPr>
        <w:pStyle w:val="ListParagraph"/>
        <w:ind w:left="1440"/>
        <w:rPr>
          <w:rFonts w:ascii="Arial" w:hAnsi="Arial" w:cs="Arial"/>
          <w:b/>
          <w:bCs/>
        </w:rPr>
      </w:pPr>
    </w:p>
    <w:p w14:paraId="3876AF35" w14:textId="420E66DB" w:rsidR="00481F50" w:rsidRPr="0033276C" w:rsidRDefault="00481F50" w:rsidP="00DD2C24">
      <w:pPr>
        <w:pStyle w:val="ListParagraph"/>
        <w:numPr>
          <w:ilvl w:val="0"/>
          <w:numId w:val="2"/>
        </w:numPr>
        <w:rPr>
          <w:rFonts w:ascii="Arial" w:hAnsi="Arial" w:cs="Arial"/>
          <w:b/>
          <w:bCs/>
          <w:sz w:val="32"/>
          <w:szCs w:val="32"/>
        </w:rPr>
      </w:pPr>
      <w:r w:rsidRPr="0033276C">
        <w:rPr>
          <w:rFonts w:ascii="Arial" w:hAnsi="Arial" w:cs="Arial"/>
          <w:b/>
          <w:bCs/>
          <w:sz w:val="32"/>
          <w:szCs w:val="32"/>
        </w:rPr>
        <w:t>Variables</w:t>
      </w:r>
    </w:p>
    <w:tbl>
      <w:tblPr>
        <w:tblStyle w:val="TableGrid"/>
        <w:tblW w:w="0" w:type="auto"/>
        <w:tblInd w:w="720" w:type="dxa"/>
        <w:tblLook w:val="04A0" w:firstRow="1" w:lastRow="0" w:firstColumn="1" w:lastColumn="0" w:noHBand="0" w:noVBand="1"/>
      </w:tblPr>
      <w:tblGrid>
        <w:gridCol w:w="2007"/>
        <w:gridCol w:w="4448"/>
        <w:gridCol w:w="1042"/>
      </w:tblGrid>
      <w:tr w:rsidR="00557CF1" w14:paraId="29B0C99E" w14:textId="3C8BB832" w:rsidTr="00557CF1">
        <w:tc>
          <w:tcPr>
            <w:tcW w:w="2007" w:type="dxa"/>
          </w:tcPr>
          <w:p w14:paraId="13D5EC64" w14:textId="57E3ADAD" w:rsidR="00557CF1" w:rsidRDefault="00557CF1" w:rsidP="00557CF1">
            <w:pPr>
              <w:pStyle w:val="ListParagraph"/>
              <w:ind w:left="0"/>
              <w:jc w:val="center"/>
              <w:rPr>
                <w:rFonts w:ascii="Arial" w:hAnsi="Arial" w:cs="Arial"/>
                <w:b/>
                <w:bCs/>
              </w:rPr>
            </w:pPr>
            <w:r>
              <w:rPr>
                <w:rFonts w:ascii="Arial" w:hAnsi="Arial" w:cs="Arial"/>
                <w:b/>
                <w:bCs/>
              </w:rPr>
              <w:t>Variable Name</w:t>
            </w:r>
          </w:p>
        </w:tc>
        <w:tc>
          <w:tcPr>
            <w:tcW w:w="4448" w:type="dxa"/>
          </w:tcPr>
          <w:p w14:paraId="10DA81C3" w14:textId="03D5196D" w:rsidR="00557CF1" w:rsidRDefault="00557CF1" w:rsidP="00557CF1">
            <w:pPr>
              <w:pStyle w:val="ListParagraph"/>
              <w:ind w:left="0"/>
              <w:jc w:val="center"/>
              <w:rPr>
                <w:rFonts w:ascii="Arial" w:hAnsi="Arial" w:cs="Arial"/>
                <w:b/>
                <w:bCs/>
              </w:rPr>
            </w:pPr>
            <w:r>
              <w:rPr>
                <w:rFonts w:ascii="Arial" w:hAnsi="Arial" w:cs="Arial"/>
                <w:b/>
                <w:bCs/>
              </w:rPr>
              <w:t>Description</w:t>
            </w:r>
          </w:p>
        </w:tc>
        <w:tc>
          <w:tcPr>
            <w:tcW w:w="1042" w:type="dxa"/>
          </w:tcPr>
          <w:p w14:paraId="57261BC5" w14:textId="50F50462" w:rsidR="00557CF1" w:rsidRDefault="00557CF1" w:rsidP="00557CF1">
            <w:pPr>
              <w:pStyle w:val="ListParagraph"/>
              <w:ind w:left="0"/>
              <w:jc w:val="center"/>
              <w:rPr>
                <w:rFonts w:ascii="Arial" w:hAnsi="Arial" w:cs="Arial"/>
                <w:b/>
                <w:bCs/>
              </w:rPr>
            </w:pPr>
            <w:r>
              <w:rPr>
                <w:rFonts w:ascii="Arial" w:hAnsi="Arial" w:cs="Arial"/>
                <w:b/>
                <w:bCs/>
              </w:rPr>
              <w:t>Data Type</w:t>
            </w:r>
          </w:p>
        </w:tc>
      </w:tr>
      <w:tr w:rsidR="00557CF1" w14:paraId="0ADCB312" w14:textId="6C044AF3" w:rsidTr="00557CF1">
        <w:tc>
          <w:tcPr>
            <w:tcW w:w="2007" w:type="dxa"/>
          </w:tcPr>
          <w:p w14:paraId="7E337994" w14:textId="702ED8E1" w:rsidR="00557CF1" w:rsidRPr="00481F50" w:rsidRDefault="00557CF1" w:rsidP="00557CF1">
            <w:pPr>
              <w:pStyle w:val="ListParagraph"/>
              <w:ind w:left="0"/>
              <w:jc w:val="center"/>
              <w:rPr>
                <w:rFonts w:ascii="Arial" w:hAnsi="Arial" w:cs="Arial"/>
              </w:rPr>
            </w:pPr>
            <w:r w:rsidRPr="00481F50">
              <w:rPr>
                <w:rFonts w:ascii="Arial" w:hAnsi="Arial" w:cs="Arial"/>
              </w:rPr>
              <w:t>playerX</w:t>
            </w:r>
          </w:p>
        </w:tc>
        <w:tc>
          <w:tcPr>
            <w:tcW w:w="4448" w:type="dxa"/>
          </w:tcPr>
          <w:p w14:paraId="17CC1209" w14:textId="55C5088F" w:rsidR="00557CF1" w:rsidRPr="00040D6A" w:rsidRDefault="00557CF1" w:rsidP="00557CF1">
            <w:pPr>
              <w:pStyle w:val="ListParagraph"/>
              <w:ind w:left="0"/>
              <w:jc w:val="center"/>
              <w:rPr>
                <w:rFonts w:ascii="Arial" w:hAnsi="Arial" w:cs="Arial"/>
              </w:rPr>
            </w:pPr>
            <w:r w:rsidRPr="00040D6A">
              <w:rPr>
                <w:rFonts w:ascii="Arial" w:hAnsi="Arial" w:cs="Arial"/>
              </w:rPr>
              <w:t xml:space="preserve">The x is to be replaced with the number of the player. This is </w:t>
            </w:r>
            <w:r>
              <w:rPr>
                <w:rFonts w:ascii="Arial" w:hAnsi="Arial" w:cs="Arial"/>
              </w:rPr>
              <w:t>us</w:t>
            </w:r>
            <w:r w:rsidRPr="00040D6A">
              <w:rPr>
                <w:rFonts w:ascii="Arial" w:hAnsi="Arial" w:cs="Arial"/>
              </w:rPr>
              <w:t>ed to assign the name of each player</w:t>
            </w:r>
            <w:r w:rsidR="008D520F">
              <w:rPr>
                <w:rFonts w:ascii="Arial" w:hAnsi="Arial" w:cs="Arial"/>
              </w:rPr>
              <w:t xml:space="preserve"> and</w:t>
            </w:r>
            <w:r w:rsidRPr="00040D6A">
              <w:rPr>
                <w:rFonts w:ascii="Arial" w:hAnsi="Arial" w:cs="Arial"/>
              </w:rPr>
              <w:t xml:space="preserve"> helps with identifying if all players have taken their turn.</w:t>
            </w:r>
          </w:p>
        </w:tc>
        <w:tc>
          <w:tcPr>
            <w:tcW w:w="1042" w:type="dxa"/>
          </w:tcPr>
          <w:p w14:paraId="7BBC4C2D" w14:textId="1D72C096" w:rsidR="00557CF1" w:rsidRPr="00557CF1" w:rsidRDefault="00557CF1" w:rsidP="00557CF1">
            <w:pPr>
              <w:pStyle w:val="ListParagraph"/>
              <w:ind w:left="0"/>
              <w:jc w:val="center"/>
              <w:rPr>
                <w:rFonts w:ascii="Arial" w:hAnsi="Arial" w:cs="Arial"/>
              </w:rPr>
            </w:pPr>
            <w:r>
              <w:rPr>
                <w:rFonts w:ascii="Arial" w:hAnsi="Arial" w:cs="Arial"/>
              </w:rPr>
              <w:t>String</w:t>
            </w:r>
          </w:p>
        </w:tc>
      </w:tr>
      <w:tr w:rsidR="00557CF1" w14:paraId="2FAB58C1" w14:textId="01C35CF4" w:rsidTr="00557CF1">
        <w:tc>
          <w:tcPr>
            <w:tcW w:w="2007" w:type="dxa"/>
          </w:tcPr>
          <w:p w14:paraId="656213B9" w14:textId="45099436" w:rsidR="00557CF1" w:rsidRPr="00481F50" w:rsidRDefault="00557CF1" w:rsidP="00557CF1">
            <w:pPr>
              <w:pStyle w:val="ListParagraph"/>
              <w:ind w:left="0"/>
              <w:jc w:val="center"/>
              <w:rPr>
                <w:rFonts w:ascii="Arial" w:hAnsi="Arial" w:cs="Arial"/>
              </w:rPr>
            </w:pPr>
            <w:r>
              <w:rPr>
                <w:rFonts w:ascii="Arial" w:hAnsi="Arial" w:cs="Arial"/>
              </w:rPr>
              <w:t>roundCounter</w:t>
            </w:r>
          </w:p>
        </w:tc>
        <w:tc>
          <w:tcPr>
            <w:tcW w:w="4448" w:type="dxa"/>
          </w:tcPr>
          <w:p w14:paraId="7E9B8788" w14:textId="59D4F786" w:rsidR="00557CF1" w:rsidRPr="00040D6A" w:rsidRDefault="00557CF1" w:rsidP="00557CF1">
            <w:pPr>
              <w:pStyle w:val="ListParagraph"/>
              <w:ind w:left="0"/>
              <w:jc w:val="center"/>
              <w:rPr>
                <w:rFonts w:ascii="Arial" w:hAnsi="Arial" w:cs="Arial"/>
              </w:rPr>
            </w:pPr>
            <w:r w:rsidRPr="00040D6A">
              <w:rPr>
                <w:rFonts w:ascii="Arial" w:hAnsi="Arial" w:cs="Arial"/>
              </w:rPr>
              <w:t xml:space="preserve">This will determine the number of each round and limit each game to thirteen rounds. After all players have taken their </w:t>
            </w:r>
            <w:r w:rsidR="008D520F" w:rsidRPr="00040D6A">
              <w:rPr>
                <w:rFonts w:ascii="Arial" w:hAnsi="Arial" w:cs="Arial"/>
              </w:rPr>
              <w:t xml:space="preserve">turn </w:t>
            </w:r>
            <w:r w:rsidR="008D520F">
              <w:rPr>
                <w:rFonts w:ascii="Arial" w:hAnsi="Arial" w:cs="Arial"/>
              </w:rPr>
              <w:t xml:space="preserve">it </w:t>
            </w:r>
            <w:r w:rsidRPr="00040D6A">
              <w:rPr>
                <w:rFonts w:ascii="Arial" w:hAnsi="Arial" w:cs="Arial"/>
              </w:rPr>
              <w:t xml:space="preserve">will </w:t>
            </w:r>
            <w:r>
              <w:rPr>
                <w:rFonts w:ascii="Arial" w:hAnsi="Arial" w:cs="Arial"/>
              </w:rPr>
              <w:t>‘+1’</w:t>
            </w:r>
            <w:r w:rsidRPr="00040D6A">
              <w:rPr>
                <w:rFonts w:ascii="Arial" w:hAnsi="Arial" w:cs="Arial"/>
              </w:rPr>
              <w:t xml:space="preserve"> to the roundCounter</w:t>
            </w:r>
            <w:r w:rsidR="008D520F">
              <w:rPr>
                <w:rFonts w:ascii="Arial" w:hAnsi="Arial" w:cs="Arial"/>
              </w:rPr>
              <w:t>.</w:t>
            </w:r>
            <w:r w:rsidRPr="00040D6A">
              <w:rPr>
                <w:rFonts w:ascii="Arial" w:hAnsi="Arial" w:cs="Arial"/>
              </w:rPr>
              <w:t xml:space="preserve"> </w:t>
            </w:r>
            <w:r w:rsidR="008D520F">
              <w:rPr>
                <w:rFonts w:ascii="Arial" w:hAnsi="Arial" w:cs="Arial"/>
              </w:rPr>
              <w:t>W</w:t>
            </w:r>
            <w:r w:rsidRPr="00040D6A">
              <w:rPr>
                <w:rFonts w:ascii="Arial" w:hAnsi="Arial" w:cs="Arial"/>
              </w:rPr>
              <w:t>hen the value hits 12, the game will end and display the highest scor</w:t>
            </w:r>
            <w:r w:rsidR="008D520F">
              <w:rPr>
                <w:rFonts w:ascii="Arial" w:hAnsi="Arial" w:cs="Arial"/>
              </w:rPr>
              <w:t>ing player</w:t>
            </w:r>
            <w:r w:rsidRPr="00040D6A">
              <w:rPr>
                <w:rFonts w:ascii="Arial" w:hAnsi="Arial" w:cs="Arial"/>
              </w:rPr>
              <w:t xml:space="preserve"> as the winner.</w:t>
            </w:r>
          </w:p>
        </w:tc>
        <w:tc>
          <w:tcPr>
            <w:tcW w:w="1042" w:type="dxa"/>
          </w:tcPr>
          <w:p w14:paraId="3ED1A0D5" w14:textId="26655B6E" w:rsidR="00557CF1" w:rsidRPr="00040D6A" w:rsidRDefault="00557CF1" w:rsidP="00557CF1">
            <w:pPr>
              <w:pStyle w:val="ListParagraph"/>
              <w:ind w:left="0"/>
              <w:jc w:val="center"/>
              <w:rPr>
                <w:rFonts w:ascii="Arial" w:hAnsi="Arial" w:cs="Arial"/>
              </w:rPr>
            </w:pPr>
            <w:r>
              <w:rPr>
                <w:rFonts w:ascii="Arial" w:hAnsi="Arial" w:cs="Arial"/>
              </w:rPr>
              <w:t>Integer</w:t>
            </w:r>
          </w:p>
        </w:tc>
      </w:tr>
      <w:tr w:rsidR="00557CF1" w14:paraId="1FFAF5B9" w14:textId="0B13DAF5" w:rsidTr="00557CF1">
        <w:tc>
          <w:tcPr>
            <w:tcW w:w="2007" w:type="dxa"/>
          </w:tcPr>
          <w:p w14:paraId="1F20BC56" w14:textId="55FB4DA0" w:rsidR="00557CF1" w:rsidRDefault="00557CF1" w:rsidP="00557CF1">
            <w:pPr>
              <w:pStyle w:val="ListParagraph"/>
              <w:ind w:left="0"/>
              <w:jc w:val="center"/>
              <w:rPr>
                <w:rFonts w:ascii="Arial" w:hAnsi="Arial" w:cs="Arial"/>
              </w:rPr>
            </w:pPr>
            <w:r>
              <w:rPr>
                <w:rFonts w:ascii="Arial" w:hAnsi="Arial" w:cs="Arial"/>
              </w:rPr>
              <w:t>playerXScore</w:t>
            </w:r>
          </w:p>
        </w:tc>
        <w:tc>
          <w:tcPr>
            <w:tcW w:w="4448" w:type="dxa"/>
          </w:tcPr>
          <w:p w14:paraId="45E5E7D0" w14:textId="77114FFD" w:rsidR="00557CF1" w:rsidRPr="00040D6A" w:rsidRDefault="00557CF1" w:rsidP="00557CF1">
            <w:pPr>
              <w:pStyle w:val="ListParagraph"/>
              <w:ind w:left="0"/>
              <w:jc w:val="center"/>
              <w:rPr>
                <w:rFonts w:ascii="Arial" w:hAnsi="Arial" w:cs="Arial"/>
              </w:rPr>
            </w:pPr>
            <w:r>
              <w:rPr>
                <w:rFonts w:ascii="Arial" w:hAnsi="Arial" w:cs="Arial"/>
              </w:rPr>
              <w:t xml:space="preserve">This will be used to retain each player’s score at the end of each turn. </w:t>
            </w:r>
            <w:r w:rsidR="008D520F">
              <w:rPr>
                <w:rFonts w:ascii="Arial" w:hAnsi="Arial" w:cs="Arial"/>
              </w:rPr>
              <w:t>T</w:t>
            </w:r>
            <w:r>
              <w:rPr>
                <w:rFonts w:ascii="Arial" w:hAnsi="Arial" w:cs="Arial"/>
              </w:rPr>
              <w:t>he X will be replaced with the player number. Due to the complexity of Yahtzee’s scoring system, the author has opted to simplify the system by reducing it to a</w:t>
            </w:r>
            <w:r w:rsidR="008D520F">
              <w:rPr>
                <w:rFonts w:ascii="Arial" w:hAnsi="Arial" w:cs="Arial"/>
              </w:rPr>
              <w:t>n</w:t>
            </w:r>
            <w:r>
              <w:rPr>
                <w:rFonts w:ascii="Arial" w:hAnsi="Arial" w:cs="Arial"/>
              </w:rPr>
              <w:t xml:space="preserve"> addition system. This also leaves the possibility of developing the score system to a more accurate replication of the original in the future.</w:t>
            </w:r>
          </w:p>
        </w:tc>
        <w:tc>
          <w:tcPr>
            <w:tcW w:w="1042" w:type="dxa"/>
          </w:tcPr>
          <w:p w14:paraId="13C3AFBD" w14:textId="3964C144" w:rsidR="00557CF1" w:rsidRDefault="00557CF1" w:rsidP="00557CF1">
            <w:pPr>
              <w:pStyle w:val="ListParagraph"/>
              <w:ind w:left="0"/>
              <w:jc w:val="center"/>
              <w:rPr>
                <w:rFonts w:ascii="Arial" w:hAnsi="Arial" w:cs="Arial"/>
              </w:rPr>
            </w:pPr>
            <w:r>
              <w:rPr>
                <w:rFonts w:ascii="Arial" w:hAnsi="Arial" w:cs="Arial"/>
              </w:rPr>
              <w:t>Integer</w:t>
            </w:r>
          </w:p>
        </w:tc>
      </w:tr>
      <w:tr w:rsidR="00557CF1" w14:paraId="3879C87F" w14:textId="5539AB1E" w:rsidTr="00557CF1">
        <w:tc>
          <w:tcPr>
            <w:tcW w:w="2007" w:type="dxa"/>
          </w:tcPr>
          <w:p w14:paraId="528A8A0F" w14:textId="1323463F" w:rsidR="00557CF1" w:rsidRDefault="00557CF1" w:rsidP="00557CF1">
            <w:pPr>
              <w:pStyle w:val="ListParagraph"/>
              <w:ind w:left="0"/>
              <w:jc w:val="center"/>
              <w:rPr>
                <w:rFonts w:ascii="Arial" w:hAnsi="Arial" w:cs="Arial"/>
              </w:rPr>
            </w:pPr>
            <w:r>
              <w:rPr>
                <w:rFonts w:ascii="Arial" w:hAnsi="Arial" w:cs="Arial"/>
              </w:rPr>
              <w:t>keptScoreX</w:t>
            </w:r>
          </w:p>
        </w:tc>
        <w:tc>
          <w:tcPr>
            <w:tcW w:w="4448" w:type="dxa"/>
          </w:tcPr>
          <w:p w14:paraId="27DF3179" w14:textId="4ADDDD23" w:rsidR="00557CF1" w:rsidRDefault="00557CF1" w:rsidP="00557CF1">
            <w:pPr>
              <w:pStyle w:val="ListParagraph"/>
              <w:ind w:left="0"/>
              <w:jc w:val="center"/>
              <w:rPr>
                <w:rFonts w:ascii="Arial" w:hAnsi="Arial" w:cs="Arial"/>
              </w:rPr>
            </w:pPr>
            <w:r>
              <w:rPr>
                <w:rFonts w:ascii="Arial" w:hAnsi="Arial" w:cs="Arial"/>
              </w:rPr>
              <w:t>This variable will be used to save the score of each player’s kept dice at the end of their roll. The X is replaced with either a 1 or 2, and both variables will be added to the playerXScore at the end of their turn.</w:t>
            </w:r>
          </w:p>
        </w:tc>
        <w:tc>
          <w:tcPr>
            <w:tcW w:w="1042" w:type="dxa"/>
          </w:tcPr>
          <w:p w14:paraId="2066865A" w14:textId="2D98A019" w:rsidR="00557CF1" w:rsidRDefault="00557CF1" w:rsidP="00557CF1">
            <w:pPr>
              <w:pStyle w:val="ListParagraph"/>
              <w:ind w:left="0"/>
              <w:jc w:val="center"/>
              <w:rPr>
                <w:rFonts w:ascii="Arial" w:hAnsi="Arial" w:cs="Arial"/>
              </w:rPr>
            </w:pPr>
            <w:r>
              <w:rPr>
                <w:rFonts w:ascii="Arial" w:hAnsi="Arial" w:cs="Arial"/>
              </w:rPr>
              <w:t>Integer</w:t>
            </w:r>
          </w:p>
        </w:tc>
      </w:tr>
      <w:tr w:rsidR="00557CF1" w14:paraId="5610A51C" w14:textId="183CE61E" w:rsidTr="00557CF1">
        <w:tc>
          <w:tcPr>
            <w:tcW w:w="2007" w:type="dxa"/>
          </w:tcPr>
          <w:p w14:paraId="7A709B2F" w14:textId="23B302F2" w:rsidR="00557CF1" w:rsidRDefault="00557CF1" w:rsidP="00557CF1">
            <w:pPr>
              <w:pStyle w:val="ListParagraph"/>
              <w:ind w:left="0"/>
              <w:jc w:val="center"/>
              <w:rPr>
                <w:rFonts w:ascii="Arial" w:hAnsi="Arial" w:cs="Arial"/>
              </w:rPr>
            </w:pPr>
            <w:r>
              <w:rPr>
                <w:rFonts w:ascii="Arial" w:hAnsi="Arial" w:cs="Arial"/>
              </w:rPr>
              <w:t>playAgain</w:t>
            </w:r>
          </w:p>
        </w:tc>
        <w:tc>
          <w:tcPr>
            <w:tcW w:w="4448" w:type="dxa"/>
          </w:tcPr>
          <w:p w14:paraId="1478DDF0" w14:textId="77777777" w:rsidR="008D520F" w:rsidRDefault="00557CF1" w:rsidP="00557CF1">
            <w:pPr>
              <w:pStyle w:val="ListParagraph"/>
              <w:ind w:left="0"/>
              <w:jc w:val="center"/>
              <w:rPr>
                <w:rFonts w:ascii="Arial" w:hAnsi="Arial" w:cs="Arial"/>
              </w:rPr>
            </w:pPr>
            <w:r>
              <w:rPr>
                <w:rFonts w:ascii="Arial" w:hAnsi="Arial" w:cs="Arial"/>
              </w:rPr>
              <w:t>If, at the end of the game the player chooses yes, then this variable will be assigned as 1, if, when checked, this condition is met then a</w:t>
            </w:r>
            <w:r w:rsidR="008D520F">
              <w:rPr>
                <w:rFonts w:ascii="Arial" w:hAnsi="Arial" w:cs="Arial"/>
              </w:rPr>
              <w:t xml:space="preserve"> </w:t>
            </w:r>
            <w:r>
              <w:rPr>
                <w:rFonts w:ascii="Arial" w:hAnsi="Arial" w:cs="Arial"/>
              </w:rPr>
              <w:t>new game will initiate.</w:t>
            </w:r>
          </w:p>
          <w:p w14:paraId="4CFE625F" w14:textId="7BE6FC47" w:rsidR="00557CF1" w:rsidRDefault="008D520F" w:rsidP="00557CF1">
            <w:pPr>
              <w:pStyle w:val="ListParagraph"/>
              <w:ind w:left="0"/>
              <w:jc w:val="center"/>
              <w:rPr>
                <w:rFonts w:ascii="Arial" w:hAnsi="Arial" w:cs="Arial"/>
              </w:rPr>
            </w:pPr>
            <w:r>
              <w:rPr>
                <w:rFonts w:ascii="Arial" w:hAnsi="Arial" w:cs="Arial"/>
              </w:rPr>
              <w:t>I</w:t>
            </w:r>
            <w:r w:rsidR="00557CF1">
              <w:rPr>
                <w:rFonts w:ascii="Arial" w:hAnsi="Arial" w:cs="Arial"/>
              </w:rPr>
              <w:t>f it is defined as the default ‘0’ then the program will terminate.</w:t>
            </w:r>
          </w:p>
        </w:tc>
        <w:tc>
          <w:tcPr>
            <w:tcW w:w="1042" w:type="dxa"/>
          </w:tcPr>
          <w:p w14:paraId="7354C1F2" w14:textId="7D732451" w:rsidR="00557CF1" w:rsidRDefault="00557CF1" w:rsidP="00557CF1">
            <w:pPr>
              <w:pStyle w:val="ListParagraph"/>
              <w:ind w:left="0"/>
              <w:jc w:val="center"/>
              <w:rPr>
                <w:rFonts w:ascii="Arial" w:hAnsi="Arial" w:cs="Arial"/>
              </w:rPr>
            </w:pPr>
            <w:r>
              <w:rPr>
                <w:rFonts w:ascii="Arial" w:hAnsi="Arial" w:cs="Arial"/>
              </w:rPr>
              <w:t>Integer</w:t>
            </w:r>
          </w:p>
        </w:tc>
      </w:tr>
      <w:tr w:rsidR="00557CF1" w14:paraId="56B64B3A" w14:textId="15A151D5" w:rsidTr="00557CF1">
        <w:tc>
          <w:tcPr>
            <w:tcW w:w="2007" w:type="dxa"/>
          </w:tcPr>
          <w:p w14:paraId="1D26441D" w14:textId="746A4329" w:rsidR="00557CF1" w:rsidRDefault="00557CF1" w:rsidP="00557CF1">
            <w:pPr>
              <w:pStyle w:val="ListParagraph"/>
              <w:ind w:left="0"/>
              <w:jc w:val="center"/>
              <w:rPr>
                <w:rFonts w:ascii="Arial" w:hAnsi="Arial" w:cs="Arial"/>
              </w:rPr>
            </w:pPr>
            <w:r>
              <w:rPr>
                <w:rFonts w:ascii="Arial" w:hAnsi="Arial" w:cs="Arial"/>
              </w:rPr>
              <w:t>gameRules</w:t>
            </w:r>
          </w:p>
        </w:tc>
        <w:tc>
          <w:tcPr>
            <w:tcW w:w="4448" w:type="dxa"/>
          </w:tcPr>
          <w:p w14:paraId="600FBC43" w14:textId="648A2C31" w:rsidR="00557CF1" w:rsidRDefault="00557CF1" w:rsidP="00557CF1">
            <w:pPr>
              <w:pStyle w:val="ListParagraph"/>
              <w:ind w:left="0"/>
              <w:jc w:val="center"/>
              <w:rPr>
                <w:rFonts w:ascii="Arial" w:hAnsi="Arial" w:cs="Arial"/>
              </w:rPr>
            </w:pPr>
            <w:r>
              <w:rPr>
                <w:rFonts w:ascii="Arial" w:hAnsi="Arial" w:cs="Arial"/>
              </w:rPr>
              <w:t>This will hold the rules of the game.</w:t>
            </w:r>
          </w:p>
        </w:tc>
        <w:tc>
          <w:tcPr>
            <w:tcW w:w="1042" w:type="dxa"/>
          </w:tcPr>
          <w:p w14:paraId="68CD2807" w14:textId="4BB0052B" w:rsidR="00557CF1" w:rsidRDefault="00557CF1" w:rsidP="00557CF1">
            <w:pPr>
              <w:pStyle w:val="ListParagraph"/>
              <w:ind w:left="0"/>
              <w:jc w:val="center"/>
              <w:rPr>
                <w:rFonts w:ascii="Arial" w:hAnsi="Arial" w:cs="Arial"/>
              </w:rPr>
            </w:pPr>
            <w:r>
              <w:rPr>
                <w:rFonts w:ascii="Arial" w:hAnsi="Arial" w:cs="Arial"/>
              </w:rPr>
              <w:t>String</w:t>
            </w:r>
          </w:p>
        </w:tc>
      </w:tr>
      <w:tr w:rsidR="00557CF1" w14:paraId="6ED7D7FF" w14:textId="77777777" w:rsidTr="00557CF1">
        <w:tc>
          <w:tcPr>
            <w:tcW w:w="2007" w:type="dxa"/>
          </w:tcPr>
          <w:p w14:paraId="1EE339C7" w14:textId="53E28AA5" w:rsidR="00557CF1" w:rsidRDefault="00557CF1" w:rsidP="00557CF1">
            <w:pPr>
              <w:pStyle w:val="ListParagraph"/>
              <w:ind w:left="0"/>
              <w:jc w:val="center"/>
              <w:rPr>
                <w:rFonts w:ascii="Arial" w:hAnsi="Arial" w:cs="Arial"/>
              </w:rPr>
            </w:pPr>
            <w:r>
              <w:rPr>
                <w:rFonts w:ascii="Arial" w:hAnsi="Arial" w:cs="Arial"/>
              </w:rPr>
              <w:t>upperSecRules</w:t>
            </w:r>
          </w:p>
        </w:tc>
        <w:tc>
          <w:tcPr>
            <w:tcW w:w="4448" w:type="dxa"/>
          </w:tcPr>
          <w:p w14:paraId="0E2C5273" w14:textId="010DF128" w:rsidR="00557CF1" w:rsidRDefault="00557CF1" w:rsidP="00557CF1">
            <w:pPr>
              <w:pStyle w:val="ListParagraph"/>
              <w:ind w:left="0"/>
              <w:jc w:val="center"/>
              <w:rPr>
                <w:rFonts w:ascii="Arial" w:hAnsi="Arial" w:cs="Arial"/>
              </w:rPr>
            </w:pPr>
            <w:r>
              <w:rPr>
                <w:rFonts w:ascii="Arial" w:hAnsi="Arial" w:cs="Arial"/>
              </w:rPr>
              <w:t>This will hold the scoring rules for the upper section.</w:t>
            </w:r>
          </w:p>
        </w:tc>
        <w:tc>
          <w:tcPr>
            <w:tcW w:w="1042" w:type="dxa"/>
          </w:tcPr>
          <w:p w14:paraId="5563C05F" w14:textId="2ED03639" w:rsidR="00557CF1" w:rsidRDefault="00557CF1" w:rsidP="00557CF1">
            <w:pPr>
              <w:pStyle w:val="ListParagraph"/>
              <w:ind w:left="0"/>
              <w:jc w:val="center"/>
              <w:rPr>
                <w:rFonts w:ascii="Arial" w:hAnsi="Arial" w:cs="Arial"/>
              </w:rPr>
            </w:pPr>
            <w:r>
              <w:rPr>
                <w:rFonts w:ascii="Arial" w:hAnsi="Arial" w:cs="Arial"/>
              </w:rPr>
              <w:t>String</w:t>
            </w:r>
          </w:p>
        </w:tc>
      </w:tr>
      <w:tr w:rsidR="00557CF1" w14:paraId="6CDD3162" w14:textId="77777777" w:rsidTr="00557CF1">
        <w:tc>
          <w:tcPr>
            <w:tcW w:w="2007" w:type="dxa"/>
          </w:tcPr>
          <w:p w14:paraId="042C95A1" w14:textId="5CD978FC" w:rsidR="00557CF1" w:rsidRDefault="00557CF1" w:rsidP="00557CF1">
            <w:pPr>
              <w:pStyle w:val="ListParagraph"/>
              <w:ind w:left="0"/>
              <w:jc w:val="center"/>
              <w:rPr>
                <w:rFonts w:ascii="Arial" w:hAnsi="Arial" w:cs="Arial"/>
              </w:rPr>
            </w:pPr>
            <w:r>
              <w:rPr>
                <w:rFonts w:ascii="Arial" w:hAnsi="Arial" w:cs="Arial"/>
              </w:rPr>
              <w:t>lowerSecRules</w:t>
            </w:r>
          </w:p>
        </w:tc>
        <w:tc>
          <w:tcPr>
            <w:tcW w:w="4448" w:type="dxa"/>
          </w:tcPr>
          <w:p w14:paraId="3D74EE99" w14:textId="3CF01EF6" w:rsidR="00557CF1" w:rsidRDefault="00557CF1" w:rsidP="00557CF1">
            <w:pPr>
              <w:pStyle w:val="ListParagraph"/>
              <w:ind w:left="0"/>
              <w:jc w:val="center"/>
              <w:rPr>
                <w:rFonts w:ascii="Arial" w:hAnsi="Arial" w:cs="Arial"/>
              </w:rPr>
            </w:pPr>
            <w:r>
              <w:rPr>
                <w:rFonts w:ascii="Arial" w:hAnsi="Arial" w:cs="Arial"/>
              </w:rPr>
              <w:t>This will hold the scoring rules for the lower section.</w:t>
            </w:r>
          </w:p>
        </w:tc>
        <w:tc>
          <w:tcPr>
            <w:tcW w:w="1042" w:type="dxa"/>
          </w:tcPr>
          <w:p w14:paraId="49F23B63" w14:textId="1C0DD290" w:rsidR="00557CF1" w:rsidRDefault="00557CF1" w:rsidP="00557CF1">
            <w:pPr>
              <w:pStyle w:val="ListParagraph"/>
              <w:ind w:left="0"/>
              <w:jc w:val="center"/>
              <w:rPr>
                <w:rFonts w:ascii="Arial" w:hAnsi="Arial" w:cs="Arial"/>
              </w:rPr>
            </w:pPr>
            <w:r>
              <w:rPr>
                <w:rFonts w:ascii="Arial" w:hAnsi="Arial" w:cs="Arial"/>
              </w:rPr>
              <w:t>String</w:t>
            </w:r>
          </w:p>
        </w:tc>
      </w:tr>
      <w:tr w:rsidR="00557CF1" w14:paraId="23CEF07D" w14:textId="77777777" w:rsidTr="00557CF1">
        <w:tc>
          <w:tcPr>
            <w:tcW w:w="2007" w:type="dxa"/>
          </w:tcPr>
          <w:p w14:paraId="72AB327B" w14:textId="07CD660B" w:rsidR="00557CF1" w:rsidRDefault="00557CF1" w:rsidP="00557CF1">
            <w:pPr>
              <w:pStyle w:val="ListParagraph"/>
              <w:ind w:left="0"/>
              <w:jc w:val="center"/>
              <w:rPr>
                <w:rFonts w:ascii="Arial" w:hAnsi="Arial" w:cs="Arial"/>
              </w:rPr>
            </w:pPr>
            <w:r>
              <w:rPr>
                <w:rFonts w:ascii="Arial" w:hAnsi="Arial" w:cs="Arial"/>
              </w:rPr>
              <w:t>bonusRules</w:t>
            </w:r>
          </w:p>
        </w:tc>
        <w:tc>
          <w:tcPr>
            <w:tcW w:w="4448" w:type="dxa"/>
          </w:tcPr>
          <w:p w14:paraId="2CBC882E" w14:textId="2DF699FD" w:rsidR="00557CF1" w:rsidRDefault="00557CF1" w:rsidP="00557CF1">
            <w:pPr>
              <w:pStyle w:val="ListParagraph"/>
              <w:ind w:left="0"/>
              <w:jc w:val="center"/>
              <w:rPr>
                <w:rFonts w:ascii="Arial" w:hAnsi="Arial" w:cs="Arial"/>
              </w:rPr>
            </w:pPr>
            <w:r>
              <w:rPr>
                <w:rFonts w:ascii="Arial" w:hAnsi="Arial" w:cs="Arial"/>
              </w:rPr>
              <w:t>This will hold the rules for the application of bonuses.</w:t>
            </w:r>
          </w:p>
        </w:tc>
        <w:tc>
          <w:tcPr>
            <w:tcW w:w="1042" w:type="dxa"/>
          </w:tcPr>
          <w:p w14:paraId="2EAFC59E" w14:textId="77777777" w:rsidR="00557CF1" w:rsidRDefault="00557CF1" w:rsidP="00557CF1">
            <w:pPr>
              <w:pStyle w:val="ListParagraph"/>
              <w:ind w:left="0"/>
              <w:jc w:val="center"/>
              <w:rPr>
                <w:rFonts w:ascii="Arial" w:hAnsi="Arial" w:cs="Arial"/>
              </w:rPr>
            </w:pPr>
            <w:r>
              <w:rPr>
                <w:rFonts w:ascii="Arial" w:hAnsi="Arial" w:cs="Arial"/>
              </w:rPr>
              <w:t>String</w:t>
            </w:r>
          </w:p>
          <w:p w14:paraId="57C10AFA" w14:textId="54287225" w:rsidR="00B24A68" w:rsidRDefault="00B24A68" w:rsidP="00B24A68">
            <w:pPr>
              <w:pStyle w:val="ListParagraph"/>
              <w:ind w:left="0"/>
              <w:rPr>
                <w:rFonts w:ascii="Arial" w:hAnsi="Arial" w:cs="Arial"/>
              </w:rPr>
            </w:pPr>
          </w:p>
        </w:tc>
      </w:tr>
      <w:tr w:rsidR="00B24A68" w14:paraId="4870231A" w14:textId="77777777" w:rsidTr="00557CF1">
        <w:tc>
          <w:tcPr>
            <w:tcW w:w="2007" w:type="dxa"/>
          </w:tcPr>
          <w:p w14:paraId="7035F9E0" w14:textId="26141D79" w:rsidR="00B24A68" w:rsidRDefault="00B24A68" w:rsidP="00557CF1">
            <w:pPr>
              <w:pStyle w:val="ListParagraph"/>
              <w:ind w:left="0"/>
              <w:jc w:val="center"/>
              <w:rPr>
                <w:rFonts w:ascii="Arial" w:hAnsi="Arial" w:cs="Arial"/>
              </w:rPr>
            </w:pPr>
            <w:r>
              <w:rPr>
                <w:rFonts w:ascii="Arial" w:hAnsi="Arial" w:cs="Arial"/>
              </w:rPr>
              <w:t>rollAgain</w:t>
            </w:r>
          </w:p>
        </w:tc>
        <w:tc>
          <w:tcPr>
            <w:tcW w:w="4448" w:type="dxa"/>
          </w:tcPr>
          <w:p w14:paraId="61C003BA" w14:textId="73C07868" w:rsidR="00B24A68" w:rsidRDefault="00B24A68" w:rsidP="00557CF1">
            <w:pPr>
              <w:pStyle w:val="ListParagraph"/>
              <w:ind w:left="0"/>
              <w:jc w:val="center"/>
              <w:rPr>
                <w:rFonts w:ascii="Arial" w:hAnsi="Arial" w:cs="Arial"/>
              </w:rPr>
            </w:pPr>
            <w:r>
              <w:rPr>
                <w:rFonts w:ascii="Arial" w:hAnsi="Arial" w:cs="Arial"/>
              </w:rPr>
              <w:t>This variable will be used to determine if the player wishes to roll again.</w:t>
            </w:r>
          </w:p>
        </w:tc>
        <w:tc>
          <w:tcPr>
            <w:tcW w:w="1042" w:type="dxa"/>
          </w:tcPr>
          <w:p w14:paraId="1E5BF26E" w14:textId="4C0D81F7" w:rsidR="00B24A68" w:rsidRDefault="00B24A68" w:rsidP="00557CF1">
            <w:pPr>
              <w:pStyle w:val="ListParagraph"/>
              <w:ind w:left="0"/>
              <w:jc w:val="center"/>
              <w:rPr>
                <w:rFonts w:ascii="Arial" w:hAnsi="Arial" w:cs="Arial"/>
              </w:rPr>
            </w:pPr>
            <w:r>
              <w:rPr>
                <w:rFonts w:ascii="Arial" w:hAnsi="Arial" w:cs="Arial"/>
              </w:rPr>
              <w:t>Integer</w:t>
            </w:r>
          </w:p>
        </w:tc>
      </w:tr>
      <w:tr w:rsidR="00B24A68" w14:paraId="2106E928" w14:textId="77777777" w:rsidTr="00557CF1">
        <w:tc>
          <w:tcPr>
            <w:tcW w:w="2007" w:type="dxa"/>
          </w:tcPr>
          <w:p w14:paraId="29357BCF" w14:textId="7D501341" w:rsidR="00B24A68" w:rsidRDefault="00B24A68" w:rsidP="00557CF1">
            <w:pPr>
              <w:pStyle w:val="ListParagraph"/>
              <w:ind w:left="0"/>
              <w:jc w:val="center"/>
              <w:rPr>
                <w:rFonts w:ascii="Arial" w:hAnsi="Arial" w:cs="Arial"/>
              </w:rPr>
            </w:pPr>
            <w:r>
              <w:rPr>
                <w:rFonts w:ascii="Arial" w:hAnsi="Arial" w:cs="Arial"/>
              </w:rPr>
              <w:lastRenderedPageBreak/>
              <w:t>keepDice</w:t>
            </w:r>
          </w:p>
        </w:tc>
        <w:tc>
          <w:tcPr>
            <w:tcW w:w="4448" w:type="dxa"/>
          </w:tcPr>
          <w:p w14:paraId="03DB7A90" w14:textId="30D60310" w:rsidR="00B24A68" w:rsidRDefault="00B24A68" w:rsidP="00557CF1">
            <w:pPr>
              <w:pStyle w:val="ListParagraph"/>
              <w:ind w:left="0"/>
              <w:jc w:val="center"/>
              <w:rPr>
                <w:rFonts w:ascii="Arial" w:hAnsi="Arial" w:cs="Arial"/>
              </w:rPr>
            </w:pPr>
            <w:r>
              <w:rPr>
                <w:rFonts w:ascii="Arial" w:hAnsi="Arial" w:cs="Arial"/>
              </w:rPr>
              <w:t>This will determine whether the player wishes to keep any dice thrown during either of their first two rolls.</w:t>
            </w:r>
          </w:p>
        </w:tc>
        <w:tc>
          <w:tcPr>
            <w:tcW w:w="1042" w:type="dxa"/>
          </w:tcPr>
          <w:p w14:paraId="15F988EF" w14:textId="4D94B67D" w:rsidR="00B24A68" w:rsidRDefault="00B24A68" w:rsidP="00557CF1">
            <w:pPr>
              <w:pStyle w:val="ListParagraph"/>
              <w:ind w:left="0"/>
              <w:jc w:val="center"/>
              <w:rPr>
                <w:rFonts w:ascii="Arial" w:hAnsi="Arial" w:cs="Arial"/>
              </w:rPr>
            </w:pPr>
            <w:r>
              <w:rPr>
                <w:rFonts w:ascii="Arial" w:hAnsi="Arial" w:cs="Arial"/>
              </w:rPr>
              <w:t>Integer</w:t>
            </w:r>
          </w:p>
        </w:tc>
      </w:tr>
      <w:tr w:rsidR="00B24A68" w14:paraId="1ABB52EC" w14:textId="77777777" w:rsidTr="00557CF1">
        <w:tc>
          <w:tcPr>
            <w:tcW w:w="2007" w:type="dxa"/>
          </w:tcPr>
          <w:p w14:paraId="42F6D838" w14:textId="28E29531" w:rsidR="00B24A68" w:rsidRDefault="00B24A68" w:rsidP="00557CF1">
            <w:pPr>
              <w:pStyle w:val="ListParagraph"/>
              <w:ind w:left="0"/>
              <w:jc w:val="center"/>
              <w:rPr>
                <w:rFonts w:ascii="Arial" w:hAnsi="Arial" w:cs="Arial"/>
              </w:rPr>
            </w:pPr>
            <w:r>
              <w:rPr>
                <w:rFonts w:ascii="Arial" w:hAnsi="Arial" w:cs="Arial"/>
              </w:rPr>
              <w:t>currentPlayer</w:t>
            </w:r>
          </w:p>
        </w:tc>
        <w:tc>
          <w:tcPr>
            <w:tcW w:w="4448" w:type="dxa"/>
          </w:tcPr>
          <w:p w14:paraId="12D1B776" w14:textId="3D93D6FD" w:rsidR="00B24A68" w:rsidRDefault="00B24A68" w:rsidP="00557CF1">
            <w:pPr>
              <w:pStyle w:val="ListParagraph"/>
              <w:ind w:left="0"/>
              <w:jc w:val="center"/>
              <w:rPr>
                <w:rFonts w:ascii="Arial" w:hAnsi="Arial" w:cs="Arial"/>
              </w:rPr>
            </w:pPr>
            <w:r>
              <w:rPr>
                <w:rFonts w:ascii="Arial" w:hAnsi="Arial" w:cs="Arial"/>
              </w:rPr>
              <w:t>This will help the solution to determine which is the current player. Allowing the scores to be added to the correct players total.</w:t>
            </w:r>
          </w:p>
        </w:tc>
        <w:tc>
          <w:tcPr>
            <w:tcW w:w="1042" w:type="dxa"/>
          </w:tcPr>
          <w:p w14:paraId="1277D88D" w14:textId="71728402" w:rsidR="00B24A68" w:rsidRDefault="00B24A68" w:rsidP="00557CF1">
            <w:pPr>
              <w:pStyle w:val="ListParagraph"/>
              <w:ind w:left="0"/>
              <w:jc w:val="center"/>
              <w:rPr>
                <w:rFonts w:ascii="Arial" w:hAnsi="Arial" w:cs="Arial"/>
              </w:rPr>
            </w:pPr>
            <w:r>
              <w:rPr>
                <w:rFonts w:ascii="Arial" w:hAnsi="Arial" w:cs="Arial"/>
              </w:rPr>
              <w:t>String</w:t>
            </w:r>
          </w:p>
        </w:tc>
      </w:tr>
    </w:tbl>
    <w:p w14:paraId="3D8CC23D" w14:textId="5E46CC0E" w:rsidR="00486C98" w:rsidRDefault="00486C98" w:rsidP="00481F50">
      <w:pPr>
        <w:pStyle w:val="ListParagraph"/>
        <w:rPr>
          <w:rFonts w:ascii="Arial" w:hAnsi="Arial" w:cs="Arial"/>
          <w:b/>
          <w:bCs/>
        </w:rPr>
      </w:pPr>
    </w:p>
    <w:p w14:paraId="5D0F2C25" w14:textId="77777777" w:rsidR="00486C98" w:rsidRDefault="00486C98">
      <w:pPr>
        <w:rPr>
          <w:rFonts w:ascii="Arial" w:hAnsi="Arial" w:cs="Arial"/>
          <w:b/>
          <w:bCs/>
        </w:rPr>
      </w:pPr>
      <w:r>
        <w:rPr>
          <w:rFonts w:ascii="Arial" w:hAnsi="Arial" w:cs="Arial"/>
          <w:b/>
          <w:bCs/>
        </w:rPr>
        <w:br w:type="page"/>
      </w:r>
    </w:p>
    <w:p w14:paraId="1EA5EB76" w14:textId="77777777" w:rsidR="00481F50" w:rsidRDefault="00481F50" w:rsidP="00481F50">
      <w:pPr>
        <w:pStyle w:val="ListParagraph"/>
        <w:rPr>
          <w:rFonts w:ascii="Arial" w:hAnsi="Arial" w:cs="Arial"/>
          <w:b/>
          <w:bCs/>
        </w:rPr>
      </w:pPr>
    </w:p>
    <w:p w14:paraId="63F4E548" w14:textId="188B4BCC" w:rsidR="00481F50" w:rsidRPr="0033276C" w:rsidRDefault="00481F50" w:rsidP="00DD2C24">
      <w:pPr>
        <w:pStyle w:val="ListParagraph"/>
        <w:numPr>
          <w:ilvl w:val="0"/>
          <w:numId w:val="2"/>
        </w:numPr>
        <w:rPr>
          <w:rFonts w:ascii="Arial" w:hAnsi="Arial" w:cs="Arial"/>
          <w:b/>
          <w:bCs/>
          <w:sz w:val="32"/>
          <w:szCs w:val="32"/>
        </w:rPr>
      </w:pPr>
      <w:r w:rsidRPr="0033276C">
        <w:rPr>
          <w:rFonts w:ascii="Arial" w:hAnsi="Arial" w:cs="Arial"/>
          <w:b/>
          <w:bCs/>
          <w:sz w:val="32"/>
          <w:szCs w:val="32"/>
        </w:rPr>
        <w:t>Sub-Process Pseudocode</w:t>
      </w:r>
    </w:p>
    <w:p w14:paraId="32E79DFD" w14:textId="77777777" w:rsidR="00927DFE" w:rsidRDefault="00927DFE" w:rsidP="00927DFE">
      <w:pPr>
        <w:pStyle w:val="ListParagraph"/>
        <w:rPr>
          <w:rFonts w:ascii="Arial" w:hAnsi="Arial" w:cs="Arial"/>
          <w:b/>
          <w:bCs/>
        </w:rPr>
      </w:pPr>
    </w:p>
    <w:p w14:paraId="3F871744" w14:textId="7AA4B452" w:rsidR="00927DFE" w:rsidRPr="0033276C" w:rsidRDefault="00927DFE" w:rsidP="00927DFE">
      <w:pPr>
        <w:pStyle w:val="ListParagraph"/>
        <w:ind w:firstLine="720"/>
        <w:rPr>
          <w:rFonts w:ascii="Arial" w:hAnsi="Arial" w:cs="Arial"/>
          <w:b/>
          <w:bCs/>
          <w:sz w:val="28"/>
          <w:szCs w:val="28"/>
        </w:rPr>
      </w:pPr>
      <w:r w:rsidRPr="0033276C">
        <w:rPr>
          <w:rFonts w:ascii="Arial" w:hAnsi="Arial" w:cs="Arial"/>
          <w:b/>
          <w:bCs/>
          <w:sz w:val="28"/>
          <w:szCs w:val="28"/>
        </w:rPr>
        <w:t>Checking Which Player is Currently Playing</w:t>
      </w:r>
    </w:p>
    <w:p w14:paraId="1BA69D96" w14:textId="77777777" w:rsidR="00927DFE" w:rsidRPr="00927DFE" w:rsidRDefault="00927DFE" w:rsidP="00927DFE">
      <w:pPr>
        <w:pStyle w:val="ListParagraph"/>
        <w:rPr>
          <w:rFonts w:ascii="Arial" w:hAnsi="Arial" w:cs="Arial"/>
          <w:b/>
          <w:bCs/>
        </w:rPr>
      </w:pPr>
    </w:p>
    <w:p w14:paraId="3C9470A2" w14:textId="77777777" w:rsidR="00927DFE" w:rsidRPr="00927DFE" w:rsidRDefault="00927DFE" w:rsidP="00927DFE">
      <w:pPr>
        <w:pStyle w:val="ListParagraph"/>
        <w:ind w:left="2160"/>
        <w:rPr>
          <w:rFonts w:ascii="Arial" w:hAnsi="Arial" w:cs="Arial"/>
        </w:rPr>
      </w:pPr>
      <w:r w:rsidRPr="00927DFE">
        <w:rPr>
          <w:rFonts w:ascii="Arial" w:hAnsi="Arial" w:cs="Arial"/>
        </w:rPr>
        <w:t>BEGIN</w:t>
      </w:r>
    </w:p>
    <w:p w14:paraId="25B1C408" w14:textId="77777777" w:rsidR="00927DFE" w:rsidRPr="00927DFE" w:rsidRDefault="00927DFE" w:rsidP="00927DFE">
      <w:pPr>
        <w:pStyle w:val="ListParagraph"/>
        <w:ind w:left="2160"/>
        <w:rPr>
          <w:rFonts w:ascii="Arial" w:hAnsi="Arial" w:cs="Arial"/>
        </w:rPr>
      </w:pPr>
      <w:r w:rsidRPr="00927DFE">
        <w:rPr>
          <w:rFonts w:ascii="Arial" w:hAnsi="Arial" w:cs="Arial"/>
        </w:rPr>
        <w:t>IF currentPlayer == player2</w:t>
      </w:r>
    </w:p>
    <w:p w14:paraId="2FBA1DD4" w14:textId="77777777" w:rsidR="00927DFE" w:rsidRPr="00927DFE" w:rsidRDefault="00927DFE" w:rsidP="00927DFE">
      <w:pPr>
        <w:pStyle w:val="ListParagraph"/>
        <w:ind w:left="2160"/>
        <w:rPr>
          <w:rFonts w:ascii="Arial" w:hAnsi="Arial" w:cs="Arial"/>
        </w:rPr>
      </w:pPr>
      <w:r w:rsidRPr="00927DFE">
        <w:rPr>
          <w:rFonts w:ascii="Arial" w:hAnsi="Arial" w:cs="Arial"/>
        </w:rPr>
        <w:tab/>
        <w:t>Take turn</w:t>
      </w:r>
    </w:p>
    <w:p w14:paraId="12172D54" w14:textId="77777777" w:rsidR="00927DFE" w:rsidRPr="00927DFE" w:rsidRDefault="00927DFE" w:rsidP="00927DFE">
      <w:pPr>
        <w:pStyle w:val="ListParagraph"/>
        <w:ind w:left="2160"/>
        <w:rPr>
          <w:rFonts w:ascii="Arial" w:hAnsi="Arial" w:cs="Arial"/>
        </w:rPr>
      </w:pPr>
      <w:r w:rsidRPr="00927DFE">
        <w:rPr>
          <w:rFonts w:ascii="Arial" w:hAnsi="Arial" w:cs="Arial"/>
        </w:rPr>
        <w:tab/>
        <w:t>currentPlayer = player3</w:t>
      </w:r>
    </w:p>
    <w:p w14:paraId="1E32A4CB" w14:textId="752226D6" w:rsidR="00927DFE" w:rsidRDefault="00927DFE" w:rsidP="00927DFE">
      <w:pPr>
        <w:pStyle w:val="ListParagraph"/>
        <w:ind w:left="2160"/>
        <w:rPr>
          <w:rFonts w:ascii="Arial" w:hAnsi="Arial" w:cs="Arial"/>
        </w:rPr>
      </w:pPr>
      <w:r w:rsidRPr="00927DFE">
        <w:rPr>
          <w:rFonts w:ascii="Arial" w:hAnsi="Arial" w:cs="Arial"/>
        </w:rPr>
        <w:t>END</w:t>
      </w:r>
    </w:p>
    <w:p w14:paraId="3A38CE7D" w14:textId="77777777" w:rsidR="0033276C" w:rsidRPr="00927DFE" w:rsidRDefault="0033276C" w:rsidP="00927DFE">
      <w:pPr>
        <w:pStyle w:val="ListParagraph"/>
        <w:ind w:left="2160"/>
        <w:rPr>
          <w:rFonts w:ascii="Arial" w:hAnsi="Arial" w:cs="Arial"/>
        </w:rPr>
      </w:pPr>
    </w:p>
    <w:p w14:paraId="17E8B8D8" w14:textId="305656DF" w:rsidR="00927DFE" w:rsidRDefault="00927DFE" w:rsidP="00927DFE">
      <w:pPr>
        <w:pStyle w:val="ListParagraph"/>
        <w:ind w:firstLine="720"/>
        <w:rPr>
          <w:rFonts w:ascii="Arial" w:hAnsi="Arial" w:cs="Arial"/>
          <w:b/>
          <w:bCs/>
          <w:sz w:val="28"/>
          <w:szCs w:val="28"/>
        </w:rPr>
      </w:pPr>
      <w:r w:rsidRPr="0033276C">
        <w:rPr>
          <w:rFonts w:ascii="Arial" w:hAnsi="Arial" w:cs="Arial"/>
          <w:b/>
          <w:bCs/>
          <w:sz w:val="28"/>
          <w:szCs w:val="28"/>
        </w:rPr>
        <w:t>Score Checking</w:t>
      </w:r>
    </w:p>
    <w:p w14:paraId="7B4F6B18" w14:textId="77777777" w:rsidR="0033276C" w:rsidRPr="0033276C" w:rsidRDefault="0033276C" w:rsidP="00927DFE">
      <w:pPr>
        <w:pStyle w:val="ListParagraph"/>
        <w:ind w:firstLine="720"/>
        <w:rPr>
          <w:rFonts w:ascii="Arial" w:hAnsi="Arial" w:cs="Arial"/>
          <w:b/>
          <w:bCs/>
          <w:sz w:val="28"/>
          <w:szCs w:val="28"/>
        </w:rPr>
      </w:pPr>
    </w:p>
    <w:p w14:paraId="5607F9AE" w14:textId="77777777" w:rsidR="00927DFE" w:rsidRPr="00927DFE" w:rsidRDefault="00927DFE" w:rsidP="00927DFE">
      <w:pPr>
        <w:pStyle w:val="ListParagraph"/>
        <w:ind w:left="2160"/>
        <w:rPr>
          <w:rFonts w:ascii="Arial" w:hAnsi="Arial" w:cs="Arial"/>
        </w:rPr>
      </w:pPr>
      <w:r w:rsidRPr="00927DFE">
        <w:rPr>
          <w:rFonts w:ascii="Arial" w:hAnsi="Arial" w:cs="Arial"/>
        </w:rPr>
        <w:t>BEGIN</w:t>
      </w:r>
    </w:p>
    <w:p w14:paraId="0B025F6E" w14:textId="77777777" w:rsidR="00927DFE" w:rsidRPr="00927DFE" w:rsidRDefault="00927DFE" w:rsidP="00927DFE">
      <w:pPr>
        <w:pStyle w:val="ListParagraph"/>
        <w:ind w:left="2160"/>
        <w:rPr>
          <w:rFonts w:ascii="Arial" w:hAnsi="Arial" w:cs="Arial"/>
        </w:rPr>
      </w:pPr>
      <w:r w:rsidRPr="00927DFE">
        <w:rPr>
          <w:rFonts w:ascii="Arial" w:hAnsi="Arial" w:cs="Arial"/>
        </w:rPr>
        <w:t>IF player1Score &gt; player2Score AND player1Score &gt; player3Score AND player1Score &gt; player4Score</w:t>
      </w:r>
    </w:p>
    <w:p w14:paraId="7513C2EB" w14:textId="77777777" w:rsidR="00927DFE" w:rsidRPr="00927DFE" w:rsidRDefault="00927DFE" w:rsidP="00927DFE">
      <w:pPr>
        <w:pStyle w:val="ListParagraph"/>
        <w:ind w:left="2160"/>
        <w:rPr>
          <w:rFonts w:ascii="Arial" w:hAnsi="Arial" w:cs="Arial"/>
        </w:rPr>
      </w:pPr>
      <w:r w:rsidRPr="00927DFE">
        <w:rPr>
          <w:rFonts w:ascii="Arial" w:hAnsi="Arial" w:cs="Arial"/>
        </w:rPr>
        <w:tab/>
        <w:t>Print “congratulations,”, player1, “You win! You scored: “, player1Score</w:t>
      </w:r>
    </w:p>
    <w:p w14:paraId="1229A7E9" w14:textId="77777777" w:rsidR="00927DFE" w:rsidRPr="00927DFE" w:rsidRDefault="00927DFE" w:rsidP="00927DFE">
      <w:pPr>
        <w:pStyle w:val="ListParagraph"/>
        <w:ind w:left="2160"/>
        <w:rPr>
          <w:rFonts w:ascii="Arial" w:hAnsi="Arial" w:cs="Arial"/>
        </w:rPr>
      </w:pPr>
      <w:r w:rsidRPr="00927DFE">
        <w:rPr>
          <w:rFonts w:ascii="Arial" w:hAnsi="Arial" w:cs="Arial"/>
        </w:rPr>
        <w:t>IF player2Score &gt; player1Score AND player2Score &gt; player3Score AND player2Score &gt; player4Score</w:t>
      </w:r>
    </w:p>
    <w:p w14:paraId="631B56E8" w14:textId="77777777" w:rsidR="00927DFE" w:rsidRPr="00927DFE" w:rsidRDefault="00927DFE" w:rsidP="00927DFE">
      <w:pPr>
        <w:pStyle w:val="ListParagraph"/>
        <w:ind w:left="2160"/>
        <w:rPr>
          <w:rFonts w:ascii="Arial" w:hAnsi="Arial" w:cs="Arial"/>
        </w:rPr>
      </w:pPr>
      <w:r w:rsidRPr="00927DFE">
        <w:rPr>
          <w:rFonts w:ascii="Arial" w:hAnsi="Arial" w:cs="Arial"/>
        </w:rPr>
        <w:tab/>
        <w:t>Print “congratulations,”, player2, “You win! You scored: “, player2Score</w:t>
      </w:r>
    </w:p>
    <w:p w14:paraId="2AE1E424" w14:textId="77777777" w:rsidR="00927DFE" w:rsidRPr="00927DFE" w:rsidRDefault="00927DFE" w:rsidP="00927DFE">
      <w:pPr>
        <w:pStyle w:val="ListParagraph"/>
        <w:ind w:left="2160"/>
        <w:rPr>
          <w:rFonts w:ascii="Arial" w:hAnsi="Arial" w:cs="Arial"/>
        </w:rPr>
      </w:pPr>
      <w:r w:rsidRPr="00927DFE">
        <w:rPr>
          <w:rFonts w:ascii="Arial" w:hAnsi="Arial" w:cs="Arial"/>
        </w:rPr>
        <w:t>IF player3Score &gt; player1Score AND player3Score &gt; player2Score AND player3Score &gt; player4Score</w:t>
      </w:r>
    </w:p>
    <w:p w14:paraId="36F9F519" w14:textId="77777777" w:rsidR="00927DFE" w:rsidRPr="00927DFE" w:rsidRDefault="00927DFE" w:rsidP="00927DFE">
      <w:pPr>
        <w:pStyle w:val="ListParagraph"/>
        <w:ind w:left="2160"/>
        <w:rPr>
          <w:rFonts w:ascii="Arial" w:hAnsi="Arial" w:cs="Arial"/>
        </w:rPr>
      </w:pPr>
      <w:r w:rsidRPr="00927DFE">
        <w:rPr>
          <w:rFonts w:ascii="Arial" w:hAnsi="Arial" w:cs="Arial"/>
        </w:rPr>
        <w:tab/>
        <w:t>Print “congratulations,”, player3, “You win! You scored: “, player3Score</w:t>
      </w:r>
    </w:p>
    <w:p w14:paraId="2E3C8684" w14:textId="77777777" w:rsidR="00927DFE" w:rsidRPr="00927DFE" w:rsidRDefault="00927DFE" w:rsidP="00927DFE">
      <w:pPr>
        <w:pStyle w:val="ListParagraph"/>
        <w:ind w:left="2160"/>
        <w:rPr>
          <w:rFonts w:ascii="Arial" w:hAnsi="Arial" w:cs="Arial"/>
        </w:rPr>
      </w:pPr>
      <w:r w:rsidRPr="00927DFE">
        <w:rPr>
          <w:rFonts w:ascii="Arial" w:hAnsi="Arial" w:cs="Arial"/>
        </w:rPr>
        <w:t>ELSE</w:t>
      </w:r>
    </w:p>
    <w:p w14:paraId="630145E6" w14:textId="77777777" w:rsidR="00927DFE" w:rsidRPr="00927DFE" w:rsidRDefault="00927DFE" w:rsidP="00927DFE">
      <w:pPr>
        <w:pStyle w:val="ListParagraph"/>
        <w:ind w:left="2160"/>
        <w:rPr>
          <w:rFonts w:ascii="Arial" w:hAnsi="Arial" w:cs="Arial"/>
        </w:rPr>
      </w:pPr>
      <w:r w:rsidRPr="00927DFE">
        <w:rPr>
          <w:rFonts w:ascii="Arial" w:hAnsi="Arial" w:cs="Arial"/>
        </w:rPr>
        <w:tab/>
        <w:t>Print “congratulations,”, player4, “You win! You scored: “, player4Score</w:t>
      </w:r>
    </w:p>
    <w:p w14:paraId="42E3817D" w14:textId="0B5E5FB9" w:rsidR="00927DFE" w:rsidRDefault="00927DFE" w:rsidP="00927DFE">
      <w:pPr>
        <w:pStyle w:val="ListParagraph"/>
        <w:ind w:left="2160"/>
        <w:rPr>
          <w:rFonts w:ascii="Arial" w:hAnsi="Arial" w:cs="Arial"/>
        </w:rPr>
      </w:pPr>
      <w:r w:rsidRPr="00927DFE">
        <w:rPr>
          <w:rFonts w:ascii="Arial" w:hAnsi="Arial" w:cs="Arial"/>
        </w:rPr>
        <w:t>END</w:t>
      </w:r>
    </w:p>
    <w:p w14:paraId="3E8AFD3F" w14:textId="77777777" w:rsidR="0033276C" w:rsidRPr="00927DFE" w:rsidRDefault="0033276C" w:rsidP="00927DFE">
      <w:pPr>
        <w:pStyle w:val="ListParagraph"/>
        <w:ind w:left="2160"/>
        <w:rPr>
          <w:rFonts w:ascii="Arial" w:hAnsi="Arial" w:cs="Arial"/>
        </w:rPr>
      </w:pPr>
    </w:p>
    <w:p w14:paraId="2CEB78B2" w14:textId="30CC7FDD" w:rsidR="00927DFE" w:rsidRDefault="00927DFE" w:rsidP="00927DFE">
      <w:pPr>
        <w:ind w:left="720" w:firstLine="720"/>
        <w:rPr>
          <w:rFonts w:ascii="Arial" w:hAnsi="Arial" w:cs="Arial"/>
          <w:b/>
          <w:bCs/>
          <w:sz w:val="28"/>
          <w:szCs w:val="28"/>
        </w:rPr>
      </w:pPr>
      <w:r w:rsidRPr="0033276C">
        <w:rPr>
          <w:rFonts w:ascii="Arial" w:hAnsi="Arial" w:cs="Arial"/>
          <w:b/>
          <w:bCs/>
          <w:sz w:val="28"/>
          <w:szCs w:val="28"/>
        </w:rPr>
        <w:t>Round Counting</w:t>
      </w:r>
    </w:p>
    <w:p w14:paraId="30521CC6" w14:textId="77777777" w:rsidR="0033276C" w:rsidRPr="0033276C" w:rsidRDefault="0033276C" w:rsidP="00927DFE">
      <w:pPr>
        <w:ind w:left="720" w:firstLine="720"/>
        <w:rPr>
          <w:rFonts w:ascii="Arial" w:hAnsi="Arial" w:cs="Arial"/>
          <w:b/>
          <w:bCs/>
          <w:sz w:val="28"/>
          <w:szCs w:val="28"/>
        </w:rPr>
      </w:pPr>
    </w:p>
    <w:p w14:paraId="608207CC" w14:textId="77777777" w:rsidR="00927DFE" w:rsidRPr="00927DFE" w:rsidRDefault="00927DFE" w:rsidP="00927DFE">
      <w:pPr>
        <w:pStyle w:val="ListParagraph"/>
        <w:ind w:left="2160"/>
        <w:rPr>
          <w:rFonts w:ascii="Arial" w:hAnsi="Arial" w:cs="Arial"/>
        </w:rPr>
      </w:pPr>
      <w:r w:rsidRPr="00927DFE">
        <w:rPr>
          <w:rFonts w:ascii="Arial" w:hAnsi="Arial" w:cs="Arial"/>
        </w:rPr>
        <w:t>BEGIN</w:t>
      </w:r>
    </w:p>
    <w:p w14:paraId="777213B8" w14:textId="77777777" w:rsidR="00927DFE" w:rsidRPr="00927DFE" w:rsidRDefault="00927DFE" w:rsidP="00927DFE">
      <w:pPr>
        <w:pStyle w:val="ListParagraph"/>
        <w:ind w:left="2160"/>
        <w:rPr>
          <w:rFonts w:ascii="Arial" w:hAnsi="Arial" w:cs="Arial"/>
        </w:rPr>
      </w:pPr>
      <w:r w:rsidRPr="00927DFE">
        <w:rPr>
          <w:rFonts w:ascii="Arial" w:hAnsi="Arial" w:cs="Arial"/>
        </w:rPr>
        <w:t>IF currentPlayer == player4</w:t>
      </w:r>
    </w:p>
    <w:p w14:paraId="6E6B6849" w14:textId="77777777" w:rsidR="00927DFE" w:rsidRPr="00927DFE" w:rsidRDefault="00927DFE" w:rsidP="00927DFE">
      <w:pPr>
        <w:pStyle w:val="ListParagraph"/>
        <w:ind w:left="2160"/>
        <w:rPr>
          <w:rFonts w:ascii="Arial" w:hAnsi="Arial" w:cs="Arial"/>
        </w:rPr>
      </w:pPr>
      <w:r w:rsidRPr="00927DFE">
        <w:rPr>
          <w:rFonts w:ascii="Arial" w:hAnsi="Arial" w:cs="Arial"/>
        </w:rPr>
        <w:tab/>
        <w:t>roundCounter = +1</w:t>
      </w:r>
    </w:p>
    <w:p w14:paraId="61AAFDE6" w14:textId="77777777" w:rsidR="003B6660" w:rsidRPr="00927DFE" w:rsidRDefault="003B6660" w:rsidP="003B6660">
      <w:pPr>
        <w:pStyle w:val="ListParagraph"/>
        <w:ind w:left="2160"/>
        <w:rPr>
          <w:rFonts w:ascii="Arial" w:hAnsi="Arial" w:cs="Arial"/>
        </w:rPr>
      </w:pPr>
      <w:r w:rsidRPr="00927DFE">
        <w:rPr>
          <w:rFonts w:ascii="Arial" w:hAnsi="Arial" w:cs="Arial"/>
        </w:rPr>
        <w:t>IF roundCounter == 12</w:t>
      </w:r>
    </w:p>
    <w:p w14:paraId="77DB5571" w14:textId="77777777" w:rsidR="003B6660" w:rsidRPr="00927DFE" w:rsidRDefault="003B6660" w:rsidP="003B6660">
      <w:pPr>
        <w:pStyle w:val="ListParagraph"/>
        <w:ind w:left="2160"/>
        <w:rPr>
          <w:rFonts w:ascii="Arial" w:hAnsi="Arial" w:cs="Arial"/>
        </w:rPr>
      </w:pPr>
      <w:r w:rsidRPr="00927DFE">
        <w:rPr>
          <w:rFonts w:ascii="Arial" w:hAnsi="Arial" w:cs="Arial"/>
        </w:rPr>
        <w:tab/>
        <w:t>playAgain = 0</w:t>
      </w:r>
    </w:p>
    <w:p w14:paraId="3469B7AD" w14:textId="77777777" w:rsidR="003B6660" w:rsidRPr="00927DFE" w:rsidRDefault="003B6660" w:rsidP="003B6660">
      <w:pPr>
        <w:pStyle w:val="ListParagraph"/>
        <w:ind w:left="2160"/>
        <w:rPr>
          <w:rFonts w:ascii="Arial" w:hAnsi="Arial" w:cs="Arial"/>
        </w:rPr>
      </w:pPr>
      <w:r w:rsidRPr="00927DFE">
        <w:rPr>
          <w:rFonts w:ascii="Arial" w:hAnsi="Arial" w:cs="Arial"/>
        </w:rPr>
        <w:tab/>
        <w:t>Print “Do you want to play again? 1. Yes 2. No”</w:t>
      </w:r>
    </w:p>
    <w:p w14:paraId="56B849C7" w14:textId="77777777" w:rsidR="003B6660" w:rsidRPr="00927DFE" w:rsidRDefault="003B6660" w:rsidP="003B6660">
      <w:pPr>
        <w:pStyle w:val="ListParagraph"/>
        <w:ind w:left="2160"/>
        <w:rPr>
          <w:rFonts w:ascii="Arial" w:hAnsi="Arial" w:cs="Arial"/>
        </w:rPr>
      </w:pPr>
      <w:r w:rsidRPr="00927DFE">
        <w:rPr>
          <w:rFonts w:ascii="Arial" w:hAnsi="Arial" w:cs="Arial"/>
        </w:rPr>
        <w:tab/>
        <w:t xml:space="preserve">playAgain = Input </w:t>
      </w:r>
    </w:p>
    <w:p w14:paraId="76F340A4" w14:textId="77777777" w:rsidR="003B6660" w:rsidRPr="00927DFE" w:rsidRDefault="003B6660" w:rsidP="003B6660">
      <w:pPr>
        <w:pStyle w:val="ListParagraph"/>
        <w:ind w:left="2160"/>
        <w:rPr>
          <w:rFonts w:ascii="Arial" w:hAnsi="Arial" w:cs="Arial"/>
        </w:rPr>
      </w:pPr>
      <w:r w:rsidRPr="00927DFE">
        <w:rPr>
          <w:rFonts w:ascii="Arial" w:hAnsi="Arial" w:cs="Arial"/>
        </w:rPr>
        <w:t>IF playAgain == 1</w:t>
      </w:r>
    </w:p>
    <w:p w14:paraId="6067A645" w14:textId="6B49D610" w:rsidR="003B6660" w:rsidRPr="003B6660" w:rsidRDefault="003B6660" w:rsidP="003B6660">
      <w:pPr>
        <w:pStyle w:val="ListParagraph"/>
        <w:ind w:left="2160"/>
        <w:rPr>
          <w:rFonts w:ascii="Arial" w:hAnsi="Arial" w:cs="Arial"/>
        </w:rPr>
      </w:pPr>
      <w:r w:rsidRPr="00927DFE">
        <w:rPr>
          <w:rFonts w:ascii="Arial" w:hAnsi="Arial" w:cs="Arial"/>
        </w:rPr>
        <w:tab/>
        <w:t>Restart</w:t>
      </w:r>
    </w:p>
    <w:p w14:paraId="34BDFAB9" w14:textId="745A55AC" w:rsidR="00927DFE" w:rsidRPr="00927DFE" w:rsidRDefault="00927DFE" w:rsidP="00927DFE">
      <w:pPr>
        <w:pStyle w:val="ListParagraph"/>
        <w:ind w:left="2160"/>
        <w:rPr>
          <w:rFonts w:ascii="Arial" w:hAnsi="Arial" w:cs="Arial"/>
        </w:rPr>
      </w:pPr>
      <w:r w:rsidRPr="00927DFE">
        <w:rPr>
          <w:rFonts w:ascii="Arial" w:hAnsi="Arial" w:cs="Arial"/>
        </w:rPr>
        <w:t>ELSE</w:t>
      </w:r>
      <w:r w:rsidR="003B6660">
        <w:rPr>
          <w:rFonts w:ascii="Arial" w:hAnsi="Arial" w:cs="Arial"/>
        </w:rPr>
        <w:t xml:space="preserve"> IF playAgain != 1</w:t>
      </w:r>
    </w:p>
    <w:p w14:paraId="77485216" w14:textId="0BFC3E6F" w:rsidR="00927DFE" w:rsidRDefault="00927DFE" w:rsidP="00927DFE">
      <w:pPr>
        <w:pStyle w:val="ListParagraph"/>
        <w:ind w:left="2160"/>
        <w:rPr>
          <w:rFonts w:ascii="Arial" w:hAnsi="Arial" w:cs="Arial"/>
        </w:rPr>
      </w:pPr>
      <w:r w:rsidRPr="00927DFE">
        <w:rPr>
          <w:rFonts w:ascii="Arial" w:hAnsi="Arial" w:cs="Arial"/>
        </w:rPr>
        <w:tab/>
        <w:t>END</w:t>
      </w:r>
      <w:r w:rsidR="003B6660">
        <w:rPr>
          <w:rFonts w:ascii="Arial" w:hAnsi="Arial" w:cs="Arial"/>
        </w:rPr>
        <w:t xml:space="preserve"> Program</w:t>
      </w:r>
    </w:p>
    <w:p w14:paraId="36D93B67" w14:textId="63F7DFE7" w:rsidR="003B6660" w:rsidRDefault="003B6660" w:rsidP="003B6660">
      <w:pPr>
        <w:pStyle w:val="ListParagraph"/>
        <w:ind w:left="2160"/>
        <w:rPr>
          <w:rFonts w:ascii="Arial" w:hAnsi="Arial" w:cs="Arial"/>
        </w:rPr>
      </w:pPr>
      <w:r>
        <w:rPr>
          <w:rFonts w:ascii="Arial" w:hAnsi="Arial" w:cs="Arial"/>
        </w:rPr>
        <w:t xml:space="preserve">ELSE </w:t>
      </w:r>
    </w:p>
    <w:p w14:paraId="66F3ED08" w14:textId="441A62CE" w:rsidR="003B6660" w:rsidRPr="003B6660" w:rsidRDefault="003B6660" w:rsidP="003B6660">
      <w:pPr>
        <w:pStyle w:val="ListParagraph"/>
        <w:ind w:left="2160"/>
        <w:rPr>
          <w:rFonts w:ascii="Arial" w:hAnsi="Arial" w:cs="Arial"/>
        </w:rPr>
      </w:pPr>
      <w:r>
        <w:rPr>
          <w:rFonts w:ascii="Arial" w:hAnsi="Arial" w:cs="Arial"/>
        </w:rPr>
        <w:tab/>
        <w:t>Continue game</w:t>
      </w:r>
    </w:p>
    <w:p w14:paraId="2C820FC1" w14:textId="5926A973" w:rsidR="00927DFE" w:rsidRDefault="00927DFE" w:rsidP="00927DFE">
      <w:pPr>
        <w:pStyle w:val="ListParagraph"/>
        <w:ind w:left="2160"/>
        <w:rPr>
          <w:rFonts w:ascii="Arial" w:hAnsi="Arial" w:cs="Arial"/>
        </w:rPr>
      </w:pPr>
      <w:r w:rsidRPr="00927DFE">
        <w:rPr>
          <w:rFonts w:ascii="Arial" w:hAnsi="Arial" w:cs="Arial"/>
        </w:rPr>
        <w:t>END</w:t>
      </w:r>
    </w:p>
    <w:p w14:paraId="3B3F9298" w14:textId="2DD45193" w:rsidR="0033276C" w:rsidRDefault="0033276C" w:rsidP="00927DFE">
      <w:pPr>
        <w:pStyle w:val="ListParagraph"/>
        <w:ind w:left="2160"/>
        <w:rPr>
          <w:rFonts w:ascii="Arial" w:hAnsi="Arial" w:cs="Arial"/>
        </w:rPr>
      </w:pPr>
    </w:p>
    <w:p w14:paraId="454A31C5" w14:textId="4A642357" w:rsidR="0033276C" w:rsidRDefault="0033276C" w:rsidP="00927DFE">
      <w:pPr>
        <w:pStyle w:val="ListParagraph"/>
        <w:ind w:left="2160"/>
        <w:rPr>
          <w:rFonts w:ascii="Arial" w:hAnsi="Arial" w:cs="Arial"/>
        </w:rPr>
      </w:pPr>
    </w:p>
    <w:p w14:paraId="7EAC9319" w14:textId="3D9425C3" w:rsidR="0033276C" w:rsidRDefault="0033276C" w:rsidP="00927DFE">
      <w:pPr>
        <w:pStyle w:val="ListParagraph"/>
        <w:ind w:left="2160"/>
        <w:rPr>
          <w:rFonts w:ascii="Arial" w:hAnsi="Arial" w:cs="Arial"/>
        </w:rPr>
      </w:pPr>
    </w:p>
    <w:p w14:paraId="77797118" w14:textId="08F49BF6" w:rsidR="0033276C" w:rsidRDefault="0033276C" w:rsidP="00927DFE">
      <w:pPr>
        <w:pStyle w:val="ListParagraph"/>
        <w:ind w:left="2160"/>
        <w:rPr>
          <w:rFonts w:ascii="Arial" w:hAnsi="Arial" w:cs="Arial"/>
        </w:rPr>
      </w:pPr>
    </w:p>
    <w:p w14:paraId="2B0FD1C2" w14:textId="77777777" w:rsidR="0033276C" w:rsidRPr="00927DFE" w:rsidRDefault="0033276C" w:rsidP="00927DFE">
      <w:pPr>
        <w:pStyle w:val="ListParagraph"/>
        <w:ind w:left="2160"/>
        <w:rPr>
          <w:rFonts w:ascii="Arial" w:hAnsi="Arial" w:cs="Arial"/>
        </w:rPr>
      </w:pPr>
    </w:p>
    <w:p w14:paraId="14A31909" w14:textId="10E7A7B0" w:rsidR="00927DFE" w:rsidRDefault="00927DFE" w:rsidP="00927DFE">
      <w:pPr>
        <w:pStyle w:val="ListParagraph"/>
        <w:ind w:left="1440"/>
        <w:rPr>
          <w:rFonts w:ascii="Arial" w:hAnsi="Arial" w:cs="Arial"/>
          <w:b/>
          <w:bCs/>
          <w:sz w:val="28"/>
          <w:szCs w:val="28"/>
        </w:rPr>
      </w:pPr>
      <w:r w:rsidRPr="0033276C">
        <w:rPr>
          <w:rFonts w:ascii="Arial" w:hAnsi="Arial" w:cs="Arial"/>
          <w:b/>
          <w:bCs/>
          <w:sz w:val="28"/>
          <w:szCs w:val="28"/>
        </w:rPr>
        <w:t>Player Turn System</w:t>
      </w:r>
    </w:p>
    <w:p w14:paraId="2218D5F1" w14:textId="77777777" w:rsidR="0033276C" w:rsidRPr="0033276C" w:rsidRDefault="0033276C" w:rsidP="00927DFE">
      <w:pPr>
        <w:pStyle w:val="ListParagraph"/>
        <w:ind w:left="1440"/>
        <w:rPr>
          <w:rFonts w:ascii="Arial" w:hAnsi="Arial" w:cs="Arial"/>
          <w:b/>
          <w:bCs/>
          <w:sz w:val="28"/>
          <w:szCs w:val="28"/>
        </w:rPr>
      </w:pPr>
    </w:p>
    <w:p w14:paraId="50043168" w14:textId="77777777" w:rsidR="00927DFE" w:rsidRPr="00927DFE" w:rsidRDefault="00927DFE" w:rsidP="00927DFE">
      <w:pPr>
        <w:pStyle w:val="ListParagraph"/>
        <w:ind w:left="2160"/>
        <w:rPr>
          <w:rFonts w:ascii="Arial" w:hAnsi="Arial" w:cs="Arial"/>
        </w:rPr>
      </w:pPr>
      <w:r w:rsidRPr="00927DFE">
        <w:rPr>
          <w:rFonts w:ascii="Arial" w:hAnsi="Arial" w:cs="Arial"/>
        </w:rPr>
        <w:t>BEGIN</w:t>
      </w:r>
    </w:p>
    <w:p w14:paraId="4BE83307" w14:textId="77777777" w:rsidR="00927DFE" w:rsidRPr="00927DFE" w:rsidRDefault="00927DFE" w:rsidP="00927DFE">
      <w:pPr>
        <w:pStyle w:val="ListParagraph"/>
        <w:ind w:left="2160"/>
        <w:rPr>
          <w:rFonts w:ascii="Arial" w:hAnsi="Arial" w:cs="Arial"/>
        </w:rPr>
      </w:pPr>
      <w:r w:rsidRPr="00927DFE">
        <w:rPr>
          <w:rFonts w:ascii="Arial" w:hAnsi="Arial" w:cs="Arial"/>
        </w:rPr>
        <w:t>IF rollAgain ==1</w:t>
      </w:r>
    </w:p>
    <w:p w14:paraId="25FA81FD" w14:textId="77777777" w:rsidR="00927DFE" w:rsidRPr="00927DFE" w:rsidRDefault="00927DFE" w:rsidP="00927DFE">
      <w:pPr>
        <w:pStyle w:val="ListParagraph"/>
        <w:ind w:left="2160"/>
        <w:rPr>
          <w:rFonts w:ascii="Arial" w:hAnsi="Arial" w:cs="Arial"/>
        </w:rPr>
      </w:pPr>
      <w:r w:rsidRPr="00927DFE">
        <w:rPr>
          <w:rFonts w:ascii="Arial" w:hAnsi="Arial" w:cs="Arial"/>
        </w:rPr>
        <w:tab/>
        <w:t>rollAgain = 0</w:t>
      </w:r>
    </w:p>
    <w:p w14:paraId="165996B6" w14:textId="77777777" w:rsidR="00927DFE" w:rsidRPr="00927DFE" w:rsidRDefault="00927DFE" w:rsidP="00927DFE">
      <w:pPr>
        <w:pStyle w:val="ListParagraph"/>
        <w:ind w:left="2160"/>
        <w:rPr>
          <w:rFonts w:ascii="Arial" w:hAnsi="Arial" w:cs="Arial"/>
        </w:rPr>
      </w:pPr>
      <w:r w:rsidRPr="00927DFE">
        <w:rPr>
          <w:rFonts w:ascii="Arial" w:hAnsi="Arial" w:cs="Arial"/>
        </w:rPr>
        <w:tab/>
        <w:t>Print “keep dice?”</w:t>
      </w:r>
    </w:p>
    <w:p w14:paraId="05F788C1" w14:textId="77777777" w:rsidR="00927DFE" w:rsidRPr="00927DFE" w:rsidRDefault="00927DFE" w:rsidP="00927DFE">
      <w:pPr>
        <w:pStyle w:val="ListParagraph"/>
        <w:ind w:left="2160"/>
        <w:rPr>
          <w:rFonts w:ascii="Arial" w:hAnsi="Arial" w:cs="Arial"/>
        </w:rPr>
      </w:pPr>
      <w:r w:rsidRPr="00927DFE">
        <w:rPr>
          <w:rFonts w:ascii="Arial" w:hAnsi="Arial" w:cs="Arial"/>
        </w:rPr>
        <w:tab/>
        <w:t>keepDice = input ”1. Yes 2. No”</w:t>
      </w:r>
    </w:p>
    <w:p w14:paraId="04461647" w14:textId="77777777" w:rsidR="00927DFE" w:rsidRPr="00927DFE" w:rsidRDefault="00927DFE" w:rsidP="00927DFE">
      <w:pPr>
        <w:pStyle w:val="ListParagraph"/>
        <w:ind w:left="2160"/>
        <w:rPr>
          <w:rFonts w:ascii="Arial" w:hAnsi="Arial" w:cs="Arial"/>
        </w:rPr>
      </w:pPr>
      <w:r w:rsidRPr="00927DFE">
        <w:rPr>
          <w:rFonts w:ascii="Arial" w:hAnsi="Arial" w:cs="Arial"/>
        </w:rPr>
        <w:tab/>
        <w:t>IF keepDice == 1</w:t>
      </w:r>
    </w:p>
    <w:p w14:paraId="0FD1642F" w14:textId="77777777" w:rsidR="00927DFE" w:rsidRPr="00927DFE" w:rsidRDefault="00927DFE" w:rsidP="00927DFE">
      <w:pPr>
        <w:pStyle w:val="ListParagraph"/>
        <w:ind w:left="2160"/>
        <w:rPr>
          <w:rFonts w:ascii="Arial" w:hAnsi="Arial" w:cs="Arial"/>
        </w:rPr>
      </w:pPr>
      <w:r w:rsidRPr="00927DFE">
        <w:rPr>
          <w:rFonts w:ascii="Arial" w:hAnsi="Arial" w:cs="Arial"/>
        </w:rPr>
        <w:tab/>
      </w:r>
      <w:r w:rsidRPr="00927DFE">
        <w:rPr>
          <w:rFonts w:ascii="Arial" w:hAnsi="Arial" w:cs="Arial"/>
        </w:rPr>
        <w:tab/>
        <w:t>keptScore1 = input “please input the value of the kept dice”</w:t>
      </w:r>
    </w:p>
    <w:p w14:paraId="6EFD1000" w14:textId="77777777" w:rsidR="00927DFE" w:rsidRPr="00927DFE" w:rsidRDefault="00927DFE" w:rsidP="00927DFE">
      <w:pPr>
        <w:pStyle w:val="ListParagraph"/>
        <w:ind w:left="2160"/>
        <w:rPr>
          <w:rFonts w:ascii="Arial" w:hAnsi="Arial" w:cs="Arial"/>
        </w:rPr>
      </w:pPr>
      <w:r w:rsidRPr="00927DFE">
        <w:rPr>
          <w:rFonts w:ascii="Arial" w:hAnsi="Arial" w:cs="Arial"/>
        </w:rPr>
        <w:tab/>
      </w:r>
      <w:r w:rsidRPr="00927DFE">
        <w:rPr>
          <w:rFonts w:ascii="Arial" w:hAnsi="Arial" w:cs="Arial"/>
        </w:rPr>
        <w:tab/>
        <w:t>keepDice = 0</w:t>
      </w:r>
    </w:p>
    <w:p w14:paraId="7D5BC14A" w14:textId="77777777" w:rsidR="00927DFE" w:rsidRPr="00927DFE" w:rsidRDefault="00927DFE" w:rsidP="00927DFE">
      <w:pPr>
        <w:pStyle w:val="ListParagraph"/>
        <w:ind w:left="2160"/>
        <w:rPr>
          <w:rFonts w:ascii="Arial" w:hAnsi="Arial" w:cs="Arial"/>
        </w:rPr>
      </w:pPr>
      <w:r w:rsidRPr="00927DFE">
        <w:rPr>
          <w:rFonts w:ascii="Arial" w:hAnsi="Arial" w:cs="Arial"/>
        </w:rPr>
        <w:tab/>
        <w:t>Player rolls dice</w:t>
      </w:r>
    </w:p>
    <w:p w14:paraId="4413264C" w14:textId="77777777" w:rsidR="00927DFE" w:rsidRPr="00927DFE" w:rsidRDefault="00927DFE" w:rsidP="00927DFE">
      <w:pPr>
        <w:pStyle w:val="ListParagraph"/>
        <w:ind w:left="2160"/>
        <w:rPr>
          <w:rFonts w:ascii="Arial" w:hAnsi="Arial" w:cs="Arial"/>
        </w:rPr>
      </w:pPr>
      <w:r w:rsidRPr="00927DFE">
        <w:rPr>
          <w:rFonts w:ascii="Arial" w:hAnsi="Arial" w:cs="Arial"/>
        </w:rPr>
        <w:tab/>
        <w:t>Print “Roll again?”</w:t>
      </w:r>
    </w:p>
    <w:p w14:paraId="2DB11989" w14:textId="77777777" w:rsidR="00927DFE" w:rsidRPr="00927DFE" w:rsidRDefault="00927DFE" w:rsidP="00927DFE">
      <w:pPr>
        <w:pStyle w:val="ListParagraph"/>
        <w:ind w:left="2160"/>
        <w:rPr>
          <w:rFonts w:ascii="Arial" w:hAnsi="Arial" w:cs="Arial"/>
        </w:rPr>
      </w:pPr>
      <w:r w:rsidRPr="00927DFE">
        <w:rPr>
          <w:rFonts w:ascii="Arial" w:hAnsi="Arial" w:cs="Arial"/>
        </w:rPr>
        <w:tab/>
        <w:t>rollAgain = input “1. Yes 2. No”</w:t>
      </w:r>
    </w:p>
    <w:p w14:paraId="7E2D7422" w14:textId="77777777" w:rsidR="00927DFE" w:rsidRPr="00927DFE" w:rsidRDefault="00927DFE" w:rsidP="00927DFE">
      <w:pPr>
        <w:pStyle w:val="ListParagraph"/>
        <w:ind w:left="2160"/>
        <w:rPr>
          <w:rFonts w:ascii="Arial" w:hAnsi="Arial" w:cs="Arial"/>
        </w:rPr>
      </w:pPr>
      <w:r w:rsidRPr="00927DFE">
        <w:rPr>
          <w:rFonts w:ascii="Arial" w:hAnsi="Arial" w:cs="Arial"/>
        </w:rPr>
        <w:t>IF rollAgain ==1</w:t>
      </w:r>
    </w:p>
    <w:p w14:paraId="30CD349D" w14:textId="77777777" w:rsidR="00927DFE" w:rsidRPr="00927DFE" w:rsidRDefault="00927DFE" w:rsidP="00927DFE">
      <w:pPr>
        <w:pStyle w:val="ListParagraph"/>
        <w:ind w:left="2160"/>
        <w:rPr>
          <w:rFonts w:ascii="Arial" w:hAnsi="Arial" w:cs="Arial"/>
        </w:rPr>
      </w:pPr>
      <w:r w:rsidRPr="00927DFE">
        <w:rPr>
          <w:rFonts w:ascii="Arial" w:hAnsi="Arial" w:cs="Arial"/>
        </w:rPr>
        <w:tab/>
        <w:t>rollAgain = 0</w:t>
      </w:r>
    </w:p>
    <w:p w14:paraId="4B68330A" w14:textId="77777777" w:rsidR="00927DFE" w:rsidRPr="00927DFE" w:rsidRDefault="00927DFE" w:rsidP="00927DFE">
      <w:pPr>
        <w:pStyle w:val="ListParagraph"/>
        <w:ind w:left="2160"/>
        <w:rPr>
          <w:rFonts w:ascii="Arial" w:hAnsi="Arial" w:cs="Arial"/>
        </w:rPr>
      </w:pPr>
      <w:r w:rsidRPr="00927DFE">
        <w:rPr>
          <w:rFonts w:ascii="Arial" w:hAnsi="Arial" w:cs="Arial"/>
        </w:rPr>
        <w:tab/>
        <w:t>Print “keep dice?”</w:t>
      </w:r>
    </w:p>
    <w:p w14:paraId="777AF5D3" w14:textId="77777777" w:rsidR="00927DFE" w:rsidRPr="00927DFE" w:rsidRDefault="00927DFE" w:rsidP="00927DFE">
      <w:pPr>
        <w:pStyle w:val="ListParagraph"/>
        <w:ind w:left="2160"/>
        <w:rPr>
          <w:rFonts w:ascii="Arial" w:hAnsi="Arial" w:cs="Arial"/>
        </w:rPr>
      </w:pPr>
      <w:r w:rsidRPr="00927DFE">
        <w:rPr>
          <w:rFonts w:ascii="Arial" w:hAnsi="Arial" w:cs="Arial"/>
        </w:rPr>
        <w:tab/>
        <w:t>keepDice = input ”1. Yes 2. No”</w:t>
      </w:r>
    </w:p>
    <w:p w14:paraId="43358EC5" w14:textId="77777777" w:rsidR="00927DFE" w:rsidRPr="00927DFE" w:rsidRDefault="00927DFE" w:rsidP="00927DFE">
      <w:pPr>
        <w:pStyle w:val="ListParagraph"/>
        <w:ind w:left="2160"/>
        <w:rPr>
          <w:rFonts w:ascii="Arial" w:hAnsi="Arial" w:cs="Arial"/>
        </w:rPr>
      </w:pPr>
      <w:r w:rsidRPr="00927DFE">
        <w:rPr>
          <w:rFonts w:ascii="Arial" w:hAnsi="Arial" w:cs="Arial"/>
        </w:rPr>
        <w:tab/>
        <w:t>IF keepDice == 1</w:t>
      </w:r>
    </w:p>
    <w:p w14:paraId="78B303CA" w14:textId="77777777" w:rsidR="00927DFE" w:rsidRPr="00927DFE" w:rsidRDefault="00927DFE" w:rsidP="00927DFE">
      <w:pPr>
        <w:pStyle w:val="ListParagraph"/>
        <w:ind w:left="2160"/>
        <w:rPr>
          <w:rFonts w:ascii="Arial" w:hAnsi="Arial" w:cs="Arial"/>
        </w:rPr>
      </w:pPr>
      <w:r w:rsidRPr="00927DFE">
        <w:rPr>
          <w:rFonts w:ascii="Arial" w:hAnsi="Arial" w:cs="Arial"/>
        </w:rPr>
        <w:tab/>
      </w:r>
      <w:r w:rsidRPr="00927DFE">
        <w:rPr>
          <w:rFonts w:ascii="Arial" w:hAnsi="Arial" w:cs="Arial"/>
        </w:rPr>
        <w:tab/>
        <w:t>keptScore2 = input “please input the value of the kept dice”</w:t>
      </w:r>
    </w:p>
    <w:p w14:paraId="06A54FA0" w14:textId="77777777" w:rsidR="00927DFE" w:rsidRPr="00927DFE" w:rsidRDefault="00927DFE" w:rsidP="00927DFE">
      <w:pPr>
        <w:pStyle w:val="ListParagraph"/>
        <w:ind w:left="2160"/>
        <w:rPr>
          <w:rFonts w:ascii="Arial" w:hAnsi="Arial" w:cs="Arial"/>
        </w:rPr>
      </w:pPr>
      <w:r w:rsidRPr="00927DFE">
        <w:rPr>
          <w:rFonts w:ascii="Arial" w:hAnsi="Arial" w:cs="Arial"/>
        </w:rPr>
        <w:tab/>
      </w:r>
      <w:r w:rsidRPr="00927DFE">
        <w:rPr>
          <w:rFonts w:ascii="Arial" w:hAnsi="Arial" w:cs="Arial"/>
        </w:rPr>
        <w:tab/>
        <w:t>keepDice = 0</w:t>
      </w:r>
    </w:p>
    <w:p w14:paraId="0EEC6EB1" w14:textId="77777777" w:rsidR="00927DFE" w:rsidRPr="00927DFE" w:rsidRDefault="00927DFE" w:rsidP="00927DFE">
      <w:pPr>
        <w:pStyle w:val="ListParagraph"/>
        <w:ind w:left="2160"/>
        <w:rPr>
          <w:rFonts w:ascii="Arial" w:hAnsi="Arial" w:cs="Arial"/>
        </w:rPr>
      </w:pPr>
      <w:r w:rsidRPr="00927DFE">
        <w:rPr>
          <w:rFonts w:ascii="Arial" w:hAnsi="Arial" w:cs="Arial"/>
        </w:rPr>
        <w:tab/>
        <w:t>Player rolls dice</w:t>
      </w:r>
    </w:p>
    <w:p w14:paraId="1F5F2D4E" w14:textId="77777777" w:rsidR="00927DFE" w:rsidRPr="00927DFE" w:rsidRDefault="00927DFE" w:rsidP="00927DFE">
      <w:pPr>
        <w:pStyle w:val="ListParagraph"/>
        <w:ind w:left="2160"/>
        <w:rPr>
          <w:rFonts w:ascii="Arial" w:hAnsi="Arial" w:cs="Arial"/>
        </w:rPr>
      </w:pPr>
      <w:r w:rsidRPr="00927DFE">
        <w:rPr>
          <w:rFonts w:ascii="Arial" w:hAnsi="Arial" w:cs="Arial"/>
        </w:rPr>
        <w:t>Player1Score = player1Score + input “Please enter your score”</w:t>
      </w:r>
    </w:p>
    <w:p w14:paraId="2159DB3C" w14:textId="77777777" w:rsidR="00927DFE" w:rsidRPr="00927DFE" w:rsidRDefault="00927DFE" w:rsidP="00927DFE">
      <w:pPr>
        <w:pStyle w:val="ListParagraph"/>
        <w:ind w:left="2160"/>
        <w:rPr>
          <w:rFonts w:ascii="Arial" w:hAnsi="Arial" w:cs="Arial"/>
        </w:rPr>
      </w:pPr>
      <w:r w:rsidRPr="00927DFE">
        <w:rPr>
          <w:rFonts w:ascii="Arial" w:hAnsi="Arial" w:cs="Arial"/>
        </w:rPr>
        <w:t>Player1Score = player1Score + keptScore1 + keptScore2</w:t>
      </w:r>
    </w:p>
    <w:p w14:paraId="0F3C54BB" w14:textId="77777777" w:rsidR="00927DFE" w:rsidRPr="00927DFE" w:rsidRDefault="00927DFE" w:rsidP="00927DFE">
      <w:pPr>
        <w:pStyle w:val="ListParagraph"/>
        <w:ind w:left="2160"/>
        <w:rPr>
          <w:rFonts w:ascii="Arial" w:hAnsi="Arial" w:cs="Arial"/>
        </w:rPr>
      </w:pPr>
      <w:r w:rsidRPr="00927DFE">
        <w:rPr>
          <w:rFonts w:ascii="Arial" w:hAnsi="Arial" w:cs="Arial"/>
        </w:rPr>
        <w:t>END</w:t>
      </w:r>
    </w:p>
    <w:p w14:paraId="4975553A" w14:textId="2A1D7956" w:rsidR="00486C98" w:rsidRDefault="00486C98">
      <w:pPr>
        <w:rPr>
          <w:rFonts w:ascii="Arial" w:hAnsi="Arial" w:cs="Arial"/>
        </w:rPr>
      </w:pPr>
      <w:r>
        <w:rPr>
          <w:rFonts w:ascii="Arial" w:hAnsi="Arial" w:cs="Arial"/>
        </w:rPr>
        <w:br w:type="page"/>
      </w:r>
    </w:p>
    <w:p w14:paraId="47C48F50" w14:textId="44986BF4" w:rsidR="00927DFE" w:rsidRPr="00927DFE" w:rsidRDefault="00927DFE" w:rsidP="00927DFE">
      <w:pPr>
        <w:pStyle w:val="ListParagraph"/>
        <w:rPr>
          <w:rFonts w:ascii="Arial" w:hAnsi="Arial" w:cs="Arial"/>
        </w:rPr>
      </w:pPr>
    </w:p>
    <w:p w14:paraId="5A429BA1" w14:textId="2969B6A5" w:rsidR="00DD2C24" w:rsidRDefault="00DD2C24" w:rsidP="00DD2C24">
      <w:pPr>
        <w:pStyle w:val="ListParagraph"/>
        <w:numPr>
          <w:ilvl w:val="0"/>
          <w:numId w:val="2"/>
        </w:numPr>
        <w:rPr>
          <w:rFonts w:ascii="Arial" w:hAnsi="Arial" w:cs="Arial"/>
          <w:b/>
          <w:bCs/>
        </w:rPr>
      </w:pPr>
      <w:r w:rsidRPr="0033276C">
        <w:rPr>
          <w:rFonts w:ascii="Arial" w:hAnsi="Arial" w:cs="Arial"/>
          <w:b/>
          <w:bCs/>
          <w:sz w:val="32"/>
          <w:szCs w:val="32"/>
        </w:rPr>
        <w:t>Appendix</w:t>
      </w:r>
    </w:p>
    <w:p w14:paraId="42832F09" w14:textId="75315AC8" w:rsidR="00481F50" w:rsidRDefault="0033276C" w:rsidP="00481F50">
      <w:pPr>
        <w:pStyle w:val="ListParagraph"/>
        <w:keepNext/>
      </w:pPr>
      <w:r>
        <w:rPr>
          <w:noProof/>
        </w:rPr>
        <w:drawing>
          <wp:anchor distT="0" distB="0" distL="114300" distR="114300" simplePos="0" relativeHeight="251659264" behindDoc="0" locked="0" layoutInCell="1" allowOverlap="1" wp14:anchorId="2BB67858" wp14:editId="12B0B3B3">
            <wp:simplePos x="914400" y="859809"/>
            <wp:positionH relativeFrom="column">
              <wp:align>left</wp:align>
            </wp:positionH>
            <wp:positionV relativeFrom="paragraph">
              <wp:align>top</wp:align>
            </wp:positionV>
            <wp:extent cx="4393565" cy="6889650"/>
            <wp:effectExtent l="0" t="0" r="6985" b="6985"/>
            <wp:wrapSquare wrapText="bothSides"/>
            <wp:docPr id="2" name="Picture 2" descr="Image result for yahtzee score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yahtzee score car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704" t="3935" r="6951" b="5761"/>
                    <a:stretch/>
                  </pic:blipFill>
                  <pic:spPr bwMode="auto">
                    <a:xfrm>
                      <a:off x="0" y="0"/>
                      <a:ext cx="4393565" cy="6889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textWrapping" w:clear="all"/>
      </w:r>
    </w:p>
    <w:p w14:paraId="686F3678" w14:textId="3485343A" w:rsidR="00481F50" w:rsidRPr="0033276C" w:rsidRDefault="00481F50" w:rsidP="00481F50">
      <w:pPr>
        <w:pStyle w:val="Caption"/>
        <w:rPr>
          <w:rFonts w:ascii="Arial" w:hAnsi="Arial" w:cs="Arial"/>
          <w:i w:val="0"/>
          <w:iCs w:val="0"/>
          <w:color w:val="000000" w:themeColor="text1"/>
          <w:sz w:val="24"/>
          <w:szCs w:val="24"/>
        </w:rPr>
      </w:pPr>
      <w:r w:rsidRPr="0033276C">
        <w:rPr>
          <w:rFonts w:ascii="Arial" w:hAnsi="Arial" w:cs="Arial"/>
          <w:i w:val="0"/>
          <w:iCs w:val="0"/>
          <w:color w:val="000000" w:themeColor="text1"/>
          <w:sz w:val="24"/>
          <w:szCs w:val="24"/>
        </w:rPr>
        <w:t xml:space="preserve">Figure </w:t>
      </w:r>
      <w:r w:rsidR="0042070C" w:rsidRPr="0033276C">
        <w:rPr>
          <w:rFonts w:ascii="Arial" w:hAnsi="Arial" w:cs="Arial"/>
          <w:i w:val="0"/>
          <w:iCs w:val="0"/>
          <w:color w:val="000000" w:themeColor="text1"/>
          <w:sz w:val="24"/>
          <w:szCs w:val="24"/>
        </w:rPr>
        <w:fldChar w:fldCharType="begin"/>
      </w:r>
      <w:r w:rsidR="0042070C" w:rsidRPr="0033276C">
        <w:rPr>
          <w:rFonts w:ascii="Arial" w:hAnsi="Arial" w:cs="Arial"/>
          <w:i w:val="0"/>
          <w:iCs w:val="0"/>
          <w:color w:val="000000" w:themeColor="text1"/>
          <w:sz w:val="24"/>
          <w:szCs w:val="24"/>
        </w:rPr>
        <w:instrText xml:space="preserve"> SEQ Figure \* ARABIC </w:instrText>
      </w:r>
      <w:r w:rsidR="0042070C" w:rsidRPr="0033276C">
        <w:rPr>
          <w:rFonts w:ascii="Arial" w:hAnsi="Arial" w:cs="Arial"/>
          <w:i w:val="0"/>
          <w:iCs w:val="0"/>
          <w:color w:val="000000" w:themeColor="text1"/>
          <w:sz w:val="24"/>
          <w:szCs w:val="24"/>
        </w:rPr>
        <w:fldChar w:fldCharType="separate"/>
      </w:r>
      <w:r w:rsidR="00486C98" w:rsidRPr="0033276C">
        <w:rPr>
          <w:rFonts w:ascii="Arial" w:hAnsi="Arial" w:cs="Arial"/>
          <w:i w:val="0"/>
          <w:iCs w:val="0"/>
          <w:noProof/>
          <w:color w:val="000000" w:themeColor="text1"/>
          <w:sz w:val="24"/>
          <w:szCs w:val="24"/>
        </w:rPr>
        <w:t>1</w:t>
      </w:r>
      <w:r w:rsidR="0042070C" w:rsidRPr="0033276C">
        <w:rPr>
          <w:rFonts w:ascii="Arial" w:hAnsi="Arial" w:cs="Arial"/>
          <w:i w:val="0"/>
          <w:iCs w:val="0"/>
          <w:noProof/>
          <w:color w:val="000000" w:themeColor="text1"/>
          <w:sz w:val="24"/>
          <w:szCs w:val="24"/>
        </w:rPr>
        <w:fldChar w:fldCharType="end"/>
      </w:r>
      <w:r w:rsidRPr="0033276C">
        <w:rPr>
          <w:rFonts w:ascii="Arial" w:hAnsi="Arial" w:cs="Arial"/>
          <w:i w:val="0"/>
          <w:iCs w:val="0"/>
          <w:color w:val="000000" w:themeColor="text1"/>
          <w:sz w:val="24"/>
          <w:szCs w:val="24"/>
        </w:rPr>
        <w:t>- Yahtzee Score Card</w:t>
      </w:r>
      <w:sdt>
        <w:sdtPr>
          <w:rPr>
            <w:rFonts w:ascii="Arial" w:hAnsi="Arial" w:cs="Arial"/>
            <w:i w:val="0"/>
            <w:iCs w:val="0"/>
            <w:color w:val="000000" w:themeColor="text1"/>
            <w:sz w:val="24"/>
            <w:szCs w:val="24"/>
          </w:rPr>
          <w:id w:val="-222375628"/>
          <w:citation/>
        </w:sdtPr>
        <w:sdtEndPr/>
        <w:sdtContent>
          <w:r w:rsidRPr="0033276C">
            <w:rPr>
              <w:rFonts w:ascii="Arial" w:hAnsi="Arial" w:cs="Arial"/>
              <w:i w:val="0"/>
              <w:iCs w:val="0"/>
              <w:color w:val="000000" w:themeColor="text1"/>
              <w:sz w:val="24"/>
              <w:szCs w:val="24"/>
            </w:rPr>
            <w:fldChar w:fldCharType="begin"/>
          </w:r>
          <w:r w:rsidRPr="0033276C">
            <w:rPr>
              <w:rFonts w:ascii="Arial" w:hAnsi="Arial" w:cs="Arial"/>
              <w:i w:val="0"/>
              <w:iCs w:val="0"/>
              <w:color w:val="000000" w:themeColor="text1"/>
              <w:sz w:val="24"/>
              <w:szCs w:val="24"/>
              <w:lang w:val="en-GB"/>
            </w:rPr>
            <w:instrText xml:space="preserve"> CITATION Tan21 \l 2057 </w:instrText>
          </w:r>
          <w:r w:rsidRPr="0033276C">
            <w:rPr>
              <w:rFonts w:ascii="Arial" w:hAnsi="Arial" w:cs="Arial"/>
              <w:i w:val="0"/>
              <w:iCs w:val="0"/>
              <w:color w:val="000000" w:themeColor="text1"/>
              <w:sz w:val="24"/>
              <w:szCs w:val="24"/>
            </w:rPr>
            <w:fldChar w:fldCharType="separate"/>
          </w:r>
          <w:r w:rsidR="00486C98" w:rsidRPr="0033276C">
            <w:rPr>
              <w:rFonts w:ascii="Arial" w:hAnsi="Arial" w:cs="Arial"/>
              <w:i w:val="0"/>
              <w:iCs w:val="0"/>
              <w:noProof/>
              <w:color w:val="000000" w:themeColor="text1"/>
              <w:sz w:val="24"/>
              <w:szCs w:val="24"/>
              <w:lang w:val="en-GB"/>
            </w:rPr>
            <w:t xml:space="preserve"> [3]</w:t>
          </w:r>
          <w:r w:rsidRPr="0033276C">
            <w:rPr>
              <w:rFonts w:ascii="Arial" w:hAnsi="Arial" w:cs="Arial"/>
              <w:i w:val="0"/>
              <w:iCs w:val="0"/>
              <w:color w:val="000000" w:themeColor="text1"/>
              <w:sz w:val="24"/>
              <w:szCs w:val="24"/>
            </w:rPr>
            <w:fldChar w:fldCharType="end"/>
          </w:r>
        </w:sdtContent>
      </w:sdt>
    </w:p>
    <w:p w14:paraId="7FF0BF01" w14:textId="77777777" w:rsidR="0035689C" w:rsidRDefault="0035689C" w:rsidP="0035689C">
      <w:pPr>
        <w:keepNext/>
      </w:pPr>
      <w:r w:rsidRPr="0035689C">
        <w:rPr>
          <w:noProof/>
        </w:rPr>
        <w:lastRenderedPageBreak/>
        <w:drawing>
          <wp:inline distT="0" distB="0" distL="0" distR="0" wp14:anchorId="19F9D6C2" wp14:editId="53AE5B3C">
            <wp:extent cx="6386662" cy="624431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93783" cy="6349049"/>
                    </a:xfrm>
                    <a:prstGeom prst="rect">
                      <a:avLst/>
                    </a:prstGeom>
                  </pic:spPr>
                </pic:pic>
              </a:graphicData>
            </a:graphic>
          </wp:inline>
        </w:drawing>
      </w:r>
    </w:p>
    <w:p w14:paraId="66977C1F" w14:textId="0AE1A42A" w:rsidR="0035689C" w:rsidRPr="0033276C" w:rsidRDefault="0035689C" w:rsidP="0035689C">
      <w:pPr>
        <w:pStyle w:val="Caption"/>
        <w:rPr>
          <w:rFonts w:ascii="Arial" w:hAnsi="Arial" w:cs="Arial"/>
          <w:i w:val="0"/>
          <w:iCs w:val="0"/>
          <w:color w:val="000000" w:themeColor="text1"/>
          <w:sz w:val="24"/>
          <w:szCs w:val="24"/>
        </w:rPr>
      </w:pPr>
      <w:r w:rsidRPr="0033276C">
        <w:rPr>
          <w:rFonts w:ascii="Arial" w:hAnsi="Arial" w:cs="Arial"/>
          <w:i w:val="0"/>
          <w:iCs w:val="0"/>
          <w:color w:val="000000" w:themeColor="text1"/>
          <w:sz w:val="24"/>
          <w:szCs w:val="24"/>
        </w:rPr>
        <w:t xml:space="preserve">Figure </w:t>
      </w:r>
      <w:r w:rsidR="0042070C" w:rsidRPr="0033276C">
        <w:rPr>
          <w:rFonts w:ascii="Arial" w:hAnsi="Arial" w:cs="Arial"/>
          <w:i w:val="0"/>
          <w:iCs w:val="0"/>
          <w:color w:val="000000" w:themeColor="text1"/>
          <w:sz w:val="24"/>
          <w:szCs w:val="24"/>
        </w:rPr>
        <w:fldChar w:fldCharType="begin"/>
      </w:r>
      <w:r w:rsidR="0042070C" w:rsidRPr="0033276C">
        <w:rPr>
          <w:rFonts w:ascii="Arial" w:hAnsi="Arial" w:cs="Arial"/>
          <w:i w:val="0"/>
          <w:iCs w:val="0"/>
          <w:color w:val="000000" w:themeColor="text1"/>
          <w:sz w:val="24"/>
          <w:szCs w:val="24"/>
        </w:rPr>
        <w:instrText xml:space="preserve"> SEQ Figure \* ARABIC </w:instrText>
      </w:r>
      <w:r w:rsidR="0042070C" w:rsidRPr="0033276C">
        <w:rPr>
          <w:rFonts w:ascii="Arial" w:hAnsi="Arial" w:cs="Arial"/>
          <w:i w:val="0"/>
          <w:iCs w:val="0"/>
          <w:color w:val="000000" w:themeColor="text1"/>
          <w:sz w:val="24"/>
          <w:szCs w:val="24"/>
        </w:rPr>
        <w:fldChar w:fldCharType="separate"/>
      </w:r>
      <w:r w:rsidR="00486C98" w:rsidRPr="0033276C">
        <w:rPr>
          <w:rFonts w:ascii="Arial" w:hAnsi="Arial" w:cs="Arial"/>
          <w:i w:val="0"/>
          <w:iCs w:val="0"/>
          <w:noProof/>
          <w:color w:val="000000" w:themeColor="text1"/>
          <w:sz w:val="24"/>
          <w:szCs w:val="24"/>
        </w:rPr>
        <w:t>2</w:t>
      </w:r>
      <w:r w:rsidR="0042070C" w:rsidRPr="0033276C">
        <w:rPr>
          <w:rFonts w:ascii="Arial" w:hAnsi="Arial" w:cs="Arial"/>
          <w:i w:val="0"/>
          <w:iCs w:val="0"/>
          <w:noProof/>
          <w:color w:val="000000" w:themeColor="text1"/>
          <w:sz w:val="24"/>
          <w:szCs w:val="24"/>
        </w:rPr>
        <w:fldChar w:fldCharType="end"/>
      </w:r>
      <w:r w:rsidRPr="0033276C">
        <w:rPr>
          <w:rFonts w:ascii="Arial" w:hAnsi="Arial" w:cs="Arial"/>
          <w:i w:val="0"/>
          <w:iCs w:val="0"/>
          <w:color w:val="000000" w:themeColor="text1"/>
          <w:sz w:val="24"/>
          <w:szCs w:val="24"/>
        </w:rPr>
        <w:t>- MoSCoW prioritsed requirements list</w:t>
      </w:r>
      <w:sdt>
        <w:sdtPr>
          <w:rPr>
            <w:rFonts w:ascii="Arial" w:hAnsi="Arial" w:cs="Arial"/>
            <w:i w:val="0"/>
            <w:iCs w:val="0"/>
            <w:color w:val="000000" w:themeColor="text1"/>
            <w:sz w:val="24"/>
            <w:szCs w:val="24"/>
          </w:rPr>
          <w:id w:val="-398830416"/>
          <w:citation/>
        </w:sdtPr>
        <w:sdtContent>
          <w:r w:rsidR="008D520F" w:rsidRPr="0033276C">
            <w:rPr>
              <w:rFonts w:ascii="Arial" w:hAnsi="Arial" w:cs="Arial"/>
              <w:i w:val="0"/>
              <w:iCs w:val="0"/>
              <w:color w:val="000000" w:themeColor="text1"/>
              <w:sz w:val="24"/>
              <w:szCs w:val="24"/>
            </w:rPr>
            <w:fldChar w:fldCharType="begin"/>
          </w:r>
          <w:r w:rsidR="008D520F" w:rsidRPr="0033276C">
            <w:rPr>
              <w:rFonts w:ascii="Arial" w:hAnsi="Arial" w:cs="Arial"/>
              <w:i w:val="0"/>
              <w:iCs w:val="0"/>
              <w:color w:val="000000" w:themeColor="text1"/>
              <w:sz w:val="24"/>
              <w:szCs w:val="24"/>
              <w:lang w:val="en-GB"/>
            </w:rPr>
            <w:instrText xml:space="preserve"> CITATION Agi21 \l 2057 </w:instrText>
          </w:r>
          <w:r w:rsidR="008D520F" w:rsidRPr="0033276C">
            <w:rPr>
              <w:rFonts w:ascii="Arial" w:hAnsi="Arial" w:cs="Arial"/>
              <w:i w:val="0"/>
              <w:iCs w:val="0"/>
              <w:color w:val="000000" w:themeColor="text1"/>
              <w:sz w:val="24"/>
              <w:szCs w:val="24"/>
            </w:rPr>
            <w:fldChar w:fldCharType="separate"/>
          </w:r>
          <w:r w:rsidR="00486C98" w:rsidRPr="0033276C">
            <w:rPr>
              <w:rFonts w:ascii="Arial" w:hAnsi="Arial" w:cs="Arial"/>
              <w:i w:val="0"/>
              <w:iCs w:val="0"/>
              <w:noProof/>
              <w:color w:val="000000" w:themeColor="text1"/>
              <w:sz w:val="24"/>
              <w:szCs w:val="24"/>
              <w:lang w:val="en-GB"/>
            </w:rPr>
            <w:t xml:space="preserve"> [4]</w:t>
          </w:r>
          <w:r w:rsidR="008D520F" w:rsidRPr="0033276C">
            <w:rPr>
              <w:rFonts w:ascii="Arial" w:hAnsi="Arial" w:cs="Arial"/>
              <w:i w:val="0"/>
              <w:iCs w:val="0"/>
              <w:color w:val="000000" w:themeColor="text1"/>
              <w:sz w:val="24"/>
              <w:szCs w:val="24"/>
            </w:rPr>
            <w:fldChar w:fldCharType="end"/>
          </w:r>
        </w:sdtContent>
      </w:sdt>
    </w:p>
    <w:p w14:paraId="4DC8F318" w14:textId="3122BFEE" w:rsidR="00486C98" w:rsidRDefault="00486C98">
      <w:r>
        <w:br w:type="page"/>
      </w:r>
    </w:p>
    <w:p w14:paraId="1D29C9A1" w14:textId="77777777" w:rsidR="00486C98" w:rsidRPr="00486C98" w:rsidRDefault="00486C98" w:rsidP="00486C98"/>
    <w:p w14:paraId="3476A798" w14:textId="6728F9DB" w:rsidR="00DD2C24" w:rsidRPr="0033276C" w:rsidRDefault="00DD2C24" w:rsidP="00DD2C24">
      <w:pPr>
        <w:pStyle w:val="ListParagraph"/>
        <w:numPr>
          <w:ilvl w:val="0"/>
          <w:numId w:val="2"/>
        </w:numPr>
        <w:rPr>
          <w:rFonts w:ascii="Arial" w:hAnsi="Arial" w:cs="Arial"/>
          <w:b/>
          <w:bCs/>
          <w:sz w:val="32"/>
          <w:szCs w:val="32"/>
        </w:rPr>
      </w:pPr>
      <w:r w:rsidRPr="0033276C">
        <w:rPr>
          <w:rFonts w:ascii="Arial" w:hAnsi="Arial" w:cs="Arial"/>
          <w:b/>
          <w:bCs/>
          <w:sz w:val="32"/>
          <w:szCs w:val="32"/>
        </w:rPr>
        <w:t>References</w:t>
      </w:r>
    </w:p>
    <w:sdt>
      <w:sdtPr>
        <w:id w:val="-921871637"/>
        <w:docPartObj>
          <w:docPartGallery w:val="Bibliographies"/>
          <w:docPartUnique/>
        </w:docPartObj>
      </w:sdtPr>
      <w:sdtEndPr>
        <w:rPr>
          <w:rFonts w:asciiTheme="minorHAnsi" w:hAnsiTheme="minorHAnsi"/>
          <w:b w:val="0"/>
          <w:color w:val="auto"/>
          <w:sz w:val="24"/>
          <w:szCs w:val="24"/>
        </w:rPr>
      </w:sdtEndPr>
      <w:sdtContent>
        <w:p w14:paraId="24C7907C" w14:textId="0A998427" w:rsidR="00486C98" w:rsidRDefault="00486C98" w:rsidP="00486C98">
          <w:pPr>
            <w:pStyle w:val="Heading1"/>
            <w:jc w:val="left"/>
          </w:pPr>
        </w:p>
        <w:sdt>
          <w:sdtPr>
            <w:id w:val="-573587230"/>
            <w:bibliography/>
          </w:sdtPr>
          <w:sdtContent>
            <w:p w14:paraId="1FB35256" w14:textId="0268D3FF" w:rsidR="00486C98" w:rsidRDefault="00486C98">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8112"/>
              </w:tblGrid>
              <w:tr w:rsidR="00486C98" w14:paraId="5984C9CF" w14:textId="77777777">
                <w:trPr>
                  <w:divId w:val="1206478543"/>
                  <w:tblCellSpacing w:w="15" w:type="dxa"/>
                </w:trPr>
                <w:tc>
                  <w:tcPr>
                    <w:tcW w:w="50" w:type="pct"/>
                    <w:hideMark/>
                  </w:tcPr>
                  <w:p w14:paraId="494CE952" w14:textId="372EF680" w:rsidR="00486C98" w:rsidRDefault="00486C98">
                    <w:pPr>
                      <w:pStyle w:val="Bibliography"/>
                      <w:rPr>
                        <w:noProof/>
                      </w:rPr>
                    </w:pPr>
                    <w:r>
                      <w:rPr>
                        <w:noProof/>
                      </w:rPr>
                      <w:t xml:space="preserve">[1] </w:t>
                    </w:r>
                  </w:p>
                </w:tc>
                <w:tc>
                  <w:tcPr>
                    <w:tcW w:w="0" w:type="auto"/>
                    <w:hideMark/>
                  </w:tcPr>
                  <w:p w14:paraId="269FBF90" w14:textId="77777777" w:rsidR="00486C98" w:rsidRDefault="00486C98">
                    <w:pPr>
                      <w:pStyle w:val="Bibliography"/>
                      <w:rPr>
                        <w:noProof/>
                      </w:rPr>
                    </w:pPr>
                    <w:r>
                      <w:rPr>
                        <w:noProof/>
                      </w:rPr>
                      <w:t>WikiHow Staff, "How to Play Yahtzee," WikiHow, 17 November 2020. [Online]. Available: https://www.wikihow.com/Play-Yahtzee. [Accessed 11 February 2021].</w:t>
                    </w:r>
                  </w:p>
                </w:tc>
              </w:tr>
              <w:tr w:rsidR="00486C98" w14:paraId="4D1A157E" w14:textId="77777777">
                <w:trPr>
                  <w:divId w:val="1206478543"/>
                  <w:tblCellSpacing w:w="15" w:type="dxa"/>
                </w:trPr>
                <w:tc>
                  <w:tcPr>
                    <w:tcW w:w="50" w:type="pct"/>
                    <w:hideMark/>
                  </w:tcPr>
                  <w:p w14:paraId="563EE383" w14:textId="77777777" w:rsidR="00486C98" w:rsidRDefault="00486C98">
                    <w:pPr>
                      <w:pStyle w:val="Bibliography"/>
                      <w:rPr>
                        <w:noProof/>
                      </w:rPr>
                    </w:pPr>
                    <w:r>
                      <w:rPr>
                        <w:noProof/>
                      </w:rPr>
                      <w:t xml:space="preserve">[2] </w:t>
                    </w:r>
                  </w:p>
                </w:tc>
                <w:tc>
                  <w:tcPr>
                    <w:tcW w:w="0" w:type="auto"/>
                    <w:hideMark/>
                  </w:tcPr>
                  <w:p w14:paraId="45AB0636" w14:textId="77777777" w:rsidR="00486C98" w:rsidRDefault="00486C98">
                    <w:pPr>
                      <w:pStyle w:val="Bibliography"/>
                      <w:rPr>
                        <w:noProof/>
                      </w:rPr>
                    </w:pPr>
                    <w:r>
                      <w:rPr>
                        <w:noProof/>
                      </w:rPr>
                      <w:t>Milton Bradley Company, "Yahtzee Instruction Manual," Hasbro Games, Massachusetts, 1996.</w:t>
                    </w:r>
                  </w:p>
                </w:tc>
              </w:tr>
              <w:tr w:rsidR="00486C98" w14:paraId="730C95EA" w14:textId="77777777">
                <w:trPr>
                  <w:divId w:val="1206478543"/>
                  <w:tblCellSpacing w:w="15" w:type="dxa"/>
                </w:trPr>
                <w:tc>
                  <w:tcPr>
                    <w:tcW w:w="50" w:type="pct"/>
                    <w:hideMark/>
                  </w:tcPr>
                  <w:p w14:paraId="7CB74E5F" w14:textId="77777777" w:rsidR="00486C98" w:rsidRDefault="00486C98">
                    <w:pPr>
                      <w:pStyle w:val="Bibliography"/>
                      <w:rPr>
                        <w:noProof/>
                      </w:rPr>
                    </w:pPr>
                    <w:r>
                      <w:rPr>
                        <w:noProof/>
                      </w:rPr>
                      <w:t xml:space="preserve">[3] </w:t>
                    </w:r>
                  </w:p>
                </w:tc>
                <w:tc>
                  <w:tcPr>
                    <w:tcW w:w="0" w:type="auto"/>
                    <w:hideMark/>
                  </w:tcPr>
                  <w:p w14:paraId="1F469D48" w14:textId="77777777" w:rsidR="00486C98" w:rsidRDefault="00486C98">
                    <w:pPr>
                      <w:pStyle w:val="Bibliography"/>
                      <w:rPr>
                        <w:noProof/>
                      </w:rPr>
                    </w:pPr>
                    <w:r>
                      <w:rPr>
                        <w:noProof/>
                      </w:rPr>
                      <w:t>T. Zapata, "Yahtzee Score Card: Yahtzee Score Book: Keep tracking scores to have more fun!," [Online]. Available: https://www.amazon.co.uk/Yahtzee-Score-Card-tracking-scores/dp/1697969518. [Accessed 10 February 2021].</w:t>
                    </w:r>
                  </w:p>
                </w:tc>
              </w:tr>
              <w:tr w:rsidR="00486C98" w14:paraId="0EF615E0" w14:textId="77777777">
                <w:trPr>
                  <w:divId w:val="1206478543"/>
                  <w:tblCellSpacing w:w="15" w:type="dxa"/>
                </w:trPr>
                <w:tc>
                  <w:tcPr>
                    <w:tcW w:w="50" w:type="pct"/>
                    <w:hideMark/>
                  </w:tcPr>
                  <w:p w14:paraId="44E02C24" w14:textId="77777777" w:rsidR="00486C98" w:rsidRDefault="00486C98">
                    <w:pPr>
                      <w:pStyle w:val="Bibliography"/>
                      <w:rPr>
                        <w:noProof/>
                      </w:rPr>
                    </w:pPr>
                    <w:r>
                      <w:rPr>
                        <w:noProof/>
                      </w:rPr>
                      <w:t xml:space="preserve">[4] </w:t>
                    </w:r>
                  </w:p>
                </w:tc>
                <w:tc>
                  <w:tcPr>
                    <w:tcW w:w="0" w:type="auto"/>
                    <w:hideMark/>
                  </w:tcPr>
                  <w:p w14:paraId="670A3DEA" w14:textId="77777777" w:rsidR="00486C98" w:rsidRDefault="00486C98">
                    <w:pPr>
                      <w:pStyle w:val="Bibliography"/>
                      <w:rPr>
                        <w:noProof/>
                      </w:rPr>
                    </w:pPr>
                    <w:r>
                      <w:rPr>
                        <w:noProof/>
                      </w:rPr>
                      <w:t>Agile-Mercurial, "MoSCoW Prioritization Excel Template," [Online]. Available: https://agile-mercurial.com/excel-templates/moscow-prioritization/. [Accessed 15 February 2021].</w:t>
                    </w:r>
                  </w:p>
                </w:tc>
              </w:tr>
              <w:tr w:rsidR="00486C98" w14:paraId="41649C50" w14:textId="77777777">
                <w:trPr>
                  <w:divId w:val="1206478543"/>
                  <w:tblCellSpacing w:w="15" w:type="dxa"/>
                </w:trPr>
                <w:tc>
                  <w:tcPr>
                    <w:tcW w:w="50" w:type="pct"/>
                    <w:hideMark/>
                  </w:tcPr>
                  <w:p w14:paraId="11B1DA04" w14:textId="77777777" w:rsidR="00486C98" w:rsidRDefault="00486C98">
                    <w:pPr>
                      <w:pStyle w:val="Bibliography"/>
                      <w:rPr>
                        <w:noProof/>
                      </w:rPr>
                    </w:pPr>
                    <w:r>
                      <w:rPr>
                        <w:noProof/>
                      </w:rPr>
                      <w:t xml:space="preserve">[5] </w:t>
                    </w:r>
                  </w:p>
                </w:tc>
                <w:tc>
                  <w:tcPr>
                    <w:tcW w:w="0" w:type="auto"/>
                    <w:hideMark/>
                  </w:tcPr>
                  <w:p w14:paraId="6F05824C" w14:textId="77777777" w:rsidR="00486C98" w:rsidRDefault="00486C98">
                    <w:pPr>
                      <w:pStyle w:val="Bibliography"/>
                      <w:rPr>
                        <w:noProof/>
                      </w:rPr>
                    </w:pPr>
                    <w:r>
                      <w:rPr>
                        <w:noProof/>
                      </w:rPr>
                      <w:t>Mind tools Content Team, "Mind Tools: Flowcharts: Identify and Communicate Your Optimal Process," Emerald Works, [Online]. Available: https://www.mindtools.com/pages/article/newTMC_97.htm. [Accessed 14 February 2021].</w:t>
                    </w:r>
                  </w:p>
                </w:tc>
              </w:tr>
            </w:tbl>
            <w:p w14:paraId="4BCD88E5" w14:textId="77777777" w:rsidR="00486C98" w:rsidRDefault="00486C98">
              <w:pPr>
                <w:divId w:val="1206478543"/>
                <w:rPr>
                  <w:rFonts w:eastAsia="Times New Roman"/>
                  <w:noProof/>
                </w:rPr>
              </w:pPr>
            </w:p>
            <w:p w14:paraId="16FEAA82" w14:textId="08C4D695" w:rsidR="00486C98" w:rsidRDefault="00486C98"/>
          </w:sdtContent>
        </w:sdt>
      </w:sdtContent>
    </w:sdt>
    <w:p w14:paraId="2A0634A1" w14:textId="77777777" w:rsidR="00486C98" w:rsidRPr="00DD2C24" w:rsidRDefault="00486C98" w:rsidP="00486C98">
      <w:pPr>
        <w:pStyle w:val="ListParagraph"/>
        <w:rPr>
          <w:rFonts w:ascii="Arial" w:hAnsi="Arial" w:cs="Arial"/>
          <w:b/>
          <w:bCs/>
        </w:rPr>
      </w:pPr>
    </w:p>
    <w:sectPr w:rsidR="00486C98" w:rsidRPr="00DD2C24" w:rsidSect="008014DE">
      <w:footerReference w:type="first" r:id="rId17"/>
      <w:pgSz w:w="11906" w:h="16838" w:code="9"/>
      <w:pgMar w:top="1134" w:right="1418" w:bottom="851" w:left="1985" w:header="709" w:footer="107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BD732" w14:textId="77777777" w:rsidR="0042070C" w:rsidRDefault="0042070C" w:rsidP="00E74B29">
      <w:r>
        <w:separator/>
      </w:r>
    </w:p>
  </w:endnote>
  <w:endnote w:type="continuationSeparator" w:id="0">
    <w:p w14:paraId="78730CDB" w14:textId="77777777" w:rsidR="0042070C" w:rsidRDefault="0042070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EndPr>
      <w:rPr>
        <w:rStyle w:val="PageNumber"/>
      </w:rPr>
    </w:sdtEndPr>
    <w:sdtContent>
      <w:p w14:paraId="2B31660F"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2517EE"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250418"/>
      <w:docPartObj>
        <w:docPartGallery w:val="Page Numbers (Bottom of Page)"/>
        <w:docPartUnique/>
      </w:docPartObj>
    </w:sdtPr>
    <w:sdtEndPr>
      <w:rPr>
        <w:noProof/>
      </w:rPr>
    </w:sdtEndPr>
    <w:sdtContent>
      <w:p w14:paraId="05E7D9F8" w14:textId="16133652" w:rsidR="00D2715F" w:rsidRDefault="00D271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D1F8A0" w14:textId="77777777" w:rsidR="00D2715F" w:rsidRDefault="00D271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620726"/>
      <w:docPartObj>
        <w:docPartGallery w:val="Page Numbers (Bottom of Page)"/>
        <w:docPartUnique/>
      </w:docPartObj>
    </w:sdtPr>
    <w:sdtEndPr>
      <w:rPr>
        <w:noProof/>
      </w:rPr>
    </w:sdtEndPr>
    <w:sdtContent>
      <w:p w14:paraId="3242054F" w14:textId="0B5041DA" w:rsidR="00D2715F" w:rsidRDefault="00D271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995BAF" w14:textId="77777777" w:rsidR="007F5517" w:rsidRDefault="007F55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0687995"/>
      <w:docPartObj>
        <w:docPartGallery w:val="Page Numbers (Bottom of Page)"/>
        <w:docPartUnique/>
      </w:docPartObj>
    </w:sdtPr>
    <w:sdtEndPr>
      <w:rPr>
        <w:noProof/>
      </w:rPr>
    </w:sdtEndPr>
    <w:sdtContent>
      <w:p w14:paraId="0539558C" w14:textId="4FFFBBA1" w:rsidR="00D2715F" w:rsidRDefault="00D271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FCC5B4" w14:textId="77777777" w:rsidR="00D2715F" w:rsidRDefault="00D27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000404" w14:textId="77777777" w:rsidR="0042070C" w:rsidRDefault="0042070C" w:rsidP="00E74B29">
      <w:r>
        <w:separator/>
      </w:r>
    </w:p>
  </w:footnote>
  <w:footnote w:type="continuationSeparator" w:id="0">
    <w:p w14:paraId="424F3916" w14:textId="77777777" w:rsidR="0042070C" w:rsidRDefault="0042070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E7C18"/>
    <w:multiLevelType w:val="multilevel"/>
    <w:tmpl w:val="8710048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0EB2D53"/>
    <w:multiLevelType w:val="hybridMultilevel"/>
    <w:tmpl w:val="EB244C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F6B0C7A"/>
    <w:multiLevelType w:val="hybridMultilevel"/>
    <w:tmpl w:val="8DE4EA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98F7EEF"/>
    <w:multiLevelType w:val="hybridMultilevel"/>
    <w:tmpl w:val="CEC0389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6F5E47D7"/>
    <w:multiLevelType w:val="hybridMultilevel"/>
    <w:tmpl w:val="8772B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E486AB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3"/>
  </w:num>
  <w:num w:numId="4">
    <w:abstractNumId w:val="4"/>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517"/>
    <w:rsid w:val="00040D6A"/>
    <w:rsid w:val="00086FA5"/>
    <w:rsid w:val="000B6E4D"/>
    <w:rsid w:val="000E4641"/>
    <w:rsid w:val="00143B9B"/>
    <w:rsid w:val="00151F66"/>
    <w:rsid w:val="00177F8D"/>
    <w:rsid w:val="00185F4A"/>
    <w:rsid w:val="001F0C7A"/>
    <w:rsid w:val="001F26EF"/>
    <w:rsid w:val="0020277C"/>
    <w:rsid w:val="002D2200"/>
    <w:rsid w:val="0033276C"/>
    <w:rsid w:val="0035689C"/>
    <w:rsid w:val="003B6660"/>
    <w:rsid w:val="003D63E1"/>
    <w:rsid w:val="003E2928"/>
    <w:rsid w:val="003F52E3"/>
    <w:rsid w:val="0040564B"/>
    <w:rsid w:val="0042070C"/>
    <w:rsid w:val="0048120C"/>
    <w:rsid w:val="00481F50"/>
    <w:rsid w:val="00486C98"/>
    <w:rsid w:val="004909D9"/>
    <w:rsid w:val="004B0522"/>
    <w:rsid w:val="00521481"/>
    <w:rsid w:val="005534A1"/>
    <w:rsid w:val="00557CF1"/>
    <w:rsid w:val="005B0D97"/>
    <w:rsid w:val="00665110"/>
    <w:rsid w:val="006709F1"/>
    <w:rsid w:val="006B17AD"/>
    <w:rsid w:val="006C60E6"/>
    <w:rsid w:val="00782A70"/>
    <w:rsid w:val="007F5517"/>
    <w:rsid w:val="008014DE"/>
    <w:rsid w:val="00811687"/>
    <w:rsid w:val="00837914"/>
    <w:rsid w:val="008575BA"/>
    <w:rsid w:val="00874FE7"/>
    <w:rsid w:val="00875D95"/>
    <w:rsid w:val="008D520F"/>
    <w:rsid w:val="00927DFE"/>
    <w:rsid w:val="00952F7D"/>
    <w:rsid w:val="0095496A"/>
    <w:rsid w:val="009A38BA"/>
    <w:rsid w:val="00AB679C"/>
    <w:rsid w:val="00B24A68"/>
    <w:rsid w:val="00B35575"/>
    <w:rsid w:val="00B43E11"/>
    <w:rsid w:val="00BE2521"/>
    <w:rsid w:val="00BE264D"/>
    <w:rsid w:val="00C755AB"/>
    <w:rsid w:val="00C76127"/>
    <w:rsid w:val="00D2715F"/>
    <w:rsid w:val="00D43125"/>
    <w:rsid w:val="00D66A3A"/>
    <w:rsid w:val="00DD2C24"/>
    <w:rsid w:val="00DF198B"/>
    <w:rsid w:val="00E019D9"/>
    <w:rsid w:val="00E63EE0"/>
    <w:rsid w:val="00E74B29"/>
    <w:rsid w:val="00E80B01"/>
    <w:rsid w:val="00E954D3"/>
    <w:rsid w:val="00EA0185"/>
    <w:rsid w:val="00F50791"/>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0A11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DD2C24"/>
    <w:pPr>
      <w:ind w:left="720"/>
      <w:contextualSpacing/>
    </w:pPr>
  </w:style>
  <w:style w:type="paragraph" w:styleId="Caption">
    <w:name w:val="caption"/>
    <w:basedOn w:val="Normal"/>
    <w:next w:val="Normal"/>
    <w:uiPriority w:val="35"/>
    <w:semiHidden/>
    <w:qFormat/>
    <w:rsid w:val="00481F50"/>
    <w:pPr>
      <w:spacing w:after="200"/>
    </w:pPr>
    <w:rPr>
      <w:i/>
      <w:iCs/>
      <w:color w:val="5E5E5E" w:themeColor="text2"/>
      <w:sz w:val="18"/>
      <w:szCs w:val="18"/>
    </w:rPr>
  </w:style>
  <w:style w:type="paragraph" w:styleId="Bibliography">
    <w:name w:val="Bibliography"/>
    <w:basedOn w:val="Normal"/>
    <w:next w:val="Normal"/>
    <w:uiPriority w:val="37"/>
    <w:unhideWhenUsed/>
    <w:rsid w:val="00486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2232">
      <w:bodyDiv w:val="1"/>
      <w:marLeft w:val="0"/>
      <w:marRight w:val="0"/>
      <w:marTop w:val="0"/>
      <w:marBottom w:val="0"/>
      <w:divBdr>
        <w:top w:val="none" w:sz="0" w:space="0" w:color="auto"/>
        <w:left w:val="none" w:sz="0" w:space="0" w:color="auto"/>
        <w:bottom w:val="none" w:sz="0" w:space="0" w:color="auto"/>
        <w:right w:val="none" w:sz="0" w:space="0" w:color="auto"/>
      </w:divBdr>
    </w:div>
    <w:div w:id="12148910">
      <w:bodyDiv w:val="1"/>
      <w:marLeft w:val="0"/>
      <w:marRight w:val="0"/>
      <w:marTop w:val="0"/>
      <w:marBottom w:val="0"/>
      <w:divBdr>
        <w:top w:val="none" w:sz="0" w:space="0" w:color="auto"/>
        <w:left w:val="none" w:sz="0" w:space="0" w:color="auto"/>
        <w:bottom w:val="none" w:sz="0" w:space="0" w:color="auto"/>
        <w:right w:val="none" w:sz="0" w:space="0" w:color="auto"/>
      </w:divBdr>
    </w:div>
    <w:div w:id="189609801">
      <w:bodyDiv w:val="1"/>
      <w:marLeft w:val="0"/>
      <w:marRight w:val="0"/>
      <w:marTop w:val="0"/>
      <w:marBottom w:val="0"/>
      <w:divBdr>
        <w:top w:val="none" w:sz="0" w:space="0" w:color="auto"/>
        <w:left w:val="none" w:sz="0" w:space="0" w:color="auto"/>
        <w:bottom w:val="none" w:sz="0" w:space="0" w:color="auto"/>
        <w:right w:val="none" w:sz="0" w:space="0" w:color="auto"/>
      </w:divBdr>
    </w:div>
    <w:div w:id="254559562">
      <w:bodyDiv w:val="1"/>
      <w:marLeft w:val="0"/>
      <w:marRight w:val="0"/>
      <w:marTop w:val="0"/>
      <w:marBottom w:val="0"/>
      <w:divBdr>
        <w:top w:val="none" w:sz="0" w:space="0" w:color="auto"/>
        <w:left w:val="none" w:sz="0" w:space="0" w:color="auto"/>
        <w:bottom w:val="none" w:sz="0" w:space="0" w:color="auto"/>
        <w:right w:val="none" w:sz="0" w:space="0" w:color="auto"/>
      </w:divBdr>
    </w:div>
    <w:div w:id="256863731">
      <w:bodyDiv w:val="1"/>
      <w:marLeft w:val="0"/>
      <w:marRight w:val="0"/>
      <w:marTop w:val="0"/>
      <w:marBottom w:val="0"/>
      <w:divBdr>
        <w:top w:val="none" w:sz="0" w:space="0" w:color="auto"/>
        <w:left w:val="none" w:sz="0" w:space="0" w:color="auto"/>
        <w:bottom w:val="none" w:sz="0" w:space="0" w:color="auto"/>
        <w:right w:val="none" w:sz="0" w:space="0" w:color="auto"/>
      </w:divBdr>
    </w:div>
    <w:div w:id="505435755">
      <w:bodyDiv w:val="1"/>
      <w:marLeft w:val="0"/>
      <w:marRight w:val="0"/>
      <w:marTop w:val="0"/>
      <w:marBottom w:val="0"/>
      <w:divBdr>
        <w:top w:val="none" w:sz="0" w:space="0" w:color="auto"/>
        <w:left w:val="none" w:sz="0" w:space="0" w:color="auto"/>
        <w:bottom w:val="none" w:sz="0" w:space="0" w:color="auto"/>
        <w:right w:val="none" w:sz="0" w:space="0" w:color="auto"/>
      </w:divBdr>
    </w:div>
    <w:div w:id="602223063">
      <w:bodyDiv w:val="1"/>
      <w:marLeft w:val="0"/>
      <w:marRight w:val="0"/>
      <w:marTop w:val="0"/>
      <w:marBottom w:val="0"/>
      <w:divBdr>
        <w:top w:val="none" w:sz="0" w:space="0" w:color="auto"/>
        <w:left w:val="none" w:sz="0" w:space="0" w:color="auto"/>
        <w:bottom w:val="none" w:sz="0" w:space="0" w:color="auto"/>
        <w:right w:val="none" w:sz="0" w:space="0" w:color="auto"/>
      </w:divBdr>
    </w:div>
    <w:div w:id="799958428">
      <w:bodyDiv w:val="1"/>
      <w:marLeft w:val="0"/>
      <w:marRight w:val="0"/>
      <w:marTop w:val="0"/>
      <w:marBottom w:val="0"/>
      <w:divBdr>
        <w:top w:val="none" w:sz="0" w:space="0" w:color="auto"/>
        <w:left w:val="none" w:sz="0" w:space="0" w:color="auto"/>
        <w:bottom w:val="none" w:sz="0" w:space="0" w:color="auto"/>
        <w:right w:val="none" w:sz="0" w:space="0" w:color="auto"/>
      </w:divBdr>
    </w:div>
    <w:div w:id="968557543">
      <w:bodyDiv w:val="1"/>
      <w:marLeft w:val="0"/>
      <w:marRight w:val="0"/>
      <w:marTop w:val="0"/>
      <w:marBottom w:val="0"/>
      <w:divBdr>
        <w:top w:val="none" w:sz="0" w:space="0" w:color="auto"/>
        <w:left w:val="none" w:sz="0" w:space="0" w:color="auto"/>
        <w:bottom w:val="none" w:sz="0" w:space="0" w:color="auto"/>
        <w:right w:val="none" w:sz="0" w:space="0" w:color="auto"/>
      </w:divBdr>
    </w:div>
    <w:div w:id="1114329141">
      <w:bodyDiv w:val="1"/>
      <w:marLeft w:val="0"/>
      <w:marRight w:val="0"/>
      <w:marTop w:val="0"/>
      <w:marBottom w:val="0"/>
      <w:divBdr>
        <w:top w:val="none" w:sz="0" w:space="0" w:color="auto"/>
        <w:left w:val="none" w:sz="0" w:space="0" w:color="auto"/>
        <w:bottom w:val="none" w:sz="0" w:space="0" w:color="auto"/>
        <w:right w:val="none" w:sz="0" w:space="0" w:color="auto"/>
      </w:divBdr>
    </w:div>
    <w:div w:id="1206478543">
      <w:bodyDiv w:val="1"/>
      <w:marLeft w:val="0"/>
      <w:marRight w:val="0"/>
      <w:marTop w:val="0"/>
      <w:marBottom w:val="0"/>
      <w:divBdr>
        <w:top w:val="none" w:sz="0" w:space="0" w:color="auto"/>
        <w:left w:val="none" w:sz="0" w:space="0" w:color="auto"/>
        <w:bottom w:val="none" w:sz="0" w:space="0" w:color="auto"/>
        <w:right w:val="none" w:sz="0" w:space="0" w:color="auto"/>
      </w:divBdr>
    </w:div>
    <w:div w:id="1249197630">
      <w:bodyDiv w:val="1"/>
      <w:marLeft w:val="0"/>
      <w:marRight w:val="0"/>
      <w:marTop w:val="0"/>
      <w:marBottom w:val="0"/>
      <w:divBdr>
        <w:top w:val="none" w:sz="0" w:space="0" w:color="auto"/>
        <w:left w:val="none" w:sz="0" w:space="0" w:color="auto"/>
        <w:bottom w:val="none" w:sz="0" w:space="0" w:color="auto"/>
        <w:right w:val="none" w:sz="0" w:space="0" w:color="auto"/>
      </w:divBdr>
    </w:div>
    <w:div w:id="1685940422">
      <w:bodyDiv w:val="1"/>
      <w:marLeft w:val="0"/>
      <w:marRight w:val="0"/>
      <w:marTop w:val="0"/>
      <w:marBottom w:val="0"/>
      <w:divBdr>
        <w:top w:val="none" w:sz="0" w:space="0" w:color="auto"/>
        <w:left w:val="none" w:sz="0" w:space="0" w:color="auto"/>
        <w:bottom w:val="none" w:sz="0" w:space="0" w:color="auto"/>
        <w:right w:val="none" w:sz="0" w:space="0" w:color="auto"/>
      </w:divBdr>
    </w:div>
    <w:div w:id="1689987427">
      <w:bodyDiv w:val="1"/>
      <w:marLeft w:val="0"/>
      <w:marRight w:val="0"/>
      <w:marTop w:val="0"/>
      <w:marBottom w:val="0"/>
      <w:divBdr>
        <w:top w:val="none" w:sz="0" w:space="0" w:color="auto"/>
        <w:left w:val="none" w:sz="0" w:space="0" w:color="auto"/>
        <w:bottom w:val="none" w:sz="0" w:space="0" w:color="auto"/>
        <w:right w:val="none" w:sz="0" w:space="0" w:color="auto"/>
      </w:divBdr>
    </w:div>
    <w:div w:id="1703432594">
      <w:bodyDiv w:val="1"/>
      <w:marLeft w:val="0"/>
      <w:marRight w:val="0"/>
      <w:marTop w:val="0"/>
      <w:marBottom w:val="0"/>
      <w:divBdr>
        <w:top w:val="none" w:sz="0" w:space="0" w:color="auto"/>
        <w:left w:val="none" w:sz="0" w:space="0" w:color="auto"/>
        <w:bottom w:val="none" w:sz="0" w:space="0" w:color="auto"/>
        <w:right w:val="none" w:sz="0" w:space="0" w:color="auto"/>
      </w:divBdr>
    </w:div>
    <w:div w:id="1711563494">
      <w:bodyDiv w:val="1"/>
      <w:marLeft w:val="0"/>
      <w:marRight w:val="0"/>
      <w:marTop w:val="0"/>
      <w:marBottom w:val="0"/>
      <w:divBdr>
        <w:top w:val="none" w:sz="0" w:space="0" w:color="auto"/>
        <w:left w:val="none" w:sz="0" w:space="0" w:color="auto"/>
        <w:bottom w:val="none" w:sz="0" w:space="0" w:color="auto"/>
        <w:right w:val="none" w:sz="0" w:space="0" w:color="auto"/>
      </w:divBdr>
    </w:div>
    <w:div w:id="1779134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h\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B9FD9E8CE7C48E299D2747D589EBE66"/>
        <w:category>
          <w:name w:val="General"/>
          <w:gallery w:val="placeholder"/>
        </w:category>
        <w:types>
          <w:type w:val="bbPlcHdr"/>
        </w:types>
        <w:behaviors>
          <w:behavior w:val="content"/>
        </w:behaviors>
        <w:guid w:val="{29F143A9-0705-4A0F-B333-DB8D4608114E}"/>
      </w:docPartPr>
      <w:docPartBody>
        <w:p w:rsidR="00B852B6" w:rsidRDefault="00B852B6">
          <w:pPr>
            <w:pStyle w:val="DB9FD9E8CE7C48E299D2747D589EBE66"/>
          </w:pPr>
          <w:r w:rsidRPr="00DF198B">
            <w:t>—</w:t>
          </w:r>
        </w:p>
      </w:docPartBody>
    </w:docPart>
    <w:docPart>
      <w:docPartPr>
        <w:name w:val="92CC025106DD4E92B9DD965D4C2894AA"/>
        <w:category>
          <w:name w:val="General"/>
          <w:gallery w:val="placeholder"/>
        </w:category>
        <w:types>
          <w:type w:val="bbPlcHdr"/>
        </w:types>
        <w:behaviors>
          <w:behavior w:val="content"/>
        </w:behaviors>
        <w:guid w:val="{8F90ED22-F53F-4F6B-A7E7-DB1CFFDF5FC3}"/>
      </w:docPartPr>
      <w:docPartBody>
        <w:p w:rsidR="00B852B6" w:rsidRDefault="00B852B6">
          <w:pPr>
            <w:pStyle w:val="92CC025106DD4E92B9DD965D4C2894AA"/>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7A1"/>
    <w:rsid w:val="00B852B6"/>
    <w:rsid w:val="00C03A11"/>
    <w:rsid w:val="00FD6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430777A50E4F6AB2EB739D68800D8C">
    <w:name w:val="AA430777A50E4F6AB2EB739D68800D8C"/>
  </w:style>
  <w:style w:type="paragraph" w:customStyle="1" w:styleId="DB9FD9E8CE7C48E299D2747D589EBE66">
    <w:name w:val="DB9FD9E8CE7C48E299D2747D589EBE66"/>
  </w:style>
  <w:style w:type="paragraph" w:customStyle="1" w:styleId="92CC025106DD4E92B9DD965D4C2894AA">
    <w:name w:val="92CC025106DD4E92B9DD965D4C2894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Tan21</b:Tag>
    <b:SourceType>DocumentFromInternetSite</b:SourceType>
    <b:Guid>{6D042CF5-33CA-4ABD-B189-3C449FFBE646}</b:Guid>
    <b:Title>Yahtzee Score Card: Yahtzee Score Book: Keep tracking scores to have more fun!</b:Title>
    <b:YearAccessed>2021</b:YearAccessed>
    <b:MonthAccessed>February</b:MonthAccessed>
    <b:DayAccessed>10 </b:DayAccessed>
    <b:URL>https://www.amazon.co.uk/Yahtzee-Score-Card-tracking-scores/dp/1697969518</b:URL>
    <b:Author>
      <b:Author>
        <b:NameList>
          <b:Person>
            <b:Last>Zapata</b:Last>
            <b:First>Tanya</b:First>
          </b:Person>
        </b:NameList>
      </b:Author>
    </b:Author>
    <b:RefOrder>3</b:RefOrder>
  </b:Source>
  <b:Source>
    <b:Tag>Wik20</b:Tag>
    <b:SourceType>InternetSite</b:SourceType>
    <b:Guid>{3DC23104-7CC6-4C2D-B43C-41D60DBD0EBF}</b:Guid>
    <b:Title>How to Play Yahtzee</b:Title>
    <b:Year>2020</b:Year>
    <b:Month>November</b:Month>
    <b:Day>17</b:Day>
    <b:YearAccessed>2021</b:YearAccessed>
    <b:MonthAccessed>February</b:MonthAccessed>
    <b:DayAccessed>11</b:DayAccessed>
    <b:URL>https://www.wikihow.com/Play-Yahtzee</b:URL>
    <b:Author>
      <b:Author>
        <b:Corporate>WikiHow Staff</b:Corporate>
      </b:Author>
    </b:Author>
    <b:ProductionCompany>WikiHow</b:ProductionCompany>
    <b:RefOrder>1</b:RefOrder>
  </b:Source>
  <b:Source>
    <b:Tag>Min211</b:Tag>
    <b:SourceType>InternetSite</b:SourceType>
    <b:Guid>{DC333EF5-41E2-42B2-A7CC-4F1E3BEE4621}</b:Guid>
    <b:Author>
      <b:Author>
        <b:Corporate>Mind tools Content Team</b:Corporate>
      </b:Author>
    </b:Author>
    <b:Title>Mind Tools: Flowcharts: Identify and Communicate Your Optimal Process</b:Title>
    <b:ProductionCompany>Emerald Works</b:ProductionCompany>
    <b:YearAccessed>2021</b:YearAccessed>
    <b:MonthAccessed>February</b:MonthAccessed>
    <b:DayAccessed>14</b:DayAccessed>
    <b:URL>https://www.mindtools.com/pages/article/newTMC_97.htm</b:URL>
    <b:RefOrder>5</b:RefOrder>
  </b:Source>
  <b:Source>
    <b:Tag>Mil96</b:Tag>
    <b:SourceType>ElectronicSource</b:SourceType>
    <b:Guid>{3AF34C26-7F9B-4DA0-9697-07A900F95F95}</b:Guid>
    <b:Title>Yahtzee Instruction Manual</b:Title>
    <b:Year>1996</b:Year>
    <b:Author>
      <b:Author>
        <b:Corporate>Milton Bradley Company</b:Corporate>
      </b:Author>
    </b:Author>
    <b:City>Massachusetts</b:City>
    <b:Publisher>Hasbro Games</b:Publisher>
    <b:RefOrder>2</b:RefOrder>
  </b:Source>
  <b:Source>
    <b:Tag>Agi21</b:Tag>
    <b:SourceType>DocumentFromInternetSite</b:SourceType>
    <b:Guid>{DA1A2FDF-FB2C-4BBC-9219-ED2AC8B77E31}</b:Guid>
    <b:Title>MoSCoW Prioritization Excel Template</b:Title>
    <b:Author>
      <b:Author>
        <b:Corporate>Agile-Mercurial</b:Corporate>
      </b:Author>
    </b:Author>
    <b:YearAccessed>2021</b:YearAccessed>
    <b:MonthAccessed>February</b:MonthAccessed>
    <b:DayAccessed>15</b:DayAccessed>
    <b:URL>https://agile-mercurial.com/excel-templates/moscow-prioritization/</b:URL>
    <b:RefOrder>4</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754F54C2-E9FB-49F9-B786-AEB8F5B1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14</Pages>
  <Words>2054</Words>
  <Characters>11710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2021-02-15T07:13:00Z</dcterms:created>
  <dcterms:modified xsi:type="dcterms:W3CDTF">2021-02-19T15:56:00Z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