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84F485" w14:textId="77777777" w:rsidR="00C33A31" w:rsidRPr="00C33A31" w:rsidRDefault="00C33A31" w:rsidP="00C33A31">
      <w:pPr>
        <w:spacing w:line="720" w:lineRule="auto"/>
        <w:jc w:val="center"/>
        <w:rPr>
          <w:rFonts w:asciiTheme="minorHAnsi" w:hAnsiTheme="minorHAnsi" w:cstheme="minorHAnsi"/>
          <w:u w:val="single"/>
        </w:rPr>
      </w:pPr>
    </w:p>
    <w:p w14:paraId="0FA5493E" w14:textId="77777777" w:rsidR="00C33A31" w:rsidRPr="00C33A31" w:rsidRDefault="00C33A31" w:rsidP="00C33A31">
      <w:pPr>
        <w:spacing w:line="720" w:lineRule="auto"/>
        <w:rPr>
          <w:rFonts w:asciiTheme="minorHAnsi" w:hAnsiTheme="minorHAnsi" w:cstheme="minorHAnsi"/>
          <w:sz w:val="22"/>
          <w:szCs w:val="22"/>
          <w:u w:val="single"/>
        </w:rPr>
      </w:pPr>
    </w:p>
    <w:p w14:paraId="7D3B3F3A" w14:textId="77777777" w:rsidR="00C33A31" w:rsidRPr="00C33A31" w:rsidRDefault="00C33A31" w:rsidP="00567208">
      <w:pPr>
        <w:spacing w:line="720" w:lineRule="auto"/>
        <w:rPr>
          <w:rFonts w:asciiTheme="minorHAnsi" w:hAnsiTheme="minorHAnsi" w:cstheme="minorHAnsi"/>
          <w:sz w:val="36"/>
          <w:szCs w:val="36"/>
          <w:u w:val="single"/>
        </w:rPr>
      </w:pPr>
    </w:p>
    <w:p w14:paraId="64F599E4" w14:textId="77777777" w:rsidR="00C33A31" w:rsidRPr="00C33A31" w:rsidRDefault="00C33A31" w:rsidP="00C33A31">
      <w:pPr>
        <w:spacing w:line="720" w:lineRule="auto"/>
        <w:jc w:val="center"/>
        <w:rPr>
          <w:rFonts w:asciiTheme="minorHAnsi" w:hAnsiTheme="minorHAnsi" w:cstheme="minorHAnsi"/>
          <w:sz w:val="36"/>
          <w:szCs w:val="36"/>
        </w:rPr>
      </w:pPr>
      <w:r w:rsidRPr="00C33A31">
        <w:rPr>
          <w:rFonts w:asciiTheme="minorHAnsi" w:hAnsiTheme="minorHAnsi" w:cstheme="minorHAnsi"/>
          <w:sz w:val="36"/>
          <w:szCs w:val="36"/>
          <w:u w:val="single"/>
        </w:rPr>
        <w:t>James Denton – 1702202</w:t>
      </w:r>
    </w:p>
    <w:p w14:paraId="3D1DA98D" w14:textId="37756A70" w:rsidR="00C33A31" w:rsidRDefault="006C4C36" w:rsidP="00C33A31">
      <w:pPr>
        <w:spacing w:line="720" w:lineRule="auto"/>
        <w:jc w:val="center"/>
        <w:rPr>
          <w:rFonts w:asciiTheme="minorHAnsi" w:hAnsiTheme="minorHAnsi" w:cstheme="minorHAnsi"/>
          <w:sz w:val="36"/>
          <w:szCs w:val="36"/>
          <w:u w:val="single"/>
        </w:rPr>
      </w:pPr>
      <w:r w:rsidRPr="006C4C36">
        <w:rPr>
          <w:rFonts w:asciiTheme="minorHAnsi" w:hAnsiTheme="minorHAnsi" w:cstheme="minorHAnsi"/>
          <w:sz w:val="36"/>
          <w:szCs w:val="36"/>
          <w:u w:val="single"/>
        </w:rPr>
        <w:t>Project Proposal</w:t>
      </w:r>
    </w:p>
    <w:p w14:paraId="2E810A9A" w14:textId="29C17022" w:rsidR="004A24B0" w:rsidRPr="006C4C36" w:rsidRDefault="00567208" w:rsidP="00C33A31">
      <w:pPr>
        <w:spacing w:line="720" w:lineRule="auto"/>
        <w:jc w:val="center"/>
        <w:rPr>
          <w:rFonts w:asciiTheme="minorHAnsi" w:hAnsiTheme="minorHAnsi" w:cstheme="minorHAnsi"/>
          <w:sz w:val="36"/>
          <w:szCs w:val="36"/>
          <w:u w:val="single"/>
        </w:rPr>
      </w:pPr>
      <w:r>
        <w:rPr>
          <w:rFonts w:asciiTheme="minorHAnsi" w:hAnsiTheme="minorHAnsi" w:cstheme="minorHAnsi"/>
          <w:sz w:val="36"/>
          <w:szCs w:val="36"/>
          <w:u w:val="single"/>
        </w:rPr>
        <w:t>Defending</w:t>
      </w:r>
      <w:r w:rsidR="00A87EE4">
        <w:rPr>
          <w:rFonts w:asciiTheme="minorHAnsi" w:hAnsiTheme="minorHAnsi" w:cstheme="minorHAnsi"/>
          <w:sz w:val="36"/>
          <w:szCs w:val="36"/>
          <w:u w:val="single"/>
        </w:rPr>
        <w:t xml:space="preserve"> and Maintaining</w:t>
      </w:r>
      <w:r>
        <w:rPr>
          <w:rFonts w:asciiTheme="minorHAnsi" w:hAnsiTheme="minorHAnsi" w:cstheme="minorHAnsi"/>
          <w:sz w:val="36"/>
          <w:szCs w:val="36"/>
          <w:u w:val="single"/>
        </w:rPr>
        <w:t xml:space="preserve"> Wireless Sensor Networks</w:t>
      </w:r>
    </w:p>
    <w:p w14:paraId="35FE6B60" w14:textId="7928F85B" w:rsidR="00C33A31" w:rsidRPr="00C33A31" w:rsidRDefault="006C4C36" w:rsidP="00C33A31">
      <w:pPr>
        <w:spacing w:line="720" w:lineRule="auto"/>
        <w:jc w:val="center"/>
        <w:rPr>
          <w:rFonts w:asciiTheme="minorHAnsi" w:hAnsiTheme="minorHAnsi" w:cstheme="minorHAnsi"/>
          <w:sz w:val="36"/>
          <w:szCs w:val="36"/>
        </w:rPr>
      </w:pPr>
      <w:r>
        <w:rPr>
          <w:rFonts w:asciiTheme="minorHAnsi" w:hAnsiTheme="minorHAnsi" w:cstheme="minorHAnsi"/>
          <w:sz w:val="36"/>
          <w:szCs w:val="36"/>
          <w:u w:val="single"/>
        </w:rPr>
        <w:t>Project Management and Research Methods</w:t>
      </w:r>
    </w:p>
    <w:p w14:paraId="7C6A23F4" w14:textId="060E2D8F" w:rsidR="00C33A31" w:rsidRDefault="004A24B0" w:rsidP="00C33A31">
      <w:pPr>
        <w:spacing w:line="720" w:lineRule="auto"/>
        <w:jc w:val="center"/>
        <w:rPr>
          <w:rFonts w:asciiTheme="minorHAnsi" w:hAnsiTheme="minorHAnsi" w:cstheme="minorHAnsi"/>
          <w:sz w:val="36"/>
          <w:szCs w:val="36"/>
          <w:u w:val="single"/>
        </w:rPr>
      </w:pPr>
      <w:r>
        <w:rPr>
          <w:rFonts w:asciiTheme="minorHAnsi" w:hAnsiTheme="minorHAnsi" w:cstheme="minorHAnsi"/>
          <w:sz w:val="36"/>
          <w:szCs w:val="36"/>
          <w:u w:val="single"/>
        </w:rPr>
        <w:t xml:space="preserve">Dr. </w:t>
      </w:r>
      <w:r w:rsidR="006C4C36">
        <w:rPr>
          <w:rFonts w:asciiTheme="minorHAnsi" w:hAnsiTheme="minorHAnsi" w:cstheme="minorHAnsi"/>
          <w:sz w:val="36"/>
          <w:szCs w:val="36"/>
          <w:u w:val="single"/>
        </w:rPr>
        <w:t>Mabrouka Abuhmida</w:t>
      </w:r>
    </w:p>
    <w:p w14:paraId="68F673AE" w14:textId="3E070DA3" w:rsidR="004A24B0" w:rsidRPr="00C33A31" w:rsidRDefault="004A24B0" w:rsidP="00C33A31">
      <w:pPr>
        <w:spacing w:line="720" w:lineRule="auto"/>
        <w:jc w:val="center"/>
        <w:rPr>
          <w:rFonts w:asciiTheme="minorHAnsi" w:hAnsiTheme="minorHAnsi" w:cstheme="minorHAnsi"/>
          <w:sz w:val="36"/>
          <w:szCs w:val="36"/>
        </w:rPr>
      </w:pPr>
      <w:r>
        <w:rPr>
          <w:rFonts w:asciiTheme="minorHAnsi" w:hAnsiTheme="minorHAnsi" w:cstheme="minorHAnsi"/>
          <w:sz w:val="36"/>
          <w:szCs w:val="36"/>
          <w:u w:val="single"/>
        </w:rPr>
        <w:t>Dr. Carlene Campbell – Subject Specialist</w:t>
      </w:r>
    </w:p>
    <w:p w14:paraId="22F0E57A" w14:textId="621DBD16" w:rsidR="006C4C36" w:rsidRDefault="006C4C36" w:rsidP="006C4C36">
      <w:pPr>
        <w:spacing w:line="720" w:lineRule="auto"/>
        <w:rPr>
          <w:rFonts w:asciiTheme="minorHAnsi" w:hAnsiTheme="minorHAnsi" w:cstheme="minorHAnsi"/>
          <w:sz w:val="36"/>
          <w:szCs w:val="36"/>
        </w:rPr>
      </w:pPr>
    </w:p>
    <w:p w14:paraId="29EBCF95" w14:textId="77777777" w:rsidR="00567208" w:rsidRPr="006C4C36" w:rsidRDefault="00567208" w:rsidP="006C4C36">
      <w:pPr>
        <w:spacing w:line="720" w:lineRule="auto"/>
        <w:rPr>
          <w:rFonts w:asciiTheme="minorHAnsi" w:hAnsiTheme="minorHAnsi" w:cstheme="minorHAnsi"/>
          <w:sz w:val="36"/>
          <w:szCs w:val="36"/>
        </w:rPr>
      </w:pPr>
    </w:p>
    <w:p w14:paraId="33D78948" w14:textId="77777777" w:rsidR="006C4C36" w:rsidRDefault="006C4C36" w:rsidP="00C33A31">
      <w:pPr>
        <w:jc w:val="center"/>
        <w:rPr>
          <w:rFonts w:asciiTheme="minorHAnsi" w:hAnsiTheme="minorHAnsi" w:cstheme="minorHAnsi"/>
          <w:sz w:val="32"/>
          <w:szCs w:val="32"/>
          <w:u w:val="single"/>
        </w:rPr>
      </w:pPr>
    </w:p>
    <w:p w14:paraId="614A80DF" w14:textId="0EA039D6" w:rsidR="00C33A31" w:rsidRPr="00256A80" w:rsidRDefault="00C33A31" w:rsidP="00C33A31">
      <w:pPr>
        <w:jc w:val="center"/>
        <w:rPr>
          <w:rFonts w:asciiTheme="minorHAnsi" w:hAnsiTheme="minorHAnsi" w:cstheme="minorHAnsi"/>
        </w:rPr>
      </w:pPr>
      <w:r w:rsidRPr="00256A80">
        <w:rPr>
          <w:rFonts w:asciiTheme="minorHAnsi" w:hAnsiTheme="minorHAnsi" w:cstheme="minorHAnsi"/>
          <w:sz w:val="32"/>
          <w:szCs w:val="32"/>
        </w:rPr>
        <w:lastRenderedPageBreak/>
        <w:t>Table of Contents</w:t>
      </w:r>
    </w:p>
    <w:p w14:paraId="023EDD5B" w14:textId="77777777" w:rsidR="00C33A31" w:rsidRPr="00256A80" w:rsidRDefault="00C33A31" w:rsidP="00C33A31">
      <w:pPr>
        <w:rPr>
          <w:rFonts w:asciiTheme="minorHAnsi" w:hAnsiTheme="minorHAnsi" w:cstheme="minorHAnsi"/>
        </w:rPr>
      </w:pPr>
    </w:p>
    <w:p w14:paraId="00A0DE72" w14:textId="6FBFF7D2" w:rsidR="00D55A4A" w:rsidRDefault="00C33A31" w:rsidP="00D55A4A">
      <w:pPr>
        <w:pStyle w:val="ListParagraph"/>
        <w:numPr>
          <w:ilvl w:val="0"/>
          <w:numId w:val="2"/>
        </w:numPr>
        <w:rPr>
          <w:rFonts w:asciiTheme="minorHAnsi" w:hAnsiTheme="minorHAnsi" w:cstheme="minorHAnsi"/>
          <w:u w:val="single"/>
        </w:rPr>
      </w:pPr>
      <w:r w:rsidRPr="00C42882">
        <w:rPr>
          <w:rFonts w:asciiTheme="minorHAnsi" w:hAnsiTheme="minorHAnsi" w:cstheme="minorHAnsi"/>
          <w:u w:val="single"/>
        </w:rPr>
        <w:t>Introduction</w:t>
      </w:r>
    </w:p>
    <w:p w14:paraId="32932C60" w14:textId="77777777" w:rsidR="00D55A4A" w:rsidRPr="00D55A4A" w:rsidRDefault="00D55A4A" w:rsidP="00D55A4A">
      <w:pPr>
        <w:rPr>
          <w:rFonts w:asciiTheme="minorHAnsi" w:hAnsiTheme="minorHAnsi" w:cstheme="minorHAnsi"/>
          <w:u w:val="single"/>
        </w:rPr>
      </w:pPr>
    </w:p>
    <w:p w14:paraId="1F8D731C" w14:textId="7F6D895B" w:rsidR="00D55A4A" w:rsidRDefault="00D55A4A" w:rsidP="00D55A4A">
      <w:pPr>
        <w:pStyle w:val="ListParagraph"/>
        <w:numPr>
          <w:ilvl w:val="0"/>
          <w:numId w:val="2"/>
        </w:numPr>
        <w:rPr>
          <w:rFonts w:asciiTheme="minorHAnsi" w:hAnsiTheme="minorHAnsi" w:cstheme="minorHAnsi"/>
          <w:u w:val="single"/>
        </w:rPr>
      </w:pPr>
      <w:r>
        <w:rPr>
          <w:rFonts w:asciiTheme="minorHAnsi" w:hAnsiTheme="minorHAnsi" w:cstheme="minorHAnsi"/>
          <w:u w:val="single"/>
        </w:rPr>
        <w:t>Aim of Research</w:t>
      </w:r>
    </w:p>
    <w:p w14:paraId="7F161D0B" w14:textId="77777777" w:rsidR="00D55A4A" w:rsidRPr="00D55A4A" w:rsidRDefault="00D55A4A" w:rsidP="00D55A4A">
      <w:pPr>
        <w:rPr>
          <w:rFonts w:asciiTheme="minorHAnsi" w:hAnsiTheme="minorHAnsi" w:cstheme="minorHAnsi"/>
          <w:u w:val="single"/>
        </w:rPr>
      </w:pPr>
    </w:p>
    <w:p w14:paraId="7BAAE6E7" w14:textId="14FCF9D2" w:rsidR="00D55A4A" w:rsidRDefault="00D55A4A" w:rsidP="00D55A4A">
      <w:pPr>
        <w:pStyle w:val="ListParagraph"/>
        <w:numPr>
          <w:ilvl w:val="0"/>
          <w:numId w:val="2"/>
        </w:numPr>
        <w:rPr>
          <w:rFonts w:asciiTheme="minorHAnsi" w:hAnsiTheme="minorHAnsi" w:cstheme="minorHAnsi"/>
          <w:u w:val="single"/>
        </w:rPr>
      </w:pPr>
      <w:r>
        <w:rPr>
          <w:rFonts w:asciiTheme="minorHAnsi" w:hAnsiTheme="minorHAnsi" w:cstheme="minorHAnsi"/>
          <w:u w:val="single"/>
        </w:rPr>
        <w:t>Research Justification</w:t>
      </w:r>
      <w:r w:rsidR="00393F4D">
        <w:rPr>
          <w:rFonts w:asciiTheme="minorHAnsi" w:hAnsiTheme="minorHAnsi" w:cstheme="minorHAnsi"/>
          <w:u w:val="single"/>
        </w:rPr>
        <w:t xml:space="preserve"> and Background</w:t>
      </w:r>
    </w:p>
    <w:p w14:paraId="59B756F9" w14:textId="419315CB" w:rsidR="007446D2" w:rsidRPr="00393F4D" w:rsidRDefault="00D55A4A" w:rsidP="00D55A4A">
      <w:pPr>
        <w:pStyle w:val="ListParagraph"/>
        <w:numPr>
          <w:ilvl w:val="1"/>
          <w:numId w:val="2"/>
        </w:numPr>
        <w:rPr>
          <w:rFonts w:asciiTheme="minorHAnsi" w:hAnsiTheme="minorHAnsi" w:cstheme="minorHAnsi"/>
          <w:u w:val="single"/>
        </w:rPr>
      </w:pPr>
      <w:r>
        <w:rPr>
          <w:rFonts w:asciiTheme="minorHAnsi" w:hAnsiTheme="minorHAnsi" w:cstheme="minorHAnsi"/>
        </w:rPr>
        <w:t>Network Vulnerabilities</w:t>
      </w:r>
    </w:p>
    <w:p w14:paraId="42B7EE3A" w14:textId="53B7D776" w:rsidR="00393F4D" w:rsidRPr="00D55A4A" w:rsidRDefault="00393F4D" w:rsidP="00D55A4A">
      <w:pPr>
        <w:pStyle w:val="ListParagraph"/>
        <w:numPr>
          <w:ilvl w:val="1"/>
          <w:numId w:val="2"/>
        </w:numPr>
        <w:rPr>
          <w:rFonts w:asciiTheme="minorHAnsi" w:hAnsiTheme="minorHAnsi" w:cstheme="minorHAnsi"/>
          <w:u w:val="single"/>
        </w:rPr>
      </w:pPr>
      <w:r>
        <w:rPr>
          <w:rFonts w:asciiTheme="minorHAnsi" w:hAnsiTheme="minorHAnsi" w:cstheme="minorHAnsi"/>
        </w:rPr>
        <w:t>Power Consumption</w:t>
      </w:r>
    </w:p>
    <w:p w14:paraId="1CE8B2D1" w14:textId="2938C95C" w:rsidR="0061747D" w:rsidRPr="00393F4D" w:rsidRDefault="0061747D" w:rsidP="00393F4D">
      <w:pPr>
        <w:rPr>
          <w:rFonts w:asciiTheme="minorHAnsi" w:hAnsiTheme="minorHAnsi" w:cstheme="minorHAnsi"/>
          <w:u w:val="single"/>
        </w:rPr>
      </w:pPr>
    </w:p>
    <w:p w14:paraId="28B0FFC7" w14:textId="779E8BC0" w:rsidR="00393F4D" w:rsidRDefault="0061747D" w:rsidP="00393F4D">
      <w:pPr>
        <w:pStyle w:val="ListParagraph"/>
        <w:numPr>
          <w:ilvl w:val="0"/>
          <w:numId w:val="2"/>
        </w:numPr>
        <w:rPr>
          <w:rFonts w:asciiTheme="minorHAnsi" w:hAnsiTheme="minorHAnsi" w:cstheme="minorHAnsi"/>
          <w:u w:val="single"/>
        </w:rPr>
      </w:pPr>
      <w:r w:rsidRPr="00393F4D">
        <w:rPr>
          <w:rFonts w:asciiTheme="minorHAnsi" w:hAnsiTheme="minorHAnsi" w:cstheme="minorHAnsi"/>
          <w:u w:val="single"/>
        </w:rPr>
        <w:t xml:space="preserve">Common </w:t>
      </w:r>
      <w:r w:rsidR="00256A80" w:rsidRPr="00393F4D">
        <w:rPr>
          <w:rFonts w:asciiTheme="minorHAnsi" w:hAnsiTheme="minorHAnsi" w:cstheme="minorHAnsi"/>
          <w:u w:val="single"/>
        </w:rPr>
        <w:t>F</w:t>
      </w:r>
      <w:r w:rsidRPr="00393F4D">
        <w:rPr>
          <w:rFonts w:asciiTheme="minorHAnsi" w:hAnsiTheme="minorHAnsi" w:cstheme="minorHAnsi"/>
          <w:u w:val="single"/>
        </w:rPr>
        <w:t>orms of Attack</w:t>
      </w:r>
      <w:r w:rsidR="00256A80" w:rsidRPr="00393F4D">
        <w:rPr>
          <w:rFonts w:asciiTheme="minorHAnsi" w:hAnsiTheme="minorHAnsi" w:cstheme="minorHAnsi"/>
          <w:u w:val="single"/>
        </w:rPr>
        <w:t xml:space="preserve"> and Prevention</w:t>
      </w:r>
      <w:r w:rsidR="00A90779">
        <w:rPr>
          <w:rFonts w:asciiTheme="minorHAnsi" w:hAnsiTheme="minorHAnsi" w:cstheme="minorHAnsi"/>
          <w:u w:val="single"/>
        </w:rPr>
        <w:t xml:space="preserve"> (Document Review)</w:t>
      </w:r>
    </w:p>
    <w:p w14:paraId="2A46E89A" w14:textId="77777777" w:rsidR="00393F4D" w:rsidRPr="00393F4D" w:rsidRDefault="008861DA"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DoS Attack</w:t>
      </w:r>
    </w:p>
    <w:p w14:paraId="51F8F004" w14:textId="77777777" w:rsidR="00393F4D"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DoS</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163A8208" w14:textId="77777777" w:rsidR="00393F4D" w:rsidRPr="00393F4D" w:rsidRDefault="00C4288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Jamming Attack</w:t>
      </w:r>
    </w:p>
    <w:p w14:paraId="44A72EBF" w14:textId="77777777" w:rsidR="00393F4D"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Jamming</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0A5E1832" w14:textId="77777777" w:rsidR="00393F4D" w:rsidRPr="00393F4D" w:rsidRDefault="000B5019"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Man-In-The-Middle Attack</w:t>
      </w:r>
    </w:p>
    <w:p w14:paraId="22460CA9" w14:textId="2C606DB9" w:rsidR="007402F2"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Man-In-The-Middle</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08E21D65" w14:textId="137FF847" w:rsidR="00256A80" w:rsidRPr="00C42882" w:rsidRDefault="00256A80" w:rsidP="00256A80">
      <w:pPr>
        <w:rPr>
          <w:rFonts w:asciiTheme="minorHAnsi" w:hAnsiTheme="minorHAnsi" w:cstheme="minorHAnsi"/>
          <w:u w:val="single"/>
        </w:rPr>
      </w:pPr>
    </w:p>
    <w:p w14:paraId="4EA47FA4" w14:textId="50F6178C" w:rsidR="00067CCD" w:rsidRDefault="00E954E6" w:rsidP="00117774">
      <w:pPr>
        <w:pStyle w:val="ListParagraph"/>
        <w:numPr>
          <w:ilvl w:val="0"/>
          <w:numId w:val="2"/>
        </w:numPr>
        <w:rPr>
          <w:rFonts w:asciiTheme="minorHAnsi" w:hAnsiTheme="minorHAnsi" w:cstheme="minorHAnsi"/>
          <w:u w:val="single"/>
        </w:rPr>
      </w:pPr>
      <w:r w:rsidRPr="00067CCD">
        <w:rPr>
          <w:rFonts w:asciiTheme="minorHAnsi" w:hAnsiTheme="minorHAnsi" w:cstheme="minorHAnsi"/>
          <w:u w:val="single"/>
        </w:rPr>
        <w:t>Research and Development Methods</w:t>
      </w:r>
    </w:p>
    <w:p w14:paraId="0BF2377F" w14:textId="55BFAA64" w:rsidR="00387675" w:rsidRPr="00387675" w:rsidRDefault="00387675" w:rsidP="00387675">
      <w:pPr>
        <w:pStyle w:val="ListParagraph"/>
        <w:numPr>
          <w:ilvl w:val="1"/>
          <w:numId w:val="2"/>
        </w:numPr>
        <w:rPr>
          <w:rFonts w:asciiTheme="minorHAnsi" w:hAnsiTheme="minorHAnsi" w:cstheme="minorHAnsi"/>
        </w:rPr>
      </w:pPr>
      <w:r w:rsidRPr="00387675">
        <w:rPr>
          <w:rFonts w:asciiTheme="minorHAnsi" w:hAnsiTheme="minorHAnsi" w:cstheme="minorHAnsi"/>
        </w:rPr>
        <w:t>Philosophy, Generalisability and validity</w:t>
      </w:r>
    </w:p>
    <w:p w14:paraId="24EDE6EE" w14:textId="439F6149" w:rsidR="00425741" w:rsidRPr="00425741" w:rsidRDefault="00067CCD" w:rsidP="00425741">
      <w:pPr>
        <w:pStyle w:val="ListParagraph"/>
        <w:numPr>
          <w:ilvl w:val="1"/>
          <w:numId w:val="2"/>
        </w:numPr>
        <w:rPr>
          <w:rFonts w:asciiTheme="minorHAnsi" w:hAnsiTheme="minorHAnsi" w:cstheme="minorHAnsi"/>
          <w:u w:val="single"/>
        </w:rPr>
      </w:pPr>
      <w:r>
        <w:rPr>
          <w:rFonts w:asciiTheme="minorHAnsi" w:hAnsiTheme="minorHAnsi" w:cstheme="minorHAnsi"/>
        </w:rPr>
        <w:t>Data Collection Methods</w:t>
      </w:r>
    </w:p>
    <w:p w14:paraId="54640542" w14:textId="4D272BA7" w:rsidR="00425741" w:rsidRPr="00425741" w:rsidRDefault="00425741" w:rsidP="00425741">
      <w:pPr>
        <w:pStyle w:val="ListParagraph"/>
        <w:numPr>
          <w:ilvl w:val="1"/>
          <w:numId w:val="2"/>
        </w:numPr>
        <w:rPr>
          <w:rFonts w:asciiTheme="minorHAnsi" w:hAnsiTheme="minorHAnsi" w:cstheme="minorHAnsi"/>
          <w:u w:val="single"/>
        </w:rPr>
      </w:pPr>
      <w:r>
        <w:rPr>
          <w:rFonts w:asciiTheme="minorHAnsi" w:hAnsiTheme="minorHAnsi" w:cstheme="minorHAnsi"/>
        </w:rPr>
        <w:t>Risks, Limitations and Legal and Ethical Issues</w:t>
      </w:r>
    </w:p>
    <w:p w14:paraId="461CCE0B" w14:textId="77777777" w:rsidR="00067CCD" w:rsidRPr="00067CCD" w:rsidRDefault="00067CCD" w:rsidP="00067CCD">
      <w:pPr>
        <w:rPr>
          <w:rFonts w:asciiTheme="minorHAnsi" w:hAnsiTheme="minorHAnsi" w:cstheme="minorHAnsi"/>
          <w:u w:val="single"/>
        </w:rPr>
      </w:pPr>
    </w:p>
    <w:p w14:paraId="7B91FC53" w14:textId="49897195" w:rsidR="00C42882" w:rsidRPr="00067CCD" w:rsidRDefault="00067CCD" w:rsidP="00067CCD">
      <w:pPr>
        <w:pStyle w:val="ListParagraph"/>
        <w:numPr>
          <w:ilvl w:val="0"/>
          <w:numId w:val="2"/>
        </w:numPr>
        <w:rPr>
          <w:rFonts w:asciiTheme="minorHAnsi" w:hAnsiTheme="minorHAnsi" w:cstheme="minorHAnsi"/>
        </w:rPr>
      </w:pPr>
      <w:r>
        <w:rPr>
          <w:rFonts w:asciiTheme="minorHAnsi" w:hAnsiTheme="minorHAnsi" w:cstheme="minorHAnsi"/>
          <w:u w:val="single"/>
        </w:rPr>
        <w:t>Resources and Planning</w:t>
      </w:r>
    </w:p>
    <w:p w14:paraId="38D74B87" w14:textId="73398C09" w:rsidR="00067CCD" w:rsidRDefault="00067CCD" w:rsidP="00067CCD">
      <w:pPr>
        <w:pStyle w:val="ListParagraph"/>
        <w:numPr>
          <w:ilvl w:val="1"/>
          <w:numId w:val="2"/>
        </w:numPr>
        <w:rPr>
          <w:rFonts w:asciiTheme="minorHAnsi" w:hAnsiTheme="minorHAnsi" w:cstheme="minorHAnsi"/>
        </w:rPr>
      </w:pPr>
      <w:r>
        <w:rPr>
          <w:rFonts w:asciiTheme="minorHAnsi" w:hAnsiTheme="minorHAnsi" w:cstheme="minorHAnsi"/>
        </w:rPr>
        <w:t>Resources Required</w:t>
      </w:r>
    </w:p>
    <w:p w14:paraId="01BE29A3" w14:textId="73A3C77F" w:rsidR="00067CCD" w:rsidRPr="00067CCD" w:rsidRDefault="00067CCD" w:rsidP="00067CCD">
      <w:pPr>
        <w:pStyle w:val="ListParagraph"/>
        <w:numPr>
          <w:ilvl w:val="1"/>
          <w:numId w:val="2"/>
        </w:numPr>
        <w:rPr>
          <w:rFonts w:asciiTheme="minorHAnsi" w:hAnsiTheme="minorHAnsi" w:cstheme="minorHAnsi"/>
        </w:rPr>
      </w:pPr>
      <w:r>
        <w:rPr>
          <w:rFonts w:asciiTheme="minorHAnsi" w:hAnsiTheme="minorHAnsi" w:cstheme="minorHAnsi"/>
        </w:rPr>
        <w:t>Project</w:t>
      </w:r>
      <w:r w:rsidR="00D50DF0">
        <w:rPr>
          <w:rFonts w:asciiTheme="minorHAnsi" w:hAnsiTheme="minorHAnsi" w:cstheme="minorHAnsi"/>
        </w:rPr>
        <w:t xml:space="preserve"> Tasks and</w:t>
      </w:r>
      <w:r>
        <w:rPr>
          <w:rFonts w:asciiTheme="minorHAnsi" w:hAnsiTheme="minorHAnsi" w:cstheme="minorHAnsi"/>
        </w:rPr>
        <w:t xml:space="preserve"> Timescale</w:t>
      </w:r>
    </w:p>
    <w:p w14:paraId="32B56B7F" w14:textId="1881F16D" w:rsidR="00C42882" w:rsidRDefault="00C42882" w:rsidP="00C42882">
      <w:pPr>
        <w:rPr>
          <w:rFonts w:asciiTheme="minorHAnsi" w:hAnsiTheme="minorHAnsi" w:cstheme="minorHAnsi"/>
        </w:rPr>
      </w:pPr>
    </w:p>
    <w:p w14:paraId="108B42C3" w14:textId="44A7F5AE" w:rsidR="00D50DF0" w:rsidRPr="00D50DF0" w:rsidRDefault="00C42882" w:rsidP="00D50DF0">
      <w:pPr>
        <w:pStyle w:val="ListParagraph"/>
        <w:numPr>
          <w:ilvl w:val="0"/>
          <w:numId w:val="2"/>
        </w:numPr>
        <w:rPr>
          <w:rFonts w:asciiTheme="minorHAnsi" w:hAnsiTheme="minorHAnsi" w:cstheme="minorHAnsi"/>
        </w:rPr>
      </w:pPr>
      <w:r>
        <w:rPr>
          <w:rFonts w:asciiTheme="minorHAnsi" w:hAnsiTheme="minorHAnsi" w:cstheme="minorHAnsi"/>
          <w:u w:val="single"/>
        </w:rPr>
        <w:t>Bibliography</w:t>
      </w:r>
    </w:p>
    <w:p w14:paraId="7A88EF9F" w14:textId="77777777" w:rsidR="00D50DF0" w:rsidRPr="00D50DF0" w:rsidRDefault="00D50DF0" w:rsidP="00D50DF0">
      <w:pPr>
        <w:rPr>
          <w:rFonts w:asciiTheme="minorHAnsi" w:hAnsiTheme="minorHAnsi" w:cstheme="minorHAnsi"/>
        </w:rPr>
      </w:pPr>
    </w:p>
    <w:p w14:paraId="16CFCEF9" w14:textId="0FFEC255" w:rsidR="00D22BBF" w:rsidRPr="00D50DF0" w:rsidRDefault="00D50DF0" w:rsidP="00D50DF0">
      <w:pPr>
        <w:pStyle w:val="ListParagraph"/>
        <w:numPr>
          <w:ilvl w:val="0"/>
          <w:numId w:val="2"/>
        </w:numPr>
        <w:rPr>
          <w:rFonts w:asciiTheme="minorHAnsi" w:hAnsiTheme="minorHAnsi" w:cstheme="minorHAnsi"/>
        </w:rPr>
      </w:pPr>
      <w:r>
        <w:rPr>
          <w:rFonts w:asciiTheme="minorHAnsi" w:hAnsiTheme="minorHAnsi" w:cstheme="minorHAnsi"/>
          <w:u w:val="single"/>
        </w:rPr>
        <w:t>Conclusion</w:t>
      </w:r>
    </w:p>
    <w:p w14:paraId="3B720122" w14:textId="74928687" w:rsidR="00D50DF0" w:rsidRPr="00D50DF0" w:rsidRDefault="00D50DF0" w:rsidP="00D50DF0">
      <w:pPr>
        <w:rPr>
          <w:rFonts w:asciiTheme="minorHAnsi" w:hAnsiTheme="minorHAnsi" w:cstheme="minorHAnsi"/>
        </w:rPr>
      </w:pPr>
    </w:p>
    <w:p w14:paraId="6548040A" w14:textId="0F5423A9" w:rsidR="00D22BBF" w:rsidRPr="00C42882" w:rsidRDefault="00D22BBF" w:rsidP="00C42882">
      <w:pPr>
        <w:pStyle w:val="ListParagraph"/>
        <w:numPr>
          <w:ilvl w:val="0"/>
          <w:numId w:val="2"/>
        </w:numPr>
        <w:rPr>
          <w:rFonts w:asciiTheme="minorHAnsi" w:hAnsiTheme="minorHAnsi" w:cstheme="minorHAnsi"/>
        </w:rPr>
      </w:pPr>
      <w:r>
        <w:rPr>
          <w:rFonts w:asciiTheme="minorHAnsi" w:hAnsiTheme="minorHAnsi" w:cstheme="minorHAnsi"/>
          <w:u w:val="single"/>
        </w:rPr>
        <w:t>Appendix</w:t>
      </w:r>
    </w:p>
    <w:p w14:paraId="360E6143" w14:textId="77777777" w:rsidR="00C33A31" w:rsidRPr="00C33A31" w:rsidRDefault="00C33A31" w:rsidP="00C33A31">
      <w:pPr>
        <w:rPr>
          <w:rFonts w:asciiTheme="minorHAnsi" w:hAnsiTheme="minorHAnsi" w:cstheme="minorHAnsi"/>
        </w:rPr>
      </w:pPr>
    </w:p>
    <w:p w14:paraId="60B61FD4" w14:textId="77777777" w:rsidR="00C33A31" w:rsidRPr="00C33A31" w:rsidRDefault="00C33A31" w:rsidP="00C33A31">
      <w:pPr>
        <w:rPr>
          <w:rFonts w:asciiTheme="minorHAnsi" w:hAnsiTheme="minorHAnsi" w:cstheme="minorHAnsi"/>
        </w:rPr>
      </w:pPr>
    </w:p>
    <w:p w14:paraId="45EFF5B6" w14:textId="77777777" w:rsidR="00C33A31" w:rsidRPr="00C33A31" w:rsidRDefault="00C33A31" w:rsidP="00C33A31">
      <w:pPr>
        <w:rPr>
          <w:rFonts w:asciiTheme="minorHAnsi" w:hAnsiTheme="minorHAnsi" w:cstheme="minorHAnsi"/>
        </w:rPr>
      </w:pPr>
    </w:p>
    <w:p w14:paraId="21B21DF6" w14:textId="77777777" w:rsidR="00C33A31" w:rsidRPr="00C33A31" w:rsidRDefault="00C33A31" w:rsidP="00C33A31">
      <w:pPr>
        <w:rPr>
          <w:rFonts w:asciiTheme="minorHAnsi" w:hAnsiTheme="minorHAnsi" w:cstheme="minorHAnsi"/>
        </w:rPr>
      </w:pPr>
    </w:p>
    <w:p w14:paraId="49342DD9" w14:textId="77777777" w:rsidR="00C33A31" w:rsidRPr="00C33A31" w:rsidRDefault="00C33A31" w:rsidP="00C33A31">
      <w:pPr>
        <w:rPr>
          <w:rFonts w:asciiTheme="minorHAnsi" w:hAnsiTheme="minorHAnsi" w:cstheme="minorHAnsi"/>
        </w:rPr>
      </w:pPr>
    </w:p>
    <w:p w14:paraId="71CFC29C" w14:textId="77777777" w:rsidR="00C33A31" w:rsidRPr="00C33A31" w:rsidRDefault="00C33A31" w:rsidP="00C33A31">
      <w:pPr>
        <w:rPr>
          <w:rFonts w:asciiTheme="minorHAnsi" w:hAnsiTheme="minorHAnsi" w:cstheme="minorHAnsi"/>
        </w:rPr>
      </w:pPr>
    </w:p>
    <w:p w14:paraId="4A69C046" w14:textId="77777777" w:rsidR="00C33A31" w:rsidRPr="00C33A31" w:rsidRDefault="00C33A31" w:rsidP="00C33A31">
      <w:pPr>
        <w:rPr>
          <w:rFonts w:asciiTheme="minorHAnsi" w:hAnsiTheme="minorHAnsi" w:cstheme="minorHAnsi"/>
        </w:rPr>
      </w:pPr>
    </w:p>
    <w:p w14:paraId="4A52AFD7" w14:textId="29EBA908" w:rsidR="00391955" w:rsidRDefault="00391955" w:rsidP="006C0F48">
      <w:pPr>
        <w:spacing w:line="276" w:lineRule="auto"/>
        <w:rPr>
          <w:rFonts w:asciiTheme="minorHAnsi" w:hAnsiTheme="minorHAnsi" w:cstheme="minorHAnsi"/>
        </w:rPr>
      </w:pPr>
    </w:p>
    <w:p w14:paraId="50C06801" w14:textId="77777777" w:rsidR="00D22BBF" w:rsidRDefault="00D22BBF" w:rsidP="006C0F48">
      <w:pPr>
        <w:spacing w:line="276" w:lineRule="auto"/>
        <w:rPr>
          <w:rFonts w:asciiTheme="minorHAnsi" w:hAnsiTheme="minorHAnsi" w:cstheme="minorHAnsi"/>
        </w:rPr>
      </w:pPr>
    </w:p>
    <w:p w14:paraId="57D05C7B" w14:textId="58B4FD39" w:rsidR="005A23F3" w:rsidRPr="0061747D" w:rsidRDefault="005A23F3" w:rsidP="006C0F48">
      <w:pPr>
        <w:pStyle w:val="ListParagraph"/>
        <w:numPr>
          <w:ilvl w:val="0"/>
          <w:numId w:val="4"/>
        </w:numPr>
        <w:spacing w:line="276" w:lineRule="auto"/>
        <w:rPr>
          <w:rFonts w:asciiTheme="minorHAnsi" w:hAnsiTheme="minorHAnsi" w:cstheme="minorHAnsi"/>
          <w:sz w:val="32"/>
          <w:szCs w:val="32"/>
          <w:u w:val="single"/>
        </w:rPr>
      </w:pPr>
      <w:r>
        <w:rPr>
          <w:rFonts w:asciiTheme="minorHAnsi" w:hAnsiTheme="minorHAnsi" w:cstheme="minorHAnsi"/>
          <w:sz w:val="32"/>
          <w:szCs w:val="32"/>
          <w:u w:val="single"/>
        </w:rPr>
        <w:lastRenderedPageBreak/>
        <w:t>Introductio</w:t>
      </w:r>
      <w:r w:rsidR="00DF14D9">
        <w:rPr>
          <w:rFonts w:asciiTheme="minorHAnsi" w:hAnsiTheme="minorHAnsi" w:cstheme="minorHAnsi"/>
          <w:sz w:val="32"/>
          <w:szCs w:val="32"/>
          <w:u w:val="single"/>
        </w:rPr>
        <w:t>n</w:t>
      </w:r>
    </w:p>
    <w:p w14:paraId="658D120F" w14:textId="2080FBA0" w:rsidR="00937437" w:rsidRDefault="006C0F48" w:rsidP="006C0F48">
      <w:pPr>
        <w:spacing w:line="276" w:lineRule="auto"/>
        <w:rPr>
          <w:rFonts w:asciiTheme="minorHAnsi" w:hAnsiTheme="minorHAnsi" w:cstheme="minorHAnsi"/>
        </w:rPr>
      </w:pPr>
      <w:r>
        <w:rPr>
          <w:rFonts w:asciiTheme="minorHAnsi" w:hAnsiTheme="minorHAnsi" w:cstheme="minorHAnsi"/>
        </w:rPr>
        <w:t>The protection of</w:t>
      </w:r>
      <w:r w:rsidR="00AE432D">
        <w:rPr>
          <w:rFonts w:asciiTheme="minorHAnsi" w:hAnsiTheme="minorHAnsi" w:cstheme="minorHAnsi"/>
        </w:rPr>
        <w:t xml:space="preserve"> computer</w:t>
      </w:r>
      <w:r>
        <w:rPr>
          <w:rFonts w:asciiTheme="minorHAnsi" w:hAnsiTheme="minorHAnsi" w:cstheme="minorHAnsi"/>
        </w:rPr>
        <w:t xml:space="preserve"> networks is known as Cybersecurity</w:t>
      </w:r>
      <w:r w:rsidR="00AE432D">
        <w:rPr>
          <w:rFonts w:asciiTheme="minorHAnsi" w:hAnsiTheme="minorHAnsi" w:cstheme="minorHAnsi"/>
        </w:rPr>
        <w:t>. This is a relatively new field born out of a need for increased security on computer networks as their proliferation and complexities increase.</w:t>
      </w:r>
      <w:r w:rsidR="009D4B2E">
        <w:rPr>
          <w:rFonts w:asciiTheme="minorHAnsi" w:hAnsiTheme="minorHAnsi" w:cstheme="minorHAnsi"/>
        </w:rPr>
        <w:t xml:space="preserve"> Wireless Sensor Networks are becoming more and more common </w:t>
      </w:r>
      <w:r w:rsidR="00937437">
        <w:rPr>
          <w:rFonts w:asciiTheme="minorHAnsi" w:hAnsiTheme="minorHAnsi" w:cstheme="minorHAnsi"/>
        </w:rPr>
        <w:t xml:space="preserve">in the face of Internet of Things, and the exponential growth in number of wireless devices it has caused. Due to this growing number of wireless networks, there is a greater number of targets for criminals to exploit, and hence a greater need for protection of said networks against these attacks. </w:t>
      </w:r>
    </w:p>
    <w:p w14:paraId="32436EB3" w14:textId="5FFA9C45" w:rsidR="00937437" w:rsidRDefault="00937437" w:rsidP="006C0F48">
      <w:pPr>
        <w:spacing w:line="276" w:lineRule="auto"/>
        <w:rPr>
          <w:rFonts w:asciiTheme="minorHAnsi" w:hAnsiTheme="minorHAnsi" w:cstheme="minorHAnsi"/>
        </w:rPr>
      </w:pPr>
    </w:p>
    <w:p w14:paraId="2C49FBB4" w14:textId="4716B8F0" w:rsidR="00937437" w:rsidRDefault="00085589" w:rsidP="006C0F48">
      <w:pPr>
        <w:spacing w:line="276" w:lineRule="auto"/>
        <w:rPr>
          <w:rFonts w:asciiTheme="minorHAnsi" w:hAnsiTheme="minorHAnsi" w:cstheme="minorHAnsi"/>
        </w:rPr>
      </w:pPr>
      <w:r>
        <w:rPr>
          <w:rFonts w:asciiTheme="minorHAnsi" w:hAnsiTheme="minorHAnsi" w:cstheme="minorHAnsi"/>
        </w:rPr>
        <w:t xml:space="preserve">As such, this project focuses on Wireless Sensor Networks, the various attacks used by criminals to exploit them, and the methods that can used to prevent their </w:t>
      </w:r>
      <w:r w:rsidR="00B140B5">
        <w:rPr>
          <w:rFonts w:asciiTheme="minorHAnsi" w:hAnsiTheme="minorHAnsi" w:cstheme="minorHAnsi"/>
        </w:rPr>
        <w:t>exploitation.</w:t>
      </w:r>
      <w:r w:rsidR="005C487E">
        <w:rPr>
          <w:rFonts w:asciiTheme="minorHAnsi" w:hAnsiTheme="minorHAnsi" w:cstheme="minorHAnsi"/>
        </w:rPr>
        <w:t xml:space="preserve"> </w:t>
      </w:r>
      <w:r w:rsidR="00196E9B">
        <w:rPr>
          <w:rFonts w:asciiTheme="minorHAnsi" w:hAnsiTheme="minorHAnsi" w:cstheme="minorHAnsi"/>
        </w:rPr>
        <w:t xml:space="preserve">The project will explore various types of attacks, simulations of the attacks, and using said simulations, the prevention strategies for said attacks. </w:t>
      </w:r>
      <w:r w:rsidR="00B140B5">
        <w:rPr>
          <w:rFonts w:asciiTheme="minorHAnsi" w:hAnsiTheme="minorHAnsi" w:cstheme="minorHAnsi"/>
        </w:rPr>
        <w:t xml:space="preserve"> </w:t>
      </w:r>
    </w:p>
    <w:p w14:paraId="4DC19E16" w14:textId="17DA9619" w:rsidR="00D55A4A" w:rsidRDefault="00D55A4A" w:rsidP="006C0F48">
      <w:pPr>
        <w:spacing w:line="276" w:lineRule="auto"/>
        <w:rPr>
          <w:rFonts w:asciiTheme="minorHAnsi" w:hAnsiTheme="minorHAnsi" w:cstheme="minorHAnsi"/>
        </w:rPr>
      </w:pPr>
    </w:p>
    <w:p w14:paraId="6A424321" w14:textId="77777777" w:rsidR="00D55A4A" w:rsidRPr="00D55A4A" w:rsidRDefault="00D55A4A" w:rsidP="00D55A4A">
      <w:pPr>
        <w:pStyle w:val="ListParagraph"/>
        <w:numPr>
          <w:ilvl w:val="0"/>
          <w:numId w:val="4"/>
        </w:numPr>
        <w:spacing w:line="276" w:lineRule="auto"/>
        <w:rPr>
          <w:rFonts w:asciiTheme="minorHAnsi" w:hAnsiTheme="minorHAnsi" w:cstheme="minorHAnsi"/>
          <w:sz w:val="32"/>
          <w:szCs w:val="32"/>
          <w:u w:val="single"/>
        </w:rPr>
      </w:pPr>
      <w:r w:rsidRPr="00D55A4A">
        <w:rPr>
          <w:rFonts w:asciiTheme="minorHAnsi" w:hAnsiTheme="minorHAnsi" w:cstheme="minorHAnsi"/>
          <w:sz w:val="32"/>
          <w:szCs w:val="32"/>
          <w:u w:val="single"/>
        </w:rPr>
        <w:t>Aim of Research</w:t>
      </w:r>
    </w:p>
    <w:p w14:paraId="0B164A8B" w14:textId="77777777" w:rsidR="00D55A4A" w:rsidRDefault="00D55A4A" w:rsidP="00D55A4A">
      <w:pPr>
        <w:spacing w:line="276" w:lineRule="auto"/>
        <w:rPr>
          <w:rFonts w:asciiTheme="minorHAnsi" w:hAnsiTheme="minorHAnsi" w:cstheme="minorHAnsi"/>
        </w:rPr>
      </w:pPr>
      <w:r>
        <w:rPr>
          <w:rFonts w:asciiTheme="minorHAnsi" w:hAnsiTheme="minorHAnsi" w:cstheme="minorHAnsi"/>
        </w:rPr>
        <w:t>The aims of this research task are as follows:</w:t>
      </w:r>
    </w:p>
    <w:p w14:paraId="71366C24"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w:t>
      </w:r>
      <w:r w:rsidRPr="00C17815">
        <w:rPr>
          <w:rFonts w:asciiTheme="minorHAnsi" w:hAnsiTheme="minorHAnsi" w:cstheme="minorHAnsi"/>
        </w:rPr>
        <w:t xml:space="preserve">o </w:t>
      </w:r>
      <w:r>
        <w:rPr>
          <w:rFonts w:asciiTheme="minorHAnsi" w:hAnsiTheme="minorHAnsi" w:cstheme="minorHAnsi"/>
        </w:rPr>
        <w:t>implement a Wireless Sensor Network consisting of various nodes and sensors.</w:t>
      </w:r>
    </w:p>
    <w:p w14:paraId="4FDFA361" w14:textId="2811F33D"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select a sample of diverse attacks based on prior research and use them to attack the network.</w:t>
      </w:r>
    </w:p>
    <w:p w14:paraId="518B9548"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attempt to mitigate these attacks</w:t>
      </w:r>
    </w:p>
    <w:p w14:paraId="72EACB36"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simulate these attacks and compare results to those produced by the real network.</w:t>
      </w:r>
    </w:p>
    <w:p w14:paraId="598E4B6E" w14:textId="77777777" w:rsidR="00D55A4A" w:rsidRDefault="00D55A4A" w:rsidP="00DF14D9">
      <w:pPr>
        <w:spacing w:line="276" w:lineRule="auto"/>
        <w:rPr>
          <w:rFonts w:asciiTheme="minorHAnsi" w:hAnsiTheme="minorHAnsi" w:cstheme="minorHAnsi"/>
        </w:rPr>
      </w:pPr>
    </w:p>
    <w:p w14:paraId="008EAE16" w14:textId="3461ACBC" w:rsidR="00DF14D9" w:rsidRPr="00DF14D9" w:rsidRDefault="00DF14D9" w:rsidP="00DF14D9">
      <w:pPr>
        <w:pStyle w:val="ListParagraph"/>
        <w:numPr>
          <w:ilvl w:val="0"/>
          <w:numId w:val="4"/>
        </w:numPr>
        <w:spacing w:line="276" w:lineRule="auto"/>
        <w:rPr>
          <w:rFonts w:asciiTheme="minorHAnsi" w:hAnsiTheme="minorHAnsi" w:cstheme="minorHAnsi"/>
          <w:sz w:val="32"/>
          <w:szCs w:val="32"/>
          <w:u w:val="single"/>
        </w:rPr>
      </w:pPr>
      <w:r>
        <w:rPr>
          <w:rFonts w:asciiTheme="minorHAnsi" w:hAnsiTheme="minorHAnsi" w:cstheme="minorHAnsi"/>
          <w:sz w:val="32"/>
          <w:szCs w:val="32"/>
        </w:rPr>
        <w:t xml:space="preserve"> </w:t>
      </w:r>
      <w:r w:rsidR="00D55A4A">
        <w:rPr>
          <w:rFonts w:asciiTheme="minorHAnsi" w:hAnsiTheme="minorHAnsi" w:cstheme="minorHAnsi"/>
          <w:sz w:val="32"/>
          <w:szCs w:val="32"/>
          <w:u w:val="single"/>
        </w:rPr>
        <w:t>Research Justification</w:t>
      </w:r>
      <w:r w:rsidR="00393F4D">
        <w:rPr>
          <w:rFonts w:asciiTheme="minorHAnsi" w:hAnsiTheme="minorHAnsi" w:cstheme="minorHAnsi"/>
          <w:sz w:val="32"/>
          <w:szCs w:val="32"/>
          <w:u w:val="single"/>
        </w:rPr>
        <w:t xml:space="preserve"> and Background</w:t>
      </w:r>
    </w:p>
    <w:p w14:paraId="1E95F32B" w14:textId="71C1884B" w:rsidR="00FF2735" w:rsidRDefault="00E66ECF" w:rsidP="006C0F48">
      <w:pPr>
        <w:spacing w:line="276" w:lineRule="auto"/>
        <w:rPr>
          <w:rFonts w:asciiTheme="minorHAnsi" w:hAnsiTheme="minorHAnsi" w:cstheme="minorHAnsi"/>
        </w:rPr>
      </w:pPr>
      <w:r>
        <w:rPr>
          <w:rFonts w:asciiTheme="minorHAnsi" w:hAnsiTheme="minorHAnsi" w:cstheme="minorHAnsi"/>
        </w:rPr>
        <w:t>To fully prepare for thi</w:t>
      </w:r>
      <w:r w:rsidR="00FF2735">
        <w:rPr>
          <w:rFonts w:asciiTheme="minorHAnsi" w:hAnsiTheme="minorHAnsi" w:cstheme="minorHAnsi"/>
        </w:rPr>
        <w:t>s project, a project proposal is necessary. This involved conducting in-depth research on the various aspects of the topic. One such topic is WSN, or Wireless Sensor Networks</w:t>
      </w:r>
      <w:r w:rsidR="00265EDE">
        <w:rPr>
          <w:rFonts w:asciiTheme="minorHAnsi" w:hAnsiTheme="minorHAnsi" w:cstheme="minorHAnsi"/>
        </w:rPr>
        <w:t>.</w:t>
      </w:r>
    </w:p>
    <w:p w14:paraId="514642FB" w14:textId="05A3832D" w:rsidR="00FF2735" w:rsidRDefault="00FF2735" w:rsidP="006C0F48">
      <w:pPr>
        <w:spacing w:line="276" w:lineRule="auto"/>
        <w:rPr>
          <w:rFonts w:asciiTheme="minorHAnsi" w:hAnsiTheme="minorHAnsi" w:cstheme="minorHAnsi"/>
        </w:rPr>
      </w:pPr>
    </w:p>
    <w:p w14:paraId="4CFF11FD" w14:textId="1EF173CA" w:rsidR="00CE4D1C" w:rsidRDefault="00CE4D1C" w:rsidP="00CE4D1C">
      <w:pPr>
        <w:spacing w:line="276" w:lineRule="auto"/>
        <w:rPr>
          <w:rFonts w:asciiTheme="minorHAnsi" w:hAnsiTheme="minorHAnsi" w:cstheme="minorHAnsi"/>
        </w:rPr>
      </w:pPr>
      <w:r>
        <w:rPr>
          <w:rFonts w:asciiTheme="minorHAnsi" w:hAnsiTheme="minorHAnsi" w:cstheme="minorHAnsi"/>
        </w:rPr>
        <w:t xml:space="preserve">The need for such a study comes from the continued exponential growth of WSNs over the last decade and into the future. A report by Grand View Research from February 2018 found the global Industrial Wireless Sensor Market to be worth 2.64 billion USD in 2016, with a predicted growth to 8.67 billion USD by 2025. </w:t>
      </w:r>
      <w:sdt>
        <w:sdtPr>
          <w:rPr>
            <w:rFonts w:asciiTheme="minorHAnsi" w:hAnsiTheme="minorHAnsi" w:cstheme="minorHAnsi"/>
          </w:rPr>
          <w:id w:val="736593516"/>
          <w:citation/>
        </w:sdtPr>
        <w:sdtEndPr/>
        <w:sdtContent>
          <w:r>
            <w:rPr>
              <w:rFonts w:asciiTheme="minorHAnsi" w:hAnsiTheme="minorHAnsi" w:cstheme="minorHAnsi"/>
            </w:rPr>
            <w:fldChar w:fldCharType="begin"/>
          </w:r>
          <w:r>
            <w:rPr>
              <w:rFonts w:asciiTheme="minorHAnsi" w:hAnsiTheme="minorHAnsi" w:cstheme="minorHAnsi"/>
            </w:rPr>
            <w:instrText xml:space="preserve"> CITATION Gra18 \l 2057 </w:instrText>
          </w:r>
          <w:r>
            <w:rPr>
              <w:rFonts w:asciiTheme="minorHAnsi" w:hAnsiTheme="minorHAnsi" w:cstheme="minorHAnsi"/>
            </w:rPr>
            <w:fldChar w:fldCharType="separate"/>
          </w:r>
          <w:r w:rsidR="00D975EC" w:rsidRPr="00D975EC">
            <w:rPr>
              <w:rFonts w:asciiTheme="minorHAnsi" w:hAnsiTheme="minorHAnsi" w:cstheme="minorHAnsi"/>
              <w:noProof/>
            </w:rPr>
            <w:t>[1]</w:t>
          </w:r>
          <w:r>
            <w:rPr>
              <w:rFonts w:asciiTheme="minorHAnsi" w:hAnsiTheme="minorHAnsi" w:cstheme="minorHAnsi"/>
            </w:rPr>
            <w:fldChar w:fldCharType="end"/>
          </w:r>
        </w:sdtContent>
      </w:sdt>
      <w:r>
        <w:rPr>
          <w:rFonts w:asciiTheme="minorHAnsi" w:hAnsiTheme="minorHAnsi" w:cstheme="minorHAnsi"/>
        </w:rPr>
        <w:t xml:space="preserve"> Due to this continual growth, research into extending the lifetime of sensor nodes and addressing the security concerns associated with the technology is appropriate</w:t>
      </w:r>
      <w:r w:rsidR="004F53E5">
        <w:rPr>
          <w:rFonts w:asciiTheme="minorHAnsi" w:hAnsiTheme="minorHAnsi" w:cstheme="minorHAnsi"/>
        </w:rPr>
        <w:t xml:space="preserve"> and justifiable.</w:t>
      </w:r>
    </w:p>
    <w:p w14:paraId="39D21F14" w14:textId="77777777" w:rsidR="00CE4D1C" w:rsidRDefault="00CE4D1C" w:rsidP="006C0F48">
      <w:pPr>
        <w:spacing w:line="276" w:lineRule="auto"/>
        <w:rPr>
          <w:rFonts w:asciiTheme="minorHAnsi" w:hAnsiTheme="minorHAnsi" w:cstheme="minorHAnsi"/>
        </w:rPr>
      </w:pPr>
    </w:p>
    <w:p w14:paraId="794885ED" w14:textId="00BDA693" w:rsidR="0033467F" w:rsidRDefault="00265EDE" w:rsidP="006C0F48">
      <w:pPr>
        <w:spacing w:line="276" w:lineRule="auto"/>
        <w:rPr>
          <w:rFonts w:asciiTheme="minorHAnsi" w:hAnsiTheme="minorHAnsi" w:cstheme="minorHAnsi"/>
        </w:rPr>
      </w:pPr>
      <w:r>
        <w:rPr>
          <w:rFonts w:asciiTheme="minorHAnsi" w:hAnsiTheme="minorHAnsi" w:cstheme="minorHAnsi"/>
        </w:rPr>
        <w:t xml:space="preserve">WSN’s are </w:t>
      </w:r>
      <w:r w:rsidR="005E3974">
        <w:rPr>
          <w:rFonts w:asciiTheme="minorHAnsi" w:hAnsiTheme="minorHAnsi" w:cstheme="minorHAnsi"/>
        </w:rPr>
        <w:t>a network of various sensors connected together</w:t>
      </w:r>
      <w:r w:rsidR="00651851">
        <w:rPr>
          <w:rFonts w:asciiTheme="minorHAnsi" w:hAnsiTheme="minorHAnsi" w:cstheme="minorHAnsi"/>
        </w:rPr>
        <w:t xml:space="preserve">. They </w:t>
      </w:r>
      <w:r w:rsidR="00FB31A7">
        <w:rPr>
          <w:rFonts w:asciiTheme="minorHAnsi" w:hAnsiTheme="minorHAnsi" w:cstheme="minorHAnsi"/>
        </w:rPr>
        <w:t>share a topology with</w:t>
      </w:r>
      <w:r w:rsidR="005E3974">
        <w:rPr>
          <w:rFonts w:asciiTheme="minorHAnsi" w:hAnsiTheme="minorHAnsi" w:cstheme="minorHAnsi"/>
        </w:rPr>
        <w:t xml:space="preserve"> </w:t>
      </w:r>
      <w:r w:rsidR="00034205">
        <w:rPr>
          <w:rFonts w:asciiTheme="minorHAnsi" w:hAnsiTheme="minorHAnsi" w:cstheme="minorHAnsi"/>
        </w:rPr>
        <w:t xml:space="preserve">Ad-Hoc Networks – latin for “for this only”, </w:t>
      </w:r>
      <w:r w:rsidR="00651851">
        <w:rPr>
          <w:rFonts w:asciiTheme="minorHAnsi" w:hAnsiTheme="minorHAnsi" w:cstheme="minorHAnsi"/>
        </w:rPr>
        <w:t xml:space="preserve">which </w:t>
      </w:r>
      <w:r w:rsidR="00034205">
        <w:rPr>
          <w:rFonts w:asciiTheme="minorHAnsi" w:hAnsiTheme="minorHAnsi" w:cstheme="minorHAnsi"/>
        </w:rPr>
        <w:t xml:space="preserve">are a collection of “nodes” (e.g. computers, smartphones, sensors, etc.) that are connected </w:t>
      </w:r>
      <w:r w:rsidR="00346955">
        <w:rPr>
          <w:rFonts w:asciiTheme="minorHAnsi" w:hAnsiTheme="minorHAnsi" w:cstheme="minorHAnsi"/>
        </w:rPr>
        <w:t>in a point-to-point architecture</w:t>
      </w:r>
      <w:r w:rsidR="00034205">
        <w:rPr>
          <w:rFonts w:asciiTheme="minorHAnsi" w:hAnsiTheme="minorHAnsi" w:cstheme="minorHAnsi"/>
        </w:rPr>
        <w:t xml:space="preserve"> with no </w:t>
      </w:r>
      <w:r w:rsidR="00034205">
        <w:rPr>
          <w:rFonts w:asciiTheme="minorHAnsi" w:hAnsiTheme="minorHAnsi" w:cstheme="minorHAnsi"/>
        </w:rPr>
        <w:lastRenderedPageBreak/>
        <w:t>central connection-point between nodes.</w:t>
      </w:r>
      <w:r w:rsidR="000C138E">
        <w:rPr>
          <w:rFonts w:asciiTheme="minorHAnsi" w:hAnsiTheme="minorHAnsi" w:cstheme="minorHAnsi"/>
        </w:rPr>
        <w:t xml:space="preserve"> As such, nodes are required to function as routers, handling traffic that may not relate to itself. The nature of such a network means that the topology is subject to constant change of which nodes are connected together</w:t>
      </w:r>
      <w:r w:rsidR="00A87EE4">
        <w:rPr>
          <w:rFonts w:asciiTheme="minorHAnsi" w:hAnsiTheme="minorHAnsi" w:cstheme="minorHAnsi"/>
        </w:rPr>
        <w:t xml:space="preserve">. </w:t>
      </w:r>
      <w:sdt>
        <w:sdtPr>
          <w:rPr>
            <w:rFonts w:asciiTheme="minorHAnsi" w:hAnsiTheme="minorHAnsi" w:cstheme="minorHAnsi"/>
          </w:rPr>
          <w:id w:val="-1756201128"/>
          <w:citation/>
        </w:sdtPr>
        <w:sdtEndPr/>
        <w:sdtContent>
          <w:r w:rsidR="000C138E">
            <w:rPr>
              <w:rFonts w:asciiTheme="minorHAnsi" w:hAnsiTheme="minorHAnsi" w:cstheme="minorHAnsi"/>
            </w:rPr>
            <w:fldChar w:fldCharType="begin"/>
          </w:r>
          <w:r w:rsidR="00CC308B">
            <w:rPr>
              <w:rFonts w:asciiTheme="minorHAnsi" w:hAnsiTheme="minorHAnsi" w:cstheme="minorHAnsi"/>
            </w:rPr>
            <w:instrText xml:space="preserve">CITATION Ban15 \l 2057 </w:instrText>
          </w:r>
          <w:r w:rsidR="000C138E">
            <w:rPr>
              <w:rFonts w:asciiTheme="minorHAnsi" w:hAnsiTheme="minorHAnsi" w:cstheme="minorHAnsi"/>
            </w:rPr>
            <w:fldChar w:fldCharType="separate"/>
          </w:r>
          <w:r w:rsidR="00D975EC" w:rsidRPr="00D975EC">
            <w:rPr>
              <w:rFonts w:asciiTheme="minorHAnsi" w:hAnsiTheme="minorHAnsi" w:cstheme="minorHAnsi"/>
              <w:noProof/>
            </w:rPr>
            <w:t>[2]</w:t>
          </w:r>
          <w:r w:rsidR="000C138E">
            <w:rPr>
              <w:rFonts w:asciiTheme="minorHAnsi" w:hAnsiTheme="minorHAnsi" w:cstheme="minorHAnsi"/>
            </w:rPr>
            <w:fldChar w:fldCharType="end"/>
          </w:r>
        </w:sdtContent>
      </w:sdt>
      <w:r w:rsidR="00346955">
        <w:rPr>
          <w:rFonts w:asciiTheme="minorHAnsi" w:hAnsiTheme="minorHAnsi" w:cstheme="minorHAnsi"/>
        </w:rPr>
        <w:t xml:space="preserve"> WSNs are very similar, but differ in their connection method, as they typically utilise broadcast communication to connect all sensors together. As such, the logical topology is</w:t>
      </w:r>
      <w:r w:rsidR="00FB31A7">
        <w:rPr>
          <w:rFonts w:asciiTheme="minorHAnsi" w:hAnsiTheme="minorHAnsi" w:cstheme="minorHAnsi"/>
        </w:rPr>
        <w:t xml:space="preserve"> again</w:t>
      </w:r>
      <w:r w:rsidR="00346955">
        <w:rPr>
          <w:rFonts w:asciiTheme="minorHAnsi" w:hAnsiTheme="minorHAnsi" w:cstheme="minorHAnsi"/>
        </w:rPr>
        <w:t xml:space="preserve"> subject to constant change. </w:t>
      </w:r>
      <w:sdt>
        <w:sdtPr>
          <w:rPr>
            <w:rFonts w:asciiTheme="minorHAnsi" w:hAnsiTheme="minorHAnsi" w:cstheme="minorHAnsi"/>
          </w:rPr>
          <w:id w:val="-1082141927"/>
          <w:citation/>
        </w:sdtPr>
        <w:sdtEndPr/>
        <w:sdtContent>
          <w:r w:rsidR="00346955">
            <w:rPr>
              <w:rFonts w:asciiTheme="minorHAnsi" w:hAnsiTheme="minorHAnsi" w:cstheme="minorHAnsi"/>
            </w:rPr>
            <w:fldChar w:fldCharType="begin"/>
          </w:r>
          <w:r w:rsidR="00346955">
            <w:rPr>
              <w:rFonts w:asciiTheme="minorHAnsi" w:hAnsiTheme="minorHAnsi" w:cstheme="minorHAnsi"/>
            </w:rPr>
            <w:instrText xml:space="preserve"> CITATION Tam10 \l 2057 </w:instrText>
          </w:r>
          <w:r w:rsidR="00346955">
            <w:rPr>
              <w:rFonts w:asciiTheme="minorHAnsi" w:hAnsiTheme="minorHAnsi" w:cstheme="minorHAnsi"/>
            </w:rPr>
            <w:fldChar w:fldCharType="separate"/>
          </w:r>
          <w:r w:rsidR="00D975EC" w:rsidRPr="00D975EC">
            <w:rPr>
              <w:rFonts w:asciiTheme="minorHAnsi" w:hAnsiTheme="minorHAnsi" w:cstheme="minorHAnsi"/>
              <w:noProof/>
            </w:rPr>
            <w:t>[3]</w:t>
          </w:r>
          <w:r w:rsidR="00346955">
            <w:rPr>
              <w:rFonts w:asciiTheme="minorHAnsi" w:hAnsiTheme="minorHAnsi" w:cstheme="minorHAnsi"/>
            </w:rPr>
            <w:fldChar w:fldCharType="end"/>
          </w:r>
        </w:sdtContent>
      </w:sdt>
    </w:p>
    <w:p w14:paraId="2F231CCF" w14:textId="304CE4B7" w:rsidR="00D10927" w:rsidRDefault="00D10927" w:rsidP="006C0F48">
      <w:pPr>
        <w:spacing w:line="276" w:lineRule="auto"/>
        <w:rPr>
          <w:rFonts w:asciiTheme="minorHAnsi" w:hAnsiTheme="minorHAnsi" w:cstheme="minorHAnsi"/>
        </w:rPr>
      </w:pPr>
    </w:p>
    <w:p w14:paraId="44A45141" w14:textId="534BDEFD" w:rsidR="00C01023" w:rsidRDefault="00A87EE4" w:rsidP="006C0F48">
      <w:pPr>
        <w:spacing w:line="276" w:lineRule="auto"/>
        <w:rPr>
          <w:rFonts w:asciiTheme="minorHAnsi" w:hAnsiTheme="minorHAnsi" w:cstheme="minorHAnsi"/>
        </w:rPr>
      </w:pPr>
      <w:r>
        <w:rPr>
          <w:rFonts w:asciiTheme="minorHAnsi" w:hAnsiTheme="minorHAnsi" w:cstheme="minorHAnsi"/>
        </w:rPr>
        <w:t xml:space="preserve">A WSNs will typically consist of multiple small sensors charged with the duty of collecting, processing and transmitting data that are networked together. This will typically work by way of a </w:t>
      </w:r>
      <w:r w:rsidR="00F91451">
        <w:rPr>
          <w:rFonts w:asciiTheme="minorHAnsi" w:hAnsiTheme="minorHAnsi" w:cstheme="minorHAnsi"/>
        </w:rPr>
        <w:t xml:space="preserve">sink </w:t>
      </w:r>
      <w:r>
        <w:rPr>
          <w:rFonts w:asciiTheme="minorHAnsi" w:hAnsiTheme="minorHAnsi" w:cstheme="minorHAnsi"/>
        </w:rPr>
        <w:t>used to store and often process the data.</w:t>
      </w:r>
      <w:r w:rsidR="00F91451">
        <w:rPr>
          <w:rFonts w:asciiTheme="minorHAnsi" w:hAnsiTheme="minorHAnsi" w:cstheme="minorHAnsi"/>
        </w:rPr>
        <w:t xml:space="preserve"> </w:t>
      </w:r>
      <w:sdt>
        <w:sdtPr>
          <w:rPr>
            <w:rFonts w:asciiTheme="minorHAnsi" w:hAnsiTheme="minorHAnsi" w:cstheme="minorHAnsi"/>
          </w:rPr>
          <w:id w:val="-657080522"/>
          <w:citation/>
        </w:sdtPr>
        <w:sdtEndPr/>
        <w:sdtContent>
          <w:r w:rsidR="00F91451">
            <w:rPr>
              <w:rFonts w:asciiTheme="minorHAnsi" w:hAnsiTheme="minorHAnsi" w:cstheme="minorHAnsi"/>
            </w:rPr>
            <w:fldChar w:fldCharType="begin"/>
          </w:r>
          <w:r w:rsidR="004F53E5">
            <w:rPr>
              <w:rFonts w:asciiTheme="minorHAnsi" w:hAnsiTheme="minorHAnsi" w:cstheme="minorHAnsi"/>
            </w:rPr>
            <w:instrText xml:space="preserve">CITATION Yas16 \l 2057 </w:instrText>
          </w:r>
          <w:r w:rsidR="00F91451">
            <w:rPr>
              <w:rFonts w:asciiTheme="minorHAnsi" w:hAnsiTheme="minorHAnsi" w:cstheme="minorHAnsi"/>
            </w:rPr>
            <w:fldChar w:fldCharType="separate"/>
          </w:r>
          <w:r w:rsidR="00D975EC" w:rsidRPr="00D975EC">
            <w:rPr>
              <w:rFonts w:asciiTheme="minorHAnsi" w:hAnsiTheme="minorHAnsi" w:cstheme="minorHAnsi"/>
              <w:noProof/>
            </w:rPr>
            <w:t>[4]</w:t>
          </w:r>
          <w:r w:rsidR="00F91451">
            <w:rPr>
              <w:rFonts w:asciiTheme="minorHAnsi" w:hAnsiTheme="minorHAnsi" w:cstheme="minorHAnsi"/>
            </w:rPr>
            <w:fldChar w:fldCharType="end"/>
          </w:r>
        </w:sdtContent>
      </w:sdt>
      <w:r w:rsidR="00F91451">
        <w:rPr>
          <w:rFonts w:asciiTheme="minorHAnsi" w:hAnsiTheme="minorHAnsi" w:cstheme="minorHAnsi"/>
        </w:rPr>
        <w:t xml:space="preserve"> </w:t>
      </w:r>
      <w:r w:rsidR="00BB0793">
        <w:rPr>
          <w:rFonts w:asciiTheme="minorHAnsi" w:hAnsiTheme="minorHAnsi" w:cstheme="minorHAnsi"/>
        </w:rPr>
        <w:t xml:space="preserve">These sinks are nodes that act as a gateway between the WSN and a wider network such as a LAN that feeds the processed data back to the user. Additionally, they will often function as a central control centre to monitor and modify sensor behaviour. </w:t>
      </w:r>
      <w:sdt>
        <w:sdtPr>
          <w:rPr>
            <w:rFonts w:asciiTheme="minorHAnsi" w:hAnsiTheme="minorHAnsi" w:cstheme="minorHAnsi"/>
          </w:rPr>
          <w:id w:val="1714145659"/>
          <w:citation/>
        </w:sdtPr>
        <w:sdtEndPr/>
        <w:sdtContent>
          <w:r w:rsidR="00BB0793">
            <w:rPr>
              <w:rFonts w:asciiTheme="minorHAnsi" w:hAnsiTheme="minorHAnsi" w:cstheme="minorHAnsi"/>
            </w:rPr>
            <w:fldChar w:fldCharType="begin"/>
          </w:r>
          <w:r w:rsidR="00CC308B">
            <w:rPr>
              <w:rFonts w:asciiTheme="minorHAnsi" w:hAnsiTheme="minorHAnsi" w:cstheme="minorHAnsi"/>
            </w:rPr>
            <w:instrText xml:space="preserve">CITATION Mos \l 2057 </w:instrText>
          </w:r>
          <w:r w:rsidR="00BB0793">
            <w:rPr>
              <w:rFonts w:asciiTheme="minorHAnsi" w:hAnsiTheme="minorHAnsi" w:cstheme="minorHAnsi"/>
            </w:rPr>
            <w:fldChar w:fldCharType="separate"/>
          </w:r>
          <w:r w:rsidR="00D975EC" w:rsidRPr="00D975EC">
            <w:rPr>
              <w:rFonts w:asciiTheme="minorHAnsi" w:hAnsiTheme="minorHAnsi" w:cstheme="minorHAnsi"/>
              <w:noProof/>
            </w:rPr>
            <w:t>[5]</w:t>
          </w:r>
          <w:r w:rsidR="00BB0793">
            <w:rPr>
              <w:rFonts w:asciiTheme="minorHAnsi" w:hAnsiTheme="minorHAnsi" w:cstheme="minorHAnsi"/>
            </w:rPr>
            <w:fldChar w:fldCharType="end"/>
          </w:r>
        </w:sdtContent>
      </w:sdt>
      <w:r>
        <w:rPr>
          <w:rFonts w:asciiTheme="minorHAnsi" w:hAnsiTheme="minorHAnsi" w:cstheme="minorHAnsi"/>
        </w:rPr>
        <w:t xml:space="preserve"> These networks will typically be deployed in</w:t>
      </w:r>
      <w:r w:rsidR="00F91451">
        <w:rPr>
          <w:rFonts w:asciiTheme="minorHAnsi" w:hAnsiTheme="minorHAnsi" w:cstheme="minorHAnsi"/>
        </w:rPr>
        <w:t xml:space="preserve"> </w:t>
      </w:r>
      <w:r>
        <w:rPr>
          <w:rFonts w:asciiTheme="minorHAnsi" w:hAnsiTheme="minorHAnsi" w:cstheme="minorHAnsi"/>
        </w:rPr>
        <w:t>rural locations, which presents additional challenges to the maintenance of such a network</w:t>
      </w:r>
      <w:r w:rsidR="004F53E5">
        <w:rPr>
          <w:rFonts w:asciiTheme="minorHAnsi" w:hAnsiTheme="minorHAnsi" w:cstheme="minorHAnsi"/>
        </w:rPr>
        <w:t>, often to the point that retrieval of sensors is impossible.</w:t>
      </w:r>
      <w:r w:rsidR="00CE4D1C" w:rsidRPr="00CE4D1C">
        <w:rPr>
          <w:rFonts w:asciiTheme="minorHAnsi" w:hAnsiTheme="minorHAnsi" w:cstheme="minorHAnsi"/>
        </w:rPr>
        <w:t xml:space="preserve"> </w:t>
      </w:r>
      <w:sdt>
        <w:sdtPr>
          <w:rPr>
            <w:rFonts w:asciiTheme="minorHAnsi" w:hAnsiTheme="minorHAnsi" w:cstheme="minorHAnsi"/>
          </w:rPr>
          <w:id w:val="-1949844833"/>
          <w:citation/>
        </w:sdtPr>
        <w:sdtEndPr/>
        <w:sdtContent>
          <w:r w:rsidR="00CE4D1C">
            <w:rPr>
              <w:rFonts w:asciiTheme="minorHAnsi" w:hAnsiTheme="minorHAnsi" w:cstheme="minorHAnsi"/>
            </w:rPr>
            <w:fldChar w:fldCharType="begin"/>
          </w:r>
          <w:r w:rsidR="004F53E5">
            <w:rPr>
              <w:rFonts w:asciiTheme="minorHAnsi" w:hAnsiTheme="minorHAnsi" w:cstheme="minorHAnsi"/>
            </w:rPr>
            <w:instrText xml:space="preserve">CITATION Yas16 \l 2057 </w:instrText>
          </w:r>
          <w:r w:rsidR="00CE4D1C">
            <w:rPr>
              <w:rFonts w:asciiTheme="minorHAnsi" w:hAnsiTheme="minorHAnsi" w:cstheme="minorHAnsi"/>
            </w:rPr>
            <w:fldChar w:fldCharType="separate"/>
          </w:r>
          <w:r w:rsidR="00D975EC" w:rsidRPr="00D975EC">
            <w:rPr>
              <w:rFonts w:asciiTheme="minorHAnsi" w:hAnsiTheme="minorHAnsi" w:cstheme="minorHAnsi"/>
              <w:noProof/>
            </w:rPr>
            <w:t>[4]</w:t>
          </w:r>
          <w:r w:rsidR="00CE4D1C">
            <w:rPr>
              <w:rFonts w:asciiTheme="minorHAnsi" w:hAnsiTheme="minorHAnsi" w:cstheme="minorHAnsi"/>
            </w:rPr>
            <w:fldChar w:fldCharType="end"/>
          </w:r>
        </w:sdtContent>
      </w:sdt>
      <w:r w:rsidR="00293EAB">
        <w:rPr>
          <w:rFonts w:asciiTheme="minorHAnsi" w:hAnsiTheme="minorHAnsi" w:cstheme="minorHAnsi"/>
        </w:rPr>
        <w:t xml:space="preserve"> Some examples of these challenges are represented below.</w:t>
      </w:r>
      <w:r>
        <w:rPr>
          <w:rFonts w:asciiTheme="minorHAnsi" w:hAnsiTheme="minorHAnsi" w:cstheme="minorHAnsi"/>
        </w:rPr>
        <w:t xml:space="preserve"> </w:t>
      </w:r>
    </w:p>
    <w:p w14:paraId="431C9995" w14:textId="3B3CBE2C" w:rsidR="00D55A4A" w:rsidRDefault="00D55A4A" w:rsidP="006C0F48">
      <w:pPr>
        <w:spacing w:line="276" w:lineRule="auto"/>
        <w:rPr>
          <w:rFonts w:asciiTheme="minorHAnsi" w:hAnsiTheme="minorHAnsi" w:cstheme="minorHAnsi"/>
        </w:rPr>
      </w:pPr>
    </w:p>
    <w:p w14:paraId="71E84096" w14:textId="77777777" w:rsidR="00D55A4A" w:rsidRPr="0061747D" w:rsidRDefault="00D55A4A" w:rsidP="00D55A4A">
      <w:pPr>
        <w:pStyle w:val="ListParagraph"/>
        <w:numPr>
          <w:ilvl w:val="1"/>
          <w:numId w:val="4"/>
        </w:numPr>
        <w:spacing w:line="276" w:lineRule="auto"/>
        <w:rPr>
          <w:rFonts w:asciiTheme="minorHAnsi" w:hAnsiTheme="minorHAnsi" w:cstheme="minorHAnsi"/>
          <w:sz w:val="28"/>
          <w:szCs w:val="28"/>
          <w:u w:val="single"/>
        </w:rPr>
      </w:pPr>
      <w:r w:rsidRPr="0061747D">
        <w:rPr>
          <w:rFonts w:asciiTheme="minorHAnsi" w:hAnsiTheme="minorHAnsi" w:cstheme="minorHAnsi"/>
          <w:sz w:val="28"/>
          <w:szCs w:val="28"/>
          <w:u w:val="single"/>
        </w:rPr>
        <w:t>Network Vulnerabilities</w:t>
      </w:r>
    </w:p>
    <w:p w14:paraId="7602BD77" w14:textId="5188E0BB" w:rsidR="00D55A4A" w:rsidRDefault="00D55A4A" w:rsidP="00D55A4A">
      <w:pPr>
        <w:spacing w:line="276" w:lineRule="auto"/>
        <w:rPr>
          <w:rFonts w:asciiTheme="minorHAnsi" w:hAnsiTheme="minorHAnsi" w:cstheme="minorHAnsi"/>
        </w:rPr>
      </w:pPr>
      <w:r w:rsidRPr="00FB31A7">
        <w:rPr>
          <w:rFonts w:asciiTheme="minorHAnsi" w:hAnsiTheme="minorHAnsi" w:cstheme="minorHAnsi"/>
        </w:rPr>
        <w:t xml:space="preserve">The main issue with Wireless networks is the vast number of entry points for hackers to infiltrate. A traditional wired network can be easily isolated from the wider internet or any other network via an air gap. This is clearly incompatible with WSNs due to their usage of wireless networks in their core functionality. As WSNs often see use in military and mission-critical applications, </w:t>
      </w:r>
      <w:sdt>
        <w:sdtPr>
          <w:rPr>
            <w:rFonts w:asciiTheme="minorHAnsi" w:hAnsiTheme="minorHAnsi" w:cstheme="minorHAnsi"/>
          </w:rPr>
          <w:id w:val="-918172331"/>
          <w:citation/>
        </w:sdtPr>
        <w:sdtEndPr/>
        <w:sdtContent>
          <w:r w:rsidRPr="00FB31A7">
            <w:rPr>
              <w:rFonts w:asciiTheme="minorHAnsi" w:hAnsiTheme="minorHAnsi" w:cstheme="minorHAnsi"/>
            </w:rPr>
            <w:fldChar w:fldCharType="begin"/>
          </w:r>
          <w:r w:rsidRPr="00FB31A7">
            <w:rPr>
              <w:rFonts w:asciiTheme="minorHAnsi" w:hAnsiTheme="minorHAnsi" w:cstheme="minorHAnsi"/>
            </w:rPr>
            <w:instrText xml:space="preserve"> CITATION Tam10 \l 2057 </w:instrText>
          </w:r>
          <w:r w:rsidRPr="00FB31A7">
            <w:rPr>
              <w:rFonts w:asciiTheme="minorHAnsi" w:hAnsiTheme="minorHAnsi" w:cstheme="minorHAnsi"/>
            </w:rPr>
            <w:fldChar w:fldCharType="separate"/>
          </w:r>
          <w:r w:rsidR="00D975EC" w:rsidRPr="00D975EC">
            <w:rPr>
              <w:rFonts w:asciiTheme="minorHAnsi" w:hAnsiTheme="minorHAnsi" w:cstheme="minorHAnsi"/>
              <w:noProof/>
            </w:rPr>
            <w:t>[3]</w:t>
          </w:r>
          <w:r w:rsidRPr="00FB31A7">
            <w:rPr>
              <w:rFonts w:asciiTheme="minorHAnsi" w:hAnsiTheme="minorHAnsi" w:cstheme="minorHAnsi"/>
            </w:rPr>
            <w:fldChar w:fldCharType="end"/>
          </w:r>
        </w:sdtContent>
      </w:sdt>
      <w:r w:rsidRPr="00FB31A7">
        <w:rPr>
          <w:rFonts w:asciiTheme="minorHAnsi" w:hAnsiTheme="minorHAnsi" w:cstheme="minorHAnsi"/>
        </w:rPr>
        <w:t xml:space="preserve"> it is of particular concern that any data collected does not fall into the wrong hands.</w:t>
      </w:r>
    </w:p>
    <w:p w14:paraId="622B6B8D" w14:textId="77777777" w:rsidR="00D55A4A" w:rsidRDefault="00D55A4A" w:rsidP="00D55A4A">
      <w:pPr>
        <w:spacing w:line="276" w:lineRule="auto"/>
        <w:rPr>
          <w:rFonts w:asciiTheme="minorHAnsi" w:hAnsiTheme="minorHAnsi" w:cstheme="minorHAnsi"/>
        </w:rPr>
      </w:pPr>
    </w:p>
    <w:p w14:paraId="36C9DAA9" w14:textId="22E2810D" w:rsidR="00D55A4A" w:rsidRPr="00FB31A7" w:rsidRDefault="00D55A4A" w:rsidP="00D55A4A">
      <w:pPr>
        <w:spacing w:line="276" w:lineRule="auto"/>
        <w:rPr>
          <w:rFonts w:asciiTheme="minorHAnsi" w:hAnsiTheme="minorHAnsi" w:cstheme="minorHAnsi"/>
        </w:rPr>
      </w:pPr>
      <w:r>
        <w:rPr>
          <w:rFonts w:asciiTheme="minorHAnsi" w:hAnsiTheme="minorHAnsi" w:cstheme="minorHAnsi"/>
        </w:rPr>
        <w:t xml:space="preserve">The task of securing a WSN is made significantly more difficult by the limited hardware capabilities of sensor nodes and the realities of WSN deployment (e.g. power saving) Some examples are; the need to keep costs as low as possible. WSNs can be made up of hundreds of sensor nodes, so hardware cost must be kept low.  Additionally, the security methods are limited, with commonplace asymmetrical key cryptography placing too large of a strain on the power consumption of nodes. As such, symmetric cryptography is a more realistic (albeit inferior) alternative. Sensor nodes are also susceptible to attacks at the physical layer. They are susceptible to DDoS (Distributed Denial of Service) attacks due to their communication being based in RF and Due to the Ad-hoc topology of WSNs, they can be passively monitored or attacked using link attacks, which could target the connection between any 2 nodes. </w:t>
      </w:r>
      <w:sdt>
        <w:sdtPr>
          <w:rPr>
            <w:rFonts w:asciiTheme="minorHAnsi" w:hAnsiTheme="minorHAnsi" w:cstheme="minorHAnsi"/>
          </w:rPr>
          <w:id w:val="1491203549"/>
          <w:citation/>
        </w:sdtPr>
        <w:sdtEndPr/>
        <w:sdtContent>
          <w:r>
            <w:rPr>
              <w:rFonts w:asciiTheme="minorHAnsi" w:hAnsiTheme="minorHAnsi" w:cstheme="minorHAnsi"/>
            </w:rPr>
            <w:fldChar w:fldCharType="begin"/>
          </w:r>
          <w:r>
            <w:rPr>
              <w:rFonts w:asciiTheme="minorHAnsi" w:hAnsiTheme="minorHAnsi" w:cstheme="minorHAnsi"/>
            </w:rPr>
            <w:instrText xml:space="preserve"> CITATION Tam10 \l 2057 </w:instrText>
          </w:r>
          <w:r>
            <w:rPr>
              <w:rFonts w:asciiTheme="minorHAnsi" w:hAnsiTheme="minorHAnsi" w:cstheme="minorHAnsi"/>
            </w:rPr>
            <w:fldChar w:fldCharType="separate"/>
          </w:r>
          <w:r w:rsidR="00D975EC" w:rsidRPr="00D975EC">
            <w:rPr>
              <w:rFonts w:asciiTheme="minorHAnsi" w:hAnsiTheme="minorHAnsi" w:cstheme="minorHAnsi"/>
              <w:noProof/>
            </w:rPr>
            <w:t>[3]</w:t>
          </w:r>
          <w:r>
            <w:rPr>
              <w:rFonts w:asciiTheme="minorHAnsi" w:hAnsiTheme="minorHAnsi" w:cstheme="minorHAnsi"/>
            </w:rPr>
            <w:fldChar w:fldCharType="end"/>
          </w:r>
        </w:sdtContent>
      </w:sdt>
      <w:r>
        <w:rPr>
          <w:rFonts w:asciiTheme="minorHAnsi" w:hAnsiTheme="minorHAnsi" w:cstheme="minorHAnsi"/>
        </w:rPr>
        <w:t xml:space="preserve">   </w:t>
      </w:r>
    </w:p>
    <w:p w14:paraId="4FAC0380" w14:textId="07C41808" w:rsidR="00C17815" w:rsidRDefault="00C17815" w:rsidP="00C17815">
      <w:pPr>
        <w:spacing w:line="276" w:lineRule="auto"/>
        <w:rPr>
          <w:rFonts w:asciiTheme="minorHAnsi" w:hAnsiTheme="minorHAnsi" w:cstheme="minorHAnsi"/>
        </w:rPr>
      </w:pPr>
    </w:p>
    <w:p w14:paraId="47AFD39E" w14:textId="56A6C2CE" w:rsidR="00393F4D" w:rsidRPr="00393F4D" w:rsidRDefault="00393F4D" w:rsidP="00393F4D">
      <w:pPr>
        <w:pStyle w:val="ListParagraph"/>
        <w:numPr>
          <w:ilvl w:val="1"/>
          <w:numId w:val="4"/>
        </w:numPr>
        <w:spacing w:line="276" w:lineRule="auto"/>
        <w:rPr>
          <w:rFonts w:asciiTheme="minorHAnsi" w:hAnsiTheme="minorHAnsi" w:cstheme="minorHAnsi"/>
          <w:sz w:val="28"/>
          <w:szCs w:val="28"/>
          <w:u w:val="single"/>
        </w:rPr>
      </w:pPr>
      <w:r w:rsidRPr="00393F4D">
        <w:rPr>
          <w:rFonts w:asciiTheme="minorHAnsi" w:hAnsiTheme="minorHAnsi" w:cstheme="minorHAnsi"/>
          <w:sz w:val="28"/>
          <w:szCs w:val="28"/>
          <w:u w:val="single"/>
        </w:rPr>
        <w:t>Power Consumption</w:t>
      </w:r>
    </w:p>
    <w:p w14:paraId="3F562133" w14:textId="3A2B2706" w:rsidR="00393F4D" w:rsidRDefault="00393F4D" w:rsidP="00393F4D">
      <w:pPr>
        <w:spacing w:line="276" w:lineRule="auto"/>
        <w:rPr>
          <w:rFonts w:asciiTheme="minorHAnsi" w:hAnsiTheme="minorHAnsi" w:cstheme="minorHAnsi"/>
        </w:rPr>
      </w:pPr>
      <w:r w:rsidRPr="0099640A">
        <w:rPr>
          <w:rFonts w:asciiTheme="minorHAnsi" w:hAnsiTheme="minorHAnsi" w:cstheme="minorHAnsi"/>
        </w:rPr>
        <w:t>Due to the remote distribution of Wireless Sensor Networks, the sensor</w:t>
      </w:r>
      <w:r>
        <w:rPr>
          <w:rFonts w:asciiTheme="minorHAnsi" w:hAnsiTheme="minorHAnsi" w:cstheme="minorHAnsi"/>
        </w:rPr>
        <w:t xml:space="preserve"> nodes</w:t>
      </w:r>
      <w:r w:rsidRPr="0099640A">
        <w:rPr>
          <w:rFonts w:asciiTheme="minorHAnsi" w:hAnsiTheme="minorHAnsi" w:cstheme="minorHAnsi"/>
        </w:rPr>
        <w:t xml:space="preserve"> typically rely on a battery as a power source, which necessitates either replacement or recharging after a time. This can become inconvenient or impossible dependent on the placement of sensor</w:t>
      </w:r>
      <w:r>
        <w:rPr>
          <w:rFonts w:asciiTheme="minorHAnsi" w:hAnsiTheme="minorHAnsi" w:cstheme="minorHAnsi"/>
        </w:rPr>
        <w:t xml:space="preserve"> </w:t>
      </w:r>
      <w:r>
        <w:rPr>
          <w:rFonts w:asciiTheme="minorHAnsi" w:hAnsiTheme="minorHAnsi" w:cstheme="minorHAnsi"/>
        </w:rPr>
        <w:lastRenderedPageBreak/>
        <w:t>nodes</w:t>
      </w:r>
      <w:r w:rsidRPr="0099640A">
        <w:rPr>
          <w:rFonts w:asciiTheme="minorHAnsi" w:hAnsiTheme="minorHAnsi" w:cstheme="minorHAnsi"/>
        </w:rPr>
        <w:t xml:space="preserve">. As such, a method of power generation that utilises “environmental energy sources” such as thermal energy, which offers a higher degree of reliability than other alternatives such as solar, </w:t>
      </w:r>
      <w:sdt>
        <w:sdtPr>
          <w:rPr>
            <w:rFonts w:asciiTheme="minorHAnsi" w:hAnsiTheme="minorHAnsi" w:cstheme="minorHAnsi"/>
          </w:rPr>
          <w:id w:val="55596226"/>
          <w:citation/>
        </w:sdtPr>
        <w:sdtEndPr/>
        <w:sdtContent>
          <w:r>
            <w:rPr>
              <w:rFonts w:asciiTheme="minorHAnsi" w:hAnsiTheme="minorHAnsi" w:cstheme="minorHAnsi"/>
            </w:rPr>
            <w:fldChar w:fldCharType="begin"/>
          </w:r>
          <w:r>
            <w:rPr>
              <w:rFonts w:asciiTheme="minorHAnsi" w:hAnsiTheme="minorHAnsi" w:cstheme="minorHAnsi"/>
            </w:rPr>
            <w:instrText xml:space="preserve"> CITATION Aya16 \l 2057 </w:instrText>
          </w:r>
          <w:r>
            <w:rPr>
              <w:rFonts w:asciiTheme="minorHAnsi" w:hAnsiTheme="minorHAnsi" w:cstheme="minorHAnsi"/>
            </w:rPr>
            <w:fldChar w:fldCharType="separate"/>
          </w:r>
          <w:r w:rsidR="00D975EC" w:rsidRPr="00D975EC">
            <w:rPr>
              <w:rFonts w:asciiTheme="minorHAnsi" w:hAnsiTheme="minorHAnsi" w:cstheme="minorHAnsi"/>
              <w:noProof/>
            </w:rPr>
            <w:t>[6]</w:t>
          </w:r>
          <w:r>
            <w:rPr>
              <w:rFonts w:asciiTheme="minorHAnsi" w:hAnsiTheme="minorHAnsi" w:cstheme="minorHAnsi"/>
            </w:rPr>
            <w:fldChar w:fldCharType="end"/>
          </w:r>
        </w:sdtContent>
      </w:sdt>
      <w:r w:rsidRPr="0099640A">
        <w:rPr>
          <w:rFonts w:asciiTheme="minorHAnsi" w:hAnsiTheme="minorHAnsi" w:cstheme="minorHAnsi"/>
        </w:rPr>
        <w:t xml:space="preserve"> which has an energy output directly tied to the presence of sunlight shining on it.</w:t>
      </w:r>
    </w:p>
    <w:p w14:paraId="66448255" w14:textId="77777777" w:rsidR="00393F4D" w:rsidRDefault="00393F4D" w:rsidP="00393F4D">
      <w:pPr>
        <w:spacing w:line="276" w:lineRule="auto"/>
        <w:rPr>
          <w:rFonts w:asciiTheme="minorHAnsi" w:hAnsiTheme="minorHAnsi" w:cstheme="minorHAnsi"/>
        </w:rPr>
      </w:pPr>
    </w:p>
    <w:p w14:paraId="6D48EACA" w14:textId="489E07E7" w:rsidR="00393F4D" w:rsidRDefault="00393F4D" w:rsidP="00393F4D">
      <w:pPr>
        <w:spacing w:line="276" w:lineRule="auto"/>
        <w:rPr>
          <w:rFonts w:asciiTheme="minorHAnsi" w:hAnsiTheme="minorHAnsi" w:cstheme="minorHAnsi"/>
        </w:rPr>
      </w:pPr>
      <w:r>
        <w:rPr>
          <w:rFonts w:asciiTheme="minorHAnsi" w:hAnsiTheme="minorHAnsi" w:cstheme="minorHAnsi"/>
        </w:rPr>
        <w:t xml:space="preserve">The alternative and more traditional approach is to reduce the power consumption of the sensor nodes themselves. The most power-hungry component of wireless sensors is usually the RF module used for communication between sensor nodes and the sink node. The energy consumption from the transmission of 1 bit of data can be as much as that used to process thousands of bits internally. </w:t>
      </w:r>
      <w:sdt>
        <w:sdtPr>
          <w:rPr>
            <w:rFonts w:asciiTheme="minorHAnsi" w:hAnsiTheme="minorHAnsi" w:cstheme="minorHAnsi"/>
          </w:rPr>
          <w:id w:val="1466547704"/>
          <w:citation/>
        </w:sdtPr>
        <w:sdtEndPr/>
        <w:sdtContent>
          <w:r>
            <w:rPr>
              <w:rFonts w:asciiTheme="minorHAnsi" w:hAnsiTheme="minorHAnsi" w:cstheme="minorHAnsi"/>
            </w:rPr>
            <w:fldChar w:fldCharType="begin"/>
          </w:r>
          <w:r>
            <w:rPr>
              <w:rFonts w:asciiTheme="minorHAnsi" w:hAnsiTheme="minorHAnsi" w:cstheme="minorHAnsi"/>
            </w:rPr>
            <w:instrText xml:space="preserve"> CITATION Asl09 \l 2057 </w:instrText>
          </w:r>
          <w:r>
            <w:rPr>
              <w:rFonts w:asciiTheme="minorHAnsi" w:hAnsiTheme="minorHAnsi" w:cstheme="minorHAnsi"/>
            </w:rPr>
            <w:fldChar w:fldCharType="separate"/>
          </w:r>
          <w:r w:rsidR="00D975EC" w:rsidRPr="00D975EC">
            <w:rPr>
              <w:rFonts w:asciiTheme="minorHAnsi" w:hAnsiTheme="minorHAnsi" w:cstheme="minorHAnsi"/>
              <w:noProof/>
            </w:rPr>
            <w:t>[7]</w:t>
          </w:r>
          <w:r>
            <w:rPr>
              <w:rFonts w:asciiTheme="minorHAnsi" w:hAnsiTheme="minorHAnsi" w:cstheme="minorHAnsi"/>
            </w:rPr>
            <w:fldChar w:fldCharType="end"/>
          </w:r>
        </w:sdtContent>
      </w:sdt>
      <w:r>
        <w:rPr>
          <w:rFonts w:asciiTheme="minorHAnsi" w:hAnsiTheme="minorHAnsi" w:cstheme="minorHAnsi"/>
        </w:rPr>
        <w:t xml:space="preserve"> A possible solution (assuming that all nodes are synchronised and performing synchronised tasks) is to utilise a form of MAC layer protocol known as Duty Cycling. </w:t>
      </w:r>
      <w:sdt>
        <w:sdtPr>
          <w:rPr>
            <w:rFonts w:asciiTheme="minorHAnsi" w:hAnsiTheme="minorHAnsi" w:cstheme="minorHAnsi"/>
          </w:rPr>
          <w:id w:val="-1114132266"/>
          <w:citation/>
        </w:sdtPr>
        <w:sdtEndPr/>
        <w:sdtContent>
          <w:r>
            <w:rPr>
              <w:rFonts w:asciiTheme="minorHAnsi" w:hAnsiTheme="minorHAnsi" w:cstheme="minorHAnsi"/>
            </w:rPr>
            <w:fldChar w:fldCharType="begin"/>
          </w:r>
          <w:r>
            <w:rPr>
              <w:rFonts w:asciiTheme="minorHAnsi" w:hAnsiTheme="minorHAnsi" w:cstheme="minorHAnsi"/>
            </w:rPr>
            <w:instrText xml:space="preserve"> CITATION Qui18 \l 2057 </w:instrText>
          </w:r>
          <w:r>
            <w:rPr>
              <w:rFonts w:asciiTheme="minorHAnsi" w:hAnsiTheme="minorHAnsi" w:cstheme="minorHAnsi"/>
            </w:rPr>
            <w:fldChar w:fldCharType="separate"/>
          </w:r>
          <w:r w:rsidR="00D975EC" w:rsidRPr="00D975EC">
            <w:rPr>
              <w:rFonts w:asciiTheme="minorHAnsi" w:hAnsiTheme="minorHAnsi" w:cstheme="minorHAnsi"/>
              <w:noProof/>
            </w:rPr>
            <w:t>[8]</w:t>
          </w:r>
          <w:r>
            <w:rPr>
              <w:rFonts w:asciiTheme="minorHAnsi" w:hAnsiTheme="minorHAnsi" w:cstheme="minorHAnsi"/>
            </w:rPr>
            <w:fldChar w:fldCharType="end"/>
          </w:r>
        </w:sdtContent>
      </w:sdt>
      <w:r>
        <w:rPr>
          <w:rFonts w:asciiTheme="minorHAnsi" w:hAnsiTheme="minorHAnsi" w:cstheme="minorHAnsi"/>
        </w:rPr>
        <w:t xml:space="preserve"> This allows nodes to wake and sleep periodically relative to when tasks are required to run. </w:t>
      </w:r>
      <w:sdt>
        <w:sdtPr>
          <w:rPr>
            <w:rFonts w:asciiTheme="minorHAnsi" w:hAnsiTheme="minorHAnsi" w:cstheme="minorHAnsi"/>
          </w:rPr>
          <w:id w:val="391009776"/>
          <w:citation/>
        </w:sdtPr>
        <w:sdtEndPr/>
        <w:sdtContent>
          <w:r>
            <w:rPr>
              <w:rFonts w:asciiTheme="minorHAnsi" w:hAnsiTheme="minorHAnsi" w:cstheme="minorHAnsi"/>
            </w:rPr>
            <w:fldChar w:fldCharType="begin"/>
          </w:r>
          <w:r>
            <w:rPr>
              <w:rFonts w:asciiTheme="minorHAnsi" w:hAnsiTheme="minorHAnsi" w:cstheme="minorHAnsi"/>
            </w:rPr>
            <w:instrText xml:space="preserve"> CITATION Mac09 \l 2057 </w:instrText>
          </w:r>
          <w:r>
            <w:rPr>
              <w:rFonts w:asciiTheme="minorHAnsi" w:hAnsiTheme="minorHAnsi" w:cstheme="minorHAnsi"/>
            </w:rPr>
            <w:fldChar w:fldCharType="separate"/>
          </w:r>
          <w:r w:rsidR="00D975EC" w:rsidRPr="00D975EC">
            <w:rPr>
              <w:rFonts w:asciiTheme="minorHAnsi" w:hAnsiTheme="minorHAnsi" w:cstheme="minorHAnsi"/>
              <w:noProof/>
            </w:rPr>
            <w:t>[9]</w:t>
          </w:r>
          <w:r>
            <w:rPr>
              <w:rFonts w:asciiTheme="minorHAnsi" w:hAnsiTheme="minorHAnsi" w:cstheme="minorHAnsi"/>
            </w:rPr>
            <w:fldChar w:fldCharType="end"/>
          </w:r>
        </w:sdtContent>
      </w:sdt>
      <w:r>
        <w:rPr>
          <w:rFonts w:asciiTheme="minorHAnsi" w:hAnsiTheme="minorHAnsi" w:cstheme="minorHAnsi"/>
        </w:rPr>
        <w:t xml:space="preserve"> This works by utilising aggregated packet transmission, which transmits a batch of packets in a single cycle, as opposed to single-packet transmission, which transmits a single packet per cycle. </w:t>
      </w:r>
      <w:sdt>
        <w:sdtPr>
          <w:rPr>
            <w:rFonts w:asciiTheme="minorHAnsi" w:hAnsiTheme="minorHAnsi" w:cstheme="minorHAnsi"/>
          </w:rPr>
          <w:id w:val="1846508886"/>
          <w:citation/>
        </w:sdtPr>
        <w:sdtEndPr/>
        <w:sdtContent>
          <w:r>
            <w:rPr>
              <w:rFonts w:asciiTheme="minorHAnsi" w:hAnsiTheme="minorHAnsi" w:cstheme="minorHAnsi"/>
            </w:rPr>
            <w:fldChar w:fldCharType="begin"/>
          </w:r>
          <w:r>
            <w:rPr>
              <w:rFonts w:asciiTheme="minorHAnsi" w:hAnsiTheme="minorHAnsi" w:cstheme="minorHAnsi"/>
            </w:rPr>
            <w:instrText xml:space="preserve"> CITATION Gun16 \l 2057 </w:instrText>
          </w:r>
          <w:r>
            <w:rPr>
              <w:rFonts w:asciiTheme="minorHAnsi" w:hAnsiTheme="minorHAnsi" w:cstheme="minorHAnsi"/>
            </w:rPr>
            <w:fldChar w:fldCharType="separate"/>
          </w:r>
          <w:r w:rsidR="00D975EC" w:rsidRPr="00D975EC">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 xml:space="preserve"> Since this type of workload is one of many performed by WSNs, other solutions are needed. Another form of power saving is in changing the modulation scheme, packet size, amplification power, and several other details that can be tweaked. </w:t>
      </w:r>
      <w:sdt>
        <w:sdtPr>
          <w:rPr>
            <w:rFonts w:asciiTheme="minorHAnsi" w:hAnsiTheme="minorHAnsi" w:cstheme="minorHAnsi"/>
          </w:rPr>
          <w:id w:val="450751893"/>
          <w:citation/>
        </w:sdtPr>
        <w:sdtEndPr/>
        <w:sdtContent>
          <w:r>
            <w:rPr>
              <w:rFonts w:asciiTheme="minorHAnsi" w:hAnsiTheme="minorHAnsi" w:cstheme="minorHAnsi"/>
            </w:rPr>
            <w:fldChar w:fldCharType="begin"/>
          </w:r>
          <w:r>
            <w:rPr>
              <w:rFonts w:asciiTheme="minorHAnsi" w:hAnsiTheme="minorHAnsi" w:cstheme="minorHAnsi"/>
            </w:rPr>
            <w:instrText xml:space="preserve"> CITATION Asl09 \l 2057 </w:instrText>
          </w:r>
          <w:r>
            <w:rPr>
              <w:rFonts w:asciiTheme="minorHAnsi" w:hAnsiTheme="minorHAnsi" w:cstheme="minorHAnsi"/>
            </w:rPr>
            <w:fldChar w:fldCharType="separate"/>
          </w:r>
          <w:r w:rsidR="00D975EC" w:rsidRPr="00D975EC">
            <w:rPr>
              <w:rFonts w:asciiTheme="minorHAnsi" w:hAnsiTheme="minorHAnsi" w:cstheme="minorHAnsi"/>
              <w:noProof/>
            </w:rPr>
            <w:t>[7]</w:t>
          </w:r>
          <w:r>
            <w:rPr>
              <w:rFonts w:asciiTheme="minorHAnsi" w:hAnsiTheme="minorHAnsi" w:cstheme="minorHAnsi"/>
            </w:rPr>
            <w:fldChar w:fldCharType="end"/>
          </w:r>
        </w:sdtContent>
      </w:sdt>
      <w:r>
        <w:rPr>
          <w:rFonts w:asciiTheme="minorHAnsi" w:hAnsiTheme="minorHAnsi" w:cstheme="minorHAnsi"/>
        </w:rPr>
        <w:t xml:space="preserve"> </w:t>
      </w:r>
    </w:p>
    <w:p w14:paraId="3D6B49F2" w14:textId="37C79AD8" w:rsidR="0061747D" w:rsidRPr="00391955" w:rsidRDefault="0061747D" w:rsidP="00393F4D">
      <w:pPr>
        <w:spacing w:line="276" w:lineRule="auto"/>
        <w:rPr>
          <w:rFonts w:asciiTheme="minorHAnsi" w:hAnsiTheme="minorHAnsi" w:cstheme="minorHAnsi"/>
        </w:rPr>
      </w:pPr>
    </w:p>
    <w:p w14:paraId="2CE0873C" w14:textId="262B5174" w:rsidR="0061747D" w:rsidRPr="00393F4D" w:rsidRDefault="0061747D" w:rsidP="00393F4D">
      <w:pPr>
        <w:pStyle w:val="ListParagraph"/>
        <w:numPr>
          <w:ilvl w:val="0"/>
          <w:numId w:val="4"/>
        </w:numPr>
        <w:spacing w:line="276" w:lineRule="auto"/>
        <w:rPr>
          <w:rFonts w:asciiTheme="minorHAnsi" w:hAnsiTheme="minorHAnsi" w:cstheme="minorHAnsi"/>
          <w:sz w:val="32"/>
          <w:szCs w:val="32"/>
          <w:u w:val="single"/>
        </w:rPr>
      </w:pPr>
      <w:r w:rsidRPr="00393F4D">
        <w:rPr>
          <w:rFonts w:asciiTheme="minorHAnsi" w:hAnsiTheme="minorHAnsi" w:cstheme="minorHAnsi"/>
          <w:sz w:val="32"/>
          <w:szCs w:val="32"/>
          <w:u w:val="single"/>
        </w:rPr>
        <w:t xml:space="preserve">Common </w:t>
      </w:r>
      <w:r w:rsidR="00256A80" w:rsidRPr="00393F4D">
        <w:rPr>
          <w:rFonts w:asciiTheme="minorHAnsi" w:hAnsiTheme="minorHAnsi" w:cstheme="minorHAnsi"/>
          <w:sz w:val="32"/>
          <w:szCs w:val="32"/>
          <w:u w:val="single"/>
        </w:rPr>
        <w:t>F</w:t>
      </w:r>
      <w:r w:rsidRPr="00393F4D">
        <w:rPr>
          <w:rFonts w:asciiTheme="minorHAnsi" w:hAnsiTheme="minorHAnsi" w:cstheme="minorHAnsi"/>
          <w:sz w:val="32"/>
          <w:szCs w:val="32"/>
          <w:u w:val="single"/>
        </w:rPr>
        <w:t xml:space="preserve">orms of </w:t>
      </w:r>
      <w:r w:rsidR="00256A80" w:rsidRPr="00393F4D">
        <w:rPr>
          <w:rFonts w:asciiTheme="minorHAnsi" w:hAnsiTheme="minorHAnsi" w:cstheme="minorHAnsi"/>
          <w:sz w:val="32"/>
          <w:szCs w:val="32"/>
          <w:u w:val="single"/>
        </w:rPr>
        <w:t>A</w:t>
      </w:r>
      <w:r w:rsidRPr="00393F4D">
        <w:rPr>
          <w:rFonts w:asciiTheme="minorHAnsi" w:hAnsiTheme="minorHAnsi" w:cstheme="minorHAnsi"/>
          <w:sz w:val="32"/>
          <w:szCs w:val="32"/>
          <w:u w:val="single"/>
        </w:rPr>
        <w:t>ttack</w:t>
      </w:r>
      <w:r w:rsidR="00256A80" w:rsidRPr="00393F4D">
        <w:rPr>
          <w:rFonts w:asciiTheme="minorHAnsi" w:hAnsiTheme="minorHAnsi" w:cstheme="minorHAnsi"/>
          <w:sz w:val="32"/>
          <w:szCs w:val="32"/>
          <w:u w:val="single"/>
        </w:rPr>
        <w:t xml:space="preserve"> and Prevention</w:t>
      </w:r>
      <w:r w:rsidR="00A90779">
        <w:rPr>
          <w:rFonts w:asciiTheme="minorHAnsi" w:hAnsiTheme="minorHAnsi" w:cstheme="minorHAnsi"/>
          <w:sz w:val="32"/>
          <w:szCs w:val="32"/>
          <w:u w:val="single"/>
        </w:rPr>
        <w:t xml:space="preserve"> (Document Review)</w:t>
      </w:r>
    </w:p>
    <w:p w14:paraId="5A00D306" w14:textId="64B7708C" w:rsidR="00A90779" w:rsidRDefault="00A90779" w:rsidP="00501D96">
      <w:pPr>
        <w:rPr>
          <w:rFonts w:asciiTheme="minorHAnsi" w:hAnsiTheme="minorHAnsi" w:cstheme="minorHAnsi"/>
        </w:rPr>
      </w:pPr>
      <w:r>
        <w:rPr>
          <w:rFonts w:asciiTheme="minorHAnsi" w:hAnsiTheme="minorHAnsi" w:cstheme="minorHAnsi"/>
        </w:rPr>
        <w:t>As the project focuses on attacking the Wireless Sensor Network and then mitigating those attacks, the below research focuses on the current understanding of attacks and prevention to provide an understanding of what results should be expected.</w:t>
      </w:r>
    </w:p>
    <w:p w14:paraId="2F23C388" w14:textId="77777777" w:rsidR="00A90779" w:rsidRDefault="00A90779" w:rsidP="00501D96">
      <w:pPr>
        <w:rPr>
          <w:rFonts w:asciiTheme="minorHAnsi" w:hAnsiTheme="minorHAnsi" w:cstheme="minorHAnsi"/>
        </w:rPr>
      </w:pPr>
    </w:p>
    <w:p w14:paraId="731AB8EF" w14:textId="7BAA0228" w:rsidR="005C2F5F" w:rsidRPr="005C2F5F" w:rsidRDefault="002C3D73" w:rsidP="00501D96">
      <w:pPr>
        <w:rPr>
          <w:rFonts w:asciiTheme="minorHAnsi" w:hAnsiTheme="minorHAnsi" w:cstheme="minorHAnsi"/>
        </w:rPr>
      </w:pPr>
      <w:r>
        <w:rPr>
          <w:rFonts w:asciiTheme="minorHAnsi" w:hAnsiTheme="minorHAnsi" w:cstheme="minorHAnsi"/>
        </w:rPr>
        <w:t>Wireless networks are, in general, subject to</w:t>
      </w:r>
      <w:r w:rsidR="006D5564">
        <w:rPr>
          <w:rFonts w:asciiTheme="minorHAnsi" w:hAnsiTheme="minorHAnsi" w:cstheme="minorHAnsi"/>
        </w:rPr>
        <w:t xml:space="preserve"> broadcasting attacks (and this applies to WSNs too).</w:t>
      </w:r>
      <w:r w:rsidR="002C0A42">
        <w:rPr>
          <w:rFonts w:asciiTheme="minorHAnsi" w:hAnsiTheme="minorHAnsi" w:cstheme="minorHAnsi"/>
        </w:rPr>
        <w:t xml:space="preserve"> Attacks can be outsider</w:t>
      </w:r>
      <w:r w:rsidR="009D5D39">
        <w:rPr>
          <w:rFonts w:asciiTheme="minorHAnsi" w:hAnsiTheme="minorHAnsi" w:cstheme="minorHAnsi"/>
        </w:rPr>
        <w:t xml:space="preserve"> (e.g. not from a node within the WSN) or insider (where a node within the WSN is compromised). There are passive attacks, which are listening to an existing data stream</w:t>
      </w:r>
      <w:r w:rsidR="00087B5E">
        <w:rPr>
          <w:rFonts w:asciiTheme="minorHAnsi" w:hAnsiTheme="minorHAnsi" w:cstheme="minorHAnsi"/>
        </w:rPr>
        <w:t>, and active attacks, which either exploit an existing stream of data or fabricate a false one. There are attacks that modify data while in transit to provide the sink with false information.</w:t>
      </w:r>
      <w:r w:rsidR="00E23C0D" w:rsidRPr="00E23C0D">
        <w:rPr>
          <w:rFonts w:asciiTheme="minorHAnsi" w:hAnsiTheme="minorHAnsi" w:cstheme="minorHAnsi"/>
        </w:rPr>
        <w:t xml:space="preserve"> </w:t>
      </w:r>
      <w:sdt>
        <w:sdtPr>
          <w:rPr>
            <w:rFonts w:asciiTheme="minorHAnsi" w:hAnsiTheme="minorHAnsi" w:cstheme="minorHAnsi"/>
          </w:rPr>
          <w:id w:val="1391231550"/>
          <w:citation/>
        </w:sdtPr>
        <w:sdtEndPr/>
        <w:sdtContent>
          <w:r w:rsidR="00E23C0D">
            <w:rPr>
              <w:rFonts w:asciiTheme="minorHAnsi" w:hAnsiTheme="minorHAnsi" w:cstheme="minorHAnsi"/>
            </w:rPr>
            <w:fldChar w:fldCharType="begin"/>
          </w:r>
          <w:r w:rsidR="00E23C0D">
            <w:rPr>
              <w:rFonts w:asciiTheme="minorHAnsi" w:hAnsiTheme="minorHAnsi" w:cstheme="minorHAnsi"/>
            </w:rPr>
            <w:instrText xml:space="preserve"> CITATION Tam10 \l 2057 </w:instrText>
          </w:r>
          <w:r w:rsidR="00E23C0D">
            <w:rPr>
              <w:rFonts w:asciiTheme="minorHAnsi" w:hAnsiTheme="minorHAnsi" w:cstheme="minorHAnsi"/>
            </w:rPr>
            <w:fldChar w:fldCharType="separate"/>
          </w:r>
          <w:r w:rsidR="00D975EC" w:rsidRPr="00D975EC">
            <w:rPr>
              <w:rFonts w:asciiTheme="minorHAnsi" w:hAnsiTheme="minorHAnsi" w:cstheme="minorHAnsi"/>
              <w:noProof/>
            </w:rPr>
            <w:t>[3]</w:t>
          </w:r>
          <w:r w:rsidR="00E23C0D">
            <w:rPr>
              <w:rFonts w:asciiTheme="minorHAnsi" w:hAnsiTheme="minorHAnsi" w:cstheme="minorHAnsi"/>
            </w:rPr>
            <w:fldChar w:fldCharType="end"/>
          </w:r>
        </w:sdtContent>
      </w:sdt>
      <w:r w:rsidR="00501D96">
        <w:rPr>
          <w:rFonts w:asciiTheme="minorHAnsi" w:hAnsiTheme="minorHAnsi" w:cstheme="minorHAnsi"/>
        </w:rPr>
        <w:t xml:space="preserve"> Since physical layer attacks are foiled through physical security methods common to the protection of all physical things, (e.g. a guarded perimeter, locks on all gates, etc) this will not be covered. </w:t>
      </w:r>
      <w:r w:rsidR="00E23C0D">
        <w:rPr>
          <w:rFonts w:asciiTheme="minorHAnsi" w:hAnsiTheme="minorHAnsi" w:cstheme="minorHAnsi"/>
        </w:rPr>
        <w:t>With all this in mind, there are a number of different attacks</w:t>
      </w:r>
      <w:r w:rsidR="00087B5E">
        <w:rPr>
          <w:rFonts w:asciiTheme="minorHAnsi" w:hAnsiTheme="minorHAnsi" w:cstheme="minorHAnsi"/>
        </w:rPr>
        <w:t xml:space="preserve"> </w:t>
      </w:r>
      <w:r w:rsidR="00E23C0D">
        <w:rPr>
          <w:rFonts w:asciiTheme="minorHAnsi" w:hAnsiTheme="minorHAnsi" w:cstheme="minorHAnsi"/>
        </w:rPr>
        <w:t>that can be used to infiltrate a wireless network.</w:t>
      </w:r>
    </w:p>
    <w:p w14:paraId="69A821B2" w14:textId="7F56D077" w:rsidR="0030651C" w:rsidRPr="009D21BF" w:rsidRDefault="0030651C" w:rsidP="009D21BF">
      <w:pPr>
        <w:spacing w:line="276" w:lineRule="auto"/>
        <w:rPr>
          <w:rFonts w:asciiTheme="minorHAnsi" w:hAnsiTheme="minorHAnsi" w:cstheme="minorHAnsi"/>
        </w:rPr>
      </w:pPr>
    </w:p>
    <w:p w14:paraId="0D91BFE3" w14:textId="5B808C70" w:rsidR="002C6309" w:rsidRDefault="00501D96" w:rsidP="00C33A31">
      <w:pPr>
        <w:rPr>
          <w:rFonts w:asciiTheme="minorHAnsi" w:hAnsiTheme="minorHAnsi" w:cstheme="minorHAnsi"/>
        </w:rPr>
      </w:pPr>
      <w:r>
        <w:rPr>
          <w:rFonts w:asciiTheme="minorHAnsi" w:hAnsiTheme="minorHAnsi" w:cstheme="minorHAnsi"/>
        </w:rPr>
        <w:t>As mentioned above, attacks fall into 2 major categories; passive and active. The main characteristic of a passive attack is that it does not impede the functionality of the network that is being infiltrated.</w:t>
      </w:r>
      <w:r w:rsidR="00580CC4">
        <w:rPr>
          <w:rFonts w:asciiTheme="minorHAnsi" w:hAnsiTheme="minorHAnsi" w:cstheme="minorHAnsi"/>
        </w:rPr>
        <w:t xml:space="preserve"> Some examples are eavesdropping (the capture of data while in transit) and traffic analysis/monitoring, which are the capturing and analysis of messages sent over a network to determine a pattern of communication. </w:t>
      </w:r>
      <w:r>
        <w:rPr>
          <w:rFonts w:asciiTheme="minorHAnsi" w:hAnsiTheme="minorHAnsi" w:cstheme="minorHAnsi"/>
        </w:rPr>
        <w:t>This is in contrast to an active attack, which disrupts the day-to-day functionality of the network.</w:t>
      </w:r>
      <w:r w:rsidR="00580CC4">
        <w:rPr>
          <w:rFonts w:asciiTheme="minorHAnsi" w:hAnsiTheme="minorHAnsi" w:cstheme="minorHAnsi"/>
        </w:rPr>
        <w:t xml:space="preserve"> Some examples are</w:t>
      </w:r>
      <w:r w:rsidR="00ED22D5">
        <w:rPr>
          <w:rFonts w:asciiTheme="minorHAnsi" w:hAnsiTheme="minorHAnsi" w:cstheme="minorHAnsi"/>
        </w:rPr>
        <w:t xml:space="preserve"> DoS (Denial of Service),</w:t>
      </w:r>
      <w:r w:rsidR="00580CC4">
        <w:rPr>
          <w:rFonts w:asciiTheme="minorHAnsi" w:hAnsiTheme="minorHAnsi" w:cstheme="minorHAnsi"/>
        </w:rPr>
        <w:t xml:space="preserve"> jamming</w:t>
      </w:r>
      <w:r w:rsidR="007402F2">
        <w:rPr>
          <w:rFonts w:asciiTheme="minorHAnsi" w:hAnsiTheme="minorHAnsi" w:cstheme="minorHAnsi"/>
        </w:rPr>
        <w:t xml:space="preserve"> and</w:t>
      </w:r>
      <w:r w:rsidR="00580CC4">
        <w:rPr>
          <w:rFonts w:asciiTheme="minorHAnsi" w:hAnsiTheme="minorHAnsi" w:cstheme="minorHAnsi"/>
        </w:rPr>
        <w:t xml:space="preserve"> </w:t>
      </w:r>
      <w:r w:rsidR="000B5019">
        <w:rPr>
          <w:rFonts w:asciiTheme="minorHAnsi" w:hAnsiTheme="minorHAnsi" w:cstheme="minorHAnsi"/>
        </w:rPr>
        <w:t>man-in-the-middle</w:t>
      </w:r>
      <w:r w:rsidR="00580CC4">
        <w:rPr>
          <w:rFonts w:asciiTheme="minorHAnsi" w:hAnsiTheme="minorHAnsi" w:cstheme="minorHAnsi"/>
        </w:rPr>
        <w:t xml:space="preserve">. </w:t>
      </w:r>
      <w:sdt>
        <w:sdtPr>
          <w:rPr>
            <w:rFonts w:asciiTheme="minorHAnsi" w:hAnsiTheme="minorHAnsi" w:cstheme="minorHAnsi"/>
          </w:rPr>
          <w:id w:val="-1252886015"/>
          <w:citation/>
        </w:sdtPr>
        <w:sdtEndPr/>
        <w:sdtContent>
          <w:r w:rsidR="00580CC4">
            <w:rPr>
              <w:rFonts w:asciiTheme="minorHAnsi" w:hAnsiTheme="minorHAnsi" w:cstheme="minorHAnsi"/>
            </w:rPr>
            <w:fldChar w:fldCharType="begin"/>
          </w:r>
          <w:r w:rsidR="00580CC4">
            <w:rPr>
              <w:rFonts w:asciiTheme="minorHAnsi" w:hAnsiTheme="minorHAnsi" w:cstheme="minorHAnsi"/>
            </w:rPr>
            <w:instrText xml:space="preserve"> CITATION Teo09 \l 2057 </w:instrText>
          </w:r>
          <w:r w:rsidR="00580CC4">
            <w:rPr>
              <w:rFonts w:asciiTheme="minorHAnsi" w:hAnsiTheme="minorHAnsi" w:cstheme="minorHAnsi"/>
            </w:rPr>
            <w:fldChar w:fldCharType="separate"/>
          </w:r>
          <w:r w:rsidR="00D975EC" w:rsidRPr="00D975EC">
            <w:rPr>
              <w:rFonts w:asciiTheme="minorHAnsi" w:hAnsiTheme="minorHAnsi" w:cstheme="minorHAnsi"/>
              <w:noProof/>
            </w:rPr>
            <w:t>[11]</w:t>
          </w:r>
          <w:r w:rsidR="00580CC4">
            <w:rPr>
              <w:rFonts w:asciiTheme="minorHAnsi" w:hAnsiTheme="minorHAnsi" w:cstheme="minorHAnsi"/>
            </w:rPr>
            <w:fldChar w:fldCharType="end"/>
          </w:r>
        </w:sdtContent>
      </w:sdt>
    </w:p>
    <w:p w14:paraId="0EF3C971" w14:textId="72451B85" w:rsidR="00A90779" w:rsidRDefault="00A90779"/>
    <w:p w14:paraId="603DB2BA" w14:textId="77777777" w:rsidR="00391955" w:rsidRDefault="00391955"/>
    <w:p w14:paraId="7579106C" w14:textId="2BAD54C0" w:rsidR="008861DA" w:rsidRPr="00393F4D" w:rsidRDefault="008861DA" w:rsidP="00393F4D">
      <w:pPr>
        <w:pStyle w:val="ListParagraph"/>
        <w:numPr>
          <w:ilvl w:val="1"/>
          <w:numId w:val="4"/>
        </w:numPr>
        <w:rPr>
          <w:sz w:val="28"/>
          <w:szCs w:val="28"/>
        </w:rPr>
      </w:pPr>
      <w:r w:rsidRPr="00393F4D">
        <w:rPr>
          <w:sz w:val="28"/>
          <w:szCs w:val="28"/>
          <w:u w:val="single"/>
        </w:rPr>
        <w:lastRenderedPageBreak/>
        <w:t>DoS Attack</w:t>
      </w:r>
    </w:p>
    <w:p w14:paraId="3EC774F8" w14:textId="08843527" w:rsidR="009C6E40" w:rsidRDefault="00ED22D5" w:rsidP="00C33A31">
      <w:pPr>
        <w:rPr>
          <w:rFonts w:asciiTheme="minorHAnsi" w:hAnsiTheme="minorHAnsi" w:cstheme="minorHAnsi"/>
        </w:rPr>
      </w:pPr>
      <w:r>
        <w:rPr>
          <w:rFonts w:asciiTheme="minorHAnsi" w:hAnsiTheme="minorHAnsi" w:cstheme="minorHAnsi"/>
        </w:rPr>
        <w:t xml:space="preserve">DoS attacks </w:t>
      </w:r>
      <w:r w:rsidR="009F2176">
        <w:rPr>
          <w:rFonts w:asciiTheme="minorHAnsi" w:hAnsiTheme="minorHAnsi" w:cstheme="minorHAnsi"/>
        </w:rPr>
        <w:t xml:space="preserve">fall into the latter category, as their </w:t>
      </w:r>
      <w:r w:rsidR="00997D11">
        <w:rPr>
          <w:rFonts w:asciiTheme="minorHAnsi" w:hAnsiTheme="minorHAnsi" w:cstheme="minorHAnsi"/>
        </w:rPr>
        <w:t>purpose is to break correct</w:t>
      </w:r>
      <w:r w:rsidR="009F2176">
        <w:rPr>
          <w:rFonts w:asciiTheme="minorHAnsi" w:hAnsiTheme="minorHAnsi" w:cstheme="minorHAnsi"/>
        </w:rPr>
        <w:t xml:space="preserve"> functioning of the network</w:t>
      </w:r>
      <w:r w:rsidR="00AA17EE">
        <w:rPr>
          <w:rFonts w:asciiTheme="minorHAnsi" w:hAnsiTheme="minorHAnsi" w:cstheme="minorHAnsi"/>
        </w:rPr>
        <w:t xml:space="preserve">. </w:t>
      </w:r>
      <w:r w:rsidR="00EF7263">
        <w:rPr>
          <w:rFonts w:asciiTheme="minorHAnsi" w:hAnsiTheme="minorHAnsi" w:cstheme="minorHAnsi"/>
        </w:rPr>
        <w:t>The attack</w:t>
      </w:r>
      <w:r w:rsidR="00AA17EE">
        <w:rPr>
          <w:rFonts w:asciiTheme="minorHAnsi" w:hAnsiTheme="minorHAnsi" w:cstheme="minorHAnsi"/>
        </w:rPr>
        <w:t xml:space="preserve"> works via a source computer that has access to the victim network (whether internally, or via the internet). This source computer is then used to generate thousands of ping packets to a particular target (either the network as a whole or a particular device e.g. a server). This overwhelms the network devices/end device and causes legitimate users to go unserved by the network/device. </w:t>
      </w:r>
      <w:sdt>
        <w:sdtPr>
          <w:rPr>
            <w:rFonts w:asciiTheme="minorHAnsi" w:hAnsiTheme="minorHAnsi" w:cstheme="minorHAnsi"/>
          </w:rPr>
          <w:id w:val="-1065958863"/>
          <w:citation/>
        </w:sdtPr>
        <w:sdtEndPr/>
        <w:sdtContent>
          <w:r w:rsidR="00AA17EE">
            <w:rPr>
              <w:rFonts w:asciiTheme="minorHAnsi" w:hAnsiTheme="minorHAnsi" w:cstheme="minorHAnsi"/>
            </w:rPr>
            <w:fldChar w:fldCharType="begin"/>
          </w:r>
          <w:r w:rsidR="00AA17EE">
            <w:rPr>
              <w:rFonts w:asciiTheme="minorHAnsi" w:hAnsiTheme="minorHAnsi" w:cstheme="minorHAnsi"/>
            </w:rPr>
            <w:instrText xml:space="preserve"> CITATION Mal16 \l 2057 </w:instrText>
          </w:r>
          <w:r w:rsidR="00AA17EE">
            <w:rPr>
              <w:rFonts w:asciiTheme="minorHAnsi" w:hAnsiTheme="minorHAnsi" w:cstheme="minorHAnsi"/>
            </w:rPr>
            <w:fldChar w:fldCharType="separate"/>
          </w:r>
          <w:r w:rsidR="00D975EC" w:rsidRPr="00D975EC">
            <w:rPr>
              <w:rFonts w:asciiTheme="minorHAnsi" w:hAnsiTheme="minorHAnsi" w:cstheme="minorHAnsi"/>
              <w:noProof/>
            </w:rPr>
            <w:t>[12]</w:t>
          </w:r>
          <w:r w:rsidR="00AA17EE">
            <w:rPr>
              <w:rFonts w:asciiTheme="minorHAnsi" w:hAnsiTheme="minorHAnsi" w:cstheme="minorHAnsi"/>
            </w:rPr>
            <w:fldChar w:fldCharType="end"/>
          </w:r>
        </w:sdtContent>
      </w:sdt>
    </w:p>
    <w:p w14:paraId="76C157E0" w14:textId="72552335" w:rsidR="00EF7263" w:rsidRDefault="00EF7263" w:rsidP="00C33A31">
      <w:pPr>
        <w:rPr>
          <w:rFonts w:asciiTheme="minorHAnsi" w:hAnsiTheme="minorHAnsi" w:cstheme="minorHAnsi"/>
        </w:rPr>
      </w:pPr>
    </w:p>
    <w:p w14:paraId="7F879974" w14:textId="1684DF3A" w:rsidR="008861DA" w:rsidRDefault="00EF7263" w:rsidP="00C33A31">
      <w:pPr>
        <w:rPr>
          <w:rFonts w:asciiTheme="minorHAnsi" w:hAnsiTheme="minorHAnsi" w:cstheme="minorHAnsi"/>
        </w:rPr>
      </w:pPr>
      <w:r>
        <w:rPr>
          <w:rFonts w:asciiTheme="minorHAnsi" w:hAnsiTheme="minorHAnsi" w:cstheme="minorHAnsi"/>
        </w:rPr>
        <w:t>There are several types of DoS attack. One type is Denial of Sleep attack, which prevents a sensor node radio from entering low power mode, causing a large increase in power consumption of the nodes, and reducing battery lifespan significantly, shortening years of lifetime under normal operation to as little as several days).</w:t>
      </w:r>
      <w:r w:rsidR="00E423E7">
        <w:rPr>
          <w:rFonts w:asciiTheme="minorHAnsi" w:hAnsiTheme="minorHAnsi" w:cstheme="minorHAnsi"/>
        </w:rPr>
        <w:t xml:space="preserve"> </w:t>
      </w:r>
      <w:sdt>
        <w:sdtPr>
          <w:rPr>
            <w:rFonts w:asciiTheme="minorHAnsi" w:hAnsiTheme="minorHAnsi" w:cstheme="minorHAnsi"/>
          </w:rPr>
          <w:id w:val="-2011590932"/>
          <w:citation/>
        </w:sdtPr>
        <w:sdtEndPr/>
        <w:sdtContent>
          <w:r w:rsidR="00E423E7">
            <w:rPr>
              <w:rFonts w:asciiTheme="minorHAnsi" w:hAnsiTheme="minorHAnsi" w:cstheme="minorHAnsi"/>
            </w:rPr>
            <w:fldChar w:fldCharType="begin"/>
          </w:r>
          <w:r w:rsidR="00E423E7">
            <w:rPr>
              <w:rFonts w:asciiTheme="minorHAnsi" w:hAnsiTheme="minorHAnsi" w:cstheme="minorHAnsi"/>
            </w:rPr>
            <w:instrText xml:space="preserve"> CITATION Mal16 \l 2057 </w:instrText>
          </w:r>
          <w:r w:rsidR="00E423E7">
            <w:rPr>
              <w:rFonts w:asciiTheme="minorHAnsi" w:hAnsiTheme="minorHAnsi" w:cstheme="minorHAnsi"/>
            </w:rPr>
            <w:fldChar w:fldCharType="separate"/>
          </w:r>
          <w:r w:rsidR="00D975EC" w:rsidRPr="00D975EC">
            <w:rPr>
              <w:rFonts w:asciiTheme="minorHAnsi" w:hAnsiTheme="minorHAnsi" w:cstheme="minorHAnsi"/>
              <w:noProof/>
            </w:rPr>
            <w:t>[12]</w:t>
          </w:r>
          <w:r w:rsidR="00E423E7">
            <w:rPr>
              <w:rFonts w:asciiTheme="minorHAnsi" w:hAnsiTheme="minorHAnsi" w:cstheme="minorHAnsi"/>
            </w:rPr>
            <w:fldChar w:fldCharType="end"/>
          </w:r>
        </w:sdtContent>
      </w:sdt>
      <w:r w:rsidR="00E423E7">
        <w:rPr>
          <w:rFonts w:asciiTheme="minorHAnsi" w:hAnsiTheme="minorHAnsi" w:cstheme="minorHAnsi"/>
        </w:rPr>
        <w:t xml:space="preserve"> </w:t>
      </w:r>
      <w:sdt>
        <w:sdtPr>
          <w:rPr>
            <w:rFonts w:asciiTheme="minorHAnsi" w:hAnsiTheme="minorHAnsi" w:cstheme="minorHAnsi"/>
          </w:rPr>
          <w:id w:val="246926543"/>
          <w:citation/>
        </w:sdtPr>
        <w:sdtEndPr/>
        <w:sdtContent>
          <w:r w:rsidR="00E423E7">
            <w:rPr>
              <w:rFonts w:asciiTheme="minorHAnsi" w:hAnsiTheme="minorHAnsi" w:cstheme="minorHAnsi"/>
            </w:rPr>
            <w:fldChar w:fldCharType="begin"/>
          </w:r>
          <w:r w:rsidR="00E423E7">
            <w:rPr>
              <w:rFonts w:asciiTheme="minorHAnsi" w:hAnsiTheme="minorHAnsi" w:cstheme="minorHAnsi"/>
            </w:rPr>
            <w:instrText xml:space="preserve"> CITATION Ray09 \l 2057 </w:instrText>
          </w:r>
          <w:r w:rsidR="00E423E7">
            <w:rPr>
              <w:rFonts w:asciiTheme="minorHAnsi" w:hAnsiTheme="minorHAnsi" w:cstheme="minorHAnsi"/>
            </w:rPr>
            <w:fldChar w:fldCharType="separate"/>
          </w:r>
          <w:r w:rsidR="00D975EC" w:rsidRPr="00D975EC">
            <w:rPr>
              <w:rFonts w:asciiTheme="minorHAnsi" w:hAnsiTheme="minorHAnsi" w:cstheme="minorHAnsi"/>
              <w:noProof/>
            </w:rPr>
            <w:t>[13]</w:t>
          </w:r>
          <w:r w:rsidR="00E423E7">
            <w:rPr>
              <w:rFonts w:asciiTheme="minorHAnsi" w:hAnsiTheme="minorHAnsi" w:cstheme="minorHAnsi"/>
            </w:rPr>
            <w:fldChar w:fldCharType="end"/>
          </w:r>
        </w:sdtContent>
      </w:sdt>
      <w:r>
        <w:rPr>
          <w:rFonts w:asciiTheme="minorHAnsi" w:hAnsiTheme="minorHAnsi" w:cstheme="minorHAnsi"/>
        </w:rPr>
        <w:t xml:space="preserve"> </w:t>
      </w:r>
    </w:p>
    <w:p w14:paraId="5DE7A806" w14:textId="77777777" w:rsidR="008861DA" w:rsidRDefault="008861DA" w:rsidP="00C33A31">
      <w:pPr>
        <w:rPr>
          <w:rFonts w:asciiTheme="minorHAnsi" w:hAnsiTheme="minorHAnsi" w:cstheme="minorHAnsi"/>
        </w:rPr>
      </w:pPr>
    </w:p>
    <w:p w14:paraId="4734ABC1" w14:textId="0D6E15B2" w:rsidR="00EF7263" w:rsidRDefault="00EF7263" w:rsidP="00C33A31">
      <w:pPr>
        <w:rPr>
          <w:rFonts w:asciiTheme="minorHAnsi" w:hAnsiTheme="minorHAnsi" w:cstheme="minorHAnsi"/>
        </w:rPr>
      </w:pPr>
      <w:r>
        <w:rPr>
          <w:rFonts w:asciiTheme="minorHAnsi" w:hAnsiTheme="minorHAnsi" w:cstheme="minorHAnsi"/>
        </w:rPr>
        <w:t>Another type is a UDP (User Datagram Protocol) Flood Attack</w:t>
      </w:r>
      <w:r w:rsidR="008861DA">
        <w:rPr>
          <w:rFonts w:asciiTheme="minorHAnsi" w:hAnsiTheme="minorHAnsi" w:cstheme="minorHAnsi"/>
        </w:rPr>
        <w:t>.</w:t>
      </w:r>
      <w:r w:rsidR="00CF1B22">
        <w:rPr>
          <w:rFonts w:asciiTheme="minorHAnsi" w:hAnsiTheme="minorHAnsi" w:cstheme="minorHAnsi"/>
        </w:rPr>
        <w:t xml:space="preserve"> This works due to the</w:t>
      </w:r>
      <w:r w:rsidR="00C05F28">
        <w:rPr>
          <w:rFonts w:asciiTheme="minorHAnsi" w:hAnsiTheme="minorHAnsi" w:cstheme="minorHAnsi"/>
        </w:rPr>
        <w:t xml:space="preserve"> unacknowledged, connectionless function of the</w:t>
      </w:r>
      <w:r w:rsidR="00CF1B22">
        <w:rPr>
          <w:rFonts w:asciiTheme="minorHAnsi" w:hAnsiTheme="minorHAnsi" w:cstheme="minorHAnsi"/>
        </w:rPr>
        <w:t xml:space="preserve"> UDP protocol, meaning that packets can be sent indefinitely without requiring permission. </w:t>
      </w:r>
      <w:sdt>
        <w:sdtPr>
          <w:rPr>
            <w:rFonts w:asciiTheme="minorHAnsi" w:hAnsiTheme="minorHAnsi" w:cstheme="minorHAnsi"/>
          </w:rPr>
          <w:id w:val="651411846"/>
          <w:citation/>
        </w:sdtPr>
        <w:sdtEndPr/>
        <w:sdtContent>
          <w:r w:rsidR="00CF1B22">
            <w:rPr>
              <w:rFonts w:asciiTheme="minorHAnsi" w:hAnsiTheme="minorHAnsi" w:cstheme="minorHAnsi"/>
            </w:rPr>
            <w:fldChar w:fldCharType="begin"/>
          </w:r>
          <w:r w:rsidR="00CF1B22">
            <w:rPr>
              <w:rFonts w:asciiTheme="minorHAnsi" w:hAnsiTheme="minorHAnsi" w:cstheme="minorHAnsi"/>
            </w:rPr>
            <w:instrText xml:space="preserve"> CITATION Mal16 \l 2057 </w:instrText>
          </w:r>
          <w:r w:rsidR="00CF1B22">
            <w:rPr>
              <w:rFonts w:asciiTheme="minorHAnsi" w:hAnsiTheme="minorHAnsi" w:cstheme="minorHAnsi"/>
            </w:rPr>
            <w:fldChar w:fldCharType="separate"/>
          </w:r>
          <w:r w:rsidR="00D975EC" w:rsidRPr="00D975EC">
            <w:rPr>
              <w:rFonts w:asciiTheme="minorHAnsi" w:hAnsiTheme="minorHAnsi" w:cstheme="minorHAnsi"/>
              <w:noProof/>
            </w:rPr>
            <w:t>[12]</w:t>
          </w:r>
          <w:r w:rsidR="00CF1B22">
            <w:rPr>
              <w:rFonts w:asciiTheme="minorHAnsi" w:hAnsiTheme="minorHAnsi" w:cstheme="minorHAnsi"/>
            </w:rPr>
            <w:fldChar w:fldCharType="end"/>
          </w:r>
        </w:sdtContent>
      </w:sdt>
    </w:p>
    <w:p w14:paraId="7AC3AE7E" w14:textId="0AF60D70" w:rsidR="00256A80" w:rsidRDefault="00256A80" w:rsidP="00C33A31">
      <w:pPr>
        <w:rPr>
          <w:rFonts w:asciiTheme="minorHAnsi" w:hAnsiTheme="minorHAnsi" w:cstheme="minorHAnsi"/>
        </w:rPr>
      </w:pPr>
    </w:p>
    <w:p w14:paraId="1C6E2BE0" w14:textId="23F7A9BF" w:rsidR="00CF1B22" w:rsidRDefault="00CF1B22" w:rsidP="00C33A31">
      <w:pPr>
        <w:rPr>
          <w:rFonts w:asciiTheme="minorHAnsi" w:hAnsiTheme="minorHAnsi" w:cstheme="minorHAnsi"/>
        </w:rPr>
      </w:pPr>
      <w:r>
        <w:rPr>
          <w:rFonts w:asciiTheme="minorHAnsi" w:hAnsiTheme="minorHAnsi" w:cstheme="minorHAnsi"/>
        </w:rPr>
        <w:t>Finally, another common form of DoS attack known as SYN Flood. SYN (short for Synchronise) is the first part of the 3 way handshake of the TCP protocol. It is used to send data from 1 host to another. First, a</w:t>
      </w:r>
      <w:r w:rsidR="00C05F28">
        <w:rPr>
          <w:rFonts w:asciiTheme="minorHAnsi" w:hAnsiTheme="minorHAnsi" w:cstheme="minorHAnsi"/>
        </w:rPr>
        <w:t xml:space="preserve"> SYN request is sent from one host to another. Host 1</w:t>
      </w:r>
      <w:r>
        <w:rPr>
          <w:rFonts w:asciiTheme="minorHAnsi" w:hAnsiTheme="minorHAnsi" w:cstheme="minorHAnsi"/>
        </w:rPr>
        <w:t xml:space="preserve"> then sends a SYN ACK (Synchr</w:t>
      </w:r>
      <w:r w:rsidR="00C05F28">
        <w:rPr>
          <w:rFonts w:asciiTheme="minorHAnsi" w:hAnsiTheme="minorHAnsi" w:cstheme="minorHAnsi"/>
        </w:rPr>
        <w:t>onise Acknowledgement) to Host 2</w:t>
      </w:r>
      <w:r w:rsidR="00997D11">
        <w:rPr>
          <w:rFonts w:asciiTheme="minorHAnsi" w:hAnsiTheme="minorHAnsi" w:cstheme="minorHAnsi"/>
        </w:rPr>
        <w:t xml:space="preserve"> to confirm receiving </w:t>
      </w:r>
      <w:bookmarkStart w:id="0" w:name="_GoBack"/>
      <w:bookmarkEnd w:id="0"/>
      <w:r w:rsidR="00C05F28">
        <w:rPr>
          <w:rFonts w:asciiTheme="minorHAnsi" w:hAnsiTheme="minorHAnsi" w:cstheme="minorHAnsi"/>
        </w:rPr>
        <w:t>the SYN, Host 1</w:t>
      </w:r>
      <w:r>
        <w:rPr>
          <w:rFonts w:asciiTheme="minorHAnsi" w:hAnsiTheme="minorHAnsi" w:cstheme="minorHAnsi"/>
        </w:rPr>
        <w:t xml:space="preserve"> then sends an </w:t>
      </w:r>
      <w:r w:rsidR="00C05F28">
        <w:rPr>
          <w:rFonts w:asciiTheme="minorHAnsi" w:hAnsiTheme="minorHAnsi" w:cstheme="minorHAnsi"/>
        </w:rPr>
        <w:t>ACK (Acknowledgement) to Host 2</w:t>
      </w:r>
      <w:r>
        <w:rPr>
          <w:rFonts w:asciiTheme="minorHAnsi" w:hAnsiTheme="minorHAnsi" w:cstheme="minorHAnsi"/>
        </w:rPr>
        <w:t xml:space="preserve"> to confirm receipt of the SYN ACK. The connection is then </w:t>
      </w:r>
      <w:r w:rsidR="004329C8">
        <w:rPr>
          <w:rFonts w:asciiTheme="minorHAnsi" w:hAnsiTheme="minorHAnsi" w:cstheme="minorHAnsi"/>
        </w:rPr>
        <w:t>established,</w:t>
      </w:r>
      <w:r>
        <w:rPr>
          <w:rFonts w:asciiTheme="minorHAnsi" w:hAnsiTheme="minorHAnsi" w:cstheme="minorHAnsi"/>
        </w:rPr>
        <w:t xml:space="preserve"> and the data is transferred. </w:t>
      </w:r>
      <w:sdt>
        <w:sdtPr>
          <w:rPr>
            <w:rFonts w:asciiTheme="minorHAnsi" w:hAnsiTheme="minorHAnsi" w:cstheme="minorHAnsi"/>
          </w:rPr>
          <w:id w:val="-1257597848"/>
          <w:citation/>
        </w:sdtPr>
        <w:sdtEndPr/>
        <w:sdtContent>
          <w:r>
            <w:rPr>
              <w:rFonts w:asciiTheme="minorHAnsi" w:hAnsiTheme="minorHAnsi" w:cstheme="minorHAnsi"/>
            </w:rPr>
            <w:fldChar w:fldCharType="begin"/>
          </w:r>
          <w:r>
            <w:rPr>
              <w:rFonts w:asciiTheme="minorHAnsi" w:hAnsiTheme="minorHAnsi" w:cstheme="minorHAnsi"/>
            </w:rPr>
            <w:instrText xml:space="preserve"> CITATION Ine18 \l 2057 </w:instrText>
          </w:r>
          <w:r>
            <w:rPr>
              <w:rFonts w:asciiTheme="minorHAnsi" w:hAnsiTheme="minorHAnsi" w:cstheme="minorHAnsi"/>
            </w:rPr>
            <w:fldChar w:fldCharType="separate"/>
          </w:r>
          <w:r w:rsidR="00D975EC" w:rsidRPr="00D975EC">
            <w:rPr>
              <w:rFonts w:asciiTheme="minorHAnsi" w:hAnsiTheme="minorHAnsi" w:cstheme="minorHAnsi"/>
              <w:noProof/>
            </w:rPr>
            <w:t>[14]</w:t>
          </w:r>
          <w:r>
            <w:rPr>
              <w:rFonts w:asciiTheme="minorHAnsi" w:hAnsiTheme="minorHAnsi" w:cstheme="minorHAnsi"/>
            </w:rPr>
            <w:fldChar w:fldCharType="end"/>
          </w:r>
        </w:sdtContent>
      </w:sdt>
      <w:r>
        <w:rPr>
          <w:rFonts w:asciiTheme="minorHAnsi" w:hAnsiTheme="minorHAnsi" w:cstheme="minorHAnsi"/>
        </w:rPr>
        <w:t xml:space="preserve"> This attack takes advantage of this process by sending multiple SYN packets to</w:t>
      </w:r>
      <w:r w:rsidR="004329C8">
        <w:rPr>
          <w:rFonts w:asciiTheme="minorHAnsi" w:hAnsiTheme="minorHAnsi" w:cstheme="minorHAnsi"/>
        </w:rPr>
        <w:t xml:space="preserve"> keep the connection to the device open, preventing any other devices from accessing it. </w:t>
      </w:r>
      <w:sdt>
        <w:sdtPr>
          <w:rPr>
            <w:rFonts w:asciiTheme="minorHAnsi" w:hAnsiTheme="minorHAnsi" w:cstheme="minorHAnsi"/>
          </w:rPr>
          <w:id w:val="-1051224851"/>
          <w:citation/>
        </w:sdtPr>
        <w:sdtEndPr/>
        <w:sdtContent>
          <w:r w:rsidR="004329C8">
            <w:rPr>
              <w:rFonts w:asciiTheme="minorHAnsi" w:hAnsiTheme="minorHAnsi" w:cstheme="minorHAnsi"/>
            </w:rPr>
            <w:fldChar w:fldCharType="begin"/>
          </w:r>
          <w:r w:rsidR="004329C8">
            <w:rPr>
              <w:rFonts w:asciiTheme="minorHAnsi" w:hAnsiTheme="minorHAnsi" w:cstheme="minorHAnsi"/>
            </w:rPr>
            <w:instrText xml:space="preserve"> CITATION Mal16 \l 2057 </w:instrText>
          </w:r>
          <w:r w:rsidR="004329C8">
            <w:rPr>
              <w:rFonts w:asciiTheme="minorHAnsi" w:hAnsiTheme="minorHAnsi" w:cstheme="minorHAnsi"/>
            </w:rPr>
            <w:fldChar w:fldCharType="separate"/>
          </w:r>
          <w:r w:rsidR="00D975EC" w:rsidRPr="00D975EC">
            <w:rPr>
              <w:rFonts w:asciiTheme="minorHAnsi" w:hAnsiTheme="minorHAnsi" w:cstheme="minorHAnsi"/>
              <w:noProof/>
            </w:rPr>
            <w:t>[12]</w:t>
          </w:r>
          <w:r w:rsidR="004329C8">
            <w:rPr>
              <w:rFonts w:asciiTheme="minorHAnsi" w:hAnsiTheme="minorHAnsi" w:cstheme="minorHAnsi"/>
            </w:rPr>
            <w:fldChar w:fldCharType="end"/>
          </w:r>
        </w:sdtContent>
      </w:sdt>
    </w:p>
    <w:p w14:paraId="767D721C" w14:textId="15C8B2C1" w:rsidR="004329C8" w:rsidRDefault="004329C8" w:rsidP="00C33A31">
      <w:pPr>
        <w:rPr>
          <w:rFonts w:asciiTheme="minorHAnsi" w:hAnsiTheme="minorHAnsi" w:cstheme="minorHAnsi"/>
        </w:rPr>
      </w:pPr>
    </w:p>
    <w:p w14:paraId="4F7E53A1" w14:textId="622A4A51" w:rsidR="007230A0" w:rsidRPr="00393F4D" w:rsidRDefault="007230A0"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DoS Attack Prevention</w:t>
      </w:r>
    </w:p>
    <w:p w14:paraId="6C9D88DE" w14:textId="7574412E" w:rsidR="00A77D51" w:rsidRDefault="003F5B99" w:rsidP="00A77D51">
      <w:pPr>
        <w:rPr>
          <w:rFonts w:asciiTheme="minorHAnsi" w:hAnsiTheme="minorHAnsi" w:cstheme="minorHAnsi"/>
        </w:rPr>
      </w:pPr>
      <w:r>
        <w:rPr>
          <w:rFonts w:asciiTheme="minorHAnsi" w:hAnsiTheme="minorHAnsi" w:cstheme="minorHAnsi"/>
        </w:rPr>
        <w:t xml:space="preserve">When handling DoS attacks on WSNs, the approach is to identify them as they happen and rectify the issue. </w:t>
      </w:r>
      <w:sdt>
        <w:sdtPr>
          <w:rPr>
            <w:rFonts w:asciiTheme="minorHAnsi" w:hAnsiTheme="minorHAnsi" w:cstheme="minorHAnsi"/>
          </w:rPr>
          <w:id w:val="1630283147"/>
          <w:citation/>
        </w:sdtPr>
        <w:sdtEndPr/>
        <w:sdtContent>
          <w:r>
            <w:rPr>
              <w:rFonts w:asciiTheme="minorHAnsi" w:hAnsiTheme="minorHAnsi" w:cstheme="minorHAnsi"/>
            </w:rPr>
            <w:fldChar w:fldCharType="begin"/>
          </w:r>
          <w:r>
            <w:rPr>
              <w:rFonts w:asciiTheme="minorHAnsi" w:hAnsiTheme="minorHAnsi" w:cstheme="minorHAnsi"/>
            </w:rPr>
            <w:instrText xml:space="preserve"> CITATION Mal16 \l 2057 </w:instrText>
          </w:r>
          <w:r>
            <w:rPr>
              <w:rFonts w:asciiTheme="minorHAnsi" w:hAnsiTheme="minorHAnsi" w:cstheme="minorHAnsi"/>
            </w:rPr>
            <w:fldChar w:fldCharType="separate"/>
          </w:r>
          <w:r w:rsidR="00D975EC" w:rsidRPr="00D975EC">
            <w:rPr>
              <w:rFonts w:asciiTheme="minorHAnsi" w:hAnsiTheme="minorHAnsi" w:cstheme="minorHAnsi"/>
              <w:noProof/>
            </w:rPr>
            <w:t>[12]</w:t>
          </w:r>
          <w:r>
            <w:rPr>
              <w:rFonts w:asciiTheme="minorHAnsi" w:hAnsiTheme="minorHAnsi" w:cstheme="minorHAnsi"/>
            </w:rPr>
            <w:fldChar w:fldCharType="end"/>
          </w:r>
        </w:sdtContent>
      </w:sdt>
      <w:r>
        <w:rPr>
          <w:rFonts w:asciiTheme="minorHAnsi" w:hAnsiTheme="minorHAnsi" w:cstheme="minorHAnsi"/>
        </w:rPr>
        <w:t xml:space="preserve"> Preventing DoS attacks on standard wireless networks is fair straight forward with multiple tools available. </w:t>
      </w:r>
      <w:sdt>
        <w:sdtPr>
          <w:rPr>
            <w:rFonts w:asciiTheme="minorHAnsi" w:hAnsiTheme="minorHAnsi" w:cstheme="minorHAnsi"/>
          </w:rPr>
          <w:id w:val="-1474591157"/>
          <w:citation/>
        </w:sdtPr>
        <w:sdtEndPr/>
        <w:sdtContent>
          <w:r>
            <w:rPr>
              <w:rFonts w:asciiTheme="minorHAnsi" w:hAnsiTheme="minorHAnsi" w:cstheme="minorHAnsi"/>
            </w:rPr>
            <w:fldChar w:fldCharType="begin"/>
          </w:r>
          <w:r>
            <w:rPr>
              <w:rFonts w:asciiTheme="minorHAnsi" w:hAnsiTheme="minorHAnsi" w:cstheme="minorHAnsi"/>
            </w:rPr>
            <w:instrText xml:space="preserve"> CITATION App19 \l 2057 </w:instrText>
          </w:r>
          <w:r>
            <w:rPr>
              <w:rFonts w:asciiTheme="minorHAnsi" w:hAnsiTheme="minorHAnsi" w:cstheme="minorHAnsi"/>
            </w:rPr>
            <w:fldChar w:fldCharType="separate"/>
          </w:r>
          <w:r w:rsidR="00D975EC" w:rsidRPr="00D975EC">
            <w:rPr>
              <w:rFonts w:asciiTheme="minorHAnsi" w:hAnsiTheme="minorHAnsi" w:cstheme="minorHAnsi"/>
              <w:noProof/>
            </w:rPr>
            <w:t>[15]</w:t>
          </w:r>
          <w:r>
            <w:rPr>
              <w:rFonts w:asciiTheme="minorHAnsi" w:hAnsiTheme="minorHAnsi" w:cstheme="minorHAnsi"/>
            </w:rPr>
            <w:fldChar w:fldCharType="end"/>
          </w:r>
        </w:sdtContent>
      </w:sdt>
      <w:r>
        <w:rPr>
          <w:rFonts w:asciiTheme="minorHAnsi" w:hAnsiTheme="minorHAnsi" w:cstheme="minorHAnsi"/>
        </w:rPr>
        <w:t xml:space="preserve"> However, WSNs have a very limited processing power, and must limit the amount of power being used to avoid prematurely draining their battery. As such, these traditional solutions are not an option, and attacks must be handled on a post-event basis. </w:t>
      </w:r>
      <w:sdt>
        <w:sdtPr>
          <w:rPr>
            <w:rFonts w:asciiTheme="minorHAnsi" w:hAnsiTheme="minorHAnsi" w:cstheme="minorHAnsi"/>
          </w:rPr>
          <w:id w:val="1492370748"/>
          <w:citation/>
        </w:sdtPr>
        <w:sdtEndPr/>
        <w:sdtContent>
          <w:r>
            <w:rPr>
              <w:rFonts w:asciiTheme="minorHAnsi" w:hAnsiTheme="minorHAnsi" w:cstheme="minorHAnsi"/>
            </w:rPr>
            <w:fldChar w:fldCharType="begin"/>
          </w:r>
          <w:r>
            <w:rPr>
              <w:rFonts w:asciiTheme="minorHAnsi" w:hAnsiTheme="minorHAnsi" w:cstheme="minorHAnsi"/>
            </w:rPr>
            <w:instrText xml:space="preserve"> CITATION Man15 \l 2057 </w:instrText>
          </w:r>
          <w:r>
            <w:rPr>
              <w:rFonts w:asciiTheme="minorHAnsi" w:hAnsiTheme="minorHAnsi" w:cstheme="minorHAnsi"/>
            </w:rPr>
            <w:fldChar w:fldCharType="separate"/>
          </w:r>
          <w:r w:rsidR="00D975EC" w:rsidRPr="00D975EC">
            <w:rPr>
              <w:rFonts w:asciiTheme="minorHAnsi" w:hAnsiTheme="minorHAnsi" w:cstheme="minorHAnsi"/>
              <w:noProof/>
            </w:rPr>
            <w:t>[16]</w:t>
          </w:r>
          <w:r>
            <w:rPr>
              <w:rFonts w:asciiTheme="minorHAnsi" w:hAnsiTheme="minorHAnsi" w:cstheme="minorHAnsi"/>
            </w:rPr>
            <w:fldChar w:fldCharType="end"/>
          </w:r>
        </w:sdtContent>
      </w:sdt>
    </w:p>
    <w:p w14:paraId="787DFE84" w14:textId="1499F728" w:rsidR="003F5B99" w:rsidRDefault="003F5B99" w:rsidP="00A77D51">
      <w:pPr>
        <w:rPr>
          <w:rFonts w:asciiTheme="minorHAnsi" w:hAnsiTheme="minorHAnsi" w:cstheme="minorHAnsi"/>
        </w:rPr>
      </w:pPr>
    </w:p>
    <w:p w14:paraId="71AB6DE7" w14:textId="4B2C4997" w:rsidR="003F5B99" w:rsidRPr="00A77D51" w:rsidRDefault="003F5B99" w:rsidP="00A77D51">
      <w:pPr>
        <w:rPr>
          <w:rFonts w:asciiTheme="minorHAnsi" w:hAnsiTheme="minorHAnsi" w:cstheme="minorHAnsi"/>
        </w:rPr>
      </w:pPr>
      <w:r>
        <w:rPr>
          <w:rFonts w:asciiTheme="minorHAnsi" w:hAnsiTheme="minorHAnsi" w:cstheme="minorHAnsi"/>
        </w:rPr>
        <w:t>One solution is to utilise a</w:t>
      </w:r>
      <w:r w:rsidR="00D74C19">
        <w:rPr>
          <w:rFonts w:asciiTheme="minorHAnsi" w:hAnsiTheme="minorHAnsi" w:cstheme="minorHAnsi"/>
        </w:rPr>
        <w:t>n array of dedicated</w:t>
      </w:r>
      <w:r>
        <w:rPr>
          <w:rFonts w:asciiTheme="minorHAnsi" w:hAnsiTheme="minorHAnsi" w:cstheme="minorHAnsi"/>
        </w:rPr>
        <w:t xml:space="preserve"> </w:t>
      </w:r>
      <w:r w:rsidR="00D74C19">
        <w:rPr>
          <w:rFonts w:asciiTheme="minorHAnsi" w:hAnsiTheme="minorHAnsi" w:cstheme="minorHAnsi"/>
        </w:rPr>
        <w:t>control node that is used solely to monitor the network traffic. By placing one in the path of network traffic, it can detect suspicious traffic in order to detect an infected node.</w:t>
      </w:r>
      <w:r w:rsidR="00BC33E6">
        <w:rPr>
          <w:rFonts w:asciiTheme="minorHAnsi" w:hAnsiTheme="minorHAnsi" w:cstheme="minorHAnsi"/>
        </w:rPr>
        <w:t xml:space="preserve"> </w:t>
      </w:r>
      <w:sdt>
        <w:sdtPr>
          <w:rPr>
            <w:rFonts w:asciiTheme="minorHAnsi" w:hAnsiTheme="minorHAnsi" w:cstheme="minorHAnsi"/>
          </w:rPr>
          <w:id w:val="765577860"/>
          <w:citation/>
        </w:sdtPr>
        <w:sdtEndPr/>
        <w:sdtContent>
          <w:r w:rsidR="00BC33E6">
            <w:rPr>
              <w:rFonts w:asciiTheme="minorHAnsi" w:hAnsiTheme="minorHAnsi" w:cstheme="minorHAnsi"/>
            </w:rPr>
            <w:fldChar w:fldCharType="begin"/>
          </w:r>
          <w:r w:rsidR="00BC33E6">
            <w:rPr>
              <w:rFonts w:asciiTheme="minorHAnsi" w:hAnsiTheme="minorHAnsi" w:cstheme="minorHAnsi"/>
            </w:rPr>
            <w:instrText xml:space="preserve"> CITATION Man15 \l 2057 </w:instrText>
          </w:r>
          <w:r w:rsidR="00BC33E6">
            <w:rPr>
              <w:rFonts w:asciiTheme="minorHAnsi" w:hAnsiTheme="minorHAnsi" w:cstheme="minorHAnsi"/>
            </w:rPr>
            <w:fldChar w:fldCharType="separate"/>
          </w:r>
          <w:r w:rsidR="00D975EC" w:rsidRPr="00D975EC">
            <w:rPr>
              <w:rFonts w:asciiTheme="minorHAnsi" w:hAnsiTheme="minorHAnsi" w:cstheme="minorHAnsi"/>
              <w:noProof/>
            </w:rPr>
            <w:t>[16]</w:t>
          </w:r>
          <w:r w:rsidR="00BC33E6">
            <w:rPr>
              <w:rFonts w:asciiTheme="minorHAnsi" w:hAnsiTheme="minorHAnsi" w:cstheme="minorHAnsi"/>
            </w:rPr>
            <w:fldChar w:fldCharType="end"/>
          </w:r>
        </w:sdtContent>
      </w:sdt>
    </w:p>
    <w:p w14:paraId="0FD53CC9" w14:textId="77777777" w:rsidR="007230A0" w:rsidRDefault="007230A0" w:rsidP="00C33A31">
      <w:pPr>
        <w:rPr>
          <w:rFonts w:asciiTheme="minorHAnsi" w:hAnsiTheme="minorHAnsi" w:cstheme="minorHAnsi"/>
        </w:rPr>
      </w:pPr>
    </w:p>
    <w:p w14:paraId="6F354955" w14:textId="04D3E5D8" w:rsidR="004010BC" w:rsidRPr="00393F4D" w:rsidRDefault="004329C8"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Jamming Attack</w:t>
      </w:r>
    </w:p>
    <w:p w14:paraId="64262D30" w14:textId="63785DEF" w:rsidR="00D4402B" w:rsidRDefault="004010BC" w:rsidP="004010BC">
      <w:pPr>
        <w:rPr>
          <w:rFonts w:asciiTheme="minorHAnsi" w:hAnsiTheme="minorHAnsi" w:cstheme="minorHAnsi"/>
        </w:rPr>
      </w:pPr>
      <w:r>
        <w:rPr>
          <w:rFonts w:asciiTheme="minorHAnsi" w:hAnsiTheme="minorHAnsi" w:cstheme="minorHAnsi"/>
        </w:rPr>
        <w:t xml:space="preserve">Jamming is </w:t>
      </w:r>
      <w:r w:rsidRPr="00B05A34">
        <w:rPr>
          <w:rFonts w:asciiTheme="minorHAnsi" w:hAnsiTheme="minorHAnsi" w:cstheme="minorHAnsi"/>
        </w:rPr>
        <w:t xml:space="preserve">the deliberate </w:t>
      </w:r>
      <w:r w:rsidR="00B05A34">
        <w:rPr>
          <w:rFonts w:asciiTheme="minorHAnsi" w:hAnsiTheme="minorHAnsi" w:cstheme="minorHAnsi"/>
        </w:rPr>
        <w:t xml:space="preserve">disruption of wireless networks via the transmission of interfering wireless signals used to decrease the SNR (signal-to-noise-ratio). It differs from interference, which is the accidental disruption of wireless networks. This is typically done with the intention of preventing communication between devices on a network, however, it has been used successfully to prevent eavesdropping attacks. </w:t>
      </w:r>
      <w:r w:rsidR="009735E7">
        <w:rPr>
          <w:rFonts w:asciiTheme="minorHAnsi" w:hAnsiTheme="minorHAnsi" w:cstheme="minorHAnsi"/>
        </w:rPr>
        <w:t xml:space="preserve">Generic “Elementary” </w:t>
      </w:r>
      <w:r w:rsidR="00B05A34">
        <w:rPr>
          <w:rFonts w:asciiTheme="minorHAnsi" w:hAnsiTheme="minorHAnsi" w:cstheme="minorHAnsi"/>
        </w:rPr>
        <w:t>Jammers can be sorted into</w:t>
      </w:r>
      <w:r w:rsidR="00D4402B">
        <w:rPr>
          <w:rFonts w:asciiTheme="minorHAnsi" w:hAnsiTheme="minorHAnsi" w:cstheme="minorHAnsi"/>
        </w:rPr>
        <w:t xml:space="preserve"> 2 categories, Proactive and Reactive. </w:t>
      </w:r>
      <w:sdt>
        <w:sdtPr>
          <w:rPr>
            <w:rFonts w:asciiTheme="minorHAnsi" w:hAnsiTheme="minorHAnsi" w:cstheme="minorHAnsi"/>
          </w:rPr>
          <w:id w:val="-1057171008"/>
          <w:citation/>
        </w:sdtPr>
        <w:sdtEndPr/>
        <w:sdtContent>
          <w:r w:rsidR="00D4402B">
            <w:rPr>
              <w:rFonts w:asciiTheme="minorHAnsi" w:hAnsiTheme="minorHAnsi" w:cstheme="minorHAnsi"/>
            </w:rPr>
            <w:fldChar w:fldCharType="begin"/>
          </w:r>
          <w:r w:rsidR="00D4402B">
            <w:rPr>
              <w:rFonts w:asciiTheme="minorHAnsi" w:hAnsiTheme="minorHAnsi" w:cstheme="minorHAnsi"/>
            </w:rPr>
            <w:instrText xml:space="preserve"> CITATION Gro14 \l 2057 </w:instrText>
          </w:r>
          <w:r w:rsidR="00D4402B">
            <w:rPr>
              <w:rFonts w:asciiTheme="minorHAnsi" w:hAnsiTheme="minorHAnsi" w:cstheme="minorHAnsi"/>
            </w:rPr>
            <w:fldChar w:fldCharType="separate"/>
          </w:r>
          <w:r w:rsidR="00D975EC" w:rsidRPr="00D975EC">
            <w:rPr>
              <w:rFonts w:asciiTheme="minorHAnsi" w:hAnsiTheme="minorHAnsi" w:cstheme="minorHAnsi"/>
              <w:noProof/>
            </w:rPr>
            <w:t>[17]</w:t>
          </w:r>
          <w:r w:rsidR="00D4402B">
            <w:rPr>
              <w:rFonts w:asciiTheme="minorHAnsi" w:hAnsiTheme="minorHAnsi" w:cstheme="minorHAnsi"/>
            </w:rPr>
            <w:fldChar w:fldCharType="end"/>
          </w:r>
        </w:sdtContent>
      </w:sdt>
      <w:r w:rsidR="00D4402B">
        <w:rPr>
          <w:rFonts w:asciiTheme="minorHAnsi" w:hAnsiTheme="minorHAnsi" w:cstheme="minorHAnsi"/>
        </w:rPr>
        <w:t xml:space="preserve"> </w:t>
      </w:r>
    </w:p>
    <w:p w14:paraId="52EE29FE" w14:textId="77777777" w:rsidR="00D4402B" w:rsidRDefault="00D4402B" w:rsidP="004010BC">
      <w:pPr>
        <w:rPr>
          <w:rFonts w:asciiTheme="minorHAnsi" w:hAnsiTheme="minorHAnsi" w:cstheme="minorHAnsi"/>
        </w:rPr>
      </w:pPr>
    </w:p>
    <w:p w14:paraId="54E596A5" w14:textId="2A8612F7" w:rsidR="00B05A34" w:rsidRDefault="00D4402B" w:rsidP="004010BC">
      <w:pPr>
        <w:rPr>
          <w:rFonts w:asciiTheme="minorHAnsi" w:hAnsiTheme="minorHAnsi" w:cstheme="minorHAnsi"/>
        </w:rPr>
      </w:pPr>
      <w:r>
        <w:rPr>
          <w:rFonts w:asciiTheme="minorHAnsi" w:hAnsiTheme="minorHAnsi" w:cstheme="minorHAnsi"/>
        </w:rPr>
        <w:t>Proactive Jammers will transmit wireless signals constantly, and on 1 channel. These can be sorted into</w:t>
      </w:r>
      <w:r w:rsidR="00B05A34">
        <w:rPr>
          <w:rFonts w:asciiTheme="minorHAnsi" w:hAnsiTheme="minorHAnsi" w:cstheme="minorHAnsi"/>
        </w:rPr>
        <w:t xml:space="preserve"> 3 types. Constant Jammers, which transmit a continuous stream of random bits with no regard to CSMA protocol. This form of Jammer is very easy to detect as a result. Another type is a “Deceptive Jammer”, which transmits (continuously) ordinary data packets. This makes it far more difficult to detect, as nodes detect it as a legitimate transmission, and therefore stay permanently in receiving mode in order to receive its data transmission (which continuously transmits, meaning that the network is disrupted until the Jammer is no longer active).</w:t>
      </w:r>
      <w:r w:rsidR="0068294A">
        <w:rPr>
          <w:rFonts w:asciiTheme="minorHAnsi" w:hAnsiTheme="minorHAnsi" w:cstheme="minorHAnsi"/>
        </w:rPr>
        <w:t xml:space="preserve"> The final type of Jammer is known as a Random Jammer, which alternates between transmitting legitimate packets and random data. It also features power saving, alternating between sending packets and a sleep state. This does however make it less effective than the other 2 types of continuous Jammers. </w:t>
      </w:r>
      <w:sdt>
        <w:sdtPr>
          <w:rPr>
            <w:rFonts w:asciiTheme="minorHAnsi" w:hAnsiTheme="minorHAnsi" w:cstheme="minorHAnsi"/>
          </w:rPr>
          <w:id w:val="64999290"/>
          <w:citation/>
        </w:sdtPr>
        <w:sdtEndPr/>
        <w:sdtContent>
          <w:r w:rsidR="0068294A">
            <w:rPr>
              <w:rFonts w:asciiTheme="minorHAnsi" w:hAnsiTheme="minorHAnsi" w:cstheme="minorHAnsi"/>
            </w:rPr>
            <w:fldChar w:fldCharType="begin"/>
          </w:r>
          <w:r w:rsidR="0068294A">
            <w:rPr>
              <w:rFonts w:asciiTheme="minorHAnsi" w:hAnsiTheme="minorHAnsi" w:cstheme="minorHAnsi"/>
            </w:rPr>
            <w:instrText xml:space="preserve"> CITATION Gro14 \l 2057 </w:instrText>
          </w:r>
          <w:r w:rsidR="0068294A">
            <w:rPr>
              <w:rFonts w:asciiTheme="minorHAnsi" w:hAnsiTheme="minorHAnsi" w:cstheme="minorHAnsi"/>
            </w:rPr>
            <w:fldChar w:fldCharType="separate"/>
          </w:r>
          <w:r w:rsidR="00D975EC" w:rsidRPr="00D975EC">
            <w:rPr>
              <w:rFonts w:asciiTheme="minorHAnsi" w:hAnsiTheme="minorHAnsi" w:cstheme="minorHAnsi"/>
              <w:noProof/>
            </w:rPr>
            <w:t>[17]</w:t>
          </w:r>
          <w:r w:rsidR="0068294A">
            <w:rPr>
              <w:rFonts w:asciiTheme="minorHAnsi" w:hAnsiTheme="minorHAnsi" w:cstheme="minorHAnsi"/>
            </w:rPr>
            <w:fldChar w:fldCharType="end"/>
          </w:r>
        </w:sdtContent>
      </w:sdt>
    </w:p>
    <w:p w14:paraId="7AC77997" w14:textId="30C4811F" w:rsidR="0068294A" w:rsidRDefault="0068294A" w:rsidP="004010BC">
      <w:pPr>
        <w:rPr>
          <w:rFonts w:asciiTheme="minorHAnsi" w:hAnsiTheme="minorHAnsi" w:cstheme="minorHAnsi"/>
        </w:rPr>
      </w:pPr>
    </w:p>
    <w:p w14:paraId="7D9A5C52" w14:textId="4C778CCB" w:rsidR="00D4402B" w:rsidRDefault="00D4402B" w:rsidP="004010BC">
      <w:pPr>
        <w:rPr>
          <w:rFonts w:asciiTheme="minorHAnsi" w:hAnsiTheme="minorHAnsi" w:cstheme="minorHAnsi"/>
        </w:rPr>
      </w:pPr>
      <w:r>
        <w:rPr>
          <w:rFonts w:asciiTheme="minorHAnsi" w:hAnsiTheme="minorHAnsi" w:cstheme="minorHAnsi"/>
        </w:rPr>
        <w:t xml:space="preserve">Reactive Jammers are the opposite of Proactive, in that they actively monitor a given wireless network for activity on all channels, and only transmit jamming signals when activity is detected. This makes them significantly harder to detect than Proactive Jammers but does mean that they use significantly more power. </w:t>
      </w:r>
      <w:r w:rsidR="00587EEF">
        <w:rPr>
          <w:rFonts w:asciiTheme="minorHAnsi" w:hAnsiTheme="minorHAnsi" w:cstheme="minorHAnsi"/>
        </w:rPr>
        <w:t>Reactive Jammers can be separated into 2 types, and only differ based on the type of network transmission that causes them to begin jamming. These are Reactive RTS/CTS Jammer and Reactive Data/ACK Jammer.</w:t>
      </w:r>
      <w:r w:rsidR="009735E7">
        <w:rPr>
          <w:rFonts w:asciiTheme="minorHAnsi" w:hAnsiTheme="minorHAnsi" w:cstheme="minorHAnsi"/>
        </w:rPr>
        <w:t xml:space="preserve"> </w:t>
      </w:r>
      <w:sdt>
        <w:sdtPr>
          <w:rPr>
            <w:rFonts w:asciiTheme="minorHAnsi" w:hAnsiTheme="minorHAnsi" w:cstheme="minorHAnsi"/>
          </w:rPr>
          <w:id w:val="-1709487155"/>
          <w:citation/>
        </w:sdtPr>
        <w:sdtEndPr/>
        <w:sdtContent>
          <w:r w:rsidR="009735E7">
            <w:rPr>
              <w:rFonts w:asciiTheme="minorHAnsi" w:hAnsiTheme="minorHAnsi" w:cstheme="minorHAnsi"/>
            </w:rPr>
            <w:fldChar w:fldCharType="begin"/>
          </w:r>
          <w:r w:rsidR="009735E7">
            <w:rPr>
              <w:rFonts w:asciiTheme="minorHAnsi" w:hAnsiTheme="minorHAnsi" w:cstheme="minorHAnsi"/>
            </w:rPr>
            <w:instrText xml:space="preserve"> CITATION Gro14 \l 2057 </w:instrText>
          </w:r>
          <w:r w:rsidR="009735E7">
            <w:rPr>
              <w:rFonts w:asciiTheme="minorHAnsi" w:hAnsiTheme="minorHAnsi" w:cstheme="minorHAnsi"/>
            </w:rPr>
            <w:fldChar w:fldCharType="separate"/>
          </w:r>
          <w:r w:rsidR="00D975EC" w:rsidRPr="00D975EC">
            <w:rPr>
              <w:rFonts w:asciiTheme="minorHAnsi" w:hAnsiTheme="minorHAnsi" w:cstheme="minorHAnsi"/>
              <w:noProof/>
            </w:rPr>
            <w:t>[17]</w:t>
          </w:r>
          <w:r w:rsidR="009735E7">
            <w:rPr>
              <w:rFonts w:asciiTheme="minorHAnsi" w:hAnsiTheme="minorHAnsi" w:cstheme="minorHAnsi"/>
            </w:rPr>
            <w:fldChar w:fldCharType="end"/>
          </w:r>
        </w:sdtContent>
      </w:sdt>
    </w:p>
    <w:p w14:paraId="3F78EA1E" w14:textId="1CBA5558" w:rsidR="00587EEF" w:rsidRDefault="00587EEF" w:rsidP="004010BC">
      <w:pPr>
        <w:rPr>
          <w:rFonts w:asciiTheme="minorHAnsi" w:hAnsiTheme="minorHAnsi" w:cstheme="minorHAnsi"/>
        </w:rPr>
      </w:pPr>
    </w:p>
    <w:p w14:paraId="3368DFA5" w14:textId="4880D3F0" w:rsidR="00587EEF" w:rsidRDefault="00587EEF" w:rsidP="004010BC">
      <w:pPr>
        <w:rPr>
          <w:rFonts w:asciiTheme="minorHAnsi" w:hAnsiTheme="minorHAnsi" w:cstheme="minorHAnsi"/>
        </w:rPr>
      </w:pPr>
      <w:r>
        <w:rPr>
          <w:rFonts w:asciiTheme="minorHAnsi" w:hAnsiTheme="minorHAnsi" w:cstheme="minorHAnsi"/>
        </w:rPr>
        <w:t>The Reactive RTS/CTS Jammer works by monitoring the network for an RTS (Request To Send) transmission. It then immediately sends a jamming signal. This means that when the RTS-receiving node sends an ACK to the sender, it is not received, and transmission does not occur. Reactive Data/ACK Jammer works by monitoring the network for an ACK transmission, it then either transmits a jamming signal, corrupting the data packets,</w:t>
      </w:r>
      <w:r w:rsidR="009735E7">
        <w:rPr>
          <w:rFonts w:asciiTheme="minorHAnsi" w:hAnsiTheme="minorHAnsi" w:cstheme="minorHAnsi"/>
        </w:rPr>
        <w:t xml:space="preserve"> leading the receiver to request the packets again</w:t>
      </w:r>
      <w:r>
        <w:rPr>
          <w:rFonts w:asciiTheme="minorHAnsi" w:hAnsiTheme="minorHAnsi" w:cstheme="minorHAnsi"/>
        </w:rPr>
        <w:t xml:space="preserve"> or waits and emits a later jamming signal to corrupt the ensuing ACK packet</w:t>
      </w:r>
      <w:r w:rsidR="009735E7">
        <w:rPr>
          <w:rFonts w:asciiTheme="minorHAnsi" w:hAnsiTheme="minorHAnsi" w:cstheme="minorHAnsi"/>
        </w:rPr>
        <w:t xml:space="preserve"> from the receiver after data transmission is complete</w:t>
      </w:r>
      <w:r>
        <w:rPr>
          <w:rFonts w:asciiTheme="minorHAnsi" w:hAnsiTheme="minorHAnsi" w:cstheme="minorHAnsi"/>
        </w:rPr>
        <w:t>. In both cases, the sender will transmit the packets again</w:t>
      </w:r>
      <w:r w:rsidR="009735E7">
        <w:rPr>
          <w:rFonts w:asciiTheme="minorHAnsi" w:hAnsiTheme="minorHAnsi" w:cstheme="minorHAnsi"/>
        </w:rPr>
        <w:t xml:space="preserve">. </w:t>
      </w:r>
      <w:sdt>
        <w:sdtPr>
          <w:rPr>
            <w:rFonts w:asciiTheme="minorHAnsi" w:hAnsiTheme="minorHAnsi" w:cstheme="minorHAnsi"/>
          </w:rPr>
          <w:id w:val="-617684567"/>
          <w:citation/>
        </w:sdtPr>
        <w:sdtEndPr/>
        <w:sdtContent>
          <w:r w:rsidR="009735E7">
            <w:rPr>
              <w:rFonts w:asciiTheme="minorHAnsi" w:hAnsiTheme="minorHAnsi" w:cstheme="minorHAnsi"/>
            </w:rPr>
            <w:fldChar w:fldCharType="begin"/>
          </w:r>
          <w:r w:rsidR="009735E7">
            <w:rPr>
              <w:rFonts w:asciiTheme="minorHAnsi" w:hAnsiTheme="minorHAnsi" w:cstheme="minorHAnsi"/>
            </w:rPr>
            <w:instrText xml:space="preserve"> CITATION Gro14 \l 2057 </w:instrText>
          </w:r>
          <w:r w:rsidR="009735E7">
            <w:rPr>
              <w:rFonts w:asciiTheme="minorHAnsi" w:hAnsiTheme="minorHAnsi" w:cstheme="minorHAnsi"/>
            </w:rPr>
            <w:fldChar w:fldCharType="separate"/>
          </w:r>
          <w:r w:rsidR="00D975EC" w:rsidRPr="00D975EC">
            <w:rPr>
              <w:rFonts w:asciiTheme="minorHAnsi" w:hAnsiTheme="minorHAnsi" w:cstheme="minorHAnsi"/>
              <w:noProof/>
            </w:rPr>
            <w:t>[17]</w:t>
          </w:r>
          <w:r w:rsidR="009735E7">
            <w:rPr>
              <w:rFonts w:asciiTheme="minorHAnsi" w:hAnsiTheme="minorHAnsi" w:cstheme="minorHAnsi"/>
            </w:rPr>
            <w:fldChar w:fldCharType="end"/>
          </w:r>
        </w:sdtContent>
      </w:sdt>
    </w:p>
    <w:p w14:paraId="4F71513E" w14:textId="4946994E" w:rsidR="00BC33E6" w:rsidRDefault="00BC33E6" w:rsidP="004010BC">
      <w:pPr>
        <w:rPr>
          <w:rFonts w:asciiTheme="minorHAnsi" w:hAnsiTheme="minorHAnsi" w:cstheme="minorHAnsi"/>
        </w:rPr>
      </w:pPr>
    </w:p>
    <w:p w14:paraId="347420C0" w14:textId="3F732A03" w:rsidR="00BC33E6" w:rsidRPr="00393F4D" w:rsidRDefault="00BC33E6" w:rsidP="00393F4D">
      <w:pPr>
        <w:pStyle w:val="ListParagraph"/>
        <w:numPr>
          <w:ilvl w:val="1"/>
          <w:numId w:val="4"/>
        </w:numPr>
        <w:rPr>
          <w:rFonts w:asciiTheme="minorHAnsi" w:hAnsiTheme="minorHAnsi" w:cstheme="minorHAnsi"/>
          <w:sz w:val="28"/>
        </w:rPr>
      </w:pPr>
      <w:r w:rsidRPr="00393F4D">
        <w:rPr>
          <w:rFonts w:asciiTheme="minorHAnsi" w:hAnsiTheme="minorHAnsi" w:cstheme="minorHAnsi"/>
          <w:sz w:val="28"/>
          <w:u w:val="single"/>
        </w:rPr>
        <w:t>Jamming Attack Prevention</w:t>
      </w:r>
    </w:p>
    <w:p w14:paraId="275248C2" w14:textId="47B714C7" w:rsidR="00BC33E6" w:rsidRPr="00BC33E6" w:rsidRDefault="0084508C" w:rsidP="00BC33E6">
      <w:pPr>
        <w:rPr>
          <w:rFonts w:asciiTheme="minorHAnsi" w:hAnsiTheme="minorHAnsi" w:cstheme="minorHAnsi"/>
        </w:rPr>
      </w:pPr>
      <w:r>
        <w:rPr>
          <w:rFonts w:asciiTheme="minorHAnsi" w:hAnsiTheme="minorHAnsi" w:cstheme="minorHAnsi"/>
        </w:rPr>
        <w:t xml:space="preserve">Proactive </w:t>
      </w:r>
      <w:r w:rsidR="005C5BBA">
        <w:rPr>
          <w:rFonts w:asciiTheme="minorHAnsi" w:hAnsiTheme="minorHAnsi" w:cstheme="minorHAnsi"/>
        </w:rPr>
        <w:t xml:space="preserve">Jamming works via </w:t>
      </w:r>
      <w:r>
        <w:rPr>
          <w:rFonts w:asciiTheme="minorHAnsi" w:hAnsiTheme="minorHAnsi" w:cstheme="minorHAnsi"/>
        </w:rPr>
        <w:t xml:space="preserve">bottlenecking network bandwidth. As such, carrier sensing can be used to detect these jammers. At which point, nodes can utilise JAM (Jammed Area Mapping) protocol to map the jammed area in a matter of seconds by detecting a jammer, and then broadcasting that information to neighbouring nodes. At which point, all nodes then broadcast a message of JAMMED or UNJAMMED, allowing traffic to be routed around the jammed area. </w:t>
      </w:r>
      <w:sdt>
        <w:sdtPr>
          <w:rPr>
            <w:rFonts w:asciiTheme="minorHAnsi" w:hAnsiTheme="minorHAnsi" w:cstheme="minorHAnsi"/>
          </w:rPr>
          <w:id w:val="-372393274"/>
          <w:citation/>
        </w:sdtPr>
        <w:sdtEndPr/>
        <w:sdtContent>
          <w:r>
            <w:rPr>
              <w:rFonts w:asciiTheme="minorHAnsi" w:hAnsiTheme="minorHAnsi" w:cstheme="minorHAnsi"/>
            </w:rPr>
            <w:fldChar w:fldCharType="begin"/>
          </w:r>
          <w:r>
            <w:rPr>
              <w:rFonts w:asciiTheme="minorHAnsi" w:hAnsiTheme="minorHAnsi" w:cstheme="minorHAnsi"/>
            </w:rPr>
            <w:instrText xml:space="preserve"> CITATION Gro14 \l 2057 </w:instrText>
          </w:r>
          <w:r>
            <w:rPr>
              <w:rFonts w:asciiTheme="minorHAnsi" w:hAnsiTheme="minorHAnsi" w:cstheme="minorHAnsi"/>
            </w:rPr>
            <w:fldChar w:fldCharType="separate"/>
          </w:r>
          <w:r w:rsidR="00D975EC" w:rsidRPr="00D975EC">
            <w:rPr>
              <w:rFonts w:asciiTheme="minorHAnsi" w:hAnsiTheme="minorHAnsi" w:cstheme="minorHAnsi"/>
              <w:noProof/>
            </w:rPr>
            <w:t>[17]</w:t>
          </w:r>
          <w:r>
            <w:rPr>
              <w:rFonts w:asciiTheme="minorHAnsi" w:hAnsiTheme="minorHAnsi" w:cstheme="minorHAnsi"/>
            </w:rPr>
            <w:fldChar w:fldCharType="end"/>
          </w:r>
        </w:sdtContent>
      </w:sdt>
      <w:r>
        <w:rPr>
          <w:rFonts w:asciiTheme="minorHAnsi" w:hAnsiTheme="minorHAnsi" w:cstheme="minorHAnsi"/>
        </w:rPr>
        <w:t xml:space="preserve"> </w:t>
      </w:r>
    </w:p>
    <w:p w14:paraId="6F5EEFE8" w14:textId="0A4C89D2" w:rsidR="00BC33E6" w:rsidRDefault="00BC33E6" w:rsidP="004010BC">
      <w:pPr>
        <w:rPr>
          <w:rFonts w:asciiTheme="minorHAnsi" w:hAnsiTheme="minorHAnsi" w:cstheme="minorHAnsi"/>
        </w:rPr>
      </w:pPr>
    </w:p>
    <w:p w14:paraId="326093C4" w14:textId="6516593F" w:rsidR="00D55A4A" w:rsidRDefault="0084508C" w:rsidP="004010BC">
      <w:pPr>
        <w:rPr>
          <w:rFonts w:asciiTheme="minorHAnsi" w:hAnsiTheme="minorHAnsi" w:cstheme="minorHAnsi"/>
        </w:rPr>
      </w:pPr>
      <w:r>
        <w:rPr>
          <w:rFonts w:asciiTheme="minorHAnsi" w:hAnsiTheme="minorHAnsi" w:cstheme="minorHAnsi"/>
        </w:rPr>
        <w:t xml:space="preserve">In the case of Reactive Jamming, jammers can be detected through the monitoring of packet delivery, SNR (Signal-to-Noise Ratio) and signal strength for unusual values, at which point, the countermeasure is no different to proactive jamming, as mentioned above. </w:t>
      </w:r>
      <w:sdt>
        <w:sdtPr>
          <w:rPr>
            <w:rFonts w:asciiTheme="minorHAnsi" w:hAnsiTheme="minorHAnsi" w:cstheme="minorHAnsi"/>
          </w:rPr>
          <w:id w:val="1277673357"/>
          <w:citation/>
        </w:sdtPr>
        <w:sdtEndPr/>
        <w:sdtContent>
          <w:r>
            <w:rPr>
              <w:rFonts w:asciiTheme="minorHAnsi" w:hAnsiTheme="minorHAnsi" w:cstheme="minorHAnsi"/>
            </w:rPr>
            <w:fldChar w:fldCharType="begin"/>
          </w:r>
          <w:r>
            <w:rPr>
              <w:rFonts w:asciiTheme="minorHAnsi" w:hAnsiTheme="minorHAnsi" w:cstheme="minorHAnsi"/>
            </w:rPr>
            <w:instrText xml:space="preserve"> CITATION Gro14 \l 2057 </w:instrText>
          </w:r>
          <w:r>
            <w:rPr>
              <w:rFonts w:asciiTheme="minorHAnsi" w:hAnsiTheme="minorHAnsi" w:cstheme="minorHAnsi"/>
            </w:rPr>
            <w:fldChar w:fldCharType="separate"/>
          </w:r>
          <w:r w:rsidR="00D975EC" w:rsidRPr="00D975EC">
            <w:rPr>
              <w:rFonts w:asciiTheme="minorHAnsi" w:hAnsiTheme="minorHAnsi" w:cstheme="minorHAnsi"/>
              <w:noProof/>
            </w:rPr>
            <w:t>[17]</w:t>
          </w:r>
          <w:r>
            <w:rPr>
              <w:rFonts w:asciiTheme="minorHAnsi" w:hAnsiTheme="minorHAnsi" w:cstheme="minorHAnsi"/>
            </w:rPr>
            <w:fldChar w:fldCharType="end"/>
          </w:r>
        </w:sdtContent>
      </w:sdt>
    </w:p>
    <w:p w14:paraId="5D865C1C" w14:textId="77777777" w:rsidR="00393F4D" w:rsidRDefault="00393F4D" w:rsidP="004010BC">
      <w:pPr>
        <w:rPr>
          <w:rFonts w:asciiTheme="minorHAnsi" w:hAnsiTheme="minorHAnsi" w:cstheme="minorHAnsi"/>
        </w:rPr>
      </w:pPr>
    </w:p>
    <w:p w14:paraId="30603C69" w14:textId="1084F148" w:rsidR="00AC6C29" w:rsidRPr="00393F4D" w:rsidRDefault="002B08D8"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M</w:t>
      </w:r>
      <w:r w:rsidR="000B5019" w:rsidRPr="00393F4D">
        <w:rPr>
          <w:rFonts w:asciiTheme="minorHAnsi" w:hAnsiTheme="minorHAnsi" w:cstheme="minorHAnsi"/>
          <w:sz w:val="28"/>
          <w:u w:val="single"/>
        </w:rPr>
        <w:t>an-In-The-Middle Attack</w:t>
      </w:r>
    </w:p>
    <w:p w14:paraId="1D75C775" w14:textId="11C59AA8" w:rsidR="009032A7" w:rsidRDefault="00E823C4" w:rsidP="00AC6C29">
      <w:pPr>
        <w:rPr>
          <w:rFonts w:asciiTheme="minorHAnsi" w:hAnsiTheme="minorHAnsi" w:cstheme="minorHAnsi"/>
        </w:rPr>
      </w:pPr>
      <w:r>
        <w:rPr>
          <w:rFonts w:asciiTheme="minorHAnsi" w:hAnsiTheme="minorHAnsi" w:cstheme="minorHAnsi"/>
        </w:rPr>
        <w:t xml:space="preserve">A </w:t>
      </w:r>
      <w:r w:rsidR="002B08D8">
        <w:rPr>
          <w:rFonts w:asciiTheme="minorHAnsi" w:hAnsiTheme="minorHAnsi" w:cstheme="minorHAnsi"/>
        </w:rPr>
        <w:t>M</w:t>
      </w:r>
      <w:r w:rsidR="000B5019">
        <w:rPr>
          <w:rFonts w:asciiTheme="minorHAnsi" w:hAnsiTheme="minorHAnsi" w:cstheme="minorHAnsi"/>
        </w:rPr>
        <w:t xml:space="preserve">an-In-The-Middle attack is exactly as it sounds. It consists of 2 victims with a communication channel between them, and an attacker that accesses said communication channel in order to alter the messages that are sent between them. </w:t>
      </w:r>
      <w:r w:rsidR="009032A7">
        <w:rPr>
          <w:rFonts w:asciiTheme="minorHAnsi" w:hAnsiTheme="minorHAnsi" w:cstheme="minorHAnsi"/>
        </w:rPr>
        <w:t xml:space="preserve">It is one of the most </w:t>
      </w:r>
      <w:r w:rsidR="009032A7">
        <w:rPr>
          <w:rFonts w:asciiTheme="minorHAnsi" w:hAnsiTheme="minorHAnsi" w:cstheme="minorHAnsi"/>
        </w:rPr>
        <w:lastRenderedPageBreak/>
        <w:t xml:space="preserve">prolific and successful methods of gaining access to data due to the over-the-air nature of wireless networks. They can be divided into 4 types of attack. </w:t>
      </w:r>
      <w:sdt>
        <w:sdtPr>
          <w:rPr>
            <w:rFonts w:asciiTheme="minorHAnsi" w:hAnsiTheme="minorHAnsi" w:cstheme="minorHAnsi"/>
          </w:rPr>
          <w:id w:val="560682313"/>
          <w:citation/>
        </w:sdtPr>
        <w:sdtEndPr/>
        <w:sdtContent>
          <w:r w:rsidR="009032A7">
            <w:rPr>
              <w:rFonts w:asciiTheme="minorHAnsi" w:hAnsiTheme="minorHAnsi" w:cstheme="minorHAnsi"/>
            </w:rPr>
            <w:fldChar w:fldCharType="begin"/>
          </w:r>
          <w:r w:rsidR="009032A7">
            <w:rPr>
              <w:rFonts w:asciiTheme="minorHAnsi" w:hAnsiTheme="minorHAnsi" w:cstheme="minorHAnsi"/>
            </w:rPr>
            <w:instrText xml:space="preserve"> CITATION Bhu17 \l 2057 </w:instrText>
          </w:r>
          <w:r w:rsidR="009032A7">
            <w:rPr>
              <w:rFonts w:asciiTheme="minorHAnsi" w:hAnsiTheme="minorHAnsi" w:cstheme="minorHAnsi"/>
            </w:rPr>
            <w:fldChar w:fldCharType="separate"/>
          </w:r>
          <w:r w:rsidR="00D975EC" w:rsidRPr="00D975EC">
            <w:rPr>
              <w:rFonts w:asciiTheme="minorHAnsi" w:hAnsiTheme="minorHAnsi" w:cstheme="minorHAnsi"/>
              <w:noProof/>
            </w:rPr>
            <w:t>[18]</w:t>
          </w:r>
          <w:r w:rsidR="009032A7">
            <w:rPr>
              <w:rFonts w:asciiTheme="minorHAnsi" w:hAnsiTheme="minorHAnsi" w:cstheme="minorHAnsi"/>
            </w:rPr>
            <w:fldChar w:fldCharType="end"/>
          </w:r>
        </w:sdtContent>
      </w:sdt>
    </w:p>
    <w:p w14:paraId="017C2F8A" w14:textId="77777777" w:rsidR="009032A7" w:rsidRDefault="009032A7" w:rsidP="00AC6C29">
      <w:pPr>
        <w:rPr>
          <w:rFonts w:asciiTheme="minorHAnsi" w:hAnsiTheme="minorHAnsi" w:cstheme="minorHAnsi"/>
        </w:rPr>
      </w:pPr>
    </w:p>
    <w:p w14:paraId="1857839B" w14:textId="63229D0C" w:rsidR="00AC6C29" w:rsidRDefault="009032A7" w:rsidP="00AC6C29">
      <w:pPr>
        <w:rPr>
          <w:rFonts w:asciiTheme="minorHAnsi" w:hAnsiTheme="minorHAnsi" w:cstheme="minorHAnsi"/>
        </w:rPr>
      </w:pPr>
      <w:r>
        <w:rPr>
          <w:rFonts w:asciiTheme="minorHAnsi" w:hAnsiTheme="minorHAnsi" w:cstheme="minorHAnsi"/>
        </w:rPr>
        <w:t xml:space="preserve">The first are spoofing-based attacks (To Spoof: to fool by a hoax </w:t>
      </w:r>
      <w:sdt>
        <w:sdtPr>
          <w:rPr>
            <w:rFonts w:asciiTheme="minorHAnsi" w:hAnsiTheme="minorHAnsi" w:cstheme="minorHAnsi"/>
          </w:rPr>
          <w:id w:val="535545749"/>
          <w:citation/>
        </w:sdtPr>
        <w:sdtEndPr/>
        <w:sdtContent>
          <w:r>
            <w:rPr>
              <w:rFonts w:asciiTheme="minorHAnsi" w:hAnsiTheme="minorHAnsi" w:cstheme="minorHAnsi"/>
            </w:rPr>
            <w:fldChar w:fldCharType="begin"/>
          </w:r>
          <w:r>
            <w:rPr>
              <w:rFonts w:asciiTheme="minorHAnsi" w:hAnsiTheme="minorHAnsi" w:cstheme="minorHAnsi"/>
            </w:rPr>
            <w:instrText xml:space="preserve"> CITATION Dic19 \l 2057 </w:instrText>
          </w:r>
          <w:r>
            <w:rPr>
              <w:rFonts w:asciiTheme="minorHAnsi" w:hAnsiTheme="minorHAnsi" w:cstheme="minorHAnsi"/>
            </w:rPr>
            <w:fldChar w:fldCharType="separate"/>
          </w:r>
          <w:r w:rsidR="00D975EC" w:rsidRPr="00D975EC">
            <w:rPr>
              <w:rFonts w:asciiTheme="minorHAnsi" w:hAnsiTheme="minorHAnsi" w:cstheme="minorHAnsi"/>
              <w:noProof/>
            </w:rPr>
            <w:t>[19]</w:t>
          </w:r>
          <w:r>
            <w:rPr>
              <w:rFonts w:asciiTheme="minorHAnsi" w:hAnsiTheme="minorHAnsi" w:cstheme="minorHAnsi"/>
            </w:rPr>
            <w:fldChar w:fldCharType="end"/>
          </w:r>
        </w:sdtContent>
      </w:sdt>
      <w:r>
        <w:rPr>
          <w:rFonts w:asciiTheme="minorHAnsi" w:hAnsiTheme="minorHAnsi" w:cstheme="minorHAnsi"/>
        </w:rPr>
        <w:t xml:space="preserve">) which attempts to intercept and alter network traffic without the knowledge of victims by spoofing hosts. There are several types such as DNS spoofing (by spoofing network devices between end-points), ARP spoofing (spoofing as the end-device e.g. router or victim device). However, the general concept of impersonation is the same. </w:t>
      </w:r>
      <w:sdt>
        <w:sdtPr>
          <w:rPr>
            <w:rFonts w:asciiTheme="minorHAnsi" w:hAnsiTheme="minorHAnsi" w:cstheme="minorHAnsi"/>
          </w:rPr>
          <w:id w:val="-1662306996"/>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546E3B63" w14:textId="23E93120" w:rsidR="009032A7" w:rsidRDefault="009032A7" w:rsidP="00AC6C29">
      <w:pPr>
        <w:rPr>
          <w:rFonts w:asciiTheme="minorHAnsi" w:hAnsiTheme="minorHAnsi" w:cstheme="minorHAnsi"/>
        </w:rPr>
      </w:pPr>
    </w:p>
    <w:p w14:paraId="440E66DA" w14:textId="61764610" w:rsidR="009032A7" w:rsidRDefault="009032A7" w:rsidP="00AC6C29">
      <w:pPr>
        <w:rPr>
          <w:rFonts w:asciiTheme="minorHAnsi" w:hAnsiTheme="minorHAnsi" w:cstheme="minorHAnsi"/>
        </w:rPr>
      </w:pPr>
      <w:r>
        <w:rPr>
          <w:rFonts w:asciiTheme="minorHAnsi" w:hAnsiTheme="minorHAnsi" w:cstheme="minorHAnsi"/>
        </w:rPr>
        <w:t>The next form of MITM (Man-In-The Middle) attack are SSL</w:t>
      </w:r>
      <w:r w:rsidR="00E5096F">
        <w:rPr>
          <w:rFonts w:asciiTheme="minorHAnsi" w:hAnsiTheme="minorHAnsi" w:cstheme="minorHAnsi"/>
        </w:rPr>
        <w:t xml:space="preserve"> (Secure Socket Layer) and TLS (Transport Layer Security)</w:t>
      </w:r>
      <w:r>
        <w:rPr>
          <w:rFonts w:asciiTheme="minorHAnsi" w:hAnsiTheme="minorHAnsi" w:cstheme="minorHAnsi"/>
        </w:rPr>
        <w:t xml:space="preserve"> attacks. In this case the attacking device acts as a relay between the 2 end devices, establishing an SSL</w:t>
      </w:r>
      <w:r w:rsidR="00E5096F">
        <w:rPr>
          <w:rFonts w:asciiTheme="minorHAnsi" w:hAnsiTheme="minorHAnsi" w:cstheme="minorHAnsi"/>
        </w:rPr>
        <w:t>/TLS</w:t>
      </w:r>
      <w:r>
        <w:rPr>
          <w:rFonts w:asciiTheme="minorHAnsi" w:hAnsiTheme="minorHAnsi" w:cstheme="minorHAnsi"/>
        </w:rPr>
        <w:t xml:space="preserve"> connection with both victim devices and allowing the traffic to be captured and/or modified before it is sent to the intended recipient. </w:t>
      </w:r>
      <w:sdt>
        <w:sdtPr>
          <w:rPr>
            <w:rFonts w:asciiTheme="minorHAnsi" w:hAnsiTheme="minorHAnsi" w:cstheme="minorHAnsi"/>
          </w:rPr>
          <w:id w:val="2136906203"/>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7A437425" w14:textId="08CB98DF" w:rsidR="009032A7" w:rsidRDefault="009032A7" w:rsidP="00AC6C29">
      <w:pPr>
        <w:rPr>
          <w:rFonts w:asciiTheme="minorHAnsi" w:hAnsiTheme="minorHAnsi" w:cstheme="minorHAnsi"/>
        </w:rPr>
      </w:pPr>
    </w:p>
    <w:p w14:paraId="02045947" w14:textId="11DA2223" w:rsidR="00EA37C5" w:rsidRDefault="009032A7" w:rsidP="00AC6C29">
      <w:pPr>
        <w:rPr>
          <w:rFonts w:asciiTheme="minorHAnsi" w:hAnsiTheme="minorHAnsi" w:cstheme="minorHAnsi"/>
        </w:rPr>
      </w:pPr>
      <w:r>
        <w:rPr>
          <w:rFonts w:asciiTheme="minorHAnsi" w:hAnsiTheme="minorHAnsi" w:cstheme="minorHAnsi"/>
        </w:rPr>
        <w:t xml:space="preserve">The third form of MITM attack is a BGP (Border Gateway Protocol) attack. This works </w:t>
      </w:r>
      <w:r w:rsidR="00EA37C5">
        <w:rPr>
          <w:rFonts w:asciiTheme="minorHAnsi" w:hAnsiTheme="minorHAnsi" w:cstheme="minorHAnsi"/>
        </w:rPr>
        <w:t xml:space="preserve">similarly to spoofing-based attacks and is known by another informal name that better illustrates it: IP Hijacking. Border Gateway Protocol is used by networks to reach other networks by alerting of their presence, this is done by exchanging network-reachability information. It is a crucial part of internet routing and is used to determine the shortest path. </w:t>
      </w:r>
      <w:sdt>
        <w:sdtPr>
          <w:rPr>
            <w:rFonts w:asciiTheme="minorHAnsi" w:hAnsiTheme="minorHAnsi" w:cstheme="minorHAnsi"/>
          </w:rPr>
          <w:id w:val="513429695"/>
          <w:citation/>
        </w:sdtPr>
        <w:sdtEndPr/>
        <w:sdtContent>
          <w:r w:rsidR="00EA37C5">
            <w:rPr>
              <w:rFonts w:asciiTheme="minorHAnsi" w:hAnsiTheme="minorHAnsi" w:cstheme="minorHAnsi"/>
            </w:rPr>
            <w:fldChar w:fldCharType="begin"/>
          </w:r>
          <w:r w:rsidR="00EA37C5">
            <w:rPr>
              <w:rFonts w:asciiTheme="minorHAnsi" w:hAnsiTheme="minorHAnsi" w:cstheme="minorHAnsi"/>
            </w:rPr>
            <w:instrText xml:space="preserve"> CITATION Bhu17 \l 2057 </w:instrText>
          </w:r>
          <w:r w:rsidR="00EA37C5">
            <w:rPr>
              <w:rFonts w:asciiTheme="minorHAnsi" w:hAnsiTheme="minorHAnsi" w:cstheme="minorHAnsi"/>
            </w:rPr>
            <w:fldChar w:fldCharType="separate"/>
          </w:r>
          <w:r w:rsidR="00D975EC" w:rsidRPr="00D975EC">
            <w:rPr>
              <w:rFonts w:asciiTheme="minorHAnsi" w:hAnsiTheme="minorHAnsi" w:cstheme="minorHAnsi"/>
              <w:noProof/>
            </w:rPr>
            <w:t>[18]</w:t>
          </w:r>
          <w:r w:rsidR="00EA37C5">
            <w:rPr>
              <w:rFonts w:asciiTheme="minorHAnsi" w:hAnsiTheme="minorHAnsi" w:cstheme="minorHAnsi"/>
            </w:rPr>
            <w:fldChar w:fldCharType="end"/>
          </w:r>
        </w:sdtContent>
      </w:sdt>
    </w:p>
    <w:p w14:paraId="1A2AB54C" w14:textId="77777777" w:rsidR="00EA37C5" w:rsidRDefault="00EA37C5" w:rsidP="00AC6C29">
      <w:pPr>
        <w:rPr>
          <w:rFonts w:asciiTheme="minorHAnsi" w:hAnsiTheme="minorHAnsi" w:cstheme="minorHAnsi"/>
        </w:rPr>
      </w:pPr>
    </w:p>
    <w:p w14:paraId="05B44602" w14:textId="09068A21" w:rsidR="009032A7" w:rsidRDefault="00EA37C5" w:rsidP="00AC6C29">
      <w:pPr>
        <w:rPr>
          <w:rFonts w:asciiTheme="minorHAnsi" w:hAnsiTheme="minorHAnsi" w:cstheme="minorHAnsi"/>
        </w:rPr>
      </w:pPr>
      <w:r>
        <w:rPr>
          <w:rFonts w:asciiTheme="minorHAnsi" w:hAnsiTheme="minorHAnsi" w:cstheme="minorHAnsi"/>
        </w:rPr>
        <w:t xml:space="preserve">The attacker takes advantage of this information by hijacking a BGP router between 2 autonomous systems and announcing that it has the shortest route to a particular network. This information is then added to routing tables and all traffic intended for said network is sent to the compromised router instead of the correct route. As BGP is authentication less, it is almost impossible to prevent this type of attack. </w:t>
      </w:r>
      <w:r w:rsidR="007B56DD">
        <w:rPr>
          <w:rFonts w:asciiTheme="minorHAnsi" w:hAnsiTheme="minorHAnsi" w:cstheme="minorHAnsi"/>
        </w:rPr>
        <w:t>The far reaching nature of this attack can cause it to have lasting consequences.</w:t>
      </w:r>
      <w:r>
        <w:rPr>
          <w:rFonts w:asciiTheme="minorHAnsi" w:hAnsiTheme="minorHAnsi" w:cstheme="minorHAnsi"/>
        </w:rPr>
        <w:t xml:space="preserve"> </w:t>
      </w:r>
      <w:sdt>
        <w:sdtPr>
          <w:rPr>
            <w:rFonts w:asciiTheme="minorHAnsi" w:hAnsiTheme="minorHAnsi" w:cstheme="minorHAnsi"/>
          </w:rPr>
          <w:id w:val="1158040198"/>
          <w:citation/>
        </w:sdtPr>
        <w:sdtEndPr/>
        <w:sdtContent>
          <w:r>
            <w:rPr>
              <w:rFonts w:asciiTheme="minorHAnsi" w:hAnsiTheme="minorHAnsi" w:cstheme="minorHAnsi"/>
            </w:rPr>
            <w:fldChar w:fldCharType="begin"/>
          </w:r>
          <w:r>
            <w:rPr>
              <w:rFonts w:asciiTheme="minorHAnsi" w:hAnsiTheme="minorHAnsi" w:cstheme="minorHAnsi"/>
            </w:rPr>
            <w:instrText xml:space="preserve"> CITATION Wha19 \l 2057 </w:instrText>
          </w:r>
          <w:r>
            <w:rPr>
              <w:rFonts w:asciiTheme="minorHAnsi" w:hAnsiTheme="minorHAnsi" w:cstheme="minorHAnsi"/>
            </w:rPr>
            <w:fldChar w:fldCharType="separate"/>
          </w:r>
          <w:r w:rsidR="00D975EC" w:rsidRPr="00D975EC">
            <w:rPr>
              <w:rFonts w:asciiTheme="minorHAnsi" w:hAnsiTheme="minorHAnsi" w:cstheme="minorHAnsi"/>
              <w:noProof/>
            </w:rPr>
            <w:t>[20]</w:t>
          </w:r>
          <w:r>
            <w:rPr>
              <w:rFonts w:asciiTheme="minorHAnsi" w:hAnsiTheme="minorHAnsi" w:cstheme="minorHAnsi"/>
            </w:rPr>
            <w:fldChar w:fldCharType="end"/>
          </w:r>
        </w:sdtContent>
      </w:sdt>
    </w:p>
    <w:p w14:paraId="575B0D00" w14:textId="5B0E9815" w:rsidR="00E5096F" w:rsidRDefault="00E5096F" w:rsidP="00AC6C29">
      <w:pPr>
        <w:rPr>
          <w:rFonts w:asciiTheme="minorHAnsi" w:hAnsiTheme="minorHAnsi" w:cstheme="minorHAnsi"/>
        </w:rPr>
      </w:pPr>
    </w:p>
    <w:p w14:paraId="7BCEE700" w14:textId="52FB2F3E" w:rsidR="007402F2" w:rsidRDefault="00E5096F" w:rsidP="007402F2">
      <w:pPr>
        <w:rPr>
          <w:rFonts w:asciiTheme="minorHAnsi" w:hAnsiTheme="minorHAnsi" w:cstheme="minorHAnsi"/>
        </w:rPr>
      </w:pPr>
      <w:r>
        <w:rPr>
          <w:rFonts w:asciiTheme="minorHAnsi" w:hAnsiTheme="minorHAnsi" w:cstheme="minorHAnsi"/>
        </w:rPr>
        <w:t>The final form of MITM attack is an FBS (False Base Station) Attack in which the attacking device acts as a transceiver base station</w:t>
      </w:r>
      <w:r w:rsidR="001C6E5A">
        <w:rPr>
          <w:rFonts w:asciiTheme="minorHAnsi" w:hAnsiTheme="minorHAnsi" w:cstheme="minorHAnsi"/>
        </w:rPr>
        <w:t xml:space="preserve"> and impersonates a legitimate network</w:t>
      </w:r>
      <w:r>
        <w:rPr>
          <w:rFonts w:asciiTheme="minorHAnsi" w:hAnsiTheme="minorHAnsi" w:cstheme="minorHAnsi"/>
        </w:rPr>
        <w:t>. It can be used to broadcast BTS signals and act as a real BTS. By blocking the legitimate BTS, it can force users to connect to the fake BTS</w:t>
      </w:r>
      <w:r w:rsidR="001C6E5A">
        <w:rPr>
          <w:rFonts w:asciiTheme="minorHAnsi" w:hAnsiTheme="minorHAnsi" w:cstheme="minorHAnsi"/>
        </w:rPr>
        <w:t xml:space="preserve"> by convincing the device that it is the intended network</w:t>
      </w:r>
      <w:r>
        <w:rPr>
          <w:rFonts w:asciiTheme="minorHAnsi" w:hAnsiTheme="minorHAnsi" w:cstheme="minorHAnsi"/>
        </w:rPr>
        <w:t xml:space="preserve">. At this point, the attacker can manipulate the traffic of the victim device. </w:t>
      </w:r>
      <w:sdt>
        <w:sdtPr>
          <w:rPr>
            <w:rFonts w:asciiTheme="minorHAnsi" w:hAnsiTheme="minorHAnsi" w:cstheme="minorHAnsi"/>
          </w:rPr>
          <w:id w:val="-680430026"/>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5498882F" w14:textId="37E9F18B" w:rsidR="00BC33E6" w:rsidRDefault="00BC33E6" w:rsidP="007402F2">
      <w:pPr>
        <w:rPr>
          <w:rFonts w:asciiTheme="minorHAnsi" w:hAnsiTheme="minorHAnsi" w:cstheme="minorHAnsi"/>
        </w:rPr>
      </w:pPr>
    </w:p>
    <w:p w14:paraId="64024EF9" w14:textId="696D1204" w:rsidR="00BC33E6" w:rsidRPr="00393F4D" w:rsidRDefault="0084508C" w:rsidP="00393F4D">
      <w:pPr>
        <w:pStyle w:val="ListParagraph"/>
        <w:numPr>
          <w:ilvl w:val="1"/>
          <w:numId w:val="4"/>
        </w:numPr>
        <w:rPr>
          <w:rFonts w:asciiTheme="minorHAnsi" w:hAnsiTheme="minorHAnsi" w:cstheme="minorHAnsi"/>
          <w:sz w:val="28"/>
        </w:rPr>
      </w:pPr>
      <w:r w:rsidRPr="00393F4D">
        <w:rPr>
          <w:rFonts w:asciiTheme="minorHAnsi" w:hAnsiTheme="minorHAnsi" w:cstheme="minorHAnsi"/>
          <w:sz w:val="28"/>
          <w:u w:val="single"/>
        </w:rPr>
        <w:t>Man-In-The-Middle Attack Prevention</w:t>
      </w:r>
    </w:p>
    <w:p w14:paraId="5B971E91" w14:textId="4C2D198D" w:rsidR="0044704D" w:rsidRDefault="0044704D" w:rsidP="00460D89">
      <w:pPr>
        <w:rPr>
          <w:rFonts w:asciiTheme="minorHAnsi" w:hAnsiTheme="minorHAnsi" w:cstheme="minorHAnsi"/>
        </w:rPr>
      </w:pPr>
      <w:r>
        <w:rPr>
          <w:rFonts w:asciiTheme="minorHAnsi" w:hAnsiTheme="minorHAnsi" w:cstheme="minorHAnsi"/>
        </w:rPr>
        <w:t xml:space="preserve">In the case of ARP spoofing, a specific node </w:t>
      </w:r>
      <w:r w:rsidR="00486C08">
        <w:rPr>
          <w:rFonts w:asciiTheme="minorHAnsi" w:hAnsiTheme="minorHAnsi" w:cstheme="minorHAnsi"/>
        </w:rPr>
        <w:t>designed to act as an IDS (Intrusion Detection System)</w:t>
      </w:r>
      <w:r w:rsidR="00995B8A">
        <w:rPr>
          <w:rFonts w:asciiTheme="minorHAnsi" w:hAnsiTheme="minorHAnsi" w:cstheme="minorHAnsi"/>
        </w:rPr>
        <w:t xml:space="preserve"> would be the best option</w:t>
      </w:r>
      <w:r w:rsidR="00486C08">
        <w:rPr>
          <w:rFonts w:asciiTheme="minorHAnsi" w:hAnsiTheme="minorHAnsi" w:cstheme="minorHAnsi"/>
        </w:rPr>
        <w:t xml:space="preserve">. It would need to act in a proactive manner, periodically checking the network (as a reactive system would drain its battery too quickly). </w:t>
      </w:r>
      <w:sdt>
        <w:sdtPr>
          <w:rPr>
            <w:rFonts w:asciiTheme="minorHAnsi" w:hAnsiTheme="minorHAnsi" w:cstheme="minorHAnsi"/>
          </w:rPr>
          <w:id w:val="-919711499"/>
          <w:citation/>
        </w:sdtPr>
        <w:sdtEndPr/>
        <w:sdtContent>
          <w:r w:rsidR="00486C08">
            <w:rPr>
              <w:rFonts w:asciiTheme="minorHAnsi" w:hAnsiTheme="minorHAnsi" w:cstheme="minorHAnsi"/>
            </w:rPr>
            <w:fldChar w:fldCharType="begin"/>
          </w:r>
          <w:r w:rsidR="00486C08">
            <w:rPr>
              <w:rFonts w:asciiTheme="minorHAnsi" w:hAnsiTheme="minorHAnsi" w:cstheme="minorHAnsi"/>
            </w:rPr>
            <w:instrText xml:space="preserve"> CITATION Con16 \l 2057 </w:instrText>
          </w:r>
          <w:r w:rsidR="00486C08">
            <w:rPr>
              <w:rFonts w:asciiTheme="minorHAnsi" w:hAnsiTheme="minorHAnsi" w:cstheme="minorHAnsi"/>
            </w:rPr>
            <w:fldChar w:fldCharType="separate"/>
          </w:r>
          <w:r w:rsidR="00D975EC" w:rsidRPr="00D975EC">
            <w:rPr>
              <w:rFonts w:asciiTheme="minorHAnsi" w:hAnsiTheme="minorHAnsi" w:cstheme="minorHAnsi"/>
              <w:noProof/>
            </w:rPr>
            <w:t>[21]</w:t>
          </w:r>
          <w:r w:rsidR="00486C08">
            <w:rPr>
              <w:rFonts w:asciiTheme="minorHAnsi" w:hAnsiTheme="minorHAnsi" w:cstheme="minorHAnsi"/>
            </w:rPr>
            <w:fldChar w:fldCharType="end"/>
          </w:r>
        </w:sdtContent>
      </w:sdt>
    </w:p>
    <w:p w14:paraId="1AA97BE6" w14:textId="6CF204C3" w:rsidR="00486C08" w:rsidRDefault="00486C08" w:rsidP="00460D89">
      <w:pPr>
        <w:rPr>
          <w:rFonts w:asciiTheme="minorHAnsi" w:hAnsiTheme="minorHAnsi" w:cstheme="minorHAnsi"/>
        </w:rPr>
      </w:pPr>
    </w:p>
    <w:p w14:paraId="1BADB091" w14:textId="147E140C" w:rsidR="00995B8A" w:rsidRDefault="00995B8A" w:rsidP="00460D89">
      <w:pPr>
        <w:rPr>
          <w:rFonts w:asciiTheme="minorHAnsi" w:hAnsiTheme="minorHAnsi" w:cstheme="minorHAnsi"/>
        </w:rPr>
      </w:pPr>
      <w:r>
        <w:rPr>
          <w:rFonts w:asciiTheme="minorHAnsi" w:hAnsiTheme="minorHAnsi" w:cstheme="minorHAnsi"/>
        </w:rPr>
        <w:t xml:space="preserve">The best way of preventing SSL/TLS attacks is to use Certificate Transparency to create a central store of HTTPS certificates. Independent services such as ICSI Certificate Notaries Service collect certificates from various internet sources, and any certificates encountered by the network can be compared against this, giving the best chance of detecting forged certificates. </w:t>
      </w:r>
      <w:sdt>
        <w:sdtPr>
          <w:rPr>
            <w:rFonts w:asciiTheme="minorHAnsi" w:hAnsiTheme="minorHAnsi" w:cstheme="minorHAnsi"/>
          </w:rPr>
          <w:id w:val="-578442924"/>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0473864B" w14:textId="69085B97" w:rsidR="00995B8A" w:rsidRDefault="00995B8A" w:rsidP="00460D89">
      <w:pPr>
        <w:rPr>
          <w:rFonts w:asciiTheme="minorHAnsi" w:hAnsiTheme="minorHAnsi" w:cstheme="minorHAnsi"/>
        </w:rPr>
      </w:pPr>
    </w:p>
    <w:p w14:paraId="00AE97C9" w14:textId="320BF833" w:rsidR="00995B8A" w:rsidRDefault="00E8074F" w:rsidP="00460D89">
      <w:pPr>
        <w:rPr>
          <w:rFonts w:asciiTheme="minorHAnsi" w:hAnsiTheme="minorHAnsi" w:cstheme="minorHAnsi"/>
        </w:rPr>
      </w:pPr>
      <w:r>
        <w:rPr>
          <w:rFonts w:asciiTheme="minorHAnsi" w:hAnsiTheme="minorHAnsi" w:cstheme="minorHAnsi"/>
        </w:rPr>
        <w:lastRenderedPageBreak/>
        <w:t xml:space="preserve">Next is BGP attacks, which due to their authentication-less nature, can’t be efficiently prevented. As such, the focus is on detection, the best of which is victim-centric detection i.e. the intended network detects the hijacking of its IPs. </w:t>
      </w:r>
      <w:sdt>
        <w:sdtPr>
          <w:rPr>
            <w:rFonts w:asciiTheme="minorHAnsi" w:hAnsiTheme="minorHAnsi" w:cstheme="minorHAnsi"/>
          </w:rPr>
          <w:id w:val="54125099"/>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1D289579" w14:textId="38FAF456" w:rsidR="00E8074F" w:rsidRDefault="00E8074F" w:rsidP="00460D89">
      <w:pPr>
        <w:rPr>
          <w:rFonts w:asciiTheme="minorHAnsi" w:hAnsiTheme="minorHAnsi" w:cstheme="minorHAnsi"/>
        </w:rPr>
      </w:pPr>
    </w:p>
    <w:p w14:paraId="3D59E9AC" w14:textId="6FC0EF92" w:rsidR="00A90779" w:rsidRDefault="001C6E5A" w:rsidP="00460D89">
      <w:pPr>
        <w:rPr>
          <w:rFonts w:asciiTheme="minorHAnsi" w:hAnsiTheme="minorHAnsi" w:cstheme="minorHAnsi"/>
        </w:rPr>
      </w:pPr>
      <w:r>
        <w:rPr>
          <w:rFonts w:asciiTheme="minorHAnsi" w:hAnsiTheme="minorHAnsi" w:cstheme="minorHAnsi"/>
        </w:rPr>
        <w:t>Finally,</w:t>
      </w:r>
      <w:r w:rsidR="00E8074F">
        <w:rPr>
          <w:rFonts w:asciiTheme="minorHAnsi" w:hAnsiTheme="minorHAnsi" w:cstheme="minorHAnsi"/>
        </w:rPr>
        <w:t xml:space="preserve"> </w:t>
      </w:r>
      <w:r>
        <w:rPr>
          <w:rFonts w:asciiTheme="minorHAnsi" w:hAnsiTheme="minorHAnsi" w:cstheme="minorHAnsi"/>
        </w:rPr>
        <w:t xml:space="preserve">FBS attacks, which are prevented through better and more frequent authentication that is more difficult for attackers to impersonate. However, this is difficult to implement in WSNs due to its large power usage. </w:t>
      </w:r>
      <w:sdt>
        <w:sdtPr>
          <w:rPr>
            <w:rFonts w:asciiTheme="minorHAnsi" w:hAnsiTheme="minorHAnsi" w:cstheme="minorHAnsi"/>
          </w:rPr>
          <w:id w:val="-622857047"/>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03E1A623" w14:textId="77777777" w:rsidR="00A90779" w:rsidRDefault="00A90779" w:rsidP="00460D89">
      <w:pPr>
        <w:rPr>
          <w:rFonts w:asciiTheme="minorHAnsi" w:hAnsiTheme="minorHAnsi" w:cstheme="minorHAnsi"/>
        </w:rPr>
      </w:pPr>
    </w:p>
    <w:p w14:paraId="2090B3A0" w14:textId="5C9EA263" w:rsidR="00067CCD" w:rsidRPr="00067CCD" w:rsidRDefault="00E954E6" w:rsidP="00067CCD">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t>Research and Development Methods</w:t>
      </w:r>
    </w:p>
    <w:p w14:paraId="16C240C4" w14:textId="76EE75D0" w:rsidR="00E954E6" w:rsidRPr="00E954E6" w:rsidRDefault="00E954E6" w:rsidP="00E954E6">
      <w:pPr>
        <w:rPr>
          <w:rFonts w:asciiTheme="minorHAnsi" w:hAnsiTheme="minorHAnsi" w:cstheme="minorHAnsi"/>
        </w:rPr>
      </w:pPr>
      <w:r>
        <w:rPr>
          <w:rFonts w:asciiTheme="minorHAnsi" w:hAnsiTheme="minorHAnsi" w:cstheme="minorHAnsi"/>
        </w:rPr>
        <w:t>The hypothesis of this project is: “The actual results will match those of the simulation.”</w:t>
      </w:r>
    </w:p>
    <w:p w14:paraId="04D74A0C" w14:textId="77777777" w:rsidR="00E954E6" w:rsidRPr="00E954E6" w:rsidRDefault="00E954E6" w:rsidP="00E954E6">
      <w:pPr>
        <w:rPr>
          <w:rFonts w:asciiTheme="minorHAnsi" w:hAnsiTheme="minorHAnsi" w:cstheme="minorHAnsi"/>
        </w:rPr>
      </w:pPr>
    </w:p>
    <w:p w14:paraId="0776020D" w14:textId="15750245" w:rsidR="001C6E5A" w:rsidRDefault="00BF7F1E" w:rsidP="001C6E5A">
      <w:pPr>
        <w:rPr>
          <w:rFonts w:asciiTheme="minorHAnsi" w:hAnsiTheme="minorHAnsi" w:cstheme="minorHAnsi"/>
        </w:rPr>
      </w:pPr>
      <w:r>
        <w:rPr>
          <w:rFonts w:asciiTheme="minorHAnsi" w:hAnsiTheme="minorHAnsi" w:cstheme="minorHAnsi"/>
        </w:rPr>
        <w:t>The research task involves setting up a real Wireless Sensor Network in order to perform attack experiments on it. It is a deductive approach</w:t>
      </w:r>
      <w:r w:rsidR="00E954E6">
        <w:rPr>
          <w:rFonts w:asciiTheme="minorHAnsi" w:hAnsiTheme="minorHAnsi" w:cstheme="minorHAnsi"/>
        </w:rPr>
        <w:t xml:space="preserve"> due to the development of a hypothesis and theory, and tests to confirm or deny.</w:t>
      </w:r>
      <w:r>
        <w:rPr>
          <w:rFonts w:asciiTheme="minorHAnsi" w:hAnsiTheme="minorHAnsi" w:cstheme="minorHAnsi"/>
        </w:rPr>
        <w:t xml:space="preserve"> and will produce quantitative data. As such, it falls squarely in the category of Positivistic research.</w:t>
      </w:r>
      <w:r w:rsidR="00E954E6">
        <w:rPr>
          <w:rFonts w:asciiTheme="minorHAnsi" w:hAnsiTheme="minorHAnsi" w:cstheme="minorHAnsi"/>
        </w:rPr>
        <w:t xml:space="preserve"> </w:t>
      </w:r>
    </w:p>
    <w:p w14:paraId="2F5186E4" w14:textId="4CC8A813" w:rsidR="00E954E6" w:rsidRDefault="00E954E6" w:rsidP="001C6E5A">
      <w:pPr>
        <w:rPr>
          <w:rFonts w:asciiTheme="minorHAnsi" w:hAnsiTheme="minorHAnsi" w:cstheme="minorHAnsi"/>
        </w:rPr>
      </w:pPr>
    </w:p>
    <w:p w14:paraId="72F96E8A" w14:textId="32AA3E81" w:rsidR="00067CCD" w:rsidRPr="00387675" w:rsidRDefault="00387675" w:rsidP="001C6E5A">
      <w:pPr>
        <w:pStyle w:val="ListParagraph"/>
        <w:numPr>
          <w:ilvl w:val="1"/>
          <w:numId w:val="4"/>
        </w:numPr>
        <w:rPr>
          <w:rFonts w:asciiTheme="minorHAnsi" w:hAnsiTheme="minorHAnsi" w:cstheme="minorHAnsi"/>
          <w:sz w:val="28"/>
          <w:szCs w:val="28"/>
          <w:u w:val="single"/>
        </w:rPr>
      </w:pPr>
      <w:r>
        <w:rPr>
          <w:rFonts w:asciiTheme="minorHAnsi" w:hAnsiTheme="minorHAnsi" w:cstheme="minorHAnsi"/>
          <w:sz w:val="28"/>
          <w:szCs w:val="28"/>
          <w:u w:val="single"/>
        </w:rPr>
        <w:t>Philosophy, Generalisability and validity</w:t>
      </w:r>
    </w:p>
    <w:p w14:paraId="3C44BFD0" w14:textId="77777777" w:rsidR="00387675" w:rsidRDefault="00E954E6" w:rsidP="00460D89">
      <w:pPr>
        <w:rPr>
          <w:rFonts w:asciiTheme="minorHAnsi" w:hAnsiTheme="minorHAnsi" w:cstheme="minorHAnsi"/>
        </w:rPr>
      </w:pPr>
      <w:r>
        <w:rPr>
          <w:rFonts w:asciiTheme="minorHAnsi" w:hAnsiTheme="minorHAnsi" w:cstheme="minorHAnsi"/>
        </w:rPr>
        <w:t>The</w:t>
      </w:r>
      <w:r w:rsidR="00A90779">
        <w:rPr>
          <w:rFonts w:asciiTheme="minorHAnsi" w:hAnsiTheme="minorHAnsi" w:cstheme="minorHAnsi"/>
        </w:rPr>
        <w:t xml:space="preserve"> experiment will consist of real and simulated testing of attacks, and the collection of data on whether attacks were successful and how successful, followed by a comparison of the results. As this will be done using well-known and </w:t>
      </w:r>
      <w:r w:rsidR="00067CCD">
        <w:rPr>
          <w:rFonts w:asciiTheme="minorHAnsi" w:hAnsiTheme="minorHAnsi" w:cstheme="minorHAnsi"/>
        </w:rPr>
        <w:t xml:space="preserve">investigated attacks and utilise standard nodes and sensors (the type and manufacturer of which will be recorded), the results should be very generalisable and reliable. </w:t>
      </w:r>
    </w:p>
    <w:p w14:paraId="17BDEC67" w14:textId="77777777" w:rsidR="00387675" w:rsidRDefault="00387675" w:rsidP="00460D89">
      <w:pPr>
        <w:rPr>
          <w:rFonts w:asciiTheme="minorHAnsi" w:hAnsiTheme="minorHAnsi" w:cstheme="minorHAnsi"/>
        </w:rPr>
      </w:pPr>
    </w:p>
    <w:p w14:paraId="532D8BA4" w14:textId="347F6E79" w:rsidR="00486C08" w:rsidRDefault="00067CCD" w:rsidP="00460D89">
      <w:pPr>
        <w:rPr>
          <w:rFonts w:asciiTheme="minorHAnsi" w:hAnsiTheme="minorHAnsi" w:cstheme="minorHAnsi"/>
        </w:rPr>
      </w:pPr>
      <w:r>
        <w:rPr>
          <w:rFonts w:asciiTheme="minorHAnsi" w:hAnsiTheme="minorHAnsi" w:cstheme="minorHAnsi"/>
        </w:rPr>
        <w:t>The results should also be valid, as they will be obtained from a real Wireless Sensor Network, repeated several times to ensure the results are representative of normal operation and compared against accurate simulation software.</w:t>
      </w:r>
    </w:p>
    <w:p w14:paraId="5AC05C81" w14:textId="20A9B6F4" w:rsidR="00067CCD" w:rsidRDefault="00067CCD" w:rsidP="00460D89">
      <w:pPr>
        <w:rPr>
          <w:rFonts w:asciiTheme="minorHAnsi" w:hAnsiTheme="minorHAnsi" w:cstheme="minorHAnsi"/>
        </w:rPr>
      </w:pPr>
    </w:p>
    <w:p w14:paraId="29DC6C4F" w14:textId="6B43A512" w:rsidR="00067CCD" w:rsidRPr="00067CCD" w:rsidRDefault="00067CCD" w:rsidP="00067CCD">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Data Collection Methods</w:t>
      </w:r>
    </w:p>
    <w:p w14:paraId="4C5D444E" w14:textId="1E720A9D" w:rsidR="003E365B" w:rsidRDefault="00387675" w:rsidP="00460D89">
      <w:pPr>
        <w:rPr>
          <w:rFonts w:asciiTheme="minorHAnsi" w:hAnsiTheme="minorHAnsi" w:cstheme="minorHAnsi"/>
        </w:rPr>
      </w:pPr>
      <w:r>
        <w:rPr>
          <w:rFonts w:asciiTheme="minorHAnsi" w:hAnsiTheme="minorHAnsi" w:cstheme="minorHAnsi"/>
        </w:rPr>
        <w:t xml:space="preserve">The project is an experiment, so that will be the source of data to fulfil the aims of the experiment set out above. This will involve constructing a Wireless Sensor Network with several nodes and sensors, which will be an array of temperature, sound, humidity and many other sensors as would be seen in a real, deployed WSN. Next, the network will be attacked via 5 well-known and diverse attacks. This will include </w:t>
      </w:r>
      <w:r w:rsidR="003E365B">
        <w:rPr>
          <w:rFonts w:asciiTheme="minorHAnsi" w:hAnsiTheme="minorHAnsi" w:cstheme="minorHAnsi"/>
        </w:rPr>
        <w:t>an ARP spoofing attack, an SSL/TLS attack, A Reactive Data Jammer Attack, A Proactive Random Jammer and a Denial of Sleep Attack. These have been chosen for their diverse range of attack methods and considerable effect on WSNs in particular. Their effectiveness on the network will then be recorded.</w:t>
      </w:r>
    </w:p>
    <w:p w14:paraId="26C2352C" w14:textId="77777777" w:rsidR="003E365B" w:rsidRDefault="003E365B" w:rsidP="00460D89">
      <w:pPr>
        <w:rPr>
          <w:rFonts w:asciiTheme="minorHAnsi" w:hAnsiTheme="minorHAnsi" w:cstheme="minorHAnsi"/>
        </w:rPr>
      </w:pPr>
    </w:p>
    <w:p w14:paraId="404256FE" w14:textId="706D44A7" w:rsidR="003E365B" w:rsidRDefault="003E365B" w:rsidP="00460D89">
      <w:pPr>
        <w:rPr>
          <w:rFonts w:asciiTheme="minorHAnsi" w:hAnsiTheme="minorHAnsi" w:cstheme="minorHAnsi"/>
        </w:rPr>
      </w:pPr>
      <w:r>
        <w:rPr>
          <w:rFonts w:asciiTheme="minorHAnsi" w:hAnsiTheme="minorHAnsi" w:cstheme="minorHAnsi"/>
        </w:rPr>
        <w:t>Finally, to fulfil the final aim the preventative methods for these attacks will be implemented and the effectiveness recorded. The effectiveness of attack and prevention will then be compared to data obtained from simulating the same network, set of attacks and preventative methods.</w:t>
      </w:r>
    </w:p>
    <w:p w14:paraId="2AEFB7F3" w14:textId="39FE7BB0" w:rsidR="00425741" w:rsidRDefault="00425741" w:rsidP="00460D89">
      <w:pPr>
        <w:rPr>
          <w:rFonts w:asciiTheme="minorHAnsi" w:hAnsiTheme="minorHAnsi" w:cstheme="minorHAnsi"/>
        </w:rPr>
      </w:pPr>
    </w:p>
    <w:p w14:paraId="72DBDAE9" w14:textId="776A23E3" w:rsidR="00391955" w:rsidRDefault="00391955" w:rsidP="00460D89">
      <w:pPr>
        <w:rPr>
          <w:rFonts w:asciiTheme="minorHAnsi" w:hAnsiTheme="minorHAnsi" w:cstheme="minorHAnsi"/>
        </w:rPr>
      </w:pPr>
    </w:p>
    <w:p w14:paraId="3DEFB66C" w14:textId="77777777" w:rsidR="00391955" w:rsidRDefault="00391955" w:rsidP="00460D89">
      <w:pPr>
        <w:rPr>
          <w:rFonts w:asciiTheme="minorHAnsi" w:hAnsiTheme="minorHAnsi" w:cstheme="minorHAnsi"/>
        </w:rPr>
      </w:pPr>
    </w:p>
    <w:p w14:paraId="74EB516B" w14:textId="216F042A" w:rsidR="003E365B" w:rsidRPr="003E365B" w:rsidRDefault="003E365B" w:rsidP="003E365B">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lastRenderedPageBreak/>
        <w:t>Risks, Limitations</w:t>
      </w:r>
      <w:r w:rsidR="00425741">
        <w:rPr>
          <w:rFonts w:asciiTheme="minorHAnsi" w:hAnsiTheme="minorHAnsi" w:cstheme="minorHAnsi"/>
          <w:sz w:val="28"/>
          <w:szCs w:val="28"/>
          <w:u w:val="single"/>
        </w:rPr>
        <w:t xml:space="preserve"> and</w:t>
      </w:r>
      <w:r>
        <w:rPr>
          <w:rFonts w:asciiTheme="minorHAnsi" w:hAnsiTheme="minorHAnsi" w:cstheme="minorHAnsi"/>
          <w:sz w:val="28"/>
          <w:szCs w:val="28"/>
          <w:u w:val="single"/>
        </w:rPr>
        <w:t xml:space="preserve"> legal and ethical issues</w:t>
      </w:r>
    </w:p>
    <w:p w14:paraId="1D2DEB7F" w14:textId="77777777" w:rsidR="00425741" w:rsidRDefault="00425741" w:rsidP="00460D89">
      <w:pPr>
        <w:rPr>
          <w:rFonts w:asciiTheme="minorHAnsi" w:hAnsiTheme="minorHAnsi" w:cstheme="minorHAnsi"/>
        </w:rPr>
      </w:pPr>
      <w:r>
        <w:rPr>
          <w:rFonts w:asciiTheme="minorHAnsi" w:hAnsiTheme="minorHAnsi" w:cstheme="minorHAnsi"/>
        </w:rPr>
        <w:t>There is no real limitation, risk or ethical consideration involved with this experiment as it is being performed on a network set up solely for this purpose and has no involvement from outside entities or individuals who could suffer emotional or physical trauma as a result of this experiment.</w:t>
      </w:r>
    </w:p>
    <w:p w14:paraId="549FD52A" w14:textId="77777777" w:rsidR="00425741" w:rsidRDefault="00425741" w:rsidP="00460D89">
      <w:pPr>
        <w:rPr>
          <w:rFonts w:asciiTheme="minorHAnsi" w:hAnsiTheme="minorHAnsi" w:cstheme="minorHAnsi"/>
        </w:rPr>
      </w:pPr>
    </w:p>
    <w:p w14:paraId="47449630" w14:textId="02D50A5F" w:rsidR="00D55A4A" w:rsidRDefault="00425741" w:rsidP="00460D89">
      <w:pPr>
        <w:rPr>
          <w:rFonts w:asciiTheme="minorHAnsi" w:hAnsiTheme="minorHAnsi" w:cstheme="minorHAnsi"/>
        </w:rPr>
      </w:pPr>
      <w:r>
        <w:rPr>
          <w:rFonts w:asciiTheme="minorHAnsi" w:hAnsiTheme="minorHAnsi" w:cstheme="minorHAnsi"/>
        </w:rPr>
        <w:t>However, as one of the attacks utilises a jamming function, there is a risk of jamming other networks in the nearby area. However, as this will most likely be deployed within the School of Applied Computing, there should be no networks belonging to outside entities in the range of the jammer, and so the chance of a legal issue is negligible.</w:t>
      </w:r>
    </w:p>
    <w:p w14:paraId="6AD30EE5" w14:textId="41FB90CA" w:rsidR="00D55A4A" w:rsidRDefault="00D55A4A" w:rsidP="00460D89">
      <w:pPr>
        <w:rPr>
          <w:rFonts w:asciiTheme="minorHAnsi" w:hAnsiTheme="minorHAnsi" w:cstheme="minorHAnsi"/>
        </w:rPr>
      </w:pPr>
    </w:p>
    <w:p w14:paraId="43E627DA" w14:textId="5C2838DA" w:rsidR="00391955" w:rsidRPr="00D50DF0" w:rsidRDefault="00425741" w:rsidP="00391955">
      <w:pPr>
        <w:pStyle w:val="ListParagraph"/>
        <w:numPr>
          <w:ilvl w:val="0"/>
          <w:numId w:val="4"/>
        </w:numPr>
        <w:rPr>
          <w:rFonts w:asciiTheme="minorHAnsi" w:hAnsiTheme="minorHAnsi" w:cstheme="minorHAnsi"/>
          <w:sz w:val="32"/>
          <w:szCs w:val="32"/>
        </w:rPr>
      </w:pPr>
      <w:r w:rsidRPr="00425741">
        <w:rPr>
          <w:rFonts w:asciiTheme="minorHAnsi" w:hAnsiTheme="minorHAnsi" w:cstheme="minorHAnsi"/>
          <w:sz w:val="32"/>
          <w:szCs w:val="32"/>
          <w:u w:val="single"/>
        </w:rPr>
        <w:t>Resources and Planning</w:t>
      </w:r>
    </w:p>
    <w:p w14:paraId="0E19DCF6" w14:textId="77777777" w:rsidR="00D50DF0" w:rsidRPr="00D50DF0" w:rsidRDefault="00D50DF0" w:rsidP="00D50DF0">
      <w:pPr>
        <w:rPr>
          <w:rFonts w:asciiTheme="minorHAnsi" w:hAnsiTheme="minorHAnsi" w:cstheme="minorHAnsi"/>
          <w:sz w:val="32"/>
          <w:szCs w:val="32"/>
        </w:rPr>
      </w:pPr>
    </w:p>
    <w:p w14:paraId="3F2ABCB9" w14:textId="3D5C4AEE" w:rsidR="00425741" w:rsidRPr="003E24C8" w:rsidRDefault="00425741" w:rsidP="00425741">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Resources Required</w:t>
      </w:r>
    </w:p>
    <w:p w14:paraId="35304E69" w14:textId="0CC07D0E" w:rsidR="00D55A4A" w:rsidRDefault="003E24C8" w:rsidP="00460D89">
      <w:pPr>
        <w:rPr>
          <w:rFonts w:asciiTheme="minorHAnsi" w:hAnsiTheme="minorHAnsi" w:cstheme="minorHAnsi"/>
        </w:rPr>
      </w:pPr>
      <w:r>
        <w:rPr>
          <w:rFonts w:asciiTheme="minorHAnsi" w:hAnsiTheme="minorHAnsi" w:cstheme="minorHAnsi"/>
        </w:rPr>
        <w:t>To perform this experiment, a real Wireless Sensor Network is required to ensure validity, a such, an array of various sensors and nodes are required in order to set this up. In addition to this, several pieces of equipment are required for the attacking of the network, such as a computer to launch the attack and a Proactive Random Jammer and Reactive Data Jammer for performing the jamming attacks.</w:t>
      </w:r>
    </w:p>
    <w:p w14:paraId="4F8A44FF" w14:textId="0685CC59" w:rsidR="003E24C8" w:rsidRDefault="003E24C8" w:rsidP="00460D89">
      <w:pPr>
        <w:rPr>
          <w:rFonts w:asciiTheme="minorHAnsi" w:hAnsiTheme="minorHAnsi" w:cstheme="minorHAnsi"/>
        </w:rPr>
      </w:pPr>
    </w:p>
    <w:p w14:paraId="55FD2069" w14:textId="630E0FA6" w:rsidR="003E24C8" w:rsidRDefault="003E24C8" w:rsidP="00460D89">
      <w:pPr>
        <w:rPr>
          <w:rFonts w:asciiTheme="minorHAnsi" w:hAnsiTheme="minorHAnsi" w:cstheme="minorHAnsi"/>
        </w:rPr>
      </w:pPr>
      <w:r>
        <w:rPr>
          <w:rFonts w:asciiTheme="minorHAnsi" w:hAnsiTheme="minorHAnsi" w:cstheme="minorHAnsi"/>
        </w:rPr>
        <w:t xml:space="preserve">Aside from hardware, software will be needed that allows the attacks to be performed, such as a live </w:t>
      </w:r>
      <w:r w:rsidR="00D50DF0">
        <w:rPr>
          <w:rFonts w:asciiTheme="minorHAnsi" w:hAnsiTheme="minorHAnsi" w:cstheme="minorHAnsi"/>
        </w:rPr>
        <w:t>Linux</w:t>
      </w:r>
      <w:r>
        <w:rPr>
          <w:rFonts w:asciiTheme="minorHAnsi" w:hAnsiTheme="minorHAnsi" w:cstheme="minorHAnsi"/>
        </w:rPr>
        <w:t xml:space="preserve"> distribution, however free options exist for this purpose (such as Kali Linux, a popular </w:t>
      </w:r>
      <w:r w:rsidR="00D50DF0">
        <w:rPr>
          <w:rFonts w:asciiTheme="minorHAnsi" w:hAnsiTheme="minorHAnsi" w:cstheme="minorHAnsi"/>
        </w:rPr>
        <w:t>Linux</w:t>
      </w:r>
      <w:r>
        <w:rPr>
          <w:rFonts w:asciiTheme="minorHAnsi" w:hAnsiTheme="minorHAnsi" w:cstheme="minorHAnsi"/>
        </w:rPr>
        <w:t xml:space="preserve"> distribution for penetration testing </w:t>
      </w:r>
      <w:sdt>
        <w:sdtPr>
          <w:rPr>
            <w:rFonts w:asciiTheme="minorHAnsi" w:hAnsiTheme="minorHAnsi" w:cstheme="minorHAnsi"/>
          </w:rPr>
          <w:id w:val="1585805320"/>
          <w:citation/>
        </w:sdtPr>
        <w:sdtEndPr/>
        <w:sdtContent>
          <w:r>
            <w:rPr>
              <w:rFonts w:asciiTheme="minorHAnsi" w:hAnsiTheme="minorHAnsi" w:cstheme="minorHAnsi"/>
            </w:rPr>
            <w:fldChar w:fldCharType="begin"/>
          </w:r>
          <w:r>
            <w:rPr>
              <w:rFonts w:asciiTheme="minorHAnsi" w:hAnsiTheme="minorHAnsi" w:cstheme="minorHAnsi"/>
            </w:rPr>
            <w:instrText xml:space="preserve"> CITATION Off19 \l 2057 </w:instrText>
          </w:r>
          <w:r>
            <w:rPr>
              <w:rFonts w:asciiTheme="minorHAnsi" w:hAnsiTheme="minorHAnsi" w:cstheme="minorHAnsi"/>
            </w:rPr>
            <w:fldChar w:fldCharType="separate"/>
          </w:r>
          <w:r w:rsidR="00D975EC" w:rsidRPr="00D975EC">
            <w:rPr>
              <w:rFonts w:asciiTheme="minorHAnsi" w:hAnsiTheme="minorHAnsi" w:cstheme="minorHAnsi"/>
              <w:noProof/>
            </w:rPr>
            <w:t>[22]</w:t>
          </w:r>
          <w:r>
            <w:rPr>
              <w:rFonts w:asciiTheme="minorHAnsi" w:hAnsiTheme="minorHAnsi" w:cstheme="minorHAnsi"/>
            </w:rPr>
            <w:fldChar w:fldCharType="end"/>
          </w:r>
        </w:sdtContent>
      </w:sdt>
      <w:r>
        <w:rPr>
          <w:rFonts w:asciiTheme="minorHAnsi" w:hAnsiTheme="minorHAnsi" w:cstheme="minorHAnsi"/>
        </w:rPr>
        <w:t>).</w:t>
      </w:r>
    </w:p>
    <w:p w14:paraId="34B91189" w14:textId="3AE27D00" w:rsidR="003E24C8" w:rsidRDefault="003E24C8" w:rsidP="00460D89">
      <w:pPr>
        <w:rPr>
          <w:rFonts w:asciiTheme="minorHAnsi" w:hAnsiTheme="minorHAnsi" w:cstheme="minorHAnsi"/>
        </w:rPr>
      </w:pPr>
    </w:p>
    <w:p w14:paraId="5BBC44C0" w14:textId="408C29B1" w:rsidR="00D22BBF" w:rsidRPr="00D50DF0" w:rsidRDefault="00391955" w:rsidP="00D50DF0">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Project</w:t>
      </w:r>
      <w:r w:rsidR="00D50DF0">
        <w:rPr>
          <w:rFonts w:asciiTheme="minorHAnsi" w:hAnsiTheme="minorHAnsi" w:cstheme="minorHAnsi"/>
          <w:sz w:val="28"/>
          <w:szCs w:val="28"/>
          <w:u w:val="single"/>
        </w:rPr>
        <w:t xml:space="preserve"> Tasks and Timescale</w:t>
      </w:r>
    </w:p>
    <w:p w14:paraId="4E3676C0" w14:textId="28176DB7" w:rsidR="00D55A4A" w:rsidRDefault="00D975EC" w:rsidP="00460D89">
      <w:pPr>
        <w:rPr>
          <w:rFonts w:asciiTheme="minorHAnsi" w:hAnsiTheme="minorHAnsi" w:cstheme="minorHAnsi"/>
        </w:rPr>
      </w:pPr>
      <w:r>
        <w:rPr>
          <w:rFonts w:asciiTheme="minorHAnsi" w:hAnsiTheme="minorHAnsi" w:cstheme="minorHAnsi"/>
        </w:rPr>
        <w:t>To produce a list of tasks to be completed and a schedule for when said tasks should start and end, a Gantt chart is an effective tool. The one below was prepared in Microsoft Project 2016.</w:t>
      </w:r>
    </w:p>
    <w:p w14:paraId="6879ABFB" w14:textId="5B6CAD52" w:rsidR="00D975EC" w:rsidRDefault="00B74DDD" w:rsidP="00460D89">
      <w:pPr>
        <w:rPr>
          <w:rFonts w:asciiTheme="minorHAnsi" w:hAnsiTheme="minorHAnsi" w:cstheme="minorHAnsi"/>
        </w:rPr>
      </w:pPr>
      <w:r>
        <w:rPr>
          <w:rFonts w:asciiTheme="minorHAnsi" w:hAnsiTheme="minorHAnsi" w:cstheme="minorHAnsi"/>
          <w:noProof/>
          <w:lang w:eastAsia="en-GB" w:bidi="ar-SA"/>
        </w:rPr>
        <w:drawing>
          <wp:inline distT="0" distB="0" distL="0" distR="0" wp14:anchorId="3F32F7CF" wp14:editId="4A87EBC4">
            <wp:extent cx="5731510" cy="24739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PNG"/>
                    <pic:cNvPicPr/>
                  </pic:nvPicPr>
                  <pic:blipFill>
                    <a:blip r:embed="rId6">
                      <a:extLst>
                        <a:ext uri="{28A0092B-C50C-407E-A947-70E740481C1C}">
                          <a14:useLocalDpi xmlns:a14="http://schemas.microsoft.com/office/drawing/2010/main" val="0"/>
                        </a:ext>
                      </a:extLst>
                    </a:blip>
                    <a:stretch>
                      <a:fillRect/>
                    </a:stretch>
                  </pic:blipFill>
                  <pic:spPr>
                    <a:xfrm>
                      <a:off x="0" y="0"/>
                      <a:ext cx="5731510" cy="2473960"/>
                    </a:xfrm>
                    <a:prstGeom prst="rect">
                      <a:avLst/>
                    </a:prstGeom>
                  </pic:spPr>
                </pic:pic>
              </a:graphicData>
            </a:graphic>
          </wp:inline>
        </w:drawing>
      </w:r>
    </w:p>
    <w:p w14:paraId="73420AF0" w14:textId="130FB139" w:rsidR="00B74DDD" w:rsidRDefault="00B74DDD" w:rsidP="00460D89">
      <w:pPr>
        <w:rPr>
          <w:rFonts w:asciiTheme="minorHAnsi" w:hAnsiTheme="minorHAnsi" w:cstheme="minorHAnsi"/>
        </w:rPr>
      </w:pPr>
      <w:r>
        <w:rPr>
          <w:rFonts w:asciiTheme="minorHAnsi" w:hAnsiTheme="minorHAnsi" w:cstheme="minorHAnsi"/>
          <w:noProof/>
          <w:lang w:eastAsia="en-GB" w:bidi="ar-SA"/>
        </w:rPr>
        <w:lastRenderedPageBreak/>
        <w:drawing>
          <wp:inline distT="0" distB="0" distL="0" distR="0" wp14:anchorId="5E7AA958" wp14:editId="0DE7DCD6">
            <wp:extent cx="5731510" cy="23615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 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361565"/>
                    </a:xfrm>
                    <a:prstGeom prst="rect">
                      <a:avLst/>
                    </a:prstGeom>
                  </pic:spPr>
                </pic:pic>
              </a:graphicData>
            </a:graphic>
          </wp:inline>
        </w:drawing>
      </w:r>
    </w:p>
    <w:p w14:paraId="5C0E8304" w14:textId="351825D9" w:rsidR="00B74DDD" w:rsidRDefault="00B74DDD" w:rsidP="00460D89">
      <w:pPr>
        <w:rPr>
          <w:rFonts w:asciiTheme="minorHAnsi" w:hAnsiTheme="minorHAnsi" w:cstheme="minorHAnsi"/>
        </w:rPr>
      </w:pPr>
    </w:p>
    <w:p w14:paraId="0F34CEF3" w14:textId="77777777" w:rsidR="00B74DDD" w:rsidRPr="00D975EC" w:rsidRDefault="00B74DDD" w:rsidP="00B74DDD">
      <w:pPr>
        <w:rPr>
          <w:rFonts w:asciiTheme="minorHAnsi" w:hAnsiTheme="minorHAnsi" w:cstheme="minorHAnsi"/>
        </w:rPr>
      </w:pPr>
      <w:r>
        <w:rPr>
          <w:rFonts w:asciiTheme="minorHAnsi" w:hAnsiTheme="minorHAnsi" w:cstheme="minorHAnsi"/>
        </w:rPr>
        <w:t>The Software and Hardware research consists of finding and acquiring various sensors, nodes and software needed to carry out the experiment, followed by Testing and Familiarity, which speaks for itself. This is followed by conducting the attacks in a simulation followed by a real Wireless Sensor Network (with and without preventative measures)</w:t>
      </w:r>
    </w:p>
    <w:p w14:paraId="7A70D6B6" w14:textId="330984B4" w:rsidR="00B74DDD" w:rsidRPr="00D975EC" w:rsidRDefault="00B74DDD" w:rsidP="00460D89">
      <w:pPr>
        <w:rPr>
          <w:rFonts w:asciiTheme="minorHAnsi" w:hAnsiTheme="minorHAnsi" w:cstheme="minorHAnsi"/>
        </w:rPr>
      </w:pPr>
      <w:r>
        <w:rPr>
          <w:rFonts w:asciiTheme="minorHAnsi" w:hAnsiTheme="minorHAnsi" w:cstheme="minorHAnsi"/>
        </w:rPr>
        <w:t>, and then sorting the data into a format that allows it to be analysed properly, followed by the analysis.</w:t>
      </w:r>
    </w:p>
    <w:p w14:paraId="5C6570BF" w14:textId="77777777" w:rsidR="003301A6" w:rsidRDefault="003301A6" w:rsidP="00460D89">
      <w:pPr>
        <w:rPr>
          <w:rFonts w:asciiTheme="minorHAnsi" w:hAnsiTheme="minorHAnsi" w:cstheme="minorHAnsi"/>
          <w:sz w:val="28"/>
          <w:szCs w:val="28"/>
        </w:rPr>
      </w:pPr>
    </w:p>
    <w:p w14:paraId="5638FAF5" w14:textId="473FB14B" w:rsidR="00D50DF0" w:rsidRPr="00D50DF0" w:rsidRDefault="00D50DF0" w:rsidP="00D50DF0">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t>Conclusion</w:t>
      </w:r>
    </w:p>
    <w:p w14:paraId="718168F4" w14:textId="69AFD7A7" w:rsidR="00D50DF0" w:rsidRDefault="00D50DF0" w:rsidP="00D50DF0">
      <w:pPr>
        <w:rPr>
          <w:rFonts w:asciiTheme="minorHAnsi" w:hAnsiTheme="minorHAnsi" w:cstheme="minorHAnsi"/>
        </w:rPr>
      </w:pPr>
      <w:r>
        <w:rPr>
          <w:rFonts w:asciiTheme="minorHAnsi" w:hAnsiTheme="minorHAnsi" w:cstheme="minorHAnsi"/>
        </w:rPr>
        <w:t>Having completed the project proposal, it seems that this project is justifiable based on the industry size and continued growth. It is also apparent that due to the wealth of academic literature in the form of conference proceedings and journals, as well as standard websites, it is likely that the project will be relatively straight-forward to implement. Finally, it appears that the resources required and ethical and legal obligations are not large obstacles in the way of the project’s success.</w:t>
      </w:r>
    </w:p>
    <w:p w14:paraId="19F10F97" w14:textId="4FEFD93D" w:rsidR="00D50DF0" w:rsidRDefault="00D50DF0" w:rsidP="00D50DF0">
      <w:pPr>
        <w:rPr>
          <w:rFonts w:asciiTheme="minorHAnsi" w:hAnsiTheme="minorHAnsi" w:cstheme="minorHAnsi"/>
        </w:rPr>
      </w:pPr>
    </w:p>
    <w:p w14:paraId="3F6DDAA4" w14:textId="5B112A98" w:rsidR="00D50DF0" w:rsidRPr="00D50DF0" w:rsidRDefault="00D50DF0" w:rsidP="00D50DF0">
      <w:pPr>
        <w:rPr>
          <w:rFonts w:asciiTheme="minorHAnsi" w:hAnsiTheme="minorHAnsi" w:cstheme="minorHAnsi"/>
        </w:rPr>
      </w:pPr>
      <w:r>
        <w:rPr>
          <w:rFonts w:asciiTheme="minorHAnsi" w:hAnsiTheme="minorHAnsi" w:cstheme="minorHAnsi"/>
        </w:rPr>
        <w:t xml:space="preserve">However, conducting additional research into software tools used to perform the attacks rather than just the attacks themselves would have provided a more realistic idea of the resources required. Despite this, the project proposal appears to set a sufficient and illustrative starting point for the project. </w:t>
      </w:r>
    </w:p>
    <w:p w14:paraId="483B7D6C" w14:textId="7D399B8A" w:rsidR="003301A6" w:rsidRDefault="003301A6" w:rsidP="00460D89">
      <w:pPr>
        <w:rPr>
          <w:rFonts w:asciiTheme="minorHAnsi" w:hAnsiTheme="minorHAnsi" w:cstheme="minorHAnsi"/>
        </w:rPr>
      </w:pPr>
    </w:p>
    <w:p w14:paraId="2610FB9D" w14:textId="647429C4" w:rsidR="003301A6" w:rsidRDefault="003301A6" w:rsidP="00460D89">
      <w:pPr>
        <w:rPr>
          <w:rFonts w:asciiTheme="minorHAnsi" w:hAnsiTheme="minorHAnsi" w:cstheme="minorHAnsi"/>
        </w:rPr>
      </w:pPr>
    </w:p>
    <w:p w14:paraId="57732229" w14:textId="26912D33" w:rsidR="003301A6" w:rsidRDefault="003301A6" w:rsidP="00460D89">
      <w:pPr>
        <w:rPr>
          <w:rFonts w:asciiTheme="minorHAnsi" w:hAnsiTheme="minorHAnsi" w:cstheme="minorHAnsi"/>
        </w:rPr>
      </w:pPr>
    </w:p>
    <w:p w14:paraId="2A7FB799" w14:textId="00B339A9" w:rsidR="00C614DA" w:rsidRDefault="00C614DA" w:rsidP="00460D89">
      <w:pPr>
        <w:rPr>
          <w:rFonts w:asciiTheme="minorHAnsi" w:hAnsiTheme="minorHAnsi" w:cstheme="minorHAnsi"/>
        </w:rPr>
      </w:pPr>
    </w:p>
    <w:p w14:paraId="76B7AA09" w14:textId="7F030A76" w:rsidR="00C614DA" w:rsidRDefault="00C614DA" w:rsidP="00460D89">
      <w:pPr>
        <w:rPr>
          <w:rFonts w:asciiTheme="minorHAnsi" w:hAnsiTheme="minorHAnsi" w:cstheme="minorHAnsi"/>
        </w:rPr>
      </w:pPr>
    </w:p>
    <w:p w14:paraId="32B54B87" w14:textId="701F3ADA" w:rsidR="00C614DA" w:rsidRDefault="00C614DA" w:rsidP="00460D89">
      <w:pPr>
        <w:rPr>
          <w:rFonts w:asciiTheme="minorHAnsi" w:hAnsiTheme="minorHAnsi" w:cstheme="minorHAnsi"/>
        </w:rPr>
      </w:pPr>
    </w:p>
    <w:p w14:paraId="7921C1F7" w14:textId="1F1B1BD7" w:rsidR="00C614DA" w:rsidRDefault="00C614DA" w:rsidP="00460D89">
      <w:pPr>
        <w:rPr>
          <w:rFonts w:asciiTheme="minorHAnsi" w:hAnsiTheme="minorHAnsi" w:cstheme="minorHAnsi"/>
        </w:rPr>
      </w:pPr>
    </w:p>
    <w:p w14:paraId="6E07CB5D" w14:textId="3C119AD5" w:rsidR="00C614DA" w:rsidRDefault="00C614DA" w:rsidP="00460D89">
      <w:pPr>
        <w:rPr>
          <w:rFonts w:asciiTheme="minorHAnsi" w:hAnsiTheme="minorHAnsi" w:cstheme="minorHAnsi"/>
        </w:rPr>
      </w:pPr>
    </w:p>
    <w:p w14:paraId="0A6DB486" w14:textId="2DB335AC" w:rsidR="00C614DA" w:rsidRDefault="00C614DA" w:rsidP="00460D89">
      <w:pPr>
        <w:rPr>
          <w:rFonts w:asciiTheme="minorHAnsi" w:hAnsiTheme="minorHAnsi" w:cstheme="minorHAnsi"/>
        </w:rPr>
      </w:pPr>
    </w:p>
    <w:p w14:paraId="4F1EDBC7" w14:textId="6DE24864" w:rsidR="00C614DA" w:rsidRDefault="00C614DA" w:rsidP="00460D89">
      <w:pPr>
        <w:rPr>
          <w:rFonts w:asciiTheme="minorHAnsi" w:hAnsiTheme="minorHAnsi" w:cstheme="minorHAnsi"/>
        </w:rPr>
      </w:pPr>
    </w:p>
    <w:p w14:paraId="1D002223" w14:textId="292A4B4B" w:rsidR="00C614DA" w:rsidRDefault="00C614DA" w:rsidP="00460D89">
      <w:pPr>
        <w:rPr>
          <w:rFonts w:asciiTheme="minorHAnsi" w:hAnsiTheme="minorHAnsi" w:cstheme="minorHAnsi"/>
        </w:rPr>
      </w:pPr>
    </w:p>
    <w:p w14:paraId="56974706" w14:textId="77777777" w:rsidR="00C614DA" w:rsidRDefault="00C614DA" w:rsidP="00460D89">
      <w:pPr>
        <w:rPr>
          <w:rFonts w:asciiTheme="minorHAnsi" w:hAnsiTheme="minorHAnsi" w:cstheme="minorHAnsi"/>
        </w:rPr>
      </w:pPr>
    </w:p>
    <w:p w14:paraId="4EBB027F" w14:textId="77777777" w:rsidR="003301A6" w:rsidRDefault="003301A6" w:rsidP="00460D89">
      <w:pPr>
        <w:rPr>
          <w:rFonts w:asciiTheme="minorHAnsi" w:hAnsiTheme="minorHAnsi" w:cstheme="minorHAnsi"/>
        </w:rPr>
      </w:pPr>
    </w:p>
    <w:sdt>
      <w:sdtPr>
        <w:id w:val="-677197875"/>
        <w:docPartObj>
          <w:docPartGallery w:val="Bibliographies"/>
          <w:docPartUnique/>
        </w:docPartObj>
      </w:sdtPr>
      <w:sdtEndPr/>
      <w:sdtContent>
        <w:p w14:paraId="07FCD3C8" w14:textId="425E24EF" w:rsidR="003301A6" w:rsidRPr="003301A6" w:rsidRDefault="003301A6" w:rsidP="003301A6">
          <w:pPr>
            <w:pStyle w:val="ListParagraph"/>
            <w:numPr>
              <w:ilvl w:val="0"/>
              <w:numId w:val="4"/>
            </w:numPr>
            <w:rPr>
              <w:rFonts w:asciiTheme="minorHAnsi" w:hAnsiTheme="minorHAnsi" w:cstheme="minorHAnsi"/>
              <w:sz w:val="32"/>
              <w:szCs w:val="32"/>
            </w:rPr>
          </w:pPr>
          <w:r w:rsidRPr="003301A6">
            <w:rPr>
              <w:rFonts w:asciiTheme="minorHAnsi" w:hAnsiTheme="minorHAnsi" w:cstheme="minorHAnsi"/>
              <w:sz w:val="32"/>
              <w:szCs w:val="32"/>
              <w:u w:val="single"/>
            </w:rPr>
            <w:t>Bibliography</w:t>
          </w:r>
        </w:p>
        <w:sdt>
          <w:sdtPr>
            <w:id w:val="111145805"/>
            <w:bibliography/>
          </w:sdtPr>
          <w:sdtEndPr/>
          <w:sdtContent>
            <w:p w14:paraId="4503E361" w14:textId="77777777" w:rsidR="00D975EC" w:rsidRDefault="003301A6" w:rsidP="00460D89">
              <w:pPr>
                <w:rPr>
                  <w:rFonts w:asciiTheme="minorHAnsi" w:eastAsiaTheme="minorHAnsi" w:hAnsiTheme="minorHAnsi" w:cstheme="minorBidi"/>
                  <w:noProof/>
                  <w:sz w:val="22"/>
                  <w:szCs w:val="22"/>
                  <w:lang w:eastAsia="en-US"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975EC" w14:paraId="00772278" w14:textId="77777777">
                <w:trPr>
                  <w:divId w:val="314072875"/>
                  <w:tblCellSpacing w:w="15" w:type="dxa"/>
                </w:trPr>
                <w:tc>
                  <w:tcPr>
                    <w:tcW w:w="50" w:type="pct"/>
                    <w:hideMark/>
                  </w:tcPr>
                  <w:p w14:paraId="23F86AF2" w14:textId="5FD68D9F" w:rsidR="00D975EC" w:rsidRDefault="00D975EC">
                    <w:pPr>
                      <w:pStyle w:val="Bibliography"/>
                      <w:rPr>
                        <w:noProof/>
                        <w:szCs w:val="24"/>
                      </w:rPr>
                    </w:pPr>
                    <w:r>
                      <w:rPr>
                        <w:noProof/>
                      </w:rPr>
                      <w:t xml:space="preserve">[1] </w:t>
                    </w:r>
                  </w:p>
                </w:tc>
                <w:tc>
                  <w:tcPr>
                    <w:tcW w:w="0" w:type="auto"/>
                    <w:hideMark/>
                  </w:tcPr>
                  <w:p w14:paraId="0C2B9EC8" w14:textId="77777777" w:rsidR="00D975EC" w:rsidRDefault="00D975EC">
                    <w:pPr>
                      <w:pStyle w:val="Bibliography"/>
                      <w:rPr>
                        <w:noProof/>
                      </w:rPr>
                    </w:pPr>
                    <w:r>
                      <w:rPr>
                        <w:noProof/>
                      </w:rPr>
                      <w:t>Grand View Research, “Industrial Wireless Sensor Network (IWSN) Market Analysis Report By Component (Hardware, Software, Service), By Type, By Technology (Bluetooth, ZigBee, Wi-Fi, NFC), By Application, By End Use, And Segment Forecasts, 2018 - 2025,” Grand View Research, 2018.</w:t>
                    </w:r>
                  </w:p>
                </w:tc>
              </w:tr>
              <w:tr w:rsidR="00D975EC" w14:paraId="37AD7E15" w14:textId="77777777">
                <w:trPr>
                  <w:divId w:val="314072875"/>
                  <w:tblCellSpacing w:w="15" w:type="dxa"/>
                </w:trPr>
                <w:tc>
                  <w:tcPr>
                    <w:tcW w:w="50" w:type="pct"/>
                    <w:hideMark/>
                  </w:tcPr>
                  <w:p w14:paraId="757217D4" w14:textId="77777777" w:rsidR="00D975EC" w:rsidRDefault="00D975EC">
                    <w:pPr>
                      <w:pStyle w:val="Bibliography"/>
                      <w:rPr>
                        <w:noProof/>
                      </w:rPr>
                    </w:pPr>
                    <w:r>
                      <w:rPr>
                        <w:noProof/>
                      </w:rPr>
                      <w:t xml:space="preserve">[2] </w:t>
                    </w:r>
                  </w:p>
                </w:tc>
                <w:tc>
                  <w:tcPr>
                    <w:tcW w:w="0" w:type="auto"/>
                    <w:hideMark/>
                  </w:tcPr>
                  <w:p w14:paraId="35090FBC" w14:textId="77777777" w:rsidR="00D975EC" w:rsidRDefault="00D975EC">
                    <w:pPr>
                      <w:pStyle w:val="Bibliography"/>
                      <w:rPr>
                        <w:noProof/>
                      </w:rPr>
                    </w:pPr>
                    <w:r>
                      <w:rPr>
                        <w:noProof/>
                      </w:rPr>
                      <w:t xml:space="preserve">A. Bang, “Wireless Ad-Hoc Networks: Types, Applications, Security Goals.,” in </w:t>
                    </w:r>
                    <w:r>
                      <w:rPr>
                        <w:i/>
                        <w:iCs/>
                        <w:noProof/>
                      </w:rPr>
                      <w:t>Convergence 15</w:t>
                    </w:r>
                    <w:r>
                      <w:rPr>
                        <w:noProof/>
                      </w:rPr>
                      <w:t xml:space="preserve">, 2015. </w:t>
                    </w:r>
                  </w:p>
                </w:tc>
              </w:tr>
              <w:tr w:rsidR="00D975EC" w14:paraId="48B99EAB" w14:textId="77777777">
                <w:trPr>
                  <w:divId w:val="314072875"/>
                  <w:tblCellSpacing w:w="15" w:type="dxa"/>
                </w:trPr>
                <w:tc>
                  <w:tcPr>
                    <w:tcW w:w="50" w:type="pct"/>
                    <w:hideMark/>
                  </w:tcPr>
                  <w:p w14:paraId="15CABCDB" w14:textId="77777777" w:rsidR="00D975EC" w:rsidRDefault="00D975EC">
                    <w:pPr>
                      <w:pStyle w:val="Bibliography"/>
                      <w:rPr>
                        <w:noProof/>
                      </w:rPr>
                    </w:pPr>
                    <w:r>
                      <w:rPr>
                        <w:noProof/>
                      </w:rPr>
                      <w:t xml:space="preserve">[3] </w:t>
                    </w:r>
                  </w:p>
                </w:tc>
                <w:tc>
                  <w:tcPr>
                    <w:tcW w:w="0" w:type="auto"/>
                    <w:hideMark/>
                  </w:tcPr>
                  <w:p w14:paraId="1DBBCD24" w14:textId="77777777" w:rsidR="00D975EC" w:rsidRDefault="00D975EC">
                    <w:pPr>
                      <w:pStyle w:val="Bibliography"/>
                      <w:rPr>
                        <w:noProof/>
                      </w:rPr>
                    </w:pPr>
                    <w:r>
                      <w:rPr>
                        <w:noProof/>
                      </w:rPr>
                      <w:t xml:space="preserve">K. Tamil and D. Sridharan, “Security Vulnerabilities In Wireless Sensor Networks: A Survey,” </w:t>
                    </w:r>
                    <w:r>
                      <w:rPr>
                        <w:i/>
                        <w:iCs/>
                        <w:noProof/>
                      </w:rPr>
                      <w:t xml:space="preserve">Journal of Information Assurance and Security 5, </w:t>
                    </w:r>
                    <w:r>
                      <w:rPr>
                        <w:noProof/>
                      </w:rPr>
                      <w:t xml:space="preserve">pp. 031-044, 2010. </w:t>
                    </w:r>
                  </w:p>
                </w:tc>
              </w:tr>
              <w:tr w:rsidR="00D975EC" w14:paraId="1CB8D6DC" w14:textId="77777777">
                <w:trPr>
                  <w:divId w:val="314072875"/>
                  <w:tblCellSpacing w:w="15" w:type="dxa"/>
                </w:trPr>
                <w:tc>
                  <w:tcPr>
                    <w:tcW w:w="50" w:type="pct"/>
                    <w:hideMark/>
                  </w:tcPr>
                  <w:p w14:paraId="1408CFA1" w14:textId="77777777" w:rsidR="00D975EC" w:rsidRDefault="00D975EC">
                    <w:pPr>
                      <w:pStyle w:val="Bibliography"/>
                      <w:rPr>
                        <w:noProof/>
                      </w:rPr>
                    </w:pPr>
                    <w:r>
                      <w:rPr>
                        <w:noProof/>
                      </w:rPr>
                      <w:t xml:space="preserve">[4] </w:t>
                    </w:r>
                  </w:p>
                </w:tc>
                <w:tc>
                  <w:tcPr>
                    <w:tcW w:w="0" w:type="auto"/>
                    <w:hideMark/>
                  </w:tcPr>
                  <w:p w14:paraId="31120E3C" w14:textId="77777777" w:rsidR="00D975EC" w:rsidRDefault="00D975EC">
                    <w:pPr>
                      <w:pStyle w:val="Bibliography"/>
                      <w:rPr>
                        <w:noProof/>
                      </w:rPr>
                    </w:pPr>
                    <w:r>
                      <w:rPr>
                        <w:noProof/>
                      </w:rPr>
                      <w:t xml:space="preserve">Y. e. a. Pinar, “Wireless Sensor Networks (WSNs),” in </w:t>
                    </w:r>
                    <w:r>
                      <w:rPr>
                        <w:i/>
                        <w:iCs/>
                        <w:noProof/>
                      </w:rPr>
                      <w:t>2016 IEEE Long Island Systems, Applications and Technology Conference (LISAT)</w:t>
                    </w:r>
                    <w:r>
                      <w:rPr>
                        <w:noProof/>
                      </w:rPr>
                      <w:t xml:space="preserve">, Farmingdale, NY, USA, 2016. </w:t>
                    </w:r>
                  </w:p>
                </w:tc>
              </w:tr>
              <w:tr w:rsidR="00D975EC" w14:paraId="762AFA37" w14:textId="77777777">
                <w:trPr>
                  <w:divId w:val="314072875"/>
                  <w:tblCellSpacing w:w="15" w:type="dxa"/>
                </w:trPr>
                <w:tc>
                  <w:tcPr>
                    <w:tcW w:w="50" w:type="pct"/>
                    <w:hideMark/>
                  </w:tcPr>
                  <w:p w14:paraId="7A177F33" w14:textId="77777777" w:rsidR="00D975EC" w:rsidRDefault="00D975EC">
                    <w:pPr>
                      <w:pStyle w:val="Bibliography"/>
                      <w:rPr>
                        <w:noProof/>
                      </w:rPr>
                    </w:pPr>
                    <w:r>
                      <w:rPr>
                        <w:noProof/>
                      </w:rPr>
                      <w:t xml:space="preserve">[5] </w:t>
                    </w:r>
                  </w:p>
                </w:tc>
                <w:tc>
                  <w:tcPr>
                    <w:tcW w:w="0" w:type="auto"/>
                    <w:hideMark/>
                  </w:tcPr>
                  <w:p w14:paraId="7277BA17" w14:textId="77777777" w:rsidR="00D975EC" w:rsidRDefault="00D975EC">
                    <w:pPr>
                      <w:pStyle w:val="Bibliography"/>
                      <w:rPr>
                        <w:noProof/>
                      </w:rPr>
                    </w:pPr>
                    <w:r>
                      <w:rPr>
                        <w:noProof/>
                      </w:rPr>
                      <w:t xml:space="preserve">A. Moschitta and I. Neri, “Power consumption Assessment in Wireless Sensor Networks,” in </w:t>
                    </w:r>
                    <w:r>
                      <w:rPr>
                        <w:i/>
                        <w:iCs/>
                        <w:noProof/>
                      </w:rPr>
                      <w:t>ICT - Energy - Concepts Towards Zero - Power Information and Communication Technology</w:t>
                    </w:r>
                    <w:r>
                      <w:rPr>
                        <w:noProof/>
                      </w:rPr>
                      <w:t>, IntechOpen, 2014, p. Chapter 9.</w:t>
                    </w:r>
                  </w:p>
                </w:tc>
              </w:tr>
              <w:tr w:rsidR="00D975EC" w14:paraId="5D97182C" w14:textId="77777777">
                <w:trPr>
                  <w:divId w:val="314072875"/>
                  <w:tblCellSpacing w:w="15" w:type="dxa"/>
                </w:trPr>
                <w:tc>
                  <w:tcPr>
                    <w:tcW w:w="50" w:type="pct"/>
                    <w:hideMark/>
                  </w:tcPr>
                  <w:p w14:paraId="69CE058A" w14:textId="77777777" w:rsidR="00D975EC" w:rsidRDefault="00D975EC">
                    <w:pPr>
                      <w:pStyle w:val="Bibliography"/>
                      <w:rPr>
                        <w:noProof/>
                      </w:rPr>
                    </w:pPr>
                    <w:r>
                      <w:rPr>
                        <w:noProof/>
                      </w:rPr>
                      <w:t xml:space="preserve">[6] </w:t>
                    </w:r>
                  </w:p>
                </w:tc>
                <w:tc>
                  <w:tcPr>
                    <w:tcW w:w="0" w:type="auto"/>
                    <w:hideMark/>
                  </w:tcPr>
                  <w:p w14:paraId="1FB77F30" w14:textId="77777777" w:rsidR="00D975EC" w:rsidRDefault="00D975EC">
                    <w:pPr>
                      <w:pStyle w:val="Bibliography"/>
                      <w:rPr>
                        <w:noProof/>
                      </w:rPr>
                    </w:pPr>
                    <w:r>
                      <w:rPr>
                        <w:noProof/>
                      </w:rPr>
                      <w:t xml:space="preserve">M. Ayaz, E. Farjah and T. Ghanbari, “An efficient power supply for Wireless Sensor Networks through environmental energy harvesting,” in </w:t>
                    </w:r>
                    <w:r>
                      <w:rPr>
                        <w:i/>
                        <w:iCs/>
                        <w:noProof/>
                      </w:rPr>
                      <w:t>2016 Iranian Conference on Renewable Energy &amp; Distributed Generation (ICREDG)</w:t>
                    </w:r>
                    <w:r>
                      <w:rPr>
                        <w:noProof/>
                      </w:rPr>
                      <w:t xml:space="preserve">, Mashhad, Iran, 2016. </w:t>
                    </w:r>
                  </w:p>
                </w:tc>
              </w:tr>
              <w:tr w:rsidR="00D975EC" w14:paraId="71DD2F2B" w14:textId="77777777">
                <w:trPr>
                  <w:divId w:val="314072875"/>
                  <w:tblCellSpacing w:w="15" w:type="dxa"/>
                </w:trPr>
                <w:tc>
                  <w:tcPr>
                    <w:tcW w:w="50" w:type="pct"/>
                    <w:hideMark/>
                  </w:tcPr>
                  <w:p w14:paraId="0887319F" w14:textId="77777777" w:rsidR="00D975EC" w:rsidRDefault="00D975EC">
                    <w:pPr>
                      <w:pStyle w:val="Bibliography"/>
                      <w:rPr>
                        <w:noProof/>
                      </w:rPr>
                    </w:pPr>
                    <w:r>
                      <w:rPr>
                        <w:noProof/>
                      </w:rPr>
                      <w:t xml:space="preserve">[7] </w:t>
                    </w:r>
                  </w:p>
                </w:tc>
                <w:tc>
                  <w:tcPr>
                    <w:tcW w:w="0" w:type="auto"/>
                    <w:hideMark/>
                  </w:tcPr>
                  <w:p w14:paraId="458747E0" w14:textId="77777777" w:rsidR="00D975EC" w:rsidRDefault="00D975EC">
                    <w:pPr>
                      <w:pStyle w:val="Bibliography"/>
                      <w:rPr>
                        <w:noProof/>
                      </w:rPr>
                    </w:pPr>
                    <w:r>
                      <w:rPr>
                        <w:noProof/>
                      </w:rPr>
                      <w:t xml:space="preserve">S. Aslam, F. Farooq and D. S. Sarwar, “Power consumption in wireless sensor networks,” in </w:t>
                    </w:r>
                    <w:r>
                      <w:rPr>
                        <w:i/>
                        <w:iCs/>
                        <w:noProof/>
                      </w:rPr>
                      <w:t>the 7th International Conference on Frontiers of Information Technology</w:t>
                    </w:r>
                    <w:r>
                      <w:rPr>
                        <w:noProof/>
                      </w:rPr>
                      <w:t xml:space="preserve">, 2009. </w:t>
                    </w:r>
                  </w:p>
                </w:tc>
              </w:tr>
              <w:tr w:rsidR="00D975EC" w14:paraId="6F29CF9D" w14:textId="77777777">
                <w:trPr>
                  <w:divId w:val="314072875"/>
                  <w:tblCellSpacing w:w="15" w:type="dxa"/>
                </w:trPr>
                <w:tc>
                  <w:tcPr>
                    <w:tcW w:w="50" w:type="pct"/>
                    <w:hideMark/>
                  </w:tcPr>
                  <w:p w14:paraId="4D6779CF" w14:textId="77777777" w:rsidR="00D975EC" w:rsidRDefault="00D975EC">
                    <w:pPr>
                      <w:pStyle w:val="Bibliography"/>
                      <w:rPr>
                        <w:noProof/>
                      </w:rPr>
                    </w:pPr>
                    <w:r>
                      <w:rPr>
                        <w:noProof/>
                      </w:rPr>
                      <w:t xml:space="preserve">[8] </w:t>
                    </w:r>
                  </w:p>
                </w:tc>
                <w:tc>
                  <w:tcPr>
                    <w:tcW w:w="0" w:type="auto"/>
                    <w:hideMark/>
                  </w:tcPr>
                  <w:p w14:paraId="15B8D757" w14:textId="77777777" w:rsidR="00D975EC" w:rsidRDefault="00D975EC">
                    <w:pPr>
                      <w:pStyle w:val="Bibliography"/>
                      <w:rPr>
                        <w:noProof/>
                      </w:rPr>
                    </w:pPr>
                    <w:r>
                      <w:rPr>
                        <w:noProof/>
                      </w:rPr>
                      <w:t xml:space="preserve">V. Quintero, C. Estevez, M. Orchard and A. Pérez , “Improvements of Energy-Efficient Techniques in WSNs: A MAC-Protocol Approach,” </w:t>
                    </w:r>
                    <w:r>
                      <w:rPr>
                        <w:i/>
                        <w:iCs/>
                        <w:noProof/>
                      </w:rPr>
                      <w:t xml:space="preserve">IEEE Communications Surveys &amp; Tutorials, </w:t>
                    </w:r>
                    <w:r>
                      <w:rPr>
                        <w:noProof/>
                      </w:rPr>
                      <w:t xml:space="preserve">pp. 1-1, 2018. </w:t>
                    </w:r>
                  </w:p>
                </w:tc>
              </w:tr>
              <w:tr w:rsidR="00D975EC" w14:paraId="537154F8" w14:textId="77777777">
                <w:trPr>
                  <w:divId w:val="314072875"/>
                  <w:tblCellSpacing w:w="15" w:type="dxa"/>
                </w:trPr>
                <w:tc>
                  <w:tcPr>
                    <w:tcW w:w="50" w:type="pct"/>
                    <w:hideMark/>
                  </w:tcPr>
                  <w:p w14:paraId="320E9DEA" w14:textId="77777777" w:rsidR="00D975EC" w:rsidRDefault="00D975EC">
                    <w:pPr>
                      <w:pStyle w:val="Bibliography"/>
                      <w:rPr>
                        <w:noProof/>
                      </w:rPr>
                    </w:pPr>
                    <w:r>
                      <w:rPr>
                        <w:noProof/>
                      </w:rPr>
                      <w:t xml:space="preserve">[9] </w:t>
                    </w:r>
                  </w:p>
                </w:tc>
                <w:tc>
                  <w:tcPr>
                    <w:tcW w:w="0" w:type="auto"/>
                    <w:hideMark/>
                  </w:tcPr>
                  <w:p w14:paraId="75CCF8CA" w14:textId="77777777" w:rsidR="00D975EC" w:rsidRDefault="00D975EC">
                    <w:pPr>
                      <w:pStyle w:val="Bibliography"/>
                      <w:rPr>
                        <w:noProof/>
                      </w:rPr>
                    </w:pPr>
                    <w:r>
                      <w:rPr>
                        <w:noProof/>
                      </w:rPr>
                      <w:t>D. Macii, A. Ageev and A. Somov, “Power Consumption Reduction in Wireless SensorNetworks through Optimal Synchronization,” University of Trento DISI - Dipartimento di Ingegneria e Scienze dell’Informazione, Trento, Italy, 2009.</w:t>
                    </w:r>
                  </w:p>
                </w:tc>
              </w:tr>
              <w:tr w:rsidR="00D975EC" w14:paraId="37DB3836" w14:textId="77777777">
                <w:trPr>
                  <w:divId w:val="314072875"/>
                  <w:tblCellSpacing w:w="15" w:type="dxa"/>
                </w:trPr>
                <w:tc>
                  <w:tcPr>
                    <w:tcW w:w="50" w:type="pct"/>
                    <w:hideMark/>
                  </w:tcPr>
                  <w:p w14:paraId="3DD58409" w14:textId="77777777" w:rsidR="00D975EC" w:rsidRDefault="00D975EC">
                    <w:pPr>
                      <w:pStyle w:val="Bibliography"/>
                      <w:rPr>
                        <w:noProof/>
                      </w:rPr>
                    </w:pPr>
                    <w:r>
                      <w:rPr>
                        <w:noProof/>
                      </w:rPr>
                      <w:t xml:space="preserve">[10] </w:t>
                    </w:r>
                  </w:p>
                </w:tc>
                <w:tc>
                  <w:tcPr>
                    <w:tcW w:w="0" w:type="auto"/>
                    <w:hideMark/>
                  </w:tcPr>
                  <w:p w14:paraId="43373439" w14:textId="77777777" w:rsidR="00D975EC" w:rsidRDefault="00D975EC">
                    <w:pPr>
                      <w:pStyle w:val="Bibliography"/>
                      <w:rPr>
                        <w:noProof/>
                      </w:rPr>
                    </w:pPr>
                    <w:r>
                      <w:rPr>
                        <w:noProof/>
                      </w:rPr>
                      <w:t xml:space="preserve">L. Guntupalli, J. Martinez-Bauset, F. Y. Li and M. A. Weitnauer, “Aggregated Packet Transmission in Duty-Cycled WSNs: Modeling and Performance Evaluation,” </w:t>
                    </w:r>
                    <w:r>
                      <w:rPr>
                        <w:i/>
                        <w:iCs/>
                        <w:noProof/>
                      </w:rPr>
                      <w:t xml:space="preserve">IEEE Transactions on Vehicular Technology, </w:t>
                    </w:r>
                    <w:r>
                      <w:rPr>
                        <w:noProof/>
                      </w:rPr>
                      <w:t xml:space="preserve">vol. 66, no. 1, pp. 563-579, 2016. </w:t>
                    </w:r>
                  </w:p>
                </w:tc>
              </w:tr>
              <w:tr w:rsidR="00D975EC" w14:paraId="4A8ABA35" w14:textId="77777777">
                <w:trPr>
                  <w:divId w:val="314072875"/>
                  <w:tblCellSpacing w:w="15" w:type="dxa"/>
                </w:trPr>
                <w:tc>
                  <w:tcPr>
                    <w:tcW w:w="50" w:type="pct"/>
                    <w:hideMark/>
                  </w:tcPr>
                  <w:p w14:paraId="700850B9" w14:textId="77777777" w:rsidR="00D975EC" w:rsidRDefault="00D975EC">
                    <w:pPr>
                      <w:pStyle w:val="Bibliography"/>
                      <w:rPr>
                        <w:noProof/>
                      </w:rPr>
                    </w:pPr>
                    <w:r>
                      <w:rPr>
                        <w:noProof/>
                      </w:rPr>
                      <w:t xml:space="preserve">[11] </w:t>
                    </w:r>
                  </w:p>
                </w:tc>
                <w:tc>
                  <w:tcPr>
                    <w:tcW w:w="0" w:type="auto"/>
                    <w:hideMark/>
                  </w:tcPr>
                  <w:p w14:paraId="0A0DB2A2" w14:textId="77777777" w:rsidR="00D975EC" w:rsidRDefault="00D975EC">
                    <w:pPr>
                      <w:pStyle w:val="Bibliography"/>
                      <w:rPr>
                        <w:noProof/>
                      </w:rPr>
                    </w:pPr>
                    <w:r>
                      <w:rPr>
                        <w:noProof/>
                      </w:rPr>
                      <w:t xml:space="preserve">L. Teodor-Grigore, “Main Types of Attacks in Wireless Sensor Networks,” in </w:t>
                    </w:r>
                    <w:r>
                      <w:rPr>
                        <w:i/>
                        <w:iCs/>
                        <w:noProof/>
                      </w:rPr>
                      <w:t>World Scientific and Engineering Academy and Society Conference</w:t>
                    </w:r>
                    <w:r>
                      <w:rPr>
                        <w:noProof/>
                      </w:rPr>
                      <w:t xml:space="preserve">, Budapest, 2009. </w:t>
                    </w:r>
                  </w:p>
                </w:tc>
              </w:tr>
              <w:tr w:rsidR="00D975EC" w14:paraId="3F8B8C73" w14:textId="77777777">
                <w:trPr>
                  <w:divId w:val="314072875"/>
                  <w:tblCellSpacing w:w="15" w:type="dxa"/>
                </w:trPr>
                <w:tc>
                  <w:tcPr>
                    <w:tcW w:w="50" w:type="pct"/>
                    <w:hideMark/>
                  </w:tcPr>
                  <w:p w14:paraId="4716566D" w14:textId="77777777" w:rsidR="00D975EC" w:rsidRDefault="00D975EC">
                    <w:pPr>
                      <w:pStyle w:val="Bibliography"/>
                      <w:rPr>
                        <w:noProof/>
                      </w:rPr>
                    </w:pPr>
                    <w:r>
                      <w:rPr>
                        <w:noProof/>
                      </w:rPr>
                      <w:t xml:space="preserve">[12] </w:t>
                    </w:r>
                  </w:p>
                </w:tc>
                <w:tc>
                  <w:tcPr>
                    <w:tcW w:w="0" w:type="auto"/>
                    <w:hideMark/>
                  </w:tcPr>
                  <w:p w14:paraId="3EFE5EE7" w14:textId="77777777" w:rsidR="00D975EC" w:rsidRDefault="00D975EC">
                    <w:pPr>
                      <w:pStyle w:val="Bibliography"/>
                      <w:rPr>
                        <w:noProof/>
                      </w:rPr>
                    </w:pPr>
                    <w:r>
                      <w:rPr>
                        <w:noProof/>
                      </w:rPr>
                      <w:t xml:space="preserve">K. N. Mallikarjunan, K. Muthupriya and S. M. Shalinie, “A survey of distributed denial of service attack,” in </w:t>
                    </w:r>
                    <w:r>
                      <w:rPr>
                        <w:i/>
                        <w:iCs/>
                        <w:noProof/>
                      </w:rPr>
                      <w:t>2016 10th International Conference on Intelligent Systems and Control (ISCO)</w:t>
                    </w:r>
                    <w:r>
                      <w:rPr>
                        <w:noProof/>
                      </w:rPr>
                      <w:t xml:space="preserve">, Coimbatore, 2016. </w:t>
                    </w:r>
                  </w:p>
                </w:tc>
              </w:tr>
              <w:tr w:rsidR="00D975EC" w14:paraId="4C30818D" w14:textId="77777777">
                <w:trPr>
                  <w:divId w:val="314072875"/>
                  <w:tblCellSpacing w:w="15" w:type="dxa"/>
                </w:trPr>
                <w:tc>
                  <w:tcPr>
                    <w:tcW w:w="50" w:type="pct"/>
                    <w:hideMark/>
                  </w:tcPr>
                  <w:p w14:paraId="6797EB05" w14:textId="77777777" w:rsidR="00D975EC" w:rsidRDefault="00D975EC">
                    <w:pPr>
                      <w:pStyle w:val="Bibliography"/>
                      <w:rPr>
                        <w:noProof/>
                      </w:rPr>
                    </w:pPr>
                    <w:r>
                      <w:rPr>
                        <w:noProof/>
                      </w:rPr>
                      <w:t xml:space="preserve">[13] </w:t>
                    </w:r>
                  </w:p>
                </w:tc>
                <w:tc>
                  <w:tcPr>
                    <w:tcW w:w="0" w:type="auto"/>
                    <w:hideMark/>
                  </w:tcPr>
                  <w:p w14:paraId="4A201773" w14:textId="77777777" w:rsidR="00D975EC" w:rsidRDefault="00D975EC">
                    <w:pPr>
                      <w:pStyle w:val="Bibliography"/>
                      <w:rPr>
                        <w:noProof/>
                      </w:rPr>
                    </w:pPr>
                    <w:r>
                      <w:rPr>
                        <w:noProof/>
                      </w:rPr>
                      <w:t xml:space="preserve">D. R. Raymond, R. C. Marchany, M. I. Brownfield and S. F. Midkiff, “Effects of Denial-of-Sleep Attacks on Wireless Sensor Network MAC Protocols,” </w:t>
                    </w:r>
                    <w:r>
                      <w:rPr>
                        <w:i/>
                        <w:iCs/>
                        <w:noProof/>
                      </w:rPr>
                      <w:t xml:space="preserve">IEEE Transactions on Vehicular Technology, </w:t>
                    </w:r>
                    <w:r>
                      <w:rPr>
                        <w:noProof/>
                      </w:rPr>
                      <w:t xml:space="preserve">vol. 58, no. 1, pp. 367-380, 2009. </w:t>
                    </w:r>
                  </w:p>
                </w:tc>
              </w:tr>
              <w:tr w:rsidR="00D975EC" w14:paraId="4EB3AC96" w14:textId="77777777">
                <w:trPr>
                  <w:divId w:val="314072875"/>
                  <w:tblCellSpacing w:w="15" w:type="dxa"/>
                </w:trPr>
                <w:tc>
                  <w:tcPr>
                    <w:tcW w:w="50" w:type="pct"/>
                    <w:hideMark/>
                  </w:tcPr>
                  <w:p w14:paraId="7BE6D1D7" w14:textId="77777777" w:rsidR="00D975EC" w:rsidRDefault="00D975EC">
                    <w:pPr>
                      <w:pStyle w:val="Bibliography"/>
                      <w:rPr>
                        <w:noProof/>
                      </w:rPr>
                    </w:pPr>
                    <w:r>
                      <w:rPr>
                        <w:noProof/>
                      </w:rPr>
                      <w:t xml:space="preserve">[14] </w:t>
                    </w:r>
                  </w:p>
                </w:tc>
                <w:tc>
                  <w:tcPr>
                    <w:tcW w:w="0" w:type="auto"/>
                    <w:hideMark/>
                  </w:tcPr>
                  <w:p w14:paraId="610D1A37" w14:textId="77777777" w:rsidR="00D975EC" w:rsidRDefault="00D975EC">
                    <w:pPr>
                      <w:pStyle w:val="Bibliography"/>
                      <w:rPr>
                        <w:noProof/>
                      </w:rPr>
                    </w:pPr>
                    <w:r>
                      <w:rPr>
                        <w:noProof/>
                      </w:rPr>
                      <w:t>InetDaemon, “TCP 3-Way Handshake (SYN,SYN-ACK,ACK),” InetDaemon Enterprises, 19 May 2018. [Online]. Available: https://www.inetdaemon.com/tutorials/internet/tcp/3-way_handshake.shtml. [Accessed 28 April 2019].</w:t>
                    </w:r>
                  </w:p>
                </w:tc>
              </w:tr>
              <w:tr w:rsidR="00D975EC" w14:paraId="0DC25ACA" w14:textId="77777777">
                <w:trPr>
                  <w:divId w:val="314072875"/>
                  <w:tblCellSpacing w:w="15" w:type="dxa"/>
                </w:trPr>
                <w:tc>
                  <w:tcPr>
                    <w:tcW w:w="50" w:type="pct"/>
                    <w:hideMark/>
                  </w:tcPr>
                  <w:p w14:paraId="5DF0D2F4" w14:textId="77777777" w:rsidR="00D975EC" w:rsidRDefault="00D975EC">
                    <w:pPr>
                      <w:pStyle w:val="Bibliography"/>
                      <w:rPr>
                        <w:noProof/>
                      </w:rPr>
                    </w:pPr>
                    <w:r>
                      <w:rPr>
                        <w:noProof/>
                      </w:rPr>
                      <w:t xml:space="preserve">[15] </w:t>
                    </w:r>
                  </w:p>
                </w:tc>
                <w:tc>
                  <w:tcPr>
                    <w:tcW w:w="0" w:type="auto"/>
                    <w:hideMark/>
                  </w:tcPr>
                  <w:p w14:paraId="7AD9BA05" w14:textId="77777777" w:rsidR="00D975EC" w:rsidRDefault="00D975EC">
                    <w:pPr>
                      <w:pStyle w:val="Bibliography"/>
                      <w:rPr>
                        <w:noProof/>
                      </w:rPr>
                    </w:pPr>
                    <w:r>
                      <w:rPr>
                        <w:noProof/>
                      </w:rPr>
                      <w:t>Applicure Technologies Ltd., “Prevent Denial of Service (DoS) Attacks,” Applicure Technologies Ltd., [Online]. Available: http://www.applicure.com/solutions/prevent-denial-of-service-attacks. [Accessed 1 May 2019].</w:t>
                    </w:r>
                  </w:p>
                </w:tc>
              </w:tr>
              <w:tr w:rsidR="00D975EC" w14:paraId="430C6592" w14:textId="77777777">
                <w:trPr>
                  <w:divId w:val="314072875"/>
                  <w:tblCellSpacing w:w="15" w:type="dxa"/>
                </w:trPr>
                <w:tc>
                  <w:tcPr>
                    <w:tcW w:w="50" w:type="pct"/>
                    <w:hideMark/>
                  </w:tcPr>
                  <w:p w14:paraId="7421AC5B" w14:textId="77777777" w:rsidR="00D975EC" w:rsidRDefault="00D975EC">
                    <w:pPr>
                      <w:pStyle w:val="Bibliography"/>
                      <w:rPr>
                        <w:noProof/>
                      </w:rPr>
                    </w:pPr>
                    <w:r>
                      <w:rPr>
                        <w:noProof/>
                      </w:rPr>
                      <w:lastRenderedPageBreak/>
                      <w:t xml:space="preserve">[16] </w:t>
                    </w:r>
                  </w:p>
                </w:tc>
                <w:tc>
                  <w:tcPr>
                    <w:tcW w:w="0" w:type="auto"/>
                    <w:hideMark/>
                  </w:tcPr>
                  <w:p w14:paraId="4ADE0902" w14:textId="77777777" w:rsidR="00D975EC" w:rsidRDefault="00D975EC">
                    <w:pPr>
                      <w:pStyle w:val="Bibliography"/>
                      <w:rPr>
                        <w:noProof/>
                      </w:rPr>
                    </w:pPr>
                    <w:r>
                      <w:rPr>
                        <w:noProof/>
                      </w:rPr>
                      <w:t xml:space="preserve">D. Mansouri, L. Mokddad, J. Ben-othman and M. Loualalen, “Preventing Denial of Service Attacks in Wireless Sensor Networks,” in </w:t>
                    </w:r>
                    <w:r>
                      <w:rPr>
                        <w:i/>
                        <w:iCs/>
                        <w:noProof/>
                      </w:rPr>
                      <w:t>IEEE International Conference on Communications (ICC)</w:t>
                    </w:r>
                    <w:r>
                      <w:rPr>
                        <w:noProof/>
                      </w:rPr>
                      <w:t xml:space="preserve">, London, 2015 . </w:t>
                    </w:r>
                  </w:p>
                </w:tc>
              </w:tr>
              <w:tr w:rsidR="00D975EC" w14:paraId="461E8D36" w14:textId="77777777">
                <w:trPr>
                  <w:divId w:val="314072875"/>
                  <w:tblCellSpacing w:w="15" w:type="dxa"/>
                </w:trPr>
                <w:tc>
                  <w:tcPr>
                    <w:tcW w:w="50" w:type="pct"/>
                    <w:hideMark/>
                  </w:tcPr>
                  <w:p w14:paraId="4DA175B1" w14:textId="77777777" w:rsidR="00D975EC" w:rsidRDefault="00D975EC">
                    <w:pPr>
                      <w:pStyle w:val="Bibliography"/>
                      <w:rPr>
                        <w:noProof/>
                      </w:rPr>
                    </w:pPr>
                    <w:r>
                      <w:rPr>
                        <w:noProof/>
                      </w:rPr>
                      <w:t xml:space="preserve">[17] </w:t>
                    </w:r>
                  </w:p>
                </w:tc>
                <w:tc>
                  <w:tcPr>
                    <w:tcW w:w="0" w:type="auto"/>
                    <w:hideMark/>
                  </w:tcPr>
                  <w:p w14:paraId="462CF778" w14:textId="77777777" w:rsidR="00D975EC" w:rsidRDefault="00D975EC">
                    <w:pPr>
                      <w:pStyle w:val="Bibliography"/>
                      <w:rPr>
                        <w:noProof/>
                      </w:rPr>
                    </w:pPr>
                    <w:r>
                      <w:rPr>
                        <w:noProof/>
                      </w:rPr>
                      <w:t xml:space="preserve">K. Grover, A. Lim and Q. Yang, “Jamming and Anti-jamming Techniques in Wireless Networks: A Survey,” </w:t>
                    </w:r>
                    <w:r>
                      <w:rPr>
                        <w:i/>
                        <w:iCs/>
                        <w:noProof/>
                      </w:rPr>
                      <w:t xml:space="preserve">International Journal of Ad Hoc and Ubiquitous Computing, </w:t>
                    </w:r>
                    <w:r>
                      <w:rPr>
                        <w:noProof/>
                      </w:rPr>
                      <w:t xml:space="preserve">vol. 17, no. 4, pp. 197-215, 2014. </w:t>
                    </w:r>
                  </w:p>
                </w:tc>
              </w:tr>
              <w:tr w:rsidR="00D975EC" w14:paraId="47484D0D" w14:textId="77777777">
                <w:trPr>
                  <w:divId w:val="314072875"/>
                  <w:tblCellSpacing w:w="15" w:type="dxa"/>
                </w:trPr>
                <w:tc>
                  <w:tcPr>
                    <w:tcW w:w="50" w:type="pct"/>
                    <w:hideMark/>
                  </w:tcPr>
                  <w:p w14:paraId="1D1C298F" w14:textId="77777777" w:rsidR="00D975EC" w:rsidRDefault="00D975EC">
                    <w:pPr>
                      <w:pStyle w:val="Bibliography"/>
                      <w:rPr>
                        <w:noProof/>
                      </w:rPr>
                    </w:pPr>
                    <w:r>
                      <w:rPr>
                        <w:noProof/>
                      </w:rPr>
                      <w:t xml:space="preserve">[18] </w:t>
                    </w:r>
                  </w:p>
                </w:tc>
                <w:tc>
                  <w:tcPr>
                    <w:tcW w:w="0" w:type="auto"/>
                    <w:hideMark/>
                  </w:tcPr>
                  <w:p w14:paraId="5C731DBA" w14:textId="77777777" w:rsidR="00D975EC" w:rsidRDefault="00D975EC">
                    <w:pPr>
                      <w:pStyle w:val="Bibliography"/>
                      <w:rPr>
                        <w:noProof/>
                      </w:rPr>
                    </w:pPr>
                    <w:r>
                      <w:rPr>
                        <w:noProof/>
                      </w:rPr>
                      <w:t xml:space="preserve">B. Bhushan, G. Sahoo and A. K. Rai, “Man-in-the-middle attack in wireless and computer networking - A review,” in </w:t>
                    </w:r>
                    <w:r>
                      <w:rPr>
                        <w:i/>
                        <w:iCs/>
                        <w:noProof/>
                      </w:rPr>
                      <w:t>2017 3rd International Conference on Advances in Computing, Communication &amp; Automation (ICACCA) (Fall)</w:t>
                    </w:r>
                    <w:r>
                      <w:rPr>
                        <w:noProof/>
                      </w:rPr>
                      <w:t xml:space="preserve">, Dehradun, India, 2017. </w:t>
                    </w:r>
                  </w:p>
                </w:tc>
              </w:tr>
              <w:tr w:rsidR="00D975EC" w14:paraId="2B580C72" w14:textId="77777777">
                <w:trPr>
                  <w:divId w:val="314072875"/>
                  <w:tblCellSpacing w:w="15" w:type="dxa"/>
                </w:trPr>
                <w:tc>
                  <w:tcPr>
                    <w:tcW w:w="50" w:type="pct"/>
                    <w:hideMark/>
                  </w:tcPr>
                  <w:p w14:paraId="3BC0B574" w14:textId="77777777" w:rsidR="00D975EC" w:rsidRDefault="00D975EC">
                    <w:pPr>
                      <w:pStyle w:val="Bibliography"/>
                      <w:rPr>
                        <w:noProof/>
                      </w:rPr>
                    </w:pPr>
                    <w:r>
                      <w:rPr>
                        <w:noProof/>
                      </w:rPr>
                      <w:t xml:space="preserve">[19] </w:t>
                    </w:r>
                  </w:p>
                </w:tc>
                <w:tc>
                  <w:tcPr>
                    <w:tcW w:w="0" w:type="auto"/>
                    <w:hideMark/>
                  </w:tcPr>
                  <w:p w14:paraId="6AFDF2C9" w14:textId="77777777" w:rsidR="00D975EC" w:rsidRDefault="00D975EC">
                    <w:pPr>
                      <w:pStyle w:val="Bibliography"/>
                      <w:rPr>
                        <w:noProof/>
                      </w:rPr>
                    </w:pPr>
                    <w:r>
                      <w:rPr>
                        <w:noProof/>
                      </w:rPr>
                      <w:t>Dictionary.com, LLC, “Spoof | Define Spoof at Dictionary.com,” Dictionary.com, LLC, 2019. [Online]. Available: https://www.dictionary.com/browse/spoof. [Accessed 1 May 2019].</w:t>
                    </w:r>
                  </w:p>
                </w:tc>
              </w:tr>
              <w:tr w:rsidR="00D975EC" w14:paraId="26733E5E" w14:textId="77777777">
                <w:trPr>
                  <w:divId w:val="314072875"/>
                  <w:tblCellSpacing w:w="15" w:type="dxa"/>
                </w:trPr>
                <w:tc>
                  <w:tcPr>
                    <w:tcW w:w="50" w:type="pct"/>
                    <w:hideMark/>
                  </w:tcPr>
                  <w:p w14:paraId="6BE23BF7" w14:textId="77777777" w:rsidR="00D975EC" w:rsidRDefault="00D975EC">
                    <w:pPr>
                      <w:pStyle w:val="Bibliography"/>
                      <w:rPr>
                        <w:noProof/>
                      </w:rPr>
                    </w:pPr>
                    <w:r>
                      <w:rPr>
                        <w:noProof/>
                      </w:rPr>
                      <w:t xml:space="preserve">[20] </w:t>
                    </w:r>
                  </w:p>
                </w:tc>
                <w:tc>
                  <w:tcPr>
                    <w:tcW w:w="0" w:type="auto"/>
                    <w:hideMark/>
                  </w:tcPr>
                  <w:p w14:paraId="612368AA" w14:textId="77777777" w:rsidR="00D975EC" w:rsidRDefault="00D975EC">
                    <w:pPr>
                      <w:pStyle w:val="Bibliography"/>
                      <w:rPr>
                        <w:noProof/>
                      </w:rPr>
                    </w:pPr>
                    <w:r>
                      <w:rPr>
                        <w:noProof/>
                      </w:rPr>
                      <w:t>“What is BGP Hijacking? | Cloudflare,” Cloudflare, Inc., 2019. [Online]. Available: https://www.cloudflare.com/learning/security/glossary/bgp-hijacking/. [Accessed 1 May 2019].</w:t>
                    </w:r>
                  </w:p>
                </w:tc>
              </w:tr>
              <w:tr w:rsidR="00D975EC" w14:paraId="6968ABAB" w14:textId="77777777">
                <w:trPr>
                  <w:divId w:val="314072875"/>
                  <w:tblCellSpacing w:w="15" w:type="dxa"/>
                </w:trPr>
                <w:tc>
                  <w:tcPr>
                    <w:tcW w:w="50" w:type="pct"/>
                    <w:hideMark/>
                  </w:tcPr>
                  <w:p w14:paraId="2E2C5240" w14:textId="77777777" w:rsidR="00D975EC" w:rsidRDefault="00D975EC">
                    <w:pPr>
                      <w:pStyle w:val="Bibliography"/>
                      <w:rPr>
                        <w:noProof/>
                      </w:rPr>
                    </w:pPr>
                    <w:r>
                      <w:rPr>
                        <w:noProof/>
                      </w:rPr>
                      <w:t xml:space="preserve">[21] </w:t>
                    </w:r>
                  </w:p>
                </w:tc>
                <w:tc>
                  <w:tcPr>
                    <w:tcW w:w="0" w:type="auto"/>
                    <w:hideMark/>
                  </w:tcPr>
                  <w:p w14:paraId="755C1A44" w14:textId="77777777" w:rsidR="00D975EC" w:rsidRDefault="00D975EC">
                    <w:pPr>
                      <w:pStyle w:val="Bibliography"/>
                      <w:rPr>
                        <w:noProof/>
                      </w:rPr>
                    </w:pPr>
                    <w:r>
                      <w:rPr>
                        <w:noProof/>
                      </w:rPr>
                      <w:t xml:space="preserve">M. Conti, N. Dragoni and V. Lesyk, “A Survey of Man In The Middle Attacks,” </w:t>
                    </w:r>
                    <w:r>
                      <w:rPr>
                        <w:i/>
                        <w:iCs/>
                        <w:noProof/>
                      </w:rPr>
                      <w:t xml:space="preserve">IEEE Communications Surveys &amp; Tutorials, </w:t>
                    </w:r>
                    <w:r>
                      <w:rPr>
                        <w:noProof/>
                      </w:rPr>
                      <w:t xml:space="preserve">vol. 18, no. 3, pp. 2027-2051, 2016. </w:t>
                    </w:r>
                  </w:p>
                </w:tc>
              </w:tr>
              <w:tr w:rsidR="00D975EC" w14:paraId="4B965201" w14:textId="77777777">
                <w:trPr>
                  <w:divId w:val="314072875"/>
                  <w:tblCellSpacing w:w="15" w:type="dxa"/>
                </w:trPr>
                <w:tc>
                  <w:tcPr>
                    <w:tcW w:w="50" w:type="pct"/>
                    <w:hideMark/>
                  </w:tcPr>
                  <w:p w14:paraId="6F8EC0D2" w14:textId="77777777" w:rsidR="00D975EC" w:rsidRDefault="00D975EC">
                    <w:pPr>
                      <w:pStyle w:val="Bibliography"/>
                      <w:rPr>
                        <w:noProof/>
                      </w:rPr>
                    </w:pPr>
                    <w:r>
                      <w:rPr>
                        <w:noProof/>
                      </w:rPr>
                      <w:t xml:space="preserve">[22] </w:t>
                    </w:r>
                  </w:p>
                </w:tc>
                <w:tc>
                  <w:tcPr>
                    <w:tcW w:w="0" w:type="auto"/>
                    <w:hideMark/>
                  </w:tcPr>
                  <w:p w14:paraId="5288223D" w14:textId="77777777" w:rsidR="00D975EC" w:rsidRDefault="00D975EC">
                    <w:pPr>
                      <w:pStyle w:val="Bibliography"/>
                      <w:rPr>
                        <w:noProof/>
                      </w:rPr>
                    </w:pPr>
                    <w:r>
                      <w:rPr>
                        <w:noProof/>
                      </w:rPr>
                      <w:t>Offensive Security, “About Kali Linux,” Offensive Security, 2019. [Online]. Available: https://www.kali.org/about-us/. [Accessed 3 May 2019].</w:t>
                    </w:r>
                  </w:p>
                </w:tc>
              </w:tr>
            </w:tbl>
            <w:p w14:paraId="60D4D404" w14:textId="77777777" w:rsidR="00D975EC" w:rsidRDefault="00D975EC">
              <w:pPr>
                <w:divId w:val="314072875"/>
                <w:rPr>
                  <w:rFonts w:eastAsia="Times New Roman"/>
                  <w:noProof/>
                </w:rPr>
              </w:pPr>
            </w:p>
            <w:p w14:paraId="5EFB577D" w14:textId="378BECB2" w:rsidR="00C614DA" w:rsidRPr="00C614DA" w:rsidRDefault="003301A6" w:rsidP="00460D89">
              <w:r>
                <w:rPr>
                  <w:b/>
                  <w:bCs/>
                  <w:noProof/>
                </w:rPr>
                <w:fldChar w:fldCharType="end"/>
              </w:r>
            </w:p>
          </w:sdtContent>
        </w:sdt>
      </w:sdtContent>
    </w:sdt>
    <w:p w14:paraId="50C66B15" w14:textId="432D1528" w:rsidR="00C614DA" w:rsidRDefault="00C614DA" w:rsidP="00C614DA">
      <w:pPr>
        <w:rPr>
          <w:rFonts w:asciiTheme="minorHAnsi" w:hAnsiTheme="minorHAnsi" w:cstheme="minorHAnsi"/>
          <w:sz w:val="32"/>
          <w:szCs w:val="32"/>
        </w:rPr>
      </w:pPr>
    </w:p>
    <w:p w14:paraId="339185F6" w14:textId="70CCED74" w:rsidR="00C614DA" w:rsidRDefault="00C614DA" w:rsidP="00C614DA">
      <w:pPr>
        <w:rPr>
          <w:rFonts w:asciiTheme="minorHAnsi" w:hAnsiTheme="minorHAnsi" w:cstheme="minorHAnsi"/>
          <w:sz w:val="32"/>
          <w:szCs w:val="32"/>
        </w:rPr>
      </w:pPr>
    </w:p>
    <w:p w14:paraId="00BE7919" w14:textId="26387499" w:rsidR="00C614DA" w:rsidRDefault="00C614DA" w:rsidP="00C614DA">
      <w:pPr>
        <w:rPr>
          <w:rFonts w:asciiTheme="minorHAnsi" w:hAnsiTheme="minorHAnsi" w:cstheme="minorHAnsi"/>
          <w:sz w:val="32"/>
          <w:szCs w:val="32"/>
        </w:rPr>
      </w:pPr>
    </w:p>
    <w:p w14:paraId="5EDDD41E" w14:textId="7F1F73A0" w:rsidR="00C614DA" w:rsidRDefault="00C614DA" w:rsidP="00C614DA">
      <w:pPr>
        <w:rPr>
          <w:rFonts w:asciiTheme="minorHAnsi" w:hAnsiTheme="minorHAnsi" w:cstheme="minorHAnsi"/>
          <w:sz w:val="32"/>
          <w:szCs w:val="32"/>
        </w:rPr>
      </w:pPr>
    </w:p>
    <w:p w14:paraId="74A3B8DC" w14:textId="47F7B3F3" w:rsidR="00C614DA" w:rsidRDefault="00C614DA" w:rsidP="00C614DA">
      <w:pPr>
        <w:rPr>
          <w:rFonts w:asciiTheme="minorHAnsi" w:hAnsiTheme="minorHAnsi" w:cstheme="minorHAnsi"/>
          <w:sz w:val="32"/>
          <w:szCs w:val="32"/>
        </w:rPr>
      </w:pPr>
    </w:p>
    <w:p w14:paraId="04BF5E01" w14:textId="3C85EEFB" w:rsidR="00C614DA" w:rsidRDefault="00C614DA" w:rsidP="00C614DA">
      <w:pPr>
        <w:rPr>
          <w:rFonts w:asciiTheme="minorHAnsi" w:hAnsiTheme="minorHAnsi" w:cstheme="minorHAnsi"/>
          <w:sz w:val="32"/>
          <w:szCs w:val="32"/>
        </w:rPr>
      </w:pPr>
    </w:p>
    <w:p w14:paraId="792DE9DF" w14:textId="71721648" w:rsidR="00C614DA" w:rsidRDefault="00C614DA" w:rsidP="00C614DA">
      <w:pPr>
        <w:rPr>
          <w:rFonts w:asciiTheme="minorHAnsi" w:hAnsiTheme="minorHAnsi" w:cstheme="minorHAnsi"/>
          <w:sz w:val="32"/>
          <w:szCs w:val="32"/>
        </w:rPr>
      </w:pPr>
    </w:p>
    <w:p w14:paraId="40CDB52D" w14:textId="2EAC6447" w:rsidR="00C614DA" w:rsidRDefault="00C614DA" w:rsidP="00C614DA">
      <w:pPr>
        <w:rPr>
          <w:rFonts w:asciiTheme="minorHAnsi" w:hAnsiTheme="minorHAnsi" w:cstheme="minorHAnsi"/>
          <w:sz w:val="32"/>
          <w:szCs w:val="32"/>
        </w:rPr>
      </w:pPr>
    </w:p>
    <w:p w14:paraId="268FC4F9" w14:textId="74843B60" w:rsidR="00C614DA" w:rsidRDefault="00C614DA" w:rsidP="00C614DA">
      <w:pPr>
        <w:rPr>
          <w:rFonts w:asciiTheme="minorHAnsi" w:hAnsiTheme="minorHAnsi" w:cstheme="minorHAnsi"/>
          <w:sz w:val="32"/>
          <w:szCs w:val="32"/>
        </w:rPr>
      </w:pPr>
    </w:p>
    <w:p w14:paraId="0FE6D78D" w14:textId="25E7F180" w:rsidR="00C614DA" w:rsidRDefault="00C614DA" w:rsidP="00C614DA">
      <w:pPr>
        <w:rPr>
          <w:rFonts w:asciiTheme="minorHAnsi" w:hAnsiTheme="minorHAnsi" w:cstheme="minorHAnsi"/>
          <w:sz w:val="32"/>
          <w:szCs w:val="32"/>
        </w:rPr>
      </w:pPr>
    </w:p>
    <w:p w14:paraId="4E287498" w14:textId="010DD4CC" w:rsidR="00C614DA" w:rsidRDefault="00C614DA" w:rsidP="00C614DA">
      <w:pPr>
        <w:rPr>
          <w:rFonts w:asciiTheme="minorHAnsi" w:hAnsiTheme="minorHAnsi" w:cstheme="minorHAnsi"/>
          <w:sz w:val="32"/>
          <w:szCs w:val="32"/>
        </w:rPr>
      </w:pPr>
    </w:p>
    <w:p w14:paraId="0AA946F7" w14:textId="1B1435B2" w:rsidR="00C614DA" w:rsidRDefault="00C614DA" w:rsidP="00C614DA">
      <w:pPr>
        <w:rPr>
          <w:rFonts w:asciiTheme="minorHAnsi" w:hAnsiTheme="minorHAnsi" w:cstheme="minorHAnsi"/>
          <w:sz w:val="32"/>
          <w:szCs w:val="32"/>
        </w:rPr>
      </w:pPr>
    </w:p>
    <w:p w14:paraId="715CA2F9" w14:textId="09E52096" w:rsidR="00C614DA" w:rsidRDefault="00C614DA" w:rsidP="00C614DA">
      <w:pPr>
        <w:rPr>
          <w:rFonts w:asciiTheme="minorHAnsi" w:hAnsiTheme="minorHAnsi" w:cstheme="minorHAnsi"/>
          <w:sz w:val="32"/>
          <w:szCs w:val="32"/>
        </w:rPr>
      </w:pPr>
    </w:p>
    <w:p w14:paraId="361FC893" w14:textId="7C5E7E13" w:rsidR="00C614DA" w:rsidRDefault="00C614DA" w:rsidP="00C614DA">
      <w:pPr>
        <w:rPr>
          <w:rFonts w:asciiTheme="minorHAnsi" w:hAnsiTheme="minorHAnsi" w:cstheme="minorHAnsi"/>
          <w:sz w:val="32"/>
          <w:szCs w:val="32"/>
        </w:rPr>
      </w:pPr>
    </w:p>
    <w:p w14:paraId="50179477" w14:textId="33A772EC" w:rsidR="00C614DA" w:rsidRDefault="00C614DA" w:rsidP="00C614DA">
      <w:pPr>
        <w:rPr>
          <w:rFonts w:asciiTheme="minorHAnsi" w:hAnsiTheme="minorHAnsi" w:cstheme="minorHAnsi"/>
          <w:sz w:val="32"/>
          <w:szCs w:val="32"/>
        </w:rPr>
      </w:pPr>
    </w:p>
    <w:p w14:paraId="39F08B78" w14:textId="5C235C39" w:rsidR="00C614DA" w:rsidRDefault="00C614DA" w:rsidP="00C614DA">
      <w:pPr>
        <w:rPr>
          <w:rFonts w:asciiTheme="minorHAnsi" w:hAnsiTheme="minorHAnsi" w:cstheme="minorHAnsi"/>
          <w:sz w:val="32"/>
          <w:szCs w:val="32"/>
        </w:rPr>
      </w:pPr>
    </w:p>
    <w:p w14:paraId="5395EA8C" w14:textId="3953CFA8" w:rsidR="00C614DA" w:rsidRDefault="00C614DA" w:rsidP="00C614DA">
      <w:pPr>
        <w:rPr>
          <w:rFonts w:asciiTheme="minorHAnsi" w:hAnsiTheme="minorHAnsi" w:cstheme="minorHAnsi"/>
          <w:sz w:val="32"/>
          <w:szCs w:val="32"/>
        </w:rPr>
      </w:pPr>
    </w:p>
    <w:p w14:paraId="5F522EDB" w14:textId="6EDC64B1" w:rsidR="00C614DA" w:rsidRDefault="00C614DA" w:rsidP="00C614DA">
      <w:pPr>
        <w:rPr>
          <w:rFonts w:asciiTheme="minorHAnsi" w:hAnsiTheme="minorHAnsi" w:cstheme="minorHAnsi"/>
          <w:sz w:val="32"/>
          <w:szCs w:val="32"/>
        </w:rPr>
      </w:pPr>
    </w:p>
    <w:p w14:paraId="180FD20A" w14:textId="77777777" w:rsidR="00C614DA" w:rsidRPr="00C614DA" w:rsidRDefault="00C614DA" w:rsidP="00C614DA">
      <w:pPr>
        <w:rPr>
          <w:rFonts w:asciiTheme="minorHAnsi" w:hAnsiTheme="minorHAnsi" w:cstheme="minorHAnsi"/>
          <w:sz w:val="32"/>
          <w:szCs w:val="32"/>
        </w:rPr>
      </w:pPr>
    </w:p>
    <w:p w14:paraId="469495F8" w14:textId="0E0429DB" w:rsidR="00D55A4A" w:rsidRPr="003301A6" w:rsidRDefault="003301A6" w:rsidP="003301A6">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lastRenderedPageBreak/>
        <w:t>Appendix</w:t>
      </w:r>
    </w:p>
    <w:p w14:paraId="6652D440" w14:textId="4CC85B41" w:rsidR="003301A6" w:rsidRPr="007E4E6C" w:rsidRDefault="003301A6" w:rsidP="003301A6">
      <w:pPr>
        <w:rPr>
          <w:rFonts w:asciiTheme="minorHAnsi" w:hAnsiTheme="minorHAnsi" w:cstheme="minorHAnsi"/>
        </w:rPr>
      </w:pPr>
      <w:r w:rsidRPr="007E4E6C">
        <w:rPr>
          <w:rFonts w:asciiTheme="minorHAnsi" w:hAnsiTheme="minorHAnsi" w:cstheme="minorHAnsi"/>
        </w:rPr>
        <w:t>A Mind Map produced prior to the project proposal outlining aspects that could have been included</w:t>
      </w:r>
      <w:r w:rsidR="00C614DA" w:rsidRPr="007E4E6C">
        <w:rPr>
          <w:rFonts w:asciiTheme="minorHAnsi" w:hAnsiTheme="minorHAnsi" w:cstheme="minorHAnsi"/>
        </w:rPr>
        <w:t>:</w:t>
      </w:r>
    </w:p>
    <w:p w14:paraId="748916FC" w14:textId="22F70550" w:rsidR="003301A6" w:rsidRPr="003301A6" w:rsidRDefault="003301A6" w:rsidP="003301A6">
      <w:pPr>
        <w:rPr>
          <w:rFonts w:asciiTheme="minorHAnsi" w:hAnsiTheme="minorHAnsi" w:cstheme="minorHAnsi"/>
          <w:sz w:val="32"/>
          <w:szCs w:val="32"/>
        </w:rPr>
      </w:pPr>
      <w:r>
        <w:rPr>
          <w:rFonts w:asciiTheme="minorHAnsi" w:hAnsiTheme="minorHAnsi" w:cstheme="minorHAnsi"/>
          <w:noProof/>
          <w:sz w:val="32"/>
          <w:szCs w:val="32"/>
          <w:lang w:eastAsia="en-GB" w:bidi="ar-SA"/>
        </w:rPr>
        <w:drawing>
          <wp:inline distT="0" distB="0" distL="0" distR="0" wp14:anchorId="799386B5" wp14:editId="58C00CB6">
            <wp:extent cx="5731510" cy="4164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Ma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64965"/>
                    </a:xfrm>
                    <a:prstGeom prst="rect">
                      <a:avLst/>
                    </a:prstGeom>
                  </pic:spPr>
                </pic:pic>
              </a:graphicData>
            </a:graphic>
          </wp:inline>
        </w:drawing>
      </w:r>
    </w:p>
    <w:p w14:paraId="2FE23D39" w14:textId="15537D37" w:rsidR="00D55A4A" w:rsidRDefault="00D55A4A" w:rsidP="00460D89">
      <w:pPr>
        <w:rPr>
          <w:rFonts w:asciiTheme="minorHAnsi" w:hAnsiTheme="minorHAnsi" w:cstheme="minorHAnsi"/>
        </w:rPr>
      </w:pPr>
    </w:p>
    <w:p w14:paraId="3EF761BA" w14:textId="336CDFA2" w:rsidR="00D55A4A" w:rsidRDefault="00D55A4A" w:rsidP="00460D89">
      <w:pPr>
        <w:rPr>
          <w:rFonts w:asciiTheme="minorHAnsi" w:hAnsiTheme="minorHAnsi" w:cstheme="minorHAnsi"/>
        </w:rPr>
      </w:pPr>
    </w:p>
    <w:p w14:paraId="1766268C" w14:textId="44E189D2" w:rsidR="00D55A4A" w:rsidRDefault="00D55A4A" w:rsidP="00460D89">
      <w:pPr>
        <w:rPr>
          <w:rFonts w:asciiTheme="minorHAnsi" w:hAnsiTheme="minorHAnsi" w:cstheme="minorHAnsi"/>
        </w:rPr>
      </w:pPr>
    </w:p>
    <w:p w14:paraId="189724DF" w14:textId="2A1E53E8" w:rsidR="00D55A4A" w:rsidRDefault="00D55A4A"/>
    <w:p w14:paraId="1B7129A3" w14:textId="77777777" w:rsidR="00D55A4A" w:rsidRPr="00460D89" w:rsidRDefault="00D55A4A" w:rsidP="00460D89">
      <w:pPr>
        <w:rPr>
          <w:rFonts w:asciiTheme="minorHAnsi" w:hAnsiTheme="minorHAnsi" w:cstheme="minorHAnsi"/>
        </w:rPr>
      </w:pPr>
    </w:p>
    <w:p w14:paraId="5CF5129F" w14:textId="40D83F3E" w:rsidR="00BC33E6" w:rsidRDefault="00BC33E6" w:rsidP="007402F2">
      <w:pPr>
        <w:rPr>
          <w:rFonts w:asciiTheme="minorHAnsi" w:hAnsiTheme="minorHAnsi" w:cstheme="minorHAnsi"/>
        </w:rPr>
      </w:pPr>
    </w:p>
    <w:p w14:paraId="42FF136D" w14:textId="4E9917A3" w:rsidR="00BC33E6" w:rsidRDefault="00BC33E6" w:rsidP="007402F2">
      <w:pPr>
        <w:rPr>
          <w:rFonts w:asciiTheme="minorHAnsi" w:hAnsiTheme="minorHAnsi" w:cstheme="minorHAnsi"/>
        </w:rPr>
      </w:pPr>
    </w:p>
    <w:p w14:paraId="622C964A" w14:textId="638E790F" w:rsidR="00BC33E6" w:rsidRDefault="00BC33E6" w:rsidP="007402F2">
      <w:pPr>
        <w:rPr>
          <w:rFonts w:asciiTheme="minorHAnsi" w:hAnsiTheme="minorHAnsi" w:cstheme="minorHAnsi"/>
        </w:rPr>
      </w:pPr>
    </w:p>
    <w:p w14:paraId="6BC72F08" w14:textId="5364260A" w:rsidR="00BC33E6" w:rsidRDefault="00BC33E6" w:rsidP="007402F2">
      <w:pPr>
        <w:rPr>
          <w:rFonts w:asciiTheme="minorHAnsi" w:hAnsiTheme="minorHAnsi" w:cstheme="minorHAnsi"/>
        </w:rPr>
      </w:pPr>
    </w:p>
    <w:p w14:paraId="44142945" w14:textId="54801B86" w:rsidR="00BC33E6" w:rsidRDefault="00BC33E6" w:rsidP="007402F2">
      <w:pPr>
        <w:rPr>
          <w:rFonts w:asciiTheme="minorHAnsi" w:hAnsiTheme="minorHAnsi" w:cstheme="minorHAnsi"/>
        </w:rPr>
      </w:pPr>
    </w:p>
    <w:p w14:paraId="51ACCD41" w14:textId="6D4B0DD4" w:rsidR="00BC33E6" w:rsidRDefault="00BC33E6" w:rsidP="007402F2">
      <w:pPr>
        <w:rPr>
          <w:rFonts w:asciiTheme="minorHAnsi" w:hAnsiTheme="minorHAnsi" w:cstheme="minorHAnsi"/>
        </w:rPr>
      </w:pPr>
    </w:p>
    <w:p w14:paraId="735E6856" w14:textId="07D5A1DC" w:rsidR="00BC33E6" w:rsidRDefault="00BC33E6" w:rsidP="007402F2">
      <w:pPr>
        <w:rPr>
          <w:rFonts w:asciiTheme="minorHAnsi" w:hAnsiTheme="minorHAnsi" w:cstheme="minorHAnsi"/>
        </w:rPr>
      </w:pPr>
    </w:p>
    <w:p w14:paraId="29AF16B7" w14:textId="3D07413F" w:rsidR="00BC33E6" w:rsidRDefault="00BC33E6" w:rsidP="007402F2">
      <w:pPr>
        <w:rPr>
          <w:rFonts w:asciiTheme="minorHAnsi" w:hAnsiTheme="minorHAnsi" w:cstheme="minorHAnsi"/>
        </w:rPr>
      </w:pPr>
    </w:p>
    <w:p w14:paraId="5A5EF4C3" w14:textId="07E0C5BE" w:rsidR="00BC33E6" w:rsidRDefault="00BC33E6" w:rsidP="007402F2">
      <w:pPr>
        <w:rPr>
          <w:rFonts w:asciiTheme="minorHAnsi" w:hAnsiTheme="minorHAnsi" w:cstheme="minorHAnsi"/>
        </w:rPr>
      </w:pPr>
    </w:p>
    <w:p w14:paraId="550EC8E3" w14:textId="333D9584" w:rsidR="00BC33E6" w:rsidRDefault="00BC33E6" w:rsidP="007402F2">
      <w:pPr>
        <w:rPr>
          <w:rFonts w:asciiTheme="minorHAnsi" w:hAnsiTheme="minorHAnsi" w:cstheme="minorHAnsi"/>
        </w:rPr>
      </w:pPr>
    </w:p>
    <w:p w14:paraId="5C9DB5C1" w14:textId="29528DEC" w:rsidR="00BC33E6" w:rsidRDefault="00BC33E6" w:rsidP="007402F2">
      <w:pPr>
        <w:rPr>
          <w:rFonts w:asciiTheme="minorHAnsi" w:hAnsiTheme="minorHAnsi" w:cstheme="minorHAnsi"/>
        </w:rPr>
      </w:pPr>
    </w:p>
    <w:p w14:paraId="5F1B6449" w14:textId="38E31E49" w:rsidR="00BC33E6" w:rsidRDefault="00BC33E6" w:rsidP="007402F2">
      <w:pPr>
        <w:rPr>
          <w:rFonts w:asciiTheme="minorHAnsi" w:hAnsiTheme="minorHAnsi" w:cstheme="minorHAnsi"/>
        </w:rPr>
      </w:pPr>
    </w:p>
    <w:p w14:paraId="7C0DA138" w14:textId="31EEE538" w:rsidR="00BC33E6" w:rsidRDefault="00BC33E6" w:rsidP="007402F2">
      <w:pPr>
        <w:rPr>
          <w:rFonts w:asciiTheme="minorHAnsi" w:hAnsiTheme="minorHAnsi" w:cstheme="minorHAnsi"/>
        </w:rPr>
      </w:pPr>
    </w:p>
    <w:p w14:paraId="34DC6332" w14:textId="05D64471" w:rsidR="00BC33E6" w:rsidRDefault="00BC33E6" w:rsidP="007402F2">
      <w:pPr>
        <w:rPr>
          <w:rFonts w:asciiTheme="minorHAnsi" w:hAnsiTheme="minorHAnsi" w:cstheme="minorHAnsi"/>
        </w:rPr>
      </w:pPr>
    </w:p>
    <w:p w14:paraId="080C5D46" w14:textId="5D62FF13" w:rsidR="00BC33E6" w:rsidRDefault="00BC33E6" w:rsidP="007402F2">
      <w:pPr>
        <w:rPr>
          <w:rFonts w:asciiTheme="minorHAnsi" w:hAnsiTheme="minorHAnsi" w:cstheme="minorHAnsi"/>
        </w:rPr>
      </w:pPr>
    </w:p>
    <w:p w14:paraId="39E06208" w14:textId="701D967C" w:rsidR="00BC33E6" w:rsidRDefault="00BC33E6" w:rsidP="007402F2">
      <w:pPr>
        <w:rPr>
          <w:rFonts w:asciiTheme="minorHAnsi" w:hAnsiTheme="minorHAnsi" w:cstheme="minorHAnsi"/>
        </w:rPr>
      </w:pPr>
    </w:p>
    <w:p w14:paraId="3A22FB1F" w14:textId="6B08B9A3" w:rsidR="00BC33E6" w:rsidRDefault="00BC33E6" w:rsidP="007402F2">
      <w:pPr>
        <w:rPr>
          <w:rFonts w:asciiTheme="minorHAnsi" w:hAnsiTheme="minorHAnsi" w:cstheme="minorHAnsi"/>
        </w:rPr>
      </w:pPr>
    </w:p>
    <w:p w14:paraId="48C69933" w14:textId="05F02474" w:rsidR="00BC33E6" w:rsidRDefault="00BC33E6" w:rsidP="007402F2">
      <w:pPr>
        <w:rPr>
          <w:rFonts w:asciiTheme="minorHAnsi" w:hAnsiTheme="minorHAnsi" w:cstheme="minorHAnsi"/>
        </w:rPr>
      </w:pPr>
    </w:p>
    <w:p w14:paraId="68B33155" w14:textId="3D7876C0" w:rsidR="00BC33E6" w:rsidRDefault="00BC33E6" w:rsidP="007402F2">
      <w:pPr>
        <w:rPr>
          <w:rFonts w:asciiTheme="minorHAnsi" w:hAnsiTheme="minorHAnsi" w:cstheme="minorHAnsi"/>
        </w:rPr>
      </w:pPr>
    </w:p>
    <w:p w14:paraId="51707AAB" w14:textId="631EC092" w:rsidR="00BC33E6" w:rsidRDefault="00BC33E6" w:rsidP="007402F2">
      <w:pPr>
        <w:rPr>
          <w:rFonts w:asciiTheme="minorHAnsi" w:hAnsiTheme="minorHAnsi" w:cstheme="minorHAnsi"/>
        </w:rPr>
      </w:pPr>
    </w:p>
    <w:p w14:paraId="2DCE81B3" w14:textId="66526FA4" w:rsidR="00BC33E6" w:rsidRDefault="00BC33E6" w:rsidP="007402F2">
      <w:pPr>
        <w:rPr>
          <w:rFonts w:asciiTheme="minorHAnsi" w:hAnsiTheme="minorHAnsi" w:cstheme="minorHAnsi"/>
        </w:rPr>
      </w:pPr>
    </w:p>
    <w:p w14:paraId="0391C897" w14:textId="0AC8EC73" w:rsidR="00BC33E6" w:rsidRDefault="00BC33E6" w:rsidP="007402F2">
      <w:pPr>
        <w:rPr>
          <w:rFonts w:asciiTheme="minorHAnsi" w:hAnsiTheme="minorHAnsi" w:cstheme="minorHAnsi"/>
        </w:rPr>
      </w:pPr>
    </w:p>
    <w:p w14:paraId="5923B5F7" w14:textId="4A08BBCB" w:rsidR="00BC33E6" w:rsidRDefault="00BC33E6" w:rsidP="007402F2">
      <w:pPr>
        <w:rPr>
          <w:rFonts w:asciiTheme="minorHAnsi" w:hAnsiTheme="minorHAnsi" w:cstheme="minorHAnsi"/>
        </w:rPr>
      </w:pPr>
    </w:p>
    <w:p w14:paraId="4C192646" w14:textId="7BDE28DD" w:rsidR="00BC33E6" w:rsidRDefault="00BC33E6" w:rsidP="007402F2">
      <w:pPr>
        <w:rPr>
          <w:rFonts w:asciiTheme="minorHAnsi" w:hAnsiTheme="minorHAnsi" w:cstheme="minorHAnsi"/>
        </w:rPr>
      </w:pPr>
    </w:p>
    <w:p w14:paraId="14D29389" w14:textId="6D729BF3" w:rsidR="00BC33E6" w:rsidRDefault="00BC33E6" w:rsidP="007402F2">
      <w:pPr>
        <w:rPr>
          <w:rFonts w:asciiTheme="minorHAnsi" w:hAnsiTheme="minorHAnsi" w:cstheme="minorHAnsi"/>
        </w:rPr>
      </w:pPr>
    </w:p>
    <w:p w14:paraId="60D5A76C" w14:textId="7F84B4AB" w:rsidR="00BC33E6" w:rsidRDefault="00BC33E6" w:rsidP="007402F2">
      <w:pPr>
        <w:rPr>
          <w:rFonts w:asciiTheme="minorHAnsi" w:hAnsiTheme="minorHAnsi" w:cstheme="minorHAnsi"/>
        </w:rPr>
      </w:pPr>
    </w:p>
    <w:p w14:paraId="21140D8B" w14:textId="19584612" w:rsidR="00BC33E6" w:rsidRDefault="00BC33E6" w:rsidP="007402F2">
      <w:pPr>
        <w:rPr>
          <w:rFonts w:asciiTheme="minorHAnsi" w:hAnsiTheme="minorHAnsi" w:cstheme="minorHAnsi"/>
        </w:rPr>
      </w:pPr>
    </w:p>
    <w:p w14:paraId="6A84D955" w14:textId="059285F2" w:rsidR="00BC33E6" w:rsidRDefault="00BC33E6" w:rsidP="007402F2">
      <w:pPr>
        <w:rPr>
          <w:rFonts w:asciiTheme="minorHAnsi" w:hAnsiTheme="minorHAnsi" w:cstheme="minorHAnsi"/>
        </w:rPr>
      </w:pPr>
    </w:p>
    <w:p w14:paraId="61295640" w14:textId="09DEBE14" w:rsidR="00BC33E6" w:rsidRDefault="00BC33E6" w:rsidP="007402F2">
      <w:pPr>
        <w:rPr>
          <w:rFonts w:asciiTheme="minorHAnsi" w:hAnsiTheme="minorHAnsi" w:cstheme="minorHAnsi"/>
        </w:rPr>
      </w:pPr>
    </w:p>
    <w:p w14:paraId="412EBD2A" w14:textId="391BBB11" w:rsidR="00BC33E6" w:rsidRDefault="00BC33E6" w:rsidP="007402F2">
      <w:pPr>
        <w:rPr>
          <w:rFonts w:asciiTheme="minorHAnsi" w:hAnsiTheme="minorHAnsi" w:cstheme="minorHAnsi"/>
        </w:rPr>
      </w:pPr>
    </w:p>
    <w:p w14:paraId="77E44799" w14:textId="0B9BC347" w:rsidR="00BC33E6" w:rsidRDefault="00BC33E6" w:rsidP="007402F2">
      <w:pPr>
        <w:rPr>
          <w:rFonts w:asciiTheme="minorHAnsi" w:hAnsiTheme="minorHAnsi" w:cstheme="minorHAnsi"/>
        </w:rPr>
      </w:pPr>
    </w:p>
    <w:p w14:paraId="6A15AFAD" w14:textId="5D016FF0" w:rsidR="00BC33E6" w:rsidRDefault="00BC33E6" w:rsidP="007402F2">
      <w:pPr>
        <w:rPr>
          <w:rFonts w:asciiTheme="minorHAnsi" w:hAnsiTheme="minorHAnsi" w:cstheme="minorHAnsi"/>
        </w:rPr>
      </w:pPr>
    </w:p>
    <w:p w14:paraId="1B304034" w14:textId="251BC197" w:rsidR="00BC33E6" w:rsidRDefault="00BC33E6" w:rsidP="007402F2">
      <w:pPr>
        <w:rPr>
          <w:rFonts w:asciiTheme="minorHAnsi" w:hAnsiTheme="minorHAnsi" w:cstheme="minorHAnsi"/>
        </w:rPr>
      </w:pPr>
    </w:p>
    <w:p w14:paraId="19BCDC28" w14:textId="7D56B84E" w:rsidR="00BC33E6" w:rsidRDefault="00BC33E6" w:rsidP="007402F2">
      <w:pPr>
        <w:rPr>
          <w:rFonts w:asciiTheme="minorHAnsi" w:hAnsiTheme="minorHAnsi" w:cstheme="minorHAnsi"/>
        </w:rPr>
      </w:pPr>
    </w:p>
    <w:p w14:paraId="7B927827" w14:textId="65B48A7C" w:rsidR="00BC33E6" w:rsidRDefault="00BC33E6"/>
    <w:p w14:paraId="02E97702" w14:textId="77777777" w:rsidR="00BC33E6" w:rsidRDefault="00BC33E6" w:rsidP="007402F2">
      <w:pPr>
        <w:rPr>
          <w:rFonts w:asciiTheme="minorHAnsi" w:hAnsiTheme="minorHAnsi" w:cstheme="minorHAnsi"/>
        </w:rPr>
      </w:pPr>
    </w:p>
    <w:p w14:paraId="6499421E" w14:textId="40C518B1" w:rsidR="007402F2" w:rsidRDefault="007402F2" w:rsidP="007402F2">
      <w:pPr>
        <w:rPr>
          <w:rFonts w:asciiTheme="minorHAnsi" w:hAnsiTheme="minorHAnsi" w:cstheme="minorHAnsi"/>
        </w:rPr>
      </w:pPr>
    </w:p>
    <w:p w14:paraId="64510DF3" w14:textId="77777777" w:rsidR="007402F2" w:rsidRPr="007402F2" w:rsidRDefault="007402F2" w:rsidP="007402F2">
      <w:pPr>
        <w:rPr>
          <w:rFonts w:asciiTheme="minorHAnsi" w:hAnsiTheme="minorHAnsi" w:cstheme="minorHAnsi"/>
        </w:rPr>
      </w:pPr>
    </w:p>
    <w:p w14:paraId="5274F8AF" w14:textId="6C7533CE" w:rsidR="00EE30AF" w:rsidRDefault="00EE30AF" w:rsidP="00AC6C29">
      <w:pPr>
        <w:rPr>
          <w:rFonts w:asciiTheme="minorHAnsi" w:hAnsiTheme="minorHAnsi" w:cstheme="minorHAnsi"/>
        </w:rPr>
      </w:pPr>
    </w:p>
    <w:p w14:paraId="675144B1" w14:textId="33C53901" w:rsidR="00EE30AF" w:rsidRDefault="00EE30AF" w:rsidP="00AC6C29">
      <w:pPr>
        <w:rPr>
          <w:rFonts w:asciiTheme="minorHAnsi" w:hAnsiTheme="minorHAnsi" w:cstheme="minorHAnsi"/>
        </w:rPr>
      </w:pPr>
    </w:p>
    <w:p w14:paraId="3028BB1F" w14:textId="259F7359" w:rsidR="00EE30AF" w:rsidRDefault="00EE30AF" w:rsidP="00AC6C29">
      <w:pPr>
        <w:rPr>
          <w:rFonts w:asciiTheme="minorHAnsi" w:hAnsiTheme="minorHAnsi" w:cstheme="minorHAnsi"/>
        </w:rPr>
      </w:pPr>
    </w:p>
    <w:p w14:paraId="7118E410" w14:textId="62F225A2" w:rsidR="00EE30AF" w:rsidRDefault="00EE30AF" w:rsidP="00AC6C29">
      <w:pPr>
        <w:rPr>
          <w:rFonts w:asciiTheme="minorHAnsi" w:hAnsiTheme="minorHAnsi" w:cstheme="minorHAnsi"/>
        </w:rPr>
      </w:pPr>
    </w:p>
    <w:p w14:paraId="7E9AA05F" w14:textId="0D076BA1" w:rsidR="00EE30AF" w:rsidRDefault="00EE30AF" w:rsidP="00AC6C29">
      <w:pPr>
        <w:rPr>
          <w:rFonts w:asciiTheme="minorHAnsi" w:hAnsiTheme="minorHAnsi" w:cstheme="minorHAnsi"/>
        </w:rPr>
      </w:pPr>
    </w:p>
    <w:p w14:paraId="70B8B090" w14:textId="785A838A" w:rsidR="00EE30AF" w:rsidRDefault="00EE30AF" w:rsidP="00AC6C29">
      <w:pPr>
        <w:rPr>
          <w:rFonts w:asciiTheme="minorHAnsi" w:hAnsiTheme="minorHAnsi" w:cstheme="minorHAnsi"/>
        </w:rPr>
      </w:pPr>
    </w:p>
    <w:p w14:paraId="3491CF4A" w14:textId="58CA1F73" w:rsidR="00EE30AF" w:rsidRDefault="00EE30AF" w:rsidP="00AC6C29">
      <w:pPr>
        <w:rPr>
          <w:rFonts w:asciiTheme="minorHAnsi" w:hAnsiTheme="minorHAnsi" w:cstheme="minorHAnsi"/>
        </w:rPr>
      </w:pPr>
    </w:p>
    <w:p w14:paraId="5D256940" w14:textId="77777777" w:rsidR="00EE30AF" w:rsidRPr="00AC6C29" w:rsidRDefault="00EE30AF" w:rsidP="00AC6C29">
      <w:pPr>
        <w:rPr>
          <w:rFonts w:asciiTheme="minorHAnsi" w:hAnsiTheme="minorHAnsi" w:cstheme="minorHAnsi"/>
        </w:rPr>
      </w:pPr>
    </w:p>
    <w:sectPr w:rsidR="00EE30AF" w:rsidRPr="00AC6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Liberation Serif">
    <w:altName w:val="Times New Roman"/>
    <w:charset w:val="01"/>
    <w:family w:val="roman"/>
    <w:pitch w:val="variable"/>
  </w:font>
  <w:font w:name="DejaVu Sans">
    <w:altName w:val="Verdana"/>
    <w:panose1 w:val="00000000000000000000"/>
    <w:charset w:val="00"/>
    <w:family w:val="roman"/>
    <w:notTrueType/>
    <w:pitch w:val="default"/>
  </w:font>
  <w:font w:name="FreeSans">
    <w:altName w:val="Times New Roman"/>
    <w:charset w:val="00"/>
    <w:family w:val="swiss"/>
    <w:pitch w:val="default"/>
  </w:font>
  <w:font w:name="Calibri Light">
    <w:panose1 w:val="020F0302020204030204"/>
    <w:charset w:val="00"/>
    <w:family w:val="swiss"/>
    <w:pitch w:val="variable"/>
    <w:sig w:usb0="A00002EF" w:usb1="4000207B" w:usb2="00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01E16"/>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1834C21"/>
    <w:multiLevelType w:val="multilevel"/>
    <w:tmpl w:val="2C4817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45D1C8E"/>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7B84594"/>
    <w:multiLevelType w:val="hybridMultilevel"/>
    <w:tmpl w:val="82428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023C04"/>
    <w:multiLevelType w:val="hybridMultilevel"/>
    <w:tmpl w:val="25B4D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C0B42"/>
    <w:multiLevelType w:val="hybridMultilevel"/>
    <w:tmpl w:val="363C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A2210"/>
    <w:multiLevelType w:val="multilevel"/>
    <w:tmpl w:val="E294DF96"/>
    <w:lvl w:ilvl="0">
      <w:start w:val="1"/>
      <w:numFmt w:val="decimal"/>
      <w:lvlText w:val="%1."/>
      <w:lvlJc w:val="left"/>
      <w:pPr>
        <w:ind w:left="720" w:hanging="360"/>
      </w:pPr>
      <w:rPr>
        <w:rFonts w:hint="default"/>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7F1236F1"/>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6"/>
  </w:num>
  <w:num w:numId="2">
    <w:abstractNumId w:val="1"/>
  </w:num>
  <w:num w:numId="3">
    <w:abstractNumId w:val="3"/>
  </w:num>
  <w:num w:numId="4">
    <w:abstractNumId w:val="0"/>
  </w:num>
  <w:num w:numId="5">
    <w:abstractNumId w:val="4"/>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0427"/>
    <w:rsid w:val="00034205"/>
    <w:rsid w:val="00067CCD"/>
    <w:rsid w:val="00085589"/>
    <w:rsid w:val="00087B5E"/>
    <w:rsid w:val="000B5019"/>
    <w:rsid w:val="000B6F8B"/>
    <w:rsid w:val="000C138E"/>
    <w:rsid w:val="000E3F2E"/>
    <w:rsid w:val="001300BC"/>
    <w:rsid w:val="001477BF"/>
    <w:rsid w:val="0017711D"/>
    <w:rsid w:val="00196E9B"/>
    <w:rsid w:val="001C6E5A"/>
    <w:rsid w:val="00241C6C"/>
    <w:rsid w:val="00246040"/>
    <w:rsid w:val="00256A80"/>
    <w:rsid w:val="0026220F"/>
    <w:rsid w:val="00265EDE"/>
    <w:rsid w:val="00281DF1"/>
    <w:rsid w:val="00293EAB"/>
    <w:rsid w:val="002B08D8"/>
    <w:rsid w:val="002C0A42"/>
    <w:rsid w:val="002C3D73"/>
    <w:rsid w:val="002C6309"/>
    <w:rsid w:val="0030651C"/>
    <w:rsid w:val="003301A6"/>
    <w:rsid w:val="0033467F"/>
    <w:rsid w:val="00343E84"/>
    <w:rsid w:val="00346955"/>
    <w:rsid w:val="00365E76"/>
    <w:rsid w:val="00387675"/>
    <w:rsid w:val="00391955"/>
    <w:rsid w:val="00393F4D"/>
    <w:rsid w:val="003E0725"/>
    <w:rsid w:val="003E24C8"/>
    <w:rsid w:val="003E365B"/>
    <w:rsid w:val="003F0697"/>
    <w:rsid w:val="003F5B99"/>
    <w:rsid w:val="004010BC"/>
    <w:rsid w:val="00425741"/>
    <w:rsid w:val="004329C8"/>
    <w:rsid w:val="00443E9F"/>
    <w:rsid w:val="0044704D"/>
    <w:rsid w:val="00451550"/>
    <w:rsid w:val="00460D89"/>
    <w:rsid w:val="00486C08"/>
    <w:rsid w:val="004A0427"/>
    <w:rsid w:val="004A23F9"/>
    <w:rsid w:val="004A24B0"/>
    <w:rsid w:val="004F53E5"/>
    <w:rsid w:val="00501D96"/>
    <w:rsid w:val="0052625B"/>
    <w:rsid w:val="00556784"/>
    <w:rsid w:val="00563815"/>
    <w:rsid w:val="00567208"/>
    <w:rsid w:val="00580321"/>
    <w:rsid w:val="00580CC4"/>
    <w:rsid w:val="00587EEF"/>
    <w:rsid w:val="005A23F3"/>
    <w:rsid w:val="005C2F5F"/>
    <w:rsid w:val="005C487E"/>
    <w:rsid w:val="005C5BBA"/>
    <w:rsid w:val="005E2977"/>
    <w:rsid w:val="005E3974"/>
    <w:rsid w:val="0061747D"/>
    <w:rsid w:val="006352A3"/>
    <w:rsid w:val="00651851"/>
    <w:rsid w:val="00655475"/>
    <w:rsid w:val="00656B2C"/>
    <w:rsid w:val="00663ABE"/>
    <w:rsid w:val="0068294A"/>
    <w:rsid w:val="006B1905"/>
    <w:rsid w:val="006C0F48"/>
    <w:rsid w:val="006C43EA"/>
    <w:rsid w:val="006C4C36"/>
    <w:rsid w:val="006D5564"/>
    <w:rsid w:val="007074B4"/>
    <w:rsid w:val="00707E8D"/>
    <w:rsid w:val="007230A0"/>
    <w:rsid w:val="00726E72"/>
    <w:rsid w:val="00736D15"/>
    <w:rsid w:val="00737C24"/>
    <w:rsid w:val="007402F2"/>
    <w:rsid w:val="007446D2"/>
    <w:rsid w:val="00783CA7"/>
    <w:rsid w:val="007957BB"/>
    <w:rsid w:val="007B56DD"/>
    <w:rsid w:val="007D0CC7"/>
    <w:rsid w:val="007E1078"/>
    <w:rsid w:val="007E4E6C"/>
    <w:rsid w:val="0084508C"/>
    <w:rsid w:val="008861DA"/>
    <w:rsid w:val="008B7A4E"/>
    <w:rsid w:val="008E6909"/>
    <w:rsid w:val="009032A7"/>
    <w:rsid w:val="00937437"/>
    <w:rsid w:val="00954CD6"/>
    <w:rsid w:val="0096049E"/>
    <w:rsid w:val="009735E7"/>
    <w:rsid w:val="00995B8A"/>
    <w:rsid w:val="0099640A"/>
    <w:rsid w:val="00997B44"/>
    <w:rsid w:val="00997D11"/>
    <w:rsid w:val="009C6E40"/>
    <w:rsid w:val="009D21BF"/>
    <w:rsid w:val="009D4B2E"/>
    <w:rsid w:val="009D5D39"/>
    <w:rsid w:val="009F2176"/>
    <w:rsid w:val="00A67D5F"/>
    <w:rsid w:val="00A77D51"/>
    <w:rsid w:val="00A87EE4"/>
    <w:rsid w:val="00A90779"/>
    <w:rsid w:val="00A913BC"/>
    <w:rsid w:val="00AA17EE"/>
    <w:rsid w:val="00AC6C29"/>
    <w:rsid w:val="00AE432D"/>
    <w:rsid w:val="00B00392"/>
    <w:rsid w:val="00B05A34"/>
    <w:rsid w:val="00B10B1E"/>
    <w:rsid w:val="00B140B5"/>
    <w:rsid w:val="00B44651"/>
    <w:rsid w:val="00B5637F"/>
    <w:rsid w:val="00B74DDD"/>
    <w:rsid w:val="00BB0793"/>
    <w:rsid w:val="00BC33E6"/>
    <w:rsid w:val="00BF7F1E"/>
    <w:rsid w:val="00C01023"/>
    <w:rsid w:val="00C05F28"/>
    <w:rsid w:val="00C17815"/>
    <w:rsid w:val="00C33A31"/>
    <w:rsid w:val="00C42882"/>
    <w:rsid w:val="00C52422"/>
    <w:rsid w:val="00C614DA"/>
    <w:rsid w:val="00CC308B"/>
    <w:rsid w:val="00CE4D1C"/>
    <w:rsid w:val="00CF1B22"/>
    <w:rsid w:val="00D10927"/>
    <w:rsid w:val="00D22BBF"/>
    <w:rsid w:val="00D430A6"/>
    <w:rsid w:val="00D4402B"/>
    <w:rsid w:val="00D50DF0"/>
    <w:rsid w:val="00D55A4A"/>
    <w:rsid w:val="00D718AB"/>
    <w:rsid w:val="00D745F2"/>
    <w:rsid w:val="00D74C19"/>
    <w:rsid w:val="00D975EC"/>
    <w:rsid w:val="00DD0634"/>
    <w:rsid w:val="00DD1CFB"/>
    <w:rsid w:val="00DF14D9"/>
    <w:rsid w:val="00DF4D80"/>
    <w:rsid w:val="00DF6123"/>
    <w:rsid w:val="00E05058"/>
    <w:rsid w:val="00E23C0D"/>
    <w:rsid w:val="00E31312"/>
    <w:rsid w:val="00E423E7"/>
    <w:rsid w:val="00E5096F"/>
    <w:rsid w:val="00E66ECF"/>
    <w:rsid w:val="00E8074F"/>
    <w:rsid w:val="00E823C4"/>
    <w:rsid w:val="00E90780"/>
    <w:rsid w:val="00E954E6"/>
    <w:rsid w:val="00EA37C5"/>
    <w:rsid w:val="00ED22D5"/>
    <w:rsid w:val="00EE30AF"/>
    <w:rsid w:val="00EF7263"/>
    <w:rsid w:val="00F82EA8"/>
    <w:rsid w:val="00F91451"/>
    <w:rsid w:val="00FB31A7"/>
    <w:rsid w:val="00FF1165"/>
    <w:rsid w:val="00FF2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8DA32"/>
  <w15:chartTrackingRefBased/>
  <w15:docId w15:val="{F27A4868-AFDA-4924-A21E-31F8EAD56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A31"/>
    <w:pPr>
      <w:spacing w:after="0" w:line="240" w:lineRule="auto"/>
    </w:pPr>
    <w:rPr>
      <w:rFonts w:ascii="Liberation Serif" w:eastAsia="DejaVu Sans" w:hAnsi="Liberation Serif" w:cs="FreeSans"/>
      <w:sz w:val="24"/>
      <w:szCs w:val="24"/>
      <w:lang w:eastAsia="zh-CN" w:bidi="hi-IN"/>
    </w:rPr>
  </w:style>
  <w:style w:type="paragraph" w:styleId="Heading1">
    <w:name w:val="heading 1"/>
    <w:basedOn w:val="Normal"/>
    <w:next w:val="Normal"/>
    <w:link w:val="Heading1Char"/>
    <w:uiPriority w:val="9"/>
    <w:qFormat/>
    <w:rsid w:val="00CE4D1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A31"/>
    <w:pPr>
      <w:spacing w:after="160"/>
      <w:ind w:left="720"/>
      <w:contextualSpacing/>
    </w:pPr>
  </w:style>
  <w:style w:type="character" w:styleId="Hyperlink">
    <w:name w:val="Hyperlink"/>
    <w:basedOn w:val="DefaultParagraphFont"/>
    <w:uiPriority w:val="99"/>
    <w:unhideWhenUsed/>
    <w:rsid w:val="00C01023"/>
    <w:rPr>
      <w:color w:val="0563C1" w:themeColor="hyperlink"/>
      <w:u w:val="single"/>
    </w:rPr>
  </w:style>
  <w:style w:type="character" w:customStyle="1" w:styleId="UnresolvedMention">
    <w:name w:val="Unresolved Mention"/>
    <w:basedOn w:val="DefaultParagraphFont"/>
    <w:uiPriority w:val="99"/>
    <w:semiHidden/>
    <w:unhideWhenUsed/>
    <w:rsid w:val="00C01023"/>
    <w:rPr>
      <w:color w:val="605E5C"/>
      <w:shd w:val="clear" w:color="auto" w:fill="E1DFDD"/>
    </w:rPr>
  </w:style>
  <w:style w:type="character" w:styleId="FollowedHyperlink">
    <w:name w:val="FollowedHyperlink"/>
    <w:basedOn w:val="DefaultParagraphFont"/>
    <w:uiPriority w:val="99"/>
    <w:semiHidden/>
    <w:unhideWhenUsed/>
    <w:rsid w:val="00997B44"/>
    <w:rPr>
      <w:color w:val="954F72" w:themeColor="followedHyperlink"/>
      <w:u w:val="single"/>
    </w:rPr>
  </w:style>
  <w:style w:type="character" w:customStyle="1" w:styleId="Heading1Char">
    <w:name w:val="Heading 1 Char"/>
    <w:basedOn w:val="DefaultParagraphFont"/>
    <w:link w:val="Heading1"/>
    <w:uiPriority w:val="9"/>
    <w:rsid w:val="00CE4D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4D1C"/>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4044">
      <w:bodyDiv w:val="1"/>
      <w:marLeft w:val="0"/>
      <w:marRight w:val="0"/>
      <w:marTop w:val="0"/>
      <w:marBottom w:val="0"/>
      <w:divBdr>
        <w:top w:val="none" w:sz="0" w:space="0" w:color="auto"/>
        <w:left w:val="none" w:sz="0" w:space="0" w:color="auto"/>
        <w:bottom w:val="none" w:sz="0" w:space="0" w:color="auto"/>
        <w:right w:val="none" w:sz="0" w:space="0" w:color="auto"/>
      </w:divBdr>
    </w:div>
    <w:div w:id="12876547">
      <w:bodyDiv w:val="1"/>
      <w:marLeft w:val="0"/>
      <w:marRight w:val="0"/>
      <w:marTop w:val="0"/>
      <w:marBottom w:val="0"/>
      <w:divBdr>
        <w:top w:val="none" w:sz="0" w:space="0" w:color="auto"/>
        <w:left w:val="none" w:sz="0" w:space="0" w:color="auto"/>
        <w:bottom w:val="none" w:sz="0" w:space="0" w:color="auto"/>
        <w:right w:val="none" w:sz="0" w:space="0" w:color="auto"/>
      </w:divBdr>
    </w:div>
    <w:div w:id="25907688">
      <w:bodyDiv w:val="1"/>
      <w:marLeft w:val="0"/>
      <w:marRight w:val="0"/>
      <w:marTop w:val="0"/>
      <w:marBottom w:val="0"/>
      <w:divBdr>
        <w:top w:val="none" w:sz="0" w:space="0" w:color="auto"/>
        <w:left w:val="none" w:sz="0" w:space="0" w:color="auto"/>
        <w:bottom w:val="none" w:sz="0" w:space="0" w:color="auto"/>
        <w:right w:val="none" w:sz="0" w:space="0" w:color="auto"/>
      </w:divBdr>
    </w:div>
    <w:div w:id="34696326">
      <w:bodyDiv w:val="1"/>
      <w:marLeft w:val="0"/>
      <w:marRight w:val="0"/>
      <w:marTop w:val="0"/>
      <w:marBottom w:val="0"/>
      <w:divBdr>
        <w:top w:val="none" w:sz="0" w:space="0" w:color="auto"/>
        <w:left w:val="none" w:sz="0" w:space="0" w:color="auto"/>
        <w:bottom w:val="none" w:sz="0" w:space="0" w:color="auto"/>
        <w:right w:val="none" w:sz="0" w:space="0" w:color="auto"/>
      </w:divBdr>
    </w:div>
    <w:div w:id="42952712">
      <w:bodyDiv w:val="1"/>
      <w:marLeft w:val="0"/>
      <w:marRight w:val="0"/>
      <w:marTop w:val="0"/>
      <w:marBottom w:val="0"/>
      <w:divBdr>
        <w:top w:val="none" w:sz="0" w:space="0" w:color="auto"/>
        <w:left w:val="none" w:sz="0" w:space="0" w:color="auto"/>
        <w:bottom w:val="none" w:sz="0" w:space="0" w:color="auto"/>
        <w:right w:val="none" w:sz="0" w:space="0" w:color="auto"/>
      </w:divBdr>
    </w:div>
    <w:div w:id="48575115">
      <w:bodyDiv w:val="1"/>
      <w:marLeft w:val="0"/>
      <w:marRight w:val="0"/>
      <w:marTop w:val="0"/>
      <w:marBottom w:val="0"/>
      <w:divBdr>
        <w:top w:val="none" w:sz="0" w:space="0" w:color="auto"/>
        <w:left w:val="none" w:sz="0" w:space="0" w:color="auto"/>
        <w:bottom w:val="none" w:sz="0" w:space="0" w:color="auto"/>
        <w:right w:val="none" w:sz="0" w:space="0" w:color="auto"/>
      </w:divBdr>
    </w:div>
    <w:div w:id="56586700">
      <w:bodyDiv w:val="1"/>
      <w:marLeft w:val="0"/>
      <w:marRight w:val="0"/>
      <w:marTop w:val="0"/>
      <w:marBottom w:val="0"/>
      <w:divBdr>
        <w:top w:val="none" w:sz="0" w:space="0" w:color="auto"/>
        <w:left w:val="none" w:sz="0" w:space="0" w:color="auto"/>
        <w:bottom w:val="none" w:sz="0" w:space="0" w:color="auto"/>
        <w:right w:val="none" w:sz="0" w:space="0" w:color="auto"/>
      </w:divBdr>
    </w:div>
    <w:div w:id="71322595">
      <w:bodyDiv w:val="1"/>
      <w:marLeft w:val="0"/>
      <w:marRight w:val="0"/>
      <w:marTop w:val="0"/>
      <w:marBottom w:val="0"/>
      <w:divBdr>
        <w:top w:val="none" w:sz="0" w:space="0" w:color="auto"/>
        <w:left w:val="none" w:sz="0" w:space="0" w:color="auto"/>
        <w:bottom w:val="none" w:sz="0" w:space="0" w:color="auto"/>
        <w:right w:val="none" w:sz="0" w:space="0" w:color="auto"/>
      </w:divBdr>
    </w:div>
    <w:div w:id="72162799">
      <w:bodyDiv w:val="1"/>
      <w:marLeft w:val="0"/>
      <w:marRight w:val="0"/>
      <w:marTop w:val="0"/>
      <w:marBottom w:val="0"/>
      <w:divBdr>
        <w:top w:val="none" w:sz="0" w:space="0" w:color="auto"/>
        <w:left w:val="none" w:sz="0" w:space="0" w:color="auto"/>
        <w:bottom w:val="none" w:sz="0" w:space="0" w:color="auto"/>
        <w:right w:val="none" w:sz="0" w:space="0" w:color="auto"/>
      </w:divBdr>
    </w:div>
    <w:div w:id="83575445">
      <w:bodyDiv w:val="1"/>
      <w:marLeft w:val="0"/>
      <w:marRight w:val="0"/>
      <w:marTop w:val="0"/>
      <w:marBottom w:val="0"/>
      <w:divBdr>
        <w:top w:val="none" w:sz="0" w:space="0" w:color="auto"/>
        <w:left w:val="none" w:sz="0" w:space="0" w:color="auto"/>
        <w:bottom w:val="none" w:sz="0" w:space="0" w:color="auto"/>
        <w:right w:val="none" w:sz="0" w:space="0" w:color="auto"/>
      </w:divBdr>
    </w:div>
    <w:div w:id="88474811">
      <w:bodyDiv w:val="1"/>
      <w:marLeft w:val="0"/>
      <w:marRight w:val="0"/>
      <w:marTop w:val="0"/>
      <w:marBottom w:val="0"/>
      <w:divBdr>
        <w:top w:val="none" w:sz="0" w:space="0" w:color="auto"/>
        <w:left w:val="none" w:sz="0" w:space="0" w:color="auto"/>
        <w:bottom w:val="none" w:sz="0" w:space="0" w:color="auto"/>
        <w:right w:val="none" w:sz="0" w:space="0" w:color="auto"/>
      </w:divBdr>
    </w:div>
    <w:div w:id="91122690">
      <w:bodyDiv w:val="1"/>
      <w:marLeft w:val="0"/>
      <w:marRight w:val="0"/>
      <w:marTop w:val="0"/>
      <w:marBottom w:val="0"/>
      <w:divBdr>
        <w:top w:val="none" w:sz="0" w:space="0" w:color="auto"/>
        <w:left w:val="none" w:sz="0" w:space="0" w:color="auto"/>
        <w:bottom w:val="none" w:sz="0" w:space="0" w:color="auto"/>
        <w:right w:val="none" w:sz="0" w:space="0" w:color="auto"/>
      </w:divBdr>
    </w:div>
    <w:div w:id="99956288">
      <w:bodyDiv w:val="1"/>
      <w:marLeft w:val="0"/>
      <w:marRight w:val="0"/>
      <w:marTop w:val="0"/>
      <w:marBottom w:val="0"/>
      <w:divBdr>
        <w:top w:val="none" w:sz="0" w:space="0" w:color="auto"/>
        <w:left w:val="none" w:sz="0" w:space="0" w:color="auto"/>
        <w:bottom w:val="none" w:sz="0" w:space="0" w:color="auto"/>
        <w:right w:val="none" w:sz="0" w:space="0" w:color="auto"/>
      </w:divBdr>
    </w:div>
    <w:div w:id="126167699">
      <w:bodyDiv w:val="1"/>
      <w:marLeft w:val="0"/>
      <w:marRight w:val="0"/>
      <w:marTop w:val="0"/>
      <w:marBottom w:val="0"/>
      <w:divBdr>
        <w:top w:val="none" w:sz="0" w:space="0" w:color="auto"/>
        <w:left w:val="none" w:sz="0" w:space="0" w:color="auto"/>
        <w:bottom w:val="none" w:sz="0" w:space="0" w:color="auto"/>
        <w:right w:val="none" w:sz="0" w:space="0" w:color="auto"/>
      </w:divBdr>
    </w:div>
    <w:div w:id="134379061">
      <w:bodyDiv w:val="1"/>
      <w:marLeft w:val="0"/>
      <w:marRight w:val="0"/>
      <w:marTop w:val="0"/>
      <w:marBottom w:val="0"/>
      <w:divBdr>
        <w:top w:val="none" w:sz="0" w:space="0" w:color="auto"/>
        <w:left w:val="none" w:sz="0" w:space="0" w:color="auto"/>
        <w:bottom w:val="none" w:sz="0" w:space="0" w:color="auto"/>
        <w:right w:val="none" w:sz="0" w:space="0" w:color="auto"/>
      </w:divBdr>
    </w:div>
    <w:div w:id="137575814">
      <w:bodyDiv w:val="1"/>
      <w:marLeft w:val="0"/>
      <w:marRight w:val="0"/>
      <w:marTop w:val="0"/>
      <w:marBottom w:val="0"/>
      <w:divBdr>
        <w:top w:val="none" w:sz="0" w:space="0" w:color="auto"/>
        <w:left w:val="none" w:sz="0" w:space="0" w:color="auto"/>
        <w:bottom w:val="none" w:sz="0" w:space="0" w:color="auto"/>
        <w:right w:val="none" w:sz="0" w:space="0" w:color="auto"/>
      </w:divBdr>
    </w:div>
    <w:div w:id="149369898">
      <w:bodyDiv w:val="1"/>
      <w:marLeft w:val="0"/>
      <w:marRight w:val="0"/>
      <w:marTop w:val="0"/>
      <w:marBottom w:val="0"/>
      <w:divBdr>
        <w:top w:val="none" w:sz="0" w:space="0" w:color="auto"/>
        <w:left w:val="none" w:sz="0" w:space="0" w:color="auto"/>
        <w:bottom w:val="none" w:sz="0" w:space="0" w:color="auto"/>
        <w:right w:val="none" w:sz="0" w:space="0" w:color="auto"/>
      </w:divBdr>
    </w:div>
    <w:div w:id="159464690">
      <w:bodyDiv w:val="1"/>
      <w:marLeft w:val="0"/>
      <w:marRight w:val="0"/>
      <w:marTop w:val="0"/>
      <w:marBottom w:val="0"/>
      <w:divBdr>
        <w:top w:val="none" w:sz="0" w:space="0" w:color="auto"/>
        <w:left w:val="none" w:sz="0" w:space="0" w:color="auto"/>
        <w:bottom w:val="none" w:sz="0" w:space="0" w:color="auto"/>
        <w:right w:val="none" w:sz="0" w:space="0" w:color="auto"/>
      </w:divBdr>
    </w:div>
    <w:div w:id="163323216">
      <w:bodyDiv w:val="1"/>
      <w:marLeft w:val="0"/>
      <w:marRight w:val="0"/>
      <w:marTop w:val="0"/>
      <w:marBottom w:val="0"/>
      <w:divBdr>
        <w:top w:val="none" w:sz="0" w:space="0" w:color="auto"/>
        <w:left w:val="none" w:sz="0" w:space="0" w:color="auto"/>
        <w:bottom w:val="none" w:sz="0" w:space="0" w:color="auto"/>
        <w:right w:val="none" w:sz="0" w:space="0" w:color="auto"/>
      </w:divBdr>
    </w:div>
    <w:div w:id="164827848">
      <w:bodyDiv w:val="1"/>
      <w:marLeft w:val="0"/>
      <w:marRight w:val="0"/>
      <w:marTop w:val="0"/>
      <w:marBottom w:val="0"/>
      <w:divBdr>
        <w:top w:val="none" w:sz="0" w:space="0" w:color="auto"/>
        <w:left w:val="none" w:sz="0" w:space="0" w:color="auto"/>
        <w:bottom w:val="none" w:sz="0" w:space="0" w:color="auto"/>
        <w:right w:val="none" w:sz="0" w:space="0" w:color="auto"/>
      </w:divBdr>
    </w:div>
    <w:div w:id="181209393">
      <w:bodyDiv w:val="1"/>
      <w:marLeft w:val="0"/>
      <w:marRight w:val="0"/>
      <w:marTop w:val="0"/>
      <w:marBottom w:val="0"/>
      <w:divBdr>
        <w:top w:val="none" w:sz="0" w:space="0" w:color="auto"/>
        <w:left w:val="none" w:sz="0" w:space="0" w:color="auto"/>
        <w:bottom w:val="none" w:sz="0" w:space="0" w:color="auto"/>
        <w:right w:val="none" w:sz="0" w:space="0" w:color="auto"/>
      </w:divBdr>
    </w:div>
    <w:div w:id="187107634">
      <w:bodyDiv w:val="1"/>
      <w:marLeft w:val="0"/>
      <w:marRight w:val="0"/>
      <w:marTop w:val="0"/>
      <w:marBottom w:val="0"/>
      <w:divBdr>
        <w:top w:val="none" w:sz="0" w:space="0" w:color="auto"/>
        <w:left w:val="none" w:sz="0" w:space="0" w:color="auto"/>
        <w:bottom w:val="none" w:sz="0" w:space="0" w:color="auto"/>
        <w:right w:val="none" w:sz="0" w:space="0" w:color="auto"/>
      </w:divBdr>
    </w:div>
    <w:div w:id="189878941">
      <w:bodyDiv w:val="1"/>
      <w:marLeft w:val="0"/>
      <w:marRight w:val="0"/>
      <w:marTop w:val="0"/>
      <w:marBottom w:val="0"/>
      <w:divBdr>
        <w:top w:val="none" w:sz="0" w:space="0" w:color="auto"/>
        <w:left w:val="none" w:sz="0" w:space="0" w:color="auto"/>
        <w:bottom w:val="none" w:sz="0" w:space="0" w:color="auto"/>
        <w:right w:val="none" w:sz="0" w:space="0" w:color="auto"/>
      </w:divBdr>
    </w:div>
    <w:div w:id="192354246">
      <w:bodyDiv w:val="1"/>
      <w:marLeft w:val="0"/>
      <w:marRight w:val="0"/>
      <w:marTop w:val="0"/>
      <w:marBottom w:val="0"/>
      <w:divBdr>
        <w:top w:val="none" w:sz="0" w:space="0" w:color="auto"/>
        <w:left w:val="none" w:sz="0" w:space="0" w:color="auto"/>
        <w:bottom w:val="none" w:sz="0" w:space="0" w:color="auto"/>
        <w:right w:val="none" w:sz="0" w:space="0" w:color="auto"/>
      </w:divBdr>
    </w:div>
    <w:div w:id="193929202">
      <w:bodyDiv w:val="1"/>
      <w:marLeft w:val="0"/>
      <w:marRight w:val="0"/>
      <w:marTop w:val="0"/>
      <w:marBottom w:val="0"/>
      <w:divBdr>
        <w:top w:val="none" w:sz="0" w:space="0" w:color="auto"/>
        <w:left w:val="none" w:sz="0" w:space="0" w:color="auto"/>
        <w:bottom w:val="none" w:sz="0" w:space="0" w:color="auto"/>
        <w:right w:val="none" w:sz="0" w:space="0" w:color="auto"/>
      </w:divBdr>
    </w:div>
    <w:div w:id="202061752">
      <w:bodyDiv w:val="1"/>
      <w:marLeft w:val="0"/>
      <w:marRight w:val="0"/>
      <w:marTop w:val="0"/>
      <w:marBottom w:val="0"/>
      <w:divBdr>
        <w:top w:val="none" w:sz="0" w:space="0" w:color="auto"/>
        <w:left w:val="none" w:sz="0" w:space="0" w:color="auto"/>
        <w:bottom w:val="none" w:sz="0" w:space="0" w:color="auto"/>
        <w:right w:val="none" w:sz="0" w:space="0" w:color="auto"/>
      </w:divBdr>
    </w:div>
    <w:div w:id="215044256">
      <w:bodyDiv w:val="1"/>
      <w:marLeft w:val="0"/>
      <w:marRight w:val="0"/>
      <w:marTop w:val="0"/>
      <w:marBottom w:val="0"/>
      <w:divBdr>
        <w:top w:val="none" w:sz="0" w:space="0" w:color="auto"/>
        <w:left w:val="none" w:sz="0" w:space="0" w:color="auto"/>
        <w:bottom w:val="none" w:sz="0" w:space="0" w:color="auto"/>
        <w:right w:val="none" w:sz="0" w:space="0" w:color="auto"/>
      </w:divBdr>
    </w:div>
    <w:div w:id="220988059">
      <w:bodyDiv w:val="1"/>
      <w:marLeft w:val="0"/>
      <w:marRight w:val="0"/>
      <w:marTop w:val="0"/>
      <w:marBottom w:val="0"/>
      <w:divBdr>
        <w:top w:val="none" w:sz="0" w:space="0" w:color="auto"/>
        <w:left w:val="none" w:sz="0" w:space="0" w:color="auto"/>
        <w:bottom w:val="none" w:sz="0" w:space="0" w:color="auto"/>
        <w:right w:val="none" w:sz="0" w:space="0" w:color="auto"/>
      </w:divBdr>
    </w:div>
    <w:div w:id="228268628">
      <w:bodyDiv w:val="1"/>
      <w:marLeft w:val="0"/>
      <w:marRight w:val="0"/>
      <w:marTop w:val="0"/>
      <w:marBottom w:val="0"/>
      <w:divBdr>
        <w:top w:val="none" w:sz="0" w:space="0" w:color="auto"/>
        <w:left w:val="none" w:sz="0" w:space="0" w:color="auto"/>
        <w:bottom w:val="none" w:sz="0" w:space="0" w:color="auto"/>
        <w:right w:val="none" w:sz="0" w:space="0" w:color="auto"/>
      </w:divBdr>
    </w:div>
    <w:div w:id="229655287">
      <w:bodyDiv w:val="1"/>
      <w:marLeft w:val="0"/>
      <w:marRight w:val="0"/>
      <w:marTop w:val="0"/>
      <w:marBottom w:val="0"/>
      <w:divBdr>
        <w:top w:val="none" w:sz="0" w:space="0" w:color="auto"/>
        <w:left w:val="none" w:sz="0" w:space="0" w:color="auto"/>
        <w:bottom w:val="none" w:sz="0" w:space="0" w:color="auto"/>
        <w:right w:val="none" w:sz="0" w:space="0" w:color="auto"/>
      </w:divBdr>
    </w:div>
    <w:div w:id="236671084">
      <w:bodyDiv w:val="1"/>
      <w:marLeft w:val="0"/>
      <w:marRight w:val="0"/>
      <w:marTop w:val="0"/>
      <w:marBottom w:val="0"/>
      <w:divBdr>
        <w:top w:val="none" w:sz="0" w:space="0" w:color="auto"/>
        <w:left w:val="none" w:sz="0" w:space="0" w:color="auto"/>
        <w:bottom w:val="none" w:sz="0" w:space="0" w:color="auto"/>
        <w:right w:val="none" w:sz="0" w:space="0" w:color="auto"/>
      </w:divBdr>
    </w:div>
    <w:div w:id="245850471">
      <w:bodyDiv w:val="1"/>
      <w:marLeft w:val="0"/>
      <w:marRight w:val="0"/>
      <w:marTop w:val="0"/>
      <w:marBottom w:val="0"/>
      <w:divBdr>
        <w:top w:val="none" w:sz="0" w:space="0" w:color="auto"/>
        <w:left w:val="none" w:sz="0" w:space="0" w:color="auto"/>
        <w:bottom w:val="none" w:sz="0" w:space="0" w:color="auto"/>
        <w:right w:val="none" w:sz="0" w:space="0" w:color="auto"/>
      </w:divBdr>
    </w:div>
    <w:div w:id="250705414">
      <w:bodyDiv w:val="1"/>
      <w:marLeft w:val="0"/>
      <w:marRight w:val="0"/>
      <w:marTop w:val="0"/>
      <w:marBottom w:val="0"/>
      <w:divBdr>
        <w:top w:val="none" w:sz="0" w:space="0" w:color="auto"/>
        <w:left w:val="none" w:sz="0" w:space="0" w:color="auto"/>
        <w:bottom w:val="none" w:sz="0" w:space="0" w:color="auto"/>
        <w:right w:val="none" w:sz="0" w:space="0" w:color="auto"/>
      </w:divBdr>
    </w:div>
    <w:div w:id="256141478">
      <w:bodyDiv w:val="1"/>
      <w:marLeft w:val="0"/>
      <w:marRight w:val="0"/>
      <w:marTop w:val="0"/>
      <w:marBottom w:val="0"/>
      <w:divBdr>
        <w:top w:val="none" w:sz="0" w:space="0" w:color="auto"/>
        <w:left w:val="none" w:sz="0" w:space="0" w:color="auto"/>
        <w:bottom w:val="none" w:sz="0" w:space="0" w:color="auto"/>
        <w:right w:val="none" w:sz="0" w:space="0" w:color="auto"/>
      </w:divBdr>
    </w:div>
    <w:div w:id="259683347">
      <w:bodyDiv w:val="1"/>
      <w:marLeft w:val="0"/>
      <w:marRight w:val="0"/>
      <w:marTop w:val="0"/>
      <w:marBottom w:val="0"/>
      <w:divBdr>
        <w:top w:val="none" w:sz="0" w:space="0" w:color="auto"/>
        <w:left w:val="none" w:sz="0" w:space="0" w:color="auto"/>
        <w:bottom w:val="none" w:sz="0" w:space="0" w:color="auto"/>
        <w:right w:val="none" w:sz="0" w:space="0" w:color="auto"/>
      </w:divBdr>
    </w:div>
    <w:div w:id="262954183">
      <w:bodyDiv w:val="1"/>
      <w:marLeft w:val="0"/>
      <w:marRight w:val="0"/>
      <w:marTop w:val="0"/>
      <w:marBottom w:val="0"/>
      <w:divBdr>
        <w:top w:val="none" w:sz="0" w:space="0" w:color="auto"/>
        <w:left w:val="none" w:sz="0" w:space="0" w:color="auto"/>
        <w:bottom w:val="none" w:sz="0" w:space="0" w:color="auto"/>
        <w:right w:val="none" w:sz="0" w:space="0" w:color="auto"/>
      </w:divBdr>
    </w:div>
    <w:div w:id="269120276">
      <w:bodyDiv w:val="1"/>
      <w:marLeft w:val="0"/>
      <w:marRight w:val="0"/>
      <w:marTop w:val="0"/>
      <w:marBottom w:val="0"/>
      <w:divBdr>
        <w:top w:val="none" w:sz="0" w:space="0" w:color="auto"/>
        <w:left w:val="none" w:sz="0" w:space="0" w:color="auto"/>
        <w:bottom w:val="none" w:sz="0" w:space="0" w:color="auto"/>
        <w:right w:val="none" w:sz="0" w:space="0" w:color="auto"/>
      </w:divBdr>
    </w:div>
    <w:div w:id="288248721">
      <w:bodyDiv w:val="1"/>
      <w:marLeft w:val="0"/>
      <w:marRight w:val="0"/>
      <w:marTop w:val="0"/>
      <w:marBottom w:val="0"/>
      <w:divBdr>
        <w:top w:val="none" w:sz="0" w:space="0" w:color="auto"/>
        <w:left w:val="none" w:sz="0" w:space="0" w:color="auto"/>
        <w:bottom w:val="none" w:sz="0" w:space="0" w:color="auto"/>
        <w:right w:val="none" w:sz="0" w:space="0" w:color="auto"/>
      </w:divBdr>
    </w:div>
    <w:div w:id="292449322">
      <w:bodyDiv w:val="1"/>
      <w:marLeft w:val="0"/>
      <w:marRight w:val="0"/>
      <w:marTop w:val="0"/>
      <w:marBottom w:val="0"/>
      <w:divBdr>
        <w:top w:val="none" w:sz="0" w:space="0" w:color="auto"/>
        <w:left w:val="none" w:sz="0" w:space="0" w:color="auto"/>
        <w:bottom w:val="none" w:sz="0" w:space="0" w:color="auto"/>
        <w:right w:val="none" w:sz="0" w:space="0" w:color="auto"/>
      </w:divBdr>
    </w:div>
    <w:div w:id="305748315">
      <w:bodyDiv w:val="1"/>
      <w:marLeft w:val="0"/>
      <w:marRight w:val="0"/>
      <w:marTop w:val="0"/>
      <w:marBottom w:val="0"/>
      <w:divBdr>
        <w:top w:val="none" w:sz="0" w:space="0" w:color="auto"/>
        <w:left w:val="none" w:sz="0" w:space="0" w:color="auto"/>
        <w:bottom w:val="none" w:sz="0" w:space="0" w:color="auto"/>
        <w:right w:val="none" w:sz="0" w:space="0" w:color="auto"/>
      </w:divBdr>
    </w:div>
    <w:div w:id="308097362">
      <w:bodyDiv w:val="1"/>
      <w:marLeft w:val="0"/>
      <w:marRight w:val="0"/>
      <w:marTop w:val="0"/>
      <w:marBottom w:val="0"/>
      <w:divBdr>
        <w:top w:val="none" w:sz="0" w:space="0" w:color="auto"/>
        <w:left w:val="none" w:sz="0" w:space="0" w:color="auto"/>
        <w:bottom w:val="none" w:sz="0" w:space="0" w:color="auto"/>
        <w:right w:val="none" w:sz="0" w:space="0" w:color="auto"/>
      </w:divBdr>
    </w:div>
    <w:div w:id="314072875">
      <w:bodyDiv w:val="1"/>
      <w:marLeft w:val="0"/>
      <w:marRight w:val="0"/>
      <w:marTop w:val="0"/>
      <w:marBottom w:val="0"/>
      <w:divBdr>
        <w:top w:val="none" w:sz="0" w:space="0" w:color="auto"/>
        <w:left w:val="none" w:sz="0" w:space="0" w:color="auto"/>
        <w:bottom w:val="none" w:sz="0" w:space="0" w:color="auto"/>
        <w:right w:val="none" w:sz="0" w:space="0" w:color="auto"/>
      </w:divBdr>
    </w:div>
    <w:div w:id="320357330">
      <w:bodyDiv w:val="1"/>
      <w:marLeft w:val="0"/>
      <w:marRight w:val="0"/>
      <w:marTop w:val="0"/>
      <w:marBottom w:val="0"/>
      <w:divBdr>
        <w:top w:val="none" w:sz="0" w:space="0" w:color="auto"/>
        <w:left w:val="none" w:sz="0" w:space="0" w:color="auto"/>
        <w:bottom w:val="none" w:sz="0" w:space="0" w:color="auto"/>
        <w:right w:val="none" w:sz="0" w:space="0" w:color="auto"/>
      </w:divBdr>
    </w:div>
    <w:div w:id="329795701">
      <w:bodyDiv w:val="1"/>
      <w:marLeft w:val="0"/>
      <w:marRight w:val="0"/>
      <w:marTop w:val="0"/>
      <w:marBottom w:val="0"/>
      <w:divBdr>
        <w:top w:val="none" w:sz="0" w:space="0" w:color="auto"/>
        <w:left w:val="none" w:sz="0" w:space="0" w:color="auto"/>
        <w:bottom w:val="none" w:sz="0" w:space="0" w:color="auto"/>
        <w:right w:val="none" w:sz="0" w:space="0" w:color="auto"/>
      </w:divBdr>
    </w:div>
    <w:div w:id="339360327">
      <w:bodyDiv w:val="1"/>
      <w:marLeft w:val="0"/>
      <w:marRight w:val="0"/>
      <w:marTop w:val="0"/>
      <w:marBottom w:val="0"/>
      <w:divBdr>
        <w:top w:val="none" w:sz="0" w:space="0" w:color="auto"/>
        <w:left w:val="none" w:sz="0" w:space="0" w:color="auto"/>
        <w:bottom w:val="none" w:sz="0" w:space="0" w:color="auto"/>
        <w:right w:val="none" w:sz="0" w:space="0" w:color="auto"/>
      </w:divBdr>
    </w:div>
    <w:div w:id="343746743">
      <w:bodyDiv w:val="1"/>
      <w:marLeft w:val="0"/>
      <w:marRight w:val="0"/>
      <w:marTop w:val="0"/>
      <w:marBottom w:val="0"/>
      <w:divBdr>
        <w:top w:val="none" w:sz="0" w:space="0" w:color="auto"/>
        <w:left w:val="none" w:sz="0" w:space="0" w:color="auto"/>
        <w:bottom w:val="none" w:sz="0" w:space="0" w:color="auto"/>
        <w:right w:val="none" w:sz="0" w:space="0" w:color="auto"/>
      </w:divBdr>
    </w:div>
    <w:div w:id="354700460">
      <w:bodyDiv w:val="1"/>
      <w:marLeft w:val="0"/>
      <w:marRight w:val="0"/>
      <w:marTop w:val="0"/>
      <w:marBottom w:val="0"/>
      <w:divBdr>
        <w:top w:val="none" w:sz="0" w:space="0" w:color="auto"/>
        <w:left w:val="none" w:sz="0" w:space="0" w:color="auto"/>
        <w:bottom w:val="none" w:sz="0" w:space="0" w:color="auto"/>
        <w:right w:val="none" w:sz="0" w:space="0" w:color="auto"/>
      </w:divBdr>
    </w:div>
    <w:div w:id="374232250">
      <w:bodyDiv w:val="1"/>
      <w:marLeft w:val="0"/>
      <w:marRight w:val="0"/>
      <w:marTop w:val="0"/>
      <w:marBottom w:val="0"/>
      <w:divBdr>
        <w:top w:val="none" w:sz="0" w:space="0" w:color="auto"/>
        <w:left w:val="none" w:sz="0" w:space="0" w:color="auto"/>
        <w:bottom w:val="none" w:sz="0" w:space="0" w:color="auto"/>
        <w:right w:val="none" w:sz="0" w:space="0" w:color="auto"/>
      </w:divBdr>
    </w:div>
    <w:div w:id="377820368">
      <w:bodyDiv w:val="1"/>
      <w:marLeft w:val="0"/>
      <w:marRight w:val="0"/>
      <w:marTop w:val="0"/>
      <w:marBottom w:val="0"/>
      <w:divBdr>
        <w:top w:val="none" w:sz="0" w:space="0" w:color="auto"/>
        <w:left w:val="none" w:sz="0" w:space="0" w:color="auto"/>
        <w:bottom w:val="none" w:sz="0" w:space="0" w:color="auto"/>
        <w:right w:val="none" w:sz="0" w:space="0" w:color="auto"/>
      </w:divBdr>
    </w:div>
    <w:div w:id="415371667">
      <w:bodyDiv w:val="1"/>
      <w:marLeft w:val="0"/>
      <w:marRight w:val="0"/>
      <w:marTop w:val="0"/>
      <w:marBottom w:val="0"/>
      <w:divBdr>
        <w:top w:val="none" w:sz="0" w:space="0" w:color="auto"/>
        <w:left w:val="none" w:sz="0" w:space="0" w:color="auto"/>
        <w:bottom w:val="none" w:sz="0" w:space="0" w:color="auto"/>
        <w:right w:val="none" w:sz="0" w:space="0" w:color="auto"/>
      </w:divBdr>
    </w:div>
    <w:div w:id="419496816">
      <w:bodyDiv w:val="1"/>
      <w:marLeft w:val="0"/>
      <w:marRight w:val="0"/>
      <w:marTop w:val="0"/>
      <w:marBottom w:val="0"/>
      <w:divBdr>
        <w:top w:val="none" w:sz="0" w:space="0" w:color="auto"/>
        <w:left w:val="none" w:sz="0" w:space="0" w:color="auto"/>
        <w:bottom w:val="none" w:sz="0" w:space="0" w:color="auto"/>
        <w:right w:val="none" w:sz="0" w:space="0" w:color="auto"/>
      </w:divBdr>
    </w:div>
    <w:div w:id="431123348">
      <w:bodyDiv w:val="1"/>
      <w:marLeft w:val="0"/>
      <w:marRight w:val="0"/>
      <w:marTop w:val="0"/>
      <w:marBottom w:val="0"/>
      <w:divBdr>
        <w:top w:val="none" w:sz="0" w:space="0" w:color="auto"/>
        <w:left w:val="none" w:sz="0" w:space="0" w:color="auto"/>
        <w:bottom w:val="none" w:sz="0" w:space="0" w:color="auto"/>
        <w:right w:val="none" w:sz="0" w:space="0" w:color="auto"/>
      </w:divBdr>
    </w:div>
    <w:div w:id="445319180">
      <w:bodyDiv w:val="1"/>
      <w:marLeft w:val="0"/>
      <w:marRight w:val="0"/>
      <w:marTop w:val="0"/>
      <w:marBottom w:val="0"/>
      <w:divBdr>
        <w:top w:val="none" w:sz="0" w:space="0" w:color="auto"/>
        <w:left w:val="none" w:sz="0" w:space="0" w:color="auto"/>
        <w:bottom w:val="none" w:sz="0" w:space="0" w:color="auto"/>
        <w:right w:val="none" w:sz="0" w:space="0" w:color="auto"/>
      </w:divBdr>
    </w:div>
    <w:div w:id="448622519">
      <w:bodyDiv w:val="1"/>
      <w:marLeft w:val="0"/>
      <w:marRight w:val="0"/>
      <w:marTop w:val="0"/>
      <w:marBottom w:val="0"/>
      <w:divBdr>
        <w:top w:val="none" w:sz="0" w:space="0" w:color="auto"/>
        <w:left w:val="none" w:sz="0" w:space="0" w:color="auto"/>
        <w:bottom w:val="none" w:sz="0" w:space="0" w:color="auto"/>
        <w:right w:val="none" w:sz="0" w:space="0" w:color="auto"/>
      </w:divBdr>
    </w:div>
    <w:div w:id="453986869">
      <w:bodyDiv w:val="1"/>
      <w:marLeft w:val="0"/>
      <w:marRight w:val="0"/>
      <w:marTop w:val="0"/>
      <w:marBottom w:val="0"/>
      <w:divBdr>
        <w:top w:val="none" w:sz="0" w:space="0" w:color="auto"/>
        <w:left w:val="none" w:sz="0" w:space="0" w:color="auto"/>
        <w:bottom w:val="none" w:sz="0" w:space="0" w:color="auto"/>
        <w:right w:val="none" w:sz="0" w:space="0" w:color="auto"/>
      </w:divBdr>
    </w:div>
    <w:div w:id="457726211">
      <w:bodyDiv w:val="1"/>
      <w:marLeft w:val="0"/>
      <w:marRight w:val="0"/>
      <w:marTop w:val="0"/>
      <w:marBottom w:val="0"/>
      <w:divBdr>
        <w:top w:val="none" w:sz="0" w:space="0" w:color="auto"/>
        <w:left w:val="none" w:sz="0" w:space="0" w:color="auto"/>
        <w:bottom w:val="none" w:sz="0" w:space="0" w:color="auto"/>
        <w:right w:val="none" w:sz="0" w:space="0" w:color="auto"/>
      </w:divBdr>
    </w:div>
    <w:div w:id="462507598">
      <w:bodyDiv w:val="1"/>
      <w:marLeft w:val="0"/>
      <w:marRight w:val="0"/>
      <w:marTop w:val="0"/>
      <w:marBottom w:val="0"/>
      <w:divBdr>
        <w:top w:val="none" w:sz="0" w:space="0" w:color="auto"/>
        <w:left w:val="none" w:sz="0" w:space="0" w:color="auto"/>
        <w:bottom w:val="none" w:sz="0" w:space="0" w:color="auto"/>
        <w:right w:val="none" w:sz="0" w:space="0" w:color="auto"/>
      </w:divBdr>
    </w:div>
    <w:div w:id="476532972">
      <w:bodyDiv w:val="1"/>
      <w:marLeft w:val="0"/>
      <w:marRight w:val="0"/>
      <w:marTop w:val="0"/>
      <w:marBottom w:val="0"/>
      <w:divBdr>
        <w:top w:val="none" w:sz="0" w:space="0" w:color="auto"/>
        <w:left w:val="none" w:sz="0" w:space="0" w:color="auto"/>
        <w:bottom w:val="none" w:sz="0" w:space="0" w:color="auto"/>
        <w:right w:val="none" w:sz="0" w:space="0" w:color="auto"/>
      </w:divBdr>
    </w:div>
    <w:div w:id="483282653">
      <w:bodyDiv w:val="1"/>
      <w:marLeft w:val="0"/>
      <w:marRight w:val="0"/>
      <w:marTop w:val="0"/>
      <w:marBottom w:val="0"/>
      <w:divBdr>
        <w:top w:val="none" w:sz="0" w:space="0" w:color="auto"/>
        <w:left w:val="none" w:sz="0" w:space="0" w:color="auto"/>
        <w:bottom w:val="none" w:sz="0" w:space="0" w:color="auto"/>
        <w:right w:val="none" w:sz="0" w:space="0" w:color="auto"/>
      </w:divBdr>
    </w:div>
    <w:div w:id="486826391">
      <w:bodyDiv w:val="1"/>
      <w:marLeft w:val="0"/>
      <w:marRight w:val="0"/>
      <w:marTop w:val="0"/>
      <w:marBottom w:val="0"/>
      <w:divBdr>
        <w:top w:val="none" w:sz="0" w:space="0" w:color="auto"/>
        <w:left w:val="none" w:sz="0" w:space="0" w:color="auto"/>
        <w:bottom w:val="none" w:sz="0" w:space="0" w:color="auto"/>
        <w:right w:val="none" w:sz="0" w:space="0" w:color="auto"/>
      </w:divBdr>
    </w:div>
    <w:div w:id="491289326">
      <w:bodyDiv w:val="1"/>
      <w:marLeft w:val="0"/>
      <w:marRight w:val="0"/>
      <w:marTop w:val="0"/>
      <w:marBottom w:val="0"/>
      <w:divBdr>
        <w:top w:val="none" w:sz="0" w:space="0" w:color="auto"/>
        <w:left w:val="none" w:sz="0" w:space="0" w:color="auto"/>
        <w:bottom w:val="none" w:sz="0" w:space="0" w:color="auto"/>
        <w:right w:val="none" w:sz="0" w:space="0" w:color="auto"/>
      </w:divBdr>
    </w:div>
    <w:div w:id="501236328">
      <w:bodyDiv w:val="1"/>
      <w:marLeft w:val="0"/>
      <w:marRight w:val="0"/>
      <w:marTop w:val="0"/>
      <w:marBottom w:val="0"/>
      <w:divBdr>
        <w:top w:val="none" w:sz="0" w:space="0" w:color="auto"/>
        <w:left w:val="none" w:sz="0" w:space="0" w:color="auto"/>
        <w:bottom w:val="none" w:sz="0" w:space="0" w:color="auto"/>
        <w:right w:val="none" w:sz="0" w:space="0" w:color="auto"/>
      </w:divBdr>
    </w:div>
    <w:div w:id="510753624">
      <w:bodyDiv w:val="1"/>
      <w:marLeft w:val="0"/>
      <w:marRight w:val="0"/>
      <w:marTop w:val="0"/>
      <w:marBottom w:val="0"/>
      <w:divBdr>
        <w:top w:val="none" w:sz="0" w:space="0" w:color="auto"/>
        <w:left w:val="none" w:sz="0" w:space="0" w:color="auto"/>
        <w:bottom w:val="none" w:sz="0" w:space="0" w:color="auto"/>
        <w:right w:val="none" w:sz="0" w:space="0" w:color="auto"/>
      </w:divBdr>
    </w:div>
    <w:div w:id="514460325">
      <w:bodyDiv w:val="1"/>
      <w:marLeft w:val="0"/>
      <w:marRight w:val="0"/>
      <w:marTop w:val="0"/>
      <w:marBottom w:val="0"/>
      <w:divBdr>
        <w:top w:val="none" w:sz="0" w:space="0" w:color="auto"/>
        <w:left w:val="none" w:sz="0" w:space="0" w:color="auto"/>
        <w:bottom w:val="none" w:sz="0" w:space="0" w:color="auto"/>
        <w:right w:val="none" w:sz="0" w:space="0" w:color="auto"/>
      </w:divBdr>
    </w:div>
    <w:div w:id="522327602">
      <w:bodyDiv w:val="1"/>
      <w:marLeft w:val="0"/>
      <w:marRight w:val="0"/>
      <w:marTop w:val="0"/>
      <w:marBottom w:val="0"/>
      <w:divBdr>
        <w:top w:val="none" w:sz="0" w:space="0" w:color="auto"/>
        <w:left w:val="none" w:sz="0" w:space="0" w:color="auto"/>
        <w:bottom w:val="none" w:sz="0" w:space="0" w:color="auto"/>
        <w:right w:val="none" w:sz="0" w:space="0" w:color="auto"/>
      </w:divBdr>
    </w:div>
    <w:div w:id="523128978">
      <w:bodyDiv w:val="1"/>
      <w:marLeft w:val="0"/>
      <w:marRight w:val="0"/>
      <w:marTop w:val="0"/>
      <w:marBottom w:val="0"/>
      <w:divBdr>
        <w:top w:val="none" w:sz="0" w:space="0" w:color="auto"/>
        <w:left w:val="none" w:sz="0" w:space="0" w:color="auto"/>
        <w:bottom w:val="none" w:sz="0" w:space="0" w:color="auto"/>
        <w:right w:val="none" w:sz="0" w:space="0" w:color="auto"/>
      </w:divBdr>
    </w:div>
    <w:div w:id="523594320">
      <w:bodyDiv w:val="1"/>
      <w:marLeft w:val="0"/>
      <w:marRight w:val="0"/>
      <w:marTop w:val="0"/>
      <w:marBottom w:val="0"/>
      <w:divBdr>
        <w:top w:val="none" w:sz="0" w:space="0" w:color="auto"/>
        <w:left w:val="none" w:sz="0" w:space="0" w:color="auto"/>
        <w:bottom w:val="none" w:sz="0" w:space="0" w:color="auto"/>
        <w:right w:val="none" w:sz="0" w:space="0" w:color="auto"/>
      </w:divBdr>
    </w:div>
    <w:div w:id="530340718">
      <w:bodyDiv w:val="1"/>
      <w:marLeft w:val="0"/>
      <w:marRight w:val="0"/>
      <w:marTop w:val="0"/>
      <w:marBottom w:val="0"/>
      <w:divBdr>
        <w:top w:val="none" w:sz="0" w:space="0" w:color="auto"/>
        <w:left w:val="none" w:sz="0" w:space="0" w:color="auto"/>
        <w:bottom w:val="none" w:sz="0" w:space="0" w:color="auto"/>
        <w:right w:val="none" w:sz="0" w:space="0" w:color="auto"/>
      </w:divBdr>
    </w:div>
    <w:div w:id="531773310">
      <w:bodyDiv w:val="1"/>
      <w:marLeft w:val="0"/>
      <w:marRight w:val="0"/>
      <w:marTop w:val="0"/>
      <w:marBottom w:val="0"/>
      <w:divBdr>
        <w:top w:val="none" w:sz="0" w:space="0" w:color="auto"/>
        <w:left w:val="none" w:sz="0" w:space="0" w:color="auto"/>
        <w:bottom w:val="none" w:sz="0" w:space="0" w:color="auto"/>
        <w:right w:val="none" w:sz="0" w:space="0" w:color="auto"/>
      </w:divBdr>
    </w:div>
    <w:div w:id="532152501">
      <w:bodyDiv w:val="1"/>
      <w:marLeft w:val="0"/>
      <w:marRight w:val="0"/>
      <w:marTop w:val="0"/>
      <w:marBottom w:val="0"/>
      <w:divBdr>
        <w:top w:val="none" w:sz="0" w:space="0" w:color="auto"/>
        <w:left w:val="none" w:sz="0" w:space="0" w:color="auto"/>
        <w:bottom w:val="none" w:sz="0" w:space="0" w:color="auto"/>
        <w:right w:val="none" w:sz="0" w:space="0" w:color="auto"/>
      </w:divBdr>
    </w:div>
    <w:div w:id="533276401">
      <w:bodyDiv w:val="1"/>
      <w:marLeft w:val="0"/>
      <w:marRight w:val="0"/>
      <w:marTop w:val="0"/>
      <w:marBottom w:val="0"/>
      <w:divBdr>
        <w:top w:val="none" w:sz="0" w:space="0" w:color="auto"/>
        <w:left w:val="none" w:sz="0" w:space="0" w:color="auto"/>
        <w:bottom w:val="none" w:sz="0" w:space="0" w:color="auto"/>
        <w:right w:val="none" w:sz="0" w:space="0" w:color="auto"/>
      </w:divBdr>
    </w:div>
    <w:div w:id="546111674">
      <w:bodyDiv w:val="1"/>
      <w:marLeft w:val="0"/>
      <w:marRight w:val="0"/>
      <w:marTop w:val="0"/>
      <w:marBottom w:val="0"/>
      <w:divBdr>
        <w:top w:val="none" w:sz="0" w:space="0" w:color="auto"/>
        <w:left w:val="none" w:sz="0" w:space="0" w:color="auto"/>
        <w:bottom w:val="none" w:sz="0" w:space="0" w:color="auto"/>
        <w:right w:val="none" w:sz="0" w:space="0" w:color="auto"/>
      </w:divBdr>
    </w:div>
    <w:div w:id="549149503">
      <w:bodyDiv w:val="1"/>
      <w:marLeft w:val="0"/>
      <w:marRight w:val="0"/>
      <w:marTop w:val="0"/>
      <w:marBottom w:val="0"/>
      <w:divBdr>
        <w:top w:val="none" w:sz="0" w:space="0" w:color="auto"/>
        <w:left w:val="none" w:sz="0" w:space="0" w:color="auto"/>
        <w:bottom w:val="none" w:sz="0" w:space="0" w:color="auto"/>
        <w:right w:val="none" w:sz="0" w:space="0" w:color="auto"/>
      </w:divBdr>
    </w:div>
    <w:div w:id="555505536">
      <w:bodyDiv w:val="1"/>
      <w:marLeft w:val="0"/>
      <w:marRight w:val="0"/>
      <w:marTop w:val="0"/>
      <w:marBottom w:val="0"/>
      <w:divBdr>
        <w:top w:val="none" w:sz="0" w:space="0" w:color="auto"/>
        <w:left w:val="none" w:sz="0" w:space="0" w:color="auto"/>
        <w:bottom w:val="none" w:sz="0" w:space="0" w:color="auto"/>
        <w:right w:val="none" w:sz="0" w:space="0" w:color="auto"/>
      </w:divBdr>
    </w:div>
    <w:div w:id="558831646">
      <w:bodyDiv w:val="1"/>
      <w:marLeft w:val="0"/>
      <w:marRight w:val="0"/>
      <w:marTop w:val="0"/>
      <w:marBottom w:val="0"/>
      <w:divBdr>
        <w:top w:val="none" w:sz="0" w:space="0" w:color="auto"/>
        <w:left w:val="none" w:sz="0" w:space="0" w:color="auto"/>
        <w:bottom w:val="none" w:sz="0" w:space="0" w:color="auto"/>
        <w:right w:val="none" w:sz="0" w:space="0" w:color="auto"/>
      </w:divBdr>
    </w:div>
    <w:div w:id="563488003">
      <w:bodyDiv w:val="1"/>
      <w:marLeft w:val="0"/>
      <w:marRight w:val="0"/>
      <w:marTop w:val="0"/>
      <w:marBottom w:val="0"/>
      <w:divBdr>
        <w:top w:val="none" w:sz="0" w:space="0" w:color="auto"/>
        <w:left w:val="none" w:sz="0" w:space="0" w:color="auto"/>
        <w:bottom w:val="none" w:sz="0" w:space="0" w:color="auto"/>
        <w:right w:val="none" w:sz="0" w:space="0" w:color="auto"/>
      </w:divBdr>
    </w:div>
    <w:div w:id="576088801">
      <w:bodyDiv w:val="1"/>
      <w:marLeft w:val="0"/>
      <w:marRight w:val="0"/>
      <w:marTop w:val="0"/>
      <w:marBottom w:val="0"/>
      <w:divBdr>
        <w:top w:val="none" w:sz="0" w:space="0" w:color="auto"/>
        <w:left w:val="none" w:sz="0" w:space="0" w:color="auto"/>
        <w:bottom w:val="none" w:sz="0" w:space="0" w:color="auto"/>
        <w:right w:val="none" w:sz="0" w:space="0" w:color="auto"/>
      </w:divBdr>
    </w:div>
    <w:div w:id="576525219">
      <w:bodyDiv w:val="1"/>
      <w:marLeft w:val="0"/>
      <w:marRight w:val="0"/>
      <w:marTop w:val="0"/>
      <w:marBottom w:val="0"/>
      <w:divBdr>
        <w:top w:val="none" w:sz="0" w:space="0" w:color="auto"/>
        <w:left w:val="none" w:sz="0" w:space="0" w:color="auto"/>
        <w:bottom w:val="none" w:sz="0" w:space="0" w:color="auto"/>
        <w:right w:val="none" w:sz="0" w:space="0" w:color="auto"/>
      </w:divBdr>
    </w:div>
    <w:div w:id="611783949">
      <w:bodyDiv w:val="1"/>
      <w:marLeft w:val="0"/>
      <w:marRight w:val="0"/>
      <w:marTop w:val="0"/>
      <w:marBottom w:val="0"/>
      <w:divBdr>
        <w:top w:val="none" w:sz="0" w:space="0" w:color="auto"/>
        <w:left w:val="none" w:sz="0" w:space="0" w:color="auto"/>
        <w:bottom w:val="none" w:sz="0" w:space="0" w:color="auto"/>
        <w:right w:val="none" w:sz="0" w:space="0" w:color="auto"/>
      </w:divBdr>
    </w:div>
    <w:div w:id="612565452">
      <w:bodyDiv w:val="1"/>
      <w:marLeft w:val="0"/>
      <w:marRight w:val="0"/>
      <w:marTop w:val="0"/>
      <w:marBottom w:val="0"/>
      <w:divBdr>
        <w:top w:val="none" w:sz="0" w:space="0" w:color="auto"/>
        <w:left w:val="none" w:sz="0" w:space="0" w:color="auto"/>
        <w:bottom w:val="none" w:sz="0" w:space="0" w:color="auto"/>
        <w:right w:val="none" w:sz="0" w:space="0" w:color="auto"/>
      </w:divBdr>
    </w:div>
    <w:div w:id="617371983">
      <w:bodyDiv w:val="1"/>
      <w:marLeft w:val="0"/>
      <w:marRight w:val="0"/>
      <w:marTop w:val="0"/>
      <w:marBottom w:val="0"/>
      <w:divBdr>
        <w:top w:val="none" w:sz="0" w:space="0" w:color="auto"/>
        <w:left w:val="none" w:sz="0" w:space="0" w:color="auto"/>
        <w:bottom w:val="none" w:sz="0" w:space="0" w:color="auto"/>
        <w:right w:val="none" w:sz="0" w:space="0" w:color="auto"/>
      </w:divBdr>
    </w:div>
    <w:div w:id="620527374">
      <w:bodyDiv w:val="1"/>
      <w:marLeft w:val="0"/>
      <w:marRight w:val="0"/>
      <w:marTop w:val="0"/>
      <w:marBottom w:val="0"/>
      <w:divBdr>
        <w:top w:val="none" w:sz="0" w:space="0" w:color="auto"/>
        <w:left w:val="none" w:sz="0" w:space="0" w:color="auto"/>
        <w:bottom w:val="none" w:sz="0" w:space="0" w:color="auto"/>
        <w:right w:val="none" w:sz="0" w:space="0" w:color="auto"/>
      </w:divBdr>
    </w:div>
    <w:div w:id="660472485">
      <w:bodyDiv w:val="1"/>
      <w:marLeft w:val="0"/>
      <w:marRight w:val="0"/>
      <w:marTop w:val="0"/>
      <w:marBottom w:val="0"/>
      <w:divBdr>
        <w:top w:val="none" w:sz="0" w:space="0" w:color="auto"/>
        <w:left w:val="none" w:sz="0" w:space="0" w:color="auto"/>
        <w:bottom w:val="none" w:sz="0" w:space="0" w:color="auto"/>
        <w:right w:val="none" w:sz="0" w:space="0" w:color="auto"/>
      </w:divBdr>
    </w:div>
    <w:div w:id="661658960">
      <w:bodyDiv w:val="1"/>
      <w:marLeft w:val="0"/>
      <w:marRight w:val="0"/>
      <w:marTop w:val="0"/>
      <w:marBottom w:val="0"/>
      <w:divBdr>
        <w:top w:val="none" w:sz="0" w:space="0" w:color="auto"/>
        <w:left w:val="none" w:sz="0" w:space="0" w:color="auto"/>
        <w:bottom w:val="none" w:sz="0" w:space="0" w:color="auto"/>
        <w:right w:val="none" w:sz="0" w:space="0" w:color="auto"/>
      </w:divBdr>
    </w:div>
    <w:div w:id="663629518">
      <w:bodyDiv w:val="1"/>
      <w:marLeft w:val="0"/>
      <w:marRight w:val="0"/>
      <w:marTop w:val="0"/>
      <w:marBottom w:val="0"/>
      <w:divBdr>
        <w:top w:val="none" w:sz="0" w:space="0" w:color="auto"/>
        <w:left w:val="none" w:sz="0" w:space="0" w:color="auto"/>
        <w:bottom w:val="none" w:sz="0" w:space="0" w:color="auto"/>
        <w:right w:val="none" w:sz="0" w:space="0" w:color="auto"/>
      </w:divBdr>
    </w:div>
    <w:div w:id="665669346">
      <w:bodyDiv w:val="1"/>
      <w:marLeft w:val="0"/>
      <w:marRight w:val="0"/>
      <w:marTop w:val="0"/>
      <w:marBottom w:val="0"/>
      <w:divBdr>
        <w:top w:val="none" w:sz="0" w:space="0" w:color="auto"/>
        <w:left w:val="none" w:sz="0" w:space="0" w:color="auto"/>
        <w:bottom w:val="none" w:sz="0" w:space="0" w:color="auto"/>
        <w:right w:val="none" w:sz="0" w:space="0" w:color="auto"/>
      </w:divBdr>
    </w:div>
    <w:div w:id="666786463">
      <w:bodyDiv w:val="1"/>
      <w:marLeft w:val="0"/>
      <w:marRight w:val="0"/>
      <w:marTop w:val="0"/>
      <w:marBottom w:val="0"/>
      <w:divBdr>
        <w:top w:val="none" w:sz="0" w:space="0" w:color="auto"/>
        <w:left w:val="none" w:sz="0" w:space="0" w:color="auto"/>
        <w:bottom w:val="none" w:sz="0" w:space="0" w:color="auto"/>
        <w:right w:val="none" w:sz="0" w:space="0" w:color="auto"/>
      </w:divBdr>
    </w:div>
    <w:div w:id="680813857">
      <w:bodyDiv w:val="1"/>
      <w:marLeft w:val="0"/>
      <w:marRight w:val="0"/>
      <w:marTop w:val="0"/>
      <w:marBottom w:val="0"/>
      <w:divBdr>
        <w:top w:val="none" w:sz="0" w:space="0" w:color="auto"/>
        <w:left w:val="none" w:sz="0" w:space="0" w:color="auto"/>
        <w:bottom w:val="none" w:sz="0" w:space="0" w:color="auto"/>
        <w:right w:val="none" w:sz="0" w:space="0" w:color="auto"/>
      </w:divBdr>
    </w:div>
    <w:div w:id="682783677">
      <w:bodyDiv w:val="1"/>
      <w:marLeft w:val="0"/>
      <w:marRight w:val="0"/>
      <w:marTop w:val="0"/>
      <w:marBottom w:val="0"/>
      <w:divBdr>
        <w:top w:val="none" w:sz="0" w:space="0" w:color="auto"/>
        <w:left w:val="none" w:sz="0" w:space="0" w:color="auto"/>
        <w:bottom w:val="none" w:sz="0" w:space="0" w:color="auto"/>
        <w:right w:val="none" w:sz="0" w:space="0" w:color="auto"/>
      </w:divBdr>
    </w:div>
    <w:div w:id="683900178">
      <w:bodyDiv w:val="1"/>
      <w:marLeft w:val="0"/>
      <w:marRight w:val="0"/>
      <w:marTop w:val="0"/>
      <w:marBottom w:val="0"/>
      <w:divBdr>
        <w:top w:val="none" w:sz="0" w:space="0" w:color="auto"/>
        <w:left w:val="none" w:sz="0" w:space="0" w:color="auto"/>
        <w:bottom w:val="none" w:sz="0" w:space="0" w:color="auto"/>
        <w:right w:val="none" w:sz="0" w:space="0" w:color="auto"/>
      </w:divBdr>
    </w:div>
    <w:div w:id="711614242">
      <w:bodyDiv w:val="1"/>
      <w:marLeft w:val="0"/>
      <w:marRight w:val="0"/>
      <w:marTop w:val="0"/>
      <w:marBottom w:val="0"/>
      <w:divBdr>
        <w:top w:val="none" w:sz="0" w:space="0" w:color="auto"/>
        <w:left w:val="none" w:sz="0" w:space="0" w:color="auto"/>
        <w:bottom w:val="none" w:sz="0" w:space="0" w:color="auto"/>
        <w:right w:val="none" w:sz="0" w:space="0" w:color="auto"/>
      </w:divBdr>
    </w:div>
    <w:div w:id="717508578">
      <w:bodyDiv w:val="1"/>
      <w:marLeft w:val="0"/>
      <w:marRight w:val="0"/>
      <w:marTop w:val="0"/>
      <w:marBottom w:val="0"/>
      <w:divBdr>
        <w:top w:val="none" w:sz="0" w:space="0" w:color="auto"/>
        <w:left w:val="none" w:sz="0" w:space="0" w:color="auto"/>
        <w:bottom w:val="none" w:sz="0" w:space="0" w:color="auto"/>
        <w:right w:val="none" w:sz="0" w:space="0" w:color="auto"/>
      </w:divBdr>
    </w:div>
    <w:div w:id="740954531">
      <w:bodyDiv w:val="1"/>
      <w:marLeft w:val="0"/>
      <w:marRight w:val="0"/>
      <w:marTop w:val="0"/>
      <w:marBottom w:val="0"/>
      <w:divBdr>
        <w:top w:val="none" w:sz="0" w:space="0" w:color="auto"/>
        <w:left w:val="none" w:sz="0" w:space="0" w:color="auto"/>
        <w:bottom w:val="none" w:sz="0" w:space="0" w:color="auto"/>
        <w:right w:val="none" w:sz="0" w:space="0" w:color="auto"/>
      </w:divBdr>
    </w:div>
    <w:div w:id="746615112">
      <w:bodyDiv w:val="1"/>
      <w:marLeft w:val="0"/>
      <w:marRight w:val="0"/>
      <w:marTop w:val="0"/>
      <w:marBottom w:val="0"/>
      <w:divBdr>
        <w:top w:val="none" w:sz="0" w:space="0" w:color="auto"/>
        <w:left w:val="none" w:sz="0" w:space="0" w:color="auto"/>
        <w:bottom w:val="none" w:sz="0" w:space="0" w:color="auto"/>
        <w:right w:val="none" w:sz="0" w:space="0" w:color="auto"/>
      </w:divBdr>
    </w:div>
    <w:div w:id="755632202">
      <w:bodyDiv w:val="1"/>
      <w:marLeft w:val="0"/>
      <w:marRight w:val="0"/>
      <w:marTop w:val="0"/>
      <w:marBottom w:val="0"/>
      <w:divBdr>
        <w:top w:val="none" w:sz="0" w:space="0" w:color="auto"/>
        <w:left w:val="none" w:sz="0" w:space="0" w:color="auto"/>
        <w:bottom w:val="none" w:sz="0" w:space="0" w:color="auto"/>
        <w:right w:val="none" w:sz="0" w:space="0" w:color="auto"/>
      </w:divBdr>
    </w:div>
    <w:div w:id="763108430">
      <w:bodyDiv w:val="1"/>
      <w:marLeft w:val="0"/>
      <w:marRight w:val="0"/>
      <w:marTop w:val="0"/>
      <w:marBottom w:val="0"/>
      <w:divBdr>
        <w:top w:val="none" w:sz="0" w:space="0" w:color="auto"/>
        <w:left w:val="none" w:sz="0" w:space="0" w:color="auto"/>
        <w:bottom w:val="none" w:sz="0" w:space="0" w:color="auto"/>
        <w:right w:val="none" w:sz="0" w:space="0" w:color="auto"/>
      </w:divBdr>
    </w:div>
    <w:div w:id="777912790">
      <w:bodyDiv w:val="1"/>
      <w:marLeft w:val="0"/>
      <w:marRight w:val="0"/>
      <w:marTop w:val="0"/>
      <w:marBottom w:val="0"/>
      <w:divBdr>
        <w:top w:val="none" w:sz="0" w:space="0" w:color="auto"/>
        <w:left w:val="none" w:sz="0" w:space="0" w:color="auto"/>
        <w:bottom w:val="none" w:sz="0" w:space="0" w:color="auto"/>
        <w:right w:val="none" w:sz="0" w:space="0" w:color="auto"/>
      </w:divBdr>
    </w:div>
    <w:div w:id="781386646">
      <w:bodyDiv w:val="1"/>
      <w:marLeft w:val="0"/>
      <w:marRight w:val="0"/>
      <w:marTop w:val="0"/>
      <w:marBottom w:val="0"/>
      <w:divBdr>
        <w:top w:val="none" w:sz="0" w:space="0" w:color="auto"/>
        <w:left w:val="none" w:sz="0" w:space="0" w:color="auto"/>
        <w:bottom w:val="none" w:sz="0" w:space="0" w:color="auto"/>
        <w:right w:val="none" w:sz="0" w:space="0" w:color="auto"/>
      </w:divBdr>
    </w:div>
    <w:div w:id="789317807">
      <w:bodyDiv w:val="1"/>
      <w:marLeft w:val="0"/>
      <w:marRight w:val="0"/>
      <w:marTop w:val="0"/>
      <w:marBottom w:val="0"/>
      <w:divBdr>
        <w:top w:val="none" w:sz="0" w:space="0" w:color="auto"/>
        <w:left w:val="none" w:sz="0" w:space="0" w:color="auto"/>
        <w:bottom w:val="none" w:sz="0" w:space="0" w:color="auto"/>
        <w:right w:val="none" w:sz="0" w:space="0" w:color="auto"/>
      </w:divBdr>
    </w:div>
    <w:div w:id="791943753">
      <w:bodyDiv w:val="1"/>
      <w:marLeft w:val="0"/>
      <w:marRight w:val="0"/>
      <w:marTop w:val="0"/>
      <w:marBottom w:val="0"/>
      <w:divBdr>
        <w:top w:val="none" w:sz="0" w:space="0" w:color="auto"/>
        <w:left w:val="none" w:sz="0" w:space="0" w:color="auto"/>
        <w:bottom w:val="none" w:sz="0" w:space="0" w:color="auto"/>
        <w:right w:val="none" w:sz="0" w:space="0" w:color="auto"/>
      </w:divBdr>
    </w:div>
    <w:div w:id="794178973">
      <w:bodyDiv w:val="1"/>
      <w:marLeft w:val="0"/>
      <w:marRight w:val="0"/>
      <w:marTop w:val="0"/>
      <w:marBottom w:val="0"/>
      <w:divBdr>
        <w:top w:val="none" w:sz="0" w:space="0" w:color="auto"/>
        <w:left w:val="none" w:sz="0" w:space="0" w:color="auto"/>
        <w:bottom w:val="none" w:sz="0" w:space="0" w:color="auto"/>
        <w:right w:val="none" w:sz="0" w:space="0" w:color="auto"/>
      </w:divBdr>
    </w:div>
    <w:div w:id="810244702">
      <w:bodyDiv w:val="1"/>
      <w:marLeft w:val="0"/>
      <w:marRight w:val="0"/>
      <w:marTop w:val="0"/>
      <w:marBottom w:val="0"/>
      <w:divBdr>
        <w:top w:val="none" w:sz="0" w:space="0" w:color="auto"/>
        <w:left w:val="none" w:sz="0" w:space="0" w:color="auto"/>
        <w:bottom w:val="none" w:sz="0" w:space="0" w:color="auto"/>
        <w:right w:val="none" w:sz="0" w:space="0" w:color="auto"/>
      </w:divBdr>
    </w:div>
    <w:div w:id="810562969">
      <w:bodyDiv w:val="1"/>
      <w:marLeft w:val="0"/>
      <w:marRight w:val="0"/>
      <w:marTop w:val="0"/>
      <w:marBottom w:val="0"/>
      <w:divBdr>
        <w:top w:val="none" w:sz="0" w:space="0" w:color="auto"/>
        <w:left w:val="none" w:sz="0" w:space="0" w:color="auto"/>
        <w:bottom w:val="none" w:sz="0" w:space="0" w:color="auto"/>
        <w:right w:val="none" w:sz="0" w:space="0" w:color="auto"/>
      </w:divBdr>
    </w:div>
    <w:div w:id="813914489">
      <w:bodyDiv w:val="1"/>
      <w:marLeft w:val="0"/>
      <w:marRight w:val="0"/>
      <w:marTop w:val="0"/>
      <w:marBottom w:val="0"/>
      <w:divBdr>
        <w:top w:val="none" w:sz="0" w:space="0" w:color="auto"/>
        <w:left w:val="none" w:sz="0" w:space="0" w:color="auto"/>
        <w:bottom w:val="none" w:sz="0" w:space="0" w:color="auto"/>
        <w:right w:val="none" w:sz="0" w:space="0" w:color="auto"/>
      </w:divBdr>
    </w:div>
    <w:div w:id="826818964">
      <w:bodyDiv w:val="1"/>
      <w:marLeft w:val="0"/>
      <w:marRight w:val="0"/>
      <w:marTop w:val="0"/>
      <w:marBottom w:val="0"/>
      <w:divBdr>
        <w:top w:val="none" w:sz="0" w:space="0" w:color="auto"/>
        <w:left w:val="none" w:sz="0" w:space="0" w:color="auto"/>
        <w:bottom w:val="none" w:sz="0" w:space="0" w:color="auto"/>
        <w:right w:val="none" w:sz="0" w:space="0" w:color="auto"/>
      </w:divBdr>
    </w:div>
    <w:div w:id="827328925">
      <w:bodyDiv w:val="1"/>
      <w:marLeft w:val="0"/>
      <w:marRight w:val="0"/>
      <w:marTop w:val="0"/>
      <w:marBottom w:val="0"/>
      <w:divBdr>
        <w:top w:val="none" w:sz="0" w:space="0" w:color="auto"/>
        <w:left w:val="none" w:sz="0" w:space="0" w:color="auto"/>
        <w:bottom w:val="none" w:sz="0" w:space="0" w:color="auto"/>
        <w:right w:val="none" w:sz="0" w:space="0" w:color="auto"/>
      </w:divBdr>
    </w:div>
    <w:div w:id="847252633">
      <w:bodyDiv w:val="1"/>
      <w:marLeft w:val="0"/>
      <w:marRight w:val="0"/>
      <w:marTop w:val="0"/>
      <w:marBottom w:val="0"/>
      <w:divBdr>
        <w:top w:val="none" w:sz="0" w:space="0" w:color="auto"/>
        <w:left w:val="none" w:sz="0" w:space="0" w:color="auto"/>
        <w:bottom w:val="none" w:sz="0" w:space="0" w:color="auto"/>
        <w:right w:val="none" w:sz="0" w:space="0" w:color="auto"/>
      </w:divBdr>
    </w:div>
    <w:div w:id="863442395">
      <w:bodyDiv w:val="1"/>
      <w:marLeft w:val="0"/>
      <w:marRight w:val="0"/>
      <w:marTop w:val="0"/>
      <w:marBottom w:val="0"/>
      <w:divBdr>
        <w:top w:val="none" w:sz="0" w:space="0" w:color="auto"/>
        <w:left w:val="none" w:sz="0" w:space="0" w:color="auto"/>
        <w:bottom w:val="none" w:sz="0" w:space="0" w:color="auto"/>
        <w:right w:val="none" w:sz="0" w:space="0" w:color="auto"/>
      </w:divBdr>
    </w:div>
    <w:div w:id="864028025">
      <w:bodyDiv w:val="1"/>
      <w:marLeft w:val="0"/>
      <w:marRight w:val="0"/>
      <w:marTop w:val="0"/>
      <w:marBottom w:val="0"/>
      <w:divBdr>
        <w:top w:val="none" w:sz="0" w:space="0" w:color="auto"/>
        <w:left w:val="none" w:sz="0" w:space="0" w:color="auto"/>
        <w:bottom w:val="none" w:sz="0" w:space="0" w:color="auto"/>
        <w:right w:val="none" w:sz="0" w:space="0" w:color="auto"/>
      </w:divBdr>
    </w:div>
    <w:div w:id="868106167">
      <w:bodyDiv w:val="1"/>
      <w:marLeft w:val="0"/>
      <w:marRight w:val="0"/>
      <w:marTop w:val="0"/>
      <w:marBottom w:val="0"/>
      <w:divBdr>
        <w:top w:val="none" w:sz="0" w:space="0" w:color="auto"/>
        <w:left w:val="none" w:sz="0" w:space="0" w:color="auto"/>
        <w:bottom w:val="none" w:sz="0" w:space="0" w:color="auto"/>
        <w:right w:val="none" w:sz="0" w:space="0" w:color="auto"/>
      </w:divBdr>
    </w:div>
    <w:div w:id="870998810">
      <w:bodyDiv w:val="1"/>
      <w:marLeft w:val="0"/>
      <w:marRight w:val="0"/>
      <w:marTop w:val="0"/>
      <w:marBottom w:val="0"/>
      <w:divBdr>
        <w:top w:val="none" w:sz="0" w:space="0" w:color="auto"/>
        <w:left w:val="none" w:sz="0" w:space="0" w:color="auto"/>
        <w:bottom w:val="none" w:sz="0" w:space="0" w:color="auto"/>
        <w:right w:val="none" w:sz="0" w:space="0" w:color="auto"/>
      </w:divBdr>
    </w:div>
    <w:div w:id="872234187">
      <w:bodyDiv w:val="1"/>
      <w:marLeft w:val="0"/>
      <w:marRight w:val="0"/>
      <w:marTop w:val="0"/>
      <w:marBottom w:val="0"/>
      <w:divBdr>
        <w:top w:val="none" w:sz="0" w:space="0" w:color="auto"/>
        <w:left w:val="none" w:sz="0" w:space="0" w:color="auto"/>
        <w:bottom w:val="none" w:sz="0" w:space="0" w:color="auto"/>
        <w:right w:val="none" w:sz="0" w:space="0" w:color="auto"/>
      </w:divBdr>
    </w:div>
    <w:div w:id="873806289">
      <w:bodyDiv w:val="1"/>
      <w:marLeft w:val="0"/>
      <w:marRight w:val="0"/>
      <w:marTop w:val="0"/>
      <w:marBottom w:val="0"/>
      <w:divBdr>
        <w:top w:val="none" w:sz="0" w:space="0" w:color="auto"/>
        <w:left w:val="none" w:sz="0" w:space="0" w:color="auto"/>
        <w:bottom w:val="none" w:sz="0" w:space="0" w:color="auto"/>
        <w:right w:val="none" w:sz="0" w:space="0" w:color="auto"/>
      </w:divBdr>
    </w:div>
    <w:div w:id="884026491">
      <w:bodyDiv w:val="1"/>
      <w:marLeft w:val="0"/>
      <w:marRight w:val="0"/>
      <w:marTop w:val="0"/>
      <w:marBottom w:val="0"/>
      <w:divBdr>
        <w:top w:val="none" w:sz="0" w:space="0" w:color="auto"/>
        <w:left w:val="none" w:sz="0" w:space="0" w:color="auto"/>
        <w:bottom w:val="none" w:sz="0" w:space="0" w:color="auto"/>
        <w:right w:val="none" w:sz="0" w:space="0" w:color="auto"/>
      </w:divBdr>
    </w:div>
    <w:div w:id="886841468">
      <w:bodyDiv w:val="1"/>
      <w:marLeft w:val="0"/>
      <w:marRight w:val="0"/>
      <w:marTop w:val="0"/>
      <w:marBottom w:val="0"/>
      <w:divBdr>
        <w:top w:val="none" w:sz="0" w:space="0" w:color="auto"/>
        <w:left w:val="none" w:sz="0" w:space="0" w:color="auto"/>
        <w:bottom w:val="none" w:sz="0" w:space="0" w:color="auto"/>
        <w:right w:val="none" w:sz="0" w:space="0" w:color="auto"/>
      </w:divBdr>
    </w:div>
    <w:div w:id="900209622">
      <w:bodyDiv w:val="1"/>
      <w:marLeft w:val="0"/>
      <w:marRight w:val="0"/>
      <w:marTop w:val="0"/>
      <w:marBottom w:val="0"/>
      <w:divBdr>
        <w:top w:val="none" w:sz="0" w:space="0" w:color="auto"/>
        <w:left w:val="none" w:sz="0" w:space="0" w:color="auto"/>
        <w:bottom w:val="none" w:sz="0" w:space="0" w:color="auto"/>
        <w:right w:val="none" w:sz="0" w:space="0" w:color="auto"/>
      </w:divBdr>
    </w:div>
    <w:div w:id="900678984">
      <w:bodyDiv w:val="1"/>
      <w:marLeft w:val="0"/>
      <w:marRight w:val="0"/>
      <w:marTop w:val="0"/>
      <w:marBottom w:val="0"/>
      <w:divBdr>
        <w:top w:val="none" w:sz="0" w:space="0" w:color="auto"/>
        <w:left w:val="none" w:sz="0" w:space="0" w:color="auto"/>
        <w:bottom w:val="none" w:sz="0" w:space="0" w:color="auto"/>
        <w:right w:val="none" w:sz="0" w:space="0" w:color="auto"/>
      </w:divBdr>
    </w:div>
    <w:div w:id="921261400">
      <w:bodyDiv w:val="1"/>
      <w:marLeft w:val="0"/>
      <w:marRight w:val="0"/>
      <w:marTop w:val="0"/>
      <w:marBottom w:val="0"/>
      <w:divBdr>
        <w:top w:val="none" w:sz="0" w:space="0" w:color="auto"/>
        <w:left w:val="none" w:sz="0" w:space="0" w:color="auto"/>
        <w:bottom w:val="none" w:sz="0" w:space="0" w:color="auto"/>
        <w:right w:val="none" w:sz="0" w:space="0" w:color="auto"/>
      </w:divBdr>
    </w:div>
    <w:div w:id="936403451">
      <w:bodyDiv w:val="1"/>
      <w:marLeft w:val="0"/>
      <w:marRight w:val="0"/>
      <w:marTop w:val="0"/>
      <w:marBottom w:val="0"/>
      <w:divBdr>
        <w:top w:val="none" w:sz="0" w:space="0" w:color="auto"/>
        <w:left w:val="none" w:sz="0" w:space="0" w:color="auto"/>
        <w:bottom w:val="none" w:sz="0" w:space="0" w:color="auto"/>
        <w:right w:val="none" w:sz="0" w:space="0" w:color="auto"/>
      </w:divBdr>
    </w:div>
    <w:div w:id="936791197">
      <w:bodyDiv w:val="1"/>
      <w:marLeft w:val="0"/>
      <w:marRight w:val="0"/>
      <w:marTop w:val="0"/>
      <w:marBottom w:val="0"/>
      <w:divBdr>
        <w:top w:val="none" w:sz="0" w:space="0" w:color="auto"/>
        <w:left w:val="none" w:sz="0" w:space="0" w:color="auto"/>
        <w:bottom w:val="none" w:sz="0" w:space="0" w:color="auto"/>
        <w:right w:val="none" w:sz="0" w:space="0" w:color="auto"/>
      </w:divBdr>
    </w:div>
    <w:div w:id="941957145">
      <w:bodyDiv w:val="1"/>
      <w:marLeft w:val="0"/>
      <w:marRight w:val="0"/>
      <w:marTop w:val="0"/>
      <w:marBottom w:val="0"/>
      <w:divBdr>
        <w:top w:val="none" w:sz="0" w:space="0" w:color="auto"/>
        <w:left w:val="none" w:sz="0" w:space="0" w:color="auto"/>
        <w:bottom w:val="none" w:sz="0" w:space="0" w:color="auto"/>
        <w:right w:val="none" w:sz="0" w:space="0" w:color="auto"/>
      </w:divBdr>
    </w:div>
    <w:div w:id="945043140">
      <w:bodyDiv w:val="1"/>
      <w:marLeft w:val="0"/>
      <w:marRight w:val="0"/>
      <w:marTop w:val="0"/>
      <w:marBottom w:val="0"/>
      <w:divBdr>
        <w:top w:val="none" w:sz="0" w:space="0" w:color="auto"/>
        <w:left w:val="none" w:sz="0" w:space="0" w:color="auto"/>
        <w:bottom w:val="none" w:sz="0" w:space="0" w:color="auto"/>
        <w:right w:val="none" w:sz="0" w:space="0" w:color="auto"/>
      </w:divBdr>
    </w:div>
    <w:div w:id="953288858">
      <w:bodyDiv w:val="1"/>
      <w:marLeft w:val="0"/>
      <w:marRight w:val="0"/>
      <w:marTop w:val="0"/>
      <w:marBottom w:val="0"/>
      <w:divBdr>
        <w:top w:val="none" w:sz="0" w:space="0" w:color="auto"/>
        <w:left w:val="none" w:sz="0" w:space="0" w:color="auto"/>
        <w:bottom w:val="none" w:sz="0" w:space="0" w:color="auto"/>
        <w:right w:val="none" w:sz="0" w:space="0" w:color="auto"/>
      </w:divBdr>
    </w:div>
    <w:div w:id="987631428">
      <w:bodyDiv w:val="1"/>
      <w:marLeft w:val="0"/>
      <w:marRight w:val="0"/>
      <w:marTop w:val="0"/>
      <w:marBottom w:val="0"/>
      <w:divBdr>
        <w:top w:val="none" w:sz="0" w:space="0" w:color="auto"/>
        <w:left w:val="none" w:sz="0" w:space="0" w:color="auto"/>
        <w:bottom w:val="none" w:sz="0" w:space="0" w:color="auto"/>
        <w:right w:val="none" w:sz="0" w:space="0" w:color="auto"/>
      </w:divBdr>
    </w:div>
    <w:div w:id="1011644313">
      <w:bodyDiv w:val="1"/>
      <w:marLeft w:val="0"/>
      <w:marRight w:val="0"/>
      <w:marTop w:val="0"/>
      <w:marBottom w:val="0"/>
      <w:divBdr>
        <w:top w:val="none" w:sz="0" w:space="0" w:color="auto"/>
        <w:left w:val="none" w:sz="0" w:space="0" w:color="auto"/>
        <w:bottom w:val="none" w:sz="0" w:space="0" w:color="auto"/>
        <w:right w:val="none" w:sz="0" w:space="0" w:color="auto"/>
      </w:divBdr>
    </w:div>
    <w:div w:id="1020475362">
      <w:bodyDiv w:val="1"/>
      <w:marLeft w:val="0"/>
      <w:marRight w:val="0"/>
      <w:marTop w:val="0"/>
      <w:marBottom w:val="0"/>
      <w:divBdr>
        <w:top w:val="none" w:sz="0" w:space="0" w:color="auto"/>
        <w:left w:val="none" w:sz="0" w:space="0" w:color="auto"/>
        <w:bottom w:val="none" w:sz="0" w:space="0" w:color="auto"/>
        <w:right w:val="none" w:sz="0" w:space="0" w:color="auto"/>
      </w:divBdr>
    </w:div>
    <w:div w:id="1047604613">
      <w:bodyDiv w:val="1"/>
      <w:marLeft w:val="0"/>
      <w:marRight w:val="0"/>
      <w:marTop w:val="0"/>
      <w:marBottom w:val="0"/>
      <w:divBdr>
        <w:top w:val="none" w:sz="0" w:space="0" w:color="auto"/>
        <w:left w:val="none" w:sz="0" w:space="0" w:color="auto"/>
        <w:bottom w:val="none" w:sz="0" w:space="0" w:color="auto"/>
        <w:right w:val="none" w:sz="0" w:space="0" w:color="auto"/>
      </w:divBdr>
    </w:div>
    <w:div w:id="1049455617">
      <w:bodyDiv w:val="1"/>
      <w:marLeft w:val="0"/>
      <w:marRight w:val="0"/>
      <w:marTop w:val="0"/>
      <w:marBottom w:val="0"/>
      <w:divBdr>
        <w:top w:val="none" w:sz="0" w:space="0" w:color="auto"/>
        <w:left w:val="none" w:sz="0" w:space="0" w:color="auto"/>
        <w:bottom w:val="none" w:sz="0" w:space="0" w:color="auto"/>
        <w:right w:val="none" w:sz="0" w:space="0" w:color="auto"/>
      </w:divBdr>
    </w:div>
    <w:div w:id="1072628380">
      <w:bodyDiv w:val="1"/>
      <w:marLeft w:val="0"/>
      <w:marRight w:val="0"/>
      <w:marTop w:val="0"/>
      <w:marBottom w:val="0"/>
      <w:divBdr>
        <w:top w:val="none" w:sz="0" w:space="0" w:color="auto"/>
        <w:left w:val="none" w:sz="0" w:space="0" w:color="auto"/>
        <w:bottom w:val="none" w:sz="0" w:space="0" w:color="auto"/>
        <w:right w:val="none" w:sz="0" w:space="0" w:color="auto"/>
      </w:divBdr>
    </w:div>
    <w:div w:id="1087774908">
      <w:bodyDiv w:val="1"/>
      <w:marLeft w:val="0"/>
      <w:marRight w:val="0"/>
      <w:marTop w:val="0"/>
      <w:marBottom w:val="0"/>
      <w:divBdr>
        <w:top w:val="none" w:sz="0" w:space="0" w:color="auto"/>
        <w:left w:val="none" w:sz="0" w:space="0" w:color="auto"/>
        <w:bottom w:val="none" w:sz="0" w:space="0" w:color="auto"/>
        <w:right w:val="none" w:sz="0" w:space="0" w:color="auto"/>
      </w:divBdr>
    </w:div>
    <w:div w:id="1112437252">
      <w:bodyDiv w:val="1"/>
      <w:marLeft w:val="0"/>
      <w:marRight w:val="0"/>
      <w:marTop w:val="0"/>
      <w:marBottom w:val="0"/>
      <w:divBdr>
        <w:top w:val="none" w:sz="0" w:space="0" w:color="auto"/>
        <w:left w:val="none" w:sz="0" w:space="0" w:color="auto"/>
        <w:bottom w:val="none" w:sz="0" w:space="0" w:color="auto"/>
        <w:right w:val="none" w:sz="0" w:space="0" w:color="auto"/>
      </w:divBdr>
    </w:div>
    <w:div w:id="1119570371">
      <w:bodyDiv w:val="1"/>
      <w:marLeft w:val="0"/>
      <w:marRight w:val="0"/>
      <w:marTop w:val="0"/>
      <w:marBottom w:val="0"/>
      <w:divBdr>
        <w:top w:val="none" w:sz="0" w:space="0" w:color="auto"/>
        <w:left w:val="none" w:sz="0" w:space="0" w:color="auto"/>
        <w:bottom w:val="none" w:sz="0" w:space="0" w:color="auto"/>
        <w:right w:val="none" w:sz="0" w:space="0" w:color="auto"/>
      </w:divBdr>
    </w:div>
    <w:div w:id="1122725425">
      <w:bodyDiv w:val="1"/>
      <w:marLeft w:val="0"/>
      <w:marRight w:val="0"/>
      <w:marTop w:val="0"/>
      <w:marBottom w:val="0"/>
      <w:divBdr>
        <w:top w:val="none" w:sz="0" w:space="0" w:color="auto"/>
        <w:left w:val="none" w:sz="0" w:space="0" w:color="auto"/>
        <w:bottom w:val="none" w:sz="0" w:space="0" w:color="auto"/>
        <w:right w:val="none" w:sz="0" w:space="0" w:color="auto"/>
      </w:divBdr>
    </w:div>
    <w:div w:id="1123697785">
      <w:bodyDiv w:val="1"/>
      <w:marLeft w:val="0"/>
      <w:marRight w:val="0"/>
      <w:marTop w:val="0"/>
      <w:marBottom w:val="0"/>
      <w:divBdr>
        <w:top w:val="none" w:sz="0" w:space="0" w:color="auto"/>
        <w:left w:val="none" w:sz="0" w:space="0" w:color="auto"/>
        <w:bottom w:val="none" w:sz="0" w:space="0" w:color="auto"/>
        <w:right w:val="none" w:sz="0" w:space="0" w:color="auto"/>
      </w:divBdr>
    </w:div>
    <w:div w:id="1137378668">
      <w:bodyDiv w:val="1"/>
      <w:marLeft w:val="0"/>
      <w:marRight w:val="0"/>
      <w:marTop w:val="0"/>
      <w:marBottom w:val="0"/>
      <w:divBdr>
        <w:top w:val="none" w:sz="0" w:space="0" w:color="auto"/>
        <w:left w:val="none" w:sz="0" w:space="0" w:color="auto"/>
        <w:bottom w:val="none" w:sz="0" w:space="0" w:color="auto"/>
        <w:right w:val="none" w:sz="0" w:space="0" w:color="auto"/>
      </w:divBdr>
    </w:div>
    <w:div w:id="1140851354">
      <w:bodyDiv w:val="1"/>
      <w:marLeft w:val="0"/>
      <w:marRight w:val="0"/>
      <w:marTop w:val="0"/>
      <w:marBottom w:val="0"/>
      <w:divBdr>
        <w:top w:val="none" w:sz="0" w:space="0" w:color="auto"/>
        <w:left w:val="none" w:sz="0" w:space="0" w:color="auto"/>
        <w:bottom w:val="none" w:sz="0" w:space="0" w:color="auto"/>
        <w:right w:val="none" w:sz="0" w:space="0" w:color="auto"/>
      </w:divBdr>
    </w:div>
    <w:div w:id="1155032216">
      <w:bodyDiv w:val="1"/>
      <w:marLeft w:val="0"/>
      <w:marRight w:val="0"/>
      <w:marTop w:val="0"/>
      <w:marBottom w:val="0"/>
      <w:divBdr>
        <w:top w:val="none" w:sz="0" w:space="0" w:color="auto"/>
        <w:left w:val="none" w:sz="0" w:space="0" w:color="auto"/>
        <w:bottom w:val="none" w:sz="0" w:space="0" w:color="auto"/>
        <w:right w:val="none" w:sz="0" w:space="0" w:color="auto"/>
      </w:divBdr>
    </w:div>
    <w:div w:id="1156066605">
      <w:bodyDiv w:val="1"/>
      <w:marLeft w:val="0"/>
      <w:marRight w:val="0"/>
      <w:marTop w:val="0"/>
      <w:marBottom w:val="0"/>
      <w:divBdr>
        <w:top w:val="none" w:sz="0" w:space="0" w:color="auto"/>
        <w:left w:val="none" w:sz="0" w:space="0" w:color="auto"/>
        <w:bottom w:val="none" w:sz="0" w:space="0" w:color="auto"/>
        <w:right w:val="none" w:sz="0" w:space="0" w:color="auto"/>
      </w:divBdr>
    </w:div>
    <w:div w:id="1172451209">
      <w:bodyDiv w:val="1"/>
      <w:marLeft w:val="0"/>
      <w:marRight w:val="0"/>
      <w:marTop w:val="0"/>
      <w:marBottom w:val="0"/>
      <w:divBdr>
        <w:top w:val="none" w:sz="0" w:space="0" w:color="auto"/>
        <w:left w:val="none" w:sz="0" w:space="0" w:color="auto"/>
        <w:bottom w:val="none" w:sz="0" w:space="0" w:color="auto"/>
        <w:right w:val="none" w:sz="0" w:space="0" w:color="auto"/>
      </w:divBdr>
    </w:div>
    <w:div w:id="1177158106">
      <w:bodyDiv w:val="1"/>
      <w:marLeft w:val="0"/>
      <w:marRight w:val="0"/>
      <w:marTop w:val="0"/>
      <w:marBottom w:val="0"/>
      <w:divBdr>
        <w:top w:val="none" w:sz="0" w:space="0" w:color="auto"/>
        <w:left w:val="none" w:sz="0" w:space="0" w:color="auto"/>
        <w:bottom w:val="none" w:sz="0" w:space="0" w:color="auto"/>
        <w:right w:val="none" w:sz="0" w:space="0" w:color="auto"/>
      </w:divBdr>
    </w:div>
    <w:div w:id="1178156861">
      <w:bodyDiv w:val="1"/>
      <w:marLeft w:val="0"/>
      <w:marRight w:val="0"/>
      <w:marTop w:val="0"/>
      <w:marBottom w:val="0"/>
      <w:divBdr>
        <w:top w:val="none" w:sz="0" w:space="0" w:color="auto"/>
        <w:left w:val="none" w:sz="0" w:space="0" w:color="auto"/>
        <w:bottom w:val="none" w:sz="0" w:space="0" w:color="auto"/>
        <w:right w:val="none" w:sz="0" w:space="0" w:color="auto"/>
      </w:divBdr>
    </w:div>
    <w:div w:id="1187137283">
      <w:bodyDiv w:val="1"/>
      <w:marLeft w:val="0"/>
      <w:marRight w:val="0"/>
      <w:marTop w:val="0"/>
      <w:marBottom w:val="0"/>
      <w:divBdr>
        <w:top w:val="none" w:sz="0" w:space="0" w:color="auto"/>
        <w:left w:val="none" w:sz="0" w:space="0" w:color="auto"/>
        <w:bottom w:val="none" w:sz="0" w:space="0" w:color="auto"/>
        <w:right w:val="none" w:sz="0" w:space="0" w:color="auto"/>
      </w:divBdr>
    </w:div>
    <w:div w:id="1200432759">
      <w:bodyDiv w:val="1"/>
      <w:marLeft w:val="0"/>
      <w:marRight w:val="0"/>
      <w:marTop w:val="0"/>
      <w:marBottom w:val="0"/>
      <w:divBdr>
        <w:top w:val="none" w:sz="0" w:space="0" w:color="auto"/>
        <w:left w:val="none" w:sz="0" w:space="0" w:color="auto"/>
        <w:bottom w:val="none" w:sz="0" w:space="0" w:color="auto"/>
        <w:right w:val="none" w:sz="0" w:space="0" w:color="auto"/>
      </w:divBdr>
    </w:div>
    <w:div w:id="1210412098">
      <w:bodyDiv w:val="1"/>
      <w:marLeft w:val="0"/>
      <w:marRight w:val="0"/>
      <w:marTop w:val="0"/>
      <w:marBottom w:val="0"/>
      <w:divBdr>
        <w:top w:val="none" w:sz="0" w:space="0" w:color="auto"/>
        <w:left w:val="none" w:sz="0" w:space="0" w:color="auto"/>
        <w:bottom w:val="none" w:sz="0" w:space="0" w:color="auto"/>
        <w:right w:val="none" w:sz="0" w:space="0" w:color="auto"/>
      </w:divBdr>
    </w:div>
    <w:div w:id="1226259349">
      <w:bodyDiv w:val="1"/>
      <w:marLeft w:val="0"/>
      <w:marRight w:val="0"/>
      <w:marTop w:val="0"/>
      <w:marBottom w:val="0"/>
      <w:divBdr>
        <w:top w:val="none" w:sz="0" w:space="0" w:color="auto"/>
        <w:left w:val="none" w:sz="0" w:space="0" w:color="auto"/>
        <w:bottom w:val="none" w:sz="0" w:space="0" w:color="auto"/>
        <w:right w:val="none" w:sz="0" w:space="0" w:color="auto"/>
      </w:divBdr>
    </w:div>
    <w:div w:id="1237937893">
      <w:bodyDiv w:val="1"/>
      <w:marLeft w:val="0"/>
      <w:marRight w:val="0"/>
      <w:marTop w:val="0"/>
      <w:marBottom w:val="0"/>
      <w:divBdr>
        <w:top w:val="none" w:sz="0" w:space="0" w:color="auto"/>
        <w:left w:val="none" w:sz="0" w:space="0" w:color="auto"/>
        <w:bottom w:val="none" w:sz="0" w:space="0" w:color="auto"/>
        <w:right w:val="none" w:sz="0" w:space="0" w:color="auto"/>
      </w:divBdr>
    </w:div>
    <w:div w:id="1238637407">
      <w:bodyDiv w:val="1"/>
      <w:marLeft w:val="0"/>
      <w:marRight w:val="0"/>
      <w:marTop w:val="0"/>
      <w:marBottom w:val="0"/>
      <w:divBdr>
        <w:top w:val="none" w:sz="0" w:space="0" w:color="auto"/>
        <w:left w:val="none" w:sz="0" w:space="0" w:color="auto"/>
        <w:bottom w:val="none" w:sz="0" w:space="0" w:color="auto"/>
        <w:right w:val="none" w:sz="0" w:space="0" w:color="auto"/>
      </w:divBdr>
    </w:div>
    <w:div w:id="1255282694">
      <w:bodyDiv w:val="1"/>
      <w:marLeft w:val="0"/>
      <w:marRight w:val="0"/>
      <w:marTop w:val="0"/>
      <w:marBottom w:val="0"/>
      <w:divBdr>
        <w:top w:val="none" w:sz="0" w:space="0" w:color="auto"/>
        <w:left w:val="none" w:sz="0" w:space="0" w:color="auto"/>
        <w:bottom w:val="none" w:sz="0" w:space="0" w:color="auto"/>
        <w:right w:val="none" w:sz="0" w:space="0" w:color="auto"/>
      </w:divBdr>
    </w:div>
    <w:div w:id="1262183687">
      <w:bodyDiv w:val="1"/>
      <w:marLeft w:val="0"/>
      <w:marRight w:val="0"/>
      <w:marTop w:val="0"/>
      <w:marBottom w:val="0"/>
      <w:divBdr>
        <w:top w:val="none" w:sz="0" w:space="0" w:color="auto"/>
        <w:left w:val="none" w:sz="0" w:space="0" w:color="auto"/>
        <w:bottom w:val="none" w:sz="0" w:space="0" w:color="auto"/>
        <w:right w:val="none" w:sz="0" w:space="0" w:color="auto"/>
      </w:divBdr>
    </w:div>
    <w:div w:id="1288505449">
      <w:bodyDiv w:val="1"/>
      <w:marLeft w:val="0"/>
      <w:marRight w:val="0"/>
      <w:marTop w:val="0"/>
      <w:marBottom w:val="0"/>
      <w:divBdr>
        <w:top w:val="none" w:sz="0" w:space="0" w:color="auto"/>
        <w:left w:val="none" w:sz="0" w:space="0" w:color="auto"/>
        <w:bottom w:val="none" w:sz="0" w:space="0" w:color="auto"/>
        <w:right w:val="none" w:sz="0" w:space="0" w:color="auto"/>
      </w:divBdr>
    </w:div>
    <w:div w:id="1292903790">
      <w:bodyDiv w:val="1"/>
      <w:marLeft w:val="0"/>
      <w:marRight w:val="0"/>
      <w:marTop w:val="0"/>
      <w:marBottom w:val="0"/>
      <w:divBdr>
        <w:top w:val="none" w:sz="0" w:space="0" w:color="auto"/>
        <w:left w:val="none" w:sz="0" w:space="0" w:color="auto"/>
        <w:bottom w:val="none" w:sz="0" w:space="0" w:color="auto"/>
        <w:right w:val="none" w:sz="0" w:space="0" w:color="auto"/>
      </w:divBdr>
    </w:div>
    <w:div w:id="1294868888">
      <w:bodyDiv w:val="1"/>
      <w:marLeft w:val="0"/>
      <w:marRight w:val="0"/>
      <w:marTop w:val="0"/>
      <w:marBottom w:val="0"/>
      <w:divBdr>
        <w:top w:val="none" w:sz="0" w:space="0" w:color="auto"/>
        <w:left w:val="none" w:sz="0" w:space="0" w:color="auto"/>
        <w:bottom w:val="none" w:sz="0" w:space="0" w:color="auto"/>
        <w:right w:val="none" w:sz="0" w:space="0" w:color="auto"/>
      </w:divBdr>
    </w:div>
    <w:div w:id="1302224622">
      <w:bodyDiv w:val="1"/>
      <w:marLeft w:val="0"/>
      <w:marRight w:val="0"/>
      <w:marTop w:val="0"/>
      <w:marBottom w:val="0"/>
      <w:divBdr>
        <w:top w:val="none" w:sz="0" w:space="0" w:color="auto"/>
        <w:left w:val="none" w:sz="0" w:space="0" w:color="auto"/>
        <w:bottom w:val="none" w:sz="0" w:space="0" w:color="auto"/>
        <w:right w:val="none" w:sz="0" w:space="0" w:color="auto"/>
      </w:divBdr>
    </w:div>
    <w:div w:id="1303195677">
      <w:bodyDiv w:val="1"/>
      <w:marLeft w:val="0"/>
      <w:marRight w:val="0"/>
      <w:marTop w:val="0"/>
      <w:marBottom w:val="0"/>
      <w:divBdr>
        <w:top w:val="none" w:sz="0" w:space="0" w:color="auto"/>
        <w:left w:val="none" w:sz="0" w:space="0" w:color="auto"/>
        <w:bottom w:val="none" w:sz="0" w:space="0" w:color="auto"/>
        <w:right w:val="none" w:sz="0" w:space="0" w:color="auto"/>
      </w:divBdr>
    </w:div>
    <w:div w:id="1326517546">
      <w:bodyDiv w:val="1"/>
      <w:marLeft w:val="0"/>
      <w:marRight w:val="0"/>
      <w:marTop w:val="0"/>
      <w:marBottom w:val="0"/>
      <w:divBdr>
        <w:top w:val="none" w:sz="0" w:space="0" w:color="auto"/>
        <w:left w:val="none" w:sz="0" w:space="0" w:color="auto"/>
        <w:bottom w:val="none" w:sz="0" w:space="0" w:color="auto"/>
        <w:right w:val="none" w:sz="0" w:space="0" w:color="auto"/>
      </w:divBdr>
    </w:div>
    <w:div w:id="1345673549">
      <w:bodyDiv w:val="1"/>
      <w:marLeft w:val="0"/>
      <w:marRight w:val="0"/>
      <w:marTop w:val="0"/>
      <w:marBottom w:val="0"/>
      <w:divBdr>
        <w:top w:val="none" w:sz="0" w:space="0" w:color="auto"/>
        <w:left w:val="none" w:sz="0" w:space="0" w:color="auto"/>
        <w:bottom w:val="none" w:sz="0" w:space="0" w:color="auto"/>
        <w:right w:val="none" w:sz="0" w:space="0" w:color="auto"/>
      </w:divBdr>
    </w:div>
    <w:div w:id="1350327569">
      <w:bodyDiv w:val="1"/>
      <w:marLeft w:val="0"/>
      <w:marRight w:val="0"/>
      <w:marTop w:val="0"/>
      <w:marBottom w:val="0"/>
      <w:divBdr>
        <w:top w:val="none" w:sz="0" w:space="0" w:color="auto"/>
        <w:left w:val="none" w:sz="0" w:space="0" w:color="auto"/>
        <w:bottom w:val="none" w:sz="0" w:space="0" w:color="auto"/>
        <w:right w:val="none" w:sz="0" w:space="0" w:color="auto"/>
      </w:divBdr>
    </w:div>
    <w:div w:id="1356537401">
      <w:bodyDiv w:val="1"/>
      <w:marLeft w:val="0"/>
      <w:marRight w:val="0"/>
      <w:marTop w:val="0"/>
      <w:marBottom w:val="0"/>
      <w:divBdr>
        <w:top w:val="none" w:sz="0" w:space="0" w:color="auto"/>
        <w:left w:val="none" w:sz="0" w:space="0" w:color="auto"/>
        <w:bottom w:val="none" w:sz="0" w:space="0" w:color="auto"/>
        <w:right w:val="none" w:sz="0" w:space="0" w:color="auto"/>
      </w:divBdr>
    </w:div>
    <w:div w:id="1360620726">
      <w:bodyDiv w:val="1"/>
      <w:marLeft w:val="0"/>
      <w:marRight w:val="0"/>
      <w:marTop w:val="0"/>
      <w:marBottom w:val="0"/>
      <w:divBdr>
        <w:top w:val="none" w:sz="0" w:space="0" w:color="auto"/>
        <w:left w:val="none" w:sz="0" w:space="0" w:color="auto"/>
        <w:bottom w:val="none" w:sz="0" w:space="0" w:color="auto"/>
        <w:right w:val="none" w:sz="0" w:space="0" w:color="auto"/>
      </w:divBdr>
    </w:div>
    <w:div w:id="1361323788">
      <w:bodyDiv w:val="1"/>
      <w:marLeft w:val="0"/>
      <w:marRight w:val="0"/>
      <w:marTop w:val="0"/>
      <w:marBottom w:val="0"/>
      <w:divBdr>
        <w:top w:val="none" w:sz="0" w:space="0" w:color="auto"/>
        <w:left w:val="none" w:sz="0" w:space="0" w:color="auto"/>
        <w:bottom w:val="none" w:sz="0" w:space="0" w:color="auto"/>
        <w:right w:val="none" w:sz="0" w:space="0" w:color="auto"/>
      </w:divBdr>
    </w:div>
    <w:div w:id="1368025041">
      <w:bodyDiv w:val="1"/>
      <w:marLeft w:val="0"/>
      <w:marRight w:val="0"/>
      <w:marTop w:val="0"/>
      <w:marBottom w:val="0"/>
      <w:divBdr>
        <w:top w:val="none" w:sz="0" w:space="0" w:color="auto"/>
        <w:left w:val="none" w:sz="0" w:space="0" w:color="auto"/>
        <w:bottom w:val="none" w:sz="0" w:space="0" w:color="auto"/>
        <w:right w:val="none" w:sz="0" w:space="0" w:color="auto"/>
      </w:divBdr>
    </w:div>
    <w:div w:id="1376738554">
      <w:bodyDiv w:val="1"/>
      <w:marLeft w:val="0"/>
      <w:marRight w:val="0"/>
      <w:marTop w:val="0"/>
      <w:marBottom w:val="0"/>
      <w:divBdr>
        <w:top w:val="none" w:sz="0" w:space="0" w:color="auto"/>
        <w:left w:val="none" w:sz="0" w:space="0" w:color="auto"/>
        <w:bottom w:val="none" w:sz="0" w:space="0" w:color="auto"/>
        <w:right w:val="none" w:sz="0" w:space="0" w:color="auto"/>
      </w:divBdr>
    </w:div>
    <w:div w:id="1406680416">
      <w:bodyDiv w:val="1"/>
      <w:marLeft w:val="0"/>
      <w:marRight w:val="0"/>
      <w:marTop w:val="0"/>
      <w:marBottom w:val="0"/>
      <w:divBdr>
        <w:top w:val="none" w:sz="0" w:space="0" w:color="auto"/>
        <w:left w:val="none" w:sz="0" w:space="0" w:color="auto"/>
        <w:bottom w:val="none" w:sz="0" w:space="0" w:color="auto"/>
        <w:right w:val="none" w:sz="0" w:space="0" w:color="auto"/>
      </w:divBdr>
    </w:div>
    <w:div w:id="1410542318">
      <w:bodyDiv w:val="1"/>
      <w:marLeft w:val="0"/>
      <w:marRight w:val="0"/>
      <w:marTop w:val="0"/>
      <w:marBottom w:val="0"/>
      <w:divBdr>
        <w:top w:val="none" w:sz="0" w:space="0" w:color="auto"/>
        <w:left w:val="none" w:sz="0" w:space="0" w:color="auto"/>
        <w:bottom w:val="none" w:sz="0" w:space="0" w:color="auto"/>
        <w:right w:val="none" w:sz="0" w:space="0" w:color="auto"/>
      </w:divBdr>
    </w:div>
    <w:div w:id="1422222407">
      <w:bodyDiv w:val="1"/>
      <w:marLeft w:val="0"/>
      <w:marRight w:val="0"/>
      <w:marTop w:val="0"/>
      <w:marBottom w:val="0"/>
      <w:divBdr>
        <w:top w:val="none" w:sz="0" w:space="0" w:color="auto"/>
        <w:left w:val="none" w:sz="0" w:space="0" w:color="auto"/>
        <w:bottom w:val="none" w:sz="0" w:space="0" w:color="auto"/>
        <w:right w:val="none" w:sz="0" w:space="0" w:color="auto"/>
      </w:divBdr>
    </w:div>
    <w:div w:id="1427457263">
      <w:bodyDiv w:val="1"/>
      <w:marLeft w:val="0"/>
      <w:marRight w:val="0"/>
      <w:marTop w:val="0"/>
      <w:marBottom w:val="0"/>
      <w:divBdr>
        <w:top w:val="none" w:sz="0" w:space="0" w:color="auto"/>
        <w:left w:val="none" w:sz="0" w:space="0" w:color="auto"/>
        <w:bottom w:val="none" w:sz="0" w:space="0" w:color="auto"/>
        <w:right w:val="none" w:sz="0" w:space="0" w:color="auto"/>
      </w:divBdr>
    </w:div>
    <w:div w:id="1428039399">
      <w:bodyDiv w:val="1"/>
      <w:marLeft w:val="0"/>
      <w:marRight w:val="0"/>
      <w:marTop w:val="0"/>
      <w:marBottom w:val="0"/>
      <w:divBdr>
        <w:top w:val="none" w:sz="0" w:space="0" w:color="auto"/>
        <w:left w:val="none" w:sz="0" w:space="0" w:color="auto"/>
        <w:bottom w:val="none" w:sz="0" w:space="0" w:color="auto"/>
        <w:right w:val="none" w:sz="0" w:space="0" w:color="auto"/>
      </w:divBdr>
    </w:div>
    <w:div w:id="1431510692">
      <w:bodyDiv w:val="1"/>
      <w:marLeft w:val="0"/>
      <w:marRight w:val="0"/>
      <w:marTop w:val="0"/>
      <w:marBottom w:val="0"/>
      <w:divBdr>
        <w:top w:val="none" w:sz="0" w:space="0" w:color="auto"/>
        <w:left w:val="none" w:sz="0" w:space="0" w:color="auto"/>
        <w:bottom w:val="none" w:sz="0" w:space="0" w:color="auto"/>
        <w:right w:val="none" w:sz="0" w:space="0" w:color="auto"/>
      </w:divBdr>
    </w:div>
    <w:div w:id="1436289912">
      <w:bodyDiv w:val="1"/>
      <w:marLeft w:val="0"/>
      <w:marRight w:val="0"/>
      <w:marTop w:val="0"/>
      <w:marBottom w:val="0"/>
      <w:divBdr>
        <w:top w:val="none" w:sz="0" w:space="0" w:color="auto"/>
        <w:left w:val="none" w:sz="0" w:space="0" w:color="auto"/>
        <w:bottom w:val="none" w:sz="0" w:space="0" w:color="auto"/>
        <w:right w:val="none" w:sz="0" w:space="0" w:color="auto"/>
      </w:divBdr>
    </w:div>
    <w:div w:id="1436822467">
      <w:bodyDiv w:val="1"/>
      <w:marLeft w:val="0"/>
      <w:marRight w:val="0"/>
      <w:marTop w:val="0"/>
      <w:marBottom w:val="0"/>
      <w:divBdr>
        <w:top w:val="none" w:sz="0" w:space="0" w:color="auto"/>
        <w:left w:val="none" w:sz="0" w:space="0" w:color="auto"/>
        <w:bottom w:val="none" w:sz="0" w:space="0" w:color="auto"/>
        <w:right w:val="none" w:sz="0" w:space="0" w:color="auto"/>
      </w:divBdr>
    </w:div>
    <w:div w:id="1438526684">
      <w:bodyDiv w:val="1"/>
      <w:marLeft w:val="0"/>
      <w:marRight w:val="0"/>
      <w:marTop w:val="0"/>
      <w:marBottom w:val="0"/>
      <w:divBdr>
        <w:top w:val="none" w:sz="0" w:space="0" w:color="auto"/>
        <w:left w:val="none" w:sz="0" w:space="0" w:color="auto"/>
        <w:bottom w:val="none" w:sz="0" w:space="0" w:color="auto"/>
        <w:right w:val="none" w:sz="0" w:space="0" w:color="auto"/>
      </w:divBdr>
    </w:div>
    <w:div w:id="1441536227">
      <w:bodyDiv w:val="1"/>
      <w:marLeft w:val="0"/>
      <w:marRight w:val="0"/>
      <w:marTop w:val="0"/>
      <w:marBottom w:val="0"/>
      <w:divBdr>
        <w:top w:val="none" w:sz="0" w:space="0" w:color="auto"/>
        <w:left w:val="none" w:sz="0" w:space="0" w:color="auto"/>
        <w:bottom w:val="none" w:sz="0" w:space="0" w:color="auto"/>
        <w:right w:val="none" w:sz="0" w:space="0" w:color="auto"/>
      </w:divBdr>
    </w:div>
    <w:div w:id="1448236081">
      <w:bodyDiv w:val="1"/>
      <w:marLeft w:val="0"/>
      <w:marRight w:val="0"/>
      <w:marTop w:val="0"/>
      <w:marBottom w:val="0"/>
      <w:divBdr>
        <w:top w:val="none" w:sz="0" w:space="0" w:color="auto"/>
        <w:left w:val="none" w:sz="0" w:space="0" w:color="auto"/>
        <w:bottom w:val="none" w:sz="0" w:space="0" w:color="auto"/>
        <w:right w:val="none" w:sz="0" w:space="0" w:color="auto"/>
      </w:divBdr>
    </w:div>
    <w:div w:id="1453134165">
      <w:bodyDiv w:val="1"/>
      <w:marLeft w:val="0"/>
      <w:marRight w:val="0"/>
      <w:marTop w:val="0"/>
      <w:marBottom w:val="0"/>
      <w:divBdr>
        <w:top w:val="none" w:sz="0" w:space="0" w:color="auto"/>
        <w:left w:val="none" w:sz="0" w:space="0" w:color="auto"/>
        <w:bottom w:val="none" w:sz="0" w:space="0" w:color="auto"/>
        <w:right w:val="none" w:sz="0" w:space="0" w:color="auto"/>
      </w:divBdr>
    </w:div>
    <w:div w:id="1454204137">
      <w:bodyDiv w:val="1"/>
      <w:marLeft w:val="0"/>
      <w:marRight w:val="0"/>
      <w:marTop w:val="0"/>
      <w:marBottom w:val="0"/>
      <w:divBdr>
        <w:top w:val="none" w:sz="0" w:space="0" w:color="auto"/>
        <w:left w:val="none" w:sz="0" w:space="0" w:color="auto"/>
        <w:bottom w:val="none" w:sz="0" w:space="0" w:color="auto"/>
        <w:right w:val="none" w:sz="0" w:space="0" w:color="auto"/>
      </w:divBdr>
    </w:div>
    <w:div w:id="1458373158">
      <w:bodyDiv w:val="1"/>
      <w:marLeft w:val="0"/>
      <w:marRight w:val="0"/>
      <w:marTop w:val="0"/>
      <w:marBottom w:val="0"/>
      <w:divBdr>
        <w:top w:val="none" w:sz="0" w:space="0" w:color="auto"/>
        <w:left w:val="none" w:sz="0" w:space="0" w:color="auto"/>
        <w:bottom w:val="none" w:sz="0" w:space="0" w:color="auto"/>
        <w:right w:val="none" w:sz="0" w:space="0" w:color="auto"/>
      </w:divBdr>
    </w:div>
    <w:div w:id="1464733015">
      <w:bodyDiv w:val="1"/>
      <w:marLeft w:val="0"/>
      <w:marRight w:val="0"/>
      <w:marTop w:val="0"/>
      <w:marBottom w:val="0"/>
      <w:divBdr>
        <w:top w:val="none" w:sz="0" w:space="0" w:color="auto"/>
        <w:left w:val="none" w:sz="0" w:space="0" w:color="auto"/>
        <w:bottom w:val="none" w:sz="0" w:space="0" w:color="auto"/>
        <w:right w:val="none" w:sz="0" w:space="0" w:color="auto"/>
      </w:divBdr>
    </w:div>
    <w:div w:id="1467116609">
      <w:bodyDiv w:val="1"/>
      <w:marLeft w:val="0"/>
      <w:marRight w:val="0"/>
      <w:marTop w:val="0"/>
      <w:marBottom w:val="0"/>
      <w:divBdr>
        <w:top w:val="none" w:sz="0" w:space="0" w:color="auto"/>
        <w:left w:val="none" w:sz="0" w:space="0" w:color="auto"/>
        <w:bottom w:val="none" w:sz="0" w:space="0" w:color="auto"/>
        <w:right w:val="none" w:sz="0" w:space="0" w:color="auto"/>
      </w:divBdr>
    </w:div>
    <w:div w:id="1468471880">
      <w:bodyDiv w:val="1"/>
      <w:marLeft w:val="0"/>
      <w:marRight w:val="0"/>
      <w:marTop w:val="0"/>
      <w:marBottom w:val="0"/>
      <w:divBdr>
        <w:top w:val="none" w:sz="0" w:space="0" w:color="auto"/>
        <w:left w:val="none" w:sz="0" w:space="0" w:color="auto"/>
        <w:bottom w:val="none" w:sz="0" w:space="0" w:color="auto"/>
        <w:right w:val="none" w:sz="0" w:space="0" w:color="auto"/>
      </w:divBdr>
    </w:div>
    <w:div w:id="1472481984">
      <w:bodyDiv w:val="1"/>
      <w:marLeft w:val="0"/>
      <w:marRight w:val="0"/>
      <w:marTop w:val="0"/>
      <w:marBottom w:val="0"/>
      <w:divBdr>
        <w:top w:val="none" w:sz="0" w:space="0" w:color="auto"/>
        <w:left w:val="none" w:sz="0" w:space="0" w:color="auto"/>
        <w:bottom w:val="none" w:sz="0" w:space="0" w:color="auto"/>
        <w:right w:val="none" w:sz="0" w:space="0" w:color="auto"/>
      </w:divBdr>
    </w:div>
    <w:div w:id="1477842581">
      <w:bodyDiv w:val="1"/>
      <w:marLeft w:val="0"/>
      <w:marRight w:val="0"/>
      <w:marTop w:val="0"/>
      <w:marBottom w:val="0"/>
      <w:divBdr>
        <w:top w:val="none" w:sz="0" w:space="0" w:color="auto"/>
        <w:left w:val="none" w:sz="0" w:space="0" w:color="auto"/>
        <w:bottom w:val="none" w:sz="0" w:space="0" w:color="auto"/>
        <w:right w:val="none" w:sz="0" w:space="0" w:color="auto"/>
      </w:divBdr>
    </w:div>
    <w:div w:id="1500539083">
      <w:bodyDiv w:val="1"/>
      <w:marLeft w:val="0"/>
      <w:marRight w:val="0"/>
      <w:marTop w:val="0"/>
      <w:marBottom w:val="0"/>
      <w:divBdr>
        <w:top w:val="none" w:sz="0" w:space="0" w:color="auto"/>
        <w:left w:val="none" w:sz="0" w:space="0" w:color="auto"/>
        <w:bottom w:val="none" w:sz="0" w:space="0" w:color="auto"/>
        <w:right w:val="none" w:sz="0" w:space="0" w:color="auto"/>
      </w:divBdr>
    </w:div>
    <w:div w:id="1510560830">
      <w:bodyDiv w:val="1"/>
      <w:marLeft w:val="0"/>
      <w:marRight w:val="0"/>
      <w:marTop w:val="0"/>
      <w:marBottom w:val="0"/>
      <w:divBdr>
        <w:top w:val="none" w:sz="0" w:space="0" w:color="auto"/>
        <w:left w:val="none" w:sz="0" w:space="0" w:color="auto"/>
        <w:bottom w:val="none" w:sz="0" w:space="0" w:color="auto"/>
        <w:right w:val="none" w:sz="0" w:space="0" w:color="auto"/>
      </w:divBdr>
    </w:div>
    <w:div w:id="1513029776">
      <w:bodyDiv w:val="1"/>
      <w:marLeft w:val="0"/>
      <w:marRight w:val="0"/>
      <w:marTop w:val="0"/>
      <w:marBottom w:val="0"/>
      <w:divBdr>
        <w:top w:val="none" w:sz="0" w:space="0" w:color="auto"/>
        <w:left w:val="none" w:sz="0" w:space="0" w:color="auto"/>
        <w:bottom w:val="none" w:sz="0" w:space="0" w:color="auto"/>
        <w:right w:val="none" w:sz="0" w:space="0" w:color="auto"/>
      </w:divBdr>
    </w:div>
    <w:div w:id="1516846529">
      <w:bodyDiv w:val="1"/>
      <w:marLeft w:val="0"/>
      <w:marRight w:val="0"/>
      <w:marTop w:val="0"/>
      <w:marBottom w:val="0"/>
      <w:divBdr>
        <w:top w:val="none" w:sz="0" w:space="0" w:color="auto"/>
        <w:left w:val="none" w:sz="0" w:space="0" w:color="auto"/>
        <w:bottom w:val="none" w:sz="0" w:space="0" w:color="auto"/>
        <w:right w:val="none" w:sz="0" w:space="0" w:color="auto"/>
      </w:divBdr>
    </w:div>
    <w:div w:id="1539121915">
      <w:bodyDiv w:val="1"/>
      <w:marLeft w:val="0"/>
      <w:marRight w:val="0"/>
      <w:marTop w:val="0"/>
      <w:marBottom w:val="0"/>
      <w:divBdr>
        <w:top w:val="none" w:sz="0" w:space="0" w:color="auto"/>
        <w:left w:val="none" w:sz="0" w:space="0" w:color="auto"/>
        <w:bottom w:val="none" w:sz="0" w:space="0" w:color="auto"/>
        <w:right w:val="none" w:sz="0" w:space="0" w:color="auto"/>
      </w:divBdr>
    </w:div>
    <w:div w:id="1542287061">
      <w:bodyDiv w:val="1"/>
      <w:marLeft w:val="0"/>
      <w:marRight w:val="0"/>
      <w:marTop w:val="0"/>
      <w:marBottom w:val="0"/>
      <w:divBdr>
        <w:top w:val="none" w:sz="0" w:space="0" w:color="auto"/>
        <w:left w:val="none" w:sz="0" w:space="0" w:color="auto"/>
        <w:bottom w:val="none" w:sz="0" w:space="0" w:color="auto"/>
        <w:right w:val="none" w:sz="0" w:space="0" w:color="auto"/>
      </w:divBdr>
    </w:div>
    <w:div w:id="1552157525">
      <w:bodyDiv w:val="1"/>
      <w:marLeft w:val="0"/>
      <w:marRight w:val="0"/>
      <w:marTop w:val="0"/>
      <w:marBottom w:val="0"/>
      <w:divBdr>
        <w:top w:val="none" w:sz="0" w:space="0" w:color="auto"/>
        <w:left w:val="none" w:sz="0" w:space="0" w:color="auto"/>
        <w:bottom w:val="none" w:sz="0" w:space="0" w:color="auto"/>
        <w:right w:val="none" w:sz="0" w:space="0" w:color="auto"/>
      </w:divBdr>
    </w:div>
    <w:div w:id="1562444958">
      <w:bodyDiv w:val="1"/>
      <w:marLeft w:val="0"/>
      <w:marRight w:val="0"/>
      <w:marTop w:val="0"/>
      <w:marBottom w:val="0"/>
      <w:divBdr>
        <w:top w:val="none" w:sz="0" w:space="0" w:color="auto"/>
        <w:left w:val="none" w:sz="0" w:space="0" w:color="auto"/>
        <w:bottom w:val="none" w:sz="0" w:space="0" w:color="auto"/>
        <w:right w:val="none" w:sz="0" w:space="0" w:color="auto"/>
      </w:divBdr>
    </w:div>
    <w:div w:id="1562473660">
      <w:bodyDiv w:val="1"/>
      <w:marLeft w:val="0"/>
      <w:marRight w:val="0"/>
      <w:marTop w:val="0"/>
      <w:marBottom w:val="0"/>
      <w:divBdr>
        <w:top w:val="none" w:sz="0" w:space="0" w:color="auto"/>
        <w:left w:val="none" w:sz="0" w:space="0" w:color="auto"/>
        <w:bottom w:val="none" w:sz="0" w:space="0" w:color="auto"/>
        <w:right w:val="none" w:sz="0" w:space="0" w:color="auto"/>
      </w:divBdr>
    </w:div>
    <w:div w:id="1562641454">
      <w:bodyDiv w:val="1"/>
      <w:marLeft w:val="0"/>
      <w:marRight w:val="0"/>
      <w:marTop w:val="0"/>
      <w:marBottom w:val="0"/>
      <w:divBdr>
        <w:top w:val="none" w:sz="0" w:space="0" w:color="auto"/>
        <w:left w:val="none" w:sz="0" w:space="0" w:color="auto"/>
        <w:bottom w:val="none" w:sz="0" w:space="0" w:color="auto"/>
        <w:right w:val="none" w:sz="0" w:space="0" w:color="auto"/>
      </w:divBdr>
    </w:div>
    <w:div w:id="1579098696">
      <w:bodyDiv w:val="1"/>
      <w:marLeft w:val="0"/>
      <w:marRight w:val="0"/>
      <w:marTop w:val="0"/>
      <w:marBottom w:val="0"/>
      <w:divBdr>
        <w:top w:val="none" w:sz="0" w:space="0" w:color="auto"/>
        <w:left w:val="none" w:sz="0" w:space="0" w:color="auto"/>
        <w:bottom w:val="none" w:sz="0" w:space="0" w:color="auto"/>
        <w:right w:val="none" w:sz="0" w:space="0" w:color="auto"/>
      </w:divBdr>
    </w:div>
    <w:div w:id="1602953463">
      <w:bodyDiv w:val="1"/>
      <w:marLeft w:val="0"/>
      <w:marRight w:val="0"/>
      <w:marTop w:val="0"/>
      <w:marBottom w:val="0"/>
      <w:divBdr>
        <w:top w:val="none" w:sz="0" w:space="0" w:color="auto"/>
        <w:left w:val="none" w:sz="0" w:space="0" w:color="auto"/>
        <w:bottom w:val="none" w:sz="0" w:space="0" w:color="auto"/>
        <w:right w:val="none" w:sz="0" w:space="0" w:color="auto"/>
      </w:divBdr>
    </w:div>
    <w:div w:id="1609384369">
      <w:bodyDiv w:val="1"/>
      <w:marLeft w:val="0"/>
      <w:marRight w:val="0"/>
      <w:marTop w:val="0"/>
      <w:marBottom w:val="0"/>
      <w:divBdr>
        <w:top w:val="none" w:sz="0" w:space="0" w:color="auto"/>
        <w:left w:val="none" w:sz="0" w:space="0" w:color="auto"/>
        <w:bottom w:val="none" w:sz="0" w:space="0" w:color="auto"/>
        <w:right w:val="none" w:sz="0" w:space="0" w:color="auto"/>
      </w:divBdr>
    </w:div>
    <w:div w:id="1611013399">
      <w:bodyDiv w:val="1"/>
      <w:marLeft w:val="0"/>
      <w:marRight w:val="0"/>
      <w:marTop w:val="0"/>
      <w:marBottom w:val="0"/>
      <w:divBdr>
        <w:top w:val="none" w:sz="0" w:space="0" w:color="auto"/>
        <w:left w:val="none" w:sz="0" w:space="0" w:color="auto"/>
        <w:bottom w:val="none" w:sz="0" w:space="0" w:color="auto"/>
        <w:right w:val="none" w:sz="0" w:space="0" w:color="auto"/>
      </w:divBdr>
    </w:div>
    <w:div w:id="1615094452">
      <w:bodyDiv w:val="1"/>
      <w:marLeft w:val="0"/>
      <w:marRight w:val="0"/>
      <w:marTop w:val="0"/>
      <w:marBottom w:val="0"/>
      <w:divBdr>
        <w:top w:val="none" w:sz="0" w:space="0" w:color="auto"/>
        <w:left w:val="none" w:sz="0" w:space="0" w:color="auto"/>
        <w:bottom w:val="none" w:sz="0" w:space="0" w:color="auto"/>
        <w:right w:val="none" w:sz="0" w:space="0" w:color="auto"/>
      </w:divBdr>
    </w:div>
    <w:div w:id="1622036357">
      <w:bodyDiv w:val="1"/>
      <w:marLeft w:val="0"/>
      <w:marRight w:val="0"/>
      <w:marTop w:val="0"/>
      <w:marBottom w:val="0"/>
      <w:divBdr>
        <w:top w:val="none" w:sz="0" w:space="0" w:color="auto"/>
        <w:left w:val="none" w:sz="0" w:space="0" w:color="auto"/>
        <w:bottom w:val="none" w:sz="0" w:space="0" w:color="auto"/>
        <w:right w:val="none" w:sz="0" w:space="0" w:color="auto"/>
      </w:divBdr>
    </w:div>
    <w:div w:id="1635912854">
      <w:bodyDiv w:val="1"/>
      <w:marLeft w:val="0"/>
      <w:marRight w:val="0"/>
      <w:marTop w:val="0"/>
      <w:marBottom w:val="0"/>
      <w:divBdr>
        <w:top w:val="none" w:sz="0" w:space="0" w:color="auto"/>
        <w:left w:val="none" w:sz="0" w:space="0" w:color="auto"/>
        <w:bottom w:val="none" w:sz="0" w:space="0" w:color="auto"/>
        <w:right w:val="none" w:sz="0" w:space="0" w:color="auto"/>
      </w:divBdr>
    </w:div>
    <w:div w:id="1647781903">
      <w:bodyDiv w:val="1"/>
      <w:marLeft w:val="0"/>
      <w:marRight w:val="0"/>
      <w:marTop w:val="0"/>
      <w:marBottom w:val="0"/>
      <w:divBdr>
        <w:top w:val="none" w:sz="0" w:space="0" w:color="auto"/>
        <w:left w:val="none" w:sz="0" w:space="0" w:color="auto"/>
        <w:bottom w:val="none" w:sz="0" w:space="0" w:color="auto"/>
        <w:right w:val="none" w:sz="0" w:space="0" w:color="auto"/>
      </w:divBdr>
    </w:div>
    <w:div w:id="1648701974">
      <w:bodyDiv w:val="1"/>
      <w:marLeft w:val="0"/>
      <w:marRight w:val="0"/>
      <w:marTop w:val="0"/>
      <w:marBottom w:val="0"/>
      <w:divBdr>
        <w:top w:val="none" w:sz="0" w:space="0" w:color="auto"/>
        <w:left w:val="none" w:sz="0" w:space="0" w:color="auto"/>
        <w:bottom w:val="none" w:sz="0" w:space="0" w:color="auto"/>
        <w:right w:val="none" w:sz="0" w:space="0" w:color="auto"/>
      </w:divBdr>
    </w:div>
    <w:div w:id="1658529820">
      <w:bodyDiv w:val="1"/>
      <w:marLeft w:val="0"/>
      <w:marRight w:val="0"/>
      <w:marTop w:val="0"/>
      <w:marBottom w:val="0"/>
      <w:divBdr>
        <w:top w:val="none" w:sz="0" w:space="0" w:color="auto"/>
        <w:left w:val="none" w:sz="0" w:space="0" w:color="auto"/>
        <w:bottom w:val="none" w:sz="0" w:space="0" w:color="auto"/>
        <w:right w:val="none" w:sz="0" w:space="0" w:color="auto"/>
      </w:divBdr>
    </w:div>
    <w:div w:id="1687488024">
      <w:bodyDiv w:val="1"/>
      <w:marLeft w:val="0"/>
      <w:marRight w:val="0"/>
      <w:marTop w:val="0"/>
      <w:marBottom w:val="0"/>
      <w:divBdr>
        <w:top w:val="none" w:sz="0" w:space="0" w:color="auto"/>
        <w:left w:val="none" w:sz="0" w:space="0" w:color="auto"/>
        <w:bottom w:val="none" w:sz="0" w:space="0" w:color="auto"/>
        <w:right w:val="none" w:sz="0" w:space="0" w:color="auto"/>
      </w:divBdr>
    </w:div>
    <w:div w:id="1719207540">
      <w:bodyDiv w:val="1"/>
      <w:marLeft w:val="0"/>
      <w:marRight w:val="0"/>
      <w:marTop w:val="0"/>
      <w:marBottom w:val="0"/>
      <w:divBdr>
        <w:top w:val="none" w:sz="0" w:space="0" w:color="auto"/>
        <w:left w:val="none" w:sz="0" w:space="0" w:color="auto"/>
        <w:bottom w:val="none" w:sz="0" w:space="0" w:color="auto"/>
        <w:right w:val="none" w:sz="0" w:space="0" w:color="auto"/>
      </w:divBdr>
    </w:div>
    <w:div w:id="1734281103">
      <w:bodyDiv w:val="1"/>
      <w:marLeft w:val="0"/>
      <w:marRight w:val="0"/>
      <w:marTop w:val="0"/>
      <w:marBottom w:val="0"/>
      <w:divBdr>
        <w:top w:val="none" w:sz="0" w:space="0" w:color="auto"/>
        <w:left w:val="none" w:sz="0" w:space="0" w:color="auto"/>
        <w:bottom w:val="none" w:sz="0" w:space="0" w:color="auto"/>
        <w:right w:val="none" w:sz="0" w:space="0" w:color="auto"/>
      </w:divBdr>
    </w:div>
    <w:div w:id="1746219266">
      <w:bodyDiv w:val="1"/>
      <w:marLeft w:val="0"/>
      <w:marRight w:val="0"/>
      <w:marTop w:val="0"/>
      <w:marBottom w:val="0"/>
      <w:divBdr>
        <w:top w:val="none" w:sz="0" w:space="0" w:color="auto"/>
        <w:left w:val="none" w:sz="0" w:space="0" w:color="auto"/>
        <w:bottom w:val="none" w:sz="0" w:space="0" w:color="auto"/>
        <w:right w:val="none" w:sz="0" w:space="0" w:color="auto"/>
      </w:divBdr>
    </w:div>
    <w:div w:id="1760326647">
      <w:bodyDiv w:val="1"/>
      <w:marLeft w:val="0"/>
      <w:marRight w:val="0"/>
      <w:marTop w:val="0"/>
      <w:marBottom w:val="0"/>
      <w:divBdr>
        <w:top w:val="none" w:sz="0" w:space="0" w:color="auto"/>
        <w:left w:val="none" w:sz="0" w:space="0" w:color="auto"/>
        <w:bottom w:val="none" w:sz="0" w:space="0" w:color="auto"/>
        <w:right w:val="none" w:sz="0" w:space="0" w:color="auto"/>
      </w:divBdr>
    </w:div>
    <w:div w:id="1762335042">
      <w:bodyDiv w:val="1"/>
      <w:marLeft w:val="0"/>
      <w:marRight w:val="0"/>
      <w:marTop w:val="0"/>
      <w:marBottom w:val="0"/>
      <w:divBdr>
        <w:top w:val="none" w:sz="0" w:space="0" w:color="auto"/>
        <w:left w:val="none" w:sz="0" w:space="0" w:color="auto"/>
        <w:bottom w:val="none" w:sz="0" w:space="0" w:color="auto"/>
        <w:right w:val="none" w:sz="0" w:space="0" w:color="auto"/>
      </w:divBdr>
    </w:div>
    <w:div w:id="1771897017">
      <w:bodyDiv w:val="1"/>
      <w:marLeft w:val="0"/>
      <w:marRight w:val="0"/>
      <w:marTop w:val="0"/>
      <w:marBottom w:val="0"/>
      <w:divBdr>
        <w:top w:val="none" w:sz="0" w:space="0" w:color="auto"/>
        <w:left w:val="none" w:sz="0" w:space="0" w:color="auto"/>
        <w:bottom w:val="none" w:sz="0" w:space="0" w:color="auto"/>
        <w:right w:val="none" w:sz="0" w:space="0" w:color="auto"/>
      </w:divBdr>
    </w:div>
    <w:div w:id="1773551998">
      <w:bodyDiv w:val="1"/>
      <w:marLeft w:val="0"/>
      <w:marRight w:val="0"/>
      <w:marTop w:val="0"/>
      <w:marBottom w:val="0"/>
      <w:divBdr>
        <w:top w:val="none" w:sz="0" w:space="0" w:color="auto"/>
        <w:left w:val="none" w:sz="0" w:space="0" w:color="auto"/>
        <w:bottom w:val="none" w:sz="0" w:space="0" w:color="auto"/>
        <w:right w:val="none" w:sz="0" w:space="0" w:color="auto"/>
      </w:divBdr>
    </w:div>
    <w:div w:id="1776704009">
      <w:bodyDiv w:val="1"/>
      <w:marLeft w:val="0"/>
      <w:marRight w:val="0"/>
      <w:marTop w:val="0"/>
      <w:marBottom w:val="0"/>
      <w:divBdr>
        <w:top w:val="none" w:sz="0" w:space="0" w:color="auto"/>
        <w:left w:val="none" w:sz="0" w:space="0" w:color="auto"/>
        <w:bottom w:val="none" w:sz="0" w:space="0" w:color="auto"/>
        <w:right w:val="none" w:sz="0" w:space="0" w:color="auto"/>
      </w:divBdr>
    </w:div>
    <w:div w:id="1783718142">
      <w:bodyDiv w:val="1"/>
      <w:marLeft w:val="0"/>
      <w:marRight w:val="0"/>
      <w:marTop w:val="0"/>
      <w:marBottom w:val="0"/>
      <w:divBdr>
        <w:top w:val="none" w:sz="0" w:space="0" w:color="auto"/>
        <w:left w:val="none" w:sz="0" w:space="0" w:color="auto"/>
        <w:bottom w:val="none" w:sz="0" w:space="0" w:color="auto"/>
        <w:right w:val="none" w:sz="0" w:space="0" w:color="auto"/>
      </w:divBdr>
    </w:div>
    <w:div w:id="1785346563">
      <w:bodyDiv w:val="1"/>
      <w:marLeft w:val="0"/>
      <w:marRight w:val="0"/>
      <w:marTop w:val="0"/>
      <w:marBottom w:val="0"/>
      <w:divBdr>
        <w:top w:val="none" w:sz="0" w:space="0" w:color="auto"/>
        <w:left w:val="none" w:sz="0" w:space="0" w:color="auto"/>
        <w:bottom w:val="none" w:sz="0" w:space="0" w:color="auto"/>
        <w:right w:val="none" w:sz="0" w:space="0" w:color="auto"/>
      </w:divBdr>
    </w:div>
    <w:div w:id="1801454265">
      <w:bodyDiv w:val="1"/>
      <w:marLeft w:val="0"/>
      <w:marRight w:val="0"/>
      <w:marTop w:val="0"/>
      <w:marBottom w:val="0"/>
      <w:divBdr>
        <w:top w:val="none" w:sz="0" w:space="0" w:color="auto"/>
        <w:left w:val="none" w:sz="0" w:space="0" w:color="auto"/>
        <w:bottom w:val="none" w:sz="0" w:space="0" w:color="auto"/>
        <w:right w:val="none" w:sz="0" w:space="0" w:color="auto"/>
      </w:divBdr>
    </w:div>
    <w:div w:id="1802334374">
      <w:bodyDiv w:val="1"/>
      <w:marLeft w:val="0"/>
      <w:marRight w:val="0"/>
      <w:marTop w:val="0"/>
      <w:marBottom w:val="0"/>
      <w:divBdr>
        <w:top w:val="none" w:sz="0" w:space="0" w:color="auto"/>
        <w:left w:val="none" w:sz="0" w:space="0" w:color="auto"/>
        <w:bottom w:val="none" w:sz="0" w:space="0" w:color="auto"/>
        <w:right w:val="none" w:sz="0" w:space="0" w:color="auto"/>
      </w:divBdr>
    </w:div>
    <w:div w:id="1808621181">
      <w:bodyDiv w:val="1"/>
      <w:marLeft w:val="0"/>
      <w:marRight w:val="0"/>
      <w:marTop w:val="0"/>
      <w:marBottom w:val="0"/>
      <w:divBdr>
        <w:top w:val="none" w:sz="0" w:space="0" w:color="auto"/>
        <w:left w:val="none" w:sz="0" w:space="0" w:color="auto"/>
        <w:bottom w:val="none" w:sz="0" w:space="0" w:color="auto"/>
        <w:right w:val="none" w:sz="0" w:space="0" w:color="auto"/>
      </w:divBdr>
    </w:div>
    <w:div w:id="1811241853">
      <w:bodyDiv w:val="1"/>
      <w:marLeft w:val="0"/>
      <w:marRight w:val="0"/>
      <w:marTop w:val="0"/>
      <w:marBottom w:val="0"/>
      <w:divBdr>
        <w:top w:val="none" w:sz="0" w:space="0" w:color="auto"/>
        <w:left w:val="none" w:sz="0" w:space="0" w:color="auto"/>
        <w:bottom w:val="none" w:sz="0" w:space="0" w:color="auto"/>
        <w:right w:val="none" w:sz="0" w:space="0" w:color="auto"/>
      </w:divBdr>
    </w:div>
    <w:div w:id="1813595008">
      <w:bodyDiv w:val="1"/>
      <w:marLeft w:val="0"/>
      <w:marRight w:val="0"/>
      <w:marTop w:val="0"/>
      <w:marBottom w:val="0"/>
      <w:divBdr>
        <w:top w:val="none" w:sz="0" w:space="0" w:color="auto"/>
        <w:left w:val="none" w:sz="0" w:space="0" w:color="auto"/>
        <w:bottom w:val="none" w:sz="0" w:space="0" w:color="auto"/>
        <w:right w:val="none" w:sz="0" w:space="0" w:color="auto"/>
      </w:divBdr>
    </w:div>
    <w:div w:id="1817843326">
      <w:bodyDiv w:val="1"/>
      <w:marLeft w:val="0"/>
      <w:marRight w:val="0"/>
      <w:marTop w:val="0"/>
      <w:marBottom w:val="0"/>
      <w:divBdr>
        <w:top w:val="none" w:sz="0" w:space="0" w:color="auto"/>
        <w:left w:val="none" w:sz="0" w:space="0" w:color="auto"/>
        <w:bottom w:val="none" w:sz="0" w:space="0" w:color="auto"/>
        <w:right w:val="none" w:sz="0" w:space="0" w:color="auto"/>
      </w:divBdr>
    </w:div>
    <w:div w:id="1818448817">
      <w:bodyDiv w:val="1"/>
      <w:marLeft w:val="0"/>
      <w:marRight w:val="0"/>
      <w:marTop w:val="0"/>
      <w:marBottom w:val="0"/>
      <w:divBdr>
        <w:top w:val="none" w:sz="0" w:space="0" w:color="auto"/>
        <w:left w:val="none" w:sz="0" w:space="0" w:color="auto"/>
        <w:bottom w:val="none" w:sz="0" w:space="0" w:color="auto"/>
        <w:right w:val="none" w:sz="0" w:space="0" w:color="auto"/>
      </w:divBdr>
    </w:div>
    <w:div w:id="1818569214">
      <w:bodyDiv w:val="1"/>
      <w:marLeft w:val="0"/>
      <w:marRight w:val="0"/>
      <w:marTop w:val="0"/>
      <w:marBottom w:val="0"/>
      <w:divBdr>
        <w:top w:val="none" w:sz="0" w:space="0" w:color="auto"/>
        <w:left w:val="none" w:sz="0" w:space="0" w:color="auto"/>
        <w:bottom w:val="none" w:sz="0" w:space="0" w:color="auto"/>
        <w:right w:val="none" w:sz="0" w:space="0" w:color="auto"/>
      </w:divBdr>
    </w:div>
    <w:div w:id="1821998385">
      <w:bodyDiv w:val="1"/>
      <w:marLeft w:val="0"/>
      <w:marRight w:val="0"/>
      <w:marTop w:val="0"/>
      <w:marBottom w:val="0"/>
      <w:divBdr>
        <w:top w:val="none" w:sz="0" w:space="0" w:color="auto"/>
        <w:left w:val="none" w:sz="0" w:space="0" w:color="auto"/>
        <w:bottom w:val="none" w:sz="0" w:space="0" w:color="auto"/>
        <w:right w:val="none" w:sz="0" w:space="0" w:color="auto"/>
      </w:divBdr>
    </w:div>
    <w:div w:id="1829126415">
      <w:bodyDiv w:val="1"/>
      <w:marLeft w:val="0"/>
      <w:marRight w:val="0"/>
      <w:marTop w:val="0"/>
      <w:marBottom w:val="0"/>
      <w:divBdr>
        <w:top w:val="none" w:sz="0" w:space="0" w:color="auto"/>
        <w:left w:val="none" w:sz="0" w:space="0" w:color="auto"/>
        <w:bottom w:val="none" w:sz="0" w:space="0" w:color="auto"/>
        <w:right w:val="none" w:sz="0" w:space="0" w:color="auto"/>
      </w:divBdr>
    </w:div>
    <w:div w:id="1837334164">
      <w:bodyDiv w:val="1"/>
      <w:marLeft w:val="0"/>
      <w:marRight w:val="0"/>
      <w:marTop w:val="0"/>
      <w:marBottom w:val="0"/>
      <w:divBdr>
        <w:top w:val="none" w:sz="0" w:space="0" w:color="auto"/>
        <w:left w:val="none" w:sz="0" w:space="0" w:color="auto"/>
        <w:bottom w:val="none" w:sz="0" w:space="0" w:color="auto"/>
        <w:right w:val="none" w:sz="0" w:space="0" w:color="auto"/>
      </w:divBdr>
    </w:div>
    <w:div w:id="1857379418">
      <w:bodyDiv w:val="1"/>
      <w:marLeft w:val="0"/>
      <w:marRight w:val="0"/>
      <w:marTop w:val="0"/>
      <w:marBottom w:val="0"/>
      <w:divBdr>
        <w:top w:val="none" w:sz="0" w:space="0" w:color="auto"/>
        <w:left w:val="none" w:sz="0" w:space="0" w:color="auto"/>
        <w:bottom w:val="none" w:sz="0" w:space="0" w:color="auto"/>
        <w:right w:val="none" w:sz="0" w:space="0" w:color="auto"/>
      </w:divBdr>
    </w:div>
    <w:div w:id="1870600612">
      <w:bodyDiv w:val="1"/>
      <w:marLeft w:val="0"/>
      <w:marRight w:val="0"/>
      <w:marTop w:val="0"/>
      <w:marBottom w:val="0"/>
      <w:divBdr>
        <w:top w:val="none" w:sz="0" w:space="0" w:color="auto"/>
        <w:left w:val="none" w:sz="0" w:space="0" w:color="auto"/>
        <w:bottom w:val="none" w:sz="0" w:space="0" w:color="auto"/>
        <w:right w:val="none" w:sz="0" w:space="0" w:color="auto"/>
      </w:divBdr>
    </w:div>
    <w:div w:id="1883596374">
      <w:bodyDiv w:val="1"/>
      <w:marLeft w:val="0"/>
      <w:marRight w:val="0"/>
      <w:marTop w:val="0"/>
      <w:marBottom w:val="0"/>
      <w:divBdr>
        <w:top w:val="none" w:sz="0" w:space="0" w:color="auto"/>
        <w:left w:val="none" w:sz="0" w:space="0" w:color="auto"/>
        <w:bottom w:val="none" w:sz="0" w:space="0" w:color="auto"/>
        <w:right w:val="none" w:sz="0" w:space="0" w:color="auto"/>
      </w:divBdr>
    </w:div>
    <w:div w:id="1900441013">
      <w:bodyDiv w:val="1"/>
      <w:marLeft w:val="0"/>
      <w:marRight w:val="0"/>
      <w:marTop w:val="0"/>
      <w:marBottom w:val="0"/>
      <w:divBdr>
        <w:top w:val="none" w:sz="0" w:space="0" w:color="auto"/>
        <w:left w:val="none" w:sz="0" w:space="0" w:color="auto"/>
        <w:bottom w:val="none" w:sz="0" w:space="0" w:color="auto"/>
        <w:right w:val="none" w:sz="0" w:space="0" w:color="auto"/>
      </w:divBdr>
    </w:div>
    <w:div w:id="1903171713">
      <w:bodyDiv w:val="1"/>
      <w:marLeft w:val="0"/>
      <w:marRight w:val="0"/>
      <w:marTop w:val="0"/>
      <w:marBottom w:val="0"/>
      <w:divBdr>
        <w:top w:val="none" w:sz="0" w:space="0" w:color="auto"/>
        <w:left w:val="none" w:sz="0" w:space="0" w:color="auto"/>
        <w:bottom w:val="none" w:sz="0" w:space="0" w:color="auto"/>
        <w:right w:val="none" w:sz="0" w:space="0" w:color="auto"/>
      </w:divBdr>
    </w:div>
    <w:div w:id="1922912706">
      <w:bodyDiv w:val="1"/>
      <w:marLeft w:val="0"/>
      <w:marRight w:val="0"/>
      <w:marTop w:val="0"/>
      <w:marBottom w:val="0"/>
      <w:divBdr>
        <w:top w:val="none" w:sz="0" w:space="0" w:color="auto"/>
        <w:left w:val="none" w:sz="0" w:space="0" w:color="auto"/>
        <w:bottom w:val="none" w:sz="0" w:space="0" w:color="auto"/>
        <w:right w:val="none" w:sz="0" w:space="0" w:color="auto"/>
      </w:divBdr>
    </w:div>
    <w:div w:id="1924953542">
      <w:bodyDiv w:val="1"/>
      <w:marLeft w:val="0"/>
      <w:marRight w:val="0"/>
      <w:marTop w:val="0"/>
      <w:marBottom w:val="0"/>
      <w:divBdr>
        <w:top w:val="none" w:sz="0" w:space="0" w:color="auto"/>
        <w:left w:val="none" w:sz="0" w:space="0" w:color="auto"/>
        <w:bottom w:val="none" w:sz="0" w:space="0" w:color="auto"/>
        <w:right w:val="none" w:sz="0" w:space="0" w:color="auto"/>
      </w:divBdr>
    </w:div>
    <w:div w:id="1925063267">
      <w:bodyDiv w:val="1"/>
      <w:marLeft w:val="0"/>
      <w:marRight w:val="0"/>
      <w:marTop w:val="0"/>
      <w:marBottom w:val="0"/>
      <w:divBdr>
        <w:top w:val="none" w:sz="0" w:space="0" w:color="auto"/>
        <w:left w:val="none" w:sz="0" w:space="0" w:color="auto"/>
        <w:bottom w:val="none" w:sz="0" w:space="0" w:color="auto"/>
        <w:right w:val="none" w:sz="0" w:space="0" w:color="auto"/>
      </w:divBdr>
    </w:div>
    <w:div w:id="1928149451">
      <w:bodyDiv w:val="1"/>
      <w:marLeft w:val="0"/>
      <w:marRight w:val="0"/>
      <w:marTop w:val="0"/>
      <w:marBottom w:val="0"/>
      <w:divBdr>
        <w:top w:val="none" w:sz="0" w:space="0" w:color="auto"/>
        <w:left w:val="none" w:sz="0" w:space="0" w:color="auto"/>
        <w:bottom w:val="none" w:sz="0" w:space="0" w:color="auto"/>
        <w:right w:val="none" w:sz="0" w:space="0" w:color="auto"/>
      </w:divBdr>
    </w:div>
    <w:div w:id="1929731131">
      <w:bodyDiv w:val="1"/>
      <w:marLeft w:val="0"/>
      <w:marRight w:val="0"/>
      <w:marTop w:val="0"/>
      <w:marBottom w:val="0"/>
      <w:divBdr>
        <w:top w:val="none" w:sz="0" w:space="0" w:color="auto"/>
        <w:left w:val="none" w:sz="0" w:space="0" w:color="auto"/>
        <w:bottom w:val="none" w:sz="0" w:space="0" w:color="auto"/>
        <w:right w:val="none" w:sz="0" w:space="0" w:color="auto"/>
      </w:divBdr>
    </w:div>
    <w:div w:id="1941256972">
      <w:bodyDiv w:val="1"/>
      <w:marLeft w:val="0"/>
      <w:marRight w:val="0"/>
      <w:marTop w:val="0"/>
      <w:marBottom w:val="0"/>
      <w:divBdr>
        <w:top w:val="none" w:sz="0" w:space="0" w:color="auto"/>
        <w:left w:val="none" w:sz="0" w:space="0" w:color="auto"/>
        <w:bottom w:val="none" w:sz="0" w:space="0" w:color="auto"/>
        <w:right w:val="none" w:sz="0" w:space="0" w:color="auto"/>
      </w:divBdr>
    </w:div>
    <w:div w:id="1944070836">
      <w:bodyDiv w:val="1"/>
      <w:marLeft w:val="0"/>
      <w:marRight w:val="0"/>
      <w:marTop w:val="0"/>
      <w:marBottom w:val="0"/>
      <w:divBdr>
        <w:top w:val="none" w:sz="0" w:space="0" w:color="auto"/>
        <w:left w:val="none" w:sz="0" w:space="0" w:color="auto"/>
        <w:bottom w:val="none" w:sz="0" w:space="0" w:color="auto"/>
        <w:right w:val="none" w:sz="0" w:space="0" w:color="auto"/>
      </w:divBdr>
    </w:div>
    <w:div w:id="1950702046">
      <w:bodyDiv w:val="1"/>
      <w:marLeft w:val="0"/>
      <w:marRight w:val="0"/>
      <w:marTop w:val="0"/>
      <w:marBottom w:val="0"/>
      <w:divBdr>
        <w:top w:val="none" w:sz="0" w:space="0" w:color="auto"/>
        <w:left w:val="none" w:sz="0" w:space="0" w:color="auto"/>
        <w:bottom w:val="none" w:sz="0" w:space="0" w:color="auto"/>
        <w:right w:val="none" w:sz="0" w:space="0" w:color="auto"/>
      </w:divBdr>
    </w:div>
    <w:div w:id="1955676173">
      <w:bodyDiv w:val="1"/>
      <w:marLeft w:val="0"/>
      <w:marRight w:val="0"/>
      <w:marTop w:val="0"/>
      <w:marBottom w:val="0"/>
      <w:divBdr>
        <w:top w:val="none" w:sz="0" w:space="0" w:color="auto"/>
        <w:left w:val="none" w:sz="0" w:space="0" w:color="auto"/>
        <w:bottom w:val="none" w:sz="0" w:space="0" w:color="auto"/>
        <w:right w:val="none" w:sz="0" w:space="0" w:color="auto"/>
      </w:divBdr>
    </w:div>
    <w:div w:id="1955743991">
      <w:bodyDiv w:val="1"/>
      <w:marLeft w:val="0"/>
      <w:marRight w:val="0"/>
      <w:marTop w:val="0"/>
      <w:marBottom w:val="0"/>
      <w:divBdr>
        <w:top w:val="none" w:sz="0" w:space="0" w:color="auto"/>
        <w:left w:val="none" w:sz="0" w:space="0" w:color="auto"/>
        <w:bottom w:val="none" w:sz="0" w:space="0" w:color="auto"/>
        <w:right w:val="none" w:sz="0" w:space="0" w:color="auto"/>
      </w:divBdr>
    </w:div>
    <w:div w:id="1958489808">
      <w:bodyDiv w:val="1"/>
      <w:marLeft w:val="0"/>
      <w:marRight w:val="0"/>
      <w:marTop w:val="0"/>
      <w:marBottom w:val="0"/>
      <w:divBdr>
        <w:top w:val="none" w:sz="0" w:space="0" w:color="auto"/>
        <w:left w:val="none" w:sz="0" w:space="0" w:color="auto"/>
        <w:bottom w:val="none" w:sz="0" w:space="0" w:color="auto"/>
        <w:right w:val="none" w:sz="0" w:space="0" w:color="auto"/>
      </w:divBdr>
    </w:div>
    <w:div w:id="1968317537">
      <w:bodyDiv w:val="1"/>
      <w:marLeft w:val="0"/>
      <w:marRight w:val="0"/>
      <w:marTop w:val="0"/>
      <w:marBottom w:val="0"/>
      <w:divBdr>
        <w:top w:val="none" w:sz="0" w:space="0" w:color="auto"/>
        <w:left w:val="none" w:sz="0" w:space="0" w:color="auto"/>
        <w:bottom w:val="none" w:sz="0" w:space="0" w:color="auto"/>
        <w:right w:val="none" w:sz="0" w:space="0" w:color="auto"/>
      </w:divBdr>
    </w:div>
    <w:div w:id="1976445934">
      <w:bodyDiv w:val="1"/>
      <w:marLeft w:val="0"/>
      <w:marRight w:val="0"/>
      <w:marTop w:val="0"/>
      <w:marBottom w:val="0"/>
      <w:divBdr>
        <w:top w:val="none" w:sz="0" w:space="0" w:color="auto"/>
        <w:left w:val="none" w:sz="0" w:space="0" w:color="auto"/>
        <w:bottom w:val="none" w:sz="0" w:space="0" w:color="auto"/>
        <w:right w:val="none" w:sz="0" w:space="0" w:color="auto"/>
      </w:divBdr>
    </w:div>
    <w:div w:id="1979258267">
      <w:bodyDiv w:val="1"/>
      <w:marLeft w:val="0"/>
      <w:marRight w:val="0"/>
      <w:marTop w:val="0"/>
      <w:marBottom w:val="0"/>
      <w:divBdr>
        <w:top w:val="none" w:sz="0" w:space="0" w:color="auto"/>
        <w:left w:val="none" w:sz="0" w:space="0" w:color="auto"/>
        <w:bottom w:val="none" w:sz="0" w:space="0" w:color="auto"/>
        <w:right w:val="none" w:sz="0" w:space="0" w:color="auto"/>
      </w:divBdr>
    </w:div>
    <w:div w:id="1987854374">
      <w:bodyDiv w:val="1"/>
      <w:marLeft w:val="0"/>
      <w:marRight w:val="0"/>
      <w:marTop w:val="0"/>
      <w:marBottom w:val="0"/>
      <w:divBdr>
        <w:top w:val="none" w:sz="0" w:space="0" w:color="auto"/>
        <w:left w:val="none" w:sz="0" w:space="0" w:color="auto"/>
        <w:bottom w:val="none" w:sz="0" w:space="0" w:color="auto"/>
        <w:right w:val="none" w:sz="0" w:space="0" w:color="auto"/>
      </w:divBdr>
    </w:div>
    <w:div w:id="2001496368">
      <w:bodyDiv w:val="1"/>
      <w:marLeft w:val="0"/>
      <w:marRight w:val="0"/>
      <w:marTop w:val="0"/>
      <w:marBottom w:val="0"/>
      <w:divBdr>
        <w:top w:val="none" w:sz="0" w:space="0" w:color="auto"/>
        <w:left w:val="none" w:sz="0" w:space="0" w:color="auto"/>
        <w:bottom w:val="none" w:sz="0" w:space="0" w:color="auto"/>
        <w:right w:val="none" w:sz="0" w:space="0" w:color="auto"/>
      </w:divBdr>
    </w:div>
    <w:div w:id="2023358628">
      <w:bodyDiv w:val="1"/>
      <w:marLeft w:val="0"/>
      <w:marRight w:val="0"/>
      <w:marTop w:val="0"/>
      <w:marBottom w:val="0"/>
      <w:divBdr>
        <w:top w:val="none" w:sz="0" w:space="0" w:color="auto"/>
        <w:left w:val="none" w:sz="0" w:space="0" w:color="auto"/>
        <w:bottom w:val="none" w:sz="0" w:space="0" w:color="auto"/>
        <w:right w:val="none" w:sz="0" w:space="0" w:color="auto"/>
      </w:divBdr>
    </w:div>
    <w:div w:id="2024621175">
      <w:bodyDiv w:val="1"/>
      <w:marLeft w:val="0"/>
      <w:marRight w:val="0"/>
      <w:marTop w:val="0"/>
      <w:marBottom w:val="0"/>
      <w:divBdr>
        <w:top w:val="none" w:sz="0" w:space="0" w:color="auto"/>
        <w:left w:val="none" w:sz="0" w:space="0" w:color="auto"/>
        <w:bottom w:val="none" w:sz="0" w:space="0" w:color="auto"/>
        <w:right w:val="none" w:sz="0" w:space="0" w:color="auto"/>
      </w:divBdr>
    </w:div>
    <w:div w:id="2034378617">
      <w:bodyDiv w:val="1"/>
      <w:marLeft w:val="0"/>
      <w:marRight w:val="0"/>
      <w:marTop w:val="0"/>
      <w:marBottom w:val="0"/>
      <w:divBdr>
        <w:top w:val="none" w:sz="0" w:space="0" w:color="auto"/>
        <w:left w:val="none" w:sz="0" w:space="0" w:color="auto"/>
        <w:bottom w:val="none" w:sz="0" w:space="0" w:color="auto"/>
        <w:right w:val="none" w:sz="0" w:space="0" w:color="auto"/>
      </w:divBdr>
    </w:div>
    <w:div w:id="2061054854">
      <w:bodyDiv w:val="1"/>
      <w:marLeft w:val="0"/>
      <w:marRight w:val="0"/>
      <w:marTop w:val="0"/>
      <w:marBottom w:val="0"/>
      <w:divBdr>
        <w:top w:val="none" w:sz="0" w:space="0" w:color="auto"/>
        <w:left w:val="none" w:sz="0" w:space="0" w:color="auto"/>
        <w:bottom w:val="none" w:sz="0" w:space="0" w:color="auto"/>
        <w:right w:val="none" w:sz="0" w:space="0" w:color="auto"/>
      </w:divBdr>
    </w:div>
    <w:div w:id="2070033686">
      <w:bodyDiv w:val="1"/>
      <w:marLeft w:val="0"/>
      <w:marRight w:val="0"/>
      <w:marTop w:val="0"/>
      <w:marBottom w:val="0"/>
      <w:divBdr>
        <w:top w:val="none" w:sz="0" w:space="0" w:color="auto"/>
        <w:left w:val="none" w:sz="0" w:space="0" w:color="auto"/>
        <w:bottom w:val="none" w:sz="0" w:space="0" w:color="auto"/>
        <w:right w:val="none" w:sz="0" w:space="0" w:color="auto"/>
      </w:divBdr>
    </w:div>
    <w:div w:id="2070574913">
      <w:bodyDiv w:val="1"/>
      <w:marLeft w:val="0"/>
      <w:marRight w:val="0"/>
      <w:marTop w:val="0"/>
      <w:marBottom w:val="0"/>
      <w:divBdr>
        <w:top w:val="none" w:sz="0" w:space="0" w:color="auto"/>
        <w:left w:val="none" w:sz="0" w:space="0" w:color="auto"/>
        <w:bottom w:val="none" w:sz="0" w:space="0" w:color="auto"/>
        <w:right w:val="none" w:sz="0" w:space="0" w:color="auto"/>
      </w:divBdr>
    </w:div>
    <w:div w:id="2078088205">
      <w:bodyDiv w:val="1"/>
      <w:marLeft w:val="0"/>
      <w:marRight w:val="0"/>
      <w:marTop w:val="0"/>
      <w:marBottom w:val="0"/>
      <w:divBdr>
        <w:top w:val="none" w:sz="0" w:space="0" w:color="auto"/>
        <w:left w:val="none" w:sz="0" w:space="0" w:color="auto"/>
        <w:bottom w:val="none" w:sz="0" w:space="0" w:color="auto"/>
        <w:right w:val="none" w:sz="0" w:space="0" w:color="auto"/>
      </w:divBdr>
    </w:div>
    <w:div w:id="2079747948">
      <w:bodyDiv w:val="1"/>
      <w:marLeft w:val="0"/>
      <w:marRight w:val="0"/>
      <w:marTop w:val="0"/>
      <w:marBottom w:val="0"/>
      <w:divBdr>
        <w:top w:val="none" w:sz="0" w:space="0" w:color="auto"/>
        <w:left w:val="none" w:sz="0" w:space="0" w:color="auto"/>
        <w:bottom w:val="none" w:sz="0" w:space="0" w:color="auto"/>
        <w:right w:val="none" w:sz="0" w:space="0" w:color="auto"/>
      </w:divBdr>
    </w:div>
    <w:div w:id="2087342280">
      <w:bodyDiv w:val="1"/>
      <w:marLeft w:val="0"/>
      <w:marRight w:val="0"/>
      <w:marTop w:val="0"/>
      <w:marBottom w:val="0"/>
      <w:divBdr>
        <w:top w:val="none" w:sz="0" w:space="0" w:color="auto"/>
        <w:left w:val="none" w:sz="0" w:space="0" w:color="auto"/>
        <w:bottom w:val="none" w:sz="0" w:space="0" w:color="auto"/>
        <w:right w:val="none" w:sz="0" w:space="0" w:color="auto"/>
      </w:divBdr>
    </w:div>
    <w:div w:id="2097747057">
      <w:bodyDiv w:val="1"/>
      <w:marLeft w:val="0"/>
      <w:marRight w:val="0"/>
      <w:marTop w:val="0"/>
      <w:marBottom w:val="0"/>
      <w:divBdr>
        <w:top w:val="none" w:sz="0" w:space="0" w:color="auto"/>
        <w:left w:val="none" w:sz="0" w:space="0" w:color="auto"/>
        <w:bottom w:val="none" w:sz="0" w:space="0" w:color="auto"/>
        <w:right w:val="none" w:sz="0" w:space="0" w:color="auto"/>
      </w:divBdr>
    </w:div>
    <w:div w:id="2108309195">
      <w:bodyDiv w:val="1"/>
      <w:marLeft w:val="0"/>
      <w:marRight w:val="0"/>
      <w:marTop w:val="0"/>
      <w:marBottom w:val="0"/>
      <w:divBdr>
        <w:top w:val="none" w:sz="0" w:space="0" w:color="auto"/>
        <w:left w:val="none" w:sz="0" w:space="0" w:color="auto"/>
        <w:bottom w:val="none" w:sz="0" w:space="0" w:color="auto"/>
        <w:right w:val="none" w:sz="0" w:space="0" w:color="auto"/>
      </w:divBdr>
    </w:div>
    <w:div w:id="212337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Aya16</b:Tag>
    <b:SourceType>ConferenceProceedings</b:SourceType>
    <b:Guid>{F2FDBCB7-A77B-4EC9-8F93-C3B76680D166}</b:Guid>
    <b:Title>An efficient power supply for Wireless Sensor Networks through environmental energy harvesting</b:Title>
    <b:Year>2016</b:Year>
    <b:Author>
      <b:Author>
        <b:NameList>
          <b:Person>
            <b:Last>Ayaz</b:Last>
            <b:First>Mojtaba</b:First>
          </b:Person>
          <b:Person>
            <b:Last>Farjah</b:Last>
            <b:First>Ebrahim</b:First>
          </b:Person>
          <b:Person>
            <b:Last>Ghanbari</b:Last>
            <b:First>Teymoor</b:First>
          </b:Person>
        </b:NameList>
      </b:Author>
    </b:Author>
    <b:ConferenceName>2016 Iranian Conference on Renewable Energy &amp; Distributed Generation (ICREDG)</b:ConferenceName>
    <b:City>Mashhad, Iran</b:City>
    <b:RefOrder>6</b:RefOrder>
  </b:Source>
  <b:Source>
    <b:Tag>Ban15</b:Tag>
    <b:SourceType>ConferenceProceedings</b:SourceType>
    <b:Guid>{48A972DD-8B38-45A8-B7B9-7F04B5AB1D43}</b:Guid>
    <b:Title>Wireless Ad-Hoc Networks: Types, Applications, Security Goals.</b:Title>
    <b:Year>2015</b:Year>
    <b:ConferenceName>Convergence 15</b:ConferenceName>
    <b:Author>
      <b:Author>
        <b:NameList>
          <b:Person>
            <b:Last>Bang</b:Last>
            <b:First>Ankur</b:First>
          </b:Person>
        </b:NameList>
      </b:Author>
    </b:Author>
    <b:RefOrder>2</b:RefOrder>
  </b:Source>
  <b:Source>
    <b:Tag>Mos</b:Tag>
    <b:SourceType>BookSection</b:SourceType>
    <b:Guid>{97299960-DA09-491A-AD60-1692452C2007}</b:Guid>
    <b:Author>
      <b:Author>
        <b:NameList>
          <b:Person>
            <b:Last> Moschitta</b:Last>
            <b:First>Antonio</b:First>
          </b:Person>
          <b:Person>
            <b:Last>Neri</b:Last>
            <b:First>Igor</b:First>
          </b:Person>
        </b:NameList>
      </b:Author>
    </b:Author>
    <b:Title>Power consumption Assessment in Wireless Sensor Networks</b:Title>
    <b:Year>2014</b:Year>
    <b:Pages>Chapter 9</b:Pages>
    <b:Publisher>IntechOpen</b:Publisher>
    <b:BookTitle>ICT - Energy - Concepts Towards Zero - Power Information and Communication Technology</b:BookTitle>
    <b:RefOrder>5</b:RefOrder>
  </b:Source>
  <b:Source>
    <b:Tag>Mac09</b:Tag>
    <b:SourceType>Report</b:SourceType>
    <b:Guid>{A9ADCF11-F6E9-40D2-BFDD-717994061633}</b:Guid>
    <b:Title>Power Consumption Reduction in Wireless SensorNetworks through Optimal Synchronization</b:Title>
    <b:Year>2009</b:Year>
    <b:City>Trento, Italy</b:City>
    <b:Publisher>University of Trento DISI - Dipartimento di Ingegneria e Scienze dell’Informazione</b:Publisher>
    <b:Author>
      <b:Author>
        <b:NameList>
          <b:Person>
            <b:Last>Macii</b:Last>
            <b:First>David</b:First>
          </b:Person>
          <b:Person>
            <b:Last>Ageev</b:Last>
            <b:First>Anton</b:First>
          </b:Person>
          <b:Person>
            <b:Last>Somov</b:Last>
            <b:First>Andrey</b:First>
          </b:Person>
        </b:NameList>
      </b:Author>
    </b:Author>
    <b:RefOrder>9</b:RefOrder>
  </b:Source>
  <b:Source>
    <b:Tag>Asl09</b:Tag>
    <b:SourceType>ConferenceProceedings</b:SourceType>
    <b:Guid>{6C27443F-10B4-4C24-B06D-8D62B6A90162}</b:Guid>
    <b:Title>Power consumption in wireless sensor networks</b:Title>
    <b:Year>2009</b:Year>
    <b:ConferenceName>the 7th International Conference on Frontiers of Information Technology</b:ConferenceName>
    <b:Author>
      <b:Author>
        <b:NameList>
          <b:Person>
            <b:Last>Aslam</b:Last>
            <b:First>Sidra</b:First>
          </b:Person>
          <b:Person>
            <b:Last>Farooq</b:Last>
            <b:First>Farrah</b:First>
          </b:Person>
          <b:Person>
            <b:Last>Sarwar</b:Last>
            <b:First>Dr Shahzad</b:First>
          </b:Person>
        </b:NameList>
      </b:Author>
    </b:Author>
    <b:RefOrder>7</b:RefOrder>
  </b:Source>
  <b:Source>
    <b:Tag>Gra18</b:Tag>
    <b:SourceType>ElectronicSource</b:SourceType>
    <b:Guid>{80BFE7A9-A821-41AB-86D6-1D1A4F50D971}</b:Guid>
    <b:Title>Industrial Wireless Sensor Network (IWSN) Market Analysis Report By Component (Hardware, Software, Service), By Type, By Technology (Bluetooth, ZigBee, Wi-Fi, NFC), By Application, By End Use, And Segment Forecasts, 2018 - 2025</b:Title>
    <b:Year>2018</b:Year>
    <b:Author>
      <b:Author>
        <b:Corporate>Grand View Research</b:Corporate>
      </b:Author>
    </b:Author>
    <b:Publisher>Grand View Research</b:Publisher>
    <b:RefOrder>1</b:RefOrder>
  </b:Source>
  <b:Source>
    <b:Tag>Yas16</b:Tag>
    <b:SourceType>ConferenceProceedings</b:SourceType>
    <b:Guid>{60C60793-091F-4707-88D0-BDA020E313D3}</b:Guid>
    <b:Title>Wireless Sensor Networks (WSNs)</b:Title>
    <b:Year>2016</b:Year>
    <b:ConferenceName>2016 IEEE Long Island Systems, Applications and Technology Conference (LISAT)</b:ConferenceName>
    <b:City>Farmingdale, NY, USA</b:City>
    <b:Author>
      <b:Author>
        <b:NameList>
          <b:Person>
            <b:Last>Pinar</b:Last>
            <b:First>Yasaroglu</b:First>
            <b:Middle>et al.</b:Middle>
          </b:Person>
        </b:NameList>
      </b:Author>
    </b:Author>
    <b:RefOrder>4</b:RefOrder>
  </b:Source>
  <b:Source>
    <b:Tag>Qui18</b:Tag>
    <b:SourceType>JournalArticle</b:SourceType>
    <b:Guid>{20839A79-EBF6-43BF-B5BA-B287E130EC64}</b:Guid>
    <b:Title>Improvements of Energy-Efficient Techniques in WSNs: A MAC-Protocol Approach</b:Title>
    <b:Year>2018</b:Year>
    <b:JournalName>IEEE Communications Surveys &amp; Tutorials</b:JournalName>
    <b:Pages>1-1</b:Pages>
    <b:Author>
      <b:Author>
        <b:NameList>
          <b:Person>
            <b:Last>Quintero</b:Last>
            <b:First>Vanessa</b:First>
          </b:Person>
          <b:Person>
            <b:Last>Estevez</b:Last>
            <b:First>Claudio</b:First>
          </b:Person>
          <b:Person>
            <b:Last>Orchard</b:Last>
            <b:First>Marcos</b:First>
          </b:Person>
          <b:Person>
            <b:Last>Pérez </b:Last>
            <b:First>Aramis</b:First>
          </b:Person>
        </b:NameList>
      </b:Author>
    </b:Author>
    <b:RefOrder>8</b:RefOrder>
  </b:Source>
  <b:Source>
    <b:Tag>Gun16</b:Tag>
    <b:SourceType>JournalArticle</b:SourceType>
    <b:Guid>{D4F1EEE9-428E-4E15-849E-AAFAF2CC5173}</b:Guid>
    <b:Title>Aggregated Packet Transmission in Duty-Cycled WSNs: Modeling and Performance Evaluation</b:Title>
    <b:JournalName>IEEE Transactions on Vehicular Technology</b:JournalName>
    <b:Year>2016</b:Year>
    <b:Pages>563-579</b:Pages>
    <b:Volume>66</b:Volume>
    <b:Issue>1</b:Issue>
    <b:Author>
      <b:Author>
        <b:NameList>
          <b:Person>
            <b:Last>Guntupalli</b:Last>
            <b:First>Lakshmikanth</b:First>
          </b:Person>
          <b:Person>
            <b:Last>Martinez-Bauset</b:Last>
            <b:First>Jorge</b:First>
          </b:Person>
          <b:Person>
            <b:Last>Li</b:Last>
            <b:Middle>Y.</b:Middle>
            <b:First>Frank</b:First>
          </b:Person>
          <b:Person>
            <b:Last>Weitnauer</b:Last>
            <b:First>Mary Ann</b:First>
          </b:Person>
        </b:NameList>
      </b:Author>
    </b:Author>
    <b:RefOrder>10</b:RefOrder>
  </b:Source>
  <b:Source>
    <b:Tag>Tam10</b:Tag>
    <b:SourceType>JournalArticle</b:SourceType>
    <b:Guid>{F3944D2F-4058-4538-82A6-B5D6183E7236}</b:Guid>
    <b:Title>Security Vulnerabilities In Wireless Sensor Networks: A Survey</b:Title>
    <b:JournalName>Journal of Information Assurance and Security 5</b:JournalName>
    <b:Year>2010</b:Year>
    <b:Pages>031-044</b:Pages>
    <b:Author>
      <b:Author>
        <b:NameList>
          <b:Person>
            <b:Last>Tamil</b:Last>
            <b:First>Kavitha</b:First>
          </b:Person>
          <b:Person>
            <b:Last>Sridharan</b:Last>
            <b:First>D.</b:First>
          </b:Person>
        </b:NameList>
      </b:Author>
    </b:Author>
    <b:RefOrder>3</b:RefOrder>
  </b:Source>
  <b:Source>
    <b:Tag>Teo09</b:Tag>
    <b:SourceType>ConferenceProceedings</b:SourceType>
    <b:Guid>{5EBDEB7F-CD73-44F0-9F6B-CE0A3D77EFF0}</b:Guid>
    <b:Title>Main Types of Attacks in Wireless Sensor Networks</b:Title>
    <b:Year>2009</b:Year>
    <b:ConferenceName>World Scientific and Engineering Academy and Society Conference</b:ConferenceName>
    <b:City>Budapest</b:City>
    <b:Author>
      <b:Author>
        <b:NameList>
          <b:Person>
            <b:Last>Teodor-Grigore</b:Last>
            <b:First>Lupu</b:First>
          </b:Person>
        </b:NameList>
      </b:Author>
    </b:Author>
    <b:RefOrder>11</b:RefOrder>
  </b:Source>
  <b:Source>
    <b:Tag>Mal16</b:Tag>
    <b:SourceType>ConferenceProceedings</b:SourceType>
    <b:Guid>{9C447C08-E727-4E2B-B48D-FC2B1FF72A9F}</b:Guid>
    <b:Title>A survey of distributed denial of service attack</b:Title>
    <b:Year>2016</b:Year>
    <b:ConferenceName>2016 10th International Conference on Intelligent Systems and Control (ISCO)</b:ConferenceName>
    <b:City>Coimbatore</b:City>
    <b:Author>
      <b:Author>
        <b:NameList>
          <b:Person>
            <b:Last>Mallikarjunan</b:Last>
            <b:Middle>N.</b:Middle>
            <b:First>K.</b:First>
          </b:Person>
          <b:Person>
            <b:Last>Muthupriya</b:Last>
            <b:First>K.</b:First>
          </b:Person>
          <b:Person>
            <b:Last>Shalinie</b:Last>
            <b:Middle>M.</b:Middle>
            <b:First>S.</b:First>
          </b:Person>
        </b:NameList>
      </b:Author>
    </b:Author>
    <b:RefOrder>12</b:RefOrder>
  </b:Source>
  <b:Source>
    <b:Tag>Ray09</b:Tag>
    <b:SourceType>JournalArticle</b:SourceType>
    <b:Guid>{99847269-6526-4B13-9F2C-94A3C629F0A5}</b:Guid>
    <b:Title>Effects of Denial-of-Sleep Attacks on Wireless Sensor Network MAC Protocols</b:Title>
    <b:Year>2009</b:Year>
    <b:JournalName>IEEE Transactions on Vehicular Technology</b:JournalName>
    <b:Pages>367-380</b:Pages>
    <b:Volume>58</b:Volume>
    <b:Issue>1</b:Issue>
    <b:Author>
      <b:Author>
        <b:NameList>
          <b:Person>
            <b:Last>Raymond</b:Last>
            <b:Middle>R.</b:Middle>
            <b:First>D.</b:First>
          </b:Person>
          <b:Person>
            <b:Last>Marchany</b:Last>
            <b:Middle>C.</b:Middle>
            <b:First>R.</b:First>
          </b:Person>
          <b:Person>
            <b:Last>Brownfield</b:Last>
            <b:Middle>I.</b:Middle>
            <b:First>M.</b:First>
          </b:Person>
          <b:Person>
            <b:Last>Midkiff</b:Last>
            <b:Middle>F.</b:Middle>
            <b:First>S.</b:First>
          </b:Person>
        </b:NameList>
      </b:Author>
    </b:Author>
    <b:RefOrder>13</b:RefOrder>
  </b:Source>
  <b:Source>
    <b:Tag>Ine18</b:Tag>
    <b:SourceType>InternetSite</b:SourceType>
    <b:Guid>{3BE1664C-0200-4D2A-869F-8D7F8619BFA8}</b:Guid>
    <b:Title>TCP 3-Way Handshake (SYN,SYN-ACK,ACK)</b:Title>
    <b:Year>2018</b:Year>
    <b:Author>
      <b:Author>
        <b:Corporate>InetDaemon</b:Corporate>
      </b:Author>
    </b:Author>
    <b:ProductionCompany>InetDaemon Enterprises</b:ProductionCompany>
    <b:Month>May</b:Month>
    <b:Day>19</b:Day>
    <b:YearAccessed>2019</b:YearAccessed>
    <b:MonthAccessed>April</b:MonthAccessed>
    <b:DayAccessed>28</b:DayAccessed>
    <b:URL>https://www.inetdaemon.com/tutorials/internet/tcp/3-way_handshake.shtml</b:URL>
    <b:RefOrder>14</b:RefOrder>
  </b:Source>
  <b:Source>
    <b:Tag>Gro14</b:Tag>
    <b:SourceType>JournalArticle</b:SourceType>
    <b:Guid>{91FD12CE-37ED-4AC6-9187-CE223F8FE75E}</b:Guid>
    <b:Title>Jamming and Anti-jamming Techniques in Wireless Networks: A Survey</b:Title>
    <b:JournalName>International Journal of Ad Hoc and Ubiquitous Computing</b:JournalName>
    <b:Year>2014</b:Year>
    <b:Pages>197-215</b:Pages>
    <b:Volume>17</b:Volume>
    <b:Issue>4</b:Issue>
    <b:Author>
      <b:Author>
        <b:NameList>
          <b:Person>
            <b:Last>Grover</b:Last>
            <b:First>Kanika</b:First>
          </b:Person>
          <b:Person>
            <b:Last>Lim</b:Last>
            <b:First>Alvin</b:First>
          </b:Person>
          <b:Person>
            <b:Last>Yang</b:Last>
            <b:First>Qing</b:First>
          </b:Person>
        </b:NameList>
      </b:Author>
    </b:Author>
    <b:RefOrder>17</b:RefOrder>
  </b:Source>
  <b:Source>
    <b:Tag>Dic19</b:Tag>
    <b:SourceType>InternetSite</b:SourceType>
    <b:Guid>{6FE6C6B7-3599-4943-9A77-1D3222AE722E}</b:Guid>
    <b:Title>Spoof | Define Spoof at Dictionary.com</b:Title>
    <b:Year>2019</b:Year>
    <b:ProductionCompany>Dictionary.com, LLC</b:ProductionCompany>
    <b:YearAccessed>2019</b:YearAccessed>
    <b:MonthAccessed>May</b:MonthAccessed>
    <b:DayAccessed>1</b:DayAccessed>
    <b:URL>https://www.dictionary.com/browse/spoof</b:URL>
    <b:Author>
      <b:Author>
        <b:Corporate>Dictionary.com, LLC</b:Corporate>
      </b:Author>
    </b:Author>
    <b:RefOrder>19</b:RefOrder>
  </b:Source>
  <b:Source>
    <b:Tag>Bhu17</b:Tag>
    <b:SourceType>ConferenceProceedings</b:SourceType>
    <b:Guid>{19E14275-F4CD-4B9B-8F9C-F3BC3643CDB1}</b:Guid>
    <b:Title>Man-in-the-middle attack in wireless and computer networking - A review</b:Title>
    <b:Year>2017</b:Year>
    <b:ConferenceName>2017 3rd International Conference on Advances in Computing, Communication &amp; Automation (ICACCA) (Fall)</b:ConferenceName>
    <b:City>Dehradun, India</b:City>
    <b:Author>
      <b:Author>
        <b:NameList>
          <b:Person>
            <b:Last>Bhushan</b:Last>
            <b:First>Bharat</b:First>
          </b:Person>
          <b:Person>
            <b:Last>Sahoo</b:Last>
            <b:First>G.</b:First>
          </b:Person>
          <b:Person>
            <b:Last>Rai</b:Last>
            <b:Middle>Kumar</b:Middle>
            <b:First>Amit</b:First>
          </b:Person>
        </b:NameList>
      </b:Author>
    </b:Author>
    <b:RefOrder>18</b:RefOrder>
  </b:Source>
  <b:Source>
    <b:Tag>Wha19</b:Tag>
    <b:SourceType>InternetSite</b:SourceType>
    <b:Guid>{F40BB03D-DC84-4E1A-A813-CD8A144FA693}</b:Guid>
    <b:Title>What is BGP Hijacking? | Cloudflare</b:Title>
    <b:Year>2019</b:Year>
    <b:ProductionCompany>Cloudflare, Inc.</b:ProductionCompany>
    <b:YearAccessed>2019</b:YearAccessed>
    <b:MonthAccessed>May</b:MonthAccessed>
    <b:DayAccessed>1</b:DayAccessed>
    <b:URL>https://www.cloudflare.com/learning/security/glossary/bgp-hijacking/</b:URL>
    <b:RefOrder>20</b:RefOrder>
  </b:Source>
  <b:Source>
    <b:Tag>App19</b:Tag>
    <b:SourceType>InternetSite</b:SourceType>
    <b:Guid>{DBD305CD-B0A4-462C-8932-B3249DD210CA}</b:Guid>
    <b:Author>
      <b:Author>
        <b:Corporate>Applicure Technologies Ltd.</b:Corporate>
      </b:Author>
    </b:Author>
    <b:Title>Prevent Denial of Service (DoS) Attacks</b:Title>
    <b:ProductionCompany>Applicure Technologies Ltd.</b:ProductionCompany>
    <b:YearAccessed>2019</b:YearAccessed>
    <b:MonthAccessed>May</b:MonthAccessed>
    <b:DayAccessed>1</b:DayAccessed>
    <b:URL>http://www.applicure.com/solutions/prevent-denial-of-service-attacks</b:URL>
    <b:RefOrder>15</b:RefOrder>
  </b:Source>
  <b:Source>
    <b:Tag>Man15</b:Tag>
    <b:SourceType>ConferenceProceedings</b:SourceType>
    <b:Guid>{1D44AF47-8928-4EDE-95A2-355036C529E9}</b:Guid>
    <b:Title>Preventing Denial of Service Attacks in Wireless Sensor Networks</b:Title>
    <b:Year>2015 </b:Year>
    <b:Author>
      <b:Author>
        <b:NameList>
          <b:Person>
            <b:Last>Mansouri</b:Last>
            <b:First>Djamel</b:First>
          </b:Person>
          <b:Person>
            <b:Last>Mokddad</b:Last>
            <b:First>Lynda</b:First>
          </b:Person>
          <b:Person>
            <b:Last>Ben-othman</b:Last>
            <b:First>Jalel</b:First>
          </b:Person>
          <b:Person>
            <b:Last>Loualalen</b:Last>
            <b:First>Malika</b:First>
          </b:Person>
        </b:NameList>
      </b:Author>
    </b:Author>
    <b:ConferenceName>IEEE International Conference on Communications (ICC)</b:ConferenceName>
    <b:City>London</b:City>
    <b:RefOrder>16</b:RefOrder>
  </b:Source>
  <b:Source>
    <b:Tag>Con16</b:Tag>
    <b:SourceType>JournalArticle</b:SourceType>
    <b:Guid>{6C8B00F4-5ACD-49B0-AB05-8D58B0679B08}</b:Guid>
    <b:Title>A Survey of Man In The Middle Attacks </b:Title>
    <b:JournalName>IEEE Communications Surveys &amp; Tutorials</b:JournalName>
    <b:Year>2016</b:Year>
    <b:Pages>2027-2051</b:Pages>
    <b:Volume>18</b:Volume>
    <b:Issue>3</b:Issue>
    <b:Author>
      <b:Author>
        <b:NameList>
          <b:Person>
            <b:Last>Conti</b:Last>
            <b:First>Mauro</b:First>
          </b:Person>
          <b:Person>
            <b:Last>Dragoni</b:Last>
            <b:First>Nicola</b:First>
          </b:Person>
          <b:Person>
            <b:Last>Lesyk</b:Last>
            <b:First>Viktor</b:First>
          </b:Person>
        </b:NameList>
      </b:Author>
    </b:Author>
    <b:RefOrder>21</b:RefOrder>
  </b:Source>
  <b:Source>
    <b:Tag>Off19</b:Tag>
    <b:SourceType>InternetSite</b:SourceType>
    <b:Guid>{F46372B3-FBDA-4255-9BE5-81D58F236E8C}</b:Guid>
    <b:Title>About Kali Linux</b:Title>
    <b:Year>2019</b:Year>
    <b:ProductionCompany>Offensive Security</b:ProductionCompany>
    <b:YearAccessed>2019</b:YearAccessed>
    <b:MonthAccessed>May</b:MonthAccessed>
    <b:DayAccessed>3</b:DayAccessed>
    <b:URL>https://www.kali.org/about-us/</b:URL>
    <b:Author>
      <b:Author>
        <b:Corporate>Offensive Security</b:Corporate>
      </b:Author>
    </b:Author>
    <b:RefOrder>22</b:RefOrder>
  </b:Source>
</b:Sources>
</file>

<file path=customXml/itemProps1.xml><?xml version="1.0" encoding="utf-8"?>
<ds:datastoreItem xmlns:ds="http://schemas.openxmlformats.org/officeDocument/2006/customXml" ds:itemID="{0B85BC6E-7AA8-4F07-A6EE-C89578E3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4914</TotalTime>
  <Pages>15</Pages>
  <Words>4451</Words>
  <Characters>25374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66</cp:revision>
  <dcterms:created xsi:type="dcterms:W3CDTF">2019-04-20T20:10:00Z</dcterms:created>
  <dcterms:modified xsi:type="dcterms:W3CDTF">2019-05-03T22:50:00Z</dcterms:modified>
</cp:coreProperties>
</file>