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6660D93" w:rsidR="00DB116D" w:rsidRPr="00A406E5" w:rsidRDefault="00AF500F" w:rsidP="00E51AAC">
            <w:pPr>
              <w:spacing w:before="120" w:after="120"/>
              <w:jc w:val="both"/>
              <w:rPr>
                <w:rFonts w:ascii="Arial" w:hAnsi="Arial" w:cs="Arial"/>
                <w:b/>
                <w:sz w:val="22"/>
                <w:szCs w:val="22"/>
              </w:rPr>
            </w:pPr>
            <w:r w:rsidRPr="532DD0A4">
              <w:rPr>
                <w:rFonts w:ascii="Arial" w:eastAsia="Arial" w:hAnsi="Arial" w:cs="Arial"/>
                <w:b/>
                <w:bCs/>
                <w:color w:val="000000" w:themeColor="text1"/>
                <w:sz w:val="22"/>
                <w:szCs w:val="22"/>
              </w:rPr>
              <w:t>Young People, communities and youth work</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736BA203" w:rsidR="008F1308" w:rsidRPr="00A406E5" w:rsidRDefault="00AF500F" w:rsidP="00E51AAC">
            <w:pPr>
              <w:spacing w:before="120" w:after="120"/>
              <w:jc w:val="both"/>
              <w:rPr>
                <w:rFonts w:ascii="Arial" w:hAnsi="Arial" w:cs="Arial"/>
                <w:b/>
                <w:sz w:val="22"/>
                <w:szCs w:val="22"/>
              </w:rPr>
            </w:pPr>
            <w:r w:rsidRPr="532DD0A4">
              <w:rPr>
                <w:rFonts w:ascii="Arial" w:eastAsia="Arial" w:hAnsi="Arial" w:cs="Arial"/>
                <w:b/>
                <w:bCs/>
                <w:color w:val="000000" w:themeColor="text1"/>
                <w:sz w:val="22"/>
                <w:szCs w:val="22"/>
              </w:rPr>
              <w:t xml:space="preserve">Creating Inclusive Environments  </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12AD1ED" w:rsidR="00B84B5B" w:rsidRPr="00A406E5" w:rsidRDefault="00AF500F" w:rsidP="00152E9D">
            <w:pPr>
              <w:spacing w:before="120" w:after="120"/>
              <w:jc w:val="both"/>
              <w:rPr>
                <w:rFonts w:ascii="Arial" w:hAnsi="Arial" w:cs="Arial"/>
                <w:b/>
                <w:sz w:val="22"/>
                <w:szCs w:val="22"/>
              </w:rPr>
            </w:pPr>
            <w:r w:rsidRPr="532DD0A4">
              <w:rPr>
                <w:rFonts w:ascii="Arial" w:hAnsi="Arial" w:cs="Arial"/>
                <w:b/>
                <w:bCs/>
                <w:sz w:val="22"/>
                <w:szCs w:val="22"/>
              </w:rPr>
              <w:t>ECYW4011</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4C8229A" w:rsidR="00B84B5B" w:rsidRPr="00A406E5" w:rsidRDefault="00AF500F"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1AE08A28" w:rsidR="00DB116D" w:rsidRPr="00A406E5" w:rsidRDefault="00AF500F" w:rsidP="00E51AAC">
            <w:pPr>
              <w:spacing w:before="120" w:after="120"/>
              <w:jc w:val="both"/>
              <w:rPr>
                <w:rFonts w:ascii="Arial" w:hAnsi="Arial" w:cs="Arial"/>
                <w:b/>
                <w:sz w:val="22"/>
                <w:szCs w:val="22"/>
              </w:rPr>
            </w:pPr>
            <w:r>
              <w:rPr>
                <w:rFonts w:ascii="Arial" w:hAnsi="Arial" w:cs="Arial"/>
                <w:b/>
                <w:sz w:val="22"/>
                <w:szCs w:val="22"/>
              </w:rPr>
              <w:t>Darren O’Connor</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7777777" w:rsidR="00DB116D" w:rsidRPr="00A406E5" w:rsidRDefault="00DB116D" w:rsidP="00E51AAC">
            <w:pPr>
              <w:spacing w:before="120" w:after="120"/>
              <w:jc w:val="both"/>
              <w:rPr>
                <w:rFonts w:ascii="Arial" w:hAnsi="Arial" w:cs="Arial"/>
                <w:b/>
                <w:sz w:val="22"/>
                <w:szCs w:val="22"/>
              </w:rPr>
            </w:pP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198E1BD0" w:rsidR="00DB116D" w:rsidRPr="00A406E5" w:rsidRDefault="00AF500F" w:rsidP="005F0579">
            <w:pPr>
              <w:spacing w:before="120" w:after="120"/>
              <w:jc w:val="both"/>
              <w:rPr>
                <w:rFonts w:ascii="Arial" w:hAnsi="Arial" w:cs="Arial"/>
                <w:b/>
                <w:sz w:val="22"/>
                <w:szCs w:val="22"/>
              </w:rPr>
            </w:pPr>
            <w:r w:rsidRPr="532DD0A4">
              <w:rPr>
                <w:rFonts w:ascii="Arial" w:eastAsia="Arial" w:hAnsi="Arial" w:cs="Arial"/>
                <w:b/>
                <w:bCs/>
                <w:color w:val="000000" w:themeColor="text1"/>
                <w:sz w:val="22"/>
                <w:szCs w:val="22"/>
              </w:rPr>
              <w:t>A guidance document focusing on a chosen protected characteristic under the Equality Act (Wales) 2010, designed to assist youth workers in enhancing the inclusive nature of an open access youth centre.</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7777777" w:rsidR="00DB116D" w:rsidRPr="00A406E5" w:rsidRDefault="00DB116D" w:rsidP="00E51AAC">
            <w:pPr>
              <w:spacing w:before="120" w:after="120"/>
              <w:jc w:val="both"/>
              <w:rPr>
                <w:rFonts w:ascii="Arial" w:hAnsi="Arial" w:cs="Arial"/>
                <w:b/>
                <w:sz w:val="22"/>
                <w:szCs w:val="22"/>
              </w:rPr>
            </w:pP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09D9FBD2" w:rsidR="00B84B5B" w:rsidRPr="00A406E5" w:rsidRDefault="00763406" w:rsidP="00763406">
            <w:pPr>
              <w:spacing w:before="120" w:after="120"/>
              <w:jc w:val="both"/>
              <w:rPr>
                <w:rFonts w:ascii="Arial" w:hAnsi="Arial" w:cs="Arial"/>
                <w:b/>
                <w:sz w:val="22"/>
                <w:szCs w:val="22"/>
              </w:rPr>
            </w:pPr>
            <w:r w:rsidRPr="00763406">
              <w:rPr>
                <w:rFonts w:ascii="Arial" w:hAnsi="Arial" w:cs="Arial"/>
                <w:b/>
                <w:sz w:val="22"/>
                <w:szCs w:val="22"/>
              </w:rPr>
              <w:t>21/04/27 </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0BC2AF5A" w:rsidR="00B84B5B" w:rsidRPr="00A406E5" w:rsidRDefault="00A87F4A" w:rsidP="00A87F4A">
            <w:pPr>
              <w:spacing w:before="120" w:after="120"/>
              <w:jc w:val="both"/>
              <w:rPr>
                <w:rFonts w:ascii="Arial" w:hAnsi="Arial" w:cs="Arial"/>
                <w:b/>
                <w:sz w:val="22"/>
                <w:szCs w:val="22"/>
              </w:rPr>
            </w:pPr>
            <w:r w:rsidRPr="00A87F4A">
              <w:rPr>
                <w:rFonts w:ascii="Arial" w:hAnsi="Arial" w:cs="Arial"/>
                <w:b/>
                <w:sz w:val="22"/>
                <w:szCs w:val="22"/>
              </w:rPr>
              <w:t>20/05/27 </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lastRenderedPageBreak/>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4C4193A1" w14:textId="77777777" w:rsidR="00AF500F" w:rsidRPr="00834081" w:rsidRDefault="00AF500F" w:rsidP="00AF500F">
            <w:pPr>
              <w:pStyle w:val="ListParagraph"/>
              <w:numPr>
                <w:ilvl w:val="0"/>
                <w:numId w:val="22"/>
              </w:numPr>
              <w:spacing w:after="200" w:line="276" w:lineRule="auto"/>
              <w:jc w:val="both"/>
              <w:rPr>
                <w:rFonts w:ascii="Arial" w:eastAsia="Arial" w:hAnsi="Arial" w:cs="Arial"/>
              </w:rPr>
            </w:pPr>
            <w:r>
              <w:rPr>
                <w:rFonts w:ascii="Arial" w:eastAsia="Calibri" w:hAnsi="Arial" w:cs="Arial"/>
                <w:sz w:val="22"/>
                <w:szCs w:val="22"/>
                <w:lang w:val="en-US" w:eastAsia="en-US"/>
              </w:rPr>
              <w:t>E</w:t>
            </w:r>
            <w:r w:rsidRPr="00343C84">
              <w:rPr>
                <w:rFonts w:ascii="Arial" w:eastAsia="Calibri" w:hAnsi="Arial" w:cs="Arial"/>
                <w:sz w:val="22"/>
                <w:szCs w:val="22"/>
                <w:lang w:val="en-US" w:eastAsia="en-US"/>
              </w:rPr>
              <w:t xml:space="preserve">valuate the principles and practice </w:t>
            </w:r>
            <w:r>
              <w:rPr>
                <w:rFonts w:ascii="Arial" w:eastAsia="Calibri" w:hAnsi="Arial" w:cs="Arial"/>
                <w:sz w:val="22"/>
                <w:szCs w:val="22"/>
                <w:lang w:val="en-US" w:eastAsia="en-US"/>
              </w:rPr>
              <w:t>of Youth Work, with an emphasis on it’s potential impact upon the development of young people</w:t>
            </w:r>
            <w:r w:rsidRPr="00343C84">
              <w:rPr>
                <w:rFonts w:ascii="Arial" w:eastAsia="Calibri" w:hAnsi="Arial" w:cs="Arial"/>
                <w:sz w:val="22"/>
                <w:szCs w:val="22"/>
                <w:lang w:val="en-US" w:eastAsia="en-US"/>
              </w:rPr>
              <w:t xml:space="preserve">; </w:t>
            </w:r>
          </w:p>
          <w:p w14:paraId="0AC962D4" w14:textId="77777777" w:rsidR="00AF500F" w:rsidRPr="00834081" w:rsidRDefault="00AF500F" w:rsidP="00AF500F">
            <w:pPr>
              <w:pStyle w:val="ListParagraph"/>
              <w:spacing w:after="200" w:line="276" w:lineRule="auto"/>
              <w:jc w:val="both"/>
              <w:rPr>
                <w:rFonts w:ascii="Arial" w:eastAsia="Arial" w:hAnsi="Arial" w:cs="Arial"/>
              </w:rPr>
            </w:pPr>
          </w:p>
          <w:p w14:paraId="6AE12299" w14:textId="77777777" w:rsidR="00AF500F" w:rsidRDefault="00AF500F" w:rsidP="00AF500F">
            <w:pPr>
              <w:pStyle w:val="ListParagraph"/>
              <w:numPr>
                <w:ilvl w:val="0"/>
                <w:numId w:val="22"/>
              </w:numPr>
              <w:spacing w:after="200" w:line="276" w:lineRule="auto"/>
              <w:jc w:val="both"/>
              <w:rPr>
                <w:rFonts w:ascii="Arial" w:eastAsia="Arial" w:hAnsi="Arial" w:cs="Arial"/>
              </w:rPr>
            </w:pPr>
            <w:r>
              <w:rPr>
                <w:rFonts w:ascii="Arial" w:eastAsia="Arial" w:hAnsi="Arial" w:cs="Arial"/>
              </w:rPr>
              <w:t>E</w:t>
            </w:r>
            <w:r w:rsidRPr="6AC74AA3">
              <w:rPr>
                <w:rFonts w:ascii="Arial" w:eastAsia="Arial" w:hAnsi="Arial" w:cs="Arial"/>
              </w:rPr>
              <w:t>valuate the role of the practitioner in implementing strategies to support inclusive practice;</w:t>
            </w:r>
          </w:p>
          <w:p w14:paraId="59F941A4" w14:textId="77777777" w:rsidR="00AF500F" w:rsidRPr="000502A0" w:rsidRDefault="00AF500F" w:rsidP="00AF500F">
            <w:pPr>
              <w:pStyle w:val="ListParagraph"/>
              <w:rPr>
                <w:rFonts w:ascii="Arial" w:eastAsia="Arial" w:hAnsi="Arial" w:cs="Arial"/>
              </w:rPr>
            </w:pPr>
          </w:p>
          <w:p w14:paraId="4A58065F" w14:textId="77777777" w:rsidR="00AF500F" w:rsidRPr="002633D8" w:rsidRDefault="00AF500F" w:rsidP="00AF500F">
            <w:pPr>
              <w:pStyle w:val="ListParagraph"/>
              <w:numPr>
                <w:ilvl w:val="0"/>
                <w:numId w:val="22"/>
              </w:numPr>
              <w:spacing w:after="200" w:line="276" w:lineRule="auto"/>
              <w:jc w:val="both"/>
              <w:rPr>
                <w:rFonts w:ascii="Arial" w:eastAsia="Arial" w:hAnsi="Arial" w:cs="Arial"/>
              </w:rPr>
            </w:pPr>
            <w:r>
              <w:rPr>
                <w:rFonts w:ascii="Arial" w:eastAsia="Arial" w:hAnsi="Arial" w:cs="Arial"/>
              </w:rPr>
              <w:t xml:space="preserve">To promote an </w:t>
            </w:r>
            <w:r w:rsidRPr="000502A0">
              <w:rPr>
                <w:rFonts w:ascii="Arial" w:eastAsia="Arial" w:hAnsi="Arial" w:cs="Arial"/>
              </w:rPr>
              <w:t>understanding</w:t>
            </w:r>
            <w:r>
              <w:rPr>
                <w:rFonts w:ascii="Arial" w:eastAsia="Arial" w:hAnsi="Arial" w:cs="Arial"/>
              </w:rPr>
              <w:t xml:space="preserve"> of </w:t>
            </w:r>
            <w:r w:rsidRPr="000502A0">
              <w:rPr>
                <w:rFonts w:ascii="Arial" w:eastAsia="Arial" w:hAnsi="Arial" w:cs="Arial"/>
              </w:rPr>
              <w:t>neurodiversity, implementing accommodations, fostering communication, and promoting diversity and inclusion</w:t>
            </w:r>
          </w:p>
          <w:p w14:paraId="4EA063CA" w14:textId="3A8FE9B9" w:rsidR="00AF500F" w:rsidRPr="00AF500F" w:rsidRDefault="00AF500F" w:rsidP="00AF500F">
            <w:pPr>
              <w:numPr>
                <w:ilvl w:val="0"/>
                <w:numId w:val="21"/>
              </w:numPr>
              <w:overflowPunct w:val="0"/>
              <w:autoSpaceDE w:val="0"/>
              <w:autoSpaceDN w:val="0"/>
              <w:adjustRightInd w:val="0"/>
              <w:spacing w:after="200" w:line="276" w:lineRule="auto"/>
              <w:jc w:val="both"/>
              <w:textAlignment w:val="baseline"/>
              <w:rPr>
                <w:rFonts w:ascii="Arial" w:eastAsia="Calibri" w:hAnsi="Arial" w:cs="Arial"/>
                <w:sz w:val="22"/>
                <w:szCs w:val="22"/>
                <w:lang w:val="en-US" w:eastAsia="en-US"/>
              </w:rPr>
            </w:pPr>
            <w:r>
              <w:rPr>
                <w:rFonts w:ascii="Arial" w:eastAsia="Calibri" w:hAnsi="Arial" w:cs="Arial"/>
                <w:sz w:val="22"/>
                <w:szCs w:val="22"/>
                <w:lang w:eastAsia="en-US"/>
              </w:rPr>
              <w:t xml:space="preserve">To </w:t>
            </w:r>
            <w:r w:rsidRPr="002E5617">
              <w:rPr>
                <w:rFonts w:ascii="Arial" w:eastAsia="Calibri" w:hAnsi="Arial" w:cs="Arial"/>
                <w:sz w:val="22"/>
                <w:szCs w:val="22"/>
                <w:lang w:eastAsia="en-US"/>
              </w:rPr>
              <w:t xml:space="preserve">equip professionals with the knowledge and skills needed to create inclusive </w:t>
            </w:r>
            <w:r>
              <w:rPr>
                <w:rFonts w:ascii="Arial" w:eastAsia="Calibri" w:hAnsi="Arial" w:cs="Arial"/>
                <w:sz w:val="22"/>
                <w:szCs w:val="22"/>
                <w:lang w:eastAsia="en-US"/>
              </w:rPr>
              <w:t>Youth Work</w:t>
            </w:r>
            <w:r w:rsidRPr="002E5617">
              <w:rPr>
                <w:rFonts w:ascii="Arial" w:eastAsia="Calibri" w:hAnsi="Arial" w:cs="Arial"/>
                <w:sz w:val="22"/>
                <w:szCs w:val="22"/>
                <w:lang w:eastAsia="en-US"/>
              </w:rPr>
              <w:t xml:space="preserve"> environments for individuals with neurodiverse conditions such as autism, ADHD, and dyslexia</w:t>
            </w:r>
            <w:r>
              <w:rPr>
                <w:rFonts w:ascii="Arial" w:eastAsia="Calibri" w:hAnsi="Arial" w:cs="Arial"/>
                <w:sz w:val="22"/>
                <w:szCs w:val="22"/>
                <w:lang w:eastAsia="en-US"/>
              </w:rPr>
              <w:t>.</w:t>
            </w:r>
          </w:p>
          <w:p w14:paraId="7A211CBD" w14:textId="77777777" w:rsidR="00AF500F" w:rsidRPr="00941394" w:rsidRDefault="00AF500F" w:rsidP="00AF500F">
            <w:pPr>
              <w:numPr>
                <w:ilvl w:val="0"/>
                <w:numId w:val="20"/>
              </w:numPr>
              <w:rPr>
                <w:rFonts w:ascii="Arial" w:hAnsi="Arial" w:cs="Arial"/>
                <w:sz w:val="22"/>
                <w:szCs w:val="18"/>
              </w:rPr>
            </w:pPr>
            <w:r w:rsidRPr="00941394">
              <w:rPr>
                <w:rFonts w:ascii="Arial" w:hAnsi="Arial" w:cs="Arial"/>
                <w:sz w:val="22"/>
                <w:szCs w:val="18"/>
              </w:rPr>
              <w:t>Organise their knowledge and learning through use of a range of information resources, and present their work appropriately.</w:t>
            </w:r>
          </w:p>
          <w:p w14:paraId="785B2B98" w14:textId="77777777" w:rsidR="00C01A3F" w:rsidRPr="00A406E5" w:rsidRDefault="00C01A3F" w:rsidP="00152E9D">
            <w:pPr>
              <w:ind w:left="360"/>
              <w:rPr>
                <w:rFonts w:ascii="Arial" w:hAnsi="Arial" w:cs="Arial"/>
                <w:sz w:val="22"/>
                <w:szCs w:val="22"/>
              </w:rPr>
            </w:pPr>
          </w:p>
          <w:p w14:paraId="5CA45B7B" w14:textId="77777777" w:rsidR="00C01A3F" w:rsidRPr="00A406E5" w:rsidRDefault="00C01A3F" w:rsidP="00152E9D">
            <w:pPr>
              <w:ind w:left="360"/>
              <w:rPr>
                <w:rFonts w:ascii="Arial" w:hAnsi="Arial" w:cs="Arial"/>
                <w:sz w:val="22"/>
                <w:szCs w:val="22"/>
              </w:rPr>
            </w:pPr>
          </w:p>
          <w:p w14:paraId="285661DD" w14:textId="77777777" w:rsidR="00C01A3F" w:rsidRDefault="00C01A3F" w:rsidP="00152E9D">
            <w:pPr>
              <w:ind w:left="360"/>
              <w:rPr>
                <w:rFonts w:ascii="Arial" w:hAnsi="Arial" w:cs="Arial"/>
                <w:sz w:val="22"/>
                <w:szCs w:val="22"/>
              </w:rPr>
            </w:pPr>
          </w:p>
          <w:p w14:paraId="2788F019" w14:textId="77777777" w:rsidR="0026408E" w:rsidRDefault="0026408E" w:rsidP="00152E9D">
            <w:pPr>
              <w:ind w:left="360"/>
              <w:rPr>
                <w:rFonts w:ascii="Arial" w:hAnsi="Arial" w:cs="Arial"/>
                <w:sz w:val="22"/>
                <w:szCs w:val="22"/>
              </w:rPr>
            </w:pPr>
          </w:p>
          <w:p w14:paraId="194E04FD" w14:textId="77777777" w:rsidR="0026408E" w:rsidRDefault="0026408E" w:rsidP="00152E9D">
            <w:pPr>
              <w:ind w:left="360"/>
              <w:rPr>
                <w:rFonts w:ascii="Arial" w:hAnsi="Arial" w:cs="Arial"/>
                <w:sz w:val="22"/>
                <w:szCs w:val="22"/>
              </w:rPr>
            </w:pPr>
          </w:p>
          <w:p w14:paraId="748BA2EB" w14:textId="77777777" w:rsidR="0026408E" w:rsidRDefault="0026408E" w:rsidP="00152E9D">
            <w:pPr>
              <w:ind w:left="360"/>
              <w:rPr>
                <w:rFonts w:ascii="Arial" w:hAnsi="Arial" w:cs="Arial"/>
                <w:sz w:val="22"/>
                <w:szCs w:val="22"/>
              </w:rPr>
            </w:pPr>
          </w:p>
          <w:p w14:paraId="15DCD677" w14:textId="77777777" w:rsidR="0026408E" w:rsidRPr="00A406E5" w:rsidRDefault="0026408E"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5431D4D8"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A87F4A">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301C9148"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0D35A1">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00930288"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0D35A1">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60C489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D35A1">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6CC4CB9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0D35A1">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539408A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D35A1">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39315F" w14:textId="77777777" w:rsidR="00AF500F" w:rsidRDefault="00AF500F" w:rsidP="00AF500F">
      <w:pPr>
        <w:spacing w:after="200" w:line="276" w:lineRule="auto"/>
        <w:jc w:val="both"/>
        <w:rPr>
          <w:rFonts w:ascii="Arial" w:eastAsia="Arial" w:hAnsi="Arial" w:cs="Arial"/>
        </w:rPr>
      </w:pPr>
      <w:r w:rsidRPr="00AF500F">
        <w:rPr>
          <w:rFonts w:ascii="Arial" w:eastAsia="Calibri" w:hAnsi="Arial" w:cs="Arial"/>
          <w:sz w:val="22"/>
          <w:szCs w:val="22"/>
          <w:lang w:val="en-US" w:eastAsia="en-US"/>
        </w:rPr>
        <w:t xml:space="preserve">Evaluate the principles and practice of Youth Work, with an emphasis on it’s potential impact upon the development of young people; </w:t>
      </w:r>
    </w:p>
    <w:p w14:paraId="1B880336" w14:textId="57D0861A" w:rsidR="00AF500F" w:rsidRPr="00AF500F" w:rsidRDefault="00AF500F" w:rsidP="00AF500F">
      <w:pPr>
        <w:spacing w:after="200" w:line="276" w:lineRule="auto"/>
        <w:jc w:val="both"/>
        <w:rPr>
          <w:rFonts w:ascii="Arial" w:eastAsia="Arial" w:hAnsi="Arial" w:cs="Arial"/>
        </w:rPr>
      </w:pPr>
      <w:r w:rsidRPr="00AF500F">
        <w:rPr>
          <w:rFonts w:ascii="Arial" w:eastAsia="Arial" w:hAnsi="Arial" w:cs="Arial"/>
        </w:rPr>
        <w:t>Evaluate the role of the practitioner in implementing strategies to support inclusive practice;</w:t>
      </w:r>
    </w:p>
    <w:p w14:paraId="4BEFE83D" w14:textId="77777777" w:rsidR="00AF500F" w:rsidRPr="00AF500F" w:rsidRDefault="00AF500F" w:rsidP="00AF500F">
      <w:pPr>
        <w:spacing w:after="200" w:line="276" w:lineRule="auto"/>
        <w:jc w:val="both"/>
        <w:rPr>
          <w:rFonts w:ascii="Arial" w:eastAsia="Arial" w:hAnsi="Arial" w:cs="Arial"/>
        </w:rPr>
      </w:pPr>
      <w:r w:rsidRPr="00AF500F">
        <w:rPr>
          <w:rFonts w:ascii="Arial" w:eastAsia="Arial" w:hAnsi="Arial" w:cs="Arial"/>
        </w:rPr>
        <w:t>To promote an understanding of neurodiversity, implementing accommodations, fostering communication, and promoting diversity and inclusion</w:t>
      </w:r>
    </w:p>
    <w:p w14:paraId="098EB4C1" w14:textId="75B579DF" w:rsidR="00AF500F" w:rsidRPr="00AF500F" w:rsidRDefault="00AF500F" w:rsidP="00AF500F">
      <w:pPr>
        <w:overflowPunct w:val="0"/>
        <w:autoSpaceDE w:val="0"/>
        <w:autoSpaceDN w:val="0"/>
        <w:adjustRightInd w:val="0"/>
        <w:spacing w:after="200" w:line="276" w:lineRule="auto"/>
        <w:jc w:val="both"/>
        <w:textAlignment w:val="baseline"/>
        <w:rPr>
          <w:rFonts w:ascii="Arial" w:eastAsia="Calibri" w:hAnsi="Arial" w:cs="Arial"/>
          <w:sz w:val="22"/>
          <w:szCs w:val="22"/>
          <w:lang w:val="en-US" w:eastAsia="en-US"/>
        </w:rPr>
      </w:pPr>
      <w:r>
        <w:rPr>
          <w:rFonts w:ascii="Arial" w:eastAsia="Calibri" w:hAnsi="Arial" w:cs="Arial"/>
          <w:sz w:val="22"/>
          <w:szCs w:val="22"/>
          <w:lang w:eastAsia="en-US"/>
        </w:rPr>
        <w:t xml:space="preserve">To </w:t>
      </w:r>
      <w:r w:rsidRPr="002E5617">
        <w:rPr>
          <w:rFonts w:ascii="Arial" w:eastAsia="Calibri" w:hAnsi="Arial" w:cs="Arial"/>
          <w:sz w:val="22"/>
          <w:szCs w:val="22"/>
          <w:lang w:eastAsia="en-US"/>
        </w:rPr>
        <w:t xml:space="preserve">equip professionals with the knowledge and skills needed to create inclusive </w:t>
      </w:r>
      <w:r>
        <w:rPr>
          <w:rFonts w:ascii="Arial" w:eastAsia="Calibri" w:hAnsi="Arial" w:cs="Arial"/>
          <w:sz w:val="22"/>
          <w:szCs w:val="22"/>
          <w:lang w:eastAsia="en-US"/>
        </w:rPr>
        <w:t>Youth Work</w:t>
      </w:r>
      <w:r w:rsidRPr="002E5617">
        <w:rPr>
          <w:rFonts w:ascii="Arial" w:eastAsia="Calibri" w:hAnsi="Arial" w:cs="Arial"/>
          <w:sz w:val="22"/>
          <w:szCs w:val="22"/>
          <w:lang w:eastAsia="en-US"/>
        </w:rPr>
        <w:t xml:space="preserve"> environments for individuals with neurodiverse conditions such as autism, ADHD, and dyslexia</w:t>
      </w:r>
      <w:r>
        <w:rPr>
          <w:rFonts w:ascii="Arial" w:eastAsia="Calibri" w:hAnsi="Arial" w:cs="Arial"/>
          <w:sz w:val="22"/>
          <w:szCs w:val="22"/>
          <w:lang w:eastAsia="en-US"/>
        </w:rPr>
        <w:t>.</w:t>
      </w:r>
    </w:p>
    <w:p w14:paraId="42B916B2" w14:textId="77777777" w:rsidR="00AF500F" w:rsidRPr="00941394" w:rsidRDefault="00AF500F" w:rsidP="00AF500F">
      <w:pPr>
        <w:rPr>
          <w:rFonts w:ascii="Arial" w:hAnsi="Arial" w:cs="Arial"/>
          <w:sz w:val="22"/>
          <w:szCs w:val="18"/>
        </w:rPr>
      </w:pPr>
      <w:r w:rsidRPr="00941394">
        <w:rPr>
          <w:rFonts w:ascii="Arial" w:hAnsi="Arial" w:cs="Arial"/>
          <w:sz w:val="22"/>
          <w:szCs w:val="18"/>
        </w:rPr>
        <w:t>Organise their knowledge and learning through use of a range of information resources, and present their work appropriately.</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22CD0F" w14:textId="77777777" w:rsidR="00AF500F" w:rsidRDefault="00AF500F" w:rsidP="00AF500F">
      <w:pPr>
        <w:spacing w:after="200" w:line="276" w:lineRule="auto"/>
        <w:jc w:val="both"/>
        <w:rPr>
          <w:rFonts w:ascii="Arial" w:eastAsia="Arial" w:hAnsi="Arial" w:cs="Arial"/>
        </w:rPr>
      </w:pPr>
      <w:r w:rsidRPr="00AF500F">
        <w:rPr>
          <w:rFonts w:ascii="Arial" w:eastAsia="Calibri" w:hAnsi="Arial" w:cs="Arial"/>
          <w:sz w:val="22"/>
          <w:szCs w:val="22"/>
          <w:lang w:val="en-US" w:eastAsia="en-US"/>
        </w:rPr>
        <w:t xml:space="preserve">Evaluate the principles and practice of Youth Work, with an emphasis on it’s potential impact upon the development of young people; </w:t>
      </w:r>
    </w:p>
    <w:p w14:paraId="2721AC5D" w14:textId="77777777" w:rsidR="00AF500F" w:rsidRPr="00AF500F" w:rsidRDefault="00AF500F" w:rsidP="00AF500F">
      <w:pPr>
        <w:spacing w:after="200" w:line="276" w:lineRule="auto"/>
        <w:jc w:val="both"/>
        <w:rPr>
          <w:rFonts w:ascii="Arial" w:eastAsia="Arial" w:hAnsi="Arial" w:cs="Arial"/>
        </w:rPr>
      </w:pPr>
      <w:r w:rsidRPr="00AF500F">
        <w:rPr>
          <w:rFonts w:ascii="Arial" w:eastAsia="Arial" w:hAnsi="Arial" w:cs="Arial"/>
        </w:rPr>
        <w:t>Evaluate the role of the practitioner in implementing strategies to support inclusive practice;</w:t>
      </w:r>
    </w:p>
    <w:p w14:paraId="51DE458C" w14:textId="77777777" w:rsidR="00AF500F" w:rsidRPr="00AF500F" w:rsidRDefault="00AF500F" w:rsidP="00AF500F">
      <w:pPr>
        <w:spacing w:after="200" w:line="276" w:lineRule="auto"/>
        <w:jc w:val="both"/>
        <w:rPr>
          <w:rFonts w:ascii="Arial" w:eastAsia="Arial" w:hAnsi="Arial" w:cs="Arial"/>
        </w:rPr>
      </w:pPr>
      <w:r w:rsidRPr="00AF500F">
        <w:rPr>
          <w:rFonts w:ascii="Arial" w:eastAsia="Arial" w:hAnsi="Arial" w:cs="Arial"/>
        </w:rPr>
        <w:t>To promote an understanding of neurodiversity, implementing accommodations, fostering communication, and promoting diversity and inclusion</w:t>
      </w:r>
    </w:p>
    <w:p w14:paraId="571EFCED" w14:textId="77777777" w:rsidR="00AF500F" w:rsidRPr="00AF500F" w:rsidRDefault="00AF500F" w:rsidP="00AF500F">
      <w:pPr>
        <w:overflowPunct w:val="0"/>
        <w:autoSpaceDE w:val="0"/>
        <w:autoSpaceDN w:val="0"/>
        <w:adjustRightInd w:val="0"/>
        <w:spacing w:after="200" w:line="276" w:lineRule="auto"/>
        <w:jc w:val="both"/>
        <w:textAlignment w:val="baseline"/>
        <w:rPr>
          <w:rFonts w:ascii="Arial" w:eastAsia="Calibri" w:hAnsi="Arial" w:cs="Arial"/>
          <w:sz w:val="22"/>
          <w:szCs w:val="22"/>
          <w:lang w:val="en-US" w:eastAsia="en-US"/>
        </w:rPr>
      </w:pPr>
      <w:r>
        <w:rPr>
          <w:rFonts w:ascii="Arial" w:eastAsia="Calibri" w:hAnsi="Arial" w:cs="Arial"/>
          <w:sz w:val="22"/>
          <w:szCs w:val="22"/>
          <w:lang w:eastAsia="en-US"/>
        </w:rPr>
        <w:t xml:space="preserve">To </w:t>
      </w:r>
      <w:r w:rsidRPr="002E5617">
        <w:rPr>
          <w:rFonts w:ascii="Arial" w:eastAsia="Calibri" w:hAnsi="Arial" w:cs="Arial"/>
          <w:sz w:val="22"/>
          <w:szCs w:val="22"/>
          <w:lang w:eastAsia="en-US"/>
        </w:rPr>
        <w:t xml:space="preserve">equip professionals with the knowledge and skills needed to create inclusive </w:t>
      </w:r>
      <w:r>
        <w:rPr>
          <w:rFonts w:ascii="Arial" w:eastAsia="Calibri" w:hAnsi="Arial" w:cs="Arial"/>
          <w:sz w:val="22"/>
          <w:szCs w:val="22"/>
          <w:lang w:eastAsia="en-US"/>
        </w:rPr>
        <w:t>Youth Work</w:t>
      </w:r>
      <w:r w:rsidRPr="002E5617">
        <w:rPr>
          <w:rFonts w:ascii="Arial" w:eastAsia="Calibri" w:hAnsi="Arial" w:cs="Arial"/>
          <w:sz w:val="22"/>
          <w:szCs w:val="22"/>
          <w:lang w:eastAsia="en-US"/>
        </w:rPr>
        <w:t xml:space="preserve"> environments for individuals with neurodiverse conditions such as autism, ADHD, and dyslexia</w:t>
      </w:r>
      <w:r>
        <w:rPr>
          <w:rFonts w:ascii="Arial" w:eastAsia="Calibri" w:hAnsi="Arial" w:cs="Arial"/>
          <w:sz w:val="22"/>
          <w:szCs w:val="22"/>
          <w:lang w:eastAsia="en-US"/>
        </w:rPr>
        <w:t>.</w:t>
      </w:r>
    </w:p>
    <w:p w14:paraId="5AD9ED9B" w14:textId="77777777" w:rsidR="00AF500F" w:rsidRPr="00941394" w:rsidRDefault="00AF500F" w:rsidP="00AF500F">
      <w:pPr>
        <w:rPr>
          <w:rFonts w:ascii="Arial" w:hAnsi="Arial" w:cs="Arial"/>
          <w:sz w:val="22"/>
          <w:szCs w:val="18"/>
        </w:rPr>
      </w:pPr>
      <w:r w:rsidRPr="00941394">
        <w:rPr>
          <w:rFonts w:ascii="Arial" w:hAnsi="Arial" w:cs="Arial"/>
          <w:sz w:val="22"/>
          <w:szCs w:val="18"/>
        </w:rPr>
        <w:t>Organise their knowledge and learning through use of a range of information resources, and present their work appropriately.</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57D4785" w14:textId="77777777" w:rsidR="00AF500F" w:rsidRDefault="00AF500F" w:rsidP="00AF500F">
      <w:pPr>
        <w:spacing w:after="200" w:line="276" w:lineRule="auto"/>
        <w:jc w:val="both"/>
        <w:rPr>
          <w:rFonts w:ascii="Arial" w:eastAsia="Arial" w:hAnsi="Arial" w:cs="Arial"/>
        </w:rPr>
      </w:pPr>
      <w:r w:rsidRPr="00AF500F">
        <w:rPr>
          <w:rFonts w:ascii="Arial" w:eastAsia="Calibri" w:hAnsi="Arial" w:cs="Arial"/>
          <w:sz w:val="22"/>
          <w:szCs w:val="22"/>
          <w:lang w:val="en-US" w:eastAsia="en-US"/>
        </w:rPr>
        <w:t xml:space="preserve">Evaluate the principles and practice of Youth Work, with an emphasis on it’s potential impact upon the development of young people; </w:t>
      </w:r>
    </w:p>
    <w:p w14:paraId="622DAEF4" w14:textId="77777777" w:rsidR="00AF500F" w:rsidRPr="00AF500F" w:rsidRDefault="00AF500F" w:rsidP="00AF500F">
      <w:pPr>
        <w:spacing w:after="200" w:line="276" w:lineRule="auto"/>
        <w:jc w:val="both"/>
        <w:rPr>
          <w:rFonts w:ascii="Arial" w:eastAsia="Arial" w:hAnsi="Arial" w:cs="Arial"/>
        </w:rPr>
      </w:pPr>
      <w:r w:rsidRPr="00AF500F">
        <w:rPr>
          <w:rFonts w:ascii="Arial" w:eastAsia="Arial" w:hAnsi="Arial" w:cs="Arial"/>
        </w:rPr>
        <w:t>Evaluate the role of the practitioner in implementing strategies to support inclusive practice;</w:t>
      </w:r>
    </w:p>
    <w:p w14:paraId="0D9DA760" w14:textId="77777777" w:rsidR="00AF500F" w:rsidRPr="00AF500F" w:rsidRDefault="00AF500F" w:rsidP="00AF500F">
      <w:pPr>
        <w:spacing w:after="200" w:line="276" w:lineRule="auto"/>
        <w:jc w:val="both"/>
        <w:rPr>
          <w:rFonts w:ascii="Arial" w:eastAsia="Arial" w:hAnsi="Arial" w:cs="Arial"/>
        </w:rPr>
      </w:pPr>
      <w:r w:rsidRPr="00AF500F">
        <w:rPr>
          <w:rFonts w:ascii="Arial" w:eastAsia="Arial" w:hAnsi="Arial" w:cs="Arial"/>
        </w:rPr>
        <w:t>To promote an understanding of neurodiversity, implementing accommodations, fostering communication, and promoting diversity and inclusion</w:t>
      </w:r>
    </w:p>
    <w:p w14:paraId="742AD474" w14:textId="77777777" w:rsidR="00AF500F" w:rsidRPr="00AF500F" w:rsidRDefault="00AF500F" w:rsidP="00AF500F">
      <w:pPr>
        <w:overflowPunct w:val="0"/>
        <w:autoSpaceDE w:val="0"/>
        <w:autoSpaceDN w:val="0"/>
        <w:adjustRightInd w:val="0"/>
        <w:spacing w:after="200" w:line="276" w:lineRule="auto"/>
        <w:jc w:val="both"/>
        <w:textAlignment w:val="baseline"/>
        <w:rPr>
          <w:rFonts w:ascii="Arial" w:eastAsia="Calibri" w:hAnsi="Arial" w:cs="Arial"/>
          <w:sz w:val="22"/>
          <w:szCs w:val="22"/>
          <w:lang w:val="en-US" w:eastAsia="en-US"/>
        </w:rPr>
      </w:pPr>
      <w:r>
        <w:rPr>
          <w:rFonts w:ascii="Arial" w:eastAsia="Calibri" w:hAnsi="Arial" w:cs="Arial"/>
          <w:sz w:val="22"/>
          <w:szCs w:val="22"/>
          <w:lang w:eastAsia="en-US"/>
        </w:rPr>
        <w:t xml:space="preserve">To </w:t>
      </w:r>
      <w:r w:rsidRPr="002E5617">
        <w:rPr>
          <w:rFonts w:ascii="Arial" w:eastAsia="Calibri" w:hAnsi="Arial" w:cs="Arial"/>
          <w:sz w:val="22"/>
          <w:szCs w:val="22"/>
          <w:lang w:eastAsia="en-US"/>
        </w:rPr>
        <w:t xml:space="preserve">equip professionals with the knowledge and skills needed to create inclusive </w:t>
      </w:r>
      <w:r>
        <w:rPr>
          <w:rFonts w:ascii="Arial" w:eastAsia="Calibri" w:hAnsi="Arial" w:cs="Arial"/>
          <w:sz w:val="22"/>
          <w:szCs w:val="22"/>
          <w:lang w:eastAsia="en-US"/>
        </w:rPr>
        <w:t>Youth Work</w:t>
      </w:r>
      <w:r w:rsidRPr="002E5617">
        <w:rPr>
          <w:rFonts w:ascii="Arial" w:eastAsia="Calibri" w:hAnsi="Arial" w:cs="Arial"/>
          <w:sz w:val="22"/>
          <w:szCs w:val="22"/>
          <w:lang w:eastAsia="en-US"/>
        </w:rPr>
        <w:t xml:space="preserve"> environments for individuals with neurodiverse conditions such as autism, ADHD, and dyslexia</w:t>
      </w:r>
      <w:r>
        <w:rPr>
          <w:rFonts w:ascii="Arial" w:eastAsia="Calibri" w:hAnsi="Arial" w:cs="Arial"/>
          <w:sz w:val="22"/>
          <w:szCs w:val="22"/>
          <w:lang w:eastAsia="en-US"/>
        </w:rPr>
        <w:t>.</w:t>
      </w:r>
    </w:p>
    <w:p w14:paraId="2A256A64" w14:textId="77777777" w:rsidR="00AF500F" w:rsidRPr="00941394" w:rsidRDefault="00AF500F" w:rsidP="00AF500F">
      <w:pPr>
        <w:rPr>
          <w:rFonts w:ascii="Arial" w:hAnsi="Arial" w:cs="Arial"/>
          <w:sz w:val="22"/>
          <w:szCs w:val="18"/>
        </w:rPr>
      </w:pPr>
      <w:r w:rsidRPr="00941394">
        <w:rPr>
          <w:rFonts w:ascii="Arial" w:hAnsi="Arial" w:cs="Arial"/>
          <w:sz w:val="22"/>
          <w:szCs w:val="18"/>
        </w:rPr>
        <w:t>Organise their knowledge and learning through use of a range of information resources, and present their work appropriately.</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6F48BB" w14:textId="77777777" w:rsidR="00AF500F" w:rsidRDefault="00AF500F" w:rsidP="00AF500F">
      <w:pPr>
        <w:spacing w:after="200" w:line="276" w:lineRule="auto"/>
        <w:jc w:val="both"/>
        <w:rPr>
          <w:rFonts w:ascii="Arial" w:eastAsia="Arial" w:hAnsi="Arial" w:cs="Arial"/>
        </w:rPr>
      </w:pPr>
      <w:r w:rsidRPr="00AF500F">
        <w:rPr>
          <w:rFonts w:ascii="Arial" w:eastAsia="Calibri" w:hAnsi="Arial" w:cs="Arial"/>
          <w:sz w:val="22"/>
          <w:szCs w:val="22"/>
          <w:lang w:val="en-US" w:eastAsia="en-US"/>
        </w:rPr>
        <w:t xml:space="preserve">Evaluate the principles and practice of Youth Work, with an emphasis on it’s potential impact upon the development of young people; </w:t>
      </w:r>
    </w:p>
    <w:p w14:paraId="604615EF" w14:textId="77777777" w:rsidR="00AF500F" w:rsidRPr="00AF500F" w:rsidRDefault="00AF500F" w:rsidP="00AF500F">
      <w:pPr>
        <w:spacing w:after="200" w:line="276" w:lineRule="auto"/>
        <w:jc w:val="both"/>
        <w:rPr>
          <w:rFonts w:ascii="Arial" w:eastAsia="Arial" w:hAnsi="Arial" w:cs="Arial"/>
        </w:rPr>
      </w:pPr>
      <w:r w:rsidRPr="00AF500F">
        <w:rPr>
          <w:rFonts w:ascii="Arial" w:eastAsia="Arial" w:hAnsi="Arial" w:cs="Arial"/>
        </w:rPr>
        <w:t>Evaluate the role of the practitioner in implementing strategies to support inclusive practice;</w:t>
      </w:r>
    </w:p>
    <w:p w14:paraId="7BC45028" w14:textId="77777777" w:rsidR="00AF500F" w:rsidRPr="00AF500F" w:rsidRDefault="00AF500F" w:rsidP="00AF500F">
      <w:pPr>
        <w:spacing w:after="200" w:line="276" w:lineRule="auto"/>
        <w:jc w:val="both"/>
        <w:rPr>
          <w:rFonts w:ascii="Arial" w:eastAsia="Arial" w:hAnsi="Arial" w:cs="Arial"/>
        </w:rPr>
      </w:pPr>
      <w:r w:rsidRPr="00AF500F">
        <w:rPr>
          <w:rFonts w:ascii="Arial" w:eastAsia="Arial" w:hAnsi="Arial" w:cs="Arial"/>
        </w:rPr>
        <w:t>To promote an understanding of neurodiversity, implementing accommodations, fostering communication, and promoting diversity and inclusion</w:t>
      </w:r>
    </w:p>
    <w:p w14:paraId="354402AC" w14:textId="77777777" w:rsidR="00AF500F" w:rsidRPr="00AF500F" w:rsidRDefault="00AF500F" w:rsidP="00AF500F">
      <w:pPr>
        <w:overflowPunct w:val="0"/>
        <w:autoSpaceDE w:val="0"/>
        <w:autoSpaceDN w:val="0"/>
        <w:adjustRightInd w:val="0"/>
        <w:spacing w:after="200" w:line="276" w:lineRule="auto"/>
        <w:jc w:val="both"/>
        <w:textAlignment w:val="baseline"/>
        <w:rPr>
          <w:rFonts w:ascii="Arial" w:eastAsia="Calibri" w:hAnsi="Arial" w:cs="Arial"/>
          <w:sz w:val="22"/>
          <w:szCs w:val="22"/>
          <w:lang w:val="en-US" w:eastAsia="en-US"/>
        </w:rPr>
      </w:pPr>
      <w:r>
        <w:rPr>
          <w:rFonts w:ascii="Arial" w:eastAsia="Calibri" w:hAnsi="Arial" w:cs="Arial"/>
          <w:sz w:val="22"/>
          <w:szCs w:val="22"/>
          <w:lang w:eastAsia="en-US"/>
        </w:rPr>
        <w:t xml:space="preserve">To </w:t>
      </w:r>
      <w:r w:rsidRPr="002E5617">
        <w:rPr>
          <w:rFonts w:ascii="Arial" w:eastAsia="Calibri" w:hAnsi="Arial" w:cs="Arial"/>
          <w:sz w:val="22"/>
          <w:szCs w:val="22"/>
          <w:lang w:eastAsia="en-US"/>
        </w:rPr>
        <w:t xml:space="preserve">equip professionals with the knowledge and skills needed to create inclusive </w:t>
      </w:r>
      <w:r>
        <w:rPr>
          <w:rFonts w:ascii="Arial" w:eastAsia="Calibri" w:hAnsi="Arial" w:cs="Arial"/>
          <w:sz w:val="22"/>
          <w:szCs w:val="22"/>
          <w:lang w:eastAsia="en-US"/>
        </w:rPr>
        <w:t>Youth Work</w:t>
      </w:r>
      <w:r w:rsidRPr="002E5617">
        <w:rPr>
          <w:rFonts w:ascii="Arial" w:eastAsia="Calibri" w:hAnsi="Arial" w:cs="Arial"/>
          <w:sz w:val="22"/>
          <w:szCs w:val="22"/>
          <w:lang w:eastAsia="en-US"/>
        </w:rPr>
        <w:t xml:space="preserve"> environments for individuals with neurodiverse conditions such as autism, ADHD, and dyslexia</w:t>
      </w:r>
      <w:r>
        <w:rPr>
          <w:rFonts w:ascii="Arial" w:eastAsia="Calibri" w:hAnsi="Arial" w:cs="Arial"/>
          <w:sz w:val="22"/>
          <w:szCs w:val="22"/>
          <w:lang w:eastAsia="en-US"/>
        </w:rPr>
        <w:t>.</w:t>
      </w:r>
    </w:p>
    <w:p w14:paraId="0D2748F2" w14:textId="77777777" w:rsidR="00AF500F" w:rsidRPr="00941394" w:rsidRDefault="00AF500F" w:rsidP="00AF500F">
      <w:pPr>
        <w:rPr>
          <w:rFonts w:ascii="Arial" w:hAnsi="Arial" w:cs="Arial"/>
          <w:sz w:val="22"/>
          <w:szCs w:val="18"/>
        </w:rPr>
      </w:pPr>
      <w:r w:rsidRPr="00941394">
        <w:rPr>
          <w:rFonts w:ascii="Arial" w:hAnsi="Arial" w:cs="Arial"/>
          <w:sz w:val="22"/>
          <w:szCs w:val="18"/>
        </w:rPr>
        <w:t>Organise their knowledge and learning through use of a range of information resources, and present their work appropriately.</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2611D4" w14:textId="77777777" w:rsidR="00AF500F" w:rsidRDefault="00AF500F" w:rsidP="00AF500F">
      <w:pPr>
        <w:spacing w:after="200" w:line="276" w:lineRule="auto"/>
        <w:jc w:val="both"/>
        <w:rPr>
          <w:rFonts w:ascii="Arial" w:eastAsia="Arial" w:hAnsi="Arial" w:cs="Arial"/>
        </w:rPr>
      </w:pPr>
      <w:r w:rsidRPr="00AF500F">
        <w:rPr>
          <w:rFonts w:ascii="Arial" w:eastAsia="Calibri" w:hAnsi="Arial" w:cs="Arial"/>
          <w:sz w:val="22"/>
          <w:szCs w:val="22"/>
          <w:lang w:val="en-US" w:eastAsia="en-US"/>
        </w:rPr>
        <w:t xml:space="preserve">Evaluate the principles and practice of Youth Work, with an emphasis on it’s potential impact upon the development of young people; </w:t>
      </w:r>
    </w:p>
    <w:p w14:paraId="4A86C868" w14:textId="77777777" w:rsidR="00AF500F" w:rsidRPr="00AF500F" w:rsidRDefault="00AF500F" w:rsidP="00AF500F">
      <w:pPr>
        <w:spacing w:after="200" w:line="276" w:lineRule="auto"/>
        <w:jc w:val="both"/>
        <w:rPr>
          <w:rFonts w:ascii="Arial" w:eastAsia="Arial" w:hAnsi="Arial" w:cs="Arial"/>
        </w:rPr>
      </w:pPr>
      <w:r w:rsidRPr="00AF500F">
        <w:rPr>
          <w:rFonts w:ascii="Arial" w:eastAsia="Arial" w:hAnsi="Arial" w:cs="Arial"/>
        </w:rPr>
        <w:t>Evaluate the role of the practitioner in implementing strategies to support inclusive practice;</w:t>
      </w:r>
    </w:p>
    <w:p w14:paraId="2FC3282E" w14:textId="77777777" w:rsidR="00AF500F" w:rsidRPr="00AF500F" w:rsidRDefault="00AF500F" w:rsidP="00AF500F">
      <w:pPr>
        <w:spacing w:after="200" w:line="276" w:lineRule="auto"/>
        <w:jc w:val="both"/>
        <w:rPr>
          <w:rFonts w:ascii="Arial" w:eastAsia="Arial" w:hAnsi="Arial" w:cs="Arial"/>
        </w:rPr>
      </w:pPr>
      <w:r w:rsidRPr="00AF500F">
        <w:rPr>
          <w:rFonts w:ascii="Arial" w:eastAsia="Arial" w:hAnsi="Arial" w:cs="Arial"/>
        </w:rPr>
        <w:t>To promote an understanding of neurodiversity, implementing accommodations, fostering communication, and promoting diversity and inclusion</w:t>
      </w:r>
    </w:p>
    <w:p w14:paraId="6CE943DA" w14:textId="77777777" w:rsidR="00AF500F" w:rsidRPr="00AF500F" w:rsidRDefault="00AF500F" w:rsidP="00AF500F">
      <w:pPr>
        <w:overflowPunct w:val="0"/>
        <w:autoSpaceDE w:val="0"/>
        <w:autoSpaceDN w:val="0"/>
        <w:adjustRightInd w:val="0"/>
        <w:spacing w:after="200" w:line="276" w:lineRule="auto"/>
        <w:jc w:val="both"/>
        <w:textAlignment w:val="baseline"/>
        <w:rPr>
          <w:rFonts w:ascii="Arial" w:eastAsia="Calibri" w:hAnsi="Arial" w:cs="Arial"/>
          <w:sz w:val="22"/>
          <w:szCs w:val="22"/>
          <w:lang w:val="en-US" w:eastAsia="en-US"/>
        </w:rPr>
      </w:pPr>
      <w:r>
        <w:rPr>
          <w:rFonts w:ascii="Arial" w:eastAsia="Calibri" w:hAnsi="Arial" w:cs="Arial"/>
          <w:sz w:val="22"/>
          <w:szCs w:val="22"/>
          <w:lang w:eastAsia="en-US"/>
        </w:rPr>
        <w:t xml:space="preserve">To </w:t>
      </w:r>
      <w:r w:rsidRPr="002E5617">
        <w:rPr>
          <w:rFonts w:ascii="Arial" w:eastAsia="Calibri" w:hAnsi="Arial" w:cs="Arial"/>
          <w:sz w:val="22"/>
          <w:szCs w:val="22"/>
          <w:lang w:eastAsia="en-US"/>
        </w:rPr>
        <w:t xml:space="preserve">equip professionals with the knowledge and skills needed to create inclusive </w:t>
      </w:r>
      <w:r>
        <w:rPr>
          <w:rFonts w:ascii="Arial" w:eastAsia="Calibri" w:hAnsi="Arial" w:cs="Arial"/>
          <w:sz w:val="22"/>
          <w:szCs w:val="22"/>
          <w:lang w:eastAsia="en-US"/>
        </w:rPr>
        <w:t>Youth Work</w:t>
      </w:r>
      <w:r w:rsidRPr="002E5617">
        <w:rPr>
          <w:rFonts w:ascii="Arial" w:eastAsia="Calibri" w:hAnsi="Arial" w:cs="Arial"/>
          <w:sz w:val="22"/>
          <w:szCs w:val="22"/>
          <w:lang w:eastAsia="en-US"/>
        </w:rPr>
        <w:t xml:space="preserve"> environments for individuals with neurodiverse conditions such as autism, ADHD, and dyslexia</w:t>
      </w:r>
      <w:r>
        <w:rPr>
          <w:rFonts w:ascii="Arial" w:eastAsia="Calibri" w:hAnsi="Arial" w:cs="Arial"/>
          <w:sz w:val="22"/>
          <w:szCs w:val="22"/>
          <w:lang w:eastAsia="en-US"/>
        </w:rPr>
        <w:t>.</w:t>
      </w:r>
    </w:p>
    <w:p w14:paraId="4BDCE58D" w14:textId="77777777" w:rsidR="00AF500F" w:rsidRPr="00941394" w:rsidRDefault="00AF500F" w:rsidP="00AF500F">
      <w:pPr>
        <w:rPr>
          <w:rFonts w:ascii="Arial" w:hAnsi="Arial" w:cs="Arial"/>
          <w:sz w:val="22"/>
          <w:szCs w:val="18"/>
        </w:rPr>
      </w:pPr>
      <w:r w:rsidRPr="00941394">
        <w:rPr>
          <w:rFonts w:ascii="Arial" w:hAnsi="Arial" w:cs="Arial"/>
          <w:sz w:val="22"/>
          <w:szCs w:val="18"/>
        </w:rPr>
        <w:t>Organise their knowledge and learning through use of a range of information resources, and present their work appropriately.</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6203C0DD" w:rsidR="00152E9D" w:rsidRPr="00A406E5" w:rsidRDefault="00AF500F"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0AFF2522" w:rsidR="00152E9D" w:rsidRPr="00A406E5" w:rsidRDefault="00AF500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47B6E39E" w:rsidR="00152E9D" w:rsidRPr="00A406E5" w:rsidRDefault="00AF500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140D21EA" w:rsidR="00152E9D" w:rsidRPr="00A406E5" w:rsidRDefault="00AF500F"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21742144" w:rsidR="00152E9D" w:rsidRPr="00A406E5" w:rsidRDefault="00AF500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F500F">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7FFE0" w14:textId="77777777" w:rsidR="002E5426" w:rsidRDefault="002E5426">
      <w:r>
        <w:separator/>
      </w:r>
    </w:p>
  </w:endnote>
  <w:endnote w:type="continuationSeparator" w:id="0">
    <w:p w14:paraId="5BCDFA24" w14:textId="77777777" w:rsidR="002E5426" w:rsidRDefault="002E5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20B31" w14:textId="77777777" w:rsidR="002E5426" w:rsidRDefault="002E5426">
      <w:r>
        <w:separator/>
      </w:r>
    </w:p>
  </w:footnote>
  <w:footnote w:type="continuationSeparator" w:id="0">
    <w:p w14:paraId="0FA82FB2" w14:textId="77777777" w:rsidR="002E5426" w:rsidRDefault="002E54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0A6DCC"/>
    <w:multiLevelType w:val="hybridMultilevel"/>
    <w:tmpl w:val="D55A8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66017"/>
    <w:multiLevelType w:val="hybridMultilevel"/>
    <w:tmpl w:val="2BC22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A721EB"/>
    <w:multiLevelType w:val="singleLevel"/>
    <w:tmpl w:val="FFAE4442"/>
    <w:lvl w:ilvl="0">
      <w:start w:val="1"/>
      <w:numFmt w:val="lowerRoman"/>
      <w:lvlText w:val="(%1)"/>
      <w:lvlJc w:val="left"/>
      <w:pPr>
        <w:tabs>
          <w:tab w:val="num" w:pos="720"/>
        </w:tabs>
        <w:ind w:left="720" w:hanging="720"/>
      </w:pPr>
    </w:lvl>
  </w:abstractNum>
  <w:abstractNum w:abstractNumId="11" w15:restartNumberingAfterBreak="0">
    <w:nsid w:val="31B4DDB1"/>
    <w:multiLevelType w:val="hybridMultilevel"/>
    <w:tmpl w:val="66FC3BE0"/>
    <w:lvl w:ilvl="0" w:tplc="5C84D1E0">
      <w:start w:val="1"/>
      <w:numFmt w:val="bullet"/>
      <w:lvlText w:val="·"/>
      <w:lvlJc w:val="left"/>
      <w:pPr>
        <w:ind w:left="720" w:hanging="360"/>
      </w:pPr>
      <w:rPr>
        <w:rFonts w:ascii="Symbol" w:hAnsi="Symbol" w:hint="default"/>
      </w:rPr>
    </w:lvl>
    <w:lvl w:ilvl="1" w:tplc="2058575A">
      <w:start w:val="1"/>
      <w:numFmt w:val="bullet"/>
      <w:lvlText w:val="o"/>
      <w:lvlJc w:val="left"/>
      <w:pPr>
        <w:ind w:left="1440" w:hanging="360"/>
      </w:pPr>
      <w:rPr>
        <w:rFonts w:ascii="Courier New" w:hAnsi="Courier New" w:hint="default"/>
      </w:rPr>
    </w:lvl>
    <w:lvl w:ilvl="2" w:tplc="84CC2EEC">
      <w:start w:val="1"/>
      <w:numFmt w:val="bullet"/>
      <w:lvlText w:val=""/>
      <w:lvlJc w:val="left"/>
      <w:pPr>
        <w:ind w:left="2160" w:hanging="360"/>
      </w:pPr>
      <w:rPr>
        <w:rFonts w:ascii="Wingdings" w:hAnsi="Wingdings" w:hint="default"/>
      </w:rPr>
    </w:lvl>
    <w:lvl w:ilvl="3" w:tplc="72220866">
      <w:start w:val="1"/>
      <w:numFmt w:val="bullet"/>
      <w:lvlText w:val=""/>
      <w:lvlJc w:val="left"/>
      <w:pPr>
        <w:ind w:left="2880" w:hanging="360"/>
      </w:pPr>
      <w:rPr>
        <w:rFonts w:ascii="Symbol" w:hAnsi="Symbol" w:hint="default"/>
      </w:rPr>
    </w:lvl>
    <w:lvl w:ilvl="4" w:tplc="845ADE1A">
      <w:start w:val="1"/>
      <w:numFmt w:val="bullet"/>
      <w:lvlText w:val="o"/>
      <w:lvlJc w:val="left"/>
      <w:pPr>
        <w:ind w:left="3600" w:hanging="360"/>
      </w:pPr>
      <w:rPr>
        <w:rFonts w:ascii="Courier New" w:hAnsi="Courier New" w:hint="default"/>
      </w:rPr>
    </w:lvl>
    <w:lvl w:ilvl="5" w:tplc="2722A9EA">
      <w:start w:val="1"/>
      <w:numFmt w:val="bullet"/>
      <w:lvlText w:val=""/>
      <w:lvlJc w:val="left"/>
      <w:pPr>
        <w:ind w:left="4320" w:hanging="360"/>
      </w:pPr>
      <w:rPr>
        <w:rFonts w:ascii="Wingdings" w:hAnsi="Wingdings" w:hint="default"/>
      </w:rPr>
    </w:lvl>
    <w:lvl w:ilvl="6" w:tplc="04C8CA94">
      <w:start w:val="1"/>
      <w:numFmt w:val="bullet"/>
      <w:lvlText w:val=""/>
      <w:lvlJc w:val="left"/>
      <w:pPr>
        <w:ind w:left="5040" w:hanging="360"/>
      </w:pPr>
      <w:rPr>
        <w:rFonts w:ascii="Symbol" w:hAnsi="Symbol" w:hint="default"/>
      </w:rPr>
    </w:lvl>
    <w:lvl w:ilvl="7" w:tplc="3C68C1EE">
      <w:start w:val="1"/>
      <w:numFmt w:val="bullet"/>
      <w:lvlText w:val="o"/>
      <w:lvlJc w:val="left"/>
      <w:pPr>
        <w:ind w:left="5760" w:hanging="360"/>
      </w:pPr>
      <w:rPr>
        <w:rFonts w:ascii="Courier New" w:hAnsi="Courier New" w:hint="default"/>
      </w:rPr>
    </w:lvl>
    <w:lvl w:ilvl="8" w:tplc="3F24DAAE">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3"/>
  </w:num>
  <w:num w:numId="2" w16cid:durableId="1189367096">
    <w:abstractNumId w:val="13"/>
  </w:num>
  <w:num w:numId="3" w16cid:durableId="522594147">
    <w:abstractNumId w:val="21"/>
  </w:num>
  <w:num w:numId="4" w16cid:durableId="1679189305">
    <w:abstractNumId w:val="15"/>
  </w:num>
  <w:num w:numId="5" w16cid:durableId="1356270182">
    <w:abstractNumId w:val="9"/>
  </w:num>
  <w:num w:numId="6" w16cid:durableId="493838803">
    <w:abstractNumId w:val="20"/>
  </w:num>
  <w:num w:numId="7" w16cid:durableId="1685862695">
    <w:abstractNumId w:val="4"/>
  </w:num>
  <w:num w:numId="8" w16cid:durableId="90704009">
    <w:abstractNumId w:val="19"/>
  </w:num>
  <w:num w:numId="9" w16cid:durableId="2097751403">
    <w:abstractNumId w:val="14"/>
  </w:num>
  <w:num w:numId="10" w16cid:durableId="214200195">
    <w:abstractNumId w:val="6"/>
  </w:num>
  <w:num w:numId="11" w16cid:durableId="307977519">
    <w:abstractNumId w:val="7"/>
  </w:num>
  <w:num w:numId="12" w16cid:durableId="1296906017">
    <w:abstractNumId w:val="12"/>
  </w:num>
  <w:num w:numId="13" w16cid:durableId="2059233432">
    <w:abstractNumId w:val="17"/>
  </w:num>
  <w:num w:numId="14" w16cid:durableId="354356693">
    <w:abstractNumId w:val="5"/>
  </w:num>
  <w:num w:numId="15" w16cid:durableId="871109064">
    <w:abstractNumId w:val="0"/>
  </w:num>
  <w:num w:numId="16" w16cid:durableId="1111121824">
    <w:abstractNumId w:val="8"/>
  </w:num>
  <w:num w:numId="17" w16cid:durableId="2061047979">
    <w:abstractNumId w:val="18"/>
  </w:num>
  <w:num w:numId="18" w16cid:durableId="1270166761">
    <w:abstractNumId w:val="16"/>
  </w:num>
  <w:num w:numId="19" w16cid:durableId="742876765">
    <w:abstractNumId w:val="10"/>
    <w:lvlOverride w:ilvl="0">
      <w:startOverride w:val="1"/>
    </w:lvlOverride>
  </w:num>
  <w:num w:numId="20" w16cid:durableId="2056927001">
    <w:abstractNumId w:val="1"/>
  </w:num>
  <w:num w:numId="21" w16cid:durableId="1441536188">
    <w:abstractNumId w:val="2"/>
  </w:num>
  <w:num w:numId="22" w16cid:durableId="133287437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1043"/>
    <w:rsid w:val="000971FC"/>
    <w:rsid w:val="000A2A3A"/>
    <w:rsid w:val="000A492A"/>
    <w:rsid w:val="000D2F80"/>
    <w:rsid w:val="000D35A1"/>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C449B"/>
    <w:rsid w:val="002C6040"/>
    <w:rsid w:val="002D5B3F"/>
    <w:rsid w:val="002E272E"/>
    <w:rsid w:val="002E5426"/>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7839"/>
    <w:rsid w:val="00763406"/>
    <w:rsid w:val="00770C81"/>
    <w:rsid w:val="00791024"/>
    <w:rsid w:val="00793F0A"/>
    <w:rsid w:val="007A2657"/>
    <w:rsid w:val="007C682C"/>
    <w:rsid w:val="007D2385"/>
    <w:rsid w:val="007D5DE2"/>
    <w:rsid w:val="007F214F"/>
    <w:rsid w:val="00800069"/>
    <w:rsid w:val="008042F0"/>
    <w:rsid w:val="0081732B"/>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87F4A"/>
    <w:rsid w:val="00AB6FE7"/>
    <w:rsid w:val="00AB7AD7"/>
    <w:rsid w:val="00AD2430"/>
    <w:rsid w:val="00AE41A6"/>
    <w:rsid w:val="00AF0E34"/>
    <w:rsid w:val="00AF271D"/>
    <w:rsid w:val="00AF500F"/>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3641"/>
    <w:rsid w:val="00C14E1F"/>
    <w:rsid w:val="00C31582"/>
    <w:rsid w:val="00C315AF"/>
    <w:rsid w:val="00C331B4"/>
    <w:rsid w:val="00C36D9A"/>
    <w:rsid w:val="00C44A72"/>
    <w:rsid w:val="00C5054A"/>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AF500F"/>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388a5688cfdf7e5198d967caac77495b">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c2d6870fefcc03b474387a030e80deae"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Props1.xml><?xml version="1.0" encoding="utf-8"?>
<ds:datastoreItem xmlns:ds="http://schemas.openxmlformats.org/officeDocument/2006/customXml" ds:itemID="{7374E0A9-5B08-46F6-AA24-AEF1DF2020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C43A5C-A6B3-44B4-993A-4DBAD81F6A50}">
  <ds:schemaRefs>
    <ds:schemaRef ds:uri="http://schemas.microsoft.com/sharepoint/v3/contenttype/forms"/>
  </ds:schemaRefs>
</ds:datastoreItem>
</file>

<file path=customXml/itemProps3.xml><?xml version="1.0" encoding="utf-8"?>
<ds:datastoreItem xmlns:ds="http://schemas.openxmlformats.org/officeDocument/2006/customXml" ds:itemID="{7B4E2DC2-0259-4FC7-A3CA-E2F4EBFDC232}">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3695</Words>
  <Characters>21067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24713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Darren O'Connor</cp:lastModifiedBy>
  <cp:revision>5</cp:revision>
  <cp:lastPrinted>2014-10-10T07:42:00Z</cp:lastPrinted>
  <dcterms:created xsi:type="dcterms:W3CDTF">2026-07-31T09:35:00Z</dcterms:created>
  <dcterms:modified xsi:type="dcterms:W3CDTF">2026-10-01T09:29:00Z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0x0101008D4937EC8D439C47B291424E5AFC55A6</vt:lpwstr>
  </property>
  <property fmtid="{D5CDD505-2E9C-101B-9397-08002B2CF9AE}" pid="6" name="MediaServiceImageTags">
    <vt:lpwstr/>
  </property>
</Properties>
</file>