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CF1100" w14:textId="77777777" w:rsidR="001763A9" w:rsidRDefault="001763A9" w:rsidP="00554EA2">
      <w:r w:rsidRPr="001763A9">
        <w:t>Creating Social Impact Through Entrepreneurship (BMSP7006D)</w:t>
      </w:r>
    </w:p>
    <w:p w14:paraId="1FC6E56F" w14:textId="566DC61D" w:rsidR="00554EA2" w:rsidRDefault="00554EA2" w:rsidP="00554EA2">
      <w:r>
        <w:t>Activities Week 1</w:t>
      </w:r>
      <w:r w:rsidR="00061EE3">
        <w:t>1</w:t>
      </w:r>
    </w:p>
    <w:p w14:paraId="78D3C84A" w14:textId="77777777" w:rsidR="00554EA2" w:rsidRDefault="00554EA2" w:rsidP="00554EA2"/>
    <w:p w14:paraId="52A8DD3E" w14:textId="46EDBCFB" w:rsidR="00554EA2" w:rsidRDefault="00554EA2" w:rsidP="00554EA2">
      <w:r>
        <w:t>Activity 1 – Readings (1hr 30</w:t>
      </w:r>
      <w:r w:rsidR="00467C70">
        <w:t xml:space="preserve"> </w:t>
      </w:r>
      <w:r>
        <w:t>minutes)</w:t>
      </w:r>
    </w:p>
    <w:p w14:paraId="6950BA9A" w14:textId="5A355FAE" w:rsidR="00554EA2" w:rsidRDefault="00554EA2" w:rsidP="00554EA2">
      <w:r>
        <w:t>Th</w:t>
      </w:r>
      <w:r w:rsidR="002B0EDB">
        <w:t xml:space="preserve">is weeks you are asked to </w:t>
      </w:r>
      <w:r>
        <w:t>explore</w:t>
      </w:r>
      <w:r w:rsidR="00061EE3">
        <w:t xml:space="preserve"> how to turn an idea into a social enterprise and explores two approaches, </w:t>
      </w:r>
      <w:r w:rsidR="00061EE3" w:rsidRPr="00061EE3">
        <w:t>Design Thinking – and a framework – the Theory of Change – that are increasingly used by social entrepreneurs and social entrepreneurial organisations</w:t>
      </w:r>
      <w:r>
        <w:t xml:space="preserve">. </w:t>
      </w:r>
      <w:r w:rsidR="00DC081E">
        <w:t>During your reading m</w:t>
      </w:r>
      <w:r>
        <w:t xml:space="preserve">ake some notes and summarise your learning, </w:t>
      </w:r>
      <w:r w:rsidR="00DC081E">
        <w:t>drawing on som</w:t>
      </w:r>
      <w:r w:rsidR="00B61D80">
        <w:t>e</w:t>
      </w:r>
      <w:r w:rsidR="00DC081E">
        <w:t xml:space="preserve"> </w:t>
      </w:r>
      <w:r>
        <w:t>key take away points.  What is the most valuable learning from this r</w:t>
      </w:r>
      <w:r w:rsidR="001321A7">
        <w:t>e</w:t>
      </w:r>
      <w:r>
        <w:t>ading</w:t>
      </w:r>
      <w:r w:rsidR="002B0EDB">
        <w:t>, and cite the full papers you read</w:t>
      </w:r>
      <w:r>
        <w:t>?</w:t>
      </w:r>
    </w:p>
    <w:p w14:paraId="79BF2DA9" w14:textId="77777777" w:rsidR="00554EA2" w:rsidRDefault="00554EA2" w:rsidP="00554EA2"/>
    <w:p w14:paraId="4224A6EF" w14:textId="5DFCF2DE" w:rsidR="00554EA2" w:rsidRDefault="00554EA2" w:rsidP="00554EA2">
      <w:r>
        <w:t>Activity 2 -</w:t>
      </w:r>
      <w:r w:rsidR="00116F51">
        <w:t xml:space="preserve">Design thinking for a </w:t>
      </w:r>
      <w:r>
        <w:t xml:space="preserve">social </w:t>
      </w:r>
      <w:r w:rsidR="00116F51">
        <w:t>enterprise</w:t>
      </w:r>
      <w:r>
        <w:t xml:space="preserve"> (1 hr)</w:t>
      </w:r>
    </w:p>
    <w:p w14:paraId="0C6004B5" w14:textId="55D7975B" w:rsidR="00877486" w:rsidRDefault="00116F51" w:rsidP="00554EA2">
      <w:r>
        <w:t>I</w:t>
      </w:r>
      <w:r w:rsidR="00764126" w:rsidRPr="00764126">
        <w:t>n the context of social entrepreneurship, the prevalent conception of Design Thinking is currently the one promoted by IDEO</w:t>
      </w:r>
      <w:r w:rsidR="00764126">
        <w:t>. A</w:t>
      </w:r>
      <w:r w:rsidR="00764126" w:rsidRPr="00764126">
        <w:t xml:space="preserve"> non-profit organisation that applies IDEO Design Thinking process and tools</w:t>
      </w:r>
      <w:r w:rsidR="00764126">
        <w:t xml:space="preserve"> IDEO.org . IDEO</w:t>
      </w:r>
      <w:r w:rsidR="00764126" w:rsidRPr="00764126">
        <w:t xml:space="preserve"> resonates well with some of the core values underpinning social entrepreneurship – human-centricity, cost-effectiveness, innovation, flexibility, and stakeholder engagement – and partly, because IDEO was very proactive in promoting their tools to engage with it, and in making them accessible through various media and partnerships</w:t>
      </w:r>
      <w:r w:rsidR="00764126">
        <w:t xml:space="preserve">. </w:t>
      </w:r>
      <w:r w:rsidR="00877486">
        <w:t xml:space="preserve"> and share the full references in your post.</w:t>
      </w:r>
    </w:p>
    <w:p w14:paraId="00D55DD9" w14:textId="77777777" w:rsidR="00554EA2" w:rsidRDefault="00554EA2" w:rsidP="00554EA2"/>
    <w:p w14:paraId="1ED4C75A" w14:textId="73FD98A2" w:rsidR="00554EA2" w:rsidRDefault="00554EA2" w:rsidP="00554EA2">
      <w:r>
        <w:t xml:space="preserve">Activity 3 - Find examples of </w:t>
      </w:r>
      <w:r w:rsidR="00764126" w:rsidRPr="00764126">
        <w:t>a Theory of Change</w:t>
      </w:r>
      <w:r w:rsidR="00116F51">
        <w:t xml:space="preserve"> - </w:t>
      </w:r>
      <w:proofErr w:type="spellStart"/>
      <w:r w:rsidR="00116F51">
        <w:t>ToC</w:t>
      </w:r>
      <w:proofErr w:type="spellEnd"/>
      <w:r w:rsidR="00116F51">
        <w:t xml:space="preserve"> </w:t>
      </w:r>
      <w:r>
        <w:t>(1 hr)</w:t>
      </w:r>
    </w:p>
    <w:p w14:paraId="64319297" w14:textId="37D4A41F" w:rsidR="00116F51" w:rsidRDefault="00116F51" w:rsidP="00554EA2">
      <w:r>
        <w:t>It is important in your learning to be able to answer the following questions.</w:t>
      </w:r>
    </w:p>
    <w:p w14:paraId="652E80EF" w14:textId="77777777" w:rsidR="00116F51" w:rsidRDefault="00116F51" w:rsidP="00116F51">
      <w:r>
        <w:t xml:space="preserve">What is a </w:t>
      </w:r>
      <w:proofErr w:type="spellStart"/>
      <w:r>
        <w:t>ToC</w:t>
      </w:r>
      <w:proofErr w:type="spellEnd"/>
      <w:r>
        <w:t xml:space="preserve"> and how can it be represented?</w:t>
      </w:r>
    </w:p>
    <w:p w14:paraId="44152AAA" w14:textId="77777777" w:rsidR="00116F51" w:rsidRDefault="00116F51" w:rsidP="00116F51">
      <w:r>
        <w:t xml:space="preserve">What can a </w:t>
      </w:r>
      <w:proofErr w:type="spellStart"/>
      <w:r>
        <w:t>ToC</w:t>
      </w:r>
      <w:proofErr w:type="spellEnd"/>
      <w:r>
        <w:t xml:space="preserve"> tell you about an organisation?</w:t>
      </w:r>
    </w:p>
    <w:p w14:paraId="7B128D6D" w14:textId="77777777" w:rsidR="00116F51" w:rsidRDefault="00116F51" w:rsidP="00116F51">
      <w:r>
        <w:t xml:space="preserve">What are the main steps for developing a </w:t>
      </w:r>
      <w:proofErr w:type="spellStart"/>
      <w:r>
        <w:t>ToC</w:t>
      </w:r>
      <w:proofErr w:type="spellEnd"/>
      <w:r>
        <w:t>?</w:t>
      </w:r>
    </w:p>
    <w:p w14:paraId="11C88E5B" w14:textId="77777777" w:rsidR="00116F51" w:rsidRDefault="00116F51" w:rsidP="00116F51">
      <w:r>
        <w:t xml:space="preserve">Why is it beneficial to build a </w:t>
      </w:r>
      <w:proofErr w:type="spellStart"/>
      <w:r>
        <w:t>ToC</w:t>
      </w:r>
      <w:proofErr w:type="spellEnd"/>
      <w:r>
        <w:t>?</w:t>
      </w:r>
    </w:p>
    <w:p w14:paraId="5609E0FF" w14:textId="77777777" w:rsidR="00116F51" w:rsidRDefault="00116F51" w:rsidP="00116F51">
      <w:r>
        <w:t xml:space="preserve">What are the main risks associated with building and having a </w:t>
      </w:r>
      <w:proofErr w:type="spellStart"/>
      <w:r>
        <w:t>ToC</w:t>
      </w:r>
      <w:proofErr w:type="spellEnd"/>
      <w:r>
        <w:t>?</w:t>
      </w:r>
    </w:p>
    <w:p w14:paraId="3973D0ED" w14:textId="77777777" w:rsidR="00116F51" w:rsidRDefault="00116F51" w:rsidP="00116F51">
      <w:r>
        <w:t xml:space="preserve">Do all social entrepreneurial organisations have a </w:t>
      </w:r>
      <w:proofErr w:type="spellStart"/>
      <w:r>
        <w:t>ToC</w:t>
      </w:r>
      <w:proofErr w:type="spellEnd"/>
      <w:r>
        <w:t xml:space="preserve">? </w:t>
      </w:r>
    </w:p>
    <w:p w14:paraId="3BAAB070" w14:textId="35A49E13" w:rsidR="00232ED8" w:rsidRDefault="00116F51" w:rsidP="00116F51">
      <w:r>
        <w:t xml:space="preserve">Find at least one of social entrepreneurship </w:t>
      </w:r>
      <w:proofErr w:type="spellStart"/>
      <w:r w:rsidRPr="00764126">
        <w:t>ToC</w:t>
      </w:r>
      <w:proofErr w:type="spellEnd"/>
      <w:r w:rsidRPr="00764126">
        <w:t xml:space="preserve"> </w:t>
      </w:r>
      <w:r>
        <w:t xml:space="preserve">example or create a </w:t>
      </w:r>
      <w:proofErr w:type="spellStart"/>
      <w:r>
        <w:t>ToC</w:t>
      </w:r>
      <w:proofErr w:type="spellEnd"/>
      <w:r>
        <w:t xml:space="preserve"> for an example for a social enterprise you are familiar with.   Think about specific examples to answer this question. I</w:t>
      </w:r>
      <w:r w:rsidR="00764126">
        <w:t xml:space="preserve">t </w:t>
      </w:r>
      <w:r w:rsidR="00764126" w:rsidRPr="00764126">
        <w:t>is increasingly considered a fundamental first step of any impact measurement process, since it provides the targets and key metrics that an organisation needs to monitor if it wants to ensure it is achieving the desired impact.</w:t>
      </w:r>
      <w:r w:rsidR="00554EA2">
        <w:t xml:space="preserve"> </w:t>
      </w:r>
      <w:r w:rsidR="00554EA2">
        <w:lastRenderedPageBreak/>
        <w:t xml:space="preserve">Reflect on </w:t>
      </w:r>
      <w:r w:rsidR="00764126">
        <w:t xml:space="preserve">the </w:t>
      </w:r>
      <w:proofErr w:type="spellStart"/>
      <w:r w:rsidR="00764126">
        <w:t>ToC</w:t>
      </w:r>
      <w:proofErr w:type="spellEnd"/>
      <w:r w:rsidR="00554EA2">
        <w:t xml:space="preserve"> to understand </w:t>
      </w:r>
      <w:r w:rsidR="00764126">
        <w:t>if this technique</w:t>
      </w:r>
      <w:r w:rsidR="00554EA2">
        <w:t xml:space="preserve"> resonates with you</w:t>
      </w:r>
      <w:r w:rsidR="00CA5AE7">
        <w:t>.  D</w:t>
      </w:r>
      <w:r w:rsidR="00554EA2">
        <w:t>iscuss this with at least one other student/course participant.</w:t>
      </w:r>
      <w:r w:rsidR="006F13B0">
        <w:t xml:space="preserve"> </w:t>
      </w:r>
    </w:p>
    <w:p w14:paraId="50B39CD8" w14:textId="11391497" w:rsidR="00554EA2" w:rsidRDefault="00CC5AF1" w:rsidP="00116F51">
      <w:proofErr w:type="spellStart"/>
      <w:r>
        <w:t>Youtube</w:t>
      </w:r>
      <w:proofErr w:type="spellEnd"/>
      <w:r>
        <w:t xml:space="preserve"> video </w:t>
      </w:r>
      <w:r w:rsidRPr="00CC5AF1">
        <w:t xml:space="preserve">Link </w:t>
      </w:r>
      <w:r w:rsidR="00116F51">
        <w:t xml:space="preserve">- </w:t>
      </w:r>
    </w:p>
    <w:sectPr w:rsidR="00554EA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EFE908" w14:textId="77777777" w:rsidR="000A3C1F" w:rsidRDefault="000A3C1F" w:rsidP="00DC081E">
      <w:pPr>
        <w:spacing w:after="0" w:line="240" w:lineRule="auto"/>
      </w:pPr>
      <w:r>
        <w:separator/>
      </w:r>
    </w:p>
  </w:endnote>
  <w:endnote w:type="continuationSeparator" w:id="0">
    <w:p w14:paraId="63EB5D8E" w14:textId="77777777" w:rsidR="000A3C1F" w:rsidRDefault="000A3C1F" w:rsidP="00DC08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0173BF" w14:textId="77777777" w:rsidR="000A3C1F" w:rsidRDefault="000A3C1F" w:rsidP="00DC081E">
      <w:pPr>
        <w:spacing w:after="0" w:line="240" w:lineRule="auto"/>
      </w:pPr>
      <w:r>
        <w:separator/>
      </w:r>
    </w:p>
  </w:footnote>
  <w:footnote w:type="continuationSeparator" w:id="0">
    <w:p w14:paraId="1C49C3B9" w14:textId="77777777" w:rsidR="000A3C1F" w:rsidRDefault="000A3C1F" w:rsidP="00DC08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7E39F5"/>
    <w:multiLevelType w:val="hybridMultilevel"/>
    <w:tmpl w:val="3476E1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4877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EA2"/>
    <w:rsid w:val="00061EE3"/>
    <w:rsid w:val="000A3C1F"/>
    <w:rsid w:val="00116F51"/>
    <w:rsid w:val="001321A7"/>
    <w:rsid w:val="00135F96"/>
    <w:rsid w:val="001763A9"/>
    <w:rsid w:val="001939AA"/>
    <w:rsid w:val="00232ED8"/>
    <w:rsid w:val="002516DB"/>
    <w:rsid w:val="002B0EDB"/>
    <w:rsid w:val="00305487"/>
    <w:rsid w:val="00321171"/>
    <w:rsid w:val="003D2CAB"/>
    <w:rsid w:val="00467C70"/>
    <w:rsid w:val="00511493"/>
    <w:rsid w:val="00554EA2"/>
    <w:rsid w:val="005C2DD7"/>
    <w:rsid w:val="005D138F"/>
    <w:rsid w:val="00661982"/>
    <w:rsid w:val="006F13B0"/>
    <w:rsid w:val="00764126"/>
    <w:rsid w:val="008311B2"/>
    <w:rsid w:val="00877486"/>
    <w:rsid w:val="008B5BCD"/>
    <w:rsid w:val="00A74027"/>
    <w:rsid w:val="00AC7A19"/>
    <w:rsid w:val="00AE0ED5"/>
    <w:rsid w:val="00B61D80"/>
    <w:rsid w:val="00B94CD7"/>
    <w:rsid w:val="00BC13CB"/>
    <w:rsid w:val="00C368F7"/>
    <w:rsid w:val="00CA5AE7"/>
    <w:rsid w:val="00CC5AF1"/>
    <w:rsid w:val="00CF44AD"/>
    <w:rsid w:val="00D035EA"/>
    <w:rsid w:val="00DC081E"/>
    <w:rsid w:val="00DD62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DE1E7"/>
  <w15:chartTrackingRefBased/>
  <w15:docId w15:val="{BCE20BD9-80BC-4490-9E3E-6AD37F20B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4E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4E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4E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4E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4E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4E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4E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4E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4E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4E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4E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4E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4E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4E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4E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4E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4E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4EA2"/>
    <w:rPr>
      <w:rFonts w:eastAsiaTheme="majorEastAsia" w:cstheme="majorBidi"/>
      <w:color w:val="272727" w:themeColor="text1" w:themeTint="D8"/>
    </w:rPr>
  </w:style>
  <w:style w:type="paragraph" w:styleId="Title">
    <w:name w:val="Title"/>
    <w:basedOn w:val="Normal"/>
    <w:next w:val="Normal"/>
    <w:link w:val="TitleChar"/>
    <w:uiPriority w:val="10"/>
    <w:qFormat/>
    <w:rsid w:val="00554E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4E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4E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4E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4EA2"/>
    <w:pPr>
      <w:spacing w:before="160"/>
      <w:jc w:val="center"/>
    </w:pPr>
    <w:rPr>
      <w:i/>
      <w:iCs/>
      <w:color w:val="404040" w:themeColor="text1" w:themeTint="BF"/>
    </w:rPr>
  </w:style>
  <w:style w:type="character" w:customStyle="1" w:styleId="QuoteChar">
    <w:name w:val="Quote Char"/>
    <w:basedOn w:val="DefaultParagraphFont"/>
    <w:link w:val="Quote"/>
    <w:uiPriority w:val="29"/>
    <w:rsid w:val="00554EA2"/>
    <w:rPr>
      <w:i/>
      <w:iCs/>
      <w:color w:val="404040" w:themeColor="text1" w:themeTint="BF"/>
    </w:rPr>
  </w:style>
  <w:style w:type="paragraph" w:styleId="ListParagraph">
    <w:name w:val="List Paragraph"/>
    <w:basedOn w:val="Normal"/>
    <w:uiPriority w:val="34"/>
    <w:qFormat/>
    <w:rsid w:val="00554EA2"/>
    <w:pPr>
      <w:ind w:left="720"/>
      <w:contextualSpacing/>
    </w:pPr>
  </w:style>
  <w:style w:type="character" w:styleId="IntenseEmphasis">
    <w:name w:val="Intense Emphasis"/>
    <w:basedOn w:val="DefaultParagraphFont"/>
    <w:uiPriority w:val="21"/>
    <w:qFormat/>
    <w:rsid w:val="00554EA2"/>
    <w:rPr>
      <w:i/>
      <w:iCs/>
      <w:color w:val="0F4761" w:themeColor="accent1" w:themeShade="BF"/>
    </w:rPr>
  </w:style>
  <w:style w:type="paragraph" w:styleId="IntenseQuote">
    <w:name w:val="Intense Quote"/>
    <w:basedOn w:val="Normal"/>
    <w:next w:val="Normal"/>
    <w:link w:val="IntenseQuoteChar"/>
    <w:uiPriority w:val="30"/>
    <w:qFormat/>
    <w:rsid w:val="00554E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4EA2"/>
    <w:rPr>
      <w:i/>
      <w:iCs/>
      <w:color w:val="0F4761" w:themeColor="accent1" w:themeShade="BF"/>
    </w:rPr>
  </w:style>
  <w:style w:type="character" w:styleId="IntenseReference">
    <w:name w:val="Intense Reference"/>
    <w:basedOn w:val="DefaultParagraphFont"/>
    <w:uiPriority w:val="32"/>
    <w:qFormat/>
    <w:rsid w:val="00554EA2"/>
    <w:rPr>
      <w:b/>
      <w:bCs/>
      <w:smallCaps/>
      <w:color w:val="0F4761" w:themeColor="accent1" w:themeShade="BF"/>
      <w:spacing w:val="5"/>
    </w:rPr>
  </w:style>
  <w:style w:type="paragraph" w:styleId="Header">
    <w:name w:val="header"/>
    <w:basedOn w:val="Normal"/>
    <w:link w:val="HeaderChar"/>
    <w:uiPriority w:val="99"/>
    <w:unhideWhenUsed/>
    <w:rsid w:val="00DC08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81E"/>
  </w:style>
  <w:style w:type="paragraph" w:styleId="Footer">
    <w:name w:val="footer"/>
    <w:basedOn w:val="Normal"/>
    <w:link w:val="FooterChar"/>
    <w:uiPriority w:val="99"/>
    <w:unhideWhenUsed/>
    <w:rsid w:val="00DC08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81E"/>
  </w:style>
  <w:style w:type="character" w:styleId="Hyperlink">
    <w:name w:val="Hyperlink"/>
    <w:basedOn w:val="DefaultParagraphFont"/>
    <w:uiPriority w:val="99"/>
    <w:unhideWhenUsed/>
    <w:rsid w:val="00CF44AD"/>
    <w:rPr>
      <w:color w:val="467886" w:themeColor="hyperlink"/>
      <w:u w:val="single"/>
    </w:rPr>
  </w:style>
  <w:style w:type="character" w:styleId="UnresolvedMention">
    <w:name w:val="Unresolved Mention"/>
    <w:basedOn w:val="DefaultParagraphFont"/>
    <w:uiPriority w:val="99"/>
    <w:semiHidden/>
    <w:unhideWhenUsed/>
    <w:rsid w:val="00CF44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336</Words>
  <Characters>1921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Roisin Mullins</dc:creator>
  <cp:keywords/>
  <dc:description/>
  <cp:lastModifiedBy>Roisin Mullins</cp:lastModifiedBy>
  <cp:revision>3</cp:revision>
  <dcterms:created xsi:type="dcterms:W3CDTF">2024-08-08T14:01:00Z</dcterms:created>
  <dcterms:modified xsi:type="dcterms:W3CDTF">2024-12-04T15:52:00Z</dcterms:modified>
</cp:coreProperties>
</file>