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9B8E9" w14:textId="1588DB28" w:rsidR="005B544D" w:rsidRPr="00963EED" w:rsidRDefault="00963EED">
      <w:pPr>
        <w:rPr>
          <w:sz w:val="28"/>
          <w:szCs w:val="28"/>
        </w:rPr>
      </w:pPr>
      <w:r w:rsidRPr="00963EED">
        <w:rPr>
          <w:sz w:val="28"/>
          <w:szCs w:val="28"/>
        </w:rPr>
        <w:t>TRUSTS OF THE FAMILY HOME QUESTIONS</w:t>
      </w:r>
    </w:p>
    <w:p w14:paraId="3E4C522A" w14:textId="10F8FDC9" w:rsidR="00963EED" w:rsidRPr="00963EED" w:rsidRDefault="00963EED">
      <w:pPr>
        <w:rPr>
          <w:sz w:val="28"/>
          <w:szCs w:val="28"/>
        </w:rPr>
      </w:pPr>
    </w:p>
    <w:p w14:paraId="3B2CCA68" w14:textId="02604149" w:rsidR="00963EED" w:rsidRPr="00963EED" w:rsidRDefault="00963EED">
      <w:pPr>
        <w:rPr>
          <w:sz w:val="28"/>
          <w:szCs w:val="28"/>
        </w:rPr>
      </w:pPr>
      <w:r w:rsidRPr="00963EED">
        <w:rPr>
          <w:sz w:val="28"/>
          <w:szCs w:val="28"/>
        </w:rPr>
        <w:t>Meena and George have been living together for 5 years and bought a house 2 years ago.  The house is in George’s name.  At the time when they bought the house, Meena was a student and did not have any income, so George applied for the mortgage and dealt with the solicitor.  George commented to Meena at the time that it was good they had a house because it meant she had security if anything happened.  Meena worked for a few months and paid all her income into the mortgage account as overpayments, but stopped working after having a baby 6 months ago.  George recently left Meena, who would like to know whether she has an interest in the house.</w:t>
      </w:r>
    </w:p>
    <w:p w14:paraId="41B54617" w14:textId="624EBF84" w:rsidR="00963EED" w:rsidRPr="00963EED" w:rsidRDefault="00963EED">
      <w:pPr>
        <w:rPr>
          <w:sz w:val="28"/>
          <w:szCs w:val="28"/>
        </w:rPr>
      </w:pPr>
    </w:p>
    <w:p w14:paraId="02160FA9" w14:textId="3C2A29B0" w:rsidR="00963EED" w:rsidRPr="00963EED" w:rsidRDefault="00963EED">
      <w:pPr>
        <w:rPr>
          <w:sz w:val="28"/>
          <w:szCs w:val="28"/>
        </w:rPr>
      </w:pPr>
      <w:r w:rsidRPr="00963EED">
        <w:rPr>
          <w:sz w:val="28"/>
          <w:szCs w:val="28"/>
        </w:rPr>
        <w:t>Are the following statements correct or incorrect?  Give brief reasons for your answer.</w:t>
      </w:r>
    </w:p>
    <w:p w14:paraId="388E11BD" w14:textId="3D4B6078" w:rsidR="00963EED" w:rsidRPr="00963EED" w:rsidRDefault="00963EED">
      <w:pPr>
        <w:rPr>
          <w:sz w:val="28"/>
          <w:szCs w:val="28"/>
        </w:rPr>
      </w:pPr>
    </w:p>
    <w:p w14:paraId="0FC0A926" w14:textId="1EC42C4F" w:rsidR="00963EED" w:rsidRDefault="00963EED" w:rsidP="00963EED">
      <w:pPr>
        <w:pStyle w:val="ListParagraph"/>
        <w:numPr>
          <w:ilvl w:val="0"/>
          <w:numId w:val="1"/>
        </w:numPr>
        <w:rPr>
          <w:sz w:val="28"/>
          <w:szCs w:val="28"/>
        </w:rPr>
      </w:pPr>
      <w:r w:rsidRPr="00963EED">
        <w:rPr>
          <w:sz w:val="28"/>
          <w:szCs w:val="28"/>
        </w:rPr>
        <w:t>There is a presumption that George and Meena will each have a share in the house because they have been living together for 5 years and have a child.</w:t>
      </w:r>
    </w:p>
    <w:p w14:paraId="66E4A4F8" w14:textId="4D38A336" w:rsidR="00963EED" w:rsidRDefault="00963EED" w:rsidP="00963EED">
      <w:pPr>
        <w:pStyle w:val="ListParagraph"/>
        <w:rPr>
          <w:sz w:val="28"/>
          <w:szCs w:val="28"/>
        </w:rPr>
      </w:pPr>
    </w:p>
    <w:p w14:paraId="10DA3220" w14:textId="28B88353" w:rsidR="00124B3B" w:rsidRDefault="00124B3B" w:rsidP="00963EED">
      <w:pPr>
        <w:pStyle w:val="ListParagraph"/>
        <w:rPr>
          <w:i/>
          <w:iCs/>
          <w:sz w:val="28"/>
          <w:szCs w:val="28"/>
        </w:rPr>
      </w:pPr>
      <w:r>
        <w:rPr>
          <w:i/>
          <w:iCs/>
          <w:sz w:val="28"/>
          <w:szCs w:val="28"/>
        </w:rPr>
        <w:t>This is incorrect.  Where the family home is in the sole name of one party, the presumption is that they are also the sole beneficial owner (</w:t>
      </w:r>
      <w:r>
        <w:rPr>
          <w:b/>
          <w:bCs/>
          <w:i/>
          <w:iCs/>
          <w:sz w:val="28"/>
          <w:szCs w:val="28"/>
        </w:rPr>
        <w:t>Gissing v Gissing [1971]</w:t>
      </w:r>
      <w:r>
        <w:rPr>
          <w:i/>
          <w:iCs/>
          <w:sz w:val="28"/>
          <w:szCs w:val="28"/>
        </w:rPr>
        <w:t>).  If there is an express declaration of beneficial interests, that will be conclusive (</w:t>
      </w:r>
      <w:r>
        <w:rPr>
          <w:b/>
          <w:bCs/>
          <w:i/>
          <w:iCs/>
          <w:sz w:val="28"/>
          <w:szCs w:val="28"/>
        </w:rPr>
        <w:t>Pettitt v Pettitt [1970]</w:t>
      </w:r>
      <w:r>
        <w:rPr>
          <w:i/>
          <w:iCs/>
          <w:sz w:val="28"/>
          <w:szCs w:val="28"/>
        </w:rPr>
        <w:t>).  Therefore the presumption is that George is the beneficial owner of the house.  However, Meena may be able to displace this presumption and argue that he holds the house on constructive trust for both of them.</w:t>
      </w:r>
    </w:p>
    <w:p w14:paraId="4992D8E6" w14:textId="77777777" w:rsidR="00124B3B" w:rsidRPr="00124B3B" w:rsidRDefault="00124B3B" w:rsidP="00963EED">
      <w:pPr>
        <w:pStyle w:val="ListParagraph"/>
        <w:rPr>
          <w:i/>
          <w:iCs/>
          <w:sz w:val="28"/>
          <w:szCs w:val="28"/>
        </w:rPr>
      </w:pPr>
    </w:p>
    <w:p w14:paraId="02BFE876" w14:textId="2197CFEA" w:rsidR="00963EED" w:rsidRDefault="00963EED" w:rsidP="00963EED">
      <w:pPr>
        <w:pStyle w:val="ListParagraph"/>
        <w:numPr>
          <w:ilvl w:val="0"/>
          <w:numId w:val="1"/>
        </w:numPr>
        <w:rPr>
          <w:sz w:val="28"/>
          <w:szCs w:val="28"/>
        </w:rPr>
      </w:pPr>
      <w:r w:rsidRPr="00963EED">
        <w:rPr>
          <w:sz w:val="28"/>
          <w:szCs w:val="28"/>
        </w:rPr>
        <w:t>Because Meena is not on the legal title to the property, she cannot have a beneficial interest unless it is evidenced in writing.</w:t>
      </w:r>
    </w:p>
    <w:p w14:paraId="58100E1C" w14:textId="7AFA3AA9" w:rsidR="00124B3B" w:rsidRDefault="00124B3B" w:rsidP="00124B3B">
      <w:pPr>
        <w:pStyle w:val="ListParagraph"/>
        <w:rPr>
          <w:sz w:val="28"/>
          <w:szCs w:val="28"/>
        </w:rPr>
      </w:pPr>
    </w:p>
    <w:p w14:paraId="6CA95436" w14:textId="6AD9DE45" w:rsidR="00124B3B" w:rsidRPr="00124B3B" w:rsidRDefault="00124B3B" w:rsidP="00124B3B">
      <w:pPr>
        <w:pStyle w:val="ListParagraph"/>
        <w:rPr>
          <w:i/>
          <w:iCs/>
          <w:sz w:val="28"/>
          <w:szCs w:val="28"/>
        </w:rPr>
      </w:pPr>
      <w:r>
        <w:rPr>
          <w:i/>
          <w:iCs/>
          <w:sz w:val="28"/>
          <w:szCs w:val="28"/>
        </w:rPr>
        <w:t>This is also incorrect.  Formalities apply to the creation of an express trust of land (</w:t>
      </w:r>
      <w:r>
        <w:rPr>
          <w:b/>
          <w:bCs/>
          <w:i/>
          <w:iCs/>
          <w:sz w:val="28"/>
          <w:szCs w:val="28"/>
        </w:rPr>
        <w:t>s53(1)(b) LPA 1925</w:t>
      </w:r>
      <w:r>
        <w:rPr>
          <w:i/>
          <w:iCs/>
          <w:sz w:val="28"/>
          <w:szCs w:val="28"/>
        </w:rPr>
        <w:t>).  However, Meena’s claim is not based on an express trust.  If she claims a beneficial interest, it will be based on a constructive trust (this is preferred to the resulting trust in cases involving the family home).  Constructive trusts are an exception to the requirement for writing (</w:t>
      </w:r>
      <w:r>
        <w:rPr>
          <w:b/>
          <w:bCs/>
          <w:i/>
          <w:iCs/>
          <w:sz w:val="28"/>
          <w:szCs w:val="28"/>
        </w:rPr>
        <w:t>s53(2)</w:t>
      </w:r>
      <w:r>
        <w:rPr>
          <w:i/>
          <w:iCs/>
          <w:sz w:val="28"/>
          <w:szCs w:val="28"/>
        </w:rPr>
        <w:t>).</w:t>
      </w:r>
    </w:p>
    <w:sectPr w:rsidR="00124B3B" w:rsidRPr="00124B3B"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629BA"/>
    <w:multiLevelType w:val="hybridMultilevel"/>
    <w:tmpl w:val="C674FF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ED"/>
    <w:rsid w:val="000967CF"/>
    <w:rsid w:val="00124B3B"/>
    <w:rsid w:val="005C6E88"/>
    <w:rsid w:val="00804729"/>
    <w:rsid w:val="00880DB3"/>
    <w:rsid w:val="00963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E5404"/>
  <w15:chartTrackingRefBased/>
  <w15:docId w15:val="{B33A1454-F55C-1848-903E-A817F6112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E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291</Words>
  <Characters>1664</Characters>
  <Application>Microsoft Office Word</Application>
  <DocSecurity>0</DocSecurity>
  <Lines>13</Lines>
  <Paragraphs>3</Paragraphs>
  <ScaleCrop>false</ScaleCrop>
  <Company/>
  <LinksUpToDate>false</LinksUpToDate>
  <CharactersWithSpaces>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2020-11-25T16:15:00Z</dcterms:created>
  <dcterms:modified xsi:type="dcterms:W3CDTF">2020-11-25T16:15:00Z</dcterms:modified>
</cp:coreProperties>
</file>