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08803E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62EEA">
              <w:rPr>
                <w:rFonts w:ascii="Times New Roman" w:hAnsi="Times New Roman" w:cs="Times New Roman"/>
                <w:b/>
                <w:color w:val="auto"/>
                <w:sz w:val="48"/>
              </w:rPr>
              <w:t>Paul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97E3C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5674F">
              <w:rPr>
                <w:rFonts w:ascii="Times New Roman" w:hAnsi="Times New Roman" w:cs="Times New Roman"/>
                <w:b/>
                <w:color w:val="auto"/>
                <w:sz w:val="48"/>
              </w:rPr>
              <w:t xml:space="preserve"> </w:t>
            </w:r>
            <w:r w:rsidR="00C62EEA">
              <w:rPr>
                <w:rFonts w:ascii="Times New Roman" w:hAnsi="Times New Roman" w:cs="Times New Roman"/>
                <w:b/>
                <w:color w:val="auto"/>
                <w:sz w:val="48"/>
              </w:rPr>
              <w:t>paul.evans4@ceredigion.gov.uk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8A9726F" w14:textId="77777777" w:rsidR="00F5674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7CA4C86A" w:rsidR="00F927A1" w:rsidRPr="005D3F07" w:rsidRDefault="00F5674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1202546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7D2D5E23" w14:textId="215589A9" w:rsidR="00D168AA" w:rsidRDefault="00D168AA" w:rsidP="00D168AA">
      <w:pPr>
        <w:jc w:val="center"/>
        <w:rPr>
          <w:rFonts w:ascii="Times New Roman" w:hAnsi="Times New Roman" w:cs="Times New Roman"/>
          <w:b/>
          <w:color w:val="auto"/>
          <w:sz w:val="48"/>
        </w:rPr>
      </w:pPr>
    </w:p>
    <w:p w14:paraId="698EE797" w14:textId="2A578BD6" w:rsidR="00D168AA" w:rsidRDefault="00D168AA" w:rsidP="00D168AA">
      <w:pPr>
        <w:jc w:val="center"/>
        <w:rPr>
          <w:rFonts w:ascii="Times New Roman" w:hAnsi="Times New Roman" w:cs="Times New Roman"/>
          <w:b/>
          <w:color w:val="auto"/>
          <w:sz w:val="48"/>
        </w:rPr>
      </w:pPr>
    </w:p>
    <w:p w14:paraId="7B9C4D81" w14:textId="77777777" w:rsidR="00D168AA" w:rsidRDefault="00D168AA" w:rsidP="00D168AA">
      <w:pPr>
        <w:jc w:val="center"/>
        <w:rPr>
          <w:rFonts w:ascii="Times New Roman" w:hAnsi="Times New Roman" w:cs="Times New Roman"/>
          <w:b/>
          <w:color w:val="auto"/>
          <w:sz w:val="48"/>
        </w:rPr>
      </w:pPr>
    </w:p>
    <w:p w14:paraId="02165138" w14:textId="2D369096" w:rsidR="00D168AA" w:rsidRDefault="00D168AA" w:rsidP="00D168AA">
      <w:pPr>
        <w:jc w:val="center"/>
        <w:rPr>
          <w:b/>
          <w:sz w:val="28"/>
          <w:szCs w:val="28"/>
        </w:rPr>
      </w:pPr>
      <w:r>
        <w:rPr>
          <w:b/>
          <w:sz w:val="28"/>
          <w:szCs w:val="28"/>
        </w:rPr>
        <w:lastRenderedPageBreak/>
        <w:t xml:space="preserve">Task 1 </w:t>
      </w:r>
    </w:p>
    <w:p w14:paraId="4AD97CDF" w14:textId="5D117730" w:rsidR="00D168AA" w:rsidRPr="00D168AA" w:rsidRDefault="00D168AA" w:rsidP="00D168AA">
      <w:pPr>
        <w:jc w:val="center"/>
        <w:rPr>
          <w:rFonts w:ascii="Times New Roman" w:hAnsi="Times New Roman" w:cs="Times New Roman"/>
          <w:b/>
          <w:color w:val="auto"/>
          <w:sz w:val="48"/>
        </w:rPr>
      </w:pPr>
      <w:r>
        <w:rPr>
          <w:b/>
          <w:sz w:val="28"/>
          <w:szCs w:val="28"/>
        </w:rPr>
        <w:t>D</w:t>
      </w:r>
      <w:r w:rsidRPr="00DA5682">
        <w:rPr>
          <w:b/>
          <w:sz w:val="28"/>
          <w:szCs w:val="28"/>
        </w:rPr>
        <w:t xml:space="preserve">evelopmental review </w:t>
      </w:r>
      <w:r>
        <w:rPr>
          <w:b/>
          <w:sz w:val="28"/>
          <w:szCs w:val="28"/>
        </w:rPr>
        <w:t>– Part a</w:t>
      </w:r>
    </w:p>
    <w:p w14:paraId="14984C82" w14:textId="77777777" w:rsidR="00D168AA" w:rsidRPr="008B28E7" w:rsidRDefault="00D168AA" w:rsidP="00D168AA">
      <w:pPr>
        <w:jc w:val="both"/>
        <w:rPr>
          <w:b/>
          <w:sz w:val="24"/>
          <w:szCs w:val="24"/>
        </w:rPr>
      </w:pPr>
    </w:p>
    <w:p w14:paraId="31BBD45F" w14:textId="77777777" w:rsidR="00D168AA" w:rsidRPr="00706BB5" w:rsidRDefault="00D168AA" w:rsidP="00D168AA">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0DCEFC62" w14:textId="77777777" w:rsidR="00D168AA" w:rsidRPr="00706BB5" w:rsidRDefault="00D168AA" w:rsidP="00D168AA">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58B4F419" w14:textId="77777777" w:rsidR="00D168AA" w:rsidRPr="00706BB5" w:rsidRDefault="00D168AA" w:rsidP="00D168AA">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31053B46" w14:textId="77777777" w:rsidR="00D168AA" w:rsidRPr="00706BB5" w:rsidRDefault="00D168AA" w:rsidP="00D168AA">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30BFBE41" w14:textId="77777777" w:rsidR="00D168AA" w:rsidRPr="00706BB5" w:rsidRDefault="00D168AA" w:rsidP="00D168AA">
      <w:pPr>
        <w:jc w:val="both"/>
        <w:rPr>
          <w:i/>
          <w:iCs/>
          <w:sz w:val="24"/>
          <w:szCs w:val="24"/>
        </w:rPr>
      </w:pPr>
      <w:r w:rsidRPr="00F15354">
        <w:rPr>
          <w:i/>
          <w:iCs/>
          <w:sz w:val="24"/>
          <w:szCs w:val="24"/>
        </w:rPr>
        <w:t xml:space="preserve">Please answer the question below. </w:t>
      </w:r>
    </w:p>
    <w:p w14:paraId="46F28493" w14:textId="77777777" w:rsidR="00D168AA" w:rsidRPr="00706BB5" w:rsidRDefault="00D168AA" w:rsidP="00D168AA">
      <w:pPr>
        <w:jc w:val="both"/>
        <w:rPr>
          <w:i/>
          <w:iCs/>
          <w:sz w:val="24"/>
          <w:szCs w:val="24"/>
        </w:rPr>
      </w:pPr>
    </w:p>
    <w:p w14:paraId="60D4E7BF" w14:textId="77777777" w:rsidR="00D168AA" w:rsidRPr="00706BB5" w:rsidRDefault="00D168AA" w:rsidP="00D168AA">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D168AA" w:rsidRPr="0049196A" w14:paraId="1CD9B8FC" w14:textId="77777777" w:rsidTr="00AB2262">
        <w:tc>
          <w:tcPr>
            <w:tcW w:w="10278" w:type="dxa"/>
            <w:shd w:val="clear" w:color="auto" w:fill="auto"/>
          </w:tcPr>
          <w:p w14:paraId="62CB7D40" w14:textId="77777777" w:rsidR="00D168AA" w:rsidRPr="00706BB5" w:rsidRDefault="00D168AA" w:rsidP="00AB2262">
            <w:pPr>
              <w:jc w:val="both"/>
              <w:rPr>
                <w:i/>
                <w:iCs/>
                <w:sz w:val="24"/>
                <w:szCs w:val="24"/>
              </w:rPr>
            </w:pPr>
            <w:r w:rsidRPr="00706BB5">
              <w:rPr>
                <w:i/>
                <w:iCs/>
                <w:sz w:val="24"/>
                <w:szCs w:val="24"/>
              </w:rPr>
              <w:t>Question:</w:t>
            </w:r>
          </w:p>
          <w:p w14:paraId="3390EB8C" w14:textId="77777777" w:rsidR="00D168AA" w:rsidRPr="00092D09" w:rsidRDefault="00D168AA" w:rsidP="00AB2262">
            <w:pPr>
              <w:jc w:val="both"/>
              <w:rPr>
                <w:b/>
                <w:bCs/>
                <w:i/>
                <w:iCs/>
                <w:sz w:val="24"/>
                <w:szCs w:val="24"/>
              </w:rPr>
            </w:pPr>
          </w:p>
          <w:p w14:paraId="59A937E5" w14:textId="77777777" w:rsidR="00D168AA" w:rsidRPr="00092D09" w:rsidRDefault="00D168AA" w:rsidP="00AB2262">
            <w:pPr>
              <w:jc w:val="both"/>
              <w:rPr>
                <w:b/>
                <w:bCs/>
                <w:sz w:val="24"/>
                <w:szCs w:val="24"/>
              </w:rPr>
            </w:pPr>
            <w:r w:rsidRPr="00092D09">
              <w:rPr>
                <w:b/>
                <w:bCs/>
                <w:sz w:val="24"/>
                <w:szCs w:val="24"/>
              </w:rPr>
              <w:t>Using a reflective model critically reflect on your professional development since qualifying as a Social Worker. Make reference to the supervision, training, learning and research that has impacted on your work. Based on this and continuing to use a reflective model</w:t>
            </w:r>
            <w:bookmarkStart w:id="0" w:name="_Hlk6242578"/>
            <w:r w:rsidRPr="00092D09">
              <w:rPr>
                <w:b/>
                <w:bCs/>
                <w:sz w:val="24"/>
                <w:szCs w:val="24"/>
              </w:rPr>
              <w:t xml:space="preserve"> outline what you have identified and agreed with your manager and/or mentor for your development over the coming 12 months. You must demonstrate how you intend to meet all of the following learning </w:t>
            </w:r>
            <w:proofErr w:type="gramStart"/>
            <w:r w:rsidRPr="00092D09">
              <w:rPr>
                <w:b/>
                <w:bCs/>
                <w:sz w:val="24"/>
                <w:szCs w:val="24"/>
              </w:rPr>
              <w:t>outcomes:-</w:t>
            </w:r>
            <w:proofErr w:type="gramEnd"/>
            <w:r w:rsidRPr="00092D09">
              <w:rPr>
                <w:b/>
                <w:bCs/>
                <w:sz w:val="24"/>
                <w:szCs w:val="24"/>
              </w:rPr>
              <w:t xml:space="preserve"> </w:t>
            </w:r>
          </w:p>
          <w:p w14:paraId="4BD22475" w14:textId="77777777" w:rsidR="00D168AA" w:rsidRDefault="00D168AA" w:rsidP="00AB2262">
            <w:pPr>
              <w:jc w:val="both"/>
              <w:rPr>
                <w:sz w:val="24"/>
                <w:szCs w:val="24"/>
              </w:rPr>
            </w:pPr>
          </w:p>
          <w:p w14:paraId="57CD754B" w14:textId="77777777" w:rsidR="00D168AA" w:rsidRPr="00092D09" w:rsidRDefault="00D168AA" w:rsidP="006F0EDB">
            <w:pPr>
              <w:pStyle w:val="Default"/>
              <w:spacing w:line="360" w:lineRule="auto"/>
              <w:jc w:val="both"/>
              <w:rPr>
                <w:rFonts w:ascii="Arial" w:hAnsi="Arial" w:cs="Arial"/>
                <w:color w:val="auto"/>
              </w:rPr>
            </w:pPr>
            <w:bookmarkStart w:id="1" w:name="_Hlk161060984"/>
            <w:r w:rsidRPr="00092D09">
              <w:rPr>
                <w:rFonts w:ascii="Arial" w:hAnsi="Arial" w:cs="Arial"/>
                <w:color w:val="auto"/>
              </w:rPr>
              <w:t xml:space="preserve">Since qualifying as a social worker, I have been working in a Local Authority children service. My role has been to manage a caseload of children and young people who are Children </w:t>
            </w:r>
            <w:r>
              <w:rPr>
                <w:rFonts w:ascii="Arial" w:hAnsi="Arial" w:cs="Arial"/>
                <w:color w:val="auto"/>
              </w:rPr>
              <w:t xml:space="preserve">that are </w:t>
            </w:r>
            <w:r w:rsidRPr="00092D09">
              <w:rPr>
                <w:rFonts w:ascii="Arial" w:hAnsi="Arial" w:cs="Arial"/>
                <w:color w:val="auto"/>
              </w:rPr>
              <w:t xml:space="preserve">Looked After or who are on care and support or child protection plans. During supervision, I have identified three developmental needs in relation to the learning outcomes of this task. I will use Kolb's </w:t>
            </w:r>
            <w:r>
              <w:rPr>
                <w:rFonts w:ascii="Arial" w:hAnsi="Arial" w:cs="Arial"/>
                <w:color w:val="auto"/>
              </w:rPr>
              <w:t xml:space="preserve">(2015) </w:t>
            </w:r>
            <w:r w:rsidRPr="00092D09">
              <w:rPr>
                <w:rFonts w:ascii="Arial" w:hAnsi="Arial" w:cs="Arial"/>
                <w:color w:val="auto"/>
              </w:rPr>
              <w:t>Learning Cycle to reflect on each learning outcome throughout the duration of this course.</w:t>
            </w:r>
            <w:r w:rsidRPr="00092D09">
              <w:rPr>
                <w:rFonts w:ascii="Arial" w:hAnsi="Arial" w:cs="Arial"/>
                <w:color w:val="auto"/>
                <w:sz w:val="22"/>
                <w:szCs w:val="22"/>
              </w:rPr>
              <w:t xml:space="preserve"> </w:t>
            </w:r>
          </w:p>
          <w:p w14:paraId="0019A175" w14:textId="77777777" w:rsidR="00D168AA" w:rsidRPr="00092D09" w:rsidRDefault="00D168AA" w:rsidP="006F0EDB">
            <w:pPr>
              <w:pStyle w:val="Default"/>
              <w:spacing w:line="360" w:lineRule="auto"/>
              <w:jc w:val="both"/>
              <w:rPr>
                <w:rFonts w:ascii="Arial" w:hAnsi="Arial" w:cs="Arial"/>
                <w:color w:val="auto"/>
              </w:rPr>
            </w:pPr>
            <w:r>
              <w:rPr>
                <w:rFonts w:ascii="Arial" w:hAnsi="Arial" w:cs="Arial"/>
                <w:color w:val="auto"/>
              </w:rPr>
              <w:t xml:space="preserve"> </w:t>
            </w:r>
          </w:p>
          <w:p w14:paraId="7253A57F" w14:textId="77777777" w:rsidR="00D168AA" w:rsidRPr="00092D09" w:rsidRDefault="00D168AA" w:rsidP="006F0EDB">
            <w:pPr>
              <w:spacing w:line="360" w:lineRule="auto"/>
              <w:jc w:val="both"/>
              <w:rPr>
                <w:color w:val="auto"/>
                <w:sz w:val="24"/>
                <w:szCs w:val="24"/>
              </w:rPr>
            </w:pPr>
            <w:bookmarkStart w:id="2" w:name="_Hlk140055271"/>
            <w:r w:rsidRPr="00092D09">
              <w:rPr>
                <w:color w:val="auto"/>
                <w:sz w:val="24"/>
                <w:szCs w:val="24"/>
              </w:rPr>
              <w:t>Through conversation in supervision, I have identified that I need to increase my knowledge and understanding of carrying out the new format for a Special Guardianship Order (SGO) assessment</w:t>
            </w:r>
            <w:r>
              <w:rPr>
                <w:color w:val="auto"/>
                <w:sz w:val="24"/>
                <w:szCs w:val="24"/>
              </w:rPr>
              <w:t>.</w:t>
            </w:r>
            <w:r w:rsidRPr="00092D09">
              <w:rPr>
                <w:color w:val="auto"/>
                <w:sz w:val="24"/>
                <w:szCs w:val="24"/>
              </w:rPr>
              <w:t xml:space="preserve"> This assessment will be used help a judge decide whether to grant an SGO, which would allow kinship carers to have more authority and autonomy to parent a child</w:t>
            </w:r>
            <w:r>
              <w:rPr>
                <w:color w:val="auto"/>
                <w:sz w:val="24"/>
                <w:szCs w:val="24"/>
              </w:rPr>
              <w:t>, to make decisions without seeking consent</w:t>
            </w:r>
            <w:r w:rsidRPr="00092D09">
              <w:rPr>
                <w:color w:val="auto"/>
                <w:sz w:val="24"/>
                <w:szCs w:val="24"/>
              </w:rPr>
              <w:t xml:space="preserve"> and have less intervention from social services. I have identified that I need to build my </w:t>
            </w:r>
            <w:bookmarkEnd w:id="2"/>
            <w:r w:rsidRPr="00092D09">
              <w:rPr>
                <w:color w:val="auto"/>
                <w:sz w:val="24"/>
                <w:szCs w:val="24"/>
              </w:rPr>
              <w:t xml:space="preserve">knowledge of relevant social work theory and best practice, this will guide me to gather the correct information. In order to achieve this, I will attend any relevant training and </w:t>
            </w:r>
            <w:r>
              <w:rPr>
                <w:color w:val="auto"/>
                <w:sz w:val="24"/>
                <w:szCs w:val="24"/>
              </w:rPr>
              <w:t xml:space="preserve">access </w:t>
            </w:r>
            <w:r w:rsidRPr="00092D09">
              <w:rPr>
                <w:color w:val="auto"/>
                <w:sz w:val="24"/>
                <w:szCs w:val="24"/>
              </w:rPr>
              <w:t xml:space="preserve">research </w:t>
            </w:r>
            <w:r>
              <w:rPr>
                <w:color w:val="auto"/>
                <w:sz w:val="24"/>
                <w:szCs w:val="24"/>
              </w:rPr>
              <w:t xml:space="preserve">by </w:t>
            </w:r>
            <w:r w:rsidRPr="00092D09">
              <w:rPr>
                <w:color w:val="auto"/>
                <w:sz w:val="24"/>
                <w:szCs w:val="24"/>
              </w:rPr>
              <w:t xml:space="preserve">reading </w:t>
            </w:r>
            <w:r>
              <w:rPr>
                <w:color w:val="auto"/>
                <w:sz w:val="24"/>
                <w:szCs w:val="24"/>
              </w:rPr>
              <w:t xml:space="preserve">relevant </w:t>
            </w:r>
            <w:r w:rsidRPr="00092D09">
              <w:rPr>
                <w:color w:val="auto"/>
                <w:sz w:val="24"/>
                <w:szCs w:val="24"/>
              </w:rPr>
              <w:t>literature</w:t>
            </w:r>
            <w:r>
              <w:rPr>
                <w:color w:val="auto"/>
                <w:sz w:val="24"/>
                <w:szCs w:val="24"/>
              </w:rPr>
              <w:t>,</w:t>
            </w:r>
            <w:r w:rsidRPr="00092D09">
              <w:rPr>
                <w:color w:val="auto"/>
                <w:sz w:val="24"/>
                <w:szCs w:val="24"/>
              </w:rPr>
              <w:t xml:space="preserve"> </w:t>
            </w:r>
            <w:r>
              <w:rPr>
                <w:color w:val="auto"/>
                <w:sz w:val="24"/>
                <w:szCs w:val="24"/>
              </w:rPr>
              <w:t xml:space="preserve">use </w:t>
            </w:r>
            <w:r w:rsidRPr="00092D09">
              <w:rPr>
                <w:color w:val="auto"/>
                <w:sz w:val="24"/>
                <w:szCs w:val="24"/>
              </w:rPr>
              <w:t>guidance notes</w:t>
            </w:r>
            <w:r>
              <w:rPr>
                <w:color w:val="auto"/>
                <w:sz w:val="24"/>
                <w:szCs w:val="24"/>
              </w:rPr>
              <w:t xml:space="preserve"> and through</w:t>
            </w:r>
            <w:r w:rsidRPr="00092D09">
              <w:rPr>
                <w:color w:val="auto"/>
                <w:sz w:val="24"/>
                <w:szCs w:val="24"/>
              </w:rPr>
              <w:t xml:space="preserve"> discussi</w:t>
            </w:r>
            <w:r>
              <w:rPr>
                <w:color w:val="auto"/>
                <w:sz w:val="24"/>
                <w:szCs w:val="24"/>
              </w:rPr>
              <w:t>o</w:t>
            </w:r>
            <w:r w:rsidRPr="00092D09">
              <w:rPr>
                <w:color w:val="auto"/>
                <w:sz w:val="24"/>
                <w:szCs w:val="24"/>
              </w:rPr>
              <w:t xml:space="preserve">n in supervision and talking with other professionals. It was identified in supervision that I will benefit from gaining concrete experience to aid my learning. To achieve this, I will talk </w:t>
            </w:r>
            <w:r w:rsidRPr="00092D09">
              <w:rPr>
                <w:color w:val="auto"/>
                <w:sz w:val="24"/>
                <w:szCs w:val="24"/>
              </w:rPr>
              <w:lastRenderedPageBreak/>
              <w:t xml:space="preserve">with a more experienced social worker and ask if I can shadow one their assessment sessions and possibly attend family court to understand how my assessment will be used throughout the process of an SGO being </w:t>
            </w:r>
            <w:r>
              <w:rPr>
                <w:color w:val="auto"/>
                <w:sz w:val="24"/>
                <w:szCs w:val="24"/>
              </w:rPr>
              <w:t>sought</w:t>
            </w:r>
            <w:r w:rsidRPr="00092D09">
              <w:rPr>
                <w:color w:val="auto"/>
                <w:sz w:val="24"/>
                <w:szCs w:val="24"/>
              </w:rPr>
              <w:t xml:space="preserve">. That will enable </w:t>
            </w:r>
            <w:r>
              <w:rPr>
                <w:color w:val="auto"/>
                <w:sz w:val="24"/>
                <w:szCs w:val="24"/>
              </w:rPr>
              <w:t>m</w:t>
            </w:r>
            <w:r w:rsidRPr="00092D09">
              <w:rPr>
                <w:color w:val="auto"/>
                <w:sz w:val="24"/>
                <w:szCs w:val="24"/>
              </w:rPr>
              <w:t>e to be able to step back and reflect on what I observed</w:t>
            </w:r>
            <w:r>
              <w:rPr>
                <w:color w:val="auto"/>
                <w:sz w:val="24"/>
                <w:szCs w:val="24"/>
              </w:rPr>
              <w:t xml:space="preserve"> which</w:t>
            </w:r>
            <w:r w:rsidRPr="00092D09">
              <w:rPr>
                <w:color w:val="auto"/>
                <w:sz w:val="24"/>
                <w:szCs w:val="24"/>
              </w:rPr>
              <w:t xml:space="preserve"> will aid me to conceptualise which social work theories would be relevant to this task and think </w:t>
            </w:r>
            <w:r>
              <w:rPr>
                <w:color w:val="auto"/>
                <w:sz w:val="24"/>
                <w:szCs w:val="24"/>
              </w:rPr>
              <w:t xml:space="preserve">about </w:t>
            </w:r>
            <w:r w:rsidRPr="00092D09">
              <w:rPr>
                <w:color w:val="auto"/>
                <w:sz w:val="24"/>
                <w:szCs w:val="24"/>
              </w:rPr>
              <w:t xml:space="preserve">how I might approach the assessment when I undertake </w:t>
            </w:r>
            <w:r>
              <w:rPr>
                <w:color w:val="auto"/>
                <w:sz w:val="24"/>
                <w:szCs w:val="24"/>
              </w:rPr>
              <w:t>a similar</w:t>
            </w:r>
            <w:r w:rsidRPr="00092D09">
              <w:rPr>
                <w:color w:val="auto"/>
                <w:sz w:val="24"/>
                <w:szCs w:val="24"/>
              </w:rPr>
              <w:t xml:space="preserve"> piece of work.</w:t>
            </w:r>
            <w:bookmarkEnd w:id="0"/>
          </w:p>
          <w:p w14:paraId="0E00E87C" w14:textId="77777777" w:rsidR="00D168AA" w:rsidRPr="00092D09" w:rsidRDefault="00D168AA" w:rsidP="006F0EDB">
            <w:pPr>
              <w:spacing w:line="360" w:lineRule="auto"/>
              <w:jc w:val="both"/>
              <w:rPr>
                <w:color w:val="auto"/>
                <w:sz w:val="24"/>
                <w:szCs w:val="24"/>
              </w:rPr>
            </w:pPr>
          </w:p>
          <w:p w14:paraId="1E3D5EB0" w14:textId="30A44561" w:rsidR="00BB177D" w:rsidRPr="00092D09" w:rsidRDefault="00BB177D" w:rsidP="00BB177D">
            <w:pPr>
              <w:spacing w:line="360" w:lineRule="auto"/>
              <w:jc w:val="both"/>
              <w:rPr>
                <w:color w:val="auto"/>
                <w:sz w:val="24"/>
                <w:szCs w:val="24"/>
              </w:rPr>
            </w:pPr>
            <w:r w:rsidRPr="00BB177D">
              <w:rPr>
                <w:color w:val="auto"/>
                <w:sz w:val="24"/>
                <w:szCs w:val="24"/>
              </w:rPr>
              <w:t xml:space="preserve">As the social worker for a child who is on a placement order I am involved in identifying suitable adopters and match them to the needs of the child. Through conversations with the adoption social worker and supervision alongside the good practice guides released by the National Adoption Service, I have identified the need for robust collaboration and a structured process of introductions for the child is needed throughout the process of matching. This collaboration involves many different professionals and carers and will involve both internal and external agencies who have potentially worked with the parent/s and the child and will help me to document a comprehensive understanding of the child’s life so far that will feed into the adoption reports and plans and will increase the likelihood of a successful match. </w:t>
            </w:r>
            <w:r w:rsidRPr="00BB177D">
              <w:rPr>
                <w:color w:val="auto"/>
                <w:sz w:val="24"/>
                <w:szCs w:val="24"/>
              </w:rPr>
              <w:t>Collaborative</w:t>
            </w:r>
            <w:r w:rsidRPr="00BB177D">
              <w:rPr>
                <w:color w:val="auto"/>
                <w:sz w:val="24"/>
                <w:szCs w:val="24"/>
              </w:rPr>
              <w:t xml:space="preserve"> wo</w:t>
            </w:r>
            <w:r>
              <w:rPr>
                <w:color w:val="auto"/>
                <w:sz w:val="24"/>
                <w:szCs w:val="24"/>
              </w:rPr>
              <w:t>r</w:t>
            </w:r>
            <w:r w:rsidRPr="00BB177D">
              <w:rPr>
                <w:color w:val="auto"/>
                <w:sz w:val="24"/>
                <w:szCs w:val="24"/>
              </w:rPr>
              <w:t xml:space="preserve">king with birth parents will also help to carryout life story work with the child, so they have a better understanding of their identity during later child. When </w:t>
            </w:r>
            <w:r w:rsidRPr="00092D09">
              <w:rPr>
                <w:color w:val="auto"/>
                <w:sz w:val="24"/>
                <w:szCs w:val="24"/>
              </w:rPr>
              <w:t>going through the matching stages I will need to consider the importance of highlighting the issues of intersectionality experienced by the birth parents</w:t>
            </w:r>
            <w:r>
              <w:rPr>
                <w:color w:val="auto"/>
                <w:sz w:val="24"/>
                <w:szCs w:val="24"/>
              </w:rPr>
              <w:t>.</w:t>
            </w:r>
            <w:r w:rsidRPr="00092D09">
              <w:rPr>
                <w:color w:val="auto"/>
                <w:sz w:val="24"/>
                <w:szCs w:val="24"/>
              </w:rPr>
              <w:t xml:space="preserve"> </w:t>
            </w:r>
            <w:r>
              <w:rPr>
                <w:color w:val="auto"/>
                <w:sz w:val="24"/>
                <w:szCs w:val="24"/>
              </w:rPr>
              <w:t>T</w:t>
            </w:r>
            <w:r w:rsidRPr="00092D09">
              <w:rPr>
                <w:color w:val="auto"/>
                <w:sz w:val="24"/>
                <w:szCs w:val="24"/>
              </w:rPr>
              <w:t xml:space="preserve">his refers to the complexity of having more than one protected characteristic as listed in the Equality Act </w:t>
            </w:r>
            <w:r>
              <w:rPr>
                <w:color w:val="auto"/>
                <w:sz w:val="24"/>
                <w:szCs w:val="24"/>
              </w:rPr>
              <w:t>(</w:t>
            </w:r>
            <w:r w:rsidRPr="00092D09">
              <w:rPr>
                <w:color w:val="auto"/>
                <w:sz w:val="24"/>
                <w:szCs w:val="24"/>
              </w:rPr>
              <w:t>2010</w:t>
            </w:r>
            <w:r>
              <w:rPr>
                <w:color w:val="auto"/>
                <w:sz w:val="24"/>
                <w:szCs w:val="24"/>
              </w:rPr>
              <w:t>)</w:t>
            </w:r>
            <w:r w:rsidRPr="00092D09">
              <w:rPr>
                <w:color w:val="auto"/>
                <w:sz w:val="24"/>
                <w:szCs w:val="24"/>
              </w:rPr>
              <w:t>, for example, sexuality and culture. It is important to be sensitive to these issues so that prospective adopters are able to understand the complexities of the family prior to the child being removed and put up for adoption so they can feel empathy towards the parents as this will promote a positiv</w:t>
            </w:r>
            <w:r>
              <w:rPr>
                <w:color w:val="auto"/>
                <w:sz w:val="24"/>
                <w:szCs w:val="24"/>
              </w:rPr>
              <w:t>e</w:t>
            </w:r>
            <w:r w:rsidRPr="00092D09">
              <w:rPr>
                <w:color w:val="auto"/>
                <w:sz w:val="24"/>
                <w:szCs w:val="24"/>
              </w:rPr>
              <w:t xml:space="preserve"> identity as the child grows up.</w:t>
            </w:r>
          </w:p>
          <w:p w14:paraId="523CB08F" w14:textId="77777777" w:rsidR="00D168AA" w:rsidRPr="00092D09" w:rsidRDefault="00D168AA" w:rsidP="006F0EDB">
            <w:pPr>
              <w:pStyle w:val="Default"/>
              <w:spacing w:line="360" w:lineRule="auto"/>
              <w:jc w:val="both"/>
              <w:rPr>
                <w:color w:val="auto"/>
                <w:sz w:val="22"/>
                <w:szCs w:val="22"/>
              </w:rPr>
            </w:pPr>
          </w:p>
          <w:p w14:paraId="7D4E3B02" w14:textId="77777777" w:rsidR="00D168AA" w:rsidRPr="00092D09" w:rsidRDefault="00D168AA" w:rsidP="006F0EDB">
            <w:pPr>
              <w:pStyle w:val="Default"/>
              <w:spacing w:line="360" w:lineRule="auto"/>
              <w:jc w:val="both"/>
              <w:rPr>
                <w:rFonts w:ascii="Arial" w:hAnsi="Arial" w:cs="Arial"/>
                <w:color w:val="auto"/>
                <w:sz w:val="22"/>
                <w:szCs w:val="22"/>
              </w:rPr>
            </w:pPr>
            <w:r w:rsidRPr="00092D09">
              <w:rPr>
                <w:rFonts w:ascii="Arial" w:hAnsi="Arial" w:cs="Arial"/>
                <w:color w:val="auto"/>
              </w:rPr>
              <w:t>As I have gained experience in my role, I have identified that assessment becomes increasingly complex in the area of safeguarding children. According to Safeguarding Procedures Wales</w:t>
            </w:r>
            <w:r w:rsidRPr="00092D09">
              <w:rPr>
                <w:color w:val="auto"/>
              </w:rPr>
              <w:t xml:space="preserve"> </w:t>
            </w:r>
            <w:r w:rsidRPr="00092D09">
              <w:rPr>
                <w:i/>
                <w:iCs/>
                <w:color w:val="auto"/>
              </w:rPr>
              <w:t>‘</w:t>
            </w:r>
            <w:r w:rsidRPr="00092D09">
              <w:rPr>
                <w:rFonts w:ascii="Arial" w:hAnsi="Arial" w:cs="Arial"/>
                <w:i/>
                <w:iCs/>
                <w:color w:val="auto"/>
              </w:rPr>
              <w:t>Child abuse and neglect can cause both significant harm to children and long-term effects into adulthood’</w:t>
            </w:r>
            <w:r w:rsidRPr="00092D09">
              <w:rPr>
                <w:rFonts w:ascii="Arial" w:hAnsi="Arial" w:cs="Arial"/>
                <w:color w:val="auto"/>
              </w:rPr>
              <w:t>. Being newly qualified I have learnt that within my team there</w:t>
            </w:r>
            <w:r>
              <w:rPr>
                <w:rFonts w:ascii="Arial" w:hAnsi="Arial" w:cs="Arial"/>
                <w:color w:val="auto"/>
              </w:rPr>
              <w:t xml:space="preserve"> are</w:t>
            </w:r>
            <w:r w:rsidRPr="00092D09">
              <w:rPr>
                <w:rFonts w:ascii="Arial" w:hAnsi="Arial" w:cs="Arial"/>
                <w:color w:val="auto"/>
              </w:rPr>
              <w:t xml:space="preserve"> instances when I will required to investigate where it is thought that a child may be at risk of significant harm. These situations </w:t>
            </w:r>
            <w:r>
              <w:rPr>
                <w:rFonts w:ascii="Arial" w:hAnsi="Arial" w:cs="Arial"/>
                <w:color w:val="auto"/>
              </w:rPr>
              <w:t xml:space="preserve">require </w:t>
            </w:r>
            <w:r w:rsidRPr="00092D09">
              <w:rPr>
                <w:rFonts w:ascii="Arial" w:hAnsi="Arial" w:cs="Arial"/>
                <w:bCs/>
                <w:color w:val="auto"/>
              </w:rPr>
              <w:t>adopt</w:t>
            </w:r>
            <w:r>
              <w:rPr>
                <w:rFonts w:ascii="Arial" w:hAnsi="Arial" w:cs="Arial"/>
                <w:bCs/>
                <w:color w:val="auto"/>
              </w:rPr>
              <w:t>ing</w:t>
            </w:r>
            <w:r w:rsidRPr="00092D09">
              <w:rPr>
                <w:rFonts w:ascii="Arial" w:hAnsi="Arial" w:cs="Arial"/>
                <w:bCs/>
                <w:color w:val="auto"/>
              </w:rPr>
              <w:t xml:space="preserve"> a children centred approach</w:t>
            </w:r>
            <w:r w:rsidRPr="00092D09">
              <w:rPr>
                <w:rFonts w:ascii="Arial" w:hAnsi="Arial" w:cs="Arial"/>
                <w:color w:val="auto"/>
              </w:rPr>
              <w:t xml:space="preserve"> </w:t>
            </w:r>
            <w:r>
              <w:rPr>
                <w:rFonts w:ascii="Arial" w:hAnsi="Arial" w:cs="Arial"/>
                <w:color w:val="auto"/>
              </w:rPr>
              <w:t xml:space="preserve">and </w:t>
            </w:r>
            <w:r w:rsidRPr="00092D09">
              <w:rPr>
                <w:rFonts w:ascii="Arial" w:hAnsi="Arial" w:cs="Arial"/>
                <w:color w:val="auto"/>
              </w:rPr>
              <w:t xml:space="preserve">can be increasingly complex. </w:t>
            </w:r>
            <w:r w:rsidRPr="00092D09">
              <w:rPr>
                <w:rFonts w:ascii="Arial" w:hAnsi="Arial" w:cs="Arial"/>
                <w:color w:val="auto"/>
              </w:rPr>
              <w:lastRenderedPageBreak/>
              <w:t>The investigation must be carried out by a</w:t>
            </w:r>
            <w:r>
              <w:rPr>
                <w:rFonts w:ascii="Arial" w:hAnsi="Arial" w:cs="Arial"/>
                <w:color w:val="auto"/>
              </w:rPr>
              <w:t>n appropriately trained</w:t>
            </w:r>
            <w:r w:rsidRPr="00092D09">
              <w:rPr>
                <w:rFonts w:ascii="Arial" w:hAnsi="Arial" w:cs="Arial"/>
                <w:color w:val="auto"/>
              </w:rPr>
              <w:t xml:space="preserve"> social worker. As I </w:t>
            </w:r>
            <w:r>
              <w:rPr>
                <w:rFonts w:ascii="Arial" w:hAnsi="Arial" w:cs="Arial"/>
                <w:color w:val="auto"/>
              </w:rPr>
              <w:t>gain experience</w:t>
            </w:r>
            <w:r w:rsidRPr="00092D09">
              <w:rPr>
                <w:rFonts w:ascii="Arial" w:hAnsi="Arial" w:cs="Arial"/>
                <w:color w:val="auto"/>
              </w:rPr>
              <w:t>, I will be expected to carry out S47 investigations within the team. I have discussed within supervision that I will put my name forward for the next available Section 47 The children Act 1989 training.</w:t>
            </w:r>
          </w:p>
          <w:p w14:paraId="3D3AAC7F" w14:textId="77777777" w:rsidR="00D168AA" w:rsidRPr="003021E4" w:rsidRDefault="00D168AA" w:rsidP="00AB2262">
            <w:pPr>
              <w:pStyle w:val="Default"/>
              <w:jc w:val="both"/>
              <w:rPr>
                <w:rFonts w:ascii="Arial" w:hAnsi="Arial" w:cs="Arial"/>
                <w:color w:val="C45911" w:themeColor="accent2" w:themeShade="BF"/>
                <w:sz w:val="22"/>
                <w:szCs w:val="22"/>
              </w:rPr>
            </w:pPr>
          </w:p>
          <w:p w14:paraId="0EF845DA" w14:textId="7F700B43" w:rsidR="00D168AA" w:rsidRDefault="00D168AA" w:rsidP="00AB2262">
            <w:pPr>
              <w:jc w:val="both"/>
              <w:rPr>
                <w:i/>
                <w:iCs/>
                <w:sz w:val="24"/>
                <w:szCs w:val="24"/>
              </w:rPr>
            </w:pPr>
            <w:r>
              <w:rPr>
                <w:i/>
                <w:iCs/>
                <w:sz w:val="24"/>
                <w:szCs w:val="24"/>
              </w:rPr>
              <w:t xml:space="preserve">Wordcount </w:t>
            </w:r>
            <w:r w:rsidR="00BB177D">
              <w:rPr>
                <w:i/>
                <w:iCs/>
                <w:sz w:val="24"/>
                <w:szCs w:val="24"/>
              </w:rPr>
              <w:t>722</w:t>
            </w:r>
          </w:p>
          <w:p w14:paraId="659C7B22" w14:textId="77777777" w:rsidR="00D168AA" w:rsidRDefault="00D168AA" w:rsidP="00AB2262">
            <w:pPr>
              <w:jc w:val="both"/>
              <w:rPr>
                <w:i/>
                <w:iCs/>
                <w:sz w:val="24"/>
                <w:szCs w:val="24"/>
              </w:rPr>
            </w:pPr>
          </w:p>
          <w:p w14:paraId="3F2CB75F" w14:textId="77777777" w:rsidR="00D168AA" w:rsidRDefault="00D168AA" w:rsidP="00AB2262">
            <w:pPr>
              <w:jc w:val="both"/>
              <w:rPr>
                <w:i/>
                <w:iCs/>
                <w:sz w:val="24"/>
                <w:szCs w:val="24"/>
              </w:rPr>
            </w:pPr>
          </w:p>
          <w:bookmarkEnd w:id="1"/>
          <w:p w14:paraId="31838032" w14:textId="77777777" w:rsidR="00D168AA" w:rsidRPr="00706BB5" w:rsidRDefault="00D168AA" w:rsidP="00AB2262">
            <w:pPr>
              <w:jc w:val="both"/>
              <w:rPr>
                <w:i/>
                <w:iCs/>
                <w:sz w:val="24"/>
                <w:szCs w:val="24"/>
              </w:rPr>
            </w:pPr>
          </w:p>
        </w:tc>
      </w:tr>
    </w:tbl>
    <w:p w14:paraId="679A6593" w14:textId="77777777" w:rsidR="00D168AA" w:rsidRPr="008B28E7" w:rsidRDefault="00D168AA" w:rsidP="00D168AA">
      <w:pPr>
        <w:jc w:val="both"/>
        <w:rPr>
          <w:sz w:val="24"/>
          <w:szCs w:val="24"/>
        </w:rPr>
      </w:pPr>
    </w:p>
    <w:p w14:paraId="2937A3ED" w14:textId="77777777" w:rsidR="00D168AA" w:rsidRDefault="00D168AA" w:rsidP="00D168AA">
      <w:pPr>
        <w:jc w:val="center"/>
        <w:rPr>
          <w:b/>
          <w:sz w:val="24"/>
          <w:szCs w:val="24"/>
        </w:rPr>
      </w:pPr>
    </w:p>
    <w:p w14:paraId="569887AC" w14:textId="77777777" w:rsidR="00D168AA" w:rsidRDefault="00D168AA" w:rsidP="00D168AA">
      <w:pPr>
        <w:rPr>
          <w:b/>
          <w:sz w:val="24"/>
          <w:szCs w:val="24"/>
        </w:rPr>
      </w:pPr>
    </w:p>
    <w:p w14:paraId="3499C3C0" w14:textId="77777777" w:rsidR="00D168AA" w:rsidRDefault="00D168AA" w:rsidP="00D168AA">
      <w:pPr>
        <w:rPr>
          <w:b/>
          <w:sz w:val="24"/>
          <w:szCs w:val="24"/>
        </w:rPr>
      </w:pPr>
    </w:p>
    <w:p w14:paraId="09F776AB" w14:textId="77777777" w:rsidR="00D168AA" w:rsidRDefault="00D168AA" w:rsidP="00D168AA">
      <w:pPr>
        <w:jc w:val="center"/>
        <w:rPr>
          <w:b/>
          <w:sz w:val="28"/>
          <w:szCs w:val="28"/>
        </w:rPr>
      </w:pPr>
    </w:p>
    <w:p w14:paraId="75903065" w14:textId="77777777" w:rsidR="00D168AA" w:rsidRPr="00EE5BC3" w:rsidRDefault="00D168AA" w:rsidP="00D168AA">
      <w:pPr>
        <w:jc w:val="center"/>
        <w:rPr>
          <w:b/>
          <w:sz w:val="28"/>
          <w:szCs w:val="28"/>
        </w:rPr>
      </w:pPr>
      <w:r w:rsidRPr="00EE5BC3">
        <w:rPr>
          <w:b/>
          <w:sz w:val="28"/>
          <w:szCs w:val="28"/>
        </w:rPr>
        <w:t>Task 1 (Part b)</w:t>
      </w:r>
    </w:p>
    <w:p w14:paraId="379D8E53" w14:textId="77777777" w:rsidR="00D168AA" w:rsidRPr="00706BB5" w:rsidRDefault="00D168AA" w:rsidP="00D168AA">
      <w:pPr>
        <w:jc w:val="center"/>
        <w:rPr>
          <w:b/>
          <w:bCs/>
          <w:sz w:val="28"/>
          <w:szCs w:val="28"/>
        </w:rPr>
      </w:pPr>
      <w:r w:rsidRPr="00F15354">
        <w:rPr>
          <w:b/>
          <w:bCs/>
          <w:sz w:val="28"/>
          <w:szCs w:val="28"/>
        </w:rPr>
        <w:t xml:space="preserve">Developmental Review </w:t>
      </w:r>
    </w:p>
    <w:p w14:paraId="3269D4E7" w14:textId="77777777" w:rsidR="00D168AA" w:rsidRDefault="00D168AA" w:rsidP="00D168AA">
      <w:pPr>
        <w:rPr>
          <w:b/>
          <w:sz w:val="24"/>
          <w:szCs w:val="24"/>
        </w:rPr>
      </w:pPr>
    </w:p>
    <w:p w14:paraId="21197816" w14:textId="77777777" w:rsidR="00D168AA" w:rsidRPr="00EE5BC3" w:rsidRDefault="00D168AA" w:rsidP="00D168AA">
      <w:pPr>
        <w:rPr>
          <w:b/>
          <w:sz w:val="24"/>
          <w:szCs w:val="24"/>
        </w:rPr>
      </w:pPr>
      <w:r w:rsidRPr="00EE5BC3">
        <w:rPr>
          <w:b/>
          <w:sz w:val="24"/>
          <w:szCs w:val="24"/>
        </w:rPr>
        <w:t>Guidance:</w:t>
      </w:r>
    </w:p>
    <w:p w14:paraId="6920B97C" w14:textId="77777777" w:rsidR="00D168AA" w:rsidRPr="00706BB5" w:rsidRDefault="00D168AA" w:rsidP="00D168AA">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2778AD8E" w14:textId="77777777" w:rsidR="00D168AA" w:rsidRPr="008B28E7" w:rsidRDefault="00D168AA" w:rsidP="00D168AA">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D168AA" w:rsidRPr="008B28E7" w14:paraId="363068BB" w14:textId="77777777" w:rsidTr="00AB2262">
        <w:tc>
          <w:tcPr>
            <w:tcW w:w="10188" w:type="dxa"/>
            <w:shd w:val="clear" w:color="auto" w:fill="auto"/>
          </w:tcPr>
          <w:p w14:paraId="5BA6DC74" w14:textId="77777777" w:rsidR="00D168AA" w:rsidRPr="00896D6D" w:rsidRDefault="00D168AA" w:rsidP="00AB2262">
            <w:pPr>
              <w:jc w:val="both"/>
              <w:rPr>
                <w:b/>
                <w:sz w:val="24"/>
                <w:szCs w:val="24"/>
              </w:rPr>
            </w:pPr>
            <w:r w:rsidRPr="00896D6D">
              <w:rPr>
                <w:b/>
                <w:sz w:val="24"/>
                <w:szCs w:val="24"/>
              </w:rPr>
              <w:t>Question:</w:t>
            </w:r>
          </w:p>
          <w:p w14:paraId="2B642D00" w14:textId="77777777" w:rsidR="00D168AA" w:rsidRPr="00896D6D" w:rsidRDefault="00D168AA" w:rsidP="00AB2262">
            <w:pPr>
              <w:jc w:val="both"/>
              <w:rPr>
                <w:b/>
                <w:sz w:val="24"/>
                <w:szCs w:val="24"/>
              </w:rPr>
            </w:pPr>
            <w:r w:rsidRPr="00896D6D">
              <w:rPr>
                <w:b/>
                <w:color w:val="auto"/>
                <w:sz w:val="24"/>
                <w:szCs w:val="24"/>
              </w:rPr>
              <w:t xml:space="preserve">Using a reflective model </w:t>
            </w:r>
            <w:r w:rsidRPr="00896D6D">
              <w:rPr>
                <w:b/>
                <w:sz w:val="24"/>
                <w:szCs w:val="24"/>
              </w:rPr>
              <w:t xml:space="preserve">critically reflect on your development including reference to training, learning, research and use of supervision since completing Task 1 (part a) (when you began the programme). </w:t>
            </w:r>
          </w:p>
          <w:p w14:paraId="3D1F3131" w14:textId="77777777" w:rsidR="00D168AA" w:rsidRPr="00896D6D" w:rsidRDefault="00D168AA" w:rsidP="00AB2262">
            <w:pPr>
              <w:jc w:val="both"/>
              <w:rPr>
                <w:b/>
                <w:sz w:val="24"/>
                <w:szCs w:val="24"/>
              </w:rPr>
            </w:pPr>
            <w:r w:rsidRPr="00896D6D">
              <w:rPr>
                <w:b/>
                <w:sz w:val="24"/>
                <w:szCs w:val="24"/>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sidRPr="00896D6D">
              <w:rPr>
                <w:b/>
                <w:color w:val="auto"/>
                <w:sz w:val="24"/>
                <w:szCs w:val="24"/>
              </w:rPr>
              <w:t xml:space="preserve">individuals </w:t>
            </w:r>
            <w:r w:rsidRPr="00896D6D">
              <w:rPr>
                <w:b/>
                <w:sz w:val="24"/>
                <w:szCs w:val="24"/>
              </w:rPr>
              <w:t>in need of care and support and/or their</w:t>
            </w:r>
            <w:r w:rsidRPr="00896D6D">
              <w:rPr>
                <w:b/>
                <w:i/>
                <w:sz w:val="24"/>
                <w:szCs w:val="24"/>
              </w:rPr>
              <w:t xml:space="preserve"> </w:t>
            </w:r>
            <w:proofErr w:type="spellStart"/>
            <w:r w:rsidRPr="00896D6D">
              <w:rPr>
                <w:b/>
                <w:sz w:val="24"/>
                <w:szCs w:val="24"/>
              </w:rPr>
              <w:t>carers</w:t>
            </w:r>
            <w:proofErr w:type="spellEnd"/>
            <w:r w:rsidRPr="00896D6D">
              <w:rPr>
                <w:b/>
                <w:color w:val="auto"/>
                <w:sz w:val="24"/>
                <w:szCs w:val="24"/>
              </w:rPr>
              <w:t xml:space="preserve"> </w:t>
            </w:r>
            <w:r w:rsidRPr="00896D6D">
              <w:rPr>
                <w:b/>
                <w:sz w:val="24"/>
                <w:szCs w:val="24"/>
              </w:rPr>
              <w:t xml:space="preserve">and </w:t>
            </w:r>
            <w:bookmarkStart w:id="3" w:name="_Hlk6242917"/>
            <w:r w:rsidRPr="00896D6D">
              <w:rPr>
                <w:b/>
                <w:sz w:val="24"/>
                <w:szCs w:val="24"/>
              </w:rPr>
              <w:t>how this feedback has informed your future professional development.</w:t>
            </w:r>
            <w:bookmarkEnd w:id="3"/>
          </w:p>
          <w:p w14:paraId="70AEF69F" w14:textId="77777777" w:rsidR="00D168AA" w:rsidRPr="00896D6D" w:rsidRDefault="00D168AA" w:rsidP="00AB2262">
            <w:pPr>
              <w:jc w:val="both"/>
              <w:rPr>
                <w:b/>
                <w:sz w:val="24"/>
                <w:szCs w:val="24"/>
              </w:rPr>
            </w:pPr>
          </w:p>
          <w:p w14:paraId="03381918" w14:textId="77777777" w:rsidR="00D168AA" w:rsidRPr="00F72D5B" w:rsidRDefault="00D168AA" w:rsidP="006F0EDB">
            <w:pPr>
              <w:spacing w:line="360" w:lineRule="auto"/>
              <w:jc w:val="both"/>
              <w:rPr>
                <w:color w:val="auto"/>
                <w:sz w:val="24"/>
                <w:szCs w:val="24"/>
              </w:rPr>
            </w:pPr>
            <w:r w:rsidRPr="00F72D5B">
              <w:rPr>
                <w:color w:val="auto"/>
                <w:sz w:val="24"/>
                <w:szCs w:val="24"/>
              </w:rPr>
              <w:t>Part B of this assignment I will continue to use Kolb’s (</w:t>
            </w:r>
            <w:r>
              <w:rPr>
                <w:color w:val="auto"/>
                <w:sz w:val="24"/>
                <w:szCs w:val="24"/>
              </w:rPr>
              <w:t>2015</w:t>
            </w:r>
            <w:r w:rsidRPr="00F72D5B">
              <w:rPr>
                <w:color w:val="auto"/>
                <w:sz w:val="24"/>
                <w:szCs w:val="24"/>
              </w:rPr>
              <w:t xml:space="preserve">) model of reflection using service user feedback to critically reflect on my development since completing part a of this assignment. I will also reflect on the extent to which I have met the learning needs identified and discuss any identified future learning needs will support my future development. </w:t>
            </w:r>
          </w:p>
          <w:p w14:paraId="1A274D6B" w14:textId="77777777" w:rsidR="00D168AA" w:rsidRPr="00F72D5B" w:rsidRDefault="00D168AA" w:rsidP="006F0EDB">
            <w:pPr>
              <w:spacing w:line="360" w:lineRule="auto"/>
              <w:jc w:val="both"/>
              <w:rPr>
                <w:color w:val="auto"/>
                <w:sz w:val="24"/>
                <w:szCs w:val="24"/>
              </w:rPr>
            </w:pPr>
          </w:p>
          <w:p w14:paraId="70D1AEFA" w14:textId="77777777" w:rsidR="00D168AA" w:rsidRPr="00F72D5B" w:rsidRDefault="00D168AA" w:rsidP="006F0EDB">
            <w:pPr>
              <w:spacing w:line="360" w:lineRule="auto"/>
              <w:jc w:val="both"/>
              <w:rPr>
                <w:color w:val="auto"/>
                <w:sz w:val="24"/>
                <w:szCs w:val="24"/>
              </w:rPr>
            </w:pPr>
            <w:r w:rsidRPr="00F72D5B">
              <w:rPr>
                <w:color w:val="auto"/>
                <w:sz w:val="24"/>
                <w:szCs w:val="24"/>
              </w:rPr>
              <w:t xml:space="preserve">Through regular case supervision with my manager, I have been guided through my responsibilities and involvement in the SGO process. I have researched guidance documents on SGO’s and books on gathering information for assessment as well as receiving advice from </w:t>
            </w:r>
            <w:r w:rsidRPr="00F72D5B">
              <w:rPr>
                <w:color w:val="auto"/>
                <w:sz w:val="24"/>
                <w:szCs w:val="24"/>
              </w:rPr>
              <w:lastRenderedPageBreak/>
              <w:t>experienced colleges. I have used this knowledge to gain concrete experience by carrying out a connected persons assessment.</w:t>
            </w:r>
          </w:p>
          <w:p w14:paraId="3732AB00" w14:textId="77777777" w:rsidR="00D168AA" w:rsidRPr="00F72D5B" w:rsidRDefault="00D168AA" w:rsidP="006F0EDB">
            <w:pPr>
              <w:spacing w:line="360" w:lineRule="auto"/>
              <w:jc w:val="both"/>
              <w:rPr>
                <w:color w:val="auto"/>
                <w:sz w:val="24"/>
                <w:szCs w:val="24"/>
              </w:rPr>
            </w:pPr>
          </w:p>
          <w:p w14:paraId="2DD6F458" w14:textId="0DF2AE90" w:rsidR="00D168AA" w:rsidRPr="00F72D5B" w:rsidRDefault="00D168AA" w:rsidP="006F0EDB">
            <w:pPr>
              <w:spacing w:line="360" w:lineRule="auto"/>
              <w:jc w:val="both"/>
              <w:rPr>
                <w:color w:val="auto"/>
                <w:sz w:val="24"/>
                <w:szCs w:val="24"/>
              </w:rPr>
            </w:pPr>
            <w:r w:rsidRPr="00F72D5B">
              <w:rPr>
                <w:color w:val="auto"/>
                <w:sz w:val="24"/>
                <w:szCs w:val="24"/>
              </w:rPr>
              <w:t>I have reflected on the importance of accurate well sourced information and how my work will eventually be scrutinised by a judge in a family’s court</w:t>
            </w:r>
            <w:r w:rsidR="00B52AD4">
              <w:rPr>
                <w:color w:val="auto"/>
                <w:sz w:val="24"/>
                <w:szCs w:val="24"/>
              </w:rPr>
              <w:t xml:space="preserve"> a</w:t>
            </w:r>
            <w:r w:rsidRPr="00F72D5B">
              <w:rPr>
                <w:color w:val="auto"/>
                <w:sz w:val="24"/>
                <w:szCs w:val="24"/>
              </w:rPr>
              <w:t>nd that</w:t>
            </w:r>
            <w:r w:rsidR="00B52AD4">
              <w:rPr>
                <w:color w:val="auto"/>
                <w:sz w:val="24"/>
                <w:szCs w:val="24"/>
              </w:rPr>
              <w:t xml:space="preserve"> any</w:t>
            </w:r>
            <w:r w:rsidRPr="00F72D5B">
              <w:rPr>
                <w:color w:val="auto"/>
                <w:sz w:val="24"/>
                <w:szCs w:val="24"/>
              </w:rPr>
              <w:t xml:space="preserve"> inaccurate, missing or ambiguous information could be challenged and slow down the process causing delays for the child to have permanency</w:t>
            </w:r>
            <w:r>
              <w:rPr>
                <w:color w:val="auto"/>
                <w:sz w:val="24"/>
                <w:szCs w:val="24"/>
              </w:rPr>
              <w:t>,</w:t>
            </w:r>
            <w:r w:rsidRPr="00F72D5B">
              <w:rPr>
                <w:color w:val="auto"/>
                <w:sz w:val="24"/>
                <w:szCs w:val="24"/>
              </w:rPr>
              <w:t xml:space="preserve"> frustrations for kinship carers and time wasted for professionals including myself.  I worked collaboratively on this assessment with the fostering social worker but unfortunately, I was not able to complete this work in the initial time period requested. I had competing tasks in my busy caseload. I accept that this will always the case, through discussion with my manager we have agreed when I’m carrying out lengthy tasks of this nature it is best to go offline for the day to avoid any interruption. This will especially be the case as I start to carry out more </w:t>
            </w:r>
            <w:r>
              <w:rPr>
                <w:color w:val="auto"/>
                <w:sz w:val="24"/>
                <w:szCs w:val="24"/>
              </w:rPr>
              <w:t>cour</w:t>
            </w:r>
            <w:r w:rsidRPr="00F72D5B">
              <w:rPr>
                <w:color w:val="auto"/>
                <w:sz w:val="24"/>
                <w:szCs w:val="24"/>
              </w:rPr>
              <w:t xml:space="preserve">t work. I have actively experimented with this as I have since carried out a court statement as part of the SGO process, which I was able to carry out in a much timelier manner and also received positive feedback from the legal department </w:t>
            </w:r>
            <w:r>
              <w:rPr>
                <w:color w:val="auto"/>
                <w:sz w:val="24"/>
                <w:szCs w:val="24"/>
              </w:rPr>
              <w:t>commenting that</w:t>
            </w:r>
            <w:r w:rsidRPr="00F72D5B">
              <w:rPr>
                <w:color w:val="auto"/>
                <w:sz w:val="24"/>
                <w:szCs w:val="24"/>
              </w:rPr>
              <w:t xml:space="preserve"> my statement was of a very high standard.</w:t>
            </w:r>
          </w:p>
          <w:p w14:paraId="2A68A98A" w14:textId="77777777" w:rsidR="00D168AA" w:rsidRPr="00F72D5B" w:rsidRDefault="00D168AA" w:rsidP="006F0EDB">
            <w:pPr>
              <w:spacing w:line="360" w:lineRule="auto"/>
              <w:jc w:val="both"/>
              <w:rPr>
                <w:color w:val="auto"/>
                <w:sz w:val="24"/>
                <w:szCs w:val="24"/>
              </w:rPr>
            </w:pPr>
          </w:p>
          <w:p w14:paraId="0C3CD73F" w14:textId="77777777" w:rsidR="00D168AA" w:rsidRPr="00F72D5B" w:rsidRDefault="00D168AA" w:rsidP="006F0EDB">
            <w:pPr>
              <w:spacing w:line="360" w:lineRule="auto"/>
              <w:jc w:val="both"/>
              <w:rPr>
                <w:color w:val="auto"/>
                <w:sz w:val="24"/>
                <w:szCs w:val="24"/>
              </w:rPr>
            </w:pPr>
            <w:r w:rsidRPr="00F72D5B">
              <w:rPr>
                <w:color w:val="auto"/>
                <w:sz w:val="24"/>
                <w:szCs w:val="24"/>
              </w:rPr>
              <w:t xml:space="preserve">I have been successful </w:t>
            </w:r>
            <w:r>
              <w:rPr>
                <w:color w:val="auto"/>
                <w:sz w:val="24"/>
                <w:szCs w:val="24"/>
              </w:rPr>
              <w:t>i</w:t>
            </w:r>
            <w:r w:rsidRPr="00F72D5B">
              <w:rPr>
                <w:color w:val="auto"/>
                <w:sz w:val="24"/>
                <w:szCs w:val="24"/>
              </w:rPr>
              <w:t xml:space="preserve">n securing a place on Section 47 Investigation Training which takes place in October </w:t>
            </w:r>
            <w:r>
              <w:rPr>
                <w:color w:val="auto"/>
                <w:sz w:val="24"/>
                <w:szCs w:val="24"/>
              </w:rPr>
              <w:t>20</w:t>
            </w:r>
            <w:r w:rsidRPr="00F72D5B">
              <w:rPr>
                <w:color w:val="auto"/>
                <w:sz w:val="24"/>
                <w:szCs w:val="24"/>
              </w:rPr>
              <w:t xml:space="preserve">23, as well as valuable training for The </w:t>
            </w:r>
            <w:r>
              <w:rPr>
                <w:color w:val="auto"/>
                <w:sz w:val="24"/>
                <w:szCs w:val="24"/>
              </w:rPr>
              <w:t>Pl</w:t>
            </w:r>
            <w:r w:rsidRPr="00F72D5B">
              <w:rPr>
                <w:color w:val="auto"/>
                <w:sz w:val="24"/>
                <w:szCs w:val="24"/>
              </w:rPr>
              <w:t xml:space="preserve">ace of Adoption in Care planning and writing a Child Adoption Report Annex B. This training directly supports the development of my role and future career aspirations. </w:t>
            </w:r>
          </w:p>
          <w:p w14:paraId="151A43A3" w14:textId="77777777" w:rsidR="00D168AA" w:rsidRPr="006F0EDB" w:rsidRDefault="00D168AA" w:rsidP="006F0EDB">
            <w:pPr>
              <w:spacing w:line="360" w:lineRule="auto"/>
              <w:jc w:val="both"/>
              <w:rPr>
                <w:i/>
                <w:color w:val="auto"/>
                <w:sz w:val="24"/>
                <w:szCs w:val="24"/>
              </w:rPr>
            </w:pPr>
          </w:p>
          <w:p w14:paraId="2BA17D16" w14:textId="4FA7F7CC" w:rsidR="00D168AA" w:rsidRPr="006F0EDB" w:rsidRDefault="00D168AA" w:rsidP="006F0EDB">
            <w:pPr>
              <w:spacing w:line="360" w:lineRule="auto"/>
              <w:rPr>
                <w:color w:val="auto"/>
                <w:sz w:val="24"/>
                <w:szCs w:val="24"/>
              </w:rPr>
            </w:pPr>
            <w:r w:rsidRPr="006F0EDB">
              <w:rPr>
                <w:color w:val="auto"/>
                <w:sz w:val="24"/>
                <w:szCs w:val="24"/>
              </w:rPr>
              <w:t xml:space="preserve">While managing a busy caseload there have been times where I have carried out visits in school. School visits can be of benefit as it ensures privacy for the child to be able to give their views openly and freely which is at times more difficult at home. However, since starting this module, I have received feedback from some of the children I have worked with that they do not like social workers visiting them in school, as they don’t want others to know that they are in care and they find it embarrassing being questioned by their peers when they are called out of class to meet with a social worker. I have considered that there is </w:t>
            </w:r>
            <w:proofErr w:type="gramStart"/>
            <w:r w:rsidRPr="006F0EDB">
              <w:rPr>
                <w:color w:val="auto"/>
                <w:sz w:val="24"/>
                <w:szCs w:val="24"/>
              </w:rPr>
              <w:t>a</w:t>
            </w:r>
            <w:proofErr w:type="gramEnd"/>
            <w:r w:rsidRPr="006F0EDB">
              <w:rPr>
                <w:color w:val="auto"/>
                <w:sz w:val="24"/>
                <w:szCs w:val="24"/>
              </w:rPr>
              <w:t xml:space="preserve"> unintended stigmatising effect on people receiving support from social services especially within a children services even though as social workers we enter into the career with the intention of </w:t>
            </w:r>
            <w:r w:rsidRPr="006F0EDB">
              <w:rPr>
                <w:color w:val="auto"/>
                <w:sz w:val="24"/>
                <w:szCs w:val="24"/>
              </w:rPr>
              <w:lastRenderedPageBreak/>
              <w:t>helping people, there is a stigma to social services involvement (Colton,</w:t>
            </w:r>
            <w:r w:rsidR="006F0EDB" w:rsidRPr="006F0EDB">
              <w:rPr>
                <w:color w:val="auto"/>
                <w:sz w:val="24"/>
                <w:szCs w:val="24"/>
              </w:rPr>
              <w:t xml:space="preserve"> </w:t>
            </w:r>
            <w:r w:rsidRPr="006F0EDB">
              <w:rPr>
                <w:color w:val="auto"/>
                <w:sz w:val="24"/>
                <w:szCs w:val="24"/>
              </w:rPr>
              <w:t>et al</w:t>
            </w:r>
            <w:r w:rsidR="006F0EDB" w:rsidRPr="006F0EDB">
              <w:rPr>
                <w:color w:val="auto"/>
                <w:sz w:val="24"/>
                <w:szCs w:val="24"/>
              </w:rPr>
              <w:t>,</w:t>
            </w:r>
            <w:r w:rsidRPr="006F0EDB">
              <w:rPr>
                <w:color w:val="auto"/>
                <w:sz w:val="24"/>
                <w:szCs w:val="24"/>
              </w:rPr>
              <w:t xml:space="preserve"> 1997). I have received training on the subject of Trauma Informed Practice. This training was delivered using virtual reality technology this enabled me to conceptualise what it might feel like being in the shoes of some of the people I work with. Such as lived experience and trauma experienced by Unaccompanied Asylum Seeker Children, I have analysed the intersectionality of race culture and ethnicity and how having made it to UK shores are met with negative tabloid headlines of migrant boat crossings and politicians hoping to win over the electorate with negative rhetoric of ‘stopping the migrant </w:t>
            </w:r>
            <w:proofErr w:type="gramStart"/>
            <w:r w:rsidRPr="006F0EDB">
              <w:rPr>
                <w:color w:val="auto"/>
                <w:sz w:val="24"/>
                <w:szCs w:val="24"/>
              </w:rPr>
              <w:t>crisis’</w:t>
            </w:r>
            <w:proofErr w:type="gramEnd"/>
            <w:r w:rsidRPr="006F0EDB">
              <w:rPr>
                <w:color w:val="auto"/>
                <w:sz w:val="24"/>
                <w:szCs w:val="24"/>
              </w:rPr>
              <w:t>. I feel the last year has been one of the busiest of my life. While it has been a steep learning curve, I have found setting aside time for my own structured critical reflection has not been easy. I have considered the importance of reflection around anti oppressive practice and while is embedded in legislation and codes of practice, feel that area is an important area for future development through reading and critical reflection using tools such as Thompson’s (2007) PCS model and the Rimer Pyramid (</w:t>
            </w:r>
            <w:bookmarkStart w:id="4" w:name="_Hlk147058580"/>
            <w:r w:rsidRPr="006F0EDB">
              <w:rPr>
                <w:color w:val="auto"/>
                <w:sz w:val="24"/>
                <w:szCs w:val="24"/>
              </w:rPr>
              <w:t xml:space="preserve">Open University 2023) </w:t>
            </w:r>
            <w:bookmarkEnd w:id="4"/>
            <w:r w:rsidRPr="006F0EDB">
              <w:rPr>
                <w:color w:val="auto"/>
                <w:sz w:val="24"/>
                <w:szCs w:val="24"/>
              </w:rPr>
              <w:t xml:space="preserve">to contextualise practicing in Wales with such a diverse </w:t>
            </w:r>
            <w:r w:rsidR="006F0EDB" w:rsidRPr="006F0EDB">
              <w:rPr>
                <w:color w:val="auto"/>
                <w:sz w:val="24"/>
                <w:szCs w:val="24"/>
              </w:rPr>
              <w:t>caseload of</w:t>
            </w:r>
            <w:r w:rsidRPr="006F0EDB">
              <w:rPr>
                <w:color w:val="auto"/>
                <w:sz w:val="24"/>
                <w:szCs w:val="24"/>
              </w:rPr>
              <w:t xml:space="preserve"> people who reside throughout Wales and England. </w:t>
            </w:r>
          </w:p>
          <w:p w14:paraId="6D4889A9" w14:textId="77777777" w:rsidR="00D168AA" w:rsidRDefault="00D168AA" w:rsidP="00AB2262">
            <w:pPr>
              <w:rPr>
                <w:color w:val="auto"/>
                <w:sz w:val="24"/>
                <w:szCs w:val="24"/>
              </w:rPr>
            </w:pPr>
          </w:p>
          <w:p w14:paraId="12D5FBFA" w14:textId="77777777" w:rsidR="00D168AA" w:rsidRPr="008B28E7" w:rsidRDefault="00D168AA" w:rsidP="00AB2262">
            <w:pPr>
              <w:rPr>
                <w:i/>
                <w:sz w:val="24"/>
                <w:szCs w:val="24"/>
              </w:rPr>
            </w:pPr>
            <w:r>
              <w:rPr>
                <w:color w:val="auto"/>
                <w:sz w:val="24"/>
                <w:szCs w:val="24"/>
              </w:rPr>
              <w:t>Wordcount 736</w:t>
            </w:r>
            <w:r w:rsidRPr="00F72D5B">
              <w:rPr>
                <w:color w:val="auto"/>
                <w:sz w:val="24"/>
                <w:szCs w:val="24"/>
              </w:rPr>
              <w:t xml:space="preserve">  </w:t>
            </w:r>
          </w:p>
        </w:tc>
      </w:tr>
    </w:tbl>
    <w:p w14:paraId="40F3C009" w14:textId="7A2EAFA3" w:rsidR="00F927A1" w:rsidRDefault="00F927A1" w:rsidP="00986B43">
      <w:pPr>
        <w:overflowPunct/>
        <w:autoSpaceDE/>
        <w:autoSpaceDN/>
        <w:adjustRightInd/>
        <w:ind w:right="-957"/>
        <w:textAlignment w:val="auto"/>
        <w:rPr>
          <w:rFonts w:ascii="Times New Roman" w:hAnsi="Times New Roman" w:cs="Times New Roman"/>
          <w:b/>
          <w:color w:val="auto"/>
          <w:sz w:val="48"/>
        </w:rPr>
      </w:pPr>
    </w:p>
    <w:p w14:paraId="4045A93D" w14:textId="77777777" w:rsidR="00D168AA" w:rsidRPr="00F927A1" w:rsidRDefault="00D168AA" w:rsidP="00986B43">
      <w:pPr>
        <w:overflowPunct/>
        <w:autoSpaceDE/>
        <w:autoSpaceDN/>
        <w:adjustRightInd/>
        <w:ind w:right="-957"/>
        <w:textAlignment w:val="auto"/>
        <w:rPr>
          <w:rFonts w:ascii="Times New Roman" w:hAnsi="Times New Roman" w:cs="Times New Roman"/>
          <w:b/>
          <w:color w:val="auto"/>
          <w:sz w:val="48"/>
        </w:rPr>
      </w:pP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54B7115" w14:textId="701EA642" w:rsidR="002A1A44" w:rsidRDefault="00E83F91" w:rsidP="00D168AA">
      <w:pPr>
        <w:jc w:val="center"/>
        <w:rPr>
          <w:sz w:val="24"/>
          <w:szCs w:val="24"/>
        </w:rPr>
      </w:pPr>
      <w:r>
        <w:rPr>
          <w:b/>
          <w:sz w:val="24"/>
          <w:szCs w:val="24"/>
        </w:rPr>
        <w:br w:type="page"/>
      </w: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7AAF4B2B" w:rsidR="00A5656A" w:rsidRDefault="00A5656A">
    <w:pPr>
      <w:pStyle w:val="Footer"/>
      <w:jc w:val="right"/>
    </w:pPr>
    <w:r>
      <w:fldChar w:fldCharType="begin"/>
    </w:r>
    <w:r>
      <w:instrText xml:space="preserve"> PAGE   \* MERGEFORMAT </w:instrText>
    </w:r>
    <w:r>
      <w:fldChar w:fldCharType="separate"/>
    </w:r>
    <w:r w:rsidR="0027270C">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6E20BAF"/>
    <w:multiLevelType w:val="hybridMultilevel"/>
    <w:tmpl w:val="F342E4E4"/>
    <w:lvl w:ilvl="0" w:tplc="7CFA0F34">
      <w:start w:val="1"/>
      <w:numFmt w:val="bullet"/>
      <w:lvlText w:val=""/>
      <w:lvlJc w:val="left"/>
      <w:pPr>
        <w:tabs>
          <w:tab w:val="num" w:pos="720"/>
        </w:tabs>
        <w:ind w:left="720" w:hanging="360"/>
      </w:pPr>
      <w:rPr>
        <w:rFonts w:ascii="Wingdings 3" w:hAnsi="Wingdings 3" w:hint="default"/>
      </w:rPr>
    </w:lvl>
    <w:lvl w:ilvl="1" w:tplc="9DAC6800" w:tentative="1">
      <w:start w:val="1"/>
      <w:numFmt w:val="bullet"/>
      <w:lvlText w:val=""/>
      <w:lvlJc w:val="left"/>
      <w:pPr>
        <w:tabs>
          <w:tab w:val="num" w:pos="1440"/>
        </w:tabs>
        <w:ind w:left="1440" w:hanging="360"/>
      </w:pPr>
      <w:rPr>
        <w:rFonts w:ascii="Wingdings 3" w:hAnsi="Wingdings 3" w:hint="default"/>
      </w:rPr>
    </w:lvl>
    <w:lvl w:ilvl="2" w:tplc="64D010E6" w:tentative="1">
      <w:start w:val="1"/>
      <w:numFmt w:val="bullet"/>
      <w:lvlText w:val=""/>
      <w:lvlJc w:val="left"/>
      <w:pPr>
        <w:tabs>
          <w:tab w:val="num" w:pos="2160"/>
        </w:tabs>
        <w:ind w:left="2160" w:hanging="360"/>
      </w:pPr>
      <w:rPr>
        <w:rFonts w:ascii="Wingdings 3" w:hAnsi="Wingdings 3" w:hint="default"/>
      </w:rPr>
    </w:lvl>
    <w:lvl w:ilvl="3" w:tplc="B91CF1D0" w:tentative="1">
      <w:start w:val="1"/>
      <w:numFmt w:val="bullet"/>
      <w:lvlText w:val=""/>
      <w:lvlJc w:val="left"/>
      <w:pPr>
        <w:tabs>
          <w:tab w:val="num" w:pos="2880"/>
        </w:tabs>
        <w:ind w:left="2880" w:hanging="360"/>
      </w:pPr>
      <w:rPr>
        <w:rFonts w:ascii="Wingdings 3" w:hAnsi="Wingdings 3" w:hint="default"/>
      </w:rPr>
    </w:lvl>
    <w:lvl w:ilvl="4" w:tplc="62A25128" w:tentative="1">
      <w:start w:val="1"/>
      <w:numFmt w:val="bullet"/>
      <w:lvlText w:val=""/>
      <w:lvlJc w:val="left"/>
      <w:pPr>
        <w:tabs>
          <w:tab w:val="num" w:pos="3600"/>
        </w:tabs>
        <w:ind w:left="3600" w:hanging="360"/>
      </w:pPr>
      <w:rPr>
        <w:rFonts w:ascii="Wingdings 3" w:hAnsi="Wingdings 3" w:hint="default"/>
      </w:rPr>
    </w:lvl>
    <w:lvl w:ilvl="5" w:tplc="EEA60FFC" w:tentative="1">
      <w:start w:val="1"/>
      <w:numFmt w:val="bullet"/>
      <w:lvlText w:val=""/>
      <w:lvlJc w:val="left"/>
      <w:pPr>
        <w:tabs>
          <w:tab w:val="num" w:pos="4320"/>
        </w:tabs>
        <w:ind w:left="4320" w:hanging="360"/>
      </w:pPr>
      <w:rPr>
        <w:rFonts w:ascii="Wingdings 3" w:hAnsi="Wingdings 3" w:hint="default"/>
      </w:rPr>
    </w:lvl>
    <w:lvl w:ilvl="6" w:tplc="B2EC8FDA" w:tentative="1">
      <w:start w:val="1"/>
      <w:numFmt w:val="bullet"/>
      <w:lvlText w:val=""/>
      <w:lvlJc w:val="left"/>
      <w:pPr>
        <w:tabs>
          <w:tab w:val="num" w:pos="5040"/>
        </w:tabs>
        <w:ind w:left="5040" w:hanging="360"/>
      </w:pPr>
      <w:rPr>
        <w:rFonts w:ascii="Wingdings 3" w:hAnsi="Wingdings 3" w:hint="default"/>
      </w:rPr>
    </w:lvl>
    <w:lvl w:ilvl="7" w:tplc="2F96E4FE" w:tentative="1">
      <w:start w:val="1"/>
      <w:numFmt w:val="bullet"/>
      <w:lvlText w:val=""/>
      <w:lvlJc w:val="left"/>
      <w:pPr>
        <w:tabs>
          <w:tab w:val="num" w:pos="5760"/>
        </w:tabs>
        <w:ind w:left="5760" w:hanging="360"/>
      </w:pPr>
      <w:rPr>
        <w:rFonts w:ascii="Wingdings 3" w:hAnsi="Wingdings 3" w:hint="default"/>
      </w:rPr>
    </w:lvl>
    <w:lvl w:ilvl="8" w:tplc="6F3CE2DE" w:tentative="1">
      <w:start w:val="1"/>
      <w:numFmt w:val="bullet"/>
      <w:lvlText w:val=""/>
      <w:lvlJc w:val="left"/>
      <w:pPr>
        <w:tabs>
          <w:tab w:val="num" w:pos="6480"/>
        </w:tabs>
        <w:ind w:left="6480" w:hanging="360"/>
      </w:pPr>
      <w:rPr>
        <w:rFonts w:ascii="Wingdings 3" w:hAnsi="Wingdings 3" w:hint="default"/>
      </w:r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8A0615C"/>
    <w:multiLevelType w:val="hybridMultilevel"/>
    <w:tmpl w:val="B746AF02"/>
    <w:lvl w:ilvl="0" w:tplc="816A21B2">
      <w:start w:val="1"/>
      <w:numFmt w:val="bullet"/>
      <w:lvlText w:val=""/>
      <w:lvlJc w:val="left"/>
      <w:pPr>
        <w:tabs>
          <w:tab w:val="num" w:pos="720"/>
        </w:tabs>
        <w:ind w:left="720" w:hanging="360"/>
      </w:pPr>
      <w:rPr>
        <w:rFonts w:ascii="Wingdings 3" w:hAnsi="Wingdings 3" w:hint="default"/>
      </w:rPr>
    </w:lvl>
    <w:lvl w:ilvl="1" w:tplc="017E8342" w:tentative="1">
      <w:start w:val="1"/>
      <w:numFmt w:val="bullet"/>
      <w:lvlText w:val=""/>
      <w:lvlJc w:val="left"/>
      <w:pPr>
        <w:tabs>
          <w:tab w:val="num" w:pos="1440"/>
        </w:tabs>
        <w:ind w:left="1440" w:hanging="360"/>
      </w:pPr>
      <w:rPr>
        <w:rFonts w:ascii="Wingdings 3" w:hAnsi="Wingdings 3" w:hint="default"/>
      </w:rPr>
    </w:lvl>
    <w:lvl w:ilvl="2" w:tplc="1DD25C8A" w:tentative="1">
      <w:start w:val="1"/>
      <w:numFmt w:val="bullet"/>
      <w:lvlText w:val=""/>
      <w:lvlJc w:val="left"/>
      <w:pPr>
        <w:tabs>
          <w:tab w:val="num" w:pos="2160"/>
        </w:tabs>
        <w:ind w:left="2160" w:hanging="360"/>
      </w:pPr>
      <w:rPr>
        <w:rFonts w:ascii="Wingdings 3" w:hAnsi="Wingdings 3" w:hint="default"/>
      </w:rPr>
    </w:lvl>
    <w:lvl w:ilvl="3" w:tplc="85685AF0" w:tentative="1">
      <w:start w:val="1"/>
      <w:numFmt w:val="bullet"/>
      <w:lvlText w:val=""/>
      <w:lvlJc w:val="left"/>
      <w:pPr>
        <w:tabs>
          <w:tab w:val="num" w:pos="2880"/>
        </w:tabs>
        <w:ind w:left="2880" w:hanging="360"/>
      </w:pPr>
      <w:rPr>
        <w:rFonts w:ascii="Wingdings 3" w:hAnsi="Wingdings 3" w:hint="default"/>
      </w:rPr>
    </w:lvl>
    <w:lvl w:ilvl="4" w:tplc="3CB45610" w:tentative="1">
      <w:start w:val="1"/>
      <w:numFmt w:val="bullet"/>
      <w:lvlText w:val=""/>
      <w:lvlJc w:val="left"/>
      <w:pPr>
        <w:tabs>
          <w:tab w:val="num" w:pos="3600"/>
        </w:tabs>
        <w:ind w:left="3600" w:hanging="360"/>
      </w:pPr>
      <w:rPr>
        <w:rFonts w:ascii="Wingdings 3" w:hAnsi="Wingdings 3" w:hint="default"/>
      </w:rPr>
    </w:lvl>
    <w:lvl w:ilvl="5" w:tplc="117C3D1E" w:tentative="1">
      <w:start w:val="1"/>
      <w:numFmt w:val="bullet"/>
      <w:lvlText w:val=""/>
      <w:lvlJc w:val="left"/>
      <w:pPr>
        <w:tabs>
          <w:tab w:val="num" w:pos="4320"/>
        </w:tabs>
        <w:ind w:left="4320" w:hanging="360"/>
      </w:pPr>
      <w:rPr>
        <w:rFonts w:ascii="Wingdings 3" w:hAnsi="Wingdings 3" w:hint="default"/>
      </w:rPr>
    </w:lvl>
    <w:lvl w:ilvl="6" w:tplc="124C2B5C" w:tentative="1">
      <w:start w:val="1"/>
      <w:numFmt w:val="bullet"/>
      <w:lvlText w:val=""/>
      <w:lvlJc w:val="left"/>
      <w:pPr>
        <w:tabs>
          <w:tab w:val="num" w:pos="5040"/>
        </w:tabs>
        <w:ind w:left="5040" w:hanging="360"/>
      </w:pPr>
      <w:rPr>
        <w:rFonts w:ascii="Wingdings 3" w:hAnsi="Wingdings 3" w:hint="default"/>
      </w:rPr>
    </w:lvl>
    <w:lvl w:ilvl="7" w:tplc="EB780DEE" w:tentative="1">
      <w:start w:val="1"/>
      <w:numFmt w:val="bullet"/>
      <w:lvlText w:val=""/>
      <w:lvlJc w:val="left"/>
      <w:pPr>
        <w:tabs>
          <w:tab w:val="num" w:pos="5760"/>
        </w:tabs>
        <w:ind w:left="5760" w:hanging="360"/>
      </w:pPr>
      <w:rPr>
        <w:rFonts w:ascii="Wingdings 3" w:hAnsi="Wingdings 3" w:hint="default"/>
      </w:rPr>
    </w:lvl>
    <w:lvl w:ilvl="8" w:tplc="C7080B1C" w:tentative="1">
      <w:start w:val="1"/>
      <w:numFmt w:val="bullet"/>
      <w:lvlText w:val=""/>
      <w:lvlJc w:val="left"/>
      <w:pPr>
        <w:tabs>
          <w:tab w:val="num" w:pos="6480"/>
        </w:tabs>
        <w:ind w:left="6480" w:hanging="360"/>
      </w:pPr>
      <w:rPr>
        <w:rFonts w:ascii="Wingdings 3" w:hAnsi="Wingdings 3"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09386972">
    <w:abstractNumId w:val="1"/>
    <w:lvlOverride w:ilvl="0">
      <w:lvl w:ilvl="0">
        <w:start w:val="1"/>
        <w:numFmt w:val="bullet"/>
        <w:lvlText w:val=""/>
        <w:lvlJc w:val="left"/>
        <w:pPr>
          <w:ind w:left="720" w:hanging="360"/>
        </w:pPr>
        <w:rPr>
          <w:rFonts w:ascii="Symbol" w:hAnsi="Symbol" w:hint="default"/>
        </w:rPr>
      </w:lvl>
    </w:lvlOverride>
  </w:num>
  <w:num w:numId="2" w16cid:durableId="1485663205">
    <w:abstractNumId w:val="22"/>
  </w:num>
  <w:num w:numId="3" w16cid:durableId="837385728">
    <w:abstractNumId w:val="45"/>
  </w:num>
  <w:num w:numId="4" w16cid:durableId="649747808">
    <w:abstractNumId w:val="48"/>
  </w:num>
  <w:num w:numId="5" w16cid:durableId="729621105">
    <w:abstractNumId w:val="34"/>
  </w:num>
  <w:num w:numId="6" w16cid:durableId="1522628376">
    <w:abstractNumId w:val="32"/>
  </w:num>
  <w:num w:numId="7" w16cid:durableId="810245987">
    <w:abstractNumId w:val="29"/>
  </w:num>
  <w:num w:numId="8" w16cid:durableId="1879314424">
    <w:abstractNumId w:val="30"/>
  </w:num>
  <w:num w:numId="9" w16cid:durableId="1241479117">
    <w:abstractNumId w:val="10"/>
  </w:num>
  <w:num w:numId="10" w16cid:durableId="1768966564">
    <w:abstractNumId w:val="33"/>
  </w:num>
  <w:num w:numId="11" w16cid:durableId="905335925">
    <w:abstractNumId w:val="17"/>
  </w:num>
  <w:num w:numId="12" w16cid:durableId="358431923">
    <w:abstractNumId w:val="16"/>
  </w:num>
  <w:num w:numId="13" w16cid:durableId="819925795">
    <w:abstractNumId w:val="27"/>
  </w:num>
  <w:num w:numId="14" w16cid:durableId="201671370">
    <w:abstractNumId w:val="8"/>
  </w:num>
  <w:num w:numId="15" w16cid:durableId="2078092712">
    <w:abstractNumId w:val="26"/>
  </w:num>
  <w:num w:numId="16" w16cid:durableId="904147318">
    <w:abstractNumId w:val="15"/>
  </w:num>
  <w:num w:numId="17" w16cid:durableId="1318262718">
    <w:abstractNumId w:val="13"/>
  </w:num>
  <w:num w:numId="18" w16cid:durableId="125455820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4656856">
    <w:abstractNumId w:val="23"/>
  </w:num>
  <w:num w:numId="20" w16cid:durableId="463276913">
    <w:abstractNumId w:val="18"/>
  </w:num>
  <w:num w:numId="21" w16cid:durableId="390228119">
    <w:abstractNumId w:val="14"/>
  </w:num>
  <w:num w:numId="22" w16cid:durableId="1942369616">
    <w:abstractNumId w:val="11"/>
  </w:num>
  <w:num w:numId="23" w16cid:durableId="437914239">
    <w:abstractNumId w:val="28"/>
  </w:num>
  <w:num w:numId="24" w16cid:durableId="335690130">
    <w:abstractNumId w:val="19"/>
  </w:num>
  <w:num w:numId="25" w16cid:durableId="374820403">
    <w:abstractNumId w:val="41"/>
  </w:num>
  <w:num w:numId="26" w16cid:durableId="1405831623">
    <w:abstractNumId w:val="35"/>
  </w:num>
  <w:num w:numId="27" w16cid:durableId="1892033126">
    <w:abstractNumId w:val="40"/>
  </w:num>
  <w:num w:numId="28" w16cid:durableId="1562715261">
    <w:abstractNumId w:val="20"/>
  </w:num>
  <w:num w:numId="29" w16cid:durableId="386301534">
    <w:abstractNumId w:val="43"/>
  </w:num>
  <w:num w:numId="30" w16cid:durableId="484010679">
    <w:abstractNumId w:val="31"/>
  </w:num>
  <w:num w:numId="31" w16cid:durableId="471602864">
    <w:abstractNumId w:val="12"/>
  </w:num>
  <w:num w:numId="32" w16cid:durableId="1738555193">
    <w:abstractNumId w:val="44"/>
  </w:num>
  <w:num w:numId="33" w16cid:durableId="420219712">
    <w:abstractNumId w:val="39"/>
  </w:num>
  <w:num w:numId="34" w16cid:durableId="1328703903">
    <w:abstractNumId w:val="5"/>
  </w:num>
  <w:num w:numId="35" w16cid:durableId="1037773788">
    <w:abstractNumId w:val="46"/>
  </w:num>
  <w:num w:numId="36" w16cid:durableId="1638728985">
    <w:abstractNumId w:val="42"/>
  </w:num>
  <w:num w:numId="37" w16cid:durableId="656612057">
    <w:abstractNumId w:val="36"/>
  </w:num>
  <w:num w:numId="38" w16cid:durableId="1988127457">
    <w:abstractNumId w:val="37"/>
  </w:num>
  <w:num w:numId="39" w16cid:durableId="1223517569">
    <w:abstractNumId w:val="4"/>
  </w:num>
  <w:num w:numId="40" w16cid:durableId="15736200">
    <w:abstractNumId w:val="6"/>
  </w:num>
  <w:num w:numId="41" w16cid:durableId="1763258108">
    <w:abstractNumId w:val="25"/>
  </w:num>
  <w:num w:numId="42" w16cid:durableId="163252092">
    <w:abstractNumId w:val="7"/>
  </w:num>
  <w:num w:numId="43" w16cid:durableId="16851909">
    <w:abstractNumId w:val="3"/>
  </w:num>
  <w:num w:numId="44" w16cid:durableId="602618388">
    <w:abstractNumId w:val="38"/>
  </w:num>
  <w:num w:numId="45" w16cid:durableId="762184480">
    <w:abstractNumId w:val="0"/>
  </w:num>
  <w:num w:numId="46" w16cid:durableId="2130076857">
    <w:abstractNumId w:val="14"/>
  </w:num>
  <w:num w:numId="47" w16cid:durableId="1434325360">
    <w:abstractNumId w:val="50"/>
  </w:num>
  <w:num w:numId="48" w16cid:durableId="17969422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97761049">
    <w:abstractNumId w:val="11"/>
  </w:num>
  <w:num w:numId="50" w16cid:durableId="1749882601">
    <w:abstractNumId w:val="28"/>
  </w:num>
  <w:num w:numId="51" w16cid:durableId="225528306">
    <w:abstractNumId w:val="24"/>
  </w:num>
  <w:num w:numId="52" w16cid:durableId="926421377">
    <w:abstractNumId w:val="21"/>
  </w:num>
  <w:num w:numId="53" w16cid:durableId="1368139990">
    <w:abstractNumId w:val="2"/>
  </w:num>
  <w:num w:numId="54" w16cid:durableId="1167137902">
    <w:abstractNumId w:val="49"/>
  </w:num>
  <w:num w:numId="55" w16cid:durableId="413014123">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737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ABB1FDA-D1D9-4A02-89BB-1342E08FAC7D}"/>
    <w:docVar w:name="dgnword-eventsink" w:val="2516371500480"/>
  </w:docVars>
  <w:rsids>
    <w:rsidRoot w:val="002B1701"/>
    <w:rsid w:val="0000138E"/>
    <w:rsid w:val="000019B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04F9"/>
    <w:rsid w:val="00091F52"/>
    <w:rsid w:val="00092970"/>
    <w:rsid w:val="00092D09"/>
    <w:rsid w:val="00093720"/>
    <w:rsid w:val="000938E6"/>
    <w:rsid w:val="00093B3C"/>
    <w:rsid w:val="0009488C"/>
    <w:rsid w:val="00095C1B"/>
    <w:rsid w:val="00096DEA"/>
    <w:rsid w:val="000A183D"/>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C96"/>
    <w:rsid w:val="00130119"/>
    <w:rsid w:val="00132812"/>
    <w:rsid w:val="00132B80"/>
    <w:rsid w:val="001347F8"/>
    <w:rsid w:val="001359EE"/>
    <w:rsid w:val="00137BB5"/>
    <w:rsid w:val="00137E05"/>
    <w:rsid w:val="0014125A"/>
    <w:rsid w:val="001447F6"/>
    <w:rsid w:val="00146B7A"/>
    <w:rsid w:val="00147DE3"/>
    <w:rsid w:val="00150794"/>
    <w:rsid w:val="00151DA6"/>
    <w:rsid w:val="001608C4"/>
    <w:rsid w:val="00164832"/>
    <w:rsid w:val="00165048"/>
    <w:rsid w:val="00171418"/>
    <w:rsid w:val="00172415"/>
    <w:rsid w:val="001772BF"/>
    <w:rsid w:val="001772DE"/>
    <w:rsid w:val="00180A93"/>
    <w:rsid w:val="0019496C"/>
    <w:rsid w:val="001961CF"/>
    <w:rsid w:val="001A59BB"/>
    <w:rsid w:val="001A607E"/>
    <w:rsid w:val="001A6A51"/>
    <w:rsid w:val="001A79C4"/>
    <w:rsid w:val="001B331A"/>
    <w:rsid w:val="001C0237"/>
    <w:rsid w:val="001C0E74"/>
    <w:rsid w:val="001C4DB8"/>
    <w:rsid w:val="001C50B8"/>
    <w:rsid w:val="001D229F"/>
    <w:rsid w:val="001E2EB6"/>
    <w:rsid w:val="001F40E5"/>
    <w:rsid w:val="001F4552"/>
    <w:rsid w:val="0020025A"/>
    <w:rsid w:val="0020137A"/>
    <w:rsid w:val="002019EB"/>
    <w:rsid w:val="00204B58"/>
    <w:rsid w:val="00205051"/>
    <w:rsid w:val="00211F65"/>
    <w:rsid w:val="00212122"/>
    <w:rsid w:val="00214047"/>
    <w:rsid w:val="00216563"/>
    <w:rsid w:val="0021792F"/>
    <w:rsid w:val="00220D06"/>
    <w:rsid w:val="002246A0"/>
    <w:rsid w:val="00230439"/>
    <w:rsid w:val="00232A09"/>
    <w:rsid w:val="00235176"/>
    <w:rsid w:val="00236061"/>
    <w:rsid w:val="0024100E"/>
    <w:rsid w:val="00241C1B"/>
    <w:rsid w:val="0024288B"/>
    <w:rsid w:val="00242ADD"/>
    <w:rsid w:val="00243DB0"/>
    <w:rsid w:val="00247265"/>
    <w:rsid w:val="00260663"/>
    <w:rsid w:val="002657E9"/>
    <w:rsid w:val="0026665E"/>
    <w:rsid w:val="0027147E"/>
    <w:rsid w:val="0027270C"/>
    <w:rsid w:val="002761F4"/>
    <w:rsid w:val="002775E1"/>
    <w:rsid w:val="00277979"/>
    <w:rsid w:val="00291ADD"/>
    <w:rsid w:val="002920DF"/>
    <w:rsid w:val="00292F3D"/>
    <w:rsid w:val="00294832"/>
    <w:rsid w:val="00295CA1"/>
    <w:rsid w:val="002A0E51"/>
    <w:rsid w:val="002A1A44"/>
    <w:rsid w:val="002A2415"/>
    <w:rsid w:val="002A291A"/>
    <w:rsid w:val="002A2C54"/>
    <w:rsid w:val="002A4E2E"/>
    <w:rsid w:val="002A5604"/>
    <w:rsid w:val="002A75AC"/>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6DF6"/>
    <w:rsid w:val="002E6D17"/>
    <w:rsid w:val="002E7017"/>
    <w:rsid w:val="002E7F2C"/>
    <w:rsid w:val="002F0415"/>
    <w:rsid w:val="002F1FC7"/>
    <w:rsid w:val="002F2185"/>
    <w:rsid w:val="002F4F6E"/>
    <w:rsid w:val="002F5657"/>
    <w:rsid w:val="003015C3"/>
    <w:rsid w:val="003021E4"/>
    <w:rsid w:val="003106DB"/>
    <w:rsid w:val="0031350A"/>
    <w:rsid w:val="00316815"/>
    <w:rsid w:val="003168CA"/>
    <w:rsid w:val="00321255"/>
    <w:rsid w:val="0032230D"/>
    <w:rsid w:val="00322A0B"/>
    <w:rsid w:val="00330604"/>
    <w:rsid w:val="00330881"/>
    <w:rsid w:val="00331CD2"/>
    <w:rsid w:val="00332426"/>
    <w:rsid w:val="00335C41"/>
    <w:rsid w:val="00335FC5"/>
    <w:rsid w:val="0033771E"/>
    <w:rsid w:val="00337FEF"/>
    <w:rsid w:val="00343452"/>
    <w:rsid w:val="00354B6D"/>
    <w:rsid w:val="00355210"/>
    <w:rsid w:val="00355CFD"/>
    <w:rsid w:val="00365DF9"/>
    <w:rsid w:val="0037066E"/>
    <w:rsid w:val="00372653"/>
    <w:rsid w:val="00372DB4"/>
    <w:rsid w:val="00373A36"/>
    <w:rsid w:val="00373DC2"/>
    <w:rsid w:val="0037419E"/>
    <w:rsid w:val="00375AF5"/>
    <w:rsid w:val="00375D1F"/>
    <w:rsid w:val="003761BD"/>
    <w:rsid w:val="00377448"/>
    <w:rsid w:val="00377884"/>
    <w:rsid w:val="00381C1B"/>
    <w:rsid w:val="003826BD"/>
    <w:rsid w:val="00385414"/>
    <w:rsid w:val="00390074"/>
    <w:rsid w:val="00392F73"/>
    <w:rsid w:val="00393600"/>
    <w:rsid w:val="00395056"/>
    <w:rsid w:val="0039762B"/>
    <w:rsid w:val="003A0C37"/>
    <w:rsid w:val="003A1B6B"/>
    <w:rsid w:val="003A46C0"/>
    <w:rsid w:val="003A600E"/>
    <w:rsid w:val="003A6513"/>
    <w:rsid w:val="003B0A81"/>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1A57"/>
    <w:rsid w:val="00425160"/>
    <w:rsid w:val="00430DE3"/>
    <w:rsid w:val="004348AE"/>
    <w:rsid w:val="004376C0"/>
    <w:rsid w:val="0044223A"/>
    <w:rsid w:val="00450B67"/>
    <w:rsid w:val="00451851"/>
    <w:rsid w:val="0045189A"/>
    <w:rsid w:val="00453343"/>
    <w:rsid w:val="004538C3"/>
    <w:rsid w:val="004608B9"/>
    <w:rsid w:val="00465947"/>
    <w:rsid w:val="00466383"/>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4232"/>
    <w:rsid w:val="004968E2"/>
    <w:rsid w:val="004A2A49"/>
    <w:rsid w:val="004A5A64"/>
    <w:rsid w:val="004B5553"/>
    <w:rsid w:val="004B57D5"/>
    <w:rsid w:val="004B600B"/>
    <w:rsid w:val="004B6822"/>
    <w:rsid w:val="004B69F6"/>
    <w:rsid w:val="004C2100"/>
    <w:rsid w:val="004C2D3A"/>
    <w:rsid w:val="004D03C4"/>
    <w:rsid w:val="004D0BF1"/>
    <w:rsid w:val="004D0F4E"/>
    <w:rsid w:val="004D3278"/>
    <w:rsid w:val="004D35A4"/>
    <w:rsid w:val="004D445F"/>
    <w:rsid w:val="004E087B"/>
    <w:rsid w:val="004E44A4"/>
    <w:rsid w:val="004E7B8B"/>
    <w:rsid w:val="004E7BDD"/>
    <w:rsid w:val="004F0BDE"/>
    <w:rsid w:val="004F1966"/>
    <w:rsid w:val="004F1C71"/>
    <w:rsid w:val="004F1E21"/>
    <w:rsid w:val="004F2542"/>
    <w:rsid w:val="004F4E33"/>
    <w:rsid w:val="004F5552"/>
    <w:rsid w:val="004F740D"/>
    <w:rsid w:val="004F7B8F"/>
    <w:rsid w:val="00500748"/>
    <w:rsid w:val="005011D6"/>
    <w:rsid w:val="00502A14"/>
    <w:rsid w:val="005042F1"/>
    <w:rsid w:val="0050481B"/>
    <w:rsid w:val="005113D4"/>
    <w:rsid w:val="0051287D"/>
    <w:rsid w:val="00513C7D"/>
    <w:rsid w:val="0051596D"/>
    <w:rsid w:val="00521123"/>
    <w:rsid w:val="00521221"/>
    <w:rsid w:val="0052250B"/>
    <w:rsid w:val="005305C6"/>
    <w:rsid w:val="00540EEC"/>
    <w:rsid w:val="005414F4"/>
    <w:rsid w:val="005424CA"/>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3CED"/>
    <w:rsid w:val="005A545C"/>
    <w:rsid w:val="005B271A"/>
    <w:rsid w:val="005C1567"/>
    <w:rsid w:val="005C28D3"/>
    <w:rsid w:val="005C3424"/>
    <w:rsid w:val="005C6CE5"/>
    <w:rsid w:val="005D3F07"/>
    <w:rsid w:val="005D4A1E"/>
    <w:rsid w:val="005D4F72"/>
    <w:rsid w:val="005E13EA"/>
    <w:rsid w:val="005E17F1"/>
    <w:rsid w:val="005E1821"/>
    <w:rsid w:val="005F64AA"/>
    <w:rsid w:val="005F7851"/>
    <w:rsid w:val="006050EE"/>
    <w:rsid w:val="00606E27"/>
    <w:rsid w:val="006070B6"/>
    <w:rsid w:val="006108C9"/>
    <w:rsid w:val="00614DF7"/>
    <w:rsid w:val="006179BB"/>
    <w:rsid w:val="006212FC"/>
    <w:rsid w:val="0062158D"/>
    <w:rsid w:val="006223FD"/>
    <w:rsid w:val="00627490"/>
    <w:rsid w:val="006326D1"/>
    <w:rsid w:val="00632E0A"/>
    <w:rsid w:val="00633165"/>
    <w:rsid w:val="00636962"/>
    <w:rsid w:val="006447DE"/>
    <w:rsid w:val="00644889"/>
    <w:rsid w:val="0065276E"/>
    <w:rsid w:val="00654329"/>
    <w:rsid w:val="00654CEC"/>
    <w:rsid w:val="00655507"/>
    <w:rsid w:val="006579FD"/>
    <w:rsid w:val="006635E3"/>
    <w:rsid w:val="006669F3"/>
    <w:rsid w:val="006712A7"/>
    <w:rsid w:val="00672CED"/>
    <w:rsid w:val="00674FC2"/>
    <w:rsid w:val="00676E35"/>
    <w:rsid w:val="00677753"/>
    <w:rsid w:val="00677E42"/>
    <w:rsid w:val="00682334"/>
    <w:rsid w:val="006823F8"/>
    <w:rsid w:val="00684732"/>
    <w:rsid w:val="00684B16"/>
    <w:rsid w:val="00687016"/>
    <w:rsid w:val="006872A0"/>
    <w:rsid w:val="0069625A"/>
    <w:rsid w:val="00696A88"/>
    <w:rsid w:val="00696F65"/>
    <w:rsid w:val="00697572"/>
    <w:rsid w:val="006B4496"/>
    <w:rsid w:val="006B59A5"/>
    <w:rsid w:val="006B5E67"/>
    <w:rsid w:val="006B6612"/>
    <w:rsid w:val="006C2EB5"/>
    <w:rsid w:val="006C5977"/>
    <w:rsid w:val="006D18A3"/>
    <w:rsid w:val="006D5970"/>
    <w:rsid w:val="006E481E"/>
    <w:rsid w:val="006E795F"/>
    <w:rsid w:val="006F0862"/>
    <w:rsid w:val="006F0EDB"/>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18D"/>
    <w:rsid w:val="007406E1"/>
    <w:rsid w:val="00743E40"/>
    <w:rsid w:val="00745016"/>
    <w:rsid w:val="00747F55"/>
    <w:rsid w:val="0075031F"/>
    <w:rsid w:val="00751263"/>
    <w:rsid w:val="007544FC"/>
    <w:rsid w:val="00755427"/>
    <w:rsid w:val="00756548"/>
    <w:rsid w:val="0075673A"/>
    <w:rsid w:val="0075704F"/>
    <w:rsid w:val="00763B2D"/>
    <w:rsid w:val="00764C84"/>
    <w:rsid w:val="00765920"/>
    <w:rsid w:val="007710AD"/>
    <w:rsid w:val="00772924"/>
    <w:rsid w:val="00777C3D"/>
    <w:rsid w:val="00777CF4"/>
    <w:rsid w:val="0078112D"/>
    <w:rsid w:val="007872F2"/>
    <w:rsid w:val="007873F9"/>
    <w:rsid w:val="007908E0"/>
    <w:rsid w:val="00793A64"/>
    <w:rsid w:val="00793EB3"/>
    <w:rsid w:val="00794205"/>
    <w:rsid w:val="0079422A"/>
    <w:rsid w:val="007A179F"/>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3E5"/>
    <w:rsid w:val="007F10BD"/>
    <w:rsid w:val="007F312E"/>
    <w:rsid w:val="007F3F7E"/>
    <w:rsid w:val="007F4BA4"/>
    <w:rsid w:val="00801C5A"/>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42"/>
    <w:rsid w:val="008708F1"/>
    <w:rsid w:val="00871960"/>
    <w:rsid w:val="0087369F"/>
    <w:rsid w:val="00880539"/>
    <w:rsid w:val="008859E8"/>
    <w:rsid w:val="0088737B"/>
    <w:rsid w:val="00891078"/>
    <w:rsid w:val="00891BD3"/>
    <w:rsid w:val="00892716"/>
    <w:rsid w:val="00893067"/>
    <w:rsid w:val="008933DE"/>
    <w:rsid w:val="00895FCE"/>
    <w:rsid w:val="00896D6D"/>
    <w:rsid w:val="00897F3E"/>
    <w:rsid w:val="008A21B4"/>
    <w:rsid w:val="008B07DE"/>
    <w:rsid w:val="008B1309"/>
    <w:rsid w:val="008B28E7"/>
    <w:rsid w:val="008B323E"/>
    <w:rsid w:val="008B67F6"/>
    <w:rsid w:val="008C14C7"/>
    <w:rsid w:val="008C2FFB"/>
    <w:rsid w:val="008C633F"/>
    <w:rsid w:val="008C6EEA"/>
    <w:rsid w:val="008C7770"/>
    <w:rsid w:val="008C79C7"/>
    <w:rsid w:val="008D009A"/>
    <w:rsid w:val="008D03B0"/>
    <w:rsid w:val="008D2150"/>
    <w:rsid w:val="008D344D"/>
    <w:rsid w:val="008D5813"/>
    <w:rsid w:val="008D5999"/>
    <w:rsid w:val="008D634E"/>
    <w:rsid w:val="008D778A"/>
    <w:rsid w:val="008D78C9"/>
    <w:rsid w:val="008E3195"/>
    <w:rsid w:val="008E5A35"/>
    <w:rsid w:val="008F127E"/>
    <w:rsid w:val="008F32D9"/>
    <w:rsid w:val="008F7590"/>
    <w:rsid w:val="00902A65"/>
    <w:rsid w:val="00903932"/>
    <w:rsid w:val="009079BD"/>
    <w:rsid w:val="00912BD9"/>
    <w:rsid w:val="00913395"/>
    <w:rsid w:val="00916FB2"/>
    <w:rsid w:val="009176D2"/>
    <w:rsid w:val="00920E5B"/>
    <w:rsid w:val="00926436"/>
    <w:rsid w:val="00926C53"/>
    <w:rsid w:val="0093018C"/>
    <w:rsid w:val="00934249"/>
    <w:rsid w:val="0094495F"/>
    <w:rsid w:val="009472F5"/>
    <w:rsid w:val="009544C0"/>
    <w:rsid w:val="00954FA4"/>
    <w:rsid w:val="00955342"/>
    <w:rsid w:val="00956AE9"/>
    <w:rsid w:val="00964CC6"/>
    <w:rsid w:val="00967232"/>
    <w:rsid w:val="00967BFA"/>
    <w:rsid w:val="0098262C"/>
    <w:rsid w:val="0098427C"/>
    <w:rsid w:val="00986B43"/>
    <w:rsid w:val="00986C0B"/>
    <w:rsid w:val="00986D46"/>
    <w:rsid w:val="00991FDA"/>
    <w:rsid w:val="00992ACA"/>
    <w:rsid w:val="009A5F3B"/>
    <w:rsid w:val="009A5F79"/>
    <w:rsid w:val="009A6F87"/>
    <w:rsid w:val="009B0B61"/>
    <w:rsid w:val="009B2704"/>
    <w:rsid w:val="009B28C0"/>
    <w:rsid w:val="009B3178"/>
    <w:rsid w:val="009B3A54"/>
    <w:rsid w:val="009B3E46"/>
    <w:rsid w:val="009B7136"/>
    <w:rsid w:val="009C337F"/>
    <w:rsid w:val="009C3D88"/>
    <w:rsid w:val="009C53E7"/>
    <w:rsid w:val="009C6092"/>
    <w:rsid w:val="009C7342"/>
    <w:rsid w:val="009D4365"/>
    <w:rsid w:val="009D477B"/>
    <w:rsid w:val="009D4E3B"/>
    <w:rsid w:val="009D59C2"/>
    <w:rsid w:val="009D7BC9"/>
    <w:rsid w:val="009E122F"/>
    <w:rsid w:val="009E1982"/>
    <w:rsid w:val="009E3B5E"/>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6518"/>
    <w:rsid w:val="00A275F6"/>
    <w:rsid w:val="00A303B9"/>
    <w:rsid w:val="00A31476"/>
    <w:rsid w:val="00A37416"/>
    <w:rsid w:val="00A40ED6"/>
    <w:rsid w:val="00A42DC7"/>
    <w:rsid w:val="00A470F3"/>
    <w:rsid w:val="00A47621"/>
    <w:rsid w:val="00A479CD"/>
    <w:rsid w:val="00A50CFC"/>
    <w:rsid w:val="00A54D67"/>
    <w:rsid w:val="00A55A3F"/>
    <w:rsid w:val="00A5656A"/>
    <w:rsid w:val="00A60103"/>
    <w:rsid w:val="00A652F6"/>
    <w:rsid w:val="00A65861"/>
    <w:rsid w:val="00A7055B"/>
    <w:rsid w:val="00A732EA"/>
    <w:rsid w:val="00A7489E"/>
    <w:rsid w:val="00A8015F"/>
    <w:rsid w:val="00A85039"/>
    <w:rsid w:val="00A906AA"/>
    <w:rsid w:val="00A94C5E"/>
    <w:rsid w:val="00AA252C"/>
    <w:rsid w:val="00AA666E"/>
    <w:rsid w:val="00AA7960"/>
    <w:rsid w:val="00AB5518"/>
    <w:rsid w:val="00AB6AB4"/>
    <w:rsid w:val="00AC2415"/>
    <w:rsid w:val="00AC3A0E"/>
    <w:rsid w:val="00AC4A04"/>
    <w:rsid w:val="00AC5679"/>
    <w:rsid w:val="00AD336F"/>
    <w:rsid w:val="00AE134C"/>
    <w:rsid w:val="00AE1868"/>
    <w:rsid w:val="00AE2564"/>
    <w:rsid w:val="00AE301F"/>
    <w:rsid w:val="00AE32D5"/>
    <w:rsid w:val="00AE3302"/>
    <w:rsid w:val="00AE5BA6"/>
    <w:rsid w:val="00AE6231"/>
    <w:rsid w:val="00AE7077"/>
    <w:rsid w:val="00AF1357"/>
    <w:rsid w:val="00AF61C2"/>
    <w:rsid w:val="00AF6CC6"/>
    <w:rsid w:val="00B02564"/>
    <w:rsid w:val="00B0296A"/>
    <w:rsid w:val="00B07E79"/>
    <w:rsid w:val="00B12295"/>
    <w:rsid w:val="00B137BE"/>
    <w:rsid w:val="00B15998"/>
    <w:rsid w:val="00B17FA0"/>
    <w:rsid w:val="00B2292C"/>
    <w:rsid w:val="00B22C3C"/>
    <w:rsid w:val="00B24344"/>
    <w:rsid w:val="00B26769"/>
    <w:rsid w:val="00B2754B"/>
    <w:rsid w:val="00B31C91"/>
    <w:rsid w:val="00B3747F"/>
    <w:rsid w:val="00B41811"/>
    <w:rsid w:val="00B42E76"/>
    <w:rsid w:val="00B43194"/>
    <w:rsid w:val="00B436BF"/>
    <w:rsid w:val="00B45032"/>
    <w:rsid w:val="00B47734"/>
    <w:rsid w:val="00B50FBA"/>
    <w:rsid w:val="00B52AD4"/>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177D"/>
    <w:rsid w:val="00BB261F"/>
    <w:rsid w:val="00BB2887"/>
    <w:rsid w:val="00BB3B56"/>
    <w:rsid w:val="00BB5EAA"/>
    <w:rsid w:val="00BB5F11"/>
    <w:rsid w:val="00BB6638"/>
    <w:rsid w:val="00BB7FD2"/>
    <w:rsid w:val="00BC04FA"/>
    <w:rsid w:val="00BC1C22"/>
    <w:rsid w:val="00BC460B"/>
    <w:rsid w:val="00BC4ED3"/>
    <w:rsid w:val="00BC5725"/>
    <w:rsid w:val="00BD2849"/>
    <w:rsid w:val="00BD2AE9"/>
    <w:rsid w:val="00BD30B1"/>
    <w:rsid w:val="00BE0F7B"/>
    <w:rsid w:val="00BE10C2"/>
    <w:rsid w:val="00BF0D6C"/>
    <w:rsid w:val="00BF7130"/>
    <w:rsid w:val="00C01D14"/>
    <w:rsid w:val="00C01D97"/>
    <w:rsid w:val="00C025B4"/>
    <w:rsid w:val="00C029EC"/>
    <w:rsid w:val="00C161FD"/>
    <w:rsid w:val="00C16C8F"/>
    <w:rsid w:val="00C17C9F"/>
    <w:rsid w:val="00C23F17"/>
    <w:rsid w:val="00C246F2"/>
    <w:rsid w:val="00C26D0D"/>
    <w:rsid w:val="00C27C95"/>
    <w:rsid w:val="00C300D2"/>
    <w:rsid w:val="00C3221A"/>
    <w:rsid w:val="00C3270F"/>
    <w:rsid w:val="00C3278B"/>
    <w:rsid w:val="00C33375"/>
    <w:rsid w:val="00C34C23"/>
    <w:rsid w:val="00C368FA"/>
    <w:rsid w:val="00C40EFA"/>
    <w:rsid w:val="00C42005"/>
    <w:rsid w:val="00C4664D"/>
    <w:rsid w:val="00C472AA"/>
    <w:rsid w:val="00C50A05"/>
    <w:rsid w:val="00C54AED"/>
    <w:rsid w:val="00C555FC"/>
    <w:rsid w:val="00C55E9B"/>
    <w:rsid w:val="00C56D09"/>
    <w:rsid w:val="00C57D24"/>
    <w:rsid w:val="00C604D6"/>
    <w:rsid w:val="00C62EEA"/>
    <w:rsid w:val="00C63CAB"/>
    <w:rsid w:val="00C63D00"/>
    <w:rsid w:val="00C6441B"/>
    <w:rsid w:val="00C65921"/>
    <w:rsid w:val="00C7108B"/>
    <w:rsid w:val="00C75883"/>
    <w:rsid w:val="00C77FA5"/>
    <w:rsid w:val="00C8089F"/>
    <w:rsid w:val="00C82367"/>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2990"/>
    <w:rsid w:val="00CD45E3"/>
    <w:rsid w:val="00CD4771"/>
    <w:rsid w:val="00CD5089"/>
    <w:rsid w:val="00CD5D3F"/>
    <w:rsid w:val="00CD7E1F"/>
    <w:rsid w:val="00CE4BC4"/>
    <w:rsid w:val="00CE651A"/>
    <w:rsid w:val="00CE7DA2"/>
    <w:rsid w:val="00CF2F8A"/>
    <w:rsid w:val="00CF3DB3"/>
    <w:rsid w:val="00D01E19"/>
    <w:rsid w:val="00D0274B"/>
    <w:rsid w:val="00D0503D"/>
    <w:rsid w:val="00D052BC"/>
    <w:rsid w:val="00D07026"/>
    <w:rsid w:val="00D1198C"/>
    <w:rsid w:val="00D146AE"/>
    <w:rsid w:val="00D168AA"/>
    <w:rsid w:val="00D22C8F"/>
    <w:rsid w:val="00D2430A"/>
    <w:rsid w:val="00D2480A"/>
    <w:rsid w:val="00D30D42"/>
    <w:rsid w:val="00D3203C"/>
    <w:rsid w:val="00D33491"/>
    <w:rsid w:val="00D3442D"/>
    <w:rsid w:val="00D36F00"/>
    <w:rsid w:val="00D44B67"/>
    <w:rsid w:val="00D44F8E"/>
    <w:rsid w:val="00D47630"/>
    <w:rsid w:val="00D51FD5"/>
    <w:rsid w:val="00D55921"/>
    <w:rsid w:val="00D55DE0"/>
    <w:rsid w:val="00D607EF"/>
    <w:rsid w:val="00D60F88"/>
    <w:rsid w:val="00D64024"/>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4D70"/>
    <w:rsid w:val="00DD4EF9"/>
    <w:rsid w:val="00DD5020"/>
    <w:rsid w:val="00DD63BE"/>
    <w:rsid w:val="00DE2731"/>
    <w:rsid w:val="00DE4296"/>
    <w:rsid w:val="00DF2469"/>
    <w:rsid w:val="00DF7899"/>
    <w:rsid w:val="00E02A67"/>
    <w:rsid w:val="00E0524C"/>
    <w:rsid w:val="00E15751"/>
    <w:rsid w:val="00E17160"/>
    <w:rsid w:val="00E17D41"/>
    <w:rsid w:val="00E231D1"/>
    <w:rsid w:val="00E2762F"/>
    <w:rsid w:val="00E3288D"/>
    <w:rsid w:val="00E35112"/>
    <w:rsid w:val="00E35BEC"/>
    <w:rsid w:val="00E41A6A"/>
    <w:rsid w:val="00E42150"/>
    <w:rsid w:val="00E478A9"/>
    <w:rsid w:val="00E50821"/>
    <w:rsid w:val="00E51F91"/>
    <w:rsid w:val="00E5498A"/>
    <w:rsid w:val="00E557EC"/>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1C67"/>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4C33"/>
    <w:rsid w:val="00F254D1"/>
    <w:rsid w:val="00F26A11"/>
    <w:rsid w:val="00F32B82"/>
    <w:rsid w:val="00F338FA"/>
    <w:rsid w:val="00F34C86"/>
    <w:rsid w:val="00F4043E"/>
    <w:rsid w:val="00F41795"/>
    <w:rsid w:val="00F41BBC"/>
    <w:rsid w:val="00F444F0"/>
    <w:rsid w:val="00F446FF"/>
    <w:rsid w:val="00F45521"/>
    <w:rsid w:val="00F50847"/>
    <w:rsid w:val="00F53F27"/>
    <w:rsid w:val="00F546D1"/>
    <w:rsid w:val="00F54D18"/>
    <w:rsid w:val="00F5674F"/>
    <w:rsid w:val="00F5681F"/>
    <w:rsid w:val="00F60281"/>
    <w:rsid w:val="00F66272"/>
    <w:rsid w:val="00F709C0"/>
    <w:rsid w:val="00F72B41"/>
    <w:rsid w:val="00F72D5B"/>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C82367"/>
    <w:pPr>
      <w:autoSpaceDE w:val="0"/>
      <w:autoSpaceDN w:val="0"/>
      <w:adjustRightInd w:val="0"/>
    </w:pPr>
    <w:rPr>
      <w:color w:val="000000"/>
      <w:sz w:val="24"/>
      <w:szCs w:val="24"/>
    </w:rPr>
  </w:style>
  <w:style w:type="character" w:customStyle="1" w:styleId="ess-u-nofocusoutline">
    <w:name w:val="ess-u-nofocusoutline"/>
    <w:basedOn w:val="DefaultParagraphFont"/>
    <w:rsid w:val="00212122"/>
  </w:style>
  <w:style w:type="paragraph" w:customStyle="1" w:styleId="esscoursedetails-overviewtext">
    <w:name w:val="esscoursedetails-overviewtext"/>
    <w:basedOn w:val="Normal"/>
    <w:rsid w:val="0021212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ListParagraph">
    <w:name w:val="List Paragraph"/>
    <w:basedOn w:val="Normal"/>
    <w:uiPriority w:val="34"/>
    <w:qFormat/>
    <w:rsid w:val="00C40E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87677">
      <w:bodyDiv w:val="1"/>
      <w:marLeft w:val="0"/>
      <w:marRight w:val="0"/>
      <w:marTop w:val="0"/>
      <w:marBottom w:val="0"/>
      <w:divBdr>
        <w:top w:val="none" w:sz="0" w:space="0" w:color="auto"/>
        <w:left w:val="none" w:sz="0" w:space="0" w:color="auto"/>
        <w:bottom w:val="none" w:sz="0" w:space="0" w:color="auto"/>
        <w:right w:val="none" w:sz="0" w:space="0" w:color="auto"/>
      </w:divBdr>
      <w:divsChild>
        <w:div w:id="1968394725">
          <w:marLeft w:val="706"/>
          <w:marRight w:val="0"/>
          <w:marTop w:val="80"/>
          <w:marBottom w:val="0"/>
          <w:divBdr>
            <w:top w:val="none" w:sz="0" w:space="0" w:color="auto"/>
            <w:left w:val="none" w:sz="0" w:space="0" w:color="auto"/>
            <w:bottom w:val="none" w:sz="0" w:space="0" w:color="auto"/>
            <w:right w:val="none" w:sz="0" w:space="0" w:color="auto"/>
          </w:divBdr>
        </w:div>
        <w:div w:id="456602310">
          <w:marLeft w:val="706"/>
          <w:marRight w:val="0"/>
          <w:marTop w:val="80"/>
          <w:marBottom w:val="0"/>
          <w:divBdr>
            <w:top w:val="none" w:sz="0" w:space="0" w:color="auto"/>
            <w:left w:val="none" w:sz="0" w:space="0" w:color="auto"/>
            <w:bottom w:val="none" w:sz="0" w:space="0" w:color="auto"/>
            <w:right w:val="none" w:sz="0" w:space="0" w:color="auto"/>
          </w:divBdr>
        </w:div>
        <w:div w:id="2023359035">
          <w:marLeft w:val="706"/>
          <w:marRight w:val="0"/>
          <w:marTop w:val="80"/>
          <w:marBottom w:val="0"/>
          <w:divBdr>
            <w:top w:val="none" w:sz="0" w:space="0" w:color="auto"/>
            <w:left w:val="none" w:sz="0" w:space="0" w:color="auto"/>
            <w:bottom w:val="none" w:sz="0" w:space="0" w:color="auto"/>
            <w:right w:val="none" w:sz="0" w:space="0" w:color="auto"/>
          </w:divBdr>
        </w:div>
        <w:div w:id="913586157">
          <w:marLeft w:val="619"/>
          <w:marRight w:val="0"/>
          <w:marTop w:val="8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74046656">
      <w:bodyDiv w:val="1"/>
      <w:marLeft w:val="0"/>
      <w:marRight w:val="0"/>
      <w:marTop w:val="0"/>
      <w:marBottom w:val="0"/>
      <w:divBdr>
        <w:top w:val="none" w:sz="0" w:space="0" w:color="auto"/>
        <w:left w:val="none" w:sz="0" w:space="0" w:color="auto"/>
        <w:bottom w:val="none" w:sz="0" w:space="0" w:color="auto"/>
        <w:right w:val="none" w:sz="0" w:space="0" w:color="auto"/>
      </w:divBdr>
    </w:div>
    <w:div w:id="1689716613">
      <w:bodyDiv w:val="1"/>
      <w:marLeft w:val="0"/>
      <w:marRight w:val="0"/>
      <w:marTop w:val="0"/>
      <w:marBottom w:val="0"/>
      <w:divBdr>
        <w:top w:val="none" w:sz="0" w:space="0" w:color="auto"/>
        <w:left w:val="none" w:sz="0" w:space="0" w:color="auto"/>
        <w:bottom w:val="none" w:sz="0" w:space="0" w:color="auto"/>
        <w:right w:val="none" w:sz="0" w:space="0" w:color="auto"/>
      </w:divBdr>
      <w:divsChild>
        <w:div w:id="947813489">
          <w:marLeft w:val="576"/>
          <w:marRight w:val="0"/>
          <w:marTop w:val="80"/>
          <w:marBottom w:val="0"/>
          <w:divBdr>
            <w:top w:val="none" w:sz="0" w:space="0" w:color="auto"/>
            <w:left w:val="none" w:sz="0" w:space="0" w:color="auto"/>
            <w:bottom w:val="none" w:sz="0" w:space="0" w:color="auto"/>
            <w:right w:val="none" w:sz="0" w:space="0" w:color="auto"/>
          </w:divBdr>
        </w:div>
        <w:div w:id="1034230960">
          <w:marLeft w:val="576"/>
          <w:marRight w:val="0"/>
          <w:marTop w:val="80"/>
          <w:marBottom w:val="0"/>
          <w:divBdr>
            <w:top w:val="none" w:sz="0" w:space="0" w:color="auto"/>
            <w:left w:val="none" w:sz="0" w:space="0" w:color="auto"/>
            <w:bottom w:val="none" w:sz="0" w:space="0" w:color="auto"/>
            <w:right w:val="none" w:sz="0" w:space="0" w:color="auto"/>
          </w:divBdr>
        </w:div>
        <w:div w:id="1814329355">
          <w:marLeft w:val="576"/>
          <w:marRight w:val="0"/>
          <w:marTop w:val="80"/>
          <w:marBottom w:val="0"/>
          <w:divBdr>
            <w:top w:val="none" w:sz="0" w:space="0" w:color="auto"/>
            <w:left w:val="none" w:sz="0" w:space="0" w:color="auto"/>
            <w:bottom w:val="none" w:sz="0" w:space="0" w:color="auto"/>
            <w:right w:val="none" w:sz="0" w:space="0" w:color="auto"/>
          </w:divBdr>
        </w:div>
      </w:divsChild>
    </w:div>
    <w:div w:id="2017339545">
      <w:bodyDiv w:val="1"/>
      <w:marLeft w:val="0"/>
      <w:marRight w:val="0"/>
      <w:marTop w:val="0"/>
      <w:marBottom w:val="0"/>
      <w:divBdr>
        <w:top w:val="none" w:sz="0" w:space="0" w:color="auto"/>
        <w:left w:val="none" w:sz="0" w:space="0" w:color="auto"/>
        <w:bottom w:val="none" w:sz="0" w:space="0" w:color="auto"/>
        <w:right w:val="none" w:sz="0" w:space="0" w:color="auto"/>
      </w:divBdr>
      <w:divsChild>
        <w:div w:id="608895367">
          <w:marLeft w:val="0"/>
          <w:marRight w:val="0"/>
          <w:marTop w:val="300"/>
          <w:marBottom w:val="0"/>
          <w:divBdr>
            <w:top w:val="none" w:sz="0" w:space="0" w:color="auto"/>
            <w:left w:val="none" w:sz="0" w:space="0" w:color="auto"/>
            <w:bottom w:val="none" w:sz="0" w:space="0" w:color="auto"/>
            <w:right w:val="none" w:sz="0" w:space="0" w:color="auto"/>
          </w:divBdr>
          <w:divsChild>
            <w:div w:id="479658298">
              <w:marLeft w:val="0"/>
              <w:marRight w:val="0"/>
              <w:marTop w:val="0"/>
              <w:marBottom w:val="0"/>
              <w:divBdr>
                <w:top w:val="none" w:sz="0" w:space="0" w:color="auto"/>
                <w:left w:val="none" w:sz="0" w:space="0" w:color="auto"/>
                <w:bottom w:val="none" w:sz="0" w:space="0" w:color="auto"/>
                <w:right w:val="none" w:sz="0" w:space="0" w:color="auto"/>
              </w:divBdr>
            </w:div>
          </w:divsChild>
        </w:div>
        <w:div w:id="688528015">
          <w:marLeft w:val="0"/>
          <w:marRight w:val="0"/>
          <w:marTop w:val="30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0D2EAACC-79C0-4B82-B904-8B8E9909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1792</Words>
  <Characters>9263</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 Evans</cp:lastModifiedBy>
  <cp:revision>2</cp:revision>
  <cp:lastPrinted>2020-02-11T19:20:00Z</cp:lastPrinted>
  <dcterms:created xsi:type="dcterms:W3CDTF">2024-03-11T15:08:00Z</dcterms:created>
  <dcterms:modified xsi:type="dcterms:W3CDTF">2024-03-11T15:08:00Z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