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953C0A" w14:textId="77777777" w:rsidR="00D34960" w:rsidRPr="006518F2" w:rsidRDefault="00D34960" w:rsidP="006518F2">
      <w:pPr>
        <w:jc w:val="both"/>
        <w:rPr>
          <w:rFonts w:ascii="Times New Roman" w:hAnsi="Times New Roman" w:cs="Times New Roman"/>
          <w:b/>
          <w:bCs/>
          <w:sz w:val="52"/>
          <w:szCs w:val="52"/>
        </w:rPr>
      </w:pPr>
      <w:r w:rsidRPr="006518F2">
        <w:rPr>
          <w:rFonts w:ascii="Times New Roman" w:hAnsi="Times New Roman" w:cs="Times New Roman"/>
          <w:b/>
          <w:bCs/>
          <w:sz w:val="52"/>
          <w:szCs w:val="52"/>
        </w:rPr>
        <w:t xml:space="preserve">Student Name: </w:t>
      </w:r>
      <w:proofErr w:type="spellStart"/>
      <w:r w:rsidRPr="006518F2">
        <w:rPr>
          <w:rFonts w:ascii="Times New Roman" w:hAnsi="Times New Roman" w:cs="Times New Roman"/>
          <w:b/>
          <w:bCs/>
          <w:sz w:val="52"/>
          <w:szCs w:val="52"/>
        </w:rPr>
        <w:t>Yawar</w:t>
      </w:r>
      <w:proofErr w:type="spellEnd"/>
      <w:r w:rsidRPr="006518F2">
        <w:rPr>
          <w:rFonts w:ascii="Times New Roman" w:hAnsi="Times New Roman" w:cs="Times New Roman"/>
          <w:b/>
          <w:bCs/>
          <w:sz w:val="52"/>
          <w:szCs w:val="52"/>
        </w:rPr>
        <w:t xml:space="preserve"> Abrar Hossain</w:t>
      </w:r>
    </w:p>
    <w:p w14:paraId="0C2D1E35" w14:textId="77777777" w:rsidR="00D34960" w:rsidRPr="006518F2" w:rsidRDefault="00D34960" w:rsidP="006518F2">
      <w:pPr>
        <w:jc w:val="both"/>
        <w:rPr>
          <w:rFonts w:ascii="Times New Roman" w:hAnsi="Times New Roman" w:cs="Times New Roman"/>
          <w:b/>
          <w:bCs/>
          <w:sz w:val="52"/>
          <w:szCs w:val="52"/>
        </w:rPr>
      </w:pPr>
    </w:p>
    <w:p w14:paraId="39EC912D" w14:textId="77777777" w:rsidR="00D34960" w:rsidRPr="006518F2" w:rsidRDefault="00D34960" w:rsidP="006518F2">
      <w:pPr>
        <w:jc w:val="both"/>
        <w:rPr>
          <w:rFonts w:ascii="Times New Roman" w:hAnsi="Times New Roman" w:cs="Times New Roman"/>
          <w:b/>
          <w:bCs/>
          <w:sz w:val="52"/>
          <w:szCs w:val="52"/>
        </w:rPr>
      </w:pPr>
      <w:r w:rsidRPr="006518F2">
        <w:rPr>
          <w:rFonts w:ascii="Times New Roman" w:hAnsi="Times New Roman" w:cs="Times New Roman"/>
          <w:b/>
          <w:bCs/>
          <w:sz w:val="52"/>
          <w:szCs w:val="52"/>
        </w:rPr>
        <w:t>Student Id: 1916654</w:t>
      </w:r>
    </w:p>
    <w:p w14:paraId="438A2E7C" w14:textId="77777777" w:rsidR="00D34960" w:rsidRPr="006518F2" w:rsidRDefault="00D34960" w:rsidP="006518F2">
      <w:pPr>
        <w:jc w:val="both"/>
        <w:rPr>
          <w:rFonts w:ascii="Times New Roman" w:hAnsi="Times New Roman" w:cs="Times New Roman"/>
          <w:b/>
          <w:bCs/>
          <w:sz w:val="52"/>
          <w:szCs w:val="52"/>
        </w:rPr>
      </w:pPr>
    </w:p>
    <w:p w14:paraId="27261B4C" w14:textId="57E7DA5B" w:rsidR="00D34960" w:rsidRPr="006518F2" w:rsidRDefault="00D34960" w:rsidP="006518F2">
      <w:pPr>
        <w:jc w:val="both"/>
        <w:rPr>
          <w:rFonts w:ascii="Times New Roman" w:hAnsi="Times New Roman" w:cs="Times New Roman"/>
          <w:b/>
          <w:bCs/>
          <w:sz w:val="52"/>
          <w:szCs w:val="52"/>
        </w:rPr>
      </w:pPr>
      <w:r w:rsidRPr="006518F2">
        <w:rPr>
          <w:rFonts w:ascii="Times New Roman" w:hAnsi="Times New Roman" w:cs="Times New Roman"/>
          <w:b/>
          <w:bCs/>
          <w:sz w:val="52"/>
          <w:szCs w:val="52"/>
        </w:rPr>
        <w:t>Module: Problem Solving and Decision Making</w:t>
      </w:r>
    </w:p>
    <w:p w14:paraId="7BF1FAB0" w14:textId="0C054455" w:rsidR="00D34960" w:rsidRPr="006518F2" w:rsidRDefault="00D34960" w:rsidP="006518F2">
      <w:pPr>
        <w:jc w:val="both"/>
        <w:rPr>
          <w:rFonts w:ascii="Times New Roman" w:hAnsi="Times New Roman" w:cs="Times New Roman"/>
          <w:b/>
          <w:bCs/>
          <w:sz w:val="52"/>
          <w:szCs w:val="52"/>
        </w:rPr>
      </w:pPr>
    </w:p>
    <w:p w14:paraId="411B2195" w14:textId="35E3FC24" w:rsidR="006518F2" w:rsidRPr="006518F2" w:rsidRDefault="006518F2" w:rsidP="006518F2">
      <w:pPr>
        <w:jc w:val="both"/>
        <w:rPr>
          <w:rFonts w:ascii="Times New Roman" w:hAnsi="Times New Roman" w:cs="Times New Roman"/>
          <w:b/>
          <w:bCs/>
          <w:sz w:val="52"/>
          <w:szCs w:val="52"/>
        </w:rPr>
      </w:pPr>
      <w:r w:rsidRPr="006518F2">
        <w:rPr>
          <w:rFonts w:ascii="Times New Roman" w:hAnsi="Times New Roman" w:cs="Times New Roman"/>
          <w:b/>
          <w:bCs/>
          <w:sz w:val="52"/>
          <w:szCs w:val="52"/>
        </w:rPr>
        <w:t>Assignment Title: A Report on Work based Problem</w:t>
      </w:r>
    </w:p>
    <w:p w14:paraId="7CA55B27" w14:textId="77777777" w:rsidR="006518F2" w:rsidRPr="006518F2" w:rsidRDefault="006518F2" w:rsidP="006518F2">
      <w:pPr>
        <w:jc w:val="both"/>
        <w:rPr>
          <w:rFonts w:ascii="Times New Roman" w:hAnsi="Times New Roman" w:cs="Times New Roman"/>
          <w:b/>
          <w:bCs/>
          <w:sz w:val="52"/>
          <w:szCs w:val="52"/>
        </w:rPr>
      </w:pPr>
    </w:p>
    <w:p w14:paraId="7F406B76" w14:textId="02CF3081" w:rsidR="00580469" w:rsidRPr="006518F2" w:rsidRDefault="00D34960" w:rsidP="006518F2">
      <w:pPr>
        <w:jc w:val="both"/>
        <w:rPr>
          <w:rFonts w:ascii="Times New Roman" w:hAnsi="Times New Roman" w:cs="Times New Roman"/>
          <w:b/>
          <w:bCs/>
          <w:sz w:val="52"/>
          <w:szCs w:val="52"/>
        </w:rPr>
      </w:pPr>
      <w:r w:rsidRPr="006518F2">
        <w:rPr>
          <w:rFonts w:ascii="Times New Roman" w:hAnsi="Times New Roman" w:cs="Times New Roman"/>
          <w:b/>
          <w:bCs/>
          <w:sz w:val="52"/>
          <w:szCs w:val="52"/>
        </w:rPr>
        <w:t>Module Code: BMSW4004</w:t>
      </w:r>
    </w:p>
    <w:p w14:paraId="4BAE3227" w14:textId="77777777" w:rsidR="00D34960" w:rsidRPr="006518F2" w:rsidRDefault="00D34960" w:rsidP="006518F2">
      <w:pPr>
        <w:jc w:val="both"/>
        <w:rPr>
          <w:rFonts w:ascii="Times New Roman" w:hAnsi="Times New Roman" w:cs="Times New Roman"/>
          <w:b/>
          <w:bCs/>
          <w:sz w:val="52"/>
          <w:szCs w:val="52"/>
        </w:rPr>
      </w:pPr>
    </w:p>
    <w:p w14:paraId="74C6F1A9" w14:textId="5564ED1E" w:rsidR="00D34960" w:rsidRPr="006518F2" w:rsidRDefault="00D34960" w:rsidP="006518F2">
      <w:pPr>
        <w:jc w:val="both"/>
        <w:rPr>
          <w:rFonts w:ascii="Times New Roman" w:hAnsi="Times New Roman" w:cs="Times New Roman"/>
          <w:b/>
          <w:bCs/>
          <w:sz w:val="52"/>
          <w:szCs w:val="52"/>
        </w:rPr>
      </w:pPr>
      <w:r w:rsidRPr="006518F2">
        <w:rPr>
          <w:rFonts w:ascii="Times New Roman" w:hAnsi="Times New Roman" w:cs="Times New Roman"/>
          <w:b/>
          <w:bCs/>
          <w:sz w:val="52"/>
          <w:szCs w:val="52"/>
        </w:rPr>
        <w:t>Lecturer: Nadeem Mirza</w:t>
      </w:r>
    </w:p>
    <w:p w14:paraId="0F31C507" w14:textId="77777777" w:rsidR="00D34960" w:rsidRPr="006518F2" w:rsidRDefault="00D34960" w:rsidP="006518F2">
      <w:pPr>
        <w:jc w:val="both"/>
        <w:rPr>
          <w:rFonts w:ascii="Times New Roman" w:hAnsi="Times New Roman" w:cs="Times New Roman"/>
          <w:b/>
          <w:bCs/>
          <w:sz w:val="52"/>
          <w:szCs w:val="52"/>
        </w:rPr>
      </w:pPr>
    </w:p>
    <w:p w14:paraId="03604EED" w14:textId="6F8E421D" w:rsidR="00D34960" w:rsidRPr="006518F2" w:rsidRDefault="00D34960" w:rsidP="006518F2">
      <w:pPr>
        <w:jc w:val="both"/>
        <w:rPr>
          <w:rFonts w:ascii="Times New Roman" w:hAnsi="Times New Roman" w:cs="Times New Roman"/>
          <w:b/>
          <w:bCs/>
          <w:sz w:val="52"/>
          <w:szCs w:val="52"/>
        </w:rPr>
      </w:pPr>
      <w:r w:rsidRPr="006518F2">
        <w:rPr>
          <w:rFonts w:ascii="Times New Roman" w:hAnsi="Times New Roman" w:cs="Times New Roman"/>
          <w:b/>
          <w:bCs/>
          <w:sz w:val="52"/>
          <w:szCs w:val="52"/>
        </w:rPr>
        <w:t>Submission Date: 18/12/2020</w:t>
      </w:r>
    </w:p>
    <w:p w14:paraId="3F8B366A" w14:textId="5AB35F4A" w:rsidR="00D34960" w:rsidRDefault="00D34960" w:rsidP="00D34960">
      <w:pPr>
        <w:rPr>
          <w:rFonts w:ascii="Times New Roman" w:hAnsi="Times New Roman" w:cs="Times New Roman"/>
          <w:b/>
          <w:bCs/>
          <w:sz w:val="40"/>
          <w:szCs w:val="40"/>
        </w:rPr>
      </w:pPr>
    </w:p>
    <w:p w14:paraId="2E5B9178" w14:textId="09E87E8A" w:rsidR="00D34960" w:rsidRDefault="00D34960" w:rsidP="00D34960">
      <w:pPr>
        <w:rPr>
          <w:rFonts w:ascii="Times New Roman" w:hAnsi="Times New Roman" w:cs="Times New Roman"/>
          <w:b/>
          <w:bCs/>
          <w:sz w:val="40"/>
          <w:szCs w:val="40"/>
        </w:rPr>
      </w:pPr>
    </w:p>
    <w:p w14:paraId="374B34B9" w14:textId="5B3266B6" w:rsidR="00D34960" w:rsidRDefault="00D34960" w:rsidP="00D34960">
      <w:pPr>
        <w:rPr>
          <w:rFonts w:ascii="Times New Roman" w:hAnsi="Times New Roman" w:cs="Times New Roman"/>
          <w:b/>
          <w:bCs/>
          <w:sz w:val="40"/>
          <w:szCs w:val="40"/>
        </w:rPr>
      </w:pPr>
    </w:p>
    <w:p w14:paraId="379B353A" w14:textId="5855B521" w:rsidR="00D34960" w:rsidRDefault="00D34960" w:rsidP="00D34960">
      <w:pPr>
        <w:rPr>
          <w:rFonts w:ascii="Times New Roman" w:hAnsi="Times New Roman" w:cs="Times New Roman"/>
          <w:b/>
          <w:bCs/>
          <w:sz w:val="40"/>
          <w:szCs w:val="40"/>
        </w:rPr>
      </w:pPr>
    </w:p>
    <w:p w14:paraId="6B12A2A1" w14:textId="44F5ED0E" w:rsidR="00D34960" w:rsidRDefault="00D34960" w:rsidP="00D34960">
      <w:pPr>
        <w:rPr>
          <w:rFonts w:ascii="Times New Roman" w:hAnsi="Times New Roman" w:cs="Times New Roman"/>
          <w:b/>
          <w:bCs/>
          <w:sz w:val="40"/>
          <w:szCs w:val="40"/>
        </w:rPr>
      </w:pPr>
    </w:p>
    <w:p w14:paraId="29940196" w14:textId="2E0DA69E" w:rsidR="00D34960" w:rsidRDefault="00D34960" w:rsidP="00D34960">
      <w:pPr>
        <w:rPr>
          <w:rFonts w:ascii="Times New Roman" w:hAnsi="Times New Roman" w:cs="Times New Roman"/>
          <w:b/>
          <w:bCs/>
          <w:sz w:val="40"/>
          <w:szCs w:val="40"/>
        </w:rPr>
      </w:pPr>
    </w:p>
    <w:p w14:paraId="5CBDCE0B" w14:textId="7896633F" w:rsidR="00D34960" w:rsidRDefault="00D34960" w:rsidP="00D34960">
      <w:pPr>
        <w:rPr>
          <w:rFonts w:ascii="Times New Roman" w:hAnsi="Times New Roman" w:cs="Times New Roman"/>
          <w:b/>
          <w:bCs/>
          <w:sz w:val="40"/>
          <w:szCs w:val="40"/>
        </w:rPr>
      </w:pPr>
    </w:p>
    <w:p w14:paraId="3C6A4D44" w14:textId="5522FA66" w:rsidR="00D34960" w:rsidRDefault="00D34960" w:rsidP="00D34960">
      <w:pPr>
        <w:rPr>
          <w:rFonts w:ascii="Times New Roman" w:hAnsi="Times New Roman" w:cs="Times New Roman"/>
          <w:b/>
          <w:bCs/>
          <w:sz w:val="40"/>
          <w:szCs w:val="40"/>
        </w:rPr>
      </w:pPr>
    </w:p>
    <w:p w14:paraId="39ED0CF2" w14:textId="56167D59" w:rsidR="00D34960" w:rsidRDefault="00D34960" w:rsidP="00D34960">
      <w:pPr>
        <w:rPr>
          <w:rFonts w:ascii="Times New Roman" w:hAnsi="Times New Roman" w:cs="Times New Roman"/>
          <w:b/>
          <w:bCs/>
          <w:sz w:val="40"/>
          <w:szCs w:val="40"/>
        </w:rPr>
      </w:pPr>
    </w:p>
    <w:p w14:paraId="1B3BC765" w14:textId="77777777" w:rsidR="006518F2" w:rsidRDefault="006518F2" w:rsidP="006518F2">
      <w:pPr>
        <w:jc w:val="both"/>
        <w:rPr>
          <w:rFonts w:ascii="Times New Roman" w:hAnsi="Times New Roman" w:cs="Times New Roman"/>
          <w:b/>
          <w:bCs/>
          <w:sz w:val="40"/>
          <w:szCs w:val="40"/>
        </w:rPr>
      </w:pPr>
    </w:p>
    <w:p w14:paraId="092B8E8C" w14:textId="2A1FA64E" w:rsidR="006518F2" w:rsidRPr="0044771C" w:rsidRDefault="006518F2" w:rsidP="006518F2">
      <w:pPr>
        <w:jc w:val="both"/>
        <w:rPr>
          <w:rFonts w:ascii="Times New Roman" w:hAnsi="Times New Roman" w:cs="Times New Roman"/>
          <w:sz w:val="36"/>
          <w:szCs w:val="36"/>
        </w:rPr>
      </w:pPr>
      <w:r w:rsidRPr="0044771C">
        <w:rPr>
          <w:rFonts w:ascii="Times New Roman" w:hAnsi="Times New Roman" w:cs="Times New Roman"/>
          <w:sz w:val="36"/>
          <w:szCs w:val="36"/>
        </w:rPr>
        <w:lastRenderedPageBreak/>
        <w:t>CONTENTS</w:t>
      </w:r>
      <w:r w:rsidRPr="0044771C">
        <w:rPr>
          <w:rFonts w:ascii="Times New Roman" w:hAnsi="Times New Roman" w:cs="Times New Roman"/>
          <w:sz w:val="36"/>
          <w:szCs w:val="36"/>
        </w:rPr>
        <w:tab/>
      </w:r>
      <w:r w:rsidRPr="0044771C">
        <w:rPr>
          <w:rFonts w:ascii="Times New Roman" w:hAnsi="Times New Roman" w:cs="Times New Roman"/>
          <w:sz w:val="36"/>
          <w:szCs w:val="36"/>
        </w:rPr>
        <w:tab/>
      </w:r>
      <w:r w:rsidRPr="0044771C">
        <w:rPr>
          <w:rFonts w:ascii="Times New Roman" w:hAnsi="Times New Roman" w:cs="Times New Roman"/>
          <w:sz w:val="36"/>
          <w:szCs w:val="36"/>
        </w:rPr>
        <w:tab/>
      </w:r>
      <w:r w:rsidRPr="0044771C">
        <w:rPr>
          <w:rFonts w:ascii="Times New Roman" w:hAnsi="Times New Roman" w:cs="Times New Roman"/>
          <w:sz w:val="36"/>
          <w:szCs w:val="36"/>
        </w:rPr>
        <w:tab/>
      </w:r>
      <w:r w:rsidRPr="0044771C">
        <w:rPr>
          <w:rFonts w:ascii="Times New Roman" w:hAnsi="Times New Roman" w:cs="Times New Roman"/>
          <w:sz w:val="36"/>
          <w:szCs w:val="36"/>
        </w:rPr>
        <w:tab/>
      </w:r>
      <w:r w:rsidRPr="0044771C">
        <w:rPr>
          <w:rFonts w:ascii="Times New Roman" w:hAnsi="Times New Roman" w:cs="Times New Roman"/>
          <w:sz w:val="36"/>
          <w:szCs w:val="36"/>
        </w:rPr>
        <w:tab/>
      </w:r>
      <w:r w:rsidRPr="0044771C">
        <w:rPr>
          <w:rFonts w:ascii="Times New Roman" w:hAnsi="Times New Roman" w:cs="Times New Roman"/>
          <w:sz w:val="36"/>
          <w:szCs w:val="36"/>
        </w:rPr>
        <w:tab/>
      </w:r>
    </w:p>
    <w:p w14:paraId="67083BA4" w14:textId="77777777" w:rsidR="006518F2" w:rsidRPr="0044771C" w:rsidRDefault="006518F2" w:rsidP="006518F2">
      <w:pPr>
        <w:ind w:left="3600"/>
        <w:jc w:val="both"/>
        <w:rPr>
          <w:rFonts w:ascii="Times New Roman" w:hAnsi="Times New Roman" w:cs="Times New Roman"/>
          <w:sz w:val="36"/>
          <w:szCs w:val="36"/>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4771C">
        <w:rPr>
          <w:rFonts w:ascii="Times New Roman" w:hAnsi="Times New Roman" w:cs="Times New Roman"/>
          <w:sz w:val="36"/>
          <w:szCs w:val="36"/>
        </w:rPr>
        <w:t xml:space="preserve">    </w:t>
      </w:r>
      <w:r>
        <w:rPr>
          <w:rFonts w:ascii="Times New Roman" w:hAnsi="Times New Roman" w:cs="Times New Roman"/>
          <w:sz w:val="36"/>
          <w:szCs w:val="36"/>
        </w:rPr>
        <w:t xml:space="preserve">             </w:t>
      </w:r>
      <w:r w:rsidRPr="0044771C">
        <w:rPr>
          <w:rFonts w:ascii="Times New Roman" w:hAnsi="Times New Roman" w:cs="Times New Roman"/>
          <w:sz w:val="36"/>
          <w:szCs w:val="36"/>
        </w:rPr>
        <w:t>PAGE</w:t>
      </w:r>
    </w:p>
    <w:p w14:paraId="41E4F7EB" w14:textId="6DA3C8C8" w:rsidR="006518F2" w:rsidRDefault="00871588"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EXECUTIVE SUMMARY</w:t>
      </w:r>
      <w:r w:rsidR="006518F2" w:rsidRPr="0044771C">
        <w:rPr>
          <w:rFonts w:ascii="Times New Roman" w:hAnsi="Times New Roman" w:cs="Times New Roman"/>
          <w:sz w:val="32"/>
          <w:szCs w:val="32"/>
        </w:rPr>
        <w:t>…</w:t>
      </w:r>
      <w:r>
        <w:rPr>
          <w:rFonts w:ascii="Times New Roman" w:hAnsi="Times New Roman" w:cs="Times New Roman"/>
          <w:sz w:val="32"/>
          <w:szCs w:val="32"/>
        </w:rPr>
        <w:t>.</w:t>
      </w:r>
      <w:r w:rsidR="006518F2" w:rsidRPr="0044771C">
        <w:rPr>
          <w:rFonts w:ascii="Times New Roman" w:hAnsi="Times New Roman" w:cs="Times New Roman"/>
          <w:sz w:val="32"/>
          <w:szCs w:val="32"/>
        </w:rPr>
        <w:t>…………………………....  3</w:t>
      </w:r>
    </w:p>
    <w:p w14:paraId="0807B716" w14:textId="77777777" w:rsidR="006518F2" w:rsidRPr="00144BDC" w:rsidRDefault="006518F2" w:rsidP="006518F2">
      <w:pPr>
        <w:ind w:left="360"/>
        <w:jc w:val="both"/>
        <w:rPr>
          <w:rFonts w:ascii="Times New Roman" w:hAnsi="Times New Roman" w:cs="Times New Roman"/>
          <w:sz w:val="32"/>
          <w:szCs w:val="32"/>
        </w:rPr>
      </w:pPr>
    </w:p>
    <w:p w14:paraId="2B0769C3" w14:textId="344A53E1" w:rsidR="006518F2" w:rsidRDefault="00573AB9"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 xml:space="preserve">FISHBONE </w:t>
      </w:r>
      <w:r w:rsidR="003B2F25">
        <w:rPr>
          <w:rFonts w:ascii="Times New Roman" w:hAnsi="Times New Roman" w:cs="Times New Roman"/>
          <w:sz w:val="32"/>
          <w:szCs w:val="32"/>
        </w:rPr>
        <w:t>DIAGRAM .</w:t>
      </w:r>
      <w:r w:rsidR="006518F2" w:rsidRPr="0044771C">
        <w:rPr>
          <w:rFonts w:ascii="Times New Roman" w:hAnsi="Times New Roman" w:cs="Times New Roman"/>
          <w:sz w:val="32"/>
          <w:szCs w:val="32"/>
        </w:rPr>
        <w:t>……</w:t>
      </w:r>
      <w:r>
        <w:rPr>
          <w:rFonts w:ascii="Times New Roman" w:hAnsi="Times New Roman" w:cs="Times New Roman"/>
          <w:sz w:val="32"/>
          <w:szCs w:val="32"/>
        </w:rPr>
        <w:t>.</w:t>
      </w:r>
      <w:r w:rsidR="006518F2" w:rsidRPr="0044771C">
        <w:rPr>
          <w:rFonts w:ascii="Times New Roman" w:hAnsi="Times New Roman" w:cs="Times New Roman"/>
          <w:sz w:val="32"/>
          <w:szCs w:val="32"/>
        </w:rPr>
        <w:t xml:space="preserve">……………………...…...  </w:t>
      </w:r>
      <w:r w:rsidR="00871588">
        <w:rPr>
          <w:rFonts w:ascii="Times New Roman" w:hAnsi="Times New Roman" w:cs="Times New Roman"/>
          <w:sz w:val="32"/>
          <w:szCs w:val="32"/>
        </w:rPr>
        <w:t>4</w:t>
      </w:r>
    </w:p>
    <w:p w14:paraId="56711C1B" w14:textId="77777777" w:rsidR="006518F2" w:rsidRPr="00144BDC" w:rsidRDefault="006518F2" w:rsidP="006518F2">
      <w:pPr>
        <w:jc w:val="both"/>
        <w:rPr>
          <w:rFonts w:ascii="Times New Roman" w:hAnsi="Times New Roman" w:cs="Times New Roman"/>
          <w:sz w:val="32"/>
          <w:szCs w:val="32"/>
        </w:rPr>
      </w:pPr>
    </w:p>
    <w:p w14:paraId="4C500F79" w14:textId="597EB9E8" w:rsidR="006518F2" w:rsidRPr="00C406E7" w:rsidRDefault="00871588"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ROOT CAUSES</w:t>
      </w:r>
      <w:r w:rsidR="006518F2" w:rsidRPr="0044771C">
        <w:rPr>
          <w:rFonts w:ascii="Times New Roman" w:hAnsi="Times New Roman" w:cs="Times New Roman"/>
          <w:sz w:val="32"/>
          <w:szCs w:val="32"/>
        </w:rPr>
        <w:t>………………………………………....... 4</w:t>
      </w:r>
    </w:p>
    <w:p w14:paraId="366E82BA" w14:textId="77777777" w:rsidR="006518F2" w:rsidRPr="00144BDC" w:rsidRDefault="006518F2" w:rsidP="006518F2">
      <w:pPr>
        <w:jc w:val="both"/>
        <w:rPr>
          <w:rFonts w:ascii="Times New Roman" w:hAnsi="Times New Roman" w:cs="Times New Roman"/>
          <w:sz w:val="32"/>
          <w:szCs w:val="32"/>
        </w:rPr>
      </w:pPr>
    </w:p>
    <w:p w14:paraId="4899F761" w14:textId="35EDC053" w:rsidR="006518F2" w:rsidRDefault="00871588"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WORKING CONDITIONS</w:t>
      </w:r>
      <w:r w:rsidR="006518F2" w:rsidRPr="0044771C">
        <w:rPr>
          <w:rFonts w:ascii="Times New Roman" w:hAnsi="Times New Roman" w:cs="Times New Roman"/>
          <w:sz w:val="32"/>
          <w:szCs w:val="32"/>
        </w:rPr>
        <w:t xml:space="preserve"> .</w:t>
      </w:r>
      <w:r>
        <w:rPr>
          <w:rFonts w:ascii="Times New Roman" w:hAnsi="Times New Roman" w:cs="Times New Roman"/>
          <w:sz w:val="32"/>
          <w:szCs w:val="32"/>
        </w:rPr>
        <w:t>........</w:t>
      </w:r>
      <w:r w:rsidR="006518F2" w:rsidRPr="0044771C">
        <w:rPr>
          <w:rFonts w:ascii="Times New Roman" w:hAnsi="Times New Roman" w:cs="Times New Roman"/>
          <w:sz w:val="32"/>
          <w:szCs w:val="32"/>
        </w:rPr>
        <w:t>........................................ 4</w:t>
      </w:r>
    </w:p>
    <w:p w14:paraId="55B42DF6" w14:textId="77777777" w:rsidR="006518F2" w:rsidRPr="0044771C" w:rsidRDefault="006518F2" w:rsidP="006518F2">
      <w:pPr>
        <w:pStyle w:val="ListParagraph"/>
        <w:ind w:left="1080"/>
        <w:jc w:val="both"/>
        <w:rPr>
          <w:rFonts w:ascii="Times New Roman" w:hAnsi="Times New Roman" w:cs="Times New Roman"/>
          <w:sz w:val="32"/>
          <w:szCs w:val="32"/>
        </w:rPr>
      </w:pPr>
    </w:p>
    <w:p w14:paraId="7C541B84" w14:textId="04E44765" w:rsidR="006518F2" w:rsidRDefault="00871588"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MANAGER</w:t>
      </w:r>
      <w:r w:rsidR="006518F2" w:rsidRPr="0044771C">
        <w:rPr>
          <w:rFonts w:ascii="Times New Roman" w:hAnsi="Times New Roman" w:cs="Times New Roman"/>
          <w:sz w:val="32"/>
          <w:szCs w:val="32"/>
        </w:rPr>
        <w:t xml:space="preserve"> .</w:t>
      </w:r>
      <w:r>
        <w:rPr>
          <w:rFonts w:ascii="Times New Roman" w:hAnsi="Times New Roman" w:cs="Times New Roman"/>
          <w:sz w:val="32"/>
          <w:szCs w:val="32"/>
        </w:rPr>
        <w:t>........................</w:t>
      </w:r>
      <w:r w:rsidR="006518F2" w:rsidRPr="0044771C">
        <w:rPr>
          <w:rFonts w:ascii="Times New Roman" w:hAnsi="Times New Roman" w:cs="Times New Roman"/>
          <w:sz w:val="32"/>
          <w:szCs w:val="32"/>
        </w:rPr>
        <w:t>.</w:t>
      </w:r>
      <w:r w:rsidR="006518F2">
        <w:rPr>
          <w:rFonts w:ascii="Times New Roman" w:hAnsi="Times New Roman" w:cs="Times New Roman"/>
          <w:sz w:val="32"/>
          <w:szCs w:val="32"/>
        </w:rPr>
        <w:t>.</w:t>
      </w:r>
      <w:r w:rsidR="006518F2" w:rsidRPr="0044771C">
        <w:rPr>
          <w:rFonts w:ascii="Times New Roman" w:hAnsi="Times New Roman" w:cs="Times New Roman"/>
          <w:sz w:val="32"/>
          <w:szCs w:val="32"/>
        </w:rPr>
        <w:t>............................................... 4</w:t>
      </w:r>
    </w:p>
    <w:p w14:paraId="41B09F66" w14:textId="77777777" w:rsidR="006518F2" w:rsidRPr="00C406E7" w:rsidRDefault="006518F2" w:rsidP="006518F2">
      <w:pPr>
        <w:jc w:val="both"/>
        <w:rPr>
          <w:rFonts w:ascii="Times New Roman" w:hAnsi="Times New Roman" w:cs="Times New Roman"/>
          <w:sz w:val="32"/>
          <w:szCs w:val="32"/>
        </w:rPr>
      </w:pPr>
    </w:p>
    <w:p w14:paraId="2FDFDD0E" w14:textId="2DC7C19B" w:rsidR="006518F2" w:rsidRDefault="00871588"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MEDICAL</w:t>
      </w:r>
      <w:r w:rsidR="006518F2">
        <w:rPr>
          <w:rFonts w:ascii="Times New Roman" w:hAnsi="Times New Roman" w:cs="Times New Roman"/>
          <w:sz w:val="32"/>
          <w:szCs w:val="32"/>
        </w:rPr>
        <w:t xml:space="preserve"> </w:t>
      </w:r>
      <w:r w:rsidR="006518F2" w:rsidRPr="0044771C">
        <w:rPr>
          <w:rFonts w:ascii="Times New Roman" w:hAnsi="Times New Roman" w:cs="Times New Roman"/>
          <w:sz w:val="32"/>
          <w:szCs w:val="32"/>
        </w:rPr>
        <w:t>.</w:t>
      </w:r>
      <w:r>
        <w:rPr>
          <w:rFonts w:ascii="Times New Roman" w:hAnsi="Times New Roman" w:cs="Times New Roman"/>
          <w:sz w:val="32"/>
          <w:szCs w:val="32"/>
        </w:rPr>
        <w:t>..............................</w:t>
      </w:r>
      <w:r w:rsidR="006518F2" w:rsidRPr="0044771C">
        <w:rPr>
          <w:rFonts w:ascii="Times New Roman" w:hAnsi="Times New Roman" w:cs="Times New Roman"/>
          <w:sz w:val="32"/>
          <w:szCs w:val="32"/>
        </w:rPr>
        <w:t>.............................................</w:t>
      </w:r>
      <w:r w:rsidR="006518F2">
        <w:rPr>
          <w:rFonts w:ascii="Times New Roman" w:hAnsi="Times New Roman" w:cs="Times New Roman"/>
          <w:sz w:val="32"/>
          <w:szCs w:val="32"/>
        </w:rPr>
        <w:t xml:space="preserve"> </w:t>
      </w:r>
      <w:r w:rsidR="006518F2" w:rsidRPr="0044771C">
        <w:rPr>
          <w:rFonts w:ascii="Times New Roman" w:hAnsi="Times New Roman" w:cs="Times New Roman"/>
          <w:sz w:val="32"/>
          <w:szCs w:val="32"/>
        </w:rPr>
        <w:t>5</w:t>
      </w:r>
    </w:p>
    <w:p w14:paraId="3A302320" w14:textId="77777777" w:rsidR="006518F2" w:rsidRPr="00E634C0" w:rsidRDefault="006518F2" w:rsidP="006518F2">
      <w:pPr>
        <w:jc w:val="both"/>
        <w:rPr>
          <w:rFonts w:ascii="Times New Roman" w:hAnsi="Times New Roman" w:cs="Times New Roman"/>
          <w:sz w:val="32"/>
          <w:szCs w:val="32"/>
        </w:rPr>
      </w:pPr>
    </w:p>
    <w:p w14:paraId="63C04F93" w14:textId="40A315F2" w:rsidR="006518F2" w:rsidRPr="00C406E7" w:rsidRDefault="00871588"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HUMAN RESOURCES ......</w:t>
      </w:r>
      <w:r w:rsidR="006518F2" w:rsidRPr="0044771C">
        <w:rPr>
          <w:rFonts w:ascii="Times New Roman" w:hAnsi="Times New Roman" w:cs="Times New Roman"/>
          <w:sz w:val="32"/>
          <w:szCs w:val="32"/>
        </w:rPr>
        <w:t>................................................. 5</w:t>
      </w:r>
    </w:p>
    <w:p w14:paraId="63B9A925" w14:textId="77777777" w:rsidR="006518F2" w:rsidRPr="00C406E7" w:rsidRDefault="006518F2" w:rsidP="006518F2">
      <w:pPr>
        <w:jc w:val="both"/>
        <w:rPr>
          <w:rFonts w:ascii="Times New Roman" w:hAnsi="Times New Roman" w:cs="Times New Roman"/>
          <w:sz w:val="32"/>
          <w:szCs w:val="32"/>
        </w:rPr>
      </w:pPr>
    </w:p>
    <w:p w14:paraId="649ADC1D" w14:textId="6A93D8B0" w:rsidR="006518F2" w:rsidRDefault="00871588"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ORGANISATION</w:t>
      </w:r>
      <w:r w:rsidR="006518F2">
        <w:rPr>
          <w:rFonts w:ascii="Times New Roman" w:hAnsi="Times New Roman" w:cs="Times New Roman"/>
          <w:sz w:val="32"/>
          <w:szCs w:val="32"/>
        </w:rPr>
        <w:t xml:space="preserve"> </w:t>
      </w:r>
      <w:r>
        <w:rPr>
          <w:rFonts w:ascii="Times New Roman" w:hAnsi="Times New Roman" w:cs="Times New Roman"/>
          <w:sz w:val="32"/>
          <w:szCs w:val="32"/>
        </w:rPr>
        <w:t>.........................</w:t>
      </w:r>
      <w:r w:rsidR="006518F2" w:rsidRPr="0044771C">
        <w:rPr>
          <w:rFonts w:ascii="Times New Roman" w:hAnsi="Times New Roman" w:cs="Times New Roman"/>
          <w:sz w:val="32"/>
          <w:szCs w:val="32"/>
        </w:rPr>
        <w:t xml:space="preserve">....................................... </w:t>
      </w:r>
      <w:r>
        <w:rPr>
          <w:rFonts w:ascii="Times New Roman" w:hAnsi="Times New Roman" w:cs="Times New Roman"/>
          <w:sz w:val="32"/>
          <w:szCs w:val="32"/>
        </w:rPr>
        <w:t>5</w:t>
      </w:r>
    </w:p>
    <w:p w14:paraId="23FB1F0D" w14:textId="77777777" w:rsidR="006518F2" w:rsidRPr="00C406E7" w:rsidRDefault="006518F2" w:rsidP="006518F2">
      <w:pPr>
        <w:jc w:val="both"/>
        <w:rPr>
          <w:rFonts w:ascii="Times New Roman" w:hAnsi="Times New Roman" w:cs="Times New Roman"/>
          <w:sz w:val="32"/>
          <w:szCs w:val="32"/>
        </w:rPr>
      </w:pPr>
    </w:p>
    <w:p w14:paraId="73E2F961" w14:textId="18895357" w:rsidR="006518F2" w:rsidRDefault="00871588"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LAWS AND REGULATIONS</w:t>
      </w:r>
      <w:r w:rsidR="006518F2" w:rsidRPr="0044771C">
        <w:rPr>
          <w:rFonts w:ascii="Times New Roman" w:hAnsi="Times New Roman" w:cs="Times New Roman"/>
          <w:sz w:val="32"/>
          <w:szCs w:val="32"/>
        </w:rPr>
        <w:t xml:space="preserve"> .</w:t>
      </w:r>
      <w:r>
        <w:rPr>
          <w:rFonts w:ascii="Times New Roman" w:hAnsi="Times New Roman" w:cs="Times New Roman"/>
          <w:sz w:val="32"/>
          <w:szCs w:val="32"/>
        </w:rPr>
        <w:t>...................</w:t>
      </w:r>
      <w:r w:rsidR="006518F2" w:rsidRPr="0044771C">
        <w:rPr>
          <w:rFonts w:ascii="Times New Roman" w:hAnsi="Times New Roman" w:cs="Times New Roman"/>
          <w:sz w:val="32"/>
          <w:szCs w:val="32"/>
        </w:rPr>
        <w:t>....</w:t>
      </w:r>
      <w:r w:rsidR="006518F2">
        <w:rPr>
          <w:rFonts w:ascii="Times New Roman" w:hAnsi="Times New Roman" w:cs="Times New Roman"/>
          <w:sz w:val="32"/>
          <w:szCs w:val="32"/>
        </w:rPr>
        <w:t>.</w:t>
      </w:r>
      <w:r w:rsidR="006518F2" w:rsidRPr="0044771C">
        <w:rPr>
          <w:rFonts w:ascii="Times New Roman" w:hAnsi="Times New Roman" w:cs="Times New Roman"/>
          <w:sz w:val="32"/>
          <w:szCs w:val="32"/>
        </w:rPr>
        <w:t>.................</w:t>
      </w:r>
      <w:r w:rsidR="00580469">
        <w:rPr>
          <w:rFonts w:ascii="Times New Roman" w:hAnsi="Times New Roman" w:cs="Times New Roman"/>
          <w:sz w:val="32"/>
          <w:szCs w:val="32"/>
        </w:rPr>
        <w:t>..</w:t>
      </w:r>
      <w:r w:rsidR="006518F2" w:rsidRPr="0044771C">
        <w:rPr>
          <w:rFonts w:ascii="Times New Roman" w:hAnsi="Times New Roman" w:cs="Times New Roman"/>
          <w:sz w:val="32"/>
          <w:szCs w:val="32"/>
        </w:rPr>
        <w:t xml:space="preserve"> </w:t>
      </w:r>
      <w:r w:rsidR="00580469">
        <w:rPr>
          <w:rFonts w:ascii="Times New Roman" w:hAnsi="Times New Roman" w:cs="Times New Roman"/>
          <w:sz w:val="32"/>
          <w:szCs w:val="32"/>
        </w:rPr>
        <w:t>5</w:t>
      </w:r>
    </w:p>
    <w:p w14:paraId="6585FF43" w14:textId="77777777" w:rsidR="006518F2" w:rsidRPr="00C406E7" w:rsidRDefault="006518F2" w:rsidP="006518F2">
      <w:pPr>
        <w:jc w:val="both"/>
        <w:rPr>
          <w:rFonts w:ascii="Times New Roman" w:hAnsi="Times New Roman" w:cs="Times New Roman"/>
          <w:sz w:val="32"/>
          <w:szCs w:val="32"/>
        </w:rPr>
      </w:pPr>
    </w:p>
    <w:p w14:paraId="609EA573" w14:textId="6422F84A" w:rsidR="006518F2" w:rsidRDefault="00580469"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BREACH</w:t>
      </w:r>
      <w:r w:rsidR="00384A04">
        <w:rPr>
          <w:rFonts w:ascii="Times New Roman" w:hAnsi="Times New Roman" w:cs="Times New Roman"/>
          <w:sz w:val="32"/>
          <w:szCs w:val="32"/>
        </w:rPr>
        <w:t xml:space="preserve"> IN CONTRACT</w:t>
      </w:r>
      <w:r w:rsidR="006518F2" w:rsidRPr="0044771C">
        <w:rPr>
          <w:rFonts w:ascii="Times New Roman" w:hAnsi="Times New Roman" w:cs="Times New Roman"/>
          <w:sz w:val="32"/>
          <w:szCs w:val="32"/>
        </w:rPr>
        <w:t xml:space="preserve"> ........</w:t>
      </w:r>
      <w:r w:rsidR="006518F2">
        <w:rPr>
          <w:rFonts w:ascii="Times New Roman" w:hAnsi="Times New Roman" w:cs="Times New Roman"/>
          <w:sz w:val="32"/>
          <w:szCs w:val="32"/>
        </w:rPr>
        <w:t>...........</w:t>
      </w:r>
      <w:r w:rsidR="006518F2" w:rsidRPr="0044771C">
        <w:rPr>
          <w:rFonts w:ascii="Times New Roman" w:hAnsi="Times New Roman" w:cs="Times New Roman"/>
          <w:sz w:val="32"/>
          <w:szCs w:val="32"/>
        </w:rPr>
        <w:t>............................</w:t>
      </w:r>
      <w:r>
        <w:rPr>
          <w:rFonts w:ascii="Times New Roman" w:hAnsi="Times New Roman" w:cs="Times New Roman"/>
          <w:sz w:val="32"/>
          <w:szCs w:val="32"/>
        </w:rPr>
        <w:t>..  6</w:t>
      </w:r>
      <w:r w:rsidR="006518F2" w:rsidRPr="0044771C">
        <w:rPr>
          <w:rFonts w:ascii="Times New Roman" w:hAnsi="Times New Roman" w:cs="Times New Roman"/>
          <w:sz w:val="32"/>
          <w:szCs w:val="32"/>
        </w:rPr>
        <w:t xml:space="preserve"> </w:t>
      </w:r>
    </w:p>
    <w:p w14:paraId="413E0D23" w14:textId="77777777" w:rsidR="006518F2" w:rsidRPr="00C406E7" w:rsidRDefault="006518F2" w:rsidP="006518F2">
      <w:pPr>
        <w:jc w:val="both"/>
        <w:rPr>
          <w:rFonts w:ascii="Times New Roman" w:hAnsi="Times New Roman" w:cs="Times New Roman"/>
          <w:sz w:val="32"/>
          <w:szCs w:val="32"/>
        </w:rPr>
      </w:pPr>
    </w:p>
    <w:p w14:paraId="048AC1D3" w14:textId="2C9C2306" w:rsidR="006518F2" w:rsidRDefault="00580469"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INJURY TO FEELINGS</w:t>
      </w:r>
      <w:r w:rsidR="006518F2" w:rsidRPr="0044771C">
        <w:rPr>
          <w:rFonts w:ascii="Times New Roman" w:hAnsi="Times New Roman" w:cs="Times New Roman"/>
          <w:sz w:val="32"/>
          <w:szCs w:val="32"/>
        </w:rPr>
        <w:t xml:space="preserve"> .</w:t>
      </w:r>
      <w:r w:rsidR="006518F2">
        <w:rPr>
          <w:rFonts w:ascii="Times New Roman" w:hAnsi="Times New Roman" w:cs="Times New Roman"/>
          <w:sz w:val="32"/>
          <w:szCs w:val="32"/>
        </w:rPr>
        <w:t>....</w:t>
      </w:r>
      <w:r w:rsidR="006518F2" w:rsidRPr="0044771C">
        <w:rPr>
          <w:rFonts w:ascii="Times New Roman" w:hAnsi="Times New Roman" w:cs="Times New Roman"/>
          <w:sz w:val="32"/>
          <w:szCs w:val="32"/>
        </w:rPr>
        <w:t>..............................................</w:t>
      </w:r>
      <w:r>
        <w:rPr>
          <w:rFonts w:ascii="Times New Roman" w:hAnsi="Times New Roman" w:cs="Times New Roman"/>
          <w:sz w:val="32"/>
          <w:szCs w:val="32"/>
        </w:rPr>
        <w:t>..  6</w:t>
      </w:r>
    </w:p>
    <w:p w14:paraId="5A3A616A" w14:textId="77777777" w:rsidR="006518F2" w:rsidRPr="00C406E7" w:rsidRDefault="006518F2" w:rsidP="006518F2">
      <w:pPr>
        <w:jc w:val="both"/>
        <w:rPr>
          <w:rFonts w:ascii="Times New Roman" w:hAnsi="Times New Roman" w:cs="Times New Roman"/>
          <w:sz w:val="32"/>
          <w:szCs w:val="32"/>
        </w:rPr>
      </w:pPr>
    </w:p>
    <w:p w14:paraId="0CB80E55" w14:textId="13B338B8" w:rsidR="006518F2" w:rsidRDefault="00580469"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 xml:space="preserve">SOLUTIONS TO THE ISSUES </w:t>
      </w:r>
      <w:r w:rsidR="006518F2" w:rsidRPr="0044771C">
        <w:rPr>
          <w:rFonts w:ascii="Times New Roman" w:hAnsi="Times New Roman" w:cs="Times New Roman"/>
          <w:sz w:val="32"/>
          <w:szCs w:val="32"/>
        </w:rPr>
        <w:t>.......</w:t>
      </w:r>
      <w:r>
        <w:rPr>
          <w:rFonts w:ascii="Times New Roman" w:hAnsi="Times New Roman" w:cs="Times New Roman"/>
          <w:sz w:val="32"/>
          <w:szCs w:val="32"/>
        </w:rPr>
        <w:t>.</w:t>
      </w:r>
      <w:r w:rsidR="006518F2" w:rsidRPr="0044771C">
        <w:rPr>
          <w:rFonts w:ascii="Times New Roman" w:hAnsi="Times New Roman" w:cs="Times New Roman"/>
          <w:sz w:val="32"/>
          <w:szCs w:val="32"/>
        </w:rPr>
        <w:t>.............................</w:t>
      </w:r>
      <w:r w:rsidR="006518F2">
        <w:rPr>
          <w:rFonts w:ascii="Times New Roman" w:hAnsi="Times New Roman" w:cs="Times New Roman"/>
          <w:sz w:val="32"/>
          <w:szCs w:val="32"/>
        </w:rPr>
        <w:t>.</w:t>
      </w:r>
      <w:r w:rsidR="006518F2" w:rsidRPr="0044771C">
        <w:rPr>
          <w:rFonts w:ascii="Times New Roman" w:hAnsi="Times New Roman" w:cs="Times New Roman"/>
          <w:sz w:val="32"/>
          <w:szCs w:val="32"/>
        </w:rPr>
        <w:t>.....</w:t>
      </w:r>
      <w:r w:rsidR="006518F2">
        <w:rPr>
          <w:rFonts w:ascii="Times New Roman" w:hAnsi="Times New Roman" w:cs="Times New Roman"/>
          <w:sz w:val="32"/>
          <w:szCs w:val="32"/>
        </w:rPr>
        <w:t xml:space="preserve"> </w:t>
      </w:r>
      <w:r>
        <w:rPr>
          <w:rFonts w:ascii="Times New Roman" w:hAnsi="Times New Roman" w:cs="Times New Roman"/>
          <w:sz w:val="32"/>
          <w:szCs w:val="32"/>
        </w:rPr>
        <w:t>7</w:t>
      </w:r>
    </w:p>
    <w:p w14:paraId="0718CB55" w14:textId="77777777" w:rsidR="00580469" w:rsidRPr="00580469" w:rsidRDefault="00580469" w:rsidP="00580469">
      <w:pPr>
        <w:pStyle w:val="ListParagraph"/>
        <w:rPr>
          <w:rFonts w:ascii="Times New Roman" w:hAnsi="Times New Roman" w:cs="Times New Roman"/>
          <w:sz w:val="32"/>
          <w:szCs w:val="32"/>
        </w:rPr>
      </w:pPr>
    </w:p>
    <w:p w14:paraId="5D93B878" w14:textId="683609EA" w:rsidR="00580469" w:rsidRDefault="00580469"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CONCLUSION ..................................................................... 8</w:t>
      </w:r>
    </w:p>
    <w:p w14:paraId="0B73CF2E" w14:textId="77777777" w:rsidR="00580469" w:rsidRPr="00580469" w:rsidRDefault="00580469" w:rsidP="00580469">
      <w:pPr>
        <w:pStyle w:val="ListParagraph"/>
        <w:rPr>
          <w:rFonts w:ascii="Times New Roman" w:hAnsi="Times New Roman" w:cs="Times New Roman"/>
          <w:sz w:val="32"/>
          <w:szCs w:val="32"/>
        </w:rPr>
      </w:pPr>
    </w:p>
    <w:p w14:paraId="7C2751A3" w14:textId="00487A4B" w:rsidR="00580469" w:rsidRDefault="00580469"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REFERENCES ...................................................................... 9</w:t>
      </w:r>
    </w:p>
    <w:p w14:paraId="3E7DA706" w14:textId="77777777" w:rsidR="00580469" w:rsidRPr="00580469" w:rsidRDefault="00580469" w:rsidP="00580469">
      <w:pPr>
        <w:pStyle w:val="ListParagraph"/>
        <w:rPr>
          <w:rFonts w:ascii="Times New Roman" w:hAnsi="Times New Roman" w:cs="Times New Roman"/>
          <w:sz w:val="32"/>
          <w:szCs w:val="32"/>
        </w:rPr>
      </w:pPr>
    </w:p>
    <w:p w14:paraId="77882EF0" w14:textId="4AAE3E69" w:rsidR="00580469" w:rsidRPr="0044771C" w:rsidRDefault="00580469" w:rsidP="006518F2">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APPENDICES ..................................................................... 11</w:t>
      </w:r>
    </w:p>
    <w:p w14:paraId="0C0A78CC" w14:textId="77777777" w:rsidR="006518F2" w:rsidRPr="00D34485" w:rsidRDefault="006518F2" w:rsidP="006518F2">
      <w:pPr>
        <w:ind w:left="360"/>
        <w:jc w:val="both"/>
        <w:rPr>
          <w:rFonts w:ascii="Times New Roman" w:hAnsi="Times New Roman" w:cs="Times New Roman"/>
          <w:sz w:val="32"/>
          <w:szCs w:val="32"/>
        </w:rPr>
      </w:pPr>
    </w:p>
    <w:p w14:paraId="08C8DA24" w14:textId="77777777" w:rsidR="006518F2" w:rsidRDefault="006518F2" w:rsidP="006518F2">
      <w:pPr>
        <w:jc w:val="both"/>
        <w:rPr>
          <w:rFonts w:ascii="Times New Roman" w:hAnsi="Times New Roman" w:cs="Times New Roman"/>
        </w:rPr>
      </w:pPr>
    </w:p>
    <w:p w14:paraId="1C655B1E" w14:textId="77777777" w:rsidR="006518F2" w:rsidRDefault="006518F2" w:rsidP="006518F2">
      <w:pPr>
        <w:jc w:val="both"/>
        <w:rPr>
          <w:rFonts w:ascii="Times New Roman" w:hAnsi="Times New Roman" w:cs="Times New Roman"/>
        </w:rPr>
      </w:pPr>
    </w:p>
    <w:p w14:paraId="77653EAC" w14:textId="77777777" w:rsidR="006518F2" w:rsidRDefault="006518F2" w:rsidP="006518F2">
      <w:pPr>
        <w:jc w:val="both"/>
        <w:rPr>
          <w:rFonts w:ascii="Times New Roman" w:hAnsi="Times New Roman" w:cs="Times New Roman"/>
        </w:rPr>
      </w:pPr>
    </w:p>
    <w:p w14:paraId="02225635" w14:textId="77777777" w:rsidR="006518F2" w:rsidRDefault="006518F2" w:rsidP="006518F2">
      <w:pPr>
        <w:jc w:val="both"/>
        <w:rPr>
          <w:rFonts w:ascii="Times New Roman" w:hAnsi="Times New Roman" w:cs="Times New Roman"/>
        </w:rPr>
      </w:pPr>
    </w:p>
    <w:p w14:paraId="7A51DD55" w14:textId="77777777" w:rsidR="006518F2" w:rsidRDefault="006518F2" w:rsidP="006518F2">
      <w:pPr>
        <w:jc w:val="both"/>
        <w:rPr>
          <w:rFonts w:ascii="Times New Roman" w:hAnsi="Times New Roman" w:cs="Times New Roman"/>
        </w:rPr>
      </w:pPr>
    </w:p>
    <w:p w14:paraId="46714146" w14:textId="01E20236" w:rsidR="00D34960" w:rsidRDefault="00D34960" w:rsidP="00D34960">
      <w:pPr>
        <w:rPr>
          <w:rFonts w:ascii="Times New Roman" w:hAnsi="Times New Roman" w:cs="Times New Roman"/>
          <w:b/>
          <w:bCs/>
          <w:sz w:val="40"/>
          <w:szCs w:val="40"/>
        </w:rPr>
      </w:pPr>
    </w:p>
    <w:p w14:paraId="37085E87" w14:textId="6451C727" w:rsidR="00F2112D" w:rsidRPr="002317B6" w:rsidRDefault="00F2112D" w:rsidP="00580469">
      <w:pPr>
        <w:jc w:val="both"/>
        <w:rPr>
          <w:rFonts w:ascii="Times New Roman" w:hAnsi="Times New Roman" w:cs="Times New Roman"/>
          <w:b/>
          <w:bCs/>
          <w:sz w:val="28"/>
          <w:szCs w:val="28"/>
          <w:u w:val="single"/>
        </w:rPr>
      </w:pPr>
      <w:r w:rsidRPr="002317B6">
        <w:rPr>
          <w:rFonts w:ascii="Times New Roman" w:hAnsi="Times New Roman" w:cs="Times New Roman"/>
          <w:b/>
          <w:bCs/>
          <w:sz w:val="28"/>
          <w:szCs w:val="28"/>
          <w:u w:val="single"/>
        </w:rPr>
        <w:lastRenderedPageBreak/>
        <w:t>Executive Summary:</w:t>
      </w:r>
    </w:p>
    <w:p w14:paraId="30521296" w14:textId="579FE227" w:rsidR="00F2112D" w:rsidRDefault="00F2112D" w:rsidP="00580469">
      <w:pPr>
        <w:jc w:val="both"/>
        <w:rPr>
          <w:rFonts w:ascii="Times New Roman" w:hAnsi="Times New Roman" w:cs="Times New Roman"/>
          <w:sz w:val="24"/>
          <w:szCs w:val="24"/>
          <w:u w:val="single"/>
        </w:rPr>
      </w:pPr>
    </w:p>
    <w:p w14:paraId="3D9C1CF2" w14:textId="77777777" w:rsidR="00F2112D" w:rsidRDefault="00F2112D" w:rsidP="00580469">
      <w:pPr>
        <w:jc w:val="both"/>
        <w:rPr>
          <w:rFonts w:ascii="Times New Roman" w:hAnsi="Times New Roman" w:cs="Times New Roman"/>
          <w:sz w:val="24"/>
          <w:szCs w:val="24"/>
        </w:rPr>
      </w:pPr>
    </w:p>
    <w:p w14:paraId="567B74AF" w14:textId="29365941" w:rsidR="00D34960" w:rsidRPr="003640A0" w:rsidRDefault="008C778C" w:rsidP="00580469">
      <w:pPr>
        <w:jc w:val="both"/>
        <w:rPr>
          <w:rFonts w:ascii="Times New Roman" w:hAnsi="Times New Roman" w:cs="Times New Roman"/>
          <w:sz w:val="24"/>
          <w:szCs w:val="24"/>
        </w:rPr>
      </w:pPr>
      <w:r w:rsidRPr="003640A0">
        <w:rPr>
          <w:rFonts w:ascii="Times New Roman" w:hAnsi="Times New Roman" w:cs="Times New Roman"/>
          <w:sz w:val="24"/>
          <w:szCs w:val="24"/>
        </w:rPr>
        <w:t>Problem solving and decision making is one of the key skills required by the managers at workplace. Most job</w:t>
      </w:r>
      <w:r w:rsidR="0014360C">
        <w:rPr>
          <w:rFonts w:ascii="Times New Roman" w:hAnsi="Times New Roman" w:cs="Times New Roman"/>
          <w:sz w:val="24"/>
          <w:szCs w:val="24"/>
        </w:rPr>
        <w:t>s</w:t>
      </w:r>
      <w:r w:rsidRPr="003640A0">
        <w:rPr>
          <w:rFonts w:ascii="Times New Roman" w:hAnsi="Times New Roman" w:cs="Times New Roman"/>
          <w:sz w:val="24"/>
          <w:szCs w:val="24"/>
        </w:rPr>
        <w:t xml:space="preserve"> require to take some sort o</w:t>
      </w:r>
      <w:r w:rsidR="001315C4" w:rsidRPr="003640A0">
        <w:rPr>
          <w:rFonts w:ascii="Times New Roman" w:hAnsi="Times New Roman" w:cs="Times New Roman"/>
          <w:sz w:val="24"/>
          <w:szCs w:val="24"/>
        </w:rPr>
        <w:t>f decisions and solve problems at different level of tasks. Problem solving is an analytical process to determine the solutions to the problems. The process is complex, requires an individual to use analytical</w:t>
      </w:r>
      <w:r w:rsidR="00F2112D">
        <w:rPr>
          <w:rFonts w:ascii="Times New Roman" w:hAnsi="Times New Roman" w:cs="Times New Roman"/>
          <w:sz w:val="24"/>
          <w:szCs w:val="24"/>
        </w:rPr>
        <w:t>,</w:t>
      </w:r>
      <w:r w:rsidR="001315C4" w:rsidRPr="003640A0">
        <w:rPr>
          <w:rFonts w:ascii="Times New Roman" w:hAnsi="Times New Roman" w:cs="Times New Roman"/>
          <w:sz w:val="24"/>
          <w:szCs w:val="24"/>
        </w:rPr>
        <w:t xml:space="preserve"> critical</w:t>
      </w:r>
      <w:r w:rsidR="00F2112D">
        <w:rPr>
          <w:rFonts w:ascii="Times New Roman" w:hAnsi="Times New Roman" w:cs="Times New Roman"/>
          <w:sz w:val="24"/>
          <w:szCs w:val="24"/>
        </w:rPr>
        <w:t xml:space="preserve"> and creative</w:t>
      </w:r>
      <w:r w:rsidR="001315C4" w:rsidRPr="003640A0">
        <w:rPr>
          <w:rFonts w:ascii="Times New Roman" w:hAnsi="Times New Roman" w:cs="Times New Roman"/>
          <w:sz w:val="24"/>
          <w:szCs w:val="24"/>
        </w:rPr>
        <w:t xml:space="preserve"> thinking to identify the issues. The next step is the decision </w:t>
      </w:r>
      <w:r w:rsidR="003609D7" w:rsidRPr="003640A0">
        <w:rPr>
          <w:rFonts w:ascii="Times New Roman" w:hAnsi="Times New Roman" w:cs="Times New Roman"/>
          <w:sz w:val="24"/>
          <w:szCs w:val="24"/>
        </w:rPr>
        <w:t>making,</w:t>
      </w:r>
      <w:r w:rsidR="001315C4" w:rsidRPr="003640A0">
        <w:rPr>
          <w:rFonts w:ascii="Times New Roman" w:hAnsi="Times New Roman" w:cs="Times New Roman"/>
          <w:sz w:val="24"/>
          <w:szCs w:val="24"/>
        </w:rPr>
        <w:t xml:space="preserve"> which is also part of the pro</w:t>
      </w:r>
      <w:r w:rsidR="0015735D" w:rsidRPr="003640A0">
        <w:rPr>
          <w:rFonts w:ascii="Times New Roman" w:hAnsi="Times New Roman" w:cs="Times New Roman"/>
          <w:sz w:val="24"/>
          <w:szCs w:val="24"/>
        </w:rPr>
        <w:t xml:space="preserve">blem solving, by concluding </w:t>
      </w:r>
      <w:r w:rsidR="003B1050" w:rsidRPr="003640A0">
        <w:rPr>
          <w:rFonts w:ascii="Times New Roman" w:hAnsi="Times New Roman" w:cs="Times New Roman"/>
          <w:sz w:val="24"/>
          <w:szCs w:val="24"/>
        </w:rPr>
        <w:t xml:space="preserve">with the </w:t>
      </w:r>
      <w:r w:rsidR="003609D7" w:rsidRPr="003640A0">
        <w:rPr>
          <w:rFonts w:ascii="Times New Roman" w:hAnsi="Times New Roman" w:cs="Times New Roman"/>
          <w:sz w:val="24"/>
          <w:szCs w:val="24"/>
        </w:rPr>
        <w:t>decision or judgement. An individual come to a conclusion by deciding from series of choices finally able to decide which is the right for the business.</w:t>
      </w:r>
    </w:p>
    <w:p w14:paraId="6F915DEA" w14:textId="48E5BF37" w:rsidR="00D34960" w:rsidRPr="003640A0" w:rsidRDefault="003609D7" w:rsidP="00580469">
      <w:pPr>
        <w:jc w:val="both"/>
        <w:rPr>
          <w:rFonts w:ascii="Times New Roman" w:hAnsi="Times New Roman" w:cs="Times New Roman"/>
          <w:sz w:val="24"/>
          <w:szCs w:val="24"/>
        </w:rPr>
      </w:pPr>
      <w:r w:rsidRPr="003640A0">
        <w:rPr>
          <w:rFonts w:ascii="Times New Roman" w:hAnsi="Times New Roman" w:cs="Times New Roman"/>
          <w:sz w:val="24"/>
          <w:szCs w:val="24"/>
        </w:rPr>
        <w:t>As a manger, it is required by the job responsibility to find correct solution to the complex problem</w:t>
      </w:r>
      <w:r w:rsidR="00AC066C" w:rsidRPr="003640A0">
        <w:rPr>
          <w:rFonts w:ascii="Times New Roman" w:hAnsi="Times New Roman" w:cs="Times New Roman"/>
          <w:sz w:val="24"/>
          <w:szCs w:val="24"/>
        </w:rPr>
        <w:t xml:space="preserve"> which may arise at work. There </w:t>
      </w:r>
      <w:r w:rsidR="00EC2421" w:rsidRPr="003640A0">
        <w:rPr>
          <w:rFonts w:ascii="Times New Roman" w:hAnsi="Times New Roman" w:cs="Times New Roman"/>
          <w:sz w:val="24"/>
          <w:szCs w:val="24"/>
        </w:rPr>
        <w:t>are</w:t>
      </w:r>
      <w:r w:rsidR="00AC066C" w:rsidRPr="003640A0">
        <w:rPr>
          <w:rFonts w:ascii="Times New Roman" w:hAnsi="Times New Roman" w:cs="Times New Roman"/>
          <w:sz w:val="24"/>
          <w:szCs w:val="24"/>
        </w:rPr>
        <w:t xml:space="preserve"> wide </w:t>
      </w:r>
      <w:r w:rsidR="00EC2421" w:rsidRPr="003640A0">
        <w:rPr>
          <w:rFonts w:ascii="Times New Roman" w:hAnsi="Times New Roman" w:cs="Times New Roman"/>
          <w:sz w:val="24"/>
          <w:szCs w:val="24"/>
        </w:rPr>
        <w:t>problem-solving</w:t>
      </w:r>
      <w:r w:rsidR="00AC066C" w:rsidRPr="003640A0">
        <w:rPr>
          <w:rFonts w:ascii="Times New Roman" w:hAnsi="Times New Roman" w:cs="Times New Roman"/>
          <w:sz w:val="24"/>
          <w:szCs w:val="24"/>
        </w:rPr>
        <w:t xml:space="preserve"> techniques are available to assist and evaluate the diverse problem arises due to various degrees of complexity</w:t>
      </w:r>
      <w:r w:rsidR="00CA4D1E" w:rsidRPr="003640A0">
        <w:rPr>
          <w:rFonts w:ascii="Times New Roman" w:hAnsi="Times New Roman" w:cs="Times New Roman"/>
          <w:sz w:val="24"/>
          <w:szCs w:val="24"/>
        </w:rPr>
        <w:t>.</w:t>
      </w:r>
    </w:p>
    <w:p w14:paraId="30E569E3" w14:textId="6C1BF930" w:rsidR="00EC2421" w:rsidRPr="003640A0" w:rsidRDefault="00EC2421" w:rsidP="00580469">
      <w:pPr>
        <w:jc w:val="both"/>
        <w:rPr>
          <w:rFonts w:ascii="Times New Roman" w:hAnsi="Times New Roman" w:cs="Times New Roman"/>
          <w:sz w:val="24"/>
          <w:szCs w:val="24"/>
        </w:rPr>
      </w:pPr>
    </w:p>
    <w:p w14:paraId="2D7647E5" w14:textId="005E5792" w:rsidR="009F6996" w:rsidRPr="003640A0" w:rsidRDefault="000A50BD" w:rsidP="009F6996">
      <w:pPr>
        <w:jc w:val="both"/>
        <w:rPr>
          <w:rFonts w:ascii="Times New Roman" w:hAnsi="Times New Roman" w:cs="Times New Roman"/>
          <w:sz w:val="24"/>
          <w:szCs w:val="24"/>
        </w:rPr>
      </w:pPr>
      <w:r>
        <w:rPr>
          <w:rFonts w:ascii="Times New Roman" w:hAnsi="Times New Roman" w:cs="Times New Roman"/>
          <w:sz w:val="24"/>
          <w:szCs w:val="24"/>
        </w:rPr>
        <w:t xml:space="preserve">This particular report is based on work-based problem. </w:t>
      </w:r>
      <w:r w:rsidR="009F6996">
        <w:rPr>
          <w:rFonts w:ascii="Times New Roman" w:hAnsi="Times New Roman" w:cs="Times New Roman"/>
          <w:sz w:val="24"/>
          <w:szCs w:val="24"/>
        </w:rPr>
        <w:t xml:space="preserve">The employee has been discriminated and suffered harassment at different stages in the workplace. The root cause to the problem was identified since the employee notifies the manager of her pregnancy. The employee was not given right support by her line manager, later she suffered discrimination based on her sex and pregnancy. The employee developed work related stress and anxiety and was unfairly dismissed without giving her right, </w:t>
      </w:r>
      <w:r>
        <w:rPr>
          <w:rFonts w:ascii="Times New Roman" w:hAnsi="Times New Roman" w:cs="Times New Roman"/>
          <w:sz w:val="24"/>
          <w:szCs w:val="24"/>
        </w:rPr>
        <w:t>and</w:t>
      </w:r>
      <w:r w:rsidR="009F6996">
        <w:rPr>
          <w:rFonts w:ascii="Times New Roman" w:hAnsi="Times New Roman" w:cs="Times New Roman"/>
          <w:sz w:val="24"/>
          <w:szCs w:val="24"/>
        </w:rPr>
        <w:t xml:space="preserve"> the employee was not paid her wages, holidays and sick entitlement.</w:t>
      </w:r>
    </w:p>
    <w:p w14:paraId="544E8786" w14:textId="77777777" w:rsidR="009F6996" w:rsidRDefault="009F6996" w:rsidP="00580469">
      <w:pPr>
        <w:jc w:val="both"/>
        <w:rPr>
          <w:rFonts w:ascii="Times New Roman" w:hAnsi="Times New Roman" w:cs="Times New Roman"/>
          <w:sz w:val="24"/>
          <w:szCs w:val="24"/>
        </w:rPr>
      </w:pPr>
    </w:p>
    <w:p w14:paraId="3D457A6C" w14:textId="77777777" w:rsidR="009F6996" w:rsidRDefault="009F6996" w:rsidP="00580469">
      <w:pPr>
        <w:jc w:val="both"/>
        <w:rPr>
          <w:rFonts w:ascii="Times New Roman" w:hAnsi="Times New Roman" w:cs="Times New Roman"/>
          <w:sz w:val="24"/>
          <w:szCs w:val="24"/>
        </w:rPr>
      </w:pPr>
    </w:p>
    <w:p w14:paraId="1E47190E" w14:textId="3B414B0F" w:rsidR="00E042EC" w:rsidRDefault="000A50BD" w:rsidP="00580469">
      <w:pPr>
        <w:jc w:val="both"/>
        <w:rPr>
          <w:rFonts w:ascii="Times New Roman" w:hAnsi="Times New Roman" w:cs="Times New Roman"/>
          <w:sz w:val="24"/>
          <w:szCs w:val="24"/>
        </w:rPr>
      </w:pPr>
      <w:r>
        <w:rPr>
          <w:rFonts w:ascii="Times New Roman" w:hAnsi="Times New Roman" w:cs="Times New Roman"/>
          <w:sz w:val="24"/>
          <w:szCs w:val="24"/>
        </w:rPr>
        <w:t>In this report will be discussing broader aspect of the problem and its impact on the employee.</w:t>
      </w:r>
      <w:r w:rsidR="00BB681A" w:rsidRPr="003640A0">
        <w:rPr>
          <w:rFonts w:ascii="Times New Roman" w:hAnsi="Times New Roman" w:cs="Times New Roman"/>
          <w:sz w:val="24"/>
          <w:szCs w:val="24"/>
        </w:rPr>
        <w:t xml:space="preserve"> </w:t>
      </w:r>
      <w:r>
        <w:rPr>
          <w:rFonts w:ascii="Times New Roman" w:hAnsi="Times New Roman" w:cs="Times New Roman"/>
          <w:sz w:val="24"/>
          <w:szCs w:val="24"/>
        </w:rPr>
        <w:t>T</w:t>
      </w:r>
      <w:r w:rsidR="00BB681A" w:rsidRPr="003640A0">
        <w:rPr>
          <w:rFonts w:ascii="Times New Roman" w:hAnsi="Times New Roman" w:cs="Times New Roman"/>
          <w:sz w:val="24"/>
          <w:szCs w:val="24"/>
        </w:rPr>
        <w:t xml:space="preserve">he fishbone </w:t>
      </w:r>
      <w:r w:rsidR="00C329D9" w:rsidRPr="003640A0">
        <w:rPr>
          <w:rFonts w:ascii="Times New Roman" w:hAnsi="Times New Roman" w:cs="Times New Roman"/>
          <w:sz w:val="24"/>
          <w:szCs w:val="24"/>
        </w:rPr>
        <w:t>diagram would be used to identify the root causes and analyse them to resolve the problem</w:t>
      </w:r>
      <w:r>
        <w:rPr>
          <w:rFonts w:ascii="Times New Roman" w:hAnsi="Times New Roman" w:cs="Times New Roman"/>
          <w:sz w:val="24"/>
          <w:szCs w:val="24"/>
        </w:rPr>
        <w:t xml:space="preserve">, </w:t>
      </w:r>
      <w:r w:rsidR="00C329D9" w:rsidRPr="003640A0">
        <w:rPr>
          <w:rFonts w:ascii="Times New Roman" w:hAnsi="Times New Roman" w:cs="Times New Roman"/>
          <w:sz w:val="24"/>
          <w:szCs w:val="24"/>
        </w:rPr>
        <w:t xml:space="preserve">how cause and effect method (fishbone method) could be used to identify the causes, then analysing the information to help the </w:t>
      </w:r>
      <w:r w:rsidR="00E042EC" w:rsidRPr="003640A0">
        <w:rPr>
          <w:rFonts w:ascii="Times New Roman" w:hAnsi="Times New Roman" w:cs="Times New Roman"/>
          <w:sz w:val="24"/>
          <w:szCs w:val="24"/>
        </w:rPr>
        <w:t>decision-making</w:t>
      </w:r>
      <w:r w:rsidR="00C329D9" w:rsidRPr="003640A0">
        <w:rPr>
          <w:rFonts w:ascii="Times New Roman" w:hAnsi="Times New Roman" w:cs="Times New Roman"/>
          <w:sz w:val="24"/>
          <w:szCs w:val="24"/>
        </w:rPr>
        <w:t xml:space="preserve"> process, will be proposing a range</w:t>
      </w:r>
      <w:r w:rsidR="00E042EC" w:rsidRPr="003640A0">
        <w:rPr>
          <w:rFonts w:ascii="Times New Roman" w:hAnsi="Times New Roman" w:cs="Times New Roman"/>
          <w:sz w:val="24"/>
          <w:szCs w:val="24"/>
        </w:rPr>
        <w:t xml:space="preserve"> of</w:t>
      </w:r>
      <w:r w:rsidR="00C329D9" w:rsidRPr="003640A0">
        <w:rPr>
          <w:rFonts w:ascii="Times New Roman" w:hAnsi="Times New Roman" w:cs="Times New Roman"/>
          <w:sz w:val="24"/>
          <w:szCs w:val="24"/>
        </w:rPr>
        <w:t xml:space="preserve"> alternative solutions to the problems, will also develop plan for the employee with solutions</w:t>
      </w:r>
      <w:r w:rsidR="00E042EC" w:rsidRPr="003640A0">
        <w:rPr>
          <w:rFonts w:ascii="Times New Roman" w:hAnsi="Times New Roman" w:cs="Times New Roman"/>
          <w:sz w:val="24"/>
          <w:szCs w:val="24"/>
        </w:rPr>
        <w:t xml:space="preserve"> for better understanding.</w:t>
      </w:r>
      <w:r w:rsidR="002317B6">
        <w:rPr>
          <w:rFonts w:ascii="Times New Roman" w:hAnsi="Times New Roman" w:cs="Times New Roman"/>
          <w:sz w:val="24"/>
          <w:szCs w:val="24"/>
        </w:rPr>
        <w:t xml:space="preserve"> The whole process is to make the individual understand, provide guidelines on step-by-step process and make them aware of the correct laws and regulations which could help them to resolve the issue.</w:t>
      </w:r>
      <w:r w:rsidR="003D7C83">
        <w:rPr>
          <w:rFonts w:ascii="Times New Roman" w:hAnsi="Times New Roman" w:cs="Times New Roman"/>
          <w:sz w:val="24"/>
          <w:szCs w:val="24"/>
        </w:rPr>
        <w:t xml:space="preserve"> </w:t>
      </w:r>
      <w:r w:rsidR="00AD69DB">
        <w:rPr>
          <w:rFonts w:ascii="Times New Roman" w:hAnsi="Times New Roman" w:cs="Times New Roman"/>
          <w:sz w:val="24"/>
          <w:szCs w:val="24"/>
        </w:rPr>
        <w:t>The process will also explain the individual how to make a claim if it is not resolved on early stage</w:t>
      </w:r>
      <w:r w:rsidR="00FE76D3">
        <w:rPr>
          <w:rFonts w:ascii="Times New Roman" w:hAnsi="Times New Roman" w:cs="Times New Roman"/>
          <w:sz w:val="24"/>
          <w:szCs w:val="24"/>
        </w:rPr>
        <w:t xml:space="preserve"> and </w:t>
      </w:r>
      <w:r w:rsidR="00AD69DB">
        <w:rPr>
          <w:rFonts w:ascii="Times New Roman" w:hAnsi="Times New Roman" w:cs="Times New Roman"/>
          <w:sz w:val="24"/>
          <w:szCs w:val="24"/>
        </w:rPr>
        <w:t>what options are available in terms of making a claim in the Employment Tribunal.</w:t>
      </w:r>
    </w:p>
    <w:p w14:paraId="34A3DDCF" w14:textId="0D810C78" w:rsidR="0014360C" w:rsidRDefault="0014360C" w:rsidP="00580469">
      <w:pPr>
        <w:jc w:val="both"/>
        <w:rPr>
          <w:rFonts w:ascii="Times New Roman" w:hAnsi="Times New Roman" w:cs="Times New Roman"/>
          <w:sz w:val="24"/>
          <w:szCs w:val="24"/>
        </w:rPr>
      </w:pPr>
    </w:p>
    <w:p w14:paraId="0F3B678C" w14:textId="77777777" w:rsidR="00E042EC" w:rsidRPr="003640A0" w:rsidRDefault="00E042EC" w:rsidP="00580469">
      <w:pPr>
        <w:jc w:val="both"/>
        <w:rPr>
          <w:rFonts w:ascii="Times New Roman" w:hAnsi="Times New Roman" w:cs="Times New Roman"/>
          <w:sz w:val="24"/>
          <w:szCs w:val="24"/>
        </w:rPr>
      </w:pPr>
    </w:p>
    <w:p w14:paraId="08338A78" w14:textId="6B3FF232" w:rsidR="00EC2421" w:rsidRPr="003640A0" w:rsidRDefault="00C329D9" w:rsidP="00580469">
      <w:pPr>
        <w:jc w:val="both"/>
        <w:rPr>
          <w:rFonts w:ascii="Times New Roman" w:hAnsi="Times New Roman" w:cs="Times New Roman"/>
          <w:sz w:val="24"/>
          <w:szCs w:val="24"/>
        </w:rPr>
      </w:pPr>
      <w:r w:rsidRPr="003640A0">
        <w:rPr>
          <w:rFonts w:ascii="Times New Roman" w:hAnsi="Times New Roman" w:cs="Times New Roman"/>
          <w:sz w:val="24"/>
          <w:szCs w:val="24"/>
        </w:rPr>
        <w:t xml:space="preserve"> </w:t>
      </w:r>
    </w:p>
    <w:p w14:paraId="67A06C31" w14:textId="77777777" w:rsidR="00D34960" w:rsidRPr="003640A0" w:rsidRDefault="00D34960" w:rsidP="00D34960">
      <w:pPr>
        <w:rPr>
          <w:rFonts w:ascii="Times New Roman" w:hAnsi="Times New Roman" w:cs="Times New Roman"/>
          <w:b/>
          <w:bCs/>
          <w:sz w:val="24"/>
          <w:szCs w:val="24"/>
        </w:rPr>
      </w:pPr>
    </w:p>
    <w:p w14:paraId="20C0821D" w14:textId="77777777" w:rsidR="00D34960" w:rsidRPr="003640A0" w:rsidRDefault="00D34960" w:rsidP="00D34960">
      <w:pPr>
        <w:rPr>
          <w:rFonts w:ascii="Times New Roman" w:hAnsi="Times New Roman" w:cs="Times New Roman"/>
          <w:b/>
          <w:bCs/>
          <w:sz w:val="24"/>
          <w:szCs w:val="24"/>
        </w:rPr>
      </w:pPr>
    </w:p>
    <w:p w14:paraId="3123D538" w14:textId="7500113D" w:rsidR="00D34960" w:rsidRPr="003640A0" w:rsidRDefault="00D34960">
      <w:pPr>
        <w:rPr>
          <w:rFonts w:ascii="Times New Roman" w:hAnsi="Times New Roman" w:cs="Times New Roman"/>
          <w:sz w:val="24"/>
          <w:szCs w:val="24"/>
        </w:rPr>
      </w:pPr>
    </w:p>
    <w:p w14:paraId="6285B2A8" w14:textId="09DDAC37" w:rsidR="004E48F2" w:rsidRPr="003640A0" w:rsidRDefault="00EC2D8D" w:rsidP="00141EE1">
      <w:pPr>
        <w:rPr>
          <w:rFonts w:ascii="Times New Roman" w:hAnsi="Times New Roman" w:cs="Times New Roman"/>
          <w:sz w:val="24"/>
          <w:szCs w:val="24"/>
        </w:rPr>
      </w:pPr>
      <w:r w:rsidRPr="003640A0">
        <w:rPr>
          <w:rFonts w:ascii="Times New Roman" w:hAnsi="Times New Roman" w:cs="Times New Roman"/>
          <w:sz w:val="24"/>
          <w:szCs w:val="24"/>
        </w:rPr>
        <w:t xml:space="preserve">  </w:t>
      </w:r>
      <w:r w:rsidRPr="003640A0">
        <w:rPr>
          <w:rFonts w:ascii="Times New Roman" w:hAnsi="Times New Roman" w:cs="Times New Roman"/>
          <w:sz w:val="24"/>
          <w:szCs w:val="24"/>
        </w:rPr>
        <w:tab/>
      </w:r>
      <w:r w:rsidRPr="003640A0">
        <w:rPr>
          <w:rFonts w:ascii="Times New Roman" w:hAnsi="Times New Roman" w:cs="Times New Roman"/>
          <w:sz w:val="24"/>
          <w:szCs w:val="24"/>
        </w:rPr>
        <w:tab/>
      </w:r>
    </w:p>
    <w:p w14:paraId="18246C8F" w14:textId="486574BA" w:rsidR="00141EE1" w:rsidRPr="003640A0" w:rsidRDefault="00141EE1" w:rsidP="00141EE1">
      <w:pPr>
        <w:rPr>
          <w:rFonts w:ascii="Times New Roman" w:hAnsi="Times New Roman" w:cs="Times New Roman"/>
          <w:sz w:val="24"/>
          <w:szCs w:val="24"/>
        </w:rPr>
      </w:pPr>
    </w:p>
    <w:p w14:paraId="773BE80C" w14:textId="50420474" w:rsidR="00141EE1" w:rsidRPr="003640A0" w:rsidRDefault="00141EE1" w:rsidP="00141EE1">
      <w:pPr>
        <w:rPr>
          <w:rFonts w:ascii="Times New Roman" w:hAnsi="Times New Roman" w:cs="Times New Roman"/>
          <w:sz w:val="24"/>
          <w:szCs w:val="24"/>
        </w:rPr>
      </w:pPr>
    </w:p>
    <w:p w14:paraId="0FB1A5CB" w14:textId="2D321372" w:rsidR="00141EE1" w:rsidRPr="003640A0" w:rsidRDefault="00141EE1" w:rsidP="00141EE1">
      <w:pPr>
        <w:rPr>
          <w:rFonts w:ascii="Times New Roman" w:hAnsi="Times New Roman" w:cs="Times New Roman"/>
          <w:sz w:val="24"/>
          <w:szCs w:val="24"/>
        </w:rPr>
      </w:pPr>
    </w:p>
    <w:p w14:paraId="7520C6D1" w14:textId="057827EE" w:rsidR="00141EE1" w:rsidRPr="003640A0" w:rsidRDefault="00141EE1" w:rsidP="00141EE1">
      <w:pPr>
        <w:rPr>
          <w:rFonts w:ascii="Times New Roman" w:hAnsi="Times New Roman" w:cs="Times New Roman"/>
          <w:sz w:val="24"/>
          <w:szCs w:val="24"/>
        </w:rPr>
      </w:pPr>
    </w:p>
    <w:p w14:paraId="6DA08D6E" w14:textId="435EA91A" w:rsidR="00141EE1" w:rsidRPr="003640A0" w:rsidRDefault="00141EE1" w:rsidP="00141EE1">
      <w:pPr>
        <w:rPr>
          <w:rFonts w:ascii="Times New Roman" w:hAnsi="Times New Roman" w:cs="Times New Roman"/>
          <w:sz w:val="24"/>
          <w:szCs w:val="24"/>
        </w:rPr>
      </w:pPr>
    </w:p>
    <w:p w14:paraId="218A12E7" w14:textId="4903F432" w:rsidR="00141EE1" w:rsidRPr="003640A0" w:rsidRDefault="00141EE1" w:rsidP="00141EE1">
      <w:pPr>
        <w:rPr>
          <w:rFonts w:ascii="Times New Roman" w:hAnsi="Times New Roman" w:cs="Times New Roman"/>
          <w:sz w:val="24"/>
          <w:szCs w:val="24"/>
        </w:rPr>
      </w:pPr>
    </w:p>
    <w:p w14:paraId="37BBF88F" w14:textId="413B49FC" w:rsidR="00141EE1" w:rsidRPr="003640A0" w:rsidRDefault="00141EE1" w:rsidP="00141EE1">
      <w:pPr>
        <w:rPr>
          <w:rFonts w:ascii="Times New Roman" w:hAnsi="Times New Roman" w:cs="Times New Roman"/>
          <w:sz w:val="24"/>
          <w:szCs w:val="24"/>
        </w:rPr>
      </w:pPr>
    </w:p>
    <w:p w14:paraId="1A921FB1" w14:textId="72D6864A" w:rsidR="00141EE1" w:rsidRPr="003640A0" w:rsidRDefault="00141EE1" w:rsidP="00141EE1">
      <w:pPr>
        <w:rPr>
          <w:rFonts w:ascii="Times New Roman" w:hAnsi="Times New Roman" w:cs="Times New Roman"/>
          <w:sz w:val="24"/>
          <w:szCs w:val="24"/>
        </w:rPr>
      </w:pPr>
    </w:p>
    <w:p w14:paraId="2AEABF8B" w14:textId="0AC2F850" w:rsidR="00141EE1" w:rsidRPr="003640A0" w:rsidRDefault="00141EE1" w:rsidP="00141EE1">
      <w:pPr>
        <w:rPr>
          <w:rFonts w:ascii="Times New Roman" w:hAnsi="Times New Roman" w:cs="Times New Roman"/>
          <w:sz w:val="24"/>
          <w:szCs w:val="24"/>
        </w:rPr>
      </w:pPr>
    </w:p>
    <w:p w14:paraId="74BCCD1B" w14:textId="0A157FEB" w:rsidR="00141EE1" w:rsidRPr="003640A0" w:rsidRDefault="00141EE1" w:rsidP="00141EE1">
      <w:pPr>
        <w:rPr>
          <w:rFonts w:ascii="Times New Roman" w:hAnsi="Times New Roman" w:cs="Times New Roman"/>
          <w:sz w:val="24"/>
          <w:szCs w:val="24"/>
        </w:rPr>
      </w:pPr>
    </w:p>
    <w:p w14:paraId="75D91EA1" w14:textId="2578F289" w:rsidR="00141EE1" w:rsidRPr="003640A0" w:rsidRDefault="00141EE1" w:rsidP="00141EE1">
      <w:pPr>
        <w:rPr>
          <w:rFonts w:ascii="Times New Roman" w:hAnsi="Times New Roman" w:cs="Times New Roman"/>
          <w:sz w:val="24"/>
          <w:szCs w:val="24"/>
        </w:rPr>
      </w:pPr>
    </w:p>
    <w:p w14:paraId="2BFD48EA" w14:textId="356E3600" w:rsidR="00141EE1" w:rsidRPr="002317B6" w:rsidRDefault="002317B6" w:rsidP="00141EE1">
      <w:pPr>
        <w:rPr>
          <w:rFonts w:ascii="Times New Roman" w:hAnsi="Times New Roman" w:cs="Times New Roman"/>
          <w:b/>
          <w:bCs/>
          <w:sz w:val="28"/>
          <w:szCs w:val="28"/>
          <w:u w:val="single"/>
        </w:rPr>
      </w:pPr>
      <w:r w:rsidRPr="002317B6">
        <w:rPr>
          <w:rFonts w:ascii="Times New Roman" w:hAnsi="Times New Roman" w:cs="Times New Roman"/>
          <w:b/>
          <w:bCs/>
          <w:sz w:val="28"/>
          <w:szCs w:val="28"/>
          <w:u w:val="single"/>
        </w:rPr>
        <w:t>Fishbone:</w:t>
      </w:r>
    </w:p>
    <w:p w14:paraId="5404324B" w14:textId="400A4E59" w:rsidR="00141EE1" w:rsidRPr="003640A0" w:rsidRDefault="00141EE1" w:rsidP="00141EE1">
      <w:pPr>
        <w:rPr>
          <w:rFonts w:ascii="Times New Roman" w:hAnsi="Times New Roman" w:cs="Times New Roman"/>
          <w:sz w:val="24"/>
          <w:szCs w:val="24"/>
        </w:rPr>
      </w:pPr>
    </w:p>
    <w:p w14:paraId="666C83C5" w14:textId="6C081BCB" w:rsidR="00141EE1" w:rsidRPr="003640A0" w:rsidRDefault="00141EE1" w:rsidP="00141EE1">
      <w:pPr>
        <w:rPr>
          <w:rFonts w:ascii="Times New Roman" w:hAnsi="Times New Roman" w:cs="Times New Roman"/>
          <w:sz w:val="24"/>
          <w:szCs w:val="24"/>
        </w:rPr>
      </w:pPr>
    </w:p>
    <w:p w14:paraId="0BD4C8CB" w14:textId="7D27BAB5" w:rsidR="00141EE1" w:rsidRPr="003640A0" w:rsidRDefault="00141EE1" w:rsidP="00141EE1">
      <w:pPr>
        <w:rPr>
          <w:rFonts w:ascii="Times New Roman" w:hAnsi="Times New Roman" w:cs="Times New Roman"/>
          <w:sz w:val="24"/>
          <w:szCs w:val="24"/>
        </w:rPr>
      </w:pPr>
    </w:p>
    <w:p w14:paraId="78329CF9" w14:textId="48BCF9F6" w:rsidR="00141EE1" w:rsidRPr="003640A0" w:rsidRDefault="00141EE1" w:rsidP="00141EE1">
      <w:pPr>
        <w:rPr>
          <w:rFonts w:ascii="Times New Roman" w:hAnsi="Times New Roman" w:cs="Times New Roman"/>
          <w:sz w:val="24"/>
          <w:szCs w:val="24"/>
        </w:rPr>
      </w:pPr>
    </w:p>
    <w:p w14:paraId="45F2AE5F" w14:textId="77777777" w:rsidR="00141EE1" w:rsidRPr="003640A0" w:rsidRDefault="00141EE1" w:rsidP="00141EE1">
      <w:pPr>
        <w:rPr>
          <w:rFonts w:ascii="Times New Roman" w:hAnsi="Times New Roman" w:cs="Times New Roman"/>
          <w:sz w:val="24"/>
          <w:szCs w:val="24"/>
        </w:rPr>
      </w:pPr>
    </w:p>
    <w:p w14:paraId="0A18557F" w14:textId="57C24C56" w:rsidR="00141EE1" w:rsidRPr="003640A0" w:rsidRDefault="00141EE1" w:rsidP="003640A0">
      <w:pPr>
        <w:jc w:val="both"/>
        <w:rPr>
          <w:rFonts w:ascii="Times New Roman" w:hAnsi="Times New Roman" w:cs="Times New Roman"/>
          <w:sz w:val="20"/>
          <w:szCs w:val="20"/>
        </w:rPr>
      </w:pPr>
      <w:r w:rsidRPr="003640A0">
        <w:rPr>
          <w:rFonts w:ascii="Times New Roman" w:hAnsi="Times New Roman" w:cs="Times New Roman"/>
          <w:sz w:val="24"/>
          <w:szCs w:val="24"/>
        </w:rPr>
        <w:t xml:space="preserve">  </w:t>
      </w:r>
      <w:r w:rsidRPr="003640A0">
        <w:rPr>
          <w:rFonts w:ascii="Times New Roman" w:hAnsi="Times New Roman" w:cs="Times New Roman"/>
          <w:sz w:val="24"/>
          <w:szCs w:val="24"/>
        </w:rPr>
        <w:tab/>
      </w:r>
      <w:r w:rsidRPr="003640A0">
        <w:rPr>
          <w:rFonts w:ascii="Times New Roman" w:hAnsi="Times New Roman" w:cs="Times New Roman"/>
          <w:sz w:val="24"/>
          <w:szCs w:val="24"/>
        </w:rPr>
        <w:tab/>
      </w:r>
      <w:r w:rsidR="00504E17" w:rsidRPr="003B2F25">
        <w:rPr>
          <w:rFonts w:ascii="Times New Roman" w:hAnsi="Times New Roman" w:cs="Times New Roman"/>
          <w:sz w:val="20"/>
          <w:szCs w:val="20"/>
          <w:u w:val="single"/>
        </w:rPr>
        <w:t>Manager</w:t>
      </w:r>
      <w:r w:rsidRPr="003B2F25">
        <w:rPr>
          <w:rFonts w:ascii="Times New Roman" w:hAnsi="Times New Roman" w:cs="Times New Roman"/>
          <w:sz w:val="20"/>
          <w:szCs w:val="20"/>
          <w:u w:val="single"/>
        </w:rPr>
        <w:t>:</w:t>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B2F25">
        <w:rPr>
          <w:rFonts w:ascii="Times New Roman" w:hAnsi="Times New Roman" w:cs="Times New Roman"/>
          <w:sz w:val="20"/>
          <w:szCs w:val="20"/>
          <w:u w:val="single"/>
        </w:rPr>
        <w:t>Working conditions:</w:t>
      </w:r>
    </w:p>
    <w:p w14:paraId="62949A96" w14:textId="7151D3FB" w:rsidR="00141EE1" w:rsidRPr="0065173A" w:rsidRDefault="00141EE1" w:rsidP="0065173A">
      <w:pPr>
        <w:ind w:left="720" w:firstLine="720"/>
        <w:rPr>
          <w:rFonts w:ascii="Times New Roman" w:hAnsi="Times New Roman" w:cs="Times New Roman"/>
          <w:sz w:val="20"/>
          <w:szCs w:val="20"/>
        </w:rPr>
      </w:pPr>
      <w:r w:rsidRPr="003640A0">
        <w:rPr>
          <w:noProof/>
          <w:color w:val="000000" w:themeColor="text1"/>
        </w:rPr>
        <mc:AlternateContent>
          <mc:Choice Requires="wps">
            <w:drawing>
              <wp:anchor distT="0" distB="0" distL="114300" distR="114300" simplePos="0" relativeHeight="251666432" behindDoc="0" locked="0" layoutInCell="1" allowOverlap="1" wp14:anchorId="4F8483E2" wp14:editId="29C45B88">
                <wp:simplePos x="0" y="0"/>
                <wp:positionH relativeFrom="column">
                  <wp:posOffset>2969895</wp:posOffset>
                </wp:positionH>
                <wp:positionV relativeFrom="paragraph">
                  <wp:posOffset>140970</wp:posOffset>
                </wp:positionV>
                <wp:extent cx="1481729" cy="1467731"/>
                <wp:effectExtent l="0" t="0" r="42545" b="31115"/>
                <wp:wrapNone/>
                <wp:docPr id="24" name="Straight Arrow Connector 24"/>
                <wp:cNvGraphicFramePr/>
                <a:graphic xmlns:a="http://schemas.openxmlformats.org/drawingml/2006/main">
                  <a:graphicData uri="http://schemas.microsoft.com/office/word/2010/wordprocessingShape">
                    <wps:wsp>
                      <wps:cNvCnPr/>
                      <wps:spPr>
                        <a:xfrm>
                          <a:off x="0" y="0"/>
                          <a:ext cx="1481729" cy="14677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2AAC92F" id="_x0000_t32" coordsize="21600,21600" o:spt="32" o:oned="t" path="m,l21600,21600e" filled="f">
                <v:path arrowok="t" fillok="f" o:connecttype="none"/>
                <o:lock v:ext="edit" shapetype="t"/>
              </v:shapetype>
              <v:shape id="Straight Arrow Connector 24" o:spid="_x0000_s1026" type="#_x0000_t32" style="position:absolute;margin-left:233.85pt;margin-top:11.1pt;width:116.65pt;height:115.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" strokecolor="black [3200]" strokeweight=".5pt">
                <v:stroke endarrow="block" joinstyle="miter"/>
              </v:shape>
            </w:pict>
          </mc:Fallback>
        </mc:AlternateContent>
      </w:r>
      <w:r w:rsidRPr="003640A0">
        <w:rPr>
          <w:noProof/>
          <w:color w:val="000000" w:themeColor="text1"/>
        </w:rPr>
        <mc:AlternateContent>
          <mc:Choice Requires="wps">
            <w:drawing>
              <wp:anchor distT="0" distB="0" distL="114300" distR="114300" simplePos="0" relativeHeight="251667456" behindDoc="0" locked="0" layoutInCell="1" allowOverlap="1" wp14:anchorId="6CF82F7E" wp14:editId="0842F2BB">
                <wp:simplePos x="0" y="0"/>
                <wp:positionH relativeFrom="column">
                  <wp:posOffset>186884</wp:posOffset>
                </wp:positionH>
                <wp:positionV relativeFrom="paragraph">
                  <wp:posOffset>141428</wp:posOffset>
                </wp:positionV>
                <wp:extent cx="1501751" cy="1467485"/>
                <wp:effectExtent l="0" t="0" r="35560" b="31115"/>
                <wp:wrapNone/>
                <wp:docPr id="25" name="Straight Arrow Connector 25"/>
                <wp:cNvGraphicFramePr/>
                <a:graphic xmlns:a="http://schemas.openxmlformats.org/drawingml/2006/main">
                  <a:graphicData uri="http://schemas.microsoft.com/office/word/2010/wordprocessingShape">
                    <wps:wsp>
                      <wps:cNvCnPr/>
                      <wps:spPr>
                        <a:xfrm>
                          <a:off x="0" y="0"/>
                          <a:ext cx="1501751" cy="14674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ADAC81" id="Straight Arrow Connector 25" o:spid="_x0000_s1026" type="#_x0000_t32" style="position:absolute;margin-left:14.7pt;margin-top:11.15pt;width:118.25pt;height:115.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" strokecolor="black [3200]" strokeweight=".5pt">
                <v:stroke endarrow="block" joinstyle="miter"/>
              </v:shape>
            </w:pict>
          </mc:Fallback>
        </mc:AlternateContent>
      </w:r>
      <w:r w:rsidR="00504E17" w:rsidRPr="0065173A">
        <w:rPr>
          <w:rFonts w:ascii="Times New Roman" w:hAnsi="Times New Roman" w:cs="Times New Roman"/>
          <w:sz w:val="20"/>
          <w:szCs w:val="20"/>
        </w:rPr>
        <w:t>Poor communication</w:t>
      </w:r>
      <w:r w:rsidRPr="0065173A">
        <w:rPr>
          <w:rFonts w:ascii="Times New Roman" w:hAnsi="Times New Roman" w:cs="Times New Roman"/>
          <w:sz w:val="20"/>
          <w:szCs w:val="20"/>
        </w:rPr>
        <w:tab/>
      </w:r>
      <w:r w:rsidRPr="0065173A">
        <w:rPr>
          <w:rFonts w:ascii="Times New Roman" w:hAnsi="Times New Roman" w:cs="Times New Roman"/>
          <w:sz w:val="20"/>
          <w:szCs w:val="20"/>
        </w:rPr>
        <w:tab/>
      </w:r>
      <w:r w:rsidRPr="0065173A">
        <w:rPr>
          <w:rFonts w:ascii="Times New Roman" w:hAnsi="Times New Roman" w:cs="Times New Roman"/>
          <w:sz w:val="20"/>
          <w:szCs w:val="20"/>
        </w:rPr>
        <w:tab/>
      </w:r>
      <w:r w:rsidR="00504E17" w:rsidRPr="0065173A">
        <w:rPr>
          <w:rFonts w:ascii="Times New Roman" w:hAnsi="Times New Roman" w:cs="Times New Roman"/>
          <w:sz w:val="20"/>
          <w:szCs w:val="20"/>
        </w:rPr>
        <w:tab/>
      </w:r>
      <w:r w:rsidRPr="0065173A">
        <w:rPr>
          <w:rFonts w:ascii="Times New Roman" w:hAnsi="Times New Roman" w:cs="Times New Roman"/>
          <w:sz w:val="20"/>
          <w:szCs w:val="20"/>
        </w:rPr>
        <w:t>Working hours dropped</w:t>
      </w:r>
    </w:p>
    <w:p w14:paraId="79FB6832" w14:textId="47CDD77A" w:rsidR="00141EE1" w:rsidRPr="0065173A" w:rsidRDefault="00141EE1" w:rsidP="0065173A">
      <w:pPr>
        <w:ind w:left="1440"/>
        <w:rPr>
          <w:rFonts w:ascii="Times New Roman" w:hAnsi="Times New Roman" w:cs="Times New Roman"/>
          <w:sz w:val="20"/>
          <w:szCs w:val="20"/>
        </w:rPr>
      </w:pPr>
      <w:r w:rsidRPr="0065173A">
        <w:rPr>
          <w:rFonts w:ascii="Times New Roman" w:hAnsi="Times New Roman" w:cs="Times New Roman"/>
          <w:sz w:val="20"/>
          <w:szCs w:val="20"/>
        </w:rPr>
        <w:t>Not paid, wages, holidays and sick pay</w:t>
      </w:r>
      <w:r w:rsidRPr="0065173A">
        <w:rPr>
          <w:rFonts w:ascii="Times New Roman" w:hAnsi="Times New Roman" w:cs="Times New Roman"/>
          <w:sz w:val="20"/>
          <w:szCs w:val="20"/>
        </w:rPr>
        <w:tab/>
      </w:r>
      <w:r w:rsidRPr="0065173A">
        <w:rPr>
          <w:rFonts w:ascii="Times New Roman" w:hAnsi="Times New Roman" w:cs="Times New Roman"/>
          <w:sz w:val="20"/>
          <w:szCs w:val="20"/>
        </w:rPr>
        <w:tab/>
        <w:t>No 11 hours rest period</w:t>
      </w:r>
    </w:p>
    <w:p w14:paraId="3CD94219" w14:textId="0559948D" w:rsidR="00141EE1" w:rsidRPr="003640A0" w:rsidRDefault="00141EE1" w:rsidP="00141EE1">
      <w:pPr>
        <w:rPr>
          <w:rFonts w:ascii="Times New Roman" w:hAnsi="Times New Roman" w:cs="Times New Roman"/>
          <w:sz w:val="20"/>
          <w:szCs w:val="20"/>
        </w:rPr>
      </w:pPr>
      <w:r w:rsidRPr="003640A0">
        <w:rPr>
          <w:rFonts w:ascii="Times New Roman" w:hAnsi="Times New Roman" w:cs="Times New Roman"/>
          <w:sz w:val="20"/>
          <w:szCs w:val="20"/>
        </w:rPr>
        <w:tab/>
      </w:r>
      <w:r w:rsidRPr="003640A0">
        <w:rPr>
          <w:rFonts w:ascii="Times New Roman" w:hAnsi="Times New Roman" w:cs="Times New Roman"/>
          <w:sz w:val="20"/>
          <w:szCs w:val="20"/>
        </w:rPr>
        <w:tab/>
      </w:r>
      <w:r w:rsidR="00504E17" w:rsidRPr="003640A0">
        <w:rPr>
          <w:rFonts w:ascii="Times New Roman" w:hAnsi="Times New Roman" w:cs="Times New Roman"/>
          <w:sz w:val="20"/>
          <w:szCs w:val="20"/>
        </w:rPr>
        <w:t>HR policies not followed</w:t>
      </w:r>
    </w:p>
    <w:p w14:paraId="58A4A5CF" w14:textId="70FE1C2E" w:rsidR="00504E17" w:rsidRPr="003640A0" w:rsidRDefault="00504E17" w:rsidP="00141EE1">
      <w:pPr>
        <w:rPr>
          <w:rFonts w:ascii="Times New Roman" w:hAnsi="Times New Roman" w:cs="Times New Roman"/>
          <w:sz w:val="20"/>
          <w:szCs w:val="20"/>
        </w:rPr>
      </w:pPr>
      <w:r w:rsidRPr="003640A0">
        <w:rPr>
          <w:rFonts w:ascii="Times New Roman" w:hAnsi="Times New Roman" w:cs="Times New Roman"/>
          <w:sz w:val="20"/>
          <w:szCs w:val="20"/>
        </w:rPr>
        <w:tab/>
      </w:r>
      <w:r w:rsidRPr="003640A0">
        <w:rPr>
          <w:rFonts w:ascii="Times New Roman" w:hAnsi="Times New Roman" w:cs="Times New Roman"/>
          <w:sz w:val="20"/>
          <w:szCs w:val="20"/>
        </w:rPr>
        <w:tab/>
        <w:t>Due diligence not followed</w:t>
      </w:r>
    </w:p>
    <w:p w14:paraId="75C97D57" w14:textId="458E253B" w:rsidR="00141EE1" w:rsidRPr="003640A0" w:rsidRDefault="00504E17" w:rsidP="00141EE1">
      <w:pPr>
        <w:rPr>
          <w:rFonts w:ascii="Times New Roman" w:hAnsi="Times New Roman" w:cs="Times New Roman"/>
          <w:sz w:val="20"/>
          <w:szCs w:val="20"/>
        </w:rPr>
      </w:pPr>
      <w:r w:rsidRPr="003640A0">
        <w:rPr>
          <w:rFonts w:ascii="Times New Roman" w:hAnsi="Times New Roman" w:cs="Times New Roman"/>
          <w:sz w:val="20"/>
          <w:szCs w:val="20"/>
        </w:rPr>
        <w:tab/>
      </w:r>
      <w:r w:rsidRPr="003640A0">
        <w:rPr>
          <w:rFonts w:ascii="Times New Roman" w:hAnsi="Times New Roman" w:cs="Times New Roman"/>
          <w:sz w:val="20"/>
          <w:szCs w:val="20"/>
        </w:rPr>
        <w:tab/>
        <w:t>Lack of judgement and poor decision making</w:t>
      </w:r>
    </w:p>
    <w:p w14:paraId="4DDA5EA7" w14:textId="77777777" w:rsidR="00141EE1" w:rsidRPr="003640A0" w:rsidRDefault="00141EE1" w:rsidP="00141EE1">
      <w:pPr>
        <w:rPr>
          <w:rFonts w:ascii="Times New Roman" w:hAnsi="Times New Roman" w:cs="Times New Roman"/>
          <w:sz w:val="20"/>
          <w:szCs w:val="20"/>
        </w:rPr>
      </w:pPr>
    </w:p>
    <w:p w14:paraId="4D6E03CF" w14:textId="77777777" w:rsidR="00141EE1" w:rsidRPr="003640A0" w:rsidRDefault="00141EE1" w:rsidP="00141EE1">
      <w:pPr>
        <w:rPr>
          <w:rFonts w:ascii="Times New Roman" w:hAnsi="Times New Roman" w:cs="Times New Roman"/>
          <w:sz w:val="20"/>
          <w:szCs w:val="20"/>
        </w:rPr>
      </w:pPr>
    </w:p>
    <w:p w14:paraId="1094FF8F" w14:textId="77777777" w:rsidR="00141EE1" w:rsidRPr="003640A0" w:rsidRDefault="00141EE1" w:rsidP="00141EE1">
      <w:pPr>
        <w:rPr>
          <w:rFonts w:ascii="Times New Roman" w:hAnsi="Times New Roman" w:cs="Times New Roman"/>
          <w:sz w:val="20"/>
          <w:szCs w:val="20"/>
        </w:rPr>
      </w:pPr>
    </w:p>
    <w:p w14:paraId="3F1CBEE1" w14:textId="77777777" w:rsidR="00141EE1" w:rsidRPr="003640A0" w:rsidRDefault="00141EE1" w:rsidP="00141EE1">
      <w:pPr>
        <w:rPr>
          <w:rFonts w:ascii="Times New Roman" w:hAnsi="Times New Roman" w:cs="Times New Roman"/>
          <w:sz w:val="20"/>
          <w:szCs w:val="20"/>
        </w:rPr>
      </w:pPr>
    </w:p>
    <w:p w14:paraId="4CD3A4D7" w14:textId="77777777" w:rsidR="00141EE1" w:rsidRPr="003640A0" w:rsidRDefault="00141EE1" w:rsidP="00141EE1">
      <w:pPr>
        <w:rPr>
          <w:rFonts w:ascii="Times New Roman" w:hAnsi="Times New Roman" w:cs="Times New Roman"/>
          <w:sz w:val="20"/>
          <w:szCs w:val="20"/>
        </w:rPr>
      </w:pPr>
    </w:p>
    <w:p w14:paraId="6E67A38B" w14:textId="77777777" w:rsidR="00141EE1" w:rsidRPr="003640A0" w:rsidRDefault="00141EE1" w:rsidP="00141EE1">
      <w:pPr>
        <w:rPr>
          <w:rFonts w:ascii="Times New Roman" w:hAnsi="Times New Roman" w:cs="Times New Roman"/>
          <w:sz w:val="20"/>
          <w:szCs w:val="20"/>
        </w:rPr>
      </w:pPr>
    </w:p>
    <w:p w14:paraId="18FA0ABA" w14:textId="77777777" w:rsidR="00141EE1" w:rsidRPr="003B2F25" w:rsidRDefault="00141EE1" w:rsidP="00141EE1">
      <w:pPr>
        <w:rPr>
          <w:rFonts w:ascii="Times New Roman" w:hAnsi="Times New Roman" w:cs="Times New Roman"/>
          <w:sz w:val="20"/>
          <w:szCs w:val="20"/>
          <w:u w:val="single"/>
        </w:rPr>
      </w:pPr>
      <w:r w:rsidRPr="003640A0">
        <w:rPr>
          <w:rFonts w:ascii="Times New Roman" w:hAnsi="Times New Roman" w:cs="Times New Roman"/>
          <w:noProof/>
          <w:sz w:val="20"/>
          <w:szCs w:val="20"/>
        </w:rPr>
        <mc:AlternateContent>
          <mc:Choice Requires="wps">
            <w:drawing>
              <wp:anchor distT="0" distB="0" distL="114300" distR="114300" simplePos="0" relativeHeight="251665408" behindDoc="0" locked="0" layoutInCell="1" allowOverlap="1" wp14:anchorId="0B66B073" wp14:editId="7D8BEE4F">
                <wp:simplePos x="0" y="0"/>
                <wp:positionH relativeFrom="column">
                  <wp:posOffset>26698</wp:posOffset>
                </wp:positionH>
                <wp:positionV relativeFrom="paragraph">
                  <wp:posOffset>73943</wp:posOffset>
                </wp:positionV>
                <wp:extent cx="4925746" cy="281397"/>
                <wp:effectExtent l="0" t="12700" r="27305" b="23495"/>
                <wp:wrapNone/>
                <wp:docPr id="26" name="Right Arrow 26"/>
                <wp:cNvGraphicFramePr/>
                <a:graphic xmlns:a="http://schemas.openxmlformats.org/drawingml/2006/main">
                  <a:graphicData uri="http://schemas.microsoft.com/office/word/2010/wordprocessingShape">
                    <wps:wsp>
                      <wps:cNvSpPr/>
                      <wps:spPr>
                        <a:xfrm flipV="1">
                          <a:off x="0" y="0"/>
                          <a:ext cx="4925746" cy="281397"/>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1EAB8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6" o:spid="_x0000_s1026" type="#_x0000_t13" style="position:absolute;margin-left:2.1pt;margin-top:5.8pt;width:387.85pt;height:22.1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" adj="20983" fillcolor="black [3200]" strokecolor="black [1600]" strokeweight="1pt"/>
            </w:pict>
          </mc:Fallback>
        </mc:AlternateContent>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B2F25">
        <w:rPr>
          <w:rFonts w:ascii="Times New Roman" w:hAnsi="Times New Roman" w:cs="Times New Roman"/>
          <w:sz w:val="20"/>
          <w:szCs w:val="20"/>
          <w:u w:val="single"/>
        </w:rPr>
        <w:t>Root Cause:</w:t>
      </w:r>
    </w:p>
    <w:p w14:paraId="4B7A4588" w14:textId="77777777" w:rsidR="00141EE1" w:rsidRPr="003640A0" w:rsidRDefault="00141EE1" w:rsidP="00141EE1">
      <w:pPr>
        <w:rPr>
          <w:rFonts w:ascii="Times New Roman" w:hAnsi="Times New Roman" w:cs="Times New Roman"/>
          <w:sz w:val="20"/>
          <w:szCs w:val="20"/>
        </w:rPr>
      </w:pP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t xml:space="preserve">Pregnant </w:t>
      </w:r>
    </w:p>
    <w:p w14:paraId="2CCA4295" w14:textId="77777777" w:rsidR="00141EE1" w:rsidRPr="003640A0" w:rsidRDefault="00141EE1" w:rsidP="00141EE1">
      <w:pPr>
        <w:rPr>
          <w:rFonts w:ascii="Times New Roman" w:hAnsi="Times New Roman" w:cs="Times New Roman"/>
          <w:sz w:val="20"/>
          <w:szCs w:val="20"/>
        </w:rPr>
      </w:pPr>
      <w:r w:rsidRPr="003640A0">
        <w:rPr>
          <w:rFonts w:ascii="Times New Roman" w:hAnsi="Times New Roman" w:cs="Times New Roman"/>
          <w:noProof/>
          <w:sz w:val="20"/>
          <w:szCs w:val="20"/>
        </w:rPr>
        <mc:AlternateContent>
          <mc:Choice Requires="wps">
            <w:drawing>
              <wp:anchor distT="0" distB="0" distL="114300" distR="114300" simplePos="0" relativeHeight="251669504" behindDoc="0" locked="0" layoutInCell="1" allowOverlap="1" wp14:anchorId="7C42584A" wp14:editId="1841F803">
                <wp:simplePos x="0" y="0"/>
                <wp:positionH relativeFrom="column">
                  <wp:posOffset>2796595</wp:posOffset>
                </wp:positionH>
                <wp:positionV relativeFrom="paragraph">
                  <wp:posOffset>137206</wp:posOffset>
                </wp:positionV>
                <wp:extent cx="1501751" cy="1655265"/>
                <wp:effectExtent l="0" t="25400" r="35560" b="21590"/>
                <wp:wrapNone/>
                <wp:docPr id="27" name="Straight Arrow Connector 27"/>
                <wp:cNvGraphicFramePr/>
                <a:graphic xmlns:a="http://schemas.openxmlformats.org/drawingml/2006/main">
                  <a:graphicData uri="http://schemas.microsoft.com/office/word/2010/wordprocessingShape">
                    <wps:wsp>
                      <wps:cNvCnPr/>
                      <wps:spPr>
                        <a:xfrm flipV="1">
                          <a:off x="0" y="0"/>
                          <a:ext cx="1501751" cy="16552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EA59A5" id="Straight Arrow Connector 27" o:spid="_x0000_s1026" type="#_x0000_t32" style="position:absolute;margin-left:220.2pt;margin-top:10.8pt;width:118.25pt;height:130.3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" strokecolor="black [3200]" strokeweight=".5pt">
                <v:stroke endarrow="block" joinstyle="miter"/>
              </v:shape>
            </w:pict>
          </mc:Fallback>
        </mc:AlternateContent>
      </w:r>
      <w:r w:rsidRPr="003640A0">
        <w:rPr>
          <w:rFonts w:ascii="Times New Roman" w:hAnsi="Times New Roman" w:cs="Times New Roman"/>
          <w:noProof/>
          <w:sz w:val="20"/>
          <w:szCs w:val="20"/>
        </w:rPr>
        <mc:AlternateContent>
          <mc:Choice Requires="wps">
            <w:drawing>
              <wp:anchor distT="0" distB="0" distL="114300" distR="114300" simplePos="0" relativeHeight="251668480" behindDoc="0" locked="0" layoutInCell="1" allowOverlap="1" wp14:anchorId="35D43893" wp14:editId="298B1CB2">
                <wp:simplePos x="0" y="0"/>
                <wp:positionH relativeFrom="column">
                  <wp:posOffset>-6674</wp:posOffset>
                </wp:positionH>
                <wp:positionV relativeFrom="paragraph">
                  <wp:posOffset>90485</wp:posOffset>
                </wp:positionV>
                <wp:extent cx="1541798" cy="1635241"/>
                <wp:effectExtent l="0" t="25400" r="33020" b="15875"/>
                <wp:wrapNone/>
                <wp:docPr id="28" name="Straight Arrow Connector 28"/>
                <wp:cNvGraphicFramePr/>
                <a:graphic xmlns:a="http://schemas.openxmlformats.org/drawingml/2006/main">
                  <a:graphicData uri="http://schemas.microsoft.com/office/word/2010/wordprocessingShape">
                    <wps:wsp>
                      <wps:cNvCnPr/>
                      <wps:spPr>
                        <a:xfrm flipV="1">
                          <a:off x="0" y="0"/>
                          <a:ext cx="1541798" cy="163524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F46200B" id="Straight Arrow Connector 28" o:spid="_x0000_s1026" type="#_x0000_t32" style="position:absolute;margin-left:-.55pt;margin-top:7.1pt;width:121.4pt;height:128.7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" strokecolor="black [3200]" strokeweight=".5pt">
                <v:stroke endarrow="block" joinstyle="miter"/>
              </v:shape>
            </w:pict>
          </mc:Fallback>
        </mc:AlternateContent>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t>Employee</w:t>
      </w:r>
    </w:p>
    <w:p w14:paraId="66690F3D" w14:textId="77777777" w:rsidR="00141EE1" w:rsidRPr="003640A0" w:rsidRDefault="00141EE1" w:rsidP="00141EE1">
      <w:pPr>
        <w:rPr>
          <w:rFonts w:ascii="Times New Roman" w:hAnsi="Times New Roman" w:cs="Times New Roman"/>
          <w:sz w:val="20"/>
          <w:szCs w:val="20"/>
        </w:rPr>
      </w:pP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t xml:space="preserve">   </w:t>
      </w:r>
      <w:r w:rsidRPr="003B2F25">
        <w:rPr>
          <w:rFonts w:ascii="Times New Roman" w:hAnsi="Times New Roman" w:cs="Times New Roman"/>
          <w:sz w:val="20"/>
          <w:szCs w:val="20"/>
          <w:u w:val="single"/>
        </w:rPr>
        <w:t>Medical:</w:t>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t xml:space="preserve">      </w:t>
      </w:r>
      <w:r w:rsidRPr="003B2F25">
        <w:rPr>
          <w:rFonts w:ascii="Times New Roman" w:hAnsi="Times New Roman" w:cs="Times New Roman"/>
          <w:sz w:val="20"/>
          <w:szCs w:val="20"/>
          <w:u w:val="single"/>
        </w:rPr>
        <w:t>HR policies:</w:t>
      </w:r>
    </w:p>
    <w:p w14:paraId="677A9171" w14:textId="77777777" w:rsidR="00141EE1" w:rsidRPr="003640A0" w:rsidRDefault="00141EE1" w:rsidP="00141EE1">
      <w:pPr>
        <w:rPr>
          <w:rFonts w:ascii="Times New Roman" w:hAnsi="Times New Roman" w:cs="Times New Roman"/>
          <w:sz w:val="20"/>
          <w:szCs w:val="20"/>
        </w:rPr>
      </w:pP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t>Pre-existing medical condition was not</w:t>
      </w:r>
      <w:r w:rsidRPr="003640A0">
        <w:rPr>
          <w:rFonts w:ascii="Times New Roman" w:hAnsi="Times New Roman" w:cs="Times New Roman"/>
          <w:sz w:val="20"/>
          <w:szCs w:val="20"/>
        </w:rPr>
        <w:tab/>
      </w:r>
      <w:r w:rsidRPr="003640A0">
        <w:rPr>
          <w:rFonts w:ascii="Times New Roman" w:hAnsi="Times New Roman" w:cs="Times New Roman"/>
          <w:sz w:val="20"/>
          <w:szCs w:val="20"/>
        </w:rPr>
        <w:tab/>
        <w:t xml:space="preserve">      No risk assessment </w:t>
      </w:r>
    </w:p>
    <w:p w14:paraId="642A86AC" w14:textId="76AF71B8" w:rsidR="00141EE1" w:rsidRPr="003640A0" w:rsidRDefault="00141EE1" w:rsidP="00141EE1">
      <w:pPr>
        <w:rPr>
          <w:rFonts w:ascii="Times New Roman" w:hAnsi="Times New Roman" w:cs="Times New Roman"/>
          <w:sz w:val="20"/>
          <w:szCs w:val="20"/>
        </w:rPr>
      </w:pP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t>taken into consideration</w:t>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t xml:space="preserve">     </w:t>
      </w:r>
      <w:r w:rsidR="003640A0">
        <w:rPr>
          <w:rFonts w:ascii="Times New Roman" w:hAnsi="Times New Roman" w:cs="Times New Roman"/>
          <w:sz w:val="20"/>
          <w:szCs w:val="20"/>
        </w:rPr>
        <w:tab/>
        <w:t xml:space="preserve">     </w:t>
      </w:r>
      <w:r w:rsidRPr="003640A0">
        <w:rPr>
          <w:rFonts w:ascii="Times New Roman" w:hAnsi="Times New Roman" w:cs="Times New Roman"/>
          <w:sz w:val="20"/>
          <w:szCs w:val="20"/>
        </w:rPr>
        <w:t xml:space="preserve"> carried out</w:t>
      </w:r>
    </w:p>
    <w:p w14:paraId="4E7D6088" w14:textId="77777777" w:rsidR="00141EE1" w:rsidRPr="003640A0" w:rsidRDefault="00141EE1" w:rsidP="00141EE1">
      <w:pPr>
        <w:rPr>
          <w:rFonts w:ascii="Times New Roman" w:hAnsi="Times New Roman" w:cs="Times New Roman"/>
          <w:sz w:val="20"/>
          <w:szCs w:val="20"/>
        </w:rPr>
      </w:pP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t xml:space="preserve">Pregnancy related illness – morning </w:t>
      </w:r>
      <w:r w:rsidRPr="003640A0">
        <w:rPr>
          <w:rFonts w:ascii="Times New Roman" w:hAnsi="Times New Roman" w:cs="Times New Roman"/>
          <w:sz w:val="20"/>
          <w:szCs w:val="20"/>
        </w:rPr>
        <w:tab/>
      </w:r>
      <w:r w:rsidRPr="003640A0">
        <w:rPr>
          <w:rFonts w:ascii="Times New Roman" w:hAnsi="Times New Roman" w:cs="Times New Roman"/>
          <w:sz w:val="20"/>
          <w:szCs w:val="20"/>
        </w:rPr>
        <w:tab/>
        <w:t xml:space="preserve">      Fair chance to represent</w:t>
      </w:r>
    </w:p>
    <w:p w14:paraId="3AED1866" w14:textId="6B091687" w:rsidR="00141EE1" w:rsidRPr="003640A0" w:rsidRDefault="00141EE1" w:rsidP="00141EE1">
      <w:pPr>
        <w:ind w:left="1440" w:firstLine="720"/>
        <w:rPr>
          <w:rFonts w:ascii="Times New Roman" w:hAnsi="Times New Roman" w:cs="Times New Roman"/>
          <w:sz w:val="20"/>
          <w:szCs w:val="20"/>
        </w:rPr>
      </w:pPr>
      <w:r w:rsidRPr="003640A0">
        <w:rPr>
          <w:rFonts w:ascii="Times New Roman" w:hAnsi="Times New Roman" w:cs="Times New Roman"/>
          <w:sz w:val="20"/>
          <w:szCs w:val="20"/>
        </w:rPr>
        <w:t>sickness</w:t>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t xml:space="preserve">      </w:t>
      </w:r>
      <w:r w:rsidR="003640A0">
        <w:rPr>
          <w:rFonts w:ascii="Times New Roman" w:hAnsi="Times New Roman" w:cs="Times New Roman"/>
          <w:sz w:val="20"/>
          <w:szCs w:val="20"/>
        </w:rPr>
        <w:tab/>
        <w:t xml:space="preserve">      </w:t>
      </w:r>
      <w:r w:rsidRPr="003640A0">
        <w:rPr>
          <w:rFonts w:ascii="Times New Roman" w:hAnsi="Times New Roman" w:cs="Times New Roman"/>
          <w:sz w:val="20"/>
          <w:szCs w:val="20"/>
        </w:rPr>
        <w:t>Dismissal of pregnant</w:t>
      </w:r>
    </w:p>
    <w:p w14:paraId="34CDD679" w14:textId="4E1CBE76" w:rsidR="00141EE1" w:rsidRPr="003640A0" w:rsidRDefault="00141EE1" w:rsidP="00141EE1">
      <w:pPr>
        <w:ind w:left="1440" w:firstLine="720"/>
        <w:rPr>
          <w:rFonts w:ascii="Times New Roman" w:hAnsi="Times New Roman" w:cs="Times New Roman"/>
          <w:sz w:val="20"/>
          <w:szCs w:val="20"/>
        </w:rPr>
      </w:pPr>
      <w:r w:rsidRPr="003640A0">
        <w:rPr>
          <w:rFonts w:ascii="Times New Roman" w:hAnsi="Times New Roman" w:cs="Times New Roman"/>
          <w:sz w:val="20"/>
          <w:szCs w:val="20"/>
        </w:rPr>
        <w:t>Work related stress – developed</w:t>
      </w:r>
      <w:r w:rsidRPr="003640A0">
        <w:rPr>
          <w:rFonts w:ascii="Times New Roman" w:hAnsi="Times New Roman" w:cs="Times New Roman"/>
          <w:sz w:val="20"/>
          <w:szCs w:val="20"/>
        </w:rPr>
        <w:tab/>
      </w:r>
      <w:r w:rsidRPr="003640A0">
        <w:rPr>
          <w:rFonts w:ascii="Times New Roman" w:hAnsi="Times New Roman" w:cs="Times New Roman"/>
          <w:sz w:val="20"/>
          <w:szCs w:val="20"/>
        </w:rPr>
        <w:tab/>
        <w:t xml:space="preserve">     </w:t>
      </w:r>
      <w:r w:rsidR="003640A0">
        <w:rPr>
          <w:rFonts w:ascii="Times New Roman" w:hAnsi="Times New Roman" w:cs="Times New Roman"/>
          <w:sz w:val="20"/>
          <w:szCs w:val="20"/>
        </w:rPr>
        <w:t xml:space="preserve">  </w:t>
      </w:r>
      <w:r w:rsidR="003640A0">
        <w:rPr>
          <w:rFonts w:ascii="Times New Roman" w:hAnsi="Times New Roman" w:cs="Times New Roman"/>
          <w:sz w:val="20"/>
          <w:szCs w:val="20"/>
        </w:rPr>
        <w:tab/>
        <w:t xml:space="preserve">     </w:t>
      </w:r>
      <w:r w:rsidRPr="003640A0">
        <w:rPr>
          <w:rFonts w:ascii="Times New Roman" w:hAnsi="Times New Roman" w:cs="Times New Roman"/>
          <w:sz w:val="20"/>
          <w:szCs w:val="20"/>
        </w:rPr>
        <w:t xml:space="preserve"> woman (protected </w:t>
      </w:r>
    </w:p>
    <w:p w14:paraId="57A9BC7E" w14:textId="77777777" w:rsidR="00141EE1" w:rsidRPr="003640A0" w:rsidRDefault="00141EE1" w:rsidP="00141EE1">
      <w:pPr>
        <w:ind w:left="1440" w:firstLine="720"/>
        <w:rPr>
          <w:rFonts w:ascii="Times New Roman" w:hAnsi="Times New Roman" w:cs="Times New Roman"/>
          <w:sz w:val="20"/>
          <w:szCs w:val="20"/>
        </w:rPr>
      </w:pPr>
      <w:r w:rsidRPr="003640A0">
        <w:rPr>
          <w:rFonts w:ascii="Times New Roman" w:hAnsi="Times New Roman" w:cs="Times New Roman"/>
          <w:sz w:val="20"/>
          <w:szCs w:val="20"/>
        </w:rPr>
        <w:t>Further anxiety and distress</w:t>
      </w:r>
      <w:r w:rsidRPr="003640A0">
        <w:rPr>
          <w:rFonts w:ascii="Times New Roman" w:hAnsi="Times New Roman" w:cs="Times New Roman"/>
          <w:sz w:val="20"/>
          <w:szCs w:val="20"/>
        </w:rPr>
        <w:tab/>
      </w:r>
      <w:r w:rsidRPr="003640A0">
        <w:rPr>
          <w:rFonts w:ascii="Times New Roman" w:hAnsi="Times New Roman" w:cs="Times New Roman"/>
          <w:sz w:val="20"/>
          <w:szCs w:val="20"/>
        </w:rPr>
        <w:tab/>
      </w:r>
      <w:r w:rsidRPr="003640A0">
        <w:rPr>
          <w:rFonts w:ascii="Times New Roman" w:hAnsi="Times New Roman" w:cs="Times New Roman"/>
          <w:sz w:val="20"/>
          <w:szCs w:val="20"/>
        </w:rPr>
        <w:tab/>
        <w:t xml:space="preserve">      characteristics)</w:t>
      </w:r>
    </w:p>
    <w:p w14:paraId="25B11421" w14:textId="77777777" w:rsidR="00141EE1" w:rsidRPr="003640A0" w:rsidRDefault="00141EE1" w:rsidP="00141EE1">
      <w:pPr>
        <w:ind w:left="6780"/>
        <w:rPr>
          <w:rFonts w:ascii="Times New Roman" w:hAnsi="Times New Roman" w:cs="Times New Roman"/>
          <w:sz w:val="20"/>
          <w:szCs w:val="20"/>
        </w:rPr>
      </w:pPr>
      <w:r w:rsidRPr="003640A0">
        <w:rPr>
          <w:rFonts w:ascii="Times New Roman" w:hAnsi="Times New Roman" w:cs="Times New Roman"/>
          <w:sz w:val="20"/>
          <w:szCs w:val="20"/>
        </w:rPr>
        <w:t>Termination of employment</w:t>
      </w:r>
    </w:p>
    <w:p w14:paraId="155DEE1D" w14:textId="78D00F75" w:rsidR="00141EE1" w:rsidRPr="003640A0" w:rsidRDefault="00141EE1" w:rsidP="00504E17">
      <w:pPr>
        <w:ind w:left="6780"/>
        <w:rPr>
          <w:rFonts w:ascii="Times New Roman" w:hAnsi="Times New Roman" w:cs="Times New Roman"/>
          <w:sz w:val="20"/>
          <w:szCs w:val="20"/>
        </w:rPr>
      </w:pPr>
      <w:r w:rsidRPr="003640A0">
        <w:rPr>
          <w:rFonts w:ascii="Times New Roman" w:hAnsi="Times New Roman" w:cs="Times New Roman"/>
          <w:sz w:val="20"/>
          <w:szCs w:val="20"/>
        </w:rPr>
        <w:t>Not paid wages, hol</w:t>
      </w:r>
      <w:r w:rsidR="00504E17" w:rsidRPr="003640A0">
        <w:rPr>
          <w:rFonts w:ascii="Times New Roman" w:hAnsi="Times New Roman" w:cs="Times New Roman"/>
          <w:sz w:val="20"/>
          <w:szCs w:val="20"/>
        </w:rPr>
        <w:t>idays and sick pay</w:t>
      </w:r>
    </w:p>
    <w:p w14:paraId="14CE35CD" w14:textId="79372544" w:rsidR="00141EE1" w:rsidRPr="003640A0" w:rsidRDefault="00141EE1" w:rsidP="00141EE1">
      <w:pPr>
        <w:rPr>
          <w:rFonts w:ascii="Times New Roman" w:hAnsi="Times New Roman" w:cs="Times New Roman"/>
          <w:sz w:val="24"/>
          <w:szCs w:val="24"/>
        </w:rPr>
      </w:pPr>
    </w:p>
    <w:p w14:paraId="539DA3ED" w14:textId="298DF54D" w:rsidR="00504E17" w:rsidRPr="003640A0" w:rsidRDefault="0020600C" w:rsidP="00141EE1">
      <w:pPr>
        <w:rPr>
          <w:rFonts w:ascii="Times New Roman" w:hAnsi="Times New Roman" w:cs="Times New Roman"/>
          <w:sz w:val="24"/>
          <w:szCs w:val="24"/>
        </w:rPr>
      </w:pPr>
      <w:r w:rsidRPr="003640A0">
        <w:rPr>
          <w:rFonts w:ascii="Times New Roman" w:hAnsi="Times New Roman" w:cs="Times New Roman"/>
          <w:sz w:val="24"/>
          <w:szCs w:val="24"/>
        </w:rPr>
        <w:t>Figure</w:t>
      </w:r>
      <w:r w:rsidR="00095EDA">
        <w:rPr>
          <w:rFonts w:ascii="Times New Roman" w:hAnsi="Times New Roman" w:cs="Times New Roman"/>
          <w:sz w:val="24"/>
          <w:szCs w:val="24"/>
        </w:rPr>
        <w:t>1</w:t>
      </w:r>
      <w:r w:rsidR="00504E17" w:rsidRPr="003640A0">
        <w:rPr>
          <w:rFonts w:ascii="Times New Roman" w:hAnsi="Times New Roman" w:cs="Times New Roman"/>
          <w:sz w:val="24"/>
          <w:szCs w:val="24"/>
        </w:rPr>
        <w:t>: Fishbone diagram</w:t>
      </w:r>
      <w:r w:rsidR="00F2112D">
        <w:rPr>
          <w:rFonts w:ascii="Times New Roman" w:hAnsi="Times New Roman" w:cs="Times New Roman"/>
          <w:sz w:val="24"/>
          <w:szCs w:val="24"/>
        </w:rPr>
        <w:t xml:space="preserve"> (</w:t>
      </w:r>
      <w:proofErr w:type="spellStart"/>
      <w:r w:rsidR="00F2112D">
        <w:rPr>
          <w:rFonts w:ascii="Times New Roman" w:hAnsi="Times New Roman" w:cs="Times New Roman"/>
          <w:sz w:val="24"/>
          <w:szCs w:val="24"/>
        </w:rPr>
        <w:t>Yawar</w:t>
      </w:r>
      <w:proofErr w:type="spellEnd"/>
      <w:r w:rsidR="00F2112D">
        <w:rPr>
          <w:rFonts w:ascii="Times New Roman" w:hAnsi="Times New Roman" w:cs="Times New Roman"/>
          <w:sz w:val="24"/>
          <w:szCs w:val="24"/>
        </w:rPr>
        <w:t xml:space="preserve"> Hossain, 2020)</w:t>
      </w:r>
    </w:p>
    <w:p w14:paraId="06BF41AB" w14:textId="7246F850" w:rsidR="0020600C" w:rsidRPr="003640A0" w:rsidRDefault="0020600C" w:rsidP="00141EE1">
      <w:pPr>
        <w:rPr>
          <w:rFonts w:ascii="Times New Roman" w:hAnsi="Times New Roman" w:cs="Times New Roman"/>
          <w:sz w:val="24"/>
          <w:szCs w:val="24"/>
        </w:rPr>
      </w:pPr>
    </w:p>
    <w:p w14:paraId="27B101EF" w14:textId="4CA404D1" w:rsidR="0020600C" w:rsidRPr="003640A0" w:rsidRDefault="0020600C" w:rsidP="00141EE1">
      <w:pPr>
        <w:rPr>
          <w:rFonts w:ascii="Times New Roman" w:hAnsi="Times New Roman" w:cs="Times New Roman"/>
          <w:sz w:val="24"/>
          <w:szCs w:val="24"/>
        </w:rPr>
      </w:pPr>
    </w:p>
    <w:p w14:paraId="1516BEAE" w14:textId="3D668FED" w:rsidR="00852015" w:rsidRPr="003640A0" w:rsidRDefault="0020600C" w:rsidP="00580469">
      <w:pPr>
        <w:jc w:val="both"/>
        <w:rPr>
          <w:rFonts w:ascii="Times New Roman" w:hAnsi="Times New Roman" w:cs="Times New Roman"/>
          <w:sz w:val="24"/>
          <w:szCs w:val="24"/>
        </w:rPr>
      </w:pPr>
      <w:r w:rsidRPr="003640A0">
        <w:rPr>
          <w:rFonts w:ascii="Times New Roman" w:hAnsi="Times New Roman" w:cs="Times New Roman"/>
          <w:sz w:val="24"/>
          <w:szCs w:val="24"/>
        </w:rPr>
        <w:t>According to the latest survey conducted by Investors in People, 80 percent of women has reported feeling stressed at workplace in the last 12 months</w:t>
      </w:r>
      <w:r w:rsidR="00852015" w:rsidRPr="003640A0">
        <w:rPr>
          <w:rFonts w:ascii="Times New Roman" w:hAnsi="Times New Roman" w:cs="Times New Roman"/>
          <w:sz w:val="24"/>
          <w:szCs w:val="24"/>
        </w:rPr>
        <w:t xml:space="preserve"> (Independent, 2020). </w:t>
      </w:r>
      <w:r w:rsidR="00964E9D" w:rsidRPr="003640A0">
        <w:rPr>
          <w:rFonts w:ascii="Times New Roman" w:hAnsi="Times New Roman" w:cs="Times New Roman"/>
          <w:sz w:val="24"/>
          <w:szCs w:val="24"/>
        </w:rPr>
        <w:t xml:space="preserve">The employee has faced similar situation at workplace. </w:t>
      </w:r>
      <w:r w:rsidR="00A43531" w:rsidRPr="003640A0">
        <w:rPr>
          <w:rFonts w:ascii="Times New Roman" w:hAnsi="Times New Roman" w:cs="Times New Roman"/>
          <w:sz w:val="24"/>
          <w:szCs w:val="24"/>
        </w:rPr>
        <w:t>In the current situation, the employee has not had the right support from the employer, received unfair treatment which lead</w:t>
      </w:r>
      <w:r w:rsidR="00964E9D" w:rsidRPr="003640A0">
        <w:rPr>
          <w:rFonts w:ascii="Times New Roman" w:hAnsi="Times New Roman" w:cs="Times New Roman"/>
          <w:sz w:val="24"/>
          <w:szCs w:val="24"/>
        </w:rPr>
        <w:t>s</w:t>
      </w:r>
      <w:r w:rsidR="00A43531" w:rsidRPr="003640A0">
        <w:rPr>
          <w:rFonts w:ascii="Times New Roman" w:hAnsi="Times New Roman" w:cs="Times New Roman"/>
          <w:sz w:val="24"/>
          <w:szCs w:val="24"/>
        </w:rPr>
        <w:t xml:space="preserve"> to lot of distress for the employee and furthermore developed anxiety.</w:t>
      </w:r>
    </w:p>
    <w:p w14:paraId="01CF2FFF" w14:textId="2EFA488B" w:rsidR="0020600C" w:rsidRPr="003640A0" w:rsidRDefault="00964E9D" w:rsidP="00580469">
      <w:pPr>
        <w:jc w:val="both"/>
        <w:rPr>
          <w:rFonts w:ascii="Times New Roman" w:hAnsi="Times New Roman" w:cs="Times New Roman"/>
          <w:sz w:val="24"/>
          <w:szCs w:val="24"/>
        </w:rPr>
      </w:pPr>
      <w:r w:rsidRPr="003640A0">
        <w:rPr>
          <w:rFonts w:ascii="Times New Roman" w:hAnsi="Times New Roman" w:cs="Times New Roman"/>
          <w:sz w:val="24"/>
          <w:szCs w:val="24"/>
        </w:rPr>
        <w:t>To resolve the problems which arose at workplace, it has been identified through fishbone diagram. The root cause for the problem was identified as the employee notifying the line manager that she is pregnant. There are other substantial causes to the problem which has also been identified. The other causes are explained below:</w:t>
      </w:r>
    </w:p>
    <w:p w14:paraId="52BDBD15" w14:textId="540BBE7F" w:rsidR="00964E9D" w:rsidRPr="003640A0" w:rsidRDefault="00964E9D" w:rsidP="00580469">
      <w:pPr>
        <w:jc w:val="both"/>
        <w:rPr>
          <w:rFonts w:ascii="Times New Roman" w:hAnsi="Times New Roman" w:cs="Times New Roman"/>
          <w:sz w:val="24"/>
          <w:szCs w:val="24"/>
        </w:rPr>
      </w:pPr>
    </w:p>
    <w:p w14:paraId="6197EF3E" w14:textId="74BA9426" w:rsidR="00964E9D" w:rsidRPr="002317B6" w:rsidRDefault="00964E9D" w:rsidP="00580469">
      <w:pPr>
        <w:jc w:val="both"/>
        <w:rPr>
          <w:rFonts w:ascii="Times New Roman" w:hAnsi="Times New Roman" w:cs="Times New Roman"/>
          <w:b/>
          <w:bCs/>
          <w:sz w:val="28"/>
          <w:szCs w:val="28"/>
          <w:u w:val="single"/>
        </w:rPr>
      </w:pPr>
      <w:r w:rsidRPr="002317B6">
        <w:rPr>
          <w:rFonts w:ascii="Times New Roman" w:hAnsi="Times New Roman" w:cs="Times New Roman"/>
          <w:b/>
          <w:bCs/>
          <w:sz w:val="28"/>
          <w:szCs w:val="28"/>
          <w:u w:val="single"/>
        </w:rPr>
        <w:t>Root Causes:</w:t>
      </w:r>
    </w:p>
    <w:p w14:paraId="713DD2BE" w14:textId="77777777" w:rsidR="002317B6" w:rsidRDefault="002317B6" w:rsidP="00580469">
      <w:pPr>
        <w:jc w:val="both"/>
        <w:rPr>
          <w:rFonts w:ascii="Times New Roman" w:hAnsi="Times New Roman" w:cs="Times New Roman"/>
          <w:sz w:val="24"/>
          <w:szCs w:val="24"/>
        </w:rPr>
      </w:pPr>
    </w:p>
    <w:p w14:paraId="380F2E28" w14:textId="601A6FBF" w:rsidR="00964E9D" w:rsidRPr="003640A0" w:rsidRDefault="00964E9D" w:rsidP="00580469">
      <w:pPr>
        <w:jc w:val="both"/>
        <w:rPr>
          <w:rFonts w:ascii="Times New Roman" w:hAnsi="Times New Roman" w:cs="Times New Roman"/>
          <w:sz w:val="24"/>
          <w:szCs w:val="24"/>
        </w:rPr>
      </w:pPr>
      <w:r w:rsidRPr="003640A0">
        <w:rPr>
          <w:rFonts w:ascii="Times New Roman" w:hAnsi="Times New Roman" w:cs="Times New Roman"/>
          <w:sz w:val="24"/>
          <w:szCs w:val="24"/>
        </w:rPr>
        <w:t>Employee notifying the line manager that she is pregnant.</w:t>
      </w:r>
    </w:p>
    <w:p w14:paraId="2A324983" w14:textId="663AF809" w:rsidR="00964E9D" w:rsidRPr="003640A0" w:rsidRDefault="00964E9D" w:rsidP="00580469">
      <w:pPr>
        <w:jc w:val="both"/>
        <w:rPr>
          <w:rFonts w:ascii="Times New Roman" w:hAnsi="Times New Roman" w:cs="Times New Roman"/>
          <w:sz w:val="24"/>
          <w:szCs w:val="24"/>
        </w:rPr>
      </w:pPr>
    </w:p>
    <w:p w14:paraId="4E9E9F4D" w14:textId="4B847DFA" w:rsidR="00964E9D" w:rsidRPr="002317B6" w:rsidRDefault="00964E9D" w:rsidP="00580469">
      <w:pPr>
        <w:jc w:val="both"/>
        <w:rPr>
          <w:rFonts w:ascii="Times New Roman" w:hAnsi="Times New Roman" w:cs="Times New Roman"/>
          <w:b/>
          <w:bCs/>
          <w:sz w:val="28"/>
          <w:szCs w:val="28"/>
          <w:u w:val="single"/>
        </w:rPr>
      </w:pPr>
      <w:r w:rsidRPr="002317B6">
        <w:rPr>
          <w:rFonts w:ascii="Times New Roman" w:hAnsi="Times New Roman" w:cs="Times New Roman"/>
          <w:b/>
          <w:bCs/>
          <w:sz w:val="28"/>
          <w:szCs w:val="28"/>
          <w:u w:val="single"/>
        </w:rPr>
        <w:t>Working conditions (other causes):</w:t>
      </w:r>
    </w:p>
    <w:p w14:paraId="5A54B4F9" w14:textId="77777777" w:rsidR="002317B6" w:rsidRDefault="002317B6" w:rsidP="00580469">
      <w:pPr>
        <w:jc w:val="both"/>
        <w:rPr>
          <w:rFonts w:ascii="Times New Roman" w:hAnsi="Times New Roman" w:cs="Times New Roman"/>
          <w:sz w:val="24"/>
          <w:szCs w:val="24"/>
        </w:rPr>
      </w:pPr>
    </w:p>
    <w:p w14:paraId="34E1B4CA" w14:textId="6BCAB37D" w:rsidR="00964E9D" w:rsidRPr="003640A0" w:rsidRDefault="00964E9D" w:rsidP="00580469">
      <w:pPr>
        <w:jc w:val="both"/>
        <w:rPr>
          <w:rFonts w:ascii="Times New Roman" w:hAnsi="Times New Roman" w:cs="Times New Roman"/>
          <w:sz w:val="24"/>
          <w:szCs w:val="24"/>
        </w:rPr>
      </w:pPr>
      <w:r w:rsidRPr="003640A0">
        <w:rPr>
          <w:rFonts w:ascii="Times New Roman" w:hAnsi="Times New Roman" w:cs="Times New Roman"/>
          <w:sz w:val="24"/>
          <w:szCs w:val="24"/>
        </w:rPr>
        <w:lastRenderedPageBreak/>
        <w:t>Reduced</w:t>
      </w:r>
      <w:r w:rsidR="003640A0" w:rsidRPr="003640A0">
        <w:rPr>
          <w:rFonts w:ascii="Times New Roman" w:hAnsi="Times New Roman" w:cs="Times New Roman"/>
          <w:sz w:val="24"/>
          <w:szCs w:val="24"/>
        </w:rPr>
        <w:t xml:space="preserve"> working hours and there are no rest hours between the 11 hours shift.</w:t>
      </w:r>
    </w:p>
    <w:p w14:paraId="040800D1" w14:textId="4213FD89" w:rsidR="003640A0" w:rsidRPr="003640A0" w:rsidRDefault="003640A0" w:rsidP="00580469">
      <w:pPr>
        <w:jc w:val="both"/>
        <w:rPr>
          <w:rFonts w:ascii="Times New Roman" w:hAnsi="Times New Roman" w:cs="Times New Roman"/>
          <w:sz w:val="24"/>
          <w:szCs w:val="24"/>
        </w:rPr>
      </w:pPr>
    </w:p>
    <w:p w14:paraId="13F23FAC" w14:textId="7EAFAA51" w:rsidR="003640A0" w:rsidRDefault="003640A0" w:rsidP="00580469">
      <w:pPr>
        <w:jc w:val="both"/>
        <w:rPr>
          <w:rFonts w:ascii="Times New Roman" w:hAnsi="Times New Roman" w:cs="Times New Roman"/>
          <w:b/>
          <w:bCs/>
          <w:sz w:val="28"/>
          <w:szCs w:val="28"/>
          <w:u w:val="single"/>
        </w:rPr>
      </w:pPr>
      <w:r w:rsidRPr="002317B6">
        <w:rPr>
          <w:rFonts w:ascii="Times New Roman" w:hAnsi="Times New Roman" w:cs="Times New Roman"/>
          <w:b/>
          <w:bCs/>
          <w:sz w:val="28"/>
          <w:szCs w:val="28"/>
          <w:u w:val="single"/>
        </w:rPr>
        <w:t>Manager (other causes):</w:t>
      </w:r>
    </w:p>
    <w:p w14:paraId="3425DAEA" w14:textId="77777777" w:rsidR="002317B6" w:rsidRPr="002317B6" w:rsidRDefault="002317B6" w:rsidP="00580469">
      <w:pPr>
        <w:jc w:val="both"/>
        <w:rPr>
          <w:rFonts w:ascii="Times New Roman" w:hAnsi="Times New Roman" w:cs="Times New Roman"/>
          <w:b/>
          <w:bCs/>
          <w:sz w:val="28"/>
          <w:szCs w:val="28"/>
          <w:u w:val="single"/>
        </w:rPr>
      </w:pPr>
    </w:p>
    <w:p w14:paraId="4EFE2821" w14:textId="4E69EAB0" w:rsidR="003640A0" w:rsidRDefault="003640A0" w:rsidP="00580469">
      <w:pPr>
        <w:jc w:val="both"/>
        <w:rPr>
          <w:rFonts w:ascii="Times New Roman" w:hAnsi="Times New Roman" w:cs="Times New Roman"/>
          <w:sz w:val="24"/>
          <w:szCs w:val="24"/>
        </w:rPr>
      </w:pPr>
      <w:r>
        <w:rPr>
          <w:rFonts w:ascii="Times New Roman" w:hAnsi="Times New Roman" w:cs="Times New Roman"/>
          <w:sz w:val="24"/>
          <w:szCs w:val="24"/>
        </w:rPr>
        <w:t>Poor communication from the manager, human resources</w:t>
      </w:r>
      <w:r w:rsidR="00B718F7">
        <w:rPr>
          <w:rFonts w:ascii="Times New Roman" w:hAnsi="Times New Roman" w:cs="Times New Roman"/>
          <w:sz w:val="24"/>
          <w:szCs w:val="24"/>
        </w:rPr>
        <w:t xml:space="preserve"> (hr)</w:t>
      </w:r>
      <w:r>
        <w:rPr>
          <w:rFonts w:ascii="Times New Roman" w:hAnsi="Times New Roman" w:cs="Times New Roman"/>
          <w:sz w:val="24"/>
          <w:szCs w:val="24"/>
        </w:rPr>
        <w:t xml:space="preserve"> policies are </w:t>
      </w:r>
      <w:r w:rsidR="002317B6">
        <w:rPr>
          <w:rFonts w:ascii="Times New Roman" w:hAnsi="Times New Roman" w:cs="Times New Roman"/>
          <w:sz w:val="24"/>
          <w:szCs w:val="24"/>
        </w:rPr>
        <w:t xml:space="preserve">not </w:t>
      </w:r>
      <w:r>
        <w:rPr>
          <w:rFonts w:ascii="Times New Roman" w:hAnsi="Times New Roman" w:cs="Times New Roman"/>
          <w:sz w:val="24"/>
          <w:szCs w:val="24"/>
        </w:rPr>
        <w:t xml:space="preserve">followed </w:t>
      </w:r>
      <w:r w:rsidR="002317B6">
        <w:rPr>
          <w:rFonts w:ascii="Times New Roman" w:hAnsi="Times New Roman" w:cs="Times New Roman"/>
          <w:sz w:val="24"/>
          <w:szCs w:val="24"/>
        </w:rPr>
        <w:t xml:space="preserve">correctly </w:t>
      </w:r>
      <w:r>
        <w:rPr>
          <w:rFonts w:ascii="Times New Roman" w:hAnsi="Times New Roman" w:cs="Times New Roman"/>
          <w:sz w:val="24"/>
          <w:szCs w:val="24"/>
        </w:rPr>
        <w:t>while carrying out due diligence</w:t>
      </w:r>
      <w:r w:rsidR="00B718F7">
        <w:rPr>
          <w:rFonts w:ascii="Times New Roman" w:hAnsi="Times New Roman" w:cs="Times New Roman"/>
          <w:sz w:val="24"/>
          <w:szCs w:val="24"/>
        </w:rPr>
        <w:t xml:space="preserve"> and</w:t>
      </w:r>
      <w:r>
        <w:rPr>
          <w:rFonts w:ascii="Times New Roman" w:hAnsi="Times New Roman" w:cs="Times New Roman"/>
          <w:sz w:val="24"/>
          <w:szCs w:val="24"/>
        </w:rPr>
        <w:t xml:space="preserve"> risk assessment</w:t>
      </w:r>
      <w:r w:rsidR="004B5ECA">
        <w:rPr>
          <w:rFonts w:ascii="Times New Roman" w:hAnsi="Times New Roman" w:cs="Times New Roman"/>
          <w:sz w:val="24"/>
          <w:szCs w:val="24"/>
        </w:rPr>
        <w:t>s</w:t>
      </w:r>
      <w:r w:rsidR="00B718F7">
        <w:rPr>
          <w:rFonts w:ascii="Times New Roman" w:hAnsi="Times New Roman" w:cs="Times New Roman"/>
          <w:sz w:val="24"/>
          <w:szCs w:val="24"/>
        </w:rPr>
        <w:t xml:space="preserve">. Wages, </w:t>
      </w:r>
      <w:r>
        <w:rPr>
          <w:rFonts w:ascii="Times New Roman" w:hAnsi="Times New Roman" w:cs="Times New Roman"/>
          <w:sz w:val="24"/>
          <w:szCs w:val="24"/>
        </w:rPr>
        <w:t>holidays and sick entitlement</w:t>
      </w:r>
      <w:r w:rsidR="00B718F7">
        <w:rPr>
          <w:rFonts w:ascii="Times New Roman" w:hAnsi="Times New Roman" w:cs="Times New Roman"/>
          <w:sz w:val="24"/>
          <w:szCs w:val="24"/>
        </w:rPr>
        <w:t xml:space="preserve"> were not paid correctly. </w:t>
      </w:r>
      <w:r w:rsidR="002B0BCE">
        <w:rPr>
          <w:rFonts w:ascii="Times New Roman" w:hAnsi="Times New Roman" w:cs="Times New Roman"/>
          <w:sz w:val="24"/>
          <w:szCs w:val="24"/>
        </w:rPr>
        <w:t>L</w:t>
      </w:r>
      <w:r>
        <w:rPr>
          <w:rFonts w:ascii="Times New Roman" w:hAnsi="Times New Roman" w:cs="Times New Roman"/>
          <w:sz w:val="24"/>
          <w:szCs w:val="24"/>
        </w:rPr>
        <w:t xml:space="preserve">ack of judgement and </w:t>
      </w:r>
      <w:r w:rsidR="002B0BCE">
        <w:rPr>
          <w:rFonts w:ascii="Times New Roman" w:hAnsi="Times New Roman" w:cs="Times New Roman"/>
          <w:sz w:val="24"/>
          <w:szCs w:val="24"/>
        </w:rPr>
        <w:t>poor</w:t>
      </w:r>
      <w:r w:rsidR="00B718F7">
        <w:rPr>
          <w:rFonts w:ascii="Times New Roman" w:hAnsi="Times New Roman" w:cs="Times New Roman"/>
          <w:sz w:val="24"/>
          <w:szCs w:val="24"/>
        </w:rPr>
        <w:t xml:space="preserve"> choices of decisions were made by the manager</w:t>
      </w:r>
      <w:r>
        <w:rPr>
          <w:rFonts w:ascii="Times New Roman" w:hAnsi="Times New Roman" w:cs="Times New Roman"/>
          <w:sz w:val="24"/>
          <w:szCs w:val="24"/>
        </w:rPr>
        <w:t>.</w:t>
      </w:r>
    </w:p>
    <w:p w14:paraId="6E77B115" w14:textId="00D17442" w:rsidR="003640A0" w:rsidRDefault="003640A0" w:rsidP="00580469">
      <w:pPr>
        <w:jc w:val="both"/>
        <w:rPr>
          <w:rFonts w:ascii="Times New Roman" w:hAnsi="Times New Roman" w:cs="Times New Roman"/>
          <w:sz w:val="24"/>
          <w:szCs w:val="24"/>
        </w:rPr>
      </w:pPr>
    </w:p>
    <w:p w14:paraId="707B4356" w14:textId="77777777" w:rsidR="003640A0" w:rsidRDefault="003640A0" w:rsidP="00141EE1">
      <w:pPr>
        <w:rPr>
          <w:rFonts w:ascii="Times New Roman" w:hAnsi="Times New Roman" w:cs="Times New Roman"/>
          <w:sz w:val="24"/>
          <w:szCs w:val="24"/>
          <w:u w:val="single"/>
        </w:rPr>
      </w:pPr>
    </w:p>
    <w:p w14:paraId="7E65C4BD" w14:textId="3BDC8760" w:rsidR="003640A0" w:rsidRDefault="003640A0" w:rsidP="00580469">
      <w:pPr>
        <w:jc w:val="both"/>
        <w:rPr>
          <w:rFonts w:ascii="Times New Roman" w:hAnsi="Times New Roman" w:cs="Times New Roman"/>
          <w:b/>
          <w:bCs/>
          <w:sz w:val="28"/>
          <w:szCs w:val="28"/>
          <w:u w:val="single"/>
        </w:rPr>
      </w:pPr>
      <w:r w:rsidRPr="00B718F7">
        <w:rPr>
          <w:rFonts w:ascii="Times New Roman" w:hAnsi="Times New Roman" w:cs="Times New Roman"/>
          <w:b/>
          <w:bCs/>
          <w:sz w:val="28"/>
          <w:szCs w:val="28"/>
          <w:u w:val="single"/>
        </w:rPr>
        <w:t>Medical (other causes):</w:t>
      </w:r>
    </w:p>
    <w:p w14:paraId="16424219" w14:textId="77777777" w:rsidR="00B718F7" w:rsidRPr="00B718F7" w:rsidRDefault="00B718F7" w:rsidP="00580469">
      <w:pPr>
        <w:jc w:val="both"/>
        <w:rPr>
          <w:rFonts w:ascii="Times New Roman" w:hAnsi="Times New Roman" w:cs="Times New Roman"/>
          <w:b/>
          <w:bCs/>
          <w:sz w:val="28"/>
          <w:szCs w:val="28"/>
          <w:u w:val="single"/>
        </w:rPr>
      </w:pPr>
    </w:p>
    <w:p w14:paraId="3054C5F8" w14:textId="4F3D9A61" w:rsidR="003640A0" w:rsidRDefault="003640A0" w:rsidP="00580469">
      <w:pPr>
        <w:jc w:val="both"/>
        <w:rPr>
          <w:rFonts w:ascii="Times New Roman" w:hAnsi="Times New Roman" w:cs="Times New Roman"/>
          <w:sz w:val="24"/>
          <w:szCs w:val="24"/>
        </w:rPr>
      </w:pPr>
      <w:r>
        <w:rPr>
          <w:rFonts w:ascii="Times New Roman" w:hAnsi="Times New Roman" w:cs="Times New Roman"/>
          <w:sz w:val="24"/>
          <w:szCs w:val="24"/>
        </w:rPr>
        <w:t xml:space="preserve">Pre-existing medical conditions were not taken into consideration which falls under due diligence, pregnancy related illness, further developed work related stress which </w:t>
      </w:r>
      <w:r w:rsidR="004B5ECA">
        <w:rPr>
          <w:rFonts w:ascii="Times New Roman" w:hAnsi="Times New Roman" w:cs="Times New Roman"/>
          <w:sz w:val="24"/>
          <w:szCs w:val="24"/>
        </w:rPr>
        <w:t>led</w:t>
      </w:r>
      <w:r>
        <w:rPr>
          <w:rFonts w:ascii="Times New Roman" w:hAnsi="Times New Roman" w:cs="Times New Roman"/>
          <w:sz w:val="24"/>
          <w:szCs w:val="24"/>
        </w:rPr>
        <w:t xml:space="preserve"> to distress and anxiety.</w:t>
      </w:r>
    </w:p>
    <w:p w14:paraId="6B45648F" w14:textId="602FB3FD" w:rsidR="003640A0" w:rsidRDefault="003640A0" w:rsidP="00580469">
      <w:pPr>
        <w:jc w:val="both"/>
        <w:rPr>
          <w:rFonts w:ascii="Times New Roman" w:hAnsi="Times New Roman" w:cs="Times New Roman"/>
          <w:sz w:val="24"/>
          <w:szCs w:val="24"/>
        </w:rPr>
      </w:pPr>
    </w:p>
    <w:p w14:paraId="2118EAAC" w14:textId="06EE72DB" w:rsidR="003640A0" w:rsidRDefault="004B5ECA" w:rsidP="00580469">
      <w:pPr>
        <w:jc w:val="both"/>
        <w:rPr>
          <w:rFonts w:ascii="Times New Roman" w:hAnsi="Times New Roman" w:cs="Times New Roman"/>
          <w:b/>
          <w:bCs/>
          <w:sz w:val="28"/>
          <w:szCs w:val="28"/>
          <w:u w:val="single"/>
        </w:rPr>
      </w:pPr>
      <w:r w:rsidRPr="00B718F7">
        <w:rPr>
          <w:rFonts w:ascii="Times New Roman" w:hAnsi="Times New Roman" w:cs="Times New Roman"/>
          <w:b/>
          <w:bCs/>
          <w:sz w:val="28"/>
          <w:szCs w:val="28"/>
          <w:u w:val="single"/>
        </w:rPr>
        <w:t>Human Resources (other causes):</w:t>
      </w:r>
    </w:p>
    <w:p w14:paraId="04B8F0C3" w14:textId="77777777" w:rsidR="00B718F7" w:rsidRPr="00B718F7" w:rsidRDefault="00B718F7" w:rsidP="00580469">
      <w:pPr>
        <w:jc w:val="both"/>
        <w:rPr>
          <w:rFonts w:ascii="Times New Roman" w:hAnsi="Times New Roman" w:cs="Times New Roman"/>
          <w:b/>
          <w:bCs/>
          <w:sz w:val="28"/>
          <w:szCs w:val="28"/>
          <w:u w:val="single"/>
        </w:rPr>
      </w:pPr>
    </w:p>
    <w:p w14:paraId="7AA01B14" w14:textId="2DA3A622" w:rsidR="004B5ECA" w:rsidRPr="004B5ECA" w:rsidRDefault="004B5ECA" w:rsidP="00580469">
      <w:pPr>
        <w:jc w:val="both"/>
        <w:rPr>
          <w:rFonts w:ascii="Times New Roman" w:hAnsi="Times New Roman" w:cs="Times New Roman"/>
          <w:sz w:val="24"/>
          <w:szCs w:val="24"/>
        </w:rPr>
      </w:pPr>
      <w:r>
        <w:rPr>
          <w:rFonts w:ascii="Times New Roman" w:hAnsi="Times New Roman" w:cs="Times New Roman"/>
          <w:sz w:val="24"/>
          <w:szCs w:val="24"/>
        </w:rPr>
        <w:t xml:space="preserve">Manager </w:t>
      </w:r>
      <w:r w:rsidR="00B718F7">
        <w:rPr>
          <w:rFonts w:ascii="Times New Roman" w:hAnsi="Times New Roman" w:cs="Times New Roman"/>
          <w:sz w:val="24"/>
          <w:szCs w:val="24"/>
        </w:rPr>
        <w:t xml:space="preserve">did not follow </w:t>
      </w:r>
      <w:r>
        <w:rPr>
          <w:rFonts w:ascii="Times New Roman" w:hAnsi="Times New Roman" w:cs="Times New Roman"/>
          <w:sz w:val="24"/>
          <w:szCs w:val="24"/>
        </w:rPr>
        <w:t xml:space="preserve">hr policies; risk assessments were </w:t>
      </w:r>
      <w:r w:rsidR="00B718F7">
        <w:rPr>
          <w:rFonts w:ascii="Times New Roman" w:hAnsi="Times New Roman" w:cs="Times New Roman"/>
          <w:sz w:val="24"/>
          <w:szCs w:val="24"/>
        </w:rPr>
        <w:t xml:space="preserve">not </w:t>
      </w:r>
      <w:r>
        <w:rPr>
          <w:rFonts w:ascii="Times New Roman" w:hAnsi="Times New Roman" w:cs="Times New Roman"/>
          <w:sz w:val="24"/>
          <w:szCs w:val="24"/>
        </w:rPr>
        <w:t>carried out, employee was unfairly dismissed were not given the chance to represent, dismissal of a pregnant employee who’s classified as protected characteristics under English law (Equality Act 2010). Wages, sick pay and holiday entitlement were not paid.</w:t>
      </w:r>
    </w:p>
    <w:p w14:paraId="459378D5" w14:textId="77F2B397" w:rsidR="003640A0" w:rsidRPr="003640A0" w:rsidRDefault="003640A0" w:rsidP="00580469">
      <w:pPr>
        <w:jc w:val="both"/>
      </w:pPr>
    </w:p>
    <w:p w14:paraId="522AB592" w14:textId="77777777" w:rsidR="00964E9D" w:rsidRDefault="00964E9D" w:rsidP="00580469">
      <w:pPr>
        <w:jc w:val="both"/>
      </w:pPr>
    </w:p>
    <w:p w14:paraId="238E9F0A" w14:textId="7A291F5E" w:rsidR="00267ACD" w:rsidRPr="00B718F7" w:rsidRDefault="00267ACD" w:rsidP="00580469">
      <w:pPr>
        <w:jc w:val="both"/>
        <w:rPr>
          <w:rFonts w:ascii="Times New Roman" w:hAnsi="Times New Roman" w:cs="Times New Roman"/>
          <w:b/>
          <w:bCs/>
          <w:color w:val="000000" w:themeColor="text1"/>
          <w:sz w:val="28"/>
          <w:szCs w:val="28"/>
          <w:u w:val="single"/>
        </w:rPr>
      </w:pPr>
      <w:r w:rsidRPr="00B718F7">
        <w:rPr>
          <w:rFonts w:ascii="Times New Roman" w:hAnsi="Times New Roman" w:cs="Times New Roman"/>
          <w:b/>
          <w:bCs/>
          <w:color w:val="000000" w:themeColor="text1"/>
          <w:sz w:val="28"/>
          <w:szCs w:val="28"/>
          <w:u w:val="single"/>
        </w:rPr>
        <w:t>Organisation – complex problem (actual and potential):</w:t>
      </w:r>
    </w:p>
    <w:p w14:paraId="16A5621F" w14:textId="77777777" w:rsidR="00B718F7" w:rsidRPr="00B718F7" w:rsidRDefault="00B718F7" w:rsidP="00580469">
      <w:pPr>
        <w:jc w:val="both"/>
        <w:rPr>
          <w:rFonts w:ascii="Times New Roman" w:hAnsi="Times New Roman" w:cs="Times New Roman"/>
          <w:b/>
          <w:bCs/>
          <w:color w:val="000000" w:themeColor="text1"/>
          <w:sz w:val="24"/>
          <w:szCs w:val="24"/>
          <w:u w:val="single"/>
        </w:rPr>
      </w:pPr>
    </w:p>
    <w:p w14:paraId="3178149B" w14:textId="77777777" w:rsidR="00267ACD" w:rsidRPr="00267ACD" w:rsidRDefault="00267ACD" w:rsidP="00580469">
      <w:pPr>
        <w:jc w:val="both"/>
        <w:rPr>
          <w:rFonts w:ascii="Times New Roman" w:hAnsi="Times New Roman" w:cs="Times New Roman"/>
          <w:color w:val="000000" w:themeColor="text1"/>
          <w:sz w:val="24"/>
          <w:szCs w:val="24"/>
        </w:rPr>
      </w:pPr>
      <w:r w:rsidRPr="00267ACD">
        <w:rPr>
          <w:rFonts w:ascii="Times New Roman" w:hAnsi="Times New Roman" w:cs="Times New Roman"/>
          <w:color w:val="000000" w:themeColor="text1"/>
          <w:sz w:val="24"/>
          <w:szCs w:val="24"/>
        </w:rPr>
        <w:t xml:space="preserve">Communication error from the line manager; employee was not able to speak with the line manager, hr policies were not followed in different situations, when the employee notified her manager that she was pregnant; manager should have followed correct due diligence, same rule applies when the employee was absent due to back pain and long-term absences due to stress and anxiety. Employee’s hours were dropped without any valid reason were given by the manager and were not given enough rest time between her shifts. Disciplinary hearing was carried out on employee’s absence and were not given the chance to appeal. The company withhold all her payment and did not pay her wages inclusive of sick pay and holiday payment which she accrued during the time she was employed. Employee were not able to contact the right person who could advise on her payment and she was left with financial loss which led to added pressure and stress. </w:t>
      </w:r>
    </w:p>
    <w:p w14:paraId="66BB4D35" w14:textId="77777777" w:rsidR="00267ACD" w:rsidRPr="00267ACD" w:rsidRDefault="00267ACD" w:rsidP="00580469">
      <w:pPr>
        <w:jc w:val="both"/>
        <w:rPr>
          <w:rFonts w:ascii="Times New Roman" w:hAnsi="Times New Roman" w:cs="Times New Roman"/>
          <w:color w:val="000000" w:themeColor="text1"/>
          <w:sz w:val="24"/>
          <w:szCs w:val="24"/>
        </w:rPr>
      </w:pPr>
    </w:p>
    <w:p w14:paraId="3A8DCE5C" w14:textId="725F4610" w:rsidR="00267ACD" w:rsidRPr="00267ACD" w:rsidRDefault="00267ACD" w:rsidP="00580469">
      <w:pPr>
        <w:jc w:val="both"/>
        <w:rPr>
          <w:rFonts w:ascii="Times New Roman" w:hAnsi="Times New Roman" w:cs="Times New Roman"/>
          <w:color w:val="000000" w:themeColor="text1"/>
          <w:sz w:val="24"/>
          <w:szCs w:val="24"/>
        </w:rPr>
      </w:pPr>
      <w:r w:rsidRPr="00267ACD">
        <w:rPr>
          <w:rFonts w:ascii="Times New Roman" w:hAnsi="Times New Roman" w:cs="Times New Roman"/>
          <w:color w:val="000000" w:themeColor="text1"/>
          <w:sz w:val="24"/>
          <w:szCs w:val="24"/>
        </w:rPr>
        <w:t>Employee has suffered discrimination and harassment based on her gender and pregnancy, since she disclosed that she was pregnant. Employee lost her working hours, and she was not allowed the resting hours which is minimum of 11 hours gap between the next shift. She was unfairly dismissed and not given the chance to represent. Her medical condition was not taken into account and employment was terminated solely based on her absences. Company withhold her payment and was not paid anything.</w:t>
      </w:r>
    </w:p>
    <w:p w14:paraId="4C0FB897" w14:textId="12295E89" w:rsidR="00267ACD" w:rsidRPr="00267ACD" w:rsidRDefault="00267ACD" w:rsidP="00580469">
      <w:pPr>
        <w:jc w:val="both"/>
        <w:rPr>
          <w:rFonts w:ascii="Times New Roman" w:hAnsi="Times New Roman" w:cs="Times New Roman"/>
          <w:color w:val="000000" w:themeColor="text1"/>
          <w:sz w:val="24"/>
          <w:szCs w:val="24"/>
        </w:rPr>
      </w:pPr>
    </w:p>
    <w:p w14:paraId="56973F5B" w14:textId="77777777" w:rsidR="00267ACD" w:rsidRPr="00447406" w:rsidRDefault="00267ACD" w:rsidP="00580469">
      <w:pPr>
        <w:jc w:val="both"/>
        <w:rPr>
          <w:rFonts w:ascii="Times New Roman" w:hAnsi="Times New Roman" w:cs="Times New Roman"/>
          <w:b/>
          <w:bCs/>
          <w:color w:val="000000" w:themeColor="text1"/>
          <w:sz w:val="28"/>
          <w:szCs w:val="28"/>
          <w:u w:val="single"/>
        </w:rPr>
      </w:pPr>
      <w:r w:rsidRPr="00447406">
        <w:rPr>
          <w:rFonts w:ascii="Times New Roman" w:hAnsi="Times New Roman" w:cs="Times New Roman"/>
          <w:b/>
          <w:bCs/>
          <w:color w:val="000000" w:themeColor="text1"/>
          <w:sz w:val="28"/>
          <w:szCs w:val="28"/>
          <w:u w:val="single"/>
        </w:rPr>
        <w:t>Laws and regulation:</w:t>
      </w:r>
    </w:p>
    <w:p w14:paraId="0366691E" w14:textId="77777777" w:rsidR="00267ACD" w:rsidRPr="00267ACD" w:rsidRDefault="00267ACD" w:rsidP="00580469">
      <w:pPr>
        <w:jc w:val="both"/>
        <w:rPr>
          <w:rFonts w:ascii="Times New Roman" w:hAnsi="Times New Roman" w:cs="Times New Roman"/>
          <w:color w:val="000000" w:themeColor="text1"/>
          <w:sz w:val="24"/>
          <w:szCs w:val="24"/>
          <w:u w:val="single"/>
        </w:rPr>
      </w:pPr>
    </w:p>
    <w:p w14:paraId="0ADB5C53" w14:textId="7B5C2088" w:rsidR="00267ACD" w:rsidRPr="00267ACD" w:rsidRDefault="00267ACD" w:rsidP="00580469">
      <w:pPr>
        <w:jc w:val="both"/>
        <w:rPr>
          <w:rFonts w:ascii="Times New Roman" w:eastAsia="Times New Roman" w:hAnsi="Times New Roman" w:cs="Times New Roman"/>
          <w:color w:val="000000" w:themeColor="text1"/>
          <w:sz w:val="24"/>
          <w:szCs w:val="24"/>
        </w:rPr>
      </w:pPr>
      <w:r w:rsidRPr="00267ACD">
        <w:rPr>
          <w:rFonts w:ascii="Times New Roman" w:hAnsi="Times New Roman" w:cs="Times New Roman"/>
          <w:color w:val="000000" w:themeColor="text1"/>
          <w:sz w:val="24"/>
          <w:szCs w:val="24"/>
        </w:rPr>
        <w:t xml:space="preserve">According to the Equality Act 2010 (EA 2010) section 18(2)(b) and (7)(a), </w:t>
      </w:r>
      <w:r w:rsidR="008E0331">
        <w:rPr>
          <w:rFonts w:ascii="Times New Roman" w:hAnsi="Times New Roman" w:cs="Times New Roman"/>
          <w:color w:val="000000" w:themeColor="text1"/>
          <w:sz w:val="24"/>
          <w:szCs w:val="24"/>
        </w:rPr>
        <w:t>“</w:t>
      </w:r>
      <w:r w:rsidR="00AC6A48">
        <w:rPr>
          <w:rFonts w:ascii="Times New Roman" w:eastAsia="Times New Roman" w:hAnsi="Times New Roman" w:cs="Times New Roman"/>
          <w:color w:val="000000" w:themeColor="text1"/>
          <w:sz w:val="24"/>
          <w:szCs w:val="24"/>
          <w:shd w:val="clear" w:color="auto" w:fill="FFFFFF"/>
        </w:rPr>
        <w:t>A</w:t>
      </w:r>
      <w:r w:rsidRPr="00267ACD">
        <w:rPr>
          <w:rFonts w:ascii="Times New Roman" w:eastAsia="Times New Roman" w:hAnsi="Times New Roman" w:cs="Times New Roman"/>
          <w:color w:val="000000" w:themeColor="text1"/>
          <w:sz w:val="24"/>
          <w:szCs w:val="24"/>
          <w:shd w:val="clear" w:color="auto" w:fill="FFFFFF"/>
        </w:rPr>
        <w:t xml:space="preserve"> person discriminates against a woman if, in the protected period in relation to a pregnancy of hers, </w:t>
      </w:r>
      <w:r w:rsidRPr="00267ACD">
        <w:rPr>
          <w:rFonts w:ascii="Times New Roman" w:eastAsia="Times New Roman" w:hAnsi="Times New Roman" w:cs="Times New Roman"/>
          <w:color w:val="000000" w:themeColor="text1"/>
          <w:sz w:val="24"/>
          <w:szCs w:val="24"/>
          <w:shd w:val="clear" w:color="auto" w:fill="FFFFFF"/>
        </w:rPr>
        <w:lastRenderedPageBreak/>
        <w:t>treats her unfavourably — because of illness suffered by her as a result of it</w:t>
      </w:r>
      <w:r w:rsidR="00AC6A48">
        <w:rPr>
          <w:rFonts w:ascii="Times New Roman" w:eastAsia="Times New Roman" w:hAnsi="Times New Roman" w:cs="Times New Roman"/>
          <w:color w:val="000000" w:themeColor="text1"/>
          <w:sz w:val="24"/>
          <w:szCs w:val="24"/>
          <w:shd w:val="clear" w:color="auto" w:fill="FFFFFF"/>
        </w:rPr>
        <w:t>.</w:t>
      </w:r>
      <w:r w:rsidR="008E0331">
        <w:rPr>
          <w:rFonts w:ascii="Times New Roman" w:eastAsia="Times New Roman" w:hAnsi="Times New Roman" w:cs="Times New Roman"/>
          <w:color w:val="000000" w:themeColor="text1"/>
          <w:sz w:val="24"/>
          <w:szCs w:val="24"/>
          <w:shd w:val="clear" w:color="auto" w:fill="FFFFFF"/>
        </w:rPr>
        <w:t>”</w:t>
      </w:r>
      <w:r w:rsidRPr="00267ACD">
        <w:rPr>
          <w:rFonts w:ascii="Times New Roman" w:eastAsia="Times New Roman" w:hAnsi="Times New Roman" w:cs="Times New Roman"/>
          <w:color w:val="000000" w:themeColor="text1"/>
          <w:sz w:val="24"/>
          <w:szCs w:val="24"/>
          <w:shd w:val="clear" w:color="auto" w:fill="FFFFFF"/>
        </w:rPr>
        <w:t xml:space="preserve"> E</w:t>
      </w:r>
      <w:r>
        <w:rPr>
          <w:rFonts w:ascii="Times New Roman" w:eastAsia="Times New Roman" w:hAnsi="Times New Roman" w:cs="Times New Roman"/>
          <w:color w:val="000000" w:themeColor="text1"/>
          <w:sz w:val="24"/>
          <w:szCs w:val="24"/>
          <w:shd w:val="clear" w:color="auto" w:fill="FFFFFF"/>
        </w:rPr>
        <w:t xml:space="preserve">quality </w:t>
      </w:r>
      <w:r w:rsidRPr="00267ACD">
        <w:rPr>
          <w:rFonts w:ascii="Times New Roman" w:eastAsia="Times New Roman" w:hAnsi="Times New Roman" w:cs="Times New Roman"/>
          <w:color w:val="000000" w:themeColor="text1"/>
          <w:sz w:val="24"/>
          <w:szCs w:val="24"/>
          <w:shd w:val="clear" w:color="auto" w:fill="FFFFFF"/>
        </w:rPr>
        <w:t>A</w:t>
      </w:r>
      <w:r>
        <w:rPr>
          <w:rFonts w:ascii="Times New Roman" w:eastAsia="Times New Roman" w:hAnsi="Times New Roman" w:cs="Times New Roman"/>
          <w:color w:val="000000" w:themeColor="text1"/>
          <w:sz w:val="24"/>
          <w:szCs w:val="24"/>
          <w:shd w:val="clear" w:color="auto" w:fill="FFFFFF"/>
        </w:rPr>
        <w:t>ct</w:t>
      </w:r>
      <w:r w:rsidRPr="00267ACD">
        <w:rPr>
          <w:rFonts w:ascii="Times New Roman" w:eastAsia="Times New Roman" w:hAnsi="Times New Roman" w:cs="Times New Roman"/>
          <w:color w:val="000000" w:themeColor="text1"/>
          <w:sz w:val="24"/>
          <w:szCs w:val="24"/>
          <w:shd w:val="clear" w:color="auto" w:fill="FFFFFF"/>
        </w:rPr>
        <w:t xml:space="preserve"> 2010 section 18(7)(a) applies when section 13 does not apply due to direct sex discrimination. If direct sex discrimination applies, then s13(6)(a) would apply. S26(1)(b)(ii) may apply due to the harassment the employee faced as the employer tried to create a hostile environment as she notified the line manager. Equality Act 2010 classifies pregnant woman as protected person and should not be treated differently than others, reasonable adjustments should be made wherever it is possible. Pregnancy discrimination under the Equality Act 2010, s.18 states if there were risks and </w:t>
      </w:r>
      <w:r w:rsidR="008E0331">
        <w:rPr>
          <w:rFonts w:ascii="Times New Roman" w:eastAsia="Times New Roman" w:hAnsi="Times New Roman" w:cs="Times New Roman"/>
          <w:color w:val="000000" w:themeColor="text1"/>
          <w:sz w:val="24"/>
          <w:szCs w:val="24"/>
          <w:shd w:val="clear" w:color="auto" w:fill="FFFFFF"/>
        </w:rPr>
        <w:t xml:space="preserve">the </w:t>
      </w:r>
      <w:r w:rsidRPr="00267ACD">
        <w:rPr>
          <w:rFonts w:ascii="Times New Roman" w:eastAsia="Times New Roman" w:hAnsi="Times New Roman" w:cs="Times New Roman"/>
          <w:color w:val="000000" w:themeColor="text1"/>
          <w:sz w:val="24"/>
          <w:szCs w:val="24"/>
          <w:shd w:val="clear" w:color="auto" w:fill="FFFFFF"/>
        </w:rPr>
        <w:t xml:space="preserve">employer failed to carry out a risk assessment and/or make reasonable alterations to </w:t>
      </w:r>
      <w:r w:rsidR="008E0331">
        <w:rPr>
          <w:rFonts w:ascii="Times New Roman" w:eastAsia="Times New Roman" w:hAnsi="Times New Roman" w:cs="Times New Roman"/>
          <w:color w:val="000000" w:themeColor="text1"/>
          <w:sz w:val="24"/>
          <w:szCs w:val="24"/>
          <w:shd w:val="clear" w:color="auto" w:fill="FFFFFF"/>
        </w:rPr>
        <w:t>the employee’s</w:t>
      </w:r>
      <w:r w:rsidRPr="00267ACD">
        <w:rPr>
          <w:rFonts w:ascii="Times New Roman" w:eastAsia="Times New Roman" w:hAnsi="Times New Roman" w:cs="Times New Roman"/>
          <w:color w:val="000000" w:themeColor="text1"/>
          <w:sz w:val="24"/>
          <w:szCs w:val="24"/>
          <w:shd w:val="clear" w:color="auto" w:fill="FFFFFF"/>
        </w:rPr>
        <w:t xml:space="preserve"> working conditions or hours under the Management of Health and Safety at Work Regulations 1999 regulation 16</w:t>
      </w:r>
      <w:r w:rsidR="0008521E">
        <w:rPr>
          <w:rFonts w:ascii="Times New Roman" w:eastAsia="Times New Roman" w:hAnsi="Times New Roman" w:cs="Times New Roman"/>
          <w:color w:val="000000" w:themeColor="text1"/>
          <w:sz w:val="24"/>
          <w:szCs w:val="24"/>
          <w:shd w:val="clear" w:color="auto" w:fill="FFFFFF"/>
        </w:rPr>
        <w:t>(1)(a) and 16(2); 16(3) of the Regulations also state that  if the employer cannot find reasonable alternative of work or the risk cannot be avoided, then the employer should suspend the employee on full pay under section</w:t>
      </w:r>
      <w:r w:rsidR="00034CF4">
        <w:rPr>
          <w:rFonts w:ascii="Times New Roman" w:eastAsia="Times New Roman" w:hAnsi="Times New Roman" w:cs="Times New Roman"/>
          <w:color w:val="000000" w:themeColor="text1"/>
          <w:sz w:val="24"/>
          <w:szCs w:val="24"/>
          <w:shd w:val="clear" w:color="auto" w:fill="FFFFFF"/>
        </w:rPr>
        <w:t xml:space="preserve"> 67 of Employee Rights Act 1996.</w:t>
      </w:r>
    </w:p>
    <w:p w14:paraId="1C718704" w14:textId="77777777" w:rsidR="00267ACD" w:rsidRPr="00267ACD" w:rsidRDefault="00267ACD" w:rsidP="00580469">
      <w:pPr>
        <w:jc w:val="both"/>
        <w:rPr>
          <w:rFonts w:ascii="Times New Roman" w:eastAsia="Times New Roman" w:hAnsi="Times New Roman" w:cs="Times New Roman"/>
          <w:color w:val="000000" w:themeColor="text1"/>
          <w:sz w:val="24"/>
          <w:szCs w:val="24"/>
          <w:shd w:val="clear" w:color="auto" w:fill="FFFFFF"/>
        </w:rPr>
      </w:pPr>
    </w:p>
    <w:p w14:paraId="4A555408" w14:textId="5FB40C0A" w:rsidR="00267ACD" w:rsidRPr="00267ACD" w:rsidRDefault="00F41D46" w:rsidP="00580469">
      <w:pPr>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According to the Working Time Regulations 1998, Regulation 10, a worker is allowed to have 11-hour consistent rest between the shifts in each </w:t>
      </w:r>
      <w:r w:rsidR="00436064">
        <w:rPr>
          <w:rFonts w:ascii="Times New Roman" w:eastAsia="Times New Roman" w:hAnsi="Times New Roman" w:cs="Times New Roman"/>
          <w:color w:val="000000" w:themeColor="text1"/>
          <w:sz w:val="24"/>
          <w:szCs w:val="24"/>
        </w:rPr>
        <w:t>24-hour</w:t>
      </w:r>
      <w:r>
        <w:rPr>
          <w:rFonts w:ascii="Times New Roman" w:eastAsia="Times New Roman" w:hAnsi="Times New Roman" w:cs="Times New Roman"/>
          <w:color w:val="000000" w:themeColor="text1"/>
          <w:sz w:val="24"/>
          <w:szCs w:val="24"/>
        </w:rPr>
        <w:t xml:space="preserve"> period</w:t>
      </w:r>
      <w:r w:rsidR="00436064">
        <w:rPr>
          <w:rFonts w:ascii="Times New Roman" w:eastAsia="Times New Roman" w:hAnsi="Times New Roman" w:cs="Times New Roman"/>
          <w:color w:val="000000" w:themeColor="text1"/>
          <w:sz w:val="24"/>
          <w:szCs w:val="24"/>
        </w:rPr>
        <w:t>.</w:t>
      </w:r>
      <w:r w:rsidR="00267ACD" w:rsidRPr="00267ACD">
        <w:rPr>
          <w:rFonts w:ascii="Times New Roman" w:eastAsia="Times New Roman" w:hAnsi="Times New Roman" w:cs="Times New Roman"/>
          <w:color w:val="000000" w:themeColor="text1"/>
          <w:sz w:val="24"/>
          <w:szCs w:val="24"/>
        </w:rPr>
        <w:t xml:space="preserve"> </w:t>
      </w:r>
      <w:r w:rsidR="00267ACD" w:rsidRPr="00267ACD">
        <w:rPr>
          <w:rFonts w:ascii="Times New Roman" w:eastAsia="Times New Roman" w:hAnsi="Times New Roman" w:cs="Times New Roman"/>
          <w:color w:val="000000" w:themeColor="text1"/>
          <w:sz w:val="24"/>
          <w:szCs w:val="24"/>
          <w:bdr w:val="none" w:sz="0" w:space="0" w:color="auto" w:frame="1"/>
        </w:rPr>
        <w:t>Cases so far have generally involved physical risks such as heavy lifting or exposure to chemicals</w:t>
      </w:r>
      <w:r w:rsidR="00AA07D8">
        <w:rPr>
          <w:rFonts w:ascii="Times New Roman" w:eastAsia="Times New Roman" w:hAnsi="Times New Roman" w:cs="Times New Roman"/>
          <w:color w:val="000000" w:themeColor="text1"/>
          <w:sz w:val="24"/>
          <w:szCs w:val="24"/>
          <w:bdr w:val="none" w:sz="0" w:space="0" w:color="auto" w:frame="1"/>
        </w:rPr>
        <w:t>,</w:t>
      </w:r>
      <w:r w:rsidR="00267ACD" w:rsidRPr="00267ACD">
        <w:rPr>
          <w:rFonts w:ascii="Times New Roman" w:eastAsia="Times New Roman" w:hAnsi="Times New Roman" w:cs="Times New Roman"/>
          <w:color w:val="000000" w:themeColor="text1"/>
          <w:sz w:val="24"/>
          <w:szCs w:val="24"/>
          <w:bdr w:val="none" w:sz="0" w:space="0" w:color="auto" w:frame="1"/>
        </w:rPr>
        <w:t xml:space="preserve"> </w:t>
      </w:r>
      <w:r w:rsidR="00C360B9" w:rsidRPr="00267ACD">
        <w:rPr>
          <w:rFonts w:ascii="Times New Roman" w:eastAsia="Times New Roman" w:hAnsi="Times New Roman" w:cs="Times New Roman"/>
          <w:color w:val="000000" w:themeColor="text1"/>
          <w:sz w:val="24"/>
          <w:szCs w:val="24"/>
          <w:bdr w:val="none" w:sz="0" w:space="0" w:color="auto" w:frame="1"/>
        </w:rPr>
        <w:t>if</w:t>
      </w:r>
      <w:r w:rsidR="00267ACD" w:rsidRPr="00267ACD">
        <w:rPr>
          <w:rFonts w:ascii="Times New Roman" w:eastAsia="Times New Roman" w:hAnsi="Times New Roman" w:cs="Times New Roman"/>
          <w:color w:val="000000" w:themeColor="text1"/>
          <w:sz w:val="24"/>
          <w:szCs w:val="24"/>
          <w:bdr w:val="none" w:sz="0" w:space="0" w:color="auto" w:frame="1"/>
        </w:rPr>
        <w:t xml:space="preserve"> </w:t>
      </w:r>
      <w:r w:rsidR="00AA07D8">
        <w:rPr>
          <w:rFonts w:ascii="Times New Roman" w:eastAsia="Times New Roman" w:hAnsi="Times New Roman" w:cs="Times New Roman"/>
          <w:color w:val="000000" w:themeColor="text1"/>
          <w:sz w:val="24"/>
          <w:szCs w:val="24"/>
          <w:bdr w:val="none" w:sz="0" w:space="0" w:color="auto" w:frame="1"/>
        </w:rPr>
        <w:t>it</w:t>
      </w:r>
      <w:r w:rsidR="00267ACD" w:rsidRPr="00267ACD">
        <w:rPr>
          <w:rFonts w:ascii="Times New Roman" w:eastAsia="Times New Roman" w:hAnsi="Times New Roman" w:cs="Times New Roman"/>
          <w:color w:val="000000" w:themeColor="text1"/>
          <w:sz w:val="24"/>
          <w:szCs w:val="24"/>
          <w:bdr w:val="none" w:sz="0" w:space="0" w:color="auto" w:frame="1"/>
        </w:rPr>
        <w:t xml:space="preserve"> concern</w:t>
      </w:r>
      <w:r w:rsidR="00AA07D8">
        <w:rPr>
          <w:rFonts w:ascii="Times New Roman" w:eastAsia="Times New Roman" w:hAnsi="Times New Roman" w:cs="Times New Roman"/>
          <w:color w:val="000000" w:themeColor="text1"/>
          <w:sz w:val="24"/>
          <w:szCs w:val="24"/>
          <w:bdr w:val="none" w:sz="0" w:space="0" w:color="auto" w:frame="1"/>
        </w:rPr>
        <w:t>s</w:t>
      </w:r>
      <w:r w:rsidR="00267ACD" w:rsidRPr="00267ACD">
        <w:rPr>
          <w:rFonts w:ascii="Times New Roman" w:eastAsia="Times New Roman" w:hAnsi="Times New Roman" w:cs="Times New Roman"/>
          <w:color w:val="000000" w:themeColor="text1"/>
          <w:sz w:val="24"/>
          <w:szCs w:val="24"/>
          <w:bdr w:val="none" w:sz="0" w:space="0" w:color="auto" w:frame="1"/>
        </w:rPr>
        <w:t xml:space="preserve"> about mental health risks from working conditions such as long hours, heavy workload or stress, </w:t>
      </w:r>
      <w:r w:rsidR="00C360B9">
        <w:rPr>
          <w:rFonts w:ascii="Times New Roman" w:eastAsia="Times New Roman" w:hAnsi="Times New Roman" w:cs="Times New Roman"/>
          <w:color w:val="000000" w:themeColor="text1"/>
          <w:sz w:val="24"/>
          <w:szCs w:val="24"/>
          <w:bdr w:val="none" w:sz="0" w:space="0" w:color="auto" w:frame="1"/>
        </w:rPr>
        <w:t xml:space="preserve">the employee </w:t>
      </w:r>
      <w:r w:rsidR="00267ACD" w:rsidRPr="00267ACD">
        <w:rPr>
          <w:rFonts w:ascii="Times New Roman" w:eastAsia="Times New Roman" w:hAnsi="Times New Roman" w:cs="Times New Roman"/>
          <w:color w:val="000000" w:themeColor="text1"/>
          <w:sz w:val="24"/>
          <w:szCs w:val="24"/>
          <w:bdr w:val="none" w:sz="0" w:space="0" w:color="auto" w:frame="1"/>
        </w:rPr>
        <w:t xml:space="preserve">will need evidence to show that these are risks associated with </w:t>
      </w:r>
      <w:r w:rsidR="00C360B9">
        <w:rPr>
          <w:rFonts w:ascii="Times New Roman" w:eastAsia="Times New Roman" w:hAnsi="Times New Roman" w:cs="Times New Roman"/>
          <w:color w:val="000000" w:themeColor="text1"/>
          <w:sz w:val="24"/>
          <w:szCs w:val="24"/>
          <w:bdr w:val="none" w:sz="0" w:space="0" w:color="auto" w:frame="1"/>
        </w:rPr>
        <w:t xml:space="preserve">the </w:t>
      </w:r>
      <w:r w:rsidR="00267ACD" w:rsidRPr="00267ACD">
        <w:rPr>
          <w:rFonts w:ascii="Times New Roman" w:eastAsia="Times New Roman" w:hAnsi="Times New Roman" w:cs="Times New Roman"/>
          <w:color w:val="000000" w:themeColor="text1"/>
          <w:sz w:val="24"/>
          <w:szCs w:val="24"/>
          <w:bdr w:val="none" w:sz="0" w:space="0" w:color="auto" w:frame="1"/>
        </w:rPr>
        <w:t xml:space="preserve">work and that </w:t>
      </w:r>
      <w:r w:rsidR="00C360B9">
        <w:rPr>
          <w:rFonts w:ascii="Times New Roman" w:eastAsia="Times New Roman" w:hAnsi="Times New Roman" w:cs="Times New Roman"/>
          <w:color w:val="000000" w:themeColor="text1"/>
          <w:sz w:val="24"/>
          <w:szCs w:val="24"/>
          <w:bdr w:val="none" w:sz="0" w:space="0" w:color="auto" w:frame="1"/>
        </w:rPr>
        <w:t xml:space="preserve">the </w:t>
      </w:r>
      <w:r w:rsidR="00267ACD" w:rsidRPr="00267ACD">
        <w:rPr>
          <w:rFonts w:ascii="Times New Roman" w:eastAsia="Times New Roman" w:hAnsi="Times New Roman" w:cs="Times New Roman"/>
          <w:color w:val="000000" w:themeColor="text1"/>
          <w:sz w:val="24"/>
          <w:szCs w:val="24"/>
          <w:bdr w:val="none" w:sz="0" w:space="0" w:color="auto" w:frame="1"/>
        </w:rPr>
        <w:t>employer failed to take appropriate action </w:t>
      </w:r>
      <w:r w:rsidR="00447406">
        <w:rPr>
          <w:rFonts w:ascii="Times New Roman" w:eastAsia="Times New Roman" w:hAnsi="Times New Roman" w:cs="Times New Roman"/>
          <w:color w:val="000000" w:themeColor="text1"/>
          <w:sz w:val="24"/>
          <w:szCs w:val="24"/>
          <w:bdr w:val="none" w:sz="0" w:space="0" w:color="auto" w:frame="1"/>
        </w:rPr>
        <w:t>(</w:t>
      </w:r>
      <w:r w:rsidR="00267ACD" w:rsidRPr="00E1151C">
        <w:rPr>
          <w:rFonts w:ascii="Times New Roman" w:eastAsia="Times New Roman" w:hAnsi="Times New Roman" w:cs="Times New Roman"/>
          <w:color w:val="000000" w:themeColor="text1"/>
          <w:sz w:val="24"/>
          <w:szCs w:val="24"/>
          <w:bdr w:val="none" w:sz="0" w:space="0" w:color="auto" w:frame="1"/>
        </w:rPr>
        <w:t>O’Neill v Buckingham</w:t>
      </w:r>
      <w:r w:rsidR="00C360B9" w:rsidRPr="00E1151C">
        <w:rPr>
          <w:rFonts w:ascii="Times New Roman" w:eastAsia="Times New Roman" w:hAnsi="Times New Roman" w:cs="Times New Roman"/>
          <w:color w:val="000000" w:themeColor="text1"/>
          <w:sz w:val="24"/>
          <w:szCs w:val="24"/>
          <w:bdr w:val="none" w:sz="0" w:space="0" w:color="auto" w:frame="1"/>
        </w:rPr>
        <w:t>shire</w:t>
      </w:r>
      <w:r w:rsidR="00267ACD" w:rsidRPr="00E1151C">
        <w:rPr>
          <w:rFonts w:ascii="Times New Roman" w:eastAsia="Times New Roman" w:hAnsi="Times New Roman" w:cs="Times New Roman"/>
          <w:color w:val="000000" w:themeColor="text1"/>
          <w:sz w:val="24"/>
          <w:szCs w:val="24"/>
          <w:bdr w:val="none" w:sz="0" w:space="0" w:color="auto" w:frame="1"/>
        </w:rPr>
        <w:t xml:space="preserve"> County Council</w:t>
      </w:r>
      <w:r w:rsidR="00447406">
        <w:rPr>
          <w:rFonts w:ascii="Times New Roman" w:eastAsia="Times New Roman" w:hAnsi="Times New Roman" w:cs="Times New Roman"/>
          <w:color w:val="000000" w:themeColor="text1"/>
          <w:sz w:val="24"/>
          <w:szCs w:val="24"/>
          <w:bdr w:val="none" w:sz="0" w:space="0" w:color="auto" w:frame="1"/>
        </w:rPr>
        <w:t>)</w:t>
      </w:r>
      <w:r w:rsidR="00E1151C" w:rsidRPr="00E1151C">
        <w:rPr>
          <w:rFonts w:ascii="Times New Roman" w:eastAsia="Times New Roman" w:hAnsi="Times New Roman" w:cs="Times New Roman"/>
          <w:color w:val="000000" w:themeColor="text1"/>
          <w:sz w:val="24"/>
          <w:szCs w:val="24"/>
          <w:bdr w:val="none" w:sz="0" w:space="0" w:color="auto" w:frame="1"/>
        </w:rPr>
        <w:t>.</w:t>
      </w:r>
    </w:p>
    <w:p w14:paraId="46859DDC" w14:textId="77777777" w:rsidR="00267ACD" w:rsidRPr="00267ACD" w:rsidRDefault="00267ACD" w:rsidP="00580469">
      <w:pPr>
        <w:jc w:val="both"/>
        <w:rPr>
          <w:rFonts w:ascii="Times New Roman" w:eastAsia="Times New Roman" w:hAnsi="Times New Roman" w:cs="Times New Roman"/>
          <w:color w:val="000000" w:themeColor="text1"/>
          <w:sz w:val="24"/>
          <w:szCs w:val="24"/>
        </w:rPr>
      </w:pPr>
    </w:p>
    <w:p w14:paraId="0F05CA6E" w14:textId="1A22F356" w:rsidR="00267ACD" w:rsidRDefault="00267ACD" w:rsidP="00580469">
      <w:pPr>
        <w:jc w:val="both"/>
        <w:rPr>
          <w:rFonts w:ascii="Times New Roman" w:eastAsia="Times New Roman" w:hAnsi="Times New Roman" w:cs="Times New Roman"/>
          <w:color w:val="000000" w:themeColor="text1"/>
          <w:sz w:val="24"/>
          <w:szCs w:val="24"/>
          <w:shd w:val="clear" w:color="auto" w:fill="FFFFFF"/>
        </w:rPr>
      </w:pPr>
      <w:r w:rsidRPr="00267ACD">
        <w:rPr>
          <w:rFonts w:ascii="Times New Roman" w:eastAsia="Times New Roman" w:hAnsi="Times New Roman" w:cs="Times New Roman"/>
          <w:color w:val="000000" w:themeColor="text1"/>
          <w:sz w:val="24"/>
          <w:szCs w:val="24"/>
        </w:rPr>
        <w:t xml:space="preserve">In the recent case of Otero Ramos v Galego de Saude (2017), </w:t>
      </w:r>
      <w:r w:rsidR="00DE399A">
        <w:rPr>
          <w:rFonts w:ascii="Times New Roman" w:eastAsia="Times New Roman" w:hAnsi="Times New Roman" w:cs="Times New Roman"/>
          <w:color w:val="000000" w:themeColor="text1"/>
          <w:sz w:val="24"/>
          <w:szCs w:val="24"/>
        </w:rPr>
        <w:t xml:space="preserve">The </w:t>
      </w:r>
      <w:r w:rsidRPr="00267ACD">
        <w:rPr>
          <w:rFonts w:ascii="Times New Roman" w:eastAsia="Times New Roman" w:hAnsi="Times New Roman" w:cs="Times New Roman"/>
          <w:color w:val="000000" w:themeColor="text1"/>
          <w:sz w:val="24"/>
          <w:szCs w:val="24"/>
        </w:rPr>
        <w:t xml:space="preserve">European Court of Justice </w:t>
      </w:r>
      <w:r w:rsidRPr="00267ACD">
        <w:rPr>
          <w:rFonts w:ascii="Times New Roman" w:eastAsia="Times New Roman" w:hAnsi="Times New Roman" w:cs="Times New Roman"/>
          <w:color w:val="000000" w:themeColor="text1"/>
          <w:sz w:val="24"/>
          <w:szCs w:val="24"/>
          <w:shd w:val="clear" w:color="auto" w:fill="FFFFFF"/>
        </w:rPr>
        <w:t>decided that</w:t>
      </w:r>
      <w:r w:rsidR="00DE399A">
        <w:rPr>
          <w:rFonts w:ascii="Times New Roman" w:eastAsia="Times New Roman" w:hAnsi="Times New Roman" w:cs="Times New Roman"/>
          <w:color w:val="000000" w:themeColor="text1"/>
          <w:sz w:val="24"/>
          <w:szCs w:val="24"/>
          <w:shd w:val="clear" w:color="auto" w:fill="FFFFFF"/>
        </w:rPr>
        <w:t xml:space="preserve"> during the </w:t>
      </w:r>
      <w:r w:rsidR="00447406">
        <w:rPr>
          <w:rFonts w:ascii="Times New Roman" w:eastAsia="Times New Roman" w:hAnsi="Times New Roman" w:cs="Times New Roman"/>
          <w:color w:val="000000" w:themeColor="text1"/>
          <w:sz w:val="24"/>
          <w:szCs w:val="24"/>
          <w:shd w:val="clear" w:color="auto" w:fill="FFFFFF"/>
        </w:rPr>
        <w:t>period</w:t>
      </w:r>
      <w:r w:rsidR="00DE399A">
        <w:rPr>
          <w:rFonts w:ascii="Times New Roman" w:eastAsia="Times New Roman" w:hAnsi="Times New Roman" w:cs="Times New Roman"/>
          <w:color w:val="000000" w:themeColor="text1"/>
          <w:sz w:val="24"/>
          <w:szCs w:val="24"/>
          <w:shd w:val="clear" w:color="auto" w:fill="FFFFFF"/>
        </w:rPr>
        <w:t xml:space="preserve"> an employee notifies the manager, should carry out individual risk assessment specific to the employee, to ensure the expectant mother and baby’s health and safety was not put at risk.</w:t>
      </w:r>
      <w:r w:rsidRPr="00267ACD">
        <w:rPr>
          <w:rFonts w:ascii="Times New Roman" w:eastAsia="Times New Roman" w:hAnsi="Times New Roman" w:cs="Times New Roman"/>
          <w:color w:val="000000" w:themeColor="text1"/>
          <w:sz w:val="24"/>
          <w:szCs w:val="24"/>
          <w:shd w:val="clear" w:color="auto" w:fill="FFFFFF"/>
        </w:rPr>
        <w:t xml:space="preserve"> This is because different risks could arise at different stages of the pregnancy. Risks will also depend on individual circumstances and personal medical history all of which must be taken into account when deciding what health and safety protection is required. E</w:t>
      </w:r>
      <w:r w:rsidR="00994C52">
        <w:rPr>
          <w:rFonts w:ascii="Times New Roman" w:eastAsia="Times New Roman" w:hAnsi="Times New Roman" w:cs="Times New Roman"/>
          <w:color w:val="000000" w:themeColor="text1"/>
          <w:sz w:val="24"/>
          <w:szCs w:val="24"/>
          <w:shd w:val="clear" w:color="auto" w:fill="FFFFFF"/>
        </w:rPr>
        <w:t>uropean Union (EU)</w:t>
      </w:r>
      <w:r w:rsidRPr="00267ACD">
        <w:rPr>
          <w:rFonts w:ascii="Times New Roman" w:eastAsia="Times New Roman" w:hAnsi="Times New Roman" w:cs="Times New Roman"/>
          <w:color w:val="000000" w:themeColor="text1"/>
          <w:sz w:val="24"/>
          <w:szCs w:val="24"/>
          <w:shd w:val="clear" w:color="auto" w:fill="FFFFFF"/>
        </w:rPr>
        <w:t xml:space="preserve"> law continues to apply in the UK and tribunals must take account of EU caselaw</w:t>
      </w:r>
      <w:r w:rsidR="00970506">
        <w:rPr>
          <w:rFonts w:ascii="Times New Roman" w:eastAsia="Times New Roman" w:hAnsi="Times New Roman" w:cs="Times New Roman"/>
          <w:color w:val="000000" w:themeColor="text1"/>
          <w:sz w:val="24"/>
          <w:szCs w:val="24"/>
          <w:shd w:val="clear" w:color="auto" w:fill="FFFFFF"/>
        </w:rPr>
        <w:t xml:space="preserve"> (European Communities Act 1972).</w:t>
      </w:r>
    </w:p>
    <w:p w14:paraId="49DDF6E5" w14:textId="38E9FC05" w:rsidR="00447406" w:rsidRPr="00267ACD" w:rsidRDefault="00447406" w:rsidP="00580469">
      <w:pPr>
        <w:jc w:val="both"/>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 xml:space="preserve">The Tribunal finds that when an employer negligently fails to perform a risk assessment </w:t>
      </w:r>
      <w:r w:rsidR="00384A04">
        <w:rPr>
          <w:rFonts w:ascii="Times New Roman" w:eastAsia="Times New Roman" w:hAnsi="Times New Roman" w:cs="Times New Roman"/>
          <w:color w:val="000000" w:themeColor="text1"/>
          <w:sz w:val="24"/>
          <w:szCs w:val="24"/>
          <w:shd w:val="clear" w:color="auto" w:fill="FFFFFF"/>
        </w:rPr>
        <w:t>while aware of the risk it deemed to be a risk of unlawful discrimination because of the pregnancy (</w:t>
      </w:r>
      <w:r w:rsidR="00384A04">
        <w:rPr>
          <w:rFonts w:ascii="Times New Roman" w:eastAsia="Times New Roman" w:hAnsi="Times New Roman" w:cs="Times New Roman"/>
          <w:color w:val="000000" w:themeColor="text1"/>
          <w:sz w:val="24"/>
          <w:szCs w:val="24"/>
          <w:bdr w:val="none" w:sz="0" w:space="0" w:color="auto" w:frame="1"/>
        </w:rPr>
        <w:t>Hardman v Mallon t/a Orchard Lodge Nursing Home</w:t>
      </w:r>
      <w:r w:rsidR="00384A04">
        <w:rPr>
          <w:rFonts w:ascii="Times New Roman" w:eastAsia="Times New Roman" w:hAnsi="Times New Roman" w:cs="Times New Roman"/>
          <w:color w:val="000000" w:themeColor="text1"/>
          <w:sz w:val="24"/>
          <w:szCs w:val="24"/>
          <w:bdr w:val="none" w:sz="0" w:space="0" w:color="auto" w:frame="1"/>
        </w:rPr>
        <w:t>)</w:t>
      </w:r>
    </w:p>
    <w:p w14:paraId="12761AD1" w14:textId="77777777" w:rsidR="00267ACD" w:rsidRPr="00267ACD" w:rsidRDefault="00267ACD" w:rsidP="00580469">
      <w:pPr>
        <w:jc w:val="both"/>
        <w:rPr>
          <w:rFonts w:ascii="Times New Roman" w:eastAsia="Times New Roman" w:hAnsi="Times New Roman" w:cs="Times New Roman"/>
          <w:color w:val="000000" w:themeColor="text1"/>
          <w:sz w:val="24"/>
          <w:szCs w:val="24"/>
          <w:bdr w:val="none" w:sz="0" w:space="0" w:color="auto" w:frame="1"/>
        </w:rPr>
      </w:pPr>
    </w:p>
    <w:p w14:paraId="57EF8D48" w14:textId="77777777" w:rsidR="00267ACD" w:rsidRPr="00267ACD" w:rsidRDefault="00267ACD" w:rsidP="00580469">
      <w:pPr>
        <w:jc w:val="both"/>
        <w:rPr>
          <w:rFonts w:ascii="Times New Roman" w:eastAsia="Times New Roman" w:hAnsi="Times New Roman" w:cs="Times New Roman"/>
          <w:color w:val="000000" w:themeColor="text1"/>
          <w:sz w:val="24"/>
          <w:szCs w:val="24"/>
          <w:u w:val="single"/>
          <w:bdr w:val="none" w:sz="0" w:space="0" w:color="auto" w:frame="1"/>
        </w:rPr>
      </w:pPr>
    </w:p>
    <w:p w14:paraId="1C0BD654" w14:textId="77777777" w:rsidR="00267ACD" w:rsidRPr="00267ACD" w:rsidRDefault="00267ACD" w:rsidP="00580469">
      <w:pPr>
        <w:jc w:val="both"/>
        <w:rPr>
          <w:rFonts w:ascii="Times New Roman" w:eastAsia="Times New Roman" w:hAnsi="Times New Roman" w:cs="Times New Roman"/>
          <w:color w:val="000000" w:themeColor="text1"/>
          <w:sz w:val="24"/>
          <w:szCs w:val="24"/>
          <w:u w:val="single"/>
          <w:bdr w:val="none" w:sz="0" w:space="0" w:color="auto" w:frame="1"/>
        </w:rPr>
      </w:pPr>
    </w:p>
    <w:p w14:paraId="0D2A1FD2" w14:textId="3933EB7A" w:rsidR="00267ACD" w:rsidRPr="00384A04" w:rsidRDefault="00384A04" w:rsidP="00580469">
      <w:pPr>
        <w:jc w:val="both"/>
        <w:rPr>
          <w:rFonts w:ascii="Times New Roman" w:eastAsia="Times New Roman" w:hAnsi="Times New Roman" w:cs="Times New Roman"/>
          <w:b/>
          <w:bCs/>
          <w:color w:val="000000" w:themeColor="text1"/>
          <w:sz w:val="28"/>
          <w:szCs w:val="28"/>
          <w:u w:val="single"/>
          <w:bdr w:val="none" w:sz="0" w:space="0" w:color="auto" w:frame="1"/>
        </w:rPr>
      </w:pPr>
      <w:r w:rsidRPr="00384A04">
        <w:rPr>
          <w:rFonts w:ascii="Times New Roman" w:eastAsia="Times New Roman" w:hAnsi="Times New Roman" w:cs="Times New Roman"/>
          <w:b/>
          <w:bCs/>
          <w:color w:val="000000" w:themeColor="text1"/>
          <w:sz w:val="28"/>
          <w:szCs w:val="28"/>
          <w:u w:val="single"/>
          <w:bdr w:val="none" w:sz="0" w:space="0" w:color="auto" w:frame="1"/>
        </w:rPr>
        <w:t>Breach in Contract:</w:t>
      </w:r>
    </w:p>
    <w:p w14:paraId="241383D2" w14:textId="77777777" w:rsidR="00267ACD" w:rsidRPr="00267ACD" w:rsidRDefault="00267ACD" w:rsidP="00580469">
      <w:pPr>
        <w:jc w:val="both"/>
        <w:rPr>
          <w:rFonts w:ascii="Times New Roman" w:eastAsia="Times New Roman" w:hAnsi="Times New Roman" w:cs="Times New Roman"/>
          <w:color w:val="000000" w:themeColor="text1"/>
          <w:sz w:val="24"/>
          <w:szCs w:val="24"/>
          <w:u w:val="single"/>
          <w:bdr w:val="none" w:sz="0" w:space="0" w:color="auto" w:frame="1"/>
        </w:rPr>
      </w:pPr>
    </w:p>
    <w:p w14:paraId="1BB4E289" w14:textId="54DC16D1" w:rsidR="00267ACD" w:rsidRPr="00267ACD" w:rsidRDefault="00267ACD" w:rsidP="00580469">
      <w:pPr>
        <w:jc w:val="both"/>
        <w:rPr>
          <w:rFonts w:ascii="Times New Roman" w:eastAsia="Times New Roman" w:hAnsi="Times New Roman" w:cs="Times New Roman"/>
          <w:color w:val="000000" w:themeColor="text1"/>
          <w:sz w:val="24"/>
          <w:szCs w:val="24"/>
          <w:bdr w:val="none" w:sz="0" w:space="0" w:color="auto" w:frame="1"/>
        </w:rPr>
      </w:pPr>
      <w:r w:rsidRPr="00267ACD">
        <w:rPr>
          <w:rFonts w:ascii="Times New Roman" w:eastAsia="Times New Roman" w:hAnsi="Times New Roman" w:cs="Times New Roman"/>
          <w:color w:val="000000" w:themeColor="text1"/>
          <w:sz w:val="24"/>
          <w:szCs w:val="24"/>
          <w:bdr w:val="none" w:sz="0" w:space="0" w:color="auto" w:frame="1"/>
        </w:rPr>
        <w:t xml:space="preserve">There has been a breach in contract, not allowing the employee to fairly represent themselves in the disciplinary hearing and not given a chance to appeal. Furthermore, the employer in violation of their </w:t>
      </w:r>
      <w:r w:rsidR="00994C52">
        <w:rPr>
          <w:rFonts w:ascii="Times New Roman" w:eastAsia="Times New Roman" w:hAnsi="Times New Roman" w:cs="Times New Roman"/>
          <w:color w:val="000000" w:themeColor="text1"/>
          <w:sz w:val="24"/>
          <w:szCs w:val="24"/>
          <w:bdr w:val="none" w:sz="0" w:space="0" w:color="auto" w:frame="1"/>
        </w:rPr>
        <w:t xml:space="preserve">own </w:t>
      </w:r>
      <w:r w:rsidRPr="00267ACD">
        <w:rPr>
          <w:rFonts w:ascii="Times New Roman" w:eastAsia="Times New Roman" w:hAnsi="Times New Roman" w:cs="Times New Roman"/>
          <w:color w:val="000000" w:themeColor="text1"/>
          <w:sz w:val="24"/>
          <w:szCs w:val="24"/>
          <w:bdr w:val="none" w:sz="0" w:space="0" w:color="auto" w:frame="1"/>
        </w:rPr>
        <w:t xml:space="preserve">terms and conditions by withholding employee form getting paid their wages, sick pay and holiday entitlement. </w:t>
      </w:r>
      <w:r w:rsidR="00384A04">
        <w:rPr>
          <w:rFonts w:ascii="Times New Roman" w:eastAsia="Times New Roman" w:hAnsi="Times New Roman" w:cs="Times New Roman"/>
          <w:color w:val="000000" w:themeColor="text1"/>
          <w:sz w:val="24"/>
          <w:szCs w:val="24"/>
          <w:bdr w:val="none" w:sz="0" w:space="0" w:color="auto" w:frame="1"/>
        </w:rPr>
        <w:t>It is explained in the contract of employment (Employment Rights Act 1996).</w:t>
      </w:r>
    </w:p>
    <w:p w14:paraId="0563740B" w14:textId="2035BF52" w:rsidR="00267ACD" w:rsidRPr="00267ACD" w:rsidRDefault="00267ACD" w:rsidP="00580469">
      <w:pPr>
        <w:jc w:val="both"/>
        <w:rPr>
          <w:rFonts w:ascii="Times New Roman" w:eastAsia="Times New Roman" w:hAnsi="Times New Roman" w:cs="Times New Roman"/>
          <w:color w:val="000000" w:themeColor="text1"/>
          <w:sz w:val="24"/>
          <w:szCs w:val="24"/>
          <w:bdr w:val="none" w:sz="0" w:space="0" w:color="auto" w:frame="1"/>
        </w:rPr>
      </w:pPr>
      <w:r w:rsidRPr="00267ACD">
        <w:rPr>
          <w:rFonts w:ascii="Times New Roman" w:eastAsia="Times New Roman" w:hAnsi="Times New Roman" w:cs="Times New Roman"/>
          <w:color w:val="000000" w:themeColor="text1"/>
          <w:sz w:val="24"/>
          <w:szCs w:val="24"/>
          <w:bdr w:val="none" w:sz="0" w:space="0" w:color="auto" w:frame="1"/>
        </w:rPr>
        <w:t xml:space="preserve">Any issues regarding payment can go straight to employment tribunal, free of cost. </w:t>
      </w:r>
      <w:r w:rsidR="00994C52">
        <w:rPr>
          <w:rFonts w:ascii="Times New Roman" w:eastAsia="Times New Roman" w:hAnsi="Times New Roman" w:cs="Times New Roman"/>
          <w:color w:val="000000" w:themeColor="text1"/>
          <w:sz w:val="24"/>
          <w:szCs w:val="24"/>
          <w:bdr w:val="none" w:sz="0" w:space="0" w:color="auto" w:frame="1"/>
        </w:rPr>
        <w:t>It is employee’s responsibility to</w:t>
      </w:r>
      <w:r w:rsidRPr="00267ACD">
        <w:rPr>
          <w:rFonts w:ascii="Times New Roman" w:eastAsia="Times New Roman" w:hAnsi="Times New Roman" w:cs="Times New Roman"/>
          <w:color w:val="000000" w:themeColor="text1"/>
          <w:sz w:val="24"/>
          <w:szCs w:val="24"/>
          <w:bdr w:val="none" w:sz="0" w:space="0" w:color="auto" w:frame="1"/>
        </w:rPr>
        <w:t xml:space="preserve"> make sure claims should be made within 3 months less one day. </w:t>
      </w:r>
      <w:r w:rsidR="00384A04">
        <w:rPr>
          <w:rFonts w:ascii="Times New Roman" w:eastAsia="Times New Roman" w:hAnsi="Times New Roman" w:cs="Times New Roman"/>
          <w:color w:val="000000" w:themeColor="text1"/>
          <w:sz w:val="24"/>
          <w:szCs w:val="24"/>
          <w:bdr w:val="none" w:sz="0" w:space="0" w:color="auto" w:frame="1"/>
        </w:rPr>
        <w:t>T</w:t>
      </w:r>
      <w:r w:rsidR="00344A32">
        <w:rPr>
          <w:rFonts w:ascii="Times New Roman" w:eastAsia="Times New Roman" w:hAnsi="Times New Roman" w:cs="Times New Roman"/>
          <w:color w:val="000000" w:themeColor="text1"/>
          <w:sz w:val="24"/>
          <w:szCs w:val="24"/>
          <w:bdr w:val="none" w:sz="0" w:space="0" w:color="auto" w:frame="1"/>
        </w:rPr>
        <w:t>he Supreme Court gave a landmark judgement where the employees have suffered unlawfully can take their employers to employment tribunal and it would not cost them anything in terms of court fees, etc</w:t>
      </w:r>
      <w:r w:rsidR="00384A04">
        <w:rPr>
          <w:rFonts w:ascii="Times New Roman" w:eastAsia="Times New Roman" w:hAnsi="Times New Roman" w:cs="Times New Roman"/>
          <w:color w:val="000000" w:themeColor="text1"/>
          <w:sz w:val="24"/>
          <w:szCs w:val="24"/>
          <w:bdr w:val="none" w:sz="0" w:space="0" w:color="auto" w:frame="1"/>
        </w:rPr>
        <w:t xml:space="preserve"> (</w:t>
      </w:r>
      <w:r w:rsidR="00384A04">
        <w:rPr>
          <w:rFonts w:ascii="Times New Roman" w:eastAsia="Times New Roman" w:hAnsi="Times New Roman" w:cs="Times New Roman"/>
          <w:color w:val="000000" w:themeColor="text1"/>
          <w:sz w:val="24"/>
          <w:szCs w:val="24"/>
          <w:bdr w:val="none" w:sz="0" w:space="0" w:color="auto" w:frame="1"/>
        </w:rPr>
        <w:t>R (on the application of Unison) v Lord Chancellor in 2017</w:t>
      </w:r>
      <w:r w:rsidR="00384A04">
        <w:rPr>
          <w:rFonts w:ascii="Times New Roman" w:eastAsia="Times New Roman" w:hAnsi="Times New Roman" w:cs="Times New Roman"/>
          <w:color w:val="000000" w:themeColor="text1"/>
          <w:sz w:val="24"/>
          <w:szCs w:val="24"/>
          <w:bdr w:val="none" w:sz="0" w:space="0" w:color="auto" w:frame="1"/>
        </w:rPr>
        <w:t>).</w:t>
      </w:r>
    </w:p>
    <w:p w14:paraId="53678E68" w14:textId="77777777" w:rsidR="00267ACD" w:rsidRPr="00267ACD" w:rsidRDefault="00267ACD" w:rsidP="00580469">
      <w:pPr>
        <w:jc w:val="both"/>
        <w:rPr>
          <w:rFonts w:ascii="Times New Roman" w:eastAsia="Times New Roman" w:hAnsi="Times New Roman" w:cs="Times New Roman"/>
          <w:color w:val="000000" w:themeColor="text1"/>
          <w:sz w:val="24"/>
          <w:szCs w:val="24"/>
          <w:bdr w:val="none" w:sz="0" w:space="0" w:color="auto" w:frame="1"/>
        </w:rPr>
      </w:pPr>
    </w:p>
    <w:p w14:paraId="46CEFF67" w14:textId="77777777" w:rsidR="00267ACD" w:rsidRPr="00267ACD" w:rsidRDefault="00267ACD" w:rsidP="00580469">
      <w:pPr>
        <w:jc w:val="both"/>
        <w:rPr>
          <w:rFonts w:ascii="Times New Roman" w:eastAsia="Times New Roman" w:hAnsi="Times New Roman" w:cs="Times New Roman"/>
          <w:color w:val="000000" w:themeColor="text1"/>
          <w:sz w:val="24"/>
          <w:szCs w:val="24"/>
          <w:bdr w:val="none" w:sz="0" w:space="0" w:color="auto" w:frame="1"/>
        </w:rPr>
      </w:pPr>
    </w:p>
    <w:p w14:paraId="605A2AC0" w14:textId="77777777" w:rsidR="00384A04" w:rsidRDefault="00384A04" w:rsidP="00580469">
      <w:pPr>
        <w:jc w:val="both"/>
        <w:rPr>
          <w:rFonts w:ascii="Times New Roman" w:eastAsia="Times New Roman" w:hAnsi="Times New Roman" w:cs="Times New Roman"/>
          <w:color w:val="000000" w:themeColor="text1"/>
          <w:sz w:val="24"/>
          <w:szCs w:val="24"/>
          <w:u w:val="single"/>
        </w:rPr>
      </w:pPr>
    </w:p>
    <w:p w14:paraId="35612740" w14:textId="77777777" w:rsidR="00384A04" w:rsidRDefault="00384A04" w:rsidP="00580469">
      <w:pPr>
        <w:jc w:val="both"/>
        <w:rPr>
          <w:rFonts w:ascii="Times New Roman" w:eastAsia="Times New Roman" w:hAnsi="Times New Roman" w:cs="Times New Roman"/>
          <w:color w:val="000000" w:themeColor="text1"/>
          <w:sz w:val="24"/>
          <w:szCs w:val="24"/>
          <w:u w:val="single"/>
        </w:rPr>
      </w:pPr>
    </w:p>
    <w:p w14:paraId="03BC6846" w14:textId="77777777" w:rsidR="00384A04" w:rsidRDefault="00384A04" w:rsidP="00580469">
      <w:pPr>
        <w:jc w:val="both"/>
        <w:rPr>
          <w:rFonts w:ascii="Times New Roman" w:eastAsia="Times New Roman" w:hAnsi="Times New Roman" w:cs="Times New Roman"/>
          <w:color w:val="000000" w:themeColor="text1"/>
          <w:sz w:val="24"/>
          <w:szCs w:val="24"/>
          <w:u w:val="single"/>
        </w:rPr>
      </w:pPr>
    </w:p>
    <w:p w14:paraId="0E28E12C" w14:textId="6B2BA095" w:rsidR="00267ACD" w:rsidRPr="00384A04" w:rsidRDefault="00267ACD" w:rsidP="00580469">
      <w:pPr>
        <w:jc w:val="both"/>
        <w:rPr>
          <w:rFonts w:ascii="Times New Roman" w:eastAsia="Times New Roman" w:hAnsi="Times New Roman" w:cs="Times New Roman"/>
          <w:b/>
          <w:bCs/>
          <w:color w:val="000000" w:themeColor="text1"/>
          <w:sz w:val="28"/>
          <w:szCs w:val="28"/>
          <w:u w:val="single"/>
        </w:rPr>
      </w:pPr>
      <w:r w:rsidRPr="00384A04">
        <w:rPr>
          <w:rFonts w:ascii="Times New Roman" w:eastAsia="Times New Roman" w:hAnsi="Times New Roman" w:cs="Times New Roman"/>
          <w:b/>
          <w:bCs/>
          <w:color w:val="000000" w:themeColor="text1"/>
          <w:sz w:val="28"/>
          <w:szCs w:val="28"/>
          <w:u w:val="single"/>
        </w:rPr>
        <w:t>Injury to feeling:</w:t>
      </w:r>
    </w:p>
    <w:p w14:paraId="515304CA" w14:textId="77777777" w:rsidR="00267ACD" w:rsidRPr="00267ACD" w:rsidRDefault="00267ACD" w:rsidP="00580469">
      <w:pPr>
        <w:jc w:val="both"/>
        <w:rPr>
          <w:rFonts w:ascii="Times New Roman" w:eastAsia="Times New Roman" w:hAnsi="Times New Roman" w:cs="Times New Roman"/>
          <w:color w:val="000000" w:themeColor="text1"/>
          <w:sz w:val="24"/>
          <w:szCs w:val="24"/>
          <w:u w:val="single"/>
        </w:rPr>
      </w:pPr>
    </w:p>
    <w:p w14:paraId="6C446D30" w14:textId="7A8B83FD" w:rsidR="005A5C49" w:rsidRPr="00267ACD" w:rsidRDefault="00970506" w:rsidP="005A5C49">
      <w:pPr>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Court of Appeal has laid down principle in the </w:t>
      </w:r>
      <w:r w:rsidR="00384A04">
        <w:rPr>
          <w:rFonts w:ascii="Times New Roman" w:eastAsia="Times New Roman" w:hAnsi="Times New Roman" w:cs="Times New Roman"/>
          <w:color w:val="000000" w:themeColor="text1"/>
          <w:sz w:val="24"/>
          <w:szCs w:val="24"/>
        </w:rPr>
        <w:t xml:space="preserve">famous </w:t>
      </w:r>
      <w:r>
        <w:rPr>
          <w:rFonts w:ascii="Times New Roman" w:eastAsia="Times New Roman" w:hAnsi="Times New Roman" w:cs="Times New Roman"/>
          <w:color w:val="000000" w:themeColor="text1"/>
          <w:sz w:val="24"/>
          <w:szCs w:val="24"/>
        </w:rPr>
        <w:t>case</w:t>
      </w:r>
      <w:r w:rsidR="00384A04">
        <w:rPr>
          <w:rFonts w:ascii="Times New Roman" w:eastAsia="Times New Roman" w:hAnsi="Times New Roman" w:cs="Times New Roman"/>
          <w:color w:val="000000" w:themeColor="text1"/>
          <w:sz w:val="24"/>
          <w:szCs w:val="24"/>
        </w:rPr>
        <w:t>, any</w:t>
      </w:r>
      <w:r w:rsidR="00C90B1C">
        <w:rPr>
          <w:rFonts w:ascii="Times New Roman" w:eastAsia="Times New Roman" w:hAnsi="Times New Roman" w:cs="Times New Roman"/>
          <w:color w:val="000000" w:themeColor="text1"/>
          <w:sz w:val="24"/>
          <w:szCs w:val="24"/>
          <w:shd w:val="clear" w:color="auto" w:fill="FFFFFF"/>
        </w:rPr>
        <w:t xml:space="preserve"> award or compensation </w:t>
      </w:r>
      <w:r w:rsidR="00384A04">
        <w:rPr>
          <w:rFonts w:ascii="Times New Roman" w:eastAsia="Times New Roman" w:hAnsi="Times New Roman" w:cs="Times New Roman"/>
          <w:color w:val="000000" w:themeColor="text1"/>
          <w:sz w:val="24"/>
          <w:szCs w:val="24"/>
          <w:shd w:val="clear" w:color="auto" w:fill="FFFFFF"/>
        </w:rPr>
        <w:t xml:space="preserve">which </w:t>
      </w:r>
      <w:r w:rsidR="00C90B1C">
        <w:rPr>
          <w:rFonts w:ascii="Times New Roman" w:eastAsia="Times New Roman" w:hAnsi="Times New Roman" w:cs="Times New Roman"/>
          <w:color w:val="000000" w:themeColor="text1"/>
          <w:sz w:val="24"/>
          <w:szCs w:val="24"/>
          <w:shd w:val="clear" w:color="auto" w:fill="FFFFFF"/>
        </w:rPr>
        <w:t>are given for injury to feelings are merely based on level of hurt or humiliation or distress may have suffered by an employee due to the discriminatory act. The main intention for this award is not to provide compensation for the financial loss</w:t>
      </w:r>
      <w:r w:rsidR="00384A04">
        <w:rPr>
          <w:rFonts w:ascii="Times New Roman" w:eastAsia="Times New Roman" w:hAnsi="Times New Roman" w:cs="Times New Roman"/>
          <w:color w:val="000000" w:themeColor="text1"/>
          <w:sz w:val="24"/>
          <w:szCs w:val="24"/>
          <w:shd w:val="clear" w:color="auto" w:fill="FFFFFF"/>
        </w:rPr>
        <w:t xml:space="preserve"> </w:t>
      </w:r>
      <w:r w:rsidR="00384A04">
        <w:rPr>
          <w:rFonts w:ascii="Times New Roman" w:eastAsia="Times New Roman" w:hAnsi="Times New Roman" w:cs="Times New Roman"/>
          <w:color w:val="000000" w:themeColor="text1"/>
          <w:sz w:val="24"/>
          <w:szCs w:val="24"/>
          <w:shd w:val="clear" w:color="auto" w:fill="FFFFFF"/>
        </w:rPr>
        <w:t>(</w:t>
      </w:r>
      <w:r w:rsidR="00384A04">
        <w:rPr>
          <w:rFonts w:ascii="Times New Roman" w:eastAsia="Times New Roman" w:hAnsi="Times New Roman" w:cs="Times New Roman"/>
          <w:color w:val="000000" w:themeColor="text1"/>
          <w:sz w:val="24"/>
          <w:szCs w:val="24"/>
        </w:rPr>
        <w:t xml:space="preserve">Vento v </w:t>
      </w:r>
      <w:r w:rsidR="00384A04">
        <w:rPr>
          <w:rFonts w:ascii="Times New Roman" w:eastAsia="Times New Roman" w:hAnsi="Times New Roman" w:cs="Times New Roman"/>
          <w:color w:val="000000" w:themeColor="text1"/>
          <w:sz w:val="24"/>
          <w:szCs w:val="24"/>
          <w:shd w:val="clear" w:color="auto" w:fill="FFFFFF"/>
        </w:rPr>
        <w:t>Chief Constable of West Yorkshire Police 2002)</w:t>
      </w:r>
      <w:r w:rsidR="00C90B1C">
        <w:rPr>
          <w:rFonts w:ascii="Times New Roman" w:eastAsia="Times New Roman" w:hAnsi="Times New Roman" w:cs="Times New Roman"/>
          <w:color w:val="000000" w:themeColor="text1"/>
          <w:sz w:val="24"/>
          <w:szCs w:val="24"/>
          <w:shd w:val="clear" w:color="auto" w:fill="FFFFFF"/>
        </w:rPr>
        <w:t>.</w:t>
      </w:r>
      <w:r w:rsidR="005A5C49">
        <w:rPr>
          <w:rFonts w:ascii="Times New Roman" w:eastAsia="Times New Roman" w:hAnsi="Times New Roman" w:cs="Times New Roman"/>
          <w:color w:val="000000" w:themeColor="text1"/>
          <w:sz w:val="24"/>
          <w:szCs w:val="24"/>
          <w:shd w:val="clear" w:color="auto" w:fill="FFFFFF"/>
        </w:rPr>
        <w:t xml:space="preserve"> In the case of </w:t>
      </w:r>
      <w:proofErr w:type="spellStart"/>
      <w:r w:rsidR="005A5C49">
        <w:rPr>
          <w:rFonts w:ascii="Times New Roman" w:eastAsia="Times New Roman" w:hAnsi="Times New Roman" w:cs="Times New Roman"/>
          <w:color w:val="000000" w:themeColor="text1"/>
          <w:sz w:val="24"/>
          <w:szCs w:val="24"/>
          <w:shd w:val="clear" w:color="auto" w:fill="FFFFFF"/>
        </w:rPr>
        <w:t>Giwa</w:t>
      </w:r>
      <w:proofErr w:type="spellEnd"/>
      <w:r w:rsidR="005A5C49">
        <w:rPr>
          <w:rFonts w:ascii="Times New Roman" w:eastAsia="Times New Roman" w:hAnsi="Times New Roman" w:cs="Times New Roman"/>
          <w:color w:val="000000" w:themeColor="text1"/>
          <w:sz w:val="24"/>
          <w:szCs w:val="24"/>
          <w:shd w:val="clear" w:color="auto" w:fill="FFFFFF"/>
        </w:rPr>
        <w:t>-Amu v Department for Work and Pensions (2017), the Employment Tribunal has given the highest compensation award for injury to feelings.</w:t>
      </w:r>
    </w:p>
    <w:p w14:paraId="2B0F3BF9" w14:textId="181DAADF" w:rsidR="00267ACD" w:rsidRPr="00267ACD" w:rsidRDefault="00267ACD" w:rsidP="00267ACD">
      <w:pPr>
        <w:rPr>
          <w:rFonts w:ascii="Times New Roman" w:eastAsia="Times New Roman" w:hAnsi="Times New Roman" w:cs="Times New Roman"/>
          <w:color w:val="000000" w:themeColor="text1"/>
          <w:sz w:val="24"/>
          <w:szCs w:val="24"/>
        </w:rPr>
      </w:pPr>
    </w:p>
    <w:p w14:paraId="027C7808" w14:textId="77777777" w:rsidR="00267ACD" w:rsidRPr="00267ACD" w:rsidRDefault="00267ACD" w:rsidP="00267ACD">
      <w:pPr>
        <w:rPr>
          <w:rFonts w:ascii="Times New Roman" w:eastAsia="Times New Roman" w:hAnsi="Times New Roman" w:cs="Times New Roman"/>
          <w:color w:val="000000" w:themeColor="text1"/>
          <w:sz w:val="24"/>
          <w:szCs w:val="24"/>
        </w:rPr>
      </w:pPr>
    </w:p>
    <w:p w14:paraId="7C1583B3" w14:textId="77777777" w:rsidR="00267ACD" w:rsidRPr="00267ACD" w:rsidRDefault="00267ACD" w:rsidP="00267ACD">
      <w:pPr>
        <w:rPr>
          <w:rFonts w:ascii="Times New Roman" w:eastAsia="Times New Roman" w:hAnsi="Times New Roman" w:cs="Times New Roman"/>
          <w:color w:val="000000" w:themeColor="text1"/>
          <w:sz w:val="24"/>
          <w:szCs w:val="24"/>
        </w:rPr>
      </w:pPr>
    </w:p>
    <w:p w14:paraId="606A5E18" w14:textId="77777777" w:rsidR="00267ACD" w:rsidRPr="00267ACD" w:rsidRDefault="00267ACD" w:rsidP="00267ACD">
      <w:pPr>
        <w:rPr>
          <w:rFonts w:ascii="Times New Roman" w:eastAsia="Times New Roman" w:hAnsi="Times New Roman" w:cs="Times New Roman"/>
          <w:color w:val="000000" w:themeColor="text1"/>
          <w:sz w:val="24"/>
          <w:szCs w:val="24"/>
        </w:rPr>
      </w:pPr>
    </w:p>
    <w:p w14:paraId="6BA8970F" w14:textId="77777777" w:rsidR="00267ACD" w:rsidRPr="00267ACD" w:rsidRDefault="00267ACD" w:rsidP="00267ACD">
      <w:pPr>
        <w:rPr>
          <w:rFonts w:ascii="Times New Roman" w:hAnsi="Times New Roman" w:cs="Times New Roman"/>
          <w:color w:val="000000" w:themeColor="text1"/>
          <w:sz w:val="24"/>
          <w:szCs w:val="24"/>
        </w:rPr>
      </w:pPr>
    </w:p>
    <w:p w14:paraId="3DB7FA35" w14:textId="77777777" w:rsidR="00267ACD" w:rsidRPr="00267ACD" w:rsidRDefault="00267ACD" w:rsidP="00267ACD">
      <w:pPr>
        <w:rPr>
          <w:rFonts w:ascii="Times New Roman" w:hAnsi="Times New Roman" w:cs="Times New Roman"/>
          <w:color w:val="000000" w:themeColor="text1"/>
          <w:sz w:val="24"/>
          <w:szCs w:val="24"/>
          <w:u w:val="single"/>
        </w:rPr>
      </w:pPr>
    </w:p>
    <w:p w14:paraId="5606A27D" w14:textId="77777777" w:rsidR="00267ACD" w:rsidRPr="00267ACD" w:rsidRDefault="00267ACD" w:rsidP="00267ACD">
      <w:pPr>
        <w:rPr>
          <w:rFonts w:ascii="Times New Roman" w:hAnsi="Times New Roman" w:cs="Times New Roman"/>
          <w:color w:val="000000" w:themeColor="text1"/>
          <w:sz w:val="24"/>
          <w:szCs w:val="24"/>
          <w:u w:val="single"/>
        </w:rPr>
      </w:pPr>
    </w:p>
    <w:p w14:paraId="57946A14" w14:textId="77777777" w:rsidR="00267ACD" w:rsidRPr="00770BD1" w:rsidRDefault="00267ACD" w:rsidP="00580469">
      <w:pPr>
        <w:jc w:val="both"/>
        <w:rPr>
          <w:rFonts w:ascii="Times New Roman" w:hAnsi="Times New Roman" w:cs="Times New Roman"/>
          <w:b/>
          <w:bCs/>
          <w:color w:val="000000" w:themeColor="text1"/>
          <w:sz w:val="28"/>
          <w:szCs w:val="28"/>
          <w:u w:val="single"/>
        </w:rPr>
      </w:pPr>
      <w:r w:rsidRPr="00770BD1">
        <w:rPr>
          <w:rFonts w:ascii="Times New Roman" w:hAnsi="Times New Roman" w:cs="Times New Roman"/>
          <w:b/>
          <w:bCs/>
          <w:color w:val="000000" w:themeColor="text1"/>
          <w:sz w:val="28"/>
          <w:szCs w:val="28"/>
          <w:u w:val="single"/>
        </w:rPr>
        <w:t>Solution to the issues:</w:t>
      </w:r>
    </w:p>
    <w:p w14:paraId="73B664D8" w14:textId="77777777" w:rsidR="00267ACD" w:rsidRPr="00267ACD" w:rsidRDefault="00267ACD" w:rsidP="00580469">
      <w:pPr>
        <w:jc w:val="both"/>
        <w:rPr>
          <w:rFonts w:ascii="Times New Roman" w:hAnsi="Times New Roman" w:cs="Times New Roman"/>
          <w:color w:val="000000" w:themeColor="text1"/>
          <w:sz w:val="24"/>
          <w:szCs w:val="24"/>
          <w:u w:val="single"/>
        </w:rPr>
      </w:pPr>
    </w:p>
    <w:p w14:paraId="37479BAB" w14:textId="77777777" w:rsidR="00267ACD" w:rsidRPr="00267ACD" w:rsidRDefault="00267ACD" w:rsidP="00580469">
      <w:pPr>
        <w:jc w:val="both"/>
        <w:rPr>
          <w:rFonts w:ascii="Times New Roman" w:hAnsi="Times New Roman" w:cs="Times New Roman"/>
          <w:color w:val="000000" w:themeColor="text1"/>
          <w:sz w:val="24"/>
          <w:szCs w:val="24"/>
          <w:u w:val="single"/>
        </w:rPr>
      </w:pPr>
    </w:p>
    <w:p w14:paraId="512BC9DC" w14:textId="7F49DF5F" w:rsidR="00267ACD" w:rsidRPr="00267ACD" w:rsidRDefault="00267ACD" w:rsidP="00580469">
      <w:pPr>
        <w:pStyle w:val="ListParagraph"/>
        <w:numPr>
          <w:ilvl w:val="0"/>
          <w:numId w:val="2"/>
        </w:numPr>
        <w:jc w:val="both"/>
        <w:rPr>
          <w:rFonts w:ascii="Times New Roman" w:hAnsi="Times New Roman" w:cs="Times New Roman"/>
          <w:color w:val="000000" w:themeColor="text1"/>
        </w:rPr>
      </w:pPr>
      <w:r w:rsidRPr="00267ACD">
        <w:rPr>
          <w:rFonts w:ascii="Times New Roman" w:hAnsi="Times New Roman" w:cs="Times New Roman"/>
          <w:color w:val="000000" w:themeColor="text1"/>
        </w:rPr>
        <w:t xml:space="preserve">Raising a formal grievance against the line manager to the Human Resources. Writing in detail for all the concerns, how it has affected </w:t>
      </w:r>
      <w:r w:rsidR="00A15526">
        <w:rPr>
          <w:rFonts w:ascii="Times New Roman" w:hAnsi="Times New Roman" w:cs="Times New Roman"/>
          <w:color w:val="000000" w:themeColor="text1"/>
        </w:rPr>
        <w:t xml:space="preserve">the employee </w:t>
      </w:r>
      <w:r w:rsidRPr="00267ACD">
        <w:rPr>
          <w:rFonts w:ascii="Times New Roman" w:hAnsi="Times New Roman" w:cs="Times New Roman"/>
          <w:color w:val="000000" w:themeColor="text1"/>
        </w:rPr>
        <w:t xml:space="preserve">mentally, financially, etc. The way </w:t>
      </w:r>
      <w:r w:rsidR="00A15526">
        <w:rPr>
          <w:rFonts w:ascii="Times New Roman" w:hAnsi="Times New Roman" w:cs="Times New Roman"/>
          <w:color w:val="000000" w:themeColor="text1"/>
        </w:rPr>
        <w:t xml:space="preserve">the </w:t>
      </w:r>
      <w:r w:rsidRPr="00267ACD">
        <w:rPr>
          <w:rFonts w:ascii="Times New Roman" w:hAnsi="Times New Roman" w:cs="Times New Roman"/>
          <w:color w:val="000000" w:themeColor="text1"/>
        </w:rPr>
        <w:t>line manager deal</w:t>
      </w:r>
      <w:r w:rsidR="00A15526">
        <w:rPr>
          <w:rFonts w:ascii="Times New Roman" w:hAnsi="Times New Roman" w:cs="Times New Roman"/>
          <w:color w:val="000000" w:themeColor="text1"/>
        </w:rPr>
        <w:t>t</w:t>
      </w:r>
      <w:r w:rsidRPr="00267ACD">
        <w:rPr>
          <w:rFonts w:ascii="Times New Roman" w:hAnsi="Times New Roman" w:cs="Times New Roman"/>
          <w:color w:val="000000" w:themeColor="text1"/>
        </w:rPr>
        <w:t xml:space="preserve"> the situation </w:t>
      </w:r>
      <w:r w:rsidR="00A15526">
        <w:rPr>
          <w:rFonts w:ascii="Times New Roman" w:hAnsi="Times New Roman" w:cs="Times New Roman"/>
          <w:color w:val="000000" w:themeColor="text1"/>
        </w:rPr>
        <w:t>which made the employee</w:t>
      </w:r>
      <w:r w:rsidRPr="00267ACD">
        <w:rPr>
          <w:rFonts w:ascii="Times New Roman" w:hAnsi="Times New Roman" w:cs="Times New Roman"/>
          <w:color w:val="000000" w:themeColor="text1"/>
        </w:rPr>
        <w:t xml:space="preserve"> felt discriminated and harassed, and also</w:t>
      </w:r>
      <w:r w:rsidR="00A15526">
        <w:rPr>
          <w:rFonts w:ascii="Times New Roman" w:hAnsi="Times New Roman" w:cs="Times New Roman"/>
          <w:color w:val="000000" w:themeColor="text1"/>
        </w:rPr>
        <w:t xml:space="preserve"> </w:t>
      </w:r>
      <w:r w:rsidRPr="00267ACD">
        <w:rPr>
          <w:rFonts w:ascii="Times New Roman" w:hAnsi="Times New Roman" w:cs="Times New Roman"/>
          <w:color w:val="000000" w:themeColor="text1"/>
        </w:rPr>
        <w:t xml:space="preserve">the company has done the disciplinary </w:t>
      </w:r>
      <w:r w:rsidR="006565F3">
        <w:rPr>
          <w:rFonts w:ascii="Times New Roman" w:hAnsi="Times New Roman" w:cs="Times New Roman"/>
          <w:color w:val="000000" w:themeColor="text1"/>
        </w:rPr>
        <w:t xml:space="preserve">hearing </w:t>
      </w:r>
      <w:r w:rsidRPr="00267ACD">
        <w:rPr>
          <w:rFonts w:ascii="Times New Roman" w:hAnsi="Times New Roman" w:cs="Times New Roman"/>
          <w:color w:val="000000" w:themeColor="text1"/>
        </w:rPr>
        <w:t xml:space="preserve">unfairly. </w:t>
      </w:r>
      <w:r w:rsidR="006565F3">
        <w:rPr>
          <w:rFonts w:ascii="Times New Roman" w:hAnsi="Times New Roman" w:cs="Times New Roman"/>
          <w:color w:val="000000" w:themeColor="text1"/>
        </w:rPr>
        <w:t>The employee was not given the chance to appeal and was dismissed unfairly.</w:t>
      </w:r>
      <w:r w:rsidRPr="00267ACD">
        <w:rPr>
          <w:rFonts w:ascii="Times New Roman" w:hAnsi="Times New Roman" w:cs="Times New Roman"/>
          <w:color w:val="000000" w:themeColor="text1"/>
        </w:rPr>
        <w:t xml:space="preserve"> </w:t>
      </w:r>
    </w:p>
    <w:p w14:paraId="17EBD57D" w14:textId="77777777" w:rsidR="00267ACD" w:rsidRPr="00267ACD" w:rsidRDefault="00267ACD" w:rsidP="00580469">
      <w:pPr>
        <w:pStyle w:val="ListParagraph"/>
        <w:jc w:val="both"/>
        <w:rPr>
          <w:rFonts w:ascii="Times New Roman" w:hAnsi="Times New Roman" w:cs="Times New Roman"/>
          <w:color w:val="000000" w:themeColor="text1"/>
        </w:rPr>
      </w:pPr>
    </w:p>
    <w:p w14:paraId="4D69EAB6" w14:textId="136138AA" w:rsidR="00267ACD" w:rsidRPr="00267ACD" w:rsidRDefault="00267ACD" w:rsidP="00580469">
      <w:pPr>
        <w:pStyle w:val="ListParagraph"/>
        <w:jc w:val="both"/>
        <w:rPr>
          <w:rFonts w:ascii="Times New Roman" w:hAnsi="Times New Roman" w:cs="Times New Roman"/>
          <w:color w:val="000000" w:themeColor="text1"/>
        </w:rPr>
      </w:pPr>
      <w:r w:rsidRPr="00267ACD">
        <w:rPr>
          <w:rFonts w:ascii="Times New Roman" w:hAnsi="Times New Roman" w:cs="Times New Roman"/>
          <w:color w:val="000000" w:themeColor="text1"/>
        </w:rPr>
        <w:t xml:space="preserve">If </w:t>
      </w:r>
      <w:r w:rsidR="006565F3">
        <w:rPr>
          <w:rFonts w:ascii="Times New Roman" w:hAnsi="Times New Roman" w:cs="Times New Roman"/>
          <w:color w:val="000000" w:themeColor="text1"/>
        </w:rPr>
        <w:t>the employee was</w:t>
      </w:r>
      <w:r w:rsidRPr="00267ACD">
        <w:rPr>
          <w:rFonts w:ascii="Times New Roman" w:hAnsi="Times New Roman" w:cs="Times New Roman"/>
          <w:color w:val="000000" w:themeColor="text1"/>
        </w:rPr>
        <w:t xml:space="preserve"> allowed for the grievance meeting and the company accepts concerns</w:t>
      </w:r>
      <w:r w:rsidR="006565F3">
        <w:rPr>
          <w:rFonts w:ascii="Times New Roman" w:hAnsi="Times New Roman" w:cs="Times New Roman"/>
          <w:color w:val="000000" w:themeColor="text1"/>
        </w:rPr>
        <w:t xml:space="preserve"> which was raised earlier. The employee needs to decide</w:t>
      </w:r>
      <w:r w:rsidRPr="00267ACD">
        <w:rPr>
          <w:rFonts w:ascii="Times New Roman" w:hAnsi="Times New Roman" w:cs="Times New Roman"/>
          <w:color w:val="000000" w:themeColor="text1"/>
        </w:rPr>
        <w:t xml:space="preserve"> what </w:t>
      </w:r>
      <w:r w:rsidR="006565F3">
        <w:rPr>
          <w:rFonts w:ascii="Times New Roman" w:hAnsi="Times New Roman" w:cs="Times New Roman"/>
          <w:color w:val="000000" w:themeColor="text1"/>
        </w:rPr>
        <w:t xml:space="preserve">sort of </w:t>
      </w:r>
      <w:r w:rsidRPr="00267ACD">
        <w:rPr>
          <w:rFonts w:ascii="Times New Roman" w:hAnsi="Times New Roman" w:cs="Times New Roman"/>
          <w:color w:val="000000" w:themeColor="text1"/>
        </w:rPr>
        <w:t>outcome</w:t>
      </w:r>
      <w:r w:rsidR="006565F3">
        <w:rPr>
          <w:rFonts w:ascii="Times New Roman" w:hAnsi="Times New Roman" w:cs="Times New Roman"/>
          <w:color w:val="000000" w:themeColor="text1"/>
        </w:rPr>
        <w:t xml:space="preserve"> favours them</w:t>
      </w:r>
      <w:r w:rsidRPr="00267ACD">
        <w:rPr>
          <w:rFonts w:ascii="Times New Roman" w:hAnsi="Times New Roman" w:cs="Times New Roman"/>
          <w:color w:val="000000" w:themeColor="text1"/>
        </w:rPr>
        <w:t xml:space="preserve">. Either </w:t>
      </w:r>
      <w:r w:rsidR="006565F3">
        <w:rPr>
          <w:rFonts w:ascii="Times New Roman" w:hAnsi="Times New Roman" w:cs="Times New Roman"/>
          <w:color w:val="000000" w:themeColor="text1"/>
        </w:rPr>
        <w:t>the individual</w:t>
      </w:r>
      <w:r w:rsidRPr="00267ACD">
        <w:rPr>
          <w:rFonts w:ascii="Times New Roman" w:hAnsi="Times New Roman" w:cs="Times New Roman"/>
          <w:color w:val="000000" w:themeColor="text1"/>
        </w:rPr>
        <w:t xml:space="preserve"> would prefer compensations including loss of wages, sick pay and holiday entitlement and in addition to that</w:t>
      </w:r>
      <w:r w:rsidR="006565F3">
        <w:rPr>
          <w:rFonts w:ascii="Times New Roman" w:hAnsi="Times New Roman" w:cs="Times New Roman"/>
          <w:color w:val="000000" w:themeColor="text1"/>
        </w:rPr>
        <w:t xml:space="preserve"> the individual </w:t>
      </w:r>
      <w:r w:rsidRPr="00267ACD">
        <w:rPr>
          <w:rFonts w:ascii="Times New Roman" w:hAnsi="Times New Roman" w:cs="Times New Roman"/>
          <w:color w:val="000000" w:themeColor="text1"/>
        </w:rPr>
        <w:t xml:space="preserve">would like to reinstate </w:t>
      </w:r>
      <w:r w:rsidR="00B00D3C">
        <w:rPr>
          <w:rFonts w:ascii="Times New Roman" w:hAnsi="Times New Roman" w:cs="Times New Roman"/>
          <w:color w:val="000000" w:themeColor="text1"/>
        </w:rPr>
        <w:t xml:space="preserve">back </w:t>
      </w:r>
      <w:r w:rsidRPr="00267ACD">
        <w:rPr>
          <w:rFonts w:ascii="Times New Roman" w:hAnsi="Times New Roman" w:cs="Times New Roman"/>
          <w:color w:val="000000" w:themeColor="text1"/>
        </w:rPr>
        <w:t>in the company.</w:t>
      </w:r>
    </w:p>
    <w:p w14:paraId="735E1AD6" w14:textId="77777777" w:rsidR="00267ACD" w:rsidRPr="00267ACD" w:rsidRDefault="00267ACD" w:rsidP="00580469">
      <w:pPr>
        <w:jc w:val="both"/>
        <w:rPr>
          <w:rFonts w:ascii="Times New Roman" w:hAnsi="Times New Roman" w:cs="Times New Roman"/>
          <w:color w:val="000000" w:themeColor="text1"/>
          <w:sz w:val="24"/>
          <w:szCs w:val="24"/>
        </w:rPr>
      </w:pPr>
    </w:p>
    <w:p w14:paraId="1C78CBB4" w14:textId="2D00DA4A" w:rsidR="00267ACD" w:rsidRPr="00102719" w:rsidRDefault="00267ACD" w:rsidP="00580469">
      <w:pPr>
        <w:pStyle w:val="ListParagraph"/>
        <w:numPr>
          <w:ilvl w:val="0"/>
          <w:numId w:val="2"/>
        </w:numPr>
        <w:jc w:val="both"/>
        <w:rPr>
          <w:rFonts w:ascii="Times New Roman" w:hAnsi="Times New Roman" w:cs="Times New Roman"/>
          <w:color w:val="000000" w:themeColor="text1"/>
        </w:rPr>
      </w:pPr>
      <w:r w:rsidRPr="00102719">
        <w:rPr>
          <w:rFonts w:ascii="Times New Roman" w:hAnsi="Times New Roman" w:cs="Times New Roman"/>
          <w:color w:val="000000" w:themeColor="text1"/>
        </w:rPr>
        <w:t>If the above step fails, the next step is to contact Employment tribunal. First</w:t>
      </w:r>
      <w:r w:rsidR="00102719" w:rsidRPr="00102719">
        <w:rPr>
          <w:rFonts w:ascii="Times New Roman" w:hAnsi="Times New Roman" w:cs="Times New Roman"/>
          <w:color w:val="000000" w:themeColor="text1"/>
        </w:rPr>
        <w:t xml:space="preserve"> step is</w:t>
      </w:r>
      <w:r w:rsidRPr="00102719">
        <w:rPr>
          <w:rFonts w:ascii="Times New Roman" w:hAnsi="Times New Roman" w:cs="Times New Roman"/>
          <w:color w:val="000000" w:themeColor="text1"/>
        </w:rPr>
        <w:t xml:space="preserve"> to contact </w:t>
      </w:r>
      <w:r w:rsidR="00102719" w:rsidRPr="00102719">
        <w:rPr>
          <w:rFonts w:ascii="Times New Roman" w:hAnsi="Times New Roman" w:cs="Times New Roman"/>
          <w:color w:val="000000" w:themeColor="text1"/>
        </w:rPr>
        <w:t xml:space="preserve">the </w:t>
      </w:r>
      <w:r w:rsidRPr="00102719">
        <w:rPr>
          <w:rFonts w:ascii="Times New Roman" w:hAnsi="Times New Roman" w:cs="Times New Roman"/>
          <w:color w:val="000000" w:themeColor="text1"/>
        </w:rPr>
        <w:t>ACAS and raise</w:t>
      </w:r>
      <w:r w:rsidR="00102719" w:rsidRPr="00102719">
        <w:rPr>
          <w:rFonts w:ascii="Times New Roman" w:hAnsi="Times New Roman" w:cs="Times New Roman"/>
          <w:color w:val="000000" w:themeColor="text1"/>
        </w:rPr>
        <w:t xml:space="preserve"> the issue</w:t>
      </w:r>
      <w:r w:rsidR="00770BD1">
        <w:rPr>
          <w:rFonts w:ascii="Times New Roman" w:hAnsi="Times New Roman" w:cs="Times New Roman"/>
          <w:color w:val="000000" w:themeColor="text1"/>
        </w:rPr>
        <w:t>;</w:t>
      </w:r>
      <w:r w:rsidR="00102719" w:rsidRPr="00102719">
        <w:rPr>
          <w:rFonts w:ascii="Times New Roman" w:hAnsi="Times New Roman" w:cs="Times New Roman"/>
          <w:color w:val="000000" w:themeColor="text1"/>
        </w:rPr>
        <w:t xml:space="preserve"> and </w:t>
      </w:r>
      <w:r w:rsidR="002E0A55">
        <w:rPr>
          <w:rFonts w:ascii="Times New Roman" w:hAnsi="Times New Roman" w:cs="Times New Roman"/>
          <w:color w:val="000000" w:themeColor="text1"/>
        </w:rPr>
        <w:t>will have an option to early resolve</w:t>
      </w:r>
      <w:r w:rsidR="00770BD1">
        <w:rPr>
          <w:rFonts w:ascii="Times New Roman" w:hAnsi="Times New Roman" w:cs="Times New Roman"/>
          <w:color w:val="000000" w:themeColor="text1"/>
        </w:rPr>
        <w:t xml:space="preserve"> the issue</w:t>
      </w:r>
      <w:r w:rsidR="002E0A55">
        <w:rPr>
          <w:rFonts w:ascii="Times New Roman" w:hAnsi="Times New Roman" w:cs="Times New Roman"/>
          <w:color w:val="000000" w:themeColor="text1"/>
        </w:rPr>
        <w:t xml:space="preserve"> without going to </w:t>
      </w:r>
      <w:r w:rsidR="00770BD1">
        <w:rPr>
          <w:rFonts w:ascii="Times New Roman" w:hAnsi="Times New Roman" w:cs="Times New Roman"/>
          <w:color w:val="000000" w:themeColor="text1"/>
        </w:rPr>
        <w:t xml:space="preserve">the </w:t>
      </w:r>
      <w:r w:rsidR="002E0A55">
        <w:rPr>
          <w:rFonts w:ascii="Times New Roman" w:hAnsi="Times New Roman" w:cs="Times New Roman"/>
          <w:color w:val="000000" w:themeColor="text1"/>
        </w:rPr>
        <w:t>tribunal.</w:t>
      </w:r>
      <w:r w:rsidRPr="00102719">
        <w:rPr>
          <w:rFonts w:ascii="Times New Roman" w:hAnsi="Times New Roman" w:cs="Times New Roman"/>
          <w:color w:val="000000" w:themeColor="text1"/>
        </w:rPr>
        <w:t xml:space="preserve"> ACAS will assign </w:t>
      </w:r>
      <w:r w:rsidR="00102719" w:rsidRPr="00102719">
        <w:rPr>
          <w:rFonts w:ascii="Times New Roman" w:hAnsi="Times New Roman" w:cs="Times New Roman"/>
          <w:color w:val="000000" w:themeColor="text1"/>
        </w:rPr>
        <w:t>a</w:t>
      </w:r>
      <w:r w:rsidRPr="00102719">
        <w:rPr>
          <w:rFonts w:ascii="Times New Roman" w:hAnsi="Times New Roman" w:cs="Times New Roman"/>
          <w:color w:val="000000" w:themeColor="text1"/>
        </w:rPr>
        <w:t xml:space="preserve"> Conciliator, to resolve</w:t>
      </w:r>
      <w:r w:rsidR="00102719" w:rsidRPr="00102719">
        <w:rPr>
          <w:rFonts w:ascii="Times New Roman" w:hAnsi="Times New Roman" w:cs="Times New Roman"/>
          <w:color w:val="000000" w:themeColor="text1"/>
        </w:rPr>
        <w:t xml:space="preserve"> the </w:t>
      </w:r>
      <w:r w:rsidRPr="00102719">
        <w:rPr>
          <w:rFonts w:ascii="Times New Roman" w:hAnsi="Times New Roman" w:cs="Times New Roman"/>
          <w:color w:val="000000" w:themeColor="text1"/>
        </w:rPr>
        <w:t xml:space="preserve">case between </w:t>
      </w:r>
      <w:r w:rsidR="00102719" w:rsidRPr="00102719">
        <w:rPr>
          <w:rFonts w:ascii="Times New Roman" w:hAnsi="Times New Roman" w:cs="Times New Roman"/>
          <w:color w:val="000000" w:themeColor="text1"/>
        </w:rPr>
        <w:t>the employee (claimant)</w:t>
      </w:r>
      <w:r w:rsidRPr="00102719">
        <w:rPr>
          <w:rFonts w:ascii="Times New Roman" w:hAnsi="Times New Roman" w:cs="Times New Roman"/>
          <w:color w:val="000000" w:themeColor="text1"/>
        </w:rPr>
        <w:t xml:space="preserve"> and the employer</w:t>
      </w:r>
      <w:r w:rsidR="00102719" w:rsidRPr="00102719">
        <w:rPr>
          <w:rFonts w:ascii="Times New Roman" w:hAnsi="Times New Roman" w:cs="Times New Roman"/>
          <w:color w:val="000000" w:themeColor="text1"/>
        </w:rPr>
        <w:t xml:space="preserve"> (respondent)</w:t>
      </w:r>
      <w:r w:rsidRPr="00102719">
        <w:rPr>
          <w:rFonts w:ascii="Times New Roman" w:hAnsi="Times New Roman" w:cs="Times New Roman"/>
          <w:color w:val="000000" w:themeColor="text1"/>
        </w:rPr>
        <w:t xml:space="preserve">; </w:t>
      </w:r>
      <w:r w:rsidR="00102719" w:rsidRPr="00102719">
        <w:rPr>
          <w:rFonts w:ascii="Times New Roman" w:hAnsi="Times New Roman" w:cs="Times New Roman"/>
          <w:color w:val="000000" w:themeColor="text1"/>
        </w:rPr>
        <w:t xml:space="preserve">conciliator </w:t>
      </w:r>
      <w:r w:rsidRPr="00102719">
        <w:rPr>
          <w:rFonts w:ascii="Times New Roman" w:hAnsi="Times New Roman" w:cs="Times New Roman"/>
          <w:color w:val="000000" w:themeColor="text1"/>
        </w:rPr>
        <w:t xml:space="preserve">will work as a middleman and provide independent advice. </w:t>
      </w:r>
      <w:r w:rsidR="00102719" w:rsidRPr="00102719">
        <w:rPr>
          <w:rFonts w:ascii="Times New Roman" w:hAnsi="Times New Roman" w:cs="Times New Roman"/>
          <w:color w:val="000000" w:themeColor="text1"/>
        </w:rPr>
        <w:t>Initially the conciliator would communicate between both parties, will help to reach a decision between the parties, which is called early conciliation.</w:t>
      </w:r>
      <w:r w:rsidRPr="00102719">
        <w:rPr>
          <w:rFonts w:ascii="Times New Roman" w:hAnsi="Times New Roman" w:cs="Times New Roman"/>
          <w:color w:val="000000" w:themeColor="text1"/>
        </w:rPr>
        <w:t xml:space="preserve"> In that time, </w:t>
      </w:r>
      <w:r w:rsidR="002E0A55">
        <w:rPr>
          <w:rFonts w:ascii="Times New Roman" w:hAnsi="Times New Roman" w:cs="Times New Roman"/>
          <w:color w:val="000000" w:themeColor="text1"/>
        </w:rPr>
        <w:t>the claimant</w:t>
      </w:r>
      <w:r w:rsidRPr="00102719">
        <w:rPr>
          <w:rFonts w:ascii="Times New Roman" w:hAnsi="Times New Roman" w:cs="Times New Roman"/>
          <w:color w:val="000000" w:themeColor="text1"/>
        </w:rPr>
        <w:t xml:space="preserve"> can calculate all </w:t>
      </w:r>
      <w:r w:rsidR="002E0A55">
        <w:rPr>
          <w:rFonts w:ascii="Times New Roman" w:hAnsi="Times New Roman" w:cs="Times New Roman"/>
          <w:color w:val="000000" w:themeColor="text1"/>
        </w:rPr>
        <w:t xml:space="preserve">their </w:t>
      </w:r>
      <w:r w:rsidRPr="00102719">
        <w:rPr>
          <w:rFonts w:ascii="Times New Roman" w:hAnsi="Times New Roman" w:cs="Times New Roman"/>
          <w:color w:val="000000" w:themeColor="text1"/>
        </w:rPr>
        <w:t xml:space="preserve">financial losses and any other losses which has been detriment </w:t>
      </w:r>
      <w:r w:rsidR="002E0A55">
        <w:rPr>
          <w:rFonts w:ascii="Times New Roman" w:hAnsi="Times New Roman" w:cs="Times New Roman"/>
          <w:color w:val="000000" w:themeColor="text1"/>
        </w:rPr>
        <w:t>to the individual.</w:t>
      </w:r>
    </w:p>
    <w:p w14:paraId="612B6A11" w14:textId="3CE2CE41" w:rsidR="00267ACD" w:rsidRPr="00267ACD" w:rsidRDefault="00267ACD" w:rsidP="00580469">
      <w:pPr>
        <w:pStyle w:val="ListParagraph"/>
        <w:jc w:val="both"/>
        <w:rPr>
          <w:rFonts w:ascii="Times New Roman" w:hAnsi="Times New Roman" w:cs="Times New Roman"/>
          <w:color w:val="000000" w:themeColor="text1"/>
        </w:rPr>
      </w:pPr>
      <w:r w:rsidRPr="00267ACD">
        <w:rPr>
          <w:rFonts w:ascii="Times New Roman" w:hAnsi="Times New Roman" w:cs="Times New Roman"/>
          <w:color w:val="000000" w:themeColor="text1"/>
        </w:rPr>
        <w:t>Once agreed</w:t>
      </w:r>
      <w:r w:rsidR="002E0A55">
        <w:rPr>
          <w:rFonts w:ascii="Times New Roman" w:hAnsi="Times New Roman" w:cs="Times New Roman"/>
          <w:color w:val="000000" w:themeColor="text1"/>
        </w:rPr>
        <w:t xml:space="preserve"> between both parties, it</w:t>
      </w:r>
      <w:r w:rsidRPr="00267ACD">
        <w:rPr>
          <w:rFonts w:ascii="Times New Roman" w:hAnsi="Times New Roman" w:cs="Times New Roman"/>
          <w:color w:val="000000" w:themeColor="text1"/>
        </w:rPr>
        <w:t xml:space="preserve"> becomes a binding contract. It is enforceable in the court. If </w:t>
      </w:r>
      <w:r w:rsidR="002E0A55">
        <w:rPr>
          <w:rFonts w:ascii="Times New Roman" w:hAnsi="Times New Roman" w:cs="Times New Roman"/>
          <w:color w:val="000000" w:themeColor="text1"/>
        </w:rPr>
        <w:t xml:space="preserve">both the parties </w:t>
      </w:r>
      <w:r w:rsidRPr="00267ACD">
        <w:rPr>
          <w:rFonts w:ascii="Times New Roman" w:hAnsi="Times New Roman" w:cs="Times New Roman"/>
          <w:color w:val="000000" w:themeColor="text1"/>
        </w:rPr>
        <w:t xml:space="preserve">have </w:t>
      </w:r>
      <w:r w:rsidR="002E0A55">
        <w:rPr>
          <w:rFonts w:ascii="Times New Roman" w:hAnsi="Times New Roman" w:cs="Times New Roman"/>
          <w:color w:val="000000" w:themeColor="text1"/>
        </w:rPr>
        <w:t xml:space="preserve">failed </w:t>
      </w:r>
      <w:r w:rsidR="00FE1AD1">
        <w:rPr>
          <w:rFonts w:ascii="Times New Roman" w:hAnsi="Times New Roman" w:cs="Times New Roman"/>
          <w:color w:val="000000" w:themeColor="text1"/>
        </w:rPr>
        <w:t>to</w:t>
      </w:r>
      <w:r w:rsidRPr="00267ACD">
        <w:rPr>
          <w:rFonts w:ascii="Times New Roman" w:hAnsi="Times New Roman" w:cs="Times New Roman"/>
          <w:color w:val="000000" w:themeColor="text1"/>
        </w:rPr>
        <w:t xml:space="preserve"> reach into any settlement, there’s another stage which is to make a claim i</w:t>
      </w:r>
      <w:r w:rsidR="00770BD1">
        <w:rPr>
          <w:rFonts w:ascii="Times New Roman" w:hAnsi="Times New Roman" w:cs="Times New Roman"/>
          <w:color w:val="000000" w:themeColor="text1"/>
        </w:rPr>
        <w:t>nto the</w:t>
      </w:r>
      <w:r w:rsidRPr="00267ACD">
        <w:rPr>
          <w:rFonts w:ascii="Times New Roman" w:hAnsi="Times New Roman" w:cs="Times New Roman"/>
          <w:color w:val="000000" w:themeColor="text1"/>
        </w:rPr>
        <w:t xml:space="preserve"> Employment tribunal. </w:t>
      </w:r>
      <w:r w:rsidR="00FE1AD1">
        <w:rPr>
          <w:rFonts w:ascii="Times New Roman" w:hAnsi="Times New Roman" w:cs="Times New Roman"/>
          <w:color w:val="000000" w:themeColor="text1"/>
        </w:rPr>
        <w:t xml:space="preserve">Next step </w:t>
      </w:r>
      <w:r w:rsidR="0058048A">
        <w:rPr>
          <w:rFonts w:ascii="Times New Roman" w:hAnsi="Times New Roman" w:cs="Times New Roman"/>
          <w:color w:val="000000" w:themeColor="text1"/>
        </w:rPr>
        <w:t xml:space="preserve">is to </w:t>
      </w:r>
      <w:r w:rsidR="00FE1AD1">
        <w:rPr>
          <w:rFonts w:ascii="Times New Roman" w:hAnsi="Times New Roman" w:cs="Times New Roman"/>
          <w:color w:val="000000" w:themeColor="text1"/>
        </w:rPr>
        <w:t xml:space="preserve">notify the Conciliator that mutual agreement was not </w:t>
      </w:r>
      <w:r w:rsidR="004267DC">
        <w:rPr>
          <w:rFonts w:ascii="Times New Roman" w:hAnsi="Times New Roman" w:cs="Times New Roman"/>
          <w:color w:val="000000" w:themeColor="text1"/>
        </w:rPr>
        <w:t>possible,</w:t>
      </w:r>
      <w:r w:rsidR="00FE1AD1">
        <w:rPr>
          <w:rFonts w:ascii="Times New Roman" w:hAnsi="Times New Roman" w:cs="Times New Roman"/>
          <w:color w:val="000000" w:themeColor="text1"/>
        </w:rPr>
        <w:t xml:space="preserve"> and the Conciliator would issue ET1 </w:t>
      </w:r>
      <w:r w:rsidRPr="00267ACD">
        <w:rPr>
          <w:rFonts w:ascii="Times New Roman" w:hAnsi="Times New Roman" w:cs="Times New Roman"/>
          <w:color w:val="000000" w:themeColor="text1"/>
        </w:rPr>
        <w:t xml:space="preserve">certificate, </w:t>
      </w:r>
      <w:r w:rsidR="00FE1AD1">
        <w:rPr>
          <w:rFonts w:ascii="Times New Roman" w:hAnsi="Times New Roman" w:cs="Times New Roman"/>
          <w:color w:val="000000" w:themeColor="text1"/>
        </w:rPr>
        <w:t>by using the</w:t>
      </w:r>
      <w:r w:rsidRPr="00267ACD">
        <w:rPr>
          <w:rFonts w:ascii="Times New Roman" w:hAnsi="Times New Roman" w:cs="Times New Roman"/>
          <w:color w:val="000000" w:themeColor="text1"/>
        </w:rPr>
        <w:t xml:space="preserve"> number on ET1 form</w:t>
      </w:r>
      <w:r w:rsidR="00FE1AD1">
        <w:rPr>
          <w:rFonts w:ascii="Times New Roman" w:hAnsi="Times New Roman" w:cs="Times New Roman"/>
          <w:color w:val="000000" w:themeColor="text1"/>
        </w:rPr>
        <w:t xml:space="preserve"> need to make a claim for the Tribunal</w:t>
      </w:r>
      <w:r w:rsidRPr="00267ACD">
        <w:rPr>
          <w:rFonts w:ascii="Times New Roman" w:hAnsi="Times New Roman" w:cs="Times New Roman"/>
          <w:color w:val="000000" w:themeColor="text1"/>
        </w:rPr>
        <w:t>.</w:t>
      </w:r>
    </w:p>
    <w:p w14:paraId="5990F86C" w14:textId="77777777" w:rsidR="00267ACD" w:rsidRPr="00267ACD" w:rsidRDefault="00267ACD" w:rsidP="00580469">
      <w:pPr>
        <w:pStyle w:val="ListParagraph"/>
        <w:jc w:val="both"/>
        <w:rPr>
          <w:rFonts w:ascii="Times New Roman" w:hAnsi="Times New Roman" w:cs="Times New Roman"/>
          <w:color w:val="000000" w:themeColor="text1"/>
        </w:rPr>
      </w:pPr>
    </w:p>
    <w:p w14:paraId="299736CE" w14:textId="4725BA98" w:rsidR="00267ACD" w:rsidRPr="00267ACD" w:rsidRDefault="00267ACD" w:rsidP="00580469">
      <w:pPr>
        <w:pStyle w:val="ListParagraph"/>
        <w:numPr>
          <w:ilvl w:val="0"/>
          <w:numId w:val="2"/>
        </w:numPr>
        <w:jc w:val="both"/>
        <w:rPr>
          <w:rFonts w:ascii="Times New Roman" w:hAnsi="Times New Roman" w:cs="Times New Roman"/>
          <w:color w:val="000000" w:themeColor="text1"/>
        </w:rPr>
      </w:pPr>
      <w:r w:rsidRPr="00267ACD">
        <w:rPr>
          <w:rFonts w:ascii="Times New Roman" w:hAnsi="Times New Roman" w:cs="Times New Roman"/>
          <w:color w:val="000000" w:themeColor="text1"/>
        </w:rPr>
        <w:t>Third and last stage is to make a claim in Employment tribunal.</w:t>
      </w:r>
      <w:r w:rsidR="0058048A">
        <w:rPr>
          <w:rFonts w:ascii="Times New Roman" w:hAnsi="Times New Roman" w:cs="Times New Roman"/>
          <w:color w:val="000000" w:themeColor="text1"/>
        </w:rPr>
        <w:t xml:space="preserve"> A </w:t>
      </w:r>
      <w:r w:rsidRPr="00267ACD">
        <w:rPr>
          <w:rFonts w:ascii="Times New Roman" w:hAnsi="Times New Roman" w:cs="Times New Roman"/>
          <w:color w:val="000000" w:themeColor="text1"/>
        </w:rPr>
        <w:t xml:space="preserve">claim </w:t>
      </w:r>
      <w:r w:rsidR="0058048A">
        <w:rPr>
          <w:rFonts w:ascii="Times New Roman" w:hAnsi="Times New Roman" w:cs="Times New Roman"/>
          <w:color w:val="000000" w:themeColor="text1"/>
        </w:rPr>
        <w:t xml:space="preserve">should be done </w:t>
      </w:r>
      <w:r w:rsidRPr="00267ACD">
        <w:rPr>
          <w:rFonts w:ascii="Times New Roman" w:hAnsi="Times New Roman" w:cs="Times New Roman"/>
          <w:color w:val="000000" w:themeColor="text1"/>
        </w:rPr>
        <w:t xml:space="preserve">before three months and a day less. </w:t>
      </w:r>
      <w:r w:rsidR="0058048A">
        <w:rPr>
          <w:rFonts w:ascii="Times New Roman" w:hAnsi="Times New Roman" w:cs="Times New Roman"/>
          <w:color w:val="000000" w:themeColor="text1"/>
        </w:rPr>
        <w:t>It is advised to take</w:t>
      </w:r>
      <w:r w:rsidRPr="00267ACD">
        <w:rPr>
          <w:rFonts w:ascii="Times New Roman" w:hAnsi="Times New Roman" w:cs="Times New Roman"/>
          <w:color w:val="000000" w:themeColor="text1"/>
        </w:rPr>
        <w:t xml:space="preserve"> legal help from a </w:t>
      </w:r>
      <w:r w:rsidR="0058048A" w:rsidRPr="00267ACD">
        <w:rPr>
          <w:rFonts w:ascii="Times New Roman" w:hAnsi="Times New Roman" w:cs="Times New Roman"/>
          <w:color w:val="000000" w:themeColor="text1"/>
        </w:rPr>
        <w:t>solicitor,</w:t>
      </w:r>
      <w:r w:rsidRPr="00267ACD">
        <w:rPr>
          <w:rFonts w:ascii="Times New Roman" w:hAnsi="Times New Roman" w:cs="Times New Roman"/>
          <w:color w:val="000000" w:themeColor="text1"/>
        </w:rPr>
        <w:t xml:space="preserve"> or </w:t>
      </w:r>
      <w:r w:rsidR="0058048A">
        <w:rPr>
          <w:rFonts w:ascii="Times New Roman" w:hAnsi="Times New Roman" w:cs="Times New Roman"/>
          <w:color w:val="000000" w:themeColor="text1"/>
        </w:rPr>
        <w:t>an individual can represent themself</w:t>
      </w:r>
      <w:r w:rsidRPr="00267ACD">
        <w:rPr>
          <w:rFonts w:ascii="Times New Roman" w:hAnsi="Times New Roman" w:cs="Times New Roman"/>
          <w:color w:val="000000" w:themeColor="text1"/>
        </w:rPr>
        <w:t xml:space="preserve">. List all the issues and calculate the losses </w:t>
      </w:r>
      <w:r w:rsidRPr="00267ACD">
        <w:rPr>
          <w:rFonts w:ascii="Times New Roman" w:hAnsi="Times New Roman" w:cs="Times New Roman"/>
          <w:color w:val="000000" w:themeColor="text1"/>
        </w:rPr>
        <w:lastRenderedPageBreak/>
        <w:t xml:space="preserve">(financial and other that was detrimental to </w:t>
      </w:r>
      <w:r w:rsidR="0058048A">
        <w:rPr>
          <w:rFonts w:ascii="Times New Roman" w:hAnsi="Times New Roman" w:cs="Times New Roman"/>
          <w:color w:val="000000" w:themeColor="text1"/>
        </w:rPr>
        <w:t>the claimant</w:t>
      </w:r>
      <w:r w:rsidRPr="00267ACD">
        <w:rPr>
          <w:rFonts w:ascii="Times New Roman" w:hAnsi="Times New Roman" w:cs="Times New Roman"/>
          <w:color w:val="000000" w:themeColor="text1"/>
        </w:rPr>
        <w:t xml:space="preserve">). </w:t>
      </w:r>
      <w:r w:rsidR="0058048A">
        <w:rPr>
          <w:rFonts w:ascii="Times New Roman" w:hAnsi="Times New Roman" w:cs="Times New Roman"/>
          <w:color w:val="000000" w:themeColor="text1"/>
        </w:rPr>
        <w:t>The claimant</w:t>
      </w:r>
      <w:r w:rsidRPr="00267ACD">
        <w:rPr>
          <w:rFonts w:ascii="Times New Roman" w:hAnsi="Times New Roman" w:cs="Times New Roman"/>
          <w:color w:val="000000" w:themeColor="text1"/>
        </w:rPr>
        <w:t xml:space="preserve"> </w:t>
      </w:r>
      <w:r w:rsidR="00580469" w:rsidRPr="00267ACD">
        <w:rPr>
          <w:rFonts w:ascii="Times New Roman" w:hAnsi="Times New Roman" w:cs="Times New Roman"/>
          <w:color w:val="000000" w:themeColor="text1"/>
        </w:rPr>
        <w:t>has</w:t>
      </w:r>
      <w:r w:rsidRPr="00267ACD">
        <w:rPr>
          <w:rFonts w:ascii="Times New Roman" w:hAnsi="Times New Roman" w:cs="Times New Roman"/>
          <w:color w:val="000000" w:themeColor="text1"/>
        </w:rPr>
        <w:t xml:space="preserve"> been harassed, discriminated and unfairly dismissed; </w:t>
      </w:r>
      <w:r w:rsidR="0058048A">
        <w:rPr>
          <w:rFonts w:ascii="Times New Roman" w:hAnsi="Times New Roman" w:cs="Times New Roman"/>
          <w:color w:val="000000" w:themeColor="text1"/>
        </w:rPr>
        <w:t>the individual is</w:t>
      </w:r>
      <w:r w:rsidRPr="00267ACD">
        <w:rPr>
          <w:rFonts w:ascii="Times New Roman" w:hAnsi="Times New Roman" w:cs="Times New Roman"/>
          <w:color w:val="000000" w:themeColor="text1"/>
        </w:rPr>
        <w:t xml:space="preserve"> also allowed to claim under injury to feelings. Once the process starts the judge will give their verdict based on evidence and facts and will be compensated for the losses </w:t>
      </w:r>
      <w:r w:rsidR="0058048A">
        <w:rPr>
          <w:rFonts w:ascii="Times New Roman" w:hAnsi="Times New Roman" w:cs="Times New Roman"/>
          <w:color w:val="000000" w:themeColor="text1"/>
        </w:rPr>
        <w:t>the individual</w:t>
      </w:r>
      <w:r w:rsidRPr="00267ACD">
        <w:rPr>
          <w:rFonts w:ascii="Times New Roman" w:hAnsi="Times New Roman" w:cs="Times New Roman"/>
          <w:color w:val="000000" w:themeColor="text1"/>
        </w:rPr>
        <w:t xml:space="preserve"> </w:t>
      </w:r>
      <w:r w:rsidR="0058048A" w:rsidRPr="00267ACD">
        <w:rPr>
          <w:rFonts w:ascii="Times New Roman" w:hAnsi="Times New Roman" w:cs="Times New Roman"/>
          <w:color w:val="000000" w:themeColor="text1"/>
        </w:rPr>
        <w:t>has</w:t>
      </w:r>
      <w:r w:rsidRPr="00267ACD">
        <w:rPr>
          <w:rFonts w:ascii="Times New Roman" w:hAnsi="Times New Roman" w:cs="Times New Roman"/>
          <w:color w:val="000000" w:themeColor="text1"/>
        </w:rPr>
        <w:t xml:space="preserve"> incurred.</w:t>
      </w:r>
    </w:p>
    <w:p w14:paraId="291E4212" w14:textId="0CDC25F2" w:rsidR="00267ACD" w:rsidRPr="00267ACD" w:rsidRDefault="00267ACD" w:rsidP="00580469">
      <w:pPr>
        <w:ind w:left="720"/>
        <w:jc w:val="both"/>
        <w:rPr>
          <w:rFonts w:ascii="Times New Roman" w:hAnsi="Times New Roman" w:cs="Times New Roman"/>
          <w:color w:val="000000" w:themeColor="text1"/>
          <w:sz w:val="24"/>
          <w:szCs w:val="24"/>
        </w:rPr>
      </w:pPr>
      <w:r w:rsidRPr="00267ACD">
        <w:rPr>
          <w:rFonts w:ascii="Times New Roman" w:hAnsi="Times New Roman" w:cs="Times New Roman"/>
          <w:color w:val="000000" w:themeColor="text1"/>
          <w:sz w:val="24"/>
          <w:szCs w:val="24"/>
        </w:rPr>
        <w:t xml:space="preserve">This is a lengthy process, but </w:t>
      </w:r>
      <w:r w:rsidR="0058048A">
        <w:rPr>
          <w:rFonts w:ascii="Times New Roman" w:hAnsi="Times New Roman" w:cs="Times New Roman"/>
          <w:color w:val="000000" w:themeColor="text1"/>
          <w:sz w:val="24"/>
          <w:szCs w:val="24"/>
        </w:rPr>
        <w:t xml:space="preserve">as an expert advice </w:t>
      </w:r>
      <w:r w:rsidRPr="00267ACD">
        <w:rPr>
          <w:rFonts w:ascii="Times New Roman" w:hAnsi="Times New Roman" w:cs="Times New Roman"/>
          <w:color w:val="000000" w:themeColor="text1"/>
          <w:sz w:val="24"/>
          <w:szCs w:val="24"/>
        </w:rPr>
        <w:t xml:space="preserve">would suggest </w:t>
      </w:r>
      <w:r w:rsidR="0058048A">
        <w:rPr>
          <w:rFonts w:ascii="Times New Roman" w:hAnsi="Times New Roman" w:cs="Times New Roman"/>
          <w:color w:val="000000" w:themeColor="text1"/>
          <w:sz w:val="24"/>
          <w:szCs w:val="24"/>
        </w:rPr>
        <w:t>the employee</w:t>
      </w:r>
      <w:r w:rsidR="00770BD1">
        <w:rPr>
          <w:rFonts w:ascii="Times New Roman" w:hAnsi="Times New Roman" w:cs="Times New Roman"/>
          <w:color w:val="000000" w:themeColor="text1"/>
          <w:sz w:val="24"/>
          <w:szCs w:val="24"/>
        </w:rPr>
        <w:t xml:space="preserve"> should</w:t>
      </w:r>
      <w:r w:rsidR="0058048A">
        <w:rPr>
          <w:rFonts w:ascii="Times New Roman" w:hAnsi="Times New Roman" w:cs="Times New Roman"/>
          <w:color w:val="000000" w:themeColor="text1"/>
          <w:sz w:val="24"/>
          <w:szCs w:val="24"/>
        </w:rPr>
        <w:t xml:space="preserve"> </w:t>
      </w:r>
      <w:r w:rsidRPr="00267ACD">
        <w:rPr>
          <w:rFonts w:ascii="Times New Roman" w:hAnsi="Times New Roman" w:cs="Times New Roman"/>
          <w:color w:val="000000" w:themeColor="text1"/>
          <w:sz w:val="24"/>
          <w:szCs w:val="24"/>
        </w:rPr>
        <w:t xml:space="preserve">follow all the steps before </w:t>
      </w:r>
      <w:r w:rsidR="00770BD1">
        <w:rPr>
          <w:rFonts w:ascii="Times New Roman" w:hAnsi="Times New Roman" w:cs="Times New Roman"/>
          <w:color w:val="000000" w:themeColor="text1"/>
          <w:sz w:val="24"/>
          <w:szCs w:val="24"/>
        </w:rPr>
        <w:t>making</w:t>
      </w:r>
      <w:r w:rsidRPr="00267ACD">
        <w:rPr>
          <w:rFonts w:ascii="Times New Roman" w:hAnsi="Times New Roman" w:cs="Times New Roman"/>
          <w:color w:val="000000" w:themeColor="text1"/>
          <w:sz w:val="24"/>
          <w:szCs w:val="24"/>
        </w:rPr>
        <w:t xml:space="preserve"> a claim to the tribunal. This will show </w:t>
      </w:r>
      <w:r w:rsidR="0058048A">
        <w:rPr>
          <w:rFonts w:ascii="Times New Roman" w:hAnsi="Times New Roman" w:cs="Times New Roman"/>
          <w:color w:val="000000" w:themeColor="text1"/>
          <w:sz w:val="24"/>
          <w:szCs w:val="24"/>
        </w:rPr>
        <w:t>the claimant</w:t>
      </w:r>
      <w:r w:rsidRPr="00267ACD">
        <w:rPr>
          <w:rFonts w:ascii="Times New Roman" w:hAnsi="Times New Roman" w:cs="Times New Roman"/>
          <w:color w:val="000000" w:themeColor="text1"/>
          <w:sz w:val="24"/>
          <w:szCs w:val="24"/>
        </w:rPr>
        <w:t xml:space="preserve"> have had taken every action to resolve the situation, however the employer had failed to resolve the situation. </w:t>
      </w:r>
      <w:r w:rsidR="0058048A">
        <w:rPr>
          <w:rFonts w:ascii="Times New Roman" w:hAnsi="Times New Roman" w:cs="Times New Roman"/>
          <w:color w:val="000000" w:themeColor="text1"/>
          <w:sz w:val="24"/>
          <w:szCs w:val="24"/>
        </w:rPr>
        <w:t xml:space="preserve">Higher compensation may be awarded due to the Vento and </w:t>
      </w:r>
      <w:proofErr w:type="spellStart"/>
      <w:r w:rsidR="0058048A">
        <w:rPr>
          <w:rFonts w:ascii="Times New Roman" w:hAnsi="Times New Roman" w:cs="Times New Roman"/>
          <w:color w:val="000000" w:themeColor="text1"/>
          <w:sz w:val="24"/>
          <w:szCs w:val="24"/>
        </w:rPr>
        <w:t>Giwa</w:t>
      </w:r>
      <w:proofErr w:type="spellEnd"/>
      <w:r w:rsidR="0058048A">
        <w:rPr>
          <w:rFonts w:ascii="Times New Roman" w:hAnsi="Times New Roman" w:cs="Times New Roman"/>
          <w:color w:val="000000" w:themeColor="text1"/>
          <w:sz w:val="24"/>
          <w:szCs w:val="24"/>
        </w:rPr>
        <w:t>-Amu cases.</w:t>
      </w:r>
    </w:p>
    <w:p w14:paraId="08D98016" w14:textId="77777777" w:rsidR="00267ACD" w:rsidRPr="00267ACD" w:rsidRDefault="00267ACD" w:rsidP="00580469">
      <w:pPr>
        <w:jc w:val="both"/>
        <w:rPr>
          <w:rFonts w:ascii="Times New Roman" w:hAnsi="Times New Roman" w:cs="Times New Roman"/>
          <w:color w:val="000000" w:themeColor="text1"/>
          <w:sz w:val="24"/>
          <w:szCs w:val="24"/>
        </w:rPr>
      </w:pPr>
    </w:p>
    <w:p w14:paraId="1B1393C7" w14:textId="5CF5D602" w:rsidR="00267ACD" w:rsidRDefault="00267ACD" w:rsidP="00580469">
      <w:pPr>
        <w:jc w:val="both"/>
        <w:rPr>
          <w:rFonts w:ascii="Times New Roman" w:hAnsi="Times New Roman" w:cs="Times New Roman"/>
          <w:color w:val="000000" w:themeColor="text1"/>
          <w:sz w:val="24"/>
          <w:szCs w:val="24"/>
        </w:rPr>
      </w:pPr>
    </w:p>
    <w:p w14:paraId="5E1FDFC5" w14:textId="372BAA05" w:rsidR="00FE76D3" w:rsidRPr="00FE76D3" w:rsidRDefault="00FE76D3" w:rsidP="00580469">
      <w:pPr>
        <w:jc w:val="both"/>
        <w:rPr>
          <w:rFonts w:ascii="Times New Roman" w:hAnsi="Times New Roman" w:cs="Times New Roman"/>
          <w:b/>
          <w:bCs/>
          <w:color w:val="000000" w:themeColor="text1"/>
          <w:sz w:val="28"/>
          <w:szCs w:val="28"/>
          <w:u w:val="single"/>
        </w:rPr>
      </w:pPr>
      <w:r w:rsidRPr="00FE76D3">
        <w:rPr>
          <w:rFonts w:ascii="Times New Roman" w:hAnsi="Times New Roman" w:cs="Times New Roman"/>
          <w:b/>
          <w:bCs/>
          <w:color w:val="000000" w:themeColor="text1"/>
          <w:sz w:val="28"/>
          <w:szCs w:val="28"/>
          <w:u w:val="single"/>
        </w:rPr>
        <w:t>Conclusion</w:t>
      </w:r>
    </w:p>
    <w:p w14:paraId="2C515277" w14:textId="77777777" w:rsidR="00267ACD" w:rsidRPr="00267ACD" w:rsidRDefault="00267ACD" w:rsidP="00580469">
      <w:pPr>
        <w:jc w:val="both"/>
        <w:rPr>
          <w:rFonts w:ascii="Times New Roman" w:hAnsi="Times New Roman" w:cs="Times New Roman"/>
          <w:color w:val="000000" w:themeColor="text1"/>
          <w:sz w:val="24"/>
          <w:szCs w:val="24"/>
          <w:u w:val="single"/>
        </w:rPr>
      </w:pPr>
    </w:p>
    <w:p w14:paraId="46D55FE5" w14:textId="77777777" w:rsidR="00267ACD" w:rsidRPr="00267ACD" w:rsidRDefault="00267ACD" w:rsidP="00580469">
      <w:pPr>
        <w:jc w:val="both"/>
        <w:rPr>
          <w:rFonts w:ascii="Times New Roman" w:hAnsi="Times New Roman" w:cs="Times New Roman"/>
          <w:color w:val="000000" w:themeColor="text1"/>
          <w:sz w:val="24"/>
          <w:szCs w:val="24"/>
        </w:rPr>
      </w:pPr>
      <w:r w:rsidRPr="00267ACD">
        <w:rPr>
          <w:rFonts w:ascii="Times New Roman" w:hAnsi="Times New Roman" w:cs="Times New Roman"/>
          <w:color w:val="000000" w:themeColor="text1"/>
          <w:sz w:val="24"/>
          <w:szCs w:val="24"/>
        </w:rPr>
        <w:t xml:space="preserve">The employer should take necessary precaution to avoid this situation. The employer should train their managers effectively to ensure another employee should not get discriminated or harassed based on the Equality Act 2010 and also follow the Human Resource policies, as these policies are created to protect the business from any liability, it works as a due diligence. </w:t>
      </w:r>
    </w:p>
    <w:p w14:paraId="581C73E7" w14:textId="7EBC6C79" w:rsidR="00267ACD" w:rsidRPr="00267ACD" w:rsidRDefault="001F5C95" w:rsidP="0058046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Following the above steps would help the employee to resolve the issues, either it would be possible to resolve early stage with the employer if not then could follow the next stages through ACAS and </w:t>
      </w:r>
      <w:r w:rsidR="0014360C">
        <w:rPr>
          <w:rFonts w:ascii="Times New Roman" w:hAnsi="Times New Roman" w:cs="Times New Roman"/>
          <w:color w:val="000000" w:themeColor="text1"/>
          <w:sz w:val="24"/>
          <w:szCs w:val="24"/>
        </w:rPr>
        <w:t>Tribunal. The steps are clear, and the laws and regulations explained on each stage to ensure the employee gets justice.</w:t>
      </w:r>
      <w:r w:rsidR="00770BD1">
        <w:rPr>
          <w:rFonts w:ascii="Times New Roman" w:hAnsi="Times New Roman" w:cs="Times New Roman"/>
          <w:color w:val="000000" w:themeColor="text1"/>
          <w:sz w:val="24"/>
          <w:szCs w:val="24"/>
        </w:rPr>
        <w:t xml:space="preserve"> It is not always possible to get an individual the time back where he/she has suffered from discrimination and harassment, however it will provide the compensation based on the losses incurred during that time.</w:t>
      </w:r>
    </w:p>
    <w:p w14:paraId="427FE6BD" w14:textId="3FC3BC00" w:rsidR="00267ACD" w:rsidRDefault="00267ACD" w:rsidP="00580469">
      <w:pPr>
        <w:jc w:val="both"/>
        <w:rPr>
          <w:rFonts w:ascii="Times New Roman" w:hAnsi="Times New Roman" w:cs="Times New Roman"/>
          <w:sz w:val="24"/>
          <w:szCs w:val="24"/>
        </w:rPr>
      </w:pPr>
    </w:p>
    <w:p w14:paraId="53100F96" w14:textId="77777777" w:rsidR="00267ACD" w:rsidRPr="00267ACD" w:rsidRDefault="00267ACD" w:rsidP="00580469">
      <w:pPr>
        <w:jc w:val="both"/>
        <w:rPr>
          <w:rFonts w:ascii="Times New Roman" w:hAnsi="Times New Roman" w:cs="Times New Roman"/>
          <w:sz w:val="24"/>
          <w:szCs w:val="24"/>
        </w:rPr>
      </w:pPr>
    </w:p>
    <w:p w14:paraId="7F490095" w14:textId="2EA858E5" w:rsidR="0020600C" w:rsidRDefault="0020600C" w:rsidP="00580469">
      <w:pPr>
        <w:jc w:val="both"/>
      </w:pPr>
    </w:p>
    <w:p w14:paraId="0B670ECE" w14:textId="0BAF9E80" w:rsidR="0020600C" w:rsidRDefault="0020600C" w:rsidP="00141EE1"/>
    <w:p w14:paraId="6B6047AC" w14:textId="74B6A659" w:rsidR="0020600C" w:rsidRDefault="0020600C" w:rsidP="00141EE1"/>
    <w:p w14:paraId="1E189660" w14:textId="304DA609" w:rsidR="00852015" w:rsidRDefault="00852015" w:rsidP="00141EE1"/>
    <w:p w14:paraId="2DE773D9" w14:textId="235417BD" w:rsidR="00852015" w:rsidRDefault="00852015" w:rsidP="00141EE1"/>
    <w:p w14:paraId="6C1F6135" w14:textId="0AE12D43" w:rsidR="00852015" w:rsidRDefault="00852015" w:rsidP="00141EE1"/>
    <w:p w14:paraId="7B921251" w14:textId="2DD5A95C" w:rsidR="00852015" w:rsidRDefault="00852015" w:rsidP="00141EE1"/>
    <w:p w14:paraId="78CEF2AE" w14:textId="3640E942" w:rsidR="00852015" w:rsidRDefault="00852015" w:rsidP="00141EE1"/>
    <w:p w14:paraId="7341601E" w14:textId="2E114241" w:rsidR="00852015" w:rsidRDefault="00852015" w:rsidP="00141EE1"/>
    <w:p w14:paraId="67278C0E" w14:textId="7334EA1F" w:rsidR="00852015" w:rsidRDefault="00852015" w:rsidP="00141EE1"/>
    <w:p w14:paraId="50069CD3" w14:textId="28BB2458" w:rsidR="00852015" w:rsidRDefault="00852015" w:rsidP="00141EE1"/>
    <w:p w14:paraId="2E6E07B5" w14:textId="4E2A6606" w:rsidR="00852015" w:rsidRDefault="00852015" w:rsidP="00141EE1"/>
    <w:p w14:paraId="4B98C1A8" w14:textId="3E4A1CD4" w:rsidR="00852015" w:rsidRDefault="00852015" w:rsidP="00141EE1"/>
    <w:p w14:paraId="3C40BFD7" w14:textId="1B0C783E" w:rsidR="00852015" w:rsidRDefault="00852015" w:rsidP="00141EE1"/>
    <w:p w14:paraId="486DB3E5" w14:textId="339B3C12" w:rsidR="00852015" w:rsidRDefault="00852015" w:rsidP="00141EE1"/>
    <w:p w14:paraId="655C5D3F" w14:textId="23722A82" w:rsidR="00852015" w:rsidRDefault="00852015" w:rsidP="00141EE1"/>
    <w:p w14:paraId="092C4FD2" w14:textId="77777777" w:rsidR="0058048A" w:rsidRDefault="0058048A" w:rsidP="00141EE1">
      <w:pPr>
        <w:rPr>
          <w:rFonts w:ascii="Times New Roman" w:hAnsi="Times New Roman" w:cs="Times New Roman"/>
          <w:sz w:val="28"/>
          <w:szCs w:val="28"/>
        </w:rPr>
      </w:pPr>
    </w:p>
    <w:p w14:paraId="61C398C0" w14:textId="77777777" w:rsidR="0058048A" w:rsidRDefault="0058048A" w:rsidP="00141EE1">
      <w:pPr>
        <w:rPr>
          <w:rFonts w:ascii="Times New Roman" w:hAnsi="Times New Roman" w:cs="Times New Roman"/>
          <w:sz w:val="28"/>
          <w:szCs w:val="28"/>
        </w:rPr>
      </w:pPr>
    </w:p>
    <w:p w14:paraId="38630088" w14:textId="77777777" w:rsidR="0058048A" w:rsidRDefault="0058048A" w:rsidP="00141EE1">
      <w:pPr>
        <w:rPr>
          <w:rFonts w:ascii="Times New Roman" w:hAnsi="Times New Roman" w:cs="Times New Roman"/>
          <w:sz w:val="28"/>
          <w:szCs w:val="28"/>
        </w:rPr>
      </w:pPr>
    </w:p>
    <w:p w14:paraId="3E52D7D7" w14:textId="77777777" w:rsidR="0058048A" w:rsidRDefault="0058048A" w:rsidP="00141EE1">
      <w:pPr>
        <w:rPr>
          <w:rFonts w:ascii="Times New Roman" w:hAnsi="Times New Roman" w:cs="Times New Roman"/>
          <w:sz w:val="28"/>
          <w:szCs w:val="28"/>
        </w:rPr>
      </w:pPr>
    </w:p>
    <w:p w14:paraId="2A9FDFD0" w14:textId="77777777" w:rsidR="0058048A" w:rsidRDefault="0058048A" w:rsidP="00141EE1">
      <w:pPr>
        <w:rPr>
          <w:rFonts w:ascii="Times New Roman" w:hAnsi="Times New Roman" w:cs="Times New Roman"/>
          <w:sz w:val="28"/>
          <w:szCs w:val="28"/>
        </w:rPr>
      </w:pPr>
    </w:p>
    <w:p w14:paraId="61E1B605" w14:textId="77777777" w:rsidR="0058048A" w:rsidRDefault="0058048A" w:rsidP="00141EE1">
      <w:pPr>
        <w:rPr>
          <w:rFonts w:ascii="Times New Roman" w:hAnsi="Times New Roman" w:cs="Times New Roman"/>
          <w:sz w:val="28"/>
          <w:szCs w:val="28"/>
        </w:rPr>
      </w:pPr>
    </w:p>
    <w:p w14:paraId="43D956B6" w14:textId="77777777" w:rsidR="00770BD1" w:rsidRDefault="00770BD1" w:rsidP="00580469">
      <w:pPr>
        <w:jc w:val="both"/>
        <w:rPr>
          <w:rFonts w:ascii="Times New Roman" w:hAnsi="Times New Roman" w:cs="Times New Roman"/>
          <w:sz w:val="28"/>
          <w:szCs w:val="28"/>
        </w:rPr>
      </w:pPr>
    </w:p>
    <w:p w14:paraId="6DD570ED" w14:textId="1D9A4F1A" w:rsidR="00852015" w:rsidRPr="00770BD1" w:rsidRDefault="00852015" w:rsidP="00580469">
      <w:pPr>
        <w:jc w:val="both"/>
        <w:rPr>
          <w:rFonts w:ascii="Times New Roman" w:hAnsi="Times New Roman" w:cs="Times New Roman"/>
          <w:b/>
          <w:bCs/>
          <w:sz w:val="28"/>
          <w:szCs w:val="28"/>
          <w:u w:val="single"/>
        </w:rPr>
      </w:pPr>
      <w:r w:rsidRPr="00770BD1">
        <w:rPr>
          <w:rFonts w:ascii="Times New Roman" w:hAnsi="Times New Roman" w:cs="Times New Roman"/>
          <w:b/>
          <w:bCs/>
          <w:sz w:val="28"/>
          <w:szCs w:val="28"/>
          <w:u w:val="single"/>
        </w:rPr>
        <w:lastRenderedPageBreak/>
        <w:t>Reference</w:t>
      </w:r>
      <w:r w:rsidR="00580469" w:rsidRPr="00770BD1">
        <w:rPr>
          <w:rFonts w:ascii="Times New Roman" w:hAnsi="Times New Roman" w:cs="Times New Roman"/>
          <w:b/>
          <w:bCs/>
          <w:sz w:val="28"/>
          <w:szCs w:val="28"/>
          <w:u w:val="single"/>
        </w:rPr>
        <w:t>s</w:t>
      </w:r>
      <w:r w:rsidRPr="00770BD1">
        <w:rPr>
          <w:rFonts w:ascii="Times New Roman" w:hAnsi="Times New Roman" w:cs="Times New Roman"/>
          <w:b/>
          <w:bCs/>
          <w:sz w:val="28"/>
          <w:szCs w:val="28"/>
          <w:u w:val="single"/>
        </w:rPr>
        <w:t>:</w:t>
      </w:r>
    </w:p>
    <w:p w14:paraId="7D84CB5E" w14:textId="0E8D84B6" w:rsidR="00852015" w:rsidRDefault="00852015" w:rsidP="00580469">
      <w:pPr>
        <w:jc w:val="both"/>
      </w:pPr>
    </w:p>
    <w:p w14:paraId="2639097F" w14:textId="49890D2C" w:rsidR="00994C52" w:rsidRPr="00770BD1" w:rsidRDefault="00C360B9" w:rsidP="00770BD1">
      <w:pPr>
        <w:shd w:val="clear" w:color="auto" w:fill="FFFFFF"/>
        <w:spacing w:line="360" w:lineRule="atLeast"/>
        <w:jc w:val="both"/>
        <w:rPr>
          <w:rFonts w:ascii="Times New Roman" w:eastAsia="Times New Roman" w:hAnsi="Times New Roman" w:cs="Times New Roman"/>
          <w:color w:val="000000"/>
        </w:rPr>
      </w:pPr>
      <w:r w:rsidRPr="00770BD1">
        <w:rPr>
          <w:rFonts w:ascii="Times New Roman" w:eastAsia="Times New Roman" w:hAnsi="Times New Roman" w:cs="Times New Roman"/>
          <w:color w:val="000000"/>
        </w:rPr>
        <w:t>app.croneri.co.uk. (n.d.). </w:t>
      </w:r>
      <w:r w:rsidRPr="00770BD1">
        <w:rPr>
          <w:rFonts w:ascii="Times New Roman" w:eastAsia="Times New Roman" w:hAnsi="Times New Roman" w:cs="Times New Roman"/>
          <w:i/>
          <w:iCs/>
          <w:color w:val="000000"/>
        </w:rPr>
        <w:t>O’Neill v Buckinghamshire County Council [2010] UKEAT/0020/09 | Croner-</w:t>
      </w:r>
      <w:proofErr w:type="spellStart"/>
      <w:r w:rsidRPr="00770BD1">
        <w:rPr>
          <w:rFonts w:ascii="Times New Roman" w:eastAsia="Times New Roman" w:hAnsi="Times New Roman" w:cs="Times New Roman"/>
          <w:i/>
          <w:iCs/>
          <w:color w:val="000000"/>
        </w:rPr>
        <w:t>i</w:t>
      </w:r>
      <w:proofErr w:type="spellEnd"/>
      <w:r w:rsidRPr="00770BD1">
        <w:rPr>
          <w:rFonts w:ascii="Times New Roman" w:eastAsia="Times New Roman" w:hAnsi="Times New Roman" w:cs="Times New Roman"/>
          <w:color w:val="000000"/>
        </w:rPr>
        <w:t xml:space="preserve">. [online] Available at: </w:t>
      </w:r>
      <w:hyperlink r:id="rId6" w:history="1">
        <w:r w:rsidRPr="00770BD1">
          <w:rPr>
            <w:rStyle w:val="Hyperlink"/>
            <w:rFonts w:ascii="Times New Roman" w:eastAsia="Times New Roman" w:hAnsi="Times New Roman" w:cs="Times New Roman"/>
          </w:rPr>
          <w:t>https://app.croneri.co.uk/law-and-guidance/case-reports/o-neill-v-buckinghamshire-county-council-2010-ukeat002009</w:t>
        </w:r>
      </w:hyperlink>
      <w:r w:rsidRPr="00770BD1">
        <w:rPr>
          <w:rFonts w:ascii="Times New Roman" w:eastAsia="Times New Roman" w:hAnsi="Times New Roman" w:cs="Times New Roman"/>
          <w:color w:val="000000"/>
        </w:rPr>
        <w:t>.</w:t>
      </w:r>
      <w:r w:rsidR="0058048A" w:rsidRPr="00770BD1">
        <w:rPr>
          <w:rFonts w:ascii="Times New Roman" w:eastAsia="Times New Roman" w:hAnsi="Times New Roman" w:cs="Times New Roman"/>
          <w:color w:val="000000"/>
        </w:rPr>
        <w:t xml:space="preserve"> </w:t>
      </w:r>
      <w:r w:rsidR="00994C52" w:rsidRPr="00770BD1">
        <w:rPr>
          <w:rFonts w:ascii="Times New Roman" w:hAnsi="Times New Roman" w:cs="Times New Roman"/>
          <w:color w:val="000000"/>
        </w:rPr>
        <w:t>[Accessed 14 Dec. 2020].</w:t>
      </w:r>
    </w:p>
    <w:p w14:paraId="29CB2CD9" w14:textId="77777777" w:rsidR="00EE6D24" w:rsidRPr="00EE6D24" w:rsidRDefault="00EE6D24" w:rsidP="00EE6D24">
      <w:pPr>
        <w:pStyle w:val="ListParagraph"/>
        <w:shd w:val="clear" w:color="auto" w:fill="FFFFFF"/>
        <w:spacing w:line="360" w:lineRule="atLeast"/>
        <w:ind w:left="1080"/>
        <w:jc w:val="both"/>
        <w:rPr>
          <w:rFonts w:ascii="Times New Roman" w:eastAsia="Times New Roman" w:hAnsi="Times New Roman" w:cs="Times New Roman"/>
          <w:color w:val="000000"/>
        </w:rPr>
      </w:pPr>
    </w:p>
    <w:p w14:paraId="0C4083E7" w14:textId="42A741B2" w:rsidR="00EE6D24" w:rsidRPr="00770BD1" w:rsidRDefault="00EE6D24" w:rsidP="00770BD1">
      <w:pPr>
        <w:rPr>
          <w:rFonts w:ascii="Times New Roman" w:eastAsia="Times New Roman" w:hAnsi="Times New Roman" w:cs="Times New Roman"/>
          <w:color w:val="000000" w:themeColor="text1"/>
        </w:rPr>
      </w:pPr>
      <w:r w:rsidRPr="00770BD1">
        <w:rPr>
          <w:rFonts w:ascii="Times New Roman" w:eastAsia="Times New Roman" w:hAnsi="Times New Roman" w:cs="Times New Roman"/>
          <w:color w:val="000000" w:themeColor="text1"/>
          <w:shd w:val="clear" w:color="auto" w:fill="FFFFFF"/>
        </w:rPr>
        <w:t xml:space="preserve">COCCIA, M., </w:t>
      </w:r>
      <w:r w:rsidR="00436064" w:rsidRPr="00770BD1">
        <w:rPr>
          <w:rFonts w:ascii="Times New Roman" w:eastAsia="Times New Roman" w:hAnsi="Times New Roman" w:cs="Times New Roman"/>
          <w:color w:val="000000" w:themeColor="text1"/>
          <w:shd w:val="clear" w:color="auto" w:fill="FFFFFF"/>
        </w:rPr>
        <w:t>(</w:t>
      </w:r>
      <w:r w:rsidRPr="00770BD1">
        <w:rPr>
          <w:rFonts w:ascii="Times New Roman" w:eastAsia="Times New Roman" w:hAnsi="Times New Roman" w:cs="Times New Roman"/>
          <w:color w:val="000000" w:themeColor="text1"/>
          <w:shd w:val="clear" w:color="auto" w:fill="FFFFFF"/>
        </w:rPr>
        <w:t>2017</w:t>
      </w:r>
      <w:r w:rsidR="00436064" w:rsidRPr="00770BD1">
        <w:rPr>
          <w:rFonts w:ascii="Times New Roman" w:eastAsia="Times New Roman" w:hAnsi="Times New Roman" w:cs="Times New Roman"/>
          <w:color w:val="000000" w:themeColor="text1"/>
          <w:shd w:val="clear" w:color="auto" w:fill="FFFFFF"/>
        </w:rPr>
        <w:t>)</w:t>
      </w:r>
      <w:r w:rsidRPr="00770BD1">
        <w:rPr>
          <w:rFonts w:ascii="Times New Roman" w:eastAsia="Times New Roman" w:hAnsi="Times New Roman" w:cs="Times New Roman"/>
          <w:color w:val="000000" w:themeColor="text1"/>
          <w:shd w:val="clear" w:color="auto" w:fill="FFFFFF"/>
        </w:rPr>
        <w:t xml:space="preserve">. The Fishbone diagram to identify, systematize and </w:t>
      </w:r>
      <w:proofErr w:type="spellStart"/>
      <w:r w:rsidRPr="00770BD1">
        <w:rPr>
          <w:rFonts w:ascii="Times New Roman" w:eastAsia="Times New Roman" w:hAnsi="Times New Roman" w:cs="Times New Roman"/>
          <w:color w:val="000000" w:themeColor="text1"/>
          <w:shd w:val="clear" w:color="auto" w:fill="FFFFFF"/>
        </w:rPr>
        <w:t>analyze</w:t>
      </w:r>
      <w:proofErr w:type="spellEnd"/>
      <w:r w:rsidRPr="00770BD1">
        <w:rPr>
          <w:rFonts w:ascii="Times New Roman" w:eastAsia="Times New Roman" w:hAnsi="Times New Roman" w:cs="Times New Roman"/>
          <w:color w:val="000000" w:themeColor="text1"/>
          <w:shd w:val="clear" w:color="auto" w:fill="FFFFFF"/>
        </w:rPr>
        <w:t xml:space="preserve"> the sources of </w:t>
      </w:r>
      <w:proofErr w:type="gramStart"/>
      <w:r w:rsidRPr="00770BD1">
        <w:rPr>
          <w:rFonts w:ascii="Times New Roman" w:eastAsia="Times New Roman" w:hAnsi="Times New Roman" w:cs="Times New Roman"/>
          <w:color w:val="000000" w:themeColor="text1"/>
          <w:shd w:val="clear" w:color="auto" w:fill="FFFFFF"/>
        </w:rPr>
        <w:t>general purpose</w:t>
      </w:r>
      <w:proofErr w:type="gramEnd"/>
      <w:r w:rsidRPr="00770BD1">
        <w:rPr>
          <w:rFonts w:ascii="Times New Roman" w:eastAsia="Times New Roman" w:hAnsi="Times New Roman" w:cs="Times New Roman"/>
          <w:color w:val="000000" w:themeColor="text1"/>
          <w:shd w:val="clear" w:color="auto" w:fill="FFFFFF"/>
        </w:rPr>
        <w:t xml:space="preserve"> technologies. </w:t>
      </w:r>
      <w:r w:rsidRPr="00770BD1">
        <w:rPr>
          <w:rFonts w:ascii="Times New Roman" w:eastAsia="Times New Roman" w:hAnsi="Times New Roman" w:cs="Times New Roman"/>
          <w:i/>
          <w:iCs/>
          <w:color w:val="000000" w:themeColor="text1"/>
        </w:rPr>
        <w:t>Journal of Social and Administrative Sciences, </w:t>
      </w:r>
      <w:r w:rsidRPr="00770BD1">
        <w:rPr>
          <w:rFonts w:ascii="Times New Roman" w:eastAsia="Times New Roman" w:hAnsi="Times New Roman" w:cs="Times New Roman"/>
          <w:b/>
          <w:bCs/>
          <w:color w:val="000000" w:themeColor="text1"/>
        </w:rPr>
        <w:t>4</w:t>
      </w:r>
      <w:r w:rsidRPr="00770BD1">
        <w:rPr>
          <w:rFonts w:ascii="Times New Roman" w:eastAsia="Times New Roman" w:hAnsi="Times New Roman" w:cs="Times New Roman"/>
          <w:color w:val="000000" w:themeColor="text1"/>
          <w:shd w:val="clear" w:color="auto" w:fill="FFFFFF"/>
        </w:rPr>
        <w:t>(4), pp. 291-303.</w:t>
      </w:r>
    </w:p>
    <w:p w14:paraId="3CF73206" w14:textId="77777777" w:rsidR="00EE6D24" w:rsidRPr="00EE6D24" w:rsidRDefault="00EE6D24" w:rsidP="00EE6D24">
      <w:pPr>
        <w:shd w:val="clear" w:color="auto" w:fill="FFFFFF"/>
        <w:spacing w:line="360" w:lineRule="atLeast"/>
        <w:ind w:left="360"/>
        <w:jc w:val="both"/>
        <w:rPr>
          <w:rFonts w:ascii="Times New Roman" w:eastAsia="Times New Roman" w:hAnsi="Times New Roman" w:cs="Times New Roman"/>
          <w:color w:val="000000"/>
        </w:rPr>
      </w:pPr>
    </w:p>
    <w:p w14:paraId="16E3EC1A" w14:textId="5926C578" w:rsidR="00994C52" w:rsidRPr="00994C52" w:rsidRDefault="00994C52" w:rsidP="00580469">
      <w:pPr>
        <w:shd w:val="clear" w:color="auto" w:fill="FFFFFF"/>
        <w:spacing w:line="360" w:lineRule="atLeast"/>
        <w:jc w:val="both"/>
        <w:rPr>
          <w:rFonts w:ascii="Times New Roman" w:hAnsi="Times New Roman" w:cs="Times New Roman"/>
          <w:color w:val="000000"/>
          <w:sz w:val="24"/>
          <w:szCs w:val="24"/>
        </w:rPr>
      </w:pPr>
    </w:p>
    <w:p w14:paraId="0BB856A5" w14:textId="30B5A6E5" w:rsidR="00994C52" w:rsidRPr="00770BD1" w:rsidRDefault="00994C52" w:rsidP="00770BD1">
      <w:pPr>
        <w:shd w:val="clear" w:color="auto" w:fill="FFFFFF"/>
        <w:spacing w:line="360" w:lineRule="atLeast"/>
        <w:jc w:val="both"/>
        <w:rPr>
          <w:rFonts w:ascii="Times New Roman" w:eastAsia="Times New Roman" w:hAnsi="Times New Roman" w:cs="Times New Roman"/>
          <w:color w:val="000000"/>
        </w:rPr>
      </w:pPr>
      <w:r w:rsidRPr="00770BD1">
        <w:rPr>
          <w:rFonts w:ascii="Times New Roman" w:eastAsia="Times New Roman" w:hAnsi="Times New Roman" w:cs="Times New Roman"/>
          <w:color w:val="000000"/>
        </w:rPr>
        <w:t>Europa.eu. (2017). </w:t>
      </w:r>
      <w:r w:rsidRPr="00770BD1">
        <w:rPr>
          <w:rFonts w:ascii="Times New Roman" w:eastAsia="Times New Roman" w:hAnsi="Times New Roman" w:cs="Times New Roman"/>
          <w:i/>
          <w:iCs/>
          <w:color w:val="000000"/>
        </w:rPr>
        <w:t>EUR-Lex - 62015CJ0531 - EN - EUR-Lex</w:t>
      </w:r>
      <w:r w:rsidRPr="00770BD1">
        <w:rPr>
          <w:rFonts w:ascii="Times New Roman" w:eastAsia="Times New Roman" w:hAnsi="Times New Roman" w:cs="Times New Roman"/>
          <w:color w:val="000000"/>
        </w:rPr>
        <w:t xml:space="preserve">. [online] Available at: </w:t>
      </w:r>
      <w:hyperlink r:id="rId7" w:history="1">
        <w:r w:rsidRPr="00770BD1">
          <w:rPr>
            <w:rStyle w:val="Hyperlink"/>
            <w:rFonts w:ascii="Times New Roman" w:eastAsia="Times New Roman" w:hAnsi="Times New Roman" w:cs="Times New Roman"/>
          </w:rPr>
          <w:t>https://eur-lex.europa.eu/legal-content/EN/TXT/?uri=CELEX%3A62015CJ0531</w:t>
        </w:r>
      </w:hyperlink>
      <w:r w:rsidRPr="00770BD1">
        <w:rPr>
          <w:rFonts w:ascii="Times New Roman" w:eastAsia="Times New Roman" w:hAnsi="Times New Roman" w:cs="Times New Roman"/>
          <w:color w:val="000000"/>
        </w:rPr>
        <w:t xml:space="preserve"> [Accessed 15 Dec. 2020].</w:t>
      </w:r>
    </w:p>
    <w:p w14:paraId="2B536C89" w14:textId="77777777" w:rsidR="00F2112D" w:rsidRPr="00F2112D" w:rsidRDefault="00F2112D" w:rsidP="00580469">
      <w:pPr>
        <w:pStyle w:val="ListParagraph"/>
        <w:jc w:val="both"/>
        <w:rPr>
          <w:rFonts w:ascii="Times New Roman" w:eastAsia="Times New Roman" w:hAnsi="Times New Roman" w:cs="Times New Roman"/>
          <w:color w:val="000000"/>
        </w:rPr>
      </w:pPr>
    </w:p>
    <w:p w14:paraId="2A4BB54B" w14:textId="7118788E" w:rsidR="004267DC" w:rsidRPr="004267DC" w:rsidRDefault="004267DC" w:rsidP="004267DC">
      <w:pPr>
        <w:pStyle w:val="NormalWeb"/>
        <w:shd w:val="clear" w:color="auto" w:fill="FFFFFF"/>
        <w:spacing w:before="0" w:beforeAutospacing="0" w:after="0" w:afterAutospacing="0" w:line="360" w:lineRule="atLeast"/>
        <w:rPr>
          <w:rFonts w:ascii="Calibri" w:hAnsi="Calibri"/>
          <w:color w:val="000000"/>
          <w:sz w:val="27"/>
          <w:szCs w:val="27"/>
        </w:rPr>
      </w:pPr>
    </w:p>
    <w:p w14:paraId="48F28A2E" w14:textId="5F182143" w:rsidR="00B00D3C" w:rsidRDefault="004267DC" w:rsidP="00770BD1">
      <w:pPr>
        <w:pStyle w:val="NormalWeb"/>
        <w:shd w:val="clear" w:color="auto" w:fill="FFFFFF"/>
        <w:spacing w:before="0" w:beforeAutospacing="0" w:after="0" w:afterAutospacing="0" w:line="360" w:lineRule="atLeast"/>
        <w:rPr>
          <w:color w:val="000000"/>
        </w:rPr>
      </w:pPr>
      <w:r w:rsidRPr="004267DC">
        <w:rPr>
          <w:color w:val="000000"/>
        </w:rPr>
        <w:t>GOV.UK. (</w:t>
      </w:r>
      <w:r>
        <w:rPr>
          <w:color w:val="000000"/>
        </w:rPr>
        <w:t>2018</w:t>
      </w:r>
      <w:r w:rsidRPr="004267DC">
        <w:rPr>
          <w:color w:val="000000"/>
        </w:rPr>
        <w:t>). </w:t>
      </w:r>
      <w:r w:rsidRPr="004267DC">
        <w:rPr>
          <w:i/>
          <w:iCs/>
          <w:color w:val="000000"/>
        </w:rPr>
        <w:t xml:space="preserve">Ms Anne </w:t>
      </w:r>
      <w:proofErr w:type="spellStart"/>
      <w:r w:rsidRPr="004267DC">
        <w:rPr>
          <w:i/>
          <w:iCs/>
          <w:color w:val="000000"/>
        </w:rPr>
        <w:t>Giwa</w:t>
      </w:r>
      <w:proofErr w:type="spellEnd"/>
      <w:r w:rsidRPr="004267DC">
        <w:rPr>
          <w:i/>
          <w:iCs/>
          <w:color w:val="000000"/>
        </w:rPr>
        <w:t xml:space="preserve"> Amu v Department for Work and Pensions: 1600465/2017</w:t>
      </w:r>
      <w:r w:rsidRPr="004267DC">
        <w:rPr>
          <w:color w:val="000000"/>
        </w:rPr>
        <w:t xml:space="preserve">. [online] Available at: </w:t>
      </w:r>
      <w:hyperlink r:id="rId8" w:history="1">
        <w:r w:rsidRPr="00E8587C">
          <w:rPr>
            <w:rStyle w:val="Hyperlink"/>
          </w:rPr>
          <w:t>https://www.gov.uk/employment-tribunal-decisions/ms-anne-giwa-amu-v-department-for-work-and-pensions-1600465-2017</w:t>
        </w:r>
      </w:hyperlink>
      <w:r w:rsidRPr="004267DC">
        <w:rPr>
          <w:color w:val="000000"/>
        </w:rPr>
        <w:t>.</w:t>
      </w:r>
      <w:r>
        <w:rPr>
          <w:color w:val="000000"/>
        </w:rPr>
        <w:t xml:space="preserve"> </w:t>
      </w:r>
      <w:r w:rsidR="00B00D3C" w:rsidRPr="004267DC">
        <w:rPr>
          <w:color w:val="000000"/>
        </w:rPr>
        <w:t>[Accessed 15 Dec. 2020].</w:t>
      </w:r>
    </w:p>
    <w:p w14:paraId="3BC0DE2F" w14:textId="77777777" w:rsidR="004267DC" w:rsidRDefault="004267DC" w:rsidP="004267DC">
      <w:pPr>
        <w:pStyle w:val="NormalWeb"/>
        <w:shd w:val="clear" w:color="auto" w:fill="FFFFFF"/>
        <w:spacing w:before="0" w:beforeAutospacing="0" w:after="0" w:afterAutospacing="0" w:line="360" w:lineRule="atLeast"/>
        <w:ind w:left="1080"/>
        <w:rPr>
          <w:color w:val="000000"/>
        </w:rPr>
      </w:pPr>
    </w:p>
    <w:p w14:paraId="7C8395D6" w14:textId="77777777" w:rsidR="004267DC" w:rsidRPr="00770BD1" w:rsidRDefault="004267DC" w:rsidP="00770BD1">
      <w:pPr>
        <w:shd w:val="clear" w:color="auto" w:fill="FFFFFF"/>
        <w:spacing w:line="360" w:lineRule="atLeast"/>
        <w:jc w:val="both"/>
        <w:rPr>
          <w:rFonts w:ascii="Times New Roman" w:eastAsia="Times New Roman" w:hAnsi="Times New Roman" w:cs="Times New Roman"/>
          <w:color w:val="000000"/>
        </w:rPr>
      </w:pPr>
      <w:r w:rsidRPr="00770BD1">
        <w:rPr>
          <w:rFonts w:ascii="Times New Roman" w:eastAsia="Times New Roman" w:hAnsi="Times New Roman" w:cs="Times New Roman"/>
          <w:color w:val="000000"/>
        </w:rPr>
        <w:t>Hossain, Y. (2020), Fishbone diagram.</w:t>
      </w:r>
    </w:p>
    <w:p w14:paraId="250A6E08" w14:textId="77777777" w:rsidR="0058048A" w:rsidRPr="0058048A" w:rsidRDefault="0058048A" w:rsidP="004267DC">
      <w:pPr>
        <w:pStyle w:val="NormalWeb"/>
        <w:shd w:val="clear" w:color="auto" w:fill="FFFFFF"/>
        <w:spacing w:before="0" w:beforeAutospacing="0" w:after="0" w:afterAutospacing="0" w:line="360" w:lineRule="atLeast"/>
        <w:jc w:val="both"/>
        <w:rPr>
          <w:color w:val="000000"/>
        </w:rPr>
      </w:pPr>
    </w:p>
    <w:p w14:paraId="17C91E4C" w14:textId="26E90F60" w:rsidR="00994C52" w:rsidRPr="00770BD1" w:rsidRDefault="008E0331" w:rsidP="00770BD1">
      <w:pPr>
        <w:shd w:val="clear" w:color="auto" w:fill="FFFFFF"/>
        <w:spacing w:line="360" w:lineRule="atLeast"/>
        <w:jc w:val="both"/>
        <w:rPr>
          <w:rFonts w:ascii="Times New Roman" w:eastAsia="Times New Roman" w:hAnsi="Times New Roman" w:cs="Times New Roman"/>
          <w:color w:val="000000"/>
        </w:rPr>
      </w:pPr>
      <w:r w:rsidRPr="00770BD1">
        <w:rPr>
          <w:rFonts w:ascii="Times New Roman" w:eastAsia="Times New Roman" w:hAnsi="Times New Roman" w:cs="Times New Roman"/>
          <w:color w:val="000000" w:themeColor="text1"/>
        </w:rPr>
        <w:t>Legislation.gov.uk. (2010). </w:t>
      </w:r>
      <w:r w:rsidRPr="00770BD1">
        <w:rPr>
          <w:rFonts w:ascii="Times New Roman" w:eastAsia="Times New Roman" w:hAnsi="Times New Roman" w:cs="Times New Roman"/>
          <w:i/>
          <w:iCs/>
          <w:color w:val="000000" w:themeColor="text1"/>
        </w:rPr>
        <w:t>Equality Act 2010</w:t>
      </w:r>
      <w:r w:rsidRPr="00770BD1">
        <w:rPr>
          <w:rFonts w:ascii="Times New Roman" w:eastAsia="Times New Roman" w:hAnsi="Times New Roman" w:cs="Times New Roman"/>
          <w:color w:val="000000" w:themeColor="text1"/>
        </w:rPr>
        <w:t xml:space="preserve">. [online] Available at: </w:t>
      </w:r>
      <w:hyperlink r:id="rId9" w:history="1">
        <w:r w:rsidRPr="00770BD1">
          <w:rPr>
            <w:rStyle w:val="Hyperlink"/>
            <w:rFonts w:ascii="Times New Roman" w:eastAsia="Times New Roman" w:hAnsi="Times New Roman" w:cs="Times New Roman"/>
          </w:rPr>
          <w:t>https://www.legislation.gov.uk/ukpga/2010/15/section/7</w:t>
        </w:r>
      </w:hyperlink>
      <w:r w:rsidRPr="00770BD1">
        <w:rPr>
          <w:rFonts w:ascii="Times New Roman" w:eastAsia="Times New Roman" w:hAnsi="Times New Roman" w:cs="Times New Roman"/>
          <w:color w:val="000000" w:themeColor="text1"/>
        </w:rPr>
        <w:t>.</w:t>
      </w:r>
      <w:r w:rsidR="00994C52" w:rsidRPr="00770BD1">
        <w:rPr>
          <w:rFonts w:ascii="Times New Roman" w:eastAsia="Times New Roman" w:hAnsi="Times New Roman" w:cs="Times New Roman"/>
          <w:color w:val="000000" w:themeColor="text1"/>
        </w:rPr>
        <w:t xml:space="preserve"> </w:t>
      </w:r>
      <w:r w:rsidR="00994C52" w:rsidRPr="00770BD1">
        <w:rPr>
          <w:rFonts w:ascii="Times New Roman" w:hAnsi="Times New Roman" w:cs="Times New Roman"/>
          <w:color w:val="000000"/>
        </w:rPr>
        <w:t>[Accessed 14 Dec. 2020].</w:t>
      </w:r>
    </w:p>
    <w:p w14:paraId="64D66EC6" w14:textId="199BF67E" w:rsidR="008E0331" w:rsidRPr="008E0331" w:rsidRDefault="008E0331" w:rsidP="00580469">
      <w:pPr>
        <w:shd w:val="clear" w:color="auto" w:fill="FFFFFF"/>
        <w:spacing w:line="360" w:lineRule="atLeast"/>
        <w:jc w:val="both"/>
        <w:rPr>
          <w:rFonts w:ascii="Times New Roman" w:eastAsia="Times New Roman" w:hAnsi="Times New Roman" w:cs="Times New Roman"/>
          <w:color w:val="000000" w:themeColor="text1"/>
          <w:sz w:val="24"/>
          <w:szCs w:val="24"/>
        </w:rPr>
      </w:pPr>
    </w:p>
    <w:p w14:paraId="745D1AC4" w14:textId="72A13C26" w:rsidR="00994C52" w:rsidRPr="00770BD1" w:rsidRDefault="008E0331" w:rsidP="00770BD1">
      <w:pPr>
        <w:shd w:val="clear" w:color="auto" w:fill="FFFFFF"/>
        <w:spacing w:line="360" w:lineRule="atLeast"/>
        <w:jc w:val="both"/>
        <w:rPr>
          <w:rFonts w:ascii="Times New Roman" w:eastAsia="Times New Roman" w:hAnsi="Times New Roman" w:cs="Times New Roman"/>
          <w:color w:val="000000"/>
        </w:rPr>
      </w:pPr>
      <w:r w:rsidRPr="00770BD1">
        <w:rPr>
          <w:rFonts w:ascii="Times New Roman" w:eastAsia="Times New Roman" w:hAnsi="Times New Roman" w:cs="Times New Roman"/>
          <w:color w:val="000000"/>
        </w:rPr>
        <w:t>Legislation.gov.uk. (2010). </w:t>
      </w:r>
      <w:r w:rsidRPr="00770BD1">
        <w:rPr>
          <w:rFonts w:ascii="Times New Roman" w:eastAsia="Times New Roman" w:hAnsi="Times New Roman" w:cs="Times New Roman"/>
          <w:i/>
          <w:iCs/>
          <w:color w:val="000000"/>
        </w:rPr>
        <w:t>Equality Act 2010</w:t>
      </w:r>
      <w:r w:rsidRPr="00770BD1">
        <w:rPr>
          <w:rFonts w:ascii="Times New Roman" w:eastAsia="Times New Roman" w:hAnsi="Times New Roman" w:cs="Times New Roman"/>
          <w:color w:val="000000"/>
        </w:rPr>
        <w:t xml:space="preserve">. [online] Available at: </w:t>
      </w:r>
      <w:hyperlink r:id="rId10" w:history="1">
        <w:r w:rsidRPr="00770BD1">
          <w:rPr>
            <w:rStyle w:val="Hyperlink"/>
            <w:rFonts w:ascii="Times New Roman" w:eastAsia="Times New Roman" w:hAnsi="Times New Roman" w:cs="Times New Roman"/>
          </w:rPr>
          <w:t>https://www.legislation.gov.uk/ukpga/2010/15/section/13</w:t>
        </w:r>
      </w:hyperlink>
      <w:r w:rsidRPr="00770BD1">
        <w:rPr>
          <w:rFonts w:ascii="Times New Roman" w:eastAsia="Times New Roman" w:hAnsi="Times New Roman" w:cs="Times New Roman"/>
          <w:color w:val="000000"/>
        </w:rPr>
        <w:t>.</w:t>
      </w:r>
      <w:r w:rsidR="00994C52" w:rsidRPr="00770BD1">
        <w:rPr>
          <w:rFonts w:ascii="Times New Roman" w:eastAsia="Times New Roman" w:hAnsi="Times New Roman" w:cs="Times New Roman"/>
          <w:color w:val="000000"/>
        </w:rPr>
        <w:t xml:space="preserve"> </w:t>
      </w:r>
      <w:r w:rsidR="00994C52" w:rsidRPr="00770BD1">
        <w:rPr>
          <w:rFonts w:ascii="Times New Roman" w:hAnsi="Times New Roman" w:cs="Times New Roman"/>
          <w:color w:val="000000"/>
        </w:rPr>
        <w:t>[Accessed 14 Dec. 2020].</w:t>
      </w:r>
    </w:p>
    <w:p w14:paraId="4286B179" w14:textId="32D8CB30" w:rsidR="008E0331" w:rsidRPr="008E0331" w:rsidRDefault="008E0331" w:rsidP="00580469">
      <w:pPr>
        <w:shd w:val="clear" w:color="auto" w:fill="FFFFFF"/>
        <w:spacing w:line="360" w:lineRule="atLeast"/>
        <w:jc w:val="both"/>
        <w:rPr>
          <w:rFonts w:ascii="Times New Roman" w:eastAsia="Times New Roman" w:hAnsi="Times New Roman" w:cs="Times New Roman"/>
          <w:color w:val="000000"/>
          <w:sz w:val="24"/>
          <w:szCs w:val="24"/>
        </w:rPr>
      </w:pPr>
    </w:p>
    <w:p w14:paraId="586E6A9B" w14:textId="05AABD8C" w:rsidR="00994C52" w:rsidRPr="00770BD1" w:rsidRDefault="000A5459" w:rsidP="00770BD1">
      <w:pPr>
        <w:shd w:val="clear" w:color="auto" w:fill="FFFFFF"/>
        <w:spacing w:line="360" w:lineRule="atLeast"/>
        <w:jc w:val="both"/>
        <w:rPr>
          <w:rFonts w:ascii="Times New Roman" w:eastAsia="Times New Roman" w:hAnsi="Times New Roman" w:cs="Times New Roman"/>
          <w:color w:val="000000"/>
        </w:rPr>
      </w:pPr>
      <w:r w:rsidRPr="00770BD1">
        <w:rPr>
          <w:rFonts w:ascii="Times New Roman" w:eastAsia="Times New Roman" w:hAnsi="Times New Roman" w:cs="Times New Roman"/>
          <w:color w:val="000000" w:themeColor="text1"/>
        </w:rPr>
        <w:t>Legislation.gov.uk. (2010). </w:t>
      </w:r>
      <w:r w:rsidRPr="00770BD1">
        <w:rPr>
          <w:rFonts w:ascii="Times New Roman" w:eastAsia="Times New Roman" w:hAnsi="Times New Roman" w:cs="Times New Roman"/>
          <w:i/>
          <w:iCs/>
          <w:color w:val="000000" w:themeColor="text1"/>
        </w:rPr>
        <w:t>Equality Act 2010</w:t>
      </w:r>
      <w:r w:rsidRPr="00770BD1">
        <w:rPr>
          <w:rFonts w:ascii="Times New Roman" w:eastAsia="Times New Roman" w:hAnsi="Times New Roman" w:cs="Times New Roman"/>
          <w:color w:val="000000" w:themeColor="text1"/>
        </w:rPr>
        <w:t xml:space="preserve">. [online] Available at: </w:t>
      </w:r>
      <w:hyperlink r:id="rId11" w:history="1">
        <w:r w:rsidR="008E0331" w:rsidRPr="00770BD1">
          <w:rPr>
            <w:rStyle w:val="Hyperlink"/>
            <w:rFonts w:ascii="Times New Roman" w:eastAsia="Times New Roman" w:hAnsi="Times New Roman" w:cs="Times New Roman"/>
          </w:rPr>
          <w:t>https://www.legislation.gov.uk/ukpga/2010/15/section/18</w:t>
        </w:r>
      </w:hyperlink>
      <w:r w:rsidRPr="00770BD1">
        <w:rPr>
          <w:rFonts w:ascii="Times New Roman" w:eastAsia="Times New Roman" w:hAnsi="Times New Roman" w:cs="Times New Roman"/>
          <w:color w:val="000000" w:themeColor="text1"/>
        </w:rPr>
        <w:t>.</w:t>
      </w:r>
      <w:r w:rsidR="00994C52" w:rsidRPr="00770BD1">
        <w:rPr>
          <w:rFonts w:ascii="Times New Roman" w:eastAsia="Times New Roman" w:hAnsi="Times New Roman" w:cs="Times New Roman"/>
          <w:color w:val="000000" w:themeColor="text1"/>
        </w:rPr>
        <w:t xml:space="preserve"> </w:t>
      </w:r>
      <w:r w:rsidR="00994C52" w:rsidRPr="00770BD1">
        <w:rPr>
          <w:rFonts w:ascii="Times New Roman" w:hAnsi="Times New Roman" w:cs="Times New Roman"/>
          <w:color w:val="000000"/>
        </w:rPr>
        <w:t>[Accessed 14 Dec. 2020].</w:t>
      </w:r>
    </w:p>
    <w:p w14:paraId="10F5B8AC" w14:textId="1EFC91CE" w:rsidR="000A5459" w:rsidRDefault="000A5459" w:rsidP="00580469">
      <w:pPr>
        <w:shd w:val="clear" w:color="auto" w:fill="FFFFFF"/>
        <w:spacing w:line="360" w:lineRule="atLeast"/>
        <w:jc w:val="both"/>
        <w:rPr>
          <w:rFonts w:ascii="Times New Roman" w:eastAsia="Times New Roman" w:hAnsi="Times New Roman" w:cs="Times New Roman"/>
          <w:color w:val="000000" w:themeColor="text1"/>
          <w:sz w:val="24"/>
          <w:szCs w:val="24"/>
        </w:rPr>
      </w:pPr>
    </w:p>
    <w:p w14:paraId="6D66810D" w14:textId="413A41FD" w:rsidR="00994C52" w:rsidRPr="00770BD1" w:rsidRDefault="008E0331" w:rsidP="00770BD1">
      <w:pPr>
        <w:shd w:val="clear" w:color="auto" w:fill="FFFFFF"/>
        <w:spacing w:line="360" w:lineRule="atLeast"/>
        <w:jc w:val="both"/>
        <w:rPr>
          <w:rFonts w:ascii="Times New Roman" w:eastAsia="Times New Roman" w:hAnsi="Times New Roman" w:cs="Times New Roman"/>
          <w:color w:val="000000"/>
        </w:rPr>
      </w:pPr>
      <w:r w:rsidRPr="00770BD1">
        <w:rPr>
          <w:rFonts w:ascii="Times New Roman" w:eastAsia="Times New Roman" w:hAnsi="Times New Roman" w:cs="Times New Roman"/>
          <w:color w:val="000000"/>
        </w:rPr>
        <w:t>Legislation.gov.uk. (2010). </w:t>
      </w:r>
      <w:r w:rsidRPr="00770BD1">
        <w:rPr>
          <w:rFonts w:ascii="Times New Roman" w:eastAsia="Times New Roman" w:hAnsi="Times New Roman" w:cs="Times New Roman"/>
          <w:i/>
          <w:iCs/>
          <w:color w:val="000000"/>
        </w:rPr>
        <w:t>Equality Act 2010</w:t>
      </w:r>
      <w:r w:rsidRPr="00770BD1">
        <w:rPr>
          <w:rFonts w:ascii="Times New Roman" w:eastAsia="Times New Roman" w:hAnsi="Times New Roman" w:cs="Times New Roman"/>
          <w:color w:val="000000"/>
        </w:rPr>
        <w:t xml:space="preserve">. [online] Available at: </w:t>
      </w:r>
      <w:hyperlink r:id="rId12" w:history="1">
        <w:r w:rsidRPr="00770BD1">
          <w:rPr>
            <w:rStyle w:val="Hyperlink"/>
            <w:rFonts w:ascii="Times New Roman" w:eastAsia="Times New Roman" w:hAnsi="Times New Roman" w:cs="Times New Roman"/>
          </w:rPr>
          <w:t>https://www.legislation.gov.uk/ukpga/2010/15/section/26</w:t>
        </w:r>
      </w:hyperlink>
      <w:r w:rsidRPr="00770BD1">
        <w:rPr>
          <w:rFonts w:ascii="Times New Roman" w:eastAsia="Times New Roman" w:hAnsi="Times New Roman" w:cs="Times New Roman"/>
          <w:color w:val="000000"/>
        </w:rPr>
        <w:t>.</w:t>
      </w:r>
      <w:r w:rsidR="00994C52" w:rsidRPr="00770BD1">
        <w:rPr>
          <w:rFonts w:ascii="Times New Roman" w:eastAsia="Times New Roman" w:hAnsi="Times New Roman" w:cs="Times New Roman"/>
          <w:color w:val="000000"/>
        </w:rPr>
        <w:t xml:space="preserve"> </w:t>
      </w:r>
      <w:r w:rsidR="00994C52" w:rsidRPr="00770BD1">
        <w:rPr>
          <w:rFonts w:ascii="Times New Roman" w:hAnsi="Times New Roman" w:cs="Times New Roman"/>
          <w:color w:val="000000"/>
        </w:rPr>
        <w:t>[Accessed 14 Dec. 2020].</w:t>
      </w:r>
    </w:p>
    <w:p w14:paraId="5888B061" w14:textId="1071AE96" w:rsidR="008E0331" w:rsidRDefault="008E0331" w:rsidP="00580469">
      <w:pPr>
        <w:shd w:val="clear" w:color="auto" w:fill="FFFFFF"/>
        <w:spacing w:line="360" w:lineRule="atLeast"/>
        <w:jc w:val="both"/>
        <w:rPr>
          <w:rFonts w:ascii="Times New Roman" w:eastAsia="Times New Roman" w:hAnsi="Times New Roman" w:cs="Times New Roman"/>
          <w:color w:val="000000"/>
          <w:sz w:val="24"/>
          <w:szCs w:val="24"/>
        </w:rPr>
      </w:pPr>
    </w:p>
    <w:p w14:paraId="5825755A" w14:textId="39CA8235" w:rsidR="00994C52" w:rsidRPr="00770BD1" w:rsidRDefault="00034CF4" w:rsidP="00770BD1">
      <w:pPr>
        <w:shd w:val="clear" w:color="auto" w:fill="FFFFFF"/>
        <w:spacing w:line="360" w:lineRule="atLeast"/>
        <w:jc w:val="both"/>
        <w:rPr>
          <w:rFonts w:ascii="Times New Roman" w:eastAsia="Times New Roman" w:hAnsi="Times New Roman" w:cs="Times New Roman"/>
          <w:color w:val="000000"/>
        </w:rPr>
      </w:pPr>
      <w:r w:rsidRPr="00770BD1">
        <w:rPr>
          <w:rFonts w:ascii="Times New Roman" w:eastAsia="Times New Roman" w:hAnsi="Times New Roman" w:cs="Times New Roman"/>
          <w:color w:val="000000"/>
        </w:rPr>
        <w:t>Legislation.gov.uk. (2011). </w:t>
      </w:r>
      <w:r w:rsidRPr="00770BD1">
        <w:rPr>
          <w:rFonts w:ascii="Times New Roman" w:eastAsia="Times New Roman" w:hAnsi="Times New Roman" w:cs="Times New Roman"/>
          <w:i/>
          <w:iCs/>
          <w:color w:val="000000"/>
        </w:rPr>
        <w:t>The Working Time Regulations 1998</w:t>
      </w:r>
      <w:r w:rsidRPr="00770BD1">
        <w:rPr>
          <w:rFonts w:ascii="Times New Roman" w:eastAsia="Times New Roman" w:hAnsi="Times New Roman" w:cs="Times New Roman"/>
          <w:color w:val="000000"/>
        </w:rPr>
        <w:t xml:space="preserve">. [online] Available at: </w:t>
      </w:r>
      <w:hyperlink r:id="rId13" w:history="1">
        <w:r w:rsidRPr="00770BD1">
          <w:rPr>
            <w:rStyle w:val="Hyperlink"/>
            <w:rFonts w:ascii="Times New Roman" w:eastAsia="Times New Roman" w:hAnsi="Times New Roman" w:cs="Times New Roman"/>
          </w:rPr>
          <w:t>https://www.legislation.gov.uk/uksi/1998/1833/regulation/10/made</w:t>
        </w:r>
      </w:hyperlink>
      <w:r w:rsidRPr="00770BD1">
        <w:rPr>
          <w:rFonts w:ascii="Times New Roman" w:eastAsia="Times New Roman" w:hAnsi="Times New Roman" w:cs="Times New Roman"/>
          <w:color w:val="000000"/>
        </w:rPr>
        <w:t>.</w:t>
      </w:r>
      <w:r w:rsidR="00994C52" w:rsidRPr="00770BD1">
        <w:rPr>
          <w:rFonts w:ascii="Times New Roman" w:eastAsia="Times New Roman" w:hAnsi="Times New Roman" w:cs="Times New Roman"/>
          <w:color w:val="000000"/>
        </w:rPr>
        <w:t xml:space="preserve"> </w:t>
      </w:r>
      <w:r w:rsidR="00994C52" w:rsidRPr="00770BD1">
        <w:rPr>
          <w:rFonts w:ascii="Times New Roman" w:hAnsi="Times New Roman" w:cs="Times New Roman"/>
          <w:color w:val="000000"/>
        </w:rPr>
        <w:t>[Accessed 14 Dec. 2020].</w:t>
      </w:r>
    </w:p>
    <w:p w14:paraId="060465A9" w14:textId="3013DCEE" w:rsidR="008E0331" w:rsidRPr="008E0331" w:rsidRDefault="008E0331" w:rsidP="00580469">
      <w:pPr>
        <w:shd w:val="clear" w:color="auto" w:fill="FFFFFF"/>
        <w:spacing w:line="360" w:lineRule="atLeast"/>
        <w:jc w:val="both"/>
        <w:rPr>
          <w:rFonts w:ascii="Times New Roman" w:eastAsia="Times New Roman" w:hAnsi="Times New Roman" w:cs="Times New Roman"/>
          <w:color w:val="000000"/>
          <w:sz w:val="24"/>
          <w:szCs w:val="24"/>
        </w:rPr>
      </w:pPr>
    </w:p>
    <w:p w14:paraId="3D1CE044" w14:textId="00F1917D" w:rsidR="0008521E" w:rsidRPr="00770BD1" w:rsidRDefault="0008521E" w:rsidP="00770BD1">
      <w:pPr>
        <w:shd w:val="clear" w:color="auto" w:fill="FFFFFF"/>
        <w:spacing w:line="360" w:lineRule="atLeast"/>
        <w:jc w:val="both"/>
        <w:rPr>
          <w:rFonts w:ascii="Times New Roman" w:eastAsia="Times New Roman" w:hAnsi="Times New Roman" w:cs="Times New Roman"/>
          <w:color w:val="000000"/>
        </w:rPr>
      </w:pPr>
      <w:r w:rsidRPr="00770BD1">
        <w:rPr>
          <w:rFonts w:ascii="Times New Roman" w:eastAsia="Times New Roman" w:hAnsi="Times New Roman" w:cs="Times New Roman"/>
          <w:color w:val="000000"/>
        </w:rPr>
        <w:t>Legislation.gov.uk. (2011). </w:t>
      </w:r>
      <w:r w:rsidRPr="00770BD1">
        <w:rPr>
          <w:rFonts w:ascii="Times New Roman" w:eastAsia="Times New Roman" w:hAnsi="Times New Roman" w:cs="Times New Roman"/>
          <w:i/>
          <w:iCs/>
          <w:color w:val="000000"/>
        </w:rPr>
        <w:t>The Management of Health and Safety at Work Regulations 1999</w:t>
      </w:r>
      <w:r w:rsidRPr="00770BD1">
        <w:rPr>
          <w:rFonts w:ascii="Times New Roman" w:eastAsia="Times New Roman" w:hAnsi="Times New Roman" w:cs="Times New Roman"/>
          <w:color w:val="000000"/>
        </w:rPr>
        <w:t xml:space="preserve">. [online] Available at: </w:t>
      </w:r>
      <w:hyperlink r:id="rId14" w:history="1">
        <w:r w:rsidRPr="00770BD1">
          <w:rPr>
            <w:rStyle w:val="Hyperlink"/>
            <w:rFonts w:ascii="Times New Roman" w:eastAsia="Times New Roman" w:hAnsi="Times New Roman" w:cs="Times New Roman"/>
          </w:rPr>
          <w:t>https://www.legislation.gov.uk/uksi/1999/3242/regulation/16/made</w:t>
        </w:r>
      </w:hyperlink>
      <w:r w:rsidRPr="00770BD1">
        <w:rPr>
          <w:rFonts w:ascii="Times New Roman" w:eastAsia="Times New Roman" w:hAnsi="Times New Roman" w:cs="Times New Roman"/>
          <w:color w:val="000000"/>
        </w:rPr>
        <w:t>.</w:t>
      </w:r>
      <w:r w:rsidR="00E1151C" w:rsidRPr="00770BD1">
        <w:rPr>
          <w:rFonts w:ascii="Times New Roman" w:eastAsia="Times New Roman" w:hAnsi="Times New Roman" w:cs="Times New Roman"/>
          <w:color w:val="000000"/>
        </w:rPr>
        <w:t xml:space="preserve"> </w:t>
      </w:r>
      <w:r w:rsidR="00E1151C" w:rsidRPr="00770BD1">
        <w:rPr>
          <w:rFonts w:ascii="Times New Roman" w:hAnsi="Times New Roman" w:cs="Times New Roman"/>
          <w:color w:val="000000"/>
        </w:rPr>
        <w:t>[Accessed 14 Dec. 2020].</w:t>
      </w:r>
    </w:p>
    <w:p w14:paraId="4825F3E5" w14:textId="77777777" w:rsidR="0058048A" w:rsidRPr="0058048A" w:rsidRDefault="0058048A" w:rsidP="00580469">
      <w:pPr>
        <w:pStyle w:val="ListParagraph"/>
        <w:jc w:val="both"/>
        <w:rPr>
          <w:rFonts w:ascii="Times New Roman" w:eastAsia="Times New Roman" w:hAnsi="Times New Roman" w:cs="Times New Roman"/>
          <w:color w:val="000000"/>
        </w:rPr>
      </w:pPr>
    </w:p>
    <w:p w14:paraId="3B8DB492" w14:textId="6D39B2D2" w:rsidR="00994C52" w:rsidRPr="00770BD1" w:rsidRDefault="00034CF4" w:rsidP="00770BD1">
      <w:pPr>
        <w:shd w:val="clear" w:color="auto" w:fill="FFFFFF"/>
        <w:spacing w:line="360" w:lineRule="atLeast"/>
        <w:jc w:val="both"/>
        <w:rPr>
          <w:rFonts w:ascii="Times New Roman" w:eastAsia="Times New Roman" w:hAnsi="Times New Roman" w:cs="Times New Roman"/>
          <w:color w:val="000000"/>
        </w:rPr>
      </w:pPr>
      <w:r w:rsidRPr="00770BD1">
        <w:rPr>
          <w:rFonts w:ascii="Times New Roman" w:eastAsia="Times New Roman" w:hAnsi="Times New Roman" w:cs="Times New Roman"/>
          <w:color w:val="000000"/>
        </w:rPr>
        <w:lastRenderedPageBreak/>
        <w:t>Legislation.gov.uk. (2020). </w:t>
      </w:r>
      <w:r w:rsidRPr="00770BD1">
        <w:rPr>
          <w:rFonts w:ascii="Times New Roman" w:eastAsia="Times New Roman" w:hAnsi="Times New Roman" w:cs="Times New Roman"/>
          <w:i/>
          <w:iCs/>
          <w:color w:val="000000"/>
        </w:rPr>
        <w:t>Employment Rights Act 1996</w:t>
      </w:r>
      <w:r w:rsidRPr="00770BD1">
        <w:rPr>
          <w:rFonts w:ascii="Times New Roman" w:eastAsia="Times New Roman" w:hAnsi="Times New Roman" w:cs="Times New Roman"/>
          <w:color w:val="000000"/>
        </w:rPr>
        <w:t xml:space="preserve">. [online] Available at: </w:t>
      </w:r>
      <w:hyperlink r:id="rId15" w:history="1">
        <w:r w:rsidRPr="00770BD1">
          <w:rPr>
            <w:rStyle w:val="Hyperlink"/>
            <w:rFonts w:ascii="Times New Roman" w:eastAsia="Times New Roman" w:hAnsi="Times New Roman" w:cs="Times New Roman"/>
          </w:rPr>
          <w:t>https://www.legislation.gov.uk/ukpga/1996/18/section/67</w:t>
        </w:r>
      </w:hyperlink>
      <w:r w:rsidRPr="00770BD1">
        <w:rPr>
          <w:rFonts w:ascii="Times New Roman" w:eastAsia="Times New Roman" w:hAnsi="Times New Roman" w:cs="Times New Roman"/>
          <w:color w:val="000000"/>
        </w:rPr>
        <w:t>.</w:t>
      </w:r>
      <w:r w:rsidR="00994C52" w:rsidRPr="00770BD1">
        <w:rPr>
          <w:rFonts w:ascii="Times New Roman" w:eastAsia="Times New Roman" w:hAnsi="Times New Roman" w:cs="Times New Roman"/>
          <w:color w:val="000000"/>
        </w:rPr>
        <w:t xml:space="preserve"> </w:t>
      </w:r>
      <w:r w:rsidR="00994C52" w:rsidRPr="00770BD1">
        <w:rPr>
          <w:rFonts w:ascii="Times New Roman" w:hAnsi="Times New Roman" w:cs="Times New Roman"/>
          <w:color w:val="000000"/>
        </w:rPr>
        <w:t>[Accessed 14 Dec. 2020].</w:t>
      </w:r>
    </w:p>
    <w:p w14:paraId="38E2DABB" w14:textId="77777777" w:rsidR="00074E66" w:rsidRPr="00074E66" w:rsidRDefault="00074E66" w:rsidP="00074E66">
      <w:pPr>
        <w:pStyle w:val="ListParagraph"/>
        <w:rPr>
          <w:rFonts w:ascii="Times New Roman" w:eastAsia="Times New Roman" w:hAnsi="Times New Roman" w:cs="Times New Roman"/>
          <w:color w:val="000000"/>
        </w:rPr>
      </w:pPr>
    </w:p>
    <w:p w14:paraId="29D4FECD" w14:textId="77777777" w:rsidR="00074E66" w:rsidRPr="00770BD1" w:rsidRDefault="00074E66" w:rsidP="00770BD1">
      <w:pPr>
        <w:shd w:val="clear" w:color="auto" w:fill="FFFFFF"/>
        <w:spacing w:line="360" w:lineRule="atLeast"/>
        <w:jc w:val="both"/>
        <w:rPr>
          <w:rFonts w:ascii="Times New Roman" w:eastAsia="Times New Roman" w:hAnsi="Times New Roman" w:cs="Times New Roman"/>
          <w:color w:val="000000"/>
        </w:rPr>
      </w:pPr>
      <w:r w:rsidRPr="00770BD1">
        <w:rPr>
          <w:rFonts w:ascii="Times New Roman" w:eastAsia="Times New Roman" w:hAnsi="Times New Roman" w:cs="Times New Roman"/>
          <w:color w:val="000000"/>
        </w:rPr>
        <w:t>Legislation.gov.uk. (2020). </w:t>
      </w:r>
      <w:r w:rsidRPr="00770BD1">
        <w:rPr>
          <w:rFonts w:ascii="Times New Roman" w:eastAsia="Times New Roman" w:hAnsi="Times New Roman" w:cs="Times New Roman"/>
          <w:i/>
          <w:iCs/>
          <w:color w:val="000000"/>
        </w:rPr>
        <w:t>European Communities Act 1972</w:t>
      </w:r>
      <w:r w:rsidRPr="00770BD1">
        <w:rPr>
          <w:rFonts w:ascii="Times New Roman" w:eastAsia="Times New Roman" w:hAnsi="Times New Roman" w:cs="Times New Roman"/>
          <w:color w:val="000000"/>
        </w:rPr>
        <w:t xml:space="preserve">. [online] Available at: </w:t>
      </w:r>
      <w:hyperlink r:id="rId16" w:history="1">
        <w:r w:rsidRPr="00770BD1">
          <w:rPr>
            <w:rStyle w:val="Hyperlink"/>
            <w:rFonts w:ascii="Times New Roman" w:eastAsia="Times New Roman" w:hAnsi="Times New Roman" w:cs="Times New Roman"/>
          </w:rPr>
          <w:t>https://www.legislation.gov.uk/ukpga/1972/68/contents</w:t>
        </w:r>
      </w:hyperlink>
      <w:r w:rsidRPr="00770BD1">
        <w:rPr>
          <w:rFonts w:ascii="Times New Roman" w:eastAsia="Times New Roman" w:hAnsi="Times New Roman" w:cs="Times New Roman"/>
          <w:color w:val="000000"/>
        </w:rPr>
        <w:t xml:space="preserve">. </w:t>
      </w:r>
      <w:r w:rsidRPr="00770BD1">
        <w:rPr>
          <w:rFonts w:ascii="Times New Roman" w:hAnsi="Times New Roman" w:cs="Times New Roman"/>
          <w:color w:val="000000"/>
        </w:rPr>
        <w:t>[Accessed 14 Dec. 2020].</w:t>
      </w:r>
    </w:p>
    <w:p w14:paraId="7693D7D7" w14:textId="46E41845" w:rsidR="007C2343" w:rsidRPr="00074E66" w:rsidRDefault="007C2343" w:rsidP="00074E66">
      <w:pPr>
        <w:shd w:val="clear" w:color="auto" w:fill="FFFFFF"/>
        <w:spacing w:line="360" w:lineRule="atLeast"/>
        <w:rPr>
          <w:rFonts w:ascii="Times New Roman" w:eastAsia="Times New Roman" w:hAnsi="Times New Roman" w:cs="Times New Roman"/>
          <w:color w:val="000000"/>
        </w:rPr>
      </w:pPr>
    </w:p>
    <w:p w14:paraId="2AAAD400" w14:textId="77777777" w:rsidR="007C2343" w:rsidRPr="0058048A" w:rsidRDefault="007C2343" w:rsidP="00580469">
      <w:pPr>
        <w:pStyle w:val="ListParagraph"/>
        <w:shd w:val="clear" w:color="auto" w:fill="FFFFFF"/>
        <w:spacing w:line="360" w:lineRule="atLeast"/>
        <w:ind w:left="1080"/>
        <w:jc w:val="both"/>
        <w:rPr>
          <w:rFonts w:ascii="Times New Roman" w:eastAsia="Times New Roman" w:hAnsi="Times New Roman" w:cs="Times New Roman"/>
          <w:color w:val="000000"/>
        </w:rPr>
      </w:pPr>
    </w:p>
    <w:p w14:paraId="6486533C" w14:textId="61438FC3" w:rsidR="00994C52" w:rsidRDefault="00852015" w:rsidP="00770BD1">
      <w:pPr>
        <w:pStyle w:val="NormalWeb"/>
        <w:shd w:val="clear" w:color="auto" w:fill="FFFFFF"/>
        <w:spacing w:before="0" w:beforeAutospacing="0" w:after="0" w:afterAutospacing="0" w:line="360" w:lineRule="atLeast"/>
        <w:jc w:val="both"/>
        <w:rPr>
          <w:color w:val="000000"/>
        </w:rPr>
      </w:pPr>
      <w:r w:rsidRPr="000A5459">
        <w:rPr>
          <w:color w:val="000000"/>
        </w:rPr>
        <w:t>The Independent. (2020).</w:t>
      </w:r>
      <w:r w:rsidRPr="000A5459">
        <w:rPr>
          <w:rStyle w:val="apple-converted-space"/>
          <w:color w:val="000000"/>
        </w:rPr>
        <w:t> </w:t>
      </w:r>
      <w:r w:rsidRPr="000A5459">
        <w:rPr>
          <w:rStyle w:val="apple-converted-space"/>
          <w:i/>
          <w:iCs/>
          <w:color w:val="000000"/>
        </w:rPr>
        <w:t xml:space="preserve">More than half of UK workers want to find a new job, survey finds </w:t>
      </w:r>
      <w:r w:rsidRPr="000A5459">
        <w:rPr>
          <w:color w:val="000000"/>
        </w:rPr>
        <w:t xml:space="preserve">[online] Available at: </w:t>
      </w:r>
      <w:hyperlink r:id="rId17" w:history="1">
        <w:r w:rsidR="00994C52" w:rsidRPr="00E8587C">
          <w:rPr>
            <w:rStyle w:val="Hyperlink"/>
          </w:rPr>
          <w:t>https://www.independent.co.uk/news/business/news/uk-workers-new-job-satisfaction-investors-people-a9272191.html</w:t>
        </w:r>
      </w:hyperlink>
      <w:r w:rsidR="00994C52">
        <w:rPr>
          <w:color w:val="000000"/>
        </w:rPr>
        <w:t xml:space="preserve"> [</w:t>
      </w:r>
      <w:r w:rsidR="00994C52" w:rsidRPr="000A5459">
        <w:rPr>
          <w:color w:val="000000"/>
        </w:rPr>
        <w:t>Accessed 14 Dec. 2020].</w:t>
      </w:r>
    </w:p>
    <w:p w14:paraId="588AF6C2" w14:textId="6F3640E1" w:rsidR="001E0D80" w:rsidRPr="000A5459" w:rsidRDefault="00852015" w:rsidP="00580469">
      <w:pPr>
        <w:pStyle w:val="NormalWeb"/>
        <w:shd w:val="clear" w:color="auto" w:fill="FFFFFF"/>
        <w:spacing w:before="0" w:beforeAutospacing="0" w:after="0" w:afterAutospacing="0" w:line="360" w:lineRule="atLeast"/>
        <w:jc w:val="both"/>
        <w:rPr>
          <w:color w:val="000000"/>
        </w:rPr>
      </w:pPr>
      <w:r w:rsidRPr="000A5459">
        <w:rPr>
          <w:color w:val="000000"/>
        </w:rPr>
        <w:t xml:space="preserve"> </w:t>
      </w:r>
    </w:p>
    <w:p w14:paraId="62EBA262" w14:textId="77777777" w:rsidR="00852015" w:rsidRPr="00852015" w:rsidRDefault="00852015" w:rsidP="00580469">
      <w:pPr>
        <w:pStyle w:val="NormalWeb"/>
        <w:shd w:val="clear" w:color="auto" w:fill="FFFFFF"/>
        <w:spacing w:before="0" w:beforeAutospacing="0" w:after="0" w:afterAutospacing="0" w:line="360" w:lineRule="atLeast"/>
        <w:jc w:val="both"/>
        <w:rPr>
          <w:color w:val="000000"/>
        </w:rPr>
      </w:pPr>
    </w:p>
    <w:p w14:paraId="6556BB42" w14:textId="1056390F" w:rsidR="00344A32" w:rsidRDefault="00344A32" w:rsidP="00770BD1">
      <w:pPr>
        <w:pStyle w:val="NormalWeb"/>
        <w:shd w:val="clear" w:color="auto" w:fill="FFFFFF"/>
        <w:spacing w:before="0" w:beforeAutospacing="0" w:after="0" w:afterAutospacing="0" w:line="360" w:lineRule="atLeast"/>
        <w:jc w:val="both"/>
        <w:rPr>
          <w:color w:val="000000"/>
        </w:rPr>
      </w:pPr>
      <w:r w:rsidRPr="00344A32">
        <w:rPr>
          <w:rFonts w:ascii="Calibri" w:hAnsi="Calibri"/>
          <w:color w:val="000000"/>
          <w:sz w:val="27"/>
          <w:szCs w:val="27"/>
        </w:rPr>
        <w:t xml:space="preserve"> </w:t>
      </w:r>
      <w:r w:rsidRPr="00344A32">
        <w:rPr>
          <w:color w:val="000000"/>
        </w:rPr>
        <w:t>UNISON National. (2017). </w:t>
      </w:r>
      <w:r w:rsidRPr="00344A32">
        <w:rPr>
          <w:i/>
          <w:iCs/>
          <w:color w:val="000000"/>
        </w:rPr>
        <w:t>UNISON legal victory sees employment tribunal fees scrapped | Article | News</w:t>
      </w:r>
      <w:r w:rsidRPr="00344A32">
        <w:rPr>
          <w:color w:val="000000"/>
        </w:rPr>
        <w:t xml:space="preserve">. [online] Available at: </w:t>
      </w:r>
      <w:hyperlink r:id="rId18" w:history="1">
        <w:r w:rsidRPr="00344A32">
          <w:rPr>
            <w:rStyle w:val="Hyperlink"/>
          </w:rPr>
          <w:t>https://www.unison.org.uk/news/article/2017/07/tribunal-fees-victory/</w:t>
        </w:r>
      </w:hyperlink>
      <w:r w:rsidRPr="00344A32">
        <w:rPr>
          <w:color w:val="000000"/>
        </w:rPr>
        <w:t>.</w:t>
      </w:r>
      <w:r w:rsidR="007C2343">
        <w:rPr>
          <w:color w:val="000000"/>
        </w:rPr>
        <w:t xml:space="preserve"> </w:t>
      </w:r>
      <w:r w:rsidRPr="007C2343">
        <w:rPr>
          <w:color w:val="000000"/>
        </w:rPr>
        <w:t>[Accessed 15 Dec. 2020].</w:t>
      </w:r>
    </w:p>
    <w:p w14:paraId="4D21697C" w14:textId="77777777" w:rsidR="007C2343" w:rsidRPr="007C2343" w:rsidRDefault="007C2343" w:rsidP="00580469">
      <w:pPr>
        <w:pStyle w:val="NormalWeb"/>
        <w:shd w:val="clear" w:color="auto" w:fill="FFFFFF"/>
        <w:spacing w:before="0" w:beforeAutospacing="0" w:after="0" w:afterAutospacing="0" w:line="360" w:lineRule="atLeast"/>
        <w:ind w:left="1080"/>
        <w:jc w:val="both"/>
        <w:rPr>
          <w:color w:val="000000"/>
        </w:rPr>
      </w:pPr>
    </w:p>
    <w:p w14:paraId="18E8B06B" w14:textId="56D7AD52" w:rsidR="00051926" w:rsidRDefault="00051926" w:rsidP="00770BD1">
      <w:pPr>
        <w:pStyle w:val="NormalWeb"/>
        <w:shd w:val="clear" w:color="auto" w:fill="FFFFFF"/>
        <w:spacing w:before="0" w:beforeAutospacing="0" w:after="0" w:afterAutospacing="0" w:line="360" w:lineRule="atLeast"/>
        <w:jc w:val="both"/>
        <w:rPr>
          <w:color w:val="000000"/>
        </w:rPr>
      </w:pPr>
      <w:r w:rsidRPr="00051926">
        <w:rPr>
          <w:rFonts w:ascii="Calibri" w:hAnsi="Calibri"/>
          <w:color w:val="000000"/>
          <w:sz w:val="27"/>
          <w:szCs w:val="27"/>
        </w:rPr>
        <w:t xml:space="preserve"> </w:t>
      </w:r>
      <w:r w:rsidRPr="00051926">
        <w:rPr>
          <w:color w:val="000000"/>
        </w:rPr>
        <w:t>www.casemine.com. (n.d.). </w:t>
      </w:r>
      <w:r w:rsidRPr="00051926">
        <w:rPr>
          <w:i/>
          <w:iCs/>
          <w:color w:val="000000"/>
        </w:rPr>
        <w:t xml:space="preserve">Vento v Chief Constable of West Yorkshire Police | [2003] IRLR 102 | England and Wales Court of Appeal (Civil Division) | Judgment | Law | </w:t>
      </w:r>
      <w:proofErr w:type="spellStart"/>
      <w:r w:rsidRPr="00051926">
        <w:rPr>
          <w:i/>
          <w:iCs/>
          <w:color w:val="000000"/>
        </w:rPr>
        <w:t>CaseMine</w:t>
      </w:r>
      <w:proofErr w:type="spellEnd"/>
      <w:r w:rsidRPr="00051926">
        <w:rPr>
          <w:color w:val="000000"/>
        </w:rPr>
        <w:t xml:space="preserve">. [online] Available at: </w:t>
      </w:r>
      <w:hyperlink r:id="rId19" w:history="1">
        <w:r w:rsidRPr="00E8587C">
          <w:rPr>
            <w:rStyle w:val="Hyperlink"/>
          </w:rPr>
          <w:t>https://www.casemine.com/judgement/uk/5b46f1ec2c94e0775e7ee256</w:t>
        </w:r>
      </w:hyperlink>
      <w:r>
        <w:rPr>
          <w:color w:val="000000"/>
        </w:rPr>
        <w:t xml:space="preserve"> </w:t>
      </w:r>
      <w:r w:rsidRPr="00051926">
        <w:rPr>
          <w:color w:val="000000"/>
        </w:rPr>
        <w:t xml:space="preserve"> [Accessed 15 Dec. 2020].</w:t>
      </w:r>
    </w:p>
    <w:p w14:paraId="0706E05E" w14:textId="77777777" w:rsidR="004267DC" w:rsidRDefault="004267DC" w:rsidP="004267DC">
      <w:pPr>
        <w:pStyle w:val="ListParagraph"/>
        <w:rPr>
          <w:color w:val="000000"/>
        </w:rPr>
      </w:pPr>
    </w:p>
    <w:p w14:paraId="382B5EEB" w14:textId="2C72288A" w:rsidR="004267DC" w:rsidRPr="00770BD1" w:rsidRDefault="004267DC" w:rsidP="00770BD1">
      <w:pPr>
        <w:shd w:val="clear" w:color="auto" w:fill="FFFFFF"/>
        <w:spacing w:line="360" w:lineRule="atLeast"/>
        <w:rPr>
          <w:rFonts w:ascii="Times New Roman" w:eastAsia="Times New Roman" w:hAnsi="Times New Roman" w:cs="Times New Roman"/>
          <w:color w:val="000000"/>
        </w:rPr>
      </w:pPr>
      <w:r w:rsidRPr="00770BD1">
        <w:rPr>
          <w:rFonts w:ascii="Times New Roman" w:eastAsia="Times New Roman" w:hAnsi="Times New Roman" w:cs="Times New Roman"/>
          <w:color w:val="000000"/>
        </w:rPr>
        <w:t>www.casemine.com. (n.d.). </w:t>
      </w:r>
      <w:r w:rsidRPr="00770BD1">
        <w:rPr>
          <w:rFonts w:ascii="Times New Roman" w:eastAsia="Times New Roman" w:hAnsi="Times New Roman" w:cs="Times New Roman"/>
          <w:i/>
          <w:iCs/>
          <w:color w:val="000000"/>
        </w:rPr>
        <w:t xml:space="preserve">Hardman v. Mallon (t/a Orchard Lodge Nursing Home) | [2002] UKEAT 0360_01_2503 | United Kingdom Employment Appeal Tribunal | Judgment | Law | </w:t>
      </w:r>
      <w:proofErr w:type="spellStart"/>
      <w:r w:rsidRPr="00770BD1">
        <w:rPr>
          <w:rFonts w:ascii="Times New Roman" w:eastAsia="Times New Roman" w:hAnsi="Times New Roman" w:cs="Times New Roman"/>
          <w:i/>
          <w:iCs/>
          <w:color w:val="000000"/>
        </w:rPr>
        <w:t>CaseMine</w:t>
      </w:r>
      <w:proofErr w:type="spellEnd"/>
      <w:r w:rsidRPr="00770BD1">
        <w:rPr>
          <w:rFonts w:ascii="Times New Roman" w:eastAsia="Times New Roman" w:hAnsi="Times New Roman" w:cs="Times New Roman"/>
          <w:color w:val="000000"/>
        </w:rPr>
        <w:t xml:space="preserve">. [online] Available at: </w:t>
      </w:r>
      <w:hyperlink r:id="rId20" w:history="1">
        <w:r w:rsidRPr="00770BD1">
          <w:rPr>
            <w:rStyle w:val="Hyperlink"/>
            <w:rFonts w:ascii="Times New Roman" w:eastAsia="Times New Roman" w:hAnsi="Times New Roman" w:cs="Times New Roman"/>
          </w:rPr>
          <w:t>https://www.casemine.com/judgement/uk/5a8ff74f60d03e7f57eab1f0</w:t>
        </w:r>
      </w:hyperlink>
      <w:r w:rsidRPr="00770BD1">
        <w:rPr>
          <w:rFonts w:ascii="Times New Roman" w:eastAsia="Times New Roman" w:hAnsi="Times New Roman" w:cs="Times New Roman"/>
          <w:color w:val="000000"/>
        </w:rPr>
        <w:t xml:space="preserve"> [Accessed 15 Dec. 2020].</w:t>
      </w:r>
    </w:p>
    <w:p w14:paraId="7101A9C3" w14:textId="77777777" w:rsidR="00436064" w:rsidRPr="00436064" w:rsidRDefault="00436064" w:rsidP="00436064">
      <w:pPr>
        <w:pStyle w:val="ListParagraph"/>
        <w:rPr>
          <w:rFonts w:ascii="Times New Roman" w:eastAsia="Times New Roman" w:hAnsi="Times New Roman" w:cs="Times New Roman"/>
          <w:color w:val="000000"/>
        </w:rPr>
      </w:pPr>
    </w:p>
    <w:p w14:paraId="06BEB13D" w14:textId="77777777" w:rsidR="00436064" w:rsidRPr="00770BD1" w:rsidRDefault="00436064" w:rsidP="00770BD1">
      <w:pPr>
        <w:shd w:val="clear" w:color="auto" w:fill="FFFFFF"/>
        <w:spacing w:line="360" w:lineRule="atLeast"/>
        <w:rPr>
          <w:rFonts w:ascii="Times New Roman" w:eastAsia="Times New Roman" w:hAnsi="Times New Roman" w:cs="Times New Roman"/>
          <w:color w:val="000000"/>
        </w:rPr>
      </w:pPr>
      <w:r w:rsidRPr="00770BD1">
        <w:rPr>
          <w:rFonts w:ascii="Times New Roman" w:eastAsia="Times New Roman" w:hAnsi="Times New Roman" w:cs="Times New Roman"/>
          <w:color w:val="000000"/>
        </w:rPr>
        <w:t>www.hse.gov.uk. (n.d.). </w:t>
      </w:r>
      <w:r w:rsidRPr="00770BD1">
        <w:rPr>
          <w:rFonts w:ascii="Times New Roman" w:eastAsia="Times New Roman" w:hAnsi="Times New Roman" w:cs="Times New Roman"/>
          <w:i/>
          <w:iCs/>
          <w:color w:val="000000"/>
        </w:rPr>
        <w:t>What breaks am I entitled to under the working time regulations?</w:t>
      </w:r>
      <w:r w:rsidRPr="00770BD1">
        <w:rPr>
          <w:rFonts w:ascii="Times New Roman" w:eastAsia="Times New Roman" w:hAnsi="Times New Roman" w:cs="Times New Roman"/>
          <w:color w:val="000000"/>
        </w:rPr>
        <w:t xml:space="preserve"> [online] Available at: </w:t>
      </w:r>
      <w:hyperlink r:id="rId21" w:history="1">
        <w:r w:rsidRPr="00770BD1">
          <w:rPr>
            <w:rStyle w:val="Hyperlink"/>
            <w:rFonts w:ascii="Times New Roman" w:eastAsia="Times New Roman" w:hAnsi="Times New Roman" w:cs="Times New Roman"/>
          </w:rPr>
          <w:t>https://www.hse.gov.uk/contact/faqs/workingtime.htm</w:t>
        </w:r>
      </w:hyperlink>
      <w:r w:rsidRPr="00770BD1">
        <w:rPr>
          <w:rFonts w:ascii="Times New Roman" w:eastAsia="Times New Roman" w:hAnsi="Times New Roman" w:cs="Times New Roman"/>
          <w:color w:val="000000"/>
        </w:rPr>
        <w:t>. [Accessed 15 Dec. 2020].</w:t>
      </w:r>
    </w:p>
    <w:p w14:paraId="6DDB0976" w14:textId="08E1E3B7" w:rsidR="004267DC" w:rsidRPr="00436064" w:rsidRDefault="004267DC" w:rsidP="00436064">
      <w:pPr>
        <w:pStyle w:val="ListParagraph"/>
        <w:shd w:val="clear" w:color="auto" w:fill="FFFFFF"/>
        <w:spacing w:line="360" w:lineRule="atLeast"/>
        <w:ind w:left="1080"/>
        <w:rPr>
          <w:rFonts w:ascii="Times New Roman" w:eastAsia="Times New Roman" w:hAnsi="Times New Roman" w:cs="Times New Roman"/>
          <w:color w:val="000000"/>
        </w:rPr>
      </w:pPr>
    </w:p>
    <w:p w14:paraId="31C4B663" w14:textId="41D8243A" w:rsidR="00051926" w:rsidRDefault="00051926" w:rsidP="00580469">
      <w:pPr>
        <w:shd w:val="clear" w:color="auto" w:fill="FFFFFF"/>
        <w:spacing w:before="100" w:beforeAutospacing="1" w:after="100" w:afterAutospacing="1"/>
        <w:jc w:val="both"/>
        <w:rPr>
          <w:rFonts w:ascii="Calibri" w:eastAsia="Times New Roman" w:hAnsi="Calibri" w:cs="Times New Roman"/>
          <w:color w:val="000000"/>
          <w:sz w:val="24"/>
          <w:szCs w:val="24"/>
        </w:rPr>
      </w:pPr>
      <w:r w:rsidRPr="00051926">
        <w:rPr>
          <w:rFonts w:ascii="Calibri" w:eastAsia="Times New Roman" w:hAnsi="Calibri" w:cs="Times New Roman"/>
          <w:color w:val="000000"/>
          <w:sz w:val="24"/>
          <w:szCs w:val="24"/>
        </w:rPr>
        <w:t>‌</w:t>
      </w:r>
    </w:p>
    <w:p w14:paraId="1BF298EB" w14:textId="44E12CAA" w:rsidR="00871588" w:rsidRDefault="00871588" w:rsidP="00580469">
      <w:pPr>
        <w:shd w:val="clear" w:color="auto" w:fill="FFFFFF"/>
        <w:spacing w:before="100" w:beforeAutospacing="1" w:after="100" w:afterAutospacing="1"/>
        <w:jc w:val="both"/>
        <w:rPr>
          <w:rFonts w:ascii="Calibri" w:eastAsia="Times New Roman" w:hAnsi="Calibri" w:cs="Times New Roman"/>
          <w:color w:val="000000"/>
          <w:sz w:val="24"/>
          <w:szCs w:val="24"/>
        </w:rPr>
      </w:pPr>
    </w:p>
    <w:p w14:paraId="0D7B3F91" w14:textId="4C424DEE" w:rsidR="00871588" w:rsidRDefault="00871588" w:rsidP="00580469">
      <w:pPr>
        <w:shd w:val="clear" w:color="auto" w:fill="FFFFFF"/>
        <w:spacing w:before="100" w:beforeAutospacing="1" w:after="100" w:afterAutospacing="1"/>
        <w:jc w:val="both"/>
        <w:rPr>
          <w:rFonts w:ascii="Calibri" w:eastAsia="Times New Roman" w:hAnsi="Calibri" w:cs="Times New Roman"/>
          <w:color w:val="000000"/>
          <w:sz w:val="24"/>
          <w:szCs w:val="24"/>
        </w:rPr>
      </w:pPr>
    </w:p>
    <w:p w14:paraId="26B47C67" w14:textId="75154632" w:rsidR="00871588" w:rsidRDefault="00871588" w:rsidP="00580469">
      <w:pPr>
        <w:shd w:val="clear" w:color="auto" w:fill="FFFFFF"/>
        <w:spacing w:before="100" w:beforeAutospacing="1" w:after="100" w:afterAutospacing="1"/>
        <w:jc w:val="both"/>
        <w:rPr>
          <w:rFonts w:ascii="Calibri" w:eastAsia="Times New Roman" w:hAnsi="Calibri" w:cs="Times New Roman"/>
          <w:color w:val="000000"/>
          <w:sz w:val="24"/>
          <w:szCs w:val="24"/>
        </w:rPr>
      </w:pPr>
    </w:p>
    <w:p w14:paraId="4C32D0A4" w14:textId="547B13BF" w:rsidR="00871588" w:rsidRDefault="00871588" w:rsidP="00580469">
      <w:pPr>
        <w:shd w:val="clear" w:color="auto" w:fill="FFFFFF"/>
        <w:spacing w:before="100" w:beforeAutospacing="1" w:after="100" w:afterAutospacing="1"/>
        <w:jc w:val="both"/>
        <w:rPr>
          <w:rFonts w:ascii="Calibri" w:eastAsia="Times New Roman" w:hAnsi="Calibri" w:cs="Times New Roman"/>
          <w:color w:val="000000"/>
          <w:sz w:val="24"/>
          <w:szCs w:val="24"/>
        </w:rPr>
      </w:pPr>
    </w:p>
    <w:p w14:paraId="10B15D02" w14:textId="4508C19E" w:rsidR="00871588" w:rsidRPr="00770BD1" w:rsidRDefault="00871588" w:rsidP="00580469">
      <w:pPr>
        <w:shd w:val="clear" w:color="auto" w:fill="FFFFFF"/>
        <w:spacing w:before="100" w:beforeAutospacing="1" w:after="100" w:afterAutospacing="1"/>
        <w:jc w:val="both"/>
        <w:rPr>
          <w:rFonts w:ascii="Times New Roman" w:eastAsia="Times New Roman" w:hAnsi="Times New Roman" w:cs="Times New Roman"/>
          <w:b/>
          <w:bCs/>
          <w:color w:val="000000"/>
          <w:sz w:val="28"/>
          <w:szCs w:val="28"/>
          <w:u w:val="single"/>
        </w:rPr>
      </w:pPr>
      <w:r w:rsidRPr="00770BD1">
        <w:rPr>
          <w:rFonts w:ascii="Times New Roman" w:eastAsia="Times New Roman" w:hAnsi="Times New Roman" w:cs="Times New Roman"/>
          <w:b/>
          <w:bCs/>
          <w:color w:val="000000"/>
          <w:sz w:val="28"/>
          <w:szCs w:val="28"/>
          <w:u w:val="single"/>
        </w:rPr>
        <w:lastRenderedPageBreak/>
        <w:t>Appendices:</w:t>
      </w:r>
    </w:p>
    <w:p w14:paraId="1D6CC420" w14:textId="4B7A9161" w:rsidR="00E45A6E" w:rsidRPr="00770BD1" w:rsidRDefault="00E45A6E" w:rsidP="00580469">
      <w:pPr>
        <w:shd w:val="clear" w:color="auto" w:fill="FFFFFF"/>
        <w:spacing w:before="100" w:beforeAutospacing="1" w:after="100" w:afterAutospacing="1"/>
        <w:jc w:val="both"/>
        <w:rPr>
          <w:rFonts w:ascii="Times New Roman" w:eastAsia="Times New Roman" w:hAnsi="Times New Roman" w:cs="Times New Roman"/>
          <w:b/>
          <w:bCs/>
          <w:color w:val="000000"/>
          <w:sz w:val="28"/>
          <w:szCs w:val="28"/>
        </w:rPr>
      </w:pPr>
      <w:r w:rsidRPr="00770BD1">
        <w:rPr>
          <w:rFonts w:ascii="Times New Roman" w:eastAsia="Times New Roman" w:hAnsi="Times New Roman" w:cs="Times New Roman"/>
          <w:b/>
          <w:bCs/>
          <w:color w:val="000000"/>
          <w:sz w:val="28"/>
          <w:szCs w:val="28"/>
        </w:rPr>
        <w:t xml:space="preserve">Role play </w:t>
      </w:r>
      <w:r w:rsidR="00462E6C" w:rsidRPr="00770BD1">
        <w:rPr>
          <w:rFonts w:ascii="Times New Roman" w:eastAsia="Times New Roman" w:hAnsi="Times New Roman" w:cs="Times New Roman"/>
          <w:b/>
          <w:bCs/>
          <w:color w:val="000000"/>
          <w:sz w:val="28"/>
          <w:szCs w:val="28"/>
        </w:rPr>
        <w:t>– Task 1</w:t>
      </w:r>
    </w:p>
    <w:p w14:paraId="3B69E2AB" w14:textId="50765629" w:rsidR="00580469" w:rsidRPr="00580469" w:rsidRDefault="00E45A6E" w:rsidP="00580469">
      <w:pPr>
        <w:shd w:val="clear" w:color="auto" w:fill="FFFFFF"/>
        <w:spacing w:before="100" w:beforeAutospacing="1" w:after="100" w:afterAutospacing="1"/>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noProof/>
          <w:color w:val="000000"/>
          <w:sz w:val="24"/>
          <w:szCs w:val="24"/>
          <w:u w:val="single"/>
        </w:rPr>
        <w:drawing>
          <wp:inline distT="0" distB="0" distL="0" distR="0" wp14:anchorId="66D4334A" wp14:editId="3C2E9A9A">
            <wp:extent cx="5731510" cy="3455035"/>
            <wp:effectExtent l="0" t="0" r="0" b="0"/>
            <wp:docPr id="30" name="Picture 3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 let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455035"/>
                    </a:xfrm>
                    <a:prstGeom prst="rect">
                      <a:avLst/>
                    </a:prstGeom>
                  </pic:spPr>
                </pic:pic>
              </a:graphicData>
            </a:graphic>
          </wp:inline>
        </w:drawing>
      </w:r>
    </w:p>
    <w:p w14:paraId="3E64291F" w14:textId="5A4D3816" w:rsidR="00871588" w:rsidRPr="00871588" w:rsidRDefault="00E45A6E" w:rsidP="00051926">
      <w:pPr>
        <w:shd w:val="clear" w:color="auto" w:fill="FFFFFF"/>
        <w:spacing w:before="100" w:beforeAutospacing="1" w:after="100" w:afterAutospacing="1"/>
        <w:rPr>
          <w:rFonts w:ascii="Calibri" w:eastAsia="Times New Roman" w:hAnsi="Calibri" w:cs="Times New Roman"/>
          <w:color w:val="000000"/>
          <w:sz w:val="24"/>
          <w:szCs w:val="24"/>
          <w:u w:val="single"/>
        </w:rPr>
      </w:pPr>
      <w:r>
        <w:rPr>
          <w:rFonts w:ascii="Calibri" w:eastAsia="Times New Roman" w:hAnsi="Calibri" w:cs="Times New Roman"/>
          <w:noProof/>
          <w:color w:val="000000"/>
          <w:sz w:val="24"/>
          <w:szCs w:val="24"/>
          <w:u w:val="single"/>
        </w:rPr>
        <w:drawing>
          <wp:inline distT="0" distB="0" distL="0" distR="0" wp14:anchorId="5F6D9668" wp14:editId="7CED9881">
            <wp:extent cx="5731510" cy="3557270"/>
            <wp:effectExtent l="0" t="0" r="0" b="0"/>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557270"/>
                    </a:xfrm>
                    <a:prstGeom prst="rect">
                      <a:avLst/>
                    </a:prstGeom>
                  </pic:spPr>
                </pic:pic>
              </a:graphicData>
            </a:graphic>
          </wp:inline>
        </w:drawing>
      </w:r>
    </w:p>
    <w:p w14:paraId="4C96231D" w14:textId="77777777" w:rsidR="00871588" w:rsidRPr="00051926" w:rsidRDefault="00871588" w:rsidP="00051926">
      <w:pPr>
        <w:shd w:val="clear" w:color="auto" w:fill="FFFFFF"/>
        <w:spacing w:before="100" w:beforeAutospacing="1" w:after="100" w:afterAutospacing="1"/>
        <w:rPr>
          <w:rFonts w:ascii="Calibri" w:eastAsia="Times New Roman" w:hAnsi="Calibri" w:cs="Times New Roman"/>
          <w:color w:val="000000"/>
          <w:sz w:val="24"/>
          <w:szCs w:val="24"/>
        </w:rPr>
      </w:pPr>
    </w:p>
    <w:p w14:paraId="264345F0" w14:textId="6295D2AC" w:rsidR="00344A32" w:rsidRPr="00344A32" w:rsidRDefault="00344A32" w:rsidP="00344A32">
      <w:pPr>
        <w:shd w:val="clear" w:color="auto" w:fill="FFFFFF"/>
        <w:spacing w:before="100" w:beforeAutospacing="1" w:after="100" w:afterAutospacing="1"/>
        <w:rPr>
          <w:rFonts w:ascii="Times New Roman" w:eastAsia="Times New Roman" w:hAnsi="Times New Roman" w:cs="Times New Roman"/>
          <w:color w:val="000000"/>
          <w:sz w:val="24"/>
          <w:szCs w:val="24"/>
        </w:rPr>
      </w:pPr>
    </w:p>
    <w:p w14:paraId="05F97571" w14:textId="420094B5" w:rsidR="00852015" w:rsidRDefault="00852015" w:rsidP="00852015">
      <w:pPr>
        <w:pStyle w:val="NormalWeb"/>
        <w:shd w:val="clear" w:color="auto" w:fill="FFFFFF"/>
        <w:rPr>
          <w:rFonts w:ascii="Calibri" w:hAnsi="Calibri"/>
          <w:color w:val="000000"/>
        </w:rPr>
      </w:pPr>
    </w:p>
    <w:p w14:paraId="2B55C9BC" w14:textId="71648991" w:rsidR="00E45A6E" w:rsidRDefault="00E45A6E" w:rsidP="00852015">
      <w:pPr>
        <w:pStyle w:val="NormalWeb"/>
        <w:shd w:val="clear" w:color="auto" w:fill="FFFFFF"/>
        <w:rPr>
          <w:rFonts w:ascii="Calibri" w:hAnsi="Calibri"/>
          <w:color w:val="000000"/>
        </w:rPr>
      </w:pPr>
      <w:r>
        <w:rPr>
          <w:rFonts w:ascii="Calibri" w:hAnsi="Calibri"/>
          <w:noProof/>
          <w:color w:val="000000"/>
        </w:rPr>
        <w:drawing>
          <wp:inline distT="0" distB="0" distL="0" distR="0" wp14:anchorId="38FE7191" wp14:editId="6DB5C3ED">
            <wp:extent cx="5731510" cy="3524250"/>
            <wp:effectExtent l="0" t="0" r="0" b="6350"/>
            <wp:docPr id="32" name="Picture 3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let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24250"/>
                    </a:xfrm>
                    <a:prstGeom prst="rect">
                      <a:avLst/>
                    </a:prstGeom>
                  </pic:spPr>
                </pic:pic>
              </a:graphicData>
            </a:graphic>
          </wp:inline>
        </w:drawing>
      </w:r>
    </w:p>
    <w:p w14:paraId="01CE381C" w14:textId="77777777" w:rsidR="00852015" w:rsidRDefault="00852015" w:rsidP="00141EE1"/>
    <w:p w14:paraId="0BBE2BF4" w14:textId="19A8DF99" w:rsidR="00852015" w:rsidRDefault="00852015" w:rsidP="00141EE1"/>
    <w:p w14:paraId="7E96ADA5" w14:textId="43064BFE" w:rsidR="00852015" w:rsidRDefault="00E45A6E" w:rsidP="00141EE1">
      <w:r>
        <w:rPr>
          <w:noProof/>
        </w:rPr>
        <w:drawing>
          <wp:inline distT="0" distB="0" distL="0" distR="0" wp14:anchorId="53E44602" wp14:editId="71EA4281">
            <wp:extent cx="5731510" cy="1967230"/>
            <wp:effectExtent l="0" t="0" r="0" b="1270"/>
            <wp:docPr id="33" name="Picture 3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 email&#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1967230"/>
                    </a:xfrm>
                    <a:prstGeom prst="rect">
                      <a:avLst/>
                    </a:prstGeom>
                  </pic:spPr>
                </pic:pic>
              </a:graphicData>
            </a:graphic>
          </wp:inline>
        </w:drawing>
      </w:r>
    </w:p>
    <w:p w14:paraId="639E364C" w14:textId="3E3F8ED5" w:rsidR="00E45A6E" w:rsidRDefault="00E45A6E" w:rsidP="00141EE1">
      <w:r>
        <w:rPr>
          <w:noProof/>
        </w:rPr>
        <w:drawing>
          <wp:inline distT="0" distB="0" distL="0" distR="0" wp14:anchorId="2757633D" wp14:editId="61832B48">
            <wp:extent cx="5731510" cy="1784350"/>
            <wp:effectExtent l="0" t="0" r="0" b="6350"/>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1784350"/>
                    </a:xfrm>
                    <a:prstGeom prst="rect">
                      <a:avLst/>
                    </a:prstGeom>
                  </pic:spPr>
                </pic:pic>
              </a:graphicData>
            </a:graphic>
          </wp:inline>
        </w:drawing>
      </w:r>
    </w:p>
    <w:p w14:paraId="5F690A66" w14:textId="002047CB" w:rsidR="00E45A6E" w:rsidRDefault="00E45A6E" w:rsidP="00141EE1"/>
    <w:p w14:paraId="716EFA07" w14:textId="497AE318" w:rsidR="00E45A6E" w:rsidRDefault="00E45A6E" w:rsidP="00141EE1"/>
    <w:p w14:paraId="0A66DE06" w14:textId="2760388A" w:rsidR="00E45A6E" w:rsidRDefault="00E45A6E" w:rsidP="00141EE1"/>
    <w:p w14:paraId="3165CDFE" w14:textId="299C442B" w:rsidR="00E45A6E" w:rsidRDefault="00E45A6E" w:rsidP="00141EE1"/>
    <w:p w14:paraId="6AEFF69E" w14:textId="12D4F2CD" w:rsidR="00E45A6E" w:rsidRDefault="00E45A6E" w:rsidP="00141EE1"/>
    <w:p w14:paraId="0E736F6D" w14:textId="7D8670FA" w:rsidR="00E45A6E" w:rsidRDefault="00E45A6E" w:rsidP="00141EE1"/>
    <w:p w14:paraId="29A9127E" w14:textId="2193286A" w:rsidR="00E45A6E" w:rsidRDefault="00E45A6E" w:rsidP="00141EE1">
      <w:r>
        <w:rPr>
          <w:noProof/>
        </w:rPr>
        <w:drawing>
          <wp:inline distT="0" distB="0" distL="0" distR="0" wp14:anchorId="2582410D" wp14:editId="5D111784">
            <wp:extent cx="5731510" cy="3660140"/>
            <wp:effectExtent l="0" t="0" r="0" b="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660140"/>
                    </a:xfrm>
                    <a:prstGeom prst="rect">
                      <a:avLst/>
                    </a:prstGeom>
                  </pic:spPr>
                </pic:pic>
              </a:graphicData>
            </a:graphic>
          </wp:inline>
        </w:drawing>
      </w:r>
    </w:p>
    <w:p w14:paraId="0FB29B52" w14:textId="2F8BCCC6" w:rsidR="00E45A6E" w:rsidRDefault="00E45A6E" w:rsidP="00141EE1">
      <w:r>
        <w:rPr>
          <w:noProof/>
        </w:rPr>
        <w:drawing>
          <wp:inline distT="0" distB="0" distL="0" distR="0" wp14:anchorId="213B836D" wp14:editId="56C50214">
            <wp:extent cx="5731510" cy="1800225"/>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800225"/>
                    </a:xfrm>
                    <a:prstGeom prst="rect">
                      <a:avLst/>
                    </a:prstGeom>
                  </pic:spPr>
                </pic:pic>
              </a:graphicData>
            </a:graphic>
          </wp:inline>
        </w:drawing>
      </w:r>
    </w:p>
    <w:p w14:paraId="7E01B742" w14:textId="22E06241" w:rsidR="00E45A6E" w:rsidRDefault="00E45A6E" w:rsidP="00141EE1"/>
    <w:p w14:paraId="15261415" w14:textId="70DD3381" w:rsidR="00E45A6E" w:rsidRDefault="00E45A6E" w:rsidP="00141EE1"/>
    <w:p w14:paraId="710DDFCF" w14:textId="5E44E10B" w:rsidR="00E45A6E" w:rsidRDefault="00E45A6E" w:rsidP="00141EE1">
      <w:r>
        <w:rPr>
          <w:noProof/>
        </w:rPr>
        <w:lastRenderedPageBreak/>
        <w:drawing>
          <wp:inline distT="0" distB="0" distL="0" distR="0" wp14:anchorId="137A521E" wp14:editId="12640503">
            <wp:extent cx="5731510" cy="3181985"/>
            <wp:effectExtent l="0" t="0" r="0" b="5715"/>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 let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81985"/>
                    </a:xfrm>
                    <a:prstGeom prst="rect">
                      <a:avLst/>
                    </a:prstGeom>
                  </pic:spPr>
                </pic:pic>
              </a:graphicData>
            </a:graphic>
          </wp:inline>
        </w:drawing>
      </w:r>
    </w:p>
    <w:p w14:paraId="64A171B3" w14:textId="2093C3D6" w:rsidR="00E45A6E" w:rsidRDefault="00E45A6E" w:rsidP="00141EE1"/>
    <w:p w14:paraId="5FCC9A1E" w14:textId="36B53F6C" w:rsidR="00E45A6E" w:rsidRDefault="00E45A6E" w:rsidP="00141EE1">
      <w:r>
        <w:rPr>
          <w:noProof/>
        </w:rPr>
        <w:drawing>
          <wp:inline distT="0" distB="0" distL="0" distR="0" wp14:anchorId="7075F02F" wp14:editId="4D184253">
            <wp:extent cx="5731510" cy="2822575"/>
            <wp:effectExtent l="0" t="0" r="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 let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822575"/>
                    </a:xfrm>
                    <a:prstGeom prst="rect">
                      <a:avLst/>
                    </a:prstGeom>
                  </pic:spPr>
                </pic:pic>
              </a:graphicData>
            </a:graphic>
          </wp:inline>
        </w:drawing>
      </w:r>
    </w:p>
    <w:p w14:paraId="624EE0D5" w14:textId="15607DDD" w:rsidR="00E45A6E" w:rsidRDefault="00E45A6E" w:rsidP="00141EE1"/>
    <w:p w14:paraId="31C942B4" w14:textId="1B4947EA" w:rsidR="00E45A6E" w:rsidRDefault="00E45A6E" w:rsidP="00141EE1">
      <w:r>
        <w:rPr>
          <w:noProof/>
        </w:rPr>
        <w:drawing>
          <wp:inline distT="0" distB="0" distL="0" distR="0" wp14:anchorId="66C1F2F3" wp14:editId="4170B129">
            <wp:extent cx="5731510" cy="1953260"/>
            <wp:effectExtent l="0" t="0" r="0" b="2540"/>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1953260"/>
                    </a:xfrm>
                    <a:prstGeom prst="rect">
                      <a:avLst/>
                    </a:prstGeom>
                  </pic:spPr>
                </pic:pic>
              </a:graphicData>
            </a:graphic>
          </wp:inline>
        </w:drawing>
      </w:r>
    </w:p>
    <w:p w14:paraId="6558A390" w14:textId="67670668" w:rsidR="00E45A6E" w:rsidRDefault="00E45A6E" w:rsidP="00141EE1">
      <w:r>
        <w:rPr>
          <w:noProof/>
        </w:rPr>
        <w:lastRenderedPageBreak/>
        <w:drawing>
          <wp:inline distT="0" distB="0" distL="0" distR="0" wp14:anchorId="3B32F4C0" wp14:editId="1FFDD1D1">
            <wp:extent cx="5731510" cy="1988820"/>
            <wp:effectExtent l="0" t="0" r="0" b="508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1988820"/>
                    </a:xfrm>
                    <a:prstGeom prst="rect">
                      <a:avLst/>
                    </a:prstGeom>
                  </pic:spPr>
                </pic:pic>
              </a:graphicData>
            </a:graphic>
          </wp:inline>
        </w:drawing>
      </w:r>
    </w:p>
    <w:p w14:paraId="766DA88F" w14:textId="5D40DC86" w:rsidR="00E45A6E" w:rsidRDefault="00E45A6E" w:rsidP="00141EE1">
      <w:r>
        <w:rPr>
          <w:noProof/>
        </w:rPr>
        <w:drawing>
          <wp:inline distT="0" distB="0" distL="0" distR="0" wp14:anchorId="16093354" wp14:editId="2AA02890">
            <wp:extent cx="5731510" cy="2766060"/>
            <wp:effectExtent l="0" t="0" r="0" b="254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766060"/>
                    </a:xfrm>
                    <a:prstGeom prst="rect">
                      <a:avLst/>
                    </a:prstGeom>
                  </pic:spPr>
                </pic:pic>
              </a:graphicData>
            </a:graphic>
          </wp:inline>
        </w:drawing>
      </w:r>
    </w:p>
    <w:p w14:paraId="1C58F412" w14:textId="45573BB2" w:rsidR="00E45A6E" w:rsidRDefault="00E45A6E" w:rsidP="00141EE1">
      <w:r>
        <w:rPr>
          <w:noProof/>
        </w:rPr>
        <w:drawing>
          <wp:inline distT="0" distB="0" distL="0" distR="0" wp14:anchorId="17C963E8" wp14:editId="447E88E9">
            <wp:extent cx="5731510" cy="3128645"/>
            <wp:effectExtent l="0" t="0" r="0" b="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inline>
        </w:drawing>
      </w:r>
    </w:p>
    <w:p w14:paraId="3E99E877" w14:textId="1ADB189B" w:rsidR="00E45A6E" w:rsidRDefault="00E45A6E" w:rsidP="00141EE1">
      <w:r>
        <w:rPr>
          <w:noProof/>
        </w:rPr>
        <w:lastRenderedPageBreak/>
        <w:drawing>
          <wp:inline distT="0" distB="0" distL="0" distR="0" wp14:anchorId="104216D7" wp14:editId="0BC83663">
            <wp:extent cx="5731510" cy="3186430"/>
            <wp:effectExtent l="0" t="0" r="0" b="1270"/>
            <wp:docPr id="44" name="Picture 4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 let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186430"/>
                    </a:xfrm>
                    <a:prstGeom prst="rect">
                      <a:avLst/>
                    </a:prstGeom>
                  </pic:spPr>
                </pic:pic>
              </a:graphicData>
            </a:graphic>
          </wp:inline>
        </w:drawing>
      </w:r>
    </w:p>
    <w:p w14:paraId="624BC554" w14:textId="32EE13B3" w:rsidR="00E45A6E" w:rsidRDefault="00E45A6E" w:rsidP="00141EE1">
      <w:r>
        <w:rPr>
          <w:noProof/>
        </w:rPr>
        <w:drawing>
          <wp:inline distT="0" distB="0" distL="0" distR="0" wp14:anchorId="727689E6" wp14:editId="2EC96F2D">
            <wp:extent cx="5731510" cy="3548380"/>
            <wp:effectExtent l="0" t="0" r="0" b="0"/>
            <wp:docPr id="45" name="Picture 4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 let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548380"/>
                    </a:xfrm>
                    <a:prstGeom prst="rect">
                      <a:avLst/>
                    </a:prstGeom>
                  </pic:spPr>
                </pic:pic>
              </a:graphicData>
            </a:graphic>
          </wp:inline>
        </w:drawing>
      </w:r>
    </w:p>
    <w:p w14:paraId="4CDA7F64" w14:textId="7555EEE6" w:rsidR="00E45A6E" w:rsidRDefault="00E45A6E" w:rsidP="00141EE1"/>
    <w:p w14:paraId="7CBAEA02" w14:textId="29B043B1" w:rsidR="00E45A6E" w:rsidRDefault="00E45A6E" w:rsidP="00141EE1"/>
    <w:p w14:paraId="6A21A59B" w14:textId="4696E237" w:rsidR="00E45A6E" w:rsidRDefault="00E45A6E" w:rsidP="00141EE1">
      <w:r>
        <w:rPr>
          <w:noProof/>
        </w:rPr>
        <w:lastRenderedPageBreak/>
        <w:drawing>
          <wp:inline distT="0" distB="0" distL="0" distR="0" wp14:anchorId="1B175961" wp14:editId="236A7854">
            <wp:extent cx="5731510" cy="4229100"/>
            <wp:effectExtent l="0" t="0" r="0" b="0"/>
            <wp:docPr id="47" name="Picture 4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 let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4229100"/>
                    </a:xfrm>
                    <a:prstGeom prst="rect">
                      <a:avLst/>
                    </a:prstGeom>
                  </pic:spPr>
                </pic:pic>
              </a:graphicData>
            </a:graphic>
          </wp:inline>
        </w:drawing>
      </w:r>
    </w:p>
    <w:p w14:paraId="25713E8F" w14:textId="1CF2DE4C" w:rsidR="00E45A6E" w:rsidRDefault="00E45A6E" w:rsidP="00141EE1">
      <w:r>
        <w:rPr>
          <w:noProof/>
        </w:rPr>
        <w:drawing>
          <wp:inline distT="0" distB="0" distL="0" distR="0" wp14:anchorId="423D2003" wp14:editId="3792FCA4">
            <wp:extent cx="5731510" cy="2607945"/>
            <wp:effectExtent l="0" t="0" r="0" b="0"/>
            <wp:docPr id="48" name="Picture 48" descr="A picture containing text,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 screenshot, indoo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607945"/>
                    </a:xfrm>
                    <a:prstGeom prst="rect">
                      <a:avLst/>
                    </a:prstGeom>
                  </pic:spPr>
                </pic:pic>
              </a:graphicData>
            </a:graphic>
          </wp:inline>
        </w:drawing>
      </w:r>
    </w:p>
    <w:p w14:paraId="2C46BE5C" w14:textId="6A96D4EE" w:rsidR="00E45A6E" w:rsidRDefault="00E45A6E" w:rsidP="00141EE1"/>
    <w:p w14:paraId="37739BC8" w14:textId="5D21F5E7" w:rsidR="00E45A6E" w:rsidRDefault="00E45A6E" w:rsidP="00141EE1">
      <w:r>
        <w:rPr>
          <w:noProof/>
        </w:rPr>
        <w:drawing>
          <wp:inline distT="0" distB="0" distL="0" distR="0" wp14:anchorId="7AE381D2" wp14:editId="06611D41">
            <wp:extent cx="5731510" cy="1454785"/>
            <wp:effectExtent l="0" t="0" r="0" b="5715"/>
            <wp:docPr id="49" name="Picture 49" descr="Graphical user interface, 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 let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1454785"/>
                    </a:xfrm>
                    <a:prstGeom prst="rect">
                      <a:avLst/>
                    </a:prstGeom>
                  </pic:spPr>
                </pic:pic>
              </a:graphicData>
            </a:graphic>
          </wp:inline>
        </w:drawing>
      </w:r>
    </w:p>
    <w:p w14:paraId="1A0221BA" w14:textId="5ED49FDB" w:rsidR="00E45A6E" w:rsidRDefault="00E45A6E" w:rsidP="00141EE1"/>
    <w:p w14:paraId="1E0572BF" w14:textId="520FC93A" w:rsidR="00E45A6E" w:rsidRDefault="00E45A6E" w:rsidP="00141EE1"/>
    <w:p w14:paraId="42A7869E" w14:textId="2FE43F5B" w:rsidR="00E45A6E" w:rsidRDefault="00E45A6E" w:rsidP="00141EE1"/>
    <w:p w14:paraId="625F455F" w14:textId="7BF53A01" w:rsidR="00E45A6E" w:rsidRDefault="00E45A6E" w:rsidP="00141EE1"/>
    <w:p w14:paraId="09BF392B" w14:textId="0800E364" w:rsidR="00E45A6E" w:rsidRDefault="00E45A6E" w:rsidP="00141EE1"/>
    <w:p w14:paraId="252032B8" w14:textId="5F4689F2" w:rsidR="00E45A6E" w:rsidRDefault="00E45A6E" w:rsidP="00141EE1"/>
    <w:p w14:paraId="3026DF3C" w14:textId="5E4EBDDD" w:rsidR="00E45A6E" w:rsidRDefault="00E45A6E" w:rsidP="00141EE1"/>
    <w:p w14:paraId="0DD6A28D" w14:textId="7E26B7D6" w:rsidR="00E45A6E" w:rsidRDefault="00E45A6E" w:rsidP="00141EE1"/>
    <w:p w14:paraId="2E678AEC" w14:textId="55495514" w:rsidR="00E45A6E" w:rsidRDefault="00E45A6E" w:rsidP="00141EE1"/>
    <w:p w14:paraId="7951B5D5" w14:textId="4EB996DA" w:rsidR="00E45A6E" w:rsidRDefault="00E45A6E" w:rsidP="00141EE1"/>
    <w:p w14:paraId="40DD0761" w14:textId="7A70FA70" w:rsidR="00E45A6E" w:rsidRDefault="00E45A6E" w:rsidP="00141EE1"/>
    <w:p w14:paraId="5B449199" w14:textId="77777777" w:rsidR="00E45A6E" w:rsidRDefault="00E45A6E" w:rsidP="00141EE1"/>
    <w:p w14:paraId="32E4F7E8" w14:textId="15074305" w:rsidR="00E45A6E" w:rsidRDefault="00E45A6E" w:rsidP="00141EE1"/>
    <w:p w14:paraId="52A2D215" w14:textId="4B626378" w:rsidR="00E45A6E" w:rsidRDefault="00E45A6E" w:rsidP="00141EE1"/>
    <w:p w14:paraId="188EC564" w14:textId="38375C27" w:rsidR="00E45A6E" w:rsidRDefault="00E45A6E" w:rsidP="00141EE1"/>
    <w:p w14:paraId="3ED7214E" w14:textId="5E257EB5" w:rsidR="00E45A6E" w:rsidRDefault="00E45A6E" w:rsidP="00141EE1"/>
    <w:p w14:paraId="5F7AC9A2" w14:textId="7A88283C" w:rsidR="00E45A6E" w:rsidRDefault="00E45A6E" w:rsidP="00141EE1"/>
    <w:p w14:paraId="547C8ACB" w14:textId="48E57778" w:rsidR="00B910AD" w:rsidRDefault="00B910AD" w:rsidP="00141EE1"/>
    <w:p w14:paraId="26251BC0" w14:textId="78A65077" w:rsidR="00B910AD" w:rsidRDefault="00B910AD" w:rsidP="00141EE1"/>
    <w:p w14:paraId="1F69DC85" w14:textId="3B3D9463" w:rsidR="00B910AD" w:rsidRDefault="00B910AD" w:rsidP="00141EE1"/>
    <w:p w14:paraId="44726B0A" w14:textId="748126A3" w:rsidR="00B910AD" w:rsidRDefault="00B910AD" w:rsidP="00141EE1"/>
    <w:p w14:paraId="19B42A69" w14:textId="2FCBC6E7" w:rsidR="00B910AD" w:rsidRDefault="00B910AD" w:rsidP="00141EE1"/>
    <w:p w14:paraId="379A4DB5" w14:textId="35A3DEAA" w:rsidR="00B910AD" w:rsidRDefault="00B910AD" w:rsidP="00141EE1"/>
    <w:p w14:paraId="6AA1E54A" w14:textId="5FE6374D" w:rsidR="00B910AD" w:rsidRDefault="00B910AD" w:rsidP="00141EE1"/>
    <w:p w14:paraId="1DE462A3" w14:textId="5DA8BCA3" w:rsidR="00B910AD" w:rsidRDefault="00B910AD" w:rsidP="00141EE1"/>
    <w:p w14:paraId="2D59A69D" w14:textId="63599000" w:rsidR="00B910AD" w:rsidRDefault="00B910AD" w:rsidP="00141EE1"/>
    <w:p w14:paraId="7DF64E53" w14:textId="6D27CFCB" w:rsidR="00B910AD" w:rsidRDefault="00B910AD" w:rsidP="00141EE1"/>
    <w:p w14:paraId="2B5B9283" w14:textId="1935559E" w:rsidR="00B910AD" w:rsidRDefault="00B910AD" w:rsidP="00141EE1"/>
    <w:p w14:paraId="0FEBA092" w14:textId="5D7BB4BD" w:rsidR="00E45A6E" w:rsidRDefault="00E45A6E" w:rsidP="00141EE1"/>
    <w:p w14:paraId="6DD19D3C" w14:textId="1D89FA30" w:rsidR="00E45A6E" w:rsidRDefault="00E45A6E" w:rsidP="00141EE1"/>
    <w:p w14:paraId="514FD2C9" w14:textId="7E565091" w:rsidR="00E45A6E" w:rsidRDefault="00E45A6E" w:rsidP="00141EE1"/>
    <w:p w14:paraId="505DCBED" w14:textId="396529AD" w:rsidR="00E45A6E" w:rsidRDefault="00E45A6E" w:rsidP="00141EE1"/>
    <w:p w14:paraId="78FC9EDF" w14:textId="77777777" w:rsidR="00E45A6E" w:rsidRDefault="00E45A6E" w:rsidP="00141EE1"/>
    <w:sectPr w:rsidR="00E45A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E36AF3"/>
    <w:multiLevelType w:val="hybridMultilevel"/>
    <w:tmpl w:val="52FCF7BE"/>
    <w:lvl w:ilvl="0" w:tplc="B532B2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E475E5"/>
    <w:multiLevelType w:val="hybridMultilevel"/>
    <w:tmpl w:val="FB045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D74A18"/>
    <w:multiLevelType w:val="hybridMultilevel"/>
    <w:tmpl w:val="3B4E7FDC"/>
    <w:lvl w:ilvl="0" w:tplc="AF04B3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3D4CCF"/>
    <w:multiLevelType w:val="hybridMultilevel"/>
    <w:tmpl w:val="3E0A6C2C"/>
    <w:lvl w:ilvl="0" w:tplc="1ABAC49C">
      <w:start w:val="13"/>
      <w:numFmt w:val="bullet"/>
      <w:lvlText w:val="-"/>
      <w:lvlJc w:val="left"/>
      <w:pPr>
        <w:ind w:left="1800" w:hanging="360"/>
      </w:pPr>
      <w:rPr>
        <w:rFonts w:ascii="Times New Roman" w:eastAsiaTheme="minorEastAsia" w:hAnsi="Times New Roman" w:cs="Times New Roman"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7CBF0704"/>
    <w:multiLevelType w:val="hybridMultilevel"/>
    <w:tmpl w:val="A6769382"/>
    <w:lvl w:ilvl="0" w:tplc="5F9080EE">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960"/>
    <w:rsid w:val="00034CF4"/>
    <w:rsid w:val="00051926"/>
    <w:rsid w:val="00074E66"/>
    <w:rsid w:val="0008521E"/>
    <w:rsid w:val="00095EDA"/>
    <w:rsid w:val="000A50BD"/>
    <w:rsid w:val="000A5459"/>
    <w:rsid w:val="00102719"/>
    <w:rsid w:val="001315C4"/>
    <w:rsid w:val="00141EE1"/>
    <w:rsid w:val="0014360C"/>
    <w:rsid w:val="0015735D"/>
    <w:rsid w:val="001849FD"/>
    <w:rsid w:val="001E0D80"/>
    <w:rsid w:val="001F5C95"/>
    <w:rsid w:val="0020600C"/>
    <w:rsid w:val="0021755B"/>
    <w:rsid w:val="002317B6"/>
    <w:rsid w:val="00267ACD"/>
    <w:rsid w:val="002B0BCE"/>
    <w:rsid w:val="002E0A55"/>
    <w:rsid w:val="00344A32"/>
    <w:rsid w:val="003609D7"/>
    <w:rsid w:val="003640A0"/>
    <w:rsid w:val="00384A04"/>
    <w:rsid w:val="003B1050"/>
    <w:rsid w:val="003B2F25"/>
    <w:rsid w:val="003D7C83"/>
    <w:rsid w:val="004267DC"/>
    <w:rsid w:val="00436064"/>
    <w:rsid w:val="00447406"/>
    <w:rsid w:val="00462E6C"/>
    <w:rsid w:val="004B5ECA"/>
    <w:rsid w:val="004E48F2"/>
    <w:rsid w:val="00504E17"/>
    <w:rsid w:val="00536A51"/>
    <w:rsid w:val="00573AB9"/>
    <w:rsid w:val="00580469"/>
    <w:rsid w:val="0058048A"/>
    <w:rsid w:val="005A5C49"/>
    <w:rsid w:val="005C0077"/>
    <w:rsid w:val="0065173A"/>
    <w:rsid w:val="00651876"/>
    <w:rsid w:val="006518F2"/>
    <w:rsid w:val="006565F3"/>
    <w:rsid w:val="00770BD1"/>
    <w:rsid w:val="007C2343"/>
    <w:rsid w:val="007E69A0"/>
    <w:rsid w:val="00852015"/>
    <w:rsid w:val="00871588"/>
    <w:rsid w:val="008C778C"/>
    <w:rsid w:val="008E0331"/>
    <w:rsid w:val="00964E9D"/>
    <w:rsid w:val="00970506"/>
    <w:rsid w:val="00994C52"/>
    <w:rsid w:val="009F6996"/>
    <w:rsid w:val="00A15526"/>
    <w:rsid w:val="00A43531"/>
    <w:rsid w:val="00AA07D8"/>
    <w:rsid w:val="00AC066C"/>
    <w:rsid w:val="00AC6A48"/>
    <w:rsid w:val="00AD69DB"/>
    <w:rsid w:val="00B00D3C"/>
    <w:rsid w:val="00B718F7"/>
    <w:rsid w:val="00B910AD"/>
    <w:rsid w:val="00BB681A"/>
    <w:rsid w:val="00C329D9"/>
    <w:rsid w:val="00C360B9"/>
    <w:rsid w:val="00C90B1C"/>
    <w:rsid w:val="00CA4D1E"/>
    <w:rsid w:val="00D34960"/>
    <w:rsid w:val="00DE399A"/>
    <w:rsid w:val="00E042EC"/>
    <w:rsid w:val="00E1151C"/>
    <w:rsid w:val="00E45A6E"/>
    <w:rsid w:val="00EC2421"/>
    <w:rsid w:val="00EC2D8D"/>
    <w:rsid w:val="00EE6D24"/>
    <w:rsid w:val="00F04C6F"/>
    <w:rsid w:val="00F2112D"/>
    <w:rsid w:val="00F41D46"/>
    <w:rsid w:val="00FE1AD1"/>
    <w:rsid w:val="00FE7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3CA2B"/>
  <w15:chartTrackingRefBased/>
  <w15:docId w15:val="{60EA6966-6EBA-C24B-B49C-0E59600F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960"/>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8F2"/>
    <w:pPr>
      <w:ind w:left="720"/>
      <w:contextualSpacing/>
    </w:pPr>
    <w:rPr>
      <w:rFonts w:eastAsiaTheme="minorHAnsi"/>
      <w:sz w:val="24"/>
      <w:szCs w:val="24"/>
      <w:lang w:eastAsia="en-US"/>
    </w:rPr>
  </w:style>
  <w:style w:type="paragraph" w:styleId="NormalWeb">
    <w:name w:val="Normal (Web)"/>
    <w:basedOn w:val="Normal"/>
    <w:uiPriority w:val="99"/>
    <w:unhideWhenUsed/>
    <w:rsid w:val="00852015"/>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52015"/>
  </w:style>
  <w:style w:type="character" w:styleId="Hyperlink">
    <w:name w:val="Hyperlink"/>
    <w:basedOn w:val="DefaultParagraphFont"/>
    <w:uiPriority w:val="99"/>
    <w:unhideWhenUsed/>
    <w:rsid w:val="008E0331"/>
    <w:rPr>
      <w:color w:val="0563C1" w:themeColor="hyperlink"/>
      <w:u w:val="single"/>
    </w:rPr>
  </w:style>
  <w:style w:type="character" w:styleId="UnresolvedMention">
    <w:name w:val="Unresolved Mention"/>
    <w:basedOn w:val="DefaultParagraphFont"/>
    <w:uiPriority w:val="99"/>
    <w:semiHidden/>
    <w:unhideWhenUsed/>
    <w:rsid w:val="008E0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3813">
      <w:bodyDiv w:val="1"/>
      <w:marLeft w:val="0"/>
      <w:marRight w:val="0"/>
      <w:marTop w:val="0"/>
      <w:marBottom w:val="0"/>
      <w:divBdr>
        <w:top w:val="none" w:sz="0" w:space="0" w:color="auto"/>
        <w:left w:val="none" w:sz="0" w:space="0" w:color="auto"/>
        <w:bottom w:val="none" w:sz="0" w:space="0" w:color="auto"/>
        <w:right w:val="none" w:sz="0" w:space="0" w:color="auto"/>
      </w:divBdr>
    </w:div>
    <w:div w:id="119419296">
      <w:bodyDiv w:val="1"/>
      <w:marLeft w:val="0"/>
      <w:marRight w:val="0"/>
      <w:marTop w:val="0"/>
      <w:marBottom w:val="0"/>
      <w:divBdr>
        <w:top w:val="none" w:sz="0" w:space="0" w:color="auto"/>
        <w:left w:val="none" w:sz="0" w:space="0" w:color="auto"/>
        <w:bottom w:val="none" w:sz="0" w:space="0" w:color="auto"/>
        <w:right w:val="none" w:sz="0" w:space="0" w:color="auto"/>
      </w:divBdr>
    </w:div>
    <w:div w:id="124589368">
      <w:bodyDiv w:val="1"/>
      <w:marLeft w:val="0"/>
      <w:marRight w:val="0"/>
      <w:marTop w:val="0"/>
      <w:marBottom w:val="0"/>
      <w:divBdr>
        <w:top w:val="none" w:sz="0" w:space="0" w:color="auto"/>
        <w:left w:val="none" w:sz="0" w:space="0" w:color="auto"/>
        <w:bottom w:val="none" w:sz="0" w:space="0" w:color="auto"/>
        <w:right w:val="none" w:sz="0" w:space="0" w:color="auto"/>
      </w:divBdr>
    </w:div>
    <w:div w:id="140078056">
      <w:bodyDiv w:val="1"/>
      <w:marLeft w:val="0"/>
      <w:marRight w:val="0"/>
      <w:marTop w:val="0"/>
      <w:marBottom w:val="0"/>
      <w:divBdr>
        <w:top w:val="none" w:sz="0" w:space="0" w:color="auto"/>
        <w:left w:val="none" w:sz="0" w:space="0" w:color="auto"/>
        <w:bottom w:val="none" w:sz="0" w:space="0" w:color="auto"/>
        <w:right w:val="none" w:sz="0" w:space="0" w:color="auto"/>
      </w:divBdr>
    </w:div>
    <w:div w:id="352417562">
      <w:bodyDiv w:val="1"/>
      <w:marLeft w:val="0"/>
      <w:marRight w:val="0"/>
      <w:marTop w:val="0"/>
      <w:marBottom w:val="0"/>
      <w:divBdr>
        <w:top w:val="none" w:sz="0" w:space="0" w:color="auto"/>
        <w:left w:val="none" w:sz="0" w:space="0" w:color="auto"/>
        <w:bottom w:val="none" w:sz="0" w:space="0" w:color="auto"/>
        <w:right w:val="none" w:sz="0" w:space="0" w:color="auto"/>
      </w:divBdr>
    </w:div>
    <w:div w:id="395789281">
      <w:bodyDiv w:val="1"/>
      <w:marLeft w:val="0"/>
      <w:marRight w:val="0"/>
      <w:marTop w:val="0"/>
      <w:marBottom w:val="0"/>
      <w:divBdr>
        <w:top w:val="none" w:sz="0" w:space="0" w:color="auto"/>
        <w:left w:val="none" w:sz="0" w:space="0" w:color="auto"/>
        <w:bottom w:val="none" w:sz="0" w:space="0" w:color="auto"/>
        <w:right w:val="none" w:sz="0" w:space="0" w:color="auto"/>
      </w:divBdr>
    </w:div>
    <w:div w:id="449474699">
      <w:bodyDiv w:val="1"/>
      <w:marLeft w:val="0"/>
      <w:marRight w:val="0"/>
      <w:marTop w:val="0"/>
      <w:marBottom w:val="0"/>
      <w:divBdr>
        <w:top w:val="none" w:sz="0" w:space="0" w:color="auto"/>
        <w:left w:val="none" w:sz="0" w:space="0" w:color="auto"/>
        <w:bottom w:val="none" w:sz="0" w:space="0" w:color="auto"/>
        <w:right w:val="none" w:sz="0" w:space="0" w:color="auto"/>
      </w:divBdr>
    </w:div>
    <w:div w:id="967660252">
      <w:bodyDiv w:val="1"/>
      <w:marLeft w:val="0"/>
      <w:marRight w:val="0"/>
      <w:marTop w:val="0"/>
      <w:marBottom w:val="0"/>
      <w:divBdr>
        <w:top w:val="none" w:sz="0" w:space="0" w:color="auto"/>
        <w:left w:val="none" w:sz="0" w:space="0" w:color="auto"/>
        <w:bottom w:val="none" w:sz="0" w:space="0" w:color="auto"/>
        <w:right w:val="none" w:sz="0" w:space="0" w:color="auto"/>
      </w:divBdr>
    </w:div>
    <w:div w:id="1119421320">
      <w:bodyDiv w:val="1"/>
      <w:marLeft w:val="0"/>
      <w:marRight w:val="0"/>
      <w:marTop w:val="0"/>
      <w:marBottom w:val="0"/>
      <w:divBdr>
        <w:top w:val="none" w:sz="0" w:space="0" w:color="auto"/>
        <w:left w:val="none" w:sz="0" w:space="0" w:color="auto"/>
        <w:bottom w:val="none" w:sz="0" w:space="0" w:color="auto"/>
        <w:right w:val="none" w:sz="0" w:space="0" w:color="auto"/>
      </w:divBdr>
    </w:div>
    <w:div w:id="1224365318">
      <w:bodyDiv w:val="1"/>
      <w:marLeft w:val="0"/>
      <w:marRight w:val="0"/>
      <w:marTop w:val="0"/>
      <w:marBottom w:val="0"/>
      <w:divBdr>
        <w:top w:val="none" w:sz="0" w:space="0" w:color="auto"/>
        <w:left w:val="none" w:sz="0" w:space="0" w:color="auto"/>
        <w:bottom w:val="none" w:sz="0" w:space="0" w:color="auto"/>
        <w:right w:val="none" w:sz="0" w:space="0" w:color="auto"/>
      </w:divBdr>
    </w:div>
    <w:div w:id="1270314368">
      <w:bodyDiv w:val="1"/>
      <w:marLeft w:val="0"/>
      <w:marRight w:val="0"/>
      <w:marTop w:val="0"/>
      <w:marBottom w:val="0"/>
      <w:divBdr>
        <w:top w:val="none" w:sz="0" w:space="0" w:color="auto"/>
        <w:left w:val="none" w:sz="0" w:space="0" w:color="auto"/>
        <w:bottom w:val="none" w:sz="0" w:space="0" w:color="auto"/>
        <w:right w:val="none" w:sz="0" w:space="0" w:color="auto"/>
      </w:divBdr>
    </w:div>
    <w:div w:id="1564829669">
      <w:bodyDiv w:val="1"/>
      <w:marLeft w:val="0"/>
      <w:marRight w:val="0"/>
      <w:marTop w:val="0"/>
      <w:marBottom w:val="0"/>
      <w:divBdr>
        <w:top w:val="none" w:sz="0" w:space="0" w:color="auto"/>
        <w:left w:val="none" w:sz="0" w:space="0" w:color="auto"/>
        <w:bottom w:val="none" w:sz="0" w:space="0" w:color="auto"/>
        <w:right w:val="none" w:sz="0" w:space="0" w:color="auto"/>
      </w:divBdr>
    </w:div>
    <w:div w:id="1600600660">
      <w:bodyDiv w:val="1"/>
      <w:marLeft w:val="0"/>
      <w:marRight w:val="0"/>
      <w:marTop w:val="0"/>
      <w:marBottom w:val="0"/>
      <w:divBdr>
        <w:top w:val="none" w:sz="0" w:space="0" w:color="auto"/>
        <w:left w:val="none" w:sz="0" w:space="0" w:color="auto"/>
        <w:bottom w:val="none" w:sz="0" w:space="0" w:color="auto"/>
        <w:right w:val="none" w:sz="0" w:space="0" w:color="auto"/>
      </w:divBdr>
    </w:div>
    <w:div w:id="1650019808">
      <w:bodyDiv w:val="1"/>
      <w:marLeft w:val="0"/>
      <w:marRight w:val="0"/>
      <w:marTop w:val="0"/>
      <w:marBottom w:val="0"/>
      <w:divBdr>
        <w:top w:val="none" w:sz="0" w:space="0" w:color="auto"/>
        <w:left w:val="none" w:sz="0" w:space="0" w:color="auto"/>
        <w:bottom w:val="none" w:sz="0" w:space="0" w:color="auto"/>
        <w:right w:val="none" w:sz="0" w:space="0" w:color="auto"/>
      </w:divBdr>
    </w:div>
    <w:div w:id="1664818106">
      <w:bodyDiv w:val="1"/>
      <w:marLeft w:val="0"/>
      <w:marRight w:val="0"/>
      <w:marTop w:val="0"/>
      <w:marBottom w:val="0"/>
      <w:divBdr>
        <w:top w:val="none" w:sz="0" w:space="0" w:color="auto"/>
        <w:left w:val="none" w:sz="0" w:space="0" w:color="auto"/>
        <w:bottom w:val="none" w:sz="0" w:space="0" w:color="auto"/>
        <w:right w:val="none" w:sz="0" w:space="0" w:color="auto"/>
      </w:divBdr>
    </w:div>
    <w:div w:id="1680696002">
      <w:bodyDiv w:val="1"/>
      <w:marLeft w:val="0"/>
      <w:marRight w:val="0"/>
      <w:marTop w:val="0"/>
      <w:marBottom w:val="0"/>
      <w:divBdr>
        <w:top w:val="none" w:sz="0" w:space="0" w:color="auto"/>
        <w:left w:val="none" w:sz="0" w:space="0" w:color="auto"/>
        <w:bottom w:val="none" w:sz="0" w:space="0" w:color="auto"/>
        <w:right w:val="none" w:sz="0" w:space="0" w:color="auto"/>
      </w:divBdr>
    </w:div>
    <w:div w:id="1687949669">
      <w:bodyDiv w:val="1"/>
      <w:marLeft w:val="0"/>
      <w:marRight w:val="0"/>
      <w:marTop w:val="0"/>
      <w:marBottom w:val="0"/>
      <w:divBdr>
        <w:top w:val="none" w:sz="0" w:space="0" w:color="auto"/>
        <w:left w:val="none" w:sz="0" w:space="0" w:color="auto"/>
        <w:bottom w:val="none" w:sz="0" w:space="0" w:color="auto"/>
        <w:right w:val="none" w:sz="0" w:space="0" w:color="auto"/>
      </w:divBdr>
    </w:div>
    <w:div w:id="183167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si/1998/1833/regulation/10/made" TargetMode="External"/><Relationship Id="rId18" Type="http://schemas.openxmlformats.org/officeDocument/2006/relationships/hyperlink" Target="https://www.unison.org.uk/news/article/2017/07/tribunal-fees-victory/" TargetMode="External"/><Relationship Id="rId26" Type="http://schemas.openxmlformats.org/officeDocument/2006/relationships/image" Target="media/image5.png"/><Relationship Id="rId39" Type="http://schemas.openxmlformats.org/officeDocument/2006/relationships/image" Target="media/image18.png"/><Relationship Id="rId21" Type="http://schemas.openxmlformats.org/officeDocument/2006/relationships/hyperlink" Target="https://www.hse.gov.uk/contact/faqs/workingtime.htm" TargetMode="External"/><Relationship Id="rId34" Type="http://schemas.openxmlformats.org/officeDocument/2006/relationships/image" Target="media/image13.png"/><Relationship Id="rId7" Type="http://schemas.openxmlformats.org/officeDocument/2006/relationships/hyperlink" Target="https://eur-lex.europa.eu/legal-content/EN/TXT/?uri=CELEX%3A62015CJ0531" TargetMode="External"/><Relationship Id="rId2" Type="http://schemas.openxmlformats.org/officeDocument/2006/relationships/numbering" Target="numbering.xml"/><Relationship Id="rId16" Type="http://schemas.openxmlformats.org/officeDocument/2006/relationships/hyperlink" Target="https://www.legislation.gov.uk/ukpga/1972/68/contents" TargetMode="External"/><Relationship Id="rId20" Type="http://schemas.openxmlformats.org/officeDocument/2006/relationships/hyperlink" Target="https://www.casemine.com/judgement/uk/5a8ff74f60d03e7f57eab1f0" TargetMode="External"/><Relationship Id="rId29" Type="http://schemas.openxmlformats.org/officeDocument/2006/relationships/image" Target="media/image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app.croneri.co.uk/law-and-guidance/case-reports/o-neill-v-buckinghamshire-county-council-2010-ukeat002009" TargetMode="External"/><Relationship Id="rId11" Type="http://schemas.openxmlformats.org/officeDocument/2006/relationships/hyperlink" Target="https://www.legislation.gov.uk/ukpga/2010/15/section/18"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pga/1996/18/section/67"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image" Target="media/image15.png"/><Relationship Id="rId10" Type="http://schemas.openxmlformats.org/officeDocument/2006/relationships/hyperlink" Target="https://www.legislation.gov.uk/ukpga/2010/15/section/13" TargetMode="External"/><Relationship Id="rId19" Type="http://schemas.openxmlformats.org/officeDocument/2006/relationships/hyperlink" Target="https://www.casemine.com/judgement/uk/5b46f1ec2c94e0775e7ee256" TargetMode="Externa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www.legislation.gov.uk/ukpga/2010/15/section/7" TargetMode="External"/><Relationship Id="rId14" Type="http://schemas.openxmlformats.org/officeDocument/2006/relationships/hyperlink" Target="https://www.legislation.gov.uk/uksi/1999/3242/regulation/16/made"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8" Type="http://schemas.openxmlformats.org/officeDocument/2006/relationships/hyperlink" Target="https://www.gov.uk/employment-tribunal-decisions/ms-anne-giwa-amu-v-department-for-work-and-pensions-1600465-2017" TargetMode="External"/><Relationship Id="rId3" Type="http://schemas.openxmlformats.org/officeDocument/2006/relationships/styles" Target="styles.xml"/><Relationship Id="rId12" Type="http://schemas.openxmlformats.org/officeDocument/2006/relationships/hyperlink" Target="https://www.legislation.gov.uk/ukpga/2010/15/section/26" TargetMode="External"/><Relationship Id="rId17" Type="http://schemas.openxmlformats.org/officeDocument/2006/relationships/hyperlink" Target="https://www.independent.co.uk/news/business/news/uk-workers-new-job-satisfaction-investors-people-a9272191.html"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062C9-874F-8349-A9E2-292A921CF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18</Pages>
  <Words>3147</Words>
  <Characters>17942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Yawar Abrar Hossain (1916654)</dc:creator>
  <cp:keywords/>
  <dc:description/>
  <cp:lastModifiedBy>Yawar Abrar Hossain (1916654)</cp:lastModifiedBy>
  <cp:revision>22</cp:revision>
  <dcterms:created xsi:type="dcterms:W3CDTF">2020-12-14T08:05:00Z</dcterms:created>
  <dcterms:modified xsi:type="dcterms:W3CDTF">2020-12-17T14:55:00Z</dcterms:modified>
</cp:coreProperties>
</file>