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A3845B" w14:textId="77777777" w:rsidR="00C6371F" w:rsidRDefault="00846882" w:rsidP="00484EC1">
      <w:r>
        <w:rPr>
          <w:noProof/>
          <w:lang w:eastAsia="en-GB"/>
        </w:rPr>
        <w:drawing>
          <wp:inline distT="0" distB="0" distL="0" distR="0" wp14:anchorId="3A836131" wp14:editId="5D34735C">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34199FE1" w14:textId="77777777" w:rsidR="00FD2CFF" w:rsidRDefault="00FD2CFF" w:rsidP="00FD2CFF"/>
    <w:p w14:paraId="5617484A" w14:textId="2E170FD7" w:rsidR="00C536A6" w:rsidRDefault="00EB1F41" w:rsidP="00EB1F41">
      <w:pPr>
        <w:pStyle w:val="Modcode"/>
        <w:jc w:val="left"/>
        <w:rPr>
          <w:color w:val="FF0000"/>
        </w:rPr>
      </w:pPr>
      <w:r>
        <w:t>LEVEL</w:t>
      </w:r>
      <w:r w:rsidR="00DA0129">
        <w:t xml:space="preserve"> 5</w:t>
      </w:r>
      <w:r>
        <w:t xml:space="preserve"> </w:t>
      </w:r>
      <w:r w:rsidRPr="00EB1F41">
        <w:rPr>
          <w:color w:val="FF0000"/>
        </w:rPr>
        <w:t xml:space="preserve"> </w:t>
      </w:r>
    </w:p>
    <w:p w14:paraId="563D18A5" w14:textId="77777777" w:rsidR="00EB1F41" w:rsidRDefault="00EB1F41" w:rsidP="00EB1F41">
      <w:pPr>
        <w:pStyle w:val="Modcode"/>
        <w:jc w:val="left"/>
        <w:rPr>
          <w:color w:val="FF0000"/>
        </w:rPr>
      </w:pPr>
      <w:r w:rsidRPr="00EB1F41">
        <w:rPr>
          <w:color w:val="FF0000"/>
        </w:rPr>
        <w:t xml:space="preserve">                                                                      </w:t>
      </w:r>
    </w:p>
    <w:p w14:paraId="00E76303" w14:textId="14E5F37D" w:rsidR="00EB1F41" w:rsidRPr="004C3FF5" w:rsidRDefault="00997378" w:rsidP="00EB1F41">
      <w:pPr>
        <w:pStyle w:val="Modcode"/>
        <w:jc w:val="left"/>
      </w:pPr>
      <w:r>
        <w:t xml:space="preserve">SEMESTER </w:t>
      </w:r>
      <w:r w:rsidR="00322F37">
        <w:t xml:space="preserve">1 &amp; </w:t>
      </w:r>
      <w:r>
        <w:t>2</w:t>
      </w:r>
      <w:r w:rsidR="00EB1F41" w:rsidRPr="004C3FF5">
        <w:t xml:space="preserve"> </w:t>
      </w:r>
    </w:p>
    <w:p w14:paraId="47CE213D" w14:textId="77777777" w:rsidR="00C536A6" w:rsidRDefault="00C536A6" w:rsidP="00EB1F41">
      <w:pPr>
        <w:pStyle w:val="Modcode"/>
        <w:jc w:val="left"/>
      </w:pPr>
    </w:p>
    <w:p w14:paraId="49DDEF03" w14:textId="77777777" w:rsidR="00C536A6" w:rsidRPr="007E3A8E" w:rsidRDefault="00C536A6" w:rsidP="00EB1F41">
      <w:pPr>
        <w:pStyle w:val="Modcode"/>
        <w:jc w:val="left"/>
      </w:pPr>
    </w:p>
    <w:p w14:paraId="622720D4" w14:textId="61DB5EC8" w:rsidR="008E22F7" w:rsidRDefault="00EB1F41" w:rsidP="00EB1F41">
      <w:pPr>
        <w:pStyle w:val="Modcode"/>
      </w:pPr>
      <w:r w:rsidRPr="007E3A8E">
        <w:t>MODULE CODE</w:t>
      </w:r>
      <w:r>
        <w:t>:</w:t>
      </w:r>
      <w:r w:rsidR="00997378">
        <w:t xml:space="preserve"> SHSS5084</w:t>
      </w:r>
    </w:p>
    <w:p w14:paraId="43C44C0C" w14:textId="77777777" w:rsidR="00997378" w:rsidRDefault="00997378" w:rsidP="008E22F7">
      <w:pPr>
        <w:pStyle w:val="Modcode"/>
      </w:pPr>
      <w:r>
        <w:t>Expedition Skills</w:t>
      </w:r>
    </w:p>
    <w:p w14:paraId="12233D96" w14:textId="5CA633A9" w:rsidR="00EB1F41" w:rsidRPr="004C3FF5" w:rsidRDefault="00EB1F41" w:rsidP="008E22F7">
      <w:pPr>
        <w:pStyle w:val="Modcode"/>
      </w:pPr>
      <w:r w:rsidRPr="004C3FF5">
        <w:t xml:space="preserve"> </w:t>
      </w:r>
    </w:p>
    <w:p w14:paraId="171F8113" w14:textId="69EABFF5" w:rsidR="00322F37" w:rsidRDefault="00EB1F41" w:rsidP="00322F37">
      <w:pPr>
        <w:pStyle w:val="Time"/>
        <w:rPr>
          <w:szCs w:val="28"/>
        </w:rPr>
      </w:pPr>
      <w:r w:rsidRPr="004C3FF5">
        <w:rPr>
          <w:szCs w:val="28"/>
        </w:rPr>
        <w:t>aSSESSMENT TYPE:</w:t>
      </w:r>
      <w:r w:rsidR="008E22F7" w:rsidRPr="004C3FF5">
        <w:rPr>
          <w:szCs w:val="28"/>
        </w:rPr>
        <w:t xml:space="preserve"> </w:t>
      </w:r>
      <w:r w:rsidR="00904BD7">
        <w:rPr>
          <w:szCs w:val="28"/>
        </w:rPr>
        <w:t>coursework</w:t>
      </w:r>
    </w:p>
    <w:p w14:paraId="17E257D8" w14:textId="342E1F79" w:rsidR="00322F37" w:rsidRDefault="00C3093A" w:rsidP="00322F37">
      <w:pPr>
        <w:pStyle w:val="Time"/>
        <w:rPr>
          <w:szCs w:val="28"/>
        </w:rPr>
      </w:pPr>
      <w:r w:rsidRPr="004C3FF5">
        <w:rPr>
          <w:szCs w:val="28"/>
        </w:rPr>
        <w:t>Assessment</w:t>
      </w:r>
      <w:r w:rsidR="00C536A6" w:rsidRPr="004C3FF5">
        <w:rPr>
          <w:szCs w:val="28"/>
        </w:rPr>
        <w:t>/Component:</w:t>
      </w:r>
      <w:r w:rsidR="00394981">
        <w:rPr>
          <w:szCs w:val="28"/>
        </w:rPr>
        <w:t xml:space="preserve"> 3</w:t>
      </w:r>
      <w:r w:rsidR="00424543">
        <w:rPr>
          <w:szCs w:val="28"/>
        </w:rPr>
        <w:t xml:space="preserve"> </w:t>
      </w:r>
    </w:p>
    <w:p w14:paraId="435187D3" w14:textId="3DE541F9" w:rsidR="00322F37" w:rsidRDefault="00401D59" w:rsidP="00322F37">
      <w:pPr>
        <w:pStyle w:val="Time"/>
        <w:rPr>
          <w:szCs w:val="28"/>
        </w:rPr>
      </w:pPr>
      <w:r w:rsidRPr="004C3FF5">
        <w:rPr>
          <w:szCs w:val="28"/>
        </w:rPr>
        <w:t>COMPONENT WEIGHTING:</w:t>
      </w:r>
      <w:r w:rsidR="00424543">
        <w:rPr>
          <w:szCs w:val="28"/>
        </w:rPr>
        <w:t xml:space="preserve"> 15</w:t>
      </w:r>
      <w:r w:rsidRPr="004C3FF5">
        <w:rPr>
          <w:szCs w:val="28"/>
        </w:rPr>
        <w:t xml:space="preserve"> %</w:t>
      </w:r>
    </w:p>
    <w:p w14:paraId="3F20F857" w14:textId="7F90BFEE" w:rsidR="00322F37" w:rsidRDefault="00EB1F41" w:rsidP="00322F37">
      <w:pPr>
        <w:pStyle w:val="Time"/>
        <w:rPr>
          <w:szCs w:val="28"/>
        </w:rPr>
      </w:pPr>
      <w:r w:rsidRPr="00C536A6">
        <w:rPr>
          <w:szCs w:val="28"/>
        </w:rPr>
        <w:t>WORD COUNT:</w:t>
      </w:r>
      <w:r w:rsidR="00C17009">
        <w:rPr>
          <w:szCs w:val="28"/>
        </w:rPr>
        <w:t xml:space="preserve"> </w:t>
      </w:r>
      <w:r w:rsidR="00D06C05">
        <w:rPr>
          <w:szCs w:val="28"/>
        </w:rPr>
        <w:t>2000 words</w:t>
      </w:r>
    </w:p>
    <w:p w14:paraId="37637CBF" w14:textId="4965C1DE" w:rsidR="00C3093A" w:rsidRPr="00322F37" w:rsidRDefault="00A02860" w:rsidP="00322F37">
      <w:pPr>
        <w:pStyle w:val="Time"/>
        <w:rPr>
          <w:szCs w:val="28"/>
        </w:rPr>
      </w:pPr>
      <w:r w:rsidRPr="00C536A6">
        <w:rPr>
          <w:szCs w:val="28"/>
        </w:rPr>
        <w:t>MODULE TUTOR:</w:t>
      </w:r>
      <w:r w:rsidR="00F40609">
        <w:rPr>
          <w:szCs w:val="28"/>
        </w:rPr>
        <w:t xml:space="preserve"> DENISE LEONARD</w:t>
      </w:r>
    </w:p>
    <w:p w14:paraId="3AAA00A2" w14:textId="77777777" w:rsidR="00C17009" w:rsidRPr="00322F37" w:rsidRDefault="00C17009" w:rsidP="00C17009">
      <w:pPr>
        <w:rPr>
          <w:rFonts w:ascii="Times New Roman" w:hAnsi="Times New Roman" w:cs="Times New Roman"/>
          <w:b/>
          <w:sz w:val="28"/>
          <w:szCs w:val="28"/>
        </w:rPr>
      </w:pPr>
    </w:p>
    <w:p w14:paraId="51B6477C" w14:textId="6C0E5617" w:rsidR="00D06C05" w:rsidRPr="00424543" w:rsidRDefault="00904BD7" w:rsidP="00D06C05">
      <w:pPr>
        <w:rPr>
          <w:rFonts w:ascii="Times New Roman" w:hAnsi="Times New Roman" w:cs="Times New Roman"/>
          <w:b/>
          <w:sz w:val="28"/>
          <w:szCs w:val="28"/>
          <w:u w:val="single"/>
        </w:rPr>
      </w:pPr>
      <w:r>
        <w:rPr>
          <w:rFonts w:ascii="Times New Roman" w:hAnsi="Times New Roman" w:cs="Times New Roman"/>
          <w:b/>
          <w:sz w:val="28"/>
          <w:szCs w:val="28"/>
          <w:u w:val="single"/>
        </w:rPr>
        <w:t>Expedition Review</w:t>
      </w:r>
      <w:r w:rsidR="00D06C05">
        <w:rPr>
          <w:rFonts w:ascii="Times New Roman" w:hAnsi="Times New Roman" w:cs="Times New Roman"/>
          <w:b/>
          <w:sz w:val="28"/>
          <w:szCs w:val="28"/>
          <w:u w:val="single"/>
        </w:rPr>
        <w:t>:</w:t>
      </w:r>
    </w:p>
    <w:p w14:paraId="25F5752D" w14:textId="77777777" w:rsidR="00424543" w:rsidRDefault="00424543" w:rsidP="00D06C05">
      <w:pPr>
        <w:rPr>
          <w:i/>
          <w:color w:val="FF0000"/>
          <w:sz w:val="28"/>
          <w:szCs w:val="28"/>
        </w:rPr>
      </w:pPr>
    </w:p>
    <w:p w14:paraId="28FEC212" w14:textId="25BBA0A9" w:rsidR="00424543" w:rsidRPr="00904BD7" w:rsidRDefault="00424543" w:rsidP="00D06C05">
      <w:pPr>
        <w:rPr>
          <w:sz w:val="28"/>
          <w:szCs w:val="28"/>
        </w:rPr>
      </w:pPr>
      <w:r w:rsidRPr="00904BD7">
        <w:rPr>
          <w:sz w:val="28"/>
          <w:szCs w:val="28"/>
        </w:rPr>
        <w:t xml:space="preserve">With reference to academic literature such as but not limited to that found on the reading list, analyse and evaluate your expedition planning. </w:t>
      </w:r>
      <w:proofErr w:type="gramStart"/>
      <w:r w:rsidRPr="00904BD7">
        <w:rPr>
          <w:sz w:val="28"/>
          <w:szCs w:val="28"/>
        </w:rPr>
        <w:t>In particular you</w:t>
      </w:r>
      <w:proofErr w:type="gramEnd"/>
      <w:r w:rsidRPr="00904BD7">
        <w:rPr>
          <w:sz w:val="28"/>
          <w:szCs w:val="28"/>
        </w:rPr>
        <w:t xml:space="preserve"> should highlight strengths and weaknesses as well as identifying the potential impact on future praxis.</w:t>
      </w:r>
    </w:p>
    <w:p w14:paraId="12C10233" w14:textId="77777777" w:rsidR="00155F4E" w:rsidRPr="00C536A6" w:rsidRDefault="00155F4E">
      <w:pPr>
        <w:rPr>
          <w:sz w:val="28"/>
          <w:szCs w:val="28"/>
        </w:rPr>
      </w:pPr>
    </w:p>
    <w:p w14:paraId="2A2A0F60" w14:textId="77777777" w:rsidR="00FD2CFF" w:rsidRDefault="00BF3F1C">
      <w:pPr>
        <w:rPr>
          <w:rFonts w:ascii="Times New Roman" w:hAnsi="Times New Roman" w:cs="Times New Roman"/>
          <w:b/>
          <w:sz w:val="28"/>
          <w:szCs w:val="28"/>
        </w:rPr>
      </w:pPr>
      <w:r w:rsidRPr="00C536A6">
        <w:rPr>
          <w:rFonts w:ascii="Times New Roman" w:hAnsi="Times New Roman" w:cs="Times New Roman"/>
          <w:b/>
          <w:sz w:val="28"/>
          <w:szCs w:val="28"/>
        </w:rPr>
        <w:t xml:space="preserve">SUBMISSION DETAILS:    </w:t>
      </w:r>
    </w:p>
    <w:p w14:paraId="2A9CA18E" w14:textId="77777777" w:rsidR="00317441" w:rsidRDefault="00317441">
      <w:pPr>
        <w:rPr>
          <w:rFonts w:ascii="Times New Roman" w:hAnsi="Times New Roman" w:cs="Times New Roman"/>
          <w:b/>
          <w:sz w:val="28"/>
          <w:szCs w:val="28"/>
        </w:rPr>
      </w:pPr>
    </w:p>
    <w:p w14:paraId="611C6BE5" w14:textId="77777777" w:rsidR="00322F37" w:rsidRDefault="00322F37" w:rsidP="00322F37">
      <w:pPr>
        <w:rPr>
          <w:rFonts w:ascii="Times New Roman" w:hAnsi="Times New Roman" w:cs="Times New Roman"/>
          <w:sz w:val="28"/>
          <w:szCs w:val="28"/>
        </w:rPr>
      </w:pPr>
      <w:r>
        <w:rPr>
          <w:rFonts w:ascii="Times New Roman" w:hAnsi="Times New Roman" w:cs="Times New Roman"/>
          <w:sz w:val="28"/>
          <w:szCs w:val="28"/>
        </w:rPr>
        <w:t>Deadline:</w:t>
      </w:r>
    </w:p>
    <w:p w14:paraId="1A641EA3" w14:textId="4DD629A2" w:rsidR="00322F37" w:rsidRPr="009810CF" w:rsidRDefault="00322F37" w:rsidP="00322F37">
      <w:pPr>
        <w:rPr>
          <w:rFonts w:ascii="Times New Roman" w:hAnsi="Times New Roman" w:cs="Times New Roman"/>
          <w:sz w:val="28"/>
          <w:szCs w:val="28"/>
        </w:rPr>
      </w:pPr>
      <w:r>
        <w:rPr>
          <w:rFonts w:ascii="Times New Roman" w:hAnsi="Times New Roman" w:cs="Times New Roman"/>
          <w:sz w:val="28"/>
          <w:szCs w:val="28"/>
        </w:rPr>
        <w:t>Date:</w:t>
      </w:r>
      <w:r w:rsidR="00264D36">
        <w:rPr>
          <w:rFonts w:ascii="Times New Roman" w:hAnsi="Times New Roman" w:cs="Times New Roman"/>
          <w:sz w:val="28"/>
          <w:szCs w:val="28"/>
        </w:rPr>
        <w:t xml:space="preserve"> </w:t>
      </w:r>
      <w:r w:rsidR="00A62135">
        <w:rPr>
          <w:rFonts w:ascii="Times New Roman" w:hAnsi="Times New Roman" w:cs="Times New Roman"/>
          <w:sz w:val="28"/>
          <w:szCs w:val="28"/>
        </w:rPr>
        <w:t>17</w:t>
      </w:r>
      <w:r w:rsidR="00A62135" w:rsidRPr="00A62135">
        <w:rPr>
          <w:rFonts w:ascii="Times New Roman" w:hAnsi="Times New Roman" w:cs="Times New Roman"/>
          <w:sz w:val="28"/>
          <w:szCs w:val="28"/>
          <w:vertAlign w:val="superscript"/>
        </w:rPr>
        <w:t>th</w:t>
      </w:r>
      <w:r w:rsidR="00A62135">
        <w:rPr>
          <w:rFonts w:ascii="Times New Roman" w:hAnsi="Times New Roman" w:cs="Times New Roman"/>
          <w:sz w:val="28"/>
          <w:szCs w:val="28"/>
        </w:rPr>
        <w:t xml:space="preserve"> May</w:t>
      </w:r>
      <w:r w:rsidR="009810CF" w:rsidRPr="009810CF">
        <w:rPr>
          <w:rFonts w:ascii="Times New Roman" w:hAnsi="Times New Roman" w:cs="Times New Roman"/>
          <w:sz w:val="28"/>
          <w:szCs w:val="28"/>
        </w:rPr>
        <w:t xml:space="preserve"> 2019</w:t>
      </w:r>
    </w:p>
    <w:p w14:paraId="0DF82304" w14:textId="73929A1E" w:rsidR="00322F37" w:rsidRPr="009810CF" w:rsidRDefault="00322F37" w:rsidP="00322F37">
      <w:pPr>
        <w:rPr>
          <w:rFonts w:ascii="Times New Roman" w:hAnsi="Times New Roman" w:cs="Times New Roman"/>
          <w:sz w:val="28"/>
          <w:szCs w:val="28"/>
        </w:rPr>
      </w:pPr>
      <w:r w:rsidRPr="009810CF">
        <w:rPr>
          <w:rFonts w:ascii="Times New Roman" w:hAnsi="Times New Roman" w:cs="Times New Roman"/>
          <w:sz w:val="28"/>
          <w:szCs w:val="28"/>
        </w:rPr>
        <w:t>Time:</w:t>
      </w:r>
      <w:r w:rsidR="00264D36" w:rsidRPr="009810CF">
        <w:rPr>
          <w:rFonts w:ascii="Times New Roman" w:hAnsi="Times New Roman" w:cs="Times New Roman"/>
          <w:sz w:val="28"/>
          <w:szCs w:val="28"/>
        </w:rPr>
        <w:t xml:space="preserve"> 3:00pm</w:t>
      </w:r>
    </w:p>
    <w:p w14:paraId="5A2F5CCB" w14:textId="537073EB" w:rsidR="00264D36" w:rsidRDefault="00264D36" w:rsidP="00322F37">
      <w:pPr>
        <w:rPr>
          <w:rFonts w:ascii="Times New Roman" w:hAnsi="Times New Roman" w:cs="Times New Roman"/>
          <w:sz w:val="28"/>
          <w:szCs w:val="28"/>
        </w:rPr>
      </w:pPr>
      <w:r w:rsidRPr="009810CF">
        <w:rPr>
          <w:rFonts w:ascii="Times New Roman" w:hAnsi="Times New Roman" w:cs="Times New Roman"/>
          <w:sz w:val="28"/>
          <w:szCs w:val="28"/>
        </w:rPr>
        <w:t>Portal: Turnitin</w:t>
      </w:r>
    </w:p>
    <w:p w14:paraId="07543D34" w14:textId="77777777" w:rsidR="00264D36" w:rsidRDefault="00264D36" w:rsidP="00322F37">
      <w:pPr>
        <w:rPr>
          <w:rFonts w:ascii="Times New Roman" w:hAnsi="Times New Roman" w:cs="Times New Roman"/>
          <w:sz w:val="28"/>
          <w:szCs w:val="28"/>
        </w:rPr>
      </w:pPr>
    </w:p>
    <w:p w14:paraId="3B217139" w14:textId="38052DD1" w:rsidR="00834791" w:rsidRPr="000D6366" w:rsidRDefault="00834791">
      <w:pPr>
        <w:rPr>
          <w:rFonts w:ascii="Times New Roman" w:hAnsi="Times New Roman" w:cs="Times New Roman"/>
          <w:sz w:val="28"/>
          <w:szCs w:val="28"/>
        </w:rPr>
      </w:pPr>
    </w:p>
    <w:p w14:paraId="0D016BDB" w14:textId="77777777" w:rsidR="004C3FF5" w:rsidRDefault="004C3FF5">
      <w:pPr>
        <w:rPr>
          <w:rFonts w:ascii="Times New Roman" w:hAnsi="Times New Roman" w:cs="Times New Roman"/>
          <w:b/>
          <w:sz w:val="28"/>
          <w:szCs w:val="28"/>
        </w:rPr>
      </w:pPr>
    </w:p>
    <w:p w14:paraId="2D2148E0" w14:textId="6B3CE939" w:rsidR="00394981" w:rsidRDefault="00317441" w:rsidP="00317441">
      <w:r>
        <w:tab/>
      </w:r>
    </w:p>
    <w:p w14:paraId="288DE19C" w14:textId="77777777" w:rsidR="006A7C44" w:rsidRDefault="006A7C44" w:rsidP="00D6095A">
      <w:pPr>
        <w:pStyle w:val="Title"/>
      </w:pPr>
    </w:p>
    <w:p w14:paraId="4D796D7C" w14:textId="77777777" w:rsidR="006A7C44" w:rsidRDefault="006A7C44" w:rsidP="00D6095A">
      <w:pPr>
        <w:pStyle w:val="Title"/>
      </w:pPr>
    </w:p>
    <w:p w14:paraId="5357A01B" w14:textId="6614F7F5" w:rsidR="00D6095A" w:rsidRPr="007A2699" w:rsidRDefault="00D6095A" w:rsidP="00D6095A">
      <w:pPr>
        <w:pStyle w:val="Title"/>
      </w:pPr>
      <w:r w:rsidRPr="007A2699">
        <w:lastRenderedPageBreak/>
        <w:t>School of Sport, Health &amp; Outdoor Education</w:t>
      </w:r>
    </w:p>
    <w:p w14:paraId="63A603EC" w14:textId="77777777" w:rsidR="00D6095A" w:rsidRPr="00DB29C9" w:rsidRDefault="00D6095A" w:rsidP="00D6095A">
      <w:pPr>
        <w:rPr>
          <w:b/>
          <w:bCs/>
          <w:sz w:val="16"/>
          <w:szCs w:val="16"/>
        </w:rPr>
      </w:pPr>
    </w:p>
    <w:p w14:paraId="72F165F3" w14:textId="77777777" w:rsidR="00D6095A" w:rsidRPr="007A2699" w:rsidRDefault="00D6095A" w:rsidP="00D6095A">
      <w:pPr>
        <w:pStyle w:val="Subtitle"/>
      </w:pPr>
      <w:r>
        <w:t>Assessment Feedback Sheet</w:t>
      </w:r>
    </w:p>
    <w:p w14:paraId="31E106BA" w14:textId="77777777" w:rsidR="00D6095A" w:rsidRPr="00DB29C9" w:rsidRDefault="00D6095A" w:rsidP="00D6095A">
      <w:pPr>
        <w:pStyle w:val="Subtitle"/>
        <w:rPr>
          <w:sz w:val="16"/>
          <w:szCs w:val="16"/>
        </w:rPr>
      </w:pPr>
    </w:p>
    <w:p w14:paraId="20CBD355" w14:textId="5056FED9" w:rsidR="00D6095A" w:rsidRPr="00952485" w:rsidRDefault="00D6095A" w:rsidP="00D6095A">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sidR="00A34674">
        <w:rPr>
          <w:b/>
          <w:bCs/>
          <w:sz w:val="24"/>
          <w:szCs w:val="24"/>
          <w:u w:val="none"/>
        </w:rPr>
        <w:t xml:space="preserve"> 1700010/Ross Dallimore</w:t>
      </w:r>
      <w:r>
        <w:rPr>
          <w:b/>
          <w:bCs/>
          <w:sz w:val="24"/>
          <w:szCs w:val="24"/>
          <w:u w:val="none"/>
        </w:rPr>
        <w:tab/>
      </w:r>
    </w:p>
    <w:p w14:paraId="46771B7A" w14:textId="2C77B28E" w:rsidR="00D6095A" w:rsidRPr="00952485"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sidR="008E22F7">
        <w:rPr>
          <w:b/>
          <w:bCs/>
          <w:sz w:val="24"/>
          <w:szCs w:val="24"/>
          <w:u w:val="none"/>
        </w:rPr>
        <w:t xml:space="preserve"> SHSS</w:t>
      </w:r>
      <w:r w:rsidR="00C17009">
        <w:rPr>
          <w:b/>
          <w:bCs/>
          <w:sz w:val="24"/>
          <w:szCs w:val="24"/>
          <w:u w:val="none"/>
        </w:rPr>
        <w:t>5084</w:t>
      </w:r>
      <w:r>
        <w:rPr>
          <w:b/>
          <w:bCs/>
          <w:sz w:val="24"/>
          <w:szCs w:val="24"/>
          <w:u w:val="none"/>
        </w:rPr>
        <w:tab/>
      </w:r>
    </w:p>
    <w:p w14:paraId="6265E89E" w14:textId="6BC9E841"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C17009">
        <w:rPr>
          <w:b/>
          <w:bCs/>
          <w:sz w:val="24"/>
          <w:szCs w:val="24"/>
          <w:u w:val="none"/>
        </w:rPr>
        <w:t xml:space="preserve">Expedition </w:t>
      </w:r>
      <w:r w:rsidR="001873CF">
        <w:rPr>
          <w:b/>
          <w:bCs/>
          <w:sz w:val="24"/>
          <w:szCs w:val="24"/>
          <w:u w:val="none"/>
        </w:rPr>
        <w:t>Skills</w:t>
      </w:r>
    </w:p>
    <w:p w14:paraId="7A99D24E" w14:textId="77777777" w:rsidR="00D6095A" w:rsidRDefault="00D6095A" w:rsidP="00D6095A">
      <w:pPr>
        <w:pStyle w:val="Subtitle"/>
        <w:jc w:val="left"/>
        <w:rPr>
          <w:b/>
          <w:bCs/>
          <w:sz w:val="24"/>
          <w:szCs w:val="24"/>
          <w:u w:val="none"/>
        </w:rPr>
      </w:pPr>
    </w:p>
    <w:p w14:paraId="7A260387" w14:textId="77777777" w:rsidR="00D6095A" w:rsidRPr="00DB29C9" w:rsidRDefault="00D6095A" w:rsidP="00D6095A">
      <w:pPr>
        <w:pStyle w:val="Subtitle"/>
        <w:jc w:val="left"/>
        <w:rPr>
          <w:b/>
          <w:bCs/>
          <w:sz w:val="16"/>
          <w:szCs w:val="16"/>
        </w:rPr>
      </w:pPr>
    </w:p>
    <w:tbl>
      <w:tblPr>
        <w:tblW w:w="114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125"/>
        <w:gridCol w:w="1028"/>
        <w:gridCol w:w="97"/>
        <w:gridCol w:w="1126"/>
        <w:gridCol w:w="1125"/>
        <w:gridCol w:w="1126"/>
        <w:gridCol w:w="126"/>
        <w:gridCol w:w="999"/>
        <w:gridCol w:w="1126"/>
        <w:gridCol w:w="708"/>
      </w:tblGrid>
      <w:tr w:rsidR="00D6095A" w:rsidRPr="00313008" w14:paraId="1798A80E" w14:textId="77777777" w:rsidTr="00F07E7D">
        <w:trPr>
          <w:cantSplit/>
          <w:jc w:val="center"/>
        </w:trPr>
        <w:tc>
          <w:tcPr>
            <w:tcW w:w="11431" w:type="dxa"/>
            <w:gridSpan w:val="13"/>
            <w:tcBorders>
              <w:top w:val="thinThickLargeGap" w:sz="24" w:space="0" w:color="auto"/>
              <w:left w:val="thinThickLargeGap" w:sz="24" w:space="0" w:color="auto"/>
              <w:bottom w:val="single" w:sz="4" w:space="0" w:color="auto"/>
              <w:right w:val="thinThickLargeGap" w:sz="24" w:space="0" w:color="auto"/>
            </w:tcBorders>
          </w:tcPr>
          <w:p w14:paraId="1F62425D" w14:textId="77777777" w:rsidR="00D6095A" w:rsidRPr="00313008" w:rsidRDefault="00D6095A" w:rsidP="008E22F7">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242AC31C" w14:textId="77777777" w:rsidTr="00F07E7D">
        <w:trPr>
          <w:cantSplit/>
          <w:jc w:val="center"/>
        </w:trPr>
        <w:tc>
          <w:tcPr>
            <w:tcW w:w="2845" w:type="dxa"/>
            <w:gridSpan w:val="3"/>
            <w:tcBorders>
              <w:top w:val="single" w:sz="4" w:space="0" w:color="auto"/>
              <w:left w:val="thinThickLargeGap" w:sz="24" w:space="0" w:color="auto"/>
              <w:bottom w:val="single" w:sz="4" w:space="0" w:color="auto"/>
              <w:right w:val="single" w:sz="4" w:space="0" w:color="auto"/>
            </w:tcBorders>
          </w:tcPr>
          <w:p w14:paraId="5673D263" w14:textId="77777777" w:rsidR="00D6095A" w:rsidRPr="004150A6" w:rsidRDefault="00D6095A" w:rsidP="008E22F7">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586" w:type="dxa"/>
            <w:gridSpan w:val="10"/>
            <w:tcBorders>
              <w:top w:val="single" w:sz="4" w:space="0" w:color="auto"/>
              <w:left w:val="single" w:sz="4" w:space="0" w:color="auto"/>
              <w:bottom w:val="single" w:sz="4" w:space="0" w:color="auto"/>
              <w:right w:val="thinThickLargeGap" w:sz="24" w:space="0" w:color="auto"/>
            </w:tcBorders>
          </w:tcPr>
          <w:p w14:paraId="345B0DBC" w14:textId="4D504541" w:rsidR="00D6095A" w:rsidRPr="00313008" w:rsidRDefault="00251FC9" w:rsidP="008E22F7">
            <w:pPr>
              <w:pStyle w:val="Subtitle"/>
              <w:rPr>
                <w:b/>
                <w:bCs/>
                <w:sz w:val="24"/>
                <w:szCs w:val="24"/>
                <w:u w:val="none"/>
              </w:rPr>
            </w:pPr>
            <w:r>
              <w:rPr>
                <w:b/>
                <w:bCs/>
                <w:sz w:val="24"/>
                <w:szCs w:val="24"/>
                <w:u w:val="none"/>
              </w:rPr>
              <w:t>Successful planning of expedition</w:t>
            </w:r>
          </w:p>
        </w:tc>
      </w:tr>
      <w:tr w:rsidR="00D6095A" w:rsidRPr="00313008" w14:paraId="4CFBEA08" w14:textId="77777777" w:rsidTr="00F07E7D">
        <w:trPr>
          <w:cantSplit/>
          <w:jc w:val="center"/>
        </w:trPr>
        <w:tc>
          <w:tcPr>
            <w:tcW w:w="2845" w:type="dxa"/>
            <w:gridSpan w:val="3"/>
            <w:tcBorders>
              <w:top w:val="single" w:sz="4" w:space="0" w:color="auto"/>
              <w:left w:val="thinThickLargeGap" w:sz="24" w:space="0" w:color="auto"/>
              <w:bottom w:val="single" w:sz="4" w:space="0" w:color="auto"/>
              <w:right w:val="single" w:sz="4" w:space="0" w:color="auto"/>
            </w:tcBorders>
          </w:tcPr>
          <w:p w14:paraId="178BCC89" w14:textId="77777777" w:rsidR="00D6095A" w:rsidRPr="004150A6" w:rsidRDefault="00D6095A" w:rsidP="008E22F7">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586" w:type="dxa"/>
            <w:gridSpan w:val="10"/>
            <w:tcBorders>
              <w:top w:val="single" w:sz="4" w:space="0" w:color="auto"/>
              <w:left w:val="single" w:sz="4" w:space="0" w:color="auto"/>
              <w:bottom w:val="single" w:sz="4" w:space="0" w:color="auto"/>
              <w:right w:val="thinThickLargeGap" w:sz="24" w:space="0" w:color="auto"/>
            </w:tcBorders>
          </w:tcPr>
          <w:p w14:paraId="6932628F" w14:textId="6E0B1A29" w:rsidR="00D6095A" w:rsidRPr="00313008" w:rsidRDefault="00251FC9" w:rsidP="008E22F7">
            <w:pPr>
              <w:pStyle w:val="Subtitle"/>
              <w:rPr>
                <w:b/>
                <w:bCs/>
                <w:sz w:val="24"/>
                <w:szCs w:val="24"/>
                <w:u w:val="none"/>
              </w:rPr>
            </w:pPr>
            <w:r>
              <w:rPr>
                <w:b/>
                <w:bCs/>
                <w:sz w:val="24"/>
                <w:szCs w:val="24"/>
                <w:u w:val="none"/>
              </w:rPr>
              <w:t>More time after expedition to write essay.</w:t>
            </w:r>
          </w:p>
        </w:tc>
      </w:tr>
      <w:tr w:rsidR="00D6095A" w:rsidRPr="00313008" w14:paraId="1BC6EAED" w14:textId="77777777" w:rsidTr="00F07E7D">
        <w:trPr>
          <w:cantSplit/>
          <w:jc w:val="center"/>
        </w:trPr>
        <w:tc>
          <w:tcPr>
            <w:tcW w:w="2845" w:type="dxa"/>
            <w:gridSpan w:val="3"/>
            <w:tcBorders>
              <w:top w:val="single" w:sz="4" w:space="0" w:color="auto"/>
              <w:left w:val="thinThickLargeGap" w:sz="24" w:space="0" w:color="auto"/>
              <w:bottom w:val="single" w:sz="4" w:space="0" w:color="auto"/>
              <w:right w:val="single" w:sz="4" w:space="0" w:color="auto"/>
            </w:tcBorders>
          </w:tcPr>
          <w:p w14:paraId="774E05D3" w14:textId="77777777" w:rsidR="00D6095A" w:rsidRPr="004150A6" w:rsidRDefault="00D6095A" w:rsidP="008E22F7">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586" w:type="dxa"/>
            <w:gridSpan w:val="10"/>
            <w:tcBorders>
              <w:top w:val="single" w:sz="4" w:space="0" w:color="auto"/>
              <w:left w:val="single" w:sz="4" w:space="0" w:color="auto"/>
              <w:bottom w:val="single" w:sz="4" w:space="0" w:color="auto"/>
              <w:right w:val="thinThickLargeGap" w:sz="24" w:space="0" w:color="auto"/>
            </w:tcBorders>
          </w:tcPr>
          <w:p w14:paraId="07427674" w14:textId="4EAAEA4E" w:rsidR="00D6095A" w:rsidRPr="00313008" w:rsidRDefault="00251FC9" w:rsidP="008E22F7">
            <w:pPr>
              <w:pStyle w:val="Subtitle"/>
              <w:rPr>
                <w:b/>
                <w:bCs/>
                <w:sz w:val="24"/>
                <w:szCs w:val="24"/>
                <w:u w:val="none"/>
              </w:rPr>
            </w:pPr>
            <w:r>
              <w:rPr>
                <w:b/>
                <w:bCs/>
                <w:sz w:val="24"/>
                <w:szCs w:val="24"/>
                <w:u w:val="none"/>
              </w:rPr>
              <w:t>Planning and (privately) leading an expedition.</w:t>
            </w:r>
            <w:bookmarkStart w:id="0" w:name="_GoBack"/>
            <w:bookmarkEnd w:id="0"/>
          </w:p>
        </w:tc>
      </w:tr>
      <w:tr w:rsidR="00D6095A" w:rsidRPr="00313008" w14:paraId="6A19FE06" w14:textId="77777777" w:rsidTr="00F07E7D">
        <w:trPr>
          <w:cantSplit/>
          <w:jc w:val="center"/>
        </w:trPr>
        <w:tc>
          <w:tcPr>
            <w:tcW w:w="2305" w:type="dxa"/>
            <w:vMerge w:val="restart"/>
            <w:tcBorders>
              <w:top w:val="single" w:sz="4" w:space="0" w:color="auto"/>
              <w:left w:val="thinThickLargeGap" w:sz="24" w:space="0" w:color="auto"/>
              <w:bottom w:val="single" w:sz="6" w:space="0" w:color="auto"/>
            </w:tcBorders>
          </w:tcPr>
          <w:p w14:paraId="392F5513" w14:textId="77777777" w:rsidR="00D6095A" w:rsidRPr="00313008" w:rsidRDefault="00D6095A" w:rsidP="008E22F7">
            <w:pPr>
              <w:pStyle w:val="Subtitle"/>
              <w:jc w:val="left"/>
              <w:rPr>
                <w:b/>
                <w:bCs/>
                <w:sz w:val="24"/>
                <w:szCs w:val="24"/>
                <w:u w:val="none"/>
              </w:rPr>
            </w:pPr>
          </w:p>
          <w:p w14:paraId="67DF7E9C" w14:textId="77777777" w:rsidR="00D6095A" w:rsidRPr="009574BA" w:rsidRDefault="00D6095A" w:rsidP="008E22F7">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0409162B" w14:textId="77777777" w:rsidR="00D6095A" w:rsidRPr="00313008" w:rsidRDefault="00D6095A" w:rsidP="008E22F7">
            <w:pPr>
              <w:ind w:left="113" w:right="113"/>
              <w:rPr>
                <w:sz w:val="16"/>
                <w:szCs w:val="16"/>
              </w:rPr>
            </w:pPr>
            <w:r w:rsidRPr="00313008">
              <w:rPr>
                <w:sz w:val="16"/>
                <w:szCs w:val="16"/>
              </w:rPr>
              <w:t>Learning</w:t>
            </w:r>
          </w:p>
          <w:p w14:paraId="6BA42DE2" w14:textId="77777777" w:rsidR="00D6095A" w:rsidRPr="00313008" w:rsidRDefault="00D6095A" w:rsidP="008E22F7">
            <w:pPr>
              <w:ind w:left="113" w:right="113"/>
              <w:rPr>
                <w:sz w:val="16"/>
                <w:szCs w:val="16"/>
              </w:rPr>
            </w:pPr>
            <w:r w:rsidRPr="00313008">
              <w:rPr>
                <w:sz w:val="16"/>
                <w:szCs w:val="16"/>
              </w:rPr>
              <w:t>Outcomes</w:t>
            </w:r>
          </w:p>
          <w:p w14:paraId="14813522" w14:textId="77777777" w:rsidR="00D6095A" w:rsidRPr="00313008" w:rsidRDefault="00D6095A" w:rsidP="008E22F7">
            <w:pPr>
              <w:ind w:left="113" w:right="113"/>
              <w:rPr>
                <w:sz w:val="16"/>
                <w:szCs w:val="16"/>
              </w:rPr>
            </w:pPr>
          </w:p>
          <w:p w14:paraId="3BE020E9" w14:textId="77777777" w:rsidR="00D6095A" w:rsidRPr="00313008" w:rsidRDefault="00D6095A" w:rsidP="008E22F7">
            <w:pPr>
              <w:pStyle w:val="Subtitle"/>
              <w:ind w:left="113" w:right="113"/>
              <w:rPr>
                <w:b/>
                <w:bCs/>
                <w:sz w:val="16"/>
                <w:szCs w:val="16"/>
                <w:u w:val="none"/>
              </w:rPr>
            </w:pPr>
          </w:p>
        </w:tc>
        <w:tc>
          <w:tcPr>
            <w:tcW w:w="8586" w:type="dxa"/>
            <w:gridSpan w:val="10"/>
            <w:tcBorders>
              <w:top w:val="single" w:sz="4" w:space="0" w:color="auto"/>
              <w:left w:val="single" w:sz="6" w:space="0" w:color="auto"/>
              <w:bottom w:val="single" w:sz="6" w:space="0" w:color="auto"/>
              <w:right w:val="thinThickLargeGap" w:sz="24" w:space="0" w:color="auto"/>
            </w:tcBorders>
          </w:tcPr>
          <w:p w14:paraId="205B5008" w14:textId="77777777" w:rsidR="00D6095A" w:rsidRPr="00313008" w:rsidRDefault="00D6095A" w:rsidP="008E22F7">
            <w:pPr>
              <w:pStyle w:val="Subtitle"/>
              <w:rPr>
                <w:b/>
                <w:bCs/>
                <w:sz w:val="24"/>
                <w:szCs w:val="24"/>
                <w:u w:val="none"/>
              </w:rPr>
            </w:pPr>
            <w:r w:rsidRPr="00313008">
              <w:rPr>
                <w:b/>
                <w:bCs/>
                <w:sz w:val="24"/>
                <w:szCs w:val="24"/>
                <w:u w:val="none"/>
              </w:rPr>
              <w:t>GRADE</w:t>
            </w:r>
          </w:p>
        </w:tc>
      </w:tr>
      <w:tr w:rsidR="006C3E43" w:rsidRPr="00313008" w14:paraId="23FD426D" w14:textId="77777777" w:rsidTr="00F07E7D">
        <w:trPr>
          <w:cantSplit/>
          <w:jc w:val="center"/>
        </w:trPr>
        <w:tc>
          <w:tcPr>
            <w:tcW w:w="2305" w:type="dxa"/>
            <w:vMerge/>
            <w:tcBorders>
              <w:top w:val="single" w:sz="6" w:space="0" w:color="auto"/>
              <w:left w:val="thinThickLargeGap" w:sz="24" w:space="0" w:color="auto"/>
              <w:bottom w:val="single" w:sz="6" w:space="0" w:color="auto"/>
            </w:tcBorders>
          </w:tcPr>
          <w:p w14:paraId="02331216" w14:textId="77777777" w:rsidR="006C3E43" w:rsidRPr="00313008" w:rsidRDefault="006C3E43" w:rsidP="008E22F7">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7C498AAA" w14:textId="77777777" w:rsidR="006C3E43" w:rsidRPr="00313008" w:rsidRDefault="006C3E43" w:rsidP="008E22F7">
            <w:pPr>
              <w:pStyle w:val="Subtitle"/>
              <w:jc w:val="left"/>
              <w:rPr>
                <w:b/>
                <w:bCs/>
                <w:sz w:val="24"/>
                <w:szCs w:val="24"/>
                <w:u w:val="none"/>
              </w:rPr>
            </w:pPr>
          </w:p>
        </w:tc>
        <w:tc>
          <w:tcPr>
            <w:tcW w:w="1125" w:type="dxa"/>
            <w:tcBorders>
              <w:top w:val="single" w:sz="6" w:space="0" w:color="auto"/>
              <w:left w:val="single" w:sz="6" w:space="0" w:color="auto"/>
              <w:right w:val="single" w:sz="6" w:space="0" w:color="auto"/>
            </w:tcBorders>
          </w:tcPr>
          <w:p w14:paraId="5C0CF972" w14:textId="77777777" w:rsidR="006C3E43" w:rsidRPr="003E3041" w:rsidRDefault="006C3E43" w:rsidP="008E22F7">
            <w:pPr>
              <w:pStyle w:val="Subtitle"/>
              <w:rPr>
                <w:b/>
                <w:bCs/>
                <w:sz w:val="16"/>
                <w:szCs w:val="16"/>
                <w:u w:val="none"/>
              </w:rPr>
            </w:pPr>
            <w:r>
              <w:rPr>
                <w:b/>
                <w:bCs/>
                <w:sz w:val="16"/>
                <w:szCs w:val="16"/>
                <w:u w:val="none"/>
              </w:rPr>
              <w:t>Poor</w:t>
            </w:r>
          </w:p>
          <w:p w14:paraId="54291D0E" w14:textId="3464EDBE" w:rsidR="006C3E43" w:rsidRPr="003E3041" w:rsidRDefault="006C3E43" w:rsidP="008E22F7">
            <w:pPr>
              <w:pStyle w:val="Subtitle"/>
              <w:rPr>
                <w:b/>
                <w:sz w:val="16"/>
                <w:szCs w:val="16"/>
                <w:u w:val="none"/>
              </w:rPr>
            </w:pPr>
            <w:r>
              <w:rPr>
                <w:b/>
                <w:bCs/>
                <w:sz w:val="16"/>
                <w:szCs w:val="16"/>
                <w:u w:val="none"/>
              </w:rPr>
              <w:t>0 – 25%</w:t>
            </w:r>
          </w:p>
        </w:tc>
        <w:tc>
          <w:tcPr>
            <w:tcW w:w="1125" w:type="dxa"/>
            <w:gridSpan w:val="2"/>
            <w:tcBorders>
              <w:top w:val="single" w:sz="6" w:space="0" w:color="auto"/>
              <w:left w:val="single" w:sz="6" w:space="0" w:color="auto"/>
              <w:right w:val="single" w:sz="6" w:space="0" w:color="auto"/>
            </w:tcBorders>
          </w:tcPr>
          <w:p w14:paraId="484C8D75" w14:textId="77777777" w:rsidR="006C3E43" w:rsidRPr="003E3041" w:rsidRDefault="006C3E43" w:rsidP="008E22F7">
            <w:pPr>
              <w:pStyle w:val="Subtitle"/>
              <w:rPr>
                <w:b/>
                <w:bCs/>
                <w:sz w:val="16"/>
                <w:szCs w:val="16"/>
                <w:u w:val="none"/>
              </w:rPr>
            </w:pPr>
            <w:r>
              <w:rPr>
                <w:b/>
                <w:bCs/>
                <w:sz w:val="16"/>
                <w:szCs w:val="16"/>
                <w:u w:val="none"/>
              </w:rPr>
              <w:t>Unsatisfactory</w:t>
            </w:r>
          </w:p>
          <w:p w14:paraId="3BDBA682" w14:textId="1088FD84" w:rsidR="006C3E43" w:rsidRPr="003E3041" w:rsidRDefault="006C3E43" w:rsidP="008E22F7">
            <w:pPr>
              <w:pStyle w:val="Subtitle"/>
              <w:rPr>
                <w:b/>
                <w:bCs/>
                <w:sz w:val="16"/>
                <w:szCs w:val="16"/>
                <w:u w:val="none"/>
              </w:rPr>
            </w:pPr>
            <w:r>
              <w:rPr>
                <w:b/>
                <w:bCs/>
                <w:sz w:val="16"/>
                <w:szCs w:val="16"/>
                <w:u w:val="none"/>
              </w:rPr>
              <w:t>26-39</w:t>
            </w:r>
            <w:r w:rsidRPr="003E3041">
              <w:rPr>
                <w:b/>
                <w:bCs/>
                <w:sz w:val="16"/>
                <w:szCs w:val="16"/>
                <w:u w:val="none"/>
              </w:rPr>
              <w:t>%</w:t>
            </w:r>
          </w:p>
        </w:tc>
        <w:tc>
          <w:tcPr>
            <w:tcW w:w="1126" w:type="dxa"/>
            <w:tcBorders>
              <w:top w:val="single" w:sz="6" w:space="0" w:color="auto"/>
              <w:left w:val="single" w:sz="6" w:space="0" w:color="auto"/>
              <w:bottom w:val="single" w:sz="6" w:space="0" w:color="auto"/>
              <w:right w:val="single" w:sz="6" w:space="0" w:color="auto"/>
            </w:tcBorders>
          </w:tcPr>
          <w:p w14:paraId="748F9D5E" w14:textId="77777777" w:rsidR="006C3E43" w:rsidRPr="003E3041" w:rsidRDefault="006C3E43" w:rsidP="008E22F7">
            <w:pPr>
              <w:pStyle w:val="Subtitle"/>
              <w:rPr>
                <w:b/>
                <w:bCs/>
                <w:sz w:val="16"/>
                <w:szCs w:val="16"/>
                <w:u w:val="none"/>
              </w:rPr>
            </w:pPr>
            <w:r w:rsidRPr="003E3041">
              <w:rPr>
                <w:b/>
                <w:bCs/>
                <w:sz w:val="16"/>
                <w:szCs w:val="16"/>
                <w:u w:val="none"/>
              </w:rPr>
              <w:t>Satisfactory</w:t>
            </w:r>
          </w:p>
          <w:p w14:paraId="44951EAD" w14:textId="77777777" w:rsidR="006C3E43" w:rsidRPr="003E3041" w:rsidRDefault="006C3E43" w:rsidP="008E22F7">
            <w:pPr>
              <w:pStyle w:val="Subtitle"/>
              <w:rPr>
                <w:b/>
                <w:bCs/>
                <w:sz w:val="16"/>
                <w:szCs w:val="16"/>
                <w:u w:val="none"/>
              </w:rPr>
            </w:pPr>
            <w:r>
              <w:rPr>
                <w:b/>
                <w:bCs/>
                <w:sz w:val="16"/>
                <w:szCs w:val="16"/>
                <w:u w:val="none"/>
              </w:rPr>
              <w:t>40 – 49</w:t>
            </w:r>
            <w:r w:rsidRPr="003E3041">
              <w:rPr>
                <w:b/>
                <w:bCs/>
                <w:sz w:val="16"/>
                <w:szCs w:val="16"/>
                <w:u w:val="none"/>
              </w:rPr>
              <w:t>%</w:t>
            </w:r>
          </w:p>
        </w:tc>
        <w:tc>
          <w:tcPr>
            <w:tcW w:w="1125" w:type="dxa"/>
            <w:tcBorders>
              <w:top w:val="single" w:sz="6" w:space="0" w:color="auto"/>
              <w:left w:val="single" w:sz="6" w:space="0" w:color="auto"/>
              <w:bottom w:val="single" w:sz="6" w:space="0" w:color="auto"/>
              <w:right w:val="single" w:sz="6" w:space="0" w:color="auto"/>
            </w:tcBorders>
          </w:tcPr>
          <w:p w14:paraId="27C6B2AF" w14:textId="77777777" w:rsidR="006C3E43" w:rsidRPr="003E3041" w:rsidRDefault="006C3E43" w:rsidP="008E22F7">
            <w:pPr>
              <w:pStyle w:val="Subtitle"/>
              <w:rPr>
                <w:b/>
                <w:bCs/>
                <w:sz w:val="16"/>
                <w:szCs w:val="16"/>
                <w:u w:val="none"/>
              </w:rPr>
            </w:pPr>
            <w:r w:rsidRPr="003E3041">
              <w:rPr>
                <w:b/>
                <w:bCs/>
                <w:sz w:val="16"/>
                <w:szCs w:val="16"/>
                <w:u w:val="none"/>
              </w:rPr>
              <w:t>Good</w:t>
            </w:r>
          </w:p>
          <w:p w14:paraId="0CC1A344" w14:textId="77777777" w:rsidR="006C3E43" w:rsidRPr="003E3041" w:rsidRDefault="006C3E43" w:rsidP="008E22F7">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126" w:type="dxa"/>
            <w:tcBorders>
              <w:top w:val="single" w:sz="6" w:space="0" w:color="auto"/>
              <w:left w:val="single" w:sz="6" w:space="0" w:color="auto"/>
              <w:bottom w:val="single" w:sz="6" w:space="0" w:color="auto"/>
              <w:right w:val="single" w:sz="6" w:space="0" w:color="auto"/>
            </w:tcBorders>
          </w:tcPr>
          <w:p w14:paraId="7BA12A50" w14:textId="77777777" w:rsidR="006C3E43" w:rsidRPr="003E3041" w:rsidRDefault="006C3E43" w:rsidP="008E22F7">
            <w:pPr>
              <w:pStyle w:val="Subtitle"/>
              <w:rPr>
                <w:b/>
                <w:bCs/>
                <w:sz w:val="16"/>
                <w:szCs w:val="16"/>
                <w:u w:val="none"/>
              </w:rPr>
            </w:pPr>
            <w:r w:rsidRPr="003E3041">
              <w:rPr>
                <w:b/>
                <w:bCs/>
                <w:sz w:val="16"/>
                <w:szCs w:val="16"/>
                <w:u w:val="none"/>
              </w:rPr>
              <w:t>Very Good</w:t>
            </w:r>
          </w:p>
          <w:p w14:paraId="70E12B42" w14:textId="77777777" w:rsidR="006C3E43" w:rsidRPr="003E3041" w:rsidRDefault="006C3E43" w:rsidP="008E22F7">
            <w:pPr>
              <w:pStyle w:val="Subtitle"/>
              <w:rPr>
                <w:b/>
                <w:bCs/>
                <w:sz w:val="16"/>
                <w:szCs w:val="16"/>
                <w:u w:val="none"/>
              </w:rPr>
            </w:pPr>
            <w:r w:rsidRPr="003E3041">
              <w:rPr>
                <w:b/>
                <w:bCs/>
                <w:sz w:val="16"/>
                <w:szCs w:val="16"/>
                <w:u w:val="none"/>
              </w:rPr>
              <w:t>60 – 69%</w:t>
            </w:r>
          </w:p>
        </w:tc>
        <w:tc>
          <w:tcPr>
            <w:tcW w:w="1125" w:type="dxa"/>
            <w:gridSpan w:val="2"/>
            <w:tcBorders>
              <w:top w:val="single" w:sz="6" w:space="0" w:color="auto"/>
              <w:left w:val="single" w:sz="6" w:space="0" w:color="auto"/>
              <w:right w:val="single" w:sz="6" w:space="0" w:color="auto"/>
            </w:tcBorders>
          </w:tcPr>
          <w:p w14:paraId="094567E9" w14:textId="77777777" w:rsidR="006C3E43" w:rsidRPr="003E3041" w:rsidRDefault="006C3E43" w:rsidP="008E22F7">
            <w:pPr>
              <w:pStyle w:val="Subtitle"/>
              <w:rPr>
                <w:b/>
                <w:bCs/>
                <w:sz w:val="16"/>
                <w:szCs w:val="16"/>
                <w:u w:val="none"/>
              </w:rPr>
            </w:pPr>
            <w:r w:rsidRPr="003E3041">
              <w:rPr>
                <w:b/>
                <w:bCs/>
                <w:sz w:val="16"/>
                <w:szCs w:val="16"/>
                <w:u w:val="none"/>
              </w:rPr>
              <w:t>Excellent</w:t>
            </w:r>
          </w:p>
          <w:p w14:paraId="46AFFC88" w14:textId="2D4F35EC" w:rsidR="006C3E43" w:rsidRPr="003E3041" w:rsidRDefault="006C3E43" w:rsidP="008E22F7">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126" w:type="dxa"/>
            <w:tcBorders>
              <w:top w:val="single" w:sz="6" w:space="0" w:color="auto"/>
              <w:left w:val="single" w:sz="6" w:space="0" w:color="auto"/>
              <w:right w:val="single" w:sz="6" w:space="0" w:color="auto"/>
            </w:tcBorders>
          </w:tcPr>
          <w:p w14:paraId="6877D1A8" w14:textId="77777777" w:rsidR="006C3E43" w:rsidRDefault="006C3E43" w:rsidP="008E22F7">
            <w:pPr>
              <w:pStyle w:val="Subtitle"/>
              <w:rPr>
                <w:b/>
                <w:bCs/>
                <w:sz w:val="16"/>
                <w:szCs w:val="16"/>
                <w:u w:val="none"/>
              </w:rPr>
            </w:pPr>
            <w:r>
              <w:rPr>
                <w:b/>
                <w:bCs/>
                <w:sz w:val="16"/>
                <w:szCs w:val="16"/>
                <w:u w:val="none"/>
              </w:rPr>
              <w:t>Exceptional</w:t>
            </w:r>
          </w:p>
          <w:p w14:paraId="57B31B95" w14:textId="3A4B0649" w:rsidR="006C3E43" w:rsidRPr="003E3041" w:rsidRDefault="006C3E43" w:rsidP="008E22F7">
            <w:pPr>
              <w:pStyle w:val="Subtitle"/>
              <w:rPr>
                <w:b/>
                <w:bCs/>
                <w:sz w:val="16"/>
                <w:szCs w:val="16"/>
                <w:u w:val="none"/>
              </w:rPr>
            </w:pPr>
            <w:r>
              <w:rPr>
                <w:b/>
                <w:bCs/>
                <w:sz w:val="16"/>
                <w:szCs w:val="16"/>
                <w:u w:val="none"/>
              </w:rPr>
              <w:t>86– 100%</w:t>
            </w:r>
          </w:p>
        </w:tc>
        <w:tc>
          <w:tcPr>
            <w:tcW w:w="708" w:type="dxa"/>
            <w:tcBorders>
              <w:top w:val="single" w:sz="6" w:space="0" w:color="auto"/>
              <w:left w:val="single" w:sz="6" w:space="0" w:color="auto"/>
              <w:bottom w:val="single" w:sz="6" w:space="0" w:color="auto"/>
              <w:right w:val="thinThickLargeGap" w:sz="24" w:space="0" w:color="auto"/>
            </w:tcBorders>
          </w:tcPr>
          <w:p w14:paraId="0D35FF25" w14:textId="77777777" w:rsidR="006C3E43" w:rsidRPr="00313008" w:rsidRDefault="006C3E43" w:rsidP="008E22F7">
            <w:pPr>
              <w:pStyle w:val="Subtitle"/>
              <w:jc w:val="left"/>
              <w:rPr>
                <w:b/>
                <w:bCs/>
                <w:sz w:val="18"/>
                <w:szCs w:val="18"/>
                <w:u w:val="none"/>
              </w:rPr>
            </w:pPr>
          </w:p>
          <w:p w14:paraId="6B89E403" w14:textId="77777777" w:rsidR="006C3E43" w:rsidRPr="00313008" w:rsidRDefault="006C3E43" w:rsidP="008E22F7">
            <w:pPr>
              <w:pStyle w:val="Subtitle"/>
              <w:jc w:val="left"/>
              <w:rPr>
                <w:b/>
                <w:bCs/>
                <w:sz w:val="18"/>
                <w:szCs w:val="18"/>
                <w:u w:val="none"/>
              </w:rPr>
            </w:pPr>
            <w:r w:rsidRPr="00313008">
              <w:rPr>
                <w:b/>
                <w:bCs/>
                <w:sz w:val="18"/>
                <w:szCs w:val="18"/>
                <w:u w:val="none"/>
              </w:rPr>
              <w:t xml:space="preserve">  %</w:t>
            </w:r>
          </w:p>
        </w:tc>
      </w:tr>
      <w:tr w:rsidR="006C3E43" w:rsidRPr="00313008" w14:paraId="3DDC62DF" w14:textId="77777777" w:rsidTr="00F07E7D">
        <w:trPr>
          <w:jc w:val="center"/>
        </w:trPr>
        <w:tc>
          <w:tcPr>
            <w:tcW w:w="2305" w:type="dxa"/>
            <w:tcBorders>
              <w:top w:val="single" w:sz="6" w:space="0" w:color="auto"/>
              <w:left w:val="thinThickLargeGap" w:sz="24" w:space="0" w:color="auto"/>
              <w:bottom w:val="single" w:sz="6" w:space="0" w:color="auto"/>
            </w:tcBorders>
          </w:tcPr>
          <w:p w14:paraId="3D6DC29C" w14:textId="4889FCCC" w:rsidR="006C3E43" w:rsidRPr="00834791" w:rsidRDefault="006C3E43" w:rsidP="00904BD7">
            <w:pPr>
              <w:pStyle w:val="Subtitle"/>
              <w:jc w:val="left"/>
              <w:rPr>
                <w:sz w:val="18"/>
                <w:szCs w:val="18"/>
                <w:u w:val="none"/>
              </w:rPr>
            </w:pPr>
            <w:r>
              <w:rPr>
                <w:sz w:val="18"/>
                <w:szCs w:val="18"/>
                <w:u w:val="none"/>
              </w:rPr>
              <w:t>Introduce your proposed expedition with emphasis on intended objectives with reference to broader Outdoor Adventure Education theory</w:t>
            </w:r>
          </w:p>
        </w:tc>
        <w:tc>
          <w:tcPr>
            <w:tcW w:w="540" w:type="dxa"/>
            <w:gridSpan w:val="2"/>
            <w:tcBorders>
              <w:top w:val="single" w:sz="6" w:space="0" w:color="auto"/>
              <w:bottom w:val="single" w:sz="6" w:space="0" w:color="auto"/>
              <w:right w:val="single" w:sz="6" w:space="0" w:color="auto"/>
            </w:tcBorders>
          </w:tcPr>
          <w:p w14:paraId="36CFAEAB" w14:textId="5E433C29" w:rsidR="006C3E43" w:rsidRPr="00834791" w:rsidRDefault="006C3E43" w:rsidP="001333D7">
            <w:pPr>
              <w:pStyle w:val="Subtitle"/>
              <w:rPr>
                <w:b/>
                <w:bCs/>
                <w:sz w:val="18"/>
                <w:szCs w:val="18"/>
                <w:u w:val="none"/>
              </w:rPr>
            </w:pPr>
            <w:r>
              <w:rPr>
                <w:b/>
                <w:bCs/>
                <w:sz w:val="18"/>
                <w:szCs w:val="18"/>
                <w:u w:val="none"/>
              </w:rPr>
              <w:t>1,3,4,6</w:t>
            </w:r>
          </w:p>
        </w:tc>
        <w:tc>
          <w:tcPr>
            <w:tcW w:w="1125" w:type="dxa"/>
            <w:tcBorders>
              <w:left w:val="single" w:sz="6" w:space="0" w:color="auto"/>
              <w:right w:val="single" w:sz="6" w:space="0" w:color="auto"/>
            </w:tcBorders>
          </w:tcPr>
          <w:p w14:paraId="5A76BB42" w14:textId="77777777" w:rsidR="006C3E43" w:rsidRPr="00834791" w:rsidRDefault="006C3E43" w:rsidP="00834791">
            <w:pPr>
              <w:pStyle w:val="Subtitle"/>
              <w:rPr>
                <w:sz w:val="18"/>
                <w:szCs w:val="18"/>
                <w:u w:val="none"/>
              </w:rPr>
            </w:pPr>
          </w:p>
        </w:tc>
        <w:tc>
          <w:tcPr>
            <w:tcW w:w="1125" w:type="dxa"/>
            <w:gridSpan w:val="2"/>
            <w:tcBorders>
              <w:left w:val="single" w:sz="6" w:space="0" w:color="auto"/>
              <w:right w:val="single" w:sz="6" w:space="0" w:color="auto"/>
            </w:tcBorders>
          </w:tcPr>
          <w:p w14:paraId="17FAAA59" w14:textId="77777777" w:rsidR="006C3E43" w:rsidRPr="00834791" w:rsidRDefault="006C3E43"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0665C3DF" w14:textId="77777777" w:rsidR="006C3E43" w:rsidRPr="00834791" w:rsidRDefault="006C3E43" w:rsidP="00834791">
            <w:pPr>
              <w:pStyle w:val="Subtitle"/>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0917E395" w14:textId="77777777" w:rsidR="006C3E43" w:rsidRPr="00834791" w:rsidRDefault="006C3E43"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74828CFD" w14:textId="77777777" w:rsidR="006C3E43" w:rsidRPr="00834791" w:rsidRDefault="006C3E43" w:rsidP="00834791">
            <w:pPr>
              <w:pStyle w:val="Subtitle"/>
              <w:jc w:val="right"/>
              <w:rPr>
                <w:sz w:val="18"/>
                <w:szCs w:val="18"/>
                <w:u w:val="none"/>
              </w:rPr>
            </w:pPr>
          </w:p>
        </w:tc>
        <w:tc>
          <w:tcPr>
            <w:tcW w:w="1125" w:type="dxa"/>
            <w:gridSpan w:val="2"/>
            <w:tcBorders>
              <w:left w:val="single" w:sz="6" w:space="0" w:color="auto"/>
              <w:right w:val="single" w:sz="6" w:space="0" w:color="auto"/>
            </w:tcBorders>
          </w:tcPr>
          <w:p w14:paraId="4F67B926" w14:textId="77777777" w:rsidR="006C3E43" w:rsidRPr="00834791" w:rsidRDefault="006C3E43" w:rsidP="00834791">
            <w:pPr>
              <w:pStyle w:val="Subtitle"/>
              <w:rPr>
                <w:sz w:val="18"/>
                <w:szCs w:val="18"/>
                <w:u w:val="none"/>
              </w:rPr>
            </w:pPr>
          </w:p>
        </w:tc>
        <w:tc>
          <w:tcPr>
            <w:tcW w:w="1126" w:type="dxa"/>
            <w:tcBorders>
              <w:left w:val="single" w:sz="6" w:space="0" w:color="auto"/>
              <w:right w:val="single" w:sz="6" w:space="0" w:color="auto"/>
            </w:tcBorders>
          </w:tcPr>
          <w:p w14:paraId="5936CEBB" w14:textId="77777777" w:rsidR="006C3E43" w:rsidRPr="00834791" w:rsidRDefault="006C3E43" w:rsidP="00834791">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26A5B34D" w14:textId="30342BFA" w:rsidR="006C3E43" w:rsidRPr="00834791" w:rsidRDefault="006C3E43" w:rsidP="00834791">
            <w:pPr>
              <w:pStyle w:val="Subtitle"/>
              <w:jc w:val="left"/>
              <w:rPr>
                <w:b/>
                <w:bCs/>
                <w:sz w:val="18"/>
                <w:szCs w:val="18"/>
                <w:u w:val="none"/>
              </w:rPr>
            </w:pPr>
            <w:r>
              <w:rPr>
                <w:b/>
                <w:bCs/>
                <w:sz w:val="18"/>
                <w:szCs w:val="18"/>
                <w:u w:val="none"/>
              </w:rPr>
              <w:t>30</w:t>
            </w:r>
            <w:r w:rsidRPr="00834791">
              <w:rPr>
                <w:b/>
                <w:bCs/>
                <w:sz w:val="18"/>
                <w:szCs w:val="18"/>
                <w:u w:val="none"/>
              </w:rPr>
              <w:t>%</w:t>
            </w:r>
          </w:p>
        </w:tc>
      </w:tr>
      <w:tr w:rsidR="006C3E43" w:rsidRPr="00313008" w14:paraId="4B6989E0" w14:textId="77777777" w:rsidTr="00F07E7D">
        <w:trPr>
          <w:jc w:val="center"/>
        </w:trPr>
        <w:tc>
          <w:tcPr>
            <w:tcW w:w="2305" w:type="dxa"/>
            <w:tcBorders>
              <w:top w:val="single" w:sz="6" w:space="0" w:color="auto"/>
              <w:left w:val="thinThickLargeGap" w:sz="24" w:space="0" w:color="auto"/>
              <w:bottom w:val="single" w:sz="6" w:space="0" w:color="auto"/>
            </w:tcBorders>
          </w:tcPr>
          <w:p w14:paraId="3AC821C7" w14:textId="26F6E8E2" w:rsidR="006C3E43" w:rsidRPr="00834791" w:rsidRDefault="006C3E43" w:rsidP="006F05EB">
            <w:pPr>
              <w:pStyle w:val="Subtitle"/>
              <w:jc w:val="left"/>
              <w:rPr>
                <w:sz w:val="18"/>
                <w:szCs w:val="18"/>
                <w:u w:val="none"/>
              </w:rPr>
            </w:pPr>
            <w:r>
              <w:rPr>
                <w:sz w:val="18"/>
                <w:szCs w:val="18"/>
                <w:u w:val="none"/>
              </w:rPr>
              <w:t xml:space="preserve">Analyse your expedition plan, clearly identifying the relative strengths and weaknesses in relation to your stated objectives </w:t>
            </w:r>
          </w:p>
        </w:tc>
        <w:tc>
          <w:tcPr>
            <w:tcW w:w="540" w:type="dxa"/>
            <w:gridSpan w:val="2"/>
            <w:tcBorders>
              <w:top w:val="single" w:sz="6" w:space="0" w:color="auto"/>
              <w:bottom w:val="single" w:sz="6" w:space="0" w:color="auto"/>
              <w:right w:val="single" w:sz="6" w:space="0" w:color="auto"/>
            </w:tcBorders>
          </w:tcPr>
          <w:p w14:paraId="2AC49C2C" w14:textId="23CA9ED9" w:rsidR="006C3E43" w:rsidRPr="00834791" w:rsidRDefault="006C3E43" w:rsidP="001333D7">
            <w:pPr>
              <w:pStyle w:val="Subtitle"/>
              <w:rPr>
                <w:b/>
                <w:bCs/>
                <w:sz w:val="18"/>
                <w:szCs w:val="18"/>
                <w:u w:val="none"/>
              </w:rPr>
            </w:pPr>
            <w:r>
              <w:rPr>
                <w:b/>
                <w:bCs/>
                <w:sz w:val="18"/>
                <w:szCs w:val="18"/>
                <w:u w:val="none"/>
              </w:rPr>
              <w:t>3,5, 6</w:t>
            </w:r>
          </w:p>
        </w:tc>
        <w:tc>
          <w:tcPr>
            <w:tcW w:w="1125" w:type="dxa"/>
            <w:tcBorders>
              <w:left w:val="single" w:sz="6" w:space="0" w:color="auto"/>
              <w:right w:val="single" w:sz="6" w:space="0" w:color="auto"/>
            </w:tcBorders>
          </w:tcPr>
          <w:p w14:paraId="6FE3E37B" w14:textId="77777777" w:rsidR="006C3E43" w:rsidRPr="00834791" w:rsidRDefault="006C3E43" w:rsidP="00834791">
            <w:pPr>
              <w:pStyle w:val="Subtitle"/>
              <w:rPr>
                <w:sz w:val="18"/>
                <w:szCs w:val="18"/>
                <w:u w:val="none"/>
              </w:rPr>
            </w:pPr>
          </w:p>
        </w:tc>
        <w:tc>
          <w:tcPr>
            <w:tcW w:w="1125" w:type="dxa"/>
            <w:gridSpan w:val="2"/>
            <w:tcBorders>
              <w:left w:val="single" w:sz="6" w:space="0" w:color="auto"/>
              <w:right w:val="single" w:sz="6" w:space="0" w:color="auto"/>
            </w:tcBorders>
          </w:tcPr>
          <w:p w14:paraId="149AE630" w14:textId="77777777" w:rsidR="006C3E43" w:rsidRPr="00834791" w:rsidRDefault="006C3E43"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157D86B2" w14:textId="77777777" w:rsidR="006C3E43" w:rsidRPr="00834791" w:rsidRDefault="006C3E43" w:rsidP="00834791">
            <w:pPr>
              <w:pStyle w:val="Subtitle"/>
              <w:jc w:val="left"/>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0BA52A8B" w14:textId="77777777" w:rsidR="006C3E43" w:rsidRPr="00834791" w:rsidRDefault="006C3E43" w:rsidP="00834791">
            <w:pPr>
              <w:pStyle w:val="Subtitle"/>
              <w:jc w:val="left"/>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5A5DBBBC" w14:textId="77777777" w:rsidR="006C3E43" w:rsidRPr="00834791" w:rsidRDefault="006C3E43" w:rsidP="00834791">
            <w:pPr>
              <w:spacing w:line="240" w:lineRule="auto"/>
              <w:rPr>
                <w:sz w:val="18"/>
                <w:szCs w:val="18"/>
              </w:rPr>
            </w:pPr>
          </w:p>
        </w:tc>
        <w:tc>
          <w:tcPr>
            <w:tcW w:w="1125" w:type="dxa"/>
            <w:gridSpan w:val="2"/>
            <w:tcBorders>
              <w:left w:val="single" w:sz="6" w:space="0" w:color="auto"/>
              <w:right w:val="single" w:sz="6" w:space="0" w:color="auto"/>
            </w:tcBorders>
          </w:tcPr>
          <w:p w14:paraId="58F7FFB3" w14:textId="77777777" w:rsidR="006C3E43" w:rsidRPr="00834791" w:rsidRDefault="006C3E43" w:rsidP="00834791">
            <w:pPr>
              <w:pStyle w:val="Subtitle"/>
              <w:rPr>
                <w:sz w:val="18"/>
                <w:szCs w:val="18"/>
                <w:u w:val="none"/>
              </w:rPr>
            </w:pPr>
          </w:p>
        </w:tc>
        <w:tc>
          <w:tcPr>
            <w:tcW w:w="1126" w:type="dxa"/>
            <w:tcBorders>
              <w:left w:val="single" w:sz="6" w:space="0" w:color="auto"/>
              <w:right w:val="single" w:sz="6" w:space="0" w:color="auto"/>
            </w:tcBorders>
          </w:tcPr>
          <w:p w14:paraId="3D195F27" w14:textId="77777777" w:rsidR="006C3E43" w:rsidRPr="00834791" w:rsidRDefault="006C3E43" w:rsidP="00834791">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11642EF1" w14:textId="7EEAB87D" w:rsidR="006C3E43" w:rsidRPr="00834791" w:rsidRDefault="006C3E43" w:rsidP="00834791">
            <w:pPr>
              <w:pStyle w:val="Subtitle"/>
              <w:jc w:val="left"/>
              <w:rPr>
                <w:b/>
                <w:bCs/>
                <w:sz w:val="18"/>
                <w:szCs w:val="18"/>
                <w:u w:val="none"/>
              </w:rPr>
            </w:pPr>
            <w:r>
              <w:rPr>
                <w:b/>
                <w:bCs/>
                <w:sz w:val="18"/>
                <w:szCs w:val="18"/>
                <w:u w:val="none"/>
              </w:rPr>
              <w:t>30</w:t>
            </w:r>
            <w:r w:rsidRPr="00834791">
              <w:rPr>
                <w:b/>
                <w:bCs/>
                <w:sz w:val="18"/>
                <w:szCs w:val="18"/>
                <w:u w:val="none"/>
              </w:rPr>
              <w:t>%</w:t>
            </w:r>
          </w:p>
        </w:tc>
      </w:tr>
      <w:tr w:rsidR="006C3E43" w:rsidRPr="00313008" w14:paraId="2DB4B8E9" w14:textId="77777777" w:rsidTr="00F07E7D">
        <w:trPr>
          <w:jc w:val="center"/>
        </w:trPr>
        <w:tc>
          <w:tcPr>
            <w:tcW w:w="2305" w:type="dxa"/>
            <w:tcBorders>
              <w:top w:val="single" w:sz="6" w:space="0" w:color="auto"/>
              <w:left w:val="thinThickLargeGap" w:sz="24" w:space="0" w:color="auto"/>
              <w:bottom w:val="single" w:sz="6" w:space="0" w:color="auto"/>
            </w:tcBorders>
          </w:tcPr>
          <w:p w14:paraId="39D50452" w14:textId="6C908103" w:rsidR="006C3E43" w:rsidRDefault="006C3E43" w:rsidP="00834791">
            <w:pPr>
              <w:pStyle w:val="Subtitle"/>
              <w:ind w:left="-15"/>
              <w:jc w:val="left"/>
              <w:rPr>
                <w:sz w:val="18"/>
                <w:szCs w:val="18"/>
                <w:u w:val="none"/>
              </w:rPr>
            </w:pPr>
            <w:r>
              <w:rPr>
                <w:sz w:val="18"/>
                <w:szCs w:val="18"/>
                <w:u w:val="none"/>
              </w:rPr>
              <w:t>Evaluate your planning process with an emphasis on personal development and future praxis.</w:t>
            </w:r>
          </w:p>
        </w:tc>
        <w:tc>
          <w:tcPr>
            <w:tcW w:w="540" w:type="dxa"/>
            <w:gridSpan w:val="2"/>
            <w:tcBorders>
              <w:top w:val="single" w:sz="6" w:space="0" w:color="auto"/>
              <w:bottom w:val="single" w:sz="6" w:space="0" w:color="auto"/>
              <w:right w:val="single" w:sz="6" w:space="0" w:color="auto"/>
            </w:tcBorders>
          </w:tcPr>
          <w:p w14:paraId="3C138BDD" w14:textId="47523A2E" w:rsidR="006C3E43" w:rsidRDefault="006C3E43" w:rsidP="001333D7">
            <w:pPr>
              <w:pStyle w:val="Subtitle"/>
              <w:rPr>
                <w:b/>
                <w:bCs/>
                <w:sz w:val="18"/>
                <w:szCs w:val="18"/>
                <w:u w:val="none"/>
              </w:rPr>
            </w:pPr>
            <w:r>
              <w:rPr>
                <w:b/>
                <w:bCs/>
                <w:sz w:val="18"/>
                <w:szCs w:val="18"/>
                <w:u w:val="none"/>
              </w:rPr>
              <w:t>3,4, 5,6</w:t>
            </w:r>
          </w:p>
        </w:tc>
        <w:tc>
          <w:tcPr>
            <w:tcW w:w="1125" w:type="dxa"/>
            <w:tcBorders>
              <w:left w:val="single" w:sz="6" w:space="0" w:color="auto"/>
              <w:right w:val="single" w:sz="6" w:space="0" w:color="auto"/>
            </w:tcBorders>
          </w:tcPr>
          <w:p w14:paraId="1D188674" w14:textId="77777777" w:rsidR="006C3E43" w:rsidRPr="00834791" w:rsidRDefault="006C3E43" w:rsidP="00834791">
            <w:pPr>
              <w:pStyle w:val="Subtitle"/>
              <w:rPr>
                <w:sz w:val="18"/>
                <w:szCs w:val="18"/>
                <w:u w:val="none"/>
              </w:rPr>
            </w:pPr>
          </w:p>
        </w:tc>
        <w:tc>
          <w:tcPr>
            <w:tcW w:w="1125" w:type="dxa"/>
            <w:gridSpan w:val="2"/>
            <w:tcBorders>
              <w:left w:val="single" w:sz="6" w:space="0" w:color="auto"/>
              <w:right w:val="single" w:sz="6" w:space="0" w:color="auto"/>
            </w:tcBorders>
          </w:tcPr>
          <w:p w14:paraId="50EAC9E9" w14:textId="77777777" w:rsidR="006C3E43" w:rsidRPr="00834791" w:rsidRDefault="006C3E43"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5A50CB35" w14:textId="77777777" w:rsidR="006C3E43" w:rsidRPr="00834791" w:rsidRDefault="006C3E43" w:rsidP="00834791">
            <w:pPr>
              <w:pStyle w:val="Subtitle"/>
              <w:jc w:val="right"/>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689088BE" w14:textId="77777777" w:rsidR="006C3E43" w:rsidRPr="00834791" w:rsidRDefault="006C3E43" w:rsidP="00834791">
            <w:pPr>
              <w:pStyle w:val="Subtitle"/>
              <w:jc w:val="right"/>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0BDACEB9" w14:textId="77777777" w:rsidR="006C3E43" w:rsidRPr="00834791" w:rsidRDefault="006C3E43" w:rsidP="00834791">
            <w:pPr>
              <w:pStyle w:val="Subtitle"/>
              <w:ind w:firstLine="281"/>
              <w:jc w:val="right"/>
              <w:rPr>
                <w:sz w:val="18"/>
                <w:szCs w:val="18"/>
                <w:u w:val="none"/>
              </w:rPr>
            </w:pPr>
          </w:p>
        </w:tc>
        <w:tc>
          <w:tcPr>
            <w:tcW w:w="1125" w:type="dxa"/>
            <w:gridSpan w:val="2"/>
            <w:tcBorders>
              <w:left w:val="single" w:sz="6" w:space="0" w:color="auto"/>
              <w:right w:val="single" w:sz="6" w:space="0" w:color="auto"/>
            </w:tcBorders>
          </w:tcPr>
          <w:p w14:paraId="64393FAF" w14:textId="77777777" w:rsidR="006C3E43" w:rsidRPr="00834791" w:rsidRDefault="006C3E43" w:rsidP="00834791">
            <w:pPr>
              <w:pStyle w:val="Subtitle"/>
              <w:rPr>
                <w:sz w:val="18"/>
                <w:szCs w:val="18"/>
                <w:u w:val="none"/>
              </w:rPr>
            </w:pPr>
          </w:p>
        </w:tc>
        <w:tc>
          <w:tcPr>
            <w:tcW w:w="1126" w:type="dxa"/>
            <w:tcBorders>
              <w:left w:val="single" w:sz="6" w:space="0" w:color="auto"/>
              <w:right w:val="single" w:sz="6" w:space="0" w:color="auto"/>
            </w:tcBorders>
          </w:tcPr>
          <w:p w14:paraId="034D0A6C" w14:textId="77777777" w:rsidR="006C3E43" w:rsidRPr="00834791" w:rsidRDefault="006C3E43" w:rsidP="00834791">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3D958FA6" w14:textId="638CDFFC" w:rsidR="006C3E43" w:rsidRDefault="006C3E43" w:rsidP="00834791">
            <w:pPr>
              <w:pStyle w:val="Subtitle"/>
              <w:jc w:val="left"/>
              <w:rPr>
                <w:b/>
                <w:bCs/>
                <w:sz w:val="18"/>
                <w:szCs w:val="18"/>
                <w:u w:val="none"/>
              </w:rPr>
            </w:pPr>
            <w:r>
              <w:rPr>
                <w:b/>
                <w:bCs/>
                <w:sz w:val="18"/>
                <w:szCs w:val="18"/>
                <w:u w:val="none"/>
              </w:rPr>
              <w:t>30%</w:t>
            </w:r>
          </w:p>
        </w:tc>
      </w:tr>
      <w:tr w:rsidR="006C3E43" w:rsidRPr="00313008" w14:paraId="5B9A1437" w14:textId="77777777" w:rsidTr="00F07E7D">
        <w:trPr>
          <w:jc w:val="center"/>
        </w:trPr>
        <w:tc>
          <w:tcPr>
            <w:tcW w:w="2305" w:type="dxa"/>
            <w:tcBorders>
              <w:top w:val="single" w:sz="6" w:space="0" w:color="auto"/>
              <w:left w:val="thinThickLargeGap" w:sz="24" w:space="0" w:color="auto"/>
              <w:bottom w:val="single" w:sz="6" w:space="0" w:color="auto"/>
            </w:tcBorders>
          </w:tcPr>
          <w:p w14:paraId="682719CC" w14:textId="036863A6" w:rsidR="006C3E43" w:rsidRDefault="006C3E43" w:rsidP="00834791">
            <w:pPr>
              <w:pStyle w:val="Subtitle"/>
              <w:ind w:left="-15"/>
              <w:jc w:val="left"/>
              <w:rPr>
                <w:sz w:val="18"/>
                <w:szCs w:val="18"/>
                <w:u w:val="none"/>
              </w:rPr>
            </w:pPr>
            <w:r>
              <w:rPr>
                <w:sz w:val="18"/>
                <w:szCs w:val="18"/>
                <w:u w:val="none"/>
              </w:rPr>
              <w:t>Draw upon and correctly reference a wide range of quality academic literature</w:t>
            </w:r>
          </w:p>
          <w:p w14:paraId="229B2389" w14:textId="7D3048C8" w:rsidR="006C3E43" w:rsidRDefault="006C3E43" w:rsidP="00834791">
            <w:pPr>
              <w:pStyle w:val="Subtitle"/>
              <w:ind w:left="-15"/>
              <w:jc w:val="left"/>
              <w:rPr>
                <w:sz w:val="18"/>
                <w:szCs w:val="18"/>
                <w:u w:val="none"/>
              </w:rPr>
            </w:pPr>
          </w:p>
        </w:tc>
        <w:tc>
          <w:tcPr>
            <w:tcW w:w="540" w:type="dxa"/>
            <w:gridSpan w:val="2"/>
            <w:tcBorders>
              <w:top w:val="single" w:sz="6" w:space="0" w:color="auto"/>
              <w:bottom w:val="single" w:sz="6" w:space="0" w:color="auto"/>
              <w:right w:val="single" w:sz="6" w:space="0" w:color="auto"/>
            </w:tcBorders>
          </w:tcPr>
          <w:p w14:paraId="34AEFCE3" w14:textId="5928AB4D" w:rsidR="006C3E43" w:rsidRDefault="006C3E43" w:rsidP="001333D7">
            <w:pPr>
              <w:pStyle w:val="Subtitle"/>
              <w:rPr>
                <w:b/>
                <w:bCs/>
                <w:sz w:val="18"/>
                <w:szCs w:val="18"/>
                <w:u w:val="none"/>
              </w:rPr>
            </w:pPr>
            <w:r>
              <w:rPr>
                <w:b/>
                <w:bCs/>
                <w:sz w:val="18"/>
                <w:szCs w:val="18"/>
                <w:u w:val="none"/>
              </w:rPr>
              <w:t>All</w:t>
            </w:r>
          </w:p>
        </w:tc>
        <w:tc>
          <w:tcPr>
            <w:tcW w:w="1125" w:type="dxa"/>
            <w:tcBorders>
              <w:left w:val="single" w:sz="6" w:space="0" w:color="auto"/>
              <w:right w:val="single" w:sz="6" w:space="0" w:color="auto"/>
            </w:tcBorders>
          </w:tcPr>
          <w:p w14:paraId="7F18FFCF" w14:textId="77777777" w:rsidR="006C3E43" w:rsidRPr="00834791" w:rsidRDefault="006C3E43" w:rsidP="00834791">
            <w:pPr>
              <w:pStyle w:val="Subtitle"/>
              <w:rPr>
                <w:sz w:val="18"/>
                <w:szCs w:val="18"/>
                <w:u w:val="none"/>
              </w:rPr>
            </w:pPr>
          </w:p>
        </w:tc>
        <w:tc>
          <w:tcPr>
            <w:tcW w:w="1125" w:type="dxa"/>
            <w:gridSpan w:val="2"/>
            <w:tcBorders>
              <w:left w:val="single" w:sz="6" w:space="0" w:color="auto"/>
              <w:right w:val="single" w:sz="6" w:space="0" w:color="auto"/>
            </w:tcBorders>
          </w:tcPr>
          <w:p w14:paraId="7D1AAB9F" w14:textId="77777777" w:rsidR="006C3E43" w:rsidRPr="00834791" w:rsidRDefault="006C3E43"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0336E3AF" w14:textId="77777777" w:rsidR="006C3E43" w:rsidRPr="00834791" w:rsidRDefault="006C3E43" w:rsidP="00834791">
            <w:pPr>
              <w:pStyle w:val="Subtitle"/>
              <w:jc w:val="right"/>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6BC959DB" w14:textId="77777777" w:rsidR="006C3E43" w:rsidRPr="00834791" w:rsidRDefault="006C3E43" w:rsidP="00834791">
            <w:pPr>
              <w:pStyle w:val="Subtitle"/>
              <w:jc w:val="right"/>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268929FD" w14:textId="77777777" w:rsidR="006C3E43" w:rsidRPr="00834791" w:rsidRDefault="006C3E43" w:rsidP="00834791">
            <w:pPr>
              <w:pStyle w:val="Subtitle"/>
              <w:ind w:firstLine="281"/>
              <w:jc w:val="right"/>
              <w:rPr>
                <w:sz w:val="18"/>
                <w:szCs w:val="18"/>
                <w:u w:val="none"/>
              </w:rPr>
            </w:pPr>
          </w:p>
        </w:tc>
        <w:tc>
          <w:tcPr>
            <w:tcW w:w="1125" w:type="dxa"/>
            <w:gridSpan w:val="2"/>
            <w:tcBorders>
              <w:left w:val="single" w:sz="6" w:space="0" w:color="auto"/>
              <w:right w:val="single" w:sz="6" w:space="0" w:color="auto"/>
            </w:tcBorders>
          </w:tcPr>
          <w:p w14:paraId="771C8A07" w14:textId="77777777" w:rsidR="006C3E43" w:rsidRPr="00834791" w:rsidRDefault="006C3E43" w:rsidP="00834791">
            <w:pPr>
              <w:pStyle w:val="Subtitle"/>
              <w:rPr>
                <w:sz w:val="18"/>
                <w:szCs w:val="18"/>
                <w:u w:val="none"/>
              </w:rPr>
            </w:pPr>
          </w:p>
        </w:tc>
        <w:tc>
          <w:tcPr>
            <w:tcW w:w="1126" w:type="dxa"/>
            <w:tcBorders>
              <w:left w:val="single" w:sz="6" w:space="0" w:color="auto"/>
              <w:right w:val="single" w:sz="6" w:space="0" w:color="auto"/>
            </w:tcBorders>
          </w:tcPr>
          <w:p w14:paraId="1CE81473" w14:textId="77777777" w:rsidR="006C3E43" w:rsidRPr="00834791" w:rsidRDefault="006C3E43" w:rsidP="00834791">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0E653475" w14:textId="2DBC192D" w:rsidR="006C3E43" w:rsidRDefault="006C3E43" w:rsidP="00834791">
            <w:pPr>
              <w:pStyle w:val="Subtitle"/>
              <w:jc w:val="left"/>
              <w:rPr>
                <w:b/>
                <w:bCs/>
                <w:sz w:val="18"/>
                <w:szCs w:val="18"/>
                <w:u w:val="none"/>
              </w:rPr>
            </w:pPr>
            <w:r>
              <w:rPr>
                <w:b/>
                <w:bCs/>
                <w:sz w:val="18"/>
                <w:szCs w:val="18"/>
                <w:u w:val="none"/>
              </w:rPr>
              <w:t>10%</w:t>
            </w:r>
          </w:p>
        </w:tc>
      </w:tr>
      <w:tr w:rsidR="00D6095A" w:rsidRPr="00313008" w14:paraId="69B815FF" w14:textId="77777777" w:rsidTr="00F07E7D">
        <w:trPr>
          <w:cantSplit/>
          <w:trHeight w:val="282"/>
          <w:jc w:val="center"/>
        </w:trPr>
        <w:tc>
          <w:tcPr>
            <w:tcW w:w="10723" w:type="dxa"/>
            <w:gridSpan w:val="12"/>
            <w:tcBorders>
              <w:left w:val="thinThickLargeGap" w:sz="24" w:space="0" w:color="auto"/>
              <w:right w:val="single" w:sz="4" w:space="0" w:color="auto"/>
            </w:tcBorders>
          </w:tcPr>
          <w:p w14:paraId="198B1C14" w14:textId="77777777" w:rsidR="00D6095A" w:rsidRPr="009A081E" w:rsidRDefault="00D6095A" w:rsidP="004150A6">
            <w:pPr>
              <w:pStyle w:val="Subtitle"/>
              <w:jc w:val="left"/>
              <w:rPr>
                <w:b/>
                <w:bCs/>
                <w:sz w:val="24"/>
                <w:szCs w:val="24"/>
                <w:u w:val="none"/>
              </w:rPr>
            </w:pPr>
            <w:r w:rsidRPr="009A081E">
              <w:rPr>
                <w:sz w:val="18"/>
                <w:szCs w:val="18"/>
                <w:u w:val="none"/>
              </w:rPr>
              <w:t>It is expected that students will present work that is proof read</w:t>
            </w:r>
            <w:r w:rsidR="004150A6">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08" w:type="dxa"/>
            <w:tcBorders>
              <w:left w:val="single" w:sz="4" w:space="0" w:color="auto"/>
              <w:right w:val="thinThickLargeGap" w:sz="24" w:space="0" w:color="auto"/>
            </w:tcBorders>
          </w:tcPr>
          <w:p w14:paraId="08C0DBAC" w14:textId="77777777" w:rsidR="00D6095A" w:rsidRPr="00313008" w:rsidRDefault="00D6095A" w:rsidP="008E22F7">
            <w:pPr>
              <w:pStyle w:val="Subtitle"/>
              <w:jc w:val="left"/>
              <w:rPr>
                <w:b/>
                <w:bCs/>
                <w:sz w:val="24"/>
                <w:szCs w:val="24"/>
                <w:u w:val="none"/>
              </w:rPr>
            </w:pPr>
          </w:p>
        </w:tc>
      </w:tr>
      <w:tr w:rsidR="00D6095A" w:rsidRPr="00313008" w14:paraId="1AE64A64" w14:textId="77777777" w:rsidTr="00F07E7D">
        <w:trPr>
          <w:cantSplit/>
          <w:trHeight w:val="2966"/>
          <w:jc w:val="center"/>
        </w:trPr>
        <w:tc>
          <w:tcPr>
            <w:tcW w:w="11431" w:type="dxa"/>
            <w:gridSpan w:val="13"/>
            <w:tcBorders>
              <w:left w:val="thinThickLargeGap" w:sz="24" w:space="0" w:color="auto"/>
              <w:right w:val="thinThickLargeGap" w:sz="24" w:space="0" w:color="auto"/>
            </w:tcBorders>
          </w:tcPr>
          <w:p w14:paraId="5630C089" w14:textId="77777777" w:rsidR="00D6095A" w:rsidRPr="00313008" w:rsidRDefault="00D6095A" w:rsidP="008E22F7">
            <w:pPr>
              <w:pStyle w:val="Subtitle"/>
              <w:jc w:val="left"/>
              <w:rPr>
                <w:b/>
                <w:bCs/>
                <w:sz w:val="24"/>
                <w:szCs w:val="24"/>
                <w:u w:val="none"/>
              </w:rPr>
            </w:pPr>
            <w:r w:rsidRPr="00313008">
              <w:rPr>
                <w:b/>
                <w:bCs/>
                <w:sz w:val="24"/>
                <w:szCs w:val="24"/>
                <w:u w:val="none"/>
              </w:rPr>
              <w:t>TUTOR COMMENTS:</w:t>
            </w:r>
          </w:p>
          <w:p w14:paraId="27572D00" w14:textId="77777777" w:rsidR="00D6095A" w:rsidRDefault="00D6095A" w:rsidP="008E22F7">
            <w:pPr>
              <w:pStyle w:val="Subtitle"/>
              <w:ind w:left="937" w:right="1152"/>
              <w:jc w:val="both"/>
              <w:rPr>
                <w:b/>
                <w:bCs/>
                <w:sz w:val="24"/>
                <w:szCs w:val="24"/>
                <w:u w:val="none"/>
              </w:rPr>
            </w:pPr>
          </w:p>
          <w:p w14:paraId="56661BAF" w14:textId="77777777" w:rsidR="00D6095A" w:rsidRDefault="00D6095A" w:rsidP="008E22F7">
            <w:pPr>
              <w:pStyle w:val="Subtitle"/>
              <w:ind w:left="937" w:right="1152"/>
              <w:jc w:val="both"/>
              <w:rPr>
                <w:b/>
                <w:bCs/>
                <w:sz w:val="24"/>
                <w:szCs w:val="24"/>
                <w:u w:val="none"/>
              </w:rPr>
            </w:pPr>
          </w:p>
          <w:p w14:paraId="2640FBBE" w14:textId="77777777" w:rsidR="00D6095A" w:rsidRDefault="00D6095A" w:rsidP="008E22F7">
            <w:pPr>
              <w:pStyle w:val="Subtitle"/>
              <w:ind w:left="937" w:right="1152"/>
              <w:jc w:val="both"/>
              <w:rPr>
                <w:b/>
                <w:bCs/>
                <w:sz w:val="24"/>
                <w:szCs w:val="24"/>
                <w:u w:val="none"/>
              </w:rPr>
            </w:pPr>
          </w:p>
          <w:p w14:paraId="26066278" w14:textId="77777777" w:rsidR="00D6095A" w:rsidRDefault="00D6095A" w:rsidP="008E22F7">
            <w:pPr>
              <w:pStyle w:val="Subtitle"/>
              <w:ind w:left="937" w:right="1152"/>
              <w:jc w:val="both"/>
              <w:rPr>
                <w:b/>
                <w:bCs/>
                <w:sz w:val="24"/>
                <w:szCs w:val="24"/>
                <w:u w:val="none"/>
              </w:rPr>
            </w:pPr>
          </w:p>
          <w:p w14:paraId="5DFC6325" w14:textId="77777777" w:rsidR="00D6095A" w:rsidRDefault="00D6095A" w:rsidP="008E22F7">
            <w:pPr>
              <w:pStyle w:val="Subtitle"/>
              <w:ind w:left="937" w:right="1152"/>
              <w:jc w:val="both"/>
              <w:rPr>
                <w:b/>
                <w:bCs/>
                <w:sz w:val="24"/>
                <w:szCs w:val="24"/>
                <w:u w:val="none"/>
              </w:rPr>
            </w:pPr>
          </w:p>
          <w:p w14:paraId="36745C35" w14:textId="77777777" w:rsidR="00D6095A" w:rsidRDefault="00D6095A" w:rsidP="008E22F7">
            <w:pPr>
              <w:pStyle w:val="Subtitle"/>
              <w:ind w:left="937" w:right="1152"/>
              <w:jc w:val="both"/>
              <w:rPr>
                <w:b/>
                <w:bCs/>
                <w:sz w:val="24"/>
                <w:szCs w:val="24"/>
                <w:u w:val="none"/>
              </w:rPr>
            </w:pPr>
          </w:p>
          <w:p w14:paraId="290227F6" w14:textId="77777777" w:rsidR="00D6095A" w:rsidRDefault="00D6095A" w:rsidP="008E22F7">
            <w:pPr>
              <w:pStyle w:val="Subtitle"/>
              <w:ind w:left="937" w:right="1152"/>
              <w:jc w:val="both"/>
              <w:rPr>
                <w:b/>
                <w:bCs/>
                <w:sz w:val="24"/>
                <w:szCs w:val="24"/>
                <w:u w:val="none"/>
              </w:rPr>
            </w:pPr>
          </w:p>
          <w:p w14:paraId="4CD3C61C" w14:textId="77777777" w:rsidR="00D6095A" w:rsidRDefault="00D6095A" w:rsidP="001873CF">
            <w:pPr>
              <w:pStyle w:val="Subtitle"/>
              <w:ind w:right="1152"/>
              <w:jc w:val="both"/>
              <w:rPr>
                <w:b/>
                <w:bCs/>
                <w:sz w:val="24"/>
                <w:szCs w:val="24"/>
                <w:u w:val="none"/>
              </w:rPr>
            </w:pPr>
          </w:p>
          <w:p w14:paraId="3BDFFFBF" w14:textId="77777777" w:rsidR="001873CF" w:rsidRDefault="001873CF" w:rsidP="001873CF">
            <w:pPr>
              <w:pStyle w:val="Subtitle"/>
              <w:ind w:right="1152"/>
              <w:jc w:val="both"/>
              <w:rPr>
                <w:b/>
                <w:bCs/>
                <w:sz w:val="24"/>
                <w:szCs w:val="24"/>
                <w:u w:val="none"/>
              </w:rPr>
            </w:pPr>
          </w:p>
          <w:p w14:paraId="736400C0" w14:textId="77777777" w:rsidR="00D6095A" w:rsidRDefault="00D6095A" w:rsidP="008E22F7">
            <w:pPr>
              <w:pStyle w:val="Subtitle"/>
              <w:ind w:left="937" w:right="1152"/>
              <w:jc w:val="both"/>
              <w:rPr>
                <w:b/>
                <w:bCs/>
                <w:sz w:val="24"/>
                <w:szCs w:val="24"/>
                <w:u w:val="none"/>
              </w:rPr>
            </w:pPr>
          </w:p>
          <w:p w14:paraId="5E7DCB1F" w14:textId="77777777" w:rsidR="00D6095A" w:rsidRPr="00313008" w:rsidRDefault="00D6095A" w:rsidP="008E22F7">
            <w:pPr>
              <w:pStyle w:val="Subtitle"/>
              <w:ind w:left="937" w:right="1152"/>
              <w:jc w:val="both"/>
              <w:rPr>
                <w:b/>
                <w:bCs/>
                <w:sz w:val="24"/>
                <w:szCs w:val="24"/>
                <w:u w:val="none"/>
              </w:rPr>
            </w:pPr>
          </w:p>
        </w:tc>
      </w:tr>
      <w:tr w:rsidR="00D6095A" w:rsidRPr="00313008" w14:paraId="690812ED" w14:textId="77777777" w:rsidTr="00F07E7D">
        <w:trPr>
          <w:cantSplit/>
          <w:trHeight w:val="365"/>
          <w:jc w:val="center"/>
        </w:trPr>
        <w:tc>
          <w:tcPr>
            <w:tcW w:w="2661" w:type="dxa"/>
            <w:gridSpan w:val="2"/>
            <w:tcBorders>
              <w:left w:val="thinThickLargeGap" w:sz="24" w:space="0" w:color="auto"/>
              <w:bottom w:val="thickThinLargeGap" w:sz="24" w:space="0" w:color="auto"/>
            </w:tcBorders>
          </w:tcPr>
          <w:p w14:paraId="0FC0A7E9" w14:textId="77777777" w:rsidR="00D6095A" w:rsidRPr="00313008" w:rsidRDefault="00D6095A" w:rsidP="008E22F7">
            <w:pPr>
              <w:pStyle w:val="Subtitle"/>
              <w:jc w:val="left"/>
              <w:rPr>
                <w:b/>
                <w:bCs/>
                <w:sz w:val="18"/>
                <w:szCs w:val="18"/>
                <w:u w:val="none"/>
              </w:rPr>
            </w:pPr>
            <w:r w:rsidRPr="00313008">
              <w:rPr>
                <w:b/>
                <w:bCs/>
                <w:sz w:val="18"/>
                <w:szCs w:val="18"/>
                <w:u w:val="none"/>
              </w:rPr>
              <w:t xml:space="preserve"> Submission date: </w:t>
            </w:r>
          </w:p>
          <w:p w14:paraId="6CF6575B" w14:textId="77777777" w:rsidR="00D6095A" w:rsidRPr="00313008" w:rsidRDefault="00D6095A" w:rsidP="008E22F7">
            <w:pPr>
              <w:pStyle w:val="Subtitle"/>
              <w:jc w:val="left"/>
              <w:rPr>
                <w:b/>
                <w:bCs/>
                <w:sz w:val="18"/>
                <w:szCs w:val="18"/>
                <w:u w:val="none"/>
              </w:rPr>
            </w:pPr>
            <w:r>
              <w:rPr>
                <w:b/>
                <w:bCs/>
                <w:sz w:val="18"/>
                <w:szCs w:val="18"/>
                <w:u w:val="none"/>
              </w:rPr>
              <w:t>via Turnitin</w:t>
            </w:r>
          </w:p>
        </w:tc>
        <w:tc>
          <w:tcPr>
            <w:tcW w:w="2337" w:type="dxa"/>
            <w:gridSpan w:val="3"/>
            <w:tcBorders>
              <w:bottom w:val="thickThinLargeGap" w:sz="24" w:space="0" w:color="auto"/>
            </w:tcBorders>
          </w:tcPr>
          <w:p w14:paraId="4182235D" w14:textId="77777777" w:rsidR="00D6095A" w:rsidRPr="00313008" w:rsidRDefault="00D6095A" w:rsidP="008E22F7">
            <w:pPr>
              <w:pStyle w:val="Subtitle"/>
              <w:jc w:val="left"/>
              <w:rPr>
                <w:b/>
                <w:bCs/>
                <w:sz w:val="18"/>
                <w:szCs w:val="18"/>
                <w:u w:val="none"/>
              </w:rPr>
            </w:pPr>
            <w:r>
              <w:rPr>
                <w:b/>
                <w:bCs/>
                <w:sz w:val="18"/>
                <w:szCs w:val="18"/>
                <w:u w:val="none"/>
              </w:rPr>
              <w:t>Return date:</w:t>
            </w:r>
          </w:p>
          <w:p w14:paraId="38937071" w14:textId="77777777" w:rsidR="00D6095A" w:rsidRPr="00313008" w:rsidRDefault="00D6095A" w:rsidP="008E22F7">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0B4D67BC" w14:textId="174D07A0" w:rsidR="00D6095A" w:rsidRPr="00313008" w:rsidRDefault="00D6095A" w:rsidP="008E22F7">
            <w:pPr>
              <w:pStyle w:val="Subtitle"/>
              <w:jc w:val="left"/>
              <w:rPr>
                <w:b/>
                <w:bCs/>
                <w:sz w:val="18"/>
                <w:szCs w:val="18"/>
                <w:u w:val="none"/>
              </w:rPr>
            </w:pPr>
            <w:r w:rsidRPr="00313008">
              <w:rPr>
                <w:b/>
                <w:bCs/>
                <w:sz w:val="18"/>
                <w:szCs w:val="18"/>
                <w:u w:val="none"/>
              </w:rPr>
              <w:t xml:space="preserve">Tutor: </w:t>
            </w:r>
            <w:r w:rsidR="002171C5">
              <w:rPr>
                <w:b/>
                <w:bCs/>
                <w:sz w:val="18"/>
                <w:szCs w:val="18"/>
                <w:u w:val="none"/>
              </w:rPr>
              <w:t>DENISE LEONARD</w:t>
            </w:r>
          </w:p>
        </w:tc>
        <w:tc>
          <w:tcPr>
            <w:tcW w:w="2833" w:type="dxa"/>
            <w:gridSpan w:val="3"/>
            <w:tcBorders>
              <w:bottom w:val="thickThinLargeGap" w:sz="24" w:space="0" w:color="auto"/>
              <w:right w:val="thinThickLargeGap" w:sz="24" w:space="0" w:color="auto"/>
            </w:tcBorders>
          </w:tcPr>
          <w:p w14:paraId="3391521E" w14:textId="77777777" w:rsidR="00D6095A" w:rsidRPr="00313008" w:rsidRDefault="00D6095A" w:rsidP="008E22F7">
            <w:pPr>
              <w:pStyle w:val="Subtitle"/>
              <w:jc w:val="left"/>
              <w:rPr>
                <w:b/>
                <w:bCs/>
                <w:sz w:val="18"/>
                <w:szCs w:val="18"/>
                <w:u w:val="none"/>
              </w:rPr>
            </w:pPr>
            <w:r w:rsidRPr="00313008">
              <w:rPr>
                <w:b/>
                <w:bCs/>
                <w:sz w:val="18"/>
                <w:szCs w:val="18"/>
                <w:u w:val="none"/>
              </w:rPr>
              <w:t xml:space="preserve">Mark: </w:t>
            </w:r>
          </w:p>
        </w:tc>
      </w:tr>
    </w:tbl>
    <w:p w14:paraId="06D71558" w14:textId="77777777" w:rsidR="00D6095A" w:rsidRPr="0006594F" w:rsidRDefault="00D6095A" w:rsidP="00D6095A">
      <w:pPr>
        <w:pStyle w:val="Title"/>
        <w:ind w:left="-284"/>
        <w:rPr>
          <w:u w:val="single"/>
        </w:rPr>
      </w:pPr>
      <w:r>
        <w:rPr>
          <w:sz w:val="24"/>
          <w:szCs w:val="24"/>
        </w:rPr>
        <w:br w:type="page"/>
      </w:r>
      <w:r w:rsidRPr="0006594F">
        <w:rPr>
          <w:u w:val="single"/>
        </w:rPr>
        <w:lastRenderedPageBreak/>
        <w:t>Assignment Checklist</w:t>
      </w:r>
    </w:p>
    <w:p w14:paraId="045A76A9" w14:textId="77777777" w:rsidR="00D6095A" w:rsidRPr="009574BA" w:rsidRDefault="00D6095A" w:rsidP="00D6095A">
      <w:pPr>
        <w:pStyle w:val="Title"/>
        <w:ind w:left="-284"/>
      </w:pPr>
    </w:p>
    <w:p w14:paraId="1D86F2E2"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5D209880"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46873C85"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4D2981D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4C6833C2"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54967AF5"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2BF7EEE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6195155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proofErr w:type="gramStart"/>
      <w:r w:rsidRPr="009574BA">
        <w:rPr>
          <w:rFonts w:ascii="Times New Roman" w:eastAsia="Times New Roman" w:hAnsi="Times New Roman"/>
          <w:sz w:val="24"/>
          <w:szCs w:val="24"/>
        </w:rPr>
        <w:t>One line</w:t>
      </w:r>
      <w:proofErr w:type="gramEnd"/>
      <w:r w:rsidRPr="009574BA">
        <w:rPr>
          <w:rFonts w:ascii="Times New Roman" w:eastAsia="Times New Roman" w:hAnsi="Times New Roman"/>
          <w:sz w:val="24"/>
          <w:szCs w:val="24"/>
        </w:rPr>
        <w:t xml:space="preserve"> space between paragraphs, paragraphs must be left aligned</w:t>
      </w:r>
    </w:p>
    <w:p w14:paraId="2F5FB8DE"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0643DA7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7420DB72"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2B8FAAE9"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419C884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2D25119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02219D9D"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5EA840E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77CE2EC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3BE5E28F"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7D31666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6B338C0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33901BB3" w14:textId="615F4079" w:rsidR="00C6371F" w:rsidRDefault="00D6095A" w:rsidP="004150A6">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14:paraId="1E395619" w14:textId="466A1513" w:rsidR="006A7C44" w:rsidRDefault="006A7C44">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78B91F84" w14:textId="74934DD5" w:rsidR="0042598D" w:rsidRPr="0042598D" w:rsidRDefault="0042598D" w:rsidP="006A7C44">
      <w:pP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Expedition Skills - Essay</w:t>
      </w:r>
    </w:p>
    <w:p w14:paraId="69B4119B" w14:textId="77777777" w:rsidR="0042598D" w:rsidRDefault="0042598D" w:rsidP="006A7C44">
      <w:pPr>
        <w:rPr>
          <w:rFonts w:ascii="Times New Roman" w:eastAsia="Times New Roman" w:hAnsi="Times New Roman" w:cs="Times New Roman"/>
          <w:sz w:val="24"/>
          <w:szCs w:val="24"/>
        </w:rPr>
      </w:pPr>
    </w:p>
    <w:p w14:paraId="6EB74A5F" w14:textId="05DC8A7A" w:rsidR="006A7C44" w:rsidRDefault="00A34674" w:rsidP="006A7C4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original proposal for my expedition was to spend three days of physically enduring days in the mountains of the Snowdonia National Park, situated in North Wales. This was to involve a journey through the three main mountain ranges in North Wales, the </w:t>
      </w:r>
      <w:proofErr w:type="spellStart"/>
      <w:r>
        <w:rPr>
          <w:rFonts w:ascii="Times New Roman" w:eastAsia="Times New Roman" w:hAnsi="Times New Roman" w:cs="Times New Roman"/>
          <w:sz w:val="24"/>
          <w:szCs w:val="24"/>
        </w:rPr>
        <w:t>Carneddau</w:t>
      </w:r>
      <w:proofErr w:type="spellEnd"/>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Glyderau</w:t>
      </w:r>
      <w:proofErr w:type="spellEnd"/>
      <w:r>
        <w:rPr>
          <w:rFonts w:ascii="Times New Roman" w:eastAsia="Times New Roman" w:hAnsi="Times New Roman" w:cs="Times New Roman"/>
          <w:sz w:val="24"/>
          <w:szCs w:val="24"/>
        </w:rPr>
        <w:t xml:space="preserve"> and the Snowdon massif, aiming to climb </w:t>
      </w:r>
      <w:proofErr w:type="gramStart"/>
      <w:r>
        <w:rPr>
          <w:rFonts w:ascii="Times New Roman" w:eastAsia="Times New Roman" w:hAnsi="Times New Roman" w:cs="Times New Roman"/>
          <w:sz w:val="24"/>
          <w:szCs w:val="24"/>
        </w:rPr>
        <w:t>the majority of</w:t>
      </w:r>
      <w:proofErr w:type="gramEnd"/>
      <w:r>
        <w:rPr>
          <w:rFonts w:ascii="Times New Roman" w:eastAsia="Times New Roman" w:hAnsi="Times New Roman" w:cs="Times New Roman"/>
          <w:sz w:val="24"/>
          <w:szCs w:val="24"/>
        </w:rPr>
        <w:t xml:space="preserve"> the mountains over 3000 feet high. This goal of this was to show people they were capable of more than they may have thought, which would in turn raise their self-efficacy. Upon further planning and experience, the goal was realised to be too optimistic for three consecutive days of hard hiking, with people who are not that experienced in the hills. </w:t>
      </w:r>
      <w:proofErr w:type="gramStart"/>
      <w:r>
        <w:rPr>
          <w:rFonts w:ascii="Times New Roman" w:eastAsia="Times New Roman" w:hAnsi="Times New Roman" w:cs="Times New Roman"/>
          <w:sz w:val="24"/>
          <w:szCs w:val="24"/>
        </w:rPr>
        <w:t>With this in mind, the</w:t>
      </w:r>
      <w:proofErr w:type="gramEnd"/>
      <w:r>
        <w:rPr>
          <w:rFonts w:ascii="Times New Roman" w:eastAsia="Times New Roman" w:hAnsi="Times New Roman" w:cs="Times New Roman"/>
          <w:sz w:val="24"/>
          <w:szCs w:val="24"/>
        </w:rPr>
        <w:t xml:space="preserve"> plan evolved into three smaller days out on the same mountain ranges, with the second day being significantly easier while transporting camping equipment across the </w:t>
      </w:r>
      <w:proofErr w:type="spellStart"/>
      <w:r>
        <w:rPr>
          <w:rFonts w:ascii="Times New Roman" w:eastAsia="Times New Roman" w:hAnsi="Times New Roman" w:cs="Times New Roman"/>
          <w:sz w:val="24"/>
          <w:szCs w:val="24"/>
        </w:rPr>
        <w:t>Glyderau</w:t>
      </w:r>
      <w:proofErr w:type="spellEnd"/>
      <w:r>
        <w:rPr>
          <w:rFonts w:ascii="Times New Roman" w:eastAsia="Times New Roman" w:hAnsi="Times New Roman" w:cs="Times New Roman"/>
          <w:sz w:val="24"/>
          <w:szCs w:val="24"/>
        </w:rPr>
        <w:t>, with the final day aiming to summit the highest mountain in Wales, Snowdon.</w:t>
      </w:r>
    </w:p>
    <w:p w14:paraId="50102353" w14:textId="162818BF" w:rsidR="00A34674" w:rsidRDefault="00A34674" w:rsidP="006A7C44">
      <w:pPr>
        <w:rPr>
          <w:rFonts w:ascii="Times New Roman" w:eastAsia="Times New Roman" w:hAnsi="Times New Roman" w:cs="Times New Roman"/>
          <w:sz w:val="24"/>
          <w:szCs w:val="24"/>
        </w:rPr>
      </w:pPr>
    </w:p>
    <w:p w14:paraId="1B4A18F4" w14:textId="3C587309" w:rsidR="00A34674" w:rsidRDefault="00C14649" w:rsidP="006A7C44">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final plan intended to increase participants</w:t>
      </w:r>
      <w:r w:rsidR="00CC1D2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self-efficacy in the outdoors, whilst giving them the skills, knowledge and experience to be able to safely travel through the mountain</w:t>
      </w:r>
      <w:r w:rsidR="009A2AC8">
        <w:rPr>
          <w:rFonts w:ascii="Times New Roman" w:eastAsia="Times New Roman" w:hAnsi="Times New Roman" w:cs="Times New Roman"/>
          <w:sz w:val="24"/>
          <w:szCs w:val="24"/>
        </w:rPr>
        <w:t xml:space="preserve">s, all whilst having an enjoyable experience in the mountains. Self-efficacy </w:t>
      </w:r>
      <w:r w:rsidR="00510396">
        <w:rPr>
          <w:rFonts w:ascii="Times New Roman" w:eastAsia="Times New Roman" w:hAnsi="Times New Roman" w:cs="Times New Roman"/>
          <w:sz w:val="24"/>
          <w:szCs w:val="24"/>
        </w:rPr>
        <w:t xml:space="preserve">is the judgement of one’s own capabilities to act in potentially stressful and unpredictable situations (Bandura, 1977). There is a vast amount of research into self-efficacy in a variety of situations (Propst and </w:t>
      </w:r>
      <w:proofErr w:type="spellStart"/>
      <w:r w:rsidR="00510396">
        <w:rPr>
          <w:rFonts w:ascii="Times New Roman" w:eastAsia="Times New Roman" w:hAnsi="Times New Roman" w:cs="Times New Roman"/>
          <w:sz w:val="24"/>
          <w:szCs w:val="24"/>
        </w:rPr>
        <w:t>Koesler</w:t>
      </w:r>
      <w:proofErr w:type="spellEnd"/>
      <w:r w:rsidR="00510396">
        <w:rPr>
          <w:rFonts w:ascii="Times New Roman" w:eastAsia="Times New Roman" w:hAnsi="Times New Roman" w:cs="Times New Roman"/>
          <w:sz w:val="24"/>
          <w:szCs w:val="24"/>
        </w:rPr>
        <w:t xml:space="preserve">, 1998), all of which have been found to have a ‘positive impact on individual success, confidence, and future development’ (p. 321). </w:t>
      </w:r>
      <w:r w:rsidR="003D6AC9">
        <w:rPr>
          <w:rFonts w:ascii="Times New Roman" w:eastAsia="Times New Roman" w:hAnsi="Times New Roman" w:cs="Times New Roman"/>
          <w:sz w:val="24"/>
          <w:szCs w:val="24"/>
        </w:rPr>
        <w:t xml:space="preserve">As the Outdoor Adventure Education (OAE) course at the University of Wales Trinity Saint David’s (UWTSD) goal is to give people the skills to work in the outdoor sector, self-efficacy is clearly a desirable outcome for the students since </w:t>
      </w:r>
      <w:r w:rsidR="00BC500B">
        <w:rPr>
          <w:rFonts w:ascii="Times New Roman" w:eastAsia="Times New Roman" w:hAnsi="Times New Roman" w:cs="Times New Roman"/>
          <w:sz w:val="24"/>
          <w:szCs w:val="24"/>
        </w:rPr>
        <w:t xml:space="preserve">it is one of the most important qualities of an outdoor instructor, and a ‘precursor of continued participation in outdoor leadership development’ (Propst and </w:t>
      </w:r>
      <w:proofErr w:type="spellStart"/>
      <w:r w:rsidR="00BC500B">
        <w:rPr>
          <w:rFonts w:ascii="Times New Roman" w:eastAsia="Times New Roman" w:hAnsi="Times New Roman" w:cs="Times New Roman"/>
          <w:sz w:val="24"/>
          <w:szCs w:val="24"/>
        </w:rPr>
        <w:t>Koesler</w:t>
      </w:r>
      <w:proofErr w:type="spellEnd"/>
      <w:r w:rsidR="00BC500B">
        <w:rPr>
          <w:rFonts w:ascii="Times New Roman" w:eastAsia="Times New Roman" w:hAnsi="Times New Roman" w:cs="Times New Roman"/>
          <w:sz w:val="24"/>
          <w:szCs w:val="24"/>
        </w:rPr>
        <w:t>, 1998, p. 342).</w:t>
      </w:r>
    </w:p>
    <w:p w14:paraId="202C2045" w14:textId="57DEB841" w:rsidR="00BC500B" w:rsidRDefault="00BC500B" w:rsidP="006A7C44">
      <w:pPr>
        <w:rPr>
          <w:rFonts w:ascii="Times New Roman" w:eastAsia="Times New Roman" w:hAnsi="Times New Roman" w:cs="Times New Roman"/>
          <w:sz w:val="24"/>
          <w:szCs w:val="24"/>
        </w:rPr>
      </w:pPr>
    </w:p>
    <w:p w14:paraId="164F7081" w14:textId="11130E84" w:rsidR="00BC500B" w:rsidRDefault="003E1F5F" w:rsidP="006A7C44">
      <w:pPr>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With this in mind, the</w:t>
      </w:r>
      <w:proofErr w:type="gramEnd"/>
      <w:r>
        <w:rPr>
          <w:rFonts w:ascii="Times New Roman" w:eastAsia="Times New Roman" w:hAnsi="Times New Roman" w:cs="Times New Roman"/>
          <w:sz w:val="24"/>
          <w:szCs w:val="24"/>
        </w:rPr>
        <w:t xml:space="preserve"> participants were chosen from students studying OAE at UWTSD, as they are motivated to participate in adventurous activities, and developing themselves towards becoming an outdoor leader. When planning the expedition in more detail, a detailed and structured plan was needed to ensure the expedition would be safe, enjoyable, and able to meet its intended purpose. Propst and </w:t>
      </w:r>
      <w:proofErr w:type="spellStart"/>
      <w:r>
        <w:rPr>
          <w:rFonts w:ascii="Times New Roman" w:eastAsia="Times New Roman" w:hAnsi="Times New Roman" w:cs="Times New Roman"/>
          <w:sz w:val="24"/>
          <w:szCs w:val="24"/>
        </w:rPr>
        <w:t>Koesler</w:t>
      </w:r>
      <w:proofErr w:type="spellEnd"/>
      <w:r>
        <w:rPr>
          <w:rFonts w:ascii="Times New Roman" w:eastAsia="Times New Roman" w:hAnsi="Times New Roman" w:cs="Times New Roman"/>
          <w:sz w:val="24"/>
          <w:szCs w:val="24"/>
        </w:rPr>
        <w:t xml:space="preserve"> (1998) suggest the structure of an outdoor adventure program allows for a purpose or curriculum to be met, allowing the transference of skills, knowledge and experience, all of which are prerequisites for a successful and competent outdoor instructor with high self-efficacy.</w:t>
      </w:r>
      <w:r w:rsidR="00BD2545">
        <w:rPr>
          <w:rFonts w:ascii="Times New Roman" w:eastAsia="Times New Roman" w:hAnsi="Times New Roman" w:cs="Times New Roman"/>
          <w:sz w:val="24"/>
          <w:szCs w:val="24"/>
        </w:rPr>
        <w:t xml:space="preserve"> </w:t>
      </w:r>
    </w:p>
    <w:p w14:paraId="23209029" w14:textId="33472855" w:rsidR="00BD2545" w:rsidRDefault="00BD2545" w:rsidP="006A7C44">
      <w:pPr>
        <w:rPr>
          <w:rFonts w:ascii="Times New Roman" w:eastAsia="Times New Roman" w:hAnsi="Times New Roman" w:cs="Times New Roman"/>
          <w:sz w:val="24"/>
          <w:szCs w:val="24"/>
        </w:rPr>
      </w:pPr>
    </w:p>
    <w:p w14:paraId="4BE3263F" w14:textId="36A258B2" w:rsidR="00BD2545" w:rsidRDefault="00BD2545" w:rsidP="006A7C4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During the planning process the objectives were kept in mind whilst structuring the expedition. </w:t>
      </w:r>
      <w:r w:rsidR="00943F76">
        <w:rPr>
          <w:rFonts w:ascii="Times New Roman" w:eastAsia="Times New Roman" w:hAnsi="Times New Roman" w:cs="Times New Roman"/>
          <w:sz w:val="24"/>
          <w:szCs w:val="24"/>
        </w:rPr>
        <w:t>Although self-efficacy is intrinsic to the activity, some participants had never been into the mountains of North Wales and had never been scrambling before. The first day in the mountains involved a ridge scramble which was avoidable by a path following along the side. This was to make sure the participants were never too committed to the scramble, and they would be able to see others</w:t>
      </w:r>
      <w:r w:rsidR="00280EC4">
        <w:rPr>
          <w:rFonts w:ascii="Times New Roman" w:eastAsia="Times New Roman" w:hAnsi="Times New Roman" w:cs="Times New Roman"/>
          <w:sz w:val="24"/>
          <w:szCs w:val="24"/>
        </w:rPr>
        <w:t>’</w:t>
      </w:r>
      <w:r w:rsidR="00943F76">
        <w:rPr>
          <w:rFonts w:ascii="Times New Roman" w:eastAsia="Times New Roman" w:hAnsi="Times New Roman" w:cs="Times New Roman"/>
          <w:sz w:val="24"/>
          <w:szCs w:val="24"/>
        </w:rPr>
        <w:t xml:space="preserve"> performances on the scrambling sections whether they participated or not, which would still benefit their self-efficacy through observation (Propst and </w:t>
      </w:r>
      <w:proofErr w:type="spellStart"/>
      <w:r w:rsidR="00943F76">
        <w:rPr>
          <w:rFonts w:ascii="Times New Roman" w:eastAsia="Times New Roman" w:hAnsi="Times New Roman" w:cs="Times New Roman"/>
          <w:sz w:val="24"/>
          <w:szCs w:val="24"/>
        </w:rPr>
        <w:t>Koesler</w:t>
      </w:r>
      <w:proofErr w:type="spellEnd"/>
      <w:r w:rsidR="00943F76">
        <w:rPr>
          <w:rFonts w:ascii="Times New Roman" w:eastAsia="Times New Roman" w:hAnsi="Times New Roman" w:cs="Times New Roman"/>
          <w:sz w:val="24"/>
          <w:szCs w:val="24"/>
        </w:rPr>
        <w:t>, 1988). Having this freedom of choice, with multiple routes linked into the same ridge line gives participants more freedom, which contributes to a more successful expedition (</w:t>
      </w:r>
      <w:proofErr w:type="spellStart"/>
      <w:r w:rsidR="00943F76">
        <w:rPr>
          <w:rFonts w:ascii="Times New Roman" w:eastAsia="Times New Roman" w:hAnsi="Times New Roman" w:cs="Times New Roman"/>
          <w:sz w:val="24"/>
          <w:szCs w:val="24"/>
        </w:rPr>
        <w:t>Beames</w:t>
      </w:r>
      <w:proofErr w:type="spellEnd"/>
      <w:r w:rsidR="00943F76">
        <w:rPr>
          <w:rFonts w:ascii="Times New Roman" w:eastAsia="Times New Roman" w:hAnsi="Times New Roman" w:cs="Times New Roman"/>
          <w:sz w:val="24"/>
          <w:szCs w:val="24"/>
        </w:rPr>
        <w:t xml:space="preserve">, 2004). </w:t>
      </w:r>
      <w:proofErr w:type="spellStart"/>
      <w:r w:rsidR="00943F76">
        <w:rPr>
          <w:rFonts w:ascii="Times New Roman" w:eastAsia="Times New Roman" w:hAnsi="Times New Roman" w:cs="Times New Roman"/>
          <w:sz w:val="24"/>
          <w:szCs w:val="24"/>
        </w:rPr>
        <w:t>Beames</w:t>
      </w:r>
      <w:proofErr w:type="spellEnd"/>
      <w:r w:rsidR="00943F76">
        <w:rPr>
          <w:rFonts w:ascii="Times New Roman" w:eastAsia="Times New Roman" w:hAnsi="Times New Roman" w:cs="Times New Roman"/>
          <w:sz w:val="24"/>
          <w:szCs w:val="24"/>
        </w:rPr>
        <w:t xml:space="preserve"> also suggests that an expedition should have other qualities to have a positive impact on participants and their development, which include physically demanding activities and an element of self-sufficiency. </w:t>
      </w:r>
    </w:p>
    <w:p w14:paraId="6D350074" w14:textId="255F413A" w:rsidR="00943F76" w:rsidRDefault="00943F76" w:rsidP="006A7C44">
      <w:pPr>
        <w:rPr>
          <w:rFonts w:ascii="Times New Roman" w:eastAsia="Times New Roman" w:hAnsi="Times New Roman" w:cs="Times New Roman"/>
          <w:sz w:val="24"/>
          <w:szCs w:val="24"/>
        </w:rPr>
      </w:pPr>
    </w:p>
    <w:p w14:paraId="2FAB3757" w14:textId="6A422043" w:rsidR="003861F3" w:rsidRDefault="00B60BB2" w:rsidP="006A7C44">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For the expedition to include self-sufficiency and be physically challenging, the route had to cover a significant portion of steep and sometimes technical ground. Self-sufficiency is ingrained in the module, as the expedition must be a continuous journey, so all supplies would need to be managed from the beginning of the expedition. Due to the nature of the expedition, and the physically challenging routes, the camping supplies were only moved on the second day, from one valley to the next. This plan allowed the more technical ground to be covered on the first and third days of the expedition, without the increased risk and effort of carrying heavy loads. This plan allowed for a more ambitious route to be a realistic option for the participants.</w:t>
      </w:r>
    </w:p>
    <w:p w14:paraId="16C1B1B3" w14:textId="1FCADE4C" w:rsidR="00B60BB2" w:rsidRDefault="00B60BB2" w:rsidP="006A7C44">
      <w:pPr>
        <w:rPr>
          <w:rFonts w:ascii="Times New Roman" w:eastAsia="Times New Roman" w:hAnsi="Times New Roman" w:cs="Times New Roman"/>
          <w:sz w:val="24"/>
          <w:szCs w:val="24"/>
        </w:rPr>
      </w:pPr>
    </w:p>
    <w:p w14:paraId="44BEBAEA" w14:textId="0178C98A" w:rsidR="00B60BB2" w:rsidRDefault="00C632F8" w:rsidP="006A7C4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would consider the route plan for the </w:t>
      </w:r>
      <w:r w:rsidR="00F74FD0">
        <w:rPr>
          <w:rFonts w:ascii="Times New Roman" w:eastAsia="Times New Roman" w:hAnsi="Times New Roman" w:cs="Times New Roman"/>
          <w:sz w:val="24"/>
          <w:szCs w:val="24"/>
        </w:rPr>
        <w:t>trip</w:t>
      </w:r>
      <w:r>
        <w:rPr>
          <w:rFonts w:ascii="Times New Roman" w:eastAsia="Times New Roman" w:hAnsi="Times New Roman" w:cs="Times New Roman"/>
          <w:sz w:val="24"/>
          <w:szCs w:val="24"/>
        </w:rPr>
        <w:t xml:space="preserve"> a strength in the planning of the expedition. Due to extensive personal experience hiking in the mountains in North Wales, I could decide routes based on personal experience. This included using campsites I had used multiple times, and mountain ranges I had walked over multiple times. Additionally, I had done my training and assessment to become a Mountain Leader (ML) in Snowdonia, as well as a mountain skills course provided through UWTSD. Having these experiences gave me local knowledge which let me pick an appropriate route for the expedition and </w:t>
      </w:r>
      <w:r w:rsidR="00475DEE">
        <w:rPr>
          <w:rFonts w:ascii="Times New Roman" w:eastAsia="Times New Roman" w:hAnsi="Times New Roman" w:cs="Times New Roman"/>
          <w:sz w:val="24"/>
          <w:szCs w:val="24"/>
        </w:rPr>
        <w:t>the participants. All participants</w:t>
      </w:r>
      <w:r w:rsidR="00F74FD0">
        <w:rPr>
          <w:rFonts w:ascii="Times New Roman" w:eastAsia="Times New Roman" w:hAnsi="Times New Roman" w:cs="Times New Roman"/>
          <w:sz w:val="24"/>
          <w:szCs w:val="24"/>
        </w:rPr>
        <w:t xml:space="preserve"> were selected after having seen them all perform in mountainous terrain, which helped with the route choice whilst planning the expedition. I was also fortunate enough to have time </w:t>
      </w:r>
      <w:r w:rsidR="00280EC4">
        <w:rPr>
          <w:rFonts w:ascii="Times New Roman" w:eastAsia="Times New Roman" w:hAnsi="Times New Roman" w:cs="Times New Roman"/>
          <w:sz w:val="24"/>
          <w:szCs w:val="24"/>
        </w:rPr>
        <w:t>for</w:t>
      </w:r>
      <w:r w:rsidR="00F74FD0">
        <w:rPr>
          <w:rFonts w:ascii="Times New Roman" w:eastAsia="Times New Roman" w:hAnsi="Times New Roman" w:cs="Times New Roman"/>
          <w:sz w:val="24"/>
          <w:szCs w:val="24"/>
        </w:rPr>
        <w:t xml:space="preserve"> reconnaissance </w:t>
      </w:r>
      <w:r w:rsidR="00280EC4">
        <w:rPr>
          <w:rFonts w:ascii="Times New Roman" w:eastAsia="Times New Roman" w:hAnsi="Times New Roman" w:cs="Times New Roman"/>
          <w:sz w:val="24"/>
          <w:szCs w:val="24"/>
        </w:rPr>
        <w:t xml:space="preserve">of </w:t>
      </w:r>
      <w:r w:rsidR="00F74FD0">
        <w:rPr>
          <w:rFonts w:ascii="Times New Roman" w:eastAsia="Times New Roman" w:hAnsi="Times New Roman" w:cs="Times New Roman"/>
          <w:sz w:val="24"/>
          <w:szCs w:val="24"/>
        </w:rPr>
        <w:t>the route during the planning process and hike the mountains in adverse conditions and test the route</w:t>
      </w:r>
      <w:r w:rsidR="006D0FF4">
        <w:rPr>
          <w:rFonts w:ascii="Times New Roman" w:eastAsia="Times New Roman" w:hAnsi="Times New Roman" w:cs="Times New Roman"/>
          <w:sz w:val="24"/>
          <w:szCs w:val="24"/>
        </w:rPr>
        <w:t>. Knowing the participants</w:t>
      </w:r>
      <w:r w:rsidR="00280EC4">
        <w:rPr>
          <w:rFonts w:ascii="Times New Roman" w:eastAsia="Times New Roman" w:hAnsi="Times New Roman" w:cs="Times New Roman"/>
          <w:sz w:val="24"/>
          <w:szCs w:val="24"/>
        </w:rPr>
        <w:t>’</w:t>
      </w:r>
      <w:r w:rsidR="006D0FF4">
        <w:rPr>
          <w:rFonts w:ascii="Times New Roman" w:eastAsia="Times New Roman" w:hAnsi="Times New Roman" w:cs="Times New Roman"/>
          <w:sz w:val="24"/>
          <w:szCs w:val="24"/>
        </w:rPr>
        <w:t xml:space="preserve"> ability and having done a thorough reconnaissance of the route, I felt well informed and confident in my route plan, having also chosen alternatives which would be appropriate for the prevailing conditions.</w:t>
      </w:r>
    </w:p>
    <w:p w14:paraId="51937C2E" w14:textId="220FD93D" w:rsidR="006D0FF4" w:rsidRDefault="006D0FF4" w:rsidP="006A7C44">
      <w:pPr>
        <w:rPr>
          <w:rFonts w:ascii="Times New Roman" w:eastAsia="Times New Roman" w:hAnsi="Times New Roman" w:cs="Times New Roman"/>
          <w:sz w:val="24"/>
          <w:szCs w:val="24"/>
        </w:rPr>
      </w:pPr>
    </w:p>
    <w:p w14:paraId="550DBB8C" w14:textId="01B9D31C" w:rsidR="006D0FF4" w:rsidRDefault="006D0FF4" w:rsidP="006A7C44">
      <w:pPr>
        <w:rPr>
          <w:rFonts w:ascii="Times New Roman" w:eastAsia="Times New Roman" w:hAnsi="Times New Roman" w:cs="Times New Roman"/>
          <w:sz w:val="24"/>
          <w:szCs w:val="24"/>
        </w:rPr>
      </w:pPr>
      <w:r>
        <w:rPr>
          <w:rFonts w:ascii="Times New Roman" w:eastAsia="Times New Roman" w:hAnsi="Times New Roman" w:cs="Times New Roman"/>
          <w:sz w:val="24"/>
          <w:szCs w:val="24"/>
        </w:rPr>
        <w:t>A weakness in the planning of the expedition can be found in the scheduling of elements prior to departing on the expedition, such as getting participants together at an earlier date, and being more proactive with getting the appropriate paperwork completed by participants. I feel this may have made participants feel more committed and invested in the expedition, and increased attendance to the expedition. There were a few participants wh</w:t>
      </w:r>
      <w:r w:rsidR="00280EC4">
        <w:rPr>
          <w:rFonts w:ascii="Times New Roman" w:eastAsia="Times New Roman" w:hAnsi="Times New Roman" w:cs="Times New Roman"/>
          <w:sz w:val="24"/>
          <w:szCs w:val="24"/>
        </w:rPr>
        <w:t>o</w:t>
      </w:r>
      <w:r>
        <w:rPr>
          <w:rFonts w:ascii="Times New Roman" w:eastAsia="Times New Roman" w:hAnsi="Times New Roman" w:cs="Times New Roman"/>
          <w:sz w:val="24"/>
          <w:szCs w:val="24"/>
        </w:rPr>
        <w:t xml:space="preserve"> could not make it and were able to be replaced, although before the expedition some unavoidable incidents meant some participants were not able to attend, resulting in the expedition not being able to run as part of the OAE’s expeditions module, but </w:t>
      </w:r>
      <w:r w:rsidR="00D56898">
        <w:rPr>
          <w:rFonts w:ascii="Times New Roman" w:eastAsia="Times New Roman" w:hAnsi="Times New Roman" w:cs="Times New Roman"/>
          <w:sz w:val="24"/>
          <w:szCs w:val="24"/>
        </w:rPr>
        <w:t xml:space="preserve">had to be run separately. The main reason for this was the competent second was not able to make it back </w:t>
      </w:r>
      <w:r w:rsidR="00280EC4">
        <w:rPr>
          <w:rFonts w:ascii="Times New Roman" w:eastAsia="Times New Roman" w:hAnsi="Times New Roman" w:cs="Times New Roman"/>
          <w:sz w:val="24"/>
          <w:szCs w:val="24"/>
        </w:rPr>
        <w:t xml:space="preserve">from a trip abroad </w:t>
      </w:r>
      <w:r w:rsidR="00D56898">
        <w:rPr>
          <w:rFonts w:ascii="Times New Roman" w:eastAsia="Times New Roman" w:hAnsi="Times New Roman" w:cs="Times New Roman"/>
          <w:sz w:val="24"/>
          <w:szCs w:val="24"/>
        </w:rPr>
        <w:t>for the expedition, despite participants being ready to go. Perhaps this would not have occurred if participants had more information about the expedition and were more involved for an extended period during the planning process.</w:t>
      </w:r>
    </w:p>
    <w:p w14:paraId="436762BE" w14:textId="7043F76D" w:rsidR="00D56898" w:rsidRDefault="00D56898" w:rsidP="006A7C44">
      <w:pPr>
        <w:rPr>
          <w:rFonts w:ascii="Times New Roman" w:eastAsia="Times New Roman" w:hAnsi="Times New Roman" w:cs="Times New Roman"/>
          <w:sz w:val="24"/>
          <w:szCs w:val="24"/>
        </w:rPr>
      </w:pPr>
    </w:p>
    <w:p w14:paraId="6181518B" w14:textId="3D8664B5" w:rsidR="00D56898" w:rsidRDefault="00EB074F" w:rsidP="006A7C4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Despite not having any schedule for completing the paperwork necessary to complete with all participants, I was happy with what they were provided as I clearly outlined the expedition plan and what they could expect, with a full kit list looked over to ensure participants were fully prepared. The kit list included all group kit needed, such as emergency shelters and first aid supplies to make sure we were equipped for all situations that could arise in the mountains. </w:t>
      </w:r>
      <w:r w:rsidR="00B224E4">
        <w:rPr>
          <w:rFonts w:ascii="Times New Roman" w:eastAsia="Times New Roman" w:hAnsi="Times New Roman" w:cs="Times New Roman"/>
          <w:sz w:val="24"/>
          <w:szCs w:val="24"/>
        </w:rPr>
        <w:t>In relation to the expedition</w:t>
      </w:r>
      <w:r w:rsidR="00280EC4">
        <w:rPr>
          <w:rFonts w:ascii="Times New Roman" w:eastAsia="Times New Roman" w:hAnsi="Times New Roman" w:cs="Times New Roman"/>
          <w:sz w:val="24"/>
          <w:szCs w:val="24"/>
        </w:rPr>
        <w:t>’</w:t>
      </w:r>
      <w:r w:rsidR="00B224E4">
        <w:rPr>
          <w:rFonts w:ascii="Times New Roman" w:eastAsia="Times New Roman" w:hAnsi="Times New Roman" w:cs="Times New Roman"/>
          <w:sz w:val="24"/>
          <w:szCs w:val="24"/>
        </w:rPr>
        <w:t>s objectives</w:t>
      </w:r>
      <w:r w:rsidR="00280EC4">
        <w:rPr>
          <w:rFonts w:ascii="Times New Roman" w:eastAsia="Times New Roman" w:hAnsi="Times New Roman" w:cs="Times New Roman"/>
          <w:sz w:val="24"/>
          <w:szCs w:val="24"/>
        </w:rPr>
        <w:t>,</w:t>
      </w:r>
      <w:r w:rsidR="00B224E4">
        <w:rPr>
          <w:rFonts w:ascii="Times New Roman" w:eastAsia="Times New Roman" w:hAnsi="Times New Roman" w:cs="Times New Roman"/>
          <w:sz w:val="24"/>
          <w:szCs w:val="24"/>
        </w:rPr>
        <w:t xml:space="preserve"> ensuring everyone is prepared would ensure a self-sufficient journey could be made through the mountains, positively impacting the overall experience for participants. </w:t>
      </w:r>
    </w:p>
    <w:p w14:paraId="1C867EE5" w14:textId="6EBECDF6" w:rsidR="00B224E4" w:rsidRDefault="00B224E4" w:rsidP="006A7C44">
      <w:pPr>
        <w:rPr>
          <w:rFonts w:ascii="Times New Roman" w:eastAsia="Times New Roman" w:hAnsi="Times New Roman" w:cs="Times New Roman"/>
          <w:sz w:val="24"/>
          <w:szCs w:val="24"/>
        </w:rPr>
      </w:pPr>
    </w:p>
    <w:p w14:paraId="0CEB68B6" w14:textId="23377EA7" w:rsidR="003317C1" w:rsidRDefault="00B224E4" w:rsidP="006A7C4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logistical plans for the expedition were good, making the trip very cheap for all participants as the main expense was food. Transport was organised by taking two cars which allowed plenty of </w:t>
      </w:r>
      <w:r>
        <w:rPr>
          <w:rFonts w:ascii="Times New Roman" w:eastAsia="Times New Roman" w:hAnsi="Times New Roman" w:cs="Times New Roman"/>
          <w:sz w:val="24"/>
          <w:szCs w:val="24"/>
        </w:rPr>
        <w:lastRenderedPageBreak/>
        <w:t xml:space="preserve">space for all participants, travelling up the day before to allow everyone to settle in and prepare for the three days of hiking through </w:t>
      </w:r>
      <w:r w:rsidR="009D2ED3">
        <w:rPr>
          <w:rFonts w:ascii="Times New Roman" w:eastAsia="Times New Roman" w:hAnsi="Times New Roman" w:cs="Times New Roman"/>
          <w:sz w:val="24"/>
          <w:szCs w:val="24"/>
        </w:rPr>
        <w:t xml:space="preserve">and over the mountains. </w:t>
      </w:r>
      <w:r w:rsidR="005A1C51">
        <w:rPr>
          <w:rFonts w:ascii="Times New Roman" w:eastAsia="Times New Roman" w:hAnsi="Times New Roman" w:cs="Times New Roman"/>
          <w:sz w:val="24"/>
          <w:szCs w:val="24"/>
        </w:rPr>
        <w:t xml:space="preserve">The </w:t>
      </w:r>
      <w:r w:rsidR="003317C1">
        <w:rPr>
          <w:rFonts w:ascii="Times New Roman" w:eastAsia="Times New Roman" w:hAnsi="Times New Roman" w:cs="Times New Roman"/>
          <w:sz w:val="24"/>
          <w:szCs w:val="24"/>
        </w:rPr>
        <w:t>date for departure was decided with all participants, to ensure the dates did not overlap with anything important in the participants</w:t>
      </w:r>
      <w:r w:rsidR="00280EC4">
        <w:rPr>
          <w:rFonts w:ascii="Times New Roman" w:eastAsia="Times New Roman" w:hAnsi="Times New Roman" w:cs="Times New Roman"/>
          <w:sz w:val="24"/>
          <w:szCs w:val="24"/>
        </w:rPr>
        <w:t>’</w:t>
      </w:r>
      <w:r w:rsidR="003317C1">
        <w:rPr>
          <w:rFonts w:ascii="Times New Roman" w:eastAsia="Times New Roman" w:hAnsi="Times New Roman" w:cs="Times New Roman"/>
          <w:sz w:val="24"/>
          <w:szCs w:val="24"/>
        </w:rPr>
        <w:t xml:space="preserve"> schedules, although an exact time for departure was not agreed immediately upon setting the date. Again, perhaps being more proactive with setting a time on the designated day to meet and depart would have increased the turnout and strengthened the plan. </w:t>
      </w:r>
      <w:r w:rsidR="00280EC4">
        <w:rPr>
          <w:rFonts w:ascii="Times New Roman" w:eastAsia="Times New Roman" w:hAnsi="Times New Roman" w:cs="Times New Roman"/>
          <w:sz w:val="24"/>
          <w:szCs w:val="24"/>
        </w:rPr>
        <w:t xml:space="preserve">By necessity </w:t>
      </w:r>
      <w:r w:rsidR="003317C1">
        <w:rPr>
          <w:rFonts w:ascii="Times New Roman" w:eastAsia="Times New Roman" w:hAnsi="Times New Roman" w:cs="Times New Roman"/>
          <w:sz w:val="24"/>
          <w:szCs w:val="24"/>
        </w:rPr>
        <w:t>I focused the planning process primarily around my own schedule</w:t>
      </w:r>
      <w:r w:rsidR="00280EC4">
        <w:rPr>
          <w:rFonts w:ascii="Times New Roman" w:eastAsia="Times New Roman" w:hAnsi="Times New Roman" w:cs="Times New Roman"/>
          <w:sz w:val="24"/>
          <w:szCs w:val="24"/>
        </w:rPr>
        <w:t>,</w:t>
      </w:r>
      <w:r w:rsidR="003317C1">
        <w:rPr>
          <w:rFonts w:ascii="Times New Roman" w:eastAsia="Times New Roman" w:hAnsi="Times New Roman" w:cs="Times New Roman"/>
          <w:sz w:val="24"/>
          <w:szCs w:val="24"/>
        </w:rPr>
        <w:t xml:space="preserve"> which </w:t>
      </w:r>
      <w:r w:rsidR="00280EC4">
        <w:rPr>
          <w:rFonts w:ascii="Times New Roman" w:eastAsia="Times New Roman" w:hAnsi="Times New Roman" w:cs="Times New Roman"/>
          <w:sz w:val="24"/>
          <w:szCs w:val="24"/>
        </w:rPr>
        <w:t xml:space="preserve">perhaps </w:t>
      </w:r>
      <w:r w:rsidR="003317C1">
        <w:rPr>
          <w:rFonts w:ascii="Times New Roman" w:eastAsia="Times New Roman" w:hAnsi="Times New Roman" w:cs="Times New Roman"/>
          <w:sz w:val="24"/>
          <w:szCs w:val="24"/>
        </w:rPr>
        <w:t>weakened the inclusivity of the planning with participants, which may have taken away from the experience, although the planning coincided with my training and preparation for being assessed as an ML. Having been assessed and passed as an ML in the weeks prior to the expedition, I gained skills</w:t>
      </w:r>
      <w:r w:rsidR="00280EC4">
        <w:rPr>
          <w:rFonts w:ascii="Times New Roman" w:eastAsia="Times New Roman" w:hAnsi="Times New Roman" w:cs="Times New Roman"/>
          <w:sz w:val="24"/>
          <w:szCs w:val="24"/>
        </w:rPr>
        <w:t>, formal qualification, competence</w:t>
      </w:r>
      <w:r w:rsidR="003317C1">
        <w:rPr>
          <w:rFonts w:ascii="Times New Roman" w:eastAsia="Times New Roman" w:hAnsi="Times New Roman" w:cs="Times New Roman"/>
          <w:sz w:val="24"/>
          <w:szCs w:val="24"/>
        </w:rPr>
        <w:t xml:space="preserve"> and confidence to kick start the final preparations for the expedition and prepare the participants appropriately.</w:t>
      </w:r>
    </w:p>
    <w:p w14:paraId="35C17C22" w14:textId="5AC3FF77" w:rsidR="003317C1" w:rsidRDefault="003317C1" w:rsidP="006A7C44">
      <w:pPr>
        <w:rPr>
          <w:rFonts w:ascii="Times New Roman" w:eastAsia="Times New Roman" w:hAnsi="Times New Roman" w:cs="Times New Roman"/>
          <w:sz w:val="24"/>
          <w:szCs w:val="24"/>
        </w:rPr>
      </w:pPr>
    </w:p>
    <w:p w14:paraId="541328DE" w14:textId="77777777" w:rsidR="009239F8" w:rsidRDefault="003317C1" w:rsidP="006A7C4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Although the expedition was not able to run as part of UWTSD, the entire process of planning, recruiting, and eventually leading the expedition </w:t>
      </w:r>
      <w:r w:rsidR="00280EC4">
        <w:rPr>
          <w:rFonts w:ascii="Times New Roman" w:eastAsia="Times New Roman" w:hAnsi="Times New Roman" w:cs="Times New Roman"/>
          <w:sz w:val="24"/>
          <w:szCs w:val="24"/>
        </w:rPr>
        <w:t xml:space="preserve">as an ML </w:t>
      </w:r>
      <w:r>
        <w:rPr>
          <w:rFonts w:ascii="Times New Roman" w:eastAsia="Times New Roman" w:hAnsi="Times New Roman" w:cs="Times New Roman"/>
          <w:sz w:val="24"/>
          <w:szCs w:val="24"/>
        </w:rPr>
        <w:t xml:space="preserve">separately from the university, gave me valuable experience which will undoubtably benefit future planning and expeditions whilst working as an ML or </w:t>
      </w:r>
      <w:r w:rsidR="003861F3">
        <w:rPr>
          <w:rFonts w:ascii="Times New Roman" w:eastAsia="Times New Roman" w:hAnsi="Times New Roman" w:cs="Times New Roman"/>
          <w:sz w:val="24"/>
          <w:szCs w:val="24"/>
        </w:rPr>
        <w:t xml:space="preserve">planning and leading any other activities. Having to go through the planning process taught me what elements should be considered, such as having in depth risk assessments and appropriate measures to manage all identified risks, planning routes with objectives and all possible conditions having been considered, a clear objective and numerous other elements involved in planning an expedition. </w:t>
      </w:r>
      <w:r w:rsidR="007C5A68">
        <w:rPr>
          <w:rFonts w:ascii="Times New Roman" w:eastAsia="Times New Roman" w:hAnsi="Times New Roman" w:cs="Times New Roman"/>
          <w:sz w:val="24"/>
          <w:szCs w:val="24"/>
        </w:rPr>
        <w:t xml:space="preserve">Having this experience, guided by experienced outdoor instructors, research and literature, will have a massive impact on future praxis by giving me a base knowledge to </w:t>
      </w:r>
      <w:r w:rsidR="00692E28">
        <w:rPr>
          <w:rFonts w:ascii="Times New Roman" w:eastAsia="Times New Roman" w:hAnsi="Times New Roman" w:cs="Times New Roman"/>
          <w:sz w:val="24"/>
          <w:szCs w:val="24"/>
        </w:rPr>
        <w:t>grow upon</w:t>
      </w:r>
      <w:r w:rsidR="007C5A68">
        <w:rPr>
          <w:rFonts w:ascii="Times New Roman" w:eastAsia="Times New Roman" w:hAnsi="Times New Roman" w:cs="Times New Roman"/>
          <w:sz w:val="24"/>
          <w:szCs w:val="24"/>
        </w:rPr>
        <w:t xml:space="preserve"> through</w:t>
      </w:r>
      <w:r w:rsidR="00692E28">
        <w:rPr>
          <w:rFonts w:ascii="Times New Roman" w:eastAsia="Times New Roman" w:hAnsi="Times New Roman" w:cs="Times New Roman"/>
          <w:sz w:val="24"/>
          <w:szCs w:val="24"/>
        </w:rPr>
        <w:t>out</w:t>
      </w:r>
      <w:r w:rsidR="007C5A68">
        <w:rPr>
          <w:rFonts w:ascii="Times New Roman" w:eastAsia="Times New Roman" w:hAnsi="Times New Roman" w:cs="Times New Roman"/>
          <w:sz w:val="24"/>
          <w:szCs w:val="24"/>
        </w:rPr>
        <w:t xml:space="preserve"> a career in the outdoors</w:t>
      </w:r>
      <w:r w:rsidR="00484AA2">
        <w:rPr>
          <w:rFonts w:ascii="Times New Roman" w:eastAsia="Times New Roman" w:hAnsi="Times New Roman" w:cs="Times New Roman"/>
          <w:sz w:val="24"/>
          <w:szCs w:val="24"/>
        </w:rPr>
        <w:t>.</w:t>
      </w:r>
    </w:p>
    <w:p w14:paraId="51FE058E" w14:textId="77777777" w:rsidR="009239F8" w:rsidRDefault="009239F8" w:rsidP="006A7C44">
      <w:pPr>
        <w:rPr>
          <w:rFonts w:ascii="Times New Roman" w:eastAsia="Times New Roman" w:hAnsi="Times New Roman" w:cs="Times New Roman"/>
          <w:sz w:val="24"/>
          <w:szCs w:val="24"/>
        </w:rPr>
      </w:pPr>
    </w:p>
    <w:p w14:paraId="2C2C4D47" w14:textId="72E16BDD" w:rsidR="003317C1" w:rsidRDefault="009239F8" w:rsidP="006A7C44">
      <w:pPr>
        <w:rPr>
          <w:rFonts w:ascii="Times New Roman" w:eastAsia="Times New Roman" w:hAnsi="Times New Roman" w:cs="Times New Roman"/>
          <w:sz w:val="24"/>
          <w:szCs w:val="24"/>
        </w:rPr>
      </w:pPr>
      <w:r>
        <w:rPr>
          <w:rFonts w:ascii="Times New Roman" w:eastAsia="Times New Roman" w:hAnsi="Times New Roman" w:cs="Times New Roman"/>
          <w:sz w:val="24"/>
          <w:szCs w:val="24"/>
        </w:rPr>
        <w:t>There were numerous elements to the planning process I had never previously considered until beginning the expeditions skills module, including having to have documented evidence of the roadworthiness of vehicles, and the suitability of the drivers</w:t>
      </w:r>
      <w:r w:rsidR="00C50B3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licenses, profiles about the participants to give a little insight into them and why they are participating, medical disclaimer forms, expedition contracts, behavioural expectation contracts, signing out various kit from stores including orange bibs for walking on the road as a marked organised walk according to the highway code, </w:t>
      </w:r>
      <w:r w:rsidR="00C50B37">
        <w:rPr>
          <w:rFonts w:ascii="Times New Roman" w:eastAsia="Times New Roman" w:hAnsi="Times New Roman" w:cs="Times New Roman"/>
          <w:sz w:val="24"/>
          <w:szCs w:val="24"/>
        </w:rPr>
        <w:t xml:space="preserve">recruiting a support person for the expedition as well as a competent second, both of </w:t>
      </w:r>
      <w:proofErr w:type="spellStart"/>
      <w:r w:rsidR="00C50B37">
        <w:rPr>
          <w:rFonts w:ascii="Times New Roman" w:eastAsia="Times New Roman" w:hAnsi="Times New Roman" w:cs="Times New Roman"/>
          <w:sz w:val="24"/>
          <w:szCs w:val="24"/>
        </w:rPr>
        <w:t>whom’s</w:t>
      </w:r>
      <w:proofErr w:type="spellEnd"/>
      <w:r w:rsidR="00C50B37">
        <w:rPr>
          <w:rFonts w:ascii="Times New Roman" w:eastAsia="Times New Roman" w:hAnsi="Times New Roman" w:cs="Times New Roman"/>
          <w:sz w:val="24"/>
          <w:szCs w:val="24"/>
        </w:rPr>
        <w:t xml:space="preserve"> suitability is checked and proven, providing detailed route plans and secondary route plans to ensure an activity is available whatever the prevailing conditions, deciding weather limits and weather forecast sources to look at each day to help make an informed decision prior to each days activities, and as mentioned detailed risk assessments, including risks associated with camping, walking, scrambling, roads, transport, water, hygiene, and many others including site specific risks appropriate for the entire expedition. </w:t>
      </w:r>
    </w:p>
    <w:p w14:paraId="61241E60" w14:textId="41AE3080" w:rsidR="00C50B37" w:rsidRDefault="00C50B37" w:rsidP="006A7C44">
      <w:pPr>
        <w:rPr>
          <w:rFonts w:ascii="Times New Roman" w:eastAsia="Times New Roman" w:hAnsi="Times New Roman" w:cs="Times New Roman"/>
          <w:sz w:val="24"/>
          <w:szCs w:val="24"/>
        </w:rPr>
      </w:pPr>
    </w:p>
    <w:p w14:paraId="5287805B" w14:textId="70FE63A8" w:rsidR="00C50B37" w:rsidRDefault="00C50B37" w:rsidP="006A7C44">
      <w:pPr>
        <w:rPr>
          <w:rFonts w:ascii="Times New Roman" w:eastAsia="Times New Roman" w:hAnsi="Times New Roman" w:cs="Times New Roman"/>
          <w:sz w:val="24"/>
          <w:szCs w:val="24"/>
        </w:rPr>
      </w:pPr>
      <w:r>
        <w:rPr>
          <w:rFonts w:ascii="Times New Roman" w:eastAsia="Times New Roman" w:hAnsi="Times New Roman" w:cs="Times New Roman"/>
          <w:sz w:val="24"/>
          <w:szCs w:val="24"/>
        </w:rPr>
        <w:t>Given the extensive of the planning, the final expedition portfolio felt very thorough and took into account all foreseeable circumstances, and gave the university a solid basis to sign off the expedition to go ahead, the only set-back being the withdrawing of the expedition</w:t>
      </w:r>
      <w:r w:rsidR="0042598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s competent second which made the expedition no longer viable as a part of the OAE program. </w:t>
      </w:r>
    </w:p>
    <w:p w14:paraId="4DCCC7CE" w14:textId="441A0373" w:rsidR="00484AA2" w:rsidRDefault="00484AA2" w:rsidP="006A7C44">
      <w:pPr>
        <w:rPr>
          <w:rFonts w:ascii="Times New Roman" w:eastAsia="Times New Roman" w:hAnsi="Times New Roman" w:cs="Times New Roman"/>
          <w:sz w:val="24"/>
          <w:szCs w:val="24"/>
        </w:rPr>
      </w:pPr>
    </w:p>
    <w:p w14:paraId="350335E9" w14:textId="3F041B8F" w:rsidR="00484AA2" w:rsidRDefault="00FC1047" w:rsidP="006A7C4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addition to aiding future practice and development, the process helped with the </w:t>
      </w:r>
      <w:r w:rsidR="00CC1D23">
        <w:rPr>
          <w:rFonts w:ascii="Times New Roman" w:eastAsia="Times New Roman" w:hAnsi="Times New Roman" w:cs="Times New Roman"/>
          <w:sz w:val="24"/>
          <w:szCs w:val="24"/>
        </w:rPr>
        <w:t>preparations</w:t>
      </w:r>
      <w:r>
        <w:rPr>
          <w:rFonts w:ascii="Times New Roman" w:eastAsia="Times New Roman" w:hAnsi="Times New Roman" w:cs="Times New Roman"/>
          <w:sz w:val="24"/>
          <w:szCs w:val="24"/>
        </w:rPr>
        <w:t xml:space="preserve"> for an ML assessment, as expedition skills are a key component of the ML syllabus (Mountain </w:t>
      </w:r>
      <w:r>
        <w:rPr>
          <w:rFonts w:ascii="Times New Roman" w:eastAsia="Times New Roman" w:hAnsi="Times New Roman" w:cs="Times New Roman"/>
          <w:sz w:val="24"/>
          <w:szCs w:val="24"/>
        </w:rPr>
        <w:lastRenderedPageBreak/>
        <w:t xml:space="preserve">Training, 2015). </w:t>
      </w:r>
      <w:r w:rsidR="00CC1D23">
        <w:rPr>
          <w:rFonts w:ascii="Times New Roman" w:eastAsia="Times New Roman" w:hAnsi="Times New Roman" w:cs="Times New Roman"/>
          <w:sz w:val="24"/>
          <w:szCs w:val="24"/>
        </w:rPr>
        <w:t>The expedition module coinciding with preparations towards the ML syllabus helped enormously, especially since part of the assessment all candidates were asked to prepare a three-day expedition plan, like that required of the module. This means it has had a direct contribution to my professional development and given me the skills to continue practi</w:t>
      </w:r>
      <w:r w:rsidR="00280EC4">
        <w:rPr>
          <w:rFonts w:ascii="Times New Roman" w:eastAsia="Times New Roman" w:hAnsi="Times New Roman" w:cs="Times New Roman"/>
          <w:sz w:val="24"/>
          <w:szCs w:val="24"/>
        </w:rPr>
        <w:t>s</w:t>
      </w:r>
      <w:r w:rsidR="00CC1D23">
        <w:rPr>
          <w:rFonts w:ascii="Times New Roman" w:eastAsia="Times New Roman" w:hAnsi="Times New Roman" w:cs="Times New Roman"/>
          <w:sz w:val="24"/>
          <w:szCs w:val="24"/>
        </w:rPr>
        <w:t xml:space="preserve">ing and developing these skills, and through these experiences </w:t>
      </w:r>
      <w:r w:rsidR="00280EC4">
        <w:rPr>
          <w:rFonts w:ascii="Times New Roman" w:eastAsia="Times New Roman" w:hAnsi="Times New Roman" w:cs="Times New Roman"/>
          <w:sz w:val="24"/>
          <w:szCs w:val="24"/>
        </w:rPr>
        <w:t xml:space="preserve">has </w:t>
      </w:r>
      <w:r w:rsidR="00CC1D23">
        <w:rPr>
          <w:rFonts w:ascii="Times New Roman" w:eastAsia="Times New Roman" w:hAnsi="Times New Roman" w:cs="Times New Roman"/>
          <w:sz w:val="24"/>
          <w:szCs w:val="24"/>
        </w:rPr>
        <w:t>had a positive impact on my own self-efficacy.</w:t>
      </w:r>
    </w:p>
    <w:p w14:paraId="05BA3B1E" w14:textId="547A9982" w:rsidR="00CC1D23" w:rsidRDefault="00CC1D23" w:rsidP="006A7C44">
      <w:pPr>
        <w:rPr>
          <w:rFonts w:ascii="Times New Roman" w:eastAsia="Times New Roman" w:hAnsi="Times New Roman" w:cs="Times New Roman"/>
          <w:sz w:val="24"/>
          <w:szCs w:val="24"/>
        </w:rPr>
      </w:pPr>
    </w:p>
    <w:p w14:paraId="7E5FF61E" w14:textId="521DDDE9" w:rsidR="00CC1D23" w:rsidRDefault="00CC1D23" w:rsidP="006A7C44">
      <w:pPr>
        <w:rPr>
          <w:rFonts w:ascii="Times New Roman" w:eastAsia="Times New Roman" w:hAnsi="Times New Roman" w:cs="Times New Roman"/>
          <w:sz w:val="24"/>
          <w:szCs w:val="24"/>
        </w:rPr>
      </w:pPr>
    </w:p>
    <w:p w14:paraId="5ED72576" w14:textId="260FA419" w:rsidR="0042598D" w:rsidRDefault="0042598D" w:rsidP="006A7C44">
      <w:pP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Word Count: </w:t>
      </w:r>
      <w:r>
        <w:rPr>
          <w:rFonts w:ascii="Times New Roman" w:eastAsia="Times New Roman" w:hAnsi="Times New Roman" w:cs="Times New Roman"/>
          <w:sz w:val="24"/>
          <w:szCs w:val="24"/>
        </w:rPr>
        <w:t>1860</w:t>
      </w:r>
    </w:p>
    <w:p w14:paraId="41171DC9" w14:textId="2EDE8588" w:rsidR="0042598D" w:rsidRDefault="0042598D">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29B58042" w14:textId="60F2851F" w:rsidR="0042598D" w:rsidRDefault="0042598D" w:rsidP="006A7C44">
      <w:pPr>
        <w:rPr>
          <w:rFonts w:ascii="Times New Roman" w:eastAsia="Times New Roman" w:hAnsi="Times New Roman" w:cs="Times New Roman"/>
          <w:sz w:val="24"/>
          <w:szCs w:val="24"/>
        </w:rPr>
      </w:pPr>
      <w:r>
        <w:rPr>
          <w:rFonts w:ascii="Times New Roman" w:eastAsia="Times New Roman" w:hAnsi="Times New Roman" w:cs="Times New Roman"/>
          <w:sz w:val="28"/>
          <w:szCs w:val="28"/>
        </w:rPr>
        <w:lastRenderedPageBreak/>
        <w:t>References</w:t>
      </w:r>
    </w:p>
    <w:p w14:paraId="52E9E2AF" w14:textId="71AA270B" w:rsidR="0042598D" w:rsidRDefault="0042598D" w:rsidP="006A7C44">
      <w:pPr>
        <w:rPr>
          <w:rFonts w:ascii="Times New Roman" w:eastAsia="Times New Roman" w:hAnsi="Times New Roman" w:cs="Times New Roman"/>
          <w:sz w:val="24"/>
          <w:szCs w:val="24"/>
        </w:rPr>
      </w:pPr>
    </w:p>
    <w:p w14:paraId="6E8E7374" w14:textId="211A13C9" w:rsidR="0042598D" w:rsidRDefault="0042598D" w:rsidP="0042598D">
      <w:pPr>
        <w:rPr>
          <w:rFonts w:ascii="Times New Roman" w:hAnsi="Times New Roman" w:cs="Times New Roman"/>
          <w:sz w:val="24"/>
          <w:szCs w:val="24"/>
        </w:rPr>
      </w:pPr>
      <w:r w:rsidRPr="0042598D">
        <w:rPr>
          <w:rFonts w:ascii="Times New Roman" w:hAnsi="Times New Roman" w:cs="Times New Roman"/>
          <w:sz w:val="24"/>
          <w:szCs w:val="24"/>
        </w:rPr>
        <w:t xml:space="preserve">Bandura, A. (1977) ‘Self-efficacy: toward a unifying theory of behavioural change’, </w:t>
      </w:r>
      <w:r w:rsidRPr="0042598D">
        <w:rPr>
          <w:rFonts w:ascii="Times New Roman" w:hAnsi="Times New Roman" w:cs="Times New Roman"/>
          <w:i/>
          <w:sz w:val="24"/>
          <w:szCs w:val="24"/>
        </w:rPr>
        <w:t>Psychological Review</w:t>
      </w:r>
      <w:r w:rsidRPr="0042598D">
        <w:rPr>
          <w:rFonts w:ascii="Times New Roman" w:hAnsi="Times New Roman" w:cs="Times New Roman"/>
          <w:sz w:val="24"/>
          <w:szCs w:val="24"/>
        </w:rPr>
        <w:t>, 84, pp. 191-212.</w:t>
      </w:r>
    </w:p>
    <w:p w14:paraId="0075D0BA" w14:textId="77777777" w:rsidR="0042598D" w:rsidRPr="0042598D" w:rsidRDefault="0042598D" w:rsidP="0042598D">
      <w:pPr>
        <w:rPr>
          <w:rFonts w:ascii="Times New Roman" w:hAnsi="Times New Roman" w:cs="Times New Roman"/>
          <w:sz w:val="24"/>
          <w:szCs w:val="24"/>
        </w:rPr>
      </w:pPr>
    </w:p>
    <w:p w14:paraId="69F01303" w14:textId="42D526B8" w:rsidR="0042598D" w:rsidRDefault="0042598D" w:rsidP="0042598D">
      <w:pPr>
        <w:rPr>
          <w:rFonts w:ascii="Times New Roman" w:hAnsi="Times New Roman" w:cs="Times New Roman"/>
          <w:sz w:val="24"/>
          <w:szCs w:val="24"/>
        </w:rPr>
      </w:pPr>
      <w:proofErr w:type="spellStart"/>
      <w:r w:rsidRPr="0042598D">
        <w:rPr>
          <w:rFonts w:ascii="Times New Roman" w:hAnsi="Times New Roman" w:cs="Times New Roman"/>
          <w:sz w:val="24"/>
          <w:szCs w:val="24"/>
        </w:rPr>
        <w:t>Beames</w:t>
      </w:r>
      <w:proofErr w:type="spellEnd"/>
      <w:r w:rsidRPr="0042598D">
        <w:rPr>
          <w:rFonts w:ascii="Times New Roman" w:hAnsi="Times New Roman" w:cs="Times New Roman"/>
          <w:sz w:val="24"/>
          <w:szCs w:val="24"/>
        </w:rPr>
        <w:t xml:space="preserve">, S. (2004) ‘Critical elements of an expedition experience’, </w:t>
      </w:r>
      <w:r w:rsidRPr="0042598D">
        <w:rPr>
          <w:rFonts w:ascii="Times New Roman" w:hAnsi="Times New Roman" w:cs="Times New Roman"/>
          <w:i/>
          <w:sz w:val="24"/>
          <w:szCs w:val="24"/>
        </w:rPr>
        <w:t>Journal of Adventure Education and Outdoor Learning</w:t>
      </w:r>
      <w:r w:rsidRPr="0042598D">
        <w:rPr>
          <w:rFonts w:ascii="Times New Roman" w:hAnsi="Times New Roman" w:cs="Times New Roman"/>
          <w:sz w:val="24"/>
          <w:szCs w:val="24"/>
        </w:rPr>
        <w:t>, 4(2), pp. 145-157.</w:t>
      </w:r>
    </w:p>
    <w:p w14:paraId="063B2EB3" w14:textId="77777777" w:rsidR="0042598D" w:rsidRPr="0042598D" w:rsidRDefault="0042598D" w:rsidP="0042598D">
      <w:pPr>
        <w:rPr>
          <w:rFonts w:ascii="Times New Roman" w:hAnsi="Times New Roman" w:cs="Times New Roman"/>
          <w:sz w:val="24"/>
          <w:szCs w:val="24"/>
        </w:rPr>
      </w:pPr>
    </w:p>
    <w:p w14:paraId="3A164D41" w14:textId="277B3D67" w:rsidR="0042598D" w:rsidRDefault="0042598D" w:rsidP="0042598D">
      <w:pPr>
        <w:rPr>
          <w:rFonts w:ascii="Times New Roman" w:hAnsi="Times New Roman" w:cs="Times New Roman"/>
          <w:sz w:val="24"/>
          <w:szCs w:val="24"/>
        </w:rPr>
      </w:pPr>
      <w:r w:rsidRPr="0042598D">
        <w:rPr>
          <w:rFonts w:ascii="Times New Roman" w:hAnsi="Times New Roman" w:cs="Times New Roman"/>
          <w:sz w:val="24"/>
          <w:szCs w:val="24"/>
        </w:rPr>
        <w:t xml:space="preserve">Mountain Training (2015) </w:t>
      </w:r>
      <w:r w:rsidRPr="0042598D">
        <w:rPr>
          <w:rFonts w:ascii="Times New Roman" w:hAnsi="Times New Roman" w:cs="Times New Roman"/>
          <w:i/>
          <w:sz w:val="24"/>
          <w:szCs w:val="24"/>
        </w:rPr>
        <w:t>Mountain Leader Candidate Handbook</w:t>
      </w:r>
      <w:r w:rsidRPr="0042598D">
        <w:rPr>
          <w:rFonts w:ascii="Times New Roman" w:hAnsi="Times New Roman" w:cs="Times New Roman"/>
          <w:sz w:val="24"/>
          <w:szCs w:val="24"/>
        </w:rPr>
        <w:t xml:space="preserve">. Available at: </w:t>
      </w:r>
      <w:hyperlink r:id="rId9" w:history="1">
        <w:r w:rsidRPr="0042598D">
          <w:rPr>
            <w:rStyle w:val="Hyperlink"/>
            <w:rFonts w:ascii="Times New Roman" w:hAnsi="Times New Roman" w:cs="Times New Roman"/>
            <w:sz w:val="24"/>
            <w:szCs w:val="24"/>
          </w:rPr>
          <w:t>http://www.mountain-training.org/Content/Uploaded/Downloads/MLT/ef948181-603b-4997-895a-9753ad8f18b7.pdf?utm_source=Website&amp;utm_medium=Link&amp;utm_campaign=ML%20Handbook</w:t>
        </w:r>
      </w:hyperlink>
      <w:r w:rsidRPr="0042598D">
        <w:rPr>
          <w:rFonts w:ascii="Times New Roman" w:hAnsi="Times New Roman" w:cs="Times New Roman"/>
          <w:sz w:val="24"/>
          <w:szCs w:val="24"/>
        </w:rPr>
        <w:t xml:space="preserve"> (Accessed: 16 May 2019).</w:t>
      </w:r>
    </w:p>
    <w:p w14:paraId="3DEF70FC" w14:textId="77777777" w:rsidR="0042598D" w:rsidRPr="0042598D" w:rsidRDefault="0042598D" w:rsidP="0042598D">
      <w:pPr>
        <w:rPr>
          <w:rFonts w:ascii="Times New Roman" w:hAnsi="Times New Roman" w:cs="Times New Roman"/>
          <w:sz w:val="24"/>
          <w:szCs w:val="24"/>
        </w:rPr>
      </w:pPr>
    </w:p>
    <w:p w14:paraId="049E976D" w14:textId="25CE41D9" w:rsidR="0042598D" w:rsidRDefault="0042598D" w:rsidP="0042598D">
      <w:pPr>
        <w:rPr>
          <w:rFonts w:ascii="Times New Roman" w:hAnsi="Times New Roman" w:cs="Times New Roman"/>
          <w:sz w:val="24"/>
          <w:szCs w:val="24"/>
        </w:rPr>
      </w:pPr>
      <w:r w:rsidRPr="0042598D">
        <w:rPr>
          <w:rFonts w:ascii="Times New Roman" w:hAnsi="Times New Roman" w:cs="Times New Roman"/>
          <w:sz w:val="24"/>
          <w:szCs w:val="24"/>
        </w:rPr>
        <w:t xml:space="preserve">Propst, D.B. and </w:t>
      </w:r>
      <w:proofErr w:type="spellStart"/>
      <w:r w:rsidRPr="0042598D">
        <w:rPr>
          <w:rFonts w:ascii="Times New Roman" w:hAnsi="Times New Roman" w:cs="Times New Roman"/>
          <w:sz w:val="24"/>
          <w:szCs w:val="24"/>
        </w:rPr>
        <w:t>Koesler</w:t>
      </w:r>
      <w:proofErr w:type="spellEnd"/>
      <w:r w:rsidRPr="0042598D">
        <w:rPr>
          <w:rFonts w:ascii="Times New Roman" w:hAnsi="Times New Roman" w:cs="Times New Roman"/>
          <w:sz w:val="24"/>
          <w:szCs w:val="24"/>
        </w:rPr>
        <w:t xml:space="preserve">, R.A. (1998) ‘Bandura goes outdoors: role of self-efficacy in the outdoor leadership development process’, </w:t>
      </w:r>
      <w:r w:rsidRPr="0042598D">
        <w:rPr>
          <w:rFonts w:ascii="Times New Roman" w:hAnsi="Times New Roman" w:cs="Times New Roman"/>
          <w:i/>
          <w:sz w:val="24"/>
          <w:szCs w:val="24"/>
        </w:rPr>
        <w:t>Leisure Sciences</w:t>
      </w:r>
      <w:r w:rsidRPr="0042598D">
        <w:rPr>
          <w:rFonts w:ascii="Times New Roman" w:hAnsi="Times New Roman" w:cs="Times New Roman"/>
          <w:sz w:val="24"/>
          <w:szCs w:val="24"/>
        </w:rPr>
        <w:t>, 20, pp. 319-344.</w:t>
      </w:r>
    </w:p>
    <w:p w14:paraId="74C0F48D" w14:textId="77777777" w:rsidR="0042598D" w:rsidRPr="0042598D" w:rsidRDefault="0042598D" w:rsidP="0042598D">
      <w:pPr>
        <w:rPr>
          <w:rFonts w:ascii="Times New Roman" w:hAnsi="Times New Roman" w:cs="Times New Roman"/>
          <w:sz w:val="24"/>
          <w:szCs w:val="24"/>
        </w:rPr>
      </w:pPr>
    </w:p>
    <w:p w14:paraId="5323D7C9" w14:textId="77777777" w:rsidR="0042598D" w:rsidRPr="0042598D" w:rsidRDefault="0042598D" w:rsidP="0042598D">
      <w:pPr>
        <w:rPr>
          <w:rFonts w:ascii="Times New Roman" w:hAnsi="Times New Roman" w:cs="Times New Roman"/>
          <w:sz w:val="24"/>
          <w:szCs w:val="24"/>
        </w:rPr>
      </w:pPr>
      <w:proofErr w:type="spellStart"/>
      <w:r w:rsidRPr="0042598D">
        <w:rPr>
          <w:rFonts w:ascii="Times New Roman" w:hAnsi="Times New Roman" w:cs="Times New Roman"/>
          <w:sz w:val="24"/>
          <w:szCs w:val="24"/>
        </w:rPr>
        <w:t>Sibthorp</w:t>
      </w:r>
      <w:proofErr w:type="spellEnd"/>
      <w:r w:rsidRPr="0042598D">
        <w:rPr>
          <w:rFonts w:ascii="Times New Roman" w:hAnsi="Times New Roman" w:cs="Times New Roman"/>
          <w:sz w:val="24"/>
          <w:szCs w:val="24"/>
        </w:rPr>
        <w:t xml:space="preserve">, J., Paisley, K., Gookin, J. and Furman, N. (2008) ‘The pedagogic value of student autonomy in adventure education’, </w:t>
      </w:r>
      <w:r w:rsidRPr="0042598D">
        <w:rPr>
          <w:rFonts w:ascii="Times New Roman" w:hAnsi="Times New Roman" w:cs="Times New Roman"/>
          <w:i/>
          <w:sz w:val="24"/>
          <w:szCs w:val="24"/>
        </w:rPr>
        <w:t>Journal of Experiential Education</w:t>
      </w:r>
      <w:r w:rsidRPr="0042598D">
        <w:rPr>
          <w:rFonts w:ascii="Times New Roman" w:hAnsi="Times New Roman" w:cs="Times New Roman"/>
          <w:sz w:val="24"/>
          <w:szCs w:val="24"/>
        </w:rPr>
        <w:t>, 31(2), pp. 136-151.</w:t>
      </w:r>
    </w:p>
    <w:p w14:paraId="27A8B82D" w14:textId="77777777" w:rsidR="0042598D" w:rsidRPr="0042598D" w:rsidRDefault="0042598D" w:rsidP="006A7C44">
      <w:pPr>
        <w:rPr>
          <w:rFonts w:ascii="Times New Roman" w:eastAsia="Times New Roman" w:hAnsi="Times New Roman" w:cs="Times New Roman"/>
          <w:sz w:val="24"/>
          <w:szCs w:val="24"/>
        </w:rPr>
      </w:pPr>
    </w:p>
    <w:sectPr w:rsidR="0042598D" w:rsidRPr="0042598D" w:rsidSect="006A7C44">
      <w:headerReference w:type="default" r:id="rId10"/>
      <w:footerReference w:type="default" r:id="rId11"/>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680628" w14:textId="77777777" w:rsidR="00830C88" w:rsidRDefault="00830C88" w:rsidP="0077207E">
      <w:pPr>
        <w:spacing w:line="240" w:lineRule="auto"/>
      </w:pPr>
      <w:r>
        <w:separator/>
      </w:r>
    </w:p>
  </w:endnote>
  <w:endnote w:type="continuationSeparator" w:id="0">
    <w:p w14:paraId="295B1C00" w14:textId="77777777" w:rsidR="00830C88" w:rsidRDefault="00830C88"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3127527"/>
      <w:docPartObj>
        <w:docPartGallery w:val="Page Numbers (Bottom of Page)"/>
        <w:docPartUnique/>
      </w:docPartObj>
    </w:sdtPr>
    <w:sdtEndPr>
      <w:rPr>
        <w:noProof/>
      </w:rPr>
    </w:sdtEndPr>
    <w:sdtContent>
      <w:p w14:paraId="1E7A6BE6" w14:textId="23D176FD" w:rsidR="0042598D" w:rsidRDefault="0042598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DD5D76E" w14:textId="77777777" w:rsidR="0042598D" w:rsidRDefault="004259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DACDE4" w14:textId="77777777" w:rsidR="00830C88" w:rsidRDefault="00830C88" w:rsidP="0077207E">
      <w:pPr>
        <w:spacing w:line="240" w:lineRule="auto"/>
      </w:pPr>
      <w:r>
        <w:separator/>
      </w:r>
    </w:p>
  </w:footnote>
  <w:footnote w:type="continuationSeparator" w:id="0">
    <w:p w14:paraId="586F6A00" w14:textId="77777777" w:rsidR="00830C88" w:rsidRDefault="00830C88" w:rsidP="0077207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C181DD" w14:textId="5D6FBFB8" w:rsidR="0042598D" w:rsidRDefault="0042598D">
    <w:pPr>
      <w:pStyle w:val="Header"/>
    </w:pPr>
    <w:r>
      <w:t>1700010</w:t>
    </w:r>
    <w:r>
      <w:ptab w:relativeTo="margin" w:alignment="center" w:leader="none"/>
    </w:r>
    <w:r>
      <w:t>SHSS5084 – Expedition Skills</w:t>
    </w:r>
    <w:r>
      <w:ptab w:relativeTo="margin" w:alignment="right" w:leader="none"/>
    </w:r>
    <w:r>
      <w:t>Ross Dallimore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6371F"/>
    <w:rsid w:val="00025B98"/>
    <w:rsid w:val="00074A52"/>
    <w:rsid w:val="00080030"/>
    <w:rsid w:val="000D4291"/>
    <w:rsid w:val="000D6366"/>
    <w:rsid w:val="0010128E"/>
    <w:rsid w:val="001333D7"/>
    <w:rsid w:val="00155F4E"/>
    <w:rsid w:val="00161269"/>
    <w:rsid w:val="001873CF"/>
    <w:rsid w:val="001D066D"/>
    <w:rsid w:val="001F7C59"/>
    <w:rsid w:val="002171C5"/>
    <w:rsid w:val="00251FC9"/>
    <w:rsid w:val="00264D36"/>
    <w:rsid w:val="00272912"/>
    <w:rsid w:val="00280EC4"/>
    <w:rsid w:val="00284793"/>
    <w:rsid w:val="0031153B"/>
    <w:rsid w:val="00317441"/>
    <w:rsid w:val="00322F37"/>
    <w:rsid w:val="003317C1"/>
    <w:rsid w:val="00344249"/>
    <w:rsid w:val="003861F3"/>
    <w:rsid w:val="00394981"/>
    <w:rsid w:val="003D6AC9"/>
    <w:rsid w:val="003E1F5F"/>
    <w:rsid w:val="00401D59"/>
    <w:rsid w:val="004150A6"/>
    <w:rsid w:val="00417FA2"/>
    <w:rsid w:val="00424460"/>
    <w:rsid w:val="00424543"/>
    <w:rsid w:val="0042598D"/>
    <w:rsid w:val="00437D19"/>
    <w:rsid w:val="004423AD"/>
    <w:rsid w:val="00475DEE"/>
    <w:rsid w:val="00484AA2"/>
    <w:rsid w:val="00484EC1"/>
    <w:rsid w:val="004C3FF5"/>
    <w:rsid w:val="004E5105"/>
    <w:rsid w:val="00506337"/>
    <w:rsid w:val="00510396"/>
    <w:rsid w:val="005374BB"/>
    <w:rsid w:val="005A1C51"/>
    <w:rsid w:val="00692E28"/>
    <w:rsid w:val="006A7C44"/>
    <w:rsid w:val="006C3E43"/>
    <w:rsid w:val="006D0FF4"/>
    <w:rsid w:val="006F05EB"/>
    <w:rsid w:val="00726107"/>
    <w:rsid w:val="0077207E"/>
    <w:rsid w:val="007C5A68"/>
    <w:rsid w:val="007C6A55"/>
    <w:rsid w:val="007C6A6C"/>
    <w:rsid w:val="007D2445"/>
    <w:rsid w:val="007D332B"/>
    <w:rsid w:val="00830C88"/>
    <w:rsid w:val="00834791"/>
    <w:rsid w:val="00846882"/>
    <w:rsid w:val="008E22F7"/>
    <w:rsid w:val="00904BD7"/>
    <w:rsid w:val="009239F8"/>
    <w:rsid w:val="00943F76"/>
    <w:rsid w:val="009810CF"/>
    <w:rsid w:val="00997378"/>
    <w:rsid w:val="009A2AC8"/>
    <w:rsid w:val="009D2ED3"/>
    <w:rsid w:val="00A02860"/>
    <w:rsid w:val="00A27C50"/>
    <w:rsid w:val="00A34674"/>
    <w:rsid w:val="00A37F68"/>
    <w:rsid w:val="00A62135"/>
    <w:rsid w:val="00A72A53"/>
    <w:rsid w:val="00B224E4"/>
    <w:rsid w:val="00B60BB2"/>
    <w:rsid w:val="00B84A37"/>
    <w:rsid w:val="00BC500B"/>
    <w:rsid w:val="00BD2545"/>
    <w:rsid w:val="00BF3F1C"/>
    <w:rsid w:val="00C10F21"/>
    <w:rsid w:val="00C14649"/>
    <w:rsid w:val="00C156AC"/>
    <w:rsid w:val="00C17009"/>
    <w:rsid w:val="00C3093A"/>
    <w:rsid w:val="00C325A8"/>
    <w:rsid w:val="00C50B37"/>
    <w:rsid w:val="00C536A6"/>
    <w:rsid w:val="00C61C6D"/>
    <w:rsid w:val="00C632F8"/>
    <w:rsid w:val="00C6371F"/>
    <w:rsid w:val="00CA255D"/>
    <w:rsid w:val="00CB1CB8"/>
    <w:rsid w:val="00CC1D23"/>
    <w:rsid w:val="00CE7EC9"/>
    <w:rsid w:val="00D06C05"/>
    <w:rsid w:val="00D34C76"/>
    <w:rsid w:val="00D4691A"/>
    <w:rsid w:val="00D56898"/>
    <w:rsid w:val="00D6095A"/>
    <w:rsid w:val="00DA0129"/>
    <w:rsid w:val="00DE126E"/>
    <w:rsid w:val="00DF5A32"/>
    <w:rsid w:val="00E10195"/>
    <w:rsid w:val="00E844AF"/>
    <w:rsid w:val="00EA5C3F"/>
    <w:rsid w:val="00EB074F"/>
    <w:rsid w:val="00EB1F41"/>
    <w:rsid w:val="00EE29ED"/>
    <w:rsid w:val="00F07E7D"/>
    <w:rsid w:val="00F40609"/>
    <w:rsid w:val="00F74FD0"/>
    <w:rsid w:val="00FC1047"/>
    <w:rsid w:val="00FD2CF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E4FC2F2"/>
  <w15:docId w15:val="{31FD743B-B699-400E-A9B3-AF4E1DD2C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styleId="CommentReference">
    <w:name w:val="annotation reference"/>
    <w:basedOn w:val="DefaultParagraphFont"/>
    <w:uiPriority w:val="99"/>
    <w:semiHidden/>
    <w:unhideWhenUsed/>
    <w:rsid w:val="00264D36"/>
    <w:rPr>
      <w:sz w:val="16"/>
      <w:szCs w:val="16"/>
    </w:rPr>
  </w:style>
  <w:style w:type="paragraph" w:styleId="CommentText">
    <w:name w:val="annotation text"/>
    <w:basedOn w:val="Normal"/>
    <w:link w:val="CommentTextChar"/>
    <w:uiPriority w:val="99"/>
    <w:semiHidden/>
    <w:unhideWhenUsed/>
    <w:rsid w:val="00264D36"/>
    <w:pPr>
      <w:spacing w:line="240" w:lineRule="auto"/>
    </w:pPr>
    <w:rPr>
      <w:sz w:val="20"/>
      <w:szCs w:val="20"/>
    </w:rPr>
  </w:style>
  <w:style w:type="character" w:customStyle="1" w:styleId="CommentTextChar">
    <w:name w:val="Comment Text Char"/>
    <w:basedOn w:val="DefaultParagraphFont"/>
    <w:link w:val="CommentText"/>
    <w:uiPriority w:val="99"/>
    <w:semiHidden/>
    <w:rsid w:val="00264D36"/>
    <w:rPr>
      <w:sz w:val="20"/>
      <w:szCs w:val="20"/>
    </w:rPr>
  </w:style>
  <w:style w:type="paragraph" w:styleId="CommentSubject">
    <w:name w:val="annotation subject"/>
    <w:basedOn w:val="CommentText"/>
    <w:next w:val="CommentText"/>
    <w:link w:val="CommentSubjectChar"/>
    <w:uiPriority w:val="99"/>
    <w:semiHidden/>
    <w:unhideWhenUsed/>
    <w:rsid w:val="00264D36"/>
    <w:rPr>
      <w:b/>
      <w:bCs/>
    </w:rPr>
  </w:style>
  <w:style w:type="character" w:customStyle="1" w:styleId="CommentSubjectChar">
    <w:name w:val="Comment Subject Char"/>
    <w:basedOn w:val="CommentTextChar"/>
    <w:link w:val="CommentSubject"/>
    <w:uiPriority w:val="99"/>
    <w:semiHidden/>
    <w:rsid w:val="00264D36"/>
    <w:rPr>
      <w:b/>
      <w:bCs/>
      <w:sz w:val="20"/>
      <w:szCs w:val="20"/>
    </w:rPr>
  </w:style>
  <w:style w:type="character" w:styleId="Hyperlink">
    <w:name w:val="Hyperlink"/>
    <w:basedOn w:val="DefaultParagraphFont"/>
    <w:uiPriority w:val="99"/>
    <w:unhideWhenUsed/>
    <w:rsid w:val="0042598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mountain-training.org/Content/Uploaded/Downloads/MLT/ef948181-603b-4997-895a-9753ad8f18b7.pdf?utm_source=Website&amp;utm_medium=Link&amp;utm_campaign=ML%20Handboo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FF42EB-1CC1-4E2A-B6B7-7414F41B8E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8</Pages>
  <Words>2516</Words>
  <Characters>14347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se001</dc:creator>
  <cp:lastModifiedBy>Ross Dallimore</cp:lastModifiedBy>
  <cp:revision>6</cp:revision>
  <cp:lastPrinted>2014-08-18T15:50:00Z</cp:lastPrinted>
  <dcterms:created xsi:type="dcterms:W3CDTF">2019-05-16T15:47:00Z</dcterms:created>
  <dcterms:modified xsi:type="dcterms:W3CDTF">2019-05-16T19:18:00Z</dcterms:modified>
</cp:coreProperties>
</file>