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8664B" w14:textId="6C4803F2" w:rsidR="00C77192" w:rsidRDefault="00C77192" w:rsidP="00C77192">
      <w:pPr>
        <w:jc w:val="center"/>
      </w:pPr>
      <w:r>
        <w:t xml:space="preserve">Portfolio </w:t>
      </w:r>
    </w:p>
    <w:p w14:paraId="3F835C8C" w14:textId="26B801FD" w:rsidR="00C77192" w:rsidRDefault="00C77192" w:rsidP="00C77192">
      <w:r>
        <w:t xml:space="preserve">Task: To produce a portfolio of various teaching resources as they relate to the specific subject discipline. </w:t>
      </w:r>
    </w:p>
    <w:p w14:paraId="08627DE9" w14:textId="37FC273D" w:rsidR="00C77192" w:rsidRDefault="00C77192" w:rsidP="00C77192">
      <w:r>
        <w:t>Lesson plan:</w:t>
      </w:r>
    </w:p>
    <w:tbl>
      <w:tblPr>
        <w:tblStyle w:val="TableGrid"/>
        <w:tblW w:w="9640" w:type="dxa"/>
        <w:tblInd w:w="-147" w:type="dxa"/>
        <w:tblLook w:val="04A0" w:firstRow="1" w:lastRow="0" w:firstColumn="1" w:lastColumn="0" w:noHBand="0" w:noVBand="1"/>
      </w:tblPr>
      <w:tblGrid>
        <w:gridCol w:w="1135"/>
        <w:gridCol w:w="1266"/>
        <w:gridCol w:w="435"/>
        <w:gridCol w:w="1984"/>
        <w:gridCol w:w="1337"/>
        <w:gridCol w:w="752"/>
        <w:gridCol w:w="321"/>
        <w:gridCol w:w="2410"/>
      </w:tblGrid>
      <w:tr w:rsidR="00A73636" w14:paraId="7F36D524" w14:textId="77777777" w:rsidTr="006E3F93">
        <w:tc>
          <w:tcPr>
            <w:tcW w:w="2401" w:type="dxa"/>
            <w:gridSpan w:val="2"/>
          </w:tcPr>
          <w:p w14:paraId="0EA243C8" w14:textId="3B07EBB9" w:rsidR="00A73636" w:rsidRDefault="004831B1" w:rsidP="00C77192">
            <w:r>
              <w:t>Date:</w:t>
            </w:r>
            <w:r w:rsidR="00956E7D">
              <w:t xml:space="preserve"> </w:t>
            </w:r>
            <w:r w:rsidR="00E62DBB">
              <w:t>26.04.2021</w:t>
            </w:r>
          </w:p>
        </w:tc>
        <w:tc>
          <w:tcPr>
            <w:tcW w:w="2419" w:type="dxa"/>
            <w:gridSpan w:val="2"/>
          </w:tcPr>
          <w:p w14:paraId="020F1006" w14:textId="03B0DAEB" w:rsidR="00A73636" w:rsidRDefault="00C56E0B" w:rsidP="00C77192">
            <w:r>
              <w:t>Year Group:</w:t>
            </w:r>
            <w:r w:rsidR="00E62DBB">
              <w:t xml:space="preserve"> 6</w:t>
            </w:r>
          </w:p>
        </w:tc>
        <w:tc>
          <w:tcPr>
            <w:tcW w:w="2089" w:type="dxa"/>
            <w:gridSpan w:val="2"/>
          </w:tcPr>
          <w:p w14:paraId="16E66AC8" w14:textId="4B74B1C6" w:rsidR="00A73636" w:rsidRDefault="00C56E0B" w:rsidP="00C77192">
            <w:r>
              <w:t xml:space="preserve">No. of learners: </w:t>
            </w:r>
            <w:r w:rsidR="00E62DBB">
              <w:t>24</w:t>
            </w:r>
          </w:p>
        </w:tc>
        <w:tc>
          <w:tcPr>
            <w:tcW w:w="2731" w:type="dxa"/>
            <w:gridSpan w:val="2"/>
          </w:tcPr>
          <w:p w14:paraId="209B41C5" w14:textId="0EA063B5" w:rsidR="00A73636" w:rsidRDefault="00C56E0B" w:rsidP="00C77192">
            <w:r>
              <w:t>Time/Duration:</w:t>
            </w:r>
            <w:r w:rsidR="00E62DBB">
              <w:t xml:space="preserve"> 40 min</w:t>
            </w:r>
            <w:r w:rsidR="006E3F93">
              <w:t xml:space="preserve">uets </w:t>
            </w:r>
          </w:p>
        </w:tc>
      </w:tr>
      <w:tr w:rsidR="00A73636" w14:paraId="3EE0F88E" w14:textId="77777777" w:rsidTr="006E3F93">
        <w:tc>
          <w:tcPr>
            <w:tcW w:w="9640" w:type="dxa"/>
            <w:gridSpan w:val="8"/>
          </w:tcPr>
          <w:p w14:paraId="54DEA55D" w14:textId="77777777" w:rsidR="00A73636" w:rsidRDefault="00F22C6D" w:rsidP="00C77192">
            <w:r>
              <w:t>Context/Topic/Subject:</w:t>
            </w:r>
            <w:r w:rsidR="006E3F93">
              <w:t xml:space="preserve">  Passover</w:t>
            </w:r>
            <w:r w:rsidR="008D184D">
              <w:t>, Judaism, Asia</w:t>
            </w:r>
          </w:p>
          <w:p w14:paraId="0F52DB5A" w14:textId="77777777" w:rsidR="004074ED" w:rsidRDefault="004074ED" w:rsidP="00C77192"/>
          <w:p w14:paraId="76FA9F48" w14:textId="77777777" w:rsidR="004074ED" w:rsidRDefault="004074ED" w:rsidP="00C77192">
            <w:r>
              <w:t>Skill: To obtain a basic understanding of the Jewish</w:t>
            </w:r>
            <w:r w:rsidR="00ED2EBF">
              <w:t xml:space="preserve"> </w:t>
            </w:r>
            <w:r>
              <w:t>festival of Pass</w:t>
            </w:r>
            <w:r w:rsidR="00ED2EBF">
              <w:t>over.</w:t>
            </w:r>
          </w:p>
          <w:p w14:paraId="681D15FA" w14:textId="4CEE8F41" w:rsidR="00ED2EBF" w:rsidRDefault="00ED2EBF" w:rsidP="00C77192"/>
        </w:tc>
      </w:tr>
      <w:tr w:rsidR="00A73636" w14:paraId="73B1ECDB" w14:textId="77777777" w:rsidTr="006E3F93">
        <w:tc>
          <w:tcPr>
            <w:tcW w:w="9640" w:type="dxa"/>
            <w:gridSpan w:val="8"/>
          </w:tcPr>
          <w:p w14:paraId="346F2FFB" w14:textId="2DA2AA7B" w:rsidR="00A73636" w:rsidRDefault="00ED2EBF" w:rsidP="00C77192">
            <w:r>
              <w:t>In response to previous observations</w:t>
            </w:r>
            <w:r w:rsidR="000464D5">
              <w:t>, what actions will you take?</w:t>
            </w:r>
          </w:p>
          <w:p w14:paraId="5472F64B" w14:textId="77777777" w:rsidR="00BD4DE1" w:rsidRDefault="00BD4DE1" w:rsidP="00C77192"/>
          <w:p w14:paraId="11B4665E" w14:textId="0D41BAA9" w:rsidR="00F22C6D" w:rsidRDefault="000464D5" w:rsidP="00C77192">
            <w:r>
              <w:t xml:space="preserve">HA learners are to be observed and encouraged to work independently on further </w:t>
            </w:r>
            <w:r w:rsidR="00BD4DE1">
              <w:t>tasks.</w:t>
            </w:r>
          </w:p>
          <w:p w14:paraId="10346E54" w14:textId="77777777" w:rsidR="00F22C6D" w:rsidRDefault="00F51C51" w:rsidP="00C77192">
            <w:r>
              <w:t xml:space="preserve">MA/ LA learners can work together </w:t>
            </w:r>
            <w:r w:rsidR="003D297E">
              <w:t>to aid the LA’s.</w:t>
            </w:r>
          </w:p>
          <w:p w14:paraId="3CA30F9B" w14:textId="77777777" w:rsidR="003D297E" w:rsidRDefault="0013369E" w:rsidP="00C77192">
            <w:r>
              <w:t xml:space="preserve">For all learners I will be using a randomised name </w:t>
            </w:r>
            <w:r w:rsidR="00BD4DE1">
              <w:t>generator</w:t>
            </w:r>
            <w:r>
              <w:t xml:space="preserve"> to ensure no learners feel singled out</w:t>
            </w:r>
            <w:r w:rsidR="00BD4DE1">
              <w:t xml:space="preserve"> and to ensure all are listening.</w:t>
            </w:r>
          </w:p>
          <w:p w14:paraId="3AA1FE9F" w14:textId="595F6B45" w:rsidR="00BD4DE1" w:rsidRDefault="00BD4DE1" w:rsidP="00C77192"/>
        </w:tc>
      </w:tr>
      <w:tr w:rsidR="00F22C6D" w14:paraId="60B80D12" w14:textId="77777777" w:rsidTr="006E3F93">
        <w:tc>
          <w:tcPr>
            <w:tcW w:w="9640" w:type="dxa"/>
            <w:gridSpan w:val="8"/>
          </w:tcPr>
          <w:p w14:paraId="59CA13C7" w14:textId="569A8978" w:rsidR="00F22C6D" w:rsidRDefault="002D77F1" w:rsidP="00C77192">
            <w:r>
              <w:t>Which specific literacy/ numeracy/ digital competence/ thinking skills are being consolidat</w:t>
            </w:r>
            <w:r w:rsidR="00355B9F">
              <w:t>ed or developed?</w:t>
            </w:r>
          </w:p>
          <w:p w14:paraId="0198AA79" w14:textId="58D08A52" w:rsidR="00BD4DE1" w:rsidRDefault="00BD4DE1" w:rsidP="00C77192"/>
          <w:p w14:paraId="535745A1" w14:textId="3EE15A62" w:rsidR="00BD4DE1" w:rsidRPr="003F1A23" w:rsidRDefault="00BD4DE1" w:rsidP="00C77192">
            <w:pPr>
              <w:rPr>
                <w:color w:val="FF0000"/>
              </w:rPr>
            </w:pPr>
            <w:r w:rsidRPr="003F1A23">
              <w:rPr>
                <w:color w:val="FF0000"/>
              </w:rPr>
              <w:t xml:space="preserve">Literacy – </w:t>
            </w:r>
            <w:r w:rsidR="006B6373" w:rsidRPr="003F1A23">
              <w:rPr>
                <w:color w:val="FF0000"/>
              </w:rPr>
              <w:t xml:space="preserve">Oracy </w:t>
            </w:r>
            <w:r w:rsidR="00BE407C" w:rsidRPr="003F1A23">
              <w:rPr>
                <w:color w:val="FF0000"/>
              </w:rPr>
              <w:t>–</w:t>
            </w:r>
            <w:r w:rsidR="006B6373" w:rsidRPr="003F1A23">
              <w:rPr>
                <w:color w:val="FF0000"/>
              </w:rPr>
              <w:t xml:space="preserve"> </w:t>
            </w:r>
            <w:r w:rsidR="00BE407C" w:rsidRPr="003F1A23">
              <w:rPr>
                <w:color w:val="FF0000"/>
              </w:rPr>
              <w:t>use of group discussions and pair work will develop</w:t>
            </w:r>
            <w:r w:rsidR="00E821AB" w:rsidRPr="003F1A23">
              <w:rPr>
                <w:color w:val="FF0000"/>
              </w:rPr>
              <w:t xml:space="preserve"> oracy skills.</w:t>
            </w:r>
          </w:p>
          <w:p w14:paraId="665530CC" w14:textId="3A39F95C" w:rsidR="00C24019" w:rsidRPr="005F162E" w:rsidRDefault="00C24019" w:rsidP="00C77192">
            <w:pPr>
              <w:rPr>
                <w:color w:val="0070C0"/>
              </w:rPr>
            </w:pPr>
            <w:r w:rsidRPr="005F162E">
              <w:rPr>
                <w:color w:val="0070C0"/>
              </w:rPr>
              <w:t xml:space="preserve">Thinking </w:t>
            </w:r>
            <w:r w:rsidR="00985DBA" w:rsidRPr="005F162E">
              <w:rPr>
                <w:color w:val="0070C0"/>
              </w:rPr>
              <w:t>–</w:t>
            </w:r>
            <w:r w:rsidRPr="005F162E">
              <w:rPr>
                <w:color w:val="0070C0"/>
              </w:rPr>
              <w:t xml:space="preserve"> </w:t>
            </w:r>
            <w:r w:rsidR="00985DBA" w:rsidRPr="005F162E">
              <w:rPr>
                <w:color w:val="0070C0"/>
              </w:rPr>
              <w:t xml:space="preserve">discovering patterns – being able to link information together. </w:t>
            </w:r>
          </w:p>
          <w:p w14:paraId="09536E38" w14:textId="3296AF26" w:rsidR="00355B9F" w:rsidRDefault="00355B9F" w:rsidP="00C77192"/>
        </w:tc>
      </w:tr>
      <w:tr w:rsidR="00355B9F" w14:paraId="74A45B5A" w14:textId="77777777" w:rsidTr="006E3F93">
        <w:tc>
          <w:tcPr>
            <w:tcW w:w="2836" w:type="dxa"/>
            <w:gridSpan w:val="3"/>
          </w:tcPr>
          <w:p w14:paraId="64F49B0F" w14:textId="77777777" w:rsidR="00355B9F" w:rsidRDefault="00355B9F" w:rsidP="00C77192">
            <w:r>
              <w:t>Learning Objectives</w:t>
            </w:r>
          </w:p>
          <w:p w14:paraId="7B6B494D" w14:textId="77777777" w:rsidR="00355B9F" w:rsidRDefault="00355B9F" w:rsidP="00C77192"/>
          <w:p w14:paraId="21DEF23D" w14:textId="184BF48B" w:rsidR="005F162E" w:rsidRDefault="005F162E" w:rsidP="005F162E">
            <w:pPr>
              <w:pStyle w:val="ListParagraph"/>
              <w:numPr>
                <w:ilvl w:val="0"/>
                <w:numId w:val="2"/>
              </w:numPr>
            </w:pPr>
            <w:r>
              <w:t>To understand what Passover is</w:t>
            </w:r>
            <w:r w:rsidR="008C7EA9">
              <w:t>.</w:t>
            </w:r>
            <w:r>
              <w:t xml:space="preserve"> </w:t>
            </w:r>
          </w:p>
          <w:p w14:paraId="0C6FD2DB" w14:textId="34F143F3" w:rsidR="005F162E" w:rsidRDefault="00CE36F3" w:rsidP="005F162E">
            <w:pPr>
              <w:pStyle w:val="ListParagraph"/>
              <w:numPr>
                <w:ilvl w:val="0"/>
                <w:numId w:val="2"/>
              </w:numPr>
            </w:pPr>
            <w:r>
              <w:t>To know what is included in the seder meal</w:t>
            </w:r>
            <w:r w:rsidR="008C7EA9">
              <w:t>.</w:t>
            </w:r>
            <w:r>
              <w:t xml:space="preserve"> </w:t>
            </w:r>
          </w:p>
        </w:tc>
        <w:tc>
          <w:tcPr>
            <w:tcW w:w="3321" w:type="dxa"/>
            <w:gridSpan w:val="2"/>
          </w:tcPr>
          <w:p w14:paraId="557FA744" w14:textId="77777777" w:rsidR="00355B9F" w:rsidRDefault="00A2508C" w:rsidP="00C77192">
            <w:r>
              <w:t xml:space="preserve">Success criteria </w:t>
            </w:r>
          </w:p>
          <w:p w14:paraId="5A417BF9" w14:textId="77777777" w:rsidR="00CE36F3" w:rsidRDefault="00CE36F3" w:rsidP="00C77192"/>
          <w:p w14:paraId="67BC9E0B" w14:textId="77777777" w:rsidR="00CE36F3" w:rsidRDefault="009F2246" w:rsidP="00CE36F3">
            <w:pPr>
              <w:pStyle w:val="ListParagraph"/>
              <w:numPr>
                <w:ilvl w:val="0"/>
                <w:numId w:val="2"/>
              </w:numPr>
            </w:pPr>
            <w:r>
              <w:t>Peer-assess</w:t>
            </w:r>
            <w:r w:rsidR="00A70F9B">
              <w:t xml:space="preserve"> each other’s work sheets.</w:t>
            </w:r>
            <w:r w:rsidR="002A0DF8">
              <w:t xml:space="preserve"> </w:t>
            </w:r>
          </w:p>
          <w:p w14:paraId="0B675F2A" w14:textId="77777777" w:rsidR="00313D82" w:rsidRDefault="002A0DF8" w:rsidP="00313D82">
            <w:pPr>
              <w:ind w:left="360"/>
              <w:rPr>
                <w:color w:val="FF0000"/>
              </w:rPr>
            </w:pPr>
            <w:r w:rsidRPr="002A0DF8">
              <w:rPr>
                <w:color w:val="FF0000"/>
              </w:rPr>
              <w:t>Discuss their answers with each other and the class.</w:t>
            </w:r>
          </w:p>
          <w:p w14:paraId="703E6F73" w14:textId="77777777" w:rsidR="00313D82" w:rsidRPr="00A47B33" w:rsidRDefault="00313D82" w:rsidP="00313D82">
            <w:pPr>
              <w:pStyle w:val="ListParagraph"/>
              <w:numPr>
                <w:ilvl w:val="0"/>
                <w:numId w:val="2"/>
              </w:numPr>
              <w:rPr>
                <w:color w:val="FF0000"/>
              </w:rPr>
            </w:pPr>
            <w:r w:rsidRPr="00A47B33">
              <w:t>HA – to continue to second work sheet</w:t>
            </w:r>
            <w:r w:rsidR="00A47B33" w:rsidRPr="00A47B33">
              <w:t xml:space="preserve"> providing further detailed answers.</w:t>
            </w:r>
          </w:p>
          <w:p w14:paraId="38F8D3E8" w14:textId="35A30A85" w:rsidR="00A47B33" w:rsidRPr="00D07414" w:rsidRDefault="00D07414" w:rsidP="00D07414">
            <w:pPr>
              <w:ind w:left="360"/>
              <w:rPr>
                <w:color w:val="FF0000"/>
              </w:rPr>
            </w:pPr>
            <w:r>
              <w:rPr>
                <w:color w:val="FF0000"/>
              </w:rPr>
              <w:t>Contribute to class discussions of their further answers of what is include in the seder meal.</w:t>
            </w:r>
          </w:p>
        </w:tc>
        <w:tc>
          <w:tcPr>
            <w:tcW w:w="3483" w:type="dxa"/>
            <w:gridSpan w:val="3"/>
          </w:tcPr>
          <w:p w14:paraId="44C2B5B2" w14:textId="77777777" w:rsidR="00355B9F" w:rsidRDefault="00A2508C" w:rsidP="00C77192">
            <w:r>
              <w:t>Assessment strategies</w:t>
            </w:r>
          </w:p>
          <w:p w14:paraId="1D3D18E9" w14:textId="77777777" w:rsidR="00D07414" w:rsidRDefault="00D07414" w:rsidP="00C77192"/>
          <w:p w14:paraId="135150E5" w14:textId="3D9B229C" w:rsidR="00D07414" w:rsidRDefault="00D33A0A" w:rsidP="00D07414">
            <w:pPr>
              <w:pStyle w:val="ListParagraph"/>
              <w:numPr>
                <w:ilvl w:val="0"/>
                <w:numId w:val="2"/>
              </w:numPr>
            </w:pPr>
            <w:r>
              <w:t xml:space="preserve">Peer- assess partners </w:t>
            </w:r>
            <w:r w:rsidR="00FB499D">
              <w:t>works.</w:t>
            </w:r>
            <w:r>
              <w:t xml:space="preserve"> </w:t>
            </w:r>
          </w:p>
          <w:p w14:paraId="631F0441" w14:textId="038B811C" w:rsidR="00D33A0A" w:rsidRDefault="00D33A0A" w:rsidP="00D07414">
            <w:pPr>
              <w:pStyle w:val="ListParagraph"/>
              <w:numPr>
                <w:ilvl w:val="0"/>
                <w:numId w:val="2"/>
              </w:numPr>
            </w:pPr>
            <w:r>
              <w:t>Observe HA learners to ensure they are following their work sheets</w:t>
            </w:r>
            <w:r w:rsidR="00FB499D">
              <w:t>.</w:t>
            </w:r>
          </w:p>
          <w:p w14:paraId="26E8CD1A" w14:textId="77777777" w:rsidR="00BE0FD1" w:rsidRDefault="00BE0FD1" w:rsidP="00D07414">
            <w:pPr>
              <w:pStyle w:val="ListParagraph"/>
              <w:numPr>
                <w:ilvl w:val="0"/>
                <w:numId w:val="2"/>
              </w:numPr>
            </w:pPr>
            <w:r>
              <w:t xml:space="preserve">Ensure MA/LA learners are following by asking thought provoking questions on the topic. </w:t>
            </w:r>
          </w:p>
          <w:p w14:paraId="351EAB74" w14:textId="51F2D859" w:rsidR="00FB499D" w:rsidRDefault="00FB499D" w:rsidP="00D07414">
            <w:pPr>
              <w:pStyle w:val="ListParagraph"/>
              <w:numPr>
                <w:ilvl w:val="0"/>
                <w:numId w:val="2"/>
              </w:numPr>
            </w:pPr>
            <w:r>
              <w:t>Encourage MA learners to further their answers to provide more detail.</w:t>
            </w:r>
          </w:p>
        </w:tc>
      </w:tr>
      <w:tr w:rsidR="00A2508C" w14:paraId="0B3A221D" w14:textId="77777777" w:rsidTr="006E3F93">
        <w:tc>
          <w:tcPr>
            <w:tcW w:w="9640" w:type="dxa"/>
            <w:gridSpan w:val="8"/>
          </w:tcPr>
          <w:p w14:paraId="4792E766" w14:textId="77777777" w:rsidR="00A2508C" w:rsidRDefault="00A2508C" w:rsidP="00C77192">
            <w:r>
              <w:t>Meeting individual needs/ differentiation</w:t>
            </w:r>
            <w:r w:rsidR="001979BE">
              <w:t xml:space="preserve"> </w:t>
            </w:r>
          </w:p>
          <w:p w14:paraId="620D54CE" w14:textId="77777777" w:rsidR="00430909" w:rsidRDefault="00B1132F" w:rsidP="00C77192">
            <w:r>
              <w:t>Differentiation by task</w:t>
            </w:r>
            <w:r w:rsidR="00430909">
              <w:t>:</w:t>
            </w:r>
          </w:p>
          <w:p w14:paraId="038EDD8B" w14:textId="77777777" w:rsidR="00430909" w:rsidRDefault="00B1132F" w:rsidP="00B1132F">
            <w:pPr>
              <w:pStyle w:val="ListParagraph"/>
              <w:numPr>
                <w:ilvl w:val="0"/>
                <w:numId w:val="2"/>
              </w:numPr>
            </w:pPr>
            <w:r>
              <w:t xml:space="preserve">HA learners given further task upon completing the first task. </w:t>
            </w:r>
          </w:p>
          <w:p w14:paraId="6DF7360E" w14:textId="77777777" w:rsidR="00430909" w:rsidRDefault="00B1132F" w:rsidP="00B1132F">
            <w:pPr>
              <w:pStyle w:val="ListParagraph"/>
              <w:numPr>
                <w:ilvl w:val="0"/>
                <w:numId w:val="2"/>
              </w:numPr>
            </w:pPr>
            <w:r>
              <w:t xml:space="preserve">MA learners </w:t>
            </w:r>
            <w:r w:rsidR="003C57F2">
              <w:t>give the opportunity to develop their answers</w:t>
            </w:r>
            <w:r w:rsidR="00E13766">
              <w:t xml:space="preserve"> </w:t>
            </w:r>
            <w:r w:rsidR="00DA196F">
              <w:t xml:space="preserve">to provide further </w:t>
            </w:r>
            <w:r w:rsidR="00E043FC">
              <w:t xml:space="preserve">                                                                                    </w:t>
            </w:r>
            <w:r w:rsidR="00DA196F">
              <w:t>detail</w:t>
            </w:r>
            <w:r w:rsidR="00E043FC">
              <w:t xml:space="preserve"> and understanding. </w:t>
            </w:r>
          </w:p>
          <w:p w14:paraId="05B87787" w14:textId="77777777" w:rsidR="00430909" w:rsidRDefault="00430909" w:rsidP="00B1132F">
            <w:pPr>
              <w:pStyle w:val="ListParagraph"/>
              <w:numPr>
                <w:ilvl w:val="0"/>
                <w:numId w:val="2"/>
              </w:numPr>
            </w:pPr>
            <w:r>
              <w:t>LA learners are given extra support by the TA if required and frequently questioned to ensure they are focused on the topic.</w:t>
            </w:r>
          </w:p>
          <w:p w14:paraId="4BA2C431" w14:textId="77777777" w:rsidR="00EB7582" w:rsidRDefault="00EB7582" w:rsidP="00EB7582">
            <w:r>
              <w:t>Differentiation by support:</w:t>
            </w:r>
          </w:p>
          <w:p w14:paraId="0A0D786C" w14:textId="47961A0E" w:rsidR="00EB7582" w:rsidRDefault="00EB7582" w:rsidP="00EB7582">
            <w:pPr>
              <w:pStyle w:val="ListParagraph"/>
              <w:numPr>
                <w:ilvl w:val="0"/>
                <w:numId w:val="2"/>
              </w:numPr>
            </w:pPr>
            <w:r>
              <w:t xml:space="preserve">HA learners are encouraged to work through tasks </w:t>
            </w:r>
            <w:r w:rsidR="00052DC5">
              <w:t>independently.</w:t>
            </w:r>
            <w:r>
              <w:t xml:space="preserve"> </w:t>
            </w:r>
          </w:p>
          <w:p w14:paraId="6F683159" w14:textId="36474CD9" w:rsidR="00052DC5" w:rsidRDefault="00052DC5" w:rsidP="00EB7582">
            <w:pPr>
              <w:pStyle w:val="ListParagraph"/>
              <w:numPr>
                <w:ilvl w:val="0"/>
                <w:numId w:val="2"/>
              </w:numPr>
            </w:pPr>
            <w:r>
              <w:t>MA/LA learners are to work together</w:t>
            </w:r>
            <w:r w:rsidR="009445C0">
              <w:t xml:space="preserve"> to encourage one another to further develop their answers.</w:t>
            </w:r>
          </w:p>
        </w:tc>
      </w:tr>
      <w:tr w:rsidR="00E13766" w14:paraId="04CE7F9E" w14:textId="77777777" w:rsidTr="006E3F93">
        <w:tc>
          <w:tcPr>
            <w:tcW w:w="1135" w:type="dxa"/>
          </w:tcPr>
          <w:p w14:paraId="281A5349" w14:textId="77777777" w:rsidR="00E13766" w:rsidRDefault="00E13766" w:rsidP="00C77192">
            <w:r>
              <w:t xml:space="preserve">Timing </w:t>
            </w:r>
          </w:p>
          <w:p w14:paraId="6F63BB9A" w14:textId="61CB16E3" w:rsidR="009445C0" w:rsidRDefault="009445C0" w:rsidP="009445C0"/>
        </w:tc>
        <w:tc>
          <w:tcPr>
            <w:tcW w:w="6095" w:type="dxa"/>
            <w:gridSpan w:val="6"/>
          </w:tcPr>
          <w:p w14:paraId="69D77E09" w14:textId="317A6D5D" w:rsidR="009445C0" w:rsidRDefault="00E13766" w:rsidP="009445C0">
            <w:r>
              <w:t xml:space="preserve">Activities, key questions, organisation and management, development of the welsh language </w:t>
            </w:r>
          </w:p>
        </w:tc>
        <w:tc>
          <w:tcPr>
            <w:tcW w:w="2410" w:type="dxa"/>
          </w:tcPr>
          <w:p w14:paraId="3EC77489" w14:textId="50A7FC71" w:rsidR="00E13766" w:rsidRDefault="00E13766" w:rsidP="00C77192">
            <w:r>
              <w:t>resources</w:t>
            </w:r>
          </w:p>
        </w:tc>
      </w:tr>
      <w:tr w:rsidR="009445C0" w14:paraId="55F65CCD" w14:textId="77777777" w:rsidTr="006E3F93">
        <w:tc>
          <w:tcPr>
            <w:tcW w:w="1135" w:type="dxa"/>
          </w:tcPr>
          <w:p w14:paraId="4E42A246" w14:textId="2C21F37C" w:rsidR="009445C0" w:rsidRDefault="00FC1BDC" w:rsidP="00C77192">
            <w:r>
              <w:lastRenderedPageBreak/>
              <w:t>5 min</w:t>
            </w:r>
            <w:r w:rsidR="00716073">
              <w:t xml:space="preserve">utes </w:t>
            </w:r>
          </w:p>
        </w:tc>
        <w:tc>
          <w:tcPr>
            <w:tcW w:w="6095" w:type="dxa"/>
            <w:gridSpan w:val="6"/>
          </w:tcPr>
          <w:p w14:paraId="6D583B15" w14:textId="49F6F621" w:rsidR="00C44F7B" w:rsidRDefault="00716073" w:rsidP="00C44F7B">
            <w:pPr>
              <w:pStyle w:val="ListParagraph"/>
              <w:numPr>
                <w:ilvl w:val="0"/>
                <w:numId w:val="2"/>
              </w:numPr>
            </w:pPr>
            <w:r>
              <w:t xml:space="preserve">Class to watch a short YouTube video on a background to </w:t>
            </w:r>
            <w:r w:rsidR="00866D6C">
              <w:t xml:space="preserve">Passover and some of the traditions. </w:t>
            </w:r>
          </w:p>
        </w:tc>
        <w:tc>
          <w:tcPr>
            <w:tcW w:w="2410" w:type="dxa"/>
          </w:tcPr>
          <w:p w14:paraId="6CDF84CB" w14:textId="673A84B5" w:rsidR="009445C0" w:rsidRDefault="00C44F7B" w:rsidP="00C44F7B">
            <w:pPr>
              <w:pStyle w:val="ListParagraph"/>
              <w:numPr>
                <w:ilvl w:val="0"/>
                <w:numId w:val="2"/>
              </w:numPr>
            </w:pPr>
            <w:r>
              <w:t>YouTube video</w:t>
            </w:r>
          </w:p>
        </w:tc>
      </w:tr>
      <w:tr w:rsidR="00C44F7B" w14:paraId="2B7776AC" w14:textId="77777777" w:rsidTr="006E3F93">
        <w:tc>
          <w:tcPr>
            <w:tcW w:w="1135" w:type="dxa"/>
          </w:tcPr>
          <w:p w14:paraId="1E769742" w14:textId="7EE89C4F" w:rsidR="00C44F7B" w:rsidRDefault="00C44F7B" w:rsidP="00C77192">
            <w:r>
              <w:t xml:space="preserve">5 minutes </w:t>
            </w:r>
          </w:p>
        </w:tc>
        <w:tc>
          <w:tcPr>
            <w:tcW w:w="6095" w:type="dxa"/>
            <w:gridSpan w:val="6"/>
          </w:tcPr>
          <w:p w14:paraId="1E5F6ABF" w14:textId="77777777" w:rsidR="00C44F7B" w:rsidRDefault="00C44F7B" w:rsidP="00C44F7B">
            <w:pPr>
              <w:pStyle w:val="ListParagraph"/>
              <w:numPr>
                <w:ilvl w:val="0"/>
                <w:numId w:val="2"/>
              </w:numPr>
            </w:pPr>
            <w:r>
              <w:t xml:space="preserve">Learners to discuss in pairs what they remembered about the video. </w:t>
            </w:r>
          </w:p>
          <w:p w14:paraId="469574B3" w14:textId="27B7F9EB" w:rsidR="00C44F7B" w:rsidRDefault="00C44F7B" w:rsidP="00C44F7B">
            <w:pPr>
              <w:pStyle w:val="ListParagraph"/>
              <w:numPr>
                <w:ilvl w:val="0"/>
                <w:numId w:val="2"/>
              </w:numPr>
            </w:pPr>
            <w:r>
              <w:t>All learners to stand and I will throw a beach ball at random learners to see what facts they can remember about Passover.</w:t>
            </w:r>
          </w:p>
        </w:tc>
        <w:tc>
          <w:tcPr>
            <w:tcW w:w="2410" w:type="dxa"/>
          </w:tcPr>
          <w:p w14:paraId="6EAAD9EE" w14:textId="24B86C77" w:rsidR="00C44F7B" w:rsidRDefault="00C44F7B" w:rsidP="00C44F7B">
            <w:pPr>
              <w:pStyle w:val="ListParagraph"/>
              <w:numPr>
                <w:ilvl w:val="0"/>
                <w:numId w:val="2"/>
              </w:numPr>
            </w:pPr>
            <w:r>
              <w:t xml:space="preserve">Beach ball </w:t>
            </w:r>
          </w:p>
        </w:tc>
      </w:tr>
      <w:tr w:rsidR="00620C96" w14:paraId="6916B12D" w14:textId="77777777" w:rsidTr="006E3F93">
        <w:tc>
          <w:tcPr>
            <w:tcW w:w="1135" w:type="dxa"/>
          </w:tcPr>
          <w:p w14:paraId="534C3559" w14:textId="29CA6A8E" w:rsidR="00620C96" w:rsidRDefault="00620C96" w:rsidP="00C77192">
            <w:r>
              <w:t>20 minutes</w:t>
            </w:r>
          </w:p>
        </w:tc>
        <w:tc>
          <w:tcPr>
            <w:tcW w:w="6095" w:type="dxa"/>
            <w:gridSpan w:val="6"/>
          </w:tcPr>
          <w:p w14:paraId="348CF985" w14:textId="77777777" w:rsidR="00620C96" w:rsidRDefault="00620C96" w:rsidP="00C44F7B">
            <w:pPr>
              <w:pStyle w:val="ListParagraph"/>
              <w:numPr>
                <w:ilvl w:val="0"/>
                <w:numId w:val="2"/>
              </w:numPr>
            </w:pPr>
            <w:r>
              <w:t xml:space="preserve"> </w:t>
            </w:r>
            <w:r w:rsidR="004267AA">
              <w:t xml:space="preserve">Learners are to fill in the activity sheet about the seder plate using pattern analysis to understand where each box fits. </w:t>
            </w:r>
          </w:p>
          <w:p w14:paraId="7E8D2CA3" w14:textId="69E5D76E" w:rsidR="004267AA" w:rsidRDefault="00BC091F" w:rsidP="00C44F7B">
            <w:pPr>
              <w:pStyle w:val="ListParagraph"/>
              <w:numPr>
                <w:ilvl w:val="0"/>
                <w:numId w:val="2"/>
              </w:numPr>
            </w:pPr>
            <w:r>
              <w:t xml:space="preserve">LA given the opportunity to draw parts of the seder plate. </w:t>
            </w:r>
          </w:p>
          <w:p w14:paraId="178641EC" w14:textId="77777777" w:rsidR="00BC091F" w:rsidRDefault="00BC091F" w:rsidP="00C44F7B">
            <w:pPr>
              <w:pStyle w:val="ListParagraph"/>
              <w:numPr>
                <w:ilvl w:val="0"/>
                <w:numId w:val="2"/>
              </w:numPr>
            </w:pPr>
            <w:r>
              <w:t>HA given a further task to give detailed explanations of why each part of the seder meal is significant.</w:t>
            </w:r>
          </w:p>
          <w:p w14:paraId="76C54554" w14:textId="77777777" w:rsidR="00BC091F" w:rsidRPr="00BF48E1" w:rsidRDefault="00BC091F" w:rsidP="00C44F7B">
            <w:pPr>
              <w:pStyle w:val="ListParagraph"/>
              <w:numPr>
                <w:ilvl w:val="0"/>
                <w:numId w:val="2"/>
              </w:numPr>
            </w:pPr>
            <w:r w:rsidRPr="00C35CD1">
              <w:rPr>
                <w:color w:val="FF0000"/>
              </w:rPr>
              <w:t>Class to have group discussion about what they discovered</w:t>
            </w:r>
            <w:r w:rsidR="00C35CD1" w:rsidRPr="00C35CD1">
              <w:rPr>
                <w:color w:val="FF0000"/>
              </w:rPr>
              <w:t>.</w:t>
            </w:r>
          </w:p>
          <w:p w14:paraId="2DA77E5C" w14:textId="3A327436" w:rsidR="00BF48E1" w:rsidRDefault="00D450C7" w:rsidP="00C44F7B">
            <w:pPr>
              <w:pStyle w:val="ListParagraph"/>
              <w:numPr>
                <w:ilvl w:val="0"/>
                <w:numId w:val="2"/>
              </w:numPr>
            </w:pPr>
            <w:r w:rsidRPr="00D450C7">
              <w:t>Then in groups they are to fill in the A3 sheet on the meanings of the seder plate using the definitions in the envelope.</w:t>
            </w:r>
          </w:p>
        </w:tc>
        <w:tc>
          <w:tcPr>
            <w:tcW w:w="2410" w:type="dxa"/>
          </w:tcPr>
          <w:p w14:paraId="67C984C9" w14:textId="0188AC11" w:rsidR="00620C96" w:rsidRDefault="00BC091F" w:rsidP="00C44F7B">
            <w:pPr>
              <w:pStyle w:val="ListParagraph"/>
              <w:numPr>
                <w:ilvl w:val="0"/>
                <w:numId w:val="2"/>
              </w:numPr>
            </w:pPr>
            <w:r>
              <w:t>HA activity sheets.</w:t>
            </w:r>
          </w:p>
          <w:p w14:paraId="0DA75FE6" w14:textId="6EB2C9FB" w:rsidR="00BC091F" w:rsidRDefault="00DA20F5" w:rsidP="00C44F7B">
            <w:pPr>
              <w:pStyle w:val="ListParagraph"/>
              <w:numPr>
                <w:ilvl w:val="0"/>
                <w:numId w:val="2"/>
              </w:numPr>
            </w:pPr>
            <w:r>
              <w:t>MA/</w:t>
            </w:r>
            <w:r w:rsidR="00BC091F">
              <w:t>LA activity sheets.</w:t>
            </w:r>
          </w:p>
        </w:tc>
      </w:tr>
      <w:tr w:rsidR="00BC091F" w14:paraId="6A69AFBD" w14:textId="77777777" w:rsidTr="006E3F93">
        <w:tc>
          <w:tcPr>
            <w:tcW w:w="1135" w:type="dxa"/>
          </w:tcPr>
          <w:p w14:paraId="267ED72F" w14:textId="28F32359" w:rsidR="00BC091F" w:rsidRDefault="00BC091F" w:rsidP="00C77192">
            <w:r>
              <w:t>10 minutes</w:t>
            </w:r>
          </w:p>
        </w:tc>
        <w:tc>
          <w:tcPr>
            <w:tcW w:w="6095" w:type="dxa"/>
            <w:gridSpan w:val="6"/>
          </w:tcPr>
          <w:p w14:paraId="37C2B15D" w14:textId="77777777" w:rsidR="00DC7E96" w:rsidRDefault="00862FA0" w:rsidP="00C44F7B">
            <w:pPr>
              <w:pStyle w:val="ListParagraph"/>
              <w:numPr>
                <w:ilvl w:val="0"/>
                <w:numId w:val="2"/>
              </w:numPr>
            </w:pPr>
            <w:r>
              <w:t xml:space="preserve">Key words bingo </w:t>
            </w:r>
          </w:p>
          <w:p w14:paraId="6B11E04B" w14:textId="05964A9E" w:rsidR="00862FA0" w:rsidRDefault="00862FA0" w:rsidP="00C44F7B">
            <w:pPr>
              <w:pStyle w:val="ListParagraph"/>
              <w:numPr>
                <w:ilvl w:val="0"/>
                <w:numId w:val="2"/>
              </w:numPr>
            </w:pPr>
            <w:r>
              <w:t xml:space="preserve">Learners each have a bingo card with the key </w:t>
            </w:r>
            <w:r w:rsidR="00D20106">
              <w:t>words,</w:t>
            </w:r>
            <w:r>
              <w:t xml:space="preserve"> and I </w:t>
            </w:r>
            <w:r w:rsidR="00D20106">
              <w:t>would</w:t>
            </w:r>
            <w:r>
              <w:t xml:space="preserve"> read out the definitions </w:t>
            </w:r>
            <w:r w:rsidR="0072354D">
              <w:t>to see if they remembered what each word means.</w:t>
            </w:r>
          </w:p>
        </w:tc>
        <w:tc>
          <w:tcPr>
            <w:tcW w:w="2410" w:type="dxa"/>
          </w:tcPr>
          <w:p w14:paraId="5C975924" w14:textId="77777777" w:rsidR="00BC091F" w:rsidRDefault="00C35CD1" w:rsidP="00C44F7B">
            <w:pPr>
              <w:pStyle w:val="ListParagraph"/>
              <w:numPr>
                <w:ilvl w:val="0"/>
                <w:numId w:val="2"/>
              </w:numPr>
            </w:pPr>
            <w:r>
              <w:t xml:space="preserve">Power point </w:t>
            </w:r>
          </w:p>
          <w:p w14:paraId="27D67C42" w14:textId="7008B96B" w:rsidR="00C35CD1" w:rsidRDefault="00C35CD1" w:rsidP="00C44F7B">
            <w:pPr>
              <w:pStyle w:val="ListParagraph"/>
              <w:numPr>
                <w:ilvl w:val="0"/>
                <w:numId w:val="2"/>
              </w:numPr>
            </w:pPr>
            <w:r>
              <w:t>Activity sheet.</w:t>
            </w:r>
          </w:p>
        </w:tc>
      </w:tr>
    </w:tbl>
    <w:p w14:paraId="5F7A12E5" w14:textId="77777777" w:rsidR="0025372D" w:rsidRDefault="0025372D" w:rsidP="00C77192"/>
    <w:p w14:paraId="0BD55EC9" w14:textId="7DDFC270" w:rsidR="0051055E" w:rsidRDefault="00E22D54" w:rsidP="0051055E">
      <w:r>
        <w:t>Evaluation</w:t>
      </w:r>
      <w:r w:rsidR="00BE62B3">
        <w:t>:</w:t>
      </w:r>
      <w:r>
        <w:t xml:space="preserve"> </w:t>
      </w:r>
      <w:r w:rsidR="00BE62B3">
        <w:t xml:space="preserve"> </w:t>
      </w:r>
    </w:p>
    <w:tbl>
      <w:tblPr>
        <w:tblStyle w:val="TableGrid"/>
        <w:tblW w:w="0" w:type="auto"/>
        <w:tblLook w:val="04A0" w:firstRow="1" w:lastRow="0" w:firstColumn="1" w:lastColumn="0" w:noHBand="0" w:noVBand="1"/>
      </w:tblPr>
      <w:tblGrid>
        <w:gridCol w:w="4508"/>
        <w:gridCol w:w="4508"/>
      </w:tblGrid>
      <w:tr w:rsidR="00EA000F" w14:paraId="7794BF10" w14:textId="77777777" w:rsidTr="00011F36">
        <w:tc>
          <w:tcPr>
            <w:tcW w:w="9016" w:type="dxa"/>
            <w:gridSpan w:val="2"/>
          </w:tcPr>
          <w:p w14:paraId="0A6FA189" w14:textId="0E8C459D" w:rsidR="00EA000F" w:rsidRDefault="00EA000F" w:rsidP="00EA000F">
            <w:pPr>
              <w:jc w:val="center"/>
            </w:pPr>
            <w:r>
              <w:t>Evaluation/ Review of session with targets for the next stage of pupils learning.</w:t>
            </w:r>
          </w:p>
        </w:tc>
      </w:tr>
      <w:tr w:rsidR="00760F77" w14:paraId="58166F27" w14:textId="77777777" w:rsidTr="003722B5">
        <w:tc>
          <w:tcPr>
            <w:tcW w:w="9016" w:type="dxa"/>
            <w:gridSpan w:val="2"/>
          </w:tcPr>
          <w:p w14:paraId="51D040B5" w14:textId="3CF60EC1" w:rsidR="00760F77" w:rsidRDefault="00760F77" w:rsidP="0051055E">
            <w:r>
              <w:t xml:space="preserve">What progress did pupils make against learning objectives and success criteria? </w:t>
            </w:r>
          </w:p>
          <w:p w14:paraId="46A0C40D" w14:textId="77777777" w:rsidR="007A4E1F" w:rsidRDefault="007A4E1F" w:rsidP="0051055E"/>
          <w:p w14:paraId="5021BB84" w14:textId="77777777" w:rsidR="00760F77" w:rsidRDefault="0097629C" w:rsidP="0051055E">
            <w:r>
              <w:t>All learners</w:t>
            </w:r>
            <w:r w:rsidR="00065F44">
              <w:t xml:space="preserve"> -</w:t>
            </w:r>
            <w:r>
              <w:t xml:space="preserve"> were able to </w:t>
            </w:r>
            <w:r w:rsidR="00065F44">
              <w:t>identify all objects of the seder meal.</w:t>
            </w:r>
          </w:p>
          <w:p w14:paraId="6330FF22" w14:textId="77777777" w:rsidR="00065F44" w:rsidRDefault="00065F44" w:rsidP="0051055E">
            <w:r>
              <w:t xml:space="preserve">Most learners </w:t>
            </w:r>
            <w:r w:rsidR="00DD6B36">
              <w:t>–</w:t>
            </w:r>
            <w:r>
              <w:t xml:space="preserve"> </w:t>
            </w:r>
            <w:r w:rsidR="00DD6B36">
              <w:t>were able to p</w:t>
            </w:r>
            <w:r w:rsidR="005719BE">
              <w:t>rovide facts about the meaning of Passover.</w:t>
            </w:r>
          </w:p>
          <w:p w14:paraId="1F26A728" w14:textId="77777777" w:rsidR="005719BE" w:rsidRDefault="005719BE" w:rsidP="0051055E">
            <w:r>
              <w:t xml:space="preserve">Some learners – were able to </w:t>
            </w:r>
            <w:r w:rsidR="00A42ACA">
              <w:t>explain the significance of each part of the seder meal.</w:t>
            </w:r>
          </w:p>
          <w:p w14:paraId="6AA85D76" w14:textId="118B1162" w:rsidR="00913258" w:rsidRDefault="00913258" w:rsidP="0051055E"/>
        </w:tc>
      </w:tr>
      <w:tr w:rsidR="00EA000F" w14:paraId="62C85BF8" w14:textId="77777777" w:rsidTr="00EA000F">
        <w:tc>
          <w:tcPr>
            <w:tcW w:w="4508" w:type="dxa"/>
          </w:tcPr>
          <w:p w14:paraId="6FB30B99" w14:textId="778482D6" w:rsidR="00EA000F" w:rsidRDefault="004D713E" w:rsidP="004D713E">
            <w:pPr>
              <w:jc w:val="center"/>
            </w:pPr>
            <w:r>
              <w:t>What went well? (www)</w:t>
            </w:r>
          </w:p>
        </w:tc>
        <w:tc>
          <w:tcPr>
            <w:tcW w:w="4508" w:type="dxa"/>
          </w:tcPr>
          <w:p w14:paraId="42D0E405" w14:textId="0A40FB77" w:rsidR="00EA000F" w:rsidRDefault="004D713E" w:rsidP="004D713E">
            <w:pPr>
              <w:jc w:val="center"/>
            </w:pPr>
            <w:r>
              <w:t>Why?</w:t>
            </w:r>
          </w:p>
        </w:tc>
      </w:tr>
      <w:tr w:rsidR="00EA000F" w14:paraId="10E0B008" w14:textId="77777777" w:rsidTr="00EA000F">
        <w:tc>
          <w:tcPr>
            <w:tcW w:w="4508" w:type="dxa"/>
          </w:tcPr>
          <w:p w14:paraId="3F203248" w14:textId="2764545A" w:rsidR="004D713E" w:rsidRDefault="004D713E" w:rsidP="0051055E"/>
          <w:p w14:paraId="4F04BE83" w14:textId="5C149F9F" w:rsidR="00913258" w:rsidRDefault="000E39B7" w:rsidP="0051055E">
            <w:r>
              <w:t xml:space="preserve">All learners were fully engaged with the activities. </w:t>
            </w:r>
          </w:p>
          <w:p w14:paraId="3B7D3639" w14:textId="42367B2D" w:rsidR="0025506E" w:rsidRDefault="0025506E" w:rsidP="0051055E"/>
        </w:tc>
        <w:tc>
          <w:tcPr>
            <w:tcW w:w="4508" w:type="dxa"/>
          </w:tcPr>
          <w:p w14:paraId="106ACD9A" w14:textId="77777777" w:rsidR="00EA000F" w:rsidRDefault="00EA000F" w:rsidP="0051055E"/>
          <w:p w14:paraId="4D960F95" w14:textId="5B1B2E98" w:rsidR="000E39B7" w:rsidRDefault="000E39B7" w:rsidP="0051055E">
            <w:r>
              <w:t xml:space="preserve">I believe as the activities were </w:t>
            </w:r>
            <w:r w:rsidR="003418F7">
              <w:t>mostly group based or creative it kept the learners interested and motivated.</w:t>
            </w:r>
          </w:p>
        </w:tc>
      </w:tr>
      <w:tr w:rsidR="00EA000F" w14:paraId="0BA51934" w14:textId="77777777" w:rsidTr="00EA000F">
        <w:tc>
          <w:tcPr>
            <w:tcW w:w="4508" w:type="dxa"/>
          </w:tcPr>
          <w:p w14:paraId="16CDE1C6" w14:textId="1902DDAF" w:rsidR="00EA000F" w:rsidRDefault="0025506E" w:rsidP="0025506E">
            <w:pPr>
              <w:jc w:val="center"/>
            </w:pPr>
            <w:r>
              <w:t>Even better if (EBI)</w:t>
            </w:r>
          </w:p>
        </w:tc>
        <w:tc>
          <w:tcPr>
            <w:tcW w:w="4508" w:type="dxa"/>
          </w:tcPr>
          <w:p w14:paraId="735B2B9D" w14:textId="4CC1C43C" w:rsidR="00EA000F" w:rsidRDefault="0025506E" w:rsidP="0025506E">
            <w:pPr>
              <w:jc w:val="center"/>
            </w:pPr>
            <w:r>
              <w:t>Why?</w:t>
            </w:r>
          </w:p>
        </w:tc>
      </w:tr>
      <w:tr w:rsidR="00EA000F" w14:paraId="26F58967" w14:textId="77777777" w:rsidTr="00EA000F">
        <w:tc>
          <w:tcPr>
            <w:tcW w:w="4508" w:type="dxa"/>
          </w:tcPr>
          <w:p w14:paraId="18CD7A12" w14:textId="77777777" w:rsidR="00EA000F" w:rsidRDefault="00EA000F" w:rsidP="0051055E"/>
          <w:p w14:paraId="6B0804EF" w14:textId="4024069C" w:rsidR="0025506E" w:rsidRDefault="00247917" w:rsidP="0051055E">
            <w:r>
              <w:t>It would be even better if all learners could work at the same level.</w:t>
            </w:r>
          </w:p>
          <w:p w14:paraId="57C49A69" w14:textId="1DD0B6F8" w:rsidR="0025506E" w:rsidRDefault="0025506E" w:rsidP="0051055E"/>
        </w:tc>
        <w:tc>
          <w:tcPr>
            <w:tcW w:w="4508" w:type="dxa"/>
          </w:tcPr>
          <w:p w14:paraId="48D561A8" w14:textId="77777777" w:rsidR="00EA000F" w:rsidRDefault="00EA000F" w:rsidP="0051055E"/>
          <w:p w14:paraId="2C6482AA" w14:textId="6980C0ED" w:rsidR="00247917" w:rsidRDefault="00247917" w:rsidP="0051055E">
            <w:r>
              <w:t xml:space="preserve">This would mean there would be less of a divide in the </w:t>
            </w:r>
            <w:r w:rsidR="00E22D54">
              <w:t>level of work being given and all learners could progress together.</w:t>
            </w:r>
          </w:p>
        </w:tc>
      </w:tr>
    </w:tbl>
    <w:p w14:paraId="2C431EF9" w14:textId="54DD4678" w:rsidR="00A00F7B" w:rsidRDefault="00A00F7B" w:rsidP="0051055E"/>
    <w:p w14:paraId="47E54BF9" w14:textId="42A07C41" w:rsidR="00431048" w:rsidRDefault="00431048" w:rsidP="0051055E"/>
    <w:p w14:paraId="21CB9990" w14:textId="1ACEFBE3" w:rsidR="00431048" w:rsidRDefault="00431048" w:rsidP="0051055E"/>
    <w:p w14:paraId="11A1ED63" w14:textId="0C1CB21B" w:rsidR="00431048" w:rsidRDefault="00431048" w:rsidP="0051055E"/>
    <w:p w14:paraId="43E95FB2" w14:textId="77777777" w:rsidR="00431048" w:rsidRDefault="00431048" w:rsidP="0051055E"/>
    <w:p w14:paraId="251E5C10" w14:textId="4A3C822E" w:rsidR="00E22D54" w:rsidRDefault="00E22D54" w:rsidP="0051055E">
      <w:r>
        <w:lastRenderedPageBreak/>
        <w:t>Rational</w:t>
      </w:r>
      <w:r w:rsidR="005C6DAF">
        <w:t xml:space="preserve">: </w:t>
      </w:r>
    </w:p>
    <w:p w14:paraId="4D3C709A" w14:textId="2F9B415C" w:rsidR="00522034" w:rsidRDefault="005C6DAF" w:rsidP="0051055E">
      <w:r>
        <w:t xml:space="preserve">The topic of Judaism fit well around the </w:t>
      </w:r>
      <w:r w:rsidR="0067085F">
        <w:t>learners’</w:t>
      </w:r>
      <w:r>
        <w:t xml:space="preserve"> </w:t>
      </w:r>
      <w:r w:rsidR="00AE65E3">
        <w:t xml:space="preserve">larger </w:t>
      </w:r>
      <w:r w:rsidR="0067085F">
        <w:t>work scheme</w:t>
      </w:r>
      <w:r w:rsidR="00AE65E3">
        <w:t xml:space="preserve"> as they are studying Asia and Israel is part of the </w:t>
      </w:r>
      <w:r w:rsidR="0067085F">
        <w:t>continent</w:t>
      </w:r>
      <w:r w:rsidR="00AE65E3">
        <w:t xml:space="preserve"> of </w:t>
      </w:r>
      <w:r w:rsidR="004F4BA9">
        <w:t>Asia,</w:t>
      </w:r>
      <w:r w:rsidR="00AE65E3">
        <w:t xml:space="preserve"> so I chose to teach about Judais</w:t>
      </w:r>
      <w:r w:rsidR="00D76FAF">
        <w:t xml:space="preserve">m. I find the most interesting topic to be the Passover festival as </w:t>
      </w:r>
      <w:r w:rsidR="004F4BA9">
        <w:t xml:space="preserve">it is a topic, they would be somewhat familiar with. The learners in this school are taught the story of Exodus in the lower years so they were aware about the history of Passover without realising it. </w:t>
      </w:r>
      <w:r w:rsidR="00B81F0C">
        <w:t xml:space="preserve">This provided some comfort to the learners as it was not a </w:t>
      </w:r>
      <w:r w:rsidR="00F26A4D">
        <w:t>brand-new</w:t>
      </w:r>
      <w:r w:rsidR="00B81F0C">
        <w:t xml:space="preserve"> topic</w:t>
      </w:r>
      <w:r w:rsidR="002516E3">
        <w:t>, they had some prior knowledge. It wa</w:t>
      </w:r>
      <w:r w:rsidR="00F26A4D">
        <w:t>s clear that the learners were comfortable as they are a very vocal and interactive class so when I mentioned the topic some learners began to tell me what they already knew.</w:t>
      </w:r>
    </w:p>
    <w:p w14:paraId="72272D60" w14:textId="654559F0" w:rsidR="00C86EF3" w:rsidRDefault="00C86EF3" w:rsidP="0051055E">
      <w:r>
        <w:t>WAG expectations for KS2:</w:t>
      </w:r>
    </w:p>
    <w:p w14:paraId="30983C35" w14:textId="371D84DE" w:rsidR="00C86EF3" w:rsidRDefault="009865EA" w:rsidP="004C2F44">
      <w:r>
        <w:rPr>
          <w:noProof/>
        </w:rPr>
        <w:drawing>
          <wp:inline distT="0" distB="0" distL="0" distR="0" wp14:anchorId="76705349" wp14:editId="50E080AD">
            <wp:extent cx="3518224" cy="14922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6118" t="36242" r="28097" b="36774"/>
                    <a:stretch/>
                  </pic:blipFill>
                  <pic:spPr bwMode="auto">
                    <a:xfrm>
                      <a:off x="0" y="0"/>
                      <a:ext cx="3526179" cy="1495624"/>
                    </a:xfrm>
                    <a:prstGeom prst="rect">
                      <a:avLst/>
                    </a:prstGeom>
                    <a:ln>
                      <a:noFill/>
                    </a:ln>
                    <a:extLst>
                      <a:ext uri="{53640926-AAD7-44D8-BBD7-CCE9431645EC}">
                        <a14:shadowObscured xmlns:a14="http://schemas.microsoft.com/office/drawing/2010/main"/>
                      </a:ext>
                    </a:extLst>
                  </pic:spPr>
                </pic:pic>
              </a:graphicData>
            </a:graphic>
          </wp:inline>
        </w:drawing>
      </w:r>
      <w:r w:rsidR="004C2F44" w:rsidRPr="004C2F44">
        <w:rPr>
          <w:sz w:val="16"/>
          <w:szCs w:val="16"/>
        </w:rPr>
        <w:t xml:space="preserve">Figure 1. WAG Curriculum and assessment 8-14. </w:t>
      </w:r>
    </w:p>
    <w:p w14:paraId="4D87248B" w14:textId="2C4CE2A9" w:rsidR="009865EA" w:rsidRDefault="009865EA" w:rsidP="009865EA">
      <w:r>
        <w:t xml:space="preserve">According to the Welsh Assembly Government the </w:t>
      </w:r>
      <w:r w:rsidR="00D61C5E">
        <w:t xml:space="preserve">expected stage that the KS2 learners should be at is focused upon making the transition from foundation phase to </w:t>
      </w:r>
      <w:r w:rsidR="00472221">
        <w:t xml:space="preserve">KS2 – 3 and then transitioning further. Although there is no focus upon </w:t>
      </w:r>
      <w:r w:rsidR="00134BCD">
        <w:t xml:space="preserve">assessment the </w:t>
      </w:r>
      <w:r w:rsidR="00784303">
        <w:t>teacher,</w:t>
      </w:r>
      <w:r w:rsidR="00134BCD">
        <w:t xml:space="preserve"> I observed still uses the standard </w:t>
      </w:r>
      <w:r w:rsidR="00EA0E1B">
        <w:t xml:space="preserve">two stars and a wish method </w:t>
      </w:r>
      <w:r w:rsidR="00784303">
        <w:t>whereby</w:t>
      </w:r>
      <w:r w:rsidR="00EA0E1B">
        <w:t xml:space="preserve"> he highlights to the learner two elements they did well in and one area of improvement. The learners also peer assess </w:t>
      </w:r>
      <w:r w:rsidR="00784303">
        <w:t>each other’s</w:t>
      </w:r>
      <w:r w:rsidR="00EA0E1B">
        <w:t xml:space="preserve"> work, the learners swap books with each</w:t>
      </w:r>
      <w:r w:rsidR="00784303">
        <w:t xml:space="preserve"> </w:t>
      </w:r>
      <w:r w:rsidR="00EA0E1B">
        <w:t xml:space="preserve">other and </w:t>
      </w:r>
      <w:r w:rsidR="00784303">
        <w:t>leave a comment in purple pen where they think their peer could do better.</w:t>
      </w:r>
      <w:r w:rsidR="007720B3">
        <w:t xml:space="preserve"> According to </w:t>
      </w:r>
      <w:r w:rsidR="00DE57E9">
        <w:t>David Dunn, a</w:t>
      </w:r>
      <w:r w:rsidR="00F96DB1">
        <w:t>n advance skills Teacher:</w:t>
      </w:r>
    </w:p>
    <w:p w14:paraId="1CA03D0C" w14:textId="6FA72E71" w:rsidR="00C36B0A" w:rsidRDefault="00C36B0A" w:rsidP="00C36B0A">
      <w:pPr>
        <w:ind w:left="360"/>
      </w:pPr>
      <w:r w:rsidRPr="00C36B0A">
        <w:t>Peer assessment enables children to give each other valuable feedback so they learn from and support each other. It adds so much more to learning and the opportunity to talk, discuss, explain and challenge enables children to often achieve more than they would unaided.</w:t>
      </w:r>
      <w:r w:rsidR="00431048">
        <w:rPr>
          <w:rStyle w:val="FootnoteReference"/>
        </w:rPr>
        <w:footnoteReference w:id="1"/>
      </w:r>
    </w:p>
    <w:p w14:paraId="78D6CEED" w14:textId="3EB6EAFE" w:rsidR="00365E44" w:rsidRDefault="00FD7269" w:rsidP="00FA602B">
      <w:r>
        <w:t xml:space="preserve">Therefore, even though they </w:t>
      </w:r>
      <w:r w:rsidR="0050068D">
        <w:t>have no specific criterial for assessment given by WAG they are still using effective methods of assessment that will help them</w:t>
      </w:r>
      <w:r w:rsidR="00047A31">
        <w:t>.</w:t>
      </w:r>
    </w:p>
    <w:p w14:paraId="4855B962" w14:textId="1BB5CF14" w:rsidR="00891985" w:rsidRDefault="00451422" w:rsidP="00891985">
      <w:r>
        <w:t xml:space="preserve">National Curriculum </w:t>
      </w:r>
      <w:r w:rsidR="00B553A0">
        <w:t>expectations</w:t>
      </w:r>
      <w:r w:rsidR="00C737F5">
        <w:t>:</w:t>
      </w:r>
    </w:p>
    <w:p w14:paraId="28D5EA04" w14:textId="02F9B32D" w:rsidR="00891985" w:rsidRDefault="00891985" w:rsidP="00891985">
      <w:r>
        <w:t>I will now display how I have used the national curriculum within my lesson and display the different elements I have witnessed throughout my observations.</w:t>
      </w:r>
      <w:r w:rsidR="008A1ACB">
        <w:t xml:space="preserve"> </w:t>
      </w:r>
      <w:r w:rsidR="006E207F">
        <w:t>According to the national curriculum for Wales teachers are to provide a ‘systematic study’ to the learners based on the religion they have chosen. The study should provide learners with “a greater depth of knowledge and understanding about a particular religion.”</w:t>
      </w:r>
      <w:r w:rsidR="00135999">
        <w:rPr>
          <w:rStyle w:val="FootnoteReference"/>
        </w:rPr>
        <w:footnoteReference w:id="2"/>
      </w:r>
    </w:p>
    <w:p w14:paraId="54EF6AC9" w14:textId="0C202FB1" w:rsidR="006C66C5" w:rsidRDefault="009312E8" w:rsidP="00891985">
      <w:r>
        <w:rPr>
          <w:noProof/>
        </w:rPr>
        <w:lastRenderedPageBreak/>
        <w:drawing>
          <wp:inline distT="0" distB="0" distL="0" distR="0" wp14:anchorId="7B32C99D" wp14:editId="1E88055C">
            <wp:extent cx="2486891" cy="2772124"/>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693" t="19854" r="26214" b="6638"/>
                    <a:stretch/>
                  </pic:blipFill>
                  <pic:spPr bwMode="auto">
                    <a:xfrm>
                      <a:off x="0" y="0"/>
                      <a:ext cx="2522847" cy="2812204"/>
                    </a:xfrm>
                    <a:prstGeom prst="rect">
                      <a:avLst/>
                    </a:prstGeom>
                    <a:ln>
                      <a:noFill/>
                    </a:ln>
                    <a:extLst>
                      <a:ext uri="{53640926-AAD7-44D8-BBD7-CCE9431645EC}">
                        <a14:shadowObscured xmlns:a14="http://schemas.microsoft.com/office/drawing/2010/main"/>
                      </a:ext>
                    </a:extLst>
                  </pic:spPr>
                </pic:pic>
              </a:graphicData>
            </a:graphic>
          </wp:inline>
        </w:drawing>
      </w:r>
      <w:r w:rsidR="00E95D6F" w:rsidRPr="00EA0C4F">
        <w:rPr>
          <w:sz w:val="16"/>
          <w:szCs w:val="16"/>
        </w:rPr>
        <w:t>figure 2</w:t>
      </w:r>
      <w:r w:rsidR="00071CE8" w:rsidRPr="00EA0C4F">
        <w:rPr>
          <w:sz w:val="16"/>
          <w:szCs w:val="16"/>
        </w:rPr>
        <w:t xml:space="preserve">. </w:t>
      </w:r>
      <w:r w:rsidR="004C2F44" w:rsidRPr="00EA0C4F">
        <w:rPr>
          <w:sz w:val="16"/>
          <w:szCs w:val="16"/>
        </w:rPr>
        <w:t xml:space="preserve">KS2, </w:t>
      </w:r>
      <w:bookmarkStart w:id="0" w:name="_Hlk71502722"/>
      <w:r w:rsidR="00EA0C4F" w:rsidRPr="00EA0C4F">
        <w:rPr>
          <w:sz w:val="16"/>
          <w:szCs w:val="16"/>
        </w:rPr>
        <w:t>guideline</w:t>
      </w:r>
      <w:r w:rsidR="004C2F44" w:rsidRPr="00EA0C4F">
        <w:rPr>
          <w:sz w:val="16"/>
          <w:szCs w:val="16"/>
        </w:rPr>
        <w:t xml:space="preserve"> for effective questioning </w:t>
      </w:r>
      <w:r w:rsidR="00EA0C4F">
        <w:rPr>
          <w:sz w:val="16"/>
          <w:szCs w:val="16"/>
        </w:rPr>
        <w:t>in religious studies.</w:t>
      </w:r>
      <w:bookmarkEnd w:id="0"/>
    </w:p>
    <w:p w14:paraId="700830BD" w14:textId="7E5FAA04" w:rsidR="00B553A0" w:rsidRDefault="006E207F" w:rsidP="006C66C5">
      <w:r>
        <w:t xml:space="preserve">As seen above in </w:t>
      </w:r>
      <w:r w:rsidR="00E95D6F">
        <w:t xml:space="preserve">figure 2: </w:t>
      </w:r>
      <w:r w:rsidR="00A501C7">
        <w:t>A systematic study should also allow for the opportunity for learners to develop their questioning. Learners should</w:t>
      </w:r>
      <w:r w:rsidR="00D223BF">
        <w:t xml:space="preserve"> ask “religious questions, </w:t>
      </w:r>
      <w:r w:rsidR="006A439F">
        <w:t>ultimate questions and/or human questions…”</w:t>
      </w:r>
      <w:r w:rsidR="00733BA3">
        <w:rPr>
          <w:rStyle w:val="FootnoteReference"/>
        </w:rPr>
        <w:footnoteReference w:id="3"/>
      </w:r>
      <w:r w:rsidR="006A439F">
        <w:t xml:space="preserve"> </w:t>
      </w:r>
      <w:r w:rsidR="00637426">
        <w:t xml:space="preserve">these questions are labelled as ‘fundamental questions’ within the national curriculum </w:t>
      </w:r>
      <w:r w:rsidR="008F2672">
        <w:t>signifying how important it is for teachers to properly engage with the learners during these topics so that the learners are encouraged to question.</w:t>
      </w:r>
      <w:r w:rsidR="00C856A7">
        <w:t xml:space="preserve"> Learners at this stage are also expected to “express relevant personal </w:t>
      </w:r>
      <w:r w:rsidR="00D20106">
        <w:t>responses</w:t>
      </w:r>
      <w:r w:rsidR="00C856A7">
        <w:t xml:space="preserve"> on the study as they arise.”</w:t>
      </w:r>
      <w:r w:rsidR="00733BA3">
        <w:rPr>
          <w:rStyle w:val="FootnoteReference"/>
        </w:rPr>
        <w:footnoteReference w:id="4"/>
      </w:r>
      <w:r w:rsidR="00C856A7">
        <w:t xml:space="preserve"> With the class I observed and taught in</w:t>
      </w:r>
      <w:r w:rsidR="007D51CE">
        <w:t>,</w:t>
      </w:r>
      <w:r w:rsidR="00C856A7">
        <w:t xml:space="preserve"> during my placement</w:t>
      </w:r>
      <w:r w:rsidR="007D51CE">
        <w:t>,</w:t>
      </w:r>
      <w:r w:rsidR="00C856A7">
        <w:t xml:space="preserve"> I saw multiple </w:t>
      </w:r>
      <w:r w:rsidR="005C0DC5">
        <w:t xml:space="preserve">examples of learners using relevant personal references to the </w:t>
      </w:r>
      <w:r w:rsidR="00CB17A4">
        <w:t>topic</w:t>
      </w:r>
      <w:r w:rsidR="005C0DC5">
        <w:t xml:space="preserve"> and an array of </w:t>
      </w:r>
      <w:r w:rsidR="00286F43">
        <w:t>effective question</w:t>
      </w:r>
      <w:r w:rsidR="004E18AB">
        <w:t>ing</w:t>
      </w:r>
      <w:r w:rsidR="00286F43">
        <w:t xml:space="preserve"> not only related to the topic but also relating to wider </w:t>
      </w:r>
      <w:r w:rsidR="00D20106">
        <w:t xml:space="preserve">aspects. </w:t>
      </w:r>
      <w:r w:rsidR="004E18AB">
        <w:t xml:space="preserve">one example of the use of effective questioning can be seen in my observational notes below: </w:t>
      </w:r>
    </w:p>
    <w:p w14:paraId="5A23A41A" w14:textId="453F21A6" w:rsidR="007E59FB" w:rsidRPr="00EA0C4F" w:rsidRDefault="007E59FB" w:rsidP="00EA0C4F">
      <w:pPr>
        <w:rPr>
          <w:sz w:val="16"/>
          <w:szCs w:val="16"/>
        </w:rPr>
      </w:pPr>
      <w:r>
        <w:rPr>
          <w:noProof/>
        </w:rPr>
        <w:lastRenderedPageBreak/>
        <w:drawing>
          <wp:inline distT="0" distB="0" distL="0" distR="0" wp14:anchorId="453176D3" wp14:editId="0055425F">
            <wp:extent cx="3911600" cy="33004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706" t="19697" r="25659" b="5850"/>
                    <a:stretch/>
                  </pic:blipFill>
                  <pic:spPr bwMode="auto">
                    <a:xfrm>
                      <a:off x="0" y="0"/>
                      <a:ext cx="3920054" cy="330754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EA0C4F">
        <w:rPr>
          <w:sz w:val="16"/>
          <w:szCs w:val="16"/>
        </w:rPr>
        <w:t xml:space="preserve">Figure </w:t>
      </w:r>
      <w:r w:rsidR="006C44E2">
        <w:rPr>
          <w:sz w:val="16"/>
          <w:szCs w:val="16"/>
        </w:rPr>
        <w:t>3</w:t>
      </w:r>
      <w:r w:rsidR="00EA0C4F">
        <w:rPr>
          <w:sz w:val="16"/>
          <w:szCs w:val="16"/>
        </w:rPr>
        <w:t xml:space="preserve">. </w:t>
      </w:r>
      <w:r w:rsidR="006C44E2">
        <w:rPr>
          <w:sz w:val="16"/>
          <w:szCs w:val="16"/>
        </w:rPr>
        <w:t>class observation notes.</w:t>
      </w:r>
    </w:p>
    <w:p w14:paraId="3F9AE8E2" w14:textId="21FAAAAC" w:rsidR="006C66C5" w:rsidRDefault="007E59FB" w:rsidP="00E309C8">
      <w:r>
        <w:t>As shown above during this class observation the teacher made the topic enjoyable for the learners which allowed for effective questioning</w:t>
      </w:r>
      <w:r w:rsidR="009312E8">
        <w:t>.</w:t>
      </w:r>
      <w:r w:rsidR="00E309C8">
        <w:t xml:space="preserve"> </w:t>
      </w:r>
    </w:p>
    <w:p w14:paraId="28723DAF" w14:textId="2054654D" w:rsidR="006C44E2" w:rsidRDefault="006C44E2" w:rsidP="00E309C8">
      <w:r>
        <w:t>The national curriculum also dictates that with a</w:t>
      </w:r>
      <w:r w:rsidR="0002261E">
        <w:t>ny lesson the teacher must allow the possibility to improve on all skills used within learn</w:t>
      </w:r>
      <w:r w:rsidR="00254485">
        <w:t xml:space="preserve">ing. </w:t>
      </w:r>
      <w:r w:rsidR="00985FC8">
        <w:t xml:space="preserve">As stated in the national curriculum: </w:t>
      </w:r>
      <w:r w:rsidR="00BC5610">
        <w:t>“</w:t>
      </w:r>
      <w:r w:rsidR="00BC5610" w:rsidRPr="00BC5610">
        <w:t>Learners should continue to acquire, develop, practise, apply and refine these skills through group and individual tasks in a variety of contexts across the curriculum.</w:t>
      </w:r>
      <w:r w:rsidR="00BC5610">
        <w:t>”</w:t>
      </w:r>
      <w:r w:rsidR="00BC747D">
        <w:rPr>
          <w:rStyle w:val="FootnoteReference"/>
        </w:rPr>
        <w:footnoteReference w:id="5"/>
      </w:r>
      <w:r w:rsidR="00985FC8">
        <w:t xml:space="preserve"> </w:t>
      </w:r>
      <w:r w:rsidR="002F5D79">
        <w:t>Therefore,</w:t>
      </w:r>
      <w:r w:rsidR="00985FC8">
        <w:t xml:space="preserve"> I made every effort to ensure I have incorporated each fundamental skill within my lesson. </w:t>
      </w:r>
      <w:r w:rsidR="00262C01">
        <w:t>The first skill the national curriculum expects you to include is developing the learners thinking</w:t>
      </w:r>
      <w:r w:rsidR="00D06229">
        <w:t xml:space="preserve"> skills</w:t>
      </w:r>
      <w:r w:rsidR="00262C01">
        <w:t>:</w:t>
      </w:r>
    </w:p>
    <w:p w14:paraId="2E6F3FE6" w14:textId="6CF33C26" w:rsidR="00262C01" w:rsidRDefault="00262C01" w:rsidP="00E309C8">
      <w:pPr>
        <w:rPr>
          <w:sz w:val="16"/>
          <w:szCs w:val="16"/>
        </w:rPr>
      </w:pPr>
      <w:r>
        <w:rPr>
          <w:noProof/>
        </w:rPr>
        <w:drawing>
          <wp:inline distT="0" distB="0" distL="0" distR="0" wp14:anchorId="0A6F399F" wp14:editId="51ADEF06">
            <wp:extent cx="2784764" cy="2157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6507" t="26219" r="26999" b="23505"/>
                    <a:stretch/>
                  </pic:blipFill>
                  <pic:spPr bwMode="auto">
                    <a:xfrm>
                      <a:off x="0" y="0"/>
                      <a:ext cx="2792323" cy="2163757"/>
                    </a:xfrm>
                    <a:prstGeom prst="rect">
                      <a:avLst/>
                    </a:prstGeom>
                    <a:ln>
                      <a:noFill/>
                    </a:ln>
                    <a:extLst>
                      <a:ext uri="{53640926-AAD7-44D8-BBD7-CCE9431645EC}">
                        <a14:shadowObscured xmlns:a14="http://schemas.microsoft.com/office/drawing/2010/main"/>
                      </a:ext>
                    </a:extLst>
                  </pic:spPr>
                </pic:pic>
              </a:graphicData>
            </a:graphic>
          </wp:inline>
        </w:drawing>
      </w:r>
      <w:r>
        <w:rPr>
          <w:sz w:val="16"/>
          <w:szCs w:val="16"/>
        </w:rPr>
        <w:t xml:space="preserve">Figure 4. </w:t>
      </w:r>
      <w:bookmarkStart w:id="1" w:name="_Hlk71502817"/>
      <w:r>
        <w:rPr>
          <w:sz w:val="16"/>
          <w:szCs w:val="16"/>
        </w:rPr>
        <w:t>Developing thinking skills, national curriculum.</w:t>
      </w:r>
      <w:bookmarkEnd w:id="1"/>
    </w:p>
    <w:p w14:paraId="4A5766DB" w14:textId="6432B915" w:rsidR="00D06229" w:rsidRDefault="00BF7AC9" w:rsidP="00E309C8">
      <w:r>
        <w:t xml:space="preserve">This skills was displayed within my lesson as we started the class by me asking questions about what they already knew about Passover, we then watched a short fun video about some of the traditions during Passover and then went back into a group discussion where I would throw the beach ball to anyone who had a question </w:t>
      </w:r>
      <w:r w:rsidR="0092390A">
        <w:t xml:space="preserve">or wanted to make a comment about the video. As the class already knew about the story of </w:t>
      </w:r>
      <w:r w:rsidR="002A112E">
        <w:t>Exodus,</w:t>
      </w:r>
      <w:r w:rsidR="0092390A">
        <w:t xml:space="preserve"> they were beginning to identify the links between the Exodus and </w:t>
      </w:r>
      <w:r w:rsidR="0092390A">
        <w:lastRenderedPageBreak/>
        <w:t>Passover</w:t>
      </w:r>
      <w:r w:rsidR="002A112E">
        <w:t xml:space="preserve">. Here they displayed a development of thinking as they identified the links between the Exodus and Passover and therefore achieved the second bullet point on the national curriculum </w:t>
      </w:r>
      <w:r w:rsidR="003C5B03">
        <w:t>guideline</w:t>
      </w:r>
      <w:r w:rsidR="002A112E">
        <w:t>.</w:t>
      </w:r>
      <w:r w:rsidR="003C5B03">
        <w:t xml:space="preserve"> They were </w:t>
      </w:r>
      <w:r w:rsidR="002B28E9">
        <w:t xml:space="preserve">also able to </w:t>
      </w:r>
      <w:r w:rsidR="003748FD">
        <w:t xml:space="preserve">develop their critical and creative problem-solving skills </w:t>
      </w:r>
      <w:r w:rsidR="0042552E">
        <w:t xml:space="preserve">during the group activity where they had to identify the meanings of each part of the seder meal and discover where each explanation fit. For next time I will try to include a more independent task that will allow the learners to develop their </w:t>
      </w:r>
      <w:r w:rsidR="0051723D">
        <w:t xml:space="preserve">investigation and gathering skills, this could be achieved by getting the learners to conduct their own research using chrome books. </w:t>
      </w:r>
    </w:p>
    <w:p w14:paraId="5D901D5E" w14:textId="33B2A9F3" w:rsidR="008A71E6" w:rsidRDefault="007979DD" w:rsidP="00E309C8">
      <w:r>
        <w:t xml:space="preserve">The learners also had the opportunity to </w:t>
      </w:r>
      <w:r w:rsidR="008A71E6">
        <w:t xml:space="preserve">improve their communication skills. </w:t>
      </w:r>
      <w:r w:rsidR="00CA45D5">
        <w:t>Below is</w:t>
      </w:r>
      <w:r w:rsidR="001F0D2B">
        <w:t xml:space="preserve"> what the national curriculum dictates about the development of communication skills:</w:t>
      </w:r>
    </w:p>
    <w:p w14:paraId="682E8C7E" w14:textId="4A3B6EC7" w:rsidR="001F0D2B" w:rsidRDefault="006E58AF" w:rsidP="00E309C8">
      <w:pPr>
        <w:rPr>
          <w:sz w:val="16"/>
          <w:szCs w:val="16"/>
        </w:rPr>
      </w:pPr>
      <w:r>
        <w:rPr>
          <w:noProof/>
        </w:rPr>
        <w:drawing>
          <wp:inline distT="0" distB="0" distL="0" distR="0" wp14:anchorId="47FBE727" wp14:editId="0644BB10">
            <wp:extent cx="2928789" cy="2008909"/>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6753" t="20418" r="27482" b="35968"/>
                    <a:stretch/>
                  </pic:blipFill>
                  <pic:spPr bwMode="auto">
                    <a:xfrm>
                      <a:off x="0" y="0"/>
                      <a:ext cx="2981906" cy="2045343"/>
                    </a:xfrm>
                    <a:prstGeom prst="rect">
                      <a:avLst/>
                    </a:prstGeom>
                    <a:ln>
                      <a:noFill/>
                    </a:ln>
                    <a:extLst>
                      <a:ext uri="{53640926-AAD7-44D8-BBD7-CCE9431645EC}">
                        <a14:shadowObscured xmlns:a14="http://schemas.microsoft.com/office/drawing/2010/main"/>
                      </a:ext>
                    </a:extLst>
                  </pic:spPr>
                </pic:pic>
              </a:graphicData>
            </a:graphic>
          </wp:inline>
        </w:drawing>
      </w:r>
      <w:r w:rsidR="00891095">
        <w:rPr>
          <w:sz w:val="16"/>
          <w:szCs w:val="16"/>
        </w:rPr>
        <w:t xml:space="preserve">Figure 5. </w:t>
      </w:r>
      <w:bookmarkStart w:id="2" w:name="_Hlk71502857"/>
      <w:r w:rsidR="00891095">
        <w:rPr>
          <w:sz w:val="16"/>
          <w:szCs w:val="16"/>
        </w:rPr>
        <w:t>Developing communication, national curriculum.</w:t>
      </w:r>
      <w:bookmarkEnd w:id="2"/>
    </w:p>
    <w:p w14:paraId="65159398" w14:textId="5A34DCE0" w:rsidR="00891095" w:rsidRDefault="00745A95" w:rsidP="00E309C8">
      <w:r>
        <w:t xml:space="preserve">the learners had multiple activities within the lesson where they had to use communication </w:t>
      </w:r>
      <w:r w:rsidR="002A78B1">
        <w:t xml:space="preserve">as well as writing and reading. The first activity with the beach ball they developed their communication by talking and discussing with me and with the class. In the group activity they developed their communication by talking and reading the information then discussing within the group where they thought the answers belonged. </w:t>
      </w:r>
      <w:r w:rsidR="000B56C7">
        <w:t xml:space="preserve">The class also demonstrates excellent listening when peer assessing </w:t>
      </w:r>
      <w:r w:rsidR="00A127F3">
        <w:t>each other’s</w:t>
      </w:r>
      <w:r w:rsidR="000B56C7">
        <w:t xml:space="preserve"> work</w:t>
      </w:r>
      <w:r w:rsidR="00A127F3">
        <w:t xml:space="preserve"> when I was observing the class using their purple pen marking </w:t>
      </w:r>
      <w:r w:rsidR="00817A68">
        <w:t>method,</w:t>
      </w:r>
      <w:r w:rsidR="00A127F3">
        <w:t xml:space="preserve"> they were able to identify where their classmates could improve their work further. </w:t>
      </w:r>
    </w:p>
    <w:p w14:paraId="390A7376" w14:textId="5393E183" w:rsidR="00817A68" w:rsidRDefault="003A4819" w:rsidP="00E309C8">
      <w:r>
        <w:t xml:space="preserve">The learners were </w:t>
      </w:r>
      <w:r w:rsidR="00152875">
        <w:t xml:space="preserve">unable to develop their I.C.T skills as the tasks were all classroom and peer based. For next time I think I would allow the use of chrome books to allow learner to research if they are struggling however, I would keep this limited and controlled as the learners </w:t>
      </w:r>
      <w:r w:rsidR="00164EFA">
        <w:t xml:space="preserve">may not be encouraged to concentrate as they know they would be able to just use google. </w:t>
      </w:r>
      <w:r w:rsidR="00645AB2">
        <w:t xml:space="preserve">The learners were also unable to develop the use of numeracy skills as there were no opportunities for me to include numeracy within the </w:t>
      </w:r>
      <w:r w:rsidR="00367DBB">
        <w:t>lesson.</w:t>
      </w:r>
      <w:r w:rsidR="00645AB2">
        <w:t xml:space="preserve"> </w:t>
      </w:r>
      <w:r w:rsidR="00367DBB">
        <w:t xml:space="preserve">However, for next time I could allow the learners to research certain percentages within wales and the rest of the </w:t>
      </w:r>
      <w:r w:rsidR="00500EEC">
        <w:t>world,</w:t>
      </w:r>
      <w:r w:rsidR="00367DBB">
        <w:t xml:space="preserve"> so they are able to make graphs of how many Jewish people </w:t>
      </w:r>
      <w:r w:rsidR="00D95355">
        <w:t xml:space="preserve">there are around the world. </w:t>
      </w:r>
    </w:p>
    <w:p w14:paraId="6B3F3A26" w14:textId="526A7BDB" w:rsidR="003B4EA5" w:rsidRDefault="00063A21" w:rsidP="00E309C8">
      <w:r>
        <w:t xml:space="preserve">There was also the opportunity during my lesson for the development of curriculum </w:t>
      </w:r>
      <w:r w:rsidR="001444E7">
        <w:t xml:space="preserve">Cymraeg and I would tell the students </w:t>
      </w:r>
      <w:r w:rsidR="00AD4157">
        <w:t>‘</w:t>
      </w:r>
      <w:r w:rsidR="00DA0DF0">
        <w:t xml:space="preserve">Da </w:t>
      </w:r>
      <w:proofErr w:type="spellStart"/>
      <w:r w:rsidR="00DA0DF0">
        <w:t>Iawn</w:t>
      </w:r>
      <w:proofErr w:type="spellEnd"/>
      <w:r w:rsidR="00DA0DF0">
        <w:t xml:space="preserve"> </w:t>
      </w:r>
      <w:proofErr w:type="spellStart"/>
      <w:r w:rsidR="00AD4157">
        <w:t>Diolch</w:t>
      </w:r>
      <w:proofErr w:type="spellEnd"/>
      <w:r w:rsidR="00AD4157">
        <w:t>’ when they were correct.</w:t>
      </w:r>
      <w:r w:rsidR="004F276B">
        <w:t xml:space="preserve"> The image below shows what should be included within th</w:t>
      </w:r>
      <w:r w:rsidR="002B08C3">
        <w:t>e</w:t>
      </w:r>
      <w:r w:rsidR="004F276B">
        <w:t xml:space="preserve"> curriculum </w:t>
      </w:r>
      <w:r w:rsidR="002B08C3">
        <w:t>Cymraeg</w:t>
      </w:r>
      <w:r w:rsidR="004F276B">
        <w:t xml:space="preserve"> according to the national curriculum:</w:t>
      </w:r>
    </w:p>
    <w:p w14:paraId="305C32E4" w14:textId="376387AF" w:rsidR="00063A21" w:rsidRPr="00AD4157" w:rsidRDefault="00063A21" w:rsidP="00E309C8">
      <w:pPr>
        <w:rPr>
          <w:sz w:val="16"/>
          <w:szCs w:val="16"/>
        </w:rPr>
      </w:pPr>
      <w:r>
        <w:rPr>
          <w:noProof/>
        </w:rPr>
        <w:lastRenderedPageBreak/>
        <w:drawing>
          <wp:inline distT="0" distB="0" distL="0" distR="0" wp14:anchorId="28296E02" wp14:editId="32358A37">
            <wp:extent cx="2902527" cy="197427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626" t="14828" r="27482" b="41770"/>
                    <a:stretch/>
                  </pic:blipFill>
                  <pic:spPr bwMode="auto">
                    <a:xfrm>
                      <a:off x="0" y="0"/>
                      <a:ext cx="2914526" cy="1982434"/>
                    </a:xfrm>
                    <a:prstGeom prst="rect">
                      <a:avLst/>
                    </a:prstGeom>
                    <a:ln>
                      <a:noFill/>
                    </a:ln>
                    <a:extLst>
                      <a:ext uri="{53640926-AAD7-44D8-BBD7-CCE9431645EC}">
                        <a14:shadowObscured xmlns:a14="http://schemas.microsoft.com/office/drawing/2010/main"/>
                      </a:ext>
                    </a:extLst>
                  </pic:spPr>
                </pic:pic>
              </a:graphicData>
            </a:graphic>
          </wp:inline>
        </w:drawing>
      </w:r>
      <w:r w:rsidR="00AD4157">
        <w:rPr>
          <w:sz w:val="16"/>
          <w:szCs w:val="16"/>
        </w:rPr>
        <w:t xml:space="preserve">Figure 6. </w:t>
      </w:r>
      <w:bookmarkStart w:id="3" w:name="_Hlk71502884"/>
      <w:r w:rsidR="00DB601E">
        <w:rPr>
          <w:sz w:val="16"/>
          <w:szCs w:val="16"/>
        </w:rPr>
        <w:t xml:space="preserve">Curriculum </w:t>
      </w:r>
      <w:r w:rsidR="002B08C3">
        <w:rPr>
          <w:sz w:val="16"/>
          <w:szCs w:val="16"/>
        </w:rPr>
        <w:t>Cymraeg</w:t>
      </w:r>
      <w:r w:rsidR="00DB601E">
        <w:rPr>
          <w:sz w:val="16"/>
          <w:szCs w:val="16"/>
        </w:rPr>
        <w:t>, national curriculum.</w:t>
      </w:r>
      <w:bookmarkEnd w:id="3"/>
    </w:p>
    <w:p w14:paraId="072E6593" w14:textId="5A08C685" w:rsidR="004F276B" w:rsidRDefault="004F276B" w:rsidP="00863664">
      <w:r>
        <w:t xml:space="preserve">In order to include more from the curriculum </w:t>
      </w:r>
      <w:r w:rsidR="002B08C3">
        <w:t>Cymraeg</w:t>
      </w:r>
      <w:r>
        <w:t>, next time I shall include an activity during the lesson where the learners are able to research more about Judaism in wales</w:t>
      </w:r>
      <w:r w:rsidR="003F3789">
        <w:t xml:space="preserve">. </w:t>
      </w:r>
    </w:p>
    <w:p w14:paraId="1FCDBB83" w14:textId="2872B2A0" w:rsidR="003713B6" w:rsidRDefault="003713B6" w:rsidP="00863664">
      <w:r>
        <w:t xml:space="preserve">The learners developed their Personal and social education throughout the lesson as they learnt about another religion. </w:t>
      </w:r>
      <w:r w:rsidR="0024302A">
        <w:t>They also achieved the second objective</w:t>
      </w:r>
      <w:r w:rsidR="00025782">
        <w:t>,</w:t>
      </w:r>
      <w:r w:rsidR="0024302A">
        <w:t xml:space="preserve"> </w:t>
      </w:r>
      <w:r w:rsidR="00025782">
        <w:t>as stated in the image below,</w:t>
      </w:r>
      <w:r w:rsidR="0054506A">
        <w:t xml:space="preserve"> as they understood what Passover impacted, for example when learning about the seder meal they understood that there were only certain foods that Jews were allowed to eat. </w:t>
      </w:r>
      <w:r w:rsidR="00F242A8">
        <w:t>For this to work better next time I would try to encourage them to ask more questions that we could research together as a class or that they could research in groups</w:t>
      </w:r>
      <w:r w:rsidR="00460407">
        <w:t xml:space="preserve"> as this would allow them to explore more into the traditions of Judaism.</w:t>
      </w:r>
    </w:p>
    <w:p w14:paraId="28BC3744" w14:textId="32A367DE" w:rsidR="003713B6" w:rsidRDefault="003713B6" w:rsidP="00863664">
      <w:pPr>
        <w:rPr>
          <w:sz w:val="16"/>
          <w:szCs w:val="16"/>
        </w:rPr>
      </w:pPr>
      <w:r>
        <w:rPr>
          <w:noProof/>
        </w:rPr>
        <w:drawing>
          <wp:inline distT="0" distB="0" distL="0" distR="0" wp14:anchorId="5E05F901" wp14:editId="2052D2A9">
            <wp:extent cx="2396836" cy="2190117"/>
            <wp:effectExtent l="0" t="0" r="381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7230" t="16118" r="29174" b="29307"/>
                    <a:stretch/>
                  </pic:blipFill>
                  <pic:spPr bwMode="auto">
                    <a:xfrm>
                      <a:off x="0" y="0"/>
                      <a:ext cx="2411342" cy="2203372"/>
                    </a:xfrm>
                    <a:prstGeom prst="rect">
                      <a:avLst/>
                    </a:prstGeom>
                    <a:ln>
                      <a:noFill/>
                    </a:ln>
                    <a:extLst>
                      <a:ext uri="{53640926-AAD7-44D8-BBD7-CCE9431645EC}">
                        <a14:shadowObscured xmlns:a14="http://schemas.microsoft.com/office/drawing/2010/main"/>
                      </a:ext>
                    </a:extLst>
                  </pic:spPr>
                </pic:pic>
              </a:graphicData>
            </a:graphic>
          </wp:inline>
        </w:drawing>
      </w:r>
      <w:r w:rsidR="00460407">
        <w:rPr>
          <w:sz w:val="16"/>
          <w:szCs w:val="16"/>
        </w:rPr>
        <w:t>figure 7. Personal and social education, national curriculum.</w:t>
      </w:r>
    </w:p>
    <w:p w14:paraId="41D48046" w14:textId="65E7767E" w:rsidR="00E4388D" w:rsidRPr="00195901" w:rsidRDefault="00FB6B02" w:rsidP="00863664">
      <w:r>
        <w:t>Overall, I believe my lesson incorporate a lot of the elements needed from the national curriculum and I have been able to clearly identify which elements can be included within future lessons and how</w:t>
      </w:r>
      <w:r w:rsidR="002C056C">
        <w:t xml:space="preserve"> I can use them through different activities. </w:t>
      </w:r>
    </w:p>
    <w:p w14:paraId="56DCE21E" w14:textId="1B7C35F3" w:rsidR="00C77192" w:rsidRDefault="00863664" w:rsidP="00863664">
      <w:r>
        <w:t xml:space="preserve">Literacy and Numeracy </w:t>
      </w:r>
      <w:r w:rsidR="006F2568">
        <w:t>Framework:</w:t>
      </w:r>
    </w:p>
    <w:p w14:paraId="3A85BA43" w14:textId="5E917C85" w:rsidR="00341A05" w:rsidRPr="00341A05" w:rsidRDefault="00341A05" w:rsidP="00341A05">
      <w:r w:rsidRPr="00341A05">
        <w:t>“The National Literacy and Numeracy Framework or the LNF became a statutory curriculum requirement in September 2013.”</w:t>
      </w:r>
      <w:r w:rsidR="002454BF">
        <w:rPr>
          <w:rStyle w:val="FootnoteReference"/>
        </w:rPr>
        <w:footnoteReference w:id="6"/>
      </w:r>
      <w:r w:rsidRPr="00341A05">
        <w:t xml:space="preserve"> A year later in September of 2014, formative assessment using the LNF became a requirement. This allowed for schools to monitor progress and allow for more accurate tasks to be set for students in order to aid their learning. The ARR policy or their assessment, recording and reporting policy clearly displays how </w:t>
      </w:r>
      <w:r w:rsidR="00D14BAD" w:rsidRPr="00341A05">
        <w:t>students’</w:t>
      </w:r>
      <w:r w:rsidRPr="00341A05">
        <w:t xml:space="preserve"> skills in literacy and mathematics will be tracked through their key stages for formative purposes. This then allows for </w:t>
      </w:r>
      <w:r w:rsidRPr="00341A05">
        <w:lastRenderedPageBreak/>
        <w:t>parents and carers of the child to be informed on areas where their child excels and possible areas for development in terms of the literacy and numeracy framework.</w:t>
      </w:r>
    </w:p>
    <w:p w14:paraId="0064486C" w14:textId="77777777" w:rsidR="00341A05" w:rsidRPr="00341A05" w:rsidRDefault="00341A05" w:rsidP="00341A05">
      <w:r w:rsidRPr="00341A05">
        <w:t>It is important to note that the LNF is not limited to literacy, numeracy and welsh studies but is used across the curriculum.</w:t>
      </w:r>
    </w:p>
    <w:p w14:paraId="464EA0AD" w14:textId="1777A375" w:rsidR="00455AF0" w:rsidRDefault="00455AF0" w:rsidP="00863664">
      <w:r w:rsidRPr="00455AF0">
        <w:t xml:space="preserve">With the use of the LNF students are given the opportunity to learn and apply skills in many forms. With the slow development of skills learnt they will obtain a better understanding of them; this is something I aimed to achieve in my mock lesson. As the structure of the LNF allows for slow progression, so does my lesson plan. My knowledge of the principles of this framework tells me that I need to allow for development in my teaching and so I began with the basic levels of </w:t>
      </w:r>
      <w:r w:rsidR="004749F8" w:rsidRPr="00455AF0">
        <w:t>literacy,</w:t>
      </w:r>
      <w:r w:rsidRPr="00455AF0">
        <w:t xml:space="preserve"> reading, writing and oral skills.</w:t>
      </w:r>
      <w:r w:rsidR="006E581F">
        <w:t xml:space="preserve"> </w:t>
      </w:r>
    </w:p>
    <w:p w14:paraId="79E0BE2B" w14:textId="5C0DF179" w:rsidR="00065F8D" w:rsidRDefault="00CD1348" w:rsidP="00863664">
      <w:r w:rsidRPr="00CD1348">
        <w:t xml:space="preserve">To begin my </w:t>
      </w:r>
      <w:r w:rsidR="002B08C3" w:rsidRPr="00CD1348">
        <w:t>lesson,</w:t>
      </w:r>
      <w:r w:rsidRPr="00CD1348">
        <w:t xml:space="preserve"> I got the students to watch a short video on Passover. I found this to be ideal as it aided them in the development of key listening skills as well as allowing me to set them up for the tasks to follow. Once we had finished the </w:t>
      </w:r>
      <w:r w:rsidR="002B08C3" w:rsidRPr="00CD1348">
        <w:t>video,</w:t>
      </w:r>
      <w:r w:rsidRPr="00CD1348">
        <w:t xml:space="preserve"> I got the students to get </w:t>
      </w:r>
      <w:r w:rsidR="00C9689C" w:rsidRPr="00CD1348">
        <w:t>into</w:t>
      </w:r>
      <w:r w:rsidRPr="00CD1348">
        <w:t xml:space="preserve"> small groups or pairs, and then discuss what they remembered from the video. The purpose of this was to allow the students to work on the vocational skills</w:t>
      </w:r>
      <w:r w:rsidR="00955DFF">
        <w:t>, as expected of them by the LNF spread sheet:</w:t>
      </w:r>
    </w:p>
    <w:p w14:paraId="315A0885" w14:textId="2476BA95" w:rsidR="00065F8D" w:rsidRPr="00065F8D" w:rsidRDefault="00CD1348" w:rsidP="00863664">
      <w:pPr>
        <w:rPr>
          <w:sz w:val="16"/>
          <w:szCs w:val="16"/>
        </w:rPr>
      </w:pPr>
      <w:r w:rsidRPr="00CD1348">
        <w:t xml:space="preserve"> </w:t>
      </w:r>
      <w:r w:rsidR="00065F8D">
        <w:rPr>
          <w:noProof/>
        </w:rPr>
        <w:drawing>
          <wp:inline distT="0" distB="0" distL="0" distR="0" wp14:anchorId="18B84F43" wp14:editId="654A2969">
            <wp:extent cx="1336964" cy="2603172"/>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1583" t="19986" r="45128" b="34014"/>
                    <a:stretch/>
                  </pic:blipFill>
                  <pic:spPr bwMode="auto">
                    <a:xfrm>
                      <a:off x="0" y="0"/>
                      <a:ext cx="1345213" cy="2619233"/>
                    </a:xfrm>
                    <a:prstGeom prst="rect">
                      <a:avLst/>
                    </a:prstGeom>
                    <a:ln>
                      <a:noFill/>
                    </a:ln>
                    <a:extLst>
                      <a:ext uri="{53640926-AAD7-44D8-BBD7-CCE9431645EC}">
                        <a14:shadowObscured xmlns:a14="http://schemas.microsoft.com/office/drawing/2010/main"/>
                      </a:ext>
                    </a:extLst>
                  </pic:spPr>
                </pic:pic>
              </a:graphicData>
            </a:graphic>
          </wp:inline>
        </w:drawing>
      </w:r>
      <w:r w:rsidR="00065F8D">
        <w:rPr>
          <w:sz w:val="16"/>
          <w:szCs w:val="16"/>
        </w:rPr>
        <w:t xml:space="preserve">Figure 8. </w:t>
      </w:r>
      <w:bookmarkStart w:id="4" w:name="_Hlk71502950"/>
      <w:r w:rsidR="00065F8D">
        <w:rPr>
          <w:sz w:val="16"/>
          <w:szCs w:val="16"/>
        </w:rPr>
        <w:t>Year 6 oracy expectation according to LNF spread sheet.</w:t>
      </w:r>
      <w:bookmarkEnd w:id="4"/>
    </w:p>
    <w:p w14:paraId="63C690A6" w14:textId="6EC78B78" w:rsidR="006E581F" w:rsidRDefault="00955DFF" w:rsidP="00863664">
      <w:r w:rsidRPr="00CD1348">
        <w:t>B</w:t>
      </w:r>
      <w:r w:rsidR="00CD1348" w:rsidRPr="00CD1348">
        <w:t>ut</w:t>
      </w:r>
      <w:r>
        <w:t xml:space="preserve"> also by</w:t>
      </w:r>
      <w:r w:rsidR="00CD1348" w:rsidRPr="00CD1348">
        <w:t xml:space="preserve"> possibly using words they may have never heard of before but also to aid in their memory skills, as this was new information to the majority of the class which cause them to work their minds a lot more. I also found that students who were reserved in the beginning of the lesson found comfort in speaking to their peers. Which in turn has led to a further development in their socialisation skills. This then helped them with my next </w:t>
      </w:r>
      <w:r w:rsidR="002B08C3" w:rsidRPr="00CD1348">
        <w:t>activity,</w:t>
      </w:r>
      <w:r w:rsidR="00CD1348" w:rsidRPr="00CD1348">
        <w:t xml:space="preserve"> which was to vocalise what they had learnt to the entire classroom. There I saw a progression in skill which is the use of the LNF.</w:t>
      </w:r>
      <w:r w:rsidR="00C9689C">
        <w:t xml:space="preserve"> </w:t>
      </w:r>
    </w:p>
    <w:p w14:paraId="00893B0D" w14:textId="5B6AAD71" w:rsidR="00A83117" w:rsidRDefault="00D93F8E" w:rsidP="00D93F8E">
      <w:r w:rsidRPr="00D93F8E">
        <w:t xml:space="preserve">After I had completed the oral skills with the class, I then moved onto the reading and writing portion of the lesson. I had created a work sheet which was about the Seder plate where the students had to use pattern analysis in order to understand where each part fits. As they had already learnt the story of </w:t>
      </w:r>
      <w:r w:rsidR="002B08C3" w:rsidRPr="00D93F8E">
        <w:t>Exodus,</w:t>
      </w:r>
      <w:r w:rsidRPr="00D93F8E">
        <w:t xml:space="preserve"> they were able to identify and recognise how the celebration of Passover was linked to this. This is a skill that is outlined in the national curriculum which allows the students to broaden their way of thinking</w:t>
      </w:r>
      <w:r w:rsidR="00A83117">
        <w:t>:</w:t>
      </w:r>
    </w:p>
    <w:p w14:paraId="268CBF3A" w14:textId="518A771A" w:rsidR="00A83117" w:rsidRPr="006A2F3E" w:rsidRDefault="006A2F3E" w:rsidP="00D93F8E">
      <w:pPr>
        <w:rPr>
          <w:sz w:val="16"/>
          <w:szCs w:val="16"/>
        </w:rPr>
      </w:pPr>
      <w:r>
        <w:rPr>
          <w:noProof/>
        </w:rPr>
        <w:lastRenderedPageBreak/>
        <w:drawing>
          <wp:inline distT="0" distB="0" distL="0" distR="0" wp14:anchorId="57D67703" wp14:editId="25B2D5B1">
            <wp:extent cx="1662545" cy="218573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4037" t="17408" r="33646" b="53802"/>
                    <a:stretch/>
                  </pic:blipFill>
                  <pic:spPr bwMode="auto">
                    <a:xfrm>
                      <a:off x="0" y="0"/>
                      <a:ext cx="1671456" cy="2197446"/>
                    </a:xfrm>
                    <a:prstGeom prst="rect">
                      <a:avLst/>
                    </a:prstGeom>
                    <a:ln>
                      <a:noFill/>
                    </a:ln>
                    <a:extLst>
                      <a:ext uri="{53640926-AAD7-44D8-BBD7-CCE9431645EC}">
                        <a14:shadowObscured xmlns:a14="http://schemas.microsoft.com/office/drawing/2010/main"/>
                      </a:ext>
                    </a:extLst>
                  </pic:spPr>
                </pic:pic>
              </a:graphicData>
            </a:graphic>
          </wp:inline>
        </w:drawing>
      </w:r>
      <w:r>
        <w:rPr>
          <w:sz w:val="16"/>
          <w:szCs w:val="16"/>
        </w:rPr>
        <w:t xml:space="preserve">Figure 9. </w:t>
      </w:r>
      <w:bookmarkStart w:id="5" w:name="_Hlk71502987"/>
      <w:r w:rsidR="00AE780B">
        <w:rPr>
          <w:sz w:val="16"/>
          <w:szCs w:val="16"/>
        </w:rPr>
        <w:t xml:space="preserve">Year 6 reading expectations according to the LNF spread sheet. </w:t>
      </w:r>
      <w:bookmarkEnd w:id="5"/>
    </w:p>
    <w:p w14:paraId="2AA4177A" w14:textId="2BAB0850" w:rsidR="00D93F8E" w:rsidRPr="00D93F8E" w:rsidRDefault="00D93F8E" w:rsidP="00D93F8E">
      <w:r w:rsidRPr="00D93F8E">
        <w:t>In addition to the reading and complex thinking of this task; the students were encouraged to draw the Seder plate and to give detailed explanations as to why each part is significant. This allowed them to use both the creative and logically parts of their brain. As well as allowing for them to enjoy learning about Passover, and therefore obtaining larger amounts of knowledge on the subject.</w:t>
      </w:r>
    </w:p>
    <w:p w14:paraId="26916C03" w14:textId="01CB8B1D" w:rsidR="00CD1348" w:rsidRDefault="00817A68" w:rsidP="00863664">
      <w:r w:rsidRPr="00817A68">
        <w:t xml:space="preserve">After we had finished our drawings of the Seder </w:t>
      </w:r>
      <w:r w:rsidR="002B08C3" w:rsidRPr="00817A68">
        <w:t>plate,</w:t>
      </w:r>
      <w:r w:rsidRPr="00817A68">
        <w:t xml:space="preserve"> I chose to move on to studying key words about Passover. Each student was given a bingo card, the card only had the key words on them. I then read out some of the definitions and the students had to work out which words I was referring to until </w:t>
      </w:r>
      <w:r w:rsidR="002B08C3" w:rsidRPr="00817A68">
        <w:t>all</w:t>
      </w:r>
      <w:r w:rsidRPr="00817A68">
        <w:t xml:space="preserve"> their words had been crossed off. This tested both their memory as well as their listening skills, I knew that this task would be difficult for some learners and so I used the basis on the LNF to structure my lesson in order to bring their knowledge gradually up so that this task would be both achievable for them and enjoyable.</w:t>
      </w:r>
    </w:p>
    <w:p w14:paraId="18A05D91" w14:textId="364BFDDC" w:rsidR="006C66C5" w:rsidRDefault="00305E6E" w:rsidP="006C66C5">
      <w:r w:rsidRPr="00305E6E">
        <w:t xml:space="preserve">To finish the </w:t>
      </w:r>
      <w:r w:rsidR="002B08C3" w:rsidRPr="00305E6E">
        <w:t>lesson,</w:t>
      </w:r>
      <w:r w:rsidRPr="00305E6E">
        <w:t xml:space="preserve"> I had devised a small game which aided with the children’s sensory development whilst also testing the skills and knowledge that had previously learnt. All the children stood up and stood around the edges of the room, I then gave one of them a beach ball and instructed them to gently throw the ball to a classmate and ask them a question about the festival of Passover. If the student got the question </w:t>
      </w:r>
      <w:r w:rsidR="002B08C3" w:rsidRPr="00305E6E">
        <w:t>correct,</w:t>
      </w:r>
      <w:r w:rsidRPr="00305E6E">
        <w:t xml:space="preserve"> they were then allowed to throw it to someone else. If the student could not answer the </w:t>
      </w:r>
      <w:r w:rsidR="002B08C3" w:rsidRPr="00305E6E">
        <w:t>question,</w:t>
      </w:r>
      <w:r w:rsidRPr="00305E6E">
        <w:t xml:space="preserve"> they had to give the ball back and wait until the next time. This allowed the children to work on all the skills we had covered in the lesson; vocational, memory, socialisation as well as listening. The only skill not presented in this portion of the lesson was reading as we had already covered a lot of work on this is the first half of the lesson. I found that my style of lesson, coordinating in agreement with the LNF, was </w:t>
      </w:r>
      <w:r w:rsidR="002B08C3" w:rsidRPr="00305E6E">
        <w:t>highly effective</w:t>
      </w:r>
      <w:r w:rsidRPr="00305E6E">
        <w:t xml:space="preserve"> and I found that the results I got were </w:t>
      </w:r>
      <w:r w:rsidR="002B08C3" w:rsidRPr="00305E6E">
        <w:t>incredibly positive</w:t>
      </w:r>
      <w:r w:rsidRPr="00305E6E">
        <w:t>. I used the basis of the ARR to track the participation levels from the beginning of the lesson to the end and found that once the students had gained more knowledge they became more active in their learning and so I am confident in saying that their skills had developed throughout my lesson.</w:t>
      </w:r>
    </w:p>
    <w:p w14:paraId="621F484F" w14:textId="5BBF1BF6" w:rsidR="00C77192" w:rsidRDefault="00C77192" w:rsidP="00C77192">
      <w:r>
        <w:t xml:space="preserve">Planning </w:t>
      </w:r>
      <w:r w:rsidR="009D1443">
        <w:t>framework</w:t>
      </w:r>
      <w:r>
        <w:t xml:space="preserve"> for larger topic</w:t>
      </w:r>
      <w:r w:rsidR="002C056C">
        <w:t>:</w:t>
      </w:r>
    </w:p>
    <w:p w14:paraId="4DA08FCC" w14:textId="16B1A269" w:rsidR="002C056C" w:rsidRDefault="00AD2D74" w:rsidP="00C77192">
      <w:r>
        <w:t>For the next topic I would like to go over other religions included within Asia but, including reference to what they know already about Judaism. This way the learners are not overwhelmed by trying to learn so many religions and instead are learning about other religions but keepin</w:t>
      </w:r>
      <w:r w:rsidR="002B0A59">
        <w:t>g</w:t>
      </w:r>
      <w:r>
        <w:t xml:space="preserve"> their base religion as Judaism. </w:t>
      </w:r>
      <w:r w:rsidR="002B0A59">
        <w:t xml:space="preserve">As I have identified above in the national curriculum and the LNF guide I will try to include more of what is expected by the curriculums to allow students to read their full potential. </w:t>
      </w:r>
      <w:r w:rsidR="002B08C3">
        <w:t xml:space="preserve">I thoroughly enjoyed teaching this class and look forward to teaching more in the future and I will continue to develop my teaching through evaluations to identify my weaknesses. </w:t>
      </w:r>
    </w:p>
    <w:p w14:paraId="23BD4B5A" w14:textId="34DE4C7E" w:rsidR="00C77192" w:rsidRDefault="002B6D20" w:rsidP="00C77192">
      <w:r>
        <w:lastRenderedPageBreak/>
        <w:t xml:space="preserve">Bibliography </w:t>
      </w:r>
    </w:p>
    <w:p w14:paraId="4F294960" w14:textId="7BEA43F1" w:rsidR="004E366C" w:rsidRDefault="004E366C" w:rsidP="00C77192">
      <w:r>
        <w:t>Dunn</w:t>
      </w:r>
      <w:r>
        <w:t xml:space="preserve"> David</w:t>
      </w:r>
      <w:r>
        <w:t xml:space="preserve">, </w:t>
      </w:r>
      <w:r>
        <w:rPr>
          <w:i/>
          <w:iCs/>
        </w:rPr>
        <w:t>Using peer assessments in the primary classroom,</w:t>
      </w:r>
      <w:r>
        <w:t xml:space="preserve"> 2011 &lt; </w:t>
      </w:r>
      <w:hyperlink r:id="rId20" w:history="1">
        <w:r w:rsidRPr="004E366C">
          <w:rPr>
            <w:rStyle w:val="Hyperlink"/>
          </w:rPr>
          <w:t>Using peer assessment in the primary classroom | Teach Primary</w:t>
        </w:r>
      </w:hyperlink>
      <w:r>
        <w:t>&gt; [accessed 08.05.21].</w:t>
      </w:r>
    </w:p>
    <w:p w14:paraId="73B9CB24" w14:textId="213430A9" w:rsidR="009F72F5" w:rsidRDefault="009F72F5" w:rsidP="00C77192">
      <w:r>
        <w:t xml:space="preserve">Welsh Assembly Government, </w:t>
      </w:r>
      <w:r>
        <w:rPr>
          <w:i/>
          <w:iCs/>
        </w:rPr>
        <w:t xml:space="preserve">A Curriculum for all learners, </w:t>
      </w:r>
      <w:r>
        <w:t xml:space="preserve">2008 &lt; </w:t>
      </w:r>
      <w:hyperlink r:id="rId21" w:anchor=":~:text=A%20curriculum%20for%20all%20learners%203%20The%20Welsh,to%20ensure%20that%20all%20children%20and%20young%20people%3A" w:history="1">
        <w:r>
          <w:rPr>
            <w:rStyle w:val="Hyperlink"/>
          </w:rPr>
          <w:t>100426curriculumforlearnersenORIG.pdf (ioe.ac.uk)</w:t>
        </w:r>
      </w:hyperlink>
      <w:r>
        <w:t xml:space="preserve"> &gt; [accessed 08.05.21]</w:t>
      </w:r>
      <w:r>
        <w:t>.</w:t>
      </w:r>
    </w:p>
    <w:p w14:paraId="3053EB22" w14:textId="1EDEB0BB" w:rsidR="00733BA3" w:rsidRDefault="00733BA3" w:rsidP="00C77192">
      <w:r>
        <w:t xml:space="preserve">Welsh Assembly Government, </w:t>
      </w:r>
      <w:r>
        <w:rPr>
          <w:i/>
          <w:iCs/>
        </w:rPr>
        <w:t xml:space="preserve">Religious education, Guidance for key stage 2 and 3, </w:t>
      </w:r>
      <w:r>
        <w:t xml:space="preserve">2008 &lt; </w:t>
      </w:r>
      <w:hyperlink r:id="rId22"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r>
        <w:t xml:space="preserve"> </w:t>
      </w:r>
    </w:p>
    <w:p w14:paraId="602EBD57" w14:textId="3925CDBB" w:rsidR="009B0D0B" w:rsidRDefault="009B0D0B" w:rsidP="00C77192">
      <w:r>
        <w:t xml:space="preserve">Welsh Government, </w:t>
      </w:r>
      <w:r>
        <w:rPr>
          <w:i/>
          <w:iCs/>
        </w:rPr>
        <w:t xml:space="preserve">National literacy and numeracy framework, </w:t>
      </w:r>
      <w:r>
        <w:t xml:space="preserve">2013 &lt; </w:t>
      </w:r>
      <w:hyperlink r:id="rId23" w:history="1">
        <w:r>
          <w:rPr>
            <w:rStyle w:val="Hyperlink"/>
          </w:rPr>
          <w:t>to-support-schools-in-introducing-the-national-literacy-and-numeracy-framework.pdf (</w:t>
        </w:r>
        <w:proofErr w:type="spellStart"/>
        <w:r>
          <w:rPr>
            <w:rStyle w:val="Hyperlink"/>
          </w:rPr>
          <w:t>gov.wales</w:t>
        </w:r>
        <w:proofErr w:type="spellEnd"/>
        <w:r>
          <w:rPr>
            <w:rStyle w:val="Hyperlink"/>
          </w:rPr>
          <w:t>)</w:t>
        </w:r>
      </w:hyperlink>
      <w:r>
        <w:t>&gt; [accessed 08.05.21].</w:t>
      </w:r>
    </w:p>
    <w:p w14:paraId="7A523FE5" w14:textId="6A3B74B2" w:rsidR="009A7E47" w:rsidRDefault="009A7E47" w:rsidP="00C77192">
      <w:r>
        <w:t xml:space="preserve">Welsh Government, </w:t>
      </w:r>
      <w:r>
        <w:rPr>
          <w:i/>
          <w:iCs/>
        </w:rPr>
        <w:t>National Literacy and n</w:t>
      </w:r>
      <w:r w:rsidR="003C6270">
        <w:rPr>
          <w:i/>
          <w:iCs/>
        </w:rPr>
        <w:t xml:space="preserve">umeracy framework: spread sheet form, </w:t>
      </w:r>
      <w:r w:rsidR="003C6270">
        <w:t xml:space="preserve">2008 &lt; </w:t>
      </w:r>
      <w:hyperlink r:id="rId24" w:history="1">
        <w:r w:rsidR="003C6270">
          <w:rPr>
            <w:rStyle w:val="Hyperlink"/>
          </w:rPr>
          <w:t>National Literacy and Numeracy Framework: Curriculum for Wales 2008 version - Hwb (</w:t>
        </w:r>
        <w:proofErr w:type="spellStart"/>
        <w:r w:rsidR="003C6270">
          <w:rPr>
            <w:rStyle w:val="Hyperlink"/>
          </w:rPr>
          <w:t>gov.wales</w:t>
        </w:r>
        <w:proofErr w:type="spellEnd"/>
        <w:r w:rsidR="003C6270">
          <w:rPr>
            <w:rStyle w:val="Hyperlink"/>
          </w:rPr>
          <w:t>)</w:t>
        </w:r>
      </w:hyperlink>
      <w:r w:rsidR="003C6270">
        <w:t>&gt; [accessed 09.</w:t>
      </w:r>
      <w:r w:rsidR="00F1181A">
        <w:t xml:space="preserve">05.21]. </w:t>
      </w:r>
    </w:p>
    <w:p w14:paraId="05F8BE70" w14:textId="0C7E1530" w:rsidR="008E7CD5" w:rsidRDefault="008E7CD5" w:rsidP="00C77192">
      <w:r>
        <w:t xml:space="preserve">Figures and images: </w:t>
      </w:r>
    </w:p>
    <w:p w14:paraId="56737D62" w14:textId="77777777" w:rsidR="000D488A" w:rsidRDefault="008E7CD5" w:rsidP="000D488A">
      <w:r>
        <w:t>Figu</w:t>
      </w:r>
      <w:r w:rsidRPr="000D488A">
        <w:t xml:space="preserve">re 1. </w:t>
      </w:r>
      <w:r w:rsidRPr="000D488A">
        <w:t>WAG Curriculum and assessment 8-14.</w:t>
      </w:r>
      <w:r w:rsidR="000D488A">
        <w:t xml:space="preserve"> </w:t>
      </w:r>
      <w:r w:rsidR="000D488A">
        <w:t xml:space="preserve">Welsh Assembly Government, </w:t>
      </w:r>
      <w:r w:rsidR="000D488A">
        <w:rPr>
          <w:i/>
          <w:iCs/>
        </w:rPr>
        <w:t xml:space="preserve">A Curriculum for all learners, </w:t>
      </w:r>
      <w:r w:rsidR="000D488A">
        <w:t xml:space="preserve">2008 &lt; </w:t>
      </w:r>
      <w:hyperlink r:id="rId25" w:anchor=":~:text=A%20curriculum%20for%20all%20learners%203%20The%20Welsh,to%20ensure%20that%20all%20children%20and%20young%20people%3A" w:history="1">
        <w:r w:rsidR="000D488A">
          <w:rPr>
            <w:rStyle w:val="Hyperlink"/>
          </w:rPr>
          <w:t>100426curriculumforlearnersenORIG.pdf (ioe.ac.uk)</w:t>
        </w:r>
      </w:hyperlink>
      <w:r w:rsidR="000D488A">
        <w:t xml:space="preserve"> &gt; [accessed 08.05.21].</w:t>
      </w:r>
    </w:p>
    <w:p w14:paraId="49392B02" w14:textId="77777777" w:rsidR="000D488A" w:rsidRDefault="000D488A" w:rsidP="000D488A">
      <w:r>
        <w:t xml:space="preserve">Figure 2. KS2, </w:t>
      </w:r>
      <w:r w:rsidRPr="000D488A">
        <w:t>guideline for effective questioning in religious studies.</w:t>
      </w:r>
      <w:r>
        <w:t xml:space="preserve"> </w:t>
      </w:r>
      <w:r>
        <w:t xml:space="preserve">Welsh Assembly Government, </w:t>
      </w:r>
      <w:r>
        <w:rPr>
          <w:i/>
          <w:iCs/>
        </w:rPr>
        <w:t xml:space="preserve">Religious education, Guidance for key stage 2 and 3, </w:t>
      </w:r>
      <w:r>
        <w:t xml:space="preserve">2008 &lt; </w:t>
      </w:r>
      <w:hyperlink r:id="rId26" w:history="1">
        <w:r>
          <w:rPr>
            <w:rStyle w:val="Hyperlink"/>
          </w:rPr>
          <w:t>religious-education-guidance-for-key-stage-2-and-3.pdf (</w:t>
        </w:r>
        <w:proofErr w:type="spellStart"/>
        <w:r>
          <w:rPr>
            <w:rStyle w:val="Hyperlink"/>
          </w:rPr>
          <w:t>gov.wales</w:t>
        </w:r>
        <w:proofErr w:type="spellEnd"/>
        <w:r>
          <w:rPr>
            <w:rStyle w:val="Hyperlink"/>
          </w:rPr>
          <w:t>)</w:t>
        </w:r>
      </w:hyperlink>
      <w:r>
        <w:t xml:space="preserve">&gt; [accessed 08.05.21]. </w:t>
      </w:r>
    </w:p>
    <w:p w14:paraId="5BFF9246" w14:textId="24790BD7" w:rsidR="008E7CD5" w:rsidRDefault="000D488A" w:rsidP="00C77192">
      <w:r>
        <w:t>Figure 3. Class observation notes. Georgia Williams, 2021</w:t>
      </w:r>
      <w:r w:rsidR="006617CA">
        <w:t xml:space="preserve">. </w:t>
      </w:r>
    </w:p>
    <w:p w14:paraId="52C806FA" w14:textId="59AE6F56" w:rsidR="006617CA" w:rsidRDefault="006617CA" w:rsidP="00C77192">
      <w:r>
        <w:t xml:space="preserve">Figure 4. </w:t>
      </w:r>
      <w:r w:rsidRPr="006617CA">
        <w:t>Developing thinking skills, national curriculum.</w:t>
      </w:r>
      <w:r>
        <w:t xml:space="preserve"> </w:t>
      </w:r>
      <w:r>
        <w:t xml:space="preserve">Welsh Assembly Government, </w:t>
      </w:r>
      <w:r>
        <w:rPr>
          <w:i/>
          <w:iCs/>
        </w:rPr>
        <w:t xml:space="preserve">Religious education, Guidance for key stage 2 and 3, </w:t>
      </w:r>
      <w:r>
        <w:t xml:space="preserve">2008 &lt; </w:t>
      </w:r>
      <w:hyperlink r:id="rId27"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p>
    <w:p w14:paraId="13F22EA8" w14:textId="58B4666F" w:rsidR="006617CA" w:rsidRDefault="006617CA" w:rsidP="00C77192">
      <w:r>
        <w:t xml:space="preserve">Figure 5. </w:t>
      </w:r>
      <w:r w:rsidRPr="006617CA">
        <w:t>Developing communication, national curriculum.</w:t>
      </w:r>
      <w:r>
        <w:t xml:space="preserve"> </w:t>
      </w:r>
      <w:r>
        <w:t xml:space="preserve">Welsh Assembly Government, </w:t>
      </w:r>
      <w:r>
        <w:rPr>
          <w:i/>
          <w:iCs/>
        </w:rPr>
        <w:t xml:space="preserve">Religious education, Guidance for key stage 2 and 3, </w:t>
      </w:r>
      <w:r>
        <w:t xml:space="preserve">2008 &lt; </w:t>
      </w:r>
      <w:hyperlink r:id="rId28"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p>
    <w:p w14:paraId="51893C14" w14:textId="77777777" w:rsidR="006617CA" w:rsidRDefault="006617CA" w:rsidP="006617CA">
      <w:r>
        <w:t xml:space="preserve">Figure 6. </w:t>
      </w:r>
      <w:r w:rsidRPr="006617CA">
        <w:t>Curriculum Cymraeg, national curriculum.</w:t>
      </w:r>
      <w:r>
        <w:t xml:space="preserve"> </w:t>
      </w:r>
      <w:r>
        <w:t xml:space="preserve">Welsh Assembly Government, </w:t>
      </w:r>
      <w:r>
        <w:rPr>
          <w:i/>
          <w:iCs/>
        </w:rPr>
        <w:t xml:space="preserve">Religious education, Guidance for key stage 2 and 3, </w:t>
      </w:r>
      <w:r>
        <w:t xml:space="preserve">2008 &lt; </w:t>
      </w:r>
      <w:hyperlink r:id="rId29"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p>
    <w:p w14:paraId="1BCA98C7" w14:textId="1DD3F9B9" w:rsidR="006617CA" w:rsidRDefault="006617CA" w:rsidP="00C77192">
      <w:r>
        <w:t xml:space="preserve">Figure 7. </w:t>
      </w:r>
      <w:r w:rsidR="00E61F7D" w:rsidRPr="00E61F7D">
        <w:t>Personal and social education, national curriculum.</w:t>
      </w:r>
      <w:r w:rsidR="00E61F7D">
        <w:t xml:space="preserve"> </w:t>
      </w:r>
      <w:r w:rsidR="00E61F7D">
        <w:t xml:space="preserve">Welsh Assembly Government, </w:t>
      </w:r>
      <w:r w:rsidR="00E61F7D">
        <w:rPr>
          <w:i/>
          <w:iCs/>
        </w:rPr>
        <w:t xml:space="preserve">Religious education, Guidance for key stage 2 and 3, </w:t>
      </w:r>
      <w:r w:rsidR="00E61F7D">
        <w:t xml:space="preserve">2008 &lt; </w:t>
      </w:r>
      <w:hyperlink r:id="rId30" w:history="1">
        <w:r w:rsidR="00E61F7D">
          <w:rPr>
            <w:rStyle w:val="Hyperlink"/>
          </w:rPr>
          <w:t>religious-education-guidance-for-key-stage-2-and-3.pdf (</w:t>
        </w:r>
        <w:proofErr w:type="spellStart"/>
        <w:r w:rsidR="00E61F7D">
          <w:rPr>
            <w:rStyle w:val="Hyperlink"/>
          </w:rPr>
          <w:t>gov.wales</w:t>
        </w:r>
        <w:proofErr w:type="spellEnd"/>
        <w:r w:rsidR="00E61F7D">
          <w:rPr>
            <w:rStyle w:val="Hyperlink"/>
          </w:rPr>
          <w:t>)</w:t>
        </w:r>
      </w:hyperlink>
      <w:r w:rsidR="00E61F7D">
        <w:t>&gt; [accessed 08.05.21].</w:t>
      </w:r>
    </w:p>
    <w:p w14:paraId="29F8CEA2" w14:textId="77777777" w:rsidR="00E61F7D" w:rsidRDefault="00E61F7D" w:rsidP="00E61F7D">
      <w:r>
        <w:t xml:space="preserve">Figure 8. </w:t>
      </w:r>
      <w:r w:rsidRPr="00E61F7D">
        <w:t>Year 6 oracy expectation according to LNF spread sheet.</w:t>
      </w:r>
      <w:r>
        <w:t xml:space="preserve"> </w:t>
      </w:r>
      <w:r>
        <w:t xml:space="preserve">Welsh Government, </w:t>
      </w:r>
      <w:r>
        <w:rPr>
          <w:i/>
          <w:iCs/>
        </w:rPr>
        <w:t xml:space="preserve">National Literacy and numeracy framework: spread sheet form, </w:t>
      </w:r>
      <w:r>
        <w:t xml:space="preserve">2008 &lt; </w:t>
      </w:r>
      <w:hyperlink r:id="rId31" w:history="1">
        <w:r>
          <w:rPr>
            <w:rStyle w:val="Hyperlink"/>
          </w:rPr>
          <w:t>National Literacy and Numeracy Framework: Curriculum for Wales 2008 version - Hwb (</w:t>
        </w:r>
        <w:proofErr w:type="spellStart"/>
        <w:r>
          <w:rPr>
            <w:rStyle w:val="Hyperlink"/>
          </w:rPr>
          <w:t>gov.wales</w:t>
        </w:r>
        <w:proofErr w:type="spellEnd"/>
        <w:r>
          <w:rPr>
            <w:rStyle w:val="Hyperlink"/>
          </w:rPr>
          <w:t>)</w:t>
        </w:r>
      </w:hyperlink>
      <w:r>
        <w:t xml:space="preserve">&gt; [accessed 09.05.21]. </w:t>
      </w:r>
    </w:p>
    <w:p w14:paraId="681FFAB5" w14:textId="236EA9F3" w:rsidR="00E61F7D" w:rsidRDefault="001F140A" w:rsidP="00C77192">
      <w:r>
        <w:t xml:space="preserve">Figure 9. </w:t>
      </w:r>
      <w:r w:rsidRPr="001F140A">
        <w:t>Year 6 reading expectations according to the LNF spread sheet.</w:t>
      </w:r>
      <w:r>
        <w:t xml:space="preserve"> </w:t>
      </w:r>
      <w:r>
        <w:t xml:space="preserve">Welsh Government, </w:t>
      </w:r>
      <w:r>
        <w:rPr>
          <w:i/>
          <w:iCs/>
        </w:rPr>
        <w:t xml:space="preserve">National Literacy and numeracy framework: spread sheet form, </w:t>
      </w:r>
      <w:r>
        <w:t xml:space="preserve">2008 &lt; </w:t>
      </w:r>
      <w:hyperlink r:id="rId32" w:history="1">
        <w:r>
          <w:rPr>
            <w:rStyle w:val="Hyperlink"/>
          </w:rPr>
          <w:t>National Literacy and Numeracy Framework: Curriculum for Wales 2008 version - Hwb (</w:t>
        </w:r>
        <w:proofErr w:type="spellStart"/>
        <w:r>
          <w:rPr>
            <w:rStyle w:val="Hyperlink"/>
          </w:rPr>
          <w:t>gov.wales</w:t>
        </w:r>
        <w:proofErr w:type="spellEnd"/>
        <w:r>
          <w:rPr>
            <w:rStyle w:val="Hyperlink"/>
          </w:rPr>
          <w:t>)</w:t>
        </w:r>
      </w:hyperlink>
      <w:r>
        <w:t>&gt; [accessed 09.05.21].</w:t>
      </w:r>
      <w:r>
        <w:t xml:space="preserve"> </w:t>
      </w:r>
    </w:p>
    <w:p w14:paraId="4CC7963B" w14:textId="77777777" w:rsidR="005B262E" w:rsidRDefault="005B262E" w:rsidP="00C77192"/>
    <w:p w14:paraId="677AA585" w14:textId="7C25AF6B" w:rsidR="001F140A" w:rsidRDefault="001F140A" w:rsidP="00C77192">
      <w:r>
        <w:lastRenderedPageBreak/>
        <w:t xml:space="preserve">References from activity sheet and </w:t>
      </w:r>
      <w:r w:rsidR="003E5DD2">
        <w:t>PowerPoint</w:t>
      </w:r>
      <w:r>
        <w:t>:</w:t>
      </w:r>
    </w:p>
    <w:p w14:paraId="38FAF11B" w14:textId="1802EBF2" w:rsidR="001F140A" w:rsidRDefault="009916CD" w:rsidP="001F140A">
      <w:r>
        <w:t xml:space="preserve">Rabbi Jacobs. J, </w:t>
      </w:r>
      <w:r>
        <w:rPr>
          <w:i/>
          <w:iCs/>
        </w:rPr>
        <w:t>The seder plate</w:t>
      </w:r>
      <w:r w:rsidR="001A5FC6">
        <w:rPr>
          <w:i/>
          <w:iCs/>
        </w:rPr>
        <w:t xml:space="preserve">, </w:t>
      </w:r>
      <w:r w:rsidR="00233BD4">
        <w:t xml:space="preserve">2002-2021 &lt; </w:t>
      </w:r>
      <w:hyperlink r:id="rId33" w:history="1">
        <w:r w:rsidR="00233BD4" w:rsidRPr="00EF35DB">
          <w:rPr>
            <w:rStyle w:val="Hyperlink"/>
          </w:rPr>
          <w:t>https://www.myjewishlearning.com/article/the-seder-pla</w:t>
        </w:r>
        <w:r w:rsidR="00233BD4" w:rsidRPr="00EF35DB">
          <w:rPr>
            <w:rStyle w:val="Hyperlink"/>
          </w:rPr>
          <w:t>t</w:t>
        </w:r>
        <w:r w:rsidR="00233BD4" w:rsidRPr="00EF35DB">
          <w:rPr>
            <w:rStyle w:val="Hyperlink"/>
          </w:rPr>
          <w:t>e/</w:t>
        </w:r>
      </w:hyperlink>
      <w:r w:rsidR="001F140A">
        <w:t xml:space="preserve"> </w:t>
      </w:r>
      <w:r w:rsidR="00233BD4">
        <w:t>&gt; [accessed 05.05.21].</w:t>
      </w:r>
    </w:p>
    <w:p w14:paraId="0E006491" w14:textId="581321A8" w:rsidR="001F140A" w:rsidRDefault="00DB437D" w:rsidP="001F140A">
      <w:r>
        <w:t xml:space="preserve">Dummies, </w:t>
      </w:r>
      <w:r>
        <w:rPr>
          <w:i/>
          <w:iCs/>
        </w:rPr>
        <w:t xml:space="preserve">The symbolic foods at a Passover Seder, </w:t>
      </w:r>
      <w:r>
        <w:t xml:space="preserve"> 2021 &lt; </w:t>
      </w:r>
      <w:hyperlink r:id="rId34" w:history="1">
        <w:r w:rsidRPr="00EF35DB">
          <w:rPr>
            <w:rStyle w:val="Hyperlink"/>
          </w:rPr>
          <w:t>https://www.dummies.com/education/holidays/the-symbolic-foods-at-a-passover-seder/</w:t>
        </w:r>
      </w:hyperlink>
      <w:r w:rsidR="001F140A">
        <w:t xml:space="preserve"> </w:t>
      </w:r>
      <w:r>
        <w:t>&gt; [accessed 05.05.21].</w:t>
      </w:r>
    </w:p>
    <w:p w14:paraId="401EB44A" w14:textId="75E3DCCB" w:rsidR="001F140A" w:rsidRDefault="0085726E" w:rsidP="001F140A">
      <w:proofErr w:type="spellStart"/>
      <w:r>
        <w:t>Imag</w:t>
      </w:r>
      <w:proofErr w:type="spellEnd"/>
      <w:r w:rsidR="003E5DD2">
        <w:t xml:space="preserve">, </w:t>
      </w:r>
      <w:r w:rsidR="003E5DD2">
        <w:rPr>
          <w:i/>
          <w:iCs/>
        </w:rPr>
        <w:t>Traditional Seder plate</w:t>
      </w:r>
      <w:r>
        <w:t xml:space="preserve"> &lt; </w:t>
      </w:r>
      <w:hyperlink r:id="rId35" w:history="1">
        <w:r w:rsidRPr="00EF35DB">
          <w:rPr>
            <w:rStyle w:val="Hyperlink"/>
          </w:rPr>
          <w:t>https://www.google.com/search?q=seder+plate&amp;tbm=isch&amp;hl=en&amp;chips=q:seder+plate,g_1:passover:tDp9nYMHb64%3D&amp;rlz=1C1SQJL_enGB845GB845&amp;sa=X&amp;ved=2ahUKEwiw2uGlwLPwAhULMRoKHUfKC8UQ4lYoAnoECAEQHQ&amp;biw=1519&amp;bih=722#imgrc=ewml8b1K82aR1M</w:t>
        </w:r>
      </w:hyperlink>
      <w:r w:rsidR="001F140A">
        <w:t xml:space="preserve"> </w:t>
      </w:r>
      <w:r w:rsidR="003E5DD2">
        <w:t xml:space="preserve">&gt; [accessed 05,05,2021]. </w:t>
      </w:r>
    </w:p>
    <w:p w14:paraId="53C49E54" w14:textId="77777777" w:rsidR="001F140A" w:rsidRPr="000D488A" w:rsidRDefault="001F140A" w:rsidP="00C77192"/>
    <w:sectPr w:rsidR="001F140A" w:rsidRPr="000D48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DED68A" w14:textId="77777777" w:rsidR="00431048" w:rsidRDefault="00431048" w:rsidP="00431048">
      <w:pPr>
        <w:spacing w:after="0" w:line="240" w:lineRule="auto"/>
      </w:pPr>
      <w:r>
        <w:separator/>
      </w:r>
    </w:p>
  </w:endnote>
  <w:endnote w:type="continuationSeparator" w:id="0">
    <w:p w14:paraId="35553A71" w14:textId="77777777" w:rsidR="00431048" w:rsidRDefault="00431048" w:rsidP="00431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6FF73" w14:textId="77777777" w:rsidR="00431048" w:rsidRDefault="00431048" w:rsidP="00431048">
      <w:pPr>
        <w:spacing w:after="0" w:line="240" w:lineRule="auto"/>
      </w:pPr>
      <w:r>
        <w:separator/>
      </w:r>
    </w:p>
  </w:footnote>
  <w:footnote w:type="continuationSeparator" w:id="0">
    <w:p w14:paraId="15386C68" w14:textId="77777777" w:rsidR="00431048" w:rsidRDefault="00431048" w:rsidP="00431048">
      <w:pPr>
        <w:spacing w:after="0" w:line="240" w:lineRule="auto"/>
      </w:pPr>
      <w:r>
        <w:continuationSeparator/>
      </w:r>
    </w:p>
  </w:footnote>
  <w:footnote w:id="1">
    <w:p w14:paraId="7BAD92E4" w14:textId="22C0D4D0" w:rsidR="00431048" w:rsidRPr="0067255C" w:rsidRDefault="00431048">
      <w:pPr>
        <w:pStyle w:val="FootnoteText"/>
      </w:pPr>
      <w:r>
        <w:rPr>
          <w:rStyle w:val="FootnoteReference"/>
        </w:rPr>
        <w:footnoteRef/>
      </w:r>
      <w:r>
        <w:t xml:space="preserve"> </w:t>
      </w:r>
      <w:r w:rsidR="0067255C">
        <w:t xml:space="preserve">David Dunn, </w:t>
      </w:r>
      <w:r w:rsidR="0067255C">
        <w:rPr>
          <w:i/>
          <w:iCs/>
        </w:rPr>
        <w:t>Using peer assessments in the primary classroom,</w:t>
      </w:r>
      <w:r w:rsidR="0067255C">
        <w:t xml:space="preserve"> </w:t>
      </w:r>
      <w:r w:rsidR="00BB3BF3">
        <w:t xml:space="preserve">2011 &lt; </w:t>
      </w:r>
      <w:hyperlink r:id="rId1" w:history="1">
        <w:r w:rsidR="004E366C" w:rsidRPr="004E366C">
          <w:rPr>
            <w:rStyle w:val="Hyperlink"/>
          </w:rPr>
          <w:t>Using peer assessment in the primary classroom | Teach Primary</w:t>
        </w:r>
      </w:hyperlink>
      <w:r w:rsidR="004E366C">
        <w:t>&gt; [accessed 08.05.21].</w:t>
      </w:r>
    </w:p>
  </w:footnote>
  <w:footnote w:id="2">
    <w:p w14:paraId="405B730E" w14:textId="54D97A65" w:rsidR="00135999" w:rsidRPr="00D6657A" w:rsidRDefault="00135999">
      <w:pPr>
        <w:pStyle w:val="FootnoteText"/>
      </w:pPr>
      <w:r>
        <w:rPr>
          <w:rStyle w:val="FootnoteReference"/>
        </w:rPr>
        <w:footnoteRef/>
      </w:r>
      <w:r>
        <w:t xml:space="preserve"> </w:t>
      </w:r>
      <w:r w:rsidR="00F8287E">
        <w:t xml:space="preserve">Welsh Assembly Government, </w:t>
      </w:r>
      <w:r w:rsidR="00D6657A">
        <w:rPr>
          <w:i/>
          <w:iCs/>
        </w:rPr>
        <w:t xml:space="preserve">Religious education, Guidance for key stage 2 and 3, </w:t>
      </w:r>
      <w:r w:rsidR="00822D54">
        <w:t>2008</w:t>
      </w:r>
      <w:r w:rsidR="00362A85">
        <w:t xml:space="preserve"> &lt; </w:t>
      </w:r>
      <w:hyperlink r:id="rId2" w:history="1">
        <w:r w:rsidR="00362A85">
          <w:rPr>
            <w:rStyle w:val="Hyperlink"/>
          </w:rPr>
          <w:t>religious-education-guidance-for-key-stage-2-and-3.pdf (</w:t>
        </w:r>
        <w:proofErr w:type="spellStart"/>
        <w:r w:rsidR="00362A85">
          <w:rPr>
            <w:rStyle w:val="Hyperlink"/>
          </w:rPr>
          <w:t>gov.wales</w:t>
        </w:r>
        <w:proofErr w:type="spellEnd"/>
        <w:r w:rsidR="00362A85">
          <w:rPr>
            <w:rStyle w:val="Hyperlink"/>
          </w:rPr>
          <w:t>)</w:t>
        </w:r>
      </w:hyperlink>
      <w:r w:rsidR="00362A85">
        <w:t>&gt; [accessed 08.05.21</w:t>
      </w:r>
      <w:r w:rsidR="00733BA3">
        <w:t xml:space="preserve">]. </w:t>
      </w:r>
      <w:proofErr w:type="spellStart"/>
      <w:r w:rsidR="00733BA3">
        <w:t>pg</w:t>
      </w:r>
      <w:proofErr w:type="spellEnd"/>
      <w:r w:rsidR="00733BA3">
        <w:t xml:space="preserve"> 20.</w:t>
      </w:r>
    </w:p>
  </w:footnote>
  <w:footnote w:id="3">
    <w:p w14:paraId="561E3105" w14:textId="7F370FA2" w:rsidR="00733BA3" w:rsidRDefault="00733BA3">
      <w:pPr>
        <w:pStyle w:val="FootnoteText"/>
      </w:pPr>
      <w:r>
        <w:rPr>
          <w:rStyle w:val="FootnoteReference"/>
        </w:rPr>
        <w:footnoteRef/>
      </w:r>
      <w:r>
        <w:t xml:space="preserve"> </w:t>
      </w:r>
      <w:r>
        <w:t xml:space="preserve">Welsh Assembly Government, </w:t>
      </w:r>
      <w:r>
        <w:rPr>
          <w:i/>
          <w:iCs/>
        </w:rPr>
        <w:t xml:space="preserve">Religious education, Guidance for key stage 2 and 3, </w:t>
      </w:r>
      <w:r>
        <w:t xml:space="preserve">2008 &lt; </w:t>
      </w:r>
      <w:hyperlink r:id="rId3"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r>
        <w:t xml:space="preserve"> </w:t>
      </w:r>
      <w:proofErr w:type="spellStart"/>
      <w:r>
        <w:t>pg</w:t>
      </w:r>
      <w:proofErr w:type="spellEnd"/>
      <w:r>
        <w:t xml:space="preserve"> 20.</w:t>
      </w:r>
    </w:p>
  </w:footnote>
  <w:footnote w:id="4">
    <w:p w14:paraId="370A5882" w14:textId="15089656" w:rsidR="00733BA3" w:rsidRDefault="00733BA3">
      <w:pPr>
        <w:pStyle w:val="FootnoteText"/>
      </w:pPr>
      <w:r>
        <w:rPr>
          <w:rStyle w:val="FootnoteReference"/>
        </w:rPr>
        <w:footnoteRef/>
      </w:r>
      <w:r>
        <w:t xml:space="preserve"> </w:t>
      </w:r>
      <w:r w:rsidR="00F9737C">
        <w:t xml:space="preserve">Welsh Assembly Government, </w:t>
      </w:r>
      <w:r w:rsidR="00F9737C">
        <w:rPr>
          <w:i/>
          <w:iCs/>
        </w:rPr>
        <w:t xml:space="preserve">Religious education, Guidance for key stage 2 and 3, </w:t>
      </w:r>
      <w:r w:rsidR="00F9737C">
        <w:t xml:space="preserve">2008 &lt; </w:t>
      </w:r>
      <w:hyperlink r:id="rId4" w:history="1">
        <w:r w:rsidR="00F9737C">
          <w:rPr>
            <w:rStyle w:val="Hyperlink"/>
          </w:rPr>
          <w:t>religious-education-guidance-for-key-stage-2-and-3.pdf (</w:t>
        </w:r>
        <w:proofErr w:type="spellStart"/>
        <w:r w:rsidR="00F9737C">
          <w:rPr>
            <w:rStyle w:val="Hyperlink"/>
          </w:rPr>
          <w:t>gov.wales</w:t>
        </w:r>
        <w:proofErr w:type="spellEnd"/>
        <w:r w:rsidR="00F9737C">
          <w:rPr>
            <w:rStyle w:val="Hyperlink"/>
          </w:rPr>
          <w:t>)</w:t>
        </w:r>
      </w:hyperlink>
      <w:r w:rsidR="00F9737C">
        <w:t>&gt; [accessed 08.05.21].</w:t>
      </w:r>
      <w:r w:rsidR="00F9737C">
        <w:t xml:space="preserve"> </w:t>
      </w:r>
      <w:proofErr w:type="spellStart"/>
      <w:r w:rsidR="00F9737C">
        <w:t>pg</w:t>
      </w:r>
      <w:proofErr w:type="spellEnd"/>
      <w:r w:rsidR="00F9737C">
        <w:t xml:space="preserve"> 20.</w:t>
      </w:r>
    </w:p>
  </w:footnote>
  <w:footnote w:id="5">
    <w:p w14:paraId="60BF01A1" w14:textId="43EB4294" w:rsidR="00BC747D" w:rsidRDefault="00BC747D">
      <w:pPr>
        <w:pStyle w:val="FootnoteText"/>
      </w:pPr>
      <w:r>
        <w:rPr>
          <w:rStyle w:val="FootnoteReference"/>
        </w:rPr>
        <w:footnoteRef/>
      </w:r>
      <w:r>
        <w:t xml:space="preserve"> </w:t>
      </w:r>
      <w:r>
        <w:t xml:space="preserve">Welsh Assembly Government, </w:t>
      </w:r>
      <w:r>
        <w:rPr>
          <w:i/>
          <w:iCs/>
        </w:rPr>
        <w:t xml:space="preserve">Religious education, Guidance for key stage 2 and 3, </w:t>
      </w:r>
      <w:r>
        <w:t xml:space="preserve">2008 &lt; </w:t>
      </w:r>
      <w:hyperlink r:id="rId5" w:history="1">
        <w:r>
          <w:rPr>
            <w:rStyle w:val="Hyperlink"/>
          </w:rPr>
          <w:t>religious-education-guidance-for-key-stage-2-and-3.pdf (</w:t>
        </w:r>
        <w:proofErr w:type="spellStart"/>
        <w:r>
          <w:rPr>
            <w:rStyle w:val="Hyperlink"/>
          </w:rPr>
          <w:t>gov.wales</w:t>
        </w:r>
        <w:proofErr w:type="spellEnd"/>
        <w:r>
          <w:rPr>
            <w:rStyle w:val="Hyperlink"/>
          </w:rPr>
          <w:t>)</w:t>
        </w:r>
      </w:hyperlink>
      <w:r>
        <w:t>&gt; [accessed 08.05.21].</w:t>
      </w:r>
      <w:r>
        <w:t xml:space="preserve"> </w:t>
      </w:r>
      <w:proofErr w:type="spellStart"/>
      <w:r>
        <w:t>pg</w:t>
      </w:r>
      <w:proofErr w:type="spellEnd"/>
      <w:r>
        <w:t xml:space="preserve"> 25.</w:t>
      </w:r>
    </w:p>
  </w:footnote>
  <w:footnote w:id="6">
    <w:p w14:paraId="0E62D642" w14:textId="61E3F4D2" w:rsidR="002454BF" w:rsidRPr="00F13E99" w:rsidRDefault="002454BF">
      <w:pPr>
        <w:pStyle w:val="FootnoteText"/>
      </w:pPr>
      <w:r>
        <w:rPr>
          <w:rStyle w:val="FootnoteReference"/>
        </w:rPr>
        <w:footnoteRef/>
      </w:r>
      <w:r>
        <w:t xml:space="preserve"> </w:t>
      </w:r>
      <w:r w:rsidR="00DF7E9C">
        <w:t xml:space="preserve">Welsh Government, </w:t>
      </w:r>
      <w:r w:rsidR="00DF7E9C">
        <w:rPr>
          <w:i/>
          <w:iCs/>
        </w:rPr>
        <w:t xml:space="preserve">National </w:t>
      </w:r>
      <w:r w:rsidR="00F13E99">
        <w:rPr>
          <w:i/>
          <w:iCs/>
        </w:rPr>
        <w:t>literacy</w:t>
      </w:r>
      <w:r w:rsidR="00DF7E9C">
        <w:rPr>
          <w:i/>
          <w:iCs/>
        </w:rPr>
        <w:t xml:space="preserve"> and numeracy framework,</w:t>
      </w:r>
      <w:r w:rsidR="00F13E99">
        <w:rPr>
          <w:i/>
          <w:iCs/>
        </w:rPr>
        <w:t xml:space="preserve"> </w:t>
      </w:r>
      <w:r w:rsidR="00F13E99">
        <w:t xml:space="preserve">2013 &lt; </w:t>
      </w:r>
      <w:hyperlink r:id="rId6" w:history="1">
        <w:r w:rsidR="009B0D0B">
          <w:rPr>
            <w:rStyle w:val="Hyperlink"/>
          </w:rPr>
          <w:t>to-support-schools-in-introducing-the-national-literacy-and-numeracy-framework.pdf (</w:t>
        </w:r>
        <w:proofErr w:type="spellStart"/>
        <w:r w:rsidR="009B0D0B">
          <w:rPr>
            <w:rStyle w:val="Hyperlink"/>
          </w:rPr>
          <w:t>gov.wales</w:t>
        </w:r>
        <w:proofErr w:type="spellEnd"/>
        <w:r w:rsidR="009B0D0B">
          <w:rPr>
            <w:rStyle w:val="Hyperlink"/>
          </w:rPr>
          <w:t>)</w:t>
        </w:r>
      </w:hyperlink>
      <w:r w:rsidR="009B0D0B">
        <w:t>&gt; [accessed 08.05.21].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984CE7"/>
    <w:multiLevelType w:val="hybridMultilevel"/>
    <w:tmpl w:val="ED1008E2"/>
    <w:lvl w:ilvl="0" w:tplc="8ADE11B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324CDD"/>
    <w:multiLevelType w:val="hybridMultilevel"/>
    <w:tmpl w:val="EBCEF5F4"/>
    <w:lvl w:ilvl="0" w:tplc="7CAA15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192"/>
    <w:rsid w:val="0002261E"/>
    <w:rsid w:val="00025782"/>
    <w:rsid w:val="000464D5"/>
    <w:rsid w:val="00047A31"/>
    <w:rsid w:val="00052DC5"/>
    <w:rsid w:val="00063A21"/>
    <w:rsid w:val="00065F44"/>
    <w:rsid w:val="00065F8D"/>
    <w:rsid w:val="00071CE8"/>
    <w:rsid w:val="000B56C7"/>
    <w:rsid w:val="000D488A"/>
    <w:rsid w:val="000E39B7"/>
    <w:rsid w:val="000F2AE4"/>
    <w:rsid w:val="0013369E"/>
    <w:rsid w:val="00134BCD"/>
    <w:rsid w:val="00135999"/>
    <w:rsid w:val="001444E7"/>
    <w:rsid w:val="00152875"/>
    <w:rsid w:val="00164EFA"/>
    <w:rsid w:val="00195901"/>
    <w:rsid w:val="001979BE"/>
    <w:rsid w:val="001A5FC6"/>
    <w:rsid w:val="001F0D2B"/>
    <w:rsid w:val="001F140A"/>
    <w:rsid w:val="00233BD4"/>
    <w:rsid w:val="0024302A"/>
    <w:rsid w:val="002454BF"/>
    <w:rsid w:val="00247917"/>
    <w:rsid w:val="002516E3"/>
    <w:rsid w:val="0025372D"/>
    <w:rsid w:val="00254485"/>
    <w:rsid w:val="0025506E"/>
    <w:rsid w:val="00262C01"/>
    <w:rsid w:val="00286F43"/>
    <w:rsid w:val="002A0DF8"/>
    <w:rsid w:val="002A112E"/>
    <w:rsid w:val="002A78B1"/>
    <w:rsid w:val="002B08C3"/>
    <w:rsid w:val="002B0A59"/>
    <w:rsid w:val="002B28E9"/>
    <w:rsid w:val="002B6D20"/>
    <w:rsid w:val="002C056C"/>
    <w:rsid w:val="002D77F1"/>
    <w:rsid w:val="002F5D79"/>
    <w:rsid w:val="00305E6E"/>
    <w:rsid w:val="00313D82"/>
    <w:rsid w:val="003418F7"/>
    <w:rsid w:val="00341A05"/>
    <w:rsid w:val="00355B9F"/>
    <w:rsid w:val="00362A85"/>
    <w:rsid w:val="00365E44"/>
    <w:rsid w:val="00367DBB"/>
    <w:rsid w:val="003713B6"/>
    <w:rsid w:val="003748FD"/>
    <w:rsid w:val="003A4819"/>
    <w:rsid w:val="003B4EA5"/>
    <w:rsid w:val="003C57F2"/>
    <w:rsid w:val="003C5B03"/>
    <w:rsid w:val="003C6270"/>
    <w:rsid w:val="003D297E"/>
    <w:rsid w:val="003E5DD2"/>
    <w:rsid w:val="003F1A23"/>
    <w:rsid w:val="003F2286"/>
    <w:rsid w:val="003F3789"/>
    <w:rsid w:val="004074ED"/>
    <w:rsid w:val="0042552E"/>
    <w:rsid w:val="004267AA"/>
    <w:rsid w:val="00430909"/>
    <w:rsid w:val="00431048"/>
    <w:rsid w:val="00431462"/>
    <w:rsid w:val="00451422"/>
    <w:rsid w:val="0045177C"/>
    <w:rsid w:val="00455AF0"/>
    <w:rsid w:val="00457A94"/>
    <w:rsid w:val="00460407"/>
    <w:rsid w:val="00472221"/>
    <w:rsid w:val="004749F8"/>
    <w:rsid w:val="004831B1"/>
    <w:rsid w:val="004C2F44"/>
    <w:rsid w:val="004C7F95"/>
    <w:rsid w:val="004D713E"/>
    <w:rsid w:val="004E18AB"/>
    <w:rsid w:val="004E366C"/>
    <w:rsid w:val="004F276B"/>
    <w:rsid w:val="004F4BA9"/>
    <w:rsid w:val="0050068D"/>
    <w:rsid w:val="00500EEC"/>
    <w:rsid w:val="0051055E"/>
    <w:rsid w:val="0051723D"/>
    <w:rsid w:val="00522034"/>
    <w:rsid w:val="0054506A"/>
    <w:rsid w:val="00553C0D"/>
    <w:rsid w:val="00567E91"/>
    <w:rsid w:val="005719BE"/>
    <w:rsid w:val="00595096"/>
    <w:rsid w:val="005B1EB1"/>
    <w:rsid w:val="005B262E"/>
    <w:rsid w:val="005C0DC5"/>
    <w:rsid w:val="005C6DAF"/>
    <w:rsid w:val="005E135F"/>
    <w:rsid w:val="005F162E"/>
    <w:rsid w:val="00620C96"/>
    <w:rsid w:val="00637426"/>
    <w:rsid w:val="00643B9E"/>
    <w:rsid w:val="00645AB2"/>
    <w:rsid w:val="006531DF"/>
    <w:rsid w:val="006617CA"/>
    <w:rsid w:val="00663741"/>
    <w:rsid w:val="0067085F"/>
    <w:rsid w:val="0067255C"/>
    <w:rsid w:val="006A2F3E"/>
    <w:rsid w:val="006A439F"/>
    <w:rsid w:val="006B6373"/>
    <w:rsid w:val="006C44E2"/>
    <w:rsid w:val="006C66C5"/>
    <w:rsid w:val="006E207F"/>
    <w:rsid w:val="006E2AFC"/>
    <w:rsid w:val="006E3F93"/>
    <w:rsid w:val="006E581F"/>
    <w:rsid w:val="006E58AF"/>
    <w:rsid w:val="006F2568"/>
    <w:rsid w:val="00712BB4"/>
    <w:rsid w:val="00716073"/>
    <w:rsid w:val="0072354D"/>
    <w:rsid w:val="00733BA3"/>
    <w:rsid w:val="00745A95"/>
    <w:rsid w:val="00760F77"/>
    <w:rsid w:val="007720B3"/>
    <w:rsid w:val="00784303"/>
    <w:rsid w:val="007979DD"/>
    <w:rsid w:val="007A4E1F"/>
    <w:rsid w:val="007A7808"/>
    <w:rsid w:val="007C598D"/>
    <w:rsid w:val="007D51CE"/>
    <w:rsid w:val="007E59FB"/>
    <w:rsid w:val="00815FA7"/>
    <w:rsid w:val="00817A68"/>
    <w:rsid w:val="00822D54"/>
    <w:rsid w:val="008355FF"/>
    <w:rsid w:val="0085726E"/>
    <w:rsid w:val="00862FA0"/>
    <w:rsid w:val="00863664"/>
    <w:rsid w:val="00866D6C"/>
    <w:rsid w:val="00891095"/>
    <w:rsid w:val="00891985"/>
    <w:rsid w:val="008A1ACB"/>
    <w:rsid w:val="008A4AEF"/>
    <w:rsid w:val="008A71E6"/>
    <w:rsid w:val="008C7EA9"/>
    <w:rsid w:val="008D184D"/>
    <w:rsid w:val="008E7CD5"/>
    <w:rsid w:val="008F2672"/>
    <w:rsid w:val="00905C42"/>
    <w:rsid w:val="00913258"/>
    <w:rsid w:val="0092390A"/>
    <w:rsid w:val="009312E8"/>
    <w:rsid w:val="009442CF"/>
    <w:rsid w:val="009445C0"/>
    <w:rsid w:val="00955DFF"/>
    <w:rsid w:val="00956E7D"/>
    <w:rsid w:val="00974027"/>
    <w:rsid w:val="0097629C"/>
    <w:rsid w:val="00985DBA"/>
    <w:rsid w:val="00985FC8"/>
    <w:rsid w:val="009865EA"/>
    <w:rsid w:val="009916CD"/>
    <w:rsid w:val="009A7E47"/>
    <w:rsid w:val="009B0D0B"/>
    <w:rsid w:val="009D1443"/>
    <w:rsid w:val="009F2246"/>
    <w:rsid w:val="009F72F5"/>
    <w:rsid w:val="00A00652"/>
    <w:rsid w:val="00A00F7B"/>
    <w:rsid w:val="00A127F3"/>
    <w:rsid w:val="00A2508C"/>
    <w:rsid w:val="00A42ACA"/>
    <w:rsid w:val="00A47B33"/>
    <w:rsid w:val="00A501C7"/>
    <w:rsid w:val="00A70F9B"/>
    <w:rsid w:val="00A73636"/>
    <w:rsid w:val="00A83117"/>
    <w:rsid w:val="00AA423F"/>
    <w:rsid w:val="00AD2D74"/>
    <w:rsid w:val="00AD4157"/>
    <w:rsid w:val="00AE65E3"/>
    <w:rsid w:val="00AE780B"/>
    <w:rsid w:val="00B04282"/>
    <w:rsid w:val="00B1132F"/>
    <w:rsid w:val="00B534F9"/>
    <w:rsid w:val="00B553A0"/>
    <w:rsid w:val="00B736B9"/>
    <w:rsid w:val="00B81F0C"/>
    <w:rsid w:val="00BB3BF3"/>
    <w:rsid w:val="00BB4B39"/>
    <w:rsid w:val="00BC091F"/>
    <w:rsid w:val="00BC5610"/>
    <w:rsid w:val="00BC747D"/>
    <w:rsid w:val="00BD4DE1"/>
    <w:rsid w:val="00BE0FD1"/>
    <w:rsid w:val="00BE407C"/>
    <w:rsid w:val="00BE62B3"/>
    <w:rsid w:val="00BF48E1"/>
    <w:rsid w:val="00BF7AC9"/>
    <w:rsid w:val="00C24019"/>
    <w:rsid w:val="00C35CD1"/>
    <w:rsid w:val="00C36B0A"/>
    <w:rsid w:val="00C44845"/>
    <w:rsid w:val="00C44F7B"/>
    <w:rsid w:val="00C47968"/>
    <w:rsid w:val="00C47B79"/>
    <w:rsid w:val="00C56E0B"/>
    <w:rsid w:val="00C737F5"/>
    <w:rsid w:val="00C77192"/>
    <w:rsid w:val="00C856A7"/>
    <w:rsid w:val="00C86EF3"/>
    <w:rsid w:val="00C9689C"/>
    <w:rsid w:val="00CA45D5"/>
    <w:rsid w:val="00CB17A4"/>
    <w:rsid w:val="00CB3495"/>
    <w:rsid w:val="00CD1348"/>
    <w:rsid w:val="00CE36F3"/>
    <w:rsid w:val="00CF2017"/>
    <w:rsid w:val="00D06229"/>
    <w:rsid w:val="00D07414"/>
    <w:rsid w:val="00D14BAD"/>
    <w:rsid w:val="00D20106"/>
    <w:rsid w:val="00D223BF"/>
    <w:rsid w:val="00D33A0A"/>
    <w:rsid w:val="00D450C7"/>
    <w:rsid w:val="00D61C5E"/>
    <w:rsid w:val="00D6657A"/>
    <w:rsid w:val="00D76FAF"/>
    <w:rsid w:val="00D93281"/>
    <w:rsid w:val="00D93F8E"/>
    <w:rsid w:val="00D95355"/>
    <w:rsid w:val="00DA0DF0"/>
    <w:rsid w:val="00DA196F"/>
    <w:rsid w:val="00DA20F5"/>
    <w:rsid w:val="00DB437D"/>
    <w:rsid w:val="00DB601E"/>
    <w:rsid w:val="00DC7E96"/>
    <w:rsid w:val="00DD6B36"/>
    <w:rsid w:val="00DE57E9"/>
    <w:rsid w:val="00DF7E9C"/>
    <w:rsid w:val="00E043FC"/>
    <w:rsid w:val="00E13766"/>
    <w:rsid w:val="00E22D54"/>
    <w:rsid w:val="00E2795D"/>
    <w:rsid w:val="00E309C8"/>
    <w:rsid w:val="00E4388D"/>
    <w:rsid w:val="00E50779"/>
    <w:rsid w:val="00E61F7D"/>
    <w:rsid w:val="00E62DBB"/>
    <w:rsid w:val="00E821AB"/>
    <w:rsid w:val="00E9254C"/>
    <w:rsid w:val="00E95D6F"/>
    <w:rsid w:val="00EA000F"/>
    <w:rsid w:val="00EA0C4F"/>
    <w:rsid w:val="00EA0E1B"/>
    <w:rsid w:val="00EB7582"/>
    <w:rsid w:val="00ED2EBF"/>
    <w:rsid w:val="00ED7E7F"/>
    <w:rsid w:val="00F1181A"/>
    <w:rsid w:val="00F13E99"/>
    <w:rsid w:val="00F22C6D"/>
    <w:rsid w:val="00F242A8"/>
    <w:rsid w:val="00F26A4D"/>
    <w:rsid w:val="00F51C51"/>
    <w:rsid w:val="00F8287E"/>
    <w:rsid w:val="00F96DB1"/>
    <w:rsid w:val="00F9737C"/>
    <w:rsid w:val="00FA602B"/>
    <w:rsid w:val="00FB499D"/>
    <w:rsid w:val="00FB6B02"/>
    <w:rsid w:val="00FC1BDC"/>
    <w:rsid w:val="00FD379D"/>
    <w:rsid w:val="00FD7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D0FE"/>
  <w15:chartTrackingRefBased/>
  <w15:docId w15:val="{6427C68B-230A-46CD-A49C-845A9AB4C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192"/>
    <w:pPr>
      <w:ind w:left="720"/>
      <w:contextualSpacing/>
    </w:pPr>
  </w:style>
  <w:style w:type="table" w:styleId="TableGrid">
    <w:name w:val="Table Grid"/>
    <w:basedOn w:val="TableNormal"/>
    <w:uiPriority w:val="39"/>
    <w:rsid w:val="00A73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6D20"/>
    <w:rPr>
      <w:color w:val="0563C1" w:themeColor="hyperlink"/>
      <w:u w:val="single"/>
    </w:rPr>
  </w:style>
  <w:style w:type="character" w:styleId="UnresolvedMention">
    <w:name w:val="Unresolved Mention"/>
    <w:basedOn w:val="DefaultParagraphFont"/>
    <w:uiPriority w:val="99"/>
    <w:semiHidden/>
    <w:unhideWhenUsed/>
    <w:rsid w:val="002B6D20"/>
    <w:rPr>
      <w:color w:val="605E5C"/>
      <w:shd w:val="clear" w:color="auto" w:fill="E1DFDD"/>
    </w:rPr>
  </w:style>
  <w:style w:type="paragraph" w:styleId="FootnoteText">
    <w:name w:val="footnote text"/>
    <w:basedOn w:val="Normal"/>
    <w:link w:val="FootnoteTextChar"/>
    <w:uiPriority w:val="99"/>
    <w:semiHidden/>
    <w:unhideWhenUsed/>
    <w:rsid w:val="004310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1048"/>
    <w:rPr>
      <w:sz w:val="20"/>
      <w:szCs w:val="20"/>
    </w:rPr>
  </w:style>
  <w:style w:type="character" w:styleId="FootnoteReference">
    <w:name w:val="footnote reference"/>
    <w:basedOn w:val="DefaultParagraphFont"/>
    <w:uiPriority w:val="99"/>
    <w:semiHidden/>
    <w:unhideWhenUsed/>
    <w:rsid w:val="00431048"/>
    <w:rPr>
      <w:vertAlign w:val="superscript"/>
    </w:rPr>
  </w:style>
  <w:style w:type="character" w:styleId="FollowedHyperlink">
    <w:name w:val="FollowedHyperlink"/>
    <w:basedOn w:val="DefaultParagraphFont"/>
    <w:uiPriority w:val="99"/>
    <w:semiHidden/>
    <w:unhideWhenUsed/>
    <w:rsid w:val="001F14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096599">
      <w:bodyDiv w:val="1"/>
      <w:marLeft w:val="0"/>
      <w:marRight w:val="0"/>
      <w:marTop w:val="0"/>
      <w:marBottom w:val="0"/>
      <w:divBdr>
        <w:top w:val="none" w:sz="0" w:space="0" w:color="auto"/>
        <w:left w:val="none" w:sz="0" w:space="0" w:color="auto"/>
        <w:bottom w:val="none" w:sz="0" w:space="0" w:color="auto"/>
        <w:right w:val="none" w:sz="0" w:space="0" w:color="auto"/>
      </w:divBdr>
      <w:divsChild>
        <w:div w:id="793255929">
          <w:marLeft w:val="0"/>
          <w:marRight w:val="0"/>
          <w:marTop w:val="0"/>
          <w:marBottom w:val="0"/>
          <w:divBdr>
            <w:top w:val="none" w:sz="0" w:space="0" w:color="auto"/>
            <w:left w:val="none" w:sz="0" w:space="0" w:color="auto"/>
            <w:bottom w:val="none" w:sz="0" w:space="0" w:color="auto"/>
            <w:right w:val="none" w:sz="0" w:space="0" w:color="auto"/>
          </w:divBdr>
          <w:divsChild>
            <w:div w:id="1927686502">
              <w:marLeft w:val="0"/>
              <w:marRight w:val="0"/>
              <w:marTop w:val="0"/>
              <w:marBottom w:val="0"/>
              <w:divBdr>
                <w:top w:val="none" w:sz="0" w:space="0" w:color="auto"/>
                <w:left w:val="none" w:sz="0" w:space="0" w:color="auto"/>
                <w:bottom w:val="none" w:sz="0" w:space="0" w:color="auto"/>
                <w:right w:val="none" w:sz="0" w:space="0" w:color="auto"/>
              </w:divBdr>
              <w:divsChild>
                <w:div w:id="1741708978">
                  <w:marLeft w:val="0"/>
                  <w:marRight w:val="0"/>
                  <w:marTop w:val="0"/>
                  <w:marBottom w:val="0"/>
                  <w:divBdr>
                    <w:top w:val="none" w:sz="0" w:space="0" w:color="auto"/>
                    <w:left w:val="none" w:sz="0" w:space="0" w:color="auto"/>
                    <w:bottom w:val="none" w:sz="0" w:space="0" w:color="auto"/>
                    <w:right w:val="none" w:sz="0" w:space="0" w:color="auto"/>
                  </w:divBdr>
                  <w:divsChild>
                    <w:div w:id="865093790">
                      <w:marLeft w:val="0"/>
                      <w:marRight w:val="0"/>
                      <w:marTop w:val="0"/>
                      <w:marBottom w:val="0"/>
                      <w:divBdr>
                        <w:top w:val="none" w:sz="0" w:space="0" w:color="auto"/>
                        <w:left w:val="none" w:sz="0" w:space="0" w:color="auto"/>
                        <w:bottom w:val="none" w:sz="0" w:space="0" w:color="auto"/>
                        <w:right w:val="none" w:sz="0" w:space="0" w:color="auto"/>
                      </w:divBdr>
                      <w:divsChild>
                        <w:div w:id="983657961">
                          <w:marLeft w:val="0"/>
                          <w:marRight w:val="0"/>
                          <w:marTop w:val="0"/>
                          <w:marBottom w:val="0"/>
                          <w:divBdr>
                            <w:top w:val="none" w:sz="0" w:space="0" w:color="auto"/>
                            <w:left w:val="none" w:sz="0" w:space="0" w:color="auto"/>
                            <w:bottom w:val="none" w:sz="0" w:space="0" w:color="auto"/>
                            <w:right w:val="none" w:sz="0" w:space="0" w:color="auto"/>
                          </w:divBdr>
                          <w:divsChild>
                            <w:div w:id="779882805">
                              <w:marLeft w:val="0"/>
                              <w:marRight w:val="0"/>
                              <w:marTop w:val="0"/>
                              <w:marBottom w:val="0"/>
                              <w:divBdr>
                                <w:top w:val="none" w:sz="0" w:space="0" w:color="auto"/>
                                <w:left w:val="none" w:sz="0" w:space="0" w:color="auto"/>
                                <w:bottom w:val="none" w:sz="0" w:space="0" w:color="auto"/>
                                <w:right w:val="none" w:sz="0" w:space="0" w:color="auto"/>
                              </w:divBdr>
                              <w:divsChild>
                                <w:div w:id="1255358433">
                                  <w:marLeft w:val="0"/>
                                  <w:marRight w:val="0"/>
                                  <w:marTop w:val="0"/>
                                  <w:marBottom w:val="0"/>
                                  <w:divBdr>
                                    <w:top w:val="none" w:sz="0" w:space="0" w:color="auto"/>
                                    <w:left w:val="none" w:sz="0" w:space="0" w:color="auto"/>
                                    <w:bottom w:val="none" w:sz="0" w:space="0" w:color="auto"/>
                                    <w:right w:val="none" w:sz="0" w:space="0" w:color="auto"/>
                                  </w:divBdr>
                                  <w:divsChild>
                                    <w:div w:id="1278488848">
                                      <w:marLeft w:val="0"/>
                                      <w:marRight w:val="0"/>
                                      <w:marTop w:val="0"/>
                                      <w:marBottom w:val="0"/>
                                      <w:divBdr>
                                        <w:top w:val="none" w:sz="0" w:space="0" w:color="auto"/>
                                        <w:left w:val="none" w:sz="0" w:space="0" w:color="auto"/>
                                        <w:bottom w:val="none" w:sz="0" w:space="0" w:color="auto"/>
                                        <w:right w:val="none" w:sz="0" w:space="0" w:color="auto"/>
                                      </w:divBdr>
                                      <w:divsChild>
                                        <w:div w:id="2080906524">
                                          <w:marLeft w:val="0"/>
                                          <w:marRight w:val="0"/>
                                          <w:marTop w:val="0"/>
                                          <w:marBottom w:val="0"/>
                                          <w:divBdr>
                                            <w:top w:val="none" w:sz="0" w:space="0" w:color="auto"/>
                                            <w:left w:val="none" w:sz="0" w:space="0" w:color="auto"/>
                                            <w:bottom w:val="none" w:sz="0" w:space="0" w:color="auto"/>
                                            <w:right w:val="none" w:sz="0" w:space="0" w:color="auto"/>
                                          </w:divBdr>
                                          <w:divsChild>
                                            <w:div w:id="1505701090">
                                              <w:marLeft w:val="0"/>
                                              <w:marRight w:val="0"/>
                                              <w:marTop w:val="0"/>
                                              <w:marBottom w:val="0"/>
                                              <w:divBdr>
                                                <w:top w:val="none" w:sz="0" w:space="0" w:color="auto"/>
                                                <w:left w:val="none" w:sz="0" w:space="0" w:color="auto"/>
                                                <w:bottom w:val="none" w:sz="0" w:space="0" w:color="auto"/>
                                                <w:right w:val="none" w:sz="0" w:space="0" w:color="auto"/>
                                              </w:divBdr>
                                              <w:divsChild>
                                                <w:div w:id="197567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1202695">
          <w:marLeft w:val="0"/>
          <w:marRight w:val="0"/>
          <w:marTop w:val="0"/>
          <w:marBottom w:val="0"/>
          <w:divBdr>
            <w:top w:val="none" w:sz="0" w:space="0" w:color="auto"/>
            <w:left w:val="none" w:sz="0" w:space="0" w:color="auto"/>
            <w:bottom w:val="none" w:sz="0" w:space="0" w:color="auto"/>
            <w:right w:val="none" w:sz="0" w:space="0" w:color="auto"/>
          </w:divBdr>
          <w:divsChild>
            <w:div w:id="1063218041">
              <w:marLeft w:val="120"/>
              <w:marRight w:val="120"/>
              <w:marTop w:val="0"/>
              <w:marBottom w:val="0"/>
              <w:divBdr>
                <w:top w:val="none" w:sz="0" w:space="0" w:color="auto"/>
                <w:left w:val="none" w:sz="0" w:space="0" w:color="auto"/>
                <w:bottom w:val="none" w:sz="0" w:space="0" w:color="auto"/>
                <w:right w:val="none" w:sz="0" w:space="0" w:color="auto"/>
              </w:divBdr>
              <w:divsChild>
                <w:div w:id="863134448">
                  <w:marLeft w:val="0"/>
                  <w:marRight w:val="0"/>
                  <w:marTop w:val="0"/>
                  <w:marBottom w:val="0"/>
                  <w:divBdr>
                    <w:top w:val="none" w:sz="0" w:space="0" w:color="auto"/>
                    <w:left w:val="none" w:sz="0" w:space="0" w:color="auto"/>
                    <w:bottom w:val="none" w:sz="0" w:space="0" w:color="auto"/>
                    <w:right w:val="none" w:sz="0" w:space="0" w:color="auto"/>
                  </w:divBdr>
                </w:div>
              </w:divsChild>
            </w:div>
            <w:div w:id="354310824">
              <w:marLeft w:val="0"/>
              <w:marRight w:val="0"/>
              <w:marTop w:val="0"/>
              <w:marBottom w:val="0"/>
              <w:divBdr>
                <w:top w:val="none" w:sz="0" w:space="0" w:color="auto"/>
                <w:left w:val="none" w:sz="0" w:space="0" w:color="auto"/>
                <w:bottom w:val="none" w:sz="0" w:space="0" w:color="auto"/>
                <w:right w:val="none" w:sz="0" w:space="0" w:color="auto"/>
              </w:divBdr>
              <w:divsChild>
                <w:div w:id="1501509593">
                  <w:marLeft w:val="0"/>
                  <w:marRight w:val="0"/>
                  <w:marTop w:val="0"/>
                  <w:marBottom w:val="0"/>
                  <w:divBdr>
                    <w:top w:val="none" w:sz="0" w:space="0" w:color="auto"/>
                    <w:left w:val="none" w:sz="0" w:space="0" w:color="auto"/>
                    <w:bottom w:val="none" w:sz="0" w:space="0" w:color="auto"/>
                    <w:right w:val="none" w:sz="0" w:space="0" w:color="auto"/>
                  </w:divBdr>
                  <w:divsChild>
                    <w:div w:id="598101463">
                      <w:marLeft w:val="0"/>
                      <w:marRight w:val="0"/>
                      <w:marTop w:val="0"/>
                      <w:marBottom w:val="0"/>
                      <w:divBdr>
                        <w:top w:val="none" w:sz="0" w:space="0" w:color="auto"/>
                        <w:left w:val="none" w:sz="0" w:space="0" w:color="auto"/>
                        <w:bottom w:val="none" w:sz="0" w:space="0" w:color="auto"/>
                        <w:right w:val="none" w:sz="0" w:space="0" w:color="auto"/>
                      </w:divBdr>
                      <w:divsChild>
                        <w:div w:id="1121337169">
                          <w:marLeft w:val="0"/>
                          <w:marRight w:val="0"/>
                          <w:marTop w:val="0"/>
                          <w:marBottom w:val="0"/>
                          <w:divBdr>
                            <w:top w:val="none" w:sz="0" w:space="0" w:color="auto"/>
                            <w:left w:val="none" w:sz="0" w:space="0" w:color="auto"/>
                            <w:bottom w:val="none" w:sz="0" w:space="0" w:color="auto"/>
                            <w:right w:val="none" w:sz="0" w:space="0" w:color="auto"/>
                          </w:divBdr>
                          <w:divsChild>
                            <w:div w:id="511841370">
                              <w:marLeft w:val="0"/>
                              <w:marRight w:val="0"/>
                              <w:marTop w:val="0"/>
                              <w:marBottom w:val="0"/>
                              <w:divBdr>
                                <w:top w:val="none" w:sz="0" w:space="0" w:color="auto"/>
                                <w:left w:val="none" w:sz="0" w:space="0" w:color="auto"/>
                                <w:bottom w:val="none" w:sz="0" w:space="0" w:color="auto"/>
                                <w:right w:val="none" w:sz="0" w:space="0" w:color="auto"/>
                              </w:divBdr>
                              <w:divsChild>
                                <w:div w:id="1388184190">
                                  <w:marLeft w:val="0"/>
                                  <w:marRight w:val="0"/>
                                  <w:marTop w:val="0"/>
                                  <w:marBottom w:val="0"/>
                                  <w:divBdr>
                                    <w:top w:val="none" w:sz="0" w:space="0" w:color="auto"/>
                                    <w:left w:val="none" w:sz="0" w:space="0" w:color="auto"/>
                                    <w:bottom w:val="none" w:sz="0" w:space="0" w:color="auto"/>
                                    <w:right w:val="none" w:sz="0" w:space="0" w:color="auto"/>
                                  </w:divBdr>
                                  <w:divsChild>
                                    <w:div w:id="1970477634">
                                      <w:marLeft w:val="0"/>
                                      <w:marRight w:val="0"/>
                                      <w:marTop w:val="0"/>
                                      <w:marBottom w:val="0"/>
                                      <w:divBdr>
                                        <w:top w:val="none" w:sz="0" w:space="0" w:color="auto"/>
                                        <w:left w:val="none" w:sz="0" w:space="0" w:color="auto"/>
                                        <w:bottom w:val="none" w:sz="0" w:space="0" w:color="auto"/>
                                        <w:right w:val="none" w:sz="0" w:space="0" w:color="auto"/>
                                      </w:divBdr>
                                      <w:divsChild>
                                        <w:div w:id="944311044">
                                          <w:marLeft w:val="0"/>
                                          <w:marRight w:val="0"/>
                                          <w:marTop w:val="0"/>
                                          <w:marBottom w:val="0"/>
                                          <w:divBdr>
                                            <w:top w:val="none" w:sz="0" w:space="0" w:color="auto"/>
                                            <w:left w:val="none" w:sz="0" w:space="0" w:color="auto"/>
                                            <w:bottom w:val="none" w:sz="0" w:space="0" w:color="auto"/>
                                            <w:right w:val="none" w:sz="0" w:space="0" w:color="auto"/>
                                          </w:divBdr>
                                        </w:div>
                                        <w:div w:id="492263867">
                                          <w:marLeft w:val="0"/>
                                          <w:marRight w:val="0"/>
                                          <w:marTop w:val="0"/>
                                          <w:marBottom w:val="0"/>
                                          <w:divBdr>
                                            <w:top w:val="none" w:sz="0" w:space="0" w:color="auto"/>
                                            <w:left w:val="none" w:sz="0" w:space="0" w:color="auto"/>
                                            <w:bottom w:val="none" w:sz="0" w:space="0" w:color="auto"/>
                                            <w:right w:val="none" w:sz="0" w:space="0" w:color="auto"/>
                                          </w:divBdr>
                                          <w:divsChild>
                                            <w:div w:id="955284593">
                                              <w:marLeft w:val="0"/>
                                              <w:marRight w:val="0"/>
                                              <w:marTop w:val="0"/>
                                              <w:marBottom w:val="0"/>
                                              <w:divBdr>
                                                <w:top w:val="none" w:sz="0" w:space="0" w:color="auto"/>
                                                <w:left w:val="none" w:sz="0" w:space="0" w:color="auto"/>
                                                <w:bottom w:val="none" w:sz="0" w:space="0" w:color="auto"/>
                                                <w:right w:val="none" w:sz="0" w:space="0" w:color="auto"/>
                                              </w:divBdr>
                                              <w:divsChild>
                                                <w:div w:id="45117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520970">
      <w:bodyDiv w:val="1"/>
      <w:marLeft w:val="0"/>
      <w:marRight w:val="0"/>
      <w:marTop w:val="0"/>
      <w:marBottom w:val="0"/>
      <w:divBdr>
        <w:top w:val="none" w:sz="0" w:space="0" w:color="auto"/>
        <w:left w:val="none" w:sz="0" w:space="0" w:color="auto"/>
        <w:bottom w:val="none" w:sz="0" w:space="0" w:color="auto"/>
        <w:right w:val="none" w:sz="0" w:space="0" w:color="auto"/>
      </w:divBdr>
      <w:divsChild>
        <w:div w:id="1075593361">
          <w:marLeft w:val="0"/>
          <w:marRight w:val="0"/>
          <w:marTop w:val="0"/>
          <w:marBottom w:val="0"/>
          <w:divBdr>
            <w:top w:val="none" w:sz="0" w:space="0" w:color="auto"/>
            <w:left w:val="none" w:sz="0" w:space="0" w:color="auto"/>
            <w:bottom w:val="none" w:sz="0" w:space="0" w:color="auto"/>
            <w:right w:val="none" w:sz="0" w:space="0" w:color="auto"/>
          </w:divBdr>
          <w:divsChild>
            <w:div w:id="296305300">
              <w:marLeft w:val="0"/>
              <w:marRight w:val="0"/>
              <w:marTop w:val="0"/>
              <w:marBottom w:val="0"/>
              <w:divBdr>
                <w:top w:val="none" w:sz="0" w:space="0" w:color="auto"/>
                <w:left w:val="none" w:sz="0" w:space="0" w:color="auto"/>
                <w:bottom w:val="none" w:sz="0" w:space="0" w:color="auto"/>
                <w:right w:val="none" w:sz="0" w:space="0" w:color="auto"/>
              </w:divBdr>
              <w:divsChild>
                <w:div w:id="40324305">
                  <w:marLeft w:val="0"/>
                  <w:marRight w:val="0"/>
                  <w:marTop w:val="0"/>
                  <w:marBottom w:val="0"/>
                  <w:divBdr>
                    <w:top w:val="none" w:sz="0" w:space="0" w:color="auto"/>
                    <w:left w:val="none" w:sz="0" w:space="0" w:color="auto"/>
                    <w:bottom w:val="none" w:sz="0" w:space="0" w:color="auto"/>
                    <w:right w:val="none" w:sz="0" w:space="0" w:color="auto"/>
                  </w:divBdr>
                  <w:divsChild>
                    <w:div w:id="802230580">
                      <w:marLeft w:val="0"/>
                      <w:marRight w:val="0"/>
                      <w:marTop w:val="0"/>
                      <w:marBottom w:val="0"/>
                      <w:divBdr>
                        <w:top w:val="none" w:sz="0" w:space="0" w:color="auto"/>
                        <w:left w:val="none" w:sz="0" w:space="0" w:color="auto"/>
                        <w:bottom w:val="none" w:sz="0" w:space="0" w:color="auto"/>
                        <w:right w:val="none" w:sz="0" w:space="0" w:color="auto"/>
                      </w:divBdr>
                      <w:divsChild>
                        <w:div w:id="1611662474">
                          <w:marLeft w:val="0"/>
                          <w:marRight w:val="0"/>
                          <w:marTop w:val="0"/>
                          <w:marBottom w:val="0"/>
                          <w:divBdr>
                            <w:top w:val="none" w:sz="0" w:space="0" w:color="auto"/>
                            <w:left w:val="none" w:sz="0" w:space="0" w:color="auto"/>
                            <w:bottom w:val="none" w:sz="0" w:space="0" w:color="auto"/>
                            <w:right w:val="none" w:sz="0" w:space="0" w:color="auto"/>
                          </w:divBdr>
                          <w:divsChild>
                            <w:div w:id="373889505">
                              <w:marLeft w:val="0"/>
                              <w:marRight w:val="0"/>
                              <w:marTop w:val="0"/>
                              <w:marBottom w:val="0"/>
                              <w:divBdr>
                                <w:top w:val="none" w:sz="0" w:space="0" w:color="auto"/>
                                <w:left w:val="none" w:sz="0" w:space="0" w:color="auto"/>
                                <w:bottom w:val="none" w:sz="0" w:space="0" w:color="auto"/>
                                <w:right w:val="none" w:sz="0" w:space="0" w:color="auto"/>
                              </w:divBdr>
                              <w:divsChild>
                                <w:div w:id="437718177">
                                  <w:marLeft w:val="0"/>
                                  <w:marRight w:val="0"/>
                                  <w:marTop w:val="0"/>
                                  <w:marBottom w:val="0"/>
                                  <w:divBdr>
                                    <w:top w:val="none" w:sz="0" w:space="0" w:color="auto"/>
                                    <w:left w:val="none" w:sz="0" w:space="0" w:color="auto"/>
                                    <w:bottom w:val="none" w:sz="0" w:space="0" w:color="auto"/>
                                    <w:right w:val="none" w:sz="0" w:space="0" w:color="auto"/>
                                  </w:divBdr>
                                  <w:divsChild>
                                    <w:div w:id="642927685">
                                      <w:marLeft w:val="0"/>
                                      <w:marRight w:val="0"/>
                                      <w:marTop w:val="0"/>
                                      <w:marBottom w:val="0"/>
                                      <w:divBdr>
                                        <w:top w:val="none" w:sz="0" w:space="0" w:color="auto"/>
                                        <w:left w:val="none" w:sz="0" w:space="0" w:color="auto"/>
                                        <w:bottom w:val="none" w:sz="0" w:space="0" w:color="auto"/>
                                        <w:right w:val="none" w:sz="0" w:space="0" w:color="auto"/>
                                      </w:divBdr>
                                      <w:divsChild>
                                        <w:div w:id="1725908768">
                                          <w:marLeft w:val="0"/>
                                          <w:marRight w:val="0"/>
                                          <w:marTop w:val="0"/>
                                          <w:marBottom w:val="0"/>
                                          <w:divBdr>
                                            <w:top w:val="none" w:sz="0" w:space="0" w:color="auto"/>
                                            <w:left w:val="none" w:sz="0" w:space="0" w:color="auto"/>
                                            <w:bottom w:val="none" w:sz="0" w:space="0" w:color="auto"/>
                                            <w:right w:val="none" w:sz="0" w:space="0" w:color="auto"/>
                                          </w:divBdr>
                                          <w:divsChild>
                                            <w:div w:id="167448496">
                                              <w:marLeft w:val="0"/>
                                              <w:marRight w:val="0"/>
                                              <w:marTop w:val="0"/>
                                              <w:marBottom w:val="0"/>
                                              <w:divBdr>
                                                <w:top w:val="none" w:sz="0" w:space="0" w:color="auto"/>
                                                <w:left w:val="none" w:sz="0" w:space="0" w:color="auto"/>
                                                <w:bottom w:val="none" w:sz="0" w:space="0" w:color="auto"/>
                                                <w:right w:val="none" w:sz="0" w:space="0" w:color="auto"/>
                                              </w:divBdr>
                                              <w:divsChild>
                                                <w:div w:id="8041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905812">
          <w:marLeft w:val="0"/>
          <w:marRight w:val="0"/>
          <w:marTop w:val="0"/>
          <w:marBottom w:val="0"/>
          <w:divBdr>
            <w:top w:val="none" w:sz="0" w:space="0" w:color="auto"/>
            <w:left w:val="none" w:sz="0" w:space="0" w:color="auto"/>
            <w:bottom w:val="none" w:sz="0" w:space="0" w:color="auto"/>
            <w:right w:val="none" w:sz="0" w:space="0" w:color="auto"/>
          </w:divBdr>
          <w:divsChild>
            <w:div w:id="467941015">
              <w:marLeft w:val="120"/>
              <w:marRight w:val="120"/>
              <w:marTop w:val="0"/>
              <w:marBottom w:val="0"/>
              <w:divBdr>
                <w:top w:val="none" w:sz="0" w:space="0" w:color="auto"/>
                <w:left w:val="none" w:sz="0" w:space="0" w:color="auto"/>
                <w:bottom w:val="none" w:sz="0" w:space="0" w:color="auto"/>
                <w:right w:val="none" w:sz="0" w:space="0" w:color="auto"/>
              </w:divBdr>
              <w:divsChild>
                <w:div w:id="472337888">
                  <w:marLeft w:val="0"/>
                  <w:marRight w:val="0"/>
                  <w:marTop w:val="0"/>
                  <w:marBottom w:val="0"/>
                  <w:divBdr>
                    <w:top w:val="none" w:sz="0" w:space="0" w:color="auto"/>
                    <w:left w:val="none" w:sz="0" w:space="0" w:color="auto"/>
                    <w:bottom w:val="none" w:sz="0" w:space="0" w:color="auto"/>
                    <w:right w:val="none" w:sz="0" w:space="0" w:color="auto"/>
                  </w:divBdr>
                </w:div>
              </w:divsChild>
            </w:div>
            <w:div w:id="1760057320">
              <w:marLeft w:val="0"/>
              <w:marRight w:val="0"/>
              <w:marTop w:val="0"/>
              <w:marBottom w:val="0"/>
              <w:divBdr>
                <w:top w:val="none" w:sz="0" w:space="0" w:color="auto"/>
                <w:left w:val="none" w:sz="0" w:space="0" w:color="auto"/>
                <w:bottom w:val="none" w:sz="0" w:space="0" w:color="auto"/>
                <w:right w:val="none" w:sz="0" w:space="0" w:color="auto"/>
              </w:divBdr>
              <w:divsChild>
                <w:div w:id="2141143297">
                  <w:marLeft w:val="0"/>
                  <w:marRight w:val="0"/>
                  <w:marTop w:val="0"/>
                  <w:marBottom w:val="0"/>
                  <w:divBdr>
                    <w:top w:val="none" w:sz="0" w:space="0" w:color="auto"/>
                    <w:left w:val="none" w:sz="0" w:space="0" w:color="auto"/>
                    <w:bottom w:val="none" w:sz="0" w:space="0" w:color="auto"/>
                    <w:right w:val="none" w:sz="0" w:space="0" w:color="auto"/>
                  </w:divBdr>
                  <w:divsChild>
                    <w:div w:id="1357849209">
                      <w:marLeft w:val="0"/>
                      <w:marRight w:val="0"/>
                      <w:marTop w:val="0"/>
                      <w:marBottom w:val="0"/>
                      <w:divBdr>
                        <w:top w:val="none" w:sz="0" w:space="0" w:color="auto"/>
                        <w:left w:val="none" w:sz="0" w:space="0" w:color="auto"/>
                        <w:bottom w:val="none" w:sz="0" w:space="0" w:color="auto"/>
                        <w:right w:val="none" w:sz="0" w:space="0" w:color="auto"/>
                      </w:divBdr>
                      <w:divsChild>
                        <w:div w:id="1043752075">
                          <w:marLeft w:val="0"/>
                          <w:marRight w:val="0"/>
                          <w:marTop w:val="0"/>
                          <w:marBottom w:val="0"/>
                          <w:divBdr>
                            <w:top w:val="none" w:sz="0" w:space="0" w:color="auto"/>
                            <w:left w:val="none" w:sz="0" w:space="0" w:color="auto"/>
                            <w:bottom w:val="none" w:sz="0" w:space="0" w:color="auto"/>
                            <w:right w:val="none" w:sz="0" w:space="0" w:color="auto"/>
                          </w:divBdr>
                          <w:divsChild>
                            <w:div w:id="1352611328">
                              <w:marLeft w:val="0"/>
                              <w:marRight w:val="0"/>
                              <w:marTop w:val="0"/>
                              <w:marBottom w:val="0"/>
                              <w:divBdr>
                                <w:top w:val="none" w:sz="0" w:space="0" w:color="auto"/>
                                <w:left w:val="none" w:sz="0" w:space="0" w:color="auto"/>
                                <w:bottom w:val="none" w:sz="0" w:space="0" w:color="auto"/>
                                <w:right w:val="none" w:sz="0" w:space="0" w:color="auto"/>
                              </w:divBdr>
                              <w:divsChild>
                                <w:div w:id="1970747648">
                                  <w:marLeft w:val="0"/>
                                  <w:marRight w:val="0"/>
                                  <w:marTop w:val="0"/>
                                  <w:marBottom w:val="0"/>
                                  <w:divBdr>
                                    <w:top w:val="none" w:sz="0" w:space="0" w:color="auto"/>
                                    <w:left w:val="none" w:sz="0" w:space="0" w:color="auto"/>
                                    <w:bottom w:val="none" w:sz="0" w:space="0" w:color="auto"/>
                                    <w:right w:val="none" w:sz="0" w:space="0" w:color="auto"/>
                                  </w:divBdr>
                                  <w:divsChild>
                                    <w:div w:id="10766577">
                                      <w:marLeft w:val="0"/>
                                      <w:marRight w:val="0"/>
                                      <w:marTop w:val="0"/>
                                      <w:marBottom w:val="0"/>
                                      <w:divBdr>
                                        <w:top w:val="none" w:sz="0" w:space="0" w:color="auto"/>
                                        <w:left w:val="none" w:sz="0" w:space="0" w:color="auto"/>
                                        <w:bottom w:val="none" w:sz="0" w:space="0" w:color="auto"/>
                                        <w:right w:val="none" w:sz="0" w:space="0" w:color="auto"/>
                                      </w:divBdr>
                                      <w:divsChild>
                                        <w:div w:id="1187060712">
                                          <w:marLeft w:val="0"/>
                                          <w:marRight w:val="0"/>
                                          <w:marTop w:val="0"/>
                                          <w:marBottom w:val="0"/>
                                          <w:divBdr>
                                            <w:top w:val="none" w:sz="0" w:space="0" w:color="auto"/>
                                            <w:left w:val="none" w:sz="0" w:space="0" w:color="auto"/>
                                            <w:bottom w:val="none" w:sz="0" w:space="0" w:color="auto"/>
                                            <w:right w:val="none" w:sz="0" w:space="0" w:color="auto"/>
                                          </w:divBdr>
                                        </w:div>
                                        <w:div w:id="1000044509">
                                          <w:marLeft w:val="0"/>
                                          <w:marRight w:val="0"/>
                                          <w:marTop w:val="0"/>
                                          <w:marBottom w:val="0"/>
                                          <w:divBdr>
                                            <w:top w:val="none" w:sz="0" w:space="0" w:color="auto"/>
                                            <w:left w:val="none" w:sz="0" w:space="0" w:color="auto"/>
                                            <w:bottom w:val="none" w:sz="0" w:space="0" w:color="auto"/>
                                            <w:right w:val="none" w:sz="0" w:space="0" w:color="auto"/>
                                          </w:divBdr>
                                          <w:divsChild>
                                            <w:div w:id="979649956">
                                              <w:marLeft w:val="0"/>
                                              <w:marRight w:val="0"/>
                                              <w:marTop w:val="0"/>
                                              <w:marBottom w:val="0"/>
                                              <w:divBdr>
                                                <w:top w:val="none" w:sz="0" w:space="0" w:color="auto"/>
                                                <w:left w:val="none" w:sz="0" w:space="0" w:color="auto"/>
                                                <w:bottom w:val="none" w:sz="0" w:space="0" w:color="auto"/>
                                                <w:right w:val="none" w:sz="0" w:space="0" w:color="auto"/>
                                              </w:divBdr>
                                              <w:divsChild>
                                                <w:div w:id="40719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64130050">
      <w:bodyDiv w:val="1"/>
      <w:marLeft w:val="0"/>
      <w:marRight w:val="0"/>
      <w:marTop w:val="0"/>
      <w:marBottom w:val="0"/>
      <w:divBdr>
        <w:top w:val="none" w:sz="0" w:space="0" w:color="auto"/>
        <w:left w:val="none" w:sz="0" w:space="0" w:color="auto"/>
        <w:bottom w:val="none" w:sz="0" w:space="0" w:color="auto"/>
        <w:right w:val="none" w:sz="0" w:space="0" w:color="auto"/>
      </w:divBdr>
      <w:divsChild>
        <w:div w:id="439109621">
          <w:marLeft w:val="0"/>
          <w:marRight w:val="0"/>
          <w:marTop w:val="0"/>
          <w:marBottom w:val="0"/>
          <w:divBdr>
            <w:top w:val="none" w:sz="0" w:space="0" w:color="auto"/>
            <w:left w:val="none" w:sz="0" w:space="0" w:color="auto"/>
            <w:bottom w:val="none" w:sz="0" w:space="0" w:color="auto"/>
            <w:right w:val="none" w:sz="0" w:space="0" w:color="auto"/>
          </w:divBdr>
          <w:divsChild>
            <w:div w:id="959843997">
              <w:marLeft w:val="0"/>
              <w:marRight w:val="0"/>
              <w:marTop w:val="0"/>
              <w:marBottom w:val="0"/>
              <w:divBdr>
                <w:top w:val="none" w:sz="0" w:space="0" w:color="auto"/>
                <w:left w:val="none" w:sz="0" w:space="0" w:color="auto"/>
                <w:bottom w:val="none" w:sz="0" w:space="0" w:color="auto"/>
                <w:right w:val="none" w:sz="0" w:space="0" w:color="auto"/>
              </w:divBdr>
              <w:divsChild>
                <w:div w:id="51782333">
                  <w:marLeft w:val="0"/>
                  <w:marRight w:val="0"/>
                  <w:marTop w:val="0"/>
                  <w:marBottom w:val="0"/>
                  <w:divBdr>
                    <w:top w:val="none" w:sz="0" w:space="0" w:color="auto"/>
                    <w:left w:val="none" w:sz="0" w:space="0" w:color="auto"/>
                    <w:bottom w:val="none" w:sz="0" w:space="0" w:color="auto"/>
                    <w:right w:val="none" w:sz="0" w:space="0" w:color="auto"/>
                  </w:divBdr>
                  <w:divsChild>
                    <w:div w:id="462306051">
                      <w:marLeft w:val="0"/>
                      <w:marRight w:val="0"/>
                      <w:marTop w:val="0"/>
                      <w:marBottom w:val="0"/>
                      <w:divBdr>
                        <w:top w:val="none" w:sz="0" w:space="0" w:color="auto"/>
                        <w:left w:val="none" w:sz="0" w:space="0" w:color="auto"/>
                        <w:bottom w:val="none" w:sz="0" w:space="0" w:color="auto"/>
                        <w:right w:val="none" w:sz="0" w:space="0" w:color="auto"/>
                      </w:divBdr>
                      <w:divsChild>
                        <w:div w:id="134671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9811512">
      <w:bodyDiv w:val="1"/>
      <w:marLeft w:val="0"/>
      <w:marRight w:val="0"/>
      <w:marTop w:val="0"/>
      <w:marBottom w:val="0"/>
      <w:divBdr>
        <w:top w:val="none" w:sz="0" w:space="0" w:color="auto"/>
        <w:left w:val="none" w:sz="0" w:space="0" w:color="auto"/>
        <w:bottom w:val="none" w:sz="0" w:space="0" w:color="auto"/>
        <w:right w:val="none" w:sz="0" w:space="0" w:color="auto"/>
      </w:divBdr>
      <w:divsChild>
        <w:div w:id="309408255">
          <w:marLeft w:val="0"/>
          <w:marRight w:val="0"/>
          <w:marTop w:val="0"/>
          <w:marBottom w:val="0"/>
          <w:divBdr>
            <w:top w:val="none" w:sz="0" w:space="0" w:color="auto"/>
            <w:left w:val="none" w:sz="0" w:space="0" w:color="auto"/>
            <w:bottom w:val="none" w:sz="0" w:space="0" w:color="auto"/>
            <w:right w:val="none" w:sz="0" w:space="0" w:color="auto"/>
          </w:divBdr>
          <w:divsChild>
            <w:div w:id="136265599">
              <w:marLeft w:val="0"/>
              <w:marRight w:val="0"/>
              <w:marTop w:val="0"/>
              <w:marBottom w:val="0"/>
              <w:divBdr>
                <w:top w:val="none" w:sz="0" w:space="0" w:color="auto"/>
                <w:left w:val="none" w:sz="0" w:space="0" w:color="auto"/>
                <w:bottom w:val="none" w:sz="0" w:space="0" w:color="auto"/>
                <w:right w:val="none" w:sz="0" w:space="0" w:color="auto"/>
              </w:divBdr>
              <w:divsChild>
                <w:div w:id="663708899">
                  <w:marLeft w:val="0"/>
                  <w:marRight w:val="0"/>
                  <w:marTop w:val="0"/>
                  <w:marBottom w:val="0"/>
                  <w:divBdr>
                    <w:top w:val="none" w:sz="0" w:space="0" w:color="auto"/>
                    <w:left w:val="none" w:sz="0" w:space="0" w:color="auto"/>
                    <w:bottom w:val="none" w:sz="0" w:space="0" w:color="auto"/>
                    <w:right w:val="none" w:sz="0" w:space="0" w:color="auto"/>
                  </w:divBdr>
                  <w:divsChild>
                    <w:div w:id="478961001">
                      <w:marLeft w:val="0"/>
                      <w:marRight w:val="0"/>
                      <w:marTop w:val="0"/>
                      <w:marBottom w:val="0"/>
                      <w:divBdr>
                        <w:top w:val="none" w:sz="0" w:space="0" w:color="auto"/>
                        <w:left w:val="none" w:sz="0" w:space="0" w:color="auto"/>
                        <w:bottom w:val="none" w:sz="0" w:space="0" w:color="auto"/>
                        <w:right w:val="none" w:sz="0" w:space="0" w:color="auto"/>
                      </w:divBdr>
                      <w:divsChild>
                        <w:div w:id="85662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9772329">
      <w:bodyDiv w:val="1"/>
      <w:marLeft w:val="0"/>
      <w:marRight w:val="0"/>
      <w:marTop w:val="0"/>
      <w:marBottom w:val="0"/>
      <w:divBdr>
        <w:top w:val="none" w:sz="0" w:space="0" w:color="auto"/>
        <w:left w:val="none" w:sz="0" w:space="0" w:color="auto"/>
        <w:bottom w:val="none" w:sz="0" w:space="0" w:color="auto"/>
        <w:right w:val="none" w:sz="0" w:space="0" w:color="auto"/>
      </w:divBdr>
      <w:divsChild>
        <w:div w:id="1818762326">
          <w:marLeft w:val="0"/>
          <w:marRight w:val="0"/>
          <w:marTop w:val="0"/>
          <w:marBottom w:val="0"/>
          <w:divBdr>
            <w:top w:val="none" w:sz="0" w:space="0" w:color="auto"/>
            <w:left w:val="none" w:sz="0" w:space="0" w:color="auto"/>
            <w:bottom w:val="none" w:sz="0" w:space="0" w:color="auto"/>
            <w:right w:val="none" w:sz="0" w:space="0" w:color="auto"/>
          </w:divBdr>
          <w:divsChild>
            <w:div w:id="1736539921">
              <w:marLeft w:val="0"/>
              <w:marRight w:val="0"/>
              <w:marTop w:val="0"/>
              <w:marBottom w:val="0"/>
              <w:divBdr>
                <w:top w:val="none" w:sz="0" w:space="0" w:color="auto"/>
                <w:left w:val="none" w:sz="0" w:space="0" w:color="auto"/>
                <w:bottom w:val="none" w:sz="0" w:space="0" w:color="auto"/>
                <w:right w:val="none" w:sz="0" w:space="0" w:color="auto"/>
              </w:divBdr>
              <w:divsChild>
                <w:div w:id="1130170721">
                  <w:marLeft w:val="0"/>
                  <w:marRight w:val="0"/>
                  <w:marTop w:val="0"/>
                  <w:marBottom w:val="0"/>
                  <w:divBdr>
                    <w:top w:val="none" w:sz="0" w:space="0" w:color="auto"/>
                    <w:left w:val="none" w:sz="0" w:space="0" w:color="auto"/>
                    <w:bottom w:val="none" w:sz="0" w:space="0" w:color="auto"/>
                    <w:right w:val="none" w:sz="0" w:space="0" w:color="auto"/>
                  </w:divBdr>
                  <w:divsChild>
                    <w:div w:id="448932765">
                      <w:marLeft w:val="0"/>
                      <w:marRight w:val="0"/>
                      <w:marTop w:val="0"/>
                      <w:marBottom w:val="0"/>
                      <w:divBdr>
                        <w:top w:val="none" w:sz="0" w:space="0" w:color="auto"/>
                        <w:left w:val="none" w:sz="0" w:space="0" w:color="auto"/>
                        <w:bottom w:val="none" w:sz="0" w:space="0" w:color="auto"/>
                        <w:right w:val="none" w:sz="0" w:space="0" w:color="auto"/>
                      </w:divBdr>
                      <w:divsChild>
                        <w:div w:id="73459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hwb.gov.wales/api/storage/0c46d3ba-533c-4cba-a33a-d461b1c87ff8/religious-education-guidance-for-key-stage-2-and-3.pdf" TargetMode="External"/><Relationship Id="rId21" Type="http://schemas.openxmlformats.org/officeDocument/2006/relationships/hyperlink" Target="https://dera.ioe.ac.uk/11124/1/100426curriculumforlearnersen.pdf" TargetMode="External"/><Relationship Id="rId34" Type="http://schemas.openxmlformats.org/officeDocument/2006/relationships/hyperlink" Target="https://www.dummies.com/education/holidays/the-symbolic-foods-at-a-passover-seder/"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era.ioe.ac.uk/11124/1/100426curriculumforlearnersen.pdf" TargetMode="External"/><Relationship Id="rId33" Type="http://schemas.openxmlformats.org/officeDocument/2006/relationships/hyperlink" Target="https://www.myjewishlearning.com/article/the-seder-plate/"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teachprimary.com/learning_resources/view/using-peer-assessment-in-the-primary-classroom" TargetMode="External"/><Relationship Id="rId29" Type="http://schemas.openxmlformats.org/officeDocument/2006/relationships/hyperlink" Target="https://hwb.gov.wales/api/storage/0c46d3ba-533c-4cba-a33a-d461b1c87ff8/religious-education-guidance-for-key-stage-2-and-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wb.gov.wales/curriculum-for-wales-2008/national-literacy-and-numeracy-framework-curriculum-for-wales-2008-version/" TargetMode="External"/><Relationship Id="rId32" Type="http://schemas.openxmlformats.org/officeDocument/2006/relationships/hyperlink" Target="https://hwb.gov.wales/curriculum-for-wales-2008/national-literacy-and-numeracy-framework-curriculum-for-wales-2008-version/"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hwb.gov.wales/api/storage/64812b0e-3d20-4d10-94e8-68221e47a38d/to-support-schools-in-introducing-the-national-literacy-and-numeracy-framework.pdf" TargetMode="External"/><Relationship Id="rId28" Type="http://schemas.openxmlformats.org/officeDocument/2006/relationships/hyperlink" Target="https://hwb.gov.wales/api/storage/0c46d3ba-533c-4cba-a33a-d461b1c87ff8/religious-education-guidance-for-key-stage-2-and-3.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hwb.gov.wales/curriculum-for-wales-2008/national-literacy-and-numeracy-framework-curriculum-for-wales-2008-ver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hwb.gov.wales/api/storage/0c46d3ba-533c-4cba-a33a-d461b1c87ff8/religious-education-guidance-for-key-stage-2-and-3.pdf" TargetMode="External"/><Relationship Id="rId27" Type="http://schemas.openxmlformats.org/officeDocument/2006/relationships/hyperlink" Target="https://hwb.gov.wales/api/storage/0c46d3ba-533c-4cba-a33a-d461b1c87ff8/religious-education-guidance-for-key-stage-2-and-3.pdf" TargetMode="External"/><Relationship Id="rId30" Type="http://schemas.openxmlformats.org/officeDocument/2006/relationships/hyperlink" Target="https://hwb.gov.wales/api/storage/0c46d3ba-533c-4cba-a33a-d461b1c87ff8/religious-education-guidance-for-key-stage-2-and-3.pdf" TargetMode="External"/><Relationship Id="rId35" Type="http://schemas.openxmlformats.org/officeDocument/2006/relationships/hyperlink" Target="https://www.google.com/search?q=seder+plate&amp;tbm=isch&amp;hl=en&amp;chips=q:seder+plate,g_1:passover:tDp9nYMHb64%3D&amp;rlz=1C1SQJL_enGB845GB845&amp;sa=X&amp;ved=2ahUKEwiw2uGlwLPwAhULMRoKHUfKC8UQ4lYoAnoECAEQHQ&amp;biw=1519&amp;bih=722#imgrc=ewml8b1K82aR1M"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notes.xml.rels><?xml version="1.0" encoding="UTF-8" standalone="yes"?>
<Relationships xmlns="http://schemas.openxmlformats.org/package/2006/relationships"><Relationship Id="rId3" Type="http://schemas.openxmlformats.org/officeDocument/2006/relationships/hyperlink" Target="https://hwb.gov.wales/api/storage/0c46d3ba-533c-4cba-a33a-d461b1c87ff8/religious-education-guidance-for-key-stage-2-and-3.pdf" TargetMode="External"/><Relationship Id="rId2" Type="http://schemas.openxmlformats.org/officeDocument/2006/relationships/hyperlink" Target="https://hwb.gov.wales/api/storage/0c46d3ba-533c-4cba-a33a-d461b1c87ff8/religious-education-guidance-for-key-stage-2-and-3.pdf" TargetMode="External"/><Relationship Id="rId1" Type="http://schemas.openxmlformats.org/officeDocument/2006/relationships/hyperlink" Target="https://www.teachprimary.com/learning_resources/view/using-peer-assessment-in-the-primary-classroom" TargetMode="External"/><Relationship Id="rId6" Type="http://schemas.openxmlformats.org/officeDocument/2006/relationships/hyperlink" Target="https://hwb.gov.wales/api/storage/64812b0e-3d20-4d10-94e8-68221e47a38d/to-support-schools-in-introducing-the-national-literacy-and-numeracy-framework.pdf" TargetMode="External"/><Relationship Id="rId5" Type="http://schemas.openxmlformats.org/officeDocument/2006/relationships/hyperlink" Target="https://hwb.gov.wales/api/storage/0c46d3ba-533c-4cba-a33a-d461b1c87ff8/religious-education-guidance-for-key-stage-2-and-3.pdf" TargetMode="External"/><Relationship Id="rId4" Type="http://schemas.openxmlformats.org/officeDocument/2006/relationships/hyperlink" Target="https://hwb.gov.wales/api/storage/0c46d3ba-533c-4cba-a33a-d461b1c87ff8/religious-education-guidance-for-key-stage-2-and-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557D3-484F-42C7-91C2-B872F4645C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9F5166-DAA4-4E1E-8775-BF0343D523FE}">
  <ds:schemaRefs>
    <ds:schemaRef ds:uri="http://schemas.microsoft.com/sharepoint/v3/contenttype/forms"/>
  </ds:schemaRefs>
</ds:datastoreItem>
</file>

<file path=customXml/itemProps3.xml><?xml version="1.0" encoding="utf-8"?>
<ds:datastoreItem xmlns:ds="http://schemas.openxmlformats.org/officeDocument/2006/customXml" ds:itemID="{2370BDAE-DD71-4C56-A46C-EC550C5FB77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421CE80-9D9B-4E60-995F-94686D4C7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4003</TotalTime>
  <Pages>11</Pages>
  <Words>3682</Words>
  <Characters>20992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Lowrie Williams (1801640)</dc:creator>
  <cp:keywords/>
  <dc:description/>
  <cp:lastModifiedBy>Georgia Lowrie Williams (1801640)</cp:lastModifiedBy>
  <cp:revision>276</cp:revision>
  <dcterms:created xsi:type="dcterms:W3CDTF">2021-04-28T13:50:00Z</dcterms:created>
  <dcterms:modified xsi:type="dcterms:W3CDTF">2021-05-10T00:42:00Z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