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9E1BF" w14:textId="59012259" w:rsidR="004525CF" w:rsidRPr="00D1570A" w:rsidRDefault="00D1570A" w:rsidP="0036045B">
      <w:pPr>
        <w:spacing w:line="480" w:lineRule="auto"/>
        <w:ind w:firstLine="720"/>
        <w:jc w:val="center"/>
        <w:rPr>
          <w:rFonts w:ascii="Times New Roman" w:hAnsi="Times New Roman" w:cs="Times New Roman"/>
          <w:b/>
          <w:bCs/>
          <w:sz w:val="36"/>
          <w:szCs w:val="36"/>
        </w:rPr>
      </w:pPr>
      <w:r w:rsidRPr="00D1570A">
        <w:rPr>
          <w:rFonts w:ascii="Times New Roman" w:hAnsi="Times New Roman" w:cs="Times New Roman"/>
          <w:b/>
          <w:bCs/>
          <w:sz w:val="36"/>
          <w:szCs w:val="36"/>
        </w:rPr>
        <w:t>Report</w:t>
      </w:r>
    </w:p>
    <w:p w14:paraId="6EFA4731" w14:textId="77777777" w:rsidR="004525CF" w:rsidRPr="00D1570A" w:rsidRDefault="004525CF" w:rsidP="0036045B">
      <w:pPr>
        <w:spacing w:line="480" w:lineRule="auto"/>
        <w:ind w:firstLine="720"/>
        <w:jc w:val="center"/>
        <w:rPr>
          <w:rFonts w:ascii="Times New Roman" w:hAnsi="Times New Roman" w:cs="Times New Roman"/>
          <w:b/>
          <w:bCs/>
          <w:sz w:val="36"/>
          <w:szCs w:val="36"/>
        </w:rPr>
      </w:pPr>
    </w:p>
    <w:p w14:paraId="256C3E85" w14:textId="19265792" w:rsidR="004525CF" w:rsidRPr="00D1570A" w:rsidRDefault="004525CF" w:rsidP="0036045B">
      <w:pPr>
        <w:spacing w:line="480" w:lineRule="auto"/>
        <w:ind w:firstLine="720"/>
        <w:jc w:val="center"/>
        <w:rPr>
          <w:rFonts w:ascii="Times New Roman" w:hAnsi="Times New Roman" w:cs="Times New Roman"/>
          <w:b/>
          <w:bCs/>
          <w:sz w:val="36"/>
          <w:szCs w:val="36"/>
        </w:rPr>
      </w:pPr>
      <w:r w:rsidRPr="00D1570A">
        <w:rPr>
          <w:rFonts w:ascii="Times New Roman" w:hAnsi="Times New Roman" w:cs="Times New Roman"/>
          <w:b/>
          <w:bCs/>
          <w:sz w:val="36"/>
          <w:szCs w:val="36"/>
        </w:rPr>
        <w:t>Ford Motor Company</w:t>
      </w:r>
    </w:p>
    <w:p w14:paraId="53BF051D" w14:textId="77777777" w:rsidR="004525CF" w:rsidRPr="00D1570A" w:rsidRDefault="004525CF" w:rsidP="0036045B">
      <w:pPr>
        <w:spacing w:line="480" w:lineRule="auto"/>
        <w:ind w:firstLine="720"/>
        <w:jc w:val="center"/>
        <w:rPr>
          <w:rFonts w:ascii="Times New Roman" w:hAnsi="Times New Roman" w:cs="Times New Roman"/>
          <w:sz w:val="36"/>
          <w:szCs w:val="36"/>
        </w:rPr>
      </w:pPr>
    </w:p>
    <w:p w14:paraId="0149E1DA" w14:textId="77777777" w:rsidR="004525CF" w:rsidRPr="00D1570A" w:rsidRDefault="004525CF" w:rsidP="0036045B">
      <w:pPr>
        <w:spacing w:line="480" w:lineRule="auto"/>
        <w:ind w:firstLine="720"/>
        <w:jc w:val="center"/>
        <w:rPr>
          <w:rFonts w:ascii="Times New Roman" w:hAnsi="Times New Roman" w:cs="Times New Roman"/>
          <w:sz w:val="36"/>
          <w:szCs w:val="36"/>
        </w:rPr>
      </w:pPr>
    </w:p>
    <w:p w14:paraId="234FCBB0" w14:textId="77777777" w:rsidR="004525CF" w:rsidRPr="00D1570A" w:rsidRDefault="004525CF" w:rsidP="0036045B">
      <w:pPr>
        <w:spacing w:line="480" w:lineRule="auto"/>
        <w:ind w:firstLine="720"/>
        <w:jc w:val="center"/>
        <w:rPr>
          <w:rFonts w:ascii="Times New Roman" w:hAnsi="Times New Roman" w:cs="Times New Roman"/>
          <w:sz w:val="36"/>
          <w:szCs w:val="36"/>
        </w:rPr>
      </w:pPr>
    </w:p>
    <w:p w14:paraId="591C0145" w14:textId="6E1ABEB8" w:rsidR="0000604A" w:rsidRPr="00D1570A" w:rsidRDefault="004B75DA" w:rsidP="004B75DA">
      <w:pPr>
        <w:spacing w:line="480" w:lineRule="auto"/>
        <w:ind w:firstLine="720"/>
        <w:jc w:val="center"/>
        <w:rPr>
          <w:rFonts w:ascii="Times New Roman" w:hAnsi="Times New Roman" w:cs="Times New Roman"/>
          <w:sz w:val="36"/>
          <w:szCs w:val="36"/>
        </w:rPr>
      </w:pPr>
      <w:r w:rsidRPr="00D1570A">
        <w:rPr>
          <w:rFonts w:ascii="Times New Roman" w:hAnsi="Times New Roman" w:cs="Times New Roman"/>
          <w:sz w:val="36"/>
          <w:szCs w:val="36"/>
        </w:rPr>
        <w:t>The Global Business Environment</w:t>
      </w:r>
    </w:p>
    <w:p w14:paraId="13139DC5" w14:textId="72984B08" w:rsidR="004B75DA" w:rsidRPr="00D1570A" w:rsidRDefault="004B75DA" w:rsidP="004B75DA">
      <w:pPr>
        <w:spacing w:line="480" w:lineRule="auto"/>
        <w:ind w:firstLine="720"/>
        <w:jc w:val="center"/>
        <w:rPr>
          <w:rFonts w:ascii="Times New Roman" w:hAnsi="Times New Roman" w:cs="Times New Roman"/>
          <w:sz w:val="36"/>
          <w:szCs w:val="36"/>
        </w:rPr>
      </w:pPr>
    </w:p>
    <w:p w14:paraId="57836226" w14:textId="6659298A" w:rsidR="004B75DA" w:rsidRPr="00D1570A" w:rsidRDefault="004B75DA" w:rsidP="004B75DA">
      <w:pPr>
        <w:spacing w:line="480" w:lineRule="auto"/>
        <w:ind w:firstLine="720"/>
        <w:jc w:val="center"/>
        <w:rPr>
          <w:rFonts w:ascii="Times New Roman" w:hAnsi="Times New Roman" w:cs="Times New Roman"/>
          <w:sz w:val="36"/>
          <w:szCs w:val="36"/>
        </w:rPr>
      </w:pPr>
    </w:p>
    <w:p w14:paraId="059B75E4" w14:textId="03471562" w:rsidR="004B75DA" w:rsidRPr="00D1570A" w:rsidRDefault="004B75DA" w:rsidP="004B75DA">
      <w:pPr>
        <w:spacing w:line="480" w:lineRule="auto"/>
        <w:ind w:firstLine="720"/>
        <w:jc w:val="center"/>
        <w:rPr>
          <w:rFonts w:ascii="Times New Roman" w:hAnsi="Times New Roman" w:cs="Times New Roman"/>
          <w:sz w:val="36"/>
          <w:szCs w:val="36"/>
        </w:rPr>
      </w:pPr>
      <w:proofErr w:type="spellStart"/>
      <w:r w:rsidRPr="00D1570A">
        <w:rPr>
          <w:rFonts w:ascii="Times New Roman" w:hAnsi="Times New Roman" w:cs="Times New Roman"/>
          <w:sz w:val="36"/>
          <w:szCs w:val="36"/>
        </w:rPr>
        <w:t>Veselina</w:t>
      </w:r>
      <w:proofErr w:type="spellEnd"/>
      <w:r w:rsidRPr="00D1570A">
        <w:rPr>
          <w:rFonts w:ascii="Times New Roman" w:hAnsi="Times New Roman" w:cs="Times New Roman"/>
          <w:sz w:val="36"/>
          <w:szCs w:val="36"/>
        </w:rPr>
        <w:t xml:space="preserve"> Uchkunova</w:t>
      </w:r>
    </w:p>
    <w:p w14:paraId="590BF970" w14:textId="3B6D174E" w:rsidR="004B75DA" w:rsidRPr="00D1570A" w:rsidRDefault="004B75DA" w:rsidP="004B75DA">
      <w:pPr>
        <w:spacing w:line="480" w:lineRule="auto"/>
        <w:ind w:firstLine="720"/>
        <w:jc w:val="center"/>
        <w:rPr>
          <w:rFonts w:ascii="Times New Roman" w:hAnsi="Times New Roman" w:cs="Times New Roman"/>
          <w:sz w:val="36"/>
          <w:szCs w:val="36"/>
        </w:rPr>
      </w:pPr>
    </w:p>
    <w:p w14:paraId="6323DF1B" w14:textId="5DA541D6" w:rsidR="004B75DA" w:rsidRPr="00D1570A" w:rsidRDefault="004B75DA" w:rsidP="004B75DA">
      <w:pPr>
        <w:spacing w:line="480" w:lineRule="auto"/>
        <w:ind w:firstLine="720"/>
        <w:jc w:val="center"/>
        <w:rPr>
          <w:rFonts w:ascii="Times New Roman" w:hAnsi="Times New Roman" w:cs="Times New Roman"/>
          <w:sz w:val="36"/>
          <w:szCs w:val="36"/>
        </w:rPr>
      </w:pPr>
      <w:r w:rsidRPr="00D1570A">
        <w:rPr>
          <w:rFonts w:ascii="Times New Roman" w:hAnsi="Times New Roman" w:cs="Times New Roman"/>
          <w:sz w:val="36"/>
          <w:szCs w:val="36"/>
        </w:rPr>
        <w:t>12.01.2022</w:t>
      </w:r>
    </w:p>
    <w:p w14:paraId="5CEC6B02" w14:textId="77777777" w:rsidR="004525CF" w:rsidRPr="0036045B" w:rsidRDefault="004525CF" w:rsidP="0036045B">
      <w:pPr>
        <w:spacing w:line="480" w:lineRule="auto"/>
        <w:ind w:firstLine="720"/>
        <w:jc w:val="center"/>
        <w:rPr>
          <w:rFonts w:ascii="Times New Roman" w:hAnsi="Times New Roman" w:cs="Times New Roman"/>
          <w:b/>
          <w:bCs/>
          <w:sz w:val="24"/>
          <w:szCs w:val="24"/>
        </w:rPr>
      </w:pPr>
    </w:p>
    <w:p w14:paraId="6D47250F" w14:textId="77777777" w:rsidR="00D1570A" w:rsidRDefault="00D1570A" w:rsidP="00D1570A">
      <w:pPr>
        <w:spacing w:line="480" w:lineRule="auto"/>
        <w:rPr>
          <w:rFonts w:ascii="Times New Roman" w:hAnsi="Times New Roman" w:cs="Times New Roman"/>
          <w:b/>
          <w:bCs/>
          <w:sz w:val="24"/>
          <w:szCs w:val="24"/>
        </w:rPr>
      </w:pPr>
    </w:p>
    <w:p w14:paraId="3170AE6A" w14:textId="61A4BD22" w:rsidR="0055154E" w:rsidRPr="0036045B" w:rsidRDefault="00D1570A" w:rsidP="00D1570A">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82326D">
        <w:rPr>
          <w:rFonts w:ascii="Times New Roman" w:hAnsi="Times New Roman" w:cs="Times New Roman"/>
          <w:b/>
          <w:bCs/>
          <w:sz w:val="24"/>
          <w:szCs w:val="24"/>
        </w:rPr>
        <w:t xml:space="preserve">                                                        </w:t>
      </w:r>
      <w:r w:rsidR="0055154E" w:rsidRPr="0036045B">
        <w:rPr>
          <w:rFonts w:ascii="Times New Roman" w:hAnsi="Times New Roman" w:cs="Times New Roman"/>
          <w:b/>
          <w:bCs/>
          <w:sz w:val="24"/>
          <w:szCs w:val="24"/>
        </w:rPr>
        <w:t>F</w:t>
      </w:r>
      <w:r w:rsidR="0000604A" w:rsidRPr="0036045B">
        <w:rPr>
          <w:rFonts w:ascii="Times New Roman" w:hAnsi="Times New Roman" w:cs="Times New Roman"/>
          <w:b/>
          <w:bCs/>
          <w:sz w:val="24"/>
          <w:szCs w:val="24"/>
        </w:rPr>
        <w:t>ord</w:t>
      </w:r>
      <w:r w:rsidR="0055154E" w:rsidRPr="0036045B">
        <w:rPr>
          <w:rFonts w:ascii="Times New Roman" w:hAnsi="Times New Roman" w:cs="Times New Roman"/>
          <w:b/>
          <w:bCs/>
          <w:sz w:val="24"/>
          <w:szCs w:val="24"/>
        </w:rPr>
        <w:t xml:space="preserve"> M</w:t>
      </w:r>
      <w:r w:rsidR="0000604A" w:rsidRPr="0036045B">
        <w:rPr>
          <w:rFonts w:ascii="Times New Roman" w:hAnsi="Times New Roman" w:cs="Times New Roman"/>
          <w:b/>
          <w:bCs/>
          <w:sz w:val="24"/>
          <w:szCs w:val="24"/>
        </w:rPr>
        <w:t>otor</w:t>
      </w:r>
      <w:r w:rsidR="0055154E" w:rsidRPr="0036045B">
        <w:rPr>
          <w:rFonts w:ascii="Times New Roman" w:hAnsi="Times New Roman" w:cs="Times New Roman"/>
          <w:b/>
          <w:bCs/>
          <w:sz w:val="24"/>
          <w:szCs w:val="24"/>
        </w:rPr>
        <w:t xml:space="preserve"> C</w:t>
      </w:r>
      <w:r w:rsidR="0000604A" w:rsidRPr="0036045B">
        <w:rPr>
          <w:rFonts w:ascii="Times New Roman" w:hAnsi="Times New Roman" w:cs="Times New Roman"/>
          <w:b/>
          <w:bCs/>
          <w:sz w:val="24"/>
          <w:szCs w:val="24"/>
        </w:rPr>
        <w:t>ompany</w:t>
      </w:r>
    </w:p>
    <w:p w14:paraId="5D92C7EF" w14:textId="4B7A8B50"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As we all know, the automobile industry is one of the most important and fastest-growing sectors in the business world, and it is also one of the most profitable. Because of this, it is faced with several challenges and limitations that make it difficult to provide efficient service manufacturing. Depending on the situation, these roadblocks can be caused by internal and external factors in the corporate environment. Even though adequate procedures have been implemented to deal with the problems, some have proven difficult to resolve. Therefore, Ford Motor Company is among the companies that have experienced a significant decline in sales.</w:t>
      </w:r>
    </w:p>
    <w:p w14:paraId="630D1129" w14:textId="46C1A359"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Based in Dearborn, Michigan, Ford Motor Company is a vehicle manufacturer and retailer that sells vehicles under the "Ford" brand name. Internal and external forces have an impact on the organization; external forces are those that are outside of the organization's control. The external aspects that are scrutinized the most during an external audit include competitors,</w:t>
      </w:r>
      <w:r w:rsidR="00C35F9B" w:rsidRPr="0036045B">
        <w:rPr>
          <w:rFonts w:ascii="Times New Roman" w:hAnsi="Times New Roman" w:cs="Times New Roman"/>
          <w:sz w:val="24"/>
          <w:szCs w:val="24"/>
        </w:rPr>
        <w:t xml:space="preserve"> customers,</w:t>
      </w:r>
      <w:r w:rsidRPr="0036045B">
        <w:rPr>
          <w:rFonts w:ascii="Times New Roman" w:hAnsi="Times New Roman" w:cs="Times New Roman"/>
          <w:sz w:val="24"/>
          <w:szCs w:val="24"/>
        </w:rPr>
        <w:t xml:space="preserve"> suppliers, </w:t>
      </w:r>
      <w:r w:rsidR="00C35F9B" w:rsidRPr="0036045B">
        <w:rPr>
          <w:rFonts w:ascii="Times New Roman" w:hAnsi="Times New Roman" w:cs="Times New Roman"/>
          <w:sz w:val="24"/>
          <w:szCs w:val="24"/>
        </w:rPr>
        <w:t xml:space="preserve">labor environment, </w:t>
      </w:r>
      <w:r w:rsidRPr="0036045B">
        <w:rPr>
          <w:rFonts w:ascii="Times New Roman" w:hAnsi="Times New Roman" w:cs="Times New Roman"/>
          <w:sz w:val="24"/>
          <w:szCs w:val="24"/>
        </w:rPr>
        <w:t xml:space="preserve">and business </w:t>
      </w:r>
      <w:r w:rsidR="00C35F9B" w:rsidRPr="0036045B">
        <w:rPr>
          <w:rFonts w:ascii="Times New Roman" w:hAnsi="Times New Roman" w:cs="Times New Roman"/>
          <w:sz w:val="24"/>
          <w:szCs w:val="24"/>
        </w:rPr>
        <w:t>colleagues</w:t>
      </w:r>
      <w:r w:rsidRPr="0036045B">
        <w:rPr>
          <w:rFonts w:ascii="Times New Roman" w:hAnsi="Times New Roman" w:cs="Times New Roman"/>
          <w:sz w:val="24"/>
          <w:szCs w:val="24"/>
        </w:rPr>
        <w:t>, to name a few. Competing organizations and customers were the most powerful influencers in the case of Ford Motor Company.</w:t>
      </w:r>
    </w:p>
    <w:p w14:paraId="5F27BF39" w14:textId="6CD8CDDA"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 xml:space="preserve">The Ford Motor Company's most significant rival group and the competitor were the General Motors Company, which was based in the United States of America. The General Motors Corporation is also engaged in the manufacturing and distributing of automobile parts. </w:t>
      </w:r>
      <w:r w:rsidR="00193307" w:rsidRPr="0036045B">
        <w:rPr>
          <w:rFonts w:ascii="Times New Roman" w:hAnsi="Times New Roman" w:cs="Times New Roman"/>
          <w:sz w:val="24"/>
          <w:szCs w:val="24"/>
        </w:rPr>
        <w:t>So,</w:t>
      </w:r>
      <w:r w:rsidRPr="0036045B">
        <w:rPr>
          <w:rFonts w:ascii="Times New Roman" w:hAnsi="Times New Roman" w:cs="Times New Roman"/>
          <w:sz w:val="24"/>
          <w:szCs w:val="24"/>
        </w:rPr>
        <w:t xml:space="preserve"> Ford Motor Company is significantly affected by competition, which forces the company to strengthen its relationship with customers by ensuring timely delivery of vehicles to desired destinations, favorable assurance, and, last but not least, affordable costs for customers. The company may lose customers to competitors if it fails to do so, which will harm its profit margin by decreasing it (</w:t>
      </w:r>
      <w:r w:rsidRPr="0036045B">
        <w:rPr>
          <w:rFonts w:ascii="Times New Roman" w:eastAsia="Times New Roman" w:hAnsi="Times New Roman" w:cs="Times New Roman"/>
          <w:color w:val="000000"/>
          <w:sz w:val="24"/>
          <w:szCs w:val="24"/>
        </w:rPr>
        <w:t xml:space="preserve">Rhett </w:t>
      </w:r>
      <w:proofErr w:type="spellStart"/>
      <w:r w:rsidRPr="0036045B">
        <w:rPr>
          <w:rFonts w:ascii="Times New Roman" w:eastAsia="Times New Roman" w:hAnsi="Times New Roman" w:cs="Times New Roman"/>
          <w:color w:val="000000"/>
          <w:sz w:val="24"/>
          <w:szCs w:val="24"/>
        </w:rPr>
        <w:t>Dornbach-Bender</w:t>
      </w:r>
      <w:proofErr w:type="spellEnd"/>
      <w:r w:rsidRPr="0036045B">
        <w:rPr>
          <w:rFonts w:ascii="Times New Roman" w:eastAsia="Times New Roman" w:hAnsi="Times New Roman" w:cs="Times New Roman"/>
          <w:color w:val="000000"/>
          <w:sz w:val="24"/>
          <w:szCs w:val="24"/>
        </w:rPr>
        <w:t xml:space="preserve">, Bill </w:t>
      </w:r>
      <w:proofErr w:type="spellStart"/>
      <w:r w:rsidRPr="0036045B">
        <w:rPr>
          <w:rFonts w:ascii="Times New Roman" w:eastAsia="Times New Roman" w:hAnsi="Times New Roman" w:cs="Times New Roman"/>
          <w:color w:val="000000"/>
          <w:sz w:val="24"/>
          <w:szCs w:val="24"/>
        </w:rPr>
        <w:t>Slade</w:t>
      </w:r>
      <w:proofErr w:type="spellEnd"/>
      <w:r w:rsidRPr="0036045B">
        <w:rPr>
          <w:rFonts w:ascii="Times New Roman" w:eastAsia="Times New Roman" w:hAnsi="Times New Roman" w:cs="Times New Roman"/>
          <w:color w:val="000000"/>
          <w:sz w:val="24"/>
          <w:szCs w:val="24"/>
        </w:rPr>
        <w:t xml:space="preserve">, </w:t>
      </w:r>
      <w:r w:rsidR="00193307" w:rsidRPr="0036045B">
        <w:rPr>
          <w:rFonts w:ascii="Times New Roman" w:eastAsia="Times New Roman" w:hAnsi="Times New Roman" w:cs="Times New Roman"/>
          <w:color w:val="000000"/>
          <w:sz w:val="24"/>
          <w:szCs w:val="24"/>
        </w:rPr>
        <w:t>&amp; Joe</w:t>
      </w:r>
      <w:r w:rsidRPr="0036045B">
        <w:rPr>
          <w:rFonts w:ascii="Times New Roman" w:eastAsia="Times New Roman" w:hAnsi="Times New Roman" w:cs="Times New Roman"/>
          <w:color w:val="000000"/>
          <w:sz w:val="24"/>
          <w:szCs w:val="24"/>
        </w:rPr>
        <w:t xml:space="preserve"> Thorpe, 2009)</w:t>
      </w:r>
      <w:r w:rsidRPr="0036045B">
        <w:rPr>
          <w:rFonts w:ascii="Times New Roman" w:hAnsi="Times New Roman" w:cs="Times New Roman"/>
          <w:sz w:val="24"/>
          <w:szCs w:val="24"/>
        </w:rPr>
        <w:t>.</w:t>
      </w:r>
    </w:p>
    <w:p w14:paraId="2F9504E9" w14:textId="59C00C59"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lastRenderedPageBreak/>
        <w:t>Customers are critical to the success of a business because a company's success is dependent on its ability to meet and exceed the expectations of its customers. Therefore, the company must conduct a thorough and ongoing analysis of its clients and customers to develop a critical strategy. For a company to be successful, it must be appealing to many customers while also remembering to prevent the loss of the original customers through the production of commodities and services tailored to the individual customer. Based on the previously conducted research, the greater the number of customers, the lower the level of competition.</w:t>
      </w:r>
    </w:p>
    <w:p w14:paraId="13C03B26" w14:textId="39A6F9AD" w:rsidR="0000604A" w:rsidRPr="0036045B" w:rsidRDefault="00C35F9B"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 xml:space="preserve">The firm's ability to influence its internal factors distinguishes it from its external competitors. </w:t>
      </w:r>
      <w:r w:rsidR="0000604A" w:rsidRPr="0036045B">
        <w:rPr>
          <w:rFonts w:ascii="Times New Roman" w:hAnsi="Times New Roman" w:cs="Times New Roman"/>
          <w:sz w:val="24"/>
          <w:szCs w:val="24"/>
        </w:rPr>
        <w:t>As demonstrated by their company, workers, employees, and funds at Ford Motor Company are not blind to technological advancements. Employees of Ford Motor Company play a critical role in the organization's overall management and operations and its product development. Their final output standards are also set, which is a significant responsibility. The organization invests in its employees by providing them with ongoing training to ensure that they are the best in their respective fields of expertise</w:t>
      </w:r>
      <w:r w:rsidR="0036045B" w:rsidRPr="0036045B">
        <w:rPr>
          <w:rFonts w:ascii="Times New Roman" w:hAnsi="Times New Roman" w:cs="Times New Roman"/>
          <w:sz w:val="24"/>
          <w:szCs w:val="24"/>
        </w:rPr>
        <w:t xml:space="preserve"> </w:t>
      </w:r>
      <w:r w:rsidR="0036045B" w:rsidRPr="0036045B">
        <w:rPr>
          <w:rFonts w:ascii="Times New Roman" w:hAnsi="Times New Roman" w:cs="Times New Roman"/>
          <w:color w:val="000000"/>
          <w:sz w:val="24"/>
          <w:szCs w:val="24"/>
          <w:shd w:val="clear" w:color="auto" w:fill="FFFFFF"/>
        </w:rPr>
        <w:t xml:space="preserve">(A. </w:t>
      </w:r>
      <w:proofErr w:type="spellStart"/>
      <w:r w:rsidR="0036045B" w:rsidRPr="0036045B">
        <w:rPr>
          <w:rFonts w:ascii="Times New Roman" w:hAnsi="Times New Roman" w:cs="Times New Roman"/>
          <w:color w:val="000000"/>
          <w:sz w:val="24"/>
          <w:szCs w:val="24"/>
          <w:shd w:val="clear" w:color="auto" w:fill="FFFFFF"/>
        </w:rPr>
        <w:t>Dyrud</w:t>
      </w:r>
      <w:proofErr w:type="spellEnd"/>
      <w:r w:rsidR="0036045B" w:rsidRPr="0036045B">
        <w:rPr>
          <w:rFonts w:ascii="Times New Roman" w:hAnsi="Times New Roman" w:cs="Times New Roman"/>
          <w:color w:val="000000"/>
          <w:sz w:val="24"/>
          <w:szCs w:val="24"/>
          <w:shd w:val="clear" w:color="auto" w:fill="FFFFFF"/>
        </w:rPr>
        <w:t>, 2016)</w:t>
      </w:r>
      <w:r w:rsidR="0000604A" w:rsidRPr="0036045B">
        <w:rPr>
          <w:rFonts w:ascii="Times New Roman" w:hAnsi="Times New Roman" w:cs="Times New Roman"/>
          <w:sz w:val="24"/>
          <w:szCs w:val="24"/>
        </w:rPr>
        <w:t>. Ford Motor Company faces a significant internal challenge because, without sufficient capital, the company would be unable to obtain credit to pay bills, let alone to provide food for its employees, let alone compete in the marketplace. Furthermore, Ford Motor Company manufactures its automobiles using highly complex and cutting-edge technologies that are highly complex and cutting-edge. Different types of internal factors can be connected to a company's Strengths and Weaknesses, Opportunities, and Threats in various ways.</w:t>
      </w:r>
    </w:p>
    <w:p w14:paraId="2351E7A5" w14:textId="5C97EE1A"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 xml:space="preserve">An evaluation is carried out to determine whether the company is strong enough to stand independently. A new type of internal environment is also emerging, one that places a greater emphasis on specific elements such as resources and knowledge. In layman's terms, an analysis </w:t>
      </w:r>
      <w:r w:rsidRPr="0036045B">
        <w:rPr>
          <w:rFonts w:ascii="Times New Roman" w:hAnsi="Times New Roman" w:cs="Times New Roman"/>
          <w:sz w:val="24"/>
          <w:szCs w:val="24"/>
        </w:rPr>
        <w:lastRenderedPageBreak/>
        <w:t>of a firm's internal environment focuses on the elements that influence the company's performance and the organization's day-to-day operations.</w:t>
      </w:r>
    </w:p>
    <w:p w14:paraId="31EF9B1D" w14:textId="0999C2B7"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The Ford Motor Company must address three fundamental flaws in its operations. In the first place, how will the company reduce or eliminate its expenditures to maintain its position at the top of the production chain while not interfering with the operations of other companies? Necessary steps must be taken now to avoid losses that will force the organization to make difficult decisions in the foreseeable future</w:t>
      </w:r>
      <w:r w:rsidR="0036045B" w:rsidRPr="0036045B">
        <w:rPr>
          <w:rFonts w:ascii="Times New Roman" w:hAnsi="Times New Roman" w:cs="Times New Roman"/>
          <w:sz w:val="24"/>
          <w:szCs w:val="24"/>
        </w:rPr>
        <w:t xml:space="preserve"> </w:t>
      </w:r>
      <w:r w:rsidR="0036045B" w:rsidRPr="0036045B">
        <w:rPr>
          <w:rFonts w:ascii="Times New Roman" w:hAnsi="Times New Roman" w:cs="Times New Roman"/>
          <w:color w:val="000000"/>
          <w:sz w:val="24"/>
          <w:szCs w:val="24"/>
          <w:shd w:val="clear" w:color="auto" w:fill="FFFFFF"/>
        </w:rPr>
        <w:t xml:space="preserve">(A. </w:t>
      </w:r>
      <w:proofErr w:type="spellStart"/>
      <w:r w:rsidR="0036045B" w:rsidRPr="0036045B">
        <w:rPr>
          <w:rFonts w:ascii="Times New Roman" w:hAnsi="Times New Roman" w:cs="Times New Roman"/>
          <w:color w:val="000000"/>
          <w:sz w:val="24"/>
          <w:szCs w:val="24"/>
          <w:shd w:val="clear" w:color="auto" w:fill="FFFFFF"/>
        </w:rPr>
        <w:t>Dyrud</w:t>
      </w:r>
      <w:proofErr w:type="spellEnd"/>
      <w:r w:rsidR="0036045B" w:rsidRPr="0036045B">
        <w:rPr>
          <w:rFonts w:ascii="Times New Roman" w:hAnsi="Times New Roman" w:cs="Times New Roman"/>
          <w:color w:val="000000"/>
          <w:sz w:val="24"/>
          <w:szCs w:val="24"/>
          <w:shd w:val="clear" w:color="auto" w:fill="FFFFFF"/>
        </w:rPr>
        <w:t>, 2016)</w:t>
      </w:r>
      <w:r w:rsidRPr="0036045B">
        <w:rPr>
          <w:rFonts w:ascii="Times New Roman" w:hAnsi="Times New Roman" w:cs="Times New Roman"/>
          <w:sz w:val="24"/>
          <w:szCs w:val="24"/>
        </w:rPr>
        <w:t>.</w:t>
      </w:r>
    </w:p>
    <w:p w14:paraId="2512813A" w14:textId="77777777"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Second, due to the ejection of General Motors and Chrysler from the market, Ford found itself in a strategic position that was competitively disadvantageous. Ford is in a better financial position than either General Motors or Chrysler. Still, the government assistance provided to the two rival corporations has resulted in significant risks for the two companies in question. Aside from that, any financial misbehavior could result in the collapse of Ford's supply chain, which would be catastrophic.</w:t>
      </w:r>
    </w:p>
    <w:p w14:paraId="4A12A66B" w14:textId="488738CD"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Ford Motor Company must finally put the "One Ford" vision into action to differentiate itself from its competitors in the marketplace. The failure of a single Ford product may have catastrophic consequences for the entire corporation. By providing timely financing and demonstrating solid strategic capabilities, Ford has avoided the need for government investment. To achieve the ultimate goal of worldwide profitability and recapturing market share over time. However, it is critical to maintaining these positive trends. Despite Ford's attempts to take advantage of General Motors and Chrysler's current financial difficulties, keeping the big picture perspective is essential.</w:t>
      </w:r>
    </w:p>
    <w:p w14:paraId="503CB8B5" w14:textId="6C8EC11C"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lastRenderedPageBreak/>
        <w:t>Models such as the PESTEL model, Porter's Five Forces model, and SWOT analysis models are employed in the external analysis process. According to Michael Porter's theory of competitive environment, a competitive environment is defined as the competitive climate in which an organization operates</w:t>
      </w:r>
      <w:r w:rsidR="0036045B" w:rsidRPr="0036045B">
        <w:rPr>
          <w:rFonts w:ascii="Times New Roman" w:hAnsi="Times New Roman" w:cs="Times New Roman"/>
          <w:sz w:val="24"/>
          <w:szCs w:val="24"/>
        </w:rPr>
        <w:t xml:space="preserve"> </w:t>
      </w:r>
      <w:r w:rsidR="0036045B" w:rsidRPr="0036045B">
        <w:rPr>
          <w:rFonts w:ascii="Times New Roman" w:hAnsi="Times New Roman" w:cs="Times New Roman"/>
          <w:color w:val="000000"/>
          <w:sz w:val="24"/>
          <w:szCs w:val="24"/>
          <w:shd w:val="clear" w:color="auto" w:fill="FFFFFF"/>
        </w:rPr>
        <w:t>(Wood, 2008)</w:t>
      </w:r>
      <w:r w:rsidRPr="0036045B">
        <w:rPr>
          <w:rFonts w:ascii="Times New Roman" w:hAnsi="Times New Roman" w:cs="Times New Roman"/>
          <w:sz w:val="24"/>
          <w:szCs w:val="24"/>
        </w:rPr>
        <w:t>. A total of five forces are at work in this industry: many competitors and their impact, the power of suppliers, the power of customers, the threat of substitute products, and the opportunity for new entrants to the market. The following are the five forces at work: As previously stated, Ford Motor Company was up against stiff competition from the Toyota Corporation, General Motors Corporation, and Chrysler Group, among other automakers</w:t>
      </w:r>
      <w:r w:rsidR="0036045B">
        <w:rPr>
          <w:rFonts w:ascii="Times New Roman" w:hAnsi="Times New Roman" w:cs="Times New Roman"/>
          <w:sz w:val="24"/>
          <w:szCs w:val="24"/>
        </w:rPr>
        <w:t xml:space="preserve"> (</w:t>
      </w:r>
      <w:r w:rsidR="0036045B" w:rsidRPr="0036045B">
        <w:rPr>
          <w:rFonts w:ascii="Times New Roman" w:hAnsi="Times New Roman" w:cs="Times New Roman"/>
          <w:color w:val="000000"/>
          <w:sz w:val="24"/>
          <w:szCs w:val="24"/>
          <w:shd w:val="clear" w:color="auto" w:fill="FFFFFF"/>
        </w:rPr>
        <w:t xml:space="preserve">do </w:t>
      </w:r>
      <w:proofErr w:type="spellStart"/>
      <w:r w:rsidR="0036045B" w:rsidRPr="0036045B">
        <w:rPr>
          <w:rFonts w:ascii="Times New Roman" w:hAnsi="Times New Roman" w:cs="Times New Roman"/>
          <w:color w:val="000000"/>
          <w:sz w:val="24"/>
          <w:szCs w:val="24"/>
          <w:shd w:val="clear" w:color="auto" w:fill="FFFFFF"/>
        </w:rPr>
        <w:t>Paço</w:t>
      </w:r>
      <w:proofErr w:type="spellEnd"/>
      <w:r w:rsidR="0036045B" w:rsidRPr="0036045B">
        <w:rPr>
          <w:rFonts w:ascii="Times New Roman" w:hAnsi="Times New Roman" w:cs="Times New Roman"/>
          <w:color w:val="000000"/>
          <w:sz w:val="24"/>
          <w:szCs w:val="24"/>
          <w:shd w:val="clear" w:color="auto" w:fill="FFFFFF"/>
        </w:rPr>
        <w:t>,</w:t>
      </w:r>
      <w:r w:rsidR="0036045B">
        <w:rPr>
          <w:rFonts w:ascii="Times New Roman" w:hAnsi="Times New Roman" w:cs="Times New Roman"/>
          <w:color w:val="000000"/>
          <w:sz w:val="24"/>
          <w:szCs w:val="24"/>
          <w:shd w:val="clear" w:color="auto" w:fill="FFFFFF"/>
        </w:rPr>
        <w:t xml:space="preserve"> </w:t>
      </w:r>
      <w:r w:rsidR="0036045B" w:rsidRPr="0036045B">
        <w:rPr>
          <w:rFonts w:ascii="Times New Roman" w:hAnsi="Times New Roman" w:cs="Times New Roman"/>
          <w:color w:val="000000"/>
          <w:sz w:val="24"/>
          <w:szCs w:val="24"/>
          <w:shd w:val="clear" w:color="auto" w:fill="FFFFFF"/>
        </w:rPr>
        <w:t>2009)</w:t>
      </w:r>
      <w:r w:rsidRPr="0036045B">
        <w:rPr>
          <w:rFonts w:ascii="Times New Roman" w:hAnsi="Times New Roman" w:cs="Times New Roman"/>
          <w:sz w:val="24"/>
          <w:szCs w:val="24"/>
        </w:rPr>
        <w:t>. In the PESTEL model, we include all of the elements that impact a country's economy and society, including:</w:t>
      </w:r>
    </w:p>
    <w:p w14:paraId="44DA89C5" w14:textId="545E05FA" w:rsidR="0000604A" w:rsidRPr="0036045B" w:rsidRDefault="0000604A" w:rsidP="00193307">
      <w:pPr>
        <w:spacing w:line="480" w:lineRule="auto"/>
        <w:rPr>
          <w:rFonts w:ascii="Times New Roman" w:hAnsi="Times New Roman" w:cs="Times New Roman"/>
          <w:b/>
          <w:bCs/>
          <w:sz w:val="24"/>
          <w:szCs w:val="24"/>
        </w:rPr>
      </w:pPr>
      <w:r w:rsidRPr="0036045B">
        <w:rPr>
          <w:rFonts w:ascii="Times New Roman" w:hAnsi="Times New Roman" w:cs="Times New Roman"/>
          <w:b/>
          <w:bCs/>
          <w:sz w:val="24"/>
          <w:szCs w:val="24"/>
        </w:rPr>
        <w:t>Political Factors</w:t>
      </w:r>
    </w:p>
    <w:p w14:paraId="16405C49" w14:textId="18E8DCB5" w:rsidR="00C35F9B" w:rsidRPr="0036045B" w:rsidRDefault="00C35F9B"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These elements determine the extent of influence that government policy and government have on a company or industry. This includes but is not limited to political stability, budgetary management, taxation, and international trade.</w:t>
      </w:r>
    </w:p>
    <w:p w14:paraId="4C163836" w14:textId="4F7352E8" w:rsidR="0000604A" w:rsidRPr="0036045B" w:rsidRDefault="0000604A" w:rsidP="00193307">
      <w:pPr>
        <w:spacing w:line="480" w:lineRule="auto"/>
        <w:rPr>
          <w:rFonts w:ascii="Times New Roman" w:hAnsi="Times New Roman" w:cs="Times New Roman"/>
          <w:b/>
          <w:bCs/>
          <w:sz w:val="24"/>
          <w:szCs w:val="24"/>
        </w:rPr>
      </w:pPr>
      <w:r w:rsidRPr="0036045B">
        <w:rPr>
          <w:rFonts w:ascii="Times New Roman" w:hAnsi="Times New Roman" w:cs="Times New Roman"/>
          <w:b/>
          <w:bCs/>
          <w:sz w:val="24"/>
          <w:szCs w:val="24"/>
        </w:rPr>
        <w:t>Economic Factors</w:t>
      </w:r>
    </w:p>
    <w:p w14:paraId="789212F6" w14:textId="6587C0C4"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Because of the economic component, the economy and its performance are directly touched, and the organization and its profitability are also directly impacted as a result of the economic component</w:t>
      </w:r>
      <w:r w:rsidR="0036045B">
        <w:rPr>
          <w:rFonts w:ascii="Times New Roman" w:hAnsi="Times New Roman" w:cs="Times New Roman"/>
          <w:sz w:val="24"/>
          <w:szCs w:val="24"/>
        </w:rPr>
        <w:t xml:space="preserve"> (</w:t>
      </w:r>
      <w:r w:rsidR="0036045B" w:rsidRPr="0036045B">
        <w:rPr>
          <w:rFonts w:ascii="Times New Roman" w:hAnsi="Times New Roman" w:cs="Times New Roman"/>
          <w:color w:val="000000"/>
          <w:sz w:val="24"/>
          <w:szCs w:val="24"/>
          <w:shd w:val="clear" w:color="auto" w:fill="FFFFFF"/>
        </w:rPr>
        <w:t xml:space="preserve">do </w:t>
      </w:r>
      <w:proofErr w:type="spellStart"/>
      <w:r w:rsidR="0036045B" w:rsidRPr="0036045B">
        <w:rPr>
          <w:rFonts w:ascii="Times New Roman" w:hAnsi="Times New Roman" w:cs="Times New Roman"/>
          <w:color w:val="000000"/>
          <w:sz w:val="24"/>
          <w:szCs w:val="24"/>
          <w:shd w:val="clear" w:color="auto" w:fill="FFFFFF"/>
        </w:rPr>
        <w:t>Paço</w:t>
      </w:r>
      <w:proofErr w:type="spellEnd"/>
      <w:r w:rsidR="0036045B" w:rsidRPr="0036045B">
        <w:rPr>
          <w:rFonts w:ascii="Times New Roman" w:hAnsi="Times New Roman" w:cs="Times New Roman"/>
          <w:color w:val="000000"/>
          <w:sz w:val="24"/>
          <w:szCs w:val="24"/>
          <w:shd w:val="clear" w:color="auto" w:fill="FFFFFF"/>
        </w:rPr>
        <w:t>,</w:t>
      </w:r>
      <w:r w:rsidR="0036045B">
        <w:rPr>
          <w:rFonts w:ascii="Times New Roman" w:hAnsi="Times New Roman" w:cs="Times New Roman"/>
          <w:color w:val="000000"/>
          <w:sz w:val="24"/>
          <w:szCs w:val="24"/>
          <w:shd w:val="clear" w:color="auto" w:fill="FFFFFF"/>
        </w:rPr>
        <w:t xml:space="preserve"> </w:t>
      </w:r>
      <w:r w:rsidR="0036045B" w:rsidRPr="0036045B">
        <w:rPr>
          <w:rFonts w:ascii="Times New Roman" w:hAnsi="Times New Roman" w:cs="Times New Roman"/>
          <w:color w:val="000000"/>
          <w:sz w:val="24"/>
          <w:szCs w:val="24"/>
          <w:shd w:val="clear" w:color="auto" w:fill="FFFFFF"/>
        </w:rPr>
        <w:t>2009).</w:t>
      </w:r>
      <w:r w:rsidRPr="0036045B">
        <w:rPr>
          <w:rFonts w:ascii="Times New Roman" w:hAnsi="Times New Roman" w:cs="Times New Roman"/>
          <w:sz w:val="24"/>
          <w:szCs w:val="24"/>
        </w:rPr>
        <w:t xml:space="preserve"> Therefore, one must consider various variables, including interest and labor rates, currency exchange rates</w:t>
      </w:r>
      <w:r w:rsidR="00C35F9B" w:rsidRPr="0036045B">
        <w:rPr>
          <w:rFonts w:ascii="Times New Roman" w:hAnsi="Times New Roman" w:cs="Times New Roman"/>
          <w:sz w:val="24"/>
          <w:szCs w:val="24"/>
        </w:rPr>
        <w:t>, and raw material costs.</w:t>
      </w:r>
    </w:p>
    <w:p w14:paraId="115A4AC3" w14:textId="4FF2CC71" w:rsidR="0000604A" w:rsidRPr="0036045B" w:rsidRDefault="0000604A" w:rsidP="00193307">
      <w:pPr>
        <w:spacing w:line="480" w:lineRule="auto"/>
        <w:rPr>
          <w:rFonts w:ascii="Times New Roman" w:hAnsi="Times New Roman" w:cs="Times New Roman"/>
          <w:b/>
          <w:bCs/>
          <w:sz w:val="24"/>
          <w:szCs w:val="24"/>
        </w:rPr>
      </w:pPr>
      <w:r w:rsidRPr="0036045B">
        <w:rPr>
          <w:rFonts w:ascii="Times New Roman" w:hAnsi="Times New Roman" w:cs="Times New Roman"/>
          <w:b/>
          <w:bCs/>
          <w:sz w:val="24"/>
          <w:szCs w:val="24"/>
        </w:rPr>
        <w:t>Social Factors</w:t>
      </w:r>
    </w:p>
    <w:p w14:paraId="6F856B47" w14:textId="180ED123" w:rsidR="00C35F9B" w:rsidRPr="0036045B" w:rsidRDefault="00C35F9B"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 xml:space="preserve">This course's primary focus is on the surrounding social environment and spotting emerging patterns in it. Marketers benefit from this because it enables them to understand better </w:t>
      </w:r>
      <w:r w:rsidRPr="0036045B">
        <w:rPr>
          <w:rFonts w:ascii="Times New Roman" w:hAnsi="Times New Roman" w:cs="Times New Roman"/>
          <w:sz w:val="24"/>
          <w:szCs w:val="24"/>
        </w:rPr>
        <w:lastRenderedPageBreak/>
        <w:t>the needs and desires of their consumers in a social setting. Therefore, it is essential to consider shifting family demographics, attitude adjustments, lifestyle changes, cultural trends, and educational levels.</w:t>
      </w:r>
    </w:p>
    <w:p w14:paraId="436599AB" w14:textId="68C88439" w:rsidR="0000604A" w:rsidRPr="0036045B" w:rsidRDefault="0000604A" w:rsidP="00193307">
      <w:pPr>
        <w:spacing w:line="480" w:lineRule="auto"/>
        <w:rPr>
          <w:rFonts w:ascii="Times New Roman" w:hAnsi="Times New Roman" w:cs="Times New Roman"/>
          <w:b/>
          <w:bCs/>
          <w:sz w:val="24"/>
          <w:szCs w:val="24"/>
        </w:rPr>
      </w:pPr>
      <w:r w:rsidRPr="0036045B">
        <w:rPr>
          <w:rFonts w:ascii="Times New Roman" w:hAnsi="Times New Roman" w:cs="Times New Roman"/>
          <w:b/>
          <w:bCs/>
          <w:sz w:val="24"/>
          <w:szCs w:val="24"/>
        </w:rPr>
        <w:t>Technological Factors</w:t>
      </w:r>
    </w:p>
    <w:p w14:paraId="61E93CDB" w14:textId="1048F76D"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When it comes to technology, one of the most important factors to consider is the speed with which new technologies are produced and launched into a</w:t>
      </w:r>
      <w:r w:rsidR="00C35F9B" w:rsidRPr="0036045B">
        <w:rPr>
          <w:rFonts w:ascii="Times New Roman" w:hAnsi="Times New Roman" w:cs="Times New Roman"/>
          <w:sz w:val="24"/>
          <w:szCs w:val="24"/>
        </w:rPr>
        <w:t>n</w:t>
      </w:r>
      <w:r w:rsidRPr="0036045B">
        <w:rPr>
          <w:rFonts w:ascii="Times New Roman" w:hAnsi="Times New Roman" w:cs="Times New Roman"/>
          <w:sz w:val="24"/>
          <w:szCs w:val="24"/>
        </w:rPr>
        <w:t xml:space="preserve"> industry</w:t>
      </w:r>
      <w:r w:rsidR="00C35F9B" w:rsidRPr="0036045B">
        <w:rPr>
          <w:rFonts w:ascii="Times New Roman" w:hAnsi="Times New Roman" w:cs="Times New Roman"/>
          <w:sz w:val="24"/>
          <w:szCs w:val="24"/>
        </w:rPr>
        <w:t xml:space="preserve"> or a market</w:t>
      </w:r>
      <w:r w:rsidRPr="0036045B">
        <w:rPr>
          <w:rFonts w:ascii="Times New Roman" w:hAnsi="Times New Roman" w:cs="Times New Roman"/>
          <w:sz w:val="24"/>
          <w:szCs w:val="24"/>
        </w:rPr>
        <w:t>. Changes in mobile, automation</w:t>
      </w:r>
      <w:r w:rsidR="00C35F9B" w:rsidRPr="0036045B">
        <w:rPr>
          <w:rFonts w:ascii="Times New Roman" w:hAnsi="Times New Roman" w:cs="Times New Roman"/>
          <w:sz w:val="24"/>
          <w:szCs w:val="24"/>
        </w:rPr>
        <w:t>, digital technology, and new product development are only a few</w:t>
      </w:r>
      <w:r w:rsidRPr="0036045B">
        <w:rPr>
          <w:rFonts w:ascii="Times New Roman" w:hAnsi="Times New Roman" w:cs="Times New Roman"/>
          <w:sz w:val="24"/>
          <w:szCs w:val="24"/>
        </w:rPr>
        <w:t xml:space="preserve"> factors </w:t>
      </w:r>
      <w:r w:rsidR="00336E40" w:rsidRPr="0036045B">
        <w:rPr>
          <w:rFonts w:ascii="Times New Roman" w:hAnsi="Times New Roman" w:cs="Times New Roman"/>
          <w:sz w:val="24"/>
          <w:szCs w:val="24"/>
        </w:rPr>
        <w:t>impacting</w:t>
      </w:r>
      <w:r w:rsidRPr="0036045B">
        <w:rPr>
          <w:rFonts w:ascii="Times New Roman" w:hAnsi="Times New Roman" w:cs="Times New Roman"/>
          <w:sz w:val="24"/>
          <w:szCs w:val="24"/>
        </w:rPr>
        <w:t xml:space="preserve"> the final output. </w:t>
      </w:r>
      <w:r w:rsidR="00C35F9B" w:rsidRPr="0036045B">
        <w:rPr>
          <w:rFonts w:ascii="Times New Roman" w:hAnsi="Times New Roman" w:cs="Times New Roman"/>
          <w:sz w:val="24"/>
          <w:szCs w:val="24"/>
        </w:rPr>
        <w:t>Therefore, e</w:t>
      </w:r>
      <w:r w:rsidRPr="0036045B">
        <w:rPr>
          <w:rFonts w:ascii="Times New Roman" w:hAnsi="Times New Roman" w:cs="Times New Roman"/>
          <w:sz w:val="24"/>
          <w:szCs w:val="24"/>
        </w:rPr>
        <w:t>ven though it is easy to become engrossed in the latest digital breakthroughs, it is critical to look out for shifts in distribution, production, and logistical practices.</w:t>
      </w:r>
    </w:p>
    <w:p w14:paraId="155209B5" w14:textId="074B31DC" w:rsidR="0000604A" w:rsidRPr="0036045B" w:rsidRDefault="0000604A" w:rsidP="00193307">
      <w:pPr>
        <w:spacing w:line="480" w:lineRule="auto"/>
        <w:rPr>
          <w:rFonts w:ascii="Times New Roman" w:hAnsi="Times New Roman" w:cs="Times New Roman"/>
          <w:b/>
          <w:bCs/>
          <w:sz w:val="24"/>
          <w:szCs w:val="24"/>
        </w:rPr>
      </w:pPr>
      <w:r w:rsidRPr="0036045B">
        <w:rPr>
          <w:rFonts w:ascii="Times New Roman" w:hAnsi="Times New Roman" w:cs="Times New Roman"/>
          <w:b/>
          <w:bCs/>
          <w:sz w:val="24"/>
          <w:szCs w:val="24"/>
        </w:rPr>
        <w:t>Environmental Factors</w:t>
      </w:r>
    </w:p>
    <w:p w14:paraId="6AC474E0" w14:textId="03C4D92A" w:rsidR="0000604A" w:rsidRPr="0036045B" w:rsidRDefault="00336E40"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The ecological theory defines environmental variables as</w:t>
      </w:r>
      <w:r w:rsidR="0000604A" w:rsidRPr="0036045B">
        <w:rPr>
          <w:rFonts w:ascii="Times New Roman" w:hAnsi="Times New Roman" w:cs="Times New Roman"/>
          <w:sz w:val="24"/>
          <w:szCs w:val="24"/>
        </w:rPr>
        <w:t xml:space="preserve"> shaped and affected by the surrounding environment. As the relevance of sustainability rises</w:t>
      </w:r>
      <w:r w:rsidR="00C35F9B" w:rsidRPr="0036045B">
        <w:rPr>
          <w:rFonts w:ascii="Times New Roman" w:hAnsi="Times New Roman" w:cs="Times New Roman"/>
          <w:sz w:val="24"/>
          <w:szCs w:val="24"/>
        </w:rPr>
        <w:t xml:space="preserve"> and Corporate Sustainability Responsibility</w:t>
      </w:r>
      <w:r w:rsidR="0000604A" w:rsidRPr="0036045B">
        <w:rPr>
          <w:rFonts w:ascii="Times New Roman" w:hAnsi="Times New Roman" w:cs="Times New Roman"/>
          <w:sz w:val="24"/>
          <w:szCs w:val="24"/>
        </w:rPr>
        <w:t>, this aspect is increasingly</w:t>
      </w:r>
      <w:r w:rsidR="00C35F9B" w:rsidRPr="0036045B">
        <w:rPr>
          <w:rFonts w:ascii="Times New Roman" w:hAnsi="Times New Roman" w:cs="Times New Roman"/>
          <w:sz w:val="24"/>
          <w:szCs w:val="24"/>
        </w:rPr>
        <w:t xml:space="preserve"> becoming</w:t>
      </w:r>
      <w:r w:rsidR="0000604A" w:rsidRPr="0036045B">
        <w:rPr>
          <w:rFonts w:ascii="Times New Roman" w:hAnsi="Times New Roman" w:cs="Times New Roman"/>
          <w:sz w:val="24"/>
          <w:szCs w:val="24"/>
        </w:rPr>
        <w:t xml:space="preserve"> vital to how firms must manage their businesses. </w:t>
      </w:r>
      <w:r w:rsidR="00C35F9B" w:rsidRPr="0036045B">
        <w:rPr>
          <w:rFonts w:ascii="Times New Roman" w:hAnsi="Times New Roman" w:cs="Times New Roman"/>
          <w:sz w:val="24"/>
          <w:szCs w:val="24"/>
        </w:rPr>
        <w:t xml:space="preserve">Waste disposal </w:t>
      </w:r>
      <w:r w:rsidR="0000604A" w:rsidRPr="0036045B">
        <w:rPr>
          <w:rFonts w:ascii="Times New Roman" w:hAnsi="Times New Roman" w:cs="Times New Roman"/>
          <w:sz w:val="24"/>
          <w:szCs w:val="24"/>
        </w:rPr>
        <w:t xml:space="preserve">carbon footprint, recycling practices, sustainability, and </w:t>
      </w:r>
      <w:r w:rsidR="00193307" w:rsidRPr="0036045B">
        <w:rPr>
          <w:rFonts w:ascii="Times New Roman" w:hAnsi="Times New Roman" w:cs="Times New Roman"/>
          <w:sz w:val="24"/>
          <w:szCs w:val="24"/>
        </w:rPr>
        <w:t>climate, are</w:t>
      </w:r>
      <w:r w:rsidR="0000604A" w:rsidRPr="0036045B">
        <w:rPr>
          <w:rFonts w:ascii="Times New Roman" w:hAnsi="Times New Roman" w:cs="Times New Roman"/>
          <w:sz w:val="24"/>
          <w:szCs w:val="24"/>
        </w:rPr>
        <w:t xml:space="preserve"> just a few elements to consider while </w:t>
      </w:r>
      <w:r w:rsidR="00C35F9B" w:rsidRPr="0036045B">
        <w:rPr>
          <w:rFonts w:ascii="Times New Roman" w:hAnsi="Times New Roman" w:cs="Times New Roman"/>
          <w:sz w:val="24"/>
          <w:szCs w:val="24"/>
        </w:rPr>
        <w:t>deciding</w:t>
      </w:r>
      <w:r w:rsidR="0000604A" w:rsidRPr="0036045B">
        <w:rPr>
          <w:rFonts w:ascii="Times New Roman" w:hAnsi="Times New Roman" w:cs="Times New Roman"/>
          <w:sz w:val="24"/>
          <w:szCs w:val="24"/>
        </w:rPr>
        <w:t>.</w:t>
      </w:r>
    </w:p>
    <w:p w14:paraId="572B65D3" w14:textId="5B860678" w:rsidR="0000604A" w:rsidRPr="0036045B" w:rsidRDefault="0000604A" w:rsidP="0036045B">
      <w:pPr>
        <w:spacing w:line="480" w:lineRule="auto"/>
        <w:ind w:firstLine="720"/>
        <w:rPr>
          <w:rFonts w:ascii="Times New Roman" w:hAnsi="Times New Roman" w:cs="Times New Roman"/>
          <w:b/>
          <w:bCs/>
          <w:sz w:val="24"/>
          <w:szCs w:val="24"/>
        </w:rPr>
      </w:pPr>
      <w:r w:rsidRPr="0036045B">
        <w:rPr>
          <w:rFonts w:ascii="Times New Roman" w:hAnsi="Times New Roman" w:cs="Times New Roman"/>
          <w:b/>
          <w:bCs/>
          <w:sz w:val="24"/>
          <w:szCs w:val="24"/>
        </w:rPr>
        <w:t xml:space="preserve">Legal factors </w:t>
      </w:r>
    </w:p>
    <w:p w14:paraId="2333360A" w14:textId="1FE73B9E"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 xml:space="preserve">Successful businesses are aware of and abide by the laws and regulations of their respective jurisdictions. They also need to be aware of any legislative changes and how they may affect their company. Therefore, it is necessary to consider many factors, including consumer protection statutes, labor legislation, safety regulations, and international trade and trade restrictions. Some overlap exists between political and legal considerations, but the primary </w:t>
      </w:r>
      <w:r w:rsidRPr="0036045B">
        <w:rPr>
          <w:rFonts w:ascii="Times New Roman" w:hAnsi="Times New Roman" w:cs="Times New Roman"/>
          <w:sz w:val="24"/>
          <w:szCs w:val="24"/>
        </w:rPr>
        <w:lastRenderedPageBreak/>
        <w:t xml:space="preserve">difference is that political considerations are dictated by government policy, whereas legal considerations must be </w:t>
      </w:r>
      <w:r w:rsidR="00C35F9B" w:rsidRPr="0036045B">
        <w:rPr>
          <w:rFonts w:ascii="Times New Roman" w:hAnsi="Times New Roman" w:cs="Times New Roman"/>
          <w:sz w:val="24"/>
          <w:szCs w:val="24"/>
        </w:rPr>
        <w:t>adhered to</w:t>
      </w:r>
      <w:r w:rsidRPr="0036045B">
        <w:rPr>
          <w:rFonts w:ascii="Times New Roman" w:hAnsi="Times New Roman" w:cs="Times New Roman"/>
          <w:b/>
          <w:bCs/>
          <w:sz w:val="24"/>
          <w:szCs w:val="24"/>
        </w:rPr>
        <w:t xml:space="preserve">. </w:t>
      </w:r>
      <w:r w:rsidRPr="0036045B">
        <w:rPr>
          <w:rFonts w:ascii="Times New Roman" w:hAnsi="Times New Roman" w:cs="Times New Roman"/>
          <w:sz w:val="24"/>
          <w:szCs w:val="24"/>
        </w:rPr>
        <w:t>When analyzing Ford Company's external environment, this method is widely regarded as the most accurate available. Several processes must be completed when completing a PESTEL analysis (</w:t>
      </w:r>
      <w:r w:rsidRPr="0036045B">
        <w:rPr>
          <w:rFonts w:ascii="Times New Roman" w:eastAsia="Times New Roman" w:hAnsi="Times New Roman" w:cs="Times New Roman"/>
          <w:color w:val="000000"/>
          <w:sz w:val="24"/>
          <w:szCs w:val="24"/>
        </w:rPr>
        <w:t>Jackson, Joshi, &amp; Erhardt, 2003 pp 801-830)</w:t>
      </w:r>
      <w:r w:rsidRPr="0036045B">
        <w:rPr>
          <w:rFonts w:ascii="Times New Roman" w:hAnsi="Times New Roman" w:cs="Times New Roman"/>
          <w:sz w:val="24"/>
          <w:szCs w:val="24"/>
        </w:rPr>
        <w:t>. To begin, assemble a group of employees from various departments around the organization and brainstorm ideas.</w:t>
      </w:r>
    </w:p>
    <w:p w14:paraId="2D939F5A" w14:textId="66CE1EA5"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The following are some of the benefits of conducting a PESTEL analysis: An examination of external trends can assist Ford Company in better understanding the external environment in which they operate. It can also inspire businesses to examine the external environment in which they conduct their operation.</w:t>
      </w:r>
    </w:p>
    <w:p w14:paraId="7EACEE8D" w14:textId="201BC0DA"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If this is the case, you'll want to consult with experts who aren't affiliated with your company. Those knowledgeable about your sector may include customers, distributors, suppliers, and consultants.</w:t>
      </w:r>
    </w:p>
    <w:p w14:paraId="51B4902B" w14:textId="2D12FA68"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A comprehensive investigation will be required for every insight you gain from your analysis. Therefore, examining and grading each item is necessary to determine their chance of occurring and impacting your company in the following phase (</w:t>
      </w:r>
      <w:r w:rsidRPr="0036045B">
        <w:rPr>
          <w:rFonts w:ascii="Times New Roman" w:eastAsia="Times New Roman" w:hAnsi="Times New Roman" w:cs="Times New Roman"/>
          <w:color w:val="000000"/>
          <w:sz w:val="24"/>
          <w:szCs w:val="24"/>
        </w:rPr>
        <w:t xml:space="preserve">Singhal, </w:t>
      </w:r>
      <w:r w:rsidR="00193307" w:rsidRPr="0036045B">
        <w:rPr>
          <w:rFonts w:ascii="Times New Roman" w:eastAsia="Times New Roman" w:hAnsi="Times New Roman" w:cs="Times New Roman"/>
          <w:color w:val="000000"/>
          <w:sz w:val="24"/>
          <w:szCs w:val="24"/>
        </w:rPr>
        <w:t>Tripathy, &amp;</w:t>
      </w:r>
      <w:r w:rsidRPr="0036045B">
        <w:rPr>
          <w:rFonts w:ascii="Times New Roman" w:eastAsia="Times New Roman" w:hAnsi="Times New Roman" w:cs="Times New Roman"/>
          <w:color w:val="000000"/>
          <w:sz w:val="24"/>
          <w:szCs w:val="24"/>
        </w:rPr>
        <w:t xml:space="preserve"> Jena, 2018)</w:t>
      </w:r>
      <w:r w:rsidRPr="0036045B">
        <w:rPr>
          <w:rFonts w:ascii="Times New Roman" w:hAnsi="Times New Roman" w:cs="Times New Roman"/>
          <w:sz w:val="24"/>
          <w:szCs w:val="24"/>
        </w:rPr>
        <w:t>. It is necessary to develop your ideas and repeat the proofs until you have a tolerable quantity of points for each category in each of the six categories.</w:t>
      </w:r>
    </w:p>
    <w:p w14:paraId="0B8BE2AC" w14:textId="734517CD"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 xml:space="preserve">For various reasons, including its partnerships with other successful brands and its operations outside of the United States, Ford Motor Company enjoys a strong reputation in the automobile industry today. According to analysts, its one-of-a-kind global supply network, its strong brand image, and its practical innovation processes are the three most important </w:t>
      </w:r>
      <w:r w:rsidRPr="0036045B">
        <w:rPr>
          <w:rFonts w:ascii="Times New Roman" w:hAnsi="Times New Roman" w:cs="Times New Roman"/>
          <w:sz w:val="24"/>
          <w:szCs w:val="24"/>
        </w:rPr>
        <w:lastRenderedPageBreak/>
        <w:t>competitive advantages of Ford Motor Company. Clients are drawn to them by their positive brand image, which allows them to sell more products every day. Ford Company is also well-positioned to grow even further in the future, thanks to the company's ability to introduce new models and cutting-edge technologies to market at a rapid pace today.</w:t>
      </w:r>
    </w:p>
    <w:p w14:paraId="54EDC630" w14:textId="2CB52781"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Even though Ford Motor Company is a multi-billion-dollar corporation, it suffers the most significant financial losses in the United States. This is due to the ongoing competition that exists in the market. Another issue is that Ford Motor Company does not sell many automobiles in China and India. As a result, when Ford recognized a demand for smaller, more fuel-efficient automobiles, they seized the opportunity. As a result, Ford was able to take advantage of the situation. Ford's EcoBoost technology, for example, is an excellent example of this type of innovation.</w:t>
      </w:r>
    </w:p>
    <w:p w14:paraId="3116D946" w14:textId="1D078430" w:rsidR="0000604A" w:rsidRPr="0036045B" w:rsidRDefault="0000604A" w:rsidP="0036045B">
      <w:pPr>
        <w:spacing w:line="480" w:lineRule="auto"/>
        <w:ind w:firstLine="720"/>
        <w:rPr>
          <w:rFonts w:ascii="Times New Roman" w:hAnsi="Times New Roman" w:cs="Times New Roman"/>
          <w:sz w:val="24"/>
          <w:szCs w:val="24"/>
        </w:rPr>
      </w:pPr>
      <w:r w:rsidRPr="0036045B">
        <w:rPr>
          <w:rFonts w:ascii="Times New Roman" w:hAnsi="Times New Roman" w:cs="Times New Roman"/>
          <w:sz w:val="24"/>
          <w:szCs w:val="24"/>
        </w:rPr>
        <w:t>A scarcity of resources has prevented Ford Motor Company from competing effectively in the marketplace. Compared to Ford Motor Company, General Motors has reaped the benefits of government bailouts significantly. According to research, Ford will eventually require government aid to remain in business. Ford's truck negotiations have continued to deteriorate as the firm strives to reestablish stability. The company will not create extra vehicles to meet customer demand until the situation improves</w:t>
      </w:r>
      <w:r w:rsidR="0036045B" w:rsidRPr="0036045B">
        <w:rPr>
          <w:rFonts w:ascii="Times New Roman" w:hAnsi="Times New Roman" w:cs="Times New Roman"/>
          <w:sz w:val="24"/>
          <w:szCs w:val="24"/>
        </w:rPr>
        <w:t xml:space="preserve"> </w:t>
      </w:r>
      <w:r w:rsidR="0036045B" w:rsidRPr="0036045B">
        <w:rPr>
          <w:rFonts w:ascii="Times New Roman" w:hAnsi="Times New Roman" w:cs="Times New Roman"/>
          <w:color w:val="000000"/>
          <w:sz w:val="24"/>
          <w:szCs w:val="24"/>
          <w:shd w:val="clear" w:color="auto" w:fill="FFFFFF"/>
        </w:rPr>
        <w:t>(Wood, 2008)</w:t>
      </w:r>
      <w:r w:rsidRPr="0036045B">
        <w:rPr>
          <w:rFonts w:ascii="Times New Roman" w:hAnsi="Times New Roman" w:cs="Times New Roman"/>
          <w:sz w:val="24"/>
          <w:szCs w:val="24"/>
        </w:rPr>
        <w:t>. Ford should maintain contact with all of its business partners, no matter how many there are. It is possible that the company's production and supply chain would be significantly disrupted if these links were terminated.</w:t>
      </w:r>
    </w:p>
    <w:p w14:paraId="56086C81" w14:textId="624CA305" w:rsidR="0000604A" w:rsidRPr="0036045B" w:rsidRDefault="0000604A" w:rsidP="00193307">
      <w:pPr>
        <w:spacing w:line="480" w:lineRule="auto"/>
        <w:rPr>
          <w:rFonts w:ascii="Times New Roman" w:hAnsi="Times New Roman" w:cs="Times New Roman"/>
          <w:b/>
          <w:bCs/>
          <w:sz w:val="24"/>
          <w:szCs w:val="24"/>
        </w:rPr>
      </w:pPr>
      <w:r w:rsidRPr="0036045B">
        <w:rPr>
          <w:rFonts w:ascii="Times New Roman" w:hAnsi="Times New Roman" w:cs="Times New Roman"/>
          <w:b/>
          <w:bCs/>
          <w:sz w:val="24"/>
          <w:szCs w:val="24"/>
        </w:rPr>
        <w:t xml:space="preserve">Conclusion </w:t>
      </w:r>
    </w:p>
    <w:p w14:paraId="6C9CB984" w14:textId="17336989" w:rsidR="0000604A" w:rsidRPr="0036045B" w:rsidRDefault="0000604A" w:rsidP="0036045B">
      <w:pPr>
        <w:spacing w:line="480" w:lineRule="auto"/>
        <w:ind w:firstLine="720"/>
        <w:rPr>
          <w:rFonts w:ascii="Times New Roman" w:hAnsi="Times New Roman" w:cs="Times New Roman"/>
          <w:b/>
          <w:sz w:val="24"/>
          <w:szCs w:val="24"/>
        </w:rPr>
      </w:pPr>
      <w:r w:rsidRPr="0036045B">
        <w:rPr>
          <w:rFonts w:ascii="Times New Roman" w:hAnsi="Times New Roman" w:cs="Times New Roman"/>
          <w:sz w:val="24"/>
          <w:szCs w:val="24"/>
        </w:rPr>
        <w:t xml:space="preserve">Finally, most Ford customers have expressed satisfaction with their automobiles, which represents a significant improvement over previous years in this regard. Ford is also the clear </w:t>
      </w:r>
      <w:r w:rsidRPr="0036045B">
        <w:rPr>
          <w:rFonts w:ascii="Times New Roman" w:hAnsi="Times New Roman" w:cs="Times New Roman"/>
          <w:sz w:val="24"/>
          <w:szCs w:val="24"/>
        </w:rPr>
        <w:lastRenderedPageBreak/>
        <w:t>winner when comparing itself to its competitors because it offers renegotiable labor agreements with the United Auto Workers, which sets it apart from the competition (UAW). Consequently, Ford Motor Company can grow and maintain its position as one of the world's leading vehicle manufacturers due to its competitive advantages.</w:t>
      </w:r>
    </w:p>
    <w:p w14:paraId="56AF74E1" w14:textId="77777777" w:rsidR="0000604A" w:rsidRPr="0036045B" w:rsidRDefault="0000604A" w:rsidP="0036045B">
      <w:pPr>
        <w:spacing w:line="480" w:lineRule="auto"/>
        <w:ind w:firstLine="720"/>
        <w:rPr>
          <w:rFonts w:ascii="Times New Roman" w:hAnsi="Times New Roman" w:cs="Times New Roman"/>
          <w:b/>
          <w:sz w:val="24"/>
          <w:szCs w:val="24"/>
        </w:rPr>
      </w:pPr>
    </w:p>
    <w:p w14:paraId="0BF37E2B" w14:textId="77777777" w:rsidR="0000604A" w:rsidRPr="0036045B" w:rsidRDefault="0000604A" w:rsidP="0036045B">
      <w:pPr>
        <w:spacing w:line="480" w:lineRule="auto"/>
        <w:jc w:val="center"/>
        <w:rPr>
          <w:rFonts w:ascii="Times New Roman" w:hAnsi="Times New Roman" w:cs="Times New Roman"/>
          <w:b/>
          <w:sz w:val="24"/>
          <w:szCs w:val="24"/>
        </w:rPr>
      </w:pPr>
    </w:p>
    <w:p w14:paraId="06949AFC" w14:textId="77777777" w:rsidR="004525CF" w:rsidRPr="0036045B" w:rsidRDefault="004525CF" w:rsidP="0036045B">
      <w:pPr>
        <w:spacing w:line="480" w:lineRule="auto"/>
        <w:jc w:val="center"/>
        <w:rPr>
          <w:rFonts w:ascii="Times New Roman" w:hAnsi="Times New Roman" w:cs="Times New Roman"/>
          <w:b/>
          <w:sz w:val="24"/>
          <w:szCs w:val="24"/>
        </w:rPr>
      </w:pPr>
    </w:p>
    <w:p w14:paraId="4293C405" w14:textId="77777777" w:rsidR="004525CF" w:rsidRPr="0036045B" w:rsidRDefault="004525CF" w:rsidP="0036045B">
      <w:pPr>
        <w:spacing w:line="480" w:lineRule="auto"/>
        <w:jc w:val="center"/>
        <w:rPr>
          <w:rFonts w:ascii="Times New Roman" w:hAnsi="Times New Roman" w:cs="Times New Roman"/>
          <w:b/>
          <w:sz w:val="24"/>
          <w:szCs w:val="24"/>
        </w:rPr>
      </w:pPr>
    </w:p>
    <w:p w14:paraId="0F9C1FA7" w14:textId="77777777" w:rsidR="004525CF" w:rsidRPr="0036045B" w:rsidRDefault="004525CF" w:rsidP="0036045B">
      <w:pPr>
        <w:spacing w:line="480" w:lineRule="auto"/>
        <w:jc w:val="center"/>
        <w:rPr>
          <w:rFonts w:ascii="Times New Roman" w:hAnsi="Times New Roman" w:cs="Times New Roman"/>
          <w:b/>
          <w:sz w:val="24"/>
          <w:szCs w:val="24"/>
        </w:rPr>
      </w:pPr>
    </w:p>
    <w:p w14:paraId="36E5C599" w14:textId="77777777" w:rsidR="004525CF" w:rsidRPr="0036045B" w:rsidRDefault="004525CF" w:rsidP="0036045B">
      <w:pPr>
        <w:spacing w:line="480" w:lineRule="auto"/>
        <w:jc w:val="center"/>
        <w:rPr>
          <w:rFonts w:ascii="Times New Roman" w:hAnsi="Times New Roman" w:cs="Times New Roman"/>
          <w:b/>
          <w:sz w:val="24"/>
          <w:szCs w:val="24"/>
        </w:rPr>
      </w:pPr>
    </w:p>
    <w:p w14:paraId="7BFB15DF" w14:textId="77777777" w:rsidR="004525CF" w:rsidRPr="0036045B" w:rsidRDefault="004525CF" w:rsidP="0036045B">
      <w:pPr>
        <w:spacing w:line="480" w:lineRule="auto"/>
        <w:jc w:val="center"/>
        <w:rPr>
          <w:rFonts w:ascii="Times New Roman" w:hAnsi="Times New Roman" w:cs="Times New Roman"/>
          <w:b/>
          <w:sz w:val="24"/>
          <w:szCs w:val="24"/>
        </w:rPr>
      </w:pPr>
    </w:p>
    <w:p w14:paraId="40C3285D" w14:textId="77777777" w:rsidR="004525CF" w:rsidRPr="0036045B" w:rsidRDefault="004525CF" w:rsidP="0036045B">
      <w:pPr>
        <w:spacing w:line="480" w:lineRule="auto"/>
        <w:jc w:val="center"/>
        <w:rPr>
          <w:rFonts w:ascii="Times New Roman" w:hAnsi="Times New Roman" w:cs="Times New Roman"/>
          <w:b/>
          <w:sz w:val="24"/>
          <w:szCs w:val="24"/>
        </w:rPr>
      </w:pPr>
    </w:p>
    <w:p w14:paraId="35A2FFD7" w14:textId="77777777" w:rsidR="004525CF" w:rsidRPr="0036045B" w:rsidRDefault="004525CF" w:rsidP="0036045B">
      <w:pPr>
        <w:spacing w:line="480" w:lineRule="auto"/>
        <w:jc w:val="center"/>
        <w:rPr>
          <w:rFonts w:ascii="Times New Roman" w:hAnsi="Times New Roman" w:cs="Times New Roman"/>
          <w:b/>
          <w:sz w:val="24"/>
          <w:szCs w:val="24"/>
        </w:rPr>
      </w:pPr>
    </w:p>
    <w:p w14:paraId="5B0C4ADC" w14:textId="77777777" w:rsidR="004525CF" w:rsidRPr="0036045B" w:rsidRDefault="004525CF" w:rsidP="0036045B">
      <w:pPr>
        <w:spacing w:line="480" w:lineRule="auto"/>
        <w:jc w:val="center"/>
        <w:rPr>
          <w:rFonts w:ascii="Times New Roman" w:hAnsi="Times New Roman" w:cs="Times New Roman"/>
          <w:b/>
          <w:sz w:val="24"/>
          <w:szCs w:val="24"/>
        </w:rPr>
      </w:pPr>
    </w:p>
    <w:p w14:paraId="0CA17713" w14:textId="77777777" w:rsidR="004525CF" w:rsidRPr="0036045B" w:rsidRDefault="004525CF" w:rsidP="0036045B">
      <w:pPr>
        <w:spacing w:line="480" w:lineRule="auto"/>
        <w:jc w:val="center"/>
        <w:rPr>
          <w:rFonts w:ascii="Times New Roman" w:hAnsi="Times New Roman" w:cs="Times New Roman"/>
          <w:b/>
          <w:sz w:val="24"/>
          <w:szCs w:val="24"/>
        </w:rPr>
      </w:pPr>
    </w:p>
    <w:p w14:paraId="12B1AA6C" w14:textId="77777777" w:rsidR="00DF2D0A" w:rsidRPr="0036045B" w:rsidRDefault="00DF2D0A" w:rsidP="0036045B">
      <w:pPr>
        <w:spacing w:line="480" w:lineRule="auto"/>
        <w:jc w:val="center"/>
        <w:rPr>
          <w:rFonts w:ascii="Times New Roman" w:hAnsi="Times New Roman" w:cs="Times New Roman"/>
          <w:b/>
          <w:sz w:val="24"/>
          <w:szCs w:val="24"/>
        </w:rPr>
      </w:pPr>
      <w:r w:rsidRPr="0036045B">
        <w:rPr>
          <w:rFonts w:ascii="Times New Roman" w:hAnsi="Times New Roman" w:cs="Times New Roman"/>
          <w:b/>
          <w:sz w:val="24"/>
          <w:szCs w:val="24"/>
        </w:rPr>
        <w:t xml:space="preserve"> </w:t>
      </w:r>
    </w:p>
    <w:p w14:paraId="6BD3D00E" w14:textId="77777777" w:rsidR="00DF2D0A" w:rsidRPr="0036045B" w:rsidRDefault="00DF2D0A" w:rsidP="0036045B">
      <w:pPr>
        <w:spacing w:line="480" w:lineRule="auto"/>
        <w:jc w:val="center"/>
        <w:rPr>
          <w:rFonts w:ascii="Times New Roman" w:hAnsi="Times New Roman" w:cs="Times New Roman"/>
          <w:b/>
          <w:sz w:val="24"/>
          <w:szCs w:val="24"/>
        </w:rPr>
      </w:pPr>
    </w:p>
    <w:p w14:paraId="1526F395" w14:textId="77777777" w:rsidR="00193307" w:rsidRDefault="00193307" w:rsidP="0036045B">
      <w:pPr>
        <w:spacing w:line="480" w:lineRule="auto"/>
        <w:jc w:val="center"/>
        <w:rPr>
          <w:rFonts w:ascii="Times New Roman" w:hAnsi="Times New Roman" w:cs="Times New Roman"/>
          <w:b/>
          <w:sz w:val="24"/>
          <w:szCs w:val="24"/>
        </w:rPr>
      </w:pPr>
    </w:p>
    <w:p w14:paraId="52C9AEA7" w14:textId="77777777" w:rsidR="00193307" w:rsidRDefault="00193307" w:rsidP="0036045B">
      <w:pPr>
        <w:spacing w:line="480" w:lineRule="auto"/>
        <w:jc w:val="center"/>
        <w:rPr>
          <w:rFonts w:ascii="Times New Roman" w:hAnsi="Times New Roman" w:cs="Times New Roman"/>
          <w:b/>
          <w:sz w:val="24"/>
          <w:szCs w:val="24"/>
        </w:rPr>
      </w:pPr>
    </w:p>
    <w:p w14:paraId="08F01B94" w14:textId="125B4744" w:rsidR="00685DBB" w:rsidRPr="0036045B" w:rsidRDefault="00DF2D0A" w:rsidP="0036045B">
      <w:pPr>
        <w:spacing w:line="480" w:lineRule="auto"/>
        <w:jc w:val="center"/>
        <w:rPr>
          <w:rFonts w:ascii="Times New Roman" w:hAnsi="Times New Roman" w:cs="Times New Roman"/>
          <w:b/>
          <w:sz w:val="24"/>
          <w:szCs w:val="24"/>
        </w:rPr>
      </w:pPr>
      <w:r w:rsidRPr="0036045B">
        <w:rPr>
          <w:rFonts w:ascii="Times New Roman" w:hAnsi="Times New Roman" w:cs="Times New Roman"/>
          <w:b/>
          <w:sz w:val="24"/>
          <w:szCs w:val="24"/>
        </w:rPr>
        <w:lastRenderedPageBreak/>
        <w:t>References</w:t>
      </w:r>
    </w:p>
    <w:p w14:paraId="64432A84" w14:textId="56FADE4D" w:rsidR="0036045B" w:rsidRPr="0036045B" w:rsidRDefault="0036045B" w:rsidP="0036045B">
      <w:pPr>
        <w:spacing w:line="480" w:lineRule="auto"/>
        <w:ind w:left="720" w:hanging="720"/>
        <w:rPr>
          <w:rFonts w:ascii="Times New Roman" w:hAnsi="Times New Roman" w:cs="Times New Roman"/>
          <w:color w:val="000000"/>
          <w:sz w:val="24"/>
          <w:szCs w:val="24"/>
          <w:shd w:val="clear" w:color="auto" w:fill="FFFFFF"/>
        </w:rPr>
      </w:pPr>
      <w:r w:rsidRPr="0036045B">
        <w:rPr>
          <w:rFonts w:ascii="Times New Roman" w:hAnsi="Times New Roman" w:cs="Times New Roman"/>
          <w:color w:val="000000"/>
          <w:sz w:val="24"/>
          <w:szCs w:val="24"/>
          <w:shd w:val="clear" w:color="auto" w:fill="FFFFFF"/>
        </w:rPr>
        <w:t xml:space="preserve">A. </w:t>
      </w:r>
      <w:proofErr w:type="spellStart"/>
      <w:r w:rsidRPr="0036045B">
        <w:rPr>
          <w:rFonts w:ascii="Times New Roman" w:hAnsi="Times New Roman" w:cs="Times New Roman"/>
          <w:color w:val="000000"/>
          <w:sz w:val="24"/>
          <w:szCs w:val="24"/>
          <w:shd w:val="clear" w:color="auto" w:fill="FFFFFF"/>
        </w:rPr>
        <w:t>Dyrud</w:t>
      </w:r>
      <w:proofErr w:type="spellEnd"/>
      <w:r w:rsidRPr="0036045B">
        <w:rPr>
          <w:rFonts w:ascii="Times New Roman" w:hAnsi="Times New Roman" w:cs="Times New Roman"/>
          <w:color w:val="000000"/>
          <w:sz w:val="24"/>
          <w:szCs w:val="24"/>
          <w:shd w:val="clear" w:color="auto" w:fill="FFFFFF"/>
        </w:rPr>
        <w:t>, M., 2016. The Case of Ford Motor CompanyMarilyn. </w:t>
      </w:r>
      <w:r w:rsidRPr="0036045B">
        <w:rPr>
          <w:rFonts w:ascii="Times New Roman" w:hAnsi="Times New Roman" w:cs="Times New Roman"/>
          <w:i/>
          <w:iCs/>
          <w:color w:val="000000"/>
          <w:sz w:val="24"/>
          <w:szCs w:val="24"/>
          <w:shd w:val="clear" w:color="auto" w:fill="FFFFFF"/>
        </w:rPr>
        <w:t>Journal of Engineering Technology</w:t>
      </w:r>
      <w:r w:rsidRPr="0036045B">
        <w:rPr>
          <w:rFonts w:ascii="Times New Roman" w:hAnsi="Times New Roman" w:cs="Times New Roman"/>
          <w:color w:val="000000"/>
          <w:sz w:val="24"/>
          <w:szCs w:val="24"/>
          <w:shd w:val="clear" w:color="auto" w:fill="FFFFFF"/>
        </w:rPr>
        <w:t>, 6(1), pp.15-32.</w:t>
      </w:r>
    </w:p>
    <w:p w14:paraId="18B6053F" w14:textId="79D150E8" w:rsidR="0036045B" w:rsidRPr="0036045B" w:rsidRDefault="0036045B" w:rsidP="0036045B">
      <w:pPr>
        <w:spacing w:line="480" w:lineRule="auto"/>
        <w:ind w:left="720" w:hanging="720"/>
        <w:rPr>
          <w:rFonts w:ascii="Times New Roman" w:hAnsi="Times New Roman" w:cs="Times New Roman"/>
          <w:sz w:val="24"/>
          <w:szCs w:val="24"/>
        </w:rPr>
      </w:pPr>
      <w:r w:rsidRPr="0036045B">
        <w:rPr>
          <w:rFonts w:ascii="Times New Roman" w:hAnsi="Times New Roman" w:cs="Times New Roman"/>
          <w:color w:val="000000"/>
          <w:sz w:val="24"/>
          <w:szCs w:val="24"/>
          <w:shd w:val="clear" w:color="auto" w:fill="FFFFFF"/>
        </w:rPr>
        <w:t xml:space="preserve">do </w:t>
      </w:r>
      <w:proofErr w:type="spellStart"/>
      <w:r w:rsidRPr="0036045B">
        <w:rPr>
          <w:rFonts w:ascii="Times New Roman" w:hAnsi="Times New Roman" w:cs="Times New Roman"/>
          <w:color w:val="000000"/>
          <w:sz w:val="24"/>
          <w:szCs w:val="24"/>
          <w:shd w:val="clear" w:color="auto" w:fill="FFFFFF"/>
        </w:rPr>
        <w:t>Paço</w:t>
      </w:r>
      <w:proofErr w:type="spellEnd"/>
      <w:r w:rsidRPr="0036045B">
        <w:rPr>
          <w:rFonts w:ascii="Times New Roman" w:hAnsi="Times New Roman" w:cs="Times New Roman"/>
          <w:color w:val="000000"/>
          <w:sz w:val="24"/>
          <w:szCs w:val="24"/>
          <w:shd w:val="clear" w:color="auto" w:fill="FFFFFF"/>
        </w:rPr>
        <w:t>, A. (2009). Adam Werbach, Strategy for Sustainability. A Business Manifesto. </w:t>
      </w:r>
      <w:r w:rsidRPr="0036045B">
        <w:rPr>
          <w:rFonts w:ascii="Times New Roman" w:hAnsi="Times New Roman" w:cs="Times New Roman"/>
          <w:i/>
          <w:iCs/>
          <w:color w:val="000000"/>
          <w:sz w:val="24"/>
          <w:szCs w:val="24"/>
          <w:shd w:val="clear" w:color="auto" w:fill="FFFFFF"/>
        </w:rPr>
        <w:t xml:space="preserve">International Review </w:t>
      </w:r>
      <w:r w:rsidR="00EF0850" w:rsidRPr="0036045B">
        <w:rPr>
          <w:rFonts w:ascii="Times New Roman" w:hAnsi="Times New Roman" w:cs="Times New Roman"/>
          <w:i/>
          <w:iCs/>
          <w:color w:val="000000"/>
          <w:sz w:val="24"/>
          <w:szCs w:val="24"/>
          <w:shd w:val="clear" w:color="auto" w:fill="FFFFFF"/>
        </w:rPr>
        <w:t>on</w:t>
      </w:r>
      <w:r w:rsidRPr="0036045B">
        <w:rPr>
          <w:rFonts w:ascii="Times New Roman" w:hAnsi="Times New Roman" w:cs="Times New Roman"/>
          <w:i/>
          <w:iCs/>
          <w:color w:val="000000"/>
          <w:sz w:val="24"/>
          <w:szCs w:val="24"/>
          <w:shd w:val="clear" w:color="auto" w:fill="FFFFFF"/>
        </w:rPr>
        <w:t xml:space="preserve"> Public </w:t>
      </w:r>
      <w:r w:rsidR="00EF0850" w:rsidRPr="0036045B">
        <w:rPr>
          <w:rFonts w:ascii="Times New Roman" w:hAnsi="Times New Roman" w:cs="Times New Roman"/>
          <w:i/>
          <w:iCs/>
          <w:color w:val="000000"/>
          <w:sz w:val="24"/>
          <w:szCs w:val="24"/>
          <w:shd w:val="clear" w:color="auto" w:fill="FFFFFF"/>
        </w:rPr>
        <w:t>and</w:t>
      </w:r>
      <w:r w:rsidRPr="0036045B">
        <w:rPr>
          <w:rFonts w:ascii="Times New Roman" w:hAnsi="Times New Roman" w:cs="Times New Roman"/>
          <w:i/>
          <w:iCs/>
          <w:color w:val="000000"/>
          <w:sz w:val="24"/>
          <w:szCs w:val="24"/>
          <w:shd w:val="clear" w:color="auto" w:fill="FFFFFF"/>
        </w:rPr>
        <w:t xml:space="preserve"> Nonprofit Marketing</w:t>
      </w:r>
      <w:r w:rsidRPr="0036045B">
        <w:rPr>
          <w:rFonts w:ascii="Times New Roman" w:hAnsi="Times New Roman" w:cs="Times New Roman"/>
          <w:color w:val="000000"/>
          <w:sz w:val="24"/>
          <w:szCs w:val="24"/>
          <w:shd w:val="clear" w:color="auto" w:fill="FFFFFF"/>
        </w:rPr>
        <w:t>, </w:t>
      </w:r>
      <w:r w:rsidRPr="0036045B">
        <w:rPr>
          <w:rFonts w:ascii="Times New Roman" w:hAnsi="Times New Roman" w:cs="Times New Roman"/>
          <w:i/>
          <w:iCs/>
          <w:color w:val="000000"/>
          <w:sz w:val="24"/>
          <w:szCs w:val="24"/>
          <w:shd w:val="clear" w:color="auto" w:fill="FFFFFF"/>
        </w:rPr>
        <w:t>6</w:t>
      </w:r>
      <w:r w:rsidRPr="0036045B">
        <w:rPr>
          <w:rFonts w:ascii="Times New Roman" w:hAnsi="Times New Roman" w:cs="Times New Roman"/>
          <w:color w:val="000000"/>
          <w:sz w:val="24"/>
          <w:szCs w:val="24"/>
          <w:shd w:val="clear" w:color="auto" w:fill="FFFFFF"/>
        </w:rPr>
        <w:t>(2), 187-188. https://doi.org/10.1007/s12208-009-0039-4</w:t>
      </w:r>
    </w:p>
    <w:p w14:paraId="7E5EB2DC" w14:textId="44F8B3CE" w:rsidR="00685DBB" w:rsidRPr="0036045B" w:rsidRDefault="0000604A" w:rsidP="0036045B">
      <w:pPr>
        <w:spacing w:after="180" w:line="480" w:lineRule="auto"/>
        <w:ind w:left="720" w:hanging="720"/>
        <w:rPr>
          <w:rFonts w:ascii="Times New Roman" w:eastAsia="Times New Roman" w:hAnsi="Times New Roman" w:cs="Times New Roman"/>
          <w:color w:val="000000"/>
          <w:sz w:val="24"/>
          <w:szCs w:val="24"/>
        </w:rPr>
      </w:pPr>
      <w:r w:rsidRPr="0036045B">
        <w:rPr>
          <w:rFonts w:ascii="Times New Roman" w:eastAsia="Times New Roman" w:hAnsi="Times New Roman" w:cs="Times New Roman"/>
          <w:color w:val="000000"/>
          <w:sz w:val="24"/>
          <w:szCs w:val="24"/>
        </w:rPr>
        <w:t xml:space="preserve">Rhett </w:t>
      </w:r>
      <w:proofErr w:type="spellStart"/>
      <w:r w:rsidRPr="0036045B">
        <w:rPr>
          <w:rFonts w:ascii="Times New Roman" w:eastAsia="Times New Roman" w:hAnsi="Times New Roman" w:cs="Times New Roman"/>
          <w:color w:val="000000"/>
          <w:sz w:val="24"/>
          <w:szCs w:val="24"/>
        </w:rPr>
        <w:t>Dornbach-Bender</w:t>
      </w:r>
      <w:proofErr w:type="spellEnd"/>
      <w:r w:rsidRPr="0036045B">
        <w:rPr>
          <w:rFonts w:ascii="Times New Roman" w:eastAsia="Times New Roman" w:hAnsi="Times New Roman" w:cs="Times New Roman"/>
          <w:color w:val="000000"/>
          <w:sz w:val="24"/>
          <w:szCs w:val="24"/>
        </w:rPr>
        <w:t xml:space="preserve">, Bill </w:t>
      </w:r>
      <w:proofErr w:type="spellStart"/>
      <w:r w:rsidRPr="0036045B">
        <w:rPr>
          <w:rFonts w:ascii="Times New Roman" w:eastAsia="Times New Roman" w:hAnsi="Times New Roman" w:cs="Times New Roman"/>
          <w:color w:val="000000"/>
          <w:sz w:val="24"/>
          <w:szCs w:val="24"/>
        </w:rPr>
        <w:t>Slade</w:t>
      </w:r>
      <w:proofErr w:type="spellEnd"/>
      <w:r w:rsidRPr="0036045B">
        <w:rPr>
          <w:rFonts w:ascii="Times New Roman" w:eastAsia="Times New Roman" w:hAnsi="Times New Roman" w:cs="Times New Roman"/>
          <w:color w:val="000000"/>
          <w:sz w:val="24"/>
          <w:szCs w:val="24"/>
        </w:rPr>
        <w:t xml:space="preserve">, </w:t>
      </w:r>
      <w:r w:rsidR="00EF0850" w:rsidRPr="0036045B">
        <w:rPr>
          <w:rFonts w:ascii="Times New Roman" w:eastAsia="Times New Roman" w:hAnsi="Times New Roman" w:cs="Times New Roman"/>
          <w:color w:val="000000"/>
          <w:sz w:val="24"/>
          <w:szCs w:val="24"/>
        </w:rPr>
        <w:t>and Joe</w:t>
      </w:r>
      <w:r w:rsidRPr="0036045B">
        <w:rPr>
          <w:rFonts w:ascii="Times New Roman" w:eastAsia="Times New Roman" w:hAnsi="Times New Roman" w:cs="Times New Roman"/>
          <w:color w:val="000000"/>
          <w:sz w:val="24"/>
          <w:szCs w:val="24"/>
        </w:rPr>
        <w:t xml:space="preserve"> Thorpe. April 20, 2009</w:t>
      </w:r>
      <w:r w:rsidR="00685DBB" w:rsidRPr="0036045B">
        <w:rPr>
          <w:rFonts w:ascii="Times New Roman" w:eastAsia="Times New Roman" w:hAnsi="Times New Roman" w:cs="Times New Roman"/>
          <w:color w:val="000000"/>
          <w:sz w:val="24"/>
          <w:szCs w:val="24"/>
        </w:rPr>
        <w:t>. [online] Available at: &lt;http://economics-files.pomona.edu/jlikens/SeniorSeminars/oasis/reports/F.pdf&gt; [Accessed 12 January 2022].</w:t>
      </w:r>
    </w:p>
    <w:p w14:paraId="1200A7AC" w14:textId="77777777" w:rsidR="00685DBB" w:rsidRPr="0036045B" w:rsidRDefault="00685DBB" w:rsidP="0036045B">
      <w:pPr>
        <w:spacing w:after="180" w:line="480" w:lineRule="auto"/>
        <w:ind w:left="720" w:hanging="720"/>
        <w:rPr>
          <w:rFonts w:ascii="Times New Roman" w:eastAsia="Times New Roman" w:hAnsi="Times New Roman" w:cs="Times New Roman"/>
          <w:color w:val="000000"/>
          <w:sz w:val="24"/>
          <w:szCs w:val="24"/>
        </w:rPr>
      </w:pPr>
      <w:r w:rsidRPr="0036045B">
        <w:rPr>
          <w:rFonts w:ascii="Times New Roman" w:eastAsia="Times New Roman" w:hAnsi="Times New Roman" w:cs="Times New Roman"/>
          <w:color w:val="000000"/>
          <w:sz w:val="24"/>
          <w:szCs w:val="24"/>
        </w:rPr>
        <w:t>Jackson, S., Joshi, A. and Erhardt, N., 2003. Recent Research on Team and Organizational Diversity: SWOT Analysis and Implications. </w:t>
      </w:r>
      <w:r w:rsidRPr="0036045B">
        <w:rPr>
          <w:rFonts w:ascii="Times New Roman" w:eastAsia="Times New Roman" w:hAnsi="Times New Roman" w:cs="Times New Roman"/>
          <w:i/>
          <w:iCs/>
          <w:color w:val="000000"/>
          <w:sz w:val="24"/>
          <w:szCs w:val="24"/>
        </w:rPr>
        <w:t>Journal of Management</w:t>
      </w:r>
      <w:r w:rsidRPr="0036045B">
        <w:rPr>
          <w:rFonts w:ascii="Times New Roman" w:eastAsia="Times New Roman" w:hAnsi="Times New Roman" w:cs="Times New Roman"/>
          <w:color w:val="000000"/>
          <w:sz w:val="24"/>
          <w:szCs w:val="24"/>
        </w:rPr>
        <w:t>, 29(6), pp.801-830.</w:t>
      </w:r>
    </w:p>
    <w:p w14:paraId="3E2D2DCD" w14:textId="35CD0516" w:rsidR="00685DBB" w:rsidRPr="0036045B" w:rsidRDefault="00685DBB" w:rsidP="0036045B">
      <w:pPr>
        <w:spacing w:after="180" w:line="480" w:lineRule="auto"/>
        <w:ind w:left="720" w:hanging="720"/>
        <w:rPr>
          <w:rFonts w:ascii="Times New Roman" w:eastAsia="Times New Roman" w:hAnsi="Times New Roman" w:cs="Times New Roman"/>
          <w:color w:val="000000"/>
          <w:sz w:val="24"/>
          <w:szCs w:val="24"/>
        </w:rPr>
      </w:pPr>
      <w:r w:rsidRPr="0036045B">
        <w:rPr>
          <w:rFonts w:ascii="Times New Roman" w:eastAsia="Times New Roman" w:hAnsi="Times New Roman" w:cs="Times New Roman"/>
          <w:color w:val="000000"/>
          <w:sz w:val="24"/>
          <w:szCs w:val="24"/>
        </w:rPr>
        <w:t xml:space="preserve">Singhal, D., Tripathy, S. and Jena, S., 2018. Factors influencing </w:t>
      </w:r>
      <w:r w:rsidR="0000604A" w:rsidRPr="0036045B">
        <w:rPr>
          <w:rFonts w:ascii="Times New Roman" w:eastAsia="Times New Roman" w:hAnsi="Times New Roman" w:cs="Times New Roman"/>
          <w:color w:val="000000"/>
          <w:sz w:val="24"/>
          <w:szCs w:val="24"/>
        </w:rPr>
        <w:t>India's remanufacturing of electrical and electronics products</w:t>
      </w:r>
      <w:r w:rsidRPr="0036045B">
        <w:rPr>
          <w:rFonts w:ascii="Times New Roman" w:eastAsia="Times New Roman" w:hAnsi="Times New Roman" w:cs="Times New Roman"/>
          <w:color w:val="000000"/>
          <w:sz w:val="24"/>
          <w:szCs w:val="24"/>
        </w:rPr>
        <w:t>: A SWOT-AHP approach. </w:t>
      </w:r>
      <w:r w:rsidRPr="0036045B">
        <w:rPr>
          <w:rFonts w:ascii="Times New Roman" w:eastAsia="Times New Roman" w:hAnsi="Times New Roman" w:cs="Times New Roman"/>
          <w:i/>
          <w:iCs/>
          <w:color w:val="000000"/>
          <w:sz w:val="24"/>
          <w:szCs w:val="24"/>
        </w:rPr>
        <w:t>IOP Conference Series: Materials Science and Engineering</w:t>
      </w:r>
      <w:r w:rsidRPr="0036045B">
        <w:rPr>
          <w:rFonts w:ascii="Times New Roman" w:eastAsia="Times New Roman" w:hAnsi="Times New Roman" w:cs="Times New Roman"/>
          <w:color w:val="000000"/>
          <w:sz w:val="24"/>
          <w:szCs w:val="24"/>
        </w:rPr>
        <w:t>, 377, p.012061.</w:t>
      </w:r>
    </w:p>
    <w:p w14:paraId="1548F2F0" w14:textId="0A9184F0" w:rsidR="0036045B" w:rsidRPr="0036045B" w:rsidRDefault="0036045B" w:rsidP="0036045B">
      <w:pPr>
        <w:spacing w:after="180" w:line="480" w:lineRule="auto"/>
        <w:ind w:left="720" w:hanging="720"/>
        <w:rPr>
          <w:rFonts w:ascii="Times New Roman" w:hAnsi="Times New Roman" w:cs="Times New Roman"/>
          <w:color w:val="000000"/>
          <w:sz w:val="24"/>
          <w:szCs w:val="24"/>
          <w:shd w:val="clear" w:color="auto" w:fill="FFFFFF"/>
        </w:rPr>
      </w:pPr>
      <w:r w:rsidRPr="0036045B">
        <w:rPr>
          <w:rFonts w:ascii="Times New Roman" w:hAnsi="Times New Roman" w:cs="Times New Roman"/>
          <w:color w:val="000000"/>
          <w:sz w:val="24"/>
          <w:szCs w:val="24"/>
          <w:shd w:val="clear" w:color="auto" w:fill="FFFFFF"/>
        </w:rPr>
        <w:t>Wood, J. (2008). </w:t>
      </w:r>
      <w:r w:rsidRPr="0036045B">
        <w:rPr>
          <w:rFonts w:ascii="Times New Roman" w:hAnsi="Times New Roman" w:cs="Times New Roman"/>
          <w:i/>
          <w:iCs/>
          <w:color w:val="000000"/>
          <w:sz w:val="24"/>
          <w:szCs w:val="24"/>
          <w:shd w:val="clear" w:color="auto" w:fill="FFFFFF"/>
        </w:rPr>
        <w:t>Peter F. Drucker</w:t>
      </w:r>
      <w:r w:rsidRPr="0036045B">
        <w:rPr>
          <w:rFonts w:ascii="Times New Roman" w:hAnsi="Times New Roman" w:cs="Times New Roman"/>
          <w:color w:val="000000"/>
          <w:sz w:val="24"/>
          <w:szCs w:val="24"/>
          <w:shd w:val="clear" w:color="auto" w:fill="FFFFFF"/>
        </w:rPr>
        <w:t>. Routledge. (Wood, 2008)</w:t>
      </w:r>
    </w:p>
    <w:p w14:paraId="0BA597B3" w14:textId="77777777" w:rsidR="0036045B" w:rsidRPr="0036045B" w:rsidRDefault="0036045B" w:rsidP="0036045B">
      <w:pPr>
        <w:spacing w:after="180" w:line="480" w:lineRule="auto"/>
        <w:ind w:left="720" w:hanging="720"/>
        <w:rPr>
          <w:rFonts w:ascii="Times New Roman" w:eastAsia="Times New Roman" w:hAnsi="Times New Roman" w:cs="Times New Roman"/>
          <w:color w:val="000000"/>
          <w:sz w:val="24"/>
          <w:szCs w:val="24"/>
        </w:rPr>
      </w:pPr>
    </w:p>
    <w:p w14:paraId="33C4056C" w14:textId="5FA313E2" w:rsidR="0036045B" w:rsidRPr="0036045B" w:rsidRDefault="0036045B" w:rsidP="0036045B">
      <w:pPr>
        <w:spacing w:after="180" w:line="480" w:lineRule="auto"/>
        <w:ind w:left="720" w:hanging="720"/>
        <w:rPr>
          <w:rFonts w:ascii="Times New Roman" w:eastAsia="Times New Roman" w:hAnsi="Times New Roman" w:cs="Times New Roman"/>
          <w:color w:val="000000"/>
          <w:sz w:val="24"/>
          <w:szCs w:val="24"/>
        </w:rPr>
      </w:pPr>
      <w:r w:rsidRPr="0036045B">
        <w:rPr>
          <w:rFonts w:ascii="Times New Roman" w:hAnsi="Times New Roman" w:cs="Times New Roman"/>
          <w:color w:val="000000"/>
          <w:sz w:val="24"/>
          <w:szCs w:val="24"/>
          <w:shd w:val="clear" w:color="auto" w:fill="FFFFFF"/>
        </w:rPr>
        <w:t xml:space="preserve"> </w:t>
      </w:r>
    </w:p>
    <w:p w14:paraId="318EFF1F" w14:textId="37A68AE6" w:rsidR="00E82840" w:rsidRPr="0036045B" w:rsidRDefault="00DF2D0A" w:rsidP="0036045B">
      <w:pPr>
        <w:spacing w:line="480" w:lineRule="auto"/>
        <w:ind w:hanging="720"/>
        <w:rPr>
          <w:rFonts w:ascii="Times New Roman" w:hAnsi="Times New Roman" w:cs="Times New Roman"/>
          <w:sz w:val="24"/>
          <w:szCs w:val="24"/>
        </w:rPr>
      </w:pPr>
      <w:r w:rsidRPr="0036045B">
        <w:rPr>
          <w:rFonts w:ascii="Times New Roman" w:eastAsia="Times New Roman" w:hAnsi="Times New Roman" w:cs="Times New Roman"/>
          <w:color w:val="000000"/>
          <w:sz w:val="24"/>
          <w:szCs w:val="24"/>
        </w:rPr>
        <w:t xml:space="preserve"> </w:t>
      </w:r>
    </w:p>
    <w:sectPr w:rsidR="00E82840" w:rsidRPr="0036045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18509" w14:textId="77777777" w:rsidR="0048777E" w:rsidRDefault="0048777E" w:rsidP="0000604A">
      <w:pPr>
        <w:spacing w:after="0" w:line="240" w:lineRule="auto"/>
      </w:pPr>
      <w:r>
        <w:separator/>
      </w:r>
    </w:p>
  </w:endnote>
  <w:endnote w:type="continuationSeparator" w:id="0">
    <w:p w14:paraId="3D1B5E71" w14:textId="77777777" w:rsidR="0048777E" w:rsidRDefault="0048777E" w:rsidP="00006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A122" w14:textId="77777777" w:rsidR="0000604A" w:rsidRDefault="00006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F4CF4" w14:textId="77777777" w:rsidR="0000604A" w:rsidRDefault="000060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0E64F" w14:textId="77777777" w:rsidR="0000604A" w:rsidRDefault="00006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059D3" w14:textId="77777777" w:rsidR="0048777E" w:rsidRDefault="0048777E" w:rsidP="0000604A">
      <w:pPr>
        <w:spacing w:after="0" w:line="240" w:lineRule="auto"/>
      </w:pPr>
      <w:r>
        <w:separator/>
      </w:r>
    </w:p>
  </w:footnote>
  <w:footnote w:type="continuationSeparator" w:id="0">
    <w:p w14:paraId="7BF89E7A" w14:textId="77777777" w:rsidR="0048777E" w:rsidRDefault="0048777E" w:rsidP="00006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AFB71" w14:textId="77777777" w:rsidR="0000604A" w:rsidRDefault="00006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686557"/>
      <w:docPartObj>
        <w:docPartGallery w:val="Page Numbers (Top of Page)"/>
        <w:docPartUnique/>
      </w:docPartObj>
    </w:sdtPr>
    <w:sdtEndPr>
      <w:rPr>
        <w:noProof/>
      </w:rPr>
    </w:sdtEndPr>
    <w:sdtContent>
      <w:p w14:paraId="531C30F8" w14:textId="4A849C4E" w:rsidR="0000604A" w:rsidRDefault="0000604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8556BBF" w14:textId="77777777" w:rsidR="0000604A" w:rsidRDefault="000060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96411" w14:textId="77777777" w:rsidR="0000604A" w:rsidRDefault="00006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0577"/>
    <w:multiLevelType w:val="multilevel"/>
    <w:tmpl w:val="9F3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xM7MwMjIyMLcwNDFW0lEKTi0uzszPAykwqgUAah+WeiwAAAA="/>
  </w:docVars>
  <w:rsids>
    <w:rsidRoot w:val="00A853EF"/>
    <w:rsid w:val="0000604A"/>
    <w:rsid w:val="0003791A"/>
    <w:rsid w:val="00066D5D"/>
    <w:rsid w:val="000775D0"/>
    <w:rsid w:val="00087A68"/>
    <w:rsid w:val="000A1E89"/>
    <w:rsid w:val="000B4DDC"/>
    <w:rsid w:val="00193307"/>
    <w:rsid w:val="00216E33"/>
    <w:rsid w:val="0022462F"/>
    <w:rsid w:val="00241F57"/>
    <w:rsid w:val="002868EE"/>
    <w:rsid w:val="002900B6"/>
    <w:rsid w:val="002A43B8"/>
    <w:rsid w:val="00300F18"/>
    <w:rsid w:val="00336E40"/>
    <w:rsid w:val="003565FA"/>
    <w:rsid w:val="0036045B"/>
    <w:rsid w:val="00370375"/>
    <w:rsid w:val="003F28BF"/>
    <w:rsid w:val="00436205"/>
    <w:rsid w:val="004525CF"/>
    <w:rsid w:val="0045404F"/>
    <w:rsid w:val="0048777E"/>
    <w:rsid w:val="004B49F2"/>
    <w:rsid w:val="004B75DA"/>
    <w:rsid w:val="004B7CB9"/>
    <w:rsid w:val="004F3181"/>
    <w:rsid w:val="004F4503"/>
    <w:rsid w:val="00513EF4"/>
    <w:rsid w:val="00523966"/>
    <w:rsid w:val="0055154E"/>
    <w:rsid w:val="00573D04"/>
    <w:rsid w:val="00591D5B"/>
    <w:rsid w:val="00593ECF"/>
    <w:rsid w:val="005A666C"/>
    <w:rsid w:val="005F3B01"/>
    <w:rsid w:val="00657B69"/>
    <w:rsid w:val="00685DBB"/>
    <w:rsid w:val="006D409C"/>
    <w:rsid w:val="006E1C17"/>
    <w:rsid w:val="0073566B"/>
    <w:rsid w:val="007873A2"/>
    <w:rsid w:val="00790A27"/>
    <w:rsid w:val="00791767"/>
    <w:rsid w:val="0082326D"/>
    <w:rsid w:val="008241DB"/>
    <w:rsid w:val="00881C57"/>
    <w:rsid w:val="008B01A2"/>
    <w:rsid w:val="008D7EF9"/>
    <w:rsid w:val="00956110"/>
    <w:rsid w:val="009B75FE"/>
    <w:rsid w:val="009D0E25"/>
    <w:rsid w:val="00A83549"/>
    <w:rsid w:val="00A853EF"/>
    <w:rsid w:val="00AC15CC"/>
    <w:rsid w:val="00AC22EF"/>
    <w:rsid w:val="00B13BDF"/>
    <w:rsid w:val="00B22FBC"/>
    <w:rsid w:val="00B60917"/>
    <w:rsid w:val="00B90DBD"/>
    <w:rsid w:val="00BC0695"/>
    <w:rsid w:val="00BF0DCD"/>
    <w:rsid w:val="00C05917"/>
    <w:rsid w:val="00C05A87"/>
    <w:rsid w:val="00C35F9B"/>
    <w:rsid w:val="00C71350"/>
    <w:rsid w:val="00C82668"/>
    <w:rsid w:val="00CB3D9B"/>
    <w:rsid w:val="00CC5561"/>
    <w:rsid w:val="00CE5701"/>
    <w:rsid w:val="00D1570A"/>
    <w:rsid w:val="00DB3E72"/>
    <w:rsid w:val="00DF2D0A"/>
    <w:rsid w:val="00E65AC9"/>
    <w:rsid w:val="00E82840"/>
    <w:rsid w:val="00E86D42"/>
    <w:rsid w:val="00EA6B88"/>
    <w:rsid w:val="00EF0850"/>
    <w:rsid w:val="00F17452"/>
    <w:rsid w:val="00F41B23"/>
    <w:rsid w:val="00F819E3"/>
    <w:rsid w:val="00FA2888"/>
    <w:rsid w:val="00FC14A3"/>
    <w:rsid w:val="00FE356F"/>
    <w:rsid w:val="00FF1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1BB13"/>
  <w15:chartTrackingRefBased/>
  <w15:docId w15:val="{6707B7BF-B5C6-4897-A3D2-01B464548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85DB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5DB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85DB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60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604A"/>
  </w:style>
  <w:style w:type="paragraph" w:styleId="Footer">
    <w:name w:val="footer"/>
    <w:basedOn w:val="Normal"/>
    <w:link w:val="FooterChar"/>
    <w:uiPriority w:val="99"/>
    <w:unhideWhenUsed/>
    <w:rsid w:val="00006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6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188621">
      <w:bodyDiv w:val="1"/>
      <w:marLeft w:val="0"/>
      <w:marRight w:val="0"/>
      <w:marTop w:val="0"/>
      <w:marBottom w:val="0"/>
      <w:divBdr>
        <w:top w:val="none" w:sz="0" w:space="0" w:color="auto"/>
        <w:left w:val="none" w:sz="0" w:space="0" w:color="auto"/>
        <w:bottom w:val="none" w:sz="0" w:space="0" w:color="auto"/>
        <w:right w:val="none" w:sz="0" w:space="0" w:color="auto"/>
      </w:divBdr>
    </w:div>
    <w:div w:id="172255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2117</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Veselina Dimitrova Uchkunova (2028272)</cp:lastModifiedBy>
  <cp:revision>4</cp:revision>
  <dcterms:created xsi:type="dcterms:W3CDTF">2022-01-12T18:51:00Z</dcterms:created>
  <dcterms:modified xsi:type="dcterms:W3CDTF">2022-01-12T20:10:00Z</dcterms:modified>
</cp:coreProperties>
</file>