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319312"/>
        <w:docPartObj>
          <w:docPartGallery w:val="Cover Pages"/>
          <w:docPartUnique/>
        </w:docPartObj>
      </w:sdtPr>
      <w:sdtEndPr/>
      <w:sdtContent>
        <w:p w:rsidR="0083562C" w:rsidRDefault="0083562C"/>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83562C" w:rsidTr="0083562C">
            <w:sdt>
              <w:sdtPr>
                <w:rPr>
                  <w:color w:val="2E74B5" w:themeColor="accent1" w:themeShade="BF"/>
                </w:rPr>
                <w:alias w:val="Company"/>
                <w:id w:val="13406915"/>
                <w:placeholder>
                  <w:docPart w:val="69037AAD23024539A88F5A78F9886F16"/>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83562C" w:rsidRDefault="0083562C" w:rsidP="0083562C">
                    <w:pPr>
                      <w:pStyle w:val="NoSpacing"/>
                      <w:rPr>
                        <w:color w:val="2E74B5" w:themeColor="accent1" w:themeShade="BF"/>
                      </w:rPr>
                    </w:pPr>
                    <w:r>
                      <w:rPr>
                        <w:color w:val="2E74B5" w:themeColor="accent1" w:themeShade="BF"/>
                      </w:rPr>
                      <w:t>1804340</w:t>
                    </w:r>
                  </w:p>
                </w:tc>
              </w:sdtContent>
            </w:sdt>
          </w:tr>
          <w:tr w:rsidR="0083562C" w:rsidTr="0083562C">
            <w:tc>
              <w:tcPr>
                <w:tcW w:w="7209" w:type="dxa"/>
              </w:tcPr>
              <w:sdt>
                <w:sdtPr>
                  <w:rPr>
                    <w:rFonts w:eastAsiaTheme="majorEastAsia"/>
                    <w:color w:val="5B9BD5" w:themeColor="accent1"/>
                    <w:sz w:val="96"/>
                    <w:szCs w:val="96"/>
                  </w:rPr>
                  <w:alias w:val="Title"/>
                  <w:id w:val="13406919"/>
                  <w:placeholder>
                    <w:docPart w:val="99137CB6B1334A598CBDEE4726E99399"/>
                  </w:placeholder>
                  <w:dataBinding w:prefixMappings="xmlns:ns0='http://schemas.openxmlformats.org/package/2006/metadata/core-properties' xmlns:ns1='http://purl.org/dc/elements/1.1/'" w:xpath="/ns0:coreProperties[1]/ns1:title[1]" w:storeItemID="{6C3C8BC8-F283-45AE-878A-BAB7291924A1}"/>
                  <w:text/>
                </w:sdtPr>
                <w:sdtEndPr/>
                <w:sdtContent>
                  <w:p w:rsidR="0083562C" w:rsidRDefault="00DC2BF4" w:rsidP="0083562C">
                    <w:pPr>
                      <w:pStyle w:val="NoSpacing"/>
                      <w:spacing w:line="216" w:lineRule="auto"/>
                      <w:rPr>
                        <w:rFonts w:asciiTheme="majorHAnsi" w:eastAsiaTheme="majorEastAsia" w:hAnsiTheme="majorHAnsi" w:cstheme="majorBidi"/>
                        <w:color w:val="5B9BD5" w:themeColor="accent1"/>
                        <w:sz w:val="88"/>
                        <w:szCs w:val="88"/>
                      </w:rPr>
                    </w:pPr>
                    <w:r>
                      <w:rPr>
                        <w:rFonts w:eastAsiaTheme="majorEastAsia"/>
                        <w:color w:val="5B9BD5" w:themeColor="accent1"/>
                        <w:sz w:val="96"/>
                        <w:szCs w:val="96"/>
                      </w:rPr>
                      <w:t>The Foundation Phase and Early Years Curricula</w:t>
                    </w:r>
                  </w:p>
                </w:sdtContent>
              </w:sdt>
            </w:tc>
          </w:tr>
          <w:tr w:rsidR="0083562C" w:rsidTr="0083562C">
            <w:trPr>
              <w:trHeight w:val="375"/>
            </w:trPr>
            <w:sdt>
              <w:sdtPr>
                <w:rPr>
                  <w:color w:val="2E74B5" w:themeColor="accent1" w:themeShade="BF"/>
                </w:rPr>
                <w:alias w:val="Subtitle"/>
                <w:id w:val="13406923"/>
                <w:placeholder>
                  <w:docPart w:val="80AA39B03B6340A4B12E66B10EBEB5F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83562C" w:rsidRDefault="00DC2BF4" w:rsidP="0083562C">
                    <w:pPr>
                      <w:pStyle w:val="NoSpacing"/>
                      <w:rPr>
                        <w:color w:val="2E74B5" w:themeColor="accent1" w:themeShade="BF"/>
                      </w:rPr>
                    </w:pPr>
                    <w:r>
                      <w:rPr>
                        <w:color w:val="2E74B5" w:themeColor="accent1" w:themeShade="BF"/>
                      </w:rPr>
                      <w:t>ECEY6001</w:t>
                    </w:r>
                  </w:p>
                </w:tc>
              </w:sdtContent>
            </w:sdt>
          </w:tr>
        </w:tbl>
        <w:p w:rsidR="0083562C" w:rsidRDefault="0083562C">
          <w:r>
            <w:br w:type="page"/>
          </w:r>
        </w:p>
      </w:sdtContent>
    </w:sdt>
    <w:sdt>
      <w:sdtPr>
        <w:rPr>
          <w:rFonts w:ascii="Times New Roman" w:eastAsiaTheme="minorHAnsi" w:hAnsi="Times New Roman" w:cs="Times New Roman"/>
          <w:color w:val="auto"/>
          <w:sz w:val="24"/>
          <w:szCs w:val="24"/>
          <w:lang w:val="en-GB"/>
        </w:rPr>
        <w:id w:val="1508240208"/>
        <w:docPartObj>
          <w:docPartGallery w:val="Table of Contents"/>
          <w:docPartUnique/>
        </w:docPartObj>
      </w:sdtPr>
      <w:sdtEndPr>
        <w:rPr>
          <w:b/>
          <w:bCs/>
          <w:noProof/>
        </w:rPr>
      </w:sdtEndPr>
      <w:sdtContent>
        <w:p w:rsidR="00E45EC6" w:rsidRPr="00E45EC6" w:rsidRDefault="00E45EC6">
          <w:pPr>
            <w:pStyle w:val="TOCHeading"/>
            <w:rPr>
              <w:rFonts w:ascii="Times New Roman" w:hAnsi="Times New Roman" w:cs="Times New Roman"/>
            </w:rPr>
          </w:pPr>
          <w:r w:rsidRPr="00E45EC6">
            <w:rPr>
              <w:rFonts w:ascii="Times New Roman" w:hAnsi="Times New Roman" w:cs="Times New Roman"/>
            </w:rPr>
            <w:t>Contents</w:t>
          </w:r>
        </w:p>
        <w:p w:rsidR="009D6F7F" w:rsidRDefault="00E45EC6">
          <w:pPr>
            <w:pStyle w:val="TOC1"/>
            <w:tabs>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36988214" w:history="1">
            <w:r w:rsidR="009D6F7F" w:rsidRPr="000C1EDF">
              <w:rPr>
                <w:rStyle w:val="Hyperlink"/>
                <w:noProof/>
              </w:rPr>
              <w:t>Section 1 - Play based Curriculum</w:t>
            </w:r>
            <w:r w:rsidR="009D6F7F">
              <w:rPr>
                <w:noProof/>
                <w:webHidden/>
              </w:rPr>
              <w:tab/>
            </w:r>
            <w:r w:rsidR="009D6F7F">
              <w:rPr>
                <w:noProof/>
                <w:webHidden/>
              </w:rPr>
              <w:fldChar w:fldCharType="begin"/>
            </w:r>
            <w:r w:rsidR="009D6F7F">
              <w:rPr>
                <w:noProof/>
                <w:webHidden/>
              </w:rPr>
              <w:instrText xml:space="preserve"> PAGEREF _Toc36988214 \h </w:instrText>
            </w:r>
            <w:r w:rsidR="009D6F7F">
              <w:rPr>
                <w:noProof/>
                <w:webHidden/>
              </w:rPr>
            </w:r>
            <w:r w:rsidR="009D6F7F">
              <w:rPr>
                <w:noProof/>
                <w:webHidden/>
              </w:rPr>
              <w:fldChar w:fldCharType="separate"/>
            </w:r>
            <w:r w:rsidR="009D6F7F">
              <w:rPr>
                <w:noProof/>
                <w:webHidden/>
              </w:rPr>
              <w:t>2</w:t>
            </w:r>
            <w:r w:rsidR="009D6F7F">
              <w:rPr>
                <w:noProof/>
                <w:webHidden/>
              </w:rPr>
              <w:fldChar w:fldCharType="end"/>
            </w:r>
          </w:hyperlink>
        </w:p>
        <w:p w:rsidR="009D6F7F" w:rsidRDefault="009D6F7F">
          <w:pPr>
            <w:pStyle w:val="TOC1"/>
            <w:tabs>
              <w:tab w:val="right" w:leader="dot" w:pos="9016"/>
            </w:tabs>
            <w:rPr>
              <w:rFonts w:asciiTheme="minorHAnsi" w:eastAsiaTheme="minorEastAsia" w:hAnsiTheme="minorHAnsi" w:cstheme="minorBidi"/>
              <w:noProof/>
              <w:sz w:val="22"/>
              <w:szCs w:val="22"/>
              <w:lang w:eastAsia="en-GB"/>
            </w:rPr>
          </w:pPr>
          <w:hyperlink w:anchor="_Toc36988215" w:history="1">
            <w:r w:rsidRPr="000C1EDF">
              <w:rPr>
                <w:rStyle w:val="Hyperlink"/>
                <w:noProof/>
              </w:rPr>
              <w:t>Section 2 - Assessment</w:t>
            </w:r>
            <w:r>
              <w:rPr>
                <w:noProof/>
                <w:webHidden/>
              </w:rPr>
              <w:tab/>
            </w:r>
            <w:r>
              <w:rPr>
                <w:noProof/>
                <w:webHidden/>
              </w:rPr>
              <w:fldChar w:fldCharType="begin"/>
            </w:r>
            <w:r>
              <w:rPr>
                <w:noProof/>
                <w:webHidden/>
              </w:rPr>
              <w:instrText xml:space="preserve"> PAGEREF _Toc36988215 \h </w:instrText>
            </w:r>
            <w:r>
              <w:rPr>
                <w:noProof/>
                <w:webHidden/>
              </w:rPr>
            </w:r>
            <w:r>
              <w:rPr>
                <w:noProof/>
                <w:webHidden/>
              </w:rPr>
              <w:fldChar w:fldCharType="separate"/>
            </w:r>
            <w:r>
              <w:rPr>
                <w:noProof/>
                <w:webHidden/>
              </w:rPr>
              <w:t>6</w:t>
            </w:r>
            <w:r>
              <w:rPr>
                <w:noProof/>
                <w:webHidden/>
              </w:rPr>
              <w:fldChar w:fldCharType="end"/>
            </w:r>
          </w:hyperlink>
        </w:p>
        <w:p w:rsidR="009D6F7F" w:rsidRDefault="009D6F7F">
          <w:pPr>
            <w:pStyle w:val="TOC1"/>
            <w:tabs>
              <w:tab w:val="right" w:leader="dot" w:pos="9016"/>
            </w:tabs>
            <w:rPr>
              <w:rFonts w:asciiTheme="minorHAnsi" w:eastAsiaTheme="minorEastAsia" w:hAnsiTheme="minorHAnsi" w:cstheme="minorBidi"/>
              <w:noProof/>
              <w:sz w:val="22"/>
              <w:szCs w:val="22"/>
              <w:lang w:eastAsia="en-GB"/>
            </w:rPr>
          </w:pPr>
          <w:hyperlink w:anchor="_Toc36988216" w:history="1">
            <w:r w:rsidRPr="000C1EDF">
              <w:rPr>
                <w:rStyle w:val="Hyperlink"/>
                <w:noProof/>
              </w:rPr>
              <w:t>Section 3 – Blog</w:t>
            </w:r>
            <w:r>
              <w:rPr>
                <w:noProof/>
                <w:webHidden/>
              </w:rPr>
              <w:tab/>
            </w:r>
            <w:r>
              <w:rPr>
                <w:noProof/>
                <w:webHidden/>
              </w:rPr>
              <w:fldChar w:fldCharType="begin"/>
            </w:r>
            <w:r>
              <w:rPr>
                <w:noProof/>
                <w:webHidden/>
              </w:rPr>
              <w:instrText xml:space="preserve"> PAGEREF _Toc36988216 \h </w:instrText>
            </w:r>
            <w:r>
              <w:rPr>
                <w:noProof/>
                <w:webHidden/>
              </w:rPr>
            </w:r>
            <w:r>
              <w:rPr>
                <w:noProof/>
                <w:webHidden/>
              </w:rPr>
              <w:fldChar w:fldCharType="separate"/>
            </w:r>
            <w:r>
              <w:rPr>
                <w:noProof/>
                <w:webHidden/>
              </w:rPr>
              <w:t>11</w:t>
            </w:r>
            <w:r>
              <w:rPr>
                <w:noProof/>
                <w:webHidden/>
              </w:rPr>
              <w:fldChar w:fldCharType="end"/>
            </w:r>
          </w:hyperlink>
        </w:p>
        <w:p w:rsidR="009D6F7F" w:rsidRDefault="009D6F7F">
          <w:pPr>
            <w:pStyle w:val="TOC1"/>
            <w:tabs>
              <w:tab w:val="right" w:leader="dot" w:pos="9016"/>
            </w:tabs>
            <w:rPr>
              <w:rFonts w:asciiTheme="minorHAnsi" w:eastAsiaTheme="minorEastAsia" w:hAnsiTheme="minorHAnsi" w:cstheme="minorBidi"/>
              <w:noProof/>
              <w:sz w:val="22"/>
              <w:szCs w:val="22"/>
              <w:lang w:eastAsia="en-GB"/>
            </w:rPr>
          </w:pPr>
          <w:hyperlink w:anchor="_Toc36988217" w:history="1">
            <w:r w:rsidRPr="000C1EDF">
              <w:rPr>
                <w:rStyle w:val="Hyperlink"/>
                <w:noProof/>
              </w:rPr>
              <w:t>References</w:t>
            </w:r>
            <w:r>
              <w:rPr>
                <w:noProof/>
                <w:webHidden/>
              </w:rPr>
              <w:tab/>
            </w:r>
            <w:r>
              <w:rPr>
                <w:noProof/>
                <w:webHidden/>
              </w:rPr>
              <w:fldChar w:fldCharType="begin"/>
            </w:r>
            <w:r>
              <w:rPr>
                <w:noProof/>
                <w:webHidden/>
              </w:rPr>
              <w:instrText xml:space="preserve"> PAGEREF _Toc36988217 \h </w:instrText>
            </w:r>
            <w:r>
              <w:rPr>
                <w:noProof/>
                <w:webHidden/>
              </w:rPr>
            </w:r>
            <w:r>
              <w:rPr>
                <w:noProof/>
                <w:webHidden/>
              </w:rPr>
              <w:fldChar w:fldCharType="separate"/>
            </w:r>
            <w:r>
              <w:rPr>
                <w:noProof/>
                <w:webHidden/>
              </w:rPr>
              <w:t>14</w:t>
            </w:r>
            <w:r>
              <w:rPr>
                <w:noProof/>
                <w:webHidden/>
              </w:rPr>
              <w:fldChar w:fldCharType="end"/>
            </w:r>
          </w:hyperlink>
        </w:p>
        <w:p w:rsidR="00E45EC6" w:rsidRDefault="00E45EC6">
          <w:r>
            <w:rPr>
              <w:b/>
              <w:bCs/>
              <w:noProof/>
            </w:rPr>
            <w:fldChar w:fldCharType="end"/>
          </w:r>
        </w:p>
      </w:sdtContent>
    </w:sdt>
    <w:p w:rsidR="00E45EC6" w:rsidRDefault="00E45EC6"/>
    <w:p w:rsidR="00E45EC6" w:rsidRDefault="00E45EC6">
      <w:r>
        <w:br w:type="page"/>
      </w:r>
    </w:p>
    <w:p w:rsidR="001126FE" w:rsidRPr="001126FE" w:rsidRDefault="001126FE" w:rsidP="001126FE">
      <w:pPr>
        <w:pStyle w:val="Heading1"/>
        <w:rPr>
          <w:rFonts w:ascii="Times New Roman" w:hAnsi="Times New Roman" w:cs="Times New Roman"/>
        </w:rPr>
      </w:pPr>
      <w:bookmarkStart w:id="0" w:name="_Toc36988214"/>
      <w:r w:rsidRPr="001126FE">
        <w:rPr>
          <w:rFonts w:ascii="Times New Roman" w:hAnsi="Times New Roman" w:cs="Times New Roman"/>
        </w:rPr>
        <w:lastRenderedPageBreak/>
        <w:t>Section 1</w:t>
      </w:r>
      <w:r w:rsidR="00813F31">
        <w:rPr>
          <w:rFonts w:ascii="Times New Roman" w:hAnsi="Times New Roman" w:cs="Times New Roman"/>
        </w:rPr>
        <w:t xml:space="preserve"> - Play based Curriculum</w:t>
      </w:r>
      <w:bookmarkEnd w:id="0"/>
    </w:p>
    <w:p w:rsidR="00DC2BF4" w:rsidRPr="00A549A9" w:rsidRDefault="00DC2BF4" w:rsidP="00B52201">
      <w:pPr>
        <w:jc w:val="both"/>
      </w:pPr>
      <w:r w:rsidRPr="00A549A9">
        <w:t xml:space="preserve">A curriculum is a structured approach to learning </w:t>
      </w:r>
      <w:r w:rsidR="004A3037" w:rsidRPr="00A549A9">
        <w:t>and fo</w:t>
      </w:r>
      <w:r w:rsidR="00FF3B4A" w:rsidRPr="00A549A9">
        <w:t xml:space="preserve">rmalizes education. It provides </w:t>
      </w:r>
      <w:r w:rsidR="004A3037" w:rsidRPr="00A549A9">
        <w:t>the opportunity for growth, to develop new skills and ideas, develop more</w:t>
      </w:r>
      <w:r w:rsidR="00FF3B4A" w:rsidRPr="00A549A9">
        <w:t xml:space="preserve"> knowledge </w:t>
      </w:r>
      <w:r w:rsidR="00314E85" w:rsidRPr="00A549A9">
        <w:t>and understanding and focuses on</w:t>
      </w:r>
      <w:r w:rsidR="00FF3B4A" w:rsidRPr="00A549A9">
        <w:t xml:space="preserve"> the expected outcome of learning. </w:t>
      </w:r>
      <w:r w:rsidR="004A3037" w:rsidRPr="00A549A9">
        <w:t>A curriculum allows for practical, theoretical and academic lessons to take place with the use</w:t>
      </w:r>
      <w:r w:rsidR="00FF3B4A" w:rsidRPr="00A549A9">
        <w:t xml:space="preserve"> of tools to access information (Donaldson, 2015).</w:t>
      </w:r>
    </w:p>
    <w:p w:rsidR="004A3037" w:rsidRDefault="004A3037" w:rsidP="00B52201">
      <w:pPr>
        <w:jc w:val="both"/>
      </w:pPr>
      <w:r w:rsidRPr="00A549A9">
        <w:t>The Foundation Phase (2015) is used</w:t>
      </w:r>
      <w:r w:rsidR="008222CE">
        <w:t xml:space="preserve"> </w:t>
      </w:r>
      <w:r w:rsidR="0057662D">
        <w:t>in all schools across Wales and</w:t>
      </w:r>
      <w:r w:rsidR="008222CE">
        <w:t xml:space="preserve"> </w:t>
      </w:r>
      <w:r w:rsidRPr="00A549A9">
        <w:t>provide</w:t>
      </w:r>
      <w:r w:rsidR="008222CE">
        <w:t>s</w:t>
      </w:r>
      <w:r w:rsidRPr="00A549A9">
        <w:t xml:space="preserve"> </w:t>
      </w:r>
      <w:r w:rsidR="005B1EA3">
        <w:t xml:space="preserve">play-based learning to </w:t>
      </w:r>
      <w:r w:rsidR="00DC3AA1" w:rsidRPr="00A549A9">
        <w:t>children aged 3 to 7 years old</w:t>
      </w:r>
      <w:r w:rsidR="00CE3127" w:rsidRPr="00A549A9">
        <w:t xml:space="preserve">. </w:t>
      </w:r>
      <w:r w:rsidR="00DC3AA1" w:rsidRPr="00A549A9">
        <w:t xml:space="preserve"> </w:t>
      </w:r>
      <w:r w:rsidR="00CE3127" w:rsidRPr="00A549A9">
        <w:t xml:space="preserve">It replaced the Key Stage 1 National Curriculum which was a more formal based learning in schools. The Foundation Phase (2015) </w:t>
      </w:r>
      <w:r w:rsidR="00DC3AA1" w:rsidRPr="00A549A9">
        <w:t>was planned to deliver developmental, experiential and play-based approach to teaching and learning in primary schools</w:t>
      </w:r>
      <w:r w:rsidR="00CE3127" w:rsidRPr="00A549A9">
        <w:t xml:space="preserve"> developed from Early Years programmes </w:t>
      </w:r>
      <w:r w:rsidR="00C22D8F" w:rsidRPr="00A549A9">
        <w:t xml:space="preserve">such as Te Whariki </w:t>
      </w:r>
      <w:r w:rsidR="00EF3486" w:rsidRPr="00A549A9">
        <w:t xml:space="preserve">in </w:t>
      </w:r>
      <w:r w:rsidR="00CE3127" w:rsidRPr="00A549A9">
        <w:t xml:space="preserve">New Zealand </w:t>
      </w:r>
      <w:r w:rsidR="00C22D8F" w:rsidRPr="00A549A9">
        <w:t xml:space="preserve">and Reggio Emilia, </w:t>
      </w:r>
      <w:r w:rsidR="00EF3486" w:rsidRPr="00A549A9">
        <w:t xml:space="preserve">ensuring </w:t>
      </w:r>
      <w:r w:rsidR="00861AAB" w:rsidRPr="00A549A9">
        <w:t>the children’s well-being is central and that activities are stimulating for indoor and outdoor activities.</w:t>
      </w:r>
    </w:p>
    <w:p w:rsidR="008222CE" w:rsidRPr="00A549A9" w:rsidRDefault="008222CE" w:rsidP="008222CE">
      <w:pPr>
        <w:jc w:val="both"/>
      </w:pPr>
      <w:r w:rsidRPr="00A549A9">
        <w:t>Stephenson (2002, cited in, Garrick 2009) investigated into a childcare settings in New Zealand and gathered together that the outdoors there allows for a less adult-led environment than what the indoors provides. Young children seem to have more control in their movement when outdoors in a more natural space, than being inside.</w:t>
      </w:r>
    </w:p>
    <w:p w:rsidR="008222CE" w:rsidRPr="00A549A9" w:rsidRDefault="008222CE" w:rsidP="008222CE">
      <w:pPr>
        <w:jc w:val="both"/>
      </w:pPr>
      <w:r w:rsidRPr="00A549A9">
        <w:t>According to Meade (2006, cited in Garrick, 2009) New Zealand follow a curriculum that focuses on learning dispositions rather than learning outcomes and that a curriculum allows for children to experience the outdoors and gives opportunities for exploration and active play which helps children to learn the language skills they need for academic development in later life.</w:t>
      </w:r>
    </w:p>
    <w:p w:rsidR="00D930DC" w:rsidRDefault="00861AAB" w:rsidP="00B52201">
      <w:pPr>
        <w:jc w:val="both"/>
      </w:pPr>
      <w:r w:rsidRPr="00A549A9">
        <w:t>The Foundation Phase (2015) consists of seven areas of learning</w:t>
      </w:r>
      <w:r w:rsidR="00AD5189" w:rsidRPr="00A549A9">
        <w:t xml:space="preserve"> these being </w:t>
      </w:r>
      <w:r w:rsidRPr="00A549A9">
        <w:t>Personal and Social Development, Language, Literacy and Communication Skills, Mathematical Development, Welsh Language Development, Knowledge</w:t>
      </w:r>
      <w:r w:rsidR="001F5094" w:rsidRPr="00A549A9">
        <w:t xml:space="preserve"> and Understanding of the World,</w:t>
      </w:r>
      <w:r w:rsidRPr="00A549A9">
        <w:t xml:space="preserve"> Physical Development and Creative Development. </w:t>
      </w:r>
      <w:r w:rsidR="00F71CE5" w:rsidRPr="00A549A9">
        <w:t>The seven areas of learning support children in a holistic way</w:t>
      </w:r>
      <w:r w:rsidR="00D930DC">
        <w:t xml:space="preserve"> with the </w:t>
      </w:r>
      <w:r w:rsidR="00D930DC" w:rsidRPr="00D930DC">
        <w:rPr>
          <w:shd w:val="clear" w:color="auto" w:fill="FFFFFF"/>
        </w:rPr>
        <w:t>United Nations Convention on the Rights of the Child</w:t>
      </w:r>
      <w:r w:rsidR="00D930DC">
        <w:rPr>
          <w:shd w:val="clear" w:color="auto" w:fill="FFFFFF"/>
        </w:rPr>
        <w:t xml:space="preserve"> (UNCRC, no date)</w:t>
      </w:r>
      <w:r w:rsidR="00D930DC">
        <w:t xml:space="preserve"> also supporting these areas.</w:t>
      </w:r>
    </w:p>
    <w:p w:rsidR="005B1EA3" w:rsidRDefault="00F71CE5" w:rsidP="00B52201">
      <w:pPr>
        <w:jc w:val="both"/>
      </w:pPr>
      <w:r w:rsidRPr="00A549A9">
        <w:t xml:space="preserve">The Foundation Phase (2015) </w:t>
      </w:r>
      <w:r w:rsidR="00AD5189" w:rsidRPr="00A549A9">
        <w:t>encoura</w:t>
      </w:r>
      <w:r w:rsidR="00D55A33">
        <w:t xml:space="preserve">ges children to be creative, </w:t>
      </w:r>
      <w:r w:rsidR="00AD5189" w:rsidRPr="00A549A9">
        <w:t>imaginative</w:t>
      </w:r>
      <w:r w:rsidR="00861AAB" w:rsidRPr="00A549A9">
        <w:t xml:space="preserve"> </w:t>
      </w:r>
      <w:r w:rsidR="00D55A33">
        <w:t xml:space="preserve">and to enjoy </w:t>
      </w:r>
      <w:r w:rsidR="00D55A33" w:rsidRPr="00A549A9">
        <w:t>first</w:t>
      </w:r>
      <w:r w:rsidR="00D55A33">
        <w:t xml:space="preserve"> hand </w:t>
      </w:r>
      <w:r w:rsidR="00861AAB" w:rsidRPr="00A549A9">
        <w:t xml:space="preserve">learning </w:t>
      </w:r>
      <w:r w:rsidR="00D55A33">
        <w:t xml:space="preserve">experiences in a </w:t>
      </w:r>
      <w:r w:rsidR="00861AAB" w:rsidRPr="00A549A9">
        <w:t>fun</w:t>
      </w:r>
      <w:r w:rsidR="00D55A33">
        <w:t xml:space="preserve"> </w:t>
      </w:r>
      <w:r w:rsidR="00D3009A">
        <w:t xml:space="preserve">and exciting way. Through play </w:t>
      </w:r>
      <w:r w:rsidR="00D55A33">
        <w:t>children take risks, solve problems, play with ideas and make decisions individually or in a group.</w:t>
      </w:r>
      <w:r w:rsidR="006C2A9B">
        <w:t xml:space="preserve"> According to National </w:t>
      </w:r>
      <w:r w:rsidR="006C2A9B">
        <w:lastRenderedPageBreak/>
        <w:t>Literacy Trust (2017) play offers children the c</w:t>
      </w:r>
      <w:r w:rsidR="00F576F1">
        <w:t xml:space="preserve">hance to be spontaneous, allowing </w:t>
      </w:r>
      <w:r w:rsidR="006C2A9B">
        <w:t>children to make choices, give children space and allows children to communicate which is good for their language and literacy development</w:t>
      </w:r>
      <w:r w:rsidR="00E112F0">
        <w:t>.</w:t>
      </w:r>
    </w:p>
    <w:p w:rsidR="00F71CE5" w:rsidRDefault="00D55A33" w:rsidP="00B52201">
      <w:pPr>
        <w:jc w:val="both"/>
      </w:pPr>
      <w:r>
        <w:t xml:space="preserve">Likewise </w:t>
      </w:r>
      <w:r w:rsidR="00C22D8F" w:rsidRPr="00A549A9">
        <w:t>Donaldson (2015) and</w:t>
      </w:r>
      <w:r w:rsidR="001126FE" w:rsidRPr="00A549A9">
        <w:t xml:space="preserve"> </w:t>
      </w:r>
      <w:r w:rsidR="001126FE" w:rsidRPr="00A549A9">
        <w:rPr>
          <w:color w:val="000000"/>
          <w:shd w:val="clear" w:color="auto" w:fill="FFFFFF"/>
        </w:rPr>
        <w:t xml:space="preserve">Broadhead and Burt (2012) </w:t>
      </w:r>
      <w:r>
        <w:rPr>
          <w:color w:val="000000"/>
          <w:shd w:val="clear" w:color="auto" w:fill="FFFFFF"/>
        </w:rPr>
        <w:t xml:space="preserve">state </w:t>
      </w:r>
      <w:r w:rsidR="006C2A9B">
        <w:rPr>
          <w:color w:val="000000"/>
          <w:shd w:val="clear" w:color="auto" w:fill="FFFFFF"/>
        </w:rPr>
        <w:t xml:space="preserve">with </w:t>
      </w:r>
      <w:r w:rsidR="001126FE" w:rsidRPr="00A549A9">
        <w:rPr>
          <w:color w:val="000000"/>
          <w:shd w:val="clear" w:color="auto" w:fill="FFFFFF"/>
        </w:rPr>
        <w:t>c</w:t>
      </w:r>
      <w:r w:rsidR="00AD5189" w:rsidRPr="00A549A9">
        <w:t>hildren learn</w:t>
      </w:r>
      <w:r w:rsidR="006C2A9B">
        <w:t>ing</w:t>
      </w:r>
      <w:r w:rsidR="00AD5189" w:rsidRPr="00A549A9">
        <w:t xml:space="preserve"> through play </w:t>
      </w:r>
      <w:r w:rsidR="006C2A9B">
        <w:t xml:space="preserve">it </w:t>
      </w:r>
      <w:r w:rsidR="00AD5189" w:rsidRPr="00A549A9">
        <w:t>all</w:t>
      </w:r>
      <w:r>
        <w:t xml:space="preserve">ows for them to </w:t>
      </w:r>
      <w:r w:rsidR="006C2A9B">
        <w:t xml:space="preserve">learn important skills such as problem solve, experiment, take risks, work with others, share </w:t>
      </w:r>
      <w:r w:rsidR="00AD5189" w:rsidRPr="00A549A9">
        <w:t xml:space="preserve">and make decisions </w:t>
      </w:r>
      <w:r w:rsidRPr="00A549A9">
        <w:t>independently</w:t>
      </w:r>
      <w:r w:rsidR="006C2A9B">
        <w:t xml:space="preserve"> and be able to concentrate well. </w:t>
      </w:r>
      <w:r w:rsidR="001126FE" w:rsidRPr="00A549A9">
        <w:t>For c</w:t>
      </w:r>
      <w:r w:rsidR="00AD5189" w:rsidRPr="00A549A9">
        <w:t xml:space="preserve">hildren being able to access first hand experiences allow for them to </w:t>
      </w:r>
      <w:r w:rsidR="007A4E21" w:rsidRPr="00A549A9">
        <w:t>develop an understanding of themselves and the world in which they live in.</w:t>
      </w:r>
    </w:p>
    <w:p w:rsidR="00815150" w:rsidRDefault="00815150" w:rsidP="00B52201">
      <w:pPr>
        <w:jc w:val="both"/>
      </w:pPr>
      <w:r>
        <w:t>According to Welsh Government (2013)</w:t>
      </w:r>
      <w:r w:rsidRPr="00815150">
        <w:t xml:space="preserve"> </w:t>
      </w:r>
      <w:r w:rsidRPr="00A549A9">
        <w:t>the National Litera</w:t>
      </w:r>
      <w:r>
        <w:t>cy and Numeracy Framework</w:t>
      </w:r>
      <w:r>
        <w:t xml:space="preserve"> (LNF) is introduced into schools to support practitioners in delivering good quality learning to children in helping them to achieve excellent literacy and numeracy skills during their time at school. It is a curriculum </w:t>
      </w:r>
      <w:r w:rsidR="00435A02">
        <w:t>planning tool that will support schools and practitioners to set out and prepare to achieve the expected outcomes in literacy and numeracy.</w:t>
      </w:r>
    </w:p>
    <w:p w:rsidR="00861820" w:rsidRDefault="00815150" w:rsidP="00B52201">
      <w:pPr>
        <w:jc w:val="both"/>
      </w:pPr>
      <w:r>
        <w:rPr>
          <w:color w:val="000000"/>
          <w:shd w:val="clear" w:color="auto" w:fill="FFFFFF"/>
        </w:rPr>
        <w:t xml:space="preserve">Likewise, </w:t>
      </w:r>
      <w:r w:rsidR="004F27B9" w:rsidRPr="00A549A9">
        <w:rPr>
          <w:color w:val="000000"/>
          <w:shd w:val="clear" w:color="auto" w:fill="FFFFFF"/>
        </w:rPr>
        <w:t>Welsh Government (2017</w:t>
      </w:r>
      <w:r w:rsidR="001F5094" w:rsidRPr="00A549A9">
        <w:rPr>
          <w:color w:val="000000"/>
          <w:shd w:val="clear" w:color="auto" w:fill="FFFFFF"/>
        </w:rPr>
        <w:t>)</w:t>
      </w:r>
      <w:r w:rsidR="004F27B9" w:rsidRPr="00A549A9">
        <w:rPr>
          <w:color w:val="000000"/>
          <w:shd w:val="clear" w:color="auto" w:fill="FFFFFF"/>
        </w:rPr>
        <w:t xml:space="preserve"> </w:t>
      </w:r>
      <w:r w:rsidR="008222CE">
        <w:rPr>
          <w:color w:val="000000"/>
          <w:shd w:val="clear" w:color="auto" w:fill="FFFFFF"/>
        </w:rPr>
        <w:t xml:space="preserve">states </w:t>
      </w:r>
      <w:r>
        <w:rPr>
          <w:color w:val="000000"/>
          <w:shd w:val="clear" w:color="auto" w:fill="FFFFFF"/>
        </w:rPr>
        <w:t xml:space="preserve">the </w:t>
      </w:r>
      <w:r>
        <w:t xml:space="preserve">LNF </w:t>
      </w:r>
      <w:r w:rsidR="000D2767" w:rsidRPr="00A549A9">
        <w:t>was implemented in schools to raise standards in children’s literacy and numeracy skills. This was to help practitioners to provide literacy and numeracy skills throughout the areas of learning in the Foundation Phase</w:t>
      </w:r>
      <w:r w:rsidR="004F27B9" w:rsidRPr="00A549A9">
        <w:t xml:space="preserve"> in </w:t>
      </w:r>
      <w:r w:rsidR="000D2767" w:rsidRPr="00A549A9">
        <w:t xml:space="preserve">enhanced and continuous provision indoors and outdoors, help children self-assess, </w:t>
      </w:r>
      <w:r w:rsidR="00861820" w:rsidRPr="00A549A9">
        <w:t xml:space="preserve">allow practitioners </w:t>
      </w:r>
      <w:r w:rsidR="001F5094" w:rsidRPr="00A549A9">
        <w:t xml:space="preserve">to </w:t>
      </w:r>
      <w:r w:rsidR="000D2767" w:rsidRPr="00A549A9">
        <w:t>monitor children’s development and identify children who may benefit from extra support.</w:t>
      </w:r>
    </w:p>
    <w:p w:rsidR="008222CE" w:rsidRDefault="008222CE" w:rsidP="00B52201">
      <w:pPr>
        <w:jc w:val="both"/>
      </w:pPr>
      <w:r>
        <w:t xml:space="preserve">According to </w:t>
      </w:r>
      <w:proofErr w:type="spellStart"/>
      <w:r w:rsidR="00EF3486" w:rsidRPr="00A549A9">
        <w:t>Whitebread</w:t>
      </w:r>
      <w:proofErr w:type="spellEnd"/>
      <w:r w:rsidR="00EF3486" w:rsidRPr="00A549A9">
        <w:t xml:space="preserve"> (</w:t>
      </w:r>
      <w:r>
        <w:t xml:space="preserve">2012) </w:t>
      </w:r>
      <w:r w:rsidR="00A5439F" w:rsidRPr="00A549A9">
        <w:t>p</w:t>
      </w:r>
      <w:r w:rsidR="00D5259C" w:rsidRPr="00A549A9">
        <w:t>lay is important for children’</w:t>
      </w:r>
      <w:r w:rsidR="009C6C69" w:rsidRPr="00A549A9">
        <w:t xml:space="preserve">s development as it is a fun, enjoyable and natural way for children to be happy and be active. Children </w:t>
      </w:r>
      <w:r w:rsidR="00B51716" w:rsidRPr="00A549A9">
        <w:t xml:space="preserve">communicate, </w:t>
      </w:r>
      <w:r w:rsidR="00D5259C" w:rsidRPr="00A549A9">
        <w:t>become independent</w:t>
      </w:r>
      <w:r w:rsidR="009C6C69" w:rsidRPr="00A549A9">
        <w:t xml:space="preserve">, </w:t>
      </w:r>
      <w:r w:rsidR="00D5259C" w:rsidRPr="00A549A9">
        <w:t xml:space="preserve">explore </w:t>
      </w:r>
      <w:r w:rsidR="00B51716" w:rsidRPr="00A549A9">
        <w:t>and use their</w:t>
      </w:r>
      <w:r w:rsidR="00D5259C" w:rsidRPr="00A549A9">
        <w:t xml:space="preserve"> imaginat</w:t>
      </w:r>
      <w:r w:rsidR="00B51716" w:rsidRPr="00A549A9">
        <w:t>ion</w:t>
      </w:r>
      <w:r w:rsidR="009C6C69" w:rsidRPr="00A549A9">
        <w:t xml:space="preserve"> t</w:t>
      </w:r>
      <w:r w:rsidR="00D5259C" w:rsidRPr="00A549A9">
        <w:t xml:space="preserve">hrough play </w:t>
      </w:r>
      <w:r w:rsidR="009C6C69" w:rsidRPr="00A549A9">
        <w:t xml:space="preserve">allowing </w:t>
      </w:r>
      <w:r w:rsidR="00D5259C" w:rsidRPr="00A549A9">
        <w:t>children</w:t>
      </w:r>
      <w:r w:rsidR="009C6C69" w:rsidRPr="00A549A9">
        <w:t xml:space="preserve"> to</w:t>
      </w:r>
      <w:r w:rsidR="00D5259C" w:rsidRPr="00A549A9">
        <w:t xml:space="preserve"> socialise with others </w:t>
      </w:r>
      <w:r w:rsidR="00D04AF3" w:rsidRPr="00A549A9">
        <w:t xml:space="preserve">and connect with the </w:t>
      </w:r>
      <w:r w:rsidR="00EF3486" w:rsidRPr="00A549A9">
        <w:t>world around them</w:t>
      </w:r>
      <w:r w:rsidR="00D04AF3" w:rsidRPr="00A549A9">
        <w:t xml:space="preserve">. According to </w:t>
      </w:r>
      <w:r w:rsidR="001F5094" w:rsidRPr="00A549A9">
        <w:rPr>
          <w:color w:val="000000"/>
          <w:shd w:val="clear" w:color="auto" w:fill="FFFFFF"/>
        </w:rPr>
        <w:t>Bilton and Waters (</w:t>
      </w:r>
      <w:r w:rsidR="00A5439F" w:rsidRPr="00A549A9">
        <w:rPr>
          <w:color w:val="000000"/>
          <w:shd w:val="clear" w:color="auto" w:fill="FFFFFF"/>
        </w:rPr>
        <w:t xml:space="preserve">2016) and </w:t>
      </w:r>
      <w:r w:rsidR="00D04AF3" w:rsidRPr="00A549A9">
        <w:t xml:space="preserve">NHS </w:t>
      </w:r>
      <w:r w:rsidR="002A282C" w:rsidRPr="00A549A9">
        <w:t xml:space="preserve">(2018) </w:t>
      </w:r>
      <w:r w:rsidR="001F5094" w:rsidRPr="00A549A9">
        <w:t xml:space="preserve">play is not </w:t>
      </w:r>
      <w:r w:rsidR="00D04AF3" w:rsidRPr="00A549A9">
        <w:t xml:space="preserve">just </w:t>
      </w:r>
      <w:r w:rsidR="001F5094" w:rsidRPr="00A549A9">
        <w:t xml:space="preserve">for </w:t>
      </w:r>
      <w:r w:rsidR="00D04AF3" w:rsidRPr="00A549A9">
        <w:t>fun, it is one of the most important ways in which children can learn</w:t>
      </w:r>
      <w:r w:rsidR="00B51716" w:rsidRPr="00A549A9">
        <w:t xml:space="preserve"> from, allowing their imagination to run wild to be able to act out and engage in role play.</w:t>
      </w:r>
    </w:p>
    <w:p w:rsidR="00E45EC6" w:rsidRDefault="002A282C" w:rsidP="00B52201">
      <w:pPr>
        <w:jc w:val="both"/>
      </w:pPr>
      <w:r w:rsidRPr="00A549A9">
        <w:t>F</w:t>
      </w:r>
      <w:r w:rsidR="007066F1" w:rsidRPr="00A549A9">
        <w:t>urthermore,</w:t>
      </w:r>
      <w:r w:rsidR="009A462F" w:rsidRPr="00A549A9">
        <w:t xml:space="preserve"> Bruce (2011) and </w:t>
      </w:r>
      <w:r w:rsidR="008222CE">
        <w:t xml:space="preserve">Nidirect (no date) state </w:t>
      </w:r>
      <w:r w:rsidRPr="00A549A9">
        <w:t>play improves children’s physical, social, cognitive and emotional well-being</w:t>
      </w:r>
      <w:r w:rsidR="009C6C69" w:rsidRPr="00A549A9">
        <w:t>. It also develops children’s confidence, independence, curiosity, self-esteem and social skills. Children start to take risks and engage in challenging play to test themselves which allow for children to find their own limits.</w:t>
      </w:r>
    </w:p>
    <w:p w:rsidR="001F5094" w:rsidRPr="00A549A9" w:rsidRDefault="00B51716" w:rsidP="001F5094">
      <w:pPr>
        <w:jc w:val="both"/>
      </w:pPr>
      <w:r w:rsidRPr="00A549A9">
        <w:lastRenderedPageBreak/>
        <w:t>Vygotsky</w:t>
      </w:r>
      <w:r w:rsidR="00C23E40" w:rsidRPr="00A549A9">
        <w:t xml:space="preserve"> (cited in</w:t>
      </w:r>
      <w:r w:rsidR="00C06B92" w:rsidRPr="00A549A9">
        <w:t>,</w:t>
      </w:r>
      <w:r w:rsidR="00C23E40" w:rsidRPr="00A549A9">
        <w:t xml:space="preserve"> </w:t>
      </w:r>
      <w:r w:rsidR="00C23E40" w:rsidRPr="00A549A9">
        <w:rPr>
          <w:color w:val="000000"/>
          <w:shd w:val="clear" w:color="auto" w:fill="FFFFFF"/>
        </w:rPr>
        <w:t xml:space="preserve">Gray and MacBlain, 2012) </w:t>
      </w:r>
      <w:r w:rsidR="005E4152" w:rsidRPr="00A549A9">
        <w:t xml:space="preserve">described play as self-education and </w:t>
      </w:r>
      <w:r w:rsidRPr="00A549A9">
        <w:t xml:space="preserve">believed that </w:t>
      </w:r>
      <w:r w:rsidR="005E4152" w:rsidRPr="00A549A9">
        <w:t xml:space="preserve">through play </w:t>
      </w:r>
      <w:r w:rsidRPr="00A549A9">
        <w:t>children learn whe</w:t>
      </w:r>
      <w:r w:rsidR="005E4152" w:rsidRPr="00A549A9">
        <w:t>n they interact with one another</w:t>
      </w:r>
      <w:r w:rsidR="00960434" w:rsidRPr="00A549A9">
        <w:t xml:space="preserve">, allowing </w:t>
      </w:r>
      <w:r w:rsidR="005E4152" w:rsidRPr="00A549A9">
        <w:t xml:space="preserve">children to discover independence, pretend and </w:t>
      </w:r>
      <w:r w:rsidR="001F5094" w:rsidRPr="00A549A9">
        <w:t xml:space="preserve">become creative which allows them to </w:t>
      </w:r>
      <w:r w:rsidR="005E4152" w:rsidRPr="00A549A9">
        <w:t>take control of their play experience.</w:t>
      </w:r>
      <w:r w:rsidR="00960434" w:rsidRPr="00A549A9">
        <w:t xml:space="preserve"> This is supported by Piaget </w:t>
      </w:r>
      <w:r w:rsidR="00C06B92" w:rsidRPr="00A549A9">
        <w:t xml:space="preserve">(cited in, Gray and MacBlain, 2012) </w:t>
      </w:r>
      <w:r w:rsidR="00960434" w:rsidRPr="00A549A9">
        <w:t>who believed that children become curious and completely engaged in their own learning</w:t>
      </w:r>
      <w:r w:rsidR="00C06B92" w:rsidRPr="00A549A9">
        <w:t xml:space="preserve"> and i</w:t>
      </w:r>
      <w:r w:rsidR="009D7252" w:rsidRPr="00A549A9">
        <w:t>n the discovery of new learning when engaging in play based activities.</w:t>
      </w:r>
      <w:r w:rsidR="001F5094" w:rsidRPr="00A549A9">
        <w:t xml:space="preserve"> This is supported by Bandura (cited in, MacBlain, 2018) who believed that children learn from other people through observation of play based experiences.</w:t>
      </w:r>
    </w:p>
    <w:p w:rsidR="00842DF2" w:rsidRDefault="00A549A9" w:rsidP="00842DF2">
      <w:pPr>
        <w:jc w:val="both"/>
      </w:pPr>
      <w:r w:rsidRPr="00A549A9">
        <w:t>I</w:t>
      </w:r>
      <w:r w:rsidR="008B3691">
        <w:t>n W</w:t>
      </w:r>
      <w:r w:rsidRPr="00A549A9">
        <w:t>ales there is a New Curriculum being implemented throu</w:t>
      </w:r>
      <w:r w:rsidR="008222CE">
        <w:t xml:space="preserve">ghout schools by 2022, </w:t>
      </w:r>
      <w:r w:rsidRPr="00A549A9">
        <w:t>all scho</w:t>
      </w:r>
      <w:r w:rsidR="008222CE">
        <w:t>ols will be following this New Curriculum</w:t>
      </w:r>
      <w:r w:rsidRPr="00A549A9">
        <w:t xml:space="preserve"> in their settings. </w:t>
      </w:r>
      <w:r w:rsidR="00842DF2" w:rsidRPr="00A549A9">
        <w:t>The Foundation Phase (2015) will not be forgotten about as the ethos</w:t>
      </w:r>
      <w:r w:rsidR="00202287">
        <w:t xml:space="preserve"> of the Foundation Phase </w:t>
      </w:r>
      <w:r w:rsidR="00842DF2" w:rsidRPr="00A549A9">
        <w:t>is embedded throughout the Curriculum for Wales (2022) and will continue to be central to Early Years education support</w:t>
      </w:r>
      <w:r w:rsidRPr="00A549A9">
        <w:t>ing</w:t>
      </w:r>
      <w:r w:rsidR="00842DF2" w:rsidRPr="00A549A9">
        <w:t xml:space="preserve"> children’s learning from 3 to 16 years old (Donaldson, 2015).</w:t>
      </w:r>
    </w:p>
    <w:p w:rsidR="003F3652" w:rsidRDefault="00F56480" w:rsidP="00842DF2">
      <w:pPr>
        <w:jc w:val="both"/>
      </w:pPr>
      <w:r>
        <w:t xml:space="preserve">Lewis </w:t>
      </w:r>
      <w:r w:rsidR="003F3652">
        <w:t>(</w:t>
      </w:r>
      <w:r>
        <w:t>2019</w:t>
      </w:r>
      <w:r w:rsidR="003F3652">
        <w:t>)</w:t>
      </w:r>
      <w:r>
        <w:t xml:space="preserve"> states Kirsty Wi</w:t>
      </w:r>
      <w:r w:rsidR="00D3009A">
        <w:t>lliams the Minister of Wales mentions</w:t>
      </w:r>
      <w:r>
        <w:t xml:space="preserve"> </w:t>
      </w:r>
      <w:r w:rsidR="003F3652">
        <w:t>the New Curriculum is put into place to help schools in Wales move away from an outdated current curriculum which will help standards in Wales to rise and will improve children’s liter</w:t>
      </w:r>
      <w:r>
        <w:t>acy and numeracy skills further.</w:t>
      </w:r>
    </w:p>
    <w:p w:rsidR="001332EE" w:rsidRDefault="001332EE" w:rsidP="00842DF2">
      <w:pPr>
        <w:jc w:val="both"/>
      </w:pPr>
      <w:r>
        <w:t xml:space="preserve">According to </w:t>
      </w:r>
      <w:r w:rsidR="00F86195">
        <w:rPr>
          <w:color w:val="000000"/>
          <w:szCs w:val="20"/>
          <w:shd w:val="clear" w:color="auto" w:fill="FFFFFF"/>
        </w:rPr>
        <w:t>Welsh Government (</w:t>
      </w:r>
      <w:r w:rsidR="00F86195" w:rsidRPr="00C63820">
        <w:rPr>
          <w:color w:val="000000"/>
          <w:szCs w:val="20"/>
          <w:shd w:val="clear" w:color="auto" w:fill="FFFFFF"/>
        </w:rPr>
        <w:t>2020</w:t>
      </w:r>
      <w:r w:rsidR="00F86195">
        <w:rPr>
          <w:color w:val="000000"/>
          <w:szCs w:val="20"/>
          <w:shd w:val="clear" w:color="auto" w:fill="FFFFFF"/>
        </w:rPr>
        <w:t xml:space="preserve">) </w:t>
      </w:r>
      <w:r>
        <w:t>t</w:t>
      </w:r>
      <w:r w:rsidR="00F56480">
        <w:t>he New Curriculum aims to support each school to develop their own curriculum and learning, permitting</w:t>
      </w:r>
      <w:r>
        <w:t xml:space="preserve"> the</w:t>
      </w:r>
      <w:r w:rsidR="00F56480">
        <w:t xml:space="preserve"> children </w:t>
      </w:r>
      <w:r>
        <w:t xml:space="preserve">of their school </w:t>
      </w:r>
      <w:r w:rsidR="00F56480">
        <w:t xml:space="preserve">to develop towards the four purposes that the </w:t>
      </w:r>
      <w:r w:rsidR="00F86195">
        <w:t>New C</w:t>
      </w:r>
      <w:r w:rsidR="00F56480">
        <w:t>urriculum mentions.</w:t>
      </w:r>
      <w:r>
        <w:t xml:space="preserve"> </w:t>
      </w:r>
      <w:r w:rsidR="00AF424E" w:rsidRPr="00A549A9">
        <w:t>The Welsh Government (2019) mentions t</w:t>
      </w:r>
      <w:r w:rsidR="00842DF2" w:rsidRPr="00A549A9">
        <w:t>he New Curriculum has four</w:t>
      </w:r>
      <w:r w:rsidR="0003298F" w:rsidRPr="00A549A9">
        <w:t xml:space="preserve"> purposes, focusing on </w:t>
      </w:r>
      <w:r w:rsidR="00842DF2" w:rsidRPr="00A549A9">
        <w:t>children and young people</w:t>
      </w:r>
      <w:r w:rsidR="0003298F" w:rsidRPr="00A549A9">
        <w:t xml:space="preserve"> becoming ambitious</w:t>
      </w:r>
      <w:r w:rsidR="00AF424E" w:rsidRPr="00A549A9">
        <w:t xml:space="preserve"> </w:t>
      </w:r>
      <w:r w:rsidR="0003298F" w:rsidRPr="00A549A9">
        <w:t xml:space="preserve">capable learners, </w:t>
      </w:r>
      <w:r w:rsidR="00AF424E" w:rsidRPr="00A549A9">
        <w:t xml:space="preserve">healthy </w:t>
      </w:r>
      <w:r w:rsidR="0003298F" w:rsidRPr="00A549A9">
        <w:t>confident individual</w:t>
      </w:r>
      <w:r w:rsidR="00AF424E" w:rsidRPr="00A549A9">
        <w:t>s</w:t>
      </w:r>
      <w:r w:rsidR="0003298F" w:rsidRPr="00A549A9">
        <w:t xml:space="preserve">, </w:t>
      </w:r>
      <w:r w:rsidR="00AF424E" w:rsidRPr="00A549A9">
        <w:t xml:space="preserve">ethical </w:t>
      </w:r>
      <w:r w:rsidR="0003298F" w:rsidRPr="00A549A9">
        <w:t>creative contributors and ethnical informed citizens.</w:t>
      </w:r>
      <w:r w:rsidR="00AF424E" w:rsidRPr="00A549A9">
        <w:t xml:space="preserve"> The fou</w:t>
      </w:r>
      <w:r w:rsidR="00FD7452">
        <w:t>r purposes are set to help all children and young people to understand each purpose</w:t>
      </w:r>
      <w:r w:rsidR="00AF424E" w:rsidRPr="00A549A9">
        <w:t xml:space="preserve"> and grow conf</w:t>
      </w:r>
      <w:r w:rsidR="00FD7452">
        <w:t xml:space="preserve">idently in their settings, with the </w:t>
      </w:r>
      <w:r w:rsidR="00622583">
        <w:t xml:space="preserve">children’s well-being </w:t>
      </w:r>
      <w:r w:rsidR="00202287">
        <w:t xml:space="preserve">and development </w:t>
      </w:r>
      <w:r w:rsidR="00FD7452">
        <w:t>at the centre of each purpose.</w:t>
      </w:r>
      <w:r>
        <w:t xml:space="preserve"> It is also central to children’s rights, making sure that all children understand their rights (UNCRC, no date).</w:t>
      </w:r>
    </w:p>
    <w:p w:rsidR="00F86195" w:rsidRDefault="00F86195" w:rsidP="00842DF2">
      <w:pPr>
        <w:jc w:val="both"/>
      </w:pPr>
      <w:r>
        <w:rPr>
          <w:color w:val="000000"/>
          <w:szCs w:val="20"/>
          <w:shd w:val="clear" w:color="auto" w:fill="FFFFFF"/>
        </w:rPr>
        <w:t>Welsh Government (</w:t>
      </w:r>
      <w:r w:rsidRPr="00C63820">
        <w:rPr>
          <w:color w:val="000000"/>
          <w:szCs w:val="20"/>
          <w:shd w:val="clear" w:color="auto" w:fill="FFFFFF"/>
        </w:rPr>
        <w:t>2020</w:t>
      </w:r>
      <w:r>
        <w:rPr>
          <w:color w:val="000000"/>
          <w:szCs w:val="20"/>
          <w:shd w:val="clear" w:color="auto" w:fill="FFFFFF"/>
        </w:rPr>
        <w:t xml:space="preserve">) </w:t>
      </w:r>
      <w:r w:rsidR="00A44762">
        <w:t>suggests the New Framework is planned to support practitioners to develop more of an open approach to learning, focusing on the six new areas of learning to encourage individuals to play an important part to their l</w:t>
      </w:r>
      <w:r>
        <w:t>earning, this allows children to concentrate and express what they would like to learn, allowing individuals in the class to listen to them.</w:t>
      </w:r>
      <w:r w:rsidR="00D153C8">
        <w:t xml:space="preserve"> </w:t>
      </w:r>
      <w:r>
        <w:t xml:space="preserve">The New Curriculum suggests it is down to the practitioners to decide what experience, knowledge and skills they will provide to support their learners in the four purposes </w:t>
      </w:r>
      <w:r>
        <w:lastRenderedPageBreak/>
        <w:t>of learning using their own guidance and resources</w:t>
      </w:r>
      <w:r w:rsidR="00D153C8">
        <w:t xml:space="preserve"> that are available </w:t>
      </w:r>
      <w:r w:rsidR="00D153C8">
        <w:rPr>
          <w:color w:val="000000"/>
          <w:szCs w:val="20"/>
          <w:shd w:val="clear" w:color="auto" w:fill="FFFFFF"/>
        </w:rPr>
        <w:t>Welsh Government (</w:t>
      </w:r>
      <w:r w:rsidR="00D153C8" w:rsidRPr="00C63820">
        <w:rPr>
          <w:color w:val="000000"/>
          <w:szCs w:val="20"/>
          <w:shd w:val="clear" w:color="auto" w:fill="FFFFFF"/>
        </w:rPr>
        <w:t>2020</w:t>
      </w:r>
      <w:r w:rsidR="00D153C8">
        <w:rPr>
          <w:color w:val="000000"/>
          <w:szCs w:val="20"/>
          <w:shd w:val="clear" w:color="auto" w:fill="FFFFFF"/>
        </w:rPr>
        <w:t>).</w:t>
      </w:r>
    </w:p>
    <w:p w:rsidR="00B177DC" w:rsidRPr="00A549A9" w:rsidRDefault="00B177DC" w:rsidP="00842DF2">
      <w:pPr>
        <w:jc w:val="both"/>
      </w:pPr>
      <w:r>
        <w:t>According to Estyn (cited in, BBC</w:t>
      </w:r>
      <w:r w:rsidR="0016273F">
        <w:t xml:space="preserve"> News</w:t>
      </w:r>
      <w:r>
        <w:t xml:space="preserve">, 2011) they have found that the Foundation Phase is having a positive effect on children’s well-being, but some children in Primary Schools are not learning enough when engaging in the </w:t>
      </w:r>
      <w:r w:rsidR="00CD56A6">
        <w:t xml:space="preserve">enhanced and continuous </w:t>
      </w:r>
      <w:r>
        <w:t>challenges provided because they are not interesting and challenging enough. Estyn also mentioned that literacy learning is delayed in some schools and the levels of standards are lower than what they should be.</w:t>
      </w:r>
    </w:p>
    <w:p w:rsidR="009B4F89" w:rsidRDefault="00842DF2" w:rsidP="009B4F89">
      <w:pPr>
        <w:jc w:val="both"/>
      </w:pPr>
      <w:r w:rsidRPr="00A549A9">
        <w:t>Donaldson (2015) looked at the Foundation Phase and realised som</w:t>
      </w:r>
      <w:r w:rsidR="00EF3486" w:rsidRPr="00A549A9">
        <w:t xml:space="preserve">ething has gone wrong somewhere and </w:t>
      </w:r>
      <w:r w:rsidR="000D2767" w:rsidRPr="00A549A9">
        <w:t xml:space="preserve">that schools in Wales were </w:t>
      </w:r>
      <w:r w:rsidR="00D83FB9" w:rsidRPr="00A549A9">
        <w:t xml:space="preserve">not reaching the achievement levels they should be meeting. Donaldson (2015) also had concerns along with others who looked at the current framework, </w:t>
      </w:r>
      <w:r w:rsidR="009B4F89">
        <w:t xml:space="preserve">and said </w:t>
      </w:r>
      <w:r w:rsidR="00D83FB9" w:rsidRPr="00A549A9">
        <w:t>that it was out of date in ter</w:t>
      </w:r>
      <w:r w:rsidR="00F83B71" w:rsidRPr="00A549A9">
        <w:t>ms of using technology devices.</w:t>
      </w:r>
      <w:r w:rsidR="00FD7452">
        <w:t xml:space="preserve"> The </w:t>
      </w:r>
      <w:r w:rsidR="009B4F89">
        <w:t>New Curriculum is to bring more emphasis on digital skills to young children so they have the opportunity to prepare themselves for a digital world.</w:t>
      </w:r>
    </w:p>
    <w:p w:rsidR="00D153C8" w:rsidRDefault="00226F4D" w:rsidP="009B4F89">
      <w:pPr>
        <w:jc w:val="both"/>
      </w:pPr>
      <w:r>
        <w:t>A</w:t>
      </w:r>
      <w:r w:rsidR="007D6695">
        <w:t xml:space="preserve"> W</w:t>
      </w:r>
      <w:r>
        <w:t xml:space="preserve">elsh </w:t>
      </w:r>
      <w:r w:rsidR="007D6695">
        <w:t>G</w:t>
      </w:r>
      <w:r>
        <w:t>overnment paper</w:t>
      </w:r>
      <w:r w:rsidR="007D6695">
        <w:t xml:space="preserve"> on evaluating the Foundation P</w:t>
      </w:r>
      <w:r>
        <w:t>hase (</w:t>
      </w:r>
      <w:r w:rsidR="007831A0">
        <w:t>2014</w:t>
      </w:r>
      <w:r>
        <w:t>) states that a numb</w:t>
      </w:r>
      <w:r w:rsidR="007D6695">
        <w:t>er of practitioners think that the F</w:t>
      </w:r>
      <w:r>
        <w:t xml:space="preserve">oundation </w:t>
      </w:r>
      <w:r w:rsidR="007D6695">
        <w:t>P</w:t>
      </w:r>
      <w:r>
        <w:t>hase cultivates independent learning, namely problem solving and interaction between peers</w:t>
      </w:r>
      <w:r w:rsidR="007D6695">
        <w:t>, and that the Foundation Phase is having a positive effect on children’s learning. However i</w:t>
      </w:r>
      <w:r>
        <w:t xml:space="preserve">t also </w:t>
      </w:r>
      <w:r w:rsidR="00D153C8">
        <w:t xml:space="preserve">suggests that </w:t>
      </w:r>
      <w:r w:rsidR="007D6695">
        <w:t xml:space="preserve">individuals thought that some children were becoming more and more dependent on a high adult:child ratios. It also mentions that children’s literacy and writing was established as an </w:t>
      </w:r>
      <w:r w:rsidR="007831A0">
        <w:t>ongoing</w:t>
      </w:r>
      <w:r w:rsidR="007D6695">
        <w:t xml:space="preserve"> issue.</w:t>
      </w:r>
    </w:p>
    <w:p w:rsidR="00245D96" w:rsidRDefault="00245D96" w:rsidP="00842DF2">
      <w:pPr>
        <w:jc w:val="both"/>
      </w:pPr>
      <w:r w:rsidRPr="00A549A9">
        <w:t>According to Welsh Government (</w:t>
      </w:r>
      <w:r w:rsidR="00764533" w:rsidRPr="00A549A9">
        <w:t>no date</w:t>
      </w:r>
      <w:r w:rsidRPr="00A549A9">
        <w:t xml:space="preserve">) </w:t>
      </w:r>
      <w:r w:rsidR="00764533" w:rsidRPr="00A549A9">
        <w:t xml:space="preserve">and Donaldson (2015) </w:t>
      </w:r>
      <w:r w:rsidRPr="00A549A9">
        <w:t>the New Curriculum is being implemented to raise standards throughout W</w:t>
      </w:r>
      <w:r w:rsidR="009B4F89">
        <w:t>ales.</w:t>
      </w:r>
      <w:r w:rsidRPr="00A549A9">
        <w:t xml:space="preserve"> </w:t>
      </w:r>
      <w:r w:rsidR="009B4F89" w:rsidRPr="00A549A9">
        <w:t>Evidence</w:t>
      </w:r>
      <w:r w:rsidRPr="00A549A9">
        <w:t xml:space="preserve"> from Estyn’s reports suggest achievements and success </w:t>
      </w:r>
      <w:r w:rsidR="00C20202" w:rsidRPr="00A549A9">
        <w:t xml:space="preserve">from individuals </w:t>
      </w:r>
      <w:r w:rsidRPr="00A549A9">
        <w:t>a</w:t>
      </w:r>
      <w:r w:rsidR="00C20202" w:rsidRPr="00A549A9">
        <w:t>re not as high as they could be. The New Curriculum is designed to engage interest of all young people to enable them to achieve the best they can.</w:t>
      </w:r>
    </w:p>
    <w:p w:rsidR="009E3823" w:rsidRDefault="007F3AAA" w:rsidP="00842DF2">
      <w:pPr>
        <w:jc w:val="both"/>
      </w:pPr>
      <w:r>
        <w:t xml:space="preserve">Furthermore, the Welsh Government (2020) says that the New Curriculum will require practitioners to involve all children in their learning </w:t>
      </w:r>
      <w:r w:rsidR="002E5E18">
        <w:t xml:space="preserve">environment </w:t>
      </w:r>
      <w:r>
        <w:t xml:space="preserve">to be able to promote their opinions in what they want to learn about, </w:t>
      </w:r>
      <w:r w:rsidR="00625C26">
        <w:t xml:space="preserve">proving the children with the opportunity </w:t>
      </w:r>
      <w:r w:rsidR="002E5E18">
        <w:t xml:space="preserve">express their ideas and </w:t>
      </w:r>
      <w:r w:rsidR="00625C26">
        <w:t>be listened to - Article 12 (UNCRC, no date).</w:t>
      </w:r>
    </w:p>
    <w:p w:rsidR="009E3823" w:rsidRDefault="009E3823" w:rsidP="00842DF2">
      <w:pPr>
        <w:jc w:val="both"/>
      </w:pPr>
    </w:p>
    <w:p w:rsidR="00AF424E" w:rsidRPr="000133A7" w:rsidRDefault="00AF424E" w:rsidP="00AF424E">
      <w:pPr>
        <w:pStyle w:val="Heading1"/>
        <w:rPr>
          <w:rFonts w:ascii="Times New Roman" w:hAnsi="Times New Roman" w:cs="Times New Roman"/>
        </w:rPr>
      </w:pPr>
      <w:bookmarkStart w:id="1" w:name="_Toc36988215"/>
      <w:r w:rsidRPr="000133A7">
        <w:rPr>
          <w:rFonts w:ascii="Times New Roman" w:hAnsi="Times New Roman" w:cs="Times New Roman"/>
        </w:rPr>
        <w:lastRenderedPageBreak/>
        <w:t xml:space="preserve">Section 2 </w:t>
      </w:r>
      <w:r w:rsidR="000133A7" w:rsidRPr="000133A7">
        <w:rPr>
          <w:rFonts w:ascii="Times New Roman" w:hAnsi="Times New Roman" w:cs="Times New Roman"/>
        </w:rPr>
        <w:t>-</w:t>
      </w:r>
      <w:r w:rsidRPr="000133A7">
        <w:rPr>
          <w:rFonts w:ascii="Times New Roman" w:hAnsi="Times New Roman" w:cs="Times New Roman"/>
        </w:rPr>
        <w:t xml:space="preserve"> </w:t>
      </w:r>
      <w:r w:rsidR="000133A7" w:rsidRPr="000133A7">
        <w:rPr>
          <w:rFonts w:ascii="Times New Roman" w:hAnsi="Times New Roman" w:cs="Times New Roman"/>
        </w:rPr>
        <w:t>Assessment</w:t>
      </w:r>
      <w:bookmarkEnd w:id="1"/>
      <w:r w:rsidR="000133A7" w:rsidRPr="000133A7">
        <w:rPr>
          <w:rFonts w:ascii="Times New Roman" w:hAnsi="Times New Roman" w:cs="Times New Roman"/>
        </w:rPr>
        <w:t xml:space="preserve"> </w:t>
      </w:r>
    </w:p>
    <w:p w:rsidR="00D876A6" w:rsidRPr="00A549A9" w:rsidRDefault="001A1B07" w:rsidP="00A549A9">
      <w:pPr>
        <w:jc w:val="both"/>
        <w:rPr>
          <w:highlight w:val="yellow"/>
        </w:rPr>
      </w:pPr>
      <w:r w:rsidRPr="00A549A9">
        <w:t>According to Education (</w:t>
      </w:r>
      <w:r w:rsidR="003711C9" w:rsidRPr="00A549A9">
        <w:t>no date</w:t>
      </w:r>
      <w:r w:rsidRPr="00A549A9">
        <w:t>) a</w:t>
      </w:r>
      <w:r w:rsidR="006A2446" w:rsidRPr="00A549A9">
        <w:t xml:space="preserve">ssessment is used in </w:t>
      </w:r>
      <w:r w:rsidR="00103B31" w:rsidRPr="00A549A9">
        <w:t xml:space="preserve">primary schools and education settings to see what progress children are making </w:t>
      </w:r>
      <w:r w:rsidRPr="00A549A9">
        <w:t xml:space="preserve">in the </w:t>
      </w:r>
      <w:r w:rsidR="00103B31" w:rsidRPr="00A549A9">
        <w:t>setting</w:t>
      </w:r>
      <w:r w:rsidRPr="00A549A9">
        <w:t>. It also provides teachers with the information they need to support them in planning</w:t>
      </w:r>
      <w:r w:rsidR="003711C9" w:rsidRPr="00A549A9">
        <w:t xml:space="preserve"> and </w:t>
      </w:r>
      <w:r w:rsidRPr="00A549A9">
        <w:t>setting targets for the pupils to develop further. A</w:t>
      </w:r>
      <w:r w:rsidR="003711C9" w:rsidRPr="00A549A9">
        <w:t xml:space="preserve">ssessment </w:t>
      </w:r>
      <w:r w:rsidRPr="00A549A9">
        <w:t>also allow</w:t>
      </w:r>
      <w:r w:rsidR="003711C9" w:rsidRPr="00A549A9">
        <w:t>s</w:t>
      </w:r>
      <w:r w:rsidRPr="00A549A9">
        <w:t xml:space="preserve"> practitioners to report informatio</w:t>
      </w:r>
      <w:r w:rsidR="003711C9" w:rsidRPr="00A549A9">
        <w:t>n to the parents</w:t>
      </w:r>
      <w:r w:rsidRPr="00A549A9">
        <w:t xml:space="preserve">, informing them how their children are achieving </w:t>
      </w:r>
      <w:r w:rsidR="001302B9">
        <w:t xml:space="preserve">and developing </w:t>
      </w:r>
      <w:r w:rsidRPr="00A549A9">
        <w:t>i</w:t>
      </w:r>
      <w:r w:rsidR="001302B9">
        <w:t xml:space="preserve">n the </w:t>
      </w:r>
      <w:r w:rsidRPr="00A549A9">
        <w:t>setting.</w:t>
      </w:r>
    </w:p>
    <w:p w:rsidR="008C2DFC" w:rsidRPr="00A549A9" w:rsidRDefault="0087231B" w:rsidP="00A549A9">
      <w:pPr>
        <w:jc w:val="both"/>
      </w:pPr>
      <w:r w:rsidRPr="00A549A9">
        <w:t xml:space="preserve">Similarly Education (2014) and </w:t>
      </w:r>
      <w:r w:rsidRPr="00A549A9">
        <w:rPr>
          <w:color w:val="000000"/>
          <w:shd w:val="clear" w:color="auto" w:fill="FFFFFF"/>
        </w:rPr>
        <w:t xml:space="preserve">Murchan and Shiel (2017) </w:t>
      </w:r>
      <w:r w:rsidRPr="00A549A9">
        <w:t xml:space="preserve">says assessment is </w:t>
      </w:r>
      <w:r w:rsidR="003711C9" w:rsidRPr="00A549A9">
        <w:t xml:space="preserve">used to track and assess pupils at the end of each </w:t>
      </w:r>
      <w:r w:rsidR="00A076B3" w:rsidRPr="00A549A9">
        <w:t xml:space="preserve">term or at the end of the </w:t>
      </w:r>
      <w:r w:rsidR="003711C9" w:rsidRPr="00A549A9">
        <w:t xml:space="preserve">school year providing information which is transferable to their next class teacher. </w:t>
      </w:r>
      <w:r w:rsidRPr="00A549A9">
        <w:t>Assessment also recognises</w:t>
      </w:r>
      <w:r w:rsidR="003711C9" w:rsidRPr="00A549A9">
        <w:t xml:space="preserve"> pupils who are </w:t>
      </w:r>
      <w:r w:rsidR="00851DF4" w:rsidRPr="00A549A9">
        <w:t xml:space="preserve">overachieving and </w:t>
      </w:r>
      <w:r w:rsidRPr="00A549A9">
        <w:t>pupils who are underachieving, this helps the teachers to use their jud</w:t>
      </w:r>
      <w:r w:rsidR="00A076B3" w:rsidRPr="00A549A9">
        <w:t>gement and ensure that they provide</w:t>
      </w:r>
      <w:r w:rsidRPr="00A549A9">
        <w:t xml:space="preserve"> differentiated work for pupils of different abilities.</w:t>
      </w:r>
    </w:p>
    <w:p w:rsidR="0087231B" w:rsidRPr="00A549A9" w:rsidRDefault="00E969D4" w:rsidP="00A549A9">
      <w:pPr>
        <w:jc w:val="both"/>
      </w:pPr>
      <w:r w:rsidRPr="00A549A9">
        <w:t>Welsh Government (2011) states i</w:t>
      </w:r>
      <w:r w:rsidR="0087231B" w:rsidRPr="00A549A9">
        <w:t>n the Foundation Phase</w:t>
      </w:r>
      <w:r w:rsidRPr="00A549A9">
        <w:t xml:space="preserve">, practitioners use an assessment profile to measure the children’s development </w:t>
      </w:r>
      <w:r w:rsidR="00F83B71" w:rsidRPr="00A549A9">
        <w:t xml:space="preserve">and a baseline assessment that takes part </w:t>
      </w:r>
      <w:r w:rsidRPr="00A549A9">
        <w:t>in the first six</w:t>
      </w:r>
      <w:r w:rsidR="001302B9">
        <w:t xml:space="preserve"> weeks on entry into the school. T</w:t>
      </w:r>
      <w:r w:rsidRPr="00A549A9">
        <w:t>his is to gather evidence</w:t>
      </w:r>
      <w:r w:rsidR="00F83B71" w:rsidRPr="00A549A9">
        <w:t xml:space="preserve"> of what the children can do and for the practitioners to record on </w:t>
      </w:r>
      <w:r w:rsidRPr="00A549A9">
        <w:t>a ‘baseline’ assessment</w:t>
      </w:r>
      <w:r w:rsidR="00F83B71" w:rsidRPr="00A549A9">
        <w:t xml:space="preserve"> sheet</w:t>
      </w:r>
      <w:r w:rsidRPr="00A549A9">
        <w:t>. The assessment is based on the children regarding the six areas of learning these being personal social and emotional, speaking and listening, reading and writing, sort order and number, approach to lea</w:t>
      </w:r>
      <w:r w:rsidR="00A5534A" w:rsidRPr="00A549A9">
        <w:t xml:space="preserve">rning thinking and reasoning, </w:t>
      </w:r>
      <w:r w:rsidRPr="00A549A9">
        <w:t>and physical.</w:t>
      </w:r>
    </w:p>
    <w:p w:rsidR="00A076B3" w:rsidRPr="00A549A9" w:rsidRDefault="00A5534A" w:rsidP="00A549A9">
      <w:pPr>
        <w:jc w:val="both"/>
      </w:pPr>
      <w:r w:rsidRPr="00A549A9">
        <w:t>Welsh Government (2011) says th</w:t>
      </w:r>
      <w:r w:rsidR="00F83B71" w:rsidRPr="00A549A9">
        <w:t>e baseline</w:t>
      </w:r>
      <w:r w:rsidRPr="00A549A9">
        <w:t xml:space="preserve"> is expected to be useful to practition</w:t>
      </w:r>
      <w:r w:rsidR="00F83B71" w:rsidRPr="00A549A9">
        <w:t xml:space="preserve">ers when completing the assessment </w:t>
      </w:r>
      <w:r w:rsidRPr="00A549A9">
        <w:t>over a period of six weeks. The assessment can take place observing children individually, in a pair or in a group completing numerous tasks using different resources that are prov</w:t>
      </w:r>
      <w:r w:rsidR="00F83B71" w:rsidRPr="00A549A9">
        <w:t>ided in the setting. Tasks</w:t>
      </w:r>
      <w:r w:rsidRPr="00A549A9">
        <w:t xml:space="preserve"> that take place are </w:t>
      </w:r>
      <w:r w:rsidR="004506F5" w:rsidRPr="00A549A9">
        <w:t xml:space="preserve">fun </w:t>
      </w:r>
      <w:r w:rsidRPr="00A549A9">
        <w:t xml:space="preserve">and </w:t>
      </w:r>
      <w:r w:rsidR="004506F5" w:rsidRPr="00A549A9">
        <w:t xml:space="preserve">enjoyable </w:t>
      </w:r>
      <w:r w:rsidRPr="00A549A9">
        <w:t>where possible</w:t>
      </w:r>
      <w:r w:rsidR="004506F5" w:rsidRPr="00A549A9">
        <w:t xml:space="preserve"> to observe behaviours and characteristics that </w:t>
      </w:r>
      <w:r w:rsidR="00A076B3" w:rsidRPr="00A549A9">
        <w:t>arise naturally in the setting.</w:t>
      </w:r>
    </w:p>
    <w:p w:rsidR="003F7E3C" w:rsidRDefault="003F7E3C" w:rsidP="00A549A9">
      <w:pPr>
        <w:jc w:val="both"/>
      </w:pPr>
      <w:r w:rsidRPr="00A549A9">
        <w:t>According to Assessment Foundation (</w:t>
      </w:r>
      <w:r w:rsidR="00143A3E" w:rsidRPr="00A549A9">
        <w:t>no date</w:t>
      </w:r>
      <w:r w:rsidR="00F83B71" w:rsidRPr="00A549A9">
        <w:t xml:space="preserve">) by using the baseline </w:t>
      </w:r>
      <w:r w:rsidRPr="00A549A9">
        <w:t>to record children’s knowledge and development, it can be easy to recognise the children’s progression and see what the next steps may be. Having recorded the children’s development, it is easier to calculate the</w:t>
      </w:r>
      <w:r w:rsidR="00F83B71" w:rsidRPr="00A549A9">
        <w:t>ir outcomes by using the assessment guide</w:t>
      </w:r>
      <w:r w:rsidRPr="00A549A9">
        <w:t>.</w:t>
      </w:r>
      <w:r w:rsidR="00861820" w:rsidRPr="00A549A9">
        <w:t xml:space="preserve"> According to </w:t>
      </w:r>
      <w:r w:rsidR="004F27B9" w:rsidRPr="00A549A9">
        <w:rPr>
          <w:color w:val="000000"/>
          <w:shd w:val="clear" w:color="auto" w:fill="FFFFFF"/>
        </w:rPr>
        <w:t xml:space="preserve">Welsh Government (2017) </w:t>
      </w:r>
      <w:r w:rsidR="004F27B9" w:rsidRPr="00A549A9">
        <w:t xml:space="preserve">observations </w:t>
      </w:r>
      <w:r w:rsidR="00861820" w:rsidRPr="00A549A9">
        <w:t xml:space="preserve">plays a vital part in the Foundation Phase. When practitioners observe children, it supports them to gather evidence </w:t>
      </w:r>
      <w:r w:rsidR="004F27B9" w:rsidRPr="00A549A9">
        <w:t>of how the children are progressing in their development or whether the children need further opportunities for their learning.</w:t>
      </w:r>
    </w:p>
    <w:p w:rsidR="00202287" w:rsidRPr="00A549A9" w:rsidRDefault="00297E21" w:rsidP="00A549A9">
      <w:pPr>
        <w:jc w:val="both"/>
      </w:pPr>
      <w:r>
        <w:lastRenderedPageBreak/>
        <w:t>Early Years Matters (no date) suggests m</w:t>
      </w:r>
      <w:r w:rsidR="00202287">
        <w:t>aking observations on children when in their setting is important and vital for evidence. Each child is unique and has individual talents and abilities, so observations will differ completely. O</w:t>
      </w:r>
      <w:r>
        <w:t xml:space="preserve">bserving what the children </w:t>
      </w:r>
      <w:r w:rsidR="00202287">
        <w:t>can and cannot do is important for practitioners to keep a record of this so they are able to go back and approach tha</w:t>
      </w:r>
      <w:r>
        <w:t>t learning experience again on a different day</w:t>
      </w:r>
      <w:r w:rsidR="00202287">
        <w:t>. Observations are part of a daily routine in settings</w:t>
      </w:r>
      <w:r>
        <w:t xml:space="preserve"> and are used to help support the teachers in their planning.</w:t>
      </w:r>
    </w:p>
    <w:p w:rsidR="00C76C1E" w:rsidRPr="00A549A9" w:rsidRDefault="004506F5" w:rsidP="00A549A9">
      <w:pPr>
        <w:jc w:val="both"/>
      </w:pPr>
      <w:r w:rsidRPr="00A549A9">
        <w:t>Welsh Government (2011) also suggests that on times behaviours may have to be fortified so practitioners can make their own judgement on the situation and the development of the child. T</w:t>
      </w:r>
      <w:r w:rsidR="00736E39" w:rsidRPr="00A549A9">
        <w:t xml:space="preserve">he child </w:t>
      </w:r>
      <w:r w:rsidRPr="00A549A9">
        <w:t xml:space="preserve">should not be removed from a group task, instead kept there so the practitioner can </w:t>
      </w:r>
      <w:r w:rsidR="00736E39" w:rsidRPr="00A549A9">
        <w:t xml:space="preserve">carry on </w:t>
      </w:r>
      <w:r w:rsidRPr="00A549A9">
        <w:t>under</w:t>
      </w:r>
      <w:r w:rsidR="00736E39" w:rsidRPr="00A549A9">
        <w:t>taking</w:t>
      </w:r>
      <w:r w:rsidRPr="00A549A9">
        <w:t xml:space="preserve"> t</w:t>
      </w:r>
      <w:r w:rsidR="00736E39" w:rsidRPr="00A549A9">
        <w:t>heir assessment on the other children in the group as well as the individual.</w:t>
      </w:r>
    </w:p>
    <w:p w:rsidR="0091256A" w:rsidRPr="00A549A9" w:rsidRDefault="00703398" w:rsidP="00A549A9">
      <w:pPr>
        <w:jc w:val="both"/>
      </w:pPr>
      <w:r w:rsidRPr="00A549A9">
        <w:t>However, not all assessment</w:t>
      </w:r>
      <w:r w:rsidR="001302B9">
        <w:t>s</w:t>
      </w:r>
      <w:r w:rsidRPr="00A549A9">
        <w:t xml:space="preserve"> can be accurate when it comes to assessing children’s development. According to </w:t>
      </w:r>
      <w:r w:rsidR="00D83FD5" w:rsidRPr="00A549A9">
        <w:t xml:space="preserve">National Education Union </w:t>
      </w:r>
      <w:r w:rsidR="00E15A73" w:rsidRPr="00A549A9">
        <w:t xml:space="preserve">- NEU </w:t>
      </w:r>
      <w:r w:rsidRPr="00A549A9">
        <w:t>(</w:t>
      </w:r>
      <w:r w:rsidR="00D83FD5" w:rsidRPr="00A549A9">
        <w:t>2018</w:t>
      </w:r>
      <w:r w:rsidRPr="00A549A9">
        <w:t>) some children settle into their new setting</w:t>
      </w:r>
      <w:r w:rsidR="00C528E2" w:rsidRPr="00A549A9">
        <w:t>s</w:t>
      </w:r>
      <w:r w:rsidRPr="00A549A9">
        <w:t xml:space="preserve"> quickly with no pr</w:t>
      </w:r>
      <w:r w:rsidR="00C528E2" w:rsidRPr="00A549A9">
        <w:t xml:space="preserve">oblems while other children </w:t>
      </w:r>
      <w:r w:rsidRPr="00A549A9">
        <w:t xml:space="preserve">really struggle with the </w:t>
      </w:r>
      <w:r w:rsidR="00C528E2" w:rsidRPr="00A549A9">
        <w:t>transition and therefore can take a long time to settle into their setting. As the ‘baseline’ is to be completed during the first six weeks from when the children start school, this is a not an accurate and true reflection on children’s development and is un</w:t>
      </w:r>
      <w:r w:rsidR="00E15A73" w:rsidRPr="00A549A9">
        <w:t>fair process (Jones, NEU 2018).</w:t>
      </w:r>
    </w:p>
    <w:p w:rsidR="00AE1DA1" w:rsidRDefault="00AE1DA1" w:rsidP="00A549A9">
      <w:pPr>
        <w:jc w:val="both"/>
      </w:pPr>
      <w:r w:rsidRPr="00A549A9">
        <w:t>According to Welsh G</w:t>
      </w:r>
      <w:r w:rsidR="005E3E7D" w:rsidRPr="00A549A9">
        <w:t>overnment (2015</w:t>
      </w:r>
      <w:r w:rsidRPr="00A549A9">
        <w:t>) there are different approaches being used to assess children’s progress, and some practitioners articulated their frustration at the lack of direction on this. Also, there was uncertainty with some practitioners on which was the best way to access children’s progress becaus</w:t>
      </w:r>
      <w:r w:rsidR="00A071E5" w:rsidRPr="00A549A9">
        <w:t>e of the number of different tools</w:t>
      </w:r>
      <w:r w:rsidRPr="00A549A9">
        <w:t xml:space="preserve"> </w:t>
      </w:r>
      <w:r w:rsidR="00A071E5" w:rsidRPr="00A549A9">
        <w:t>different schools were using.</w:t>
      </w:r>
    </w:p>
    <w:p w:rsidR="009E3823" w:rsidRDefault="00D76553" w:rsidP="00A549A9">
      <w:pPr>
        <w:jc w:val="both"/>
      </w:pPr>
      <w:r>
        <w:t xml:space="preserve">Donaldson (2015) states that the Welsh Government </w:t>
      </w:r>
      <w:r w:rsidR="00B226F7">
        <w:t>has seen weaknesses in the assessment framework and that changes do need to happen</w:t>
      </w:r>
      <w:r w:rsidR="0098443A">
        <w:t xml:space="preserve"> to improve assessment in schools in Wales</w:t>
      </w:r>
      <w:r w:rsidR="00B226F7">
        <w:t xml:space="preserve">. Assessments </w:t>
      </w:r>
      <w:r w:rsidR="0098443A">
        <w:t>should require</w:t>
      </w:r>
      <w:r w:rsidR="00B226F7">
        <w:t xml:space="preserve"> to occupy children in their learning, provide a wide range of methods that are suitable to their learning, be clear about the purpose for assessment,</w:t>
      </w:r>
      <w:r w:rsidR="0098443A">
        <w:t xml:space="preserve"> allow children to be a part of their own assessment and ensure feedback to parents focus on progress. If practitioners follow the new changes to assessment correctly, it will allow for them to identity when children are having difficulty with their</w:t>
      </w:r>
      <w:r w:rsidR="005B1EA3">
        <w:t xml:space="preserve"> learning development and what the next steps should be that they take.</w:t>
      </w:r>
    </w:p>
    <w:p w:rsidR="000A1F9E" w:rsidRPr="009E3823" w:rsidRDefault="000A1F9E" w:rsidP="00A549A9">
      <w:pPr>
        <w:jc w:val="both"/>
      </w:pPr>
      <w:r>
        <w:lastRenderedPageBreak/>
        <w:t>Although, according to Estyn (date) if assessment is reordered appropriately and correctly it helps practitioners to plan accordingly to meet the needs of the children, which is vital to them learning effectively. Assessment, has been seen to be one of the weakest parts in schools when recording evidence, but in recent years has improved slightly.</w:t>
      </w:r>
    </w:p>
    <w:p w:rsidR="00060899" w:rsidRPr="00A549A9" w:rsidRDefault="00060899" w:rsidP="00A549A9">
      <w:pPr>
        <w:jc w:val="both"/>
      </w:pPr>
      <w:r w:rsidRPr="00A549A9">
        <w:t>According to NEU (2018) by completing the baseline assessment it seems that it is likely to have the confidence in the results of the young children. However Harvey Goldstein (cited in NEU, 2018) disagrees and says, you cannot get a reliable resu</w:t>
      </w:r>
      <w:r w:rsidR="001302B9">
        <w:t>lt with the baseline assessment, as it is not s true reflection of the children’s development.</w:t>
      </w:r>
    </w:p>
    <w:p w:rsidR="00D76553" w:rsidRDefault="0043175A" w:rsidP="00A549A9">
      <w:pPr>
        <w:jc w:val="both"/>
      </w:pPr>
      <w:r w:rsidRPr="00A549A9">
        <w:t>According to Williams (2018) w</w:t>
      </w:r>
      <w:r w:rsidR="00161EAF" w:rsidRPr="00A549A9">
        <w:t xml:space="preserve">hen </w:t>
      </w:r>
      <w:r w:rsidRPr="00A549A9">
        <w:t xml:space="preserve">monitoring development of children with </w:t>
      </w:r>
      <w:r w:rsidR="00161EAF" w:rsidRPr="00A549A9">
        <w:t>Additional Learning Needs</w:t>
      </w:r>
      <w:r w:rsidRPr="00A549A9">
        <w:t xml:space="preserve"> (ALN) it is important to think of differentiated work that the children can be given to meet the needs of the individual child, and use a different assessment method in recording their progress. By doing this teachers will have a correct observation of the individuals.</w:t>
      </w:r>
    </w:p>
    <w:p w:rsidR="00621A84" w:rsidRDefault="001302B9" w:rsidP="00A549A9">
      <w:pPr>
        <w:jc w:val="both"/>
      </w:pPr>
      <w:r w:rsidRPr="00621A84">
        <w:t xml:space="preserve">Some children may have additional learning needs (ALN) but according to </w:t>
      </w:r>
      <w:r w:rsidR="00621A84">
        <w:rPr>
          <w:color w:val="000000"/>
          <w:szCs w:val="20"/>
          <w:shd w:val="clear" w:color="auto" w:fill="FFFFFF"/>
        </w:rPr>
        <w:t>Early Years Matters (no date)</w:t>
      </w:r>
      <w:r w:rsidR="00621A84" w:rsidRPr="00621A84">
        <w:t xml:space="preserve"> </w:t>
      </w:r>
      <w:r w:rsidRPr="00621A84">
        <w:t xml:space="preserve">all children are citizens and have the same rights to other children, no matter what their ability, race or culture all children have the right to be looked after by the practitioners </w:t>
      </w:r>
      <w:r w:rsidR="00621A84" w:rsidRPr="00621A84">
        <w:t>in exactly the same way. It is also down to the practitioner to make sure their knowledge of ALN, religion and culture is</w:t>
      </w:r>
      <w:r w:rsidR="00202287">
        <w:t xml:space="preserve"> up to date.</w:t>
      </w:r>
    </w:p>
    <w:p w:rsidR="00CD4681" w:rsidRPr="00621A84" w:rsidRDefault="003F0D9D" w:rsidP="00A549A9">
      <w:pPr>
        <w:jc w:val="both"/>
        <w:rPr>
          <w:highlight w:val="yellow"/>
        </w:rPr>
      </w:pPr>
      <w:r w:rsidRPr="00A549A9">
        <w:t xml:space="preserve">In other countries such as New Zealand with the curriculum Te Whariki, they use Learning Stories as </w:t>
      </w:r>
      <w:r w:rsidR="000F7196" w:rsidRPr="00A549A9">
        <w:t xml:space="preserve">one of </w:t>
      </w:r>
      <w:r w:rsidRPr="00A549A9">
        <w:t>their method</w:t>
      </w:r>
      <w:r w:rsidR="000F7196" w:rsidRPr="00A549A9">
        <w:t>s</w:t>
      </w:r>
      <w:r w:rsidRPr="00A549A9">
        <w:t xml:space="preserve"> of assessment. According to </w:t>
      </w:r>
      <w:r w:rsidR="00D81A06" w:rsidRPr="00A549A9">
        <w:t xml:space="preserve">Pack </w:t>
      </w:r>
      <w:r w:rsidRPr="00A549A9">
        <w:t>(</w:t>
      </w:r>
      <w:r w:rsidR="00D81A06" w:rsidRPr="00A549A9">
        <w:t>2016</w:t>
      </w:r>
      <w:r w:rsidRPr="00A549A9">
        <w:t>)</w:t>
      </w:r>
      <w:r w:rsidR="004E7396" w:rsidRPr="00A549A9">
        <w:t xml:space="preserve"> </w:t>
      </w:r>
      <w:r w:rsidR="00C359CB" w:rsidRPr="00A549A9">
        <w:t xml:space="preserve">Blaiklock (2008) and </w:t>
      </w:r>
      <w:r w:rsidR="00C359CB" w:rsidRPr="00A549A9">
        <w:rPr>
          <w:color w:val="000000"/>
          <w:shd w:val="clear" w:color="auto" w:fill="FFFFFF"/>
        </w:rPr>
        <w:t>Lee (2013)</w:t>
      </w:r>
      <w:r w:rsidR="00C359CB" w:rsidRPr="00A549A9">
        <w:t xml:space="preserve"> </w:t>
      </w:r>
      <w:r w:rsidRPr="00A549A9">
        <w:t xml:space="preserve">Learning Stories assessment is a way of </w:t>
      </w:r>
      <w:r w:rsidR="00D81A06" w:rsidRPr="00A549A9">
        <w:t xml:space="preserve">practitioners </w:t>
      </w:r>
      <w:r w:rsidRPr="00A549A9">
        <w:t>observing and recording</w:t>
      </w:r>
      <w:r w:rsidR="00D81A06" w:rsidRPr="00A549A9">
        <w:t xml:space="preserve"> what they</w:t>
      </w:r>
      <w:r w:rsidRPr="00A549A9">
        <w:t xml:space="preserve"> see children doing in a story book format. The teacher will observe and listen to the children as they learn through play, making notes and observatio</w:t>
      </w:r>
      <w:r w:rsidR="00D81A06" w:rsidRPr="00A549A9">
        <w:t xml:space="preserve">ns on what they </w:t>
      </w:r>
      <w:r w:rsidRPr="00A549A9">
        <w:t>see</w:t>
      </w:r>
      <w:r w:rsidR="00243829" w:rsidRPr="00A549A9">
        <w:t>,</w:t>
      </w:r>
      <w:r w:rsidR="00D81A06" w:rsidRPr="00A549A9">
        <w:t xml:space="preserve"> and may also take a picture to create a story what they have witnessed to share with the children and their families.</w:t>
      </w:r>
    </w:p>
    <w:p w:rsidR="00CD4681" w:rsidRPr="00A549A9" w:rsidRDefault="00CD4681" w:rsidP="00A549A9">
      <w:pPr>
        <w:jc w:val="both"/>
      </w:pPr>
      <w:r w:rsidRPr="00A549A9">
        <w:t xml:space="preserve">Alexander (no date) suggests that </w:t>
      </w:r>
      <w:r w:rsidR="00A10869" w:rsidRPr="00A549A9">
        <w:t>a learning story is an observation of what the children have completed and learnt at their setting, gathering observations, pictures and notes and transferring them into a portfolio of what the children can do. Learning stories are for children of all ages, which can grow with the children allowing the Learning Stories assessment to be on going.</w:t>
      </w:r>
    </w:p>
    <w:p w:rsidR="00D81A06" w:rsidRPr="00A549A9" w:rsidRDefault="00D81A06" w:rsidP="00A549A9">
      <w:pPr>
        <w:jc w:val="both"/>
      </w:pPr>
      <w:r w:rsidRPr="00A549A9">
        <w:t xml:space="preserve">According to Pack (2016) a story is important and much more influential to families, as it means so much more than just a checklist of skills that the children can do. The Learning story </w:t>
      </w:r>
      <w:r w:rsidRPr="00A549A9">
        <w:lastRenderedPageBreak/>
        <w:t xml:space="preserve">is all about the individual child and is </w:t>
      </w:r>
      <w:r w:rsidR="00243829" w:rsidRPr="00A549A9">
        <w:t xml:space="preserve">put together </w:t>
      </w:r>
      <w:r w:rsidRPr="00A549A9">
        <w:t>for the family and children to understand it. Children always enjoy looking back at their pictures on what they have been creatin</w:t>
      </w:r>
      <w:r w:rsidR="006F21ED" w:rsidRPr="00A549A9">
        <w:t xml:space="preserve">g or doing, this means that their individual learning story </w:t>
      </w:r>
      <w:r w:rsidRPr="00A549A9">
        <w:t xml:space="preserve">is always a positive one, about the children’s </w:t>
      </w:r>
      <w:r w:rsidR="00532200" w:rsidRPr="00A549A9">
        <w:t>development and good ideas.</w:t>
      </w:r>
    </w:p>
    <w:p w:rsidR="00FD01DF" w:rsidRPr="00A549A9" w:rsidRDefault="00FD01DF" w:rsidP="00A549A9">
      <w:pPr>
        <w:jc w:val="both"/>
      </w:pPr>
      <w:r w:rsidRPr="00A549A9">
        <w:t>According to Woods (2016) children need experimental learning experiences as it enables them to engage and follow their own interests and problem solve themselves, this enhances their learning development as their skills and knowledge grows.</w:t>
      </w:r>
    </w:p>
    <w:p w:rsidR="006F21ED" w:rsidRPr="00A549A9" w:rsidRDefault="006F21ED" w:rsidP="00A549A9">
      <w:pPr>
        <w:jc w:val="both"/>
      </w:pPr>
      <w:r w:rsidRPr="00A549A9">
        <w:t>Learning stories allow for social interaction between the children, parent</w:t>
      </w:r>
      <w:r w:rsidR="00243829" w:rsidRPr="00A549A9">
        <w:t xml:space="preserve">s and the teachers. </w:t>
      </w:r>
      <w:r w:rsidR="00D0690E" w:rsidRPr="00A549A9">
        <w:t xml:space="preserve">Vygotsky (cited in, MacBlain, 2018) </w:t>
      </w:r>
      <w:r w:rsidRPr="00A549A9">
        <w:t>believed that children learn through social interaction and thrive from eng</w:t>
      </w:r>
      <w:r w:rsidR="00397467" w:rsidRPr="00A549A9">
        <w:t xml:space="preserve">aging with others. </w:t>
      </w:r>
      <w:r w:rsidRPr="00A549A9">
        <w:t>Likewise Ramsey, Sturm, Breen, Lee and Carr (2007</w:t>
      </w:r>
      <w:r w:rsidR="00CF5328" w:rsidRPr="00A549A9">
        <w:t xml:space="preserve">, cited in, </w:t>
      </w:r>
      <w:r w:rsidR="00CF5328" w:rsidRPr="00A549A9">
        <w:rPr>
          <w:color w:val="000000"/>
          <w:shd w:val="clear" w:color="auto" w:fill="FFFFFF"/>
        </w:rPr>
        <w:t xml:space="preserve">Blaiklock, 2008) </w:t>
      </w:r>
      <w:r w:rsidRPr="00A549A9">
        <w:t>mentioned learning stories have been beneficial for promoting communication between practitioners, children and their parents.</w:t>
      </w:r>
    </w:p>
    <w:p w:rsidR="00C359CB" w:rsidRPr="00A549A9" w:rsidRDefault="00532200" w:rsidP="00A549A9">
      <w:pPr>
        <w:jc w:val="both"/>
      </w:pPr>
      <w:r w:rsidRPr="00A549A9">
        <w:t xml:space="preserve">Pack (2016) also states that Learning Stories are beneficial for teachers as they learn much more about the children as they are constantly observing </w:t>
      </w:r>
      <w:r w:rsidR="00B93D46" w:rsidRPr="00A549A9">
        <w:t>them. T</w:t>
      </w:r>
      <w:r w:rsidR="006A7511" w:rsidRPr="00A549A9">
        <w:t xml:space="preserve">hrough observing </w:t>
      </w:r>
      <w:r w:rsidR="00B93D46" w:rsidRPr="00A549A9">
        <w:t xml:space="preserve">the children </w:t>
      </w:r>
      <w:r w:rsidR="006A7511" w:rsidRPr="00A549A9">
        <w:t>teachers can see</w:t>
      </w:r>
      <w:r w:rsidR="00B93D46" w:rsidRPr="00A549A9">
        <w:t xml:space="preserve"> the children’s progression and how they learn.</w:t>
      </w:r>
      <w:r w:rsidR="00F40E3F" w:rsidRPr="00A549A9">
        <w:t xml:space="preserve"> It also benefits of parent and teacher communication, keeping in regular contact of how their children are progressing in school.</w:t>
      </w:r>
      <w:r w:rsidR="008B4CF7" w:rsidRPr="00A549A9">
        <w:t xml:space="preserve"> This allows parents to understand and are aware of what their children do in their setting and how the teachers monitor their development.</w:t>
      </w:r>
      <w:r w:rsidR="00C34863" w:rsidRPr="00A549A9">
        <w:t xml:space="preserve"> </w:t>
      </w:r>
      <w:r w:rsidR="004E7396" w:rsidRPr="00A549A9">
        <w:t xml:space="preserve">However, </w:t>
      </w:r>
      <w:r w:rsidR="00C34863" w:rsidRPr="00A549A9">
        <w:t>Stuart, Aitkin, Gould and Meade (</w:t>
      </w:r>
      <w:r w:rsidR="00C359CB" w:rsidRPr="00A549A9">
        <w:t xml:space="preserve">2008, cited in, </w:t>
      </w:r>
      <w:r w:rsidR="00C359CB" w:rsidRPr="00A549A9">
        <w:rPr>
          <w:color w:val="000000"/>
          <w:shd w:val="clear" w:color="auto" w:fill="FFFFFF"/>
        </w:rPr>
        <w:t>Cameron, McLachlan and Rawlins, no date)</w:t>
      </w:r>
      <w:r w:rsidR="00C34863" w:rsidRPr="00A549A9">
        <w:t xml:space="preserve"> </w:t>
      </w:r>
      <w:r w:rsidR="00C359CB" w:rsidRPr="00A549A9">
        <w:t xml:space="preserve">mentioned </w:t>
      </w:r>
      <w:r w:rsidR="00C34863" w:rsidRPr="00A549A9">
        <w:t>that there are some concerns on the quality of assessment of children’s learning in New Zealand and that the assessment was more of a scrapbook of experiences rather than an actual observation and account of children’s learning</w:t>
      </w:r>
      <w:r w:rsidR="00C359CB" w:rsidRPr="00A549A9">
        <w:t>.</w:t>
      </w:r>
    </w:p>
    <w:p w:rsidR="00CD4681" w:rsidRPr="00A549A9" w:rsidRDefault="00CD4681" w:rsidP="00A549A9">
      <w:pPr>
        <w:jc w:val="both"/>
      </w:pPr>
      <w:r w:rsidRPr="00A549A9">
        <w:t xml:space="preserve">According to Ministry of Education (1996, cited in, Blaiklock, 2008) Te Whariki’s curriculum learning objectives cover knowledge, skills and attitudes of children showing changes in their learning over time, where Learning Stories focus on children’s learning dispositions of their character and nature. Carr (1998, cited in, Blaiklock, 2008) states that Learning Stories only </w:t>
      </w:r>
      <w:r w:rsidR="00A10869" w:rsidRPr="00A549A9">
        <w:t xml:space="preserve">gives </w:t>
      </w:r>
      <w:r w:rsidRPr="00A549A9">
        <w:t>little evidence on how the children are progressing in their learning. Another worry with Learning Stories is that it may neglect the development of skills and knowledge of the children.</w:t>
      </w:r>
      <w:r w:rsidR="00A10869" w:rsidRPr="00A549A9">
        <w:t xml:space="preserve"> However, according to Alexander (no date) the Learning Story quality will purely depend on how much the practitioner adds to it. If a lot of observation notes, pictures and </w:t>
      </w:r>
      <w:r w:rsidR="009A15C6" w:rsidRPr="00A549A9">
        <w:t>comments are added it becomes a good assessment method of what children are experiencing.</w:t>
      </w:r>
    </w:p>
    <w:p w:rsidR="006F21ED" w:rsidRPr="00A549A9" w:rsidRDefault="006F21ED" w:rsidP="00A549A9">
      <w:pPr>
        <w:jc w:val="both"/>
      </w:pPr>
      <w:r w:rsidRPr="00A549A9">
        <w:lastRenderedPageBreak/>
        <w:t xml:space="preserve">According to </w:t>
      </w:r>
      <w:r w:rsidR="00CD4681" w:rsidRPr="00A549A9">
        <w:rPr>
          <w:color w:val="000000"/>
          <w:shd w:val="clear" w:color="auto" w:fill="FFFFFF"/>
        </w:rPr>
        <w:t>Blaiklock (</w:t>
      </w:r>
      <w:r w:rsidR="00CF5328" w:rsidRPr="00A549A9">
        <w:rPr>
          <w:color w:val="000000"/>
          <w:shd w:val="clear" w:color="auto" w:fill="FFFFFF"/>
        </w:rPr>
        <w:t xml:space="preserve">2008) </w:t>
      </w:r>
      <w:r w:rsidRPr="00A549A9">
        <w:t>L</w:t>
      </w:r>
      <w:r w:rsidR="00CF5328" w:rsidRPr="00A549A9">
        <w:t>earning S</w:t>
      </w:r>
      <w:r w:rsidRPr="00A549A9">
        <w:t xml:space="preserve">tories are suitable for children of all ages, it is play based and child centred. A learning </w:t>
      </w:r>
      <w:r w:rsidR="008667E9" w:rsidRPr="00A549A9">
        <w:t xml:space="preserve">story can take place during </w:t>
      </w:r>
      <w:r w:rsidRPr="00A549A9">
        <w:t>any time of day while when the child is taking part in any type of e</w:t>
      </w:r>
      <w:r w:rsidR="008667E9" w:rsidRPr="00A549A9">
        <w:t>xperience while in the setting.</w:t>
      </w:r>
      <w:r w:rsidR="008C2DFC" w:rsidRPr="00A549A9">
        <w:t xml:space="preserve"> Learning stories are also designed to follow child’s interest, in whatever learning experience they want to take part in they can do so, with the practitioner observing the children and making notes or capturing the moment by taking a picture while they are competing their activity.</w:t>
      </w:r>
    </w:p>
    <w:p w:rsidR="009E3823" w:rsidRDefault="00CE4875" w:rsidP="00A549A9">
      <w:pPr>
        <w:jc w:val="both"/>
      </w:pPr>
      <w:r w:rsidRPr="00A549A9">
        <w:rPr>
          <w:color w:val="000000"/>
          <w:shd w:val="clear" w:color="auto" w:fill="FFFFFF"/>
        </w:rPr>
        <w:t xml:space="preserve">Fawcett and Watson (2016) state </w:t>
      </w:r>
      <w:r w:rsidR="00FD01DF" w:rsidRPr="00A549A9">
        <w:t xml:space="preserve">assessment and </w:t>
      </w:r>
      <w:r w:rsidR="008B1313" w:rsidRPr="00A549A9">
        <w:t xml:space="preserve">observation is vital when it comes to children’s development. </w:t>
      </w:r>
      <w:r w:rsidRPr="00A549A9">
        <w:t>Through observing and assessing children practitioners become aware of what the children are capable of and</w:t>
      </w:r>
      <w:r w:rsidR="008B1313" w:rsidRPr="00A549A9">
        <w:t xml:space="preserve"> allows for practitioners to listen to the children and hear what they are saying, respecting their ideas and imagination and become clear on their understandings</w:t>
      </w:r>
      <w:r w:rsidRPr="00A549A9">
        <w:t>.</w:t>
      </w:r>
    </w:p>
    <w:p w:rsidR="009E3823" w:rsidRDefault="009E3823" w:rsidP="00A549A9">
      <w:pPr>
        <w:jc w:val="both"/>
      </w:pPr>
    </w:p>
    <w:p w:rsidR="009E3823" w:rsidRDefault="009E3823" w:rsidP="00A549A9">
      <w:pPr>
        <w:jc w:val="both"/>
      </w:pPr>
    </w:p>
    <w:p w:rsidR="009E3823" w:rsidRDefault="009E3823" w:rsidP="00A549A9">
      <w:pPr>
        <w:jc w:val="both"/>
      </w:pPr>
    </w:p>
    <w:p w:rsidR="009E3823" w:rsidRDefault="009E3823" w:rsidP="00A549A9">
      <w:pPr>
        <w:jc w:val="both"/>
      </w:pPr>
    </w:p>
    <w:p w:rsidR="009E3823" w:rsidRDefault="009E3823" w:rsidP="00A549A9">
      <w:pPr>
        <w:jc w:val="both"/>
      </w:pPr>
    </w:p>
    <w:p w:rsidR="009E3823" w:rsidRPr="00A549A9" w:rsidRDefault="009E3823" w:rsidP="00A549A9">
      <w:pPr>
        <w:jc w:val="both"/>
      </w:pPr>
    </w:p>
    <w:p w:rsidR="00813F31" w:rsidRDefault="00813F31" w:rsidP="00813F31">
      <w:pPr>
        <w:pStyle w:val="Heading1"/>
        <w:rPr>
          <w:rFonts w:ascii="Times New Roman" w:hAnsi="Times New Roman" w:cs="Times New Roman"/>
        </w:rPr>
      </w:pPr>
      <w:bookmarkStart w:id="2" w:name="_Toc36988216"/>
      <w:r w:rsidRPr="00813F31">
        <w:rPr>
          <w:rFonts w:ascii="Times New Roman" w:hAnsi="Times New Roman" w:cs="Times New Roman"/>
        </w:rPr>
        <w:lastRenderedPageBreak/>
        <w:t>Section 3</w:t>
      </w:r>
      <w:r>
        <w:rPr>
          <w:rFonts w:ascii="Times New Roman" w:hAnsi="Times New Roman" w:cs="Times New Roman"/>
        </w:rPr>
        <w:t xml:space="preserve"> – Blog</w:t>
      </w:r>
      <w:bookmarkEnd w:id="2"/>
    </w:p>
    <w:p w:rsidR="00C76C1E" w:rsidRPr="00C76C1E" w:rsidRDefault="00B375DC" w:rsidP="00C76C1E">
      <w:r>
        <w:rPr>
          <w:noProof/>
          <w:lang w:eastAsia="en-GB"/>
        </w:rPr>
        <mc:AlternateContent>
          <mc:Choice Requires="wps">
            <w:drawing>
              <wp:anchor distT="45720" distB="45720" distL="114300" distR="114300" simplePos="0" relativeHeight="251662336" behindDoc="0" locked="0" layoutInCell="1" allowOverlap="1">
                <wp:simplePos x="0" y="0"/>
                <wp:positionH relativeFrom="margin">
                  <wp:align>right</wp:align>
                </wp:positionH>
                <wp:positionV relativeFrom="paragraph">
                  <wp:posOffset>3023235</wp:posOffset>
                </wp:positionV>
                <wp:extent cx="2080260" cy="314960"/>
                <wp:effectExtent l="0" t="0" r="15240" b="27940"/>
                <wp:wrapThrough wrapText="bothSides">
                  <wp:wrapPolygon edited="0">
                    <wp:start x="0" y="0"/>
                    <wp:lineTo x="0" y="22210"/>
                    <wp:lineTo x="21560" y="22210"/>
                    <wp:lineTo x="21560"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314960"/>
                        </a:xfrm>
                        <a:prstGeom prst="rect">
                          <a:avLst/>
                        </a:prstGeom>
                        <a:solidFill>
                          <a:srgbClr val="FFFFFF"/>
                        </a:solidFill>
                        <a:ln w="9525">
                          <a:solidFill>
                            <a:srgbClr val="000000"/>
                          </a:solidFill>
                          <a:miter lim="800000"/>
                          <a:headEnd/>
                          <a:tailEnd/>
                        </a:ln>
                      </wps:spPr>
                      <wps:txbx>
                        <w:txbxContent>
                          <w:p w:rsidR="00D55A33" w:rsidRPr="00B375DC" w:rsidRDefault="00D55A33">
                            <w:pPr>
                              <w:rPr>
                                <w:sz w:val="22"/>
                              </w:rPr>
                            </w:pPr>
                            <w:r w:rsidRPr="00B375DC">
                              <w:rPr>
                                <w:sz w:val="22"/>
                              </w:rPr>
                              <w:t>Source: Inspired to play (</w:t>
                            </w:r>
                            <w:r>
                              <w:rPr>
                                <w:sz w:val="22"/>
                              </w:rPr>
                              <w:t>2020</w:t>
                            </w:r>
                            <w:r w:rsidRPr="00B375DC">
                              <w:rPr>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2.6pt;margin-top:238.05pt;width:163.8pt;height:24.8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">
                <v:textbox>
                  <w:txbxContent>
                    <w:p w:rsidR="00D55A33" w:rsidRPr="00B375DC" w:rsidRDefault="00D55A33">
                      <w:pPr>
                        <w:rPr>
                          <w:sz w:val="22"/>
                        </w:rPr>
                      </w:pPr>
                      <w:r w:rsidRPr="00B375DC">
                        <w:rPr>
                          <w:sz w:val="22"/>
                        </w:rPr>
                        <w:t>Source: Inspired to play (</w:t>
                      </w:r>
                      <w:r>
                        <w:rPr>
                          <w:sz w:val="22"/>
                        </w:rPr>
                        <w:t>2020</w:t>
                      </w:r>
                      <w:r w:rsidRPr="00B375DC">
                        <w:rPr>
                          <w:sz w:val="22"/>
                        </w:rPr>
                        <w:t>)</w:t>
                      </w:r>
                    </w:p>
                  </w:txbxContent>
                </v:textbox>
                <w10:wrap type="through"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31531</wp:posOffset>
                </wp:positionH>
                <wp:positionV relativeFrom="paragraph">
                  <wp:posOffset>2581560</wp:posOffset>
                </wp:positionV>
                <wp:extent cx="2033270" cy="330835"/>
                <wp:effectExtent l="0" t="0" r="24130" b="12065"/>
                <wp:wrapThrough wrapText="bothSides">
                  <wp:wrapPolygon edited="0">
                    <wp:start x="0" y="0"/>
                    <wp:lineTo x="0" y="21144"/>
                    <wp:lineTo x="21654" y="21144"/>
                    <wp:lineTo x="21654"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330835"/>
                        </a:xfrm>
                        <a:prstGeom prst="rect">
                          <a:avLst/>
                        </a:prstGeom>
                        <a:solidFill>
                          <a:srgbClr val="FFFFFF"/>
                        </a:solidFill>
                        <a:ln w="9525">
                          <a:solidFill>
                            <a:srgbClr val="000000"/>
                          </a:solidFill>
                          <a:miter lim="800000"/>
                          <a:headEnd/>
                          <a:tailEnd/>
                        </a:ln>
                      </wps:spPr>
                      <wps:txbx>
                        <w:txbxContent>
                          <w:p w:rsidR="00D55A33" w:rsidRPr="00B375DC" w:rsidRDefault="00D55A33">
                            <w:pPr>
                              <w:rPr>
                                <w:sz w:val="22"/>
                              </w:rPr>
                            </w:pPr>
                            <w:r w:rsidRPr="00B375DC">
                              <w:rPr>
                                <w:sz w:val="22"/>
                              </w:rPr>
                              <w:t>Source: Kids Guide (</w:t>
                            </w:r>
                            <w:r>
                              <w:rPr>
                                <w:sz w:val="22"/>
                              </w:rPr>
                              <w:t>2020</w:t>
                            </w:r>
                            <w:r w:rsidRPr="00B375DC">
                              <w:rPr>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5pt;margin-top:203.25pt;width:160.1pt;height:26.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">
                <v:textbox>
                  <w:txbxContent>
                    <w:p w:rsidR="00D55A33" w:rsidRPr="00B375DC" w:rsidRDefault="00D55A33">
                      <w:pPr>
                        <w:rPr>
                          <w:sz w:val="22"/>
                        </w:rPr>
                      </w:pPr>
                      <w:r w:rsidRPr="00B375DC">
                        <w:rPr>
                          <w:sz w:val="22"/>
                        </w:rPr>
                        <w:t>Source: Kids Guide (</w:t>
                      </w:r>
                      <w:r>
                        <w:rPr>
                          <w:sz w:val="22"/>
                        </w:rPr>
                        <w:t>2020</w:t>
                      </w:r>
                      <w:r w:rsidRPr="00B375DC">
                        <w:rPr>
                          <w:sz w:val="22"/>
                        </w:rPr>
                        <w:t>)</w:t>
                      </w:r>
                    </w:p>
                  </w:txbxContent>
                </v:textbox>
                <w10:wrap type="through" anchorx="margin"/>
              </v:shape>
            </w:pict>
          </mc:Fallback>
        </mc:AlternateContent>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783853</wp:posOffset>
            </wp:positionV>
            <wp:extent cx="3625215" cy="1734185"/>
            <wp:effectExtent l="0" t="0" r="0" b="0"/>
            <wp:wrapThrough wrapText="bothSides">
              <wp:wrapPolygon edited="0">
                <wp:start x="0" y="0"/>
                <wp:lineTo x="0" y="21355"/>
                <wp:lineTo x="21452" y="21355"/>
                <wp:lineTo x="21452" y="0"/>
                <wp:lineTo x="0" y="0"/>
              </wp:wrapPolygon>
            </wp:wrapThrough>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3625215" cy="1734185"/>
                    </a:xfrm>
                    <a:prstGeom prst="rect">
                      <a:avLst/>
                    </a:prstGeom>
                  </pic:spPr>
                </pic:pic>
              </a:graphicData>
            </a:graphic>
            <wp14:sizeRelV relativeFrom="margin">
              <wp14:pctHeight>0</wp14:pctHeight>
            </wp14:sizeRelV>
          </wp:anchor>
        </w:drawing>
      </w:r>
      <w:r w:rsidR="00C76C1E">
        <w:rPr>
          <w:noProof/>
          <w:lang w:eastAsia="en-GB"/>
        </w:rPr>
        <w:drawing>
          <wp:inline distT="0" distB="0" distL="0" distR="0" wp14:anchorId="4320A979" wp14:editId="571261C5">
            <wp:extent cx="2002221" cy="2963918"/>
            <wp:effectExtent l="0" t="0" r="0" b="825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043457" cy="3024961"/>
                    </a:xfrm>
                    <a:prstGeom prst="rect">
                      <a:avLst/>
                    </a:prstGeom>
                  </pic:spPr>
                </pic:pic>
              </a:graphicData>
            </a:graphic>
          </wp:inline>
        </w:drawing>
      </w:r>
    </w:p>
    <w:p w:rsidR="00813F31" w:rsidRDefault="00813F31" w:rsidP="00813F31"/>
    <w:p w:rsidR="00B375DC" w:rsidRPr="00A549A9" w:rsidRDefault="00B375DC" w:rsidP="00A549A9">
      <w:pPr>
        <w:pBdr>
          <w:bottom w:val="single" w:sz="6" w:space="1" w:color="auto"/>
        </w:pBdr>
        <w:jc w:val="both"/>
      </w:pPr>
      <w:r w:rsidRPr="00A549A9">
        <w:t>It is important that children experien</w:t>
      </w:r>
      <w:r w:rsidR="00A20928" w:rsidRPr="00A549A9">
        <w:t>ce outdoor play</w:t>
      </w:r>
      <w:r w:rsidRPr="00A549A9">
        <w:t>. This piece of writing is to express why outdoor play benefits children and the importance it has on their health, well-being and development</w:t>
      </w:r>
      <w:r w:rsidR="00A20928" w:rsidRPr="00A549A9">
        <w:t xml:space="preserve">, and </w:t>
      </w:r>
      <w:r w:rsidRPr="00A549A9">
        <w:t>why individuals think negatively of the outdoor environment.</w:t>
      </w:r>
    </w:p>
    <w:p w:rsidR="00295439" w:rsidRPr="00A549A9" w:rsidRDefault="007E6AE9" w:rsidP="00A549A9">
      <w:pPr>
        <w:jc w:val="both"/>
      </w:pPr>
      <w:r w:rsidRPr="00A549A9">
        <w:t xml:space="preserve">During </w:t>
      </w:r>
      <w:r w:rsidR="00B375DC" w:rsidRPr="00A549A9">
        <w:t>my experience</w:t>
      </w:r>
      <w:r w:rsidR="00864789" w:rsidRPr="00A549A9">
        <w:t xml:space="preserve"> in an </w:t>
      </w:r>
      <w:r w:rsidR="00295439" w:rsidRPr="00A549A9">
        <w:t>Early Years</w:t>
      </w:r>
      <w:r w:rsidR="00864789" w:rsidRPr="00A549A9">
        <w:t xml:space="preserve"> setting</w:t>
      </w:r>
      <w:r w:rsidR="00295439" w:rsidRPr="00A549A9">
        <w:t>, the outdoor environment</w:t>
      </w:r>
      <w:r w:rsidR="00B375DC" w:rsidRPr="00A549A9">
        <w:t xml:space="preserve"> </w:t>
      </w:r>
      <w:r w:rsidR="00A80197" w:rsidRPr="00A549A9">
        <w:t>is not</w:t>
      </w:r>
      <w:r w:rsidR="00B375DC" w:rsidRPr="00A549A9">
        <w:t xml:space="preserve"> used as well as it </w:t>
      </w:r>
      <w:r w:rsidRPr="00A549A9">
        <w:t xml:space="preserve">could </w:t>
      </w:r>
      <w:r w:rsidR="00B375DC" w:rsidRPr="00A549A9">
        <w:t xml:space="preserve">be and due to this children are lacking </w:t>
      </w:r>
      <w:r w:rsidR="00295439" w:rsidRPr="00A549A9">
        <w:t xml:space="preserve">in this learning </w:t>
      </w:r>
      <w:r w:rsidR="00A80197" w:rsidRPr="00A549A9">
        <w:t>experience from not accessing the outdoors</w:t>
      </w:r>
      <w:r w:rsidRPr="00A549A9">
        <w:t xml:space="preserve"> as they should be.</w:t>
      </w:r>
    </w:p>
    <w:p w:rsidR="000B55CA" w:rsidRPr="00A549A9" w:rsidRDefault="000B55CA" w:rsidP="00A549A9">
      <w:pPr>
        <w:jc w:val="both"/>
      </w:pPr>
      <w:r w:rsidRPr="00A549A9">
        <w:t xml:space="preserve">According to Donaldson (2015) and Welsh Government (2015) outdoor play is important for children’s development and allows children </w:t>
      </w:r>
      <w:r w:rsidR="00622583">
        <w:t>to freely engage in outdoor learning</w:t>
      </w:r>
      <w:r w:rsidRPr="00A549A9">
        <w:t xml:space="preserve"> letting their imagination run wild and explore the natural world.</w:t>
      </w:r>
    </w:p>
    <w:p w:rsidR="000B55CA" w:rsidRPr="00A549A9" w:rsidRDefault="000B55CA" w:rsidP="00A549A9">
      <w:pPr>
        <w:jc w:val="both"/>
      </w:pPr>
      <w:r w:rsidRPr="00A549A9">
        <w:t>NCT (2017) states playing outside is fun and exciting for children to be able to engage in social experiences allowing children’s language development to grow, have a better night sleep if had the opportunity to explore the outdoor area, engage in sensory learning being able to explore and see the world around them, develop their fine and gross motor skills, encourages a healthy lifestyle and permits children to care for the environment and develop a better understanding of nature.</w:t>
      </w:r>
    </w:p>
    <w:p w:rsidR="000B55CA" w:rsidRPr="00A549A9" w:rsidRDefault="000B55CA" w:rsidP="00A549A9">
      <w:pPr>
        <w:jc w:val="both"/>
      </w:pPr>
      <w:r w:rsidRPr="00A549A9">
        <w:t>Baldock (2001, cited in G</w:t>
      </w:r>
      <w:r w:rsidR="00B52201" w:rsidRPr="00A549A9">
        <w:t>arrick, 2009</w:t>
      </w:r>
      <w:r w:rsidRPr="00A549A9">
        <w:t xml:space="preserve">) argues that </w:t>
      </w:r>
      <w:r w:rsidR="00864789" w:rsidRPr="00A549A9">
        <w:t xml:space="preserve">outdoor </w:t>
      </w:r>
      <w:r w:rsidRPr="00A549A9">
        <w:t xml:space="preserve">learning opportunities provide children with rich opportunities to </w:t>
      </w:r>
      <w:r w:rsidRPr="00622583">
        <w:t>develop independence and valuable ex</w:t>
      </w:r>
      <w:r w:rsidR="00622583" w:rsidRPr="00622583">
        <w:t>periences that they</w:t>
      </w:r>
      <w:r w:rsidRPr="00622583">
        <w:t xml:space="preserve"> </w:t>
      </w:r>
      <w:r w:rsidRPr="00B640F5">
        <w:lastRenderedPageBreak/>
        <w:t xml:space="preserve">may not </w:t>
      </w:r>
      <w:r w:rsidR="003C5618" w:rsidRPr="00B640F5">
        <w:t xml:space="preserve">discover </w:t>
      </w:r>
      <w:r w:rsidRPr="00B640F5">
        <w:t>if always</w:t>
      </w:r>
      <w:r w:rsidR="00B640F5" w:rsidRPr="00B640F5">
        <w:t xml:space="preserve"> learning</w:t>
      </w:r>
      <w:r w:rsidRPr="00B640F5">
        <w:t xml:space="preserve"> indoors.</w:t>
      </w:r>
      <w:r w:rsidR="0054233B" w:rsidRPr="00B640F5">
        <w:t xml:space="preserve"> Woods (2017)</w:t>
      </w:r>
      <w:r w:rsidR="00622583" w:rsidRPr="00B640F5">
        <w:t xml:space="preserve"> also states that being </w:t>
      </w:r>
      <w:r w:rsidR="0054233B" w:rsidRPr="00B640F5">
        <w:t xml:space="preserve">outdoors excites children </w:t>
      </w:r>
      <w:r w:rsidR="00B640F5" w:rsidRPr="00B640F5">
        <w:t xml:space="preserve">and </w:t>
      </w:r>
      <w:r w:rsidR="0054233B" w:rsidRPr="00B640F5">
        <w:t>supporting them</w:t>
      </w:r>
      <w:r w:rsidR="00B640F5" w:rsidRPr="00B640F5">
        <w:t xml:space="preserve"> in learning, </w:t>
      </w:r>
      <w:r w:rsidR="0054233B" w:rsidRPr="00B640F5">
        <w:t>discover</w:t>
      </w:r>
      <w:r w:rsidR="00B640F5" w:rsidRPr="00B640F5">
        <w:t>ing and captivating</w:t>
      </w:r>
      <w:r w:rsidR="0054233B" w:rsidRPr="00B640F5">
        <w:t xml:space="preserve"> the natural environment and the</w:t>
      </w:r>
      <w:r w:rsidR="00B640F5" w:rsidRPr="00B640F5">
        <w:t xml:space="preserve"> valuable</w:t>
      </w:r>
      <w:r w:rsidR="0054233B" w:rsidRPr="00B640F5">
        <w:t xml:space="preserve"> </w:t>
      </w:r>
      <w:r w:rsidR="00B640F5" w:rsidRPr="00B640F5">
        <w:t>experiences</w:t>
      </w:r>
      <w:r w:rsidR="0054233B" w:rsidRPr="00B640F5">
        <w:t xml:space="preserve"> </w:t>
      </w:r>
      <w:r w:rsidR="00B640F5" w:rsidRPr="00B640F5">
        <w:t>it offers</w:t>
      </w:r>
      <w:r w:rsidR="0054233B" w:rsidRPr="00B640F5">
        <w:t xml:space="preserve"> them, providing the children with realistic opportunities to grow and develop.</w:t>
      </w:r>
    </w:p>
    <w:p w:rsidR="00864789" w:rsidRPr="00A549A9" w:rsidRDefault="00864789" w:rsidP="00A549A9">
      <w:pPr>
        <w:jc w:val="both"/>
      </w:pPr>
      <w:r w:rsidRPr="00A549A9">
        <w:t xml:space="preserve">Froebel </w:t>
      </w:r>
      <w:r w:rsidR="005A3C40" w:rsidRPr="00A549A9">
        <w:rPr>
          <w:color w:val="000000"/>
          <w:shd w:val="clear" w:color="auto" w:fill="FFFFFF"/>
        </w:rPr>
        <w:t>(cited in, Tovey, 2017)</w:t>
      </w:r>
      <w:r w:rsidR="005A3C40" w:rsidRPr="00A549A9">
        <w:t xml:space="preserve"> </w:t>
      </w:r>
      <w:r w:rsidRPr="00A549A9">
        <w:t xml:space="preserve">believed that children learn from play </w:t>
      </w:r>
      <w:r w:rsidR="00A20928" w:rsidRPr="00A549A9">
        <w:t xml:space="preserve">and </w:t>
      </w:r>
      <w:r w:rsidR="00622583">
        <w:t xml:space="preserve">first hand experiences </w:t>
      </w:r>
      <w:r w:rsidRPr="00A549A9">
        <w:t>which are fundame</w:t>
      </w:r>
      <w:r w:rsidR="00B0382B" w:rsidRPr="00A549A9">
        <w:t>ntal to children’s development</w:t>
      </w:r>
      <w:r w:rsidR="00622583">
        <w:t>,</w:t>
      </w:r>
      <w:r w:rsidR="00B0382B" w:rsidRPr="00A549A9">
        <w:t xml:space="preserve"> as p</w:t>
      </w:r>
      <w:r w:rsidRPr="00A549A9">
        <w:t xml:space="preserve">lay allows children to socialise with one another </w:t>
      </w:r>
      <w:r w:rsidR="00A20928" w:rsidRPr="00A549A9">
        <w:t xml:space="preserve">taking part </w:t>
      </w:r>
      <w:r w:rsidRPr="00A549A9">
        <w:t xml:space="preserve">in child initiated tasks, allowing them to develop </w:t>
      </w:r>
      <w:r w:rsidR="00B0382B" w:rsidRPr="00A549A9">
        <w:t>their understanding by engaging with each other in their learning experience.</w:t>
      </w:r>
    </w:p>
    <w:p w:rsidR="00C930ED" w:rsidRPr="00A549A9" w:rsidRDefault="0063053A" w:rsidP="00A549A9">
      <w:pPr>
        <w:jc w:val="both"/>
      </w:pPr>
      <w:r w:rsidRPr="00A549A9">
        <w:t xml:space="preserve">Government (2007) and Froebel </w:t>
      </w:r>
      <w:r w:rsidR="00625C26">
        <w:t xml:space="preserve">(cited in, Bruce, 2012) </w:t>
      </w:r>
      <w:r w:rsidRPr="00A549A9">
        <w:t xml:space="preserve">state </w:t>
      </w:r>
      <w:r w:rsidR="005A3C40" w:rsidRPr="00A549A9">
        <w:t xml:space="preserve">outdoor </w:t>
      </w:r>
      <w:r w:rsidR="00C930ED" w:rsidRPr="00A549A9">
        <w:t>play and interaction is a vital part of children’s development and learning</w:t>
      </w:r>
      <w:r w:rsidRPr="00A549A9">
        <w:t xml:space="preserve"> as children are able to fully en</w:t>
      </w:r>
      <w:r w:rsidR="00A20928" w:rsidRPr="00A549A9">
        <w:t xml:space="preserve">gage with the environment </w:t>
      </w:r>
      <w:r w:rsidR="005A3C40" w:rsidRPr="00A549A9">
        <w:t>and nature. Through learning outdoors it funds children’s engagement</w:t>
      </w:r>
      <w:r w:rsidR="00622583">
        <w:t xml:space="preserve"> with them being able to </w:t>
      </w:r>
      <w:r w:rsidR="005A3C40" w:rsidRPr="00A549A9">
        <w:t>socialise and become imaginative. As they learn these skills, their concentration growths and they begin to realis</w:t>
      </w:r>
      <w:r w:rsidR="00A20928" w:rsidRPr="00A549A9">
        <w:t xml:space="preserve">e that they have the freedom of </w:t>
      </w:r>
      <w:r w:rsidR="005A3C40" w:rsidRPr="00A549A9">
        <w:t xml:space="preserve">choice, where they can take control </w:t>
      </w:r>
      <w:r w:rsidR="00622583">
        <w:t xml:space="preserve">of </w:t>
      </w:r>
      <w:r w:rsidR="005A3C40" w:rsidRPr="00A549A9">
        <w:t>their own experiences.</w:t>
      </w:r>
    </w:p>
    <w:p w:rsidR="0063053A" w:rsidRPr="00A549A9" w:rsidRDefault="005A3C40" w:rsidP="00A549A9">
      <w:pPr>
        <w:jc w:val="both"/>
      </w:pPr>
      <w:r w:rsidRPr="00A549A9">
        <w:t>According to Vygotsky (cited in, Bruce, 2011) through play, children develop independence, allowing themselves to make their own choices by having the freedom to do so. Making choices themselves, children will become content and their play is completely child-led and self-directed.</w:t>
      </w:r>
      <w:r w:rsidR="00397467" w:rsidRPr="00A549A9">
        <w:t xml:space="preserve"> </w:t>
      </w:r>
    </w:p>
    <w:p w:rsidR="00591075" w:rsidRPr="00A549A9" w:rsidRDefault="00591075" w:rsidP="00A549A9">
      <w:pPr>
        <w:jc w:val="both"/>
      </w:pPr>
      <w:r w:rsidRPr="00A549A9">
        <w:t xml:space="preserve">However, according to </w:t>
      </w:r>
      <w:r w:rsidRPr="00A549A9">
        <w:rPr>
          <w:color w:val="000000"/>
          <w:shd w:val="clear" w:color="auto" w:fill="FFFFFF"/>
        </w:rPr>
        <w:t>Kemple, Oh, Kenney and Smith-Bonahue (2016)</w:t>
      </w:r>
      <w:r w:rsidRPr="00A549A9">
        <w:t xml:space="preserve"> children engage in more screen time rather than taking part in outdoor play and the time they spend outdoors has declined over the years. This may be because parents fear that their children are put at danger such as crime and safety when </w:t>
      </w:r>
      <w:r w:rsidR="00A20928" w:rsidRPr="00A549A9">
        <w:t xml:space="preserve">being </w:t>
      </w:r>
      <w:r w:rsidRPr="00A549A9">
        <w:t>with the outdoors. Parents working long hours is another reason why children do not play outdoors as much, for some children they spend the day in school to then attend an afterschool care session that schools or nursery’s provide.</w:t>
      </w:r>
    </w:p>
    <w:p w:rsidR="00B0382B" w:rsidRPr="00A549A9" w:rsidRDefault="00C1512F" w:rsidP="00A549A9">
      <w:pPr>
        <w:jc w:val="both"/>
      </w:pPr>
      <w:r w:rsidRPr="00A549A9">
        <w:t>According to Welsh Government (2009) outdoor learning enhances children’s holistic development and is a great learning experience as it offers children unique opportunities to socialis</w:t>
      </w:r>
      <w:r w:rsidR="00622583">
        <w:t xml:space="preserve">e, be imaginative, creative, </w:t>
      </w:r>
      <w:r w:rsidRPr="00A549A9">
        <w:t>move around and take risks. When being outdoors children are able to connect with their sensory development to smell, hear, see and feel textures of natural resources, this can enrich a child’s development significantly.</w:t>
      </w:r>
      <w:r w:rsidR="00B0382B" w:rsidRPr="00A549A9">
        <w:t xml:space="preserve"> Montessori</w:t>
      </w:r>
      <w:r w:rsidR="0047207B" w:rsidRPr="00A549A9">
        <w:t xml:space="preserve"> (</w:t>
      </w:r>
      <w:r w:rsidR="00476837" w:rsidRPr="00A549A9">
        <w:t>cited in, MacBlain, 2018</w:t>
      </w:r>
      <w:r w:rsidR="0047207B" w:rsidRPr="00A549A9">
        <w:t xml:space="preserve">) </w:t>
      </w:r>
      <w:r w:rsidR="001B3AC9" w:rsidRPr="00A549A9">
        <w:t>stated</w:t>
      </w:r>
      <w:r w:rsidR="0047207B" w:rsidRPr="00A549A9">
        <w:t xml:space="preserve"> that children learn from outdoor experiences, having the chance to explore the natural world and the resources that the environment contains. While connecting with nature children explore together, this helps them to socialize with each other allowing </w:t>
      </w:r>
      <w:r w:rsidR="0047207B" w:rsidRPr="00A549A9">
        <w:lastRenderedPageBreak/>
        <w:t>them to experience outdoor play with others.</w:t>
      </w:r>
      <w:r w:rsidR="001B3AC9" w:rsidRPr="00A549A9">
        <w:t xml:space="preserve"> M</w:t>
      </w:r>
      <w:r w:rsidR="00476837" w:rsidRPr="00A549A9">
        <w:t xml:space="preserve">ontessori (cited in, MacBlain, 2018) </w:t>
      </w:r>
      <w:r w:rsidR="001B3AC9" w:rsidRPr="00A549A9">
        <w:t>also believed that a part of children’s learning should be through their senses, which helps children to connect and engage in the outdoors allowing them to become independent and take responsibly of their own learning.</w:t>
      </w:r>
    </w:p>
    <w:p w:rsidR="001E43B9" w:rsidRPr="00A549A9" w:rsidRDefault="00591075" w:rsidP="00A549A9">
      <w:pPr>
        <w:jc w:val="both"/>
      </w:pPr>
      <w:r w:rsidRPr="00A549A9">
        <w:t xml:space="preserve">However, outdoor learning is not being used as it should in some settings. Opportunities for children to access the outdoors has declined over the years and children are spending more time indoors using technology and digital devices. </w:t>
      </w:r>
      <w:r w:rsidR="004D2DCA" w:rsidRPr="00A549A9">
        <w:t xml:space="preserve">According to </w:t>
      </w:r>
      <w:r w:rsidR="001E43B9" w:rsidRPr="00A549A9">
        <w:t>O’Grady (2015)</w:t>
      </w:r>
      <w:r w:rsidR="004D2DCA" w:rsidRPr="00A549A9">
        <w:t xml:space="preserve"> some children have admitted that they do not want to play outdoors, they would much rather be indoors playing wi</w:t>
      </w:r>
      <w:r w:rsidR="006559B8" w:rsidRPr="00A549A9">
        <w:t xml:space="preserve">th their digital </w:t>
      </w:r>
      <w:r w:rsidR="001E43B9" w:rsidRPr="00A549A9">
        <w:t>devices.</w:t>
      </w:r>
    </w:p>
    <w:p w:rsidR="00155CC4" w:rsidRPr="00A549A9" w:rsidRDefault="00155CC4" w:rsidP="00A549A9">
      <w:pPr>
        <w:jc w:val="both"/>
      </w:pPr>
      <w:r w:rsidRPr="00A549A9">
        <w:t xml:space="preserve">According to </w:t>
      </w:r>
      <w:r w:rsidR="00792B13" w:rsidRPr="00A549A9">
        <w:t>Little (no date</w:t>
      </w:r>
      <w:r w:rsidRPr="00A549A9">
        <w:t xml:space="preserve">) </w:t>
      </w:r>
      <w:r w:rsidR="00792B13" w:rsidRPr="00A549A9">
        <w:t xml:space="preserve">and </w:t>
      </w:r>
      <w:r w:rsidR="00792B13" w:rsidRPr="00A549A9">
        <w:rPr>
          <w:color w:val="000000"/>
          <w:shd w:val="clear" w:color="auto" w:fill="FFFFFF"/>
        </w:rPr>
        <w:t>Ouvry and Furtado (2020)</w:t>
      </w:r>
      <w:r w:rsidR="00792B13" w:rsidRPr="00A549A9">
        <w:t xml:space="preserve"> </w:t>
      </w:r>
      <w:r w:rsidRPr="00A549A9">
        <w:t xml:space="preserve">some practitioners opinions on outdoor play seems to be negative as they have mentioned that it is too dangerous, it is too wet, windy, cold or hot, it can be boring outside, parents do not want their children going outside and </w:t>
      </w:r>
      <w:r w:rsidR="006559B8" w:rsidRPr="00A549A9">
        <w:t>they do not have enough outdoor space</w:t>
      </w:r>
      <w:r w:rsidRPr="00A549A9">
        <w:t>.</w:t>
      </w:r>
      <w:r w:rsidR="00BC6B62" w:rsidRPr="00A549A9">
        <w:t xml:space="preserve"> Some parents reasons why they do not want their children playing outdoors is because the children’s clothes get muddy, they want their child inside sitting at a desk learning and not to let them outside because they do not want them to become ill.</w:t>
      </w:r>
    </w:p>
    <w:p w:rsidR="00BC6B62" w:rsidRPr="00A549A9" w:rsidRDefault="00BC6B62" w:rsidP="00A549A9">
      <w:pPr>
        <w:jc w:val="both"/>
      </w:pPr>
      <w:r w:rsidRPr="00A549A9">
        <w:t xml:space="preserve">However, </w:t>
      </w:r>
      <w:r w:rsidR="00792B13" w:rsidRPr="00A549A9">
        <w:rPr>
          <w:color w:val="000000"/>
          <w:shd w:val="clear" w:color="auto" w:fill="FFFFFF"/>
        </w:rPr>
        <w:t xml:space="preserve">Ouvry and Furtado (2020) state </w:t>
      </w:r>
      <w:r w:rsidRPr="00A549A9">
        <w:t xml:space="preserve">the outside area is a place where children can move around and become physically active. Being outside can be risky, but children can test their own limits if given the chance to experience this learning process. It is a practitioner’s job to provide the outdoor area rather than limiting it. </w:t>
      </w:r>
    </w:p>
    <w:p w:rsidR="00397467" w:rsidRDefault="001E43B9" w:rsidP="00A549A9">
      <w:pPr>
        <w:jc w:val="both"/>
      </w:pPr>
      <w:r w:rsidRPr="00A549A9">
        <w:t>Children</w:t>
      </w:r>
      <w:r w:rsidR="00D05D43">
        <w:t xml:space="preserve"> must be able to access the outdoors </w:t>
      </w:r>
      <w:r w:rsidRPr="00A549A9">
        <w:t xml:space="preserve">as they have the right to relax, </w:t>
      </w:r>
      <w:r w:rsidR="004D2DCA" w:rsidRPr="00A549A9">
        <w:t xml:space="preserve">play and </w:t>
      </w:r>
      <w:r w:rsidRPr="00A549A9">
        <w:t xml:space="preserve">enjoy their </w:t>
      </w:r>
      <w:r w:rsidR="004D2DCA" w:rsidRPr="00A549A9">
        <w:t>freedom, Article 31 (UNCRC).</w:t>
      </w:r>
      <w:r w:rsidRPr="00A549A9">
        <w:t xml:space="preserve"> When children play outdoors they become happy and confident learners having the chance to grow into independent young people. This boosts their well-being and </w:t>
      </w:r>
      <w:r w:rsidR="008E206C">
        <w:t>maturing children’s development</w:t>
      </w:r>
      <w:r w:rsidR="007855A8" w:rsidRPr="00A549A9">
        <w:t xml:space="preserve"> (White, 2011).</w:t>
      </w:r>
    </w:p>
    <w:p w:rsidR="009E3823" w:rsidRDefault="009E3823" w:rsidP="00A549A9">
      <w:pPr>
        <w:jc w:val="both"/>
      </w:pPr>
    </w:p>
    <w:p w:rsidR="009E3823" w:rsidRDefault="009E3823" w:rsidP="00A549A9">
      <w:pPr>
        <w:jc w:val="both"/>
      </w:pPr>
    </w:p>
    <w:p w:rsidR="009E3823" w:rsidRDefault="009E3823" w:rsidP="00A549A9">
      <w:pPr>
        <w:jc w:val="both"/>
      </w:pPr>
    </w:p>
    <w:p w:rsidR="009E3823" w:rsidRDefault="009E3823" w:rsidP="00A549A9">
      <w:pPr>
        <w:jc w:val="both"/>
      </w:pPr>
    </w:p>
    <w:p w:rsidR="009E3823" w:rsidRPr="00A549A9" w:rsidRDefault="009E3823" w:rsidP="00A549A9">
      <w:pPr>
        <w:jc w:val="both"/>
      </w:pPr>
    </w:p>
    <w:p w:rsidR="00813F31" w:rsidRPr="00397467" w:rsidRDefault="00820313" w:rsidP="00397467">
      <w:pPr>
        <w:pStyle w:val="Heading1"/>
        <w:rPr>
          <w:rFonts w:ascii="Times New Roman" w:hAnsi="Times New Roman" w:cs="Times New Roman"/>
        </w:rPr>
      </w:pPr>
      <w:bookmarkStart w:id="3" w:name="_Toc36988217"/>
      <w:r w:rsidRPr="00397467">
        <w:rPr>
          <w:rFonts w:ascii="Times New Roman" w:hAnsi="Times New Roman" w:cs="Times New Roman"/>
        </w:rPr>
        <w:lastRenderedPageBreak/>
        <w:t>References</w:t>
      </w:r>
      <w:bookmarkEnd w:id="3"/>
    </w:p>
    <w:p w:rsidR="00ED440D" w:rsidRPr="00237716" w:rsidRDefault="00ED440D" w:rsidP="00ED440D">
      <w:pPr>
        <w:rPr>
          <w:color w:val="000000"/>
          <w:shd w:val="clear" w:color="auto" w:fill="FFFFFF"/>
        </w:rPr>
      </w:pPr>
      <w:r w:rsidRPr="00237716">
        <w:rPr>
          <w:color w:val="000000"/>
          <w:shd w:val="clear" w:color="auto" w:fill="FFFFFF"/>
        </w:rPr>
        <w:t>Alexander, S. (no date). </w:t>
      </w:r>
      <w:r w:rsidRPr="00237716">
        <w:rPr>
          <w:i/>
          <w:iCs/>
          <w:color w:val="000000"/>
          <w:shd w:val="clear" w:color="auto" w:fill="FFFFFF"/>
        </w:rPr>
        <w:t>Learning Stories: What Is a Learning Story? And Is It A Good Way Of Assessing A Child's Learning?</w:t>
      </w:r>
      <w:r w:rsidRPr="00237716">
        <w:rPr>
          <w:color w:val="000000"/>
          <w:shd w:val="clear" w:color="auto" w:fill="FFFFFF"/>
        </w:rPr>
        <w:t xml:space="preserve"> Myece.org.nz. Available at: &lt;https://www.myece.org.nz/educational-curriculum-aspects/227-learning-stories&gt; [Accessed 4 April 2020].</w:t>
      </w:r>
    </w:p>
    <w:p w:rsidR="00ED440D" w:rsidRPr="00237716" w:rsidRDefault="00ED440D" w:rsidP="00ED440D">
      <w:pPr>
        <w:rPr>
          <w:color w:val="000000"/>
          <w:shd w:val="clear" w:color="auto" w:fill="FFFFFF"/>
        </w:rPr>
      </w:pPr>
      <w:r w:rsidRPr="00237716">
        <w:rPr>
          <w:color w:val="000000"/>
          <w:shd w:val="clear" w:color="auto" w:fill="FFFFFF"/>
        </w:rPr>
        <w:t>Assessment Foundation.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Inserts Baseline – Assessment Foundation. The Foundation Phase Profile</w:t>
      </w:r>
      <w:r w:rsidRPr="00237716">
        <w:rPr>
          <w:color w:val="000000"/>
          <w:shd w:val="clear" w:color="auto" w:fill="FFFFFF"/>
        </w:rPr>
        <w:t>. Available at: &lt;http://www.assessmentfoundation.org/about-incerts-baseline.html&gt; [Accessed 2 April 2020].</w:t>
      </w:r>
    </w:p>
    <w:p w:rsidR="00ED440D" w:rsidRPr="00237716" w:rsidRDefault="00ED440D" w:rsidP="00ED440D">
      <w:pPr>
        <w:rPr>
          <w:color w:val="000000"/>
          <w:shd w:val="clear" w:color="auto" w:fill="FFFFFF"/>
        </w:rPr>
      </w:pPr>
      <w:r w:rsidRPr="00237716">
        <w:rPr>
          <w:color w:val="000000"/>
          <w:shd w:val="clear" w:color="auto" w:fill="FFFFFF"/>
        </w:rPr>
        <w:t>BBC News. (2011). </w:t>
      </w:r>
      <w:r w:rsidRPr="00237716">
        <w:rPr>
          <w:i/>
          <w:iCs/>
          <w:color w:val="000000"/>
          <w:shd w:val="clear" w:color="auto" w:fill="FFFFFF"/>
        </w:rPr>
        <w:t>Some Pupils 'Don't Learn Enough'</w:t>
      </w:r>
      <w:r w:rsidRPr="00237716">
        <w:rPr>
          <w:color w:val="000000"/>
          <w:shd w:val="clear" w:color="auto" w:fill="FFFFFF"/>
        </w:rPr>
        <w:t>. Available at: &lt;https://www.bbc.co.uk/news/uk-wales-politics-14898083&gt; [Accessed 5 April 2020].</w:t>
      </w:r>
    </w:p>
    <w:p w:rsidR="00ED440D" w:rsidRPr="00237716" w:rsidRDefault="00ED440D" w:rsidP="00ED440D">
      <w:pPr>
        <w:rPr>
          <w:color w:val="000000"/>
          <w:shd w:val="clear" w:color="auto" w:fill="FFFFFF"/>
        </w:rPr>
      </w:pPr>
      <w:proofErr w:type="spellStart"/>
      <w:r w:rsidRPr="00237716">
        <w:rPr>
          <w:color w:val="000000"/>
          <w:shd w:val="clear" w:color="auto" w:fill="FFFFFF"/>
        </w:rPr>
        <w:t>Bilton</w:t>
      </w:r>
      <w:proofErr w:type="spellEnd"/>
      <w:r w:rsidRPr="00237716">
        <w:rPr>
          <w:color w:val="000000"/>
          <w:shd w:val="clear" w:color="auto" w:fill="FFFFFF"/>
        </w:rPr>
        <w:t>, H. and Waters, J. (2016). Why Take Young Children Outside? A Critical Consideration of the Professed Aims for Outdoor Learning in the Early Years by Teachers from England and Wales. </w:t>
      </w:r>
      <w:r w:rsidRPr="00237716">
        <w:rPr>
          <w:i/>
          <w:iCs/>
          <w:color w:val="000000"/>
          <w:shd w:val="clear" w:color="auto" w:fill="FFFFFF"/>
        </w:rPr>
        <w:t>Social Sciences</w:t>
      </w:r>
      <w:r w:rsidRPr="00237716">
        <w:rPr>
          <w:color w:val="000000"/>
          <w:shd w:val="clear" w:color="auto" w:fill="FFFFFF"/>
        </w:rPr>
        <w:t>, 6(1), p.1. Available at: &lt;https://doi.org/10.3390/socsci6010001&gt; [Accessed 1 April 2020].</w:t>
      </w:r>
    </w:p>
    <w:p w:rsidR="00ED440D" w:rsidRPr="00237716" w:rsidRDefault="00ED440D" w:rsidP="00ED440D">
      <w:pPr>
        <w:rPr>
          <w:color w:val="000000"/>
          <w:shd w:val="clear" w:color="auto" w:fill="FFFFFF"/>
        </w:rPr>
      </w:pPr>
      <w:proofErr w:type="spellStart"/>
      <w:r w:rsidRPr="00237716">
        <w:rPr>
          <w:color w:val="000000"/>
          <w:shd w:val="clear" w:color="auto" w:fill="FFFFFF"/>
        </w:rPr>
        <w:t>Blaiklock</w:t>
      </w:r>
      <w:proofErr w:type="spellEnd"/>
      <w:r w:rsidRPr="00237716">
        <w:rPr>
          <w:color w:val="000000"/>
          <w:shd w:val="clear" w:color="auto" w:fill="FFFFFF"/>
        </w:rPr>
        <w:t>, K. (2008). A Critique of the Use of Learning Stories to Assess the Learning Dispositions of Young Children. </w:t>
      </w:r>
      <w:r w:rsidRPr="00237716">
        <w:rPr>
          <w:i/>
          <w:iCs/>
          <w:color w:val="000000"/>
          <w:shd w:val="clear" w:color="auto" w:fill="FFFFFF"/>
        </w:rPr>
        <w:t>NZ Research in ECE Journal</w:t>
      </w:r>
      <w:r w:rsidRPr="00237716">
        <w:rPr>
          <w:color w:val="000000"/>
          <w:shd w:val="clear" w:color="auto" w:fill="FFFFFF"/>
        </w:rPr>
        <w:t>, [online] 11. Available at: &lt;https://unitec.researchbank.ac.nz/bitstream/handle/10652/1768/Blaiklock%20-%20learning%20stories%20critique.pdf?sequenc&gt; [Accessed 2 April 2020].</w:t>
      </w:r>
    </w:p>
    <w:p w:rsidR="00ED440D" w:rsidRPr="00237716" w:rsidRDefault="00ED440D" w:rsidP="00ED440D">
      <w:pPr>
        <w:rPr>
          <w:color w:val="000000"/>
          <w:shd w:val="clear" w:color="auto" w:fill="FFFFFF"/>
        </w:rPr>
      </w:pPr>
      <w:r w:rsidRPr="00237716">
        <w:rPr>
          <w:color w:val="000000"/>
          <w:shd w:val="clear" w:color="auto" w:fill="FFFFFF"/>
        </w:rPr>
        <w:t>Broadhead, P. and Burt, A. (2012). </w:t>
      </w:r>
      <w:r w:rsidRPr="00237716">
        <w:rPr>
          <w:i/>
          <w:iCs/>
          <w:color w:val="000000"/>
          <w:shd w:val="clear" w:color="auto" w:fill="FFFFFF"/>
        </w:rPr>
        <w:t>Understanding Young Children's Learning through Play</w:t>
      </w:r>
      <w:r w:rsidRPr="00237716">
        <w:rPr>
          <w:color w:val="000000"/>
          <w:shd w:val="clear" w:color="auto" w:fill="FFFFFF"/>
        </w:rPr>
        <w:t>. London: Routledge.</w:t>
      </w:r>
    </w:p>
    <w:p w:rsidR="00ED440D" w:rsidRPr="00237716" w:rsidRDefault="00ED440D" w:rsidP="00ED440D">
      <w:r w:rsidRPr="00237716">
        <w:t xml:space="preserve">Bruce, T. (2011). </w:t>
      </w:r>
      <w:r w:rsidRPr="00237716">
        <w:rPr>
          <w:i/>
        </w:rPr>
        <w:t>Early Childhood Education</w:t>
      </w:r>
      <w:r w:rsidRPr="00237716">
        <w:t>. 4th ed. London: Licensing Agency Limited</w:t>
      </w:r>
    </w:p>
    <w:p w:rsidR="00ED440D" w:rsidRPr="00237716" w:rsidRDefault="00ED440D" w:rsidP="00ED440D">
      <w:pPr>
        <w:rPr>
          <w:color w:val="000000"/>
          <w:shd w:val="clear" w:color="auto" w:fill="FFFFFF"/>
        </w:rPr>
      </w:pPr>
      <w:r w:rsidRPr="00237716">
        <w:rPr>
          <w:color w:val="000000"/>
          <w:shd w:val="clear" w:color="auto" w:fill="FFFFFF"/>
        </w:rPr>
        <w:t>Bruce, T. (2011). </w:t>
      </w:r>
      <w:r w:rsidRPr="00237716">
        <w:rPr>
          <w:i/>
          <w:iCs/>
          <w:color w:val="000000"/>
          <w:shd w:val="clear" w:color="auto" w:fill="FFFFFF"/>
        </w:rPr>
        <w:t>Learning through Play, 2Nd Edition for Babies, Toddlers and Young Children</w:t>
      </w:r>
      <w:r w:rsidRPr="00237716">
        <w:rPr>
          <w:color w:val="000000"/>
          <w:shd w:val="clear" w:color="auto" w:fill="FFFFFF"/>
        </w:rPr>
        <w:t>. 2nd ed. Oxon: Hodder Education.</w:t>
      </w:r>
    </w:p>
    <w:p w:rsidR="00ED440D" w:rsidRPr="00237716" w:rsidRDefault="00ED440D" w:rsidP="00ED440D">
      <w:pPr>
        <w:rPr>
          <w:color w:val="000000"/>
          <w:shd w:val="clear" w:color="auto" w:fill="FFFFFF"/>
        </w:rPr>
      </w:pPr>
      <w:r w:rsidRPr="00237716">
        <w:rPr>
          <w:color w:val="000000"/>
          <w:shd w:val="clear" w:color="auto" w:fill="FFFFFF"/>
        </w:rPr>
        <w:t>Bruce, T. (2012). </w:t>
      </w:r>
      <w:r w:rsidRPr="00237716">
        <w:rPr>
          <w:i/>
          <w:iCs/>
          <w:color w:val="000000"/>
          <w:shd w:val="clear" w:color="auto" w:fill="FFFFFF"/>
        </w:rPr>
        <w:t>Early Childhood Practice: Froebel Today</w:t>
      </w:r>
      <w:r w:rsidRPr="00237716">
        <w:rPr>
          <w:color w:val="000000"/>
          <w:shd w:val="clear" w:color="auto" w:fill="FFFFFF"/>
        </w:rPr>
        <w:t>. London: SAGE Publications.</w:t>
      </w:r>
    </w:p>
    <w:p w:rsidR="00ED440D" w:rsidRPr="00237716" w:rsidRDefault="00ED440D" w:rsidP="00ED440D">
      <w:pPr>
        <w:rPr>
          <w:color w:val="000000"/>
          <w:shd w:val="clear" w:color="auto" w:fill="FFFFFF"/>
        </w:rPr>
      </w:pPr>
      <w:r w:rsidRPr="00237716">
        <w:rPr>
          <w:color w:val="000000"/>
          <w:shd w:val="clear" w:color="auto" w:fill="FFFFFF"/>
        </w:rPr>
        <w:t>Cameron, M., McLachlan, C. and Rawlins, P. (no date). </w:t>
      </w:r>
      <w:r w:rsidRPr="00237716">
        <w:rPr>
          <w:i/>
          <w:iCs/>
          <w:color w:val="000000"/>
          <w:shd w:val="clear" w:color="auto" w:fill="FFFFFF"/>
        </w:rPr>
        <w:t>'Assessment in ECE Is Overwhelming At Times': Uncovering the Challenges of Assessing Four-Year-Old Children’s Learning</w:t>
      </w:r>
      <w:r w:rsidRPr="00237716">
        <w:rPr>
          <w:color w:val="000000"/>
          <w:shd w:val="clear" w:color="auto" w:fill="FFFFFF"/>
        </w:rPr>
        <w:t>. Researchcommons.waikato.ac.nz. Available at: &lt;https://researchcommons.waikato.ac.nz/handle/10289/11100&gt; [Accessed 2 April 2020].</w:t>
      </w:r>
    </w:p>
    <w:p w:rsidR="00ED440D" w:rsidRPr="00237716" w:rsidRDefault="00ED440D" w:rsidP="00ED440D">
      <w:pPr>
        <w:rPr>
          <w:color w:val="000000"/>
          <w:shd w:val="clear" w:color="auto" w:fill="FFFFFF"/>
        </w:rPr>
      </w:pPr>
      <w:r w:rsidRPr="00237716">
        <w:rPr>
          <w:color w:val="000000"/>
          <w:shd w:val="clear" w:color="auto" w:fill="FFFFFF"/>
        </w:rPr>
        <w:lastRenderedPageBreak/>
        <w:t>Children’s Commissioner for Wales.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UNCRC - Children’s Commissioner for Wales</w:t>
      </w:r>
      <w:r w:rsidRPr="00237716">
        <w:rPr>
          <w:color w:val="000000"/>
          <w:shd w:val="clear" w:color="auto" w:fill="FFFFFF"/>
        </w:rPr>
        <w:t>. Available at: &lt;https://www.childcomwales.org.uk/uncrc-childrens-rights/uncrc/&gt; [Accessed 4 April 2020].</w:t>
      </w:r>
    </w:p>
    <w:p w:rsidR="00ED440D" w:rsidRPr="00237716" w:rsidRDefault="00ED440D" w:rsidP="00ED440D">
      <w:pPr>
        <w:rPr>
          <w:color w:val="000000"/>
          <w:shd w:val="clear" w:color="auto" w:fill="FFFFFF"/>
        </w:rPr>
      </w:pPr>
      <w:r w:rsidRPr="00237716">
        <w:rPr>
          <w:color w:val="000000"/>
          <w:shd w:val="clear" w:color="auto" w:fill="FFFFFF"/>
        </w:rPr>
        <w:t>Donaldson, G. (2015). </w:t>
      </w:r>
      <w:r w:rsidRPr="00237716">
        <w:rPr>
          <w:i/>
          <w:iCs/>
          <w:color w:val="000000"/>
          <w:shd w:val="clear" w:color="auto" w:fill="FFFFFF"/>
        </w:rPr>
        <w:t>Successful Futures Independent Review of Curriculum and Assessment Arrangements in Wales</w:t>
      </w:r>
      <w:r w:rsidRPr="00237716">
        <w:rPr>
          <w:color w:val="000000"/>
          <w:shd w:val="clear" w:color="auto" w:fill="FFFFFF"/>
        </w:rPr>
        <w:t xml:space="preserve">. </w:t>
      </w:r>
      <w:proofErr w:type="spellStart"/>
      <w:r w:rsidRPr="00237716">
        <w:rPr>
          <w:color w:val="000000"/>
          <w:shd w:val="clear" w:color="auto" w:fill="FFFFFF"/>
        </w:rPr>
        <w:t>Gov.wales</w:t>
      </w:r>
      <w:proofErr w:type="spellEnd"/>
      <w:r w:rsidRPr="00237716">
        <w:rPr>
          <w:color w:val="000000"/>
          <w:shd w:val="clear" w:color="auto" w:fill="FFFFFF"/>
        </w:rPr>
        <w:t>. Available at: &lt;https://gov.wales/sites/default/files/publications/2018-03/successful-futures.pdf&gt; [Accessed 29 March 2020].</w:t>
      </w:r>
    </w:p>
    <w:p w:rsidR="00ED440D" w:rsidRPr="00237716" w:rsidRDefault="00ED440D" w:rsidP="00ED440D">
      <w:pPr>
        <w:rPr>
          <w:color w:val="000000"/>
          <w:shd w:val="clear" w:color="auto" w:fill="FFFFFF"/>
        </w:rPr>
      </w:pPr>
      <w:r w:rsidRPr="00237716">
        <w:rPr>
          <w:color w:val="000000"/>
          <w:shd w:val="clear" w:color="auto" w:fill="FFFFFF"/>
        </w:rPr>
        <w:t>Early Years Matters.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Observation, Assessment and Planning - Early Years Matters</w:t>
      </w:r>
      <w:r w:rsidRPr="00237716">
        <w:rPr>
          <w:color w:val="000000"/>
          <w:shd w:val="clear" w:color="auto" w:fill="FFFFFF"/>
        </w:rPr>
        <w:t>. Available at: &lt;http://www.earlyyearsmatters.co.uk/eyfs/a-unique-child/planning/&gt; [Accessed 4 April 2020].</w:t>
      </w:r>
    </w:p>
    <w:p w:rsidR="00ED440D" w:rsidRPr="00237716" w:rsidRDefault="00ED440D" w:rsidP="00ED440D">
      <w:pPr>
        <w:rPr>
          <w:color w:val="000000"/>
          <w:shd w:val="clear" w:color="auto" w:fill="FFFFFF"/>
        </w:rPr>
      </w:pPr>
      <w:r w:rsidRPr="00237716">
        <w:rPr>
          <w:color w:val="000000"/>
          <w:shd w:val="clear" w:color="auto" w:fill="FFFFFF"/>
        </w:rPr>
        <w:t>Early Years Matters.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The Early Years Foundation Stage. A Unique Child</w:t>
      </w:r>
      <w:r w:rsidRPr="00237716">
        <w:rPr>
          <w:color w:val="000000"/>
          <w:shd w:val="clear" w:color="auto" w:fill="FFFFFF"/>
        </w:rPr>
        <w:t>. Available at: &lt;http://www.earlyyearsmatters.co.uk/wp-content/uploads/2011/03/eyfs_unique_child_incl_prac1.pdf&gt; [Accessed 4 April 2020].</w:t>
      </w:r>
    </w:p>
    <w:p w:rsidR="00ED440D" w:rsidRPr="00237716" w:rsidRDefault="00ED440D" w:rsidP="00ED440D">
      <w:pPr>
        <w:rPr>
          <w:color w:val="000000"/>
          <w:shd w:val="clear" w:color="auto" w:fill="FFFFFF"/>
        </w:rPr>
      </w:pPr>
      <w:r w:rsidRPr="00237716">
        <w:rPr>
          <w:color w:val="000000"/>
          <w:shd w:val="clear" w:color="auto" w:fill="FFFFFF"/>
        </w:rPr>
        <w:t>Education, E. (no date). </w:t>
      </w:r>
      <w:r w:rsidRPr="00237716">
        <w:rPr>
          <w:i/>
          <w:iCs/>
          <w:color w:val="000000"/>
          <w:shd w:val="clear" w:color="auto" w:fill="FFFFFF"/>
        </w:rPr>
        <w:t>About Froebel | Early Education</w:t>
      </w:r>
      <w:r w:rsidRPr="00237716">
        <w:rPr>
          <w:color w:val="000000"/>
          <w:shd w:val="clear" w:color="auto" w:fill="FFFFFF"/>
        </w:rPr>
        <w:t>. Early-education.org.uk. Available at: &lt;https://www.early-education.org.uk/about-froebel&gt; [Accessed 31 March 2020].</w:t>
      </w:r>
    </w:p>
    <w:p w:rsidR="00ED440D" w:rsidRPr="00237716" w:rsidRDefault="00ED440D" w:rsidP="00ED440D">
      <w:pPr>
        <w:rPr>
          <w:color w:val="000000"/>
          <w:shd w:val="clear" w:color="auto" w:fill="FFFFFF"/>
        </w:rPr>
      </w:pPr>
      <w:r w:rsidRPr="00237716">
        <w:rPr>
          <w:color w:val="000000"/>
          <w:shd w:val="clear" w:color="auto" w:fill="FFFFFF"/>
        </w:rPr>
        <w:t>Education. (2014). </w:t>
      </w:r>
      <w:r w:rsidRPr="00237716">
        <w:rPr>
          <w:i/>
          <w:iCs/>
          <w:color w:val="000000"/>
          <w:shd w:val="clear" w:color="auto" w:fill="FFFFFF"/>
        </w:rPr>
        <w:t>Assessment Principles</w:t>
      </w:r>
      <w:r w:rsidRPr="00237716">
        <w:rPr>
          <w:color w:val="000000"/>
          <w:shd w:val="clear" w:color="auto" w:fill="FFFFFF"/>
        </w:rPr>
        <w:t>. Available at: &lt;https://assets.publishing.service.gov.uk/government/uploads/system/uploads/attachment_data/file/304602/Assessment_Principles.pdf&gt; [Accessed 1 April 2020].</w:t>
      </w:r>
    </w:p>
    <w:p w:rsidR="00ED440D" w:rsidRPr="00237716" w:rsidRDefault="00ED440D" w:rsidP="00ED440D">
      <w:pPr>
        <w:rPr>
          <w:color w:val="000000"/>
          <w:shd w:val="clear" w:color="auto" w:fill="FFFFFF"/>
        </w:rPr>
      </w:pPr>
      <w:r w:rsidRPr="00237716">
        <w:rPr>
          <w:color w:val="000000"/>
          <w:shd w:val="clear" w:color="auto" w:fill="FFFFFF"/>
        </w:rPr>
        <w:t>Education.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Assessment | Department Of Education</w:t>
      </w:r>
      <w:r w:rsidRPr="00237716">
        <w:rPr>
          <w:color w:val="000000"/>
          <w:shd w:val="clear" w:color="auto" w:fill="FFFFFF"/>
        </w:rPr>
        <w:t>. Available at: &lt;https://www.education-ni.gov.uk/articles/assessment&gt; [Accessed 1 April 2020].</w:t>
      </w:r>
    </w:p>
    <w:p w:rsidR="00ED440D" w:rsidRPr="00237716" w:rsidRDefault="00ED440D" w:rsidP="00ED440D">
      <w:pPr>
        <w:rPr>
          <w:color w:val="000000"/>
          <w:shd w:val="clear" w:color="auto" w:fill="FFFFFF"/>
        </w:rPr>
      </w:pPr>
      <w:r w:rsidRPr="00237716">
        <w:rPr>
          <w:color w:val="000000"/>
          <w:shd w:val="clear" w:color="auto" w:fill="FFFFFF"/>
        </w:rPr>
        <w:t>Estyn. (2011). </w:t>
      </w:r>
      <w:r w:rsidRPr="00237716">
        <w:rPr>
          <w:i/>
          <w:iCs/>
          <w:color w:val="000000"/>
          <w:shd w:val="clear" w:color="auto" w:fill="FFFFFF"/>
        </w:rPr>
        <w:t>Literacy And The Foundation Phase An Evaluation Of The Implementation Of The Foundation Phase For Five To Six-Year-Olds In Primary Schools, With Special Reference To Literacy</w:t>
      </w:r>
      <w:r w:rsidRPr="00237716">
        <w:rPr>
          <w:color w:val="000000"/>
          <w:shd w:val="clear" w:color="auto" w:fill="FFFFFF"/>
        </w:rPr>
        <w:t>. Available at: &lt;https://www.estyn.gov.wales/sites/www.estyn.gov.wales/files/documents/Literacy%20and%20the%20Foundation%20Phase%20%20-%20September%202011.pdf&gt; [Accessed 5 April 2020].</w:t>
      </w:r>
    </w:p>
    <w:p w:rsidR="00ED440D" w:rsidRPr="00237716" w:rsidRDefault="00ED440D" w:rsidP="00ED440D">
      <w:pPr>
        <w:rPr>
          <w:color w:val="000000"/>
          <w:shd w:val="clear" w:color="auto" w:fill="FFFFFF"/>
        </w:rPr>
      </w:pPr>
      <w:r w:rsidRPr="00237716">
        <w:rPr>
          <w:color w:val="000000"/>
          <w:shd w:val="clear" w:color="auto" w:fill="FFFFFF"/>
        </w:rPr>
        <w:t>Fawcett, M. and Watson, D. (2016). </w:t>
      </w:r>
      <w:r w:rsidRPr="00237716">
        <w:rPr>
          <w:i/>
          <w:iCs/>
          <w:color w:val="000000"/>
          <w:shd w:val="clear" w:color="auto" w:fill="FFFFFF"/>
        </w:rPr>
        <w:t>Learning Through Child Observation</w:t>
      </w:r>
      <w:r w:rsidRPr="00237716">
        <w:rPr>
          <w:color w:val="000000"/>
          <w:shd w:val="clear" w:color="auto" w:fill="FFFFFF"/>
        </w:rPr>
        <w:t>. 3rd ed. London: Jessica Kingsley.</w:t>
      </w:r>
    </w:p>
    <w:p w:rsidR="00ED440D" w:rsidRPr="00237716" w:rsidRDefault="00ED440D" w:rsidP="00ED440D">
      <w:pPr>
        <w:rPr>
          <w:color w:val="000000"/>
          <w:shd w:val="clear" w:color="auto" w:fill="FFFFFF"/>
        </w:rPr>
      </w:pPr>
      <w:r w:rsidRPr="00237716">
        <w:rPr>
          <w:color w:val="000000"/>
          <w:shd w:val="clear" w:color="auto" w:fill="FFFFFF"/>
        </w:rPr>
        <w:t>Garrick, R. (2009). </w:t>
      </w:r>
      <w:r w:rsidRPr="00237716">
        <w:rPr>
          <w:i/>
          <w:iCs/>
          <w:color w:val="000000"/>
          <w:shd w:val="clear" w:color="auto" w:fill="FFFFFF"/>
        </w:rPr>
        <w:t>Playing Outdoors in the Early Years</w:t>
      </w:r>
      <w:r w:rsidRPr="00237716">
        <w:rPr>
          <w:color w:val="000000"/>
          <w:shd w:val="clear" w:color="auto" w:fill="FFFFFF"/>
        </w:rPr>
        <w:t>. 2nd ed. London: Bloomsbury Publishing Plc.</w:t>
      </w:r>
    </w:p>
    <w:p w:rsidR="00ED440D" w:rsidRPr="00237716" w:rsidRDefault="00ED440D" w:rsidP="00ED440D">
      <w:pPr>
        <w:rPr>
          <w:color w:val="000000"/>
          <w:shd w:val="clear" w:color="auto" w:fill="FFFFFF"/>
        </w:rPr>
      </w:pPr>
      <w:r w:rsidRPr="00237716">
        <w:rPr>
          <w:color w:val="000000"/>
          <w:shd w:val="clear" w:color="auto" w:fill="FFFFFF"/>
        </w:rPr>
        <w:lastRenderedPageBreak/>
        <w:t>Government, W. (2011). </w:t>
      </w:r>
      <w:r w:rsidRPr="00237716">
        <w:rPr>
          <w:i/>
          <w:iCs/>
          <w:color w:val="000000"/>
          <w:shd w:val="clear" w:color="auto" w:fill="FFFFFF"/>
        </w:rPr>
        <w:t>Foundation Phase Child Development Assessment Profile</w:t>
      </w:r>
      <w:r w:rsidRPr="00237716">
        <w:rPr>
          <w:color w:val="000000"/>
          <w:shd w:val="clear" w:color="auto" w:fill="FFFFFF"/>
        </w:rPr>
        <w:t>. Dera.ioe.ac.uk. Available at: &lt;https://dera.ioe.ac.uk/3642/1/110517foundassessmenten.pdf&gt; [Accessed 1 April 2020].</w:t>
      </w:r>
    </w:p>
    <w:p w:rsidR="00ED440D" w:rsidRPr="00237716" w:rsidRDefault="00ED440D" w:rsidP="00ED440D">
      <w:r w:rsidRPr="00237716">
        <w:t xml:space="preserve">Government. (2007). </w:t>
      </w:r>
      <w:r w:rsidRPr="00237716">
        <w:rPr>
          <w:i/>
        </w:rPr>
        <w:t>Out of classroom learning: making the most of first hand experiences of the natural environment</w:t>
      </w:r>
      <w:r w:rsidRPr="00237716">
        <w:t>. Available at: https://core.ac.uk/reader/4157918 (Accessed 31 Mar. 2020).</w:t>
      </w:r>
    </w:p>
    <w:p w:rsidR="00ED440D" w:rsidRPr="00237716" w:rsidRDefault="00ED440D" w:rsidP="00ED440D">
      <w:pPr>
        <w:rPr>
          <w:color w:val="000000"/>
          <w:shd w:val="clear" w:color="auto" w:fill="FFFFFF"/>
        </w:rPr>
      </w:pPr>
      <w:proofErr w:type="spellStart"/>
      <w:r w:rsidRPr="00237716">
        <w:rPr>
          <w:color w:val="000000"/>
          <w:shd w:val="clear" w:color="auto" w:fill="FFFFFF"/>
        </w:rPr>
        <w:t>Gray</w:t>
      </w:r>
      <w:proofErr w:type="spellEnd"/>
      <w:r w:rsidRPr="00237716">
        <w:rPr>
          <w:color w:val="000000"/>
          <w:shd w:val="clear" w:color="auto" w:fill="FFFFFF"/>
        </w:rPr>
        <w:t xml:space="preserve">, C. and </w:t>
      </w:r>
      <w:proofErr w:type="spellStart"/>
      <w:r w:rsidRPr="00237716">
        <w:rPr>
          <w:color w:val="000000"/>
          <w:shd w:val="clear" w:color="auto" w:fill="FFFFFF"/>
        </w:rPr>
        <w:t>MacBlain</w:t>
      </w:r>
      <w:proofErr w:type="spellEnd"/>
      <w:r w:rsidRPr="00237716">
        <w:rPr>
          <w:color w:val="000000"/>
          <w:shd w:val="clear" w:color="auto" w:fill="FFFFFF"/>
        </w:rPr>
        <w:t>, S. (2012). </w:t>
      </w:r>
      <w:r w:rsidRPr="00237716">
        <w:rPr>
          <w:i/>
          <w:iCs/>
          <w:color w:val="000000"/>
          <w:shd w:val="clear" w:color="auto" w:fill="FFFFFF"/>
        </w:rPr>
        <w:t>Learning Theories in Childhood</w:t>
      </w:r>
      <w:r w:rsidRPr="00237716">
        <w:rPr>
          <w:color w:val="000000"/>
          <w:shd w:val="clear" w:color="auto" w:fill="FFFFFF"/>
        </w:rPr>
        <w:t>. London: SAGE.</w:t>
      </w:r>
    </w:p>
    <w:p w:rsidR="00ED440D" w:rsidRPr="00237716" w:rsidRDefault="00ED440D" w:rsidP="00ED440D">
      <w:pPr>
        <w:rPr>
          <w:color w:val="000000"/>
          <w:shd w:val="clear" w:color="auto" w:fill="FFFFFF"/>
        </w:rPr>
      </w:pPr>
      <w:proofErr w:type="spellStart"/>
      <w:r w:rsidRPr="00237716">
        <w:rPr>
          <w:color w:val="000000"/>
          <w:shd w:val="clear" w:color="auto" w:fill="FFFFFF"/>
        </w:rPr>
        <w:t>Kemple</w:t>
      </w:r>
      <w:proofErr w:type="spellEnd"/>
      <w:r w:rsidRPr="00237716">
        <w:rPr>
          <w:color w:val="000000"/>
          <w:shd w:val="clear" w:color="auto" w:fill="FFFFFF"/>
        </w:rPr>
        <w:t>, K., Oh, J., Kenney, E. and Smith-</w:t>
      </w:r>
      <w:proofErr w:type="spellStart"/>
      <w:r w:rsidRPr="00237716">
        <w:rPr>
          <w:color w:val="000000"/>
          <w:shd w:val="clear" w:color="auto" w:fill="FFFFFF"/>
        </w:rPr>
        <w:t>Bonahue</w:t>
      </w:r>
      <w:proofErr w:type="spellEnd"/>
      <w:r w:rsidRPr="00237716">
        <w:rPr>
          <w:color w:val="000000"/>
          <w:shd w:val="clear" w:color="auto" w:fill="FFFFFF"/>
        </w:rPr>
        <w:t>, T. (2016). The Power of Outdoor Play and Play in Natural Environments. </w:t>
      </w:r>
      <w:r w:rsidRPr="00237716">
        <w:rPr>
          <w:i/>
          <w:iCs/>
          <w:color w:val="000000"/>
          <w:shd w:val="clear" w:color="auto" w:fill="FFFFFF"/>
        </w:rPr>
        <w:t>Childhood Education</w:t>
      </w:r>
      <w:r w:rsidRPr="00237716">
        <w:rPr>
          <w:color w:val="000000"/>
          <w:shd w:val="clear" w:color="auto" w:fill="FFFFFF"/>
        </w:rPr>
        <w:t>, [online] 92(6), pp.446-454. Available at: &lt;https://www.tandfonline.com/doi/full/10.1080/00094056.2016.1251793&gt; [Accessed 31 March 2020].</w:t>
      </w:r>
    </w:p>
    <w:p w:rsidR="00ED440D" w:rsidRPr="00237716" w:rsidRDefault="00ED440D" w:rsidP="00ED440D">
      <w:pPr>
        <w:rPr>
          <w:color w:val="000000"/>
          <w:shd w:val="clear" w:color="auto" w:fill="FFFFFF"/>
        </w:rPr>
      </w:pPr>
      <w:r w:rsidRPr="00237716">
        <w:rPr>
          <w:color w:val="000000"/>
          <w:shd w:val="clear" w:color="auto" w:fill="FFFFFF"/>
        </w:rPr>
        <w:t xml:space="preserve">Lee, W., </w:t>
      </w:r>
      <w:proofErr w:type="spellStart"/>
      <w:r w:rsidRPr="00237716">
        <w:rPr>
          <w:color w:val="000000"/>
          <w:shd w:val="clear" w:color="auto" w:fill="FFFFFF"/>
        </w:rPr>
        <w:t>Carr</w:t>
      </w:r>
      <w:proofErr w:type="spellEnd"/>
      <w:r w:rsidRPr="00237716">
        <w:rPr>
          <w:color w:val="000000"/>
          <w:shd w:val="clear" w:color="auto" w:fill="FFFFFF"/>
        </w:rPr>
        <w:t xml:space="preserve">, M., </w:t>
      </w:r>
      <w:proofErr w:type="spellStart"/>
      <w:r w:rsidRPr="00237716">
        <w:rPr>
          <w:color w:val="000000"/>
          <w:shd w:val="clear" w:color="auto" w:fill="FFFFFF"/>
        </w:rPr>
        <w:t>Soutar</w:t>
      </w:r>
      <w:proofErr w:type="spellEnd"/>
      <w:r w:rsidRPr="00237716">
        <w:rPr>
          <w:color w:val="000000"/>
          <w:shd w:val="clear" w:color="auto" w:fill="FFFFFF"/>
        </w:rPr>
        <w:t>, B. and Mitchell, L. (2013). </w:t>
      </w:r>
      <w:r w:rsidRPr="00237716">
        <w:rPr>
          <w:i/>
          <w:iCs/>
          <w:color w:val="000000"/>
          <w:shd w:val="clear" w:color="auto" w:fill="FFFFFF"/>
        </w:rPr>
        <w:t xml:space="preserve">Understanding the </w:t>
      </w:r>
      <w:proofErr w:type="spellStart"/>
      <w:r w:rsidRPr="00237716">
        <w:rPr>
          <w:i/>
          <w:iCs/>
          <w:color w:val="000000"/>
          <w:shd w:val="clear" w:color="auto" w:fill="FFFFFF"/>
        </w:rPr>
        <w:t>Te</w:t>
      </w:r>
      <w:proofErr w:type="spellEnd"/>
      <w:r w:rsidRPr="00237716">
        <w:rPr>
          <w:i/>
          <w:iCs/>
          <w:color w:val="000000"/>
          <w:shd w:val="clear" w:color="auto" w:fill="FFFFFF"/>
        </w:rPr>
        <w:t xml:space="preserve"> </w:t>
      </w:r>
      <w:proofErr w:type="spellStart"/>
      <w:r w:rsidRPr="00237716">
        <w:rPr>
          <w:i/>
          <w:iCs/>
          <w:color w:val="000000"/>
          <w:shd w:val="clear" w:color="auto" w:fill="FFFFFF"/>
        </w:rPr>
        <w:t>Whariki</w:t>
      </w:r>
      <w:proofErr w:type="spellEnd"/>
      <w:r w:rsidRPr="00237716">
        <w:rPr>
          <w:i/>
          <w:iCs/>
          <w:color w:val="000000"/>
          <w:shd w:val="clear" w:color="auto" w:fill="FFFFFF"/>
        </w:rPr>
        <w:t xml:space="preserve"> Approach</w:t>
      </w:r>
      <w:r w:rsidRPr="00237716">
        <w:rPr>
          <w:color w:val="000000"/>
          <w:shd w:val="clear" w:color="auto" w:fill="FFFFFF"/>
        </w:rPr>
        <w:t>. New York: Routledge.</w:t>
      </w:r>
    </w:p>
    <w:p w:rsidR="00ED440D" w:rsidRPr="00237716" w:rsidRDefault="00ED440D" w:rsidP="00ED440D">
      <w:pPr>
        <w:rPr>
          <w:color w:val="000000"/>
          <w:shd w:val="clear" w:color="auto" w:fill="FFFFFF"/>
        </w:rPr>
      </w:pPr>
      <w:r w:rsidRPr="00237716">
        <w:rPr>
          <w:color w:val="000000"/>
          <w:shd w:val="clear" w:color="auto" w:fill="FFFFFF"/>
        </w:rPr>
        <w:t>Lewis, B. (2019). </w:t>
      </w:r>
      <w:r w:rsidRPr="00237716">
        <w:rPr>
          <w:i/>
          <w:iCs/>
          <w:color w:val="000000"/>
          <w:shd w:val="clear" w:color="auto" w:fill="FFFFFF"/>
        </w:rPr>
        <w:t>Education: Draft School Curriculum For Wales Published</w:t>
      </w:r>
      <w:r w:rsidRPr="00237716">
        <w:rPr>
          <w:color w:val="000000"/>
          <w:shd w:val="clear" w:color="auto" w:fill="FFFFFF"/>
        </w:rPr>
        <w:t>. BBC News. Available at: &lt;https://www.bbc.co.uk/news/uk-wales-48094118&gt; [Accessed 5 April 2020].</w:t>
      </w:r>
    </w:p>
    <w:p w:rsidR="00ED440D" w:rsidRPr="00237716" w:rsidRDefault="00ED440D" w:rsidP="00ED440D">
      <w:pPr>
        <w:rPr>
          <w:color w:val="000000"/>
          <w:shd w:val="clear" w:color="auto" w:fill="FFFFFF"/>
        </w:rPr>
      </w:pPr>
      <w:r w:rsidRPr="00237716">
        <w:rPr>
          <w:color w:val="000000"/>
          <w:shd w:val="clear" w:color="auto" w:fill="FFFFFF"/>
        </w:rPr>
        <w:t>Little, H. (no date). Finding the balance: Early Childhood practitioners’ views on risk, challenge and safety in outdoor play settings. Available at: &lt;https://www.aare.edu.au/data/publications/2010/2420Little.pdf&gt; [Accessed 31 March 2020].</w:t>
      </w:r>
    </w:p>
    <w:p w:rsidR="00ED440D" w:rsidRPr="00237716" w:rsidRDefault="00ED440D" w:rsidP="00ED440D">
      <w:pPr>
        <w:rPr>
          <w:color w:val="000000"/>
          <w:shd w:val="clear" w:color="auto" w:fill="FFFFFF"/>
        </w:rPr>
      </w:pPr>
      <w:proofErr w:type="spellStart"/>
      <w:r w:rsidRPr="00237716">
        <w:rPr>
          <w:color w:val="000000"/>
          <w:shd w:val="clear" w:color="auto" w:fill="FFFFFF"/>
        </w:rPr>
        <w:t>MacBlain</w:t>
      </w:r>
      <w:proofErr w:type="spellEnd"/>
      <w:r w:rsidRPr="00237716">
        <w:rPr>
          <w:color w:val="000000"/>
          <w:shd w:val="clear" w:color="auto" w:fill="FFFFFF"/>
        </w:rPr>
        <w:t>, S. (2018). </w:t>
      </w:r>
      <w:r w:rsidRPr="00237716">
        <w:rPr>
          <w:i/>
          <w:iCs/>
          <w:color w:val="000000"/>
          <w:shd w:val="clear" w:color="auto" w:fill="FFFFFF"/>
        </w:rPr>
        <w:t>Learning Theories for Early Years Practice</w:t>
      </w:r>
      <w:r w:rsidRPr="00237716">
        <w:rPr>
          <w:color w:val="000000"/>
          <w:shd w:val="clear" w:color="auto" w:fill="FFFFFF"/>
        </w:rPr>
        <w:t>. London: Sage.</w:t>
      </w:r>
    </w:p>
    <w:p w:rsidR="00ED440D" w:rsidRPr="00237716" w:rsidRDefault="00ED440D" w:rsidP="00ED440D">
      <w:r w:rsidRPr="00237716">
        <w:rPr>
          <w:color w:val="000000"/>
          <w:shd w:val="clear" w:color="auto" w:fill="FFFFFF"/>
        </w:rPr>
        <w:t>Marchant, E., Todd, C. and Brophy, S. (2019). </w:t>
      </w:r>
      <w:r w:rsidRPr="00237716">
        <w:rPr>
          <w:i/>
          <w:iCs/>
          <w:color w:val="000000"/>
          <w:shd w:val="clear" w:color="auto" w:fill="FFFFFF"/>
        </w:rPr>
        <w:t>Outdoor Learning Has Huge Benefits For Children And Teachers — So Why Isn’t It Used In More Schools? | Council for Learning outside the Classroom</w:t>
      </w:r>
      <w:r w:rsidRPr="00237716">
        <w:rPr>
          <w:color w:val="000000"/>
          <w:shd w:val="clear" w:color="auto" w:fill="FFFFFF"/>
        </w:rPr>
        <w:t>. Lotc.org.uk. Available at: &lt;https://www.lotc.org.uk/outdoor-learning-has-huge-benefits-for-children-and-teachers-so-why-isnt-it-used-in-more-schools/&gt; [Accessed 31 March 2020].</w:t>
      </w:r>
    </w:p>
    <w:p w:rsidR="00ED440D" w:rsidRPr="00237716" w:rsidRDefault="00ED440D" w:rsidP="00ED440D">
      <w:pPr>
        <w:rPr>
          <w:color w:val="000000"/>
          <w:shd w:val="clear" w:color="auto" w:fill="FFFFFF"/>
        </w:rPr>
      </w:pPr>
      <w:proofErr w:type="spellStart"/>
      <w:r w:rsidRPr="00237716">
        <w:rPr>
          <w:color w:val="000000"/>
          <w:shd w:val="clear" w:color="auto" w:fill="FFFFFF"/>
        </w:rPr>
        <w:t>Murchan</w:t>
      </w:r>
      <w:proofErr w:type="spellEnd"/>
      <w:r w:rsidRPr="00237716">
        <w:rPr>
          <w:color w:val="000000"/>
          <w:shd w:val="clear" w:color="auto" w:fill="FFFFFF"/>
        </w:rPr>
        <w:t xml:space="preserve">, D. and </w:t>
      </w:r>
      <w:proofErr w:type="spellStart"/>
      <w:r w:rsidRPr="00237716">
        <w:rPr>
          <w:color w:val="000000"/>
          <w:shd w:val="clear" w:color="auto" w:fill="FFFFFF"/>
        </w:rPr>
        <w:t>Shiel</w:t>
      </w:r>
      <w:proofErr w:type="spellEnd"/>
      <w:r w:rsidRPr="00237716">
        <w:rPr>
          <w:color w:val="000000"/>
          <w:shd w:val="clear" w:color="auto" w:fill="FFFFFF"/>
        </w:rPr>
        <w:t>, G. (2017). </w:t>
      </w:r>
      <w:r w:rsidRPr="00237716">
        <w:rPr>
          <w:i/>
          <w:iCs/>
          <w:color w:val="000000"/>
          <w:shd w:val="clear" w:color="auto" w:fill="FFFFFF"/>
        </w:rPr>
        <w:t>Understanding and Applying Assessment in Education</w:t>
      </w:r>
      <w:r w:rsidRPr="00237716">
        <w:rPr>
          <w:color w:val="000000"/>
          <w:shd w:val="clear" w:color="auto" w:fill="FFFFFF"/>
        </w:rPr>
        <w:t>. London: Sage.</w:t>
      </w:r>
    </w:p>
    <w:p w:rsidR="00ED440D" w:rsidRPr="00237716" w:rsidRDefault="00ED440D" w:rsidP="00ED440D">
      <w:pPr>
        <w:rPr>
          <w:color w:val="000000"/>
          <w:shd w:val="clear" w:color="auto" w:fill="FFFFFF"/>
        </w:rPr>
      </w:pPr>
      <w:r w:rsidRPr="00237716">
        <w:rPr>
          <w:color w:val="000000"/>
          <w:shd w:val="clear" w:color="auto" w:fill="FFFFFF"/>
        </w:rPr>
        <w:t>National Education Union. (2018). </w:t>
      </w:r>
      <w:r w:rsidRPr="00237716">
        <w:rPr>
          <w:i/>
          <w:iCs/>
          <w:color w:val="000000"/>
          <w:shd w:val="clear" w:color="auto" w:fill="FFFFFF"/>
        </w:rPr>
        <w:t>Baseline – The Test That Nobody Wants</w:t>
      </w:r>
      <w:r w:rsidRPr="00237716">
        <w:rPr>
          <w:color w:val="000000"/>
          <w:shd w:val="clear" w:color="auto" w:fill="FFFFFF"/>
        </w:rPr>
        <w:t>. Available at: &lt;https://neu.org.uk/assessment/baseline-test-nobody-wants&gt; [Accessed 2 April 2020].</w:t>
      </w:r>
    </w:p>
    <w:p w:rsidR="00ED440D" w:rsidRPr="00237716" w:rsidRDefault="00ED440D" w:rsidP="00ED440D">
      <w:pPr>
        <w:rPr>
          <w:color w:val="000000"/>
          <w:shd w:val="clear" w:color="auto" w:fill="FFFFFF"/>
        </w:rPr>
      </w:pPr>
      <w:r w:rsidRPr="00237716">
        <w:rPr>
          <w:color w:val="000000"/>
          <w:shd w:val="clear" w:color="auto" w:fill="FFFFFF"/>
        </w:rPr>
        <w:lastRenderedPageBreak/>
        <w:t>National Education Union. (2018). </w:t>
      </w:r>
      <w:r w:rsidRPr="00237716">
        <w:rPr>
          <w:i/>
          <w:iCs/>
          <w:color w:val="000000"/>
          <w:shd w:val="clear" w:color="auto" w:fill="FFFFFF"/>
        </w:rPr>
        <w:t>We Need To Talk About Baseline</w:t>
      </w:r>
      <w:r w:rsidRPr="00237716">
        <w:rPr>
          <w:color w:val="000000"/>
          <w:shd w:val="clear" w:color="auto" w:fill="FFFFFF"/>
        </w:rPr>
        <w:t>. Available at: &lt;https://neu.org.uk/assessment/we-need-talk-about-baseline&gt; [Accessed 2 April 2020].</w:t>
      </w:r>
    </w:p>
    <w:p w:rsidR="00ED440D" w:rsidRPr="00237716" w:rsidRDefault="00ED440D" w:rsidP="00ED440D">
      <w:pPr>
        <w:rPr>
          <w:color w:val="000000"/>
          <w:shd w:val="clear" w:color="auto" w:fill="FFFFFF"/>
        </w:rPr>
      </w:pPr>
      <w:r w:rsidRPr="00237716">
        <w:rPr>
          <w:color w:val="000000"/>
          <w:shd w:val="clear" w:color="auto" w:fill="FFFFFF"/>
        </w:rPr>
        <w:t>National Literacy Trust. (2017). </w:t>
      </w:r>
      <w:r w:rsidRPr="00237716">
        <w:rPr>
          <w:i/>
          <w:iCs/>
          <w:color w:val="000000"/>
          <w:shd w:val="clear" w:color="auto" w:fill="FFFFFF"/>
        </w:rPr>
        <w:t>10 Reasons Why Play Is Important | National Literacy Trust</w:t>
      </w:r>
      <w:r w:rsidRPr="00237716">
        <w:rPr>
          <w:color w:val="000000"/>
          <w:shd w:val="clear" w:color="auto" w:fill="FFFFFF"/>
        </w:rPr>
        <w:t>. Available at: &lt;https://literacytrust.org.uk/resources/10-reasons-why-play-important/&gt; [Accessed 4 April 2020].</w:t>
      </w:r>
    </w:p>
    <w:p w:rsidR="00ED440D" w:rsidRPr="00237716" w:rsidRDefault="00ED440D" w:rsidP="00ED440D">
      <w:r w:rsidRPr="00237716">
        <w:t xml:space="preserve">Ngan </w:t>
      </w:r>
      <w:proofErr w:type="spellStart"/>
      <w:r w:rsidRPr="00237716">
        <w:t>Kuen</w:t>
      </w:r>
      <w:proofErr w:type="spellEnd"/>
      <w:r w:rsidRPr="00237716">
        <w:t xml:space="preserve"> Lai, Tan Fong </w:t>
      </w:r>
      <w:proofErr w:type="spellStart"/>
      <w:r w:rsidRPr="00237716">
        <w:t>Ang</w:t>
      </w:r>
      <w:proofErr w:type="spellEnd"/>
      <w:r w:rsidRPr="00237716">
        <w:t xml:space="preserve">, Lip Yee </w:t>
      </w:r>
      <w:proofErr w:type="spellStart"/>
      <w:r w:rsidRPr="00237716">
        <w:t>Por</w:t>
      </w:r>
      <w:proofErr w:type="spellEnd"/>
      <w:r w:rsidRPr="00237716">
        <w:t xml:space="preserve"> &amp; Chee Sun </w:t>
      </w:r>
      <w:proofErr w:type="spellStart"/>
      <w:r w:rsidRPr="00237716">
        <w:t>Liew</w:t>
      </w:r>
      <w:proofErr w:type="spellEnd"/>
      <w:r w:rsidRPr="00237716">
        <w:t>. (2018) The impact of play on child development - a literature review, European Early Childhood Education Research Journal, 26:5, 625-643, DOI: 10.1080/1350293X.2018.1522479 [Accessed 29 March 2020].</w:t>
      </w:r>
    </w:p>
    <w:p w:rsidR="00ED440D" w:rsidRPr="00237716" w:rsidRDefault="00ED440D" w:rsidP="00ED440D">
      <w:pPr>
        <w:rPr>
          <w:color w:val="000000"/>
          <w:shd w:val="clear" w:color="auto" w:fill="FFFFFF"/>
        </w:rPr>
      </w:pPr>
      <w:r w:rsidRPr="00237716">
        <w:rPr>
          <w:color w:val="000000"/>
          <w:shd w:val="clear" w:color="auto" w:fill="FFFFFF"/>
        </w:rPr>
        <w:t>NHS. (2018). </w:t>
      </w:r>
      <w:r w:rsidRPr="00237716">
        <w:rPr>
          <w:i/>
          <w:iCs/>
          <w:color w:val="000000"/>
          <w:shd w:val="clear" w:color="auto" w:fill="FFFFFF"/>
        </w:rPr>
        <w:t>Why Play Is Important</w:t>
      </w:r>
      <w:r w:rsidRPr="00237716">
        <w:rPr>
          <w:color w:val="000000"/>
          <w:shd w:val="clear" w:color="auto" w:fill="FFFFFF"/>
        </w:rPr>
        <w:t>. Available at: &lt;https://www.nhs.uk/conditions/pregnancy-and-baby/why-play-is-important/&gt; [Accessed 29 March 2020].</w:t>
      </w:r>
    </w:p>
    <w:p w:rsidR="00ED440D" w:rsidRPr="00237716" w:rsidRDefault="00ED440D" w:rsidP="00ED440D">
      <w:pPr>
        <w:rPr>
          <w:color w:val="000000"/>
          <w:shd w:val="clear" w:color="auto" w:fill="FFFFFF"/>
        </w:rPr>
      </w:pPr>
      <w:proofErr w:type="spellStart"/>
      <w:r w:rsidRPr="00237716">
        <w:rPr>
          <w:color w:val="000000"/>
          <w:shd w:val="clear" w:color="auto" w:fill="FFFFFF"/>
        </w:rPr>
        <w:t>Nidirect</w:t>
      </w:r>
      <w:proofErr w:type="spellEnd"/>
      <w:r w:rsidRPr="00237716">
        <w:rPr>
          <w:color w:val="000000"/>
          <w:shd w:val="clear" w:color="auto" w:fill="FFFFFF"/>
        </w:rPr>
        <w:t>.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 xml:space="preserve">How Play Helps Children's Development | </w:t>
      </w:r>
      <w:proofErr w:type="spellStart"/>
      <w:r w:rsidRPr="00237716">
        <w:rPr>
          <w:i/>
          <w:iCs/>
          <w:color w:val="000000"/>
          <w:shd w:val="clear" w:color="auto" w:fill="FFFFFF"/>
        </w:rPr>
        <w:t>Nidirect</w:t>
      </w:r>
      <w:proofErr w:type="spellEnd"/>
      <w:r w:rsidRPr="00237716">
        <w:rPr>
          <w:color w:val="000000"/>
          <w:shd w:val="clear" w:color="auto" w:fill="FFFFFF"/>
        </w:rPr>
        <w:t>. Available at: &lt;https://www.nidirect.gov.uk/articles/how-play-helps-childrens-development&gt; [Accessed 29 March 2020].</w:t>
      </w:r>
    </w:p>
    <w:p w:rsidR="00ED440D" w:rsidRPr="00237716" w:rsidRDefault="00ED440D" w:rsidP="00ED440D">
      <w:pPr>
        <w:rPr>
          <w:color w:val="000000"/>
          <w:shd w:val="clear" w:color="auto" w:fill="FFFFFF"/>
        </w:rPr>
      </w:pPr>
      <w:r w:rsidRPr="00237716">
        <w:rPr>
          <w:color w:val="000000"/>
          <w:shd w:val="clear" w:color="auto" w:fill="FFFFFF"/>
        </w:rPr>
        <w:t>O’Grady, S. (2015). </w:t>
      </w:r>
      <w:r w:rsidRPr="00237716">
        <w:rPr>
          <w:i/>
          <w:iCs/>
          <w:color w:val="000000"/>
          <w:shd w:val="clear" w:color="auto" w:fill="FFFFFF"/>
        </w:rPr>
        <w:t>Children’s Playmates Replaced by Laptops – More Time on Gadgets than Playing Outdoors</w:t>
      </w:r>
      <w:r w:rsidRPr="00237716">
        <w:rPr>
          <w:color w:val="000000"/>
          <w:shd w:val="clear" w:color="auto" w:fill="FFFFFF"/>
        </w:rPr>
        <w:t>. Express.co.uk. Available at: &lt;https://www.express.co.uk/news/uk/557383/Children-spend-more-time-with-screens-than-they-do-playing-outdoors&gt; [Accessed 31 March 2020].</w:t>
      </w:r>
    </w:p>
    <w:p w:rsidR="00ED440D" w:rsidRPr="00237716" w:rsidRDefault="00ED440D" w:rsidP="00ED440D">
      <w:pPr>
        <w:rPr>
          <w:color w:val="000000"/>
          <w:shd w:val="clear" w:color="auto" w:fill="FFFFFF"/>
        </w:rPr>
      </w:pPr>
      <w:r w:rsidRPr="00237716">
        <w:rPr>
          <w:color w:val="000000"/>
          <w:shd w:val="clear" w:color="auto" w:fill="FFFFFF"/>
        </w:rPr>
        <w:t>Ouvry, M. and Furtado, A. (2020). </w:t>
      </w:r>
      <w:r w:rsidRPr="00237716">
        <w:rPr>
          <w:i/>
          <w:iCs/>
          <w:color w:val="000000"/>
          <w:shd w:val="clear" w:color="auto" w:fill="FFFFFF"/>
        </w:rPr>
        <w:t>Exercising Muscles and Minds</w:t>
      </w:r>
      <w:r w:rsidRPr="00237716">
        <w:rPr>
          <w:color w:val="000000"/>
          <w:shd w:val="clear" w:color="auto" w:fill="FFFFFF"/>
        </w:rPr>
        <w:t>. 2nd ed. London: Jessica Kingsley Publishers.</w:t>
      </w:r>
    </w:p>
    <w:p w:rsidR="00ED440D" w:rsidRPr="00237716" w:rsidRDefault="00ED440D" w:rsidP="00ED440D">
      <w:pPr>
        <w:rPr>
          <w:color w:val="000000"/>
          <w:shd w:val="clear" w:color="auto" w:fill="FFFFFF"/>
        </w:rPr>
      </w:pPr>
      <w:r w:rsidRPr="00237716">
        <w:rPr>
          <w:color w:val="000000"/>
          <w:shd w:val="clear" w:color="auto" w:fill="FFFFFF"/>
        </w:rPr>
        <w:t>Pack, J. (2016). Learning Stories Teaching Young Children, Washington. 9(2), pp.18-21. Available at: &lt;https://search-proquest-com.ezproxy.uwtsd.ac.uk/docview/1818016586/fulltext/4CF21016C2584A92PQ/1?accountid=130472&gt; [Accessed 2 April 2020].</w:t>
      </w:r>
    </w:p>
    <w:p w:rsidR="00ED440D" w:rsidRPr="00237716" w:rsidRDefault="00ED440D" w:rsidP="00ED440D">
      <w:pPr>
        <w:rPr>
          <w:color w:val="000000"/>
          <w:shd w:val="clear" w:color="auto" w:fill="FFFFFF"/>
        </w:rPr>
      </w:pPr>
      <w:r w:rsidRPr="00237716">
        <w:rPr>
          <w:color w:val="000000"/>
          <w:shd w:val="clear" w:color="auto" w:fill="FFFFFF"/>
        </w:rPr>
        <w:t>Tovey, H. (2017). </w:t>
      </w:r>
      <w:r w:rsidRPr="00237716">
        <w:rPr>
          <w:i/>
          <w:iCs/>
          <w:color w:val="000000"/>
          <w:shd w:val="clear" w:color="auto" w:fill="FFFFFF"/>
        </w:rPr>
        <w:t>Bringing the Froebel Approach to Your Early Years Practice</w:t>
      </w:r>
      <w:r w:rsidRPr="00237716">
        <w:rPr>
          <w:color w:val="000000"/>
          <w:shd w:val="clear" w:color="auto" w:fill="FFFFFF"/>
        </w:rPr>
        <w:t>. 2nd ed. Oxon: Routledge.</w:t>
      </w:r>
    </w:p>
    <w:p w:rsidR="00ED440D" w:rsidRPr="00237716" w:rsidRDefault="00ED440D" w:rsidP="00ED440D">
      <w:pPr>
        <w:rPr>
          <w:color w:val="000000"/>
          <w:shd w:val="clear" w:color="auto" w:fill="FFFFFF"/>
        </w:rPr>
      </w:pPr>
      <w:r w:rsidRPr="00237716">
        <w:rPr>
          <w:color w:val="000000"/>
          <w:shd w:val="clear" w:color="auto" w:fill="FFFFFF"/>
        </w:rPr>
        <w:t xml:space="preserve">Welsh Government (2014). </w:t>
      </w:r>
      <w:r w:rsidRPr="00237716">
        <w:rPr>
          <w:i/>
          <w:iCs/>
          <w:color w:val="000000"/>
          <w:shd w:val="clear" w:color="auto" w:fill="FFFFFF"/>
        </w:rPr>
        <w:t>Evaluating the Foundation Phase Key Findings on Reported Impacts</w:t>
      </w:r>
      <w:r w:rsidRPr="00237716">
        <w:rPr>
          <w:color w:val="000000"/>
          <w:shd w:val="clear" w:color="auto" w:fill="FFFFFF"/>
        </w:rPr>
        <w:t>. Available at: &lt;https://orca.cf.ac.uk/88996/1/140506-evaluating-foundation-phase-reported-impacts-en.pdf&gt; [Accessed 5 April 2020].</w:t>
      </w:r>
    </w:p>
    <w:p w:rsidR="00ED440D" w:rsidRPr="00237716" w:rsidRDefault="00ED440D" w:rsidP="00ED440D">
      <w:pPr>
        <w:rPr>
          <w:color w:val="000000"/>
          <w:shd w:val="clear" w:color="auto" w:fill="FFFFFF"/>
        </w:rPr>
      </w:pPr>
      <w:r w:rsidRPr="00237716">
        <w:rPr>
          <w:color w:val="000000"/>
          <w:shd w:val="clear" w:color="auto" w:fill="FFFFFF"/>
        </w:rPr>
        <w:lastRenderedPageBreak/>
        <w:t>Welsh Government. (2009). </w:t>
      </w:r>
      <w:r w:rsidRPr="00237716">
        <w:rPr>
          <w:i/>
          <w:iCs/>
          <w:color w:val="000000"/>
          <w:shd w:val="clear" w:color="auto" w:fill="FFFFFF"/>
        </w:rPr>
        <w:t>Foundation Phase Outdoor Learning Handbook</w:t>
      </w:r>
      <w:r w:rsidRPr="00237716">
        <w:rPr>
          <w:color w:val="000000"/>
          <w:shd w:val="clear" w:color="auto" w:fill="FFFFFF"/>
        </w:rPr>
        <w:t xml:space="preserve">. </w:t>
      </w:r>
      <w:proofErr w:type="spellStart"/>
      <w:r w:rsidRPr="00237716">
        <w:rPr>
          <w:color w:val="000000"/>
          <w:shd w:val="clear" w:color="auto" w:fill="FFFFFF"/>
        </w:rPr>
        <w:t>Hwb.gov.wales</w:t>
      </w:r>
      <w:proofErr w:type="spellEnd"/>
      <w:r w:rsidRPr="00237716">
        <w:rPr>
          <w:color w:val="000000"/>
          <w:shd w:val="clear" w:color="auto" w:fill="FFFFFF"/>
        </w:rPr>
        <w:t>. Available at: &lt;https://hwb.gov.wales/storage/fcb8539c-9be7-4883-8542-35d7b54b56f2/foundation-phase-outdoor-learning-handbook.pdf&gt; [Accessed 31 March 2020].</w:t>
      </w:r>
    </w:p>
    <w:p w:rsidR="00ED440D" w:rsidRPr="00237716" w:rsidRDefault="00ED440D" w:rsidP="00ED440D">
      <w:pPr>
        <w:rPr>
          <w:color w:val="000000"/>
          <w:shd w:val="clear" w:color="auto" w:fill="FFFFFF"/>
        </w:rPr>
      </w:pPr>
      <w:r w:rsidRPr="00237716">
        <w:rPr>
          <w:color w:val="000000"/>
          <w:shd w:val="clear" w:color="auto" w:fill="FFFFFF"/>
        </w:rPr>
        <w:t>Welsh Government. (2013). </w:t>
      </w:r>
      <w:r w:rsidRPr="00237716">
        <w:rPr>
          <w:i/>
          <w:iCs/>
          <w:color w:val="000000"/>
          <w:shd w:val="clear" w:color="auto" w:fill="FFFFFF"/>
        </w:rPr>
        <w:t>National Literacy And Numeracy Framework To Support Schools In Introducing The National Literacy And Numeracy Framework</w:t>
      </w:r>
      <w:r w:rsidRPr="00237716">
        <w:rPr>
          <w:color w:val="000000"/>
          <w:shd w:val="clear" w:color="auto" w:fill="FFFFFF"/>
        </w:rPr>
        <w:t>. Available at: &lt;https://hwb.gov.wales/storage/64812b0e-3d20-4d10-94e8-68221e47a38d/to-support-schools-in-introducing-the-national-literacy-and-numeracy-framework.pdf&gt; [Accessed 5 April 2020].</w:t>
      </w:r>
    </w:p>
    <w:p w:rsidR="00ED440D" w:rsidRPr="00237716" w:rsidRDefault="00ED440D" w:rsidP="00ED440D">
      <w:pPr>
        <w:rPr>
          <w:shd w:val="clear" w:color="auto" w:fill="FFFFFF"/>
        </w:rPr>
      </w:pPr>
      <w:r w:rsidRPr="00237716">
        <w:rPr>
          <w:shd w:val="clear" w:color="auto" w:fill="FFFFFF"/>
        </w:rPr>
        <w:t>Welsh Government. (2015). </w:t>
      </w:r>
      <w:r w:rsidRPr="00237716">
        <w:rPr>
          <w:i/>
          <w:iCs/>
          <w:shd w:val="clear" w:color="auto" w:fill="FFFFFF"/>
        </w:rPr>
        <w:t>Curriculum for Wales. Foundation Phase Framework</w:t>
      </w:r>
      <w:r w:rsidRPr="00237716">
        <w:rPr>
          <w:shd w:val="clear" w:color="auto" w:fill="FFFFFF"/>
        </w:rPr>
        <w:t>. Available at: &lt;https://gov.wales/sites/default/files/publications/2018-02/foundation-phase-framework-revised-2015.pdf&gt; [Accessed 29 March 2020].</w:t>
      </w:r>
    </w:p>
    <w:p w:rsidR="00ED440D" w:rsidRPr="00237716" w:rsidRDefault="00ED440D" w:rsidP="00ED440D">
      <w:pPr>
        <w:rPr>
          <w:color w:val="000000"/>
          <w:shd w:val="clear" w:color="auto" w:fill="FFFFFF"/>
        </w:rPr>
      </w:pPr>
      <w:r w:rsidRPr="00237716">
        <w:rPr>
          <w:color w:val="000000"/>
          <w:shd w:val="clear" w:color="auto" w:fill="FFFFFF"/>
        </w:rPr>
        <w:t>Welsh Government. (2015). </w:t>
      </w:r>
      <w:r w:rsidRPr="00237716">
        <w:rPr>
          <w:i/>
          <w:iCs/>
          <w:color w:val="000000"/>
          <w:shd w:val="clear" w:color="auto" w:fill="FFFFFF"/>
        </w:rPr>
        <w:t>Evaluating The Foundation Phase Final Report</w:t>
      </w:r>
      <w:r w:rsidRPr="00237716">
        <w:rPr>
          <w:color w:val="000000"/>
          <w:shd w:val="clear" w:color="auto" w:fill="FFFFFF"/>
        </w:rPr>
        <w:t>. Available at: &lt;http://orca.cf.ac.uk/88753/1/150514-foundation-phase-final-en.pdf&gt; [Accessed 4 April 2020].</w:t>
      </w:r>
    </w:p>
    <w:p w:rsidR="00ED440D" w:rsidRPr="00237716" w:rsidRDefault="00ED440D" w:rsidP="00ED440D">
      <w:pPr>
        <w:rPr>
          <w:color w:val="000000"/>
          <w:shd w:val="clear" w:color="auto" w:fill="FFFFFF"/>
        </w:rPr>
      </w:pPr>
      <w:r w:rsidRPr="00237716">
        <w:rPr>
          <w:color w:val="000000"/>
          <w:shd w:val="clear" w:color="auto" w:fill="FFFFFF"/>
        </w:rPr>
        <w:t>Welsh Government. (2017). </w:t>
      </w:r>
      <w:r w:rsidRPr="00237716">
        <w:rPr>
          <w:i/>
          <w:iCs/>
          <w:color w:val="000000"/>
          <w:shd w:val="clear" w:color="auto" w:fill="FFFFFF"/>
        </w:rPr>
        <w:t>Foundation Phase Profile Handbook</w:t>
      </w:r>
      <w:r w:rsidRPr="00237716">
        <w:rPr>
          <w:color w:val="000000"/>
          <w:shd w:val="clear" w:color="auto" w:fill="FFFFFF"/>
        </w:rPr>
        <w:t>. Available at: &lt;https://gov.wales/sites/default/files/publications/2018-03/foundation-phase-profile-handbook-revised-september-2017.pdf&gt; [Accessed 4 April 2020].</w:t>
      </w:r>
    </w:p>
    <w:p w:rsidR="00ED440D" w:rsidRPr="00237716" w:rsidRDefault="00ED440D" w:rsidP="00ED440D">
      <w:pPr>
        <w:rPr>
          <w:color w:val="000000"/>
          <w:shd w:val="clear" w:color="auto" w:fill="FFFFFF"/>
        </w:rPr>
      </w:pPr>
      <w:r w:rsidRPr="00237716">
        <w:rPr>
          <w:color w:val="000000"/>
          <w:shd w:val="clear" w:color="auto" w:fill="FFFFFF"/>
        </w:rPr>
        <w:t>Welsh Government. (2020). </w:t>
      </w:r>
      <w:r w:rsidRPr="00237716">
        <w:rPr>
          <w:i/>
          <w:iCs/>
          <w:color w:val="000000"/>
          <w:shd w:val="clear" w:color="auto" w:fill="FFFFFF"/>
        </w:rPr>
        <w:t xml:space="preserve">Introduction - </w:t>
      </w:r>
      <w:proofErr w:type="spellStart"/>
      <w:r w:rsidRPr="00237716">
        <w:rPr>
          <w:i/>
          <w:iCs/>
          <w:color w:val="000000"/>
          <w:shd w:val="clear" w:color="auto" w:fill="FFFFFF"/>
        </w:rPr>
        <w:t>Hwb</w:t>
      </w:r>
      <w:proofErr w:type="spellEnd"/>
      <w:r w:rsidRPr="00237716">
        <w:rPr>
          <w:color w:val="000000"/>
          <w:shd w:val="clear" w:color="auto" w:fill="FFFFFF"/>
        </w:rPr>
        <w:t>. Available at: &lt;https://hwb.gov.wales/curriculum-for-wales/introduction/#the-curriculum-for-wales-framework&gt; [Accessed 5 April 2020].</w:t>
      </w:r>
    </w:p>
    <w:p w:rsidR="00ED440D" w:rsidRPr="00237716" w:rsidRDefault="00ED440D" w:rsidP="00ED440D">
      <w:pPr>
        <w:rPr>
          <w:color w:val="000000"/>
          <w:shd w:val="clear" w:color="auto" w:fill="FFFFFF"/>
        </w:rPr>
      </w:pPr>
      <w:r w:rsidRPr="00237716">
        <w:rPr>
          <w:color w:val="000000"/>
          <w:shd w:val="clear" w:color="auto" w:fill="FFFFFF"/>
        </w:rPr>
        <w:t>Welsh Government. (</w:t>
      </w:r>
      <w:proofErr w:type="gramStart"/>
      <w:r w:rsidRPr="00237716">
        <w:rPr>
          <w:color w:val="000000"/>
          <w:shd w:val="clear" w:color="auto" w:fill="FFFFFF"/>
        </w:rPr>
        <w:t>no</w:t>
      </w:r>
      <w:proofErr w:type="gramEnd"/>
      <w:r w:rsidRPr="00237716">
        <w:rPr>
          <w:color w:val="000000"/>
          <w:shd w:val="clear" w:color="auto" w:fill="FFFFFF"/>
        </w:rPr>
        <w:t xml:space="preserve"> date). </w:t>
      </w:r>
      <w:r w:rsidRPr="00237716">
        <w:rPr>
          <w:i/>
          <w:iCs/>
          <w:color w:val="000000"/>
          <w:shd w:val="clear" w:color="auto" w:fill="FFFFFF"/>
        </w:rPr>
        <w:t>Education Is Changing</w:t>
      </w:r>
      <w:r w:rsidRPr="00237716">
        <w:rPr>
          <w:color w:val="000000"/>
          <w:shd w:val="clear" w:color="auto" w:fill="FFFFFF"/>
        </w:rPr>
        <w:t>. Available at: &lt;https://gov.wales/education-changing&gt; [Accessed 4 April 2020].</w:t>
      </w:r>
    </w:p>
    <w:p w:rsidR="00ED440D" w:rsidRPr="00237716" w:rsidRDefault="00ED440D" w:rsidP="00ED440D">
      <w:pPr>
        <w:rPr>
          <w:color w:val="000000"/>
          <w:shd w:val="clear" w:color="auto" w:fill="FFFFFF"/>
        </w:rPr>
      </w:pPr>
      <w:r w:rsidRPr="00237716">
        <w:rPr>
          <w:color w:val="000000"/>
          <w:shd w:val="clear" w:color="auto" w:fill="FFFFFF"/>
        </w:rPr>
        <w:t>White, J. (2011). </w:t>
      </w:r>
      <w:r w:rsidRPr="00237716">
        <w:rPr>
          <w:i/>
          <w:iCs/>
          <w:color w:val="000000"/>
          <w:shd w:val="clear" w:color="auto" w:fill="FFFFFF"/>
        </w:rPr>
        <w:t>Outdoor Provision in the Early Years</w:t>
      </w:r>
      <w:r w:rsidRPr="00237716">
        <w:rPr>
          <w:color w:val="000000"/>
          <w:shd w:val="clear" w:color="auto" w:fill="FFFFFF"/>
        </w:rPr>
        <w:t>. London: SAGE.</w:t>
      </w:r>
    </w:p>
    <w:p w:rsidR="00ED440D" w:rsidRPr="00237716" w:rsidRDefault="00ED440D" w:rsidP="00ED440D">
      <w:pPr>
        <w:rPr>
          <w:color w:val="000000"/>
          <w:shd w:val="clear" w:color="auto" w:fill="FFFFFF"/>
        </w:rPr>
      </w:pPr>
      <w:proofErr w:type="spellStart"/>
      <w:r w:rsidRPr="00237716">
        <w:rPr>
          <w:color w:val="000000"/>
          <w:shd w:val="clear" w:color="auto" w:fill="FFFFFF"/>
        </w:rPr>
        <w:t>Whitebread</w:t>
      </w:r>
      <w:proofErr w:type="spellEnd"/>
      <w:r w:rsidRPr="00237716">
        <w:rPr>
          <w:color w:val="000000"/>
          <w:shd w:val="clear" w:color="auto" w:fill="FFFFFF"/>
        </w:rPr>
        <w:t xml:space="preserve">, D. (2012). </w:t>
      </w:r>
      <w:r w:rsidRPr="00237716">
        <w:rPr>
          <w:i/>
          <w:color w:val="000000"/>
          <w:shd w:val="clear" w:color="auto" w:fill="FFFFFF"/>
        </w:rPr>
        <w:t>The importance of play. A report on the value of children’s play with a series of policy recommendations</w:t>
      </w:r>
      <w:r w:rsidRPr="00237716">
        <w:rPr>
          <w:color w:val="000000"/>
          <w:shd w:val="clear" w:color="auto" w:fill="FFFFFF"/>
        </w:rPr>
        <w:t>. Available at: &lt;http://www.csap.cam.ac.uk/media/uploads/files/1/david-whitebread---importance-of-play-report.pdf&gt; [Accessed 1 April 2020].</w:t>
      </w:r>
    </w:p>
    <w:p w:rsidR="00ED440D" w:rsidRPr="00237716" w:rsidRDefault="00ED440D" w:rsidP="00ED440D">
      <w:pPr>
        <w:rPr>
          <w:color w:val="000000"/>
          <w:shd w:val="clear" w:color="auto" w:fill="FFFFFF"/>
        </w:rPr>
      </w:pPr>
      <w:r w:rsidRPr="00237716">
        <w:rPr>
          <w:color w:val="000000"/>
          <w:shd w:val="clear" w:color="auto" w:fill="FFFFFF"/>
        </w:rPr>
        <w:t xml:space="preserve">Williams, A. (2018). </w:t>
      </w:r>
      <w:r w:rsidRPr="00237716">
        <w:rPr>
          <w:i/>
          <w:color w:val="000000"/>
          <w:shd w:val="clear" w:color="auto" w:fill="FFFFFF"/>
        </w:rPr>
        <w:t>Burry Port Community Primary School. Additional Learning Needs Policy</w:t>
      </w:r>
      <w:r w:rsidRPr="00237716">
        <w:rPr>
          <w:color w:val="000000"/>
          <w:shd w:val="clear" w:color="auto" w:fill="FFFFFF"/>
        </w:rPr>
        <w:t>. [Accessed 2 April 2020].</w:t>
      </w:r>
    </w:p>
    <w:p w:rsidR="00ED440D" w:rsidRPr="00237716" w:rsidRDefault="00ED440D" w:rsidP="00ED440D">
      <w:pPr>
        <w:rPr>
          <w:color w:val="000000"/>
          <w:shd w:val="clear" w:color="auto" w:fill="FFFFFF"/>
        </w:rPr>
      </w:pPr>
      <w:r w:rsidRPr="00237716">
        <w:rPr>
          <w:color w:val="000000"/>
          <w:shd w:val="clear" w:color="auto" w:fill="FFFFFF"/>
        </w:rPr>
        <w:lastRenderedPageBreak/>
        <w:t>Woods, A. (2016). </w:t>
      </w:r>
      <w:r w:rsidRPr="00237716">
        <w:rPr>
          <w:i/>
          <w:iCs/>
          <w:color w:val="000000"/>
          <w:shd w:val="clear" w:color="auto" w:fill="FFFFFF"/>
        </w:rPr>
        <w:t>Examining Levels of Involvement in the Early Years. Engaging With Children's Possibilities</w:t>
      </w:r>
      <w:r w:rsidRPr="00237716">
        <w:rPr>
          <w:color w:val="000000"/>
          <w:shd w:val="clear" w:color="auto" w:fill="FFFFFF"/>
        </w:rPr>
        <w:t>. Oxon: Routledge.</w:t>
      </w:r>
    </w:p>
    <w:p w:rsidR="00ED440D" w:rsidRPr="00237716" w:rsidRDefault="00ED440D" w:rsidP="00ED440D">
      <w:pPr>
        <w:rPr>
          <w:color w:val="000000"/>
          <w:shd w:val="clear" w:color="auto" w:fill="FFFFFF"/>
        </w:rPr>
      </w:pPr>
      <w:r w:rsidRPr="00237716">
        <w:rPr>
          <w:color w:val="000000"/>
          <w:shd w:val="clear" w:color="auto" w:fill="FFFFFF"/>
        </w:rPr>
        <w:t>Woods, A. (2017). </w:t>
      </w:r>
      <w:r w:rsidRPr="00237716">
        <w:rPr>
          <w:i/>
          <w:iCs/>
          <w:color w:val="000000"/>
          <w:shd w:val="clear" w:color="auto" w:fill="FFFFFF"/>
        </w:rPr>
        <w:t>Child-Initiated Play and Learning. Planning For Possibilities</w:t>
      </w:r>
      <w:r w:rsidRPr="00237716">
        <w:rPr>
          <w:color w:val="000000"/>
          <w:shd w:val="clear" w:color="auto" w:fill="FFFFFF"/>
        </w:rPr>
        <w:t>. 2nd ed. Oxon: Routledge.</w:t>
      </w:r>
    </w:p>
    <w:p w:rsidR="00920D8D" w:rsidRPr="00D5259C" w:rsidRDefault="00D5259C" w:rsidP="00AE7F37">
      <w:bookmarkStart w:id="4" w:name="_GoBack"/>
      <w:bookmarkEnd w:id="4"/>
      <w:r>
        <w:tab/>
      </w:r>
    </w:p>
    <w:sectPr w:rsidR="00920D8D" w:rsidRPr="00D5259C" w:rsidSect="0083562C">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698" w:rsidRDefault="006B4698" w:rsidP="00E45EC6">
      <w:pPr>
        <w:spacing w:after="0" w:line="240" w:lineRule="auto"/>
      </w:pPr>
      <w:r>
        <w:separator/>
      </w:r>
    </w:p>
  </w:endnote>
  <w:endnote w:type="continuationSeparator" w:id="0">
    <w:p w:rsidR="006B4698" w:rsidRDefault="006B4698" w:rsidP="00E4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A33" w:rsidRDefault="00D55A33">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AE7F37">
      <w:rPr>
        <w:caps/>
        <w:noProof/>
        <w:color w:val="5B9BD5" w:themeColor="accent1"/>
      </w:rPr>
      <w:t>19</w:t>
    </w:r>
    <w:r>
      <w:rPr>
        <w:caps/>
        <w:noProof/>
        <w:color w:val="5B9BD5" w:themeColor="accent1"/>
      </w:rPr>
      <w:fldChar w:fldCharType="end"/>
    </w:r>
  </w:p>
  <w:p w:rsidR="00D55A33" w:rsidRDefault="00D55A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698" w:rsidRDefault="006B4698" w:rsidP="00E45EC6">
      <w:pPr>
        <w:spacing w:after="0" w:line="240" w:lineRule="auto"/>
      </w:pPr>
      <w:r>
        <w:separator/>
      </w:r>
    </w:p>
  </w:footnote>
  <w:footnote w:type="continuationSeparator" w:id="0">
    <w:p w:rsidR="006B4698" w:rsidRDefault="006B4698" w:rsidP="00E45E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A33" w:rsidRPr="00E45EC6" w:rsidRDefault="00D55A33">
    <w:pPr>
      <w:pStyle w:val="Header"/>
    </w:pPr>
    <w:r>
      <w:t>ECEY6001</w:t>
    </w:r>
    <w:r w:rsidRPr="00E45EC6">
      <w:ptab w:relativeTo="margin" w:alignment="center" w:leader="none"/>
    </w:r>
    <w:r w:rsidRPr="00E45EC6">
      <w:t>1804340</w:t>
    </w:r>
    <w:r w:rsidRPr="00E45EC6">
      <w:ptab w:relativeTo="margin" w:alignment="right" w:leader="none"/>
    </w:r>
    <w:r w:rsidR="00E40A8D">
      <w:t>4345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2C"/>
    <w:rsid w:val="00004588"/>
    <w:rsid w:val="000133A7"/>
    <w:rsid w:val="0003298F"/>
    <w:rsid w:val="00060899"/>
    <w:rsid w:val="00086483"/>
    <w:rsid w:val="000A1F9E"/>
    <w:rsid w:val="000B55CA"/>
    <w:rsid w:val="000C3C97"/>
    <w:rsid w:val="000D2767"/>
    <w:rsid w:val="000F7196"/>
    <w:rsid w:val="00103B31"/>
    <w:rsid w:val="001126FE"/>
    <w:rsid w:val="001302B9"/>
    <w:rsid w:val="001332EE"/>
    <w:rsid w:val="00143A3E"/>
    <w:rsid w:val="00155CC4"/>
    <w:rsid w:val="00161EAF"/>
    <w:rsid w:val="0016273F"/>
    <w:rsid w:val="00196808"/>
    <w:rsid w:val="001A1B07"/>
    <w:rsid w:val="001B3AC9"/>
    <w:rsid w:val="001E43B9"/>
    <w:rsid w:val="001F5094"/>
    <w:rsid w:val="00202287"/>
    <w:rsid w:val="00226F4D"/>
    <w:rsid w:val="00241EAD"/>
    <w:rsid w:val="00243829"/>
    <w:rsid w:val="00243C7C"/>
    <w:rsid w:val="00245D96"/>
    <w:rsid w:val="00271EB2"/>
    <w:rsid w:val="00295439"/>
    <w:rsid w:val="00297E21"/>
    <w:rsid w:val="002A282C"/>
    <w:rsid w:val="002E5E18"/>
    <w:rsid w:val="00314E85"/>
    <w:rsid w:val="003711C9"/>
    <w:rsid w:val="00383ABD"/>
    <w:rsid w:val="00397467"/>
    <w:rsid w:val="003B435D"/>
    <w:rsid w:val="003C5618"/>
    <w:rsid w:val="003F0D9D"/>
    <w:rsid w:val="003F3652"/>
    <w:rsid w:val="003F7E3C"/>
    <w:rsid w:val="0043175A"/>
    <w:rsid w:val="00435A02"/>
    <w:rsid w:val="0044452E"/>
    <w:rsid w:val="004506F5"/>
    <w:rsid w:val="0047207B"/>
    <w:rsid w:val="00476837"/>
    <w:rsid w:val="0048327B"/>
    <w:rsid w:val="00492DA1"/>
    <w:rsid w:val="004A3037"/>
    <w:rsid w:val="004D2DCA"/>
    <w:rsid w:val="004E7396"/>
    <w:rsid w:val="004F27B9"/>
    <w:rsid w:val="00532200"/>
    <w:rsid w:val="0054233B"/>
    <w:rsid w:val="0057662D"/>
    <w:rsid w:val="00591075"/>
    <w:rsid w:val="005967AD"/>
    <w:rsid w:val="005A00EE"/>
    <w:rsid w:val="005A3C40"/>
    <w:rsid w:val="005B1EA3"/>
    <w:rsid w:val="005C106B"/>
    <w:rsid w:val="005E3E7D"/>
    <w:rsid w:val="005E4152"/>
    <w:rsid w:val="00612B98"/>
    <w:rsid w:val="00621A84"/>
    <w:rsid w:val="00622583"/>
    <w:rsid w:val="00625C26"/>
    <w:rsid w:val="0063053A"/>
    <w:rsid w:val="00632719"/>
    <w:rsid w:val="00634871"/>
    <w:rsid w:val="0064441B"/>
    <w:rsid w:val="006559B8"/>
    <w:rsid w:val="00667D4D"/>
    <w:rsid w:val="00694EAC"/>
    <w:rsid w:val="006A2446"/>
    <w:rsid w:val="006A7511"/>
    <w:rsid w:val="006B4698"/>
    <w:rsid w:val="006C2A9B"/>
    <w:rsid w:val="006C7EA1"/>
    <w:rsid w:val="006D12FE"/>
    <w:rsid w:val="006F21ED"/>
    <w:rsid w:val="00703398"/>
    <w:rsid w:val="007066F1"/>
    <w:rsid w:val="00736E39"/>
    <w:rsid w:val="00764533"/>
    <w:rsid w:val="00766928"/>
    <w:rsid w:val="007831A0"/>
    <w:rsid w:val="007855A8"/>
    <w:rsid w:val="00792B13"/>
    <w:rsid w:val="007A06B6"/>
    <w:rsid w:val="007A4E21"/>
    <w:rsid w:val="007D6695"/>
    <w:rsid w:val="007E6AE9"/>
    <w:rsid w:val="007F3AAA"/>
    <w:rsid w:val="00813F31"/>
    <w:rsid w:val="00815150"/>
    <w:rsid w:val="00820313"/>
    <w:rsid w:val="008222CE"/>
    <w:rsid w:val="0083562C"/>
    <w:rsid w:val="00842DF2"/>
    <w:rsid w:val="00842E5F"/>
    <w:rsid w:val="00851DF4"/>
    <w:rsid w:val="00861820"/>
    <w:rsid w:val="00861AAB"/>
    <w:rsid w:val="00864789"/>
    <w:rsid w:val="008667E9"/>
    <w:rsid w:val="0087231B"/>
    <w:rsid w:val="00894265"/>
    <w:rsid w:val="00895728"/>
    <w:rsid w:val="008B1313"/>
    <w:rsid w:val="008B3691"/>
    <w:rsid w:val="008B4CF7"/>
    <w:rsid w:val="008C2DFC"/>
    <w:rsid w:val="008D0D20"/>
    <w:rsid w:val="008E206C"/>
    <w:rsid w:val="0091256A"/>
    <w:rsid w:val="00920D8D"/>
    <w:rsid w:val="00941B99"/>
    <w:rsid w:val="00960434"/>
    <w:rsid w:val="0098443A"/>
    <w:rsid w:val="009910DD"/>
    <w:rsid w:val="009A15C6"/>
    <w:rsid w:val="009A462F"/>
    <w:rsid w:val="009B0A95"/>
    <w:rsid w:val="009B4F89"/>
    <w:rsid w:val="009C6C69"/>
    <w:rsid w:val="009D6F7F"/>
    <w:rsid w:val="009D7252"/>
    <w:rsid w:val="009E3823"/>
    <w:rsid w:val="00A05478"/>
    <w:rsid w:val="00A071E5"/>
    <w:rsid w:val="00A076B3"/>
    <w:rsid w:val="00A10869"/>
    <w:rsid w:val="00A20928"/>
    <w:rsid w:val="00A44762"/>
    <w:rsid w:val="00A476F3"/>
    <w:rsid w:val="00A5439F"/>
    <w:rsid w:val="00A549A9"/>
    <w:rsid w:val="00A5534A"/>
    <w:rsid w:val="00A80197"/>
    <w:rsid w:val="00AB34E9"/>
    <w:rsid w:val="00AD5189"/>
    <w:rsid w:val="00AE1DA1"/>
    <w:rsid w:val="00AE7F37"/>
    <w:rsid w:val="00AF3200"/>
    <w:rsid w:val="00AF424E"/>
    <w:rsid w:val="00B0382B"/>
    <w:rsid w:val="00B177DC"/>
    <w:rsid w:val="00B226F7"/>
    <w:rsid w:val="00B31764"/>
    <w:rsid w:val="00B375DC"/>
    <w:rsid w:val="00B51716"/>
    <w:rsid w:val="00B52201"/>
    <w:rsid w:val="00B640F5"/>
    <w:rsid w:val="00B93D46"/>
    <w:rsid w:val="00BA5889"/>
    <w:rsid w:val="00BC6B62"/>
    <w:rsid w:val="00BD0441"/>
    <w:rsid w:val="00BE792D"/>
    <w:rsid w:val="00C06B92"/>
    <w:rsid w:val="00C1512F"/>
    <w:rsid w:val="00C20202"/>
    <w:rsid w:val="00C22D8F"/>
    <w:rsid w:val="00C23E40"/>
    <w:rsid w:val="00C34863"/>
    <w:rsid w:val="00C359CB"/>
    <w:rsid w:val="00C528E2"/>
    <w:rsid w:val="00C76C1E"/>
    <w:rsid w:val="00C92599"/>
    <w:rsid w:val="00C930ED"/>
    <w:rsid w:val="00CC150E"/>
    <w:rsid w:val="00CD4681"/>
    <w:rsid w:val="00CD56A6"/>
    <w:rsid w:val="00CE3127"/>
    <w:rsid w:val="00CE4875"/>
    <w:rsid w:val="00CF51D8"/>
    <w:rsid w:val="00CF5328"/>
    <w:rsid w:val="00D024B0"/>
    <w:rsid w:val="00D04AF3"/>
    <w:rsid w:val="00D05D43"/>
    <w:rsid w:val="00D0690E"/>
    <w:rsid w:val="00D153C8"/>
    <w:rsid w:val="00D3009A"/>
    <w:rsid w:val="00D461D3"/>
    <w:rsid w:val="00D5259C"/>
    <w:rsid w:val="00D55A33"/>
    <w:rsid w:val="00D76553"/>
    <w:rsid w:val="00D81A06"/>
    <w:rsid w:val="00D83FB9"/>
    <w:rsid w:val="00D83FD5"/>
    <w:rsid w:val="00D876A6"/>
    <w:rsid w:val="00D930DC"/>
    <w:rsid w:val="00D97D60"/>
    <w:rsid w:val="00DC2BF4"/>
    <w:rsid w:val="00DC3AA1"/>
    <w:rsid w:val="00DD3CCB"/>
    <w:rsid w:val="00E112F0"/>
    <w:rsid w:val="00E15A73"/>
    <w:rsid w:val="00E40A8D"/>
    <w:rsid w:val="00E45EC6"/>
    <w:rsid w:val="00E772B2"/>
    <w:rsid w:val="00E969D4"/>
    <w:rsid w:val="00EA6B33"/>
    <w:rsid w:val="00ED440D"/>
    <w:rsid w:val="00EF3486"/>
    <w:rsid w:val="00F40E3F"/>
    <w:rsid w:val="00F55E35"/>
    <w:rsid w:val="00F56480"/>
    <w:rsid w:val="00F576F1"/>
    <w:rsid w:val="00F64677"/>
    <w:rsid w:val="00F71CE5"/>
    <w:rsid w:val="00F83B71"/>
    <w:rsid w:val="00F86195"/>
    <w:rsid w:val="00FD01DF"/>
    <w:rsid w:val="00FD7452"/>
    <w:rsid w:val="00FF3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116D9B-8D20-4421-AD8C-E0FEBB9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E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D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62C"/>
    <w:rPr>
      <w:rFonts w:eastAsiaTheme="minorEastAsia"/>
      <w:lang w:val="en-US"/>
    </w:rPr>
  </w:style>
  <w:style w:type="character" w:customStyle="1" w:styleId="Heading1Char">
    <w:name w:val="Heading 1 Char"/>
    <w:basedOn w:val="DefaultParagraphFont"/>
    <w:link w:val="Heading1"/>
    <w:uiPriority w:val="9"/>
    <w:rsid w:val="00E45E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5EC6"/>
    <w:pPr>
      <w:outlineLvl w:val="9"/>
    </w:pPr>
    <w:rPr>
      <w:lang w:val="en-US"/>
    </w:rPr>
  </w:style>
  <w:style w:type="paragraph" w:styleId="Header">
    <w:name w:val="header"/>
    <w:basedOn w:val="Normal"/>
    <w:link w:val="HeaderChar"/>
    <w:uiPriority w:val="99"/>
    <w:unhideWhenUsed/>
    <w:rsid w:val="00E45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EC6"/>
  </w:style>
  <w:style w:type="paragraph" w:styleId="Footer">
    <w:name w:val="footer"/>
    <w:basedOn w:val="Normal"/>
    <w:link w:val="FooterChar"/>
    <w:uiPriority w:val="99"/>
    <w:unhideWhenUsed/>
    <w:rsid w:val="00E45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EC6"/>
  </w:style>
  <w:style w:type="paragraph" w:styleId="TOC1">
    <w:name w:val="toc 1"/>
    <w:basedOn w:val="Normal"/>
    <w:next w:val="Normal"/>
    <w:autoRedefine/>
    <w:uiPriority w:val="39"/>
    <w:unhideWhenUsed/>
    <w:rsid w:val="00E45EC6"/>
    <w:pPr>
      <w:spacing w:after="100"/>
    </w:pPr>
  </w:style>
  <w:style w:type="character" w:styleId="Hyperlink">
    <w:name w:val="Hyperlink"/>
    <w:basedOn w:val="DefaultParagraphFont"/>
    <w:uiPriority w:val="99"/>
    <w:unhideWhenUsed/>
    <w:rsid w:val="00E45EC6"/>
    <w:rPr>
      <w:color w:val="0563C1" w:themeColor="hyperlink"/>
      <w:u w:val="single"/>
    </w:rPr>
  </w:style>
  <w:style w:type="character" w:customStyle="1" w:styleId="Heading2Char">
    <w:name w:val="Heading 2 Char"/>
    <w:basedOn w:val="DefaultParagraphFont"/>
    <w:link w:val="Heading2"/>
    <w:uiPriority w:val="9"/>
    <w:rsid w:val="00920D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20D8D"/>
    <w:pPr>
      <w:spacing w:after="100"/>
      <w:ind w:left="240"/>
    </w:pPr>
  </w:style>
  <w:style w:type="character" w:styleId="Strong">
    <w:name w:val="Strong"/>
    <w:basedOn w:val="DefaultParagraphFont"/>
    <w:uiPriority w:val="22"/>
    <w:qFormat/>
    <w:rsid w:val="00CD46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037AAD23024539A88F5A78F9886F16"/>
        <w:category>
          <w:name w:val="General"/>
          <w:gallery w:val="placeholder"/>
        </w:category>
        <w:types>
          <w:type w:val="bbPlcHdr"/>
        </w:types>
        <w:behaviors>
          <w:behavior w:val="content"/>
        </w:behaviors>
        <w:guid w:val="{2C2FE79A-D85D-4611-A970-0D7B86C01860}"/>
      </w:docPartPr>
      <w:docPartBody>
        <w:p w:rsidR="00F848A8" w:rsidRDefault="00A27ACD" w:rsidP="00A27ACD">
          <w:pPr>
            <w:pStyle w:val="69037AAD23024539A88F5A78F9886F16"/>
          </w:pPr>
          <w:r>
            <w:rPr>
              <w:color w:val="2E74B5" w:themeColor="accent1" w:themeShade="BF"/>
              <w:sz w:val="24"/>
              <w:szCs w:val="24"/>
            </w:rPr>
            <w:t>[Company name]</w:t>
          </w:r>
        </w:p>
      </w:docPartBody>
    </w:docPart>
    <w:docPart>
      <w:docPartPr>
        <w:name w:val="99137CB6B1334A598CBDEE4726E99399"/>
        <w:category>
          <w:name w:val="General"/>
          <w:gallery w:val="placeholder"/>
        </w:category>
        <w:types>
          <w:type w:val="bbPlcHdr"/>
        </w:types>
        <w:behaviors>
          <w:behavior w:val="content"/>
        </w:behaviors>
        <w:guid w:val="{7565D6AE-52CD-4500-8200-20466B1F1BFC}"/>
      </w:docPartPr>
      <w:docPartBody>
        <w:p w:rsidR="00F848A8" w:rsidRDefault="00A27ACD" w:rsidP="00A27ACD">
          <w:pPr>
            <w:pStyle w:val="99137CB6B1334A598CBDEE4726E99399"/>
          </w:pPr>
          <w:r>
            <w:rPr>
              <w:rFonts w:asciiTheme="majorHAnsi" w:eastAsiaTheme="majorEastAsia" w:hAnsiTheme="majorHAnsi" w:cstheme="majorBidi"/>
              <w:color w:val="5B9BD5" w:themeColor="accent1"/>
              <w:sz w:val="88"/>
              <w:szCs w:val="88"/>
            </w:rPr>
            <w:t>[Document title]</w:t>
          </w:r>
        </w:p>
      </w:docPartBody>
    </w:docPart>
    <w:docPart>
      <w:docPartPr>
        <w:name w:val="80AA39B03B6340A4B12E66B10EBEB5FD"/>
        <w:category>
          <w:name w:val="General"/>
          <w:gallery w:val="placeholder"/>
        </w:category>
        <w:types>
          <w:type w:val="bbPlcHdr"/>
        </w:types>
        <w:behaviors>
          <w:behavior w:val="content"/>
        </w:behaviors>
        <w:guid w:val="{267BA5EB-9B91-4E74-A172-F545D9A5FF5D}"/>
      </w:docPartPr>
      <w:docPartBody>
        <w:p w:rsidR="00F848A8" w:rsidRDefault="00A27ACD" w:rsidP="00A27ACD">
          <w:pPr>
            <w:pStyle w:val="80AA39B03B6340A4B12E66B10EBEB5FD"/>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ACD"/>
    <w:rsid w:val="000A0956"/>
    <w:rsid w:val="0019251E"/>
    <w:rsid w:val="002920ED"/>
    <w:rsid w:val="003C74A0"/>
    <w:rsid w:val="005133C2"/>
    <w:rsid w:val="008E05DE"/>
    <w:rsid w:val="00A27ACD"/>
    <w:rsid w:val="00BC0D16"/>
    <w:rsid w:val="00D10257"/>
    <w:rsid w:val="00F40D75"/>
    <w:rsid w:val="00F84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037AAD23024539A88F5A78F9886F16">
    <w:name w:val="69037AAD23024539A88F5A78F9886F16"/>
    <w:rsid w:val="00A27ACD"/>
  </w:style>
  <w:style w:type="paragraph" w:customStyle="1" w:styleId="99137CB6B1334A598CBDEE4726E99399">
    <w:name w:val="99137CB6B1334A598CBDEE4726E99399"/>
    <w:rsid w:val="00A27ACD"/>
  </w:style>
  <w:style w:type="paragraph" w:customStyle="1" w:styleId="80AA39B03B6340A4B12E66B10EBEB5FD">
    <w:name w:val="80AA39B03B6340A4B12E66B10EBEB5FD"/>
    <w:rsid w:val="00A27ACD"/>
  </w:style>
  <w:style w:type="paragraph" w:customStyle="1" w:styleId="59CBB1D94A764505974B1FE984CC088D">
    <w:name w:val="59CBB1D94A764505974B1FE984CC088D"/>
    <w:rsid w:val="00A27ACD"/>
  </w:style>
  <w:style w:type="paragraph" w:customStyle="1" w:styleId="1D86580D2AD142CAADB73011CF12C1E9">
    <w:name w:val="1D86580D2AD142CAADB73011CF12C1E9"/>
    <w:rsid w:val="00A27ACD"/>
  </w:style>
  <w:style w:type="paragraph" w:customStyle="1" w:styleId="034C8C4744FB4E589EAAC29C3D1F2152">
    <w:name w:val="034C8C4744FB4E589EAAC29C3D1F2152"/>
    <w:rsid w:val="00A27ACD"/>
  </w:style>
  <w:style w:type="paragraph" w:customStyle="1" w:styleId="9EAB385A1A014104BCDAE0CEAF9854BC">
    <w:name w:val="9EAB385A1A014104BCDAE0CEAF9854BC"/>
    <w:rsid w:val="00A27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3D666-E721-438B-8DFE-9B43C642C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3525</TotalTime>
  <Pages>20</Pages>
  <Words>5655</Words>
  <Characters>32236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The Foundation Phase and Early Years Curricula</vt:lpstr>
    </vt:vector>
  </TitlesOfParts>
  <Company>1804340</Company>
  <LinksUpToDate>false</LinksUpToDate>
  <CharactersWithSpaces>37816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Foundation Phase and Early Years Curricula</dc:title>
  <dc:subject>ECEY6001</dc:subject>
  <dc:creator>Catherine Davies</dc:creator>
  <cp:keywords/>
  <dc:description/>
  <cp:lastModifiedBy>Catherine Davies</cp:lastModifiedBy>
  <cp:revision>50</cp:revision>
  <dcterms:created xsi:type="dcterms:W3CDTF">2020-03-29T14:46:00Z</dcterms:created>
  <dcterms:modified xsi:type="dcterms:W3CDTF">2020-04-05T13:11:00Z</dcterms:modified>
</cp:coreProperties>
</file>