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8AA5D8" w14:textId="77777777" w:rsidR="00DD538D" w:rsidRPr="00EA6414" w:rsidRDefault="005E00BD">
      <w:pPr>
        <w:pStyle w:val="Normal1"/>
        <w:rPr>
          <w:rFonts w:ascii="Arial" w:hAnsi="Arial" w:cs="Arial"/>
          <w:sz w:val="28"/>
          <w:szCs w:val="28"/>
        </w:rPr>
      </w:pPr>
      <w:r w:rsidRPr="00EA6414">
        <w:rPr>
          <w:rFonts w:ascii="Arial" w:hAnsi="Arial" w:cs="Arial"/>
          <w:noProof/>
          <w:sz w:val="28"/>
          <w:szCs w:val="28"/>
          <w:lang w:eastAsia="en-GB"/>
        </w:rPr>
        <w:drawing>
          <wp:inline distT="0" distB="0" distL="0" distR="0" wp14:anchorId="1D73D350" wp14:editId="7F7E7236">
            <wp:extent cx="3638550" cy="1819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38550" cy="1819275"/>
                    </a:xfrm>
                    <a:prstGeom prst="rect">
                      <a:avLst/>
                    </a:prstGeom>
                    <a:ln/>
                  </pic:spPr>
                </pic:pic>
              </a:graphicData>
            </a:graphic>
          </wp:inline>
        </w:drawing>
      </w:r>
    </w:p>
    <w:p w14:paraId="080943B0" w14:textId="77777777" w:rsidR="00DD538D" w:rsidRPr="00EA6414" w:rsidRDefault="00DD538D">
      <w:pPr>
        <w:pStyle w:val="Normal1"/>
        <w:rPr>
          <w:rFonts w:ascii="Arial" w:hAnsi="Arial" w:cs="Arial"/>
          <w:sz w:val="28"/>
          <w:szCs w:val="28"/>
        </w:rPr>
      </w:pPr>
    </w:p>
    <w:p w14:paraId="66765FD9" w14:textId="77777777" w:rsidR="00DD538D" w:rsidRPr="00EA6414" w:rsidRDefault="00DD538D">
      <w:pPr>
        <w:pStyle w:val="Normal1"/>
        <w:rPr>
          <w:rFonts w:ascii="Arial" w:hAnsi="Arial" w:cs="Arial"/>
          <w:sz w:val="28"/>
          <w:szCs w:val="28"/>
        </w:rPr>
      </w:pPr>
    </w:p>
    <w:p w14:paraId="5E9AC03E" w14:textId="77777777" w:rsidR="0028164C" w:rsidRPr="00EA6414" w:rsidRDefault="0028164C" w:rsidP="0028164C">
      <w:pPr>
        <w:pStyle w:val="Normal1"/>
        <w:ind w:left="1440" w:hanging="1156"/>
        <w:jc w:val="center"/>
        <w:rPr>
          <w:rFonts w:ascii="Arial" w:hAnsi="Arial" w:cs="Arial"/>
          <w:sz w:val="28"/>
          <w:szCs w:val="28"/>
        </w:rPr>
      </w:pPr>
    </w:p>
    <w:p w14:paraId="044583DF" w14:textId="77777777" w:rsidR="0028164C" w:rsidRPr="00EA6414" w:rsidRDefault="0028164C" w:rsidP="0028164C">
      <w:pPr>
        <w:pStyle w:val="Normal1"/>
        <w:ind w:left="1440" w:hanging="1156"/>
        <w:jc w:val="center"/>
        <w:rPr>
          <w:rFonts w:ascii="Arial" w:hAnsi="Arial" w:cs="Arial"/>
          <w:sz w:val="28"/>
          <w:szCs w:val="28"/>
        </w:rPr>
      </w:pPr>
    </w:p>
    <w:p w14:paraId="3ED2B4BC" w14:textId="77777777" w:rsidR="0028164C" w:rsidRPr="00EA6414" w:rsidRDefault="0028164C" w:rsidP="0028164C">
      <w:pPr>
        <w:pStyle w:val="Normal1"/>
        <w:ind w:left="1440" w:hanging="1156"/>
        <w:jc w:val="center"/>
        <w:rPr>
          <w:rFonts w:ascii="Arial" w:hAnsi="Arial" w:cs="Arial"/>
          <w:sz w:val="28"/>
          <w:szCs w:val="28"/>
        </w:rPr>
      </w:pPr>
    </w:p>
    <w:p w14:paraId="3DD49687" w14:textId="77777777" w:rsidR="0028164C" w:rsidRPr="00EA6414" w:rsidRDefault="0028164C" w:rsidP="0028164C">
      <w:pPr>
        <w:pStyle w:val="Normal1"/>
        <w:ind w:left="1440" w:hanging="1156"/>
        <w:jc w:val="center"/>
        <w:rPr>
          <w:rFonts w:ascii="Arial" w:hAnsi="Arial" w:cs="Arial"/>
          <w:sz w:val="28"/>
          <w:szCs w:val="28"/>
        </w:rPr>
      </w:pPr>
    </w:p>
    <w:p w14:paraId="6647E86A" w14:textId="346C67BD" w:rsidR="00DD538D" w:rsidRPr="00EA6414" w:rsidRDefault="005E00BD" w:rsidP="0028164C">
      <w:pPr>
        <w:pStyle w:val="Normal1"/>
        <w:ind w:left="1440" w:hanging="1156"/>
        <w:jc w:val="center"/>
        <w:rPr>
          <w:rFonts w:ascii="Arial" w:hAnsi="Arial" w:cs="Arial"/>
          <w:sz w:val="28"/>
          <w:szCs w:val="28"/>
        </w:rPr>
      </w:pPr>
      <w:r w:rsidRPr="00EA6414">
        <w:rPr>
          <w:rFonts w:ascii="Arial" w:hAnsi="Arial" w:cs="Arial"/>
          <w:sz w:val="28"/>
          <w:szCs w:val="28"/>
        </w:rPr>
        <w:t>Assignment 1</w:t>
      </w:r>
    </w:p>
    <w:p w14:paraId="6FAC0984" w14:textId="77777777" w:rsidR="00DD538D" w:rsidRPr="00EA6414" w:rsidRDefault="00DD538D">
      <w:pPr>
        <w:pStyle w:val="Normal1"/>
        <w:rPr>
          <w:rFonts w:ascii="Arial" w:hAnsi="Arial" w:cs="Arial"/>
          <w:sz w:val="28"/>
          <w:szCs w:val="28"/>
        </w:rPr>
      </w:pPr>
    </w:p>
    <w:p w14:paraId="35F5F315" w14:textId="77777777" w:rsidR="00DD538D" w:rsidRPr="00EA6414" w:rsidRDefault="00DD538D">
      <w:pPr>
        <w:pStyle w:val="Normal1"/>
        <w:rPr>
          <w:rFonts w:ascii="Arial" w:hAnsi="Arial" w:cs="Arial"/>
          <w:sz w:val="28"/>
          <w:szCs w:val="28"/>
        </w:rPr>
      </w:pPr>
    </w:p>
    <w:p w14:paraId="377B3649" w14:textId="77777777" w:rsidR="00DD538D" w:rsidRPr="00EA6414" w:rsidRDefault="00DD538D">
      <w:pPr>
        <w:pStyle w:val="Normal1"/>
        <w:rPr>
          <w:rFonts w:ascii="Arial" w:hAnsi="Arial" w:cs="Arial"/>
          <w:sz w:val="28"/>
          <w:szCs w:val="28"/>
        </w:rPr>
      </w:pPr>
    </w:p>
    <w:p w14:paraId="0CDE5734" w14:textId="77777777" w:rsidR="00DD538D" w:rsidRPr="00EA6414" w:rsidRDefault="005E00BD">
      <w:pPr>
        <w:pStyle w:val="Normal1"/>
        <w:rPr>
          <w:rFonts w:ascii="Arial" w:hAnsi="Arial" w:cs="Arial"/>
          <w:sz w:val="28"/>
          <w:szCs w:val="28"/>
        </w:rPr>
      </w:pPr>
      <w:r w:rsidRPr="00EA6414">
        <w:rPr>
          <w:rFonts w:ascii="Arial" w:hAnsi="Arial" w:cs="Arial"/>
          <w:sz w:val="28"/>
          <w:szCs w:val="28"/>
        </w:rPr>
        <w:t>Name</w:t>
      </w:r>
      <w:r w:rsidR="001002D5" w:rsidRPr="00EA6414">
        <w:rPr>
          <w:rFonts w:ascii="Arial" w:hAnsi="Arial" w:cs="Arial"/>
          <w:sz w:val="28"/>
          <w:szCs w:val="28"/>
        </w:rPr>
        <w:t>:</w:t>
      </w:r>
      <w:r w:rsidRPr="00EA6414">
        <w:rPr>
          <w:rFonts w:ascii="Arial" w:hAnsi="Arial" w:cs="Arial"/>
          <w:sz w:val="28"/>
          <w:szCs w:val="28"/>
        </w:rPr>
        <w:t xml:space="preserve"> </w:t>
      </w:r>
    </w:p>
    <w:p w14:paraId="48C420B6" w14:textId="77777777" w:rsidR="00DD538D" w:rsidRPr="00EA6414" w:rsidRDefault="005E00BD">
      <w:pPr>
        <w:pStyle w:val="Normal1"/>
        <w:rPr>
          <w:rFonts w:ascii="Arial" w:hAnsi="Arial" w:cs="Arial"/>
          <w:sz w:val="28"/>
          <w:szCs w:val="28"/>
        </w:rPr>
      </w:pPr>
      <w:r w:rsidRPr="00EA6414">
        <w:rPr>
          <w:rFonts w:ascii="Arial" w:hAnsi="Arial" w:cs="Arial"/>
          <w:sz w:val="28"/>
          <w:szCs w:val="28"/>
        </w:rPr>
        <w:t>Student ID</w:t>
      </w:r>
      <w:r w:rsidR="001002D5" w:rsidRPr="00EA6414">
        <w:rPr>
          <w:rFonts w:ascii="Arial" w:hAnsi="Arial" w:cs="Arial"/>
          <w:sz w:val="28"/>
          <w:szCs w:val="28"/>
        </w:rPr>
        <w:t>:</w:t>
      </w:r>
    </w:p>
    <w:p w14:paraId="2727B026" w14:textId="77777777" w:rsidR="00DD538D" w:rsidRPr="00EA6414" w:rsidRDefault="005E00BD">
      <w:pPr>
        <w:pStyle w:val="Normal1"/>
        <w:rPr>
          <w:rFonts w:ascii="Arial" w:hAnsi="Arial" w:cs="Arial"/>
          <w:sz w:val="28"/>
          <w:szCs w:val="28"/>
        </w:rPr>
      </w:pPr>
      <w:r w:rsidRPr="00EA6414">
        <w:rPr>
          <w:rFonts w:ascii="Arial" w:hAnsi="Arial" w:cs="Arial"/>
          <w:sz w:val="28"/>
          <w:szCs w:val="28"/>
        </w:rPr>
        <w:t>Module code</w:t>
      </w:r>
      <w:r w:rsidR="001002D5" w:rsidRPr="00EA6414">
        <w:rPr>
          <w:rFonts w:ascii="Arial" w:hAnsi="Arial" w:cs="Arial"/>
          <w:sz w:val="28"/>
          <w:szCs w:val="28"/>
        </w:rPr>
        <w:t>:</w:t>
      </w:r>
      <w:r w:rsidRPr="00EA6414">
        <w:rPr>
          <w:rFonts w:ascii="Arial" w:hAnsi="Arial" w:cs="Arial"/>
          <w:sz w:val="28"/>
          <w:szCs w:val="28"/>
        </w:rPr>
        <w:t xml:space="preserve"> </w:t>
      </w:r>
    </w:p>
    <w:p w14:paraId="389D66F7" w14:textId="77777777" w:rsidR="00DD538D" w:rsidRPr="00EA6414" w:rsidRDefault="005E00BD">
      <w:pPr>
        <w:pStyle w:val="Normal1"/>
        <w:rPr>
          <w:rFonts w:ascii="Arial" w:hAnsi="Arial" w:cs="Arial"/>
          <w:sz w:val="28"/>
          <w:szCs w:val="28"/>
        </w:rPr>
      </w:pPr>
      <w:r w:rsidRPr="00EA6414">
        <w:rPr>
          <w:rFonts w:ascii="Arial" w:hAnsi="Arial" w:cs="Arial"/>
          <w:sz w:val="28"/>
          <w:szCs w:val="28"/>
        </w:rPr>
        <w:t>Module name</w:t>
      </w:r>
      <w:r w:rsidR="001002D5" w:rsidRPr="00EA6414">
        <w:rPr>
          <w:rFonts w:ascii="Arial" w:hAnsi="Arial" w:cs="Arial"/>
          <w:sz w:val="28"/>
          <w:szCs w:val="28"/>
        </w:rPr>
        <w:t>:</w:t>
      </w:r>
      <w:r w:rsidRPr="00EA6414">
        <w:rPr>
          <w:rFonts w:ascii="Arial" w:hAnsi="Arial" w:cs="Arial"/>
          <w:sz w:val="28"/>
          <w:szCs w:val="28"/>
        </w:rPr>
        <w:t xml:space="preserve"> </w:t>
      </w:r>
    </w:p>
    <w:p w14:paraId="0983DE50" w14:textId="77777777" w:rsidR="00DD538D" w:rsidRPr="00EA6414" w:rsidRDefault="005E00BD">
      <w:pPr>
        <w:pStyle w:val="Normal1"/>
        <w:rPr>
          <w:rFonts w:ascii="Arial" w:hAnsi="Arial" w:cs="Arial"/>
          <w:sz w:val="28"/>
          <w:szCs w:val="28"/>
        </w:rPr>
      </w:pPr>
      <w:r w:rsidRPr="00EA6414">
        <w:rPr>
          <w:rFonts w:ascii="Arial" w:hAnsi="Arial" w:cs="Arial"/>
          <w:sz w:val="28"/>
          <w:szCs w:val="28"/>
        </w:rPr>
        <w:t>Lecturer</w:t>
      </w:r>
      <w:r w:rsidR="001002D5" w:rsidRPr="00EA6414">
        <w:rPr>
          <w:rFonts w:ascii="Arial" w:hAnsi="Arial" w:cs="Arial"/>
          <w:sz w:val="28"/>
          <w:szCs w:val="28"/>
        </w:rPr>
        <w:t>:</w:t>
      </w:r>
    </w:p>
    <w:p w14:paraId="22F4489B" w14:textId="77777777" w:rsidR="00DD538D" w:rsidRPr="00EA6414" w:rsidRDefault="00DD538D">
      <w:pPr>
        <w:pStyle w:val="Normal1"/>
        <w:rPr>
          <w:rFonts w:ascii="Arial" w:hAnsi="Arial" w:cs="Arial"/>
          <w:sz w:val="28"/>
          <w:szCs w:val="28"/>
        </w:rPr>
      </w:pPr>
    </w:p>
    <w:p w14:paraId="109215DD" w14:textId="77777777" w:rsidR="00DD538D" w:rsidRPr="00EA6414" w:rsidRDefault="00DD538D">
      <w:pPr>
        <w:pStyle w:val="Normal1"/>
        <w:rPr>
          <w:rFonts w:ascii="Arial" w:hAnsi="Arial" w:cs="Arial"/>
          <w:sz w:val="28"/>
          <w:szCs w:val="28"/>
        </w:rPr>
      </w:pPr>
    </w:p>
    <w:p w14:paraId="4F5D7190" w14:textId="77777777" w:rsidR="00DD538D" w:rsidRPr="00EA6414" w:rsidRDefault="00DD538D">
      <w:pPr>
        <w:pStyle w:val="Normal1"/>
        <w:rPr>
          <w:rFonts w:ascii="Arial" w:hAnsi="Arial" w:cs="Arial"/>
          <w:sz w:val="28"/>
          <w:szCs w:val="28"/>
        </w:rPr>
      </w:pPr>
    </w:p>
    <w:p w14:paraId="4EDA7695" w14:textId="77777777" w:rsidR="00DD538D" w:rsidRPr="00EA6414" w:rsidRDefault="00DD538D">
      <w:pPr>
        <w:pStyle w:val="Normal1"/>
        <w:rPr>
          <w:rFonts w:ascii="Arial" w:hAnsi="Arial" w:cs="Arial"/>
          <w:sz w:val="28"/>
          <w:szCs w:val="28"/>
        </w:rPr>
      </w:pPr>
    </w:p>
    <w:p w14:paraId="2E0400BB" w14:textId="77777777" w:rsidR="00DD538D" w:rsidRPr="00EA6414" w:rsidRDefault="00DD538D">
      <w:pPr>
        <w:pStyle w:val="Normal1"/>
        <w:rPr>
          <w:rFonts w:ascii="Arial" w:hAnsi="Arial" w:cs="Arial"/>
          <w:sz w:val="28"/>
          <w:szCs w:val="28"/>
        </w:rPr>
      </w:pPr>
    </w:p>
    <w:p w14:paraId="6A9CCE2A" w14:textId="77777777" w:rsidR="00DD538D" w:rsidRPr="00EA6414" w:rsidRDefault="00DD538D">
      <w:pPr>
        <w:pStyle w:val="Normal1"/>
        <w:rPr>
          <w:rFonts w:ascii="Arial" w:hAnsi="Arial" w:cs="Arial"/>
          <w:sz w:val="28"/>
          <w:szCs w:val="28"/>
        </w:rPr>
      </w:pPr>
    </w:p>
    <w:p w14:paraId="1C9DFEFF" w14:textId="77777777" w:rsidR="00DD538D" w:rsidRPr="00EA6414" w:rsidRDefault="00DD538D">
      <w:pPr>
        <w:pStyle w:val="Normal1"/>
        <w:rPr>
          <w:rFonts w:ascii="Arial" w:hAnsi="Arial" w:cs="Arial"/>
          <w:sz w:val="28"/>
          <w:szCs w:val="28"/>
        </w:rPr>
      </w:pPr>
    </w:p>
    <w:sdt>
      <w:sdtPr>
        <w:rPr>
          <w:rFonts w:ascii="Arial" w:eastAsia="Calibri" w:hAnsi="Arial" w:cs="Arial"/>
          <w:b w:val="0"/>
          <w:bCs w:val="0"/>
          <w:color w:val="auto"/>
          <w:lang w:val="en-GB"/>
        </w:rPr>
        <w:id w:val="265741844"/>
        <w:docPartObj>
          <w:docPartGallery w:val="Table of Contents"/>
          <w:docPartUnique/>
        </w:docPartObj>
      </w:sdtPr>
      <w:sdtEndPr/>
      <w:sdtContent>
        <w:p w14:paraId="744C3907" w14:textId="77777777" w:rsidR="001002D5" w:rsidRPr="00EA6414" w:rsidRDefault="001002D5" w:rsidP="001002D5">
          <w:pPr>
            <w:pStyle w:val="TOCHeading"/>
            <w:jc w:val="center"/>
            <w:rPr>
              <w:rFonts w:ascii="Arial" w:hAnsi="Arial" w:cs="Arial"/>
              <w:b w:val="0"/>
            </w:rPr>
          </w:pPr>
          <w:r w:rsidRPr="00EA6414">
            <w:rPr>
              <w:rFonts w:ascii="Arial" w:hAnsi="Arial" w:cs="Arial"/>
              <w:b w:val="0"/>
              <w:color w:val="000000" w:themeColor="text1"/>
            </w:rPr>
            <w:t>Table of Contents</w:t>
          </w:r>
        </w:p>
        <w:p w14:paraId="2B34AAD2" w14:textId="77777777" w:rsidR="001002D5" w:rsidRPr="00EA6414" w:rsidRDefault="001002D5" w:rsidP="001002D5">
          <w:pPr>
            <w:pStyle w:val="TOC1"/>
            <w:tabs>
              <w:tab w:val="right" w:leader="dot" w:pos="9016"/>
            </w:tabs>
            <w:spacing w:line="360" w:lineRule="auto"/>
            <w:jc w:val="both"/>
            <w:rPr>
              <w:rFonts w:ascii="Arial" w:hAnsi="Arial" w:cs="Arial"/>
              <w:noProof/>
              <w:sz w:val="28"/>
              <w:szCs w:val="28"/>
            </w:rPr>
          </w:pPr>
          <w:r w:rsidRPr="00EA6414">
            <w:rPr>
              <w:rFonts w:ascii="Arial" w:hAnsi="Arial" w:cs="Arial"/>
              <w:sz w:val="28"/>
              <w:szCs w:val="28"/>
            </w:rPr>
            <w:fldChar w:fldCharType="begin"/>
          </w:r>
          <w:r w:rsidRPr="00EA6414">
            <w:rPr>
              <w:rFonts w:ascii="Arial" w:hAnsi="Arial" w:cs="Arial"/>
              <w:sz w:val="28"/>
              <w:szCs w:val="28"/>
            </w:rPr>
            <w:instrText xml:space="preserve"> TOC \o "1-3" \h \z \u </w:instrText>
          </w:r>
          <w:r w:rsidRPr="00EA6414">
            <w:rPr>
              <w:rFonts w:ascii="Arial" w:hAnsi="Arial" w:cs="Arial"/>
              <w:sz w:val="28"/>
              <w:szCs w:val="28"/>
            </w:rPr>
            <w:fldChar w:fldCharType="separate"/>
          </w:r>
          <w:hyperlink w:anchor="_Toc150613390" w:history="1">
            <w:r w:rsidRPr="00EA6414">
              <w:rPr>
                <w:rStyle w:val="Hyperlink"/>
                <w:rFonts w:ascii="Arial" w:eastAsia="Times New Roman" w:hAnsi="Arial" w:cs="Arial"/>
                <w:noProof/>
                <w:sz w:val="28"/>
                <w:szCs w:val="28"/>
              </w:rPr>
              <w:t>Introduction</w:t>
            </w:r>
            <w:r w:rsidRPr="00EA6414">
              <w:rPr>
                <w:rFonts w:ascii="Arial" w:hAnsi="Arial" w:cs="Arial"/>
                <w:noProof/>
                <w:webHidden/>
                <w:sz w:val="28"/>
                <w:szCs w:val="28"/>
              </w:rPr>
              <w:tab/>
            </w:r>
            <w:r w:rsidRPr="00EA6414">
              <w:rPr>
                <w:rFonts w:ascii="Arial" w:hAnsi="Arial" w:cs="Arial"/>
                <w:noProof/>
                <w:webHidden/>
                <w:sz w:val="28"/>
                <w:szCs w:val="28"/>
              </w:rPr>
              <w:fldChar w:fldCharType="begin"/>
            </w:r>
            <w:r w:rsidRPr="00EA6414">
              <w:rPr>
                <w:rFonts w:ascii="Arial" w:hAnsi="Arial" w:cs="Arial"/>
                <w:noProof/>
                <w:webHidden/>
                <w:sz w:val="28"/>
                <w:szCs w:val="28"/>
              </w:rPr>
              <w:instrText xml:space="preserve"> PAGEREF _Toc150613390 \h </w:instrText>
            </w:r>
            <w:r w:rsidRPr="00EA6414">
              <w:rPr>
                <w:rFonts w:ascii="Arial" w:hAnsi="Arial" w:cs="Arial"/>
                <w:noProof/>
                <w:webHidden/>
                <w:sz w:val="28"/>
                <w:szCs w:val="28"/>
              </w:rPr>
            </w:r>
            <w:r w:rsidRPr="00EA6414">
              <w:rPr>
                <w:rFonts w:ascii="Arial" w:hAnsi="Arial" w:cs="Arial"/>
                <w:noProof/>
                <w:webHidden/>
                <w:sz w:val="28"/>
                <w:szCs w:val="28"/>
              </w:rPr>
              <w:fldChar w:fldCharType="separate"/>
            </w:r>
            <w:r w:rsidR="00AA1DA6" w:rsidRPr="00EA6414">
              <w:rPr>
                <w:rFonts w:ascii="Arial" w:hAnsi="Arial" w:cs="Arial"/>
                <w:noProof/>
                <w:webHidden/>
                <w:sz w:val="28"/>
                <w:szCs w:val="28"/>
              </w:rPr>
              <w:t>3</w:t>
            </w:r>
            <w:r w:rsidRPr="00EA6414">
              <w:rPr>
                <w:rFonts w:ascii="Arial" w:hAnsi="Arial" w:cs="Arial"/>
                <w:noProof/>
                <w:webHidden/>
                <w:sz w:val="28"/>
                <w:szCs w:val="28"/>
              </w:rPr>
              <w:fldChar w:fldCharType="end"/>
            </w:r>
          </w:hyperlink>
        </w:p>
        <w:p w14:paraId="1E89F5B6" w14:textId="77777777" w:rsidR="001002D5" w:rsidRPr="00EA6414" w:rsidRDefault="00E83D58" w:rsidP="001002D5">
          <w:pPr>
            <w:pStyle w:val="TOC1"/>
            <w:tabs>
              <w:tab w:val="right" w:leader="dot" w:pos="9016"/>
            </w:tabs>
            <w:spacing w:line="360" w:lineRule="auto"/>
            <w:jc w:val="both"/>
            <w:rPr>
              <w:rFonts w:ascii="Arial" w:hAnsi="Arial" w:cs="Arial"/>
              <w:noProof/>
              <w:sz w:val="28"/>
              <w:szCs w:val="28"/>
            </w:rPr>
          </w:pPr>
          <w:hyperlink w:anchor="_Toc150613391" w:history="1">
            <w:r w:rsidR="001002D5" w:rsidRPr="00EA6414">
              <w:rPr>
                <w:rStyle w:val="Hyperlink"/>
                <w:rFonts w:ascii="Arial" w:eastAsia="Times New Roman" w:hAnsi="Arial" w:cs="Arial"/>
                <w:noProof/>
                <w:sz w:val="28"/>
                <w:szCs w:val="28"/>
              </w:rPr>
              <w:t>Summary</w:t>
            </w:r>
            <w:r w:rsidR="001002D5" w:rsidRPr="00EA6414">
              <w:rPr>
                <w:rFonts w:ascii="Arial" w:hAnsi="Arial" w:cs="Arial"/>
                <w:noProof/>
                <w:webHidden/>
                <w:sz w:val="28"/>
                <w:szCs w:val="28"/>
              </w:rPr>
              <w:tab/>
            </w:r>
            <w:r w:rsidR="001002D5" w:rsidRPr="00EA6414">
              <w:rPr>
                <w:rFonts w:ascii="Arial" w:hAnsi="Arial" w:cs="Arial"/>
                <w:noProof/>
                <w:webHidden/>
                <w:sz w:val="28"/>
                <w:szCs w:val="28"/>
              </w:rPr>
              <w:fldChar w:fldCharType="begin"/>
            </w:r>
            <w:r w:rsidR="001002D5" w:rsidRPr="00EA6414">
              <w:rPr>
                <w:rFonts w:ascii="Arial" w:hAnsi="Arial" w:cs="Arial"/>
                <w:noProof/>
                <w:webHidden/>
                <w:sz w:val="28"/>
                <w:szCs w:val="28"/>
              </w:rPr>
              <w:instrText xml:space="preserve"> PAGEREF _Toc150613391 \h </w:instrText>
            </w:r>
            <w:r w:rsidR="001002D5" w:rsidRPr="00EA6414">
              <w:rPr>
                <w:rFonts w:ascii="Arial" w:hAnsi="Arial" w:cs="Arial"/>
                <w:noProof/>
                <w:webHidden/>
                <w:sz w:val="28"/>
                <w:szCs w:val="28"/>
              </w:rPr>
            </w:r>
            <w:r w:rsidR="001002D5" w:rsidRPr="00EA6414">
              <w:rPr>
                <w:rFonts w:ascii="Arial" w:hAnsi="Arial" w:cs="Arial"/>
                <w:noProof/>
                <w:webHidden/>
                <w:sz w:val="28"/>
                <w:szCs w:val="28"/>
              </w:rPr>
              <w:fldChar w:fldCharType="separate"/>
            </w:r>
            <w:r w:rsidR="00AA1DA6" w:rsidRPr="00EA6414">
              <w:rPr>
                <w:rFonts w:ascii="Arial" w:hAnsi="Arial" w:cs="Arial"/>
                <w:noProof/>
                <w:webHidden/>
                <w:sz w:val="28"/>
                <w:szCs w:val="28"/>
              </w:rPr>
              <w:t>3</w:t>
            </w:r>
            <w:r w:rsidR="001002D5" w:rsidRPr="00EA6414">
              <w:rPr>
                <w:rFonts w:ascii="Arial" w:hAnsi="Arial" w:cs="Arial"/>
                <w:noProof/>
                <w:webHidden/>
                <w:sz w:val="28"/>
                <w:szCs w:val="28"/>
              </w:rPr>
              <w:fldChar w:fldCharType="end"/>
            </w:r>
          </w:hyperlink>
        </w:p>
        <w:p w14:paraId="2DA3FC2B" w14:textId="77777777" w:rsidR="001002D5" w:rsidRPr="00EA6414" w:rsidRDefault="00E83D58" w:rsidP="001002D5">
          <w:pPr>
            <w:pStyle w:val="TOC1"/>
            <w:tabs>
              <w:tab w:val="right" w:leader="dot" w:pos="9016"/>
            </w:tabs>
            <w:spacing w:line="360" w:lineRule="auto"/>
            <w:jc w:val="both"/>
            <w:rPr>
              <w:rFonts w:ascii="Arial" w:hAnsi="Arial" w:cs="Arial"/>
              <w:noProof/>
              <w:sz w:val="28"/>
              <w:szCs w:val="28"/>
            </w:rPr>
          </w:pPr>
          <w:hyperlink w:anchor="_Toc150613392" w:history="1">
            <w:r w:rsidR="001002D5" w:rsidRPr="00EA6414">
              <w:rPr>
                <w:rStyle w:val="Hyperlink"/>
                <w:rFonts w:ascii="Arial" w:eastAsia="Times New Roman" w:hAnsi="Arial" w:cs="Arial"/>
                <w:noProof/>
                <w:sz w:val="28"/>
                <w:szCs w:val="28"/>
              </w:rPr>
              <w:t>Evaluation of the Skills</w:t>
            </w:r>
            <w:r w:rsidR="001002D5" w:rsidRPr="00EA6414">
              <w:rPr>
                <w:rFonts w:ascii="Arial" w:hAnsi="Arial" w:cs="Arial"/>
                <w:noProof/>
                <w:webHidden/>
                <w:sz w:val="28"/>
                <w:szCs w:val="28"/>
              </w:rPr>
              <w:tab/>
            </w:r>
            <w:r w:rsidR="001002D5" w:rsidRPr="00EA6414">
              <w:rPr>
                <w:rFonts w:ascii="Arial" w:hAnsi="Arial" w:cs="Arial"/>
                <w:noProof/>
                <w:webHidden/>
                <w:sz w:val="28"/>
                <w:szCs w:val="28"/>
              </w:rPr>
              <w:fldChar w:fldCharType="begin"/>
            </w:r>
            <w:r w:rsidR="001002D5" w:rsidRPr="00EA6414">
              <w:rPr>
                <w:rFonts w:ascii="Arial" w:hAnsi="Arial" w:cs="Arial"/>
                <w:noProof/>
                <w:webHidden/>
                <w:sz w:val="28"/>
                <w:szCs w:val="28"/>
              </w:rPr>
              <w:instrText xml:space="preserve"> PAGEREF _Toc150613392 \h </w:instrText>
            </w:r>
            <w:r w:rsidR="001002D5" w:rsidRPr="00EA6414">
              <w:rPr>
                <w:rFonts w:ascii="Arial" w:hAnsi="Arial" w:cs="Arial"/>
                <w:noProof/>
                <w:webHidden/>
                <w:sz w:val="28"/>
                <w:szCs w:val="28"/>
              </w:rPr>
            </w:r>
            <w:r w:rsidR="001002D5" w:rsidRPr="00EA6414">
              <w:rPr>
                <w:rFonts w:ascii="Arial" w:hAnsi="Arial" w:cs="Arial"/>
                <w:noProof/>
                <w:webHidden/>
                <w:sz w:val="28"/>
                <w:szCs w:val="28"/>
              </w:rPr>
              <w:fldChar w:fldCharType="separate"/>
            </w:r>
            <w:r w:rsidR="00AA1DA6" w:rsidRPr="00EA6414">
              <w:rPr>
                <w:rFonts w:ascii="Arial" w:hAnsi="Arial" w:cs="Arial"/>
                <w:noProof/>
                <w:webHidden/>
                <w:sz w:val="28"/>
                <w:szCs w:val="28"/>
              </w:rPr>
              <w:t>4</w:t>
            </w:r>
            <w:r w:rsidR="001002D5" w:rsidRPr="00EA6414">
              <w:rPr>
                <w:rFonts w:ascii="Arial" w:hAnsi="Arial" w:cs="Arial"/>
                <w:noProof/>
                <w:webHidden/>
                <w:sz w:val="28"/>
                <w:szCs w:val="28"/>
              </w:rPr>
              <w:fldChar w:fldCharType="end"/>
            </w:r>
          </w:hyperlink>
        </w:p>
        <w:p w14:paraId="070DC82E" w14:textId="77777777" w:rsidR="001002D5" w:rsidRPr="00EA6414" w:rsidRDefault="00E83D58" w:rsidP="001002D5">
          <w:pPr>
            <w:pStyle w:val="TOC2"/>
            <w:tabs>
              <w:tab w:val="right" w:leader="dot" w:pos="9016"/>
            </w:tabs>
            <w:spacing w:line="360" w:lineRule="auto"/>
            <w:jc w:val="both"/>
            <w:rPr>
              <w:rFonts w:ascii="Arial" w:hAnsi="Arial" w:cs="Arial"/>
              <w:noProof/>
              <w:sz w:val="28"/>
              <w:szCs w:val="28"/>
            </w:rPr>
          </w:pPr>
          <w:hyperlink w:anchor="_Toc150613393" w:history="1">
            <w:r w:rsidR="001002D5" w:rsidRPr="00EA6414">
              <w:rPr>
                <w:rStyle w:val="Hyperlink"/>
                <w:rFonts w:ascii="Arial" w:eastAsia="Times New Roman" w:hAnsi="Arial" w:cs="Arial"/>
                <w:noProof/>
                <w:sz w:val="28"/>
                <w:szCs w:val="28"/>
              </w:rPr>
              <w:t>Importance of skills in academic and professional career</w:t>
            </w:r>
            <w:r w:rsidR="001002D5" w:rsidRPr="00EA6414">
              <w:rPr>
                <w:rFonts w:ascii="Arial" w:hAnsi="Arial" w:cs="Arial"/>
                <w:noProof/>
                <w:webHidden/>
                <w:sz w:val="28"/>
                <w:szCs w:val="28"/>
              </w:rPr>
              <w:tab/>
            </w:r>
            <w:r w:rsidR="001002D5" w:rsidRPr="00EA6414">
              <w:rPr>
                <w:rFonts w:ascii="Arial" w:hAnsi="Arial" w:cs="Arial"/>
                <w:noProof/>
                <w:webHidden/>
                <w:sz w:val="28"/>
                <w:szCs w:val="28"/>
              </w:rPr>
              <w:fldChar w:fldCharType="begin"/>
            </w:r>
            <w:r w:rsidR="001002D5" w:rsidRPr="00EA6414">
              <w:rPr>
                <w:rFonts w:ascii="Arial" w:hAnsi="Arial" w:cs="Arial"/>
                <w:noProof/>
                <w:webHidden/>
                <w:sz w:val="28"/>
                <w:szCs w:val="28"/>
              </w:rPr>
              <w:instrText xml:space="preserve"> PAGEREF _Toc150613393 \h </w:instrText>
            </w:r>
            <w:r w:rsidR="001002D5" w:rsidRPr="00EA6414">
              <w:rPr>
                <w:rFonts w:ascii="Arial" w:hAnsi="Arial" w:cs="Arial"/>
                <w:noProof/>
                <w:webHidden/>
                <w:sz w:val="28"/>
                <w:szCs w:val="28"/>
              </w:rPr>
            </w:r>
            <w:r w:rsidR="001002D5" w:rsidRPr="00EA6414">
              <w:rPr>
                <w:rFonts w:ascii="Arial" w:hAnsi="Arial" w:cs="Arial"/>
                <w:noProof/>
                <w:webHidden/>
                <w:sz w:val="28"/>
                <w:szCs w:val="28"/>
              </w:rPr>
              <w:fldChar w:fldCharType="separate"/>
            </w:r>
            <w:r w:rsidR="00AA1DA6" w:rsidRPr="00EA6414">
              <w:rPr>
                <w:rFonts w:ascii="Arial" w:hAnsi="Arial" w:cs="Arial"/>
                <w:noProof/>
                <w:webHidden/>
                <w:sz w:val="28"/>
                <w:szCs w:val="28"/>
              </w:rPr>
              <w:t>4</w:t>
            </w:r>
            <w:r w:rsidR="001002D5" w:rsidRPr="00EA6414">
              <w:rPr>
                <w:rFonts w:ascii="Arial" w:hAnsi="Arial" w:cs="Arial"/>
                <w:noProof/>
                <w:webHidden/>
                <w:sz w:val="28"/>
                <w:szCs w:val="28"/>
              </w:rPr>
              <w:fldChar w:fldCharType="end"/>
            </w:r>
          </w:hyperlink>
        </w:p>
        <w:p w14:paraId="36C535EC" w14:textId="77777777" w:rsidR="001002D5" w:rsidRPr="00EA6414" w:rsidRDefault="00E83D58" w:rsidP="001002D5">
          <w:pPr>
            <w:pStyle w:val="TOC2"/>
            <w:tabs>
              <w:tab w:val="right" w:leader="dot" w:pos="9016"/>
            </w:tabs>
            <w:spacing w:line="360" w:lineRule="auto"/>
            <w:jc w:val="both"/>
            <w:rPr>
              <w:rFonts w:ascii="Arial" w:hAnsi="Arial" w:cs="Arial"/>
              <w:noProof/>
              <w:sz w:val="28"/>
              <w:szCs w:val="28"/>
            </w:rPr>
          </w:pPr>
          <w:hyperlink w:anchor="_Toc150613394" w:history="1">
            <w:r w:rsidR="001002D5" w:rsidRPr="00EA6414">
              <w:rPr>
                <w:rStyle w:val="Hyperlink"/>
                <w:rFonts w:ascii="Arial" w:eastAsia="Times New Roman" w:hAnsi="Arial" w:cs="Arial"/>
                <w:noProof/>
                <w:sz w:val="28"/>
                <w:szCs w:val="28"/>
              </w:rPr>
              <w:t>Tips related to the Skills</w:t>
            </w:r>
            <w:r w:rsidR="001002D5" w:rsidRPr="00EA6414">
              <w:rPr>
                <w:rFonts w:ascii="Arial" w:hAnsi="Arial" w:cs="Arial"/>
                <w:noProof/>
                <w:webHidden/>
                <w:sz w:val="28"/>
                <w:szCs w:val="28"/>
              </w:rPr>
              <w:tab/>
            </w:r>
            <w:r w:rsidR="001002D5" w:rsidRPr="00EA6414">
              <w:rPr>
                <w:rFonts w:ascii="Arial" w:hAnsi="Arial" w:cs="Arial"/>
                <w:noProof/>
                <w:webHidden/>
                <w:sz w:val="28"/>
                <w:szCs w:val="28"/>
              </w:rPr>
              <w:fldChar w:fldCharType="begin"/>
            </w:r>
            <w:r w:rsidR="001002D5" w:rsidRPr="00EA6414">
              <w:rPr>
                <w:rFonts w:ascii="Arial" w:hAnsi="Arial" w:cs="Arial"/>
                <w:noProof/>
                <w:webHidden/>
                <w:sz w:val="28"/>
                <w:szCs w:val="28"/>
              </w:rPr>
              <w:instrText xml:space="preserve"> PAGEREF _Toc150613394 \h </w:instrText>
            </w:r>
            <w:r w:rsidR="001002D5" w:rsidRPr="00EA6414">
              <w:rPr>
                <w:rFonts w:ascii="Arial" w:hAnsi="Arial" w:cs="Arial"/>
                <w:noProof/>
                <w:webHidden/>
                <w:sz w:val="28"/>
                <w:szCs w:val="28"/>
              </w:rPr>
            </w:r>
            <w:r w:rsidR="001002D5" w:rsidRPr="00EA6414">
              <w:rPr>
                <w:rFonts w:ascii="Arial" w:hAnsi="Arial" w:cs="Arial"/>
                <w:noProof/>
                <w:webHidden/>
                <w:sz w:val="28"/>
                <w:szCs w:val="28"/>
              </w:rPr>
              <w:fldChar w:fldCharType="separate"/>
            </w:r>
            <w:r w:rsidR="00AA1DA6" w:rsidRPr="00EA6414">
              <w:rPr>
                <w:rFonts w:ascii="Arial" w:hAnsi="Arial" w:cs="Arial"/>
                <w:noProof/>
                <w:webHidden/>
                <w:sz w:val="28"/>
                <w:szCs w:val="28"/>
              </w:rPr>
              <w:t>5</w:t>
            </w:r>
            <w:r w:rsidR="001002D5" w:rsidRPr="00EA6414">
              <w:rPr>
                <w:rFonts w:ascii="Arial" w:hAnsi="Arial" w:cs="Arial"/>
                <w:noProof/>
                <w:webHidden/>
                <w:sz w:val="28"/>
                <w:szCs w:val="28"/>
              </w:rPr>
              <w:fldChar w:fldCharType="end"/>
            </w:r>
          </w:hyperlink>
        </w:p>
        <w:p w14:paraId="46B274D4" w14:textId="77777777" w:rsidR="001002D5" w:rsidRPr="00EA6414" w:rsidRDefault="00E83D58" w:rsidP="001002D5">
          <w:pPr>
            <w:pStyle w:val="TOC1"/>
            <w:tabs>
              <w:tab w:val="right" w:leader="dot" w:pos="9016"/>
            </w:tabs>
            <w:spacing w:line="360" w:lineRule="auto"/>
            <w:jc w:val="both"/>
            <w:rPr>
              <w:rFonts w:ascii="Arial" w:hAnsi="Arial" w:cs="Arial"/>
              <w:noProof/>
              <w:sz w:val="28"/>
              <w:szCs w:val="28"/>
            </w:rPr>
          </w:pPr>
          <w:hyperlink w:anchor="_Toc150613395" w:history="1">
            <w:r w:rsidR="001002D5" w:rsidRPr="00EA6414">
              <w:rPr>
                <w:rStyle w:val="Hyperlink"/>
                <w:rFonts w:ascii="Arial" w:eastAsia="Times New Roman" w:hAnsi="Arial" w:cs="Arial"/>
                <w:noProof/>
                <w:sz w:val="28"/>
                <w:szCs w:val="28"/>
              </w:rPr>
              <w:t>Conclusion</w:t>
            </w:r>
            <w:r w:rsidR="001002D5" w:rsidRPr="00EA6414">
              <w:rPr>
                <w:rFonts w:ascii="Arial" w:hAnsi="Arial" w:cs="Arial"/>
                <w:noProof/>
                <w:webHidden/>
                <w:sz w:val="28"/>
                <w:szCs w:val="28"/>
              </w:rPr>
              <w:tab/>
            </w:r>
            <w:r w:rsidR="001002D5" w:rsidRPr="00EA6414">
              <w:rPr>
                <w:rFonts w:ascii="Arial" w:hAnsi="Arial" w:cs="Arial"/>
                <w:noProof/>
                <w:webHidden/>
                <w:sz w:val="28"/>
                <w:szCs w:val="28"/>
              </w:rPr>
              <w:fldChar w:fldCharType="begin"/>
            </w:r>
            <w:r w:rsidR="001002D5" w:rsidRPr="00EA6414">
              <w:rPr>
                <w:rFonts w:ascii="Arial" w:hAnsi="Arial" w:cs="Arial"/>
                <w:noProof/>
                <w:webHidden/>
                <w:sz w:val="28"/>
                <w:szCs w:val="28"/>
              </w:rPr>
              <w:instrText xml:space="preserve"> PAGEREF _Toc150613395 \h </w:instrText>
            </w:r>
            <w:r w:rsidR="001002D5" w:rsidRPr="00EA6414">
              <w:rPr>
                <w:rFonts w:ascii="Arial" w:hAnsi="Arial" w:cs="Arial"/>
                <w:noProof/>
                <w:webHidden/>
                <w:sz w:val="28"/>
                <w:szCs w:val="28"/>
              </w:rPr>
            </w:r>
            <w:r w:rsidR="001002D5" w:rsidRPr="00EA6414">
              <w:rPr>
                <w:rFonts w:ascii="Arial" w:hAnsi="Arial" w:cs="Arial"/>
                <w:noProof/>
                <w:webHidden/>
                <w:sz w:val="28"/>
                <w:szCs w:val="28"/>
              </w:rPr>
              <w:fldChar w:fldCharType="separate"/>
            </w:r>
            <w:r w:rsidR="00AA1DA6" w:rsidRPr="00EA6414">
              <w:rPr>
                <w:rFonts w:ascii="Arial" w:hAnsi="Arial" w:cs="Arial"/>
                <w:noProof/>
                <w:webHidden/>
                <w:sz w:val="28"/>
                <w:szCs w:val="28"/>
              </w:rPr>
              <w:t>6</w:t>
            </w:r>
            <w:r w:rsidR="001002D5" w:rsidRPr="00EA6414">
              <w:rPr>
                <w:rFonts w:ascii="Arial" w:hAnsi="Arial" w:cs="Arial"/>
                <w:noProof/>
                <w:webHidden/>
                <w:sz w:val="28"/>
                <w:szCs w:val="28"/>
              </w:rPr>
              <w:fldChar w:fldCharType="end"/>
            </w:r>
          </w:hyperlink>
        </w:p>
        <w:p w14:paraId="4738B78A" w14:textId="77777777" w:rsidR="001002D5" w:rsidRPr="00EA6414" w:rsidRDefault="00E83D58" w:rsidP="001002D5">
          <w:pPr>
            <w:pStyle w:val="TOC1"/>
            <w:tabs>
              <w:tab w:val="right" w:leader="dot" w:pos="9016"/>
            </w:tabs>
            <w:spacing w:line="360" w:lineRule="auto"/>
            <w:jc w:val="both"/>
            <w:rPr>
              <w:rFonts w:ascii="Arial" w:hAnsi="Arial" w:cs="Arial"/>
              <w:noProof/>
              <w:sz w:val="28"/>
              <w:szCs w:val="28"/>
            </w:rPr>
          </w:pPr>
          <w:hyperlink w:anchor="_Toc150613396" w:history="1">
            <w:r w:rsidR="001002D5" w:rsidRPr="00EA6414">
              <w:rPr>
                <w:rStyle w:val="Hyperlink"/>
                <w:rFonts w:ascii="Arial" w:eastAsia="Times New Roman" w:hAnsi="Arial" w:cs="Arial"/>
                <w:noProof/>
                <w:sz w:val="28"/>
                <w:szCs w:val="28"/>
              </w:rPr>
              <w:t>References</w:t>
            </w:r>
            <w:r w:rsidR="001002D5" w:rsidRPr="00EA6414">
              <w:rPr>
                <w:rFonts w:ascii="Arial" w:hAnsi="Arial" w:cs="Arial"/>
                <w:noProof/>
                <w:webHidden/>
                <w:sz w:val="28"/>
                <w:szCs w:val="28"/>
              </w:rPr>
              <w:tab/>
            </w:r>
            <w:r w:rsidR="001002D5" w:rsidRPr="00EA6414">
              <w:rPr>
                <w:rFonts w:ascii="Arial" w:hAnsi="Arial" w:cs="Arial"/>
                <w:noProof/>
                <w:webHidden/>
                <w:sz w:val="28"/>
                <w:szCs w:val="28"/>
              </w:rPr>
              <w:fldChar w:fldCharType="begin"/>
            </w:r>
            <w:r w:rsidR="001002D5" w:rsidRPr="00EA6414">
              <w:rPr>
                <w:rFonts w:ascii="Arial" w:hAnsi="Arial" w:cs="Arial"/>
                <w:noProof/>
                <w:webHidden/>
                <w:sz w:val="28"/>
                <w:szCs w:val="28"/>
              </w:rPr>
              <w:instrText xml:space="preserve"> PAGEREF _Toc150613396 \h </w:instrText>
            </w:r>
            <w:r w:rsidR="001002D5" w:rsidRPr="00EA6414">
              <w:rPr>
                <w:rFonts w:ascii="Arial" w:hAnsi="Arial" w:cs="Arial"/>
                <w:noProof/>
                <w:webHidden/>
                <w:sz w:val="28"/>
                <w:szCs w:val="28"/>
              </w:rPr>
            </w:r>
            <w:r w:rsidR="001002D5" w:rsidRPr="00EA6414">
              <w:rPr>
                <w:rFonts w:ascii="Arial" w:hAnsi="Arial" w:cs="Arial"/>
                <w:noProof/>
                <w:webHidden/>
                <w:sz w:val="28"/>
                <w:szCs w:val="28"/>
              </w:rPr>
              <w:fldChar w:fldCharType="separate"/>
            </w:r>
            <w:r w:rsidR="00AA1DA6" w:rsidRPr="00EA6414">
              <w:rPr>
                <w:rFonts w:ascii="Arial" w:hAnsi="Arial" w:cs="Arial"/>
                <w:noProof/>
                <w:webHidden/>
                <w:sz w:val="28"/>
                <w:szCs w:val="28"/>
              </w:rPr>
              <w:t>7</w:t>
            </w:r>
            <w:r w:rsidR="001002D5" w:rsidRPr="00EA6414">
              <w:rPr>
                <w:rFonts w:ascii="Arial" w:hAnsi="Arial" w:cs="Arial"/>
                <w:noProof/>
                <w:webHidden/>
                <w:sz w:val="28"/>
                <w:szCs w:val="28"/>
              </w:rPr>
              <w:fldChar w:fldCharType="end"/>
            </w:r>
          </w:hyperlink>
        </w:p>
        <w:p w14:paraId="65E610C2" w14:textId="77777777" w:rsidR="001002D5" w:rsidRPr="00EA6414" w:rsidRDefault="001002D5" w:rsidP="001002D5">
          <w:pPr>
            <w:spacing w:line="360" w:lineRule="auto"/>
            <w:jc w:val="both"/>
            <w:rPr>
              <w:rFonts w:ascii="Arial" w:hAnsi="Arial" w:cs="Arial"/>
              <w:sz w:val="28"/>
              <w:szCs w:val="28"/>
            </w:rPr>
          </w:pPr>
          <w:r w:rsidRPr="00EA6414">
            <w:rPr>
              <w:rFonts w:ascii="Arial" w:hAnsi="Arial" w:cs="Arial"/>
              <w:sz w:val="28"/>
              <w:szCs w:val="28"/>
            </w:rPr>
            <w:fldChar w:fldCharType="end"/>
          </w:r>
        </w:p>
      </w:sdtContent>
    </w:sdt>
    <w:p w14:paraId="461DC455" w14:textId="77777777" w:rsidR="00DD538D" w:rsidRPr="00EA6414" w:rsidRDefault="00DD538D">
      <w:pPr>
        <w:pStyle w:val="Normal1"/>
        <w:rPr>
          <w:rFonts w:ascii="Arial" w:hAnsi="Arial" w:cs="Arial"/>
          <w:sz w:val="28"/>
          <w:szCs w:val="28"/>
        </w:rPr>
      </w:pPr>
    </w:p>
    <w:p w14:paraId="7F01D342" w14:textId="77777777" w:rsidR="00DD538D" w:rsidRPr="00EA6414" w:rsidRDefault="00DD538D">
      <w:pPr>
        <w:pStyle w:val="Normal1"/>
        <w:rPr>
          <w:rFonts w:ascii="Arial" w:hAnsi="Arial" w:cs="Arial"/>
          <w:sz w:val="28"/>
          <w:szCs w:val="28"/>
        </w:rPr>
      </w:pPr>
    </w:p>
    <w:p w14:paraId="041277C7" w14:textId="77777777" w:rsidR="00DD538D" w:rsidRPr="00EA6414" w:rsidRDefault="00DD538D">
      <w:pPr>
        <w:pStyle w:val="Normal1"/>
        <w:rPr>
          <w:rFonts w:ascii="Arial" w:hAnsi="Arial" w:cs="Arial"/>
          <w:sz w:val="28"/>
          <w:szCs w:val="28"/>
        </w:rPr>
      </w:pPr>
    </w:p>
    <w:p w14:paraId="5389B6E1" w14:textId="77777777" w:rsidR="00DD538D" w:rsidRPr="00EA6414" w:rsidRDefault="00DD538D">
      <w:pPr>
        <w:pStyle w:val="Normal1"/>
        <w:rPr>
          <w:rFonts w:ascii="Arial" w:hAnsi="Arial" w:cs="Arial"/>
          <w:sz w:val="28"/>
          <w:szCs w:val="28"/>
        </w:rPr>
      </w:pPr>
    </w:p>
    <w:p w14:paraId="6539A84F" w14:textId="77777777" w:rsidR="00DD538D" w:rsidRPr="00EA6414" w:rsidRDefault="00DD538D">
      <w:pPr>
        <w:pStyle w:val="Normal1"/>
        <w:rPr>
          <w:rFonts w:ascii="Arial" w:hAnsi="Arial" w:cs="Arial"/>
          <w:sz w:val="28"/>
          <w:szCs w:val="28"/>
        </w:rPr>
      </w:pPr>
    </w:p>
    <w:p w14:paraId="6FFABEFB" w14:textId="77777777" w:rsidR="00DD538D" w:rsidRPr="00EA6414" w:rsidRDefault="00DD538D">
      <w:pPr>
        <w:pStyle w:val="Normal1"/>
        <w:rPr>
          <w:rFonts w:ascii="Arial" w:hAnsi="Arial" w:cs="Arial"/>
          <w:sz w:val="28"/>
          <w:szCs w:val="28"/>
        </w:rPr>
      </w:pPr>
    </w:p>
    <w:p w14:paraId="017D8CB0" w14:textId="77777777" w:rsidR="00DD538D" w:rsidRPr="00EA6414" w:rsidRDefault="00DD538D">
      <w:pPr>
        <w:pStyle w:val="Normal1"/>
        <w:rPr>
          <w:rFonts w:ascii="Arial" w:hAnsi="Arial" w:cs="Arial"/>
          <w:sz w:val="28"/>
          <w:szCs w:val="28"/>
        </w:rPr>
      </w:pPr>
    </w:p>
    <w:p w14:paraId="488AE5D2" w14:textId="77777777" w:rsidR="00DD538D" w:rsidRPr="00EA6414" w:rsidRDefault="00DD538D">
      <w:pPr>
        <w:pStyle w:val="Normal1"/>
        <w:rPr>
          <w:rFonts w:ascii="Arial" w:hAnsi="Arial" w:cs="Arial"/>
          <w:sz w:val="28"/>
          <w:szCs w:val="28"/>
        </w:rPr>
      </w:pPr>
    </w:p>
    <w:p w14:paraId="139F97BD" w14:textId="77777777" w:rsidR="00DD538D" w:rsidRPr="00EA6414" w:rsidRDefault="00DD538D">
      <w:pPr>
        <w:pStyle w:val="Normal1"/>
        <w:rPr>
          <w:rFonts w:ascii="Arial" w:hAnsi="Arial" w:cs="Arial"/>
          <w:sz w:val="28"/>
          <w:szCs w:val="28"/>
        </w:rPr>
      </w:pPr>
    </w:p>
    <w:p w14:paraId="6C8CE28F" w14:textId="77777777" w:rsidR="00DD538D" w:rsidRPr="00EA6414" w:rsidRDefault="00DD538D">
      <w:pPr>
        <w:pStyle w:val="Normal1"/>
        <w:rPr>
          <w:rFonts w:ascii="Arial" w:hAnsi="Arial" w:cs="Arial"/>
          <w:sz w:val="28"/>
          <w:szCs w:val="28"/>
        </w:rPr>
      </w:pPr>
    </w:p>
    <w:p w14:paraId="73DC6AED" w14:textId="77777777" w:rsidR="001002D5" w:rsidRPr="00EA6414" w:rsidRDefault="001002D5">
      <w:pPr>
        <w:rPr>
          <w:rFonts w:ascii="Arial" w:eastAsia="Times New Roman" w:hAnsi="Arial" w:cs="Arial"/>
          <w:sz w:val="28"/>
          <w:szCs w:val="28"/>
        </w:rPr>
      </w:pPr>
      <w:bookmarkStart w:id="0" w:name="_choe955jq9ja" w:colFirst="0" w:colLast="0"/>
      <w:bookmarkStart w:id="1" w:name="_Toc150613390"/>
      <w:bookmarkEnd w:id="0"/>
      <w:r w:rsidRPr="00EA6414">
        <w:rPr>
          <w:rFonts w:ascii="Arial" w:eastAsia="Times New Roman" w:hAnsi="Arial" w:cs="Arial"/>
          <w:sz w:val="28"/>
          <w:szCs w:val="28"/>
        </w:rPr>
        <w:br w:type="page"/>
      </w:r>
    </w:p>
    <w:p w14:paraId="69FF0459" w14:textId="1F43BD67" w:rsidR="001002D5" w:rsidRDefault="001002D5" w:rsidP="0028164C">
      <w:pPr>
        <w:pStyle w:val="Heading1"/>
        <w:rPr>
          <w:rFonts w:ascii="Arial" w:hAnsi="Arial" w:cs="Arial"/>
          <w:b w:val="0"/>
          <w:sz w:val="32"/>
          <w:szCs w:val="32"/>
        </w:rPr>
      </w:pPr>
      <w:r w:rsidRPr="00EA6414">
        <w:rPr>
          <w:rFonts w:ascii="Arial" w:hAnsi="Arial" w:cs="Arial"/>
          <w:b w:val="0"/>
          <w:sz w:val="32"/>
          <w:szCs w:val="32"/>
        </w:rPr>
        <w:lastRenderedPageBreak/>
        <w:t>Introduction</w:t>
      </w:r>
      <w:bookmarkEnd w:id="1"/>
    </w:p>
    <w:p w14:paraId="04C5CB86" w14:textId="77777777" w:rsidR="00EA6414" w:rsidRPr="00EA6414" w:rsidRDefault="00EA6414" w:rsidP="00EA6414">
      <w:pPr>
        <w:pStyle w:val="Normal1"/>
      </w:pPr>
    </w:p>
    <w:p w14:paraId="7756CD14" w14:textId="17C8953B"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Academic skills refer to the set of skills and learning approaches that ensure the development of the ability to study and also allow the retention of information effectively. It also encompasses traits and academic strategies that facilitate one individual to be a better student in an academic setting. It is significant as the development of such skills reflects on future career prospects and helps one to be more focused and capable of carrying out set professional duties (</w:t>
      </w:r>
      <w:r w:rsidRPr="00EA6414">
        <w:rPr>
          <w:rFonts w:ascii="Arial" w:eastAsia="Times New Roman" w:hAnsi="Arial" w:cs="Arial"/>
          <w:sz w:val="28"/>
          <w:szCs w:val="28"/>
          <w:highlight w:val="white"/>
        </w:rPr>
        <w:t xml:space="preserve">Balula </w:t>
      </w:r>
      <w:r w:rsidRPr="00EA6414">
        <w:rPr>
          <w:rFonts w:ascii="Arial" w:eastAsia="Times New Roman" w:hAnsi="Arial" w:cs="Arial"/>
          <w:i/>
          <w:sz w:val="28"/>
          <w:szCs w:val="28"/>
          <w:highlight w:val="white"/>
        </w:rPr>
        <w:t>et al</w:t>
      </w:r>
      <w:r w:rsidRPr="00EA6414">
        <w:rPr>
          <w:rFonts w:ascii="Arial" w:eastAsia="Times New Roman" w:hAnsi="Arial" w:cs="Arial"/>
          <w:sz w:val="28"/>
          <w:szCs w:val="28"/>
          <w:highlight w:val="white"/>
        </w:rPr>
        <w:t>., 2019)</w:t>
      </w:r>
      <w:r w:rsidRPr="00EA6414">
        <w:rPr>
          <w:rFonts w:ascii="Arial" w:eastAsia="Times New Roman" w:hAnsi="Arial" w:cs="Arial"/>
          <w:sz w:val="28"/>
          <w:szCs w:val="28"/>
        </w:rPr>
        <w:t xml:space="preserve">. The report </w:t>
      </w:r>
      <w:r w:rsidR="00556ABD" w:rsidRPr="00EA6414">
        <w:rPr>
          <w:rFonts w:ascii="Arial" w:eastAsia="Times New Roman" w:hAnsi="Arial" w:cs="Arial"/>
          <w:sz w:val="28"/>
          <w:szCs w:val="28"/>
        </w:rPr>
        <w:t xml:space="preserve">is going to summarise </w:t>
      </w:r>
      <w:proofErr w:type="gramStart"/>
      <w:r w:rsidR="00556ABD" w:rsidRPr="00EA6414">
        <w:rPr>
          <w:rFonts w:ascii="Arial" w:eastAsia="Times New Roman" w:hAnsi="Arial" w:cs="Arial"/>
          <w:sz w:val="28"/>
          <w:szCs w:val="28"/>
        </w:rPr>
        <w:t>Chapter  6</w:t>
      </w:r>
      <w:proofErr w:type="gramEnd"/>
      <w:r w:rsidR="00556ABD" w:rsidRPr="00EA6414">
        <w:rPr>
          <w:rFonts w:ascii="Arial" w:eastAsia="Times New Roman" w:hAnsi="Arial" w:cs="Arial"/>
          <w:sz w:val="28"/>
          <w:szCs w:val="28"/>
        </w:rPr>
        <w:t xml:space="preserve"> </w:t>
      </w:r>
      <w:r w:rsidRPr="00EA6414">
        <w:rPr>
          <w:rFonts w:ascii="Arial" w:eastAsia="Times New Roman" w:hAnsi="Arial" w:cs="Arial"/>
          <w:sz w:val="28"/>
          <w:szCs w:val="28"/>
        </w:rPr>
        <w:t>of the book The Study Skills Handbook by Stella Cottrel based on the topic "</w:t>
      </w:r>
      <w:r w:rsidRPr="00EA6414">
        <w:rPr>
          <w:rFonts w:ascii="Arial" w:eastAsia="Times New Roman" w:hAnsi="Arial" w:cs="Arial"/>
          <w:i/>
          <w:sz w:val="28"/>
          <w:szCs w:val="28"/>
        </w:rPr>
        <w:t>Time Management as a Student</w:t>
      </w:r>
      <w:r w:rsidRPr="00EA6414">
        <w:rPr>
          <w:rFonts w:ascii="Arial" w:eastAsia="Times New Roman" w:hAnsi="Arial" w:cs="Arial"/>
          <w:sz w:val="28"/>
          <w:szCs w:val="28"/>
        </w:rPr>
        <w:t xml:space="preserve">". This report will carry out a discussion to summarise the key skill mentioned in the chapter which is time management. It is also going to carry out a discussion on the significance of time management skills in the context of personal and professional development. </w:t>
      </w:r>
    </w:p>
    <w:p w14:paraId="18F67BB7" w14:textId="77777777" w:rsidR="0028164C" w:rsidRPr="00EA6414" w:rsidRDefault="0028164C">
      <w:pPr>
        <w:rPr>
          <w:rFonts w:ascii="Arial" w:hAnsi="Arial" w:cs="Arial"/>
          <w:sz w:val="28"/>
          <w:szCs w:val="28"/>
        </w:rPr>
      </w:pPr>
      <w:bookmarkStart w:id="2" w:name="_3avgkswlxhnv" w:colFirst="0" w:colLast="0"/>
      <w:bookmarkStart w:id="3" w:name="_Toc150613391"/>
      <w:bookmarkEnd w:id="2"/>
      <w:r w:rsidRPr="00EA6414">
        <w:rPr>
          <w:rFonts w:ascii="Arial" w:hAnsi="Arial" w:cs="Arial"/>
          <w:sz w:val="28"/>
          <w:szCs w:val="28"/>
        </w:rPr>
        <w:br w:type="page"/>
      </w:r>
    </w:p>
    <w:p w14:paraId="5806770B" w14:textId="60154D9D" w:rsidR="001002D5" w:rsidRDefault="001002D5" w:rsidP="0028164C">
      <w:pPr>
        <w:pStyle w:val="Heading1"/>
        <w:rPr>
          <w:rFonts w:ascii="Arial" w:hAnsi="Arial" w:cs="Arial"/>
          <w:b w:val="0"/>
          <w:sz w:val="32"/>
          <w:szCs w:val="32"/>
        </w:rPr>
      </w:pPr>
      <w:r w:rsidRPr="00EA6414">
        <w:rPr>
          <w:rFonts w:ascii="Arial" w:hAnsi="Arial" w:cs="Arial"/>
          <w:b w:val="0"/>
          <w:sz w:val="32"/>
          <w:szCs w:val="32"/>
        </w:rPr>
        <w:lastRenderedPageBreak/>
        <w:t>Summary</w:t>
      </w:r>
      <w:bookmarkEnd w:id="3"/>
    </w:p>
    <w:p w14:paraId="2C4F6018" w14:textId="77777777" w:rsidR="00EA6414" w:rsidRPr="00EA6414" w:rsidRDefault="00EA6414" w:rsidP="00EA6414">
      <w:pPr>
        <w:pStyle w:val="Normal1"/>
      </w:pPr>
    </w:p>
    <w:p w14:paraId="0B11C7BA" w14:textId="77777777"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 xml:space="preserve">The concerned published book is titled </w:t>
      </w:r>
      <w:r w:rsidRPr="00EA6414">
        <w:rPr>
          <w:rFonts w:ascii="Arial" w:eastAsia="Times New Roman" w:hAnsi="Arial" w:cs="Arial"/>
          <w:i/>
          <w:sz w:val="28"/>
          <w:szCs w:val="28"/>
        </w:rPr>
        <w:t>The Study Skills Handbook</w:t>
      </w:r>
      <w:r w:rsidRPr="00EA6414">
        <w:rPr>
          <w:rFonts w:ascii="Arial" w:eastAsia="Times New Roman" w:hAnsi="Arial" w:cs="Arial"/>
          <w:sz w:val="28"/>
          <w:szCs w:val="28"/>
        </w:rPr>
        <w:t xml:space="preserve">, written by the author Stella Cottrel. The chosen chapter carried out a detailed discussion on the features, significance, requirements, and strategies of developing time management skills as a student. At first, a self-evaluation planner was provided that can aid students in identifying and assessing their activities in order to identify the next stages or action plan for improvement of time management (TM) skills (Cottrell, 2019). The significance of time management for the students was also discussed that aids them to read and reflect on course materials and complete projects and assignments on time. However, the students also face various issues mainly emerging from the usage of technological applications such as email or Twitter. Such tools also act as a distraction for them which drifts them away from the study. Furthermore, ten effective time management steps were provided such as being systematic, identifying time requirements, current time usage, prioritising tasks, planning and executing actions, monitoring and such. Details of time required for study purposes were mentioned in terms of segregating and allocating 23 hours of study hours in a week. Detailed planning tools for effective time management to achieve the study objectives were also provided in terms of expected weekly study requirements, current use of study time, and preferred use of study time. These planning tools laid out complete details of course materials against a time frame that the students can use to fulfil their study requirements on time (Cottrell, 2019). </w:t>
      </w:r>
    </w:p>
    <w:p w14:paraId="4427DF2C" w14:textId="77777777"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 xml:space="preserve">This chapter also provided insight into time cycle charts that the students can use to compare and assess their present use of time and their </w:t>
      </w:r>
      <w:r w:rsidRPr="00EA6414">
        <w:rPr>
          <w:rFonts w:ascii="Arial" w:eastAsia="Times New Roman" w:hAnsi="Arial" w:cs="Arial"/>
          <w:sz w:val="28"/>
          <w:szCs w:val="28"/>
        </w:rPr>
        <w:lastRenderedPageBreak/>
        <w:t xml:space="preserve">intended use of time. This Time circle planning tool facilitates self-reflection by students to gain clarity on their intended time requirements in order to improve the quality of their course materials and complete them on time. A checklist with a priority organiser was provided with details of a rating system to segregate and manage tasks. In this regard, a priority organiser planner toolkit was also provided that the students can use to segregate their list of things based on their priorities. Effective planning and diary-keeping are also effective tools for time management that enable the students to keep records of their activities further aiding in managing deadline work. Reflection on the entries of the diary or planner was also mentioned which allows students to gain an idea of their strengths and areas of improvement. Based on the insight, the students were encouraged to use a ‘to-do’ list to map out the essentials (Cottrell, 2019). One planner was also provided by the author in this regard, which mentions working backwards from deadlines like brainstorming or reflection, research methods identification, content organisation, preparation of drafts and such. Time management techniques and strategies were also mentioned, that is, including time blocks, multiple methods, online study, limited word usage, reference records, copying files, and such that can further aid the students. In addition to this, the significance of managing procrastination and distraction to improve learning outcomes was also mentioned like using distractions as resources or identifying and limiting time eating ‘danger zones’ like social media apps or sites (Cottrell, 2019). </w:t>
      </w:r>
    </w:p>
    <w:p w14:paraId="48A96217" w14:textId="77777777" w:rsidR="001002D5" w:rsidRPr="00EA6414" w:rsidRDefault="001002D5" w:rsidP="0028164C">
      <w:pPr>
        <w:pStyle w:val="Heading1"/>
        <w:rPr>
          <w:rFonts w:ascii="Arial" w:hAnsi="Arial" w:cs="Arial"/>
          <w:b w:val="0"/>
          <w:sz w:val="32"/>
          <w:szCs w:val="32"/>
        </w:rPr>
      </w:pPr>
      <w:bookmarkStart w:id="4" w:name="_8lyjqf2enxik" w:colFirst="0" w:colLast="0"/>
      <w:bookmarkStart w:id="5" w:name="_Toc150613392"/>
      <w:bookmarkEnd w:id="4"/>
      <w:r w:rsidRPr="00EA6414">
        <w:rPr>
          <w:rFonts w:ascii="Arial" w:hAnsi="Arial" w:cs="Arial"/>
          <w:b w:val="0"/>
          <w:sz w:val="32"/>
          <w:szCs w:val="32"/>
        </w:rPr>
        <w:lastRenderedPageBreak/>
        <w:t>Evaluation of the Skills</w:t>
      </w:r>
      <w:bookmarkEnd w:id="5"/>
    </w:p>
    <w:p w14:paraId="2524F4A8" w14:textId="77777777" w:rsidR="001002D5" w:rsidRPr="00EA6414" w:rsidRDefault="001002D5" w:rsidP="001002D5">
      <w:pPr>
        <w:pStyle w:val="Heading2"/>
        <w:spacing w:after="200" w:line="360" w:lineRule="auto"/>
        <w:jc w:val="both"/>
        <w:rPr>
          <w:rFonts w:ascii="Arial" w:eastAsia="Times New Roman" w:hAnsi="Arial" w:cs="Arial"/>
          <w:b w:val="0"/>
          <w:sz w:val="28"/>
          <w:szCs w:val="28"/>
        </w:rPr>
      </w:pPr>
      <w:bookmarkStart w:id="6" w:name="_pfyls9k2i4yf" w:colFirst="0" w:colLast="0"/>
      <w:bookmarkStart w:id="7" w:name="_Toc150613393"/>
      <w:bookmarkEnd w:id="6"/>
      <w:r w:rsidRPr="00EA6414">
        <w:rPr>
          <w:rFonts w:ascii="Arial" w:eastAsia="Times New Roman" w:hAnsi="Arial" w:cs="Arial"/>
          <w:b w:val="0"/>
          <w:sz w:val="28"/>
          <w:szCs w:val="28"/>
        </w:rPr>
        <w:t>Importance of skills in academic and professional career</w:t>
      </w:r>
      <w:bookmarkEnd w:id="7"/>
    </w:p>
    <w:p w14:paraId="15CAA4E1" w14:textId="77777777"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Time management skill is fundamental in both academic and professional settings. In terms of academic settings its significance can be observed across these contexts-</w:t>
      </w:r>
    </w:p>
    <w:p w14:paraId="1A240908" w14:textId="77777777" w:rsidR="001002D5" w:rsidRPr="00EA6414" w:rsidRDefault="001002D5" w:rsidP="001002D5">
      <w:pPr>
        <w:pStyle w:val="Normal1"/>
        <w:numPr>
          <w:ilvl w:val="0"/>
          <w:numId w:val="8"/>
        </w:numPr>
        <w:spacing w:after="0" w:line="360" w:lineRule="auto"/>
        <w:jc w:val="both"/>
        <w:rPr>
          <w:rFonts w:ascii="Arial" w:eastAsia="Times New Roman" w:hAnsi="Arial" w:cs="Arial"/>
          <w:sz w:val="28"/>
          <w:szCs w:val="28"/>
        </w:rPr>
      </w:pPr>
      <w:r w:rsidRPr="00EA6414">
        <w:rPr>
          <w:rFonts w:ascii="Arial" w:eastAsia="Times New Roman" w:hAnsi="Arial" w:cs="Arial"/>
          <w:i/>
          <w:sz w:val="28"/>
          <w:szCs w:val="28"/>
        </w:rPr>
        <w:t>Learning enhancement:</w:t>
      </w:r>
      <w:r w:rsidRPr="00EA6414">
        <w:rPr>
          <w:rFonts w:ascii="Arial" w:eastAsia="Times New Roman" w:hAnsi="Arial" w:cs="Arial"/>
          <w:sz w:val="28"/>
          <w:szCs w:val="28"/>
        </w:rPr>
        <w:t xml:space="preserve"> Effective time management allows the students to break down complex topics into comprehensible small parts to further segregate and allocate tasks related to academic courses within a set time period. It also enables the students to learn the academic content thoroughly through effective management of the learning content (</w:t>
      </w:r>
      <w:r w:rsidRPr="00EA6414">
        <w:rPr>
          <w:rFonts w:ascii="Arial" w:eastAsia="Times New Roman" w:hAnsi="Arial" w:cs="Arial"/>
          <w:sz w:val="28"/>
          <w:szCs w:val="28"/>
          <w:highlight w:val="white"/>
        </w:rPr>
        <w:t>Adams and Blair, 2019)</w:t>
      </w:r>
      <w:r w:rsidRPr="00EA6414">
        <w:rPr>
          <w:rFonts w:ascii="Arial" w:eastAsia="Times New Roman" w:hAnsi="Arial" w:cs="Arial"/>
          <w:sz w:val="28"/>
          <w:szCs w:val="28"/>
        </w:rPr>
        <w:t xml:space="preserve">. </w:t>
      </w:r>
    </w:p>
    <w:p w14:paraId="737B41B5" w14:textId="77777777" w:rsidR="001002D5" w:rsidRPr="00EA6414" w:rsidRDefault="001002D5" w:rsidP="001002D5">
      <w:pPr>
        <w:pStyle w:val="Normal1"/>
        <w:numPr>
          <w:ilvl w:val="0"/>
          <w:numId w:val="8"/>
        </w:numPr>
        <w:spacing w:after="0" w:line="360" w:lineRule="auto"/>
        <w:jc w:val="both"/>
        <w:rPr>
          <w:rFonts w:ascii="Arial" w:eastAsia="Times New Roman" w:hAnsi="Arial" w:cs="Arial"/>
          <w:sz w:val="28"/>
          <w:szCs w:val="28"/>
        </w:rPr>
      </w:pPr>
      <w:r w:rsidRPr="00EA6414">
        <w:rPr>
          <w:rFonts w:ascii="Arial" w:eastAsia="Times New Roman" w:hAnsi="Arial" w:cs="Arial"/>
          <w:i/>
          <w:sz w:val="28"/>
          <w:szCs w:val="28"/>
        </w:rPr>
        <w:t>Meeting deadlines</w:t>
      </w:r>
      <w:r w:rsidRPr="00EA6414">
        <w:rPr>
          <w:rFonts w:ascii="Arial" w:eastAsia="Times New Roman" w:hAnsi="Arial" w:cs="Arial"/>
          <w:sz w:val="28"/>
          <w:szCs w:val="28"/>
        </w:rPr>
        <w:t>: Various academic course-related activities like group projects, assignments, and presentations have strict deadlines. Effective time management enables the students to complete the tasks before the set deadlines by balancing extracurricular activities, social commitments, part-time jobs and such (</w:t>
      </w:r>
      <w:r w:rsidRPr="00EA6414">
        <w:rPr>
          <w:rFonts w:ascii="Arial" w:eastAsia="Times New Roman" w:hAnsi="Arial" w:cs="Arial"/>
          <w:sz w:val="28"/>
          <w:szCs w:val="28"/>
          <w:highlight w:val="white"/>
        </w:rPr>
        <w:t xml:space="preserve">Alyami </w:t>
      </w:r>
      <w:r w:rsidRPr="00EA6414">
        <w:rPr>
          <w:rFonts w:ascii="Arial" w:eastAsia="Times New Roman" w:hAnsi="Arial" w:cs="Arial"/>
          <w:i/>
          <w:sz w:val="28"/>
          <w:szCs w:val="28"/>
          <w:highlight w:val="white"/>
        </w:rPr>
        <w:t>et al</w:t>
      </w:r>
      <w:r w:rsidRPr="00EA6414">
        <w:rPr>
          <w:rFonts w:ascii="Arial" w:eastAsia="Times New Roman" w:hAnsi="Arial" w:cs="Arial"/>
          <w:sz w:val="28"/>
          <w:szCs w:val="28"/>
          <w:highlight w:val="white"/>
        </w:rPr>
        <w:t>., 2021)</w:t>
      </w:r>
      <w:r w:rsidRPr="00EA6414">
        <w:rPr>
          <w:rFonts w:ascii="Arial" w:eastAsia="Times New Roman" w:hAnsi="Arial" w:cs="Arial"/>
          <w:sz w:val="28"/>
          <w:szCs w:val="28"/>
        </w:rPr>
        <w:t xml:space="preserve">. </w:t>
      </w:r>
    </w:p>
    <w:p w14:paraId="5A94B9BC" w14:textId="77777777" w:rsidR="001002D5" w:rsidRPr="00EA6414" w:rsidRDefault="001002D5" w:rsidP="001002D5">
      <w:pPr>
        <w:pStyle w:val="Normal1"/>
        <w:numPr>
          <w:ilvl w:val="0"/>
          <w:numId w:val="8"/>
        </w:numPr>
        <w:spacing w:after="200" w:line="360" w:lineRule="auto"/>
        <w:jc w:val="both"/>
        <w:rPr>
          <w:rFonts w:ascii="Arial" w:eastAsia="Times New Roman" w:hAnsi="Arial" w:cs="Arial"/>
          <w:sz w:val="28"/>
          <w:szCs w:val="28"/>
        </w:rPr>
      </w:pPr>
      <w:r w:rsidRPr="00EA6414">
        <w:rPr>
          <w:rFonts w:ascii="Arial" w:eastAsia="Times New Roman" w:hAnsi="Arial" w:cs="Arial"/>
          <w:i/>
          <w:sz w:val="28"/>
          <w:szCs w:val="28"/>
        </w:rPr>
        <w:t>Improved focus</w:t>
      </w:r>
      <w:r w:rsidRPr="00EA6414">
        <w:rPr>
          <w:rFonts w:ascii="Arial" w:eastAsia="Times New Roman" w:hAnsi="Arial" w:cs="Arial"/>
          <w:sz w:val="28"/>
          <w:szCs w:val="28"/>
        </w:rPr>
        <w:t>: Effective time management skill also allows to avoid procrastinating which disables students to be distracted from their primary academic goals. Allocation of dedicated time also improves focus and concentration (</w:t>
      </w:r>
      <w:r w:rsidRPr="00EA6414">
        <w:rPr>
          <w:rFonts w:ascii="Arial" w:eastAsia="Times New Roman" w:hAnsi="Arial" w:cs="Arial"/>
          <w:sz w:val="28"/>
          <w:szCs w:val="28"/>
          <w:highlight w:val="white"/>
        </w:rPr>
        <w:t xml:space="preserve">Zimmerman </w:t>
      </w:r>
      <w:r w:rsidRPr="00EA6414">
        <w:rPr>
          <w:rFonts w:ascii="Arial" w:eastAsia="Times New Roman" w:hAnsi="Arial" w:cs="Arial"/>
          <w:i/>
          <w:sz w:val="28"/>
          <w:szCs w:val="28"/>
          <w:highlight w:val="white"/>
        </w:rPr>
        <w:t>et al</w:t>
      </w:r>
      <w:r w:rsidRPr="00EA6414">
        <w:rPr>
          <w:rFonts w:ascii="Arial" w:eastAsia="Times New Roman" w:hAnsi="Arial" w:cs="Arial"/>
          <w:sz w:val="28"/>
          <w:szCs w:val="28"/>
          <w:highlight w:val="white"/>
        </w:rPr>
        <w:t>., 2023)</w:t>
      </w:r>
      <w:r w:rsidRPr="00EA6414">
        <w:rPr>
          <w:rFonts w:ascii="Arial" w:eastAsia="Times New Roman" w:hAnsi="Arial" w:cs="Arial"/>
          <w:sz w:val="28"/>
          <w:szCs w:val="28"/>
        </w:rPr>
        <w:t xml:space="preserve">. This in turn enhances better acquisition and retention of learning content. </w:t>
      </w:r>
    </w:p>
    <w:p w14:paraId="5ADC957A" w14:textId="77777777" w:rsidR="00EA6414" w:rsidRDefault="00EA6414" w:rsidP="001002D5">
      <w:pPr>
        <w:pStyle w:val="Normal1"/>
        <w:spacing w:after="200" w:line="360" w:lineRule="auto"/>
        <w:jc w:val="both"/>
        <w:rPr>
          <w:rFonts w:ascii="Arial" w:eastAsia="Times New Roman" w:hAnsi="Arial" w:cs="Arial"/>
          <w:sz w:val="28"/>
          <w:szCs w:val="28"/>
        </w:rPr>
      </w:pPr>
    </w:p>
    <w:p w14:paraId="70473193" w14:textId="77777777" w:rsidR="00EA6414" w:rsidRDefault="00EA6414" w:rsidP="001002D5">
      <w:pPr>
        <w:pStyle w:val="Normal1"/>
        <w:spacing w:after="200" w:line="360" w:lineRule="auto"/>
        <w:jc w:val="both"/>
        <w:rPr>
          <w:rFonts w:ascii="Arial" w:eastAsia="Times New Roman" w:hAnsi="Arial" w:cs="Arial"/>
          <w:sz w:val="28"/>
          <w:szCs w:val="28"/>
        </w:rPr>
      </w:pPr>
    </w:p>
    <w:p w14:paraId="16A63A3D" w14:textId="7645BA74"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lastRenderedPageBreak/>
        <w:t>In terms of professional setting, this skill will be signifi</w:t>
      </w:r>
      <w:r w:rsidR="00EA6414">
        <w:rPr>
          <w:rFonts w:ascii="Arial" w:eastAsia="Times New Roman" w:hAnsi="Arial" w:cs="Arial"/>
          <w:sz w:val="28"/>
          <w:szCs w:val="28"/>
        </w:rPr>
        <w:t xml:space="preserve">cant across the following </w:t>
      </w:r>
      <w:proofErr w:type="gramStart"/>
      <w:r w:rsidR="00EA6414">
        <w:rPr>
          <w:rFonts w:ascii="Arial" w:eastAsia="Times New Roman" w:hAnsi="Arial" w:cs="Arial"/>
          <w:sz w:val="28"/>
          <w:szCs w:val="28"/>
        </w:rPr>
        <w:t>areas :</w:t>
      </w:r>
      <w:bookmarkStart w:id="8" w:name="_GoBack"/>
      <w:bookmarkEnd w:id="8"/>
      <w:proofErr w:type="gramEnd"/>
    </w:p>
    <w:p w14:paraId="021500F1" w14:textId="77777777" w:rsidR="001002D5" w:rsidRPr="00EA6414" w:rsidRDefault="001002D5" w:rsidP="001002D5">
      <w:pPr>
        <w:pStyle w:val="Normal1"/>
        <w:numPr>
          <w:ilvl w:val="0"/>
          <w:numId w:val="7"/>
        </w:numPr>
        <w:spacing w:after="0" w:line="360" w:lineRule="auto"/>
        <w:jc w:val="both"/>
        <w:rPr>
          <w:rFonts w:ascii="Arial" w:eastAsia="Times New Roman" w:hAnsi="Arial" w:cs="Arial"/>
          <w:sz w:val="28"/>
          <w:szCs w:val="28"/>
        </w:rPr>
      </w:pPr>
      <w:r w:rsidRPr="00EA6414">
        <w:rPr>
          <w:rFonts w:ascii="Arial" w:eastAsia="Times New Roman" w:hAnsi="Arial" w:cs="Arial"/>
          <w:i/>
          <w:sz w:val="28"/>
          <w:szCs w:val="28"/>
        </w:rPr>
        <w:t>Meeting work deadlines</w:t>
      </w:r>
      <w:r w:rsidRPr="00EA6414">
        <w:rPr>
          <w:rFonts w:ascii="Arial" w:eastAsia="Times New Roman" w:hAnsi="Arial" w:cs="Arial"/>
          <w:sz w:val="28"/>
          <w:szCs w:val="28"/>
        </w:rPr>
        <w:t>: In the workplace, employees are assigned tasks or projects with specific deadlines. Effective time management skill ensures completion of tasks on time and meeting project expectations (</w:t>
      </w:r>
      <w:r w:rsidRPr="00EA6414">
        <w:rPr>
          <w:rFonts w:ascii="Arial" w:eastAsia="Times New Roman" w:hAnsi="Arial" w:cs="Arial"/>
          <w:sz w:val="28"/>
          <w:szCs w:val="28"/>
          <w:highlight w:val="white"/>
        </w:rPr>
        <w:t xml:space="preserve">Alvarez Sainz </w:t>
      </w:r>
      <w:r w:rsidRPr="00EA6414">
        <w:rPr>
          <w:rFonts w:ascii="Arial" w:eastAsia="Times New Roman" w:hAnsi="Arial" w:cs="Arial"/>
          <w:i/>
          <w:sz w:val="28"/>
          <w:szCs w:val="28"/>
          <w:highlight w:val="white"/>
        </w:rPr>
        <w:t>et al</w:t>
      </w:r>
      <w:r w:rsidRPr="00EA6414">
        <w:rPr>
          <w:rFonts w:ascii="Arial" w:eastAsia="Times New Roman" w:hAnsi="Arial" w:cs="Arial"/>
          <w:sz w:val="28"/>
          <w:szCs w:val="28"/>
          <w:highlight w:val="white"/>
        </w:rPr>
        <w:t>., 2019)</w:t>
      </w:r>
      <w:r w:rsidRPr="00EA6414">
        <w:rPr>
          <w:rFonts w:ascii="Arial" w:eastAsia="Times New Roman" w:hAnsi="Arial" w:cs="Arial"/>
          <w:sz w:val="28"/>
          <w:szCs w:val="28"/>
        </w:rPr>
        <w:t xml:space="preserve">. </w:t>
      </w:r>
    </w:p>
    <w:p w14:paraId="7AD1DBAA" w14:textId="77777777" w:rsidR="001002D5" w:rsidRPr="00EA6414" w:rsidRDefault="001002D5" w:rsidP="001002D5">
      <w:pPr>
        <w:pStyle w:val="Normal1"/>
        <w:numPr>
          <w:ilvl w:val="0"/>
          <w:numId w:val="7"/>
        </w:numPr>
        <w:spacing w:after="0" w:line="360" w:lineRule="auto"/>
        <w:jc w:val="both"/>
        <w:rPr>
          <w:rFonts w:ascii="Arial" w:eastAsia="Times New Roman" w:hAnsi="Arial" w:cs="Arial"/>
          <w:sz w:val="28"/>
          <w:szCs w:val="28"/>
        </w:rPr>
      </w:pPr>
      <w:r w:rsidRPr="00EA6414">
        <w:rPr>
          <w:rFonts w:ascii="Arial" w:eastAsia="Times New Roman" w:hAnsi="Arial" w:cs="Arial"/>
          <w:i/>
          <w:sz w:val="28"/>
          <w:szCs w:val="28"/>
        </w:rPr>
        <w:t>Career advancement</w:t>
      </w:r>
      <w:r w:rsidRPr="00EA6414">
        <w:rPr>
          <w:rFonts w:ascii="Arial" w:eastAsia="Times New Roman" w:hAnsi="Arial" w:cs="Arial"/>
          <w:sz w:val="28"/>
          <w:szCs w:val="28"/>
        </w:rPr>
        <w:t>: Time management also enhances employee productivity through task prioritisation and time wastage reduction. It can also enable carrying out extra responsibilities further escalating career advancement (</w:t>
      </w:r>
      <w:r w:rsidRPr="00EA6414">
        <w:rPr>
          <w:rFonts w:ascii="Arial" w:eastAsia="Times New Roman" w:hAnsi="Arial" w:cs="Arial"/>
          <w:sz w:val="28"/>
          <w:szCs w:val="28"/>
          <w:highlight w:val="white"/>
        </w:rPr>
        <w:t>Savickas, 2019)</w:t>
      </w:r>
      <w:r w:rsidRPr="00EA6414">
        <w:rPr>
          <w:rFonts w:ascii="Arial" w:eastAsia="Times New Roman" w:hAnsi="Arial" w:cs="Arial"/>
          <w:sz w:val="28"/>
          <w:szCs w:val="28"/>
        </w:rPr>
        <w:t xml:space="preserve">. </w:t>
      </w:r>
    </w:p>
    <w:p w14:paraId="5FE4F8DA" w14:textId="77777777" w:rsidR="001002D5" w:rsidRPr="00EA6414" w:rsidRDefault="001002D5" w:rsidP="001002D5">
      <w:pPr>
        <w:pStyle w:val="Normal1"/>
        <w:numPr>
          <w:ilvl w:val="0"/>
          <w:numId w:val="7"/>
        </w:numPr>
        <w:spacing w:after="200" w:line="360" w:lineRule="auto"/>
        <w:jc w:val="both"/>
        <w:rPr>
          <w:rFonts w:ascii="Arial" w:eastAsia="Times New Roman" w:hAnsi="Arial" w:cs="Arial"/>
          <w:sz w:val="28"/>
          <w:szCs w:val="28"/>
        </w:rPr>
      </w:pPr>
      <w:r w:rsidRPr="00EA6414">
        <w:rPr>
          <w:rFonts w:ascii="Arial" w:eastAsia="Times New Roman" w:hAnsi="Arial" w:cs="Arial"/>
          <w:i/>
          <w:sz w:val="28"/>
          <w:szCs w:val="28"/>
        </w:rPr>
        <w:t>Stress reduction</w:t>
      </w:r>
      <w:r w:rsidRPr="00EA6414">
        <w:rPr>
          <w:rFonts w:ascii="Arial" w:eastAsia="Times New Roman" w:hAnsi="Arial" w:cs="Arial"/>
          <w:sz w:val="28"/>
          <w:szCs w:val="28"/>
        </w:rPr>
        <w:t>:  Completion of tasks before time enables employees to handle work pressure effectively which in turn reduces chances of burnout and stress. It also results in better management of work-life balance (</w:t>
      </w:r>
      <w:r w:rsidRPr="00EA6414">
        <w:rPr>
          <w:rFonts w:ascii="Arial" w:eastAsia="Times New Roman" w:hAnsi="Arial" w:cs="Arial"/>
          <w:sz w:val="28"/>
          <w:szCs w:val="28"/>
          <w:highlight w:val="white"/>
        </w:rPr>
        <w:t>Gregg, 2018)</w:t>
      </w:r>
      <w:r w:rsidRPr="00EA6414">
        <w:rPr>
          <w:rFonts w:ascii="Arial" w:eastAsia="Times New Roman" w:hAnsi="Arial" w:cs="Arial"/>
          <w:sz w:val="28"/>
          <w:szCs w:val="28"/>
        </w:rPr>
        <w:t xml:space="preserve">. </w:t>
      </w:r>
    </w:p>
    <w:p w14:paraId="6E2BA9EB" w14:textId="77777777"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 xml:space="preserve">Thus, the development of effective time management skills is significant for both personal and professional contexts as it enables one to achieve their set goals and positively impact their satisfaction and success in personal and professional aspects. </w:t>
      </w:r>
    </w:p>
    <w:p w14:paraId="5E10ADF6" w14:textId="77777777" w:rsidR="00EA6414" w:rsidRDefault="00EA6414" w:rsidP="001002D5">
      <w:pPr>
        <w:pStyle w:val="Heading2"/>
        <w:spacing w:after="200" w:line="360" w:lineRule="auto"/>
        <w:jc w:val="both"/>
        <w:rPr>
          <w:rFonts w:ascii="Arial" w:eastAsia="Times New Roman" w:hAnsi="Arial" w:cs="Arial"/>
          <w:b w:val="0"/>
          <w:sz w:val="32"/>
          <w:szCs w:val="32"/>
        </w:rPr>
      </w:pPr>
      <w:bookmarkStart w:id="9" w:name="_63031ypec96q" w:colFirst="0" w:colLast="0"/>
      <w:bookmarkStart w:id="10" w:name="_Toc150613394"/>
      <w:bookmarkEnd w:id="9"/>
    </w:p>
    <w:p w14:paraId="51D39C60" w14:textId="54E4000F" w:rsidR="00EA6414" w:rsidRDefault="00EA6414" w:rsidP="001002D5">
      <w:pPr>
        <w:pStyle w:val="Heading2"/>
        <w:spacing w:after="200" w:line="360" w:lineRule="auto"/>
        <w:jc w:val="both"/>
        <w:rPr>
          <w:rFonts w:ascii="Arial" w:eastAsia="Times New Roman" w:hAnsi="Arial" w:cs="Arial"/>
          <w:b w:val="0"/>
          <w:sz w:val="32"/>
          <w:szCs w:val="32"/>
        </w:rPr>
      </w:pPr>
    </w:p>
    <w:p w14:paraId="49E3232E" w14:textId="29C96C7C" w:rsidR="00EA6414" w:rsidRDefault="00EA6414" w:rsidP="00EA6414">
      <w:pPr>
        <w:pStyle w:val="Normal1"/>
      </w:pPr>
    </w:p>
    <w:p w14:paraId="2F53A38B" w14:textId="77777777" w:rsidR="00EA6414" w:rsidRPr="00EA6414" w:rsidRDefault="00EA6414" w:rsidP="00EA6414">
      <w:pPr>
        <w:pStyle w:val="Normal1"/>
      </w:pPr>
    </w:p>
    <w:p w14:paraId="5A333629" w14:textId="77777777" w:rsidR="00EA6414" w:rsidRDefault="00EA6414" w:rsidP="001002D5">
      <w:pPr>
        <w:pStyle w:val="Heading2"/>
        <w:spacing w:after="200" w:line="360" w:lineRule="auto"/>
        <w:jc w:val="both"/>
        <w:rPr>
          <w:rFonts w:ascii="Arial" w:eastAsia="Times New Roman" w:hAnsi="Arial" w:cs="Arial"/>
          <w:b w:val="0"/>
          <w:sz w:val="32"/>
          <w:szCs w:val="32"/>
        </w:rPr>
      </w:pPr>
    </w:p>
    <w:p w14:paraId="1C229DB3" w14:textId="7B17C6D1" w:rsidR="001002D5" w:rsidRPr="00EA6414" w:rsidRDefault="001002D5" w:rsidP="001002D5">
      <w:pPr>
        <w:pStyle w:val="Heading2"/>
        <w:spacing w:after="200" w:line="360" w:lineRule="auto"/>
        <w:jc w:val="both"/>
        <w:rPr>
          <w:rFonts w:ascii="Arial" w:eastAsia="Times New Roman" w:hAnsi="Arial" w:cs="Arial"/>
          <w:b w:val="0"/>
          <w:sz w:val="32"/>
          <w:szCs w:val="32"/>
        </w:rPr>
      </w:pPr>
      <w:r w:rsidRPr="00EA6414">
        <w:rPr>
          <w:rFonts w:ascii="Arial" w:eastAsia="Times New Roman" w:hAnsi="Arial" w:cs="Arial"/>
          <w:b w:val="0"/>
          <w:sz w:val="32"/>
          <w:szCs w:val="32"/>
        </w:rPr>
        <w:t>Tips related to the Skills</w:t>
      </w:r>
      <w:bookmarkEnd w:id="10"/>
    </w:p>
    <w:p w14:paraId="7708A348" w14:textId="77777777"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In order to develop and improve time management skills, certain tips can be suggested that can ensure the enhancement of both academic and professional growth. At first, it is essential to set short-term and long-term objectives that will guide the tasks. Tasks can later be segregated in terms of priorities. The large activity-based tasks can be broken down into smaller fragments that will be manageable and help in focusing on specific areas. A to-do list can be prepared in this regard to identify the completed parts. Finally, planners and planning tools can be incorporated into the skill development plan to visualise the tasks in terms of getting more clarity of actions. In terms of developing this skill for academic purposes, study blocks can be integrated to avoid procrastination and conduct a more focused study session (Cottrell, 2019). Moreover, it is essential to make necessary adaptations to the time management skill development plan to adopt and implement strategies that work and are suitable for achieving the set objectives (</w:t>
      </w:r>
      <w:r w:rsidRPr="00EA6414">
        <w:rPr>
          <w:rFonts w:ascii="Arial" w:eastAsia="Times New Roman" w:hAnsi="Arial" w:cs="Arial"/>
          <w:sz w:val="28"/>
          <w:szCs w:val="28"/>
          <w:highlight w:val="white"/>
        </w:rPr>
        <w:t xml:space="preserve">Zimmerman </w:t>
      </w:r>
      <w:r w:rsidRPr="00EA6414">
        <w:rPr>
          <w:rFonts w:ascii="Arial" w:eastAsia="Times New Roman" w:hAnsi="Arial" w:cs="Arial"/>
          <w:i/>
          <w:sz w:val="28"/>
          <w:szCs w:val="28"/>
          <w:highlight w:val="white"/>
        </w:rPr>
        <w:t>et al</w:t>
      </w:r>
      <w:r w:rsidRPr="00EA6414">
        <w:rPr>
          <w:rFonts w:ascii="Arial" w:eastAsia="Times New Roman" w:hAnsi="Arial" w:cs="Arial"/>
          <w:sz w:val="28"/>
          <w:szCs w:val="28"/>
          <w:highlight w:val="white"/>
        </w:rPr>
        <w:t>., 2023)</w:t>
      </w:r>
      <w:r w:rsidRPr="00EA6414">
        <w:rPr>
          <w:rFonts w:ascii="Arial" w:eastAsia="Times New Roman" w:hAnsi="Arial" w:cs="Arial"/>
          <w:sz w:val="28"/>
          <w:szCs w:val="28"/>
        </w:rPr>
        <w:t xml:space="preserve">.    </w:t>
      </w:r>
    </w:p>
    <w:p w14:paraId="547A06CF" w14:textId="77777777" w:rsidR="0028164C" w:rsidRPr="00EA6414" w:rsidRDefault="0028164C">
      <w:pPr>
        <w:rPr>
          <w:rFonts w:ascii="Arial" w:hAnsi="Arial" w:cs="Arial"/>
          <w:sz w:val="28"/>
          <w:szCs w:val="28"/>
        </w:rPr>
      </w:pPr>
      <w:bookmarkStart w:id="11" w:name="_94lmzj3avvhg" w:colFirst="0" w:colLast="0"/>
      <w:bookmarkStart w:id="12" w:name="_Toc150613395"/>
      <w:bookmarkEnd w:id="11"/>
      <w:r w:rsidRPr="00EA6414">
        <w:rPr>
          <w:rFonts w:ascii="Arial" w:hAnsi="Arial" w:cs="Arial"/>
          <w:sz w:val="28"/>
          <w:szCs w:val="28"/>
        </w:rPr>
        <w:br w:type="page"/>
      </w:r>
    </w:p>
    <w:p w14:paraId="216CF765" w14:textId="42D14B18" w:rsidR="001002D5" w:rsidRDefault="001002D5" w:rsidP="0028164C">
      <w:pPr>
        <w:pStyle w:val="Heading1"/>
        <w:rPr>
          <w:rFonts w:ascii="Arial" w:hAnsi="Arial" w:cs="Arial"/>
          <w:b w:val="0"/>
          <w:sz w:val="32"/>
          <w:szCs w:val="28"/>
        </w:rPr>
      </w:pPr>
      <w:r w:rsidRPr="00EA6414">
        <w:rPr>
          <w:rFonts w:ascii="Arial" w:hAnsi="Arial" w:cs="Arial"/>
          <w:b w:val="0"/>
          <w:sz w:val="32"/>
          <w:szCs w:val="28"/>
        </w:rPr>
        <w:lastRenderedPageBreak/>
        <w:t>Conclusion</w:t>
      </w:r>
      <w:bookmarkEnd w:id="12"/>
    </w:p>
    <w:p w14:paraId="723AB527" w14:textId="77777777" w:rsidR="00EA6414" w:rsidRPr="00EA6414" w:rsidRDefault="00EA6414" w:rsidP="00EA6414">
      <w:pPr>
        <w:pStyle w:val="Normal1"/>
      </w:pPr>
    </w:p>
    <w:p w14:paraId="6C5BA971" w14:textId="74717DA0"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 xml:space="preserve">In conclusion, the development of essential academic skills is essential to ensure personal and professional growth. In this report, a thorough discussion on the significance of time management skills was carried out. In the first section, a summary of a published source </w:t>
      </w:r>
      <w:r w:rsidR="00EA6414">
        <w:rPr>
          <w:rFonts w:ascii="Arial" w:eastAsia="Times New Roman" w:hAnsi="Arial" w:cs="Arial"/>
          <w:sz w:val="28"/>
          <w:szCs w:val="28"/>
        </w:rPr>
        <w:t>of literature which is Chapter 6</w:t>
      </w:r>
      <w:r w:rsidRPr="00EA6414">
        <w:rPr>
          <w:rFonts w:ascii="Arial" w:eastAsia="Times New Roman" w:hAnsi="Arial" w:cs="Arial"/>
          <w:sz w:val="28"/>
          <w:szCs w:val="28"/>
        </w:rPr>
        <w:t xml:space="preserve"> of the book </w:t>
      </w:r>
      <w:r w:rsidRPr="00EA6414">
        <w:rPr>
          <w:rFonts w:ascii="Arial" w:eastAsia="Times New Roman" w:hAnsi="Arial" w:cs="Arial"/>
          <w:i/>
          <w:sz w:val="28"/>
          <w:szCs w:val="28"/>
        </w:rPr>
        <w:t xml:space="preserve">The Study Skills Handbook </w:t>
      </w:r>
      <w:r w:rsidRPr="00EA6414">
        <w:rPr>
          <w:rFonts w:ascii="Arial" w:eastAsia="Times New Roman" w:hAnsi="Arial" w:cs="Arial"/>
          <w:sz w:val="28"/>
          <w:szCs w:val="28"/>
        </w:rPr>
        <w:t xml:space="preserve">by Stella Cottrel was provided. The significance of time management for students as mentioned in the chapter was also summarised in this report. Furthermore, the significance of time management in different contexts of personal and professional life was also provided in this report. </w:t>
      </w:r>
    </w:p>
    <w:p w14:paraId="13804665" w14:textId="77777777" w:rsidR="001002D5" w:rsidRPr="00EA6414" w:rsidRDefault="001002D5">
      <w:pPr>
        <w:rPr>
          <w:rFonts w:ascii="Arial" w:eastAsia="Times New Roman" w:hAnsi="Arial" w:cs="Arial"/>
          <w:sz w:val="28"/>
          <w:szCs w:val="28"/>
        </w:rPr>
      </w:pPr>
      <w:bookmarkStart w:id="13" w:name="_868p5120w0wd" w:colFirst="0" w:colLast="0"/>
      <w:bookmarkEnd w:id="13"/>
      <w:r w:rsidRPr="00EA6414">
        <w:rPr>
          <w:rFonts w:ascii="Arial" w:eastAsia="Times New Roman" w:hAnsi="Arial" w:cs="Arial"/>
          <w:sz w:val="28"/>
          <w:szCs w:val="28"/>
        </w:rPr>
        <w:br w:type="page"/>
      </w:r>
    </w:p>
    <w:p w14:paraId="3B194B5C" w14:textId="77777777" w:rsidR="001002D5" w:rsidRPr="00EA6414" w:rsidRDefault="001002D5" w:rsidP="0028164C">
      <w:pPr>
        <w:pStyle w:val="Heading1"/>
        <w:rPr>
          <w:rFonts w:ascii="Arial" w:hAnsi="Arial" w:cs="Arial"/>
          <w:b w:val="0"/>
          <w:szCs w:val="28"/>
        </w:rPr>
      </w:pPr>
      <w:bookmarkStart w:id="14" w:name="_Toc150613396"/>
      <w:r w:rsidRPr="00EA6414">
        <w:rPr>
          <w:rFonts w:ascii="Arial" w:hAnsi="Arial" w:cs="Arial"/>
          <w:b w:val="0"/>
          <w:szCs w:val="28"/>
        </w:rPr>
        <w:lastRenderedPageBreak/>
        <w:t>References</w:t>
      </w:r>
      <w:bookmarkEnd w:id="14"/>
    </w:p>
    <w:p w14:paraId="546CEAE0"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Adams, R.V. and Blair, E., (2019). Impact of time management behaviors on undergraduate engineering students’ performance. </w:t>
      </w:r>
      <w:r w:rsidRPr="00EA6414">
        <w:rPr>
          <w:rFonts w:ascii="Arial" w:eastAsia="Times New Roman" w:hAnsi="Arial" w:cs="Arial"/>
          <w:i/>
          <w:sz w:val="28"/>
          <w:szCs w:val="28"/>
          <w:highlight w:val="white"/>
        </w:rPr>
        <w:t>Sage Open</w:t>
      </w:r>
      <w:r w:rsidRPr="00EA6414">
        <w:rPr>
          <w:rFonts w:ascii="Arial" w:eastAsia="Times New Roman" w:hAnsi="Arial" w:cs="Arial"/>
          <w:sz w:val="28"/>
          <w:szCs w:val="28"/>
          <w:highlight w:val="white"/>
        </w:rPr>
        <w:t xml:space="preserve">, </w:t>
      </w:r>
      <w:r w:rsidRPr="00EA6414">
        <w:rPr>
          <w:rFonts w:ascii="Arial" w:eastAsia="Times New Roman" w:hAnsi="Arial" w:cs="Arial"/>
          <w:i/>
          <w:sz w:val="28"/>
          <w:szCs w:val="28"/>
          <w:highlight w:val="white"/>
        </w:rPr>
        <w:t>9</w:t>
      </w:r>
      <w:r w:rsidRPr="00EA6414">
        <w:rPr>
          <w:rFonts w:ascii="Arial" w:eastAsia="Times New Roman" w:hAnsi="Arial" w:cs="Arial"/>
          <w:sz w:val="28"/>
          <w:szCs w:val="28"/>
          <w:highlight w:val="white"/>
        </w:rPr>
        <w:t>(1), p.2158244018824506.</w:t>
      </w:r>
    </w:p>
    <w:p w14:paraId="717B8723"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Alvarez Sainz, M., Ferrero, A.M. and Ugidos, A., (2019). Time management: skills to learn and put into practice. </w:t>
      </w:r>
      <w:r w:rsidRPr="00EA6414">
        <w:rPr>
          <w:rFonts w:ascii="Arial" w:eastAsia="Times New Roman" w:hAnsi="Arial" w:cs="Arial"/>
          <w:i/>
          <w:sz w:val="28"/>
          <w:szCs w:val="28"/>
          <w:highlight w:val="white"/>
        </w:rPr>
        <w:t>Education+ Training</w:t>
      </w:r>
      <w:r w:rsidRPr="00EA6414">
        <w:rPr>
          <w:rFonts w:ascii="Arial" w:eastAsia="Times New Roman" w:hAnsi="Arial" w:cs="Arial"/>
          <w:sz w:val="28"/>
          <w:szCs w:val="28"/>
          <w:highlight w:val="white"/>
        </w:rPr>
        <w:t xml:space="preserve">, </w:t>
      </w:r>
      <w:r w:rsidRPr="00EA6414">
        <w:rPr>
          <w:rFonts w:ascii="Arial" w:eastAsia="Times New Roman" w:hAnsi="Arial" w:cs="Arial"/>
          <w:i/>
          <w:sz w:val="28"/>
          <w:szCs w:val="28"/>
          <w:highlight w:val="white"/>
        </w:rPr>
        <w:t>61</w:t>
      </w:r>
      <w:r w:rsidRPr="00EA6414">
        <w:rPr>
          <w:rFonts w:ascii="Arial" w:eastAsia="Times New Roman" w:hAnsi="Arial" w:cs="Arial"/>
          <w:sz w:val="28"/>
          <w:szCs w:val="28"/>
          <w:highlight w:val="white"/>
        </w:rPr>
        <w:t>(5), pp.635-648.</w:t>
      </w:r>
    </w:p>
    <w:p w14:paraId="2AFC3BE8"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Alyami, A., Abdulwahed, A., Azhar, A., Binsaddik, A. and Bafaraj, S.M., (2021). Impact of time-management on the student’s academic performance: a cross-sectional study. </w:t>
      </w:r>
      <w:r w:rsidRPr="00EA6414">
        <w:rPr>
          <w:rFonts w:ascii="Arial" w:eastAsia="Times New Roman" w:hAnsi="Arial" w:cs="Arial"/>
          <w:i/>
          <w:sz w:val="28"/>
          <w:szCs w:val="28"/>
          <w:highlight w:val="white"/>
        </w:rPr>
        <w:t>Creative Education</w:t>
      </w:r>
      <w:r w:rsidRPr="00EA6414">
        <w:rPr>
          <w:rFonts w:ascii="Arial" w:eastAsia="Times New Roman" w:hAnsi="Arial" w:cs="Arial"/>
          <w:sz w:val="28"/>
          <w:szCs w:val="28"/>
          <w:highlight w:val="white"/>
        </w:rPr>
        <w:t xml:space="preserve">, </w:t>
      </w:r>
      <w:r w:rsidRPr="00EA6414">
        <w:rPr>
          <w:rFonts w:ascii="Arial" w:eastAsia="Times New Roman" w:hAnsi="Arial" w:cs="Arial"/>
          <w:i/>
          <w:sz w:val="28"/>
          <w:szCs w:val="28"/>
          <w:highlight w:val="white"/>
        </w:rPr>
        <w:t>12</w:t>
      </w:r>
      <w:r w:rsidRPr="00EA6414">
        <w:rPr>
          <w:rFonts w:ascii="Arial" w:eastAsia="Times New Roman" w:hAnsi="Arial" w:cs="Arial"/>
          <w:sz w:val="28"/>
          <w:szCs w:val="28"/>
          <w:highlight w:val="white"/>
        </w:rPr>
        <w:t>(3), pp.471-485.</w:t>
      </w:r>
    </w:p>
    <w:p w14:paraId="2993063B"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Balula, A., Vasconcelos, S. and Moreira, A., (2019). Developing academic skills in blended environments. </w:t>
      </w:r>
      <w:r w:rsidRPr="00EA6414">
        <w:rPr>
          <w:rFonts w:ascii="Arial" w:eastAsia="Times New Roman" w:hAnsi="Arial" w:cs="Arial"/>
          <w:i/>
          <w:sz w:val="28"/>
          <w:szCs w:val="28"/>
          <w:highlight w:val="white"/>
        </w:rPr>
        <w:t>Journal of Teaching English for Specific and Academic Purposes</w:t>
      </w:r>
      <w:r w:rsidRPr="00EA6414">
        <w:rPr>
          <w:rFonts w:ascii="Arial" w:eastAsia="Times New Roman" w:hAnsi="Arial" w:cs="Arial"/>
          <w:sz w:val="28"/>
          <w:szCs w:val="28"/>
          <w:highlight w:val="white"/>
        </w:rPr>
        <w:t>, pp.303-309.</w:t>
      </w:r>
    </w:p>
    <w:p w14:paraId="0862BBD6" w14:textId="77777777" w:rsidR="001002D5" w:rsidRPr="00EA6414" w:rsidRDefault="001002D5" w:rsidP="001002D5">
      <w:pPr>
        <w:pStyle w:val="Normal1"/>
        <w:spacing w:after="200" w:line="360" w:lineRule="auto"/>
        <w:jc w:val="both"/>
        <w:rPr>
          <w:rFonts w:ascii="Arial" w:eastAsia="Times New Roman" w:hAnsi="Arial" w:cs="Arial"/>
          <w:sz w:val="28"/>
          <w:szCs w:val="28"/>
        </w:rPr>
      </w:pPr>
      <w:r w:rsidRPr="00EA6414">
        <w:rPr>
          <w:rFonts w:ascii="Arial" w:eastAsia="Times New Roman" w:hAnsi="Arial" w:cs="Arial"/>
          <w:sz w:val="28"/>
          <w:szCs w:val="28"/>
        </w:rPr>
        <w:t xml:space="preserve">Cottrell, S. (2019) </w:t>
      </w:r>
      <w:proofErr w:type="gramStart"/>
      <w:r w:rsidRPr="00EA6414">
        <w:rPr>
          <w:rFonts w:ascii="Arial" w:eastAsia="Times New Roman" w:hAnsi="Arial" w:cs="Arial"/>
          <w:sz w:val="28"/>
          <w:szCs w:val="28"/>
        </w:rPr>
        <w:t>The</w:t>
      </w:r>
      <w:proofErr w:type="gramEnd"/>
      <w:r w:rsidRPr="00EA6414">
        <w:rPr>
          <w:rFonts w:ascii="Arial" w:eastAsia="Times New Roman" w:hAnsi="Arial" w:cs="Arial"/>
          <w:sz w:val="28"/>
          <w:szCs w:val="28"/>
        </w:rPr>
        <w:t xml:space="preserve"> Study Skills Handbook, 5th Ed. London: Red Globe Press.</w:t>
      </w:r>
    </w:p>
    <w:p w14:paraId="4ECCAF46"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Gregg, M., (2018). </w:t>
      </w:r>
      <w:r w:rsidRPr="00EA6414">
        <w:rPr>
          <w:rFonts w:ascii="Arial" w:eastAsia="Times New Roman" w:hAnsi="Arial" w:cs="Arial"/>
          <w:i/>
          <w:sz w:val="28"/>
          <w:szCs w:val="28"/>
          <w:highlight w:val="white"/>
        </w:rPr>
        <w:t>Counterproductive: Time management in the knowledge economy</w:t>
      </w:r>
      <w:r w:rsidRPr="00EA6414">
        <w:rPr>
          <w:rFonts w:ascii="Arial" w:eastAsia="Times New Roman" w:hAnsi="Arial" w:cs="Arial"/>
          <w:sz w:val="28"/>
          <w:szCs w:val="28"/>
          <w:highlight w:val="white"/>
        </w:rPr>
        <w:t>. Duke University Press.</w:t>
      </w:r>
    </w:p>
    <w:p w14:paraId="1D6CE28E"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Savickas, M., (2019). </w:t>
      </w:r>
      <w:r w:rsidRPr="00EA6414">
        <w:rPr>
          <w:rFonts w:ascii="Arial" w:eastAsia="Times New Roman" w:hAnsi="Arial" w:cs="Arial"/>
          <w:i/>
          <w:sz w:val="28"/>
          <w:szCs w:val="28"/>
          <w:highlight w:val="white"/>
        </w:rPr>
        <w:t>Career counseling</w:t>
      </w:r>
      <w:r w:rsidRPr="00EA6414">
        <w:rPr>
          <w:rFonts w:ascii="Arial" w:eastAsia="Times New Roman" w:hAnsi="Arial" w:cs="Arial"/>
          <w:sz w:val="28"/>
          <w:szCs w:val="28"/>
          <w:highlight w:val="white"/>
        </w:rPr>
        <w:t xml:space="preserve"> (pp. xvi-194). Washington, DC: American Psychological Association.</w:t>
      </w:r>
    </w:p>
    <w:p w14:paraId="753C180E" w14:textId="77777777" w:rsidR="001002D5" w:rsidRPr="00EA6414" w:rsidRDefault="001002D5" w:rsidP="001002D5">
      <w:pPr>
        <w:pStyle w:val="Normal1"/>
        <w:spacing w:after="200" w:line="360" w:lineRule="auto"/>
        <w:jc w:val="both"/>
        <w:rPr>
          <w:rFonts w:ascii="Arial" w:eastAsia="Times New Roman" w:hAnsi="Arial" w:cs="Arial"/>
          <w:sz w:val="28"/>
          <w:szCs w:val="28"/>
          <w:highlight w:val="white"/>
        </w:rPr>
      </w:pPr>
      <w:r w:rsidRPr="00EA6414">
        <w:rPr>
          <w:rFonts w:ascii="Arial" w:eastAsia="Times New Roman" w:hAnsi="Arial" w:cs="Arial"/>
          <w:sz w:val="28"/>
          <w:szCs w:val="28"/>
          <w:highlight w:val="white"/>
        </w:rPr>
        <w:t xml:space="preserve">Zimmerman, B.J., Greenberg, D. and Weinstein, C.E., (2023). Self-regulating academic study time: A strategy approach. In </w:t>
      </w:r>
      <w:r w:rsidRPr="00EA6414">
        <w:rPr>
          <w:rFonts w:ascii="Arial" w:eastAsia="Times New Roman" w:hAnsi="Arial" w:cs="Arial"/>
          <w:i/>
          <w:sz w:val="28"/>
          <w:szCs w:val="28"/>
          <w:highlight w:val="white"/>
        </w:rPr>
        <w:t>Self-regulation of learning and performance</w:t>
      </w:r>
      <w:r w:rsidRPr="00EA6414">
        <w:rPr>
          <w:rFonts w:ascii="Arial" w:eastAsia="Times New Roman" w:hAnsi="Arial" w:cs="Arial"/>
          <w:sz w:val="28"/>
          <w:szCs w:val="28"/>
          <w:highlight w:val="white"/>
        </w:rPr>
        <w:t xml:space="preserve"> (pp. 181-199). Routledge.</w:t>
      </w:r>
    </w:p>
    <w:sectPr w:rsidR="001002D5" w:rsidRPr="00EA6414" w:rsidSect="00DD538D">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66A74F" w14:textId="77777777" w:rsidR="00E83D58" w:rsidRDefault="00E83D58" w:rsidP="00DD538D">
      <w:pPr>
        <w:spacing w:after="0" w:line="240" w:lineRule="auto"/>
      </w:pPr>
      <w:r>
        <w:separator/>
      </w:r>
    </w:p>
  </w:endnote>
  <w:endnote w:type="continuationSeparator" w:id="0">
    <w:p w14:paraId="7BF75702" w14:textId="77777777" w:rsidR="00E83D58" w:rsidRDefault="00E83D58" w:rsidP="00DD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84980" w14:textId="77777777" w:rsidR="00DD538D" w:rsidRDefault="00DD538D">
    <w:pPr>
      <w:pStyle w:val="Normal1"/>
      <w:widowControl w:val="0"/>
      <w:pBdr>
        <w:top w:val="nil"/>
        <w:left w:val="nil"/>
        <w:bottom w:val="nil"/>
        <w:right w:val="nil"/>
        <w:between w:val="nil"/>
      </w:pBdr>
      <w:spacing w:after="0" w:line="276" w:lineRule="auto"/>
      <w:rPr>
        <w:color w:val="000000"/>
      </w:rPr>
    </w:pPr>
  </w:p>
  <w:tbl>
    <w:tblPr>
      <w:tblStyle w:val="a0"/>
      <w:tblW w:w="9015" w:type="dxa"/>
      <w:tblLayout w:type="fixed"/>
      <w:tblLook w:val="0600" w:firstRow="0" w:lastRow="0" w:firstColumn="0" w:lastColumn="0" w:noHBand="1" w:noVBand="1"/>
    </w:tblPr>
    <w:tblGrid>
      <w:gridCol w:w="3005"/>
      <w:gridCol w:w="3005"/>
      <w:gridCol w:w="3005"/>
    </w:tblGrid>
    <w:tr w:rsidR="00DD538D" w14:paraId="12BED2E7" w14:textId="77777777">
      <w:trPr>
        <w:cantSplit/>
        <w:tblHeader/>
      </w:trPr>
      <w:tc>
        <w:tcPr>
          <w:tcW w:w="3005" w:type="dxa"/>
        </w:tcPr>
        <w:p w14:paraId="557873CA" w14:textId="77777777" w:rsidR="00DD538D" w:rsidRDefault="00DD538D">
          <w:pPr>
            <w:pStyle w:val="Normal1"/>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08FEE062" w14:textId="77777777" w:rsidR="00DD538D" w:rsidRDefault="005E00BD">
          <w:pPr>
            <w:pStyle w:val="Normal1"/>
            <w:pBdr>
              <w:top w:val="nil"/>
              <w:left w:val="nil"/>
              <w:bottom w:val="nil"/>
              <w:right w:val="nil"/>
              <w:between w:val="nil"/>
            </w:pBdr>
            <w:tabs>
              <w:tab w:val="center" w:pos="4680"/>
              <w:tab w:val="right" w:pos="9360"/>
            </w:tabs>
            <w:spacing w:after="0" w:line="240" w:lineRule="auto"/>
            <w:jc w:val="center"/>
            <w:rPr>
              <w:color w:val="000000"/>
            </w:rPr>
          </w:pPr>
          <w:r>
            <w:rPr>
              <w:color w:val="000000"/>
            </w:rPr>
            <w:t>1</w:t>
          </w:r>
        </w:p>
        <w:p w14:paraId="34F2B478" w14:textId="77777777" w:rsidR="00DD538D" w:rsidRDefault="00DD538D">
          <w:pPr>
            <w:pStyle w:val="Normal1"/>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5E022128" w14:textId="77777777" w:rsidR="00DD538D" w:rsidRDefault="00DD538D">
          <w:pPr>
            <w:pStyle w:val="Normal1"/>
            <w:pBdr>
              <w:top w:val="nil"/>
              <w:left w:val="nil"/>
              <w:bottom w:val="nil"/>
              <w:right w:val="nil"/>
              <w:between w:val="nil"/>
            </w:pBdr>
            <w:tabs>
              <w:tab w:val="center" w:pos="4680"/>
              <w:tab w:val="right" w:pos="9360"/>
            </w:tabs>
            <w:spacing w:after="0" w:line="240" w:lineRule="auto"/>
            <w:ind w:right="-115"/>
            <w:jc w:val="right"/>
            <w:rPr>
              <w:color w:val="000000"/>
            </w:rPr>
          </w:pPr>
        </w:p>
      </w:tc>
    </w:tr>
  </w:tbl>
  <w:p w14:paraId="3DAD9374" w14:textId="77777777" w:rsidR="00DD538D" w:rsidRDefault="00DD538D">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984F8B" w14:textId="77777777" w:rsidR="00E83D58" w:rsidRDefault="00E83D58" w:rsidP="00DD538D">
      <w:pPr>
        <w:spacing w:after="0" w:line="240" w:lineRule="auto"/>
      </w:pPr>
      <w:r>
        <w:separator/>
      </w:r>
    </w:p>
  </w:footnote>
  <w:footnote w:type="continuationSeparator" w:id="0">
    <w:p w14:paraId="1294A31E" w14:textId="77777777" w:rsidR="00E83D58" w:rsidRDefault="00E83D58" w:rsidP="00DD5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7FFE9" w14:textId="77777777" w:rsidR="00DD538D" w:rsidRDefault="00DD538D">
    <w:pPr>
      <w:pStyle w:val="Normal1"/>
      <w:widowControl w:val="0"/>
      <w:pBdr>
        <w:top w:val="nil"/>
        <w:left w:val="nil"/>
        <w:bottom w:val="nil"/>
        <w:right w:val="nil"/>
        <w:between w:val="nil"/>
      </w:pBdr>
      <w:spacing w:after="0" w:line="276" w:lineRule="auto"/>
      <w:rPr>
        <w:sz w:val="32"/>
        <w:szCs w:val="32"/>
      </w:rPr>
    </w:pPr>
  </w:p>
  <w:tbl>
    <w:tblPr>
      <w:tblStyle w:val="a"/>
      <w:tblW w:w="9015" w:type="dxa"/>
      <w:tblLayout w:type="fixed"/>
      <w:tblLook w:val="0600" w:firstRow="0" w:lastRow="0" w:firstColumn="0" w:lastColumn="0" w:noHBand="1" w:noVBand="1"/>
    </w:tblPr>
    <w:tblGrid>
      <w:gridCol w:w="3005"/>
      <w:gridCol w:w="3005"/>
      <w:gridCol w:w="3005"/>
    </w:tblGrid>
    <w:tr w:rsidR="00DD538D" w14:paraId="5056A348" w14:textId="77777777">
      <w:trPr>
        <w:cantSplit/>
        <w:tblHeader/>
      </w:trPr>
      <w:tc>
        <w:tcPr>
          <w:tcW w:w="3005" w:type="dxa"/>
        </w:tcPr>
        <w:p w14:paraId="5A317C50" w14:textId="77777777" w:rsidR="00DD538D" w:rsidRDefault="00DD538D">
          <w:pPr>
            <w:pStyle w:val="Normal1"/>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377AEDD8" w14:textId="77777777" w:rsidR="00DD538D" w:rsidRDefault="00DD538D">
          <w:pPr>
            <w:pStyle w:val="Normal1"/>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020336B6" w14:textId="77777777" w:rsidR="00DD538D" w:rsidRDefault="00DD538D">
          <w:pPr>
            <w:pStyle w:val="Normal1"/>
            <w:pBdr>
              <w:top w:val="nil"/>
              <w:left w:val="nil"/>
              <w:bottom w:val="nil"/>
              <w:right w:val="nil"/>
              <w:between w:val="nil"/>
            </w:pBdr>
            <w:tabs>
              <w:tab w:val="center" w:pos="4680"/>
              <w:tab w:val="right" w:pos="9360"/>
            </w:tabs>
            <w:spacing w:after="0" w:line="240" w:lineRule="auto"/>
            <w:ind w:right="-115"/>
            <w:jc w:val="right"/>
            <w:rPr>
              <w:color w:val="000000"/>
            </w:rPr>
          </w:pPr>
        </w:p>
      </w:tc>
    </w:tr>
  </w:tbl>
  <w:p w14:paraId="26C2DFB8" w14:textId="77777777" w:rsidR="00DD538D" w:rsidRDefault="00DD538D">
    <w:pPr>
      <w:pStyle w:val="Normal1"/>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7F636C"/>
    <w:multiLevelType w:val="multilevel"/>
    <w:tmpl w:val="C02E5A36"/>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1" w15:restartNumberingAfterBreak="0">
    <w:nsid w:val="1EC77CA9"/>
    <w:multiLevelType w:val="multilevel"/>
    <w:tmpl w:val="598E0B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FEF547C"/>
    <w:multiLevelType w:val="multilevel"/>
    <w:tmpl w:val="D38426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342516F"/>
    <w:multiLevelType w:val="multilevel"/>
    <w:tmpl w:val="CA84DD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3A727AA"/>
    <w:multiLevelType w:val="multilevel"/>
    <w:tmpl w:val="E3B09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212BFA"/>
    <w:multiLevelType w:val="multilevel"/>
    <w:tmpl w:val="9D74D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E05658"/>
    <w:multiLevelType w:val="multilevel"/>
    <w:tmpl w:val="805259B8"/>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abstractNum w:abstractNumId="7" w15:restartNumberingAfterBreak="0">
    <w:nsid w:val="747579CD"/>
    <w:multiLevelType w:val="multilevel"/>
    <w:tmpl w:val="0D2CAE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7"/>
  </w:num>
  <w:num w:numId="2">
    <w:abstractNumId w:val="1"/>
  </w:num>
  <w:num w:numId="3">
    <w:abstractNumId w:val="0"/>
  </w:num>
  <w:num w:numId="4">
    <w:abstractNumId w:val="3"/>
  </w:num>
  <w:num w:numId="5">
    <w:abstractNumId w:val="6"/>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38D"/>
    <w:rsid w:val="001002D5"/>
    <w:rsid w:val="0028164C"/>
    <w:rsid w:val="00363713"/>
    <w:rsid w:val="00556ABD"/>
    <w:rsid w:val="005E00BD"/>
    <w:rsid w:val="00724F42"/>
    <w:rsid w:val="00AA1DA6"/>
    <w:rsid w:val="00B21AB9"/>
    <w:rsid w:val="00DD538D"/>
    <w:rsid w:val="00E43449"/>
    <w:rsid w:val="00E83D58"/>
    <w:rsid w:val="00EA6414"/>
    <w:rsid w:val="00F43A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CA20B"/>
  <w15:docId w15:val="{CCEE38F5-F7AB-4EE4-8E37-BF4E219CC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28164C"/>
    <w:pPr>
      <w:keepNext/>
      <w:keepLines/>
      <w:spacing w:before="480" w:after="120"/>
      <w:outlineLvl w:val="0"/>
    </w:pPr>
    <w:rPr>
      <w:rFonts w:ascii="Times New Roman" w:hAnsi="Times New Roman"/>
      <w:b/>
      <w:sz w:val="28"/>
      <w:szCs w:val="48"/>
    </w:rPr>
  </w:style>
  <w:style w:type="paragraph" w:styleId="Heading2">
    <w:name w:val="heading 2"/>
    <w:basedOn w:val="Normal1"/>
    <w:next w:val="Normal1"/>
    <w:rsid w:val="00DD538D"/>
    <w:pPr>
      <w:keepNext/>
      <w:keepLines/>
      <w:spacing w:before="360" w:after="80"/>
      <w:outlineLvl w:val="1"/>
    </w:pPr>
    <w:rPr>
      <w:b/>
      <w:sz w:val="36"/>
      <w:szCs w:val="36"/>
    </w:rPr>
  </w:style>
  <w:style w:type="paragraph" w:styleId="Heading3">
    <w:name w:val="heading 3"/>
    <w:basedOn w:val="Normal1"/>
    <w:next w:val="Normal1"/>
    <w:rsid w:val="00DD538D"/>
    <w:pPr>
      <w:keepNext/>
      <w:keepLines/>
      <w:spacing w:before="280" w:after="80"/>
      <w:outlineLvl w:val="2"/>
    </w:pPr>
    <w:rPr>
      <w:b/>
      <w:sz w:val="28"/>
      <w:szCs w:val="28"/>
    </w:rPr>
  </w:style>
  <w:style w:type="paragraph" w:styleId="Heading4">
    <w:name w:val="heading 4"/>
    <w:basedOn w:val="Normal1"/>
    <w:next w:val="Normal1"/>
    <w:rsid w:val="00DD538D"/>
    <w:pPr>
      <w:keepNext/>
      <w:keepLines/>
      <w:spacing w:before="240" w:after="40"/>
      <w:outlineLvl w:val="3"/>
    </w:pPr>
    <w:rPr>
      <w:b/>
      <w:sz w:val="24"/>
      <w:szCs w:val="24"/>
    </w:rPr>
  </w:style>
  <w:style w:type="paragraph" w:styleId="Heading5">
    <w:name w:val="heading 5"/>
    <w:basedOn w:val="Normal1"/>
    <w:next w:val="Normal1"/>
    <w:rsid w:val="00DD538D"/>
    <w:pPr>
      <w:keepNext/>
      <w:keepLines/>
      <w:spacing w:before="220" w:after="40"/>
      <w:outlineLvl w:val="4"/>
    </w:pPr>
    <w:rPr>
      <w:b/>
    </w:rPr>
  </w:style>
  <w:style w:type="paragraph" w:styleId="Heading6">
    <w:name w:val="heading 6"/>
    <w:basedOn w:val="Normal1"/>
    <w:next w:val="Normal1"/>
    <w:rsid w:val="00DD538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538D"/>
  </w:style>
  <w:style w:type="paragraph" w:styleId="Title">
    <w:name w:val="Title"/>
    <w:basedOn w:val="Normal1"/>
    <w:next w:val="Normal1"/>
    <w:rsid w:val="00DD538D"/>
    <w:pPr>
      <w:keepNext/>
      <w:keepLines/>
      <w:spacing w:before="480" w:after="120"/>
    </w:pPr>
    <w:rPr>
      <w:b/>
      <w:sz w:val="72"/>
      <w:szCs w:val="72"/>
    </w:rPr>
  </w:style>
  <w:style w:type="paragraph" w:styleId="Subtitle">
    <w:name w:val="Subtitle"/>
    <w:basedOn w:val="Normal1"/>
    <w:next w:val="Normal1"/>
    <w:rsid w:val="00DD538D"/>
    <w:pPr>
      <w:keepNext/>
      <w:keepLines/>
      <w:spacing w:before="360" w:after="80"/>
    </w:pPr>
    <w:rPr>
      <w:rFonts w:ascii="Georgia" w:eastAsia="Georgia" w:hAnsi="Georgia" w:cs="Georgia"/>
      <w:i/>
      <w:color w:val="666666"/>
      <w:sz w:val="48"/>
      <w:szCs w:val="48"/>
    </w:rPr>
  </w:style>
  <w:style w:type="table" w:customStyle="1" w:styleId="a">
    <w:basedOn w:val="TableNormal"/>
    <w:rsid w:val="00DD538D"/>
    <w:tblPr>
      <w:tblStyleRowBandSize w:val="1"/>
      <w:tblStyleColBandSize w:val="1"/>
      <w:tblCellMar>
        <w:left w:w="115" w:type="dxa"/>
        <w:right w:w="115" w:type="dxa"/>
      </w:tblCellMar>
    </w:tblPr>
  </w:style>
  <w:style w:type="table" w:customStyle="1" w:styleId="a0">
    <w:basedOn w:val="TableNormal"/>
    <w:rsid w:val="00DD538D"/>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1002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02D5"/>
    <w:rPr>
      <w:rFonts w:ascii="Tahoma" w:hAnsi="Tahoma" w:cs="Tahoma"/>
      <w:sz w:val="16"/>
      <w:szCs w:val="16"/>
    </w:rPr>
  </w:style>
  <w:style w:type="paragraph" w:styleId="TOCHeading">
    <w:name w:val="TOC Heading"/>
    <w:basedOn w:val="Heading1"/>
    <w:next w:val="Normal"/>
    <w:uiPriority w:val="39"/>
    <w:semiHidden/>
    <w:unhideWhenUsed/>
    <w:qFormat/>
    <w:rsid w:val="001002D5"/>
    <w:pPr>
      <w:spacing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1002D5"/>
    <w:pPr>
      <w:spacing w:after="100"/>
    </w:pPr>
  </w:style>
  <w:style w:type="paragraph" w:styleId="TOC2">
    <w:name w:val="toc 2"/>
    <w:basedOn w:val="Normal"/>
    <w:next w:val="Normal"/>
    <w:autoRedefine/>
    <w:uiPriority w:val="39"/>
    <w:unhideWhenUsed/>
    <w:rsid w:val="001002D5"/>
    <w:pPr>
      <w:spacing w:after="100"/>
      <w:ind w:left="220"/>
    </w:pPr>
  </w:style>
  <w:style w:type="character" w:styleId="Hyperlink">
    <w:name w:val="Hyperlink"/>
    <w:basedOn w:val="DefaultParagraphFont"/>
    <w:uiPriority w:val="99"/>
    <w:unhideWhenUsed/>
    <w:rsid w:val="001002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3B77F3-D2E6-41BC-A4DA-CB8B1B276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1560</Words>
  <Characters>8895</Characters>
  <Application>Microsoft Office Word</Application>
  <DocSecurity>0</DocSecurity>
  <Lines>74</Lines>
  <Paragraphs>20</Paragraphs>
  <ScaleCrop>false</ScaleCrop>
  <Company/>
  <LinksUpToDate>false</LinksUpToDate>
  <CharactersWithSpaces>10435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User</cp:lastModifiedBy>
  <cp:revision>5</cp:revision>
  <dcterms:created xsi:type="dcterms:W3CDTF">2023-11-11T17:43:00Z</dcterms:created>
  <dcterms:modified xsi:type="dcterms:W3CDTF">2023-11-15T14:13:00Z</dcterms:modified>
</cp:coreProperties>
</file>