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49F6E8E4" w:rsidP="5302F89C" w:rsidRDefault="49F6E8E4" w14:paraId="70138FFF" w14:textId="0C16F0ED">
      <w:pPr>
        <w:pStyle w:val="Normal"/>
        <w:spacing w:line="360" w:lineRule="auto"/>
        <w:jc w:val="center"/>
        <w:rPr>
          <w:rFonts w:ascii="Arial" w:hAnsi="Arial" w:eastAsia="Arial" w:cs="Arial"/>
          <w:b w:val="0"/>
          <w:bCs w:val="0"/>
          <w:i w:val="0"/>
          <w:iCs w:val="0"/>
          <w:color w:val="auto"/>
        </w:rPr>
      </w:pPr>
      <w:r w:rsidRPr="5302F89C" w:rsidR="1F21F247">
        <w:rPr>
          <w:rFonts w:ascii="Arial" w:hAnsi="Arial" w:eastAsia="Arial" w:cs="Arial"/>
          <w:b w:val="0"/>
          <w:bCs w:val="0"/>
          <w:i w:val="0"/>
          <w:iCs w:val="0"/>
          <w:color w:val="auto"/>
        </w:rPr>
        <w:t xml:space="preserve">Certificate of </w:t>
      </w:r>
      <w:r w:rsidRPr="5302F89C" w:rsidR="58E1899F">
        <w:rPr>
          <w:rFonts w:ascii="Arial" w:hAnsi="Arial" w:eastAsia="Arial" w:cs="Arial"/>
          <w:b w:val="0"/>
          <w:bCs w:val="0"/>
          <w:i w:val="0"/>
          <w:iCs w:val="0"/>
          <w:color w:val="auto"/>
        </w:rPr>
        <w:t>H</w:t>
      </w:r>
      <w:r w:rsidRPr="5302F89C" w:rsidR="1F21F247">
        <w:rPr>
          <w:rFonts w:ascii="Arial" w:hAnsi="Arial" w:eastAsia="Arial" w:cs="Arial"/>
          <w:b w:val="0"/>
          <w:bCs w:val="0"/>
          <w:i w:val="0"/>
          <w:iCs w:val="0"/>
          <w:color w:val="auto"/>
        </w:rPr>
        <w:t xml:space="preserve">igher Education in </w:t>
      </w:r>
      <w:r w:rsidRPr="5302F89C" w:rsidR="094D792D">
        <w:rPr>
          <w:rFonts w:ascii="Arial" w:hAnsi="Arial" w:eastAsia="Arial" w:cs="Arial"/>
          <w:b w:val="0"/>
          <w:bCs w:val="0"/>
          <w:i w:val="0"/>
          <w:iCs w:val="0"/>
          <w:color w:val="auto"/>
        </w:rPr>
        <w:t>E</w:t>
      </w:r>
      <w:r w:rsidRPr="5302F89C" w:rsidR="1F21F247">
        <w:rPr>
          <w:rFonts w:ascii="Arial" w:hAnsi="Arial" w:eastAsia="Arial" w:cs="Arial"/>
          <w:b w:val="0"/>
          <w:bCs w:val="0"/>
          <w:i w:val="0"/>
          <w:iCs w:val="0"/>
          <w:color w:val="auto"/>
        </w:rPr>
        <w:t>mployability</w:t>
      </w:r>
      <w:r w:rsidRPr="5302F89C" w:rsidR="36D018D3">
        <w:rPr>
          <w:rFonts w:ascii="Arial" w:hAnsi="Arial" w:eastAsia="Arial" w:cs="Arial"/>
          <w:b w:val="0"/>
          <w:bCs w:val="0"/>
          <w:i w:val="0"/>
          <w:iCs w:val="0"/>
          <w:color w:val="auto"/>
        </w:rPr>
        <w:t xml:space="preserve"> skills</w:t>
      </w:r>
    </w:p>
    <w:p w:rsidR="49F6E8E4" w:rsidP="5302F89C" w:rsidRDefault="49F6E8E4" w14:paraId="0AABA072" w14:textId="0A277321">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color w:val="auto"/>
        </w:rPr>
        <w:t>Level 4</w:t>
      </w:r>
    </w:p>
    <w:p w:rsidR="49F6E8E4" w:rsidP="5302F89C" w:rsidRDefault="49F6E8E4" w14:paraId="763CC7F4" w14:textId="66157E31">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color w:val="auto"/>
        </w:rPr>
        <w:t>Module name: Managing Enterprise</w:t>
      </w:r>
    </w:p>
    <w:p w:rsidR="49F6E8E4" w:rsidP="5302F89C" w:rsidRDefault="49F6E8E4" w14:paraId="2A5C0CF8" w14:textId="17AB30CD">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Module code: BMSW4011</w:t>
      </w:r>
    </w:p>
    <w:p w:rsidR="49F6E8E4" w:rsidP="5302F89C" w:rsidRDefault="49F6E8E4" w14:paraId="78B1D233" w14:textId="7EB7A7F9">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Assignment name: Business Plan and individual reflection</w:t>
      </w:r>
    </w:p>
    <w:p w:rsidR="49F6E8E4" w:rsidP="5302F89C" w:rsidRDefault="49F6E8E4" w14:paraId="4B9BF1A4" w14:textId="063978A8">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 xml:space="preserve"> Task1, part 1 and 2</w:t>
      </w:r>
    </w:p>
    <w:p w:rsidR="49F6E8E4" w:rsidP="5302F89C" w:rsidRDefault="49F6E8E4" w14:paraId="45C86415" w14:textId="6B7A26F5">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 xml:space="preserve"> Module Lead: Scott James </w:t>
      </w:r>
    </w:p>
    <w:p w:rsidR="49F6E8E4" w:rsidP="5302F89C" w:rsidRDefault="49F6E8E4" w14:paraId="17802A50" w14:textId="57CBFF6A">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Student name:  Magdalena Mysluk</w:t>
      </w:r>
    </w:p>
    <w:p w:rsidR="49F6E8E4" w:rsidP="5302F89C" w:rsidRDefault="49F6E8E4" w14:paraId="6602D9D2" w14:textId="79C1E92C">
      <w:pPr>
        <w:pStyle w:val="Normal"/>
        <w:spacing w:line="360" w:lineRule="auto"/>
        <w:jc w:val="center"/>
        <w:rPr>
          <w:rFonts w:ascii="Arial" w:hAnsi="Arial" w:eastAsia="Arial" w:cs="Arial"/>
          <w:b w:val="0"/>
          <w:bCs w:val="0"/>
          <w:i w:val="0"/>
          <w:iCs w:val="0"/>
          <w:noProof w:val="0"/>
          <w:color w:val="auto"/>
          <w:sz w:val="24"/>
          <w:szCs w:val="24"/>
          <w:lang w:val="en-US"/>
        </w:rPr>
      </w:pPr>
      <w:r w:rsidRPr="5302F89C" w:rsidR="260CEA93">
        <w:rPr>
          <w:rFonts w:ascii="Arial" w:hAnsi="Arial" w:eastAsia="Arial" w:cs="Arial"/>
          <w:b w:val="0"/>
          <w:bCs w:val="0"/>
          <w:i w:val="0"/>
          <w:iCs w:val="0"/>
          <w:noProof w:val="0"/>
          <w:color w:val="auto"/>
          <w:lang w:val="en-US"/>
        </w:rPr>
        <w:t xml:space="preserve"> Student number:</w:t>
      </w:r>
      <w:r w:rsidRPr="5302F89C" w:rsidR="3B5D9008">
        <w:rPr>
          <w:rFonts w:ascii="Arial" w:hAnsi="Arial" w:eastAsia="Arial" w:cs="Arial"/>
          <w:b w:val="0"/>
          <w:bCs w:val="0"/>
          <w:i w:val="0"/>
          <w:iCs w:val="0"/>
          <w:noProof w:val="0"/>
          <w:color w:val="auto"/>
          <w:lang w:val="en-US"/>
        </w:rPr>
        <w:t xml:space="preserve"> </w:t>
      </w:r>
      <w:r w:rsidRPr="5302F89C" w:rsidR="260CEA93">
        <w:rPr>
          <w:rFonts w:ascii="Arial" w:hAnsi="Arial" w:eastAsia="Arial" w:cs="Arial"/>
          <w:b w:val="0"/>
          <w:bCs w:val="0"/>
          <w:i w:val="0"/>
          <w:iCs w:val="0"/>
          <w:noProof w:val="0"/>
          <w:color w:val="auto"/>
          <w:lang w:val="en-US"/>
        </w:rPr>
        <w:t>2412</w:t>
      </w:r>
      <w:r w:rsidRPr="5302F89C" w:rsidR="52D35CBC">
        <w:rPr>
          <w:rFonts w:ascii="Arial" w:hAnsi="Arial" w:eastAsia="Arial" w:cs="Arial"/>
          <w:b w:val="0"/>
          <w:bCs w:val="0"/>
          <w:i w:val="0"/>
          <w:iCs w:val="0"/>
          <w:noProof w:val="0"/>
          <w:color w:val="auto"/>
          <w:lang w:val="en-US"/>
        </w:rPr>
        <w:t>312</w:t>
      </w:r>
    </w:p>
    <w:p w:rsidR="49F6E8E4" w:rsidP="5302F89C" w:rsidRDefault="49F6E8E4" w14:paraId="6C462CAC" w14:textId="34660A50">
      <w:pPr>
        <w:pStyle w:val="Normal"/>
        <w:spacing w:line="360" w:lineRule="auto"/>
        <w:jc w:val="center"/>
        <w:rPr>
          <w:rFonts w:ascii="Arial" w:hAnsi="Arial" w:eastAsia="Arial" w:cs="Arial"/>
          <w:b w:val="0"/>
          <w:bCs w:val="0"/>
          <w:i w:val="0"/>
          <w:iCs w:val="0"/>
          <w:noProof w:val="0"/>
          <w:color w:val="auto"/>
          <w:lang w:val="en-US"/>
        </w:rPr>
      </w:pPr>
      <w:r w:rsidRPr="5302F89C" w:rsidR="260CEA93">
        <w:rPr>
          <w:rFonts w:ascii="Arial" w:hAnsi="Arial" w:eastAsia="Arial" w:cs="Arial"/>
          <w:b w:val="0"/>
          <w:bCs w:val="0"/>
          <w:i w:val="0"/>
          <w:iCs w:val="0"/>
          <w:noProof w:val="0"/>
          <w:color w:val="auto"/>
          <w:lang w:val="en-US"/>
        </w:rPr>
        <w:t>Wordcount</w:t>
      </w:r>
      <w:r w:rsidRPr="5302F89C" w:rsidR="2CB128FB">
        <w:rPr>
          <w:rFonts w:ascii="Arial" w:hAnsi="Arial" w:eastAsia="Arial" w:cs="Arial"/>
          <w:b w:val="0"/>
          <w:bCs w:val="0"/>
          <w:i w:val="0"/>
          <w:iCs w:val="0"/>
          <w:noProof w:val="0"/>
          <w:color w:val="auto"/>
          <w:lang w:val="en-US"/>
        </w:rPr>
        <w:t>: 1993</w:t>
      </w:r>
    </w:p>
    <w:p w:rsidR="49F6E8E4" w:rsidP="5302F89C" w:rsidRDefault="49F6E8E4" w14:paraId="0A7A8084" w14:textId="4E15F743">
      <w:pPr>
        <w:pStyle w:val="Normal"/>
        <w:spacing w:line="360" w:lineRule="auto"/>
        <w:jc w:val="center"/>
        <w:rPr>
          <w:rFonts w:ascii="Arial" w:hAnsi="Arial" w:eastAsia="Arial" w:cs="Arial"/>
          <w:b w:val="0"/>
          <w:bCs w:val="0"/>
          <w:i w:val="0"/>
          <w:iCs w:val="0"/>
          <w:color w:val="auto"/>
          <w:sz w:val="24"/>
          <w:szCs w:val="24"/>
        </w:rPr>
      </w:pPr>
      <w:r w:rsidRPr="5302F89C" w:rsidR="260CEA93">
        <w:rPr>
          <w:rFonts w:ascii="Arial" w:hAnsi="Arial" w:eastAsia="Arial" w:cs="Arial"/>
          <w:b w:val="0"/>
          <w:bCs w:val="0"/>
          <w:i w:val="0"/>
          <w:iCs w:val="0"/>
          <w:noProof w:val="0"/>
          <w:color w:val="auto"/>
          <w:lang w:val="en-US"/>
        </w:rPr>
        <w:t xml:space="preserve">Al Acknowledgement I confirm that I have not presented any Al generated materials as my own work. </w:t>
      </w:r>
    </w:p>
    <w:p w:rsidR="49F6E8E4" w:rsidP="5302F89C" w:rsidRDefault="49F6E8E4" w14:paraId="56E15A60" w14:textId="1FE27BA3">
      <w:pPr>
        <w:pStyle w:val="Normal"/>
        <w:spacing w:line="360" w:lineRule="auto"/>
        <w:jc w:val="center"/>
        <w:rPr>
          <w:rFonts w:ascii="Arial" w:hAnsi="Arial" w:eastAsia="Arial" w:cs="Arial"/>
          <w:b w:val="1"/>
          <w:bCs w:val="1"/>
          <w:color w:val="000000" w:themeColor="text1" w:themeTint="FF" w:themeShade="FF"/>
          <w:sz w:val="24"/>
          <w:szCs w:val="24"/>
        </w:rPr>
      </w:pPr>
      <w:r w:rsidRPr="5302F89C" w:rsidR="260CEA93">
        <w:rPr>
          <w:rFonts w:ascii="Arial" w:hAnsi="Arial" w:eastAsia="Arial" w:cs="Arial"/>
          <w:b w:val="0"/>
          <w:bCs w:val="0"/>
          <w:i w:val="0"/>
          <w:iCs w:val="0"/>
          <w:noProof w:val="0"/>
          <w:color w:val="auto"/>
          <w:lang w:val="en-US"/>
        </w:rPr>
        <w:t>I confirm that I have copies of my drafts, notes, and other resources I used, which I may be asked to provide in evidence.</w:t>
      </w:r>
    </w:p>
    <w:p w:rsidR="49F6E8E4" w:rsidP="5302F89C" w:rsidRDefault="49F6E8E4" w14:paraId="60D74243" w14:textId="7F5AA3A0">
      <w:pPr>
        <w:pStyle w:val="Normal"/>
        <w:jc w:val="center"/>
      </w:pPr>
    </w:p>
    <w:p w:rsidR="49F6E8E4" w:rsidP="5302F89C" w:rsidRDefault="49F6E8E4" w14:paraId="67E7363C" w14:textId="3564460D">
      <w:pPr>
        <w:pStyle w:val="Normal"/>
      </w:pPr>
    </w:p>
    <w:p w:rsidR="49F6E8E4" w:rsidP="5302F89C" w:rsidRDefault="49F6E8E4" w14:paraId="4D1AF641" w14:textId="623DA0A6">
      <w:pPr>
        <w:pStyle w:val="Normal"/>
      </w:pPr>
    </w:p>
    <w:p w:rsidR="49F6E8E4" w:rsidP="5302F89C" w:rsidRDefault="49F6E8E4" w14:paraId="6399A073" w14:textId="495BBAA5">
      <w:pPr>
        <w:pStyle w:val="Normal"/>
      </w:pPr>
    </w:p>
    <w:p w:rsidR="49F6E8E4" w:rsidP="5302F89C" w:rsidRDefault="49F6E8E4" w14:paraId="20EC247C" w14:textId="0EB5A725">
      <w:pPr>
        <w:pStyle w:val="Normal"/>
      </w:pPr>
    </w:p>
    <w:p w:rsidR="49F6E8E4" w:rsidP="5302F89C" w:rsidRDefault="49F6E8E4" w14:paraId="302BE38A" w14:textId="3468AC6A">
      <w:pPr>
        <w:pStyle w:val="Normal"/>
      </w:pPr>
    </w:p>
    <w:p w:rsidR="49F6E8E4" w:rsidP="5302F89C" w:rsidRDefault="49F6E8E4" w14:paraId="72AF4784" w14:textId="1C9E1342">
      <w:pPr>
        <w:pStyle w:val="Normal"/>
      </w:pPr>
    </w:p>
    <w:p w:rsidR="49F6E8E4" w:rsidP="5302F89C" w:rsidRDefault="49F6E8E4" w14:paraId="7E02E948" w14:textId="7858023D">
      <w:pPr>
        <w:pStyle w:val="Normal"/>
        <w:rPr>
          <w:rFonts w:ascii="Arial" w:hAnsi="Arial" w:eastAsia="Arial" w:cs="Arial"/>
          <w:b w:val="1"/>
          <w:bCs w:val="1"/>
          <w:color w:val="000000" w:themeColor="text1" w:themeTint="FF" w:themeShade="FF"/>
          <w:sz w:val="24"/>
          <w:szCs w:val="24"/>
        </w:rPr>
      </w:pPr>
      <w:r w:rsidR="4940259B">
        <w:rPr/>
        <w:t xml:space="preserve">                                                          </w:t>
      </w:r>
      <w:r w:rsidR="5A425CF7">
        <w:drawing>
          <wp:inline wp14:editId="20883E7F" wp14:anchorId="0363EA45">
            <wp:extent cx="1991074" cy="2076450"/>
            <wp:effectExtent l="0" t="0" r="0" b="0"/>
            <wp:docPr id="3057721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5772116" name="Picture 305772116"/>
                    <pic:cNvPicPr/>
                  </pic:nvPicPr>
                  <pic:blipFill>
                    <a:blip xmlns:r="http://schemas.openxmlformats.org/officeDocument/2006/relationships" r:embed="rId576678531">
                      <a:extLst>
                        <a:ext uri="{28A0092B-C50C-407E-A947-70E740481C1C}">
                          <a14:useLocalDpi xmlns:a14="http://schemas.microsoft.com/office/drawing/2010/main"/>
                        </a:ext>
                      </a:extLst>
                    </a:blip>
                    <a:stretch>
                      <a:fillRect/>
                    </a:stretch>
                  </pic:blipFill>
                  <pic:spPr>
                    <a:xfrm rot="0">
                      <a:off x="0" y="0"/>
                      <a:ext cx="1991074" cy="2076450"/>
                    </a:xfrm>
                    <a:prstGeom prst="rect">
                      <a:avLst/>
                    </a:prstGeom>
                  </pic:spPr>
                </pic:pic>
              </a:graphicData>
            </a:graphic>
          </wp:inline>
        </w:drawing>
      </w:r>
    </w:p>
    <w:p w:rsidR="4C0C90F8" w:rsidP="4C0C90F8" w:rsidRDefault="4C0C90F8" w14:paraId="3E50C2E8" w14:textId="0D5F7F20">
      <w:pPr>
        <w:pStyle w:val="Heading2"/>
        <w:spacing w:before="299" w:beforeAutospacing="off" w:after="299" w:afterAutospacing="off"/>
        <w:jc w:val="center"/>
        <w:rPr>
          <w:rFonts w:ascii="Arial" w:hAnsi="Arial" w:eastAsia="Arial" w:cs="Arial"/>
          <w:b w:val="1"/>
          <w:bCs w:val="1"/>
          <w:color w:val="000000" w:themeColor="text1" w:themeTint="FF" w:themeShade="FF"/>
          <w:sz w:val="32"/>
          <w:szCs w:val="32"/>
        </w:rPr>
      </w:pPr>
    </w:p>
    <w:p w:rsidR="4C0C90F8" w:rsidP="566BE622" w:rsidRDefault="4C0C90F8" w14:paraId="66F0CA0B" w14:textId="1F6E7BD0">
      <w:pPr>
        <w:pStyle w:val="Normal"/>
        <w:rPr>
          <w:rFonts w:ascii="Arial" w:hAnsi="Arial" w:eastAsia="Arial" w:cs="Arial"/>
          <w:noProof w:val="0"/>
          <w:sz w:val="40"/>
          <w:szCs w:val="40"/>
          <w:lang w:val="en-US"/>
        </w:rPr>
      </w:pPr>
    </w:p>
    <w:p w:rsidR="4C0C90F8" w:rsidP="566BE622" w:rsidRDefault="4C0C90F8" w14:paraId="73A0D167" w14:textId="1C83EB73">
      <w:pPr>
        <w:pStyle w:val="Normal"/>
        <w:jc w:val="center"/>
        <w:rPr>
          <w:rFonts w:ascii="Arial" w:hAnsi="Arial" w:eastAsia="Arial" w:cs="Arial"/>
          <w:b w:val="0"/>
          <w:bCs w:val="0"/>
          <w:noProof w:val="0"/>
          <w:color w:val="auto"/>
          <w:sz w:val="40"/>
          <w:szCs w:val="40"/>
          <w:lang w:val="en-US"/>
        </w:rPr>
      </w:pPr>
      <w:r w:rsidRPr="566BE622" w:rsidR="59117057">
        <w:rPr>
          <w:rFonts w:ascii="Arial" w:hAnsi="Arial" w:eastAsia="Arial" w:cs="Arial"/>
          <w:noProof w:val="0"/>
          <w:sz w:val="40"/>
          <w:szCs w:val="40"/>
          <w:lang w:val="en-US"/>
        </w:rPr>
        <w:t xml:space="preserve">Duck’s Bakery </w:t>
      </w:r>
      <w:r w:rsidRPr="566BE622" w:rsidR="59117057">
        <w:rPr>
          <w:rFonts w:ascii="Arial" w:hAnsi="Arial" w:eastAsia="Arial" w:cs="Arial"/>
          <w:noProof w:val="0"/>
          <w:sz w:val="40"/>
          <w:szCs w:val="40"/>
          <w:lang w:val="en-US"/>
        </w:rPr>
        <w:t>Business</w:t>
      </w:r>
      <w:r w:rsidRPr="566BE622" w:rsidR="59117057">
        <w:rPr>
          <w:rFonts w:ascii="Arial" w:hAnsi="Arial" w:eastAsia="Arial" w:cs="Arial"/>
          <w:noProof w:val="0"/>
          <w:sz w:val="40"/>
          <w:szCs w:val="40"/>
          <w:lang w:val="en-US"/>
        </w:rPr>
        <w:t xml:space="preserve"> Plan</w:t>
      </w:r>
    </w:p>
    <w:p w:rsidR="4C0C90F8" w:rsidP="566BE622" w:rsidRDefault="4C0C90F8" w14:paraId="618C623C" w14:textId="3B014F83">
      <w:pPr>
        <w:pStyle w:val="Normal"/>
        <w:rPr>
          <w:rFonts w:ascii="Arial" w:hAnsi="Arial" w:eastAsia="Arial" w:cs="Arial"/>
          <w:noProof w:val="0"/>
          <w:sz w:val="40"/>
          <w:szCs w:val="40"/>
          <w:lang w:val="en-US"/>
        </w:rPr>
      </w:pPr>
    </w:p>
    <w:p w:rsidR="4C0C90F8" w:rsidP="5302F89C" w:rsidRDefault="4C0C90F8" w14:paraId="38DD7515" w14:textId="431753AA">
      <w:pPr>
        <w:pStyle w:val="Normal"/>
        <w:spacing w:line="360" w:lineRule="auto"/>
        <w:jc w:val="both"/>
        <w:rPr>
          <w:rFonts w:ascii="Arial" w:hAnsi="Arial" w:eastAsia="Arial" w:cs="Arial"/>
          <w:b w:val="1"/>
          <w:bCs w:val="1"/>
          <w:noProof w:val="0"/>
          <w:color w:val="auto"/>
          <w:sz w:val="24"/>
          <w:szCs w:val="24"/>
          <w:lang w:val="en-US"/>
        </w:rPr>
      </w:pPr>
      <w:r w:rsidRPr="5302F89C" w:rsidR="28EB8D43">
        <w:rPr>
          <w:rFonts w:ascii="Arial" w:hAnsi="Arial" w:eastAsia="Arial" w:cs="Arial"/>
          <w:b w:val="1"/>
          <w:bCs w:val="1"/>
          <w:noProof w:val="0"/>
          <w:color w:val="auto"/>
          <w:sz w:val="24"/>
          <w:szCs w:val="24"/>
          <w:lang w:val="en-US"/>
        </w:rPr>
        <w:t>Introduction</w:t>
      </w:r>
    </w:p>
    <w:p w:rsidR="4C0C90F8" w:rsidP="5302F89C" w:rsidRDefault="4C0C90F8" w14:paraId="3636A71E" w14:textId="1FCBBF8C">
      <w:pPr>
        <w:pStyle w:val="Normal"/>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noProof w:val="0"/>
          <w:color w:val="auto"/>
          <w:sz w:val="24"/>
          <w:szCs w:val="24"/>
          <w:lang w:val="en-US"/>
        </w:rPr>
        <w:t>Duck’s Bakery will be a family-run artisan bakery created by</w:t>
      </w:r>
      <w:r w:rsidRPr="5302F89C" w:rsidR="20AEED43">
        <w:rPr>
          <w:rFonts w:ascii="Arial" w:hAnsi="Arial" w:eastAsia="Arial" w:cs="Arial"/>
          <w:noProof w:val="0"/>
          <w:color w:val="auto"/>
          <w:sz w:val="24"/>
          <w:szCs w:val="24"/>
          <w:lang w:val="en-US"/>
        </w:rPr>
        <w:t xml:space="preserve"> </w:t>
      </w:r>
      <w:r w:rsidRPr="5302F89C" w:rsidR="5ED31A3B">
        <w:rPr>
          <w:rFonts w:ascii="Arial" w:hAnsi="Arial" w:eastAsia="Arial" w:cs="Arial"/>
          <w:noProof w:val="0"/>
          <w:color w:val="auto"/>
          <w:sz w:val="24"/>
          <w:szCs w:val="24"/>
          <w:lang w:val="en-US"/>
        </w:rPr>
        <w:t>a father</w:t>
      </w:r>
      <w:r w:rsidRPr="5302F89C" w:rsidR="20AEED43">
        <w:rPr>
          <w:rFonts w:ascii="Arial" w:hAnsi="Arial" w:eastAsia="Arial" w:cs="Arial"/>
          <w:noProof w:val="0"/>
          <w:color w:val="auto"/>
          <w:sz w:val="24"/>
          <w:szCs w:val="24"/>
          <w:lang w:val="en-US"/>
        </w:rPr>
        <w:t xml:space="preserve"> and </w:t>
      </w:r>
      <w:r w:rsidRPr="5302F89C" w:rsidR="7C72F70A">
        <w:rPr>
          <w:rFonts w:ascii="Arial" w:hAnsi="Arial" w:eastAsia="Arial" w:cs="Arial"/>
          <w:noProof w:val="0"/>
          <w:color w:val="auto"/>
          <w:sz w:val="24"/>
          <w:szCs w:val="24"/>
          <w:lang w:val="en-US"/>
        </w:rPr>
        <w:t>daughter</w:t>
      </w:r>
      <w:r w:rsidRPr="5302F89C" w:rsidR="52FF318F">
        <w:rPr>
          <w:rFonts w:ascii="Arial" w:hAnsi="Arial" w:eastAsia="Arial" w:cs="Arial"/>
          <w:noProof w:val="0"/>
          <w:color w:val="auto"/>
          <w:sz w:val="24"/>
          <w:szCs w:val="24"/>
          <w:lang w:val="en-US"/>
        </w:rPr>
        <w:t>. With over 30 years of Polish baking experience, he provides the craftsmanship, while I bring modern management, customer insight, and a vision to build a community-</w:t>
      </w:r>
      <w:r w:rsidRPr="5302F89C" w:rsidR="29A764F6">
        <w:rPr>
          <w:rFonts w:ascii="Arial" w:hAnsi="Arial" w:eastAsia="Arial" w:cs="Arial"/>
          <w:noProof w:val="0"/>
          <w:color w:val="auto"/>
          <w:sz w:val="24"/>
          <w:szCs w:val="24"/>
          <w:lang w:val="en-US"/>
        </w:rPr>
        <w:t>centered</w:t>
      </w:r>
      <w:r w:rsidRPr="5302F89C" w:rsidR="52FF318F">
        <w:rPr>
          <w:rFonts w:ascii="Arial" w:hAnsi="Arial" w:eastAsia="Arial" w:cs="Arial"/>
          <w:noProof w:val="0"/>
          <w:color w:val="auto"/>
          <w:sz w:val="24"/>
          <w:szCs w:val="24"/>
          <w:lang w:val="en-US"/>
        </w:rPr>
        <w:t xml:space="preserve"> brand.</w:t>
      </w:r>
      <w:r w:rsidRPr="5302F89C" w:rsidR="5F9E3A87">
        <w:rPr>
          <w:rFonts w:ascii="Arial" w:hAnsi="Arial" w:eastAsia="Arial" w:cs="Arial"/>
          <w:noProof w:val="0"/>
          <w:color w:val="auto"/>
          <w:sz w:val="24"/>
          <w:szCs w:val="24"/>
          <w:lang w:val="en-US"/>
        </w:rPr>
        <w:t xml:space="preserve"> </w:t>
      </w:r>
      <w:r w:rsidRPr="5302F89C" w:rsidR="03D7D28B">
        <w:rPr>
          <w:rFonts w:ascii="Arial" w:hAnsi="Arial" w:eastAsia="Arial" w:cs="Arial"/>
          <w:noProof w:val="0"/>
          <w:color w:val="auto"/>
          <w:sz w:val="24"/>
          <w:szCs w:val="24"/>
          <w:lang w:val="en-US"/>
        </w:rPr>
        <w:t>Our bakery’s name comes from my father’s family surname, honoring his heritage and the tradition of his former bakery in Poland.</w:t>
      </w:r>
    </w:p>
    <w:p w:rsidR="5F9ABBBC" w:rsidP="5302F89C" w:rsidRDefault="5F9ABBBC" w14:paraId="30963BD4" w14:textId="795CCEE3">
      <w:pPr>
        <w:spacing w:before="240" w:beforeAutospacing="off" w:after="240" w:afterAutospacing="off" w:line="360" w:lineRule="auto"/>
        <w:jc w:val="both"/>
        <w:rPr>
          <w:rFonts w:ascii="Arial" w:hAnsi="Arial" w:eastAsia="Arial" w:cs="Arial"/>
          <w:b w:val="1"/>
          <w:bCs w:val="1"/>
          <w:noProof w:val="0"/>
          <w:color w:val="auto"/>
          <w:sz w:val="24"/>
          <w:szCs w:val="24"/>
          <w:lang w:val="en-US"/>
        </w:rPr>
      </w:pPr>
      <w:r w:rsidRPr="5302F89C" w:rsidR="5F9ABBBC">
        <w:rPr>
          <w:rFonts w:ascii="Arial" w:hAnsi="Arial" w:eastAsia="Arial" w:cs="Arial"/>
          <w:b w:val="1"/>
          <w:bCs w:val="1"/>
          <w:noProof w:val="0"/>
          <w:color w:val="auto"/>
          <w:sz w:val="24"/>
          <w:szCs w:val="24"/>
          <w:lang w:val="en-US"/>
        </w:rPr>
        <w:t>The story business</w:t>
      </w:r>
    </w:p>
    <w:p w:rsidR="3BF7F4F2" w:rsidP="5302F89C" w:rsidRDefault="3BF7F4F2" w14:paraId="0978BFCF" w14:textId="0C80E4D3">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US"/>
        </w:rPr>
      </w:pPr>
      <w:r w:rsidRPr="5302F89C" w:rsidR="3BF7F4F2">
        <w:rPr>
          <w:rFonts w:ascii="Arial" w:hAnsi="Arial" w:eastAsia="Arial" w:cs="Arial"/>
          <w:noProof w:val="0"/>
          <w:color w:val="000000" w:themeColor="text1" w:themeTint="FF" w:themeShade="FF"/>
          <w:sz w:val="24"/>
          <w:szCs w:val="24"/>
          <w:lang w:val="en-US"/>
        </w:rPr>
        <w:t xml:space="preserve">The idea for the bakery came from my childhood, when my father ran a successful bakery in Poland. His love of baking shaped my early years, and even after we moved to the UK for personal reasons, we still baked at home. Now that </w:t>
      </w:r>
      <w:r w:rsidRPr="5302F89C" w:rsidR="3BF7F4F2">
        <w:rPr>
          <w:rFonts w:ascii="Arial" w:hAnsi="Arial" w:eastAsia="Arial" w:cs="Arial"/>
          <w:noProof w:val="0"/>
          <w:color w:val="000000" w:themeColor="text1" w:themeTint="FF" w:themeShade="FF"/>
          <w:sz w:val="24"/>
          <w:szCs w:val="24"/>
          <w:lang w:val="en-US"/>
        </w:rPr>
        <w:t>I'm</w:t>
      </w:r>
      <w:r w:rsidRPr="5302F89C" w:rsidR="3BF7F4F2">
        <w:rPr>
          <w:rFonts w:ascii="Arial" w:hAnsi="Arial" w:eastAsia="Arial" w:cs="Arial"/>
          <w:noProof w:val="0"/>
          <w:color w:val="000000" w:themeColor="text1" w:themeTint="FF" w:themeShade="FF"/>
          <w:sz w:val="24"/>
          <w:szCs w:val="24"/>
          <w:lang w:val="en-US"/>
        </w:rPr>
        <w:t xml:space="preserve"> an adult, I want to carry on his legacy and share our traditional flavors with the people of Clydach, Swansea.</w:t>
      </w:r>
    </w:p>
    <w:p w:rsidR="5619CFFA" w:rsidP="5302F89C" w:rsidRDefault="5619CFFA" w14:paraId="52700269" w14:textId="6ACCEBCD">
      <w:pPr>
        <w:spacing w:before="240" w:beforeAutospacing="off" w:after="240" w:afterAutospacing="off" w:line="360" w:lineRule="auto"/>
        <w:jc w:val="both"/>
        <w:rPr>
          <w:rFonts w:ascii="Arial" w:hAnsi="Arial" w:eastAsia="Arial" w:cs="Arial"/>
          <w:b w:val="1"/>
          <w:bCs w:val="1"/>
          <w:noProof w:val="0"/>
          <w:color w:val="auto"/>
          <w:sz w:val="24"/>
          <w:szCs w:val="24"/>
          <w:lang w:val="en-US"/>
        </w:rPr>
      </w:pPr>
      <w:r w:rsidRPr="5302F89C" w:rsidR="5619CFFA">
        <w:rPr>
          <w:rFonts w:ascii="Arial" w:hAnsi="Arial" w:eastAsia="Arial" w:cs="Arial"/>
          <w:b w:val="1"/>
          <w:bCs w:val="1"/>
          <w:noProof w:val="0"/>
          <w:color w:val="auto"/>
          <w:sz w:val="24"/>
          <w:szCs w:val="24"/>
          <w:lang w:val="en-US"/>
        </w:rPr>
        <w:t>Business structure</w:t>
      </w:r>
    </w:p>
    <w:p w:rsidR="0D3357D5" w:rsidP="5302F89C" w:rsidRDefault="0D3357D5" w14:paraId="1B5DE2B2" w14:textId="17EE5B8A">
      <w:pPr>
        <w:pStyle w:val="Normal"/>
        <w:spacing w:before="240" w:beforeAutospacing="off" w:after="240" w:afterAutospacing="off" w:line="360" w:lineRule="auto"/>
        <w:jc w:val="both"/>
        <w:rPr>
          <w:rFonts w:ascii="Arial" w:hAnsi="Arial" w:eastAsia="Arial" w:cs="Arial"/>
          <w:noProof w:val="0"/>
          <w:sz w:val="24"/>
          <w:szCs w:val="24"/>
          <w:lang w:val="en-US"/>
        </w:rPr>
      </w:pPr>
      <w:r w:rsidRPr="5302F89C" w:rsidR="0D3357D5">
        <w:rPr>
          <w:rFonts w:ascii="Arial" w:hAnsi="Arial" w:eastAsia="Arial" w:cs="Arial"/>
          <w:noProof w:val="0"/>
          <w:sz w:val="24"/>
          <w:szCs w:val="24"/>
          <w:lang w:val="en-US"/>
        </w:rPr>
        <w:t>We will run our business as a partnership, which gives us flexibility, shar</w:t>
      </w:r>
      <w:r w:rsidRPr="5302F89C" w:rsidR="0D3357D5">
        <w:rPr>
          <w:rFonts w:ascii="Arial" w:hAnsi="Arial" w:eastAsia="Arial" w:cs="Arial"/>
          <w:noProof w:val="0"/>
          <w:sz w:val="24"/>
          <w:szCs w:val="24"/>
          <w:lang w:val="en-US"/>
        </w:rPr>
        <w:t>ed responsibil</w:t>
      </w:r>
      <w:r w:rsidRPr="5302F89C" w:rsidR="603AC714">
        <w:rPr>
          <w:rFonts w:ascii="Arial" w:hAnsi="Arial" w:eastAsia="Arial" w:cs="Arial"/>
          <w:noProof w:val="0"/>
          <w:sz w:val="24"/>
          <w:szCs w:val="24"/>
          <w:lang w:val="en-US"/>
        </w:rPr>
        <w:t>ity</w:t>
      </w:r>
      <w:r w:rsidRPr="5302F89C" w:rsidR="0D3357D5">
        <w:rPr>
          <w:rFonts w:ascii="Arial" w:hAnsi="Arial" w:eastAsia="Arial" w:cs="Arial"/>
          <w:noProof w:val="0"/>
          <w:sz w:val="24"/>
          <w:szCs w:val="24"/>
          <w:lang w:val="en-US"/>
        </w:rPr>
        <w:t xml:space="preserve">, and the chance to use our strengths together (IBISWorld, 2025). In 2025, research shows that traditional and artisanal bakeries are becoming more popular in the UK (British Baker, 2025; The Grocer, 2025). This means that Duck's Bakery has a good chance of </w:t>
      </w:r>
      <w:r w:rsidRPr="5302F89C" w:rsidR="0D3357D5">
        <w:rPr>
          <w:rFonts w:ascii="Arial" w:hAnsi="Arial" w:eastAsia="Arial" w:cs="Arial"/>
          <w:noProof w:val="0"/>
          <w:sz w:val="24"/>
          <w:szCs w:val="24"/>
          <w:lang w:val="en-US"/>
        </w:rPr>
        <w:t>success</w:t>
      </w:r>
      <w:r w:rsidRPr="5302F89C" w:rsidR="0D3357D5">
        <w:rPr>
          <w:rFonts w:ascii="Arial" w:hAnsi="Arial" w:eastAsia="Arial" w:cs="Arial"/>
          <w:noProof w:val="0"/>
          <w:sz w:val="24"/>
          <w:szCs w:val="24"/>
          <w:lang w:val="en-US"/>
        </w:rPr>
        <w:t xml:space="preserve"> in our local area.</w:t>
      </w:r>
    </w:p>
    <w:p w:rsidR="4C0C90F8" w:rsidP="5302F89C" w:rsidRDefault="4C0C90F8" w14:paraId="03717D3E" w14:textId="4457CB36">
      <w:pPr>
        <w:pStyle w:val="Normal"/>
        <w:spacing w:before="299" w:beforeAutospacing="off" w:after="299" w:afterAutospacing="off" w:line="360" w:lineRule="auto"/>
        <w:jc w:val="both"/>
        <w:rPr>
          <w:rFonts w:ascii="Arial" w:hAnsi="Arial" w:eastAsia="Arial" w:cs="Arial"/>
          <w:b w:val="1"/>
          <w:bCs w:val="1"/>
          <w:noProof w:val="0"/>
          <w:color w:val="auto"/>
          <w:sz w:val="24"/>
          <w:szCs w:val="24"/>
          <w:lang w:val="en-US"/>
        </w:rPr>
      </w:pPr>
      <w:r w:rsidRPr="5302F89C" w:rsidR="52FF318F">
        <w:rPr>
          <w:rFonts w:ascii="Arial" w:hAnsi="Arial" w:eastAsia="Arial" w:cs="Arial"/>
          <w:b w:val="1"/>
          <w:bCs w:val="1"/>
          <w:noProof w:val="0"/>
          <w:color w:val="auto"/>
          <w:sz w:val="24"/>
          <w:szCs w:val="24"/>
          <w:lang w:val="en-US"/>
        </w:rPr>
        <w:t>Business Concept</w:t>
      </w:r>
      <w:r w:rsidRPr="5302F89C" w:rsidR="6F759C4A">
        <w:rPr>
          <w:rFonts w:ascii="Arial" w:hAnsi="Arial" w:eastAsia="Arial" w:cs="Arial"/>
          <w:b w:val="1"/>
          <w:bCs w:val="1"/>
          <w:noProof w:val="0"/>
          <w:color w:val="auto"/>
          <w:sz w:val="24"/>
          <w:szCs w:val="24"/>
          <w:lang w:val="en-US"/>
        </w:rPr>
        <w:t xml:space="preserve"> and Unique Selling Proposition (USP)</w:t>
      </w:r>
    </w:p>
    <w:p w:rsidR="4C0C90F8" w:rsidP="5302F89C" w:rsidRDefault="4C0C90F8" w14:paraId="16FD6C6B" w14:textId="0E0B5C81">
      <w:pPr>
        <w:pStyle w:val="Normal"/>
        <w:spacing w:before="240" w:beforeAutospacing="off" w:after="240" w:afterAutospacing="off" w:line="240" w:lineRule="auto"/>
        <w:ind w:left="0"/>
        <w:jc w:val="both"/>
        <w:rPr>
          <w:rFonts w:ascii="Arial" w:hAnsi="Arial" w:eastAsia="Arial" w:cs="Arial"/>
          <w:b w:val="0"/>
          <w:bCs w:val="0"/>
          <w:i w:val="0"/>
          <w:iCs w:val="0"/>
          <w:noProof w:val="0"/>
          <w:color w:val="auto"/>
          <w:sz w:val="24"/>
          <w:szCs w:val="24"/>
          <w:lang w:val="en-US"/>
        </w:rPr>
      </w:pPr>
      <w:r w:rsidRPr="5302F89C" w:rsidR="205379F4">
        <w:rPr>
          <w:rFonts w:ascii="Arial" w:hAnsi="Arial" w:eastAsia="Arial" w:cs="Arial"/>
          <w:b w:val="0"/>
          <w:bCs w:val="0"/>
          <w:i w:val="0"/>
          <w:iCs w:val="0"/>
          <w:noProof w:val="0"/>
          <w:color w:val="auto"/>
          <w:sz w:val="24"/>
          <w:szCs w:val="24"/>
          <w:lang w:val="en-US"/>
        </w:rPr>
        <w:t xml:space="preserve">What makes us special is:   </w:t>
      </w:r>
    </w:p>
    <w:p w:rsidR="4C0C90F8" w:rsidP="5302F89C" w:rsidRDefault="4C0C90F8" w14:paraId="19E12DB1" w14:textId="25AC80C4">
      <w:pPr>
        <w:pStyle w:val="ListParagraph"/>
        <w:numPr>
          <w:ilvl w:val="0"/>
          <w:numId w:val="39"/>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205379F4">
        <w:rPr>
          <w:rFonts w:ascii="Arial" w:hAnsi="Arial" w:eastAsia="Arial" w:cs="Arial"/>
          <w:b w:val="0"/>
          <w:bCs w:val="0"/>
          <w:i w:val="0"/>
          <w:iCs w:val="0"/>
          <w:noProof w:val="0"/>
          <w:color w:val="auto"/>
          <w:sz w:val="24"/>
          <w:szCs w:val="24"/>
          <w:lang w:val="en-US"/>
        </w:rPr>
        <w:t xml:space="preserve">Real Polish recipes that have been around for 30 years   </w:t>
      </w:r>
    </w:p>
    <w:p w:rsidR="4C0C90F8" w:rsidP="5302F89C" w:rsidRDefault="4C0C90F8" w14:paraId="3BFF7817" w14:textId="52865769">
      <w:pPr>
        <w:pStyle w:val="ListParagraph"/>
        <w:numPr>
          <w:ilvl w:val="0"/>
          <w:numId w:val="39"/>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205379F4">
        <w:rPr>
          <w:rFonts w:ascii="Arial" w:hAnsi="Arial" w:eastAsia="Arial" w:cs="Arial"/>
          <w:b w:val="0"/>
          <w:bCs w:val="0"/>
          <w:i w:val="0"/>
          <w:iCs w:val="0"/>
          <w:noProof w:val="0"/>
          <w:color w:val="auto"/>
          <w:sz w:val="24"/>
          <w:szCs w:val="24"/>
          <w:lang w:val="en-US"/>
        </w:rPr>
        <w:t xml:space="preserve">Daily products made by hand   </w:t>
      </w:r>
    </w:p>
    <w:p w:rsidR="4C0C90F8" w:rsidP="5302F89C" w:rsidRDefault="4C0C90F8" w14:paraId="51C1E93A" w14:textId="26114DAF">
      <w:pPr>
        <w:pStyle w:val="ListParagraph"/>
        <w:numPr>
          <w:ilvl w:val="0"/>
          <w:numId w:val="39"/>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205379F4">
        <w:rPr>
          <w:rFonts w:ascii="Arial" w:hAnsi="Arial" w:eastAsia="Arial" w:cs="Arial"/>
          <w:b w:val="0"/>
          <w:bCs w:val="0"/>
          <w:i w:val="0"/>
          <w:iCs w:val="0"/>
          <w:noProof w:val="0"/>
          <w:color w:val="auto"/>
          <w:sz w:val="24"/>
          <w:szCs w:val="24"/>
          <w:lang w:val="en-US"/>
        </w:rPr>
        <w:t xml:space="preserve">Two daily bake cycles to keep things fresh (Food Manufacture, 2025)   </w:t>
      </w:r>
    </w:p>
    <w:p w:rsidR="4C0C90F8" w:rsidP="5302F89C" w:rsidRDefault="4C0C90F8" w14:paraId="5C33A8EB" w14:textId="5A2F0A8A">
      <w:pPr>
        <w:pStyle w:val="ListParagraph"/>
        <w:numPr>
          <w:ilvl w:val="0"/>
          <w:numId w:val="39"/>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205379F4">
        <w:rPr>
          <w:rFonts w:ascii="Arial" w:hAnsi="Arial" w:eastAsia="Arial" w:cs="Arial"/>
          <w:b w:val="0"/>
          <w:bCs w:val="0"/>
          <w:i w:val="0"/>
          <w:iCs w:val="0"/>
          <w:noProof w:val="0"/>
          <w:color w:val="auto"/>
          <w:sz w:val="24"/>
          <w:szCs w:val="24"/>
          <w:lang w:val="en-US"/>
        </w:rPr>
        <w:t xml:space="preserve">A friendly, family-run place. </w:t>
      </w:r>
    </w:p>
    <w:p w:rsidR="4C0C90F8" w:rsidP="5302F89C" w:rsidRDefault="4C0C90F8" w14:paraId="661F867F" w14:textId="42E56E1D">
      <w:pPr>
        <w:pStyle w:val="Normal"/>
        <w:spacing w:before="240" w:beforeAutospacing="off" w:after="240" w:afterAutospacing="off" w:line="360" w:lineRule="auto"/>
        <w:ind w:left="0"/>
        <w:jc w:val="both"/>
      </w:pPr>
      <w:r w:rsidRPr="5302F89C" w:rsidR="50EF83A1">
        <w:rPr>
          <w:rFonts w:ascii="Arial" w:hAnsi="Arial" w:eastAsia="Arial" w:cs="Arial"/>
          <w:b w:val="0"/>
          <w:bCs w:val="0"/>
          <w:i w:val="0"/>
          <w:iCs w:val="0"/>
          <w:noProof w:val="0"/>
          <w:color w:val="auto"/>
          <w:sz w:val="24"/>
          <w:szCs w:val="24"/>
          <w:lang w:val="en-US"/>
        </w:rPr>
        <w:t xml:space="preserve">These differences fit with what customers want, showing that UK customers are </w:t>
      </w:r>
      <w:r w:rsidRPr="5302F89C" w:rsidR="50EF83A1">
        <w:rPr>
          <w:rFonts w:ascii="Arial" w:hAnsi="Arial" w:eastAsia="Arial" w:cs="Arial"/>
          <w:b w:val="0"/>
          <w:bCs w:val="0"/>
          <w:i w:val="0"/>
          <w:iCs w:val="0"/>
          <w:noProof w:val="0"/>
          <w:color w:val="auto"/>
          <w:sz w:val="24"/>
          <w:szCs w:val="24"/>
          <w:lang w:val="en-US"/>
        </w:rPr>
        <w:t>more and more</w:t>
      </w:r>
      <w:r w:rsidRPr="5302F89C" w:rsidR="50EF83A1">
        <w:rPr>
          <w:rFonts w:ascii="Arial" w:hAnsi="Arial" w:eastAsia="Arial" w:cs="Arial"/>
          <w:b w:val="0"/>
          <w:bCs w:val="0"/>
          <w:i w:val="0"/>
          <w:iCs w:val="0"/>
          <w:noProof w:val="0"/>
          <w:color w:val="auto"/>
          <w:sz w:val="24"/>
          <w:szCs w:val="24"/>
          <w:lang w:val="en-US"/>
        </w:rPr>
        <w:t xml:space="preserve"> interested in real, fresh, and handmade goods (</w:t>
      </w:r>
      <w:r w:rsidRPr="5302F89C" w:rsidR="50EF83A1">
        <w:rPr>
          <w:rFonts w:ascii="Arial" w:hAnsi="Arial" w:eastAsia="Arial" w:cs="Arial"/>
          <w:b w:val="0"/>
          <w:bCs w:val="0"/>
          <w:i w:val="0"/>
          <w:iCs w:val="0"/>
          <w:noProof w:val="0"/>
          <w:color w:val="auto"/>
          <w:sz w:val="24"/>
          <w:szCs w:val="24"/>
          <w:lang w:val="en-US"/>
        </w:rPr>
        <w:t>DeliFrance</w:t>
      </w:r>
      <w:r w:rsidRPr="5302F89C" w:rsidR="50EF83A1">
        <w:rPr>
          <w:rFonts w:ascii="Arial" w:hAnsi="Arial" w:eastAsia="Arial" w:cs="Arial"/>
          <w:b w:val="0"/>
          <w:bCs w:val="0"/>
          <w:i w:val="0"/>
          <w:iCs w:val="0"/>
          <w:noProof w:val="0"/>
          <w:color w:val="auto"/>
          <w:sz w:val="24"/>
          <w:szCs w:val="24"/>
          <w:lang w:val="en-US"/>
        </w:rPr>
        <w:t>, 2025; Jellybean Creative, 2025).</w:t>
      </w:r>
    </w:p>
    <w:p w:rsidR="4C0C90F8" w:rsidP="5302F89C" w:rsidRDefault="4C0C90F8" w14:paraId="57CDEDE1" w14:textId="137FA88B">
      <w:pPr>
        <w:pStyle w:val="Normal"/>
        <w:spacing w:before="299" w:beforeAutospacing="off" w:after="299" w:afterAutospacing="off" w:line="360" w:lineRule="auto"/>
        <w:jc w:val="both"/>
        <w:rPr>
          <w:rFonts w:ascii="Arial" w:hAnsi="Arial" w:eastAsia="Arial" w:cs="Arial"/>
          <w:b w:val="1"/>
          <w:bCs w:val="1"/>
          <w:noProof w:val="0"/>
          <w:color w:val="auto"/>
          <w:sz w:val="24"/>
          <w:szCs w:val="24"/>
          <w:lang w:val="en-US"/>
        </w:rPr>
      </w:pPr>
      <w:r w:rsidRPr="5302F89C" w:rsidR="7EBC4D8C">
        <w:rPr>
          <w:rFonts w:ascii="Arial" w:hAnsi="Arial" w:eastAsia="Arial" w:cs="Arial"/>
          <w:b w:val="1"/>
          <w:bCs w:val="1"/>
          <w:noProof w:val="0"/>
          <w:color w:val="auto"/>
          <w:sz w:val="24"/>
          <w:szCs w:val="24"/>
          <w:lang w:val="en-US"/>
        </w:rPr>
        <w:t>Physical Location</w:t>
      </w:r>
    </w:p>
    <w:p w:rsidR="4C0C90F8" w:rsidP="5302F89C" w:rsidRDefault="4C0C90F8" w14:paraId="139B7048" w14:textId="01FF6FFA">
      <w:pPr>
        <w:pStyle w:val="Normal"/>
        <w:spacing w:before="299" w:beforeAutospacing="off" w:after="299" w:afterAutospacing="off" w:line="360" w:lineRule="auto"/>
        <w:jc w:val="both"/>
        <w:rPr>
          <w:rFonts w:ascii="Arial" w:hAnsi="Arial" w:eastAsia="Arial" w:cs="Arial"/>
          <w:b w:val="0"/>
          <w:bCs w:val="0"/>
          <w:noProof w:val="0"/>
          <w:sz w:val="24"/>
          <w:szCs w:val="24"/>
          <w:lang w:val="en-US"/>
        </w:rPr>
      </w:pPr>
      <w:r w:rsidRPr="5302F89C" w:rsidR="09497D29">
        <w:rPr>
          <w:rFonts w:ascii="Arial" w:hAnsi="Arial" w:eastAsia="Arial" w:cs="Arial"/>
          <w:b w:val="0"/>
          <w:bCs w:val="0"/>
          <w:noProof w:val="0"/>
          <w:sz w:val="24"/>
          <w:szCs w:val="24"/>
          <w:lang w:val="en-US"/>
        </w:rPr>
        <w:t xml:space="preserve">Clydach is a place where people are </w:t>
      </w:r>
      <w:r w:rsidRPr="5302F89C" w:rsidR="09497D29">
        <w:rPr>
          <w:rFonts w:ascii="Arial" w:hAnsi="Arial" w:eastAsia="Arial" w:cs="Arial"/>
          <w:b w:val="0"/>
          <w:bCs w:val="0"/>
          <w:noProof w:val="0"/>
          <w:sz w:val="24"/>
          <w:szCs w:val="24"/>
          <w:lang w:val="en-US"/>
        </w:rPr>
        <w:t>very involved</w:t>
      </w:r>
      <w:r w:rsidRPr="5302F89C" w:rsidR="09497D29">
        <w:rPr>
          <w:rFonts w:ascii="Arial" w:hAnsi="Arial" w:eastAsia="Arial" w:cs="Arial"/>
          <w:b w:val="0"/>
          <w:bCs w:val="0"/>
          <w:noProof w:val="0"/>
          <w:sz w:val="24"/>
          <w:szCs w:val="24"/>
          <w:lang w:val="en-US"/>
        </w:rPr>
        <w:t xml:space="preserve"> in their community and like to shop at small, independent stores. The bakery will be at 1 High Street, SA6 5LF, where the Riverbank restaurant used to be. The venue is only open on weekends right now and seems to be underused. This makes it a cheap and smart choice for acquisitions (see Appendix 1). </w:t>
      </w:r>
    </w:p>
    <w:p w:rsidR="4C0C90F8" w:rsidP="5302F89C" w:rsidRDefault="4C0C90F8" w14:paraId="2B89F003" w14:textId="1CBC8368">
      <w:pPr>
        <w:pStyle w:val="Normal"/>
        <w:spacing w:before="281" w:beforeAutospacing="off" w:after="281" w:afterAutospacing="off" w:line="360" w:lineRule="auto"/>
        <w:jc w:val="left"/>
        <w:rPr>
          <w:rFonts w:ascii="Arial" w:hAnsi="Arial" w:eastAsia="Arial" w:cs="Arial"/>
          <w:noProof w:val="0"/>
          <w:sz w:val="24"/>
          <w:szCs w:val="24"/>
          <w:lang w:val="en-US"/>
        </w:rPr>
      </w:pPr>
      <w:r w:rsidRPr="5302F89C" w:rsidR="5E8325EC">
        <w:rPr>
          <w:rFonts w:ascii="Arial" w:hAnsi="Arial" w:eastAsia="Arial" w:cs="Arial"/>
          <w:noProof w:val="0"/>
          <w:sz w:val="24"/>
          <w:szCs w:val="24"/>
          <w:lang w:val="en-US"/>
        </w:rPr>
        <w:t>There are a lot of people walking by the place every day. Two elementary schools, a nursery, a rugby club, and several churches are close. The bakery attracts many clients during busy periods. Swansea's economy displays population growth and average household earnings (Swansea Council, 2025).</w:t>
      </w:r>
    </w:p>
    <w:p w:rsidR="4C0C90F8" w:rsidP="5302F89C" w:rsidRDefault="4C0C90F8" w14:paraId="3DC3AD38" w14:textId="25062A0A">
      <w:pPr>
        <w:spacing w:before="240" w:beforeAutospacing="off" w:after="240" w:afterAutospacing="off" w:line="360" w:lineRule="auto"/>
        <w:jc w:val="both"/>
        <w:rPr>
          <w:rFonts w:ascii="Arial" w:hAnsi="Arial" w:eastAsia="Arial" w:cs="Arial"/>
          <w:b w:val="1"/>
          <w:bCs w:val="1"/>
          <w:noProof w:val="0"/>
          <w:sz w:val="24"/>
          <w:szCs w:val="24"/>
          <w:lang w:val="en-US"/>
        </w:rPr>
      </w:pPr>
      <w:r w:rsidRPr="5302F89C" w:rsidR="734B98A4">
        <w:rPr>
          <w:rFonts w:ascii="Arial" w:hAnsi="Arial" w:eastAsia="Arial" w:cs="Arial"/>
          <w:b w:val="1"/>
          <w:bCs w:val="1"/>
          <w:noProof w:val="0"/>
          <w:sz w:val="24"/>
          <w:szCs w:val="24"/>
          <w:lang w:val="en-US"/>
        </w:rPr>
        <w:t>Human resources</w:t>
      </w:r>
    </w:p>
    <w:p w:rsidR="4C0C90F8" w:rsidP="5302F89C" w:rsidRDefault="4C0C90F8" w14:paraId="23FC524A" w14:textId="49895943">
      <w:pPr>
        <w:spacing w:before="240" w:beforeAutospacing="off" w:after="240" w:afterAutospacing="off" w:line="360" w:lineRule="auto"/>
        <w:jc w:val="both"/>
        <w:rPr>
          <w:rFonts w:ascii="Arial" w:hAnsi="Arial" w:eastAsia="Arial" w:cs="Arial"/>
          <w:noProof w:val="0"/>
          <w:sz w:val="24"/>
          <w:szCs w:val="24"/>
          <w:lang w:val="en-US"/>
        </w:rPr>
      </w:pPr>
      <w:r w:rsidRPr="5302F89C" w:rsidR="31C3D637">
        <w:rPr>
          <w:rFonts w:ascii="Arial" w:hAnsi="Arial" w:eastAsia="Arial" w:cs="Arial"/>
          <w:noProof w:val="0"/>
          <w:sz w:val="24"/>
          <w:szCs w:val="24"/>
          <w:lang w:val="en-US"/>
        </w:rPr>
        <w:t>Our human resources department's job is to use the strengths of each family member to help the bakery. Magdalena is in charge of customer service, marketing, and running the business. Arkadiusz is the head chef and runs all of the production. Jolanta helps with getting things ready and putting them in boxes, and Krzysztof helps with deliveries and other tasks. This family-based team structure keeps costs down, makes it easier to talk to each other, and makes sure that everyone is friendly and focused on the community.</w:t>
      </w:r>
    </w:p>
    <w:p w:rsidR="4C0C90F8" w:rsidP="5302F89C" w:rsidRDefault="4C0C90F8" w14:paraId="0876FCFF" w14:textId="4260A078">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r w:rsidRPr="5302F89C" w:rsidR="4E896AC6">
        <w:rPr>
          <w:rFonts w:ascii="Arial" w:hAnsi="Arial" w:eastAsia="Arial" w:cs="Arial"/>
          <w:b w:val="1"/>
          <w:bCs w:val="1"/>
          <w:noProof w:val="0"/>
          <w:sz w:val="24"/>
          <w:szCs w:val="24"/>
          <w:lang w:val="en-US"/>
        </w:rPr>
        <w:t>Organizational</w:t>
      </w:r>
      <w:r w:rsidRPr="5302F89C" w:rsidR="4E896AC6">
        <w:rPr>
          <w:rFonts w:ascii="Arial" w:hAnsi="Arial" w:eastAsia="Arial" w:cs="Arial"/>
          <w:b w:val="1"/>
          <w:bCs w:val="1"/>
          <w:noProof w:val="0"/>
          <w:sz w:val="24"/>
          <w:szCs w:val="24"/>
          <w:lang w:val="en-US"/>
        </w:rPr>
        <w:t xml:space="preserve"> Structure</w:t>
      </w:r>
    </w:p>
    <w:p w:rsidR="4C0C90F8" w:rsidP="5302F89C" w:rsidRDefault="4C0C90F8" w14:paraId="24173E96" w14:textId="0E85C4FA">
      <w:pPr>
        <w:spacing w:before="240" w:beforeAutospacing="off" w:after="240" w:afterAutospacing="off" w:line="360" w:lineRule="auto"/>
        <w:jc w:val="both"/>
        <w:rPr>
          <w:rFonts w:ascii="Arial" w:hAnsi="Arial" w:eastAsia="Arial" w:cs="Arial"/>
          <w:b w:val="1"/>
          <w:bCs w:val="1"/>
          <w:noProof w:val="0"/>
          <w:sz w:val="24"/>
          <w:szCs w:val="24"/>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E67FC6B" wp14:editId="5AF8467E">
                <wp:extent xmlns:wp="http://schemas.openxmlformats.org/drawingml/2006/wordprocessingDrawing" cx="4433888" cy="3262313"/>
                <wp:effectExtent xmlns:wp="http://schemas.openxmlformats.org/drawingml/2006/wordprocessingDrawing" l="0" t="0" r="24130" b="14605"/>
                <wp:docPr xmlns:wp="http://schemas.openxmlformats.org/drawingml/2006/wordprocessingDrawing" id="66016407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433888" cy="3262313"/>
                          <a:chOff x="0" y="0"/>
                          <a:chExt cx="4433888" cy="3262313"/>
                        </a:xfrm>
                      </wpg:grpSpPr>
                      <wps:wsp xmlns:wps="http://schemas.microsoft.com/office/word/2010/wordprocessingShape">
                        <wps:cNvPr id="2020819795" name="Rectangle 2020819795"/>
                        <wps:cNvSpPr/>
                        <wps:spPr>
                          <a:xfrm>
                            <a:off x="1726407" y="0"/>
                            <a:ext cx="942975" cy="638175"/>
                          </a:xfrm>
                          <a:prstGeom prst="rect">
                            <a:avLst/>
                          </a:prstGeom>
                          <a:solidFill>
                            <a:schemeClr val="lt1"/>
                          </a:solidFill>
                          <a:ln>
                            <a:solidFill>
                              <a:srgbClr val="000000"/>
                            </a:solidFill>
                          </a:ln>
                        </wps:spPr>
                        <wps:txbx>
                          <w:txbxContent xmlns:w="http://schemas.openxmlformats.org/wordprocessingml/2006/main">
                            <w:p w:rsidR="004D6403" w:rsidP="004D6403" w:rsidRDefault="004D6403">
                              <w:pPr>
                                <w:rPr>
                                  <w:rFonts w:ascii="Aptos" w:hAnsi="Aptos"/>
                                  <w:color w:val="000000"/>
                                  <w:kern w:val="0"/>
                                  <w:sz w:val="22"/>
                                  <w:szCs w:val="22"/>
                                  <w14:ligatures xmlns:w14="http://schemas.microsoft.com/office/word/2010/wordml" w14:val="none"/>
                                </w:rPr>
                              </w:pPr>
                              <w:r>
                                <w:rPr>
                                  <w:rFonts w:ascii="Aptos" w:hAnsi="Aptos"/>
                                  <w:color w:val="000000"/>
                                  <w:sz w:val="22"/>
                                  <w:szCs w:val="22"/>
                                </w:rPr>
                                <w:t>Magdalena</w:t>
                              </w:r>
                            </w:p>
                            <w:p w:rsidR="004D6403" w:rsidP="004D6403" w:rsidRDefault="004D6403">
                              <w:pPr>
                                <w:rPr>
                                  <w:rFonts w:ascii="Aptos" w:hAnsi="Aptos"/>
                                  <w:color w:val="000000"/>
                                  <w:sz w:val="22"/>
                                  <w:szCs w:val="22"/>
                                </w:rPr>
                              </w:pPr>
                              <w:r>
                                <w:rPr>
                                  <w:rFonts w:ascii="Aptos" w:hAnsi="Aptos"/>
                                  <w:color w:val="000000"/>
                                  <w:sz w:val="22"/>
                                  <w:szCs w:val="22"/>
                                </w:rPr>
                                <w:t>Manager</w:t>
                              </w:r>
                            </w:p>
                          </w:txbxContent>
                        </wps:txbx>
                        <wps:bodyPr anchor="t"/>
                      </wps:wsp>
                      <wps:wsp xmlns:wps="http://schemas.microsoft.com/office/word/2010/wordprocessingShape">
                        <wps:cNvPr id="822122065" name="Arrow: Down 822122065"/>
                        <wps:cNvSpPr/>
                        <wps:spPr>
                          <a:xfrm>
                            <a:off x="2107407" y="819150"/>
                            <a:ext cx="180975" cy="43815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35002015" name="Rectangle 435002015"/>
                        <wps:cNvSpPr/>
                        <wps:spPr>
                          <a:xfrm>
                            <a:off x="1438275" y="1447800"/>
                            <a:ext cx="1519238" cy="714375"/>
                          </a:xfrm>
                          <a:prstGeom prst="rect">
                            <a:avLst/>
                          </a:prstGeom>
                          <a:solidFill>
                            <a:schemeClr val="lt1"/>
                          </a:solidFill>
                          <a:ln>
                            <a:solidFill>
                              <a:srgbClr val="000000"/>
                            </a:solidFill>
                          </a:ln>
                        </wps:spPr>
                        <wps:txbx>
                          <w:txbxContent xmlns:w="http://schemas.openxmlformats.org/wordprocessingml/2006/main">
                            <w:p w:rsidR="004D6403" w:rsidP="004D6403" w:rsidRDefault="004D6403">
                              <w:pPr>
                                <w:rPr>
                                  <w:rFonts w:ascii="Aptos" w:hAnsi="Aptos"/>
                                  <w:color w:val="000000"/>
                                  <w:kern w:val="0"/>
                                  <w:sz w:val="22"/>
                                  <w:szCs w:val="22"/>
                                  <w14:ligatures xmlns:w14="http://schemas.microsoft.com/office/word/2010/wordml" w14:val="none"/>
                                </w:rPr>
                              </w:pPr>
                              <w:r>
                                <w:rPr>
                                  <w:rFonts w:ascii="Aptos" w:hAnsi="Aptos"/>
                                  <w:color w:val="000000"/>
                                  <w:sz w:val="22"/>
                                  <w:szCs w:val="22"/>
                                </w:rPr>
                                <w:t>Arkadiusz Father</w:t>
                              </w:r>
                            </w:p>
                            <w:p w:rsidR="004D6403" w:rsidP="004D6403" w:rsidRDefault="004D6403">
                              <w:pPr>
                                <w:rPr>
                                  <w:rFonts w:ascii="Aptos" w:hAnsi="Aptos"/>
                                  <w:color w:val="000000"/>
                                  <w:sz w:val="22"/>
                                  <w:szCs w:val="22"/>
                                </w:rPr>
                              </w:pPr>
                              <w:r>
                                <w:rPr>
                                  <w:rFonts w:ascii="Aptos" w:hAnsi="Aptos"/>
                                  <w:color w:val="000000"/>
                                  <w:sz w:val="22"/>
                                  <w:szCs w:val="22"/>
                                </w:rPr>
                                <w:t>Main Chef</w:t>
                              </w:r>
                            </w:p>
                          </w:txbxContent>
                        </wps:txbx>
                        <wps:bodyPr anchor="t"/>
                      </wps:wsp>
                      <wps:wsp xmlns:wps="http://schemas.microsoft.com/office/word/2010/wordprocessingShape">
                        <wps:cNvPr id="1380983271" name="Arrow: Down 1380983271"/>
                        <wps:cNvSpPr/>
                        <wps:spPr>
                          <a:xfrm>
                            <a:off x="2088356" y="2286000"/>
                            <a:ext cx="200025" cy="34290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0380281" name="Arrow: Left-Right 60380281"/>
                        <wps:cNvSpPr/>
                        <wps:spPr>
                          <a:xfrm>
                            <a:off x="1597819" y="2771775"/>
                            <a:ext cx="1181100" cy="171450"/>
                          </a:xfrm>
                          <a:prstGeom prst="lef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022104637" name="Rectangle 1022104637"/>
                        <wps:cNvSpPr/>
                        <wps:spPr>
                          <a:xfrm>
                            <a:off x="0" y="2586038"/>
                            <a:ext cx="1438275" cy="676275"/>
                          </a:xfrm>
                          <a:prstGeom prst="rect">
                            <a:avLst/>
                          </a:prstGeom>
                          <a:solidFill>
                            <a:schemeClr val="lt1"/>
                          </a:solidFill>
                          <a:ln>
                            <a:solidFill>
                              <a:srgbClr val="000000"/>
                            </a:solidFill>
                          </a:ln>
                        </wps:spPr>
                        <wps:txbx>
                          <w:txbxContent xmlns:w="http://schemas.openxmlformats.org/wordprocessingml/2006/main">
                            <w:p w:rsidR="004D6403" w:rsidP="004D6403" w:rsidRDefault="004D6403">
                              <w:pPr>
                                <w:rPr>
                                  <w:rFonts w:ascii="Aptos" w:hAnsi="Aptos"/>
                                  <w:color w:val="000000"/>
                                  <w:kern w:val="0"/>
                                  <w:sz w:val="22"/>
                                  <w:szCs w:val="22"/>
                                  <w14:ligatures xmlns:w14="http://schemas.microsoft.com/office/word/2010/wordml" w14:val="none"/>
                                </w:rPr>
                              </w:pPr>
                              <w:r>
                                <w:rPr>
                                  <w:rFonts w:ascii="Aptos" w:hAnsi="Aptos"/>
                                  <w:color w:val="000000"/>
                                  <w:sz w:val="22"/>
                                  <w:szCs w:val="22"/>
                                </w:rPr>
                                <w:t>Jolanta mother</w:t>
                              </w:r>
                            </w:p>
                            <w:p w:rsidR="004D6403" w:rsidP="004D6403" w:rsidRDefault="004D6403">
                              <w:pPr>
                                <w:rPr>
                                  <w:rFonts w:ascii="Aptos" w:hAnsi="Aptos"/>
                                  <w:color w:val="000000"/>
                                  <w:sz w:val="22"/>
                                  <w:szCs w:val="22"/>
                                </w:rPr>
                              </w:pPr>
                              <w:r>
                                <w:rPr>
                                  <w:rFonts w:ascii="Aptos" w:hAnsi="Aptos"/>
                                  <w:color w:val="000000"/>
                                  <w:sz w:val="22"/>
                                  <w:szCs w:val="22"/>
                                </w:rPr>
                                <w:t>Production helper</w:t>
                              </w:r>
                            </w:p>
                          </w:txbxContent>
                        </wps:txbx>
                        <wps:bodyPr anchor="t"/>
                      </wps:wsp>
                      <wps:wsp xmlns:wps="http://schemas.microsoft.com/office/word/2010/wordprocessingShape">
                        <wps:cNvPr id="707879188" name="Rectangle 707879188"/>
                        <wps:cNvSpPr/>
                        <wps:spPr>
                          <a:xfrm>
                            <a:off x="2957513" y="2628900"/>
                            <a:ext cx="1476375" cy="633413"/>
                          </a:xfrm>
                          <a:prstGeom prst="rect">
                            <a:avLst/>
                          </a:prstGeom>
                          <a:solidFill>
                            <a:schemeClr val="lt1"/>
                          </a:solidFill>
                          <a:ln>
                            <a:solidFill>
                              <a:srgbClr val="000000"/>
                            </a:solidFill>
                          </a:ln>
                        </wps:spPr>
                        <wps:txbx>
                          <w:txbxContent xmlns:w="http://schemas.openxmlformats.org/wordprocessingml/2006/main">
                            <w:p w:rsidR="004D6403" w:rsidP="004D6403" w:rsidRDefault="004D6403">
                              <w:pPr>
                                <w:rPr>
                                  <w:rFonts w:ascii="Aptos" w:hAnsi="Aptos"/>
                                  <w:color w:val="000000"/>
                                  <w:kern w:val="0"/>
                                  <w:sz w:val="22"/>
                                  <w:szCs w:val="22"/>
                                  <w14:ligatures xmlns:w14="http://schemas.microsoft.com/office/word/2010/wordml" w14:val="none"/>
                                </w:rPr>
                              </w:pPr>
                              <w:r>
                                <w:rPr>
                                  <w:rFonts w:ascii="Aptos" w:hAnsi="Aptos"/>
                                  <w:color w:val="000000"/>
                                  <w:sz w:val="22"/>
                                  <w:szCs w:val="22"/>
                                </w:rPr>
                                <w:t>Krzysztof husband</w:t>
                              </w:r>
                            </w:p>
                            <w:p w:rsidR="004D6403" w:rsidP="004D6403" w:rsidRDefault="004D6403">
                              <w:pPr>
                                <w:rPr>
                                  <w:rFonts w:ascii="Aptos" w:hAnsi="Aptos"/>
                                  <w:color w:val="000000"/>
                                  <w:sz w:val="22"/>
                                  <w:szCs w:val="22"/>
                                </w:rPr>
                              </w:pPr>
                              <w:r>
                                <w:rPr>
                                  <w:rFonts w:ascii="Aptos" w:hAnsi="Aptos"/>
                                  <w:color w:val="000000"/>
                                  <w:sz w:val="22"/>
                                  <w:szCs w:val="22"/>
                                </w:rPr>
                                <w:t>Delivery</w:t>
                              </w:r>
                            </w:p>
                          </w:txbxContent>
                        </wps:txbx>
                        <wps:bodyPr anchor="t"/>
                      </wps:wsp>
                    </wpg:wgp>
                  </a:graphicData>
                </a:graphic>
              </wp:inline>
            </w:drawing>
          </mc:Choice>
          <mc:Fallback xmlns:mc="http://schemas.openxmlformats.org/markup-compatibility/2006"/>
        </mc:AlternateContent>
      </w:r>
    </w:p>
    <w:p w:rsidR="4C0C90F8" w:rsidP="5302F89C" w:rsidRDefault="4C0C90F8" w14:paraId="6D4E430C" w14:textId="56697CCC">
      <w:pPr>
        <w:spacing w:before="240" w:beforeAutospacing="off" w:after="240" w:afterAutospacing="off" w:line="360" w:lineRule="auto"/>
        <w:jc w:val="both"/>
        <w:rPr>
          <w:rFonts w:ascii="Arial" w:hAnsi="Arial" w:eastAsia="Arial" w:cs="Arial"/>
          <w:b w:val="1"/>
          <w:bCs w:val="1"/>
          <w:noProof w:val="0"/>
          <w:sz w:val="24"/>
          <w:szCs w:val="24"/>
          <w:lang w:val="en-US"/>
        </w:rPr>
      </w:pPr>
      <w:r w:rsidRPr="5302F89C" w:rsidR="728E1C3B">
        <w:rPr>
          <w:rFonts w:ascii="Arial" w:hAnsi="Arial" w:eastAsia="Arial" w:cs="Arial"/>
          <w:b w:val="1"/>
          <w:bCs w:val="1"/>
          <w:noProof w:val="0"/>
          <w:sz w:val="24"/>
          <w:szCs w:val="24"/>
          <w:lang w:val="en-US"/>
        </w:rPr>
        <w:t>SMART Objectives</w:t>
      </w:r>
    </w:p>
    <w:p w:rsidR="4C0C90F8" w:rsidP="5302F89C" w:rsidRDefault="4C0C90F8" w14:paraId="2E999758" w14:textId="076574B2">
      <w:pPr>
        <w:pStyle w:val="Normal"/>
        <w:spacing w:before="281" w:beforeAutospacing="off" w:after="281" w:afterAutospacing="off" w:line="360" w:lineRule="auto"/>
        <w:jc w:val="both"/>
        <w:rPr>
          <w:rFonts w:ascii="Arial" w:hAnsi="Arial" w:eastAsia="Arial" w:cs="Arial"/>
          <w:noProof w:val="0"/>
          <w:sz w:val="24"/>
          <w:szCs w:val="24"/>
          <w:lang w:val="en-US"/>
        </w:rPr>
      </w:pPr>
      <w:r w:rsidRPr="5302F89C" w:rsidR="5A8C4F5E">
        <w:rPr>
          <w:rFonts w:ascii="Arial" w:hAnsi="Arial" w:eastAsia="Arial" w:cs="Arial"/>
          <w:noProof w:val="0"/>
          <w:sz w:val="24"/>
          <w:szCs w:val="24"/>
          <w:lang w:val="en-US"/>
        </w:rPr>
        <w:t>My SMART goals are to get 300 regular customers in a year, break even by the fourth month, increase sales by 10% every three months, get 2,000 new social media followers in nine months, and add three new products that customers ask for in a year.</w:t>
      </w:r>
    </w:p>
    <w:p w:rsidR="4C0C90F8" w:rsidP="5302F89C" w:rsidRDefault="4C0C90F8" w14:paraId="04B44AC2" w14:textId="338DBB65">
      <w:pPr>
        <w:pStyle w:val="Normal"/>
        <w:suppressLineNumbers w:val="0"/>
        <w:bidi w:val="0"/>
        <w:spacing w:before="240" w:beforeAutospacing="off" w:after="240" w:afterAutospacing="off" w:line="360" w:lineRule="auto"/>
        <w:ind w:left="0" w:right="0"/>
        <w:jc w:val="both"/>
        <w:rPr>
          <w:rFonts w:ascii="Arial" w:hAnsi="Arial" w:eastAsia="Arial" w:cs="Arial"/>
          <w:b w:val="1"/>
          <w:bCs w:val="1"/>
          <w:noProof w:val="0"/>
          <w:sz w:val="24"/>
          <w:szCs w:val="24"/>
          <w:lang w:val="en-US"/>
        </w:rPr>
      </w:pPr>
      <w:r w:rsidRPr="5302F89C" w:rsidR="2B86D37F">
        <w:rPr>
          <w:rFonts w:ascii="Arial" w:hAnsi="Arial" w:eastAsia="Arial" w:cs="Arial"/>
          <w:b w:val="1"/>
          <w:bCs w:val="1"/>
          <w:noProof w:val="0"/>
          <w:sz w:val="24"/>
          <w:szCs w:val="24"/>
          <w:lang w:val="en-US"/>
        </w:rPr>
        <w:t xml:space="preserve">Primary </w:t>
      </w:r>
      <w:r w:rsidRPr="5302F89C" w:rsidR="23CC2575">
        <w:rPr>
          <w:rFonts w:ascii="Arial" w:hAnsi="Arial" w:eastAsia="Arial" w:cs="Arial"/>
          <w:b w:val="1"/>
          <w:bCs w:val="1"/>
          <w:noProof w:val="0"/>
          <w:sz w:val="24"/>
          <w:szCs w:val="24"/>
          <w:lang w:val="en-US"/>
        </w:rPr>
        <w:t>Market research</w:t>
      </w:r>
    </w:p>
    <w:p w:rsidR="4C0C90F8" w:rsidP="5302F89C" w:rsidRDefault="4C0C90F8" w14:paraId="133B8769" w14:textId="606BFE24">
      <w:pPr>
        <w:pStyle w:val="Normal"/>
        <w:suppressLineNumbers w:val="0"/>
        <w:bidi w:val="0"/>
        <w:spacing w:before="240" w:beforeAutospacing="off" w:after="240" w:afterAutospacing="off" w:line="360" w:lineRule="auto"/>
        <w:ind w:left="0" w:right="0"/>
        <w:jc w:val="both"/>
        <w:rPr>
          <w:rFonts w:ascii="Arial" w:hAnsi="Arial" w:eastAsia="Arial" w:cs="Arial"/>
          <w:b w:val="0"/>
          <w:bCs w:val="0"/>
          <w:i w:val="0"/>
          <w:iCs w:val="0"/>
          <w:noProof w:val="0"/>
          <w:color w:val="auto"/>
          <w:sz w:val="24"/>
          <w:szCs w:val="24"/>
          <w:lang w:val="en-US"/>
        </w:rPr>
      </w:pPr>
      <w:r w:rsidRPr="5302F89C" w:rsidR="60D14746">
        <w:rPr>
          <w:rFonts w:ascii="Arial" w:hAnsi="Arial" w:eastAsia="Arial" w:cs="Arial"/>
          <w:b w:val="0"/>
          <w:bCs w:val="0"/>
          <w:i w:val="0"/>
          <w:iCs w:val="0"/>
          <w:noProof w:val="0"/>
          <w:color w:val="auto"/>
          <w:sz w:val="24"/>
          <w:szCs w:val="24"/>
          <w:lang w:val="en-US"/>
        </w:rPr>
        <w:t>I carried out a structured questionnaire in the local vicinity, specifically in Clydach and the adjacent Swansea Valley communities. This method gave us information about local customers (Westbury Packaging, 2025) (see Appendix 2).</w:t>
      </w:r>
    </w:p>
    <w:p w:rsidR="4C0C90F8" w:rsidP="5302F89C" w:rsidRDefault="4C0C90F8" w14:paraId="13C146E6" w14:textId="6381DAA6">
      <w:pPr>
        <w:pStyle w:val="Normal"/>
        <w:spacing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noProof w:val="0"/>
          <w:lang w:val="en-US"/>
        </w:rPr>
        <w:t>Key Findings:</w:t>
      </w:r>
    </w:p>
    <w:p w:rsidR="4C0C90F8" w:rsidP="5302F89C" w:rsidRDefault="4C0C90F8" w14:paraId="37826F2B" w14:textId="4D901BA7">
      <w:pPr>
        <w:pStyle w:val="ListParagraph"/>
        <w:numPr>
          <w:ilvl w:val="0"/>
          <w:numId w:val="20"/>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b w:val="0"/>
          <w:bCs w:val="0"/>
          <w:i w:val="0"/>
          <w:iCs w:val="0"/>
          <w:noProof w:val="0"/>
          <w:color w:val="auto"/>
          <w:sz w:val="24"/>
          <w:szCs w:val="24"/>
          <w:lang w:val="en-US"/>
        </w:rPr>
        <w:t>Daily or weekly bakery purchases:</w:t>
      </w:r>
      <w:r w:rsidRPr="5302F89C" w:rsidR="52FF318F">
        <w:rPr>
          <w:rFonts w:ascii="Arial" w:hAnsi="Arial" w:eastAsia="Arial" w:cs="Arial"/>
          <w:b w:val="0"/>
          <w:bCs w:val="0"/>
          <w:i w:val="0"/>
          <w:iCs w:val="0"/>
          <w:noProof w:val="0"/>
          <w:color w:val="auto"/>
          <w:sz w:val="24"/>
          <w:szCs w:val="24"/>
          <w:lang w:val="en-US"/>
        </w:rPr>
        <w:t xml:space="preserve"> 71% (British Baker, 2025 supports high bakery demand nationally)</w:t>
      </w:r>
    </w:p>
    <w:p w:rsidR="4C0C90F8" w:rsidP="5302F89C" w:rsidRDefault="4C0C90F8" w14:paraId="57326EEE" w14:textId="5F0C2062">
      <w:pPr>
        <w:pStyle w:val="ListParagraph"/>
        <w:numPr>
          <w:ilvl w:val="0"/>
          <w:numId w:val="20"/>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b w:val="0"/>
          <w:bCs w:val="0"/>
          <w:i w:val="0"/>
          <w:iCs w:val="0"/>
          <w:noProof w:val="0"/>
          <w:color w:val="auto"/>
          <w:sz w:val="24"/>
          <w:szCs w:val="24"/>
          <w:lang w:val="en-US"/>
        </w:rPr>
        <w:t>Morning bakery visits:</w:t>
      </w:r>
      <w:r w:rsidRPr="5302F89C" w:rsidR="52FF318F">
        <w:rPr>
          <w:rFonts w:ascii="Arial" w:hAnsi="Arial" w:eastAsia="Arial" w:cs="Arial"/>
          <w:b w:val="0"/>
          <w:bCs w:val="0"/>
          <w:i w:val="0"/>
          <w:iCs w:val="0"/>
          <w:noProof w:val="0"/>
          <w:color w:val="auto"/>
          <w:sz w:val="24"/>
          <w:szCs w:val="24"/>
          <w:lang w:val="en-US"/>
        </w:rPr>
        <w:t xml:space="preserve"> 62</w:t>
      </w:r>
      <w:r w:rsidRPr="5302F89C" w:rsidR="1E7BB2C9">
        <w:rPr>
          <w:rFonts w:ascii="Arial" w:hAnsi="Arial" w:eastAsia="Arial" w:cs="Arial"/>
          <w:b w:val="0"/>
          <w:bCs w:val="0"/>
          <w:i w:val="0"/>
          <w:iCs w:val="0"/>
          <w:noProof w:val="0"/>
          <w:color w:val="auto"/>
          <w:sz w:val="24"/>
          <w:szCs w:val="24"/>
          <w:lang w:val="en-US"/>
        </w:rPr>
        <w:t>%</w:t>
      </w:r>
      <w:r w:rsidRPr="5302F89C" w:rsidR="49138B67">
        <w:rPr>
          <w:rFonts w:ascii="Arial" w:hAnsi="Arial" w:eastAsia="Arial" w:cs="Arial"/>
          <w:b w:val="0"/>
          <w:bCs w:val="0"/>
          <w:i w:val="0"/>
          <w:iCs w:val="0"/>
          <w:noProof w:val="0"/>
          <w:color w:val="auto"/>
          <w:sz w:val="24"/>
          <w:szCs w:val="24"/>
          <w:lang w:val="en-US"/>
        </w:rPr>
        <w:t xml:space="preserve"> -</w:t>
      </w:r>
      <w:r w:rsidRPr="5302F89C" w:rsidR="1E7BB2C9">
        <w:rPr>
          <w:rFonts w:ascii="Arial" w:hAnsi="Arial" w:eastAsia="Arial" w:cs="Arial"/>
          <w:b w:val="0"/>
          <w:bCs w:val="0"/>
          <w:i w:val="0"/>
          <w:iCs w:val="0"/>
          <w:noProof w:val="0"/>
          <w:color w:val="auto"/>
          <w:sz w:val="24"/>
          <w:szCs w:val="24"/>
          <w:lang w:val="en-US"/>
        </w:rPr>
        <w:t xml:space="preserve"> justifies the</w:t>
      </w:r>
      <w:r w:rsidRPr="5302F89C" w:rsidR="52FF318F">
        <w:rPr>
          <w:rFonts w:ascii="Arial" w:hAnsi="Arial" w:eastAsia="Arial" w:cs="Arial"/>
          <w:b w:val="0"/>
          <w:bCs w:val="0"/>
          <w:i w:val="0"/>
          <w:iCs w:val="0"/>
          <w:noProof w:val="0"/>
          <w:color w:val="auto"/>
          <w:sz w:val="24"/>
          <w:szCs w:val="24"/>
          <w:lang w:val="en-US"/>
        </w:rPr>
        <w:t xml:space="preserve"> morning bake cycle</w:t>
      </w:r>
    </w:p>
    <w:p w:rsidR="4C0C90F8" w:rsidP="5302F89C" w:rsidRDefault="4C0C90F8" w14:paraId="5A5DE12D" w14:textId="4FC09E52">
      <w:pPr>
        <w:pStyle w:val="ListParagraph"/>
        <w:numPr>
          <w:ilvl w:val="0"/>
          <w:numId w:val="20"/>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b w:val="0"/>
          <w:bCs w:val="0"/>
          <w:i w:val="0"/>
          <w:iCs w:val="0"/>
          <w:noProof w:val="0"/>
          <w:color w:val="auto"/>
          <w:sz w:val="24"/>
          <w:szCs w:val="24"/>
          <w:lang w:val="en-US"/>
        </w:rPr>
        <w:t>Evening purchases:</w:t>
      </w:r>
      <w:r w:rsidRPr="5302F89C" w:rsidR="52FF318F">
        <w:rPr>
          <w:rFonts w:ascii="Arial" w:hAnsi="Arial" w:eastAsia="Arial" w:cs="Arial"/>
          <w:b w:val="0"/>
          <w:bCs w:val="0"/>
          <w:i w:val="0"/>
          <w:iCs w:val="0"/>
          <w:noProof w:val="0"/>
          <w:color w:val="auto"/>
          <w:sz w:val="24"/>
          <w:szCs w:val="24"/>
          <w:lang w:val="en-US"/>
        </w:rPr>
        <w:t xml:space="preserve"> 23</w:t>
      </w:r>
      <w:r w:rsidRPr="5302F89C" w:rsidR="2458F39A">
        <w:rPr>
          <w:rFonts w:ascii="Arial" w:hAnsi="Arial" w:eastAsia="Arial" w:cs="Arial"/>
          <w:b w:val="0"/>
          <w:bCs w:val="0"/>
          <w:i w:val="0"/>
          <w:iCs w:val="0"/>
          <w:noProof w:val="0"/>
          <w:color w:val="auto"/>
          <w:sz w:val="24"/>
          <w:szCs w:val="24"/>
          <w:lang w:val="en-US"/>
        </w:rPr>
        <w:t>% - supports</w:t>
      </w:r>
      <w:r w:rsidRPr="5302F89C" w:rsidR="52FF318F">
        <w:rPr>
          <w:rFonts w:ascii="Arial" w:hAnsi="Arial" w:eastAsia="Arial" w:cs="Arial"/>
          <w:b w:val="0"/>
          <w:bCs w:val="0"/>
          <w:i w:val="0"/>
          <w:iCs w:val="0"/>
          <w:noProof w:val="0"/>
          <w:color w:val="auto"/>
          <w:sz w:val="24"/>
          <w:szCs w:val="24"/>
          <w:lang w:val="en-US"/>
        </w:rPr>
        <w:t xml:space="preserve"> second bake cycle</w:t>
      </w:r>
    </w:p>
    <w:p w:rsidR="4C0C90F8" w:rsidP="5302F89C" w:rsidRDefault="4C0C90F8" w14:paraId="5FEDDDD2" w14:textId="1D4A1BF9">
      <w:pPr>
        <w:pStyle w:val="ListParagraph"/>
        <w:numPr>
          <w:ilvl w:val="0"/>
          <w:numId w:val="20"/>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b w:val="0"/>
          <w:bCs w:val="0"/>
          <w:i w:val="0"/>
          <w:iCs w:val="0"/>
          <w:noProof w:val="0"/>
          <w:color w:val="auto"/>
          <w:sz w:val="24"/>
          <w:szCs w:val="24"/>
          <w:lang w:val="en-US"/>
        </w:rPr>
        <w:t>Preference for local bakeries over supermarkets:</w:t>
      </w:r>
      <w:r w:rsidRPr="5302F89C" w:rsidR="52FF318F">
        <w:rPr>
          <w:rFonts w:ascii="Arial" w:hAnsi="Arial" w:eastAsia="Arial" w:cs="Arial"/>
          <w:b w:val="0"/>
          <w:bCs w:val="0"/>
          <w:i w:val="0"/>
          <w:iCs w:val="0"/>
          <w:noProof w:val="0"/>
          <w:color w:val="auto"/>
          <w:sz w:val="24"/>
          <w:szCs w:val="24"/>
          <w:lang w:val="en-US"/>
        </w:rPr>
        <w:t xml:space="preserve"> 65% (aligned with UK trend toward artisan bakeries</w:t>
      </w:r>
      <w:r w:rsidRPr="5302F89C" w:rsidR="05635743">
        <w:rPr>
          <w:rFonts w:ascii="Arial" w:hAnsi="Arial" w:eastAsia="Arial" w:cs="Arial"/>
          <w:b w:val="0"/>
          <w:bCs w:val="0"/>
          <w:i w:val="0"/>
          <w:iCs w:val="0"/>
          <w:noProof w:val="0"/>
          <w:color w:val="auto"/>
          <w:sz w:val="24"/>
          <w:szCs w:val="24"/>
          <w:lang w:val="en-US"/>
        </w:rPr>
        <w:t xml:space="preserve"> (</w:t>
      </w:r>
      <w:r w:rsidRPr="5302F89C" w:rsidR="52FF318F">
        <w:rPr>
          <w:rFonts w:ascii="Arial" w:hAnsi="Arial" w:eastAsia="Arial" w:cs="Arial"/>
          <w:b w:val="0"/>
          <w:bCs w:val="0"/>
          <w:i w:val="0"/>
          <w:iCs w:val="0"/>
          <w:noProof w:val="0"/>
          <w:color w:val="auto"/>
          <w:sz w:val="24"/>
          <w:szCs w:val="24"/>
          <w:lang w:val="en-US"/>
        </w:rPr>
        <w:t>The Grocer, 2025)</w:t>
      </w:r>
    </w:p>
    <w:p w:rsidR="4C0C90F8" w:rsidP="5302F89C" w:rsidRDefault="4C0C90F8" w14:paraId="0562DADC" w14:textId="3461B346">
      <w:pPr>
        <w:pStyle w:val="ListParagraph"/>
        <w:numPr>
          <w:ilvl w:val="0"/>
          <w:numId w:val="20"/>
        </w:numPr>
        <w:spacing w:before="240" w:beforeAutospacing="off" w:after="240" w:afterAutospacing="off" w:line="360" w:lineRule="auto"/>
        <w:jc w:val="both"/>
        <w:rPr>
          <w:rFonts w:ascii="Arial" w:hAnsi="Arial" w:eastAsia="Arial" w:cs="Arial"/>
          <w:b w:val="0"/>
          <w:bCs w:val="0"/>
          <w:i w:val="0"/>
          <w:iCs w:val="0"/>
          <w:noProof w:val="0"/>
          <w:color w:val="auto"/>
          <w:sz w:val="24"/>
          <w:szCs w:val="24"/>
          <w:lang w:val="en-US"/>
        </w:rPr>
      </w:pPr>
      <w:r w:rsidRPr="5302F89C" w:rsidR="52FF318F">
        <w:rPr>
          <w:rFonts w:ascii="Arial" w:hAnsi="Arial" w:eastAsia="Arial" w:cs="Arial"/>
          <w:b w:val="0"/>
          <w:bCs w:val="0"/>
          <w:i w:val="0"/>
          <w:iCs w:val="0"/>
          <w:noProof w:val="0"/>
          <w:color w:val="auto"/>
          <w:sz w:val="24"/>
          <w:szCs w:val="24"/>
          <w:lang w:val="en-US"/>
        </w:rPr>
        <w:t xml:space="preserve">Most </w:t>
      </w:r>
      <w:r w:rsidRPr="5302F89C" w:rsidR="52FF318F">
        <w:rPr>
          <w:rFonts w:ascii="Arial" w:hAnsi="Arial" w:eastAsia="Arial" w:cs="Arial"/>
          <w:b w:val="0"/>
          <w:bCs w:val="0"/>
          <w:i w:val="0"/>
          <w:iCs w:val="0"/>
          <w:noProof w:val="0"/>
          <w:color w:val="auto"/>
          <w:sz w:val="24"/>
          <w:szCs w:val="24"/>
          <w:lang w:val="en-US"/>
        </w:rPr>
        <w:t>important factors</w:t>
      </w:r>
      <w:r w:rsidRPr="5302F89C" w:rsidR="52FF318F">
        <w:rPr>
          <w:rFonts w:ascii="Arial" w:hAnsi="Arial" w:eastAsia="Arial" w:cs="Arial"/>
          <w:b w:val="0"/>
          <w:bCs w:val="0"/>
          <w:i w:val="0"/>
          <w:iCs w:val="0"/>
          <w:noProof w:val="0"/>
          <w:color w:val="auto"/>
          <w:sz w:val="24"/>
          <w:szCs w:val="24"/>
          <w:lang w:val="en-US"/>
        </w:rPr>
        <w:t>:</w:t>
      </w:r>
      <w:r w:rsidRPr="5302F89C" w:rsidR="52FF318F">
        <w:rPr>
          <w:rFonts w:ascii="Arial" w:hAnsi="Arial" w:eastAsia="Arial" w:cs="Arial"/>
          <w:b w:val="0"/>
          <w:bCs w:val="0"/>
          <w:i w:val="0"/>
          <w:iCs w:val="0"/>
          <w:noProof w:val="0"/>
          <w:color w:val="auto"/>
          <w:sz w:val="24"/>
          <w:szCs w:val="24"/>
          <w:lang w:val="en-US"/>
        </w:rPr>
        <w:t xml:space="preserve"> freshness (25), taste (22), natural ingredients</w:t>
      </w:r>
    </w:p>
    <w:p w:rsidR="4C0C90F8" w:rsidP="5302F89C" w:rsidRDefault="4C0C90F8" w14:paraId="75EA9DA9" w14:textId="5B25749B">
      <w:pPr>
        <w:pStyle w:val="Normal"/>
        <w:spacing w:before="240" w:beforeAutospacing="off" w:after="240" w:afterAutospacing="off" w:line="360" w:lineRule="auto"/>
        <w:ind w:left="0"/>
        <w:jc w:val="both"/>
        <w:rPr>
          <w:rFonts w:ascii="Arial" w:hAnsi="Arial" w:eastAsia="Arial" w:cs="Arial"/>
          <w:b w:val="0"/>
          <w:bCs w:val="0"/>
          <w:i w:val="0"/>
          <w:iCs w:val="0"/>
          <w:noProof w:val="0"/>
          <w:color w:val="auto"/>
          <w:sz w:val="24"/>
          <w:szCs w:val="24"/>
          <w:lang w:val="en-US"/>
        </w:rPr>
      </w:pPr>
      <w:r w:rsidRPr="5302F89C" w:rsidR="6FB2BB9A">
        <w:rPr>
          <w:rFonts w:ascii="Arial" w:hAnsi="Arial" w:eastAsia="Arial" w:cs="Arial"/>
          <w:b w:val="0"/>
          <w:bCs w:val="0"/>
          <w:i w:val="0"/>
          <w:iCs w:val="0"/>
          <w:noProof w:val="0"/>
          <w:color w:val="auto"/>
          <w:sz w:val="24"/>
          <w:szCs w:val="24"/>
          <w:lang w:val="en-US"/>
        </w:rPr>
        <w:t>The results are in line with national data that show that freshness and authenticity are the most important factors for bakery customers (Food Manufacture, 2025; 6WResearch, 2025).</w:t>
      </w:r>
    </w:p>
    <w:p w:rsidR="4C0C90F8" w:rsidP="5302F89C" w:rsidRDefault="4C0C90F8" w14:paraId="1E06C201" w14:textId="49F62F7F">
      <w:pPr>
        <w:pStyle w:val="Normal"/>
        <w:spacing w:before="240" w:beforeAutospacing="off" w:after="240" w:afterAutospacing="off" w:line="360" w:lineRule="auto"/>
        <w:jc w:val="both"/>
        <w:rPr>
          <w:rFonts w:ascii="Arial" w:hAnsi="Arial" w:eastAsia="Arial" w:cs="Arial"/>
          <w:noProof w:val="0"/>
          <w:sz w:val="24"/>
          <w:szCs w:val="24"/>
          <w:lang w:val="en-US"/>
        </w:rPr>
      </w:pPr>
      <w:r w:rsidRPr="5302F89C" w:rsidR="52FF318F">
        <w:rPr>
          <w:rFonts w:ascii="Arial" w:hAnsi="Arial" w:eastAsia="Arial" w:cs="Arial"/>
          <w:b w:val="1"/>
          <w:bCs w:val="1"/>
          <w:noProof w:val="0"/>
          <w:sz w:val="24"/>
          <w:szCs w:val="24"/>
          <w:lang w:val="en-US"/>
        </w:rPr>
        <w:t>Secondary Research</w:t>
      </w:r>
    </w:p>
    <w:p w:rsidR="4C0C90F8" w:rsidP="5302F89C" w:rsidRDefault="4C0C90F8" w14:paraId="0D8225E0" w14:textId="70AFA586">
      <w:pPr>
        <w:spacing w:line="360" w:lineRule="auto"/>
        <w:jc w:val="left"/>
        <w:rPr>
          <w:rFonts w:ascii="Arial" w:hAnsi="Arial" w:eastAsia="Arial" w:cs="Arial"/>
          <w:noProof w:val="0"/>
          <w:sz w:val="24"/>
          <w:szCs w:val="24"/>
          <w:lang w:val="en-US"/>
        </w:rPr>
      </w:pPr>
      <w:r w:rsidRPr="5302F89C" w:rsidR="7F6DB7E4">
        <w:rPr>
          <w:rFonts w:ascii="Arial" w:hAnsi="Arial" w:eastAsia="Arial" w:cs="Arial"/>
          <w:noProof w:val="0"/>
          <w:sz w:val="24"/>
          <w:szCs w:val="24"/>
          <w:lang w:val="en-US"/>
        </w:rPr>
        <w:t xml:space="preserve">I examined UK bakery reports for national trends and small bakeries' financial prospects. An analysis of artisan bakery trends </w:t>
      </w:r>
      <w:r w:rsidRPr="5302F89C" w:rsidR="7F6DB7E4">
        <w:rPr>
          <w:rFonts w:ascii="Arial" w:hAnsi="Arial" w:eastAsia="Arial" w:cs="Arial"/>
          <w:noProof w:val="0"/>
          <w:sz w:val="24"/>
          <w:szCs w:val="24"/>
          <w:lang w:val="en-US"/>
        </w:rPr>
        <w:t>indicated</w:t>
      </w:r>
      <w:r w:rsidRPr="5302F89C" w:rsidR="7F6DB7E4">
        <w:rPr>
          <w:rFonts w:ascii="Arial" w:hAnsi="Arial" w:eastAsia="Arial" w:cs="Arial"/>
          <w:noProof w:val="0"/>
          <w:sz w:val="24"/>
          <w:szCs w:val="24"/>
          <w:lang w:val="en-US"/>
        </w:rPr>
        <w:t xml:space="preserve"> that shoppers prefer handmade and traditional offerings. Welsh consumer </w:t>
      </w:r>
      <w:r w:rsidRPr="5302F89C" w:rsidR="7F6DB7E4">
        <w:rPr>
          <w:rFonts w:ascii="Arial" w:hAnsi="Arial" w:eastAsia="Arial" w:cs="Arial"/>
          <w:noProof w:val="0"/>
          <w:sz w:val="24"/>
          <w:szCs w:val="24"/>
          <w:lang w:val="en-US"/>
        </w:rPr>
        <w:t>behaviour</w:t>
      </w:r>
      <w:r w:rsidRPr="5302F89C" w:rsidR="7F6DB7E4">
        <w:rPr>
          <w:rFonts w:ascii="Arial" w:hAnsi="Arial" w:eastAsia="Arial" w:cs="Arial"/>
          <w:noProof w:val="0"/>
          <w:sz w:val="24"/>
          <w:szCs w:val="24"/>
          <w:lang w:val="en-US"/>
        </w:rPr>
        <w:t xml:space="preserve"> and Swansea and Clydach bakers' products and gaps helped me understand my local market. As artisan bakeries grow 7.8% annually (6WResearch, 2025), the UK baking market may reach £24 billion (British Baker, 2025). </w:t>
      </w:r>
    </w:p>
    <w:p w:rsidR="4C0C90F8" w:rsidP="5302F89C" w:rsidRDefault="4C0C90F8" w14:paraId="443B65D6" w14:textId="5E8441EF">
      <w:pPr>
        <w:pStyle w:val="Normal"/>
        <w:spacing w:line="360" w:lineRule="auto"/>
        <w:jc w:val="left"/>
        <w:rPr>
          <w:rFonts w:ascii="Arial" w:hAnsi="Arial" w:eastAsia="Arial" w:cs="Arial"/>
          <w:noProof w:val="0"/>
          <w:sz w:val="24"/>
          <w:szCs w:val="24"/>
          <w:lang w:val="en-US"/>
        </w:rPr>
      </w:pPr>
      <w:r w:rsidRPr="5302F89C" w:rsidR="7F6DB7E4">
        <w:rPr>
          <w:rFonts w:ascii="Arial" w:hAnsi="Arial" w:eastAsia="Arial" w:cs="Arial"/>
          <w:noProof w:val="0"/>
          <w:sz w:val="24"/>
          <w:szCs w:val="24"/>
          <w:lang w:val="en-US"/>
        </w:rPr>
        <w:t>Sourdough, traditional breads, and handcrafted pastries from high-quality local bakeries are becoming popular (</w:t>
      </w:r>
      <w:r w:rsidRPr="5302F89C" w:rsidR="7F6DB7E4">
        <w:rPr>
          <w:rFonts w:ascii="Arial" w:hAnsi="Arial" w:eastAsia="Arial" w:cs="Arial"/>
          <w:noProof w:val="0"/>
          <w:sz w:val="24"/>
          <w:szCs w:val="24"/>
          <w:lang w:val="en-US"/>
        </w:rPr>
        <w:t>DeliFrance</w:t>
      </w:r>
      <w:r w:rsidRPr="5302F89C" w:rsidR="7F6DB7E4">
        <w:rPr>
          <w:rFonts w:ascii="Arial" w:hAnsi="Arial" w:eastAsia="Arial" w:cs="Arial"/>
          <w:noProof w:val="0"/>
          <w:sz w:val="24"/>
          <w:szCs w:val="24"/>
          <w:lang w:val="en-US"/>
        </w:rPr>
        <w:t>, 2025). Good packaging, branding, and eco-friendly choices increase consumer loyalty (Westbury Packaging, 2025).</w:t>
      </w:r>
    </w:p>
    <w:p w:rsidR="4C0C90F8" w:rsidP="5302F89C" w:rsidRDefault="4C0C90F8" w14:paraId="1D5B7383" w14:textId="23B9E95D">
      <w:pPr>
        <w:pStyle w:val="Normal"/>
        <w:spacing w:before="240" w:beforeAutospacing="off" w:after="240" w:afterAutospacing="off" w:line="360" w:lineRule="auto"/>
        <w:jc w:val="left"/>
        <w:rPr>
          <w:rFonts w:ascii="Arial" w:hAnsi="Arial" w:eastAsia="Arial" w:cs="Arial"/>
          <w:b w:val="1"/>
          <w:bCs w:val="1"/>
          <w:noProof w:val="0"/>
          <w:sz w:val="24"/>
          <w:szCs w:val="24"/>
          <w:lang w:val="en-US"/>
        </w:rPr>
      </w:pPr>
      <w:r w:rsidRPr="5302F89C" w:rsidR="2FCD0E3E">
        <w:rPr>
          <w:rFonts w:ascii="Arial" w:hAnsi="Arial" w:eastAsia="Arial" w:cs="Arial"/>
          <w:b w:val="1"/>
          <w:bCs w:val="1"/>
          <w:noProof w:val="0"/>
          <w:sz w:val="24"/>
          <w:szCs w:val="24"/>
          <w:lang w:val="en-US"/>
        </w:rPr>
        <w:t>Aims</w:t>
      </w:r>
    </w:p>
    <w:p w:rsidR="4C0C90F8" w:rsidP="5302F89C" w:rsidRDefault="4C0C90F8" w14:paraId="4A59B932" w14:textId="22804EB0">
      <w:pPr>
        <w:pStyle w:val="Normal"/>
        <w:spacing w:before="240" w:beforeAutospacing="off" w:after="240" w:afterAutospacing="off" w:line="360" w:lineRule="auto"/>
        <w:jc w:val="both"/>
      </w:pPr>
      <w:r w:rsidRPr="5302F89C" w:rsidR="6A630A64">
        <w:rPr>
          <w:rFonts w:ascii="Arial" w:hAnsi="Arial" w:eastAsia="Arial" w:cs="Arial"/>
          <w:noProof w:val="0"/>
          <w:sz w:val="24"/>
          <w:szCs w:val="24"/>
          <w:lang w:val="en-US"/>
        </w:rPr>
        <w:t>The goal of my business strategy is to make high-quality homemade baked goods, engage with the local community, and use social media to show off our skills to clients (The Baking Industry Awards, 2025). I also want to keep everything fresh by baking twice a day, which is what people in the sector demand in terms of quality and consistency (Food Manufacture, 2025).</w:t>
      </w:r>
    </w:p>
    <w:p w:rsidR="4C0C90F8" w:rsidP="5302F89C" w:rsidRDefault="4C0C90F8" w14:paraId="4948D279" w14:textId="0FA461FA">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r w:rsidRPr="5302F89C" w:rsidR="15E7E15C">
        <w:rPr>
          <w:rFonts w:ascii="Arial" w:hAnsi="Arial" w:eastAsia="Arial" w:cs="Arial"/>
          <w:b w:val="1"/>
          <w:bCs w:val="1"/>
          <w:noProof w:val="0"/>
          <w:sz w:val="24"/>
          <w:szCs w:val="24"/>
          <w:lang w:val="en-US"/>
        </w:rPr>
        <w:t xml:space="preserve">Marketing </w:t>
      </w:r>
      <w:r w:rsidRPr="5302F89C" w:rsidR="460D4A36">
        <w:rPr>
          <w:rFonts w:ascii="Arial" w:hAnsi="Arial" w:eastAsia="Arial" w:cs="Arial"/>
          <w:b w:val="1"/>
          <w:bCs w:val="1"/>
          <w:noProof w:val="0"/>
          <w:sz w:val="24"/>
          <w:szCs w:val="24"/>
          <w:lang w:val="en-US"/>
        </w:rPr>
        <w:t>Activities</w:t>
      </w:r>
    </w:p>
    <w:p w:rsidR="4C0C90F8" w:rsidP="5302F89C" w:rsidRDefault="4C0C90F8" w14:paraId="380B7833" w14:textId="2BE601C7">
      <w:pPr>
        <w:pStyle w:val="Normal"/>
        <w:spacing w:before="240" w:beforeAutospacing="off" w:after="240" w:afterAutospacing="off" w:line="360" w:lineRule="auto"/>
        <w:ind w:left="0"/>
        <w:jc w:val="both"/>
        <w:rPr>
          <w:rFonts w:ascii="Arial" w:hAnsi="Arial" w:eastAsia="Arial" w:cs="Arial"/>
          <w:noProof w:val="0"/>
          <w:lang w:val="en-US"/>
        </w:rPr>
      </w:pPr>
      <w:r w:rsidRPr="5302F89C" w:rsidR="7A2474CB">
        <w:rPr>
          <w:rFonts w:ascii="Arial" w:hAnsi="Arial" w:eastAsia="Arial" w:cs="Arial"/>
          <w:noProof w:val="0"/>
          <w:lang w:val="en-US"/>
        </w:rPr>
        <w:t>My marketing activities include using social media to increase visibility because it is essential for bakeries (Jellybean Creative, 2025</w:t>
      </w:r>
      <w:r w:rsidRPr="5302F89C" w:rsidR="5C901301">
        <w:rPr>
          <w:rFonts w:ascii="Arial" w:hAnsi="Arial" w:eastAsia="Arial" w:cs="Arial"/>
          <w:noProof w:val="0"/>
          <w:lang w:val="en-US"/>
        </w:rPr>
        <w:t>) and</w:t>
      </w:r>
      <w:r w:rsidRPr="5302F89C" w:rsidR="7A2474CB">
        <w:rPr>
          <w:rFonts w:ascii="Arial" w:hAnsi="Arial" w:eastAsia="Arial" w:cs="Arial"/>
          <w:noProof w:val="0"/>
          <w:lang w:val="en-US"/>
        </w:rPr>
        <w:t xml:space="preserve"> engaging with the local community to build customer loyalty (British Baker, 2025). I will also promote business through a company website, business cards, and leaflets (see Appendix </w:t>
      </w:r>
      <w:r w:rsidRPr="5302F89C" w:rsidR="6E1A8947">
        <w:rPr>
          <w:rFonts w:ascii="Arial" w:hAnsi="Arial" w:eastAsia="Arial" w:cs="Arial"/>
          <w:noProof w:val="0"/>
          <w:lang w:val="en-US"/>
        </w:rPr>
        <w:t>3</w:t>
      </w:r>
      <w:r w:rsidRPr="5302F89C" w:rsidR="7A2474CB">
        <w:rPr>
          <w:rFonts w:ascii="Arial" w:hAnsi="Arial" w:eastAsia="Arial" w:cs="Arial"/>
          <w:noProof w:val="0"/>
          <w:lang w:val="en-US"/>
        </w:rPr>
        <w:t>)</w:t>
      </w:r>
      <w:r w:rsidRPr="5302F89C" w:rsidR="3CE3F1FB">
        <w:rPr>
          <w:rFonts w:ascii="Arial" w:hAnsi="Arial" w:eastAsia="Arial" w:cs="Arial"/>
          <w:noProof w:val="0"/>
          <w:lang w:val="en-US"/>
        </w:rPr>
        <w:t>.</w:t>
      </w:r>
    </w:p>
    <w:p w:rsidR="4C0C90F8" w:rsidP="5302F89C" w:rsidRDefault="4C0C90F8" w14:paraId="732C5EF5" w14:textId="0ED676BD">
      <w:pPr>
        <w:pStyle w:val="Normal"/>
        <w:suppressLineNumbers w:val="0"/>
        <w:bidi w:val="0"/>
        <w:spacing w:before="240" w:beforeAutospacing="off" w:after="240" w:afterAutospacing="off" w:line="360" w:lineRule="auto"/>
        <w:ind w:left="0" w:right="0"/>
        <w:jc w:val="both"/>
        <w:rPr>
          <w:rFonts w:ascii="Arial" w:hAnsi="Arial" w:eastAsia="Arial" w:cs="Arial"/>
          <w:b w:val="1"/>
          <w:bCs w:val="1"/>
          <w:noProof w:val="0"/>
          <w:sz w:val="24"/>
          <w:szCs w:val="24"/>
          <w:lang w:val="en-US"/>
        </w:rPr>
      </w:pPr>
      <w:r w:rsidRPr="5302F89C" w:rsidR="1A9CD007">
        <w:rPr>
          <w:rFonts w:ascii="Arial" w:hAnsi="Arial" w:eastAsia="Arial" w:cs="Arial"/>
          <w:b w:val="1"/>
          <w:bCs w:val="1"/>
          <w:noProof w:val="0"/>
          <w:sz w:val="24"/>
          <w:szCs w:val="24"/>
          <w:lang w:val="en-US"/>
        </w:rPr>
        <w:t>Financial resources</w:t>
      </w:r>
    </w:p>
    <w:p w:rsidR="4C0C90F8" w:rsidP="5302F89C" w:rsidRDefault="4C0C90F8" w14:paraId="37979569" w14:textId="23A04379">
      <w:pPr>
        <w:pStyle w:val="Normal"/>
        <w:suppressLineNumbers w:val="0"/>
        <w:bidi w:val="0"/>
        <w:spacing w:before="240" w:beforeAutospacing="off" w:after="240" w:afterAutospacing="off" w:line="360" w:lineRule="auto"/>
        <w:ind w:left="0" w:right="0"/>
        <w:jc w:val="both"/>
        <w:rPr>
          <w:rFonts w:ascii="Arial" w:hAnsi="Arial" w:eastAsia="Arial" w:cs="Arial"/>
          <w:noProof w:val="0"/>
          <w:lang w:val="en-US"/>
        </w:rPr>
      </w:pPr>
      <w:r w:rsidRPr="5302F89C" w:rsidR="6D2572C8">
        <w:rPr>
          <w:rFonts w:ascii="Arial" w:hAnsi="Arial" w:eastAsia="Arial" w:cs="Arial"/>
          <w:noProof w:val="0"/>
          <w:lang w:val="en-US"/>
        </w:rPr>
        <w:t>Start-up Costs</w:t>
      </w:r>
    </w:p>
    <w:tbl>
      <w:tblPr>
        <w:tblStyle w:val="TableGrid"/>
        <w:bidiVisual w:val="0"/>
        <w:tblW w:w="4305" w:type="dxa"/>
        <w:tblLook w:val="06A0" w:firstRow="1" w:lastRow="0" w:firstColumn="1" w:lastColumn="0" w:noHBand="1" w:noVBand="1"/>
      </w:tblPr>
      <w:tblGrid>
        <w:gridCol w:w="3105"/>
        <w:gridCol w:w="1200"/>
      </w:tblGrid>
      <w:tr w:rsidR="566BE622" w:rsidTr="5302F89C" w14:paraId="2428E643">
        <w:trPr>
          <w:trHeight w:val="300"/>
        </w:trPr>
        <w:tc>
          <w:tcPr>
            <w:tcW w:w="3105" w:type="dxa"/>
            <w:tcMar/>
          </w:tcPr>
          <w:p w:rsidR="6181A4F9" w:rsidP="5302F89C" w:rsidRDefault="6181A4F9" w14:paraId="55D39455" w14:textId="3483CD00">
            <w:pPr>
              <w:pStyle w:val="Normal"/>
              <w:bidi w:val="0"/>
              <w:spacing w:line="360" w:lineRule="auto"/>
              <w:jc w:val="both"/>
              <w:rPr>
                <w:rFonts w:ascii="Arial" w:hAnsi="Arial" w:eastAsia="Arial" w:cs="Arial"/>
                <w:b w:val="1"/>
                <w:bCs w:val="1"/>
                <w:noProof w:val="0"/>
                <w:lang w:val="en-US"/>
              </w:rPr>
            </w:pPr>
            <w:r w:rsidRPr="5302F89C" w:rsidR="4E8C8B84">
              <w:rPr>
                <w:rFonts w:ascii="Arial" w:hAnsi="Arial" w:eastAsia="Arial" w:cs="Arial"/>
                <w:b w:val="1"/>
                <w:bCs w:val="1"/>
                <w:noProof w:val="0"/>
                <w:lang w:val="en-US"/>
              </w:rPr>
              <w:t>Item</w:t>
            </w:r>
          </w:p>
        </w:tc>
        <w:tc>
          <w:tcPr>
            <w:tcW w:w="1200" w:type="dxa"/>
            <w:tcMar/>
          </w:tcPr>
          <w:p w:rsidR="6181A4F9" w:rsidP="5302F89C" w:rsidRDefault="6181A4F9" w14:paraId="546F142E" w14:textId="0057E50E">
            <w:pPr>
              <w:pStyle w:val="Normal"/>
              <w:bidi w:val="0"/>
              <w:spacing w:line="360" w:lineRule="auto"/>
              <w:jc w:val="both"/>
              <w:rPr>
                <w:rFonts w:ascii="Arial" w:hAnsi="Arial" w:eastAsia="Arial" w:cs="Arial"/>
                <w:b w:val="1"/>
                <w:bCs w:val="1"/>
                <w:noProof w:val="0"/>
                <w:lang w:val="en-US"/>
              </w:rPr>
            </w:pPr>
            <w:r w:rsidRPr="5302F89C" w:rsidR="4E8C8B84">
              <w:rPr>
                <w:rFonts w:ascii="Arial" w:hAnsi="Arial" w:eastAsia="Arial" w:cs="Arial"/>
                <w:b w:val="1"/>
                <w:bCs w:val="1"/>
                <w:noProof w:val="0"/>
                <w:lang w:val="en-US"/>
              </w:rPr>
              <w:t>Cost</w:t>
            </w:r>
          </w:p>
        </w:tc>
      </w:tr>
      <w:tr w:rsidR="566BE622" w:rsidTr="5302F89C" w14:paraId="65456A52">
        <w:trPr>
          <w:trHeight w:val="300"/>
        </w:trPr>
        <w:tc>
          <w:tcPr>
            <w:tcW w:w="3105" w:type="dxa"/>
            <w:tcMar/>
          </w:tcPr>
          <w:p w:rsidR="6181A4F9" w:rsidP="5302F89C" w:rsidRDefault="6181A4F9" w14:paraId="6F168C6B" w14:textId="0265522A">
            <w:pPr>
              <w:pStyle w:val="Normal"/>
              <w:bidi w:val="0"/>
              <w:spacing w:line="360" w:lineRule="auto"/>
              <w:jc w:val="both"/>
              <w:rPr>
                <w:rFonts w:ascii="Arial" w:hAnsi="Arial" w:eastAsia="Arial" w:cs="Arial"/>
                <w:noProof w:val="0"/>
                <w:sz w:val="24"/>
                <w:szCs w:val="24"/>
                <w:lang w:val="en-US"/>
              </w:rPr>
            </w:pPr>
            <w:r w:rsidRPr="5302F89C" w:rsidR="4E8C8B84">
              <w:rPr>
                <w:rFonts w:ascii="Arial" w:hAnsi="Arial" w:eastAsia="Arial" w:cs="Arial"/>
                <w:noProof w:val="0"/>
                <w:sz w:val="24"/>
                <w:szCs w:val="24"/>
                <w:lang w:val="en-US"/>
              </w:rPr>
              <w:t>Deposit + first month rent</w:t>
            </w:r>
          </w:p>
        </w:tc>
        <w:tc>
          <w:tcPr>
            <w:tcW w:w="1200" w:type="dxa"/>
            <w:tcMar/>
          </w:tcPr>
          <w:p w:rsidR="6181A4F9" w:rsidP="5302F89C" w:rsidRDefault="6181A4F9" w14:paraId="31ED3A07" w14:textId="108FBAEC">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£3,000</w:t>
            </w:r>
          </w:p>
          <w:p w:rsidR="566BE622" w:rsidP="5302F89C" w:rsidRDefault="566BE622" w14:paraId="68C1F654" w14:textId="750A36AB">
            <w:pPr>
              <w:pStyle w:val="Normal"/>
              <w:bidi w:val="0"/>
              <w:spacing w:line="360" w:lineRule="auto"/>
              <w:jc w:val="both"/>
              <w:rPr>
                <w:rFonts w:ascii="Arial" w:hAnsi="Arial" w:eastAsia="Arial" w:cs="Arial"/>
                <w:noProof w:val="0"/>
                <w:lang w:val="en-US"/>
              </w:rPr>
            </w:pPr>
          </w:p>
        </w:tc>
      </w:tr>
      <w:tr w:rsidR="566BE622" w:rsidTr="5302F89C" w14:paraId="74E5116B">
        <w:trPr>
          <w:trHeight w:val="300"/>
        </w:trPr>
        <w:tc>
          <w:tcPr>
            <w:tcW w:w="3105" w:type="dxa"/>
            <w:tcMar/>
          </w:tcPr>
          <w:p w:rsidR="6181A4F9" w:rsidP="5302F89C" w:rsidRDefault="6181A4F9" w14:paraId="2F68E66E" w14:textId="431E01DA">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Ovens &amp; bakery equipment</w:t>
            </w:r>
          </w:p>
          <w:p w:rsidR="566BE622" w:rsidP="5302F89C" w:rsidRDefault="566BE622" w14:paraId="562AC1A4" w14:textId="397411AB">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67863A84" w14:textId="36DBEA25">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£12,000</w:t>
            </w:r>
          </w:p>
          <w:p w:rsidR="566BE622" w:rsidP="5302F89C" w:rsidRDefault="566BE622" w14:paraId="09137F70" w14:textId="02C8C7A2">
            <w:pPr>
              <w:pStyle w:val="Normal"/>
              <w:bidi w:val="0"/>
              <w:spacing w:line="360" w:lineRule="auto"/>
              <w:jc w:val="both"/>
              <w:rPr>
                <w:rFonts w:ascii="Arial" w:hAnsi="Arial" w:eastAsia="Arial" w:cs="Arial"/>
                <w:noProof w:val="0"/>
                <w:lang w:val="en-US"/>
              </w:rPr>
            </w:pPr>
          </w:p>
        </w:tc>
      </w:tr>
      <w:tr w:rsidR="566BE622" w:rsidTr="5302F89C" w14:paraId="033F8526">
        <w:trPr>
          <w:trHeight w:val="300"/>
        </w:trPr>
        <w:tc>
          <w:tcPr>
            <w:tcW w:w="3105" w:type="dxa"/>
            <w:tcMar/>
          </w:tcPr>
          <w:p w:rsidR="6181A4F9" w:rsidP="5302F89C" w:rsidRDefault="6181A4F9" w14:paraId="60225EBB" w14:textId="25D8DC26">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Refrigeration</w:t>
            </w:r>
          </w:p>
          <w:p w:rsidR="566BE622" w:rsidP="5302F89C" w:rsidRDefault="566BE622" w14:paraId="1A39058A" w14:textId="2E7D698A">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1CD6DA84" w14:textId="424334D8">
            <w:pPr>
              <w:pStyle w:val="Normal"/>
              <w:spacing w:before="0" w:beforeAutospacing="off" w:after="0" w:afterAutospacing="off" w:line="360" w:lineRule="auto"/>
              <w:jc w:val="both"/>
              <w:rPr>
                <w:rFonts w:ascii="Arial" w:hAnsi="Arial" w:eastAsia="Arial" w:cs="Arial"/>
                <w:noProof w:val="0"/>
                <w:sz w:val="24"/>
                <w:szCs w:val="24"/>
                <w:lang w:val="en-US"/>
              </w:rPr>
            </w:pPr>
            <w:r w:rsidRPr="5302F89C" w:rsidR="4E8C8B84">
              <w:rPr>
                <w:rFonts w:ascii="Arial" w:hAnsi="Arial" w:eastAsia="Arial" w:cs="Arial"/>
                <w:noProof w:val="0"/>
                <w:sz w:val="24"/>
                <w:szCs w:val="24"/>
                <w:lang w:val="en-US"/>
              </w:rPr>
              <w:t>£3,500</w:t>
            </w:r>
          </w:p>
          <w:p w:rsidR="566BE622" w:rsidP="5302F89C" w:rsidRDefault="566BE622" w14:paraId="280E4D76" w14:textId="6B64BB8A">
            <w:pPr>
              <w:pStyle w:val="Normal"/>
              <w:bidi w:val="0"/>
              <w:spacing w:line="360" w:lineRule="auto"/>
              <w:jc w:val="both"/>
              <w:rPr>
                <w:rFonts w:ascii="Arial" w:hAnsi="Arial" w:eastAsia="Arial" w:cs="Arial"/>
                <w:noProof w:val="0"/>
                <w:lang w:val="en-US"/>
              </w:rPr>
            </w:pPr>
          </w:p>
        </w:tc>
      </w:tr>
      <w:tr w:rsidR="566BE622" w:rsidTr="5302F89C" w14:paraId="001B1CF0">
        <w:trPr>
          <w:trHeight w:val="300"/>
        </w:trPr>
        <w:tc>
          <w:tcPr>
            <w:tcW w:w="3105" w:type="dxa"/>
            <w:tcMar/>
          </w:tcPr>
          <w:p w:rsidR="6181A4F9" w:rsidP="5302F89C" w:rsidRDefault="6181A4F9" w14:paraId="43A089E3" w14:textId="7581EB79">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Coffee machine</w:t>
            </w:r>
          </w:p>
        </w:tc>
        <w:tc>
          <w:tcPr>
            <w:tcW w:w="1200" w:type="dxa"/>
            <w:tcMar/>
          </w:tcPr>
          <w:p w:rsidR="6181A4F9" w:rsidP="5302F89C" w:rsidRDefault="6181A4F9" w14:paraId="5F42EAA3" w14:textId="6A79C577">
            <w:pPr>
              <w:spacing w:line="360" w:lineRule="auto"/>
              <w:jc w:val="both"/>
              <w:rPr>
                <w:rFonts w:ascii="Arial" w:hAnsi="Arial" w:eastAsia="Arial" w:cs="Arial"/>
                <w:noProof w:val="0"/>
                <w:sz w:val="24"/>
                <w:szCs w:val="24"/>
                <w:lang w:val="en-US"/>
              </w:rPr>
            </w:pPr>
            <w:r w:rsidRPr="5302F89C" w:rsidR="4E8C8B84">
              <w:rPr>
                <w:rFonts w:ascii="Arial" w:hAnsi="Arial" w:eastAsia="Arial" w:cs="Arial"/>
                <w:noProof w:val="0"/>
                <w:sz w:val="24"/>
                <w:szCs w:val="24"/>
                <w:lang w:val="en-US"/>
              </w:rPr>
              <w:t>£1,800</w:t>
            </w:r>
          </w:p>
          <w:p w:rsidR="566BE622" w:rsidP="5302F89C" w:rsidRDefault="566BE622" w14:paraId="056E92DE" w14:textId="49F8BC07">
            <w:pPr>
              <w:spacing w:line="360" w:lineRule="auto"/>
              <w:jc w:val="both"/>
              <w:rPr>
                <w:rFonts w:ascii="Arial" w:hAnsi="Arial" w:eastAsia="Arial" w:cs="Arial"/>
                <w:noProof w:val="0"/>
                <w:sz w:val="24"/>
                <w:szCs w:val="24"/>
                <w:lang w:val="en-US"/>
              </w:rPr>
            </w:pPr>
          </w:p>
        </w:tc>
      </w:tr>
      <w:tr w:rsidR="566BE622" w:rsidTr="5302F89C" w14:paraId="4825E6ED">
        <w:trPr>
          <w:trHeight w:val="300"/>
        </w:trPr>
        <w:tc>
          <w:tcPr>
            <w:tcW w:w="3105" w:type="dxa"/>
            <w:tcMar/>
          </w:tcPr>
          <w:p w:rsidR="6951CAF8" w:rsidP="5302F89C" w:rsidRDefault="6951CAF8" w14:paraId="1EDA2548" w14:textId="1029E5FC">
            <w:pPr>
              <w:pStyle w:val="Normal"/>
              <w:bidi w:val="0"/>
              <w:spacing w:line="360" w:lineRule="auto"/>
              <w:jc w:val="both"/>
              <w:rPr>
                <w:rFonts w:ascii="Arial" w:hAnsi="Arial" w:eastAsia="Arial" w:cs="Arial"/>
              </w:rPr>
            </w:pPr>
            <w:r w:rsidRPr="5302F89C" w:rsidR="339283E8">
              <w:rPr>
                <w:rFonts w:ascii="Arial" w:hAnsi="Arial" w:eastAsia="Arial" w:cs="Arial"/>
              </w:rPr>
              <w:t>POS system</w:t>
            </w:r>
          </w:p>
        </w:tc>
        <w:tc>
          <w:tcPr>
            <w:tcW w:w="1200" w:type="dxa"/>
            <w:tcMar/>
          </w:tcPr>
          <w:p w:rsidR="6951CAF8" w:rsidP="5302F89C" w:rsidRDefault="6951CAF8" w14:paraId="0C87ADBA" w14:textId="0D1AB98E">
            <w:pPr>
              <w:pStyle w:val="Normal"/>
              <w:spacing w:line="360" w:lineRule="auto"/>
              <w:jc w:val="both"/>
              <w:rPr>
                <w:rFonts w:ascii="Arial" w:hAnsi="Arial" w:eastAsia="Arial" w:cs="Arial"/>
                <w:noProof w:val="0"/>
                <w:sz w:val="24"/>
                <w:szCs w:val="24"/>
                <w:lang w:val="en-US"/>
              </w:rPr>
            </w:pPr>
            <w:r w:rsidRPr="5302F89C" w:rsidR="339283E8">
              <w:rPr>
                <w:rFonts w:ascii="Arial" w:hAnsi="Arial" w:eastAsia="Arial" w:cs="Arial"/>
                <w:noProof w:val="0"/>
                <w:sz w:val="24"/>
                <w:szCs w:val="24"/>
                <w:lang w:val="en-US"/>
              </w:rPr>
              <w:t>£500</w:t>
            </w:r>
          </w:p>
        </w:tc>
      </w:tr>
      <w:tr w:rsidR="566BE622" w:rsidTr="5302F89C" w14:paraId="31DC0866">
        <w:trPr>
          <w:trHeight w:val="300"/>
        </w:trPr>
        <w:tc>
          <w:tcPr>
            <w:tcW w:w="3105" w:type="dxa"/>
            <w:tcMar/>
          </w:tcPr>
          <w:p w:rsidR="6181A4F9" w:rsidP="5302F89C" w:rsidRDefault="6181A4F9" w14:paraId="1AA0A7B9" w14:textId="0CC12434">
            <w:pPr>
              <w:pStyle w:val="Normal"/>
              <w:spacing w:line="360" w:lineRule="auto"/>
              <w:jc w:val="both"/>
              <w:rPr>
                <w:rFonts w:ascii="Arial" w:hAnsi="Arial" w:eastAsia="Arial" w:cs="Arial"/>
              </w:rPr>
            </w:pPr>
            <w:r w:rsidRPr="5302F89C" w:rsidR="4E8C8B84">
              <w:rPr>
                <w:rFonts w:ascii="Arial" w:hAnsi="Arial" w:eastAsia="Arial" w:cs="Arial"/>
              </w:rPr>
              <w:t>Renovation &amp; interior design</w:t>
            </w:r>
          </w:p>
        </w:tc>
        <w:tc>
          <w:tcPr>
            <w:tcW w:w="1200" w:type="dxa"/>
            <w:tcMar/>
          </w:tcPr>
          <w:p w:rsidR="6181A4F9" w:rsidP="5302F89C" w:rsidRDefault="6181A4F9" w14:paraId="1F76FA91" w14:textId="6C5E53C0">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£4,000</w:t>
            </w:r>
          </w:p>
          <w:p w:rsidR="566BE622" w:rsidP="5302F89C" w:rsidRDefault="566BE622" w14:paraId="3EC77B7B" w14:textId="399399B9">
            <w:pPr>
              <w:pStyle w:val="Normal"/>
              <w:bidi w:val="0"/>
              <w:spacing w:line="360" w:lineRule="auto"/>
              <w:jc w:val="both"/>
              <w:rPr>
                <w:rFonts w:ascii="Arial" w:hAnsi="Arial" w:eastAsia="Arial" w:cs="Arial"/>
                <w:noProof w:val="0"/>
                <w:lang w:val="en-US"/>
              </w:rPr>
            </w:pPr>
          </w:p>
        </w:tc>
      </w:tr>
      <w:tr w:rsidR="566BE622" w:rsidTr="5302F89C" w14:paraId="0DAE3779">
        <w:trPr>
          <w:trHeight w:val="300"/>
        </w:trPr>
        <w:tc>
          <w:tcPr>
            <w:tcW w:w="3105" w:type="dxa"/>
            <w:tcMar/>
          </w:tcPr>
          <w:p w:rsidR="6181A4F9" w:rsidP="5302F89C" w:rsidRDefault="6181A4F9" w14:paraId="52BDF913" w14:textId="0A77C442">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Initial stock &amp; ingredients</w:t>
            </w:r>
          </w:p>
          <w:p w:rsidR="566BE622" w:rsidP="5302F89C" w:rsidRDefault="566BE622" w14:paraId="5407EDD2" w14:textId="26D6CD98">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433D21EE" w14:textId="0DE7EA35">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£900</w:t>
            </w:r>
          </w:p>
          <w:p w:rsidR="566BE622" w:rsidP="5302F89C" w:rsidRDefault="566BE622" w14:paraId="3B334FA4" w14:textId="5E06438D">
            <w:pPr>
              <w:pStyle w:val="Normal"/>
              <w:bidi w:val="0"/>
              <w:spacing w:line="360" w:lineRule="auto"/>
              <w:jc w:val="both"/>
              <w:rPr>
                <w:rFonts w:ascii="Arial" w:hAnsi="Arial" w:eastAsia="Arial" w:cs="Arial"/>
                <w:noProof w:val="0"/>
                <w:lang w:val="en-US"/>
              </w:rPr>
            </w:pPr>
          </w:p>
        </w:tc>
      </w:tr>
      <w:tr w:rsidR="566BE622" w:rsidTr="5302F89C" w14:paraId="2371053E">
        <w:trPr>
          <w:trHeight w:val="300"/>
        </w:trPr>
        <w:tc>
          <w:tcPr>
            <w:tcW w:w="3105" w:type="dxa"/>
            <w:tcMar/>
          </w:tcPr>
          <w:p w:rsidR="6181A4F9" w:rsidP="5302F89C" w:rsidRDefault="6181A4F9" w14:paraId="40304F29" w14:textId="6AE2D3D6">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Branding, signage, menus</w:t>
            </w:r>
          </w:p>
          <w:p w:rsidR="566BE622" w:rsidP="5302F89C" w:rsidRDefault="566BE622" w14:paraId="42478F5B" w14:textId="0C1EFE76">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22ED90E5" w14:textId="558EA9F4">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£350</w:t>
            </w:r>
          </w:p>
          <w:p w:rsidR="566BE622" w:rsidP="5302F89C" w:rsidRDefault="566BE622" w14:paraId="38258F83" w14:textId="33F0DFD2">
            <w:pPr>
              <w:pStyle w:val="Normal"/>
              <w:bidi w:val="0"/>
              <w:spacing w:line="360" w:lineRule="auto"/>
              <w:jc w:val="both"/>
              <w:rPr>
                <w:rFonts w:ascii="Arial" w:hAnsi="Arial" w:eastAsia="Arial" w:cs="Arial"/>
                <w:noProof w:val="0"/>
                <w:lang w:val="en-US"/>
              </w:rPr>
            </w:pPr>
          </w:p>
        </w:tc>
      </w:tr>
      <w:tr w:rsidR="566BE622" w:rsidTr="5302F89C" w14:paraId="5CA852E5">
        <w:trPr>
          <w:trHeight w:val="300"/>
        </w:trPr>
        <w:tc>
          <w:tcPr>
            <w:tcW w:w="3105" w:type="dxa"/>
            <w:tcMar/>
          </w:tcPr>
          <w:p w:rsidR="6181A4F9" w:rsidP="5302F89C" w:rsidRDefault="6181A4F9" w14:paraId="2FE85F7E" w14:textId="7B4D824E">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Licenses</w:t>
            </w:r>
            <w:r w:rsidRPr="5302F89C" w:rsidR="4E8C8B84">
              <w:rPr>
                <w:rFonts w:ascii="Arial" w:hAnsi="Arial" w:eastAsia="Arial" w:cs="Arial"/>
              </w:rPr>
              <w:t xml:space="preserve"> &amp; insurance</w:t>
            </w:r>
          </w:p>
          <w:p w:rsidR="566BE622" w:rsidP="5302F89C" w:rsidRDefault="566BE622" w14:paraId="2CAEDCAE" w14:textId="665F0710">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2A80A215" w14:textId="28BD39FF">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£600</w:t>
            </w:r>
          </w:p>
          <w:p w:rsidR="566BE622" w:rsidP="5302F89C" w:rsidRDefault="566BE622" w14:paraId="14CBA801" w14:textId="55C76B04">
            <w:pPr>
              <w:pStyle w:val="Normal"/>
              <w:bidi w:val="0"/>
              <w:spacing w:line="360" w:lineRule="auto"/>
              <w:jc w:val="both"/>
              <w:rPr>
                <w:rFonts w:ascii="Arial" w:hAnsi="Arial" w:eastAsia="Arial" w:cs="Arial"/>
                <w:noProof w:val="0"/>
                <w:lang w:val="en-US"/>
              </w:rPr>
            </w:pPr>
          </w:p>
        </w:tc>
      </w:tr>
      <w:tr w:rsidR="566BE622" w:rsidTr="5302F89C" w14:paraId="01EDB9FD">
        <w:trPr>
          <w:trHeight w:val="300"/>
        </w:trPr>
        <w:tc>
          <w:tcPr>
            <w:tcW w:w="3105" w:type="dxa"/>
            <w:tcMar/>
          </w:tcPr>
          <w:p w:rsidR="6181A4F9" w:rsidP="5302F89C" w:rsidRDefault="6181A4F9" w14:paraId="7EDFEAF0" w14:textId="0D4CCACB">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Contingency (10%)</w:t>
            </w:r>
          </w:p>
          <w:p w:rsidR="566BE622" w:rsidP="5302F89C" w:rsidRDefault="566BE622" w14:paraId="33096B17" w14:textId="043697BD">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316AD21F" w14:textId="0AC3534D">
            <w:pPr>
              <w:spacing w:before="0" w:beforeAutospacing="off" w:after="0" w:afterAutospacing="off" w:line="360" w:lineRule="auto"/>
              <w:jc w:val="both"/>
              <w:rPr>
                <w:rFonts w:ascii="Arial" w:hAnsi="Arial" w:eastAsia="Arial" w:cs="Arial"/>
              </w:rPr>
            </w:pPr>
            <w:r w:rsidRPr="5302F89C" w:rsidR="4E8C8B84">
              <w:rPr>
                <w:rFonts w:ascii="Arial" w:hAnsi="Arial" w:eastAsia="Arial" w:cs="Arial"/>
              </w:rPr>
              <w:t>£2,000</w:t>
            </w:r>
          </w:p>
          <w:p w:rsidR="566BE622" w:rsidP="5302F89C" w:rsidRDefault="566BE622" w14:paraId="63935188" w14:textId="3A4931C9">
            <w:pPr>
              <w:pStyle w:val="Normal"/>
              <w:bidi w:val="0"/>
              <w:spacing w:line="360" w:lineRule="auto"/>
              <w:jc w:val="both"/>
              <w:rPr>
                <w:rFonts w:ascii="Arial" w:hAnsi="Arial" w:eastAsia="Arial" w:cs="Arial"/>
                <w:noProof w:val="0"/>
                <w:lang w:val="en-US"/>
              </w:rPr>
            </w:pPr>
          </w:p>
        </w:tc>
      </w:tr>
      <w:tr w:rsidR="566BE622" w:rsidTr="5302F89C" w14:paraId="50665A1A">
        <w:trPr>
          <w:trHeight w:val="300"/>
        </w:trPr>
        <w:tc>
          <w:tcPr>
            <w:tcW w:w="3105" w:type="dxa"/>
            <w:tcMar/>
          </w:tcPr>
          <w:p w:rsidR="6181A4F9" w:rsidP="5302F89C" w:rsidRDefault="6181A4F9" w14:paraId="3DFC1D67" w14:textId="7DC890C0">
            <w:pPr>
              <w:spacing w:before="0" w:beforeAutospacing="off" w:after="0" w:afterAutospacing="off" w:line="360" w:lineRule="auto"/>
              <w:jc w:val="both"/>
              <w:rPr>
                <w:rFonts w:ascii="Arial" w:hAnsi="Arial" w:eastAsia="Arial" w:cs="Arial"/>
                <w:b w:val="1"/>
                <w:bCs w:val="1"/>
              </w:rPr>
            </w:pPr>
            <w:r w:rsidRPr="5302F89C" w:rsidR="4E8C8B84">
              <w:rPr>
                <w:rFonts w:ascii="Arial" w:hAnsi="Arial" w:eastAsia="Arial" w:cs="Arial"/>
                <w:b w:val="1"/>
                <w:bCs w:val="1"/>
              </w:rPr>
              <w:t>Total Start-Up Costs</w:t>
            </w:r>
          </w:p>
          <w:p w:rsidR="566BE622" w:rsidP="5302F89C" w:rsidRDefault="566BE622" w14:paraId="2086C8E0" w14:textId="70457A5D">
            <w:pPr>
              <w:pStyle w:val="Normal"/>
              <w:bidi w:val="0"/>
              <w:spacing w:line="360" w:lineRule="auto"/>
              <w:jc w:val="both"/>
              <w:rPr>
                <w:rFonts w:ascii="Arial" w:hAnsi="Arial" w:eastAsia="Arial" w:cs="Arial"/>
                <w:noProof w:val="0"/>
                <w:lang w:val="en-US"/>
              </w:rPr>
            </w:pPr>
          </w:p>
        </w:tc>
        <w:tc>
          <w:tcPr>
            <w:tcW w:w="1200" w:type="dxa"/>
            <w:tcMar/>
          </w:tcPr>
          <w:p w:rsidR="6181A4F9" w:rsidP="5302F89C" w:rsidRDefault="6181A4F9" w14:paraId="54CB5C99" w14:textId="6F091F84">
            <w:pPr>
              <w:spacing w:before="0" w:beforeAutospacing="off" w:after="0" w:afterAutospacing="off" w:line="360" w:lineRule="auto"/>
              <w:jc w:val="both"/>
              <w:rPr>
                <w:rFonts w:ascii="Arial" w:hAnsi="Arial" w:eastAsia="Arial" w:cs="Arial"/>
                <w:b w:val="1"/>
                <w:bCs w:val="1"/>
              </w:rPr>
            </w:pPr>
            <w:r w:rsidRPr="5302F89C" w:rsidR="4E8C8B84">
              <w:rPr>
                <w:rFonts w:ascii="Arial" w:hAnsi="Arial" w:eastAsia="Arial" w:cs="Arial"/>
                <w:b w:val="1"/>
                <w:bCs w:val="1"/>
              </w:rPr>
              <w:t>£28,650</w:t>
            </w:r>
          </w:p>
          <w:p w:rsidR="566BE622" w:rsidP="5302F89C" w:rsidRDefault="566BE622" w14:paraId="58B44037" w14:textId="1E3478AC">
            <w:pPr>
              <w:pStyle w:val="Normal"/>
              <w:bidi w:val="0"/>
              <w:spacing w:line="360" w:lineRule="auto"/>
              <w:jc w:val="both"/>
              <w:rPr>
                <w:rFonts w:ascii="Arial" w:hAnsi="Arial" w:eastAsia="Arial" w:cs="Arial"/>
                <w:noProof w:val="0"/>
                <w:lang w:val="en-US"/>
              </w:rPr>
            </w:pPr>
          </w:p>
        </w:tc>
      </w:tr>
    </w:tbl>
    <w:tbl>
      <w:tblPr>
        <w:tblStyle w:val="TableNormal"/>
        <w:bidiVisual w:val="0"/>
        <w:tblW w:w="4725" w:type="dxa"/>
        <w:tblLook w:val="06A0" w:firstRow="1" w:lastRow="0" w:firstColumn="1" w:lastColumn="0" w:noHBand="1" w:noVBand="1"/>
      </w:tblPr>
      <w:tblGrid>
        <w:gridCol w:w="4380"/>
        <w:gridCol w:w="345"/>
      </w:tblGrid>
      <w:tr w:rsidR="566BE622" w:rsidTr="5302F89C" w14:paraId="2D2127B4">
        <w:trPr>
          <w:trHeight w:val="300"/>
        </w:trPr>
        <w:tc>
          <w:tcPr>
            <w:tcW w:w="4380" w:type="dxa"/>
            <w:tcMar/>
            <w:vAlign w:val="center"/>
          </w:tcPr>
          <w:p w:rsidR="566BE622" w:rsidP="5302F89C" w:rsidRDefault="566BE622" w14:paraId="5DF85AAD" w14:textId="58CB6539">
            <w:pPr>
              <w:spacing w:before="0" w:beforeAutospacing="off" w:after="0" w:afterAutospacing="off" w:line="360" w:lineRule="auto"/>
              <w:jc w:val="both"/>
              <w:rPr>
                <w:rFonts w:ascii="Arial" w:hAnsi="Arial" w:eastAsia="Arial" w:cs="Arial"/>
              </w:rPr>
            </w:pPr>
          </w:p>
        </w:tc>
        <w:tc>
          <w:tcPr>
            <w:tcW w:w="345" w:type="dxa"/>
            <w:tcMar/>
            <w:vAlign w:val="center"/>
          </w:tcPr>
          <w:p w:rsidR="566BE622" w:rsidP="5302F89C" w:rsidRDefault="566BE622" w14:paraId="769BE917" w14:textId="5CB0E98F">
            <w:pPr>
              <w:spacing w:before="0" w:beforeAutospacing="off" w:after="0" w:afterAutospacing="off" w:line="360" w:lineRule="auto"/>
              <w:jc w:val="both"/>
              <w:rPr>
                <w:rFonts w:ascii="Arial" w:hAnsi="Arial" w:eastAsia="Arial" w:cs="Arial"/>
              </w:rPr>
            </w:pPr>
          </w:p>
        </w:tc>
      </w:tr>
      <w:tr w:rsidR="566BE622" w:rsidTr="5302F89C" w14:paraId="2E270C09">
        <w:trPr>
          <w:trHeight w:val="300"/>
        </w:trPr>
        <w:tc>
          <w:tcPr>
            <w:tcW w:w="4380" w:type="dxa"/>
            <w:tcMar/>
            <w:vAlign w:val="center"/>
          </w:tcPr>
          <w:p w:rsidR="0E4AA2BA" w:rsidP="5302F89C" w:rsidRDefault="0E4AA2BA" w14:paraId="397D61BA" w14:textId="6D692713">
            <w:pPr>
              <w:pStyle w:val="Normal"/>
              <w:spacing w:before="0" w:beforeAutospacing="off" w:after="0" w:afterAutospacing="off" w:line="360" w:lineRule="auto"/>
              <w:jc w:val="both"/>
              <w:rPr>
                <w:rFonts w:ascii="Arial" w:hAnsi="Arial" w:eastAsia="Arial" w:cs="Arial"/>
                <w:noProof w:val="0"/>
                <w:sz w:val="24"/>
                <w:szCs w:val="24"/>
                <w:lang w:val="en-US"/>
              </w:rPr>
            </w:pPr>
            <w:r w:rsidRPr="5302F89C" w:rsidR="307AF21E">
              <w:rPr>
                <w:rFonts w:ascii="Arial" w:hAnsi="Arial" w:eastAsia="Arial" w:cs="Arial"/>
                <w:noProof w:val="0"/>
                <w:sz w:val="24"/>
                <w:szCs w:val="24"/>
                <w:lang w:val="en-US"/>
              </w:rPr>
              <w:t>Monthly Operating Costs</w:t>
            </w:r>
          </w:p>
        </w:tc>
        <w:tc>
          <w:tcPr>
            <w:tcW w:w="345" w:type="dxa"/>
            <w:tcMar/>
            <w:vAlign w:val="center"/>
          </w:tcPr>
          <w:p w:rsidR="566BE622" w:rsidP="5302F89C" w:rsidRDefault="566BE622" w14:paraId="0F289B7A" w14:textId="7D906687">
            <w:pPr>
              <w:spacing w:before="0" w:beforeAutospacing="off" w:after="0" w:afterAutospacing="off" w:line="360" w:lineRule="auto"/>
              <w:jc w:val="both"/>
              <w:rPr>
                <w:rFonts w:ascii="Arial" w:hAnsi="Arial" w:eastAsia="Arial" w:cs="Arial"/>
              </w:rPr>
            </w:pPr>
          </w:p>
        </w:tc>
      </w:tr>
      <w:tr w:rsidR="566BE622" w:rsidTr="5302F89C" w14:paraId="43DE9289">
        <w:trPr>
          <w:trHeight w:val="300"/>
        </w:trPr>
        <w:tc>
          <w:tcPr>
            <w:tcW w:w="4380" w:type="dxa"/>
            <w:tcMar/>
            <w:vAlign w:val="center"/>
          </w:tcPr>
          <w:p w:rsidR="566BE622" w:rsidP="5302F89C" w:rsidRDefault="566BE622" w14:paraId="184900D5" w14:textId="35DAAFFD">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US"/>
              </w:rPr>
            </w:pPr>
          </w:p>
          <w:tbl>
            <w:tblPr>
              <w:tblStyle w:val="TableGrid"/>
              <w:bidiVisual w:val="0"/>
              <w:tblW w:w="0" w:type="auto"/>
              <w:tblLook w:val="06A0" w:firstRow="1" w:lastRow="0" w:firstColumn="1" w:lastColumn="0" w:noHBand="1" w:noVBand="1"/>
            </w:tblPr>
            <w:tblGrid>
              <w:gridCol w:w="3075"/>
              <w:gridCol w:w="1095"/>
            </w:tblGrid>
            <w:tr w:rsidR="566BE622" w:rsidTr="5302F89C" w14:paraId="65E7D3FF">
              <w:trPr>
                <w:trHeight w:val="300"/>
              </w:trPr>
              <w:tc>
                <w:tcPr>
                  <w:tcW w:w="3075" w:type="dxa"/>
                  <w:tcMar/>
                </w:tcPr>
                <w:p w:rsidR="566BE622" w:rsidP="5302F89C" w:rsidRDefault="566BE622" w14:paraId="7C372A07" w14:textId="2BFBE873">
                  <w:pPr>
                    <w:bidi w:val="0"/>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Expense</w:t>
                  </w:r>
                </w:p>
              </w:tc>
              <w:tc>
                <w:tcPr>
                  <w:tcW w:w="1095" w:type="dxa"/>
                  <w:tcMar/>
                </w:tcPr>
                <w:p w:rsidR="566BE622" w:rsidP="5302F89C" w:rsidRDefault="566BE622" w14:paraId="717D9626" w14:textId="00471F0C">
                  <w:pPr>
                    <w:bidi w:val="0"/>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Cost per Month</w:t>
                  </w:r>
                </w:p>
              </w:tc>
            </w:tr>
            <w:tr w:rsidR="566BE622" w:rsidTr="5302F89C" w14:paraId="4EC4D08B">
              <w:trPr>
                <w:trHeight w:val="300"/>
              </w:trPr>
              <w:tc>
                <w:tcPr>
                  <w:tcW w:w="3075" w:type="dxa"/>
                  <w:tcMar/>
                </w:tcPr>
                <w:p w:rsidR="566BE622" w:rsidP="5302F89C" w:rsidRDefault="566BE622" w14:paraId="0BC48BF3" w14:textId="4360170C">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Rent</w:t>
                  </w:r>
                </w:p>
              </w:tc>
              <w:tc>
                <w:tcPr>
                  <w:tcW w:w="1095" w:type="dxa"/>
                  <w:tcMar/>
                </w:tcPr>
                <w:p w:rsidR="566BE622" w:rsidP="5302F89C" w:rsidRDefault="566BE622" w14:paraId="0EC468FE" w14:textId="0531DE81">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£1,500</w:t>
                  </w:r>
                </w:p>
              </w:tc>
            </w:tr>
            <w:tr w:rsidR="566BE622" w:rsidTr="5302F89C" w14:paraId="1536637D">
              <w:trPr>
                <w:trHeight w:val="300"/>
              </w:trPr>
              <w:tc>
                <w:tcPr>
                  <w:tcW w:w="3075" w:type="dxa"/>
                  <w:tcMar/>
                </w:tcPr>
                <w:p w:rsidR="566BE622" w:rsidP="5302F89C" w:rsidRDefault="566BE622" w14:paraId="165BDD1B" w14:textId="37CAA325">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Utilities</w:t>
                  </w:r>
                </w:p>
              </w:tc>
              <w:tc>
                <w:tcPr>
                  <w:tcW w:w="1095" w:type="dxa"/>
                  <w:tcMar/>
                </w:tcPr>
                <w:p w:rsidR="566BE622" w:rsidP="5302F89C" w:rsidRDefault="566BE622" w14:paraId="7BE14CDE" w14:textId="60ED8427">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£350</w:t>
                  </w:r>
                </w:p>
              </w:tc>
            </w:tr>
            <w:tr w:rsidR="566BE622" w:rsidTr="5302F89C" w14:paraId="5E52340B">
              <w:trPr>
                <w:trHeight w:val="300"/>
              </w:trPr>
              <w:tc>
                <w:tcPr>
                  <w:tcW w:w="3075" w:type="dxa"/>
                  <w:tcMar/>
                </w:tcPr>
                <w:p w:rsidR="566BE622" w:rsidP="5302F89C" w:rsidRDefault="566BE622" w14:paraId="2D9346B0" w14:textId="4E0885EC">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Ingredients &amp; supplies</w:t>
                  </w:r>
                </w:p>
              </w:tc>
              <w:tc>
                <w:tcPr>
                  <w:tcW w:w="1095" w:type="dxa"/>
                  <w:tcMar/>
                </w:tcPr>
                <w:p w:rsidR="566BE622" w:rsidP="5302F89C" w:rsidRDefault="566BE622" w14:paraId="2B55188A" w14:textId="3A6545B5">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£2,200</w:t>
                  </w:r>
                </w:p>
              </w:tc>
            </w:tr>
            <w:tr w:rsidR="566BE622" w:rsidTr="5302F89C" w14:paraId="7F495F68">
              <w:trPr>
                <w:trHeight w:val="300"/>
              </w:trPr>
              <w:tc>
                <w:tcPr>
                  <w:tcW w:w="3075" w:type="dxa"/>
                  <w:tcMar/>
                </w:tcPr>
                <w:p w:rsidR="566BE622" w:rsidP="5302F89C" w:rsidRDefault="566BE622" w14:paraId="264F6676" w14:textId="0936702C">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Marketing &amp; social media</w:t>
                  </w:r>
                </w:p>
              </w:tc>
              <w:tc>
                <w:tcPr>
                  <w:tcW w:w="1095" w:type="dxa"/>
                  <w:tcMar/>
                </w:tcPr>
                <w:p w:rsidR="566BE622" w:rsidP="5302F89C" w:rsidRDefault="566BE622" w14:paraId="03685105" w14:textId="3F7F12AB">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£150</w:t>
                  </w:r>
                </w:p>
              </w:tc>
            </w:tr>
            <w:tr w:rsidR="566BE622" w:rsidTr="5302F89C" w14:paraId="5C842BFB">
              <w:trPr>
                <w:trHeight w:val="300"/>
              </w:trPr>
              <w:tc>
                <w:tcPr>
                  <w:tcW w:w="3075" w:type="dxa"/>
                  <w:tcMar/>
                </w:tcPr>
                <w:p w:rsidR="566BE622" w:rsidP="5302F89C" w:rsidRDefault="566BE622" w14:paraId="4B8819C1" w14:textId="4ABDDFB3">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Insurance</w:t>
                  </w:r>
                </w:p>
              </w:tc>
              <w:tc>
                <w:tcPr>
                  <w:tcW w:w="1095" w:type="dxa"/>
                  <w:tcMar/>
                </w:tcPr>
                <w:p w:rsidR="566BE622" w:rsidP="5302F89C" w:rsidRDefault="566BE622" w14:paraId="0FCD8C79" w14:textId="5C685CFE">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£60</w:t>
                  </w:r>
                </w:p>
              </w:tc>
            </w:tr>
            <w:tr w:rsidR="566BE622" w:rsidTr="5302F89C" w14:paraId="2B862511">
              <w:trPr>
                <w:trHeight w:val="300"/>
              </w:trPr>
              <w:tc>
                <w:tcPr>
                  <w:tcW w:w="3075" w:type="dxa"/>
                  <w:tcMar/>
                </w:tcPr>
                <w:p w:rsidR="566BE622" w:rsidP="5302F89C" w:rsidRDefault="566BE622" w14:paraId="330C76EE" w14:textId="2E891A0C">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Accountant</w:t>
                  </w:r>
                </w:p>
              </w:tc>
              <w:tc>
                <w:tcPr>
                  <w:tcW w:w="1095" w:type="dxa"/>
                  <w:tcMar/>
                </w:tcPr>
                <w:p w:rsidR="566BE622" w:rsidP="5302F89C" w:rsidRDefault="566BE622" w14:paraId="541A7B0D" w14:textId="6E83F13D">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£80</w:t>
                  </w:r>
                </w:p>
              </w:tc>
            </w:tr>
            <w:tr w:rsidR="566BE622" w:rsidTr="5302F89C" w14:paraId="205419AF">
              <w:trPr>
                <w:trHeight w:val="300"/>
              </w:trPr>
              <w:tc>
                <w:tcPr>
                  <w:tcW w:w="3075" w:type="dxa"/>
                  <w:tcMar/>
                </w:tcPr>
                <w:p w:rsidR="566BE622" w:rsidP="5302F89C" w:rsidRDefault="566BE622" w14:paraId="1B5B3FCF" w14:textId="5A4CA9C5">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Loan repayment</w:t>
                  </w:r>
                </w:p>
              </w:tc>
              <w:tc>
                <w:tcPr>
                  <w:tcW w:w="1095" w:type="dxa"/>
                  <w:tcMar/>
                </w:tcPr>
                <w:p w:rsidR="566BE622" w:rsidP="5302F89C" w:rsidRDefault="566BE622" w14:paraId="325BB50D" w14:textId="50ED90F2">
                  <w:pPr>
                    <w:bidi w:val="0"/>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£350</w:t>
                  </w:r>
                </w:p>
              </w:tc>
            </w:tr>
            <w:tr w:rsidR="566BE622" w:rsidTr="5302F89C" w14:paraId="0680011B">
              <w:trPr>
                <w:trHeight w:val="300"/>
              </w:trPr>
              <w:tc>
                <w:tcPr>
                  <w:tcW w:w="3075" w:type="dxa"/>
                  <w:tcMar/>
                </w:tcPr>
                <w:p w:rsidR="566BE622" w:rsidP="5302F89C" w:rsidRDefault="566BE622" w14:paraId="0067D4C2" w14:textId="42F293F7">
                  <w:pPr>
                    <w:bidi w:val="0"/>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Total Monthly Costs</w:t>
                  </w:r>
                </w:p>
              </w:tc>
              <w:tc>
                <w:tcPr>
                  <w:tcW w:w="1095" w:type="dxa"/>
                  <w:tcMar/>
                </w:tcPr>
                <w:p w:rsidR="566BE622" w:rsidP="5302F89C" w:rsidRDefault="566BE622" w14:paraId="793B687E" w14:textId="414CA872">
                  <w:pPr>
                    <w:bidi w:val="0"/>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£4,690</w:t>
                  </w:r>
                  <w:r w:rsidRPr="5302F89C" w:rsidR="57F581D2">
                    <w:rPr>
                      <w:rFonts w:ascii="Arial" w:hAnsi="Arial" w:eastAsia="Arial" w:cs="Arial"/>
                      <w:b w:val="1"/>
                      <w:bCs w:val="1"/>
                    </w:rPr>
                    <w:t xml:space="preserve">  </w:t>
                  </w:r>
                </w:p>
              </w:tc>
            </w:tr>
          </w:tbl>
          <w:p w:rsidR="566BE622" w:rsidP="5302F89C" w:rsidRDefault="566BE622" w14:paraId="7072581C" w14:textId="6A5C3A09">
            <w:pPr>
              <w:pStyle w:val="Normal"/>
              <w:bidi w:val="0"/>
              <w:spacing w:line="360" w:lineRule="auto"/>
              <w:jc w:val="both"/>
              <w:rPr>
                <w:rFonts w:ascii="Arial" w:hAnsi="Arial" w:eastAsia="Arial" w:cs="Arial"/>
                <w:noProof w:val="0"/>
                <w:sz w:val="24"/>
                <w:szCs w:val="24"/>
                <w:lang w:val="en-US"/>
              </w:rPr>
            </w:pPr>
          </w:p>
        </w:tc>
        <w:tc>
          <w:tcPr>
            <w:tcW w:w="345" w:type="dxa"/>
            <w:tcMar/>
            <w:vAlign w:val="center"/>
          </w:tcPr>
          <w:p w:rsidR="566BE622" w:rsidP="5302F89C" w:rsidRDefault="566BE622" w14:paraId="57AFAC58" w14:textId="70487E3B">
            <w:pPr>
              <w:pStyle w:val="Normal"/>
              <w:bidi w:val="0"/>
              <w:spacing w:line="360" w:lineRule="auto"/>
              <w:jc w:val="both"/>
              <w:rPr>
                <w:rFonts w:ascii="Arial" w:hAnsi="Arial" w:eastAsia="Arial" w:cs="Arial"/>
              </w:rPr>
            </w:pPr>
          </w:p>
        </w:tc>
      </w:tr>
      <w:tr w:rsidR="566BE622" w:rsidTr="5302F89C" w14:paraId="1C1C8E3E">
        <w:trPr>
          <w:trHeight w:val="300"/>
        </w:trPr>
        <w:tc>
          <w:tcPr>
            <w:tcW w:w="4380" w:type="dxa"/>
            <w:tcMar/>
            <w:vAlign w:val="center"/>
          </w:tcPr>
          <w:p w:rsidR="566BE622" w:rsidP="5302F89C" w:rsidRDefault="566BE622" w14:paraId="6DEC95AA" w14:textId="3A0EC410">
            <w:pPr>
              <w:pStyle w:val="Normal"/>
              <w:bidi w:val="0"/>
              <w:spacing w:line="360" w:lineRule="auto"/>
              <w:jc w:val="both"/>
              <w:rPr>
                <w:rFonts w:ascii="Arial" w:hAnsi="Arial" w:eastAsia="Arial" w:cs="Arial"/>
                <w:noProof w:val="0"/>
                <w:sz w:val="24"/>
                <w:szCs w:val="24"/>
                <w:lang w:val="en-US"/>
              </w:rPr>
            </w:pPr>
            <w:r w:rsidRPr="5302F89C" w:rsidR="1461FF59">
              <w:rPr>
                <w:rFonts w:ascii="Arial" w:hAnsi="Arial" w:eastAsia="Arial" w:cs="Arial"/>
                <w:noProof w:val="0"/>
                <w:sz w:val="24"/>
                <w:szCs w:val="24"/>
                <w:lang w:val="en-US"/>
              </w:rPr>
              <w:t>Cash Flow Forecast (12-Month)</w:t>
            </w:r>
          </w:p>
        </w:tc>
        <w:tc>
          <w:tcPr>
            <w:tcW w:w="345" w:type="dxa"/>
            <w:tcMar/>
            <w:vAlign w:val="center"/>
          </w:tcPr>
          <w:p w:rsidR="566BE622" w:rsidP="5302F89C" w:rsidRDefault="566BE622" w14:paraId="3ABC270B" w14:textId="3DEC22D0">
            <w:pPr>
              <w:pStyle w:val="Normal"/>
              <w:spacing w:line="360" w:lineRule="auto"/>
              <w:jc w:val="both"/>
              <w:rPr>
                <w:rFonts w:ascii="Arial" w:hAnsi="Arial" w:eastAsia="Arial" w:cs="Arial"/>
              </w:rPr>
            </w:pPr>
          </w:p>
        </w:tc>
      </w:tr>
    </w:tbl>
    <w:p w:rsidR="3F43496F" w:rsidP="5302F89C" w:rsidRDefault="3F43496F" w14:paraId="3A8FE1A3" w14:textId="3E7545EB">
      <w:pPr>
        <w:pStyle w:val="Normal"/>
        <w:spacing w:before="299" w:beforeAutospacing="off" w:after="299" w:afterAutospacing="off" w:line="360" w:lineRule="auto"/>
        <w:jc w:val="both"/>
      </w:pPr>
      <w:r w:rsidRPr="5302F89C" w:rsidR="3F43496F">
        <w:rPr>
          <w:rFonts w:ascii="Arial" w:hAnsi="Arial" w:eastAsia="Arial" w:cs="Arial"/>
          <w:noProof w:val="0"/>
          <w:sz w:val="24"/>
          <w:szCs w:val="24"/>
          <w:lang w:val="en-US"/>
        </w:rPr>
        <w:t>This mix of £12,000 from my savings and £18,000 from a small business loan takes away any financial risk because a lot of bakeries fail when they rely too much on loans (The Sun, 2025).</w:t>
      </w:r>
    </w:p>
    <w:p w:rsidR="5302F89C" w:rsidP="5302F89C" w:rsidRDefault="5302F89C" w14:paraId="5CEA9F04" w14:textId="13F3C2C7">
      <w:pPr>
        <w:pStyle w:val="Normal"/>
        <w:spacing w:before="299" w:beforeAutospacing="off" w:after="299" w:afterAutospacing="off" w:line="360" w:lineRule="auto"/>
        <w:jc w:val="both"/>
        <w:rPr>
          <w:rFonts w:ascii="Arial" w:hAnsi="Arial" w:eastAsia="Arial" w:cs="Arial"/>
          <w:noProof w:val="0"/>
          <w:sz w:val="24"/>
          <w:szCs w:val="24"/>
          <w:lang w:val="en-US"/>
        </w:rPr>
      </w:pPr>
    </w:p>
    <w:tbl>
      <w:tblPr>
        <w:tblStyle w:val="TableGrid"/>
        <w:tblW w:w="0" w:type="auto"/>
        <w:tblLook w:val="06A0" w:firstRow="1" w:lastRow="0" w:firstColumn="1" w:lastColumn="0" w:noHBand="1" w:noVBand="1"/>
      </w:tblPr>
      <w:tblGrid>
        <w:gridCol w:w="2340"/>
        <w:gridCol w:w="2340"/>
        <w:gridCol w:w="2340"/>
        <w:gridCol w:w="2340"/>
      </w:tblGrid>
      <w:tr w:rsidR="566BE622" w:rsidTr="5302F89C" w14:paraId="1EB45C6C">
        <w:trPr>
          <w:trHeight w:val="300"/>
        </w:trPr>
        <w:tc>
          <w:tcPr>
            <w:tcW w:w="2340" w:type="dxa"/>
            <w:tcMar/>
          </w:tcPr>
          <w:p w:rsidR="566BE622" w:rsidP="5302F89C" w:rsidRDefault="566BE622" w14:paraId="2F0B79F0" w14:textId="0080398B">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Month</w:t>
            </w:r>
          </w:p>
        </w:tc>
        <w:tc>
          <w:tcPr>
            <w:tcW w:w="2340" w:type="dxa"/>
            <w:tcMar/>
          </w:tcPr>
          <w:p w:rsidR="566BE622" w:rsidP="5302F89C" w:rsidRDefault="566BE622" w14:paraId="31CDBA18" w14:textId="3EEA3342">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Income</w:t>
            </w:r>
          </w:p>
        </w:tc>
        <w:tc>
          <w:tcPr>
            <w:tcW w:w="2340" w:type="dxa"/>
            <w:tcMar/>
          </w:tcPr>
          <w:p w:rsidR="566BE622" w:rsidP="5302F89C" w:rsidRDefault="566BE622" w14:paraId="7EBEB532" w14:textId="3FC3F2A0">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Expenses</w:t>
            </w:r>
          </w:p>
        </w:tc>
        <w:tc>
          <w:tcPr>
            <w:tcW w:w="2340" w:type="dxa"/>
            <w:tcMar/>
          </w:tcPr>
          <w:p w:rsidR="566BE622" w:rsidP="5302F89C" w:rsidRDefault="566BE622" w14:paraId="2859DC03" w14:textId="538545DD">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Net Profit</w:t>
            </w:r>
          </w:p>
        </w:tc>
      </w:tr>
      <w:tr w:rsidR="566BE622" w:rsidTr="5302F89C" w14:paraId="79C4BA3D">
        <w:trPr>
          <w:trHeight w:val="300"/>
        </w:trPr>
        <w:tc>
          <w:tcPr>
            <w:tcW w:w="2340" w:type="dxa"/>
            <w:tcMar/>
          </w:tcPr>
          <w:p w:rsidR="566BE622" w:rsidP="5302F89C" w:rsidRDefault="566BE622" w14:paraId="2AC7FE35" w14:textId="2C642408">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January</w:t>
            </w:r>
          </w:p>
        </w:tc>
        <w:tc>
          <w:tcPr>
            <w:tcW w:w="2340" w:type="dxa"/>
            <w:tcMar/>
          </w:tcPr>
          <w:p w:rsidR="566BE622" w:rsidP="5302F89C" w:rsidRDefault="566BE622" w14:paraId="32AC7EE2" w14:textId="5BE51AE9">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£6,600</w:t>
            </w:r>
          </w:p>
        </w:tc>
        <w:tc>
          <w:tcPr>
            <w:tcW w:w="2340" w:type="dxa"/>
            <w:tcMar/>
          </w:tcPr>
          <w:p w:rsidR="566BE622" w:rsidP="5302F89C" w:rsidRDefault="566BE622" w14:paraId="2F95F520" w14:textId="5EE4878A">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03BDAA5C" w14:textId="62AD4B31">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£1,910</w:t>
            </w:r>
          </w:p>
        </w:tc>
      </w:tr>
      <w:tr w:rsidR="566BE622" w:rsidTr="5302F89C" w14:paraId="1C0B47F7">
        <w:trPr>
          <w:trHeight w:val="300"/>
        </w:trPr>
        <w:tc>
          <w:tcPr>
            <w:tcW w:w="2340" w:type="dxa"/>
            <w:tcMar/>
          </w:tcPr>
          <w:p w:rsidR="566BE622" w:rsidP="5302F89C" w:rsidRDefault="566BE622" w14:paraId="4777DCEA" w14:textId="270CB4CF">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February</w:t>
            </w:r>
          </w:p>
        </w:tc>
        <w:tc>
          <w:tcPr>
            <w:tcW w:w="2340" w:type="dxa"/>
            <w:tcMar/>
          </w:tcPr>
          <w:p w:rsidR="566BE622" w:rsidP="5302F89C" w:rsidRDefault="566BE622" w14:paraId="6D554427" w14:textId="4665C318">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£6,600</w:t>
            </w:r>
          </w:p>
        </w:tc>
        <w:tc>
          <w:tcPr>
            <w:tcW w:w="2340" w:type="dxa"/>
            <w:tcMar/>
          </w:tcPr>
          <w:p w:rsidR="566BE622" w:rsidP="5302F89C" w:rsidRDefault="566BE622" w14:paraId="1C2FBD63" w14:textId="304BAEB7">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4AACD771" w14:textId="06B4356B">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£1,910</w:t>
            </w:r>
          </w:p>
        </w:tc>
      </w:tr>
      <w:tr w:rsidR="566BE622" w:rsidTr="5302F89C" w14:paraId="369B3BA7">
        <w:trPr>
          <w:trHeight w:val="300"/>
        </w:trPr>
        <w:tc>
          <w:tcPr>
            <w:tcW w:w="2340" w:type="dxa"/>
            <w:tcMar/>
          </w:tcPr>
          <w:p w:rsidR="566BE622" w:rsidP="5302F89C" w:rsidRDefault="566BE622" w14:paraId="521180C9" w14:textId="4B98D844">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March</w:t>
            </w:r>
          </w:p>
        </w:tc>
        <w:tc>
          <w:tcPr>
            <w:tcW w:w="2340" w:type="dxa"/>
            <w:tcMar/>
          </w:tcPr>
          <w:p w:rsidR="566BE622" w:rsidP="5302F89C" w:rsidRDefault="566BE622" w14:paraId="3FC226E8" w14:textId="54C6AB4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£7,000</w:t>
            </w:r>
          </w:p>
        </w:tc>
        <w:tc>
          <w:tcPr>
            <w:tcW w:w="2340" w:type="dxa"/>
            <w:tcMar/>
          </w:tcPr>
          <w:p w:rsidR="566BE622" w:rsidP="5302F89C" w:rsidRDefault="566BE622" w14:paraId="43DE1D95" w14:textId="6D8A238C">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2E81C2F8" w14:textId="403CFB1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£2,310</w:t>
            </w:r>
          </w:p>
        </w:tc>
      </w:tr>
      <w:tr w:rsidR="566BE622" w:rsidTr="5302F89C" w14:paraId="6677CD9A">
        <w:trPr>
          <w:trHeight w:val="300"/>
        </w:trPr>
        <w:tc>
          <w:tcPr>
            <w:tcW w:w="2340" w:type="dxa"/>
            <w:tcMar/>
          </w:tcPr>
          <w:p w:rsidR="566BE622" w:rsidP="5302F89C" w:rsidRDefault="566BE622" w14:paraId="2F981199" w14:textId="33A8B047">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April</w:t>
            </w:r>
          </w:p>
        </w:tc>
        <w:tc>
          <w:tcPr>
            <w:tcW w:w="2340" w:type="dxa"/>
            <w:tcMar/>
          </w:tcPr>
          <w:p w:rsidR="566BE622" w:rsidP="5302F89C" w:rsidRDefault="566BE622" w14:paraId="419EC619" w14:textId="6AAE02F9">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£7,200</w:t>
            </w:r>
          </w:p>
        </w:tc>
        <w:tc>
          <w:tcPr>
            <w:tcW w:w="2340" w:type="dxa"/>
            <w:tcMar/>
          </w:tcPr>
          <w:p w:rsidR="566BE622" w:rsidP="5302F89C" w:rsidRDefault="566BE622" w14:paraId="36060B26" w14:textId="74F71C88">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47F01B17" w14:textId="3463F09B">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£2,510</w:t>
            </w:r>
          </w:p>
        </w:tc>
      </w:tr>
      <w:tr w:rsidR="566BE622" w:rsidTr="5302F89C" w14:paraId="336583C7">
        <w:trPr>
          <w:trHeight w:val="300"/>
        </w:trPr>
        <w:tc>
          <w:tcPr>
            <w:tcW w:w="2340" w:type="dxa"/>
            <w:tcMar/>
          </w:tcPr>
          <w:p w:rsidR="566BE622" w:rsidP="5302F89C" w:rsidRDefault="566BE622" w14:paraId="00293521" w14:textId="23F02C6F">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May</w:t>
            </w:r>
          </w:p>
        </w:tc>
        <w:tc>
          <w:tcPr>
            <w:tcW w:w="2340" w:type="dxa"/>
            <w:tcMar/>
          </w:tcPr>
          <w:p w:rsidR="566BE622" w:rsidP="5302F89C" w:rsidRDefault="566BE622" w14:paraId="7CB1B140" w14:textId="22CF3324">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£7,300</w:t>
            </w:r>
          </w:p>
        </w:tc>
        <w:tc>
          <w:tcPr>
            <w:tcW w:w="2340" w:type="dxa"/>
            <w:tcMar/>
          </w:tcPr>
          <w:p w:rsidR="566BE622" w:rsidP="5302F89C" w:rsidRDefault="566BE622" w14:paraId="78270E61" w14:textId="14B138C6">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605307DF" w14:textId="2CFA75F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£2,610</w:t>
            </w:r>
          </w:p>
        </w:tc>
      </w:tr>
      <w:tr w:rsidR="566BE622" w:rsidTr="5302F89C" w14:paraId="6FE55B76">
        <w:trPr>
          <w:trHeight w:val="300"/>
        </w:trPr>
        <w:tc>
          <w:tcPr>
            <w:tcW w:w="2340" w:type="dxa"/>
            <w:tcMar/>
          </w:tcPr>
          <w:p w:rsidR="566BE622" w:rsidP="5302F89C" w:rsidRDefault="566BE622" w14:paraId="3EF0026F" w14:textId="733F5C3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June</w:t>
            </w:r>
          </w:p>
        </w:tc>
        <w:tc>
          <w:tcPr>
            <w:tcW w:w="2340" w:type="dxa"/>
            <w:tcMar/>
          </w:tcPr>
          <w:p w:rsidR="566BE622" w:rsidP="5302F89C" w:rsidRDefault="566BE622" w14:paraId="1CC5F634" w14:textId="4EEC7B1D">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£7,500</w:t>
            </w:r>
          </w:p>
        </w:tc>
        <w:tc>
          <w:tcPr>
            <w:tcW w:w="2340" w:type="dxa"/>
            <w:tcMar/>
          </w:tcPr>
          <w:p w:rsidR="566BE622" w:rsidP="5302F89C" w:rsidRDefault="566BE622" w14:paraId="4D4C7D29" w14:textId="70A48CF8">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6F424539" w14:textId="2B08990B">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£2,810</w:t>
            </w:r>
          </w:p>
        </w:tc>
      </w:tr>
      <w:tr w:rsidR="566BE622" w:rsidTr="5302F89C" w14:paraId="2C1285E1">
        <w:trPr>
          <w:trHeight w:val="300"/>
        </w:trPr>
        <w:tc>
          <w:tcPr>
            <w:tcW w:w="2340" w:type="dxa"/>
            <w:tcMar/>
          </w:tcPr>
          <w:p w:rsidR="566BE622" w:rsidP="5302F89C" w:rsidRDefault="566BE622" w14:paraId="0713E358" w14:textId="3424C562">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July</w:t>
            </w:r>
          </w:p>
        </w:tc>
        <w:tc>
          <w:tcPr>
            <w:tcW w:w="2340" w:type="dxa"/>
            <w:tcMar/>
          </w:tcPr>
          <w:p w:rsidR="566BE622" w:rsidP="5302F89C" w:rsidRDefault="566BE622" w14:paraId="3BD4BEFE" w14:textId="769F6C39">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£7,500</w:t>
            </w:r>
          </w:p>
        </w:tc>
        <w:tc>
          <w:tcPr>
            <w:tcW w:w="2340" w:type="dxa"/>
            <w:tcMar/>
          </w:tcPr>
          <w:p w:rsidR="566BE622" w:rsidP="5302F89C" w:rsidRDefault="566BE622" w14:paraId="557E6EED" w14:textId="6118138C">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28F630E6" w14:textId="75FC438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£2,810</w:t>
            </w:r>
          </w:p>
        </w:tc>
      </w:tr>
      <w:tr w:rsidR="566BE622" w:rsidTr="5302F89C" w14:paraId="7A8D7A72">
        <w:trPr>
          <w:trHeight w:val="300"/>
        </w:trPr>
        <w:tc>
          <w:tcPr>
            <w:tcW w:w="2340" w:type="dxa"/>
            <w:tcMar/>
          </w:tcPr>
          <w:p w:rsidR="566BE622" w:rsidP="5302F89C" w:rsidRDefault="566BE622" w14:paraId="0FD8B5B6" w14:textId="51B1BA9A">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August</w:t>
            </w:r>
          </w:p>
        </w:tc>
        <w:tc>
          <w:tcPr>
            <w:tcW w:w="2340" w:type="dxa"/>
            <w:tcMar/>
          </w:tcPr>
          <w:p w:rsidR="566BE622" w:rsidP="5302F89C" w:rsidRDefault="566BE622" w14:paraId="127FCEB5" w14:textId="5109C66E">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£7,700</w:t>
            </w:r>
          </w:p>
        </w:tc>
        <w:tc>
          <w:tcPr>
            <w:tcW w:w="2340" w:type="dxa"/>
            <w:tcMar/>
          </w:tcPr>
          <w:p w:rsidR="566BE622" w:rsidP="5302F89C" w:rsidRDefault="566BE622" w14:paraId="49CA5A30" w14:textId="635890DF">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3D371520" w14:textId="0D27EBCB">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£3,010</w:t>
            </w:r>
          </w:p>
        </w:tc>
      </w:tr>
      <w:tr w:rsidR="566BE622" w:rsidTr="5302F89C" w14:paraId="4CA9DD34">
        <w:trPr>
          <w:trHeight w:val="300"/>
        </w:trPr>
        <w:tc>
          <w:tcPr>
            <w:tcW w:w="2340" w:type="dxa"/>
            <w:tcMar/>
          </w:tcPr>
          <w:p w:rsidR="566BE622" w:rsidP="5302F89C" w:rsidRDefault="566BE622" w14:paraId="30C49EC6" w14:textId="2036F8DE">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September</w:t>
            </w:r>
          </w:p>
        </w:tc>
        <w:tc>
          <w:tcPr>
            <w:tcW w:w="2340" w:type="dxa"/>
            <w:tcMar/>
          </w:tcPr>
          <w:p w:rsidR="566BE622" w:rsidP="5302F89C" w:rsidRDefault="566BE622" w14:paraId="2D7C9B46" w14:textId="76B853EF">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£7,800</w:t>
            </w:r>
          </w:p>
        </w:tc>
        <w:tc>
          <w:tcPr>
            <w:tcW w:w="2340" w:type="dxa"/>
            <w:tcMar/>
          </w:tcPr>
          <w:p w:rsidR="566BE622" w:rsidP="5302F89C" w:rsidRDefault="566BE622" w14:paraId="1DD14652" w14:textId="1CD86B22">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3AC17DC9" w14:textId="72FC1B8F">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£3,110</w:t>
            </w:r>
          </w:p>
        </w:tc>
      </w:tr>
      <w:tr w:rsidR="566BE622" w:rsidTr="5302F89C" w14:paraId="4B255AFA">
        <w:trPr>
          <w:trHeight w:val="300"/>
        </w:trPr>
        <w:tc>
          <w:tcPr>
            <w:tcW w:w="2340" w:type="dxa"/>
            <w:tcMar/>
          </w:tcPr>
          <w:p w:rsidR="566BE622" w:rsidP="5302F89C" w:rsidRDefault="566BE622" w14:paraId="7ECC2B79" w14:textId="25803FFA">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October</w:t>
            </w:r>
          </w:p>
        </w:tc>
        <w:tc>
          <w:tcPr>
            <w:tcW w:w="2340" w:type="dxa"/>
            <w:tcMar/>
          </w:tcPr>
          <w:p w:rsidR="566BE622" w:rsidP="5302F89C" w:rsidRDefault="566BE622" w14:paraId="5039AD04" w14:textId="04838F03">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£8,000</w:t>
            </w:r>
          </w:p>
        </w:tc>
        <w:tc>
          <w:tcPr>
            <w:tcW w:w="2340" w:type="dxa"/>
            <w:tcMar/>
          </w:tcPr>
          <w:p w:rsidR="566BE622" w:rsidP="5302F89C" w:rsidRDefault="566BE622" w14:paraId="06E1CFCA" w14:textId="26690EF3">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1092C03E" w14:textId="05134E77">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£3,310</w:t>
            </w:r>
          </w:p>
        </w:tc>
      </w:tr>
      <w:tr w:rsidR="566BE622" w:rsidTr="5302F89C" w14:paraId="412E4F1A">
        <w:trPr>
          <w:trHeight w:val="300"/>
        </w:trPr>
        <w:tc>
          <w:tcPr>
            <w:tcW w:w="2340" w:type="dxa"/>
            <w:tcMar/>
          </w:tcPr>
          <w:p w:rsidR="566BE622" w:rsidP="5302F89C" w:rsidRDefault="566BE622" w14:paraId="24E26B3B" w14:textId="772373C2">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November</w:t>
            </w:r>
          </w:p>
        </w:tc>
        <w:tc>
          <w:tcPr>
            <w:tcW w:w="2340" w:type="dxa"/>
            <w:tcMar/>
          </w:tcPr>
          <w:p w:rsidR="566BE622" w:rsidP="5302F89C" w:rsidRDefault="566BE622" w14:paraId="1FCDD128" w14:textId="02B563D0">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£8,200</w:t>
            </w:r>
          </w:p>
        </w:tc>
        <w:tc>
          <w:tcPr>
            <w:tcW w:w="2340" w:type="dxa"/>
            <w:tcMar/>
          </w:tcPr>
          <w:p w:rsidR="566BE622" w:rsidP="5302F89C" w:rsidRDefault="566BE622" w14:paraId="76735786" w14:textId="75D6A765">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3055809B" w14:textId="4AEDC7E3">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£3,510</w:t>
            </w:r>
          </w:p>
        </w:tc>
      </w:tr>
      <w:tr w:rsidR="566BE622" w:rsidTr="5302F89C" w14:paraId="70DD16C1">
        <w:trPr>
          <w:trHeight w:val="300"/>
        </w:trPr>
        <w:tc>
          <w:tcPr>
            <w:tcW w:w="2340" w:type="dxa"/>
            <w:tcMar/>
          </w:tcPr>
          <w:p w:rsidR="566BE622" w:rsidP="5302F89C" w:rsidRDefault="566BE622" w14:paraId="7CE7D5E7" w14:textId="4555D2BC">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December</w:t>
            </w:r>
          </w:p>
        </w:tc>
        <w:tc>
          <w:tcPr>
            <w:tcW w:w="2340" w:type="dxa"/>
            <w:tcMar/>
          </w:tcPr>
          <w:p w:rsidR="566BE622" w:rsidP="5302F89C" w:rsidRDefault="566BE622" w14:paraId="6C2278B2" w14:textId="36F4F2D4">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£9,000</w:t>
            </w:r>
          </w:p>
        </w:tc>
        <w:tc>
          <w:tcPr>
            <w:tcW w:w="2340" w:type="dxa"/>
            <w:tcMar/>
          </w:tcPr>
          <w:p w:rsidR="566BE622" w:rsidP="5302F89C" w:rsidRDefault="566BE622" w14:paraId="1548A998" w14:textId="5C4FAB74">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£4,690</w:t>
            </w:r>
          </w:p>
        </w:tc>
        <w:tc>
          <w:tcPr>
            <w:tcW w:w="2340" w:type="dxa"/>
            <w:tcMar/>
          </w:tcPr>
          <w:p w:rsidR="566BE622" w:rsidP="5302F89C" w:rsidRDefault="566BE622" w14:paraId="39226D5C" w14:textId="7D7C8BAA">
            <w:pPr>
              <w:spacing w:before="0" w:beforeAutospacing="off" w:after="0" w:afterAutospacing="off" w:line="360" w:lineRule="auto"/>
              <w:jc w:val="both"/>
              <w:rPr>
                <w:rFonts w:ascii="Arial" w:hAnsi="Arial" w:eastAsia="Arial" w:cs="Arial"/>
              </w:rPr>
            </w:pPr>
            <w:r w:rsidRPr="5302F89C" w:rsidR="5884F40E">
              <w:rPr>
                <w:rFonts w:ascii="Arial" w:hAnsi="Arial" w:eastAsia="Arial" w:cs="Arial"/>
              </w:rPr>
              <w:t>£4,310</w:t>
            </w:r>
          </w:p>
        </w:tc>
      </w:tr>
      <w:tr w:rsidR="566BE622" w:rsidTr="5302F89C" w14:paraId="2B338436">
        <w:trPr>
          <w:trHeight w:val="300"/>
        </w:trPr>
        <w:tc>
          <w:tcPr>
            <w:tcW w:w="2340" w:type="dxa"/>
            <w:tcMar/>
          </w:tcPr>
          <w:p w:rsidR="566BE622" w:rsidP="5302F89C" w:rsidRDefault="566BE622" w14:paraId="38BBCEF4" w14:textId="341A269A">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Total Profit (Year 1)</w:t>
            </w:r>
          </w:p>
        </w:tc>
        <w:tc>
          <w:tcPr>
            <w:tcW w:w="2340" w:type="dxa"/>
            <w:tcMar/>
          </w:tcPr>
          <w:p w:rsidR="566BE622" w:rsidP="5302F89C" w:rsidRDefault="566BE622" w14:paraId="5CCCFF16" w14:textId="78B716E5">
            <w:pPr>
              <w:spacing w:line="360" w:lineRule="auto"/>
              <w:jc w:val="both"/>
              <w:rPr>
                <w:rFonts w:ascii="Arial" w:hAnsi="Arial" w:eastAsia="Arial" w:cs="Arial"/>
              </w:rPr>
            </w:pPr>
          </w:p>
        </w:tc>
        <w:tc>
          <w:tcPr>
            <w:tcW w:w="2340" w:type="dxa"/>
            <w:tcMar/>
          </w:tcPr>
          <w:p w:rsidR="566BE622" w:rsidP="5302F89C" w:rsidRDefault="566BE622" w14:paraId="09F547A6" w14:textId="6487DD9D">
            <w:pPr>
              <w:spacing w:line="360" w:lineRule="auto"/>
              <w:jc w:val="both"/>
              <w:rPr>
                <w:rFonts w:ascii="Arial" w:hAnsi="Arial" w:eastAsia="Arial" w:cs="Arial"/>
              </w:rPr>
            </w:pPr>
          </w:p>
        </w:tc>
        <w:tc>
          <w:tcPr>
            <w:tcW w:w="2340" w:type="dxa"/>
            <w:tcMar/>
          </w:tcPr>
          <w:p w:rsidR="566BE622" w:rsidP="5302F89C" w:rsidRDefault="566BE622" w14:paraId="49E97C69" w14:textId="67FA2B7E">
            <w:pPr>
              <w:spacing w:before="0" w:beforeAutospacing="off" w:after="0" w:afterAutospacing="off" w:line="360" w:lineRule="auto"/>
              <w:jc w:val="both"/>
              <w:rPr>
                <w:rFonts w:ascii="Arial" w:hAnsi="Arial" w:eastAsia="Arial" w:cs="Arial"/>
                <w:b w:val="1"/>
                <w:bCs w:val="1"/>
              </w:rPr>
            </w:pPr>
            <w:r w:rsidRPr="5302F89C" w:rsidR="5884F40E">
              <w:rPr>
                <w:rFonts w:ascii="Arial" w:hAnsi="Arial" w:eastAsia="Arial" w:cs="Arial"/>
                <w:b w:val="1"/>
                <w:bCs w:val="1"/>
              </w:rPr>
              <w:t>£33,120</w:t>
            </w:r>
          </w:p>
        </w:tc>
      </w:tr>
    </w:tbl>
    <w:p w:rsidR="5302F89C" w:rsidP="5302F89C" w:rsidRDefault="5302F89C" w14:paraId="3CA0025F" w14:textId="53669934">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p>
    <w:p w:rsidR="4C0C90F8" w:rsidP="5302F89C" w:rsidRDefault="4C0C90F8" w14:paraId="03A4A911" w14:textId="32B52E68">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r w:rsidRPr="5302F89C" w:rsidR="15E7E15C">
        <w:rPr>
          <w:rFonts w:ascii="Arial" w:hAnsi="Arial" w:eastAsia="Arial" w:cs="Arial"/>
          <w:b w:val="1"/>
          <w:bCs w:val="1"/>
          <w:noProof w:val="0"/>
          <w:sz w:val="24"/>
          <w:szCs w:val="24"/>
          <w:lang w:val="en-US"/>
        </w:rPr>
        <w:t>SWOT Analysis</w:t>
      </w:r>
    </w:p>
    <w:p w:rsidR="6CD59F59" w:rsidP="5302F89C" w:rsidRDefault="6CD59F59" w14:paraId="699586EE" w14:textId="75773976">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Pr="5302F89C" w:rsidR="6CD59F59">
        <w:rPr>
          <w:rFonts w:ascii="Arial" w:hAnsi="Arial" w:eastAsia="Arial" w:cs="Arial"/>
          <w:noProof w:val="0"/>
          <w:sz w:val="24"/>
          <w:szCs w:val="24"/>
          <w:lang w:val="en-US"/>
        </w:rPr>
        <w:t>My strengths are unique Polish recipes (</w:t>
      </w:r>
      <w:r w:rsidRPr="5302F89C" w:rsidR="6CD59F59">
        <w:rPr>
          <w:rFonts w:ascii="Arial" w:hAnsi="Arial" w:eastAsia="Arial" w:cs="Arial"/>
          <w:noProof w:val="0"/>
          <w:sz w:val="24"/>
          <w:szCs w:val="24"/>
          <w:lang w:val="en-US"/>
        </w:rPr>
        <w:t>DeliFrance</w:t>
      </w:r>
      <w:r w:rsidRPr="5302F89C" w:rsidR="6CD59F59">
        <w:rPr>
          <w:rFonts w:ascii="Arial" w:hAnsi="Arial" w:eastAsia="Arial" w:cs="Arial"/>
          <w:noProof w:val="0"/>
          <w:sz w:val="24"/>
          <w:szCs w:val="24"/>
          <w:lang w:val="en-US"/>
        </w:rPr>
        <w:t xml:space="preserve">, 2025) and high-quality artisan production. My main weakness is that I </w:t>
      </w:r>
      <w:r w:rsidRPr="5302F89C" w:rsidR="6CD59F59">
        <w:rPr>
          <w:rFonts w:ascii="Arial" w:hAnsi="Arial" w:eastAsia="Arial" w:cs="Arial"/>
          <w:noProof w:val="0"/>
          <w:sz w:val="24"/>
          <w:szCs w:val="24"/>
          <w:lang w:val="en-US"/>
        </w:rPr>
        <w:t>don't</w:t>
      </w:r>
      <w:r w:rsidRPr="5302F89C" w:rsidR="6CD59F59">
        <w:rPr>
          <w:rFonts w:ascii="Arial" w:hAnsi="Arial" w:eastAsia="Arial" w:cs="Arial"/>
          <w:noProof w:val="0"/>
          <w:sz w:val="24"/>
          <w:szCs w:val="24"/>
          <w:lang w:val="en-US"/>
        </w:rPr>
        <w:t xml:space="preserve"> have much experience managing a bakery, which is a common </w:t>
      </w:r>
      <w:r w:rsidRPr="5302F89C" w:rsidR="6CD59F59">
        <w:rPr>
          <w:rFonts w:ascii="Arial" w:hAnsi="Arial" w:eastAsia="Arial" w:cs="Arial"/>
          <w:noProof w:val="0"/>
          <w:sz w:val="24"/>
          <w:szCs w:val="24"/>
          <w:lang w:val="en-US"/>
        </w:rPr>
        <w:t>reason why</w:t>
      </w:r>
      <w:r w:rsidRPr="5302F89C" w:rsidR="6CD59F59">
        <w:rPr>
          <w:rFonts w:ascii="Arial" w:hAnsi="Arial" w:eastAsia="Arial" w:cs="Arial"/>
          <w:noProof w:val="0"/>
          <w:sz w:val="24"/>
          <w:szCs w:val="24"/>
          <w:lang w:val="en-US"/>
        </w:rPr>
        <w:t xml:space="preserve"> businesses fail (The Sun, 2025). However, there are good opportunities, like the growing artisan bakery market (6WResearch, 2025) and Swansea's support for independent shops (Swansea Council, 2025). Rising ingredient prices (The Grocer, 2025) and competition from supermarkets are threats, but I plan to improve my weakness by taking a bakery management course, finding a mentor, and using digital tools to manage stock and waste. (IBISWorld, 2025 and Food Manufacture, 2025.)</w:t>
      </w:r>
    </w:p>
    <w:p w:rsidR="1B990BE6" w:rsidP="5302F89C" w:rsidRDefault="1B990BE6" w14:paraId="60C52F2A" w14:textId="261B4B64">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Pr="5302F89C" w:rsidR="1B990BE6">
        <w:rPr>
          <w:rFonts w:ascii="Arial" w:hAnsi="Arial" w:eastAsia="Arial" w:cs="Arial"/>
          <w:noProof w:val="0"/>
          <w:sz w:val="24"/>
          <w:szCs w:val="24"/>
          <w:lang w:val="en-US"/>
        </w:rPr>
        <w:t>Appendix 1. Location</w:t>
      </w:r>
    </w:p>
    <w:p w:rsidR="67797D2A" w:rsidP="5302F89C" w:rsidRDefault="67797D2A" w14:paraId="5DB5E8F4" w14:textId="199A915D">
      <w:pPr>
        <w:pStyle w:val="ListParagraph"/>
        <w:spacing w:before="240" w:beforeAutospacing="off" w:after="240" w:afterAutospacing="off" w:line="360" w:lineRule="auto"/>
        <w:ind w:left="720"/>
        <w:jc w:val="both"/>
        <w:rPr>
          <w:rFonts w:ascii="Arial" w:hAnsi="Arial" w:eastAsia="Arial" w:cs="Arial"/>
          <w:noProof w:val="0"/>
          <w:sz w:val="24"/>
          <w:szCs w:val="24"/>
          <w:lang w:val="en-US"/>
        </w:rPr>
      </w:pPr>
      <w:r w:rsidR="67797D2A">
        <w:drawing>
          <wp:inline wp14:editId="1B3D85E8" wp14:anchorId="4B608C9F">
            <wp:extent cx="5943600" cy="3200400"/>
            <wp:effectExtent l="0" t="0" r="0" b="0"/>
            <wp:docPr id="11053901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5390198" name="Picture 1105390198"/>
                    <pic:cNvPicPr/>
                  </pic:nvPicPr>
                  <pic:blipFill>
                    <a:blip xmlns:r="http://schemas.openxmlformats.org/officeDocument/2006/relationships" r:embed="rId55812299">
                      <a:extLst>
                        <a:ext uri="{28A0092B-C50C-407E-A947-70E740481C1C}">
                          <a14:useLocalDpi xmlns:a14="http://schemas.microsoft.com/office/drawing/2010/main"/>
                        </a:ext>
                      </a:extLst>
                    </a:blip>
                    <a:stretch>
                      <a:fillRect/>
                    </a:stretch>
                  </pic:blipFill>
                  <pic:spPr>
                    <a:xfrm>
                      <a:off x="0" y="0"/>
                      <a:ext cx="5943600" cy="3200400"/>
                    </a:xfrm>
                    <a:prstGeom prst="rect">
                      <a:avLst/>
                    </a:prstGeom>
                  </pic:spPr>
                </pic:pic>
              </a:graphicData>
            </a:graphic>
          </wp:inline>
        </w:drawing>
      </w:r>
    </w:p>
    <w:p w:rsidR="5302F89C" w:rsidP="5302F89C" w:rsidRDefault="5302F89C" w14:paraId="17866087" w14:textId="15A03E76">
      <w:pPr>
        <w:pStyle w:val="ListParagraph"/>
        <w:spacing w:before="240" w:beforeAutospacing="off" w:after="240" w:afterAutospacing="off" w:line="360" w:lineRule="auto"/>
        <w:ind w:left="720"/>
        <w:jc w:val="both"/>
        <w:rPr>
          <w:rFonts w:ascii="Arial" w:hAnsi="Arial" w:eastAsia="Arial" w:cs="Arial"/>
          <w:i w:val="0"/>
          <w:iCs w:val="0"/>
          <w:noProof w:val="0"/>
          <w:color w:val="auto"/>
          <w:sz w:val="24"/>
          <w:szCs w:val="24"/>
          <w:lang w:val="en-US"/>
        </w:rPr>
      </w:pPr>
    </w:p>
    <w:p w:rsidR="1A5B5C51" w:rsidP="5302F89C" w:rsidRDefault="1A5B5C51" w14:paraId="3283B0E2" w14:textId="73DCC192">
      <w:pPr>
        <w:pStyle w:val="ListParagraph"/>
        <w:spacing w:before="240" w:beforeAutospacing="off" w:after="240" w:afterAutospacing="off" w:line="360" w:lineRule="auto"/>
        <w:ind w:left="720"/>
        <w:jc w:val="both"/>
        <w:rPr>
          <w:rFonts w:ascii="Arial" w:hAnsi="Arial" w:eastAsia="Arial" w:cs="Arial"/>
          <w:i w:val="0"/>
          <w:iCs w:val="0"/>
          <w:noProof w:val="0"/>
          <w:color w:val="auto"/>
          <w:sz w:val="24"/>
          <w:szCs w:val="24"/>
          <w:lang w:val="en-US"/>
        </w:rPr>
      </w:pPr>
      <w:r w:rsidRPr="5302F89C" w:rsidR="1A5B5C51">
        <w:rPr>
          <w:rFonts w:ascii="Arial" w:hAnsi="Arial" w:eastAsia="Arial" w:cs="Arial"/>
          <w:i w:val="0"/>
          <w:iCs w:val="0"/>
          <w:noProof w:val="0"/>
          <w:color w:val="auto"/>
          <w:sz w:val="24"/>
          <w:szCs w:val="24"/>
          <w:lang w:val="en-US"/>
        </w:rPr>
        <w:t>Appendix 2. Questionnaire</w:t>
      </w:r>
    </w:p>
    <w:p w:rsidR="2A5DDDD4" w:rsidP="5302F89C" w:rsidRDefault="2A5DDDD4" w14:paraId="51B598CF" w14:textId="0A3407C5">
      <w:pPr>
        <w:pStyle w:val="ListParagraph"/>
        <w:spacing w:before="240" w:beforeAutospacing="off" w:after="240" w:afterAutospacing="off" w:line="360" w:lineRule="auto"/>
        <w:ind w:left="720"/>
        <w:jc w:val="both"/>
        <w:rPr>
          <w:rFonts w:ascii="Arial" w:hAnsi="Arial" w:eastAsia="Arial" w:cs="Arial"/>
          <w:i w:val="0"/>
          <w:iCs w:val="0"/>
          <w:noProof w:val="0"/>
          <w:color w:val="auto"/>
          <w:sz w:val="24"/>
          <w:szCs w:val="24"/>
          <w:lang w:val="en-US"/>
        </w:rPr>
      </w:pPr>
      <w:r w:rsidR="2A5DDDD4">
        <w:drawing>
          <wp:inline wp14:editId="234819F9" wp14:anchorId="3F4EB251">
            <wp:extent cx="3511953" cy="2523453"/>
            <wp:effectExtent l="0" t="0" r="0" b="0"/>
            <wp:docPr id="1274829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829489" name="Picture 1274829489"/>
                    <pic:cNvPicPr/>
                  </pic:nvPicPr>
                  <pic:blipFill>
                    <a:blip xmlns:r="http://schemas.openxmlformats.org/officeDocument/2006/relationships" r:embed="rId1550336909">
                      <a:extLst>
                        <a:ext uri="{28A0092B-C50C-407E-A947-70E740481C1C}">
                          <a14:useLocalDpi xmlns:a14="http://schemas.microsoft.com/office/drawing/2010/main"/>
                        </a:ext>
                      </a:extLst>
                    </a:blip>
                    <a:stretch>
                      <a:fillRect/>
                    </a:stretch>
                  </pic:blipFill>
                  <pic:spPr>
                    <a:xfrm rot="0">
                      <a:off x="0" y="0"/>
                      <a:ext cx="3511953" cy="2523453"/>
                    </a:xfrm>
                    <a:prstGeom prst="rect">
                      <a:avLst/>
                    </a:prstGeom>
                  </pic:spPr>
                </pic:pic>
              </a:graphicData>
            </a:graphic>
          </wp:inline>
        </w:drawing>
      </w:r>
      <w:r w:rsidR="2A5DDDD4">
        <w:drawing>
          <wp:inline wp14:editId="0B8F5C2C" wp14:anchorId="39CACDF8">
            <wp:extent cx="3600938" cy="2085975"/>
            <wp:effectExtent l="0" t="0" r="0" b="0"/>
            <wp:docPr id="258653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8653911" name="Picture 258653911"/>
                    <pic:cNvPicPr/>
                  </pic:nvPicPr>
                  <pic:blipFill>
                    <a:blip xmlns:r="http://schemas.openxmlformats.org/officeDocument/2006/relationships" r:embed="rId1009485227">
                      <a:extLst>
                        <a:ext uri="{28A0092B-C50C-407E-A947-70E740481C1C}">
                          <a14:useLocalDpi xmlns:a14="http://schemas.microsoft.com/office/drawing/2010/main"/>
                        </a:ext>
                      </a:extLst>
                    </a:blip>
                    <a:stretch>
                      <a:fillRect/>
                    </a:stretch>
                  </pic:blipFill>
                  <pic:spPr>
                    <a:xfrm rot="0">
                      <a:off x="0" y="0"/>
                      <a:ext cx="3600938" cy="2085975"/>
                    </a:xfrm>
                    <a:prstGeom prst="rect">
                      <a:avLst/>
                    </a:prstGeom>
                  </pic:spPr>
                </pic:pic>
              </a:graphicData>
            </a:graphic>
          </wp:inline>
        </w:drawing>
      </w:r>
    </w:p>
    <w:p w:rsidR="016610E8" w:rsidP="5302F89C" w:rsidRDefault="016610E8" w14:paraId="0A45BF05" w14:textId="152FCBC8">
      <w:pPr>
        <w:pStyle w:val="ListParagraph"/>
        <w:spacing w:before="240" w:beforeAutospacing="off" w:after="240" w:afterAutospacing="off" w:line="360" w:lineRule="auto"/>
        <w:ind w:left="720"/>
        <w:jc w:val="both"/>
        <w:rPr>
          <w:rFonts w:ascii="Arial" w:hAnsi="Arial" w:eastAsia="Arial" w:cs="Arial"/>
          <w:i w:val="0"/>
          <w:iCs w:val="0"/>
          <w:noProof w:val="0"/>
          <w:color w:val="auto"/>
          <w:sz w:val="24"/>
          <w:szCs w:val="24"/>
          <w:lang w:val="en-US"/>
        </w:rPr>
      </w:pPr>
      <w:r w:rsidR="016610E8">
        <w:drawing>
          <wp:inline wp14:editId="3AB54951" wp14:anchorId="16EB8AD2">
            <wp:extent cx="4752975" cy="2057400"/>
            <wp:effectExtent l="0" t="0" r="0" b="0"/>
            <wp:docPr id="1507654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7654310" name="Picture 1507654310"/>
                    <pic:cNvPicPr/>
                  </pic:nvPicPr>
                  <pic:blipFill>
                    <a:blip xmlns:r="http://schemas.openxmlformats.org/officeDocument/2006/relationships" r:embed="rId1791556569">
                      <a:extLst>
                        <a:ext uri="{28A0092B-C50C-407E-A947-70E740481C1C}">
                          <a14:useLocalDpi xmlns:a14="http://schemas.microsoft.com/office/drawing/2010/main"/>
                        </a:ext>
                      </a:extLst>
                    </a:blip>
                    <a:stretch>
                      <a:fillRect/>
                    </a:stretch>
                  </pic:blipFill>
                  <pic:spPr>
                    <a:xfrm rot="0">
                      <a:off x="0" y="0"/>
                      <a:ext cx="4752975" cy="2057400"/>
                    </a:xfrm>
                    <a:prstGeom prst="rect">
                      <a:avLst/>
                    </a:prstGeom>
                  </pic:spPr>
                </pic:pic>
              </a:graphicData>
            </a:graphic>
          </wp:inline>
        </w:drawing>
      </w:r>
    </w:p>
    <w:p w:rsidR="016610E8" w:rsidP="5302F89C" w:rsidRDefault="016610E8" w14:paraId="450B4EDE" w14:textId="08083606">
      <w:pPr>
        <w:pStyle w:val="ListParagraph"/>
        <w:spacing w:before="240" w:beforeAutospacing="off" w:after="240" w:afterAutospacing="off" w:line="360" w:lineRule="auto"/>
        <w:ind w:left="720"/>
        <w:jc w:val="both"/>
        <w:rPr>
          <w:rFonts w:ascii="Arial" w:hAnsi="Arial" w:eastAsia="Arial" w:cs="Arial"/>
          <w:i w:val="0"/>
          <w:iCs w:val="0"/>
          <w:noProof w:val="0"/>
          <w:color w:val="auto"/>
          <w:sz w:val="24"/>
          <w:szCs w:val="24"/>
          <w:lang w:val="en-US"/>
        </w:rPr>
      </w:pPr>
      <w:r w:rsidR="016610E8">
        <w:drawing>
          <wp:inline wp14:editId="6247915C" wp14:anchorId="21C008A5">
            <wp:extent cx="3408829" cy="2971800"/>
            <wp:effectExtent l="0" t="0" r="0" b="0"/>
            <wp:docPr id="5049934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4993449" name="Picture 504993449"/>
                    <pic:cNvPicPr/>
                  </pic:nvPicPr>
                  <pic:blipFill>
                    <a:blip xmlns:r="http://schemas.openxmlformats.org/officeDocument/2006/relationships" r:embed="rId1775219230">
                      <a:extLst>
                        <a:ext uri="{28A0092B-C50C-407E-A947-70E740481C1C}">
                          <a14:useLocalDpi xmlns:a14="http://schemas.microsoft.com/office/drawing/2010/main"/>
                        </a:ext>
                      </a:extLst>
                    </a:blip>
                    <a:stretch>
                      <a:fillRect/>
                    </a:stretch>
                  </pic:blipFill>
                  <pic:spPr>
                    <a:xfrm rot="0">
                      <a:off x="0" y="0"/>
                      <a:ext cx="3408829" cy="2971800"/>
                    </a:xfrm>
                    <a:prstGeom prst="rect">
                      <a:avLst/>
                    </a:prstGeom>
                  </pic:spPr>
                </pic:pic>
              </a:graphicData>
            </a:graphic>
          </wp:inline>
        </w:drawing>
      </w:r>
    </w:p>
    <w:p w:rsidR="3EB9103A" w:rsidP="5302F89C" w:rsidRDefault="3EB9103A" w14:paraId="5534A878" w14:textId="63C0582A">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r w:rsidRPr="5302F89C" w:rsidR="3EB9103A">
        <w:rPr>
          <w:rFonts w:ascii="Arial" w:hAnsi="Arial" w:eastAsia="Arial" w:cs="Arial"/>
          <w:i w:val="0"/>
          <w:iCs w:val="0"/>
          <w:noProof w:val="0"/>
          <w:color w:val="auto"/>
          <w:sz w:val="24"/>
          <w:szCs w:val="24"/>
          <w:lang w:val="en-US"/>
        </w:rPr>
        <w:t>Appendix 3</w:t>
      </w:r>
      <w:r w:rsidRPr="5302F89C" w:rsidR="1BCACDB2">
        <w:rPr>
          <w:rFonts w:ascii="Arial" w:hAnsi="Arial" w:eastAsia="Arial" w:cs="Arial"/>
          <w:i w:val="0"/>
          <w:iCs w:val="0"/>
          <w:noProof w:val="0"/>
          <w:color w:val="auto"/>
          <w:sz w:val="24"/>
          <w:szCs w:val="24"/>
          <w:lang w:val="en-US"/>
        </w:rPr>
        <w:t xml:space="preserve"> </w:t>
      </w:r>
    </w:p>
    <w:p w:rsidR="3EB9103A" w:rsidP="5302F89C" w:rsidRDefault="3EB9103A" w14:paraId="01BC97B0" w14:textId="108183B7">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3EB9103A">
        <w:drawing>
          <wp:inline wp14:editId="2B166AEA" wp14:anchorId="14C71A3A">
            <wp:extent cx="5715000" cy="3175000"/>
            <wp:effectExtent l="0" t="0" r="0" b="0"/>
            <wp:docPr id="1200641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6029452" name="Picture 1816029452"/>
                    <pic:cNvPicPr/>
                  </pic:nvPicPr>
                  <pic:blipFill>
                    <a:blip xmlns:r="http://schemas.openxmlformats.org/officeDocument/2006/relationships" r:embed="rId1564351601">
                      <a:extLst>
                        <a:ext uri="{28A0092B-C50C-407E-A947-70E740481C1C}">
                          <a14:useLocalDpi xmlns:a14="http://schemas.microsoft.com/office/drawing/2010/main"/>
                        </a:ext>
                      </a:extLst>
                    </a:blip>
                    <a:stretch>
                      <a:fillRect/>
                    </a:stretch>
                  </pic:blipFill>
                  <pic:spPr>
                    <a:xfrm rot="0">
                      <a:off x="0" y="0"/>
                      <a:ext cx="5715000" cy="3175000"/>
                    </a:xfrm>
                    <a:prstGeom prst="rect">
                      <a:avLst/>
                    </a:prstGeom>
                  </pic:spPr>
                </pic:pic>
              </a:graphicData>
            </a:graphic>
          </wp:inline>
        </w:drawing>
      </w:r>
    </w:p>
    <w:p w:rsidR="3EB9103A" w:rsidP="5302F89C" w:rsidRDefault="3EB9103A" w14:paraId="0F2CEAE6" w14:textId="000B54F7">
      <w:pPr>
        <w:pStyle w:val="Normal"/>
        <w:spacing w:before="240" w:beforeAutospacing="off" w:after="240" w:afterAutospacing="off" w:line="360" w:lineRule="auto"/>
        <w:ind w:left="0"/>
        <w:jc w:val="both"/>
        <w:rPr>
          <w:rFonts w:ascii="Arial" w:hAnsi="Arial" w:eastAsia="Arial" w:cs="Arial"/>
          <w:noProof w:val="0"/>
          <w:sz w:val="24"/>
          <w:szCs w:val="24"/>
          <w:lang w:val="en-US"/>
        </w:rPr>
      </w:pPr>
      <w:r w:rsidRPr="5302F89C" w:rsidR="3EB9103A">
        <w:rPr>
          <w:rFonts w:ascii="Arial" w:hAnsi="Arial" w:eastAsia="Arial" w:cs="Arial"/>
          <w:noProof w:val="0"/>
          <w:sz w:val="24"/>
          <w:szCs w:val="24"/>
          <w:lang w:val="en-US"/>
        </w:rPr>
        <w:t>Webside</w:t>
      </w:r>
      <w:r w:rsidRPr="5302F89C" w:rsidR="3EB9103A">
        <w:rPr>
          <w:rFonts w:ascii="Arial" w:hAnsi="Arial" w:eastAsia="Arial" w:cs="Arial"/>
          <w:noProof w:val="0"/>
          <w:sz w:val="24"/>
          <w:szCs w:val="24"/>
          <w:lang w:val="en-US"/>
        </w:rPr>
        <w:t>:</w:t>
      </w:r>
      <w:r w:rsidRPr="5302F89C" w:rsidR="516EDE38">
        <w:rPr>
          <w:rFonts w:ascii="Arial" w:hAnsi="Arial" w:eastAsia="Arial" w:cs="Arial"/>
          <w:noProof w:val="0"/>
          <w:sz w:val="24"/>
          <w:szCs w:val="24"/>
          <w:lang w:val="en-US"/>
        </w:rPr>
        <w:t xml:space="preserve"> </w:t>
      </w:r>
      <w:r w:rsidRPr="5302F89C" w:rsidR="3EB9103A">
        <w:rPr>
          <w:rFonts w:ascii="Arial" w:hAnsi="Arial" w:eastAsia="Arial" w:cs="Arial"/>
          <w:noProof w:val="0"/>
          <w:sz w:val="24"/>
          <w:szCs w:val="24"/>
          <w:lang w:val="en-US"/>
        </w:rPr>
        <w:t xml:space="preserve"> </w:t>
      </w:r>
      <w:hyperlink r:id="R847384ac763f4421">
        <w:r w:rsidRPr="5302F89C" w:rsidR="3EB9103A">
          <w:rPr>
            <w:rStyle w:val="Hyperlink"/>
            <w:rFonts w:ascii="Arial" w:hAnsi="Arial" w:eastAsia="Arial" w:cs="Arial"/>
            <w:noProof w:val="0"/>
            <w:color w:val="4C94D8" w:themeColor="text2" w:themeTint="80" w:themeShade="FF"/>
            <w:sz w:val="24"/>
            <w:szCs w:val="24"/>
            <w:lang w:val="en-US"/>
          </w:rPr>
          <w:t>www.duck’s</w:t>
        </w:r>
      </w:hyperlink>
      <w:r w:rsidRPr="5302F89C" w:rsidR="3EB9103A">
        <w:rPr>
          <w:rFonts w:ascii="Arial" w:hAnsi="Arial" w:eastAsia="Arial" w:cs="Arial"/>
          <w:noProof w:val="0"/>
          <w:color w:val="4C94D8" w:themeColor="text2" w:themeTint="80" w:themeShade="FF"/>
          <w:sz w:val="24"/>
          <w:szCs w:val="24"/>
          <w:lang w:val="en-US"/>
        </w:rPr>
        <w:t>bakery.c</w:t>
      </w:r>
      <w:r w:rsidRPr="5302F89C" w:rsidR="62A714F4">
        <w:rPr>
          <w:rFonts w:ascii="Arial" w:hAnsi="Arial" w:eastAsia="Arial" w:cs="Arial"/>
          <w:noProof w:val="0"/>
          <w:color w:val="4C94D8" w:themeColor="text2" w:themeTint="80" w:themeShade="FF"/>
          <w:sz w:val="24"/>
          <w:szCs w:val="24"/>
          <w:lang w:val="en-US"/>
        </w:rPr>
        <w:t>o.uk</w:t>
      </w:r>
    </w:p>
    <w:p w:rsidR="5302F89C" w:rsidP="5302F89C" w:rsidRDefault="5302F89C" w14:paraId="3B539716" w14:textId="0F88C667">
      <w:pPr>
        <w:spacing w:line="360" w:lineRule="auto"/>
        <w:jc w:val="both"/>
        <w:rPr>
          <w:rFonts w:ascii="Arial" w:hAnsi="Arial" w:eastAsia="Arial" w:cs="Arial"/>
          <w:noProof w:val="0"/>
          <w:sz w:val="24"/>
          <w:szCs w:val="24"/>
          <w:lang w:val="en-US"/>
        </w:rPr>
      </w:pPr>
    </w:p>
    <w:p w:rsidR="31FCC397" w:rsidP="5302F89C" w:rsidRDefault="31FCC397" w14:paraId="3835A7DF" w14:textId="12A32BB4">
      <w:pPr>
        <w:spacing w:before="240" w:beforeAutospacing="off" w:after="240" w:afterAutospacing="off" w:line="360" w:lineRule="auto"/>
        <w:jc w:val="both"/>
      </w:pPr>
      <w:r w:rsidRPr="5302F89C" w:rsidR="31FCC397">
        <w:rPr>
          <w:rFonts w:ascii="Arial" w:hAnsi="Arial" w:eastAsia="Arial" w:cs="Arial"/>
          <w:noProof w:val="0"/>
          <w:sz w:val="24"/>
          <w:szCs w:val="24"/>
          <w:lang w:val="en-US"/>
        </w:rPr>
        <w:t xml:space="preserve">Individual Reflection </w:t>
      </w:r>
    </w:p>
    <w:p w:rsidR="31FCC397" w:rsidP="5302F89C" w:rsidRDefault="31FCC397" w14:paraId="1963C7DC" w14:textId="36C8710D">
      <w:pPr>
        <w:spacing w:before="240" w:beforeAutospacing="off" w:after="240" w:afterAutospacing="off" w:line="360" w:lineRule="auto"/>
        <w:jc w:val="both"/>
        <w:rPr>
          <w:rFonts w:ascii="Arial" w:hAnsi="Arial" w:eastAsia="Arial" w:cs="Arial"/>
          <w:noProof w:val="0"/>
          <w:sz w:val="24"/>
          <w:szCs w:val="24"/>
          <w:lang w:val="en-US"/>
        </w:rPr>
      </w:pPr>
      <w:r w:rsidRPr="5302F89C" w:rsidR="31FCC397">
        <w:rPr>
          <w:rFonts w:ascii="Arial" w:hAnsi="Arial" w:eastAsia="Arial" w:cs="Arial"/>
          <w:noProof w:val="0"/>
          <w:sz w:val="24"/>
          <w:szCs w:val="24"/>
          <w:lang w:val="en-US"/>
        </w:rPr>
        <w:t xml:space="preserve">Writing a business plan for Duck's Bakery has helped me learn a lot about running and starting a small business. One of the most important things I learnt was how to do market research. Before this project, I did not really know how to conduct a survey or how to look at the answers from customers. I </w:t>
      </w:r>
      <w:r w:rsidRPr="5302F89C" w:rsidR="31FCC397">
        <w:rPr>
          <w:rFonts w:ascii="Arial" w:hAnsi="Arial" w:eastAsia="Arial" w:cs="Arial"/>
          <w:noProof w:val="0"/>
          <w:sz w:val="24"/>
          <w:szCs w:val="24"/>
          <w:lang w:val="en-US"/>
        </w:rPr>
        <w:t>learnt</w:t>
      </w:r>
      <w:r w:rsidRPr="5302F89C" w:rsidR="31FCC397">
        <w:rPr>
          <w:rFonts w:ascii="Arial" w:hAnsi="Arial" w:eastAsia="Arial" w:cs="Arial"/>
          <w:noProof w:val="0"/>
          <w:sz w:val="24"/>
          <w:szCs w:val="24"/>
          <w:lang w:val="en-US"/>
        </w:rPr>
        <w:t xml:space="preserve"> how to use both primary and secondary research to help make </w:t>
      </w:r>
      <w:r w:rsidRPr="5302F89C" w:rsidR="31FCC397">
        <w:rPr>
          <w:rFonts w:ascii="Arial" w:hAnsi="Arial" w:eastAsia="Arial" w:cs="Arial"/>
          <w:noProof w:val="0"/>
          <w:sz w:val="24"/>
          <w:szCs w:val="24"/>
          <w:lang w:val="en-US"/>
        </w:rPr>
        <w:t>real business</w:t>
      </w:r>
      <w:r w:rsidRPr="5302F89C" w:rsidR="31FCC397">
        <w:rPr>
          <w:rFonts w:ascii="Arial" w:hAnsi="Arial" w:eastAsia="Arial" w:cs="Arial"/>
          <w:noProof w:val="0"/>
          <w:sz w:val="24"/>
          <w:szCs w:val="24"/>
          <w:lang w:val="en-US"/>
        </w:rPr>
        <w:t xml:space="preserve"> decisions by creating my own survey, gathering replies, and comparing them to data from industry publications. This helped me figure out what kinds of baked goods clients desire, how much they are willing to spend on them, and what kind of bakery experience they anticipate</w:t>
      </w:r>
      <w:r w:rsidRPr="5302F89C" w:rsidR="31FCC397">
        <w:rPr>
          <w:rFonts w:ascii="Arial" w:hAnsi="Arial" w:eastAsia="Arial" w:cs="Arial"/>
          <w:noProof w:val="0"/>
          <w:sz w:val="24"/>
          <w:szCs w:val="24"/>
          <w:lang w:val="en-US"/>
        </w:rPr>
        <w:t xml:space="preserve">.  </w:t>
      </w:r>
    </w:p>
    <w:p w:rsidR="31FCC397" w:rsidP="5302F89C" w:rsidRDefault="31FCC397" w14:paraId="28C470BF" w14:textId="10F6B027">
      <w:pPr>
        <w:spacing w:before="240" w:beforeAutospacing="off" w:after="240" w:afterAutospacing="off" w:line="360" w:lineRule="auto"/>
        <w:jc w:val="both"/>
        <w:rPr>
          <w:rFonts w:ascii="Arial" w:hAnsi="Arial" w:eastAsia="Arial" w:cs="Arial"/>
          <w:noProof w:val="0"/>
          <w:sz w:val="24"/>
          <w:szCs w:val="24"/>
          <w:lang w:val="en-US"/>
        </w:rPr>
      </w:pPr>
      <w:r w:rsidRPr="5302F89C" w:rsidR="31FCC397">
        <w:rPr>
          <w:rFonts w:ascii="Arial" w:hAnsi="Arial" w:eastAsia="Arial" w:cs="Arial"/>
          <w:noProof w:val="0"/>
          <w:sz w:val="24"/>
          <w:szCs w:val="24"/>
          <w:lang w:val="en-US"/>
        </w:rPr>
        <w:t xml:space="preserve">I also </w:t>
      </w:r>
      <w:r w:rsidRPr="5302F89C" w:rsidR="31FCC397">
        <w:rPr>
          <w:rFonts w:ascii="Arial" w:hAnsi="Arial" w:eastAsia="Arial" w:cs="Arial"/>
          <w:noProof w:val="0"/>
          <w:sz w:val="24"/>
          <w:szCs w:val="24"/>
          <w:lang w:val="en-US"/>
        </w:rPr>
        <w:t>learnt</w:t>
      </w:r>
      <w:r w:rsidRPr="5302F89C" w:rsidR="31FCC397">
        <w:rPr>
          <w:rFonts w:ascii="Arial" w:hAnsi="Arial" w:eastAsia="Arial" w:cs="Arial"/>
          <w:noProof w:val="0"/>
          <w:sz w:val="24"/>
          <w:szCs w:val="24"/>
          <w:lang w:val="en-US"/>
        </w:rPr>
        <w:t xml:space="preserve"> how to plan my finances, which was another key skill. Making a 12-month cash flow forecast taught me how to figure out how much money I will make and spend in the future, how to prepare for busy and slow months, and how to keep the firm profitable. I also learnt about the costs of starting a business, like renting equipment and materials. I also became more confident in my grasp of how business financing and personal savings may work together. These abilities are incredibly necessary for running a successful bakery, and I feel much more ready today</w:t>
      </w:r>
      <w:r w:rsidRPr="5302F89C" w:rsidR="31FCC397">
        <w:rPr>
          <w:rFonts w:ascii="Arial" w:hAnsi="Arial" w:eastAsia="Arial" w:cs="Arial"/>
          <w:noProof w:val="0"/>
          <w:sz w:val="24"/>
          <w:szCs w:val="24"/>
          <w:lang w:val="en-US"/>
        </w:rPr>
        <w:t xml:space="preserve">.  </w:t>
      </w:r>
    </w:p>
    <w:p w:rsidR="31FCC397" w:rsidP="5302F89C" w:rsidRDefault="31FCC397" w14:paraId="76F54503" w14:textId="6AFF273D">
      <w:pPr>
        <w:spacing w:before="240" w:beforeAutospacing="off" w:after="240" w:afterAutospacing="off" w:line="360" w:lineRule="auto"/>
        <w:jc w:val="both"/>
        <w:rPr>
          <w:rFonts w:ascii="Arial" w:hAnsi="Arial" w:eastAsia="Arial" w:cs="Arial"/>
          <w:noProof w:val="0"/>
          <w:sz w:val="24"/>
          <w:szCs w:val="24"/>
          <w:lang w:val="en-US"/>
        </w:rPr>
      </w:pPr>
      <w:r w:rsidRPr="5302F89C" w:rsidR="31FCC397">
        <w:rPr>
          <w:rFonts w:ascii="Arial" w:hAnsi="Arial" w:eastAsia="Arial" w:cs="Arial"/>
          <w:noProof w:val="0"/>
          <w:sz w:val="24"/>
          <w:szCs w:val="24"/>
          <w:lang w:val="en-US"/>
        </w:rPr>
        <w:t xml:space="preserve">During the process, I also learnt more about myself as a business owner. </w:t>
      </w:r>
      <w:r w:rsidRPr="5302F89C" w:rsidR="31FCC397">
        <w:rPr>
          <w:rFonts w:ascii="Arial" w:hAnsi="Arial" w:eastAsia="Arial" w:cs="Arial"/>
          <w:noProof w:val="0"/>
          <w:sz w:val="24"/>
          <w:szCs w:val="24"/>
          <w:lang w:val="en-US"/>
        </w:rPr>
        <w:t>One positive thing I see in myself is that I am really motivated and passionate.</w:t>
      </w:r>
      <w:r w:rsidRPr="5302F89C" w:rsidR="31FCC397">
        <w:rPr>
          <w:rFonts w:ascii="Arial" w:hAnsi="Arial" w:eastAsia="Arial" w:cs="Arial"/>
          <w:noProof w:val="0"/>
          <w:sz w:val="24"/>
          <w:szCs w:val="24"/>
          <w:lang w:val="en-US"/>
        </w:rPr>
        <w:t xml:space="preserve"> I really care about baking and keeping my father's heritage alive, which has made me work diligently on every </w:t>
      </w:r>
      <w:r w:rsidRPr="5302F89C" w:rsidR="31FCC397">
        <w:rPr>
          <w:rFonts w:ascii="Arial" w:hAnsi="Arial" w:eastAsia="Arial" w:cs="Arial"/>
          <w:noProof w:val="0"/>
          <w:sz w:val="24"/>
          <w:szCs w:val="24"/>
          <w:lang w:val="en-US"/>
        </w:rPr>
        <w:t>component</w:t>
      </w:r>
      <w:r w:rsidRPr="5302F89C" w:rsidR="31FCC397">
        <w:rPr>
          <w:rFonts w:ascii="Arial" w:hAnsi="Arial" w:eastAsia="Arial" w:cs="Arial"/>
          <w:noProof w:val="0"/>
          <w:sz w:val="24"/>
          <w:szCs w:val="24"/>
          <w:lang w:val="en-US"/>
        </w:rPr>
        <w:t xml:space="preserve"> of the plan. But I also found something I need to work on: my confidence in making business judgements when I am not sure about anything, especially when it comes to money or operations. I sometimes doubt myself and worry about making mistakes, which makes me work more slowly</w:t>
      </w:r>
      <w:r w:rsidRPr="5302F89C" w:rsidR="31FCC397">
        <w:rPr>
          <w:rFonts w:ascii="Arial" w:hAnsi="Arial" w:eastAsia="Arial" w:cs="Arial"/>
          <w:noProof w:val="0"/>
          <w:sz w:val="24"/>
          <w:szCs w:val="24"/>
          <w:lang w:val="en-US"/>
        </w:rPr>
        <w:t xml:space="preserve">.  </w:t>
      </w:r>
    </w:p>
    <w:p w:rsidR="31FCC397" w:rsidP="5302F89C" w:rsidRDefault="31FCC397" w14:paraId="5DC41A2F" w14:textId="22DA9AA5">
      <w:pPr>
        <w:spacing w:before="240" w:beforeAutospacing="off" w:after="240" w:afterAutospacing="off" w:line="360" w:lineRule="auto"/>
        <w:jc w:val="both"/>
      </w:pPr>
      <w:r w:rsidRPr="5302F89C" w:rsidR="31FCC397">
        <w:rPr>
          <w:rFonts w:ascii="Arial" w:hAnsi="Arial" w:eastAsia="Arial" w:cs="Arial"/>
          <w:noProof w:val="0"/>
          <w:sz w:val="24"/>
          <w:szCs w:val="24"/>
          <w:lang w:val="en-US"/>
        </w:rPr>
        <w:t xml:space="preserve"> </w:t>
      </w:r>
    </w:p>
    <w:p w:rsidR="31FCC397" w:rsidP="5302F89C" w:rsidRDefault="31FCC397" w14:paraId="74D2ED7E" w14:textId="37087366">
      <w:pPr>
        <w:spacing w:before="240" w:beforeAutospacing="off" w:after="240" w:afterAutospacing="off" w:line="360" w:lineRule="auto"/>
        <w:jc w:val="both"/>
        <w:rPr>
          <w:rFonts w:ascii="Arial" w:hAnsi="Arial" w:eastAsia="Arial" w:cs="Arial"/>
          <w:noProof w:val="0"/>
          <w:sz w:val="24"/>
          <w:szCs w:val="24"/>
          <w:lang w:val="en-US"/>
        </w:rPr>
      </w:pPr>
      <w:r w:rsidRPr="5302F89C" w:rsidR="31FCC397">
        <w:rPr>
          <w:rFonts w:ascii="Arial" w:hAnsi="Arial" w:eastAsia="Arial" w:cs="Arial"/>
          <w:noProof w:val="0"/>
          <w:sz w:val="24"/>
          <w:szCs w:val="24"/>
          <w:lang w:val="en-US"/>
        </w:rPr>
        <w:t xml:space="preserve">I have two key steps in mind to help me become better at this. First, I want to </w:t>
      </w:r>
      <w:r w:rsidRPr="5302F89C" w:rsidR="31FCC397">
        <w:rPr>
          <w:rFonts w:ascii="Arial" w:hAnsi="Arial" w:eastAsia="Arial" w:cs="Arial"/>
          <w:noProof w:val="0"/>
          <w:sz w:val="24"/>
          <w:szCs w:val="24"/>
          <w:lang w:val="en-US"/>
        </w:rPr>
        <w:t>locate</w:t>
      </w:r>
      <w:r w:rsidRPr="5302F89C" w:rsidR="31FCC397">
        <w:rPr>
          <w:rFonts w:ascii="Arial" w:hAnsi="Arial" w:eastAsia="Arial" w:cs="Arial"/>
          <w:noProof w:val="0"/>
          <w:sz w:val="24"/>
          <w:szCs w:val="24"/>
          <w:lang w:val="en-US"/>
        </w:rPr>
        <w:t xml:space="preserve"> a mentor, like someone who has run a bakery or a small business before. I will be able to make better choices and feel more confident if I learn from someone who has already been through comparable problems. Second, I want to take short courses in company management, specifically in operations and finance. Learning more will make me feel sure about making key business decisions</w:t>
      </w:r>
      <w:r w:rsidRPr="5302F89C" w:rsidR="31FCC397">
        <w:rPr>
          <w:rFonts w:ascii="Arial" w:hAnsi="Arial" w:eastAsia="Arial" w:cs="Arial"/>
          <w:noProof w:val="0"/>
          <w:sz w:val="24"/>
          <w:szCs w:val="24"/>
          <w:lang w:val="en-US"/>
        </w:rPr>
        <w:t xml:space="preserve">.  </w:t>
      </w:r>
    </w:p>
    <w:p w:rsidR="31FCC397" w:rsidP="5302F89C" w:rsidRDefault="31FCC397" w14:paraId="58636C3F" w14:textId="59A0E09C">
      <w:pPr>
        <w:spacing w:before="240" w:beforeAutospacing="off" w:after="240" w:afterAutospacing="off" w:line="360" w:lineRule="auto"/>
        <w:jc w:val="both"/>
        <w:rPr>
          <w:rFonts w:ascii="Arial" w:hAnsi="Arial" w:eastAsia="Arial" w:cs="Arial"/>
          <w:noProof w:val="0"/>
          <w:sz w:val="24"/>
          <w:szCs w:val="24"/>
          <w:lang w:val="en-US"/>
        </w:rPr>
      </w:pPr>
      <w:r w:rsidRPr="5302F89C" w:rsidR="31FCC397">
        <w:rPr>
          <w:rFonts w:ascii="Arial" w:hAnsi="Arial" w:eastAsia="Arial" w:cs="Arial"/>
          <w:noProof w:val="0"/>
          <w:sz w:val="24"/>
          <w:szCs w:val="24"/>
          <w:lang w:val="en-US"/>
        </w:rPr>
        <w:t xml:space="preserve">If I were an angel investor, my decision to invest in Duck's Bakery would hinge on meeting certain requirements. I would put money into this firm since it has a clear unique selling point: it sells fresh, handmade Polish bakery goods that you cannot find in most local stores. My study shows that people in the </w:t>
      </w:r>
      <w:r w:rsidRPr="5302F89C" w:rsidR="31FCC397">
        <w:rPr>
          <w:rFonts w:ascii="Arial" w:hAnsi="Arial" w:eastAsia="Arial" w:cs="Arial"/>
          <w:noProof w:val="0"/>
          <w:sz w:val="24"/>
          <w:szCs w:val="24"/>
          <w:lang w:val="en-US"/>
        </w:rPr>
        <w:t>neighbourhood</w:t>
      </w:r>
      <w:r w:rsidRPr="5302F89C" w:rsidR="31FCC397">
        <w:rPr>
          <w:rFonts w:ascii="Arial" w:hAnsi="Arial" w:eastAsia="Arial" w:cs="Arial"/>
          <w:noProof w:val="0"/>
          <w:sz w:val="24"/>
          <w:szCs w:val="24"/>
          <w:lang w:val="en-US"/>
        </w:rPr>
        <w:t xml:space="preserve"> want this kind of bakery, and the financial prediction says that the business can make money. The background behind the bakery and the family business partnership also make the business seem real and trustworthy, which is beneficial for investors</w:t>
      </w:r>
      <w:r w:rsidRPr="5302F89C" w:rsidR="31FCC397">
        <w:rPr>
          <w:rFonts w:ascii="Arial" w:hAnsi="Arial" w:eastAsia="Arial" w:cs="Arial"/>
          <w:noProof w:val="0"/>
          <w:sz w:val="24"/>
          <w:szCs w:val="24"/>
          <w:lang w:val="en-US"/>
        </w:rPr>
        <w:t xml:space="preserve">.  </w:t>
      </w:r>
    </w:p>
    <w:p w:rsidR="31FCC397" w:rsidP="5302F89C" w:rsidRDefault="31FCC397" w14:paraId="46E6D68F" w14:textId="1E59133A">
      <w:pPr>
        <w:spacing w:before="240" w:beforeAutospacing="off" w:after="240" w:afterAutospacing="off" w:line="360" w:lineRule="auto"/>
        <w:jc w:val="both"/>
      </w:pPr>
      <w:r w:rsidRPr="5302F89C" w:rsidR="31FCC397">
        <w:rPr>
          <w:rFonts w:ascii="Arial" w:hAnsi="Arial" w:eastAsia="Arial" w:cs="Arial"/>
          <w:noProof w:val="0"/>
          <w:sz w:val="24"/>
          <w:szCs w:val="24"/>
          <w:lang w:val="en-US"/>
        </w:rPr>
        <w:t xml:space="preserve"> </w:t>
      </w:r>
    </w:p>
    <w:p w:rsidR="31FCC397" w:rsidP="5302F89C" w:rsidRDefault="31FCC397" w14:paraId="75D85959" w14:textId="2DA5DDF1">
      <w:pPr>
        <w:spacing w:before="240" w:beforeAutospacing="off" w:after="240" w:afterAutospacing="off" w:line="360" w:lineRule="auto"/>
        <w:jc w:val="both"/>
      </w:pPr>
      <w:r w:rsidRPr="5302F89C" w:rsidR="31FCC397">
        <w:rPr>
          <w:rFonts w:ascii="Arial" w:hAnsi="Arial" w:eastAsia="Arial" w:cs="Arial"/>
          <w:noProof w:val="0"/>
          <w:sz w:val="24"/>
          <w:szCs w:val="24"/>
          <w:lang w:val="en-US"/>
        </w:rPr>
        <w:t xml:space="preserve">As an investor, my primary worry would be that I </w:t>
      </w:r>
      <w:r w:rsidRPr="5302F89C" w:rsidR="31FCC397">
        <w:rPr>
          <w:rFonts w:ascii="Arial" w:hAnsi="Arial" w:eastAsia="Arial" w:cs="Arial"/>
          <w:noProof w:val="0"/>
          <w:sz w:val="24"/>
          <w:szCs w:val="24"/>
          <w:lang w:val="en-US"/>
        </w:rPr>
        <w:t>don't</w:t>
      </w:r>
      <w:r w:rsidRPr="5302F89C" w:rsidR="31FCC397">
        <w:rPr>
          <w:rFonts w:ascii="Arial" w:hAnsi="Arial" w:eastAsia="Arial" w:cs="Arial"/>
          <w:noProof w:val="0"/>
          <w:sz w:val="24"/>
          <w:szCs w:val="24"/>
          <w:lang w:val="en-US"/>
        </w:rPr>
        <w:t xml:space="preserve"> have much </w:t>
      </w:r>
      <w:r w:rsidRPr="5302F89C" w:rsidR="31FCC397">
        <w:rPr>
          <w:rFonts w:ascii="Arial" w:hAnsi="Arial" w:eastAsia="Arial" w:cs="Arial"/>
          <w:noProof w:val="0"/>
          <w:sz w:val="24"/>
          <w:szCs w:val="24"/>
          <w:lang w:val="en-US"/>
        </w:rPr>
        <w:t>expertise</w:t>
      </w:r>
      <w:r w:rsidRPr="5302F89C" w:rsidR="31FCC397">
        <w:rPr>
          <w:rFonts w:ascii="Arial" w:hAnsi="Arial" w:eastAsia="Arial" w:cs="Arial"/>
          <w:noProof w:val="0"/>
          <w:sz w:val="24"/>
          <w:szCs w:val="24"/>
          <w:lang w:val="en-US"/>
        </w:rPr>
        <w:t xml:space="preserve"> running a bakery. But I think this danger may be lower if I </w:t>
      </w:r>
      <w:r w:rsidRPr="5302F89C" w:rsidR="31FCC397">
        <w:rPr>
          <w:rFonts w:ascii="Arial" w:hAnsi="Arial" w:eastAsia="Arial" w:cs="Arial"/>
          <w:noProof w:val="0"/>
          <w:sz w:val="24"/>
          <w:szCs w:val="24"/>
          <w:lang w:val="en-US"/>
        </w:rPr>
        <w:t>exhibited</w:t>
      </w:r>
      <w:r w:rsidRPr="5302F89C" w:rsidR="31FCC397">
        <w:rPr>
          <w:rFonts w:ascii="Arial" w:hAnsi="Arial" w:eastAsia="Arial" w:cs="Arial"/>
          <w:noProof w:val="0"/>
          <w:sz w:val="24"/>
          <w:szCs w:val="24"/>
          <w:lang w:val="en-US"/>
        </w:rPr>
        <w:t xml:space="preserve"> a plan for how to improve my abilities, get a mentor, and keep learning. In general, </w:t>
      </w:r>
      <w:r w:rsidRPr="5302F89C" w:rsidR="31FCC397">
        <w:rPr>
          <w:rFonts w:ascii="Arial" w:hAnsi="Arial" w:eastAsia="Arial" w:cs="Arial"/>
          <w:noProof w:val="0"/>
          <w:sz w:val="24"/>
          <w:szCs w:val="24"/>
          <w:lang w:val="en-US"/>
        </w:rPr>
        <w:t>I believe the business</w:t>
      </w:r>
      <w:r w:rsidRPr="5302F89C" w:rsidR="31FCC397">
        <w:rPr>
          <w:rFonts w:ascii="Arial" w:hAnsi="Arial" w:eastAsia="Arial" w:cs="Arial"/>
          <w:noProof w:val="0"/>
          <w:sz w:val="24"/>
          <w:szCs w:val="24"/>
          <w:lang w:val="en-US"/>
        </w:rPr>
        <w:t xml:space="preserve"> has many promises, and I would be ready to put money into it.</w:t>
      </w:r>
    </w:p>
    <w:p w:rsidR="5302F89C" w:rsidP="5302F89C" w:rsidRDefault="5302F89C" w14:paraId="16E80CF6" w14:textId="5A364C75">
      <w:pPr>
        <w:pStyle w:val="Normal"/>
        <w:spacing w:before="240" w:beforeAutospacing="off" w:after="240" w:afterAutospacing="off" w:line="360" w:lineRule="auto"/>
        <w:ind w:left="0"/>
        <w:jc w:val="both"/>
        <w:rPr>
          <w:rFonts w:ascii="Arial" w:hAnsi="Arial" w:eastAsia="Arial" w:cs="Arial"/>
          <w:noProof w:val="0"/>
          <w:sz w:val="24"/>
          <w:szCs w:val="24"/>
          <w:lang w:val="en-US"/>
        </w:rPr>
      </w:pPr>
    </w:p>
    <w:p w:rsidR="5302F89C" w:rsidP="5302F89C" w:rsidRDefault="5302F89C" w14:paraId="1F09FC66" w14:textId="328C0E11">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p>
    <w:p w:rsidR="5302F89C" w:rsidP="5302F89C" w:rsidRDefault="5302F89C" w14:paraId="32DFCC2E" w14:textId="5DE176E8">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p>
    <w:p w:rsidR="5302F89C" w:rsidP="5302F89C" w:rsidRDefault="5302F89C" w14:paraId="6A3A7FAF" w14:textId="023D0C08">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p>
    <w:p w:rsidR="59941FE5" w:rsidP="5302F89C" w:rsidRDefault="59941FE5" w14:paraId="14DC89D7" w14:textId="188E53D4">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r w:rsidRPr="5302F89C" w:rsidR="59941FE5">
        <w:rPr>
          <w:rFonts w:ascii="Arial" w:hAnsi="Arial" w:eastAsia="Arial" w:cs="Arial"/>
          <w:i w:val="0"/>
          <w:iCs w:val="0"/>
          <w:noProof w:val="0"/>
          <w:color w:val="auto"/>
          <w:sz w:val="24"/>
          <w:szCs w:val="24"/>
          <w:lang w:val="en-US"/>
        </w:rPr>
        <w:t>References:</w:t>
      </w:r>
    </w:p>
    <w:p w:rsidR="4D80F76A" w:rsidP="5302F89C" w:rsidRDefault="4D80F76A" w14:paraId="0C169F2B" w14:textId="0F348B0A">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D80F76A">
        <w:rPr>
          <w:rFonts w:ascii="Arial" w:hAnsi="Arial" w:eastAsia="Arial" w:cs="Arial"/>
          <w:b w:val="0"/>
          <w:bCs w:val="0"/>
          <w:i w:val="0"/>
          <w:iCs w:val="0"/>
          <w:noProof w:val="0"/>
          <w:color w:val="auto"/>
          <w:sz w:val="24"/>
          <w:szCs w:val="24"/>
          <w:lang w:val="en-US"/>
        </w:rPr>
        <w:t xml:space="preserve">British Baker (2025). Bakery Market Report 2025. Available at: </w:t>
      </w:r>
      <w:hyperlink r:id="Rc6a0df4816504a19">
        <w:r w:rsidRPr="5302F89C" w:rsidR="4D80F76A">
          <w:rPr>
            <w:rStyle w:val="Hyperlink"/>
            <w:rFonts w:ascii="Arial" w:hAnsi="Arial" w:eastAsia="Arial" w:cs="Arial"/>
            <w:b w:val="0"/>
            <w:bCs w:val="0"/>
            <w:i w:val="0"/>
            <w:iCs w:val="0"/>
            <w:noProof w:val="0"/>
            <w:color w:val="auto"/>
            <w:sz w:val="24"/>
            <w:szCs w:val="24"/>
            <w:lang w:val="en-US"/>
          </w:rPr>
          <w:t>https://bakeryinfo.co.uk</w:t>
        </w:r>
      </w:hyperlink>
      <w:r w:rsidRPr="5302F89C" w:rsidR="4D80F76A">
        <w:rPr>
          <w:rFonts w:ascii="Arial" w:hAnsi="Arial" w:eastAsia="Arial" w:cs="Arial"/>
          <w:b w:val="0"/>
          <w:bCs w:val="0"/>
          <w:i w:val="0"/>
          <w:iCs w:val="0"/>
          <w:noProof w:val="0"/>
          <w:color w:val="auto"/>
          <w:sz w:val="24"/>
          <w:szCs w:val="24"/>
          <w:lang w:val="en-US"/>
        </w:rPr>
        <w:t xml:space="preserve"> (Accessed: 24 November 2025).</w:t>
      </w:r>
    </w:p>
    <w:p w:rsidR="4D80F76A" w:rsidP="5302F89C" w:rsidRDefault="4D80F76A" w14:paraId="622539C9" w14:textId="142EF14F">
      <w:pPr>
        <w:pStyle w:val="Normal"/>
        <w:spacing w:before="240" w:beforeAutospacing="off" w:after="240" w:afterAutospacing="off" w:line="360" w:lineRule="auto"/>
        <w:ind w:left="0"/>
        <w:jc w:val="both"/>
        <w:rPr>
          <w:rFonts w:ascii="Arial" w:hAnsi="Arial" w:eastAsia="Arial" w:cs="Arial"/>
          <w:b w:val="0"/>
          <w:bCs w:val="0"/>
          <w:i w:val="0"/>
          <w:iCs w:val="0"/>
          <w:noProof w:val="0"/>
          <w:color w:val="auto"/>
          <w:sz w:val="24"/>
          <w:szCs w:val="24"/>
          <w:lang w:val="en-US"/>
        </w:rPr>
      </w:pPr>
      <w:r w:rsidRPr="5302F89C" w:rsidR="4D80F76A">
        <w:rPr>
          <w:rFonts w:ascii="Arial" w:hAnsi="Arial" w:eastAsia="Arial" w:cs="Arial"/>
          <w:b w:val="0"/>
          <w:bCs w:val="0"/>
          <w:i w:val="0"/>
          <w:iCs w:val="0"/>
          <w:noProof w:val="0"/>
          <w:color w:val="auto"/>
          <w:sz w:val="24"/>
          <w:szCs w:val="24"/>
          <w:lang w:val="en-US"/>
        </w:rPr>
        <w:t xml:space="preserve">British Baker (2025). Facebook update on Bakery Report 2025. Available at: </w:t>
      </w:r>
      <w:hyperlink r:id="R6e90c2a7d2984132">
        <w:r w:rsidRPr="5302F89C" w:rsidR="4D80F76A">
          <w:rPr>
            <w:rStyle w:val="Hyperlink"/>
            <w:rFonts w:ascii="Arial" w:hAnsi="Arial" w:eastAsia="Arial" w:cs="Arial"/>
            <w:b w:val="0"/>
            <w:bCs w:val="0"/>
            <w:i w:val="0"/>
            <w:iCs w:val="0"/>
            <w:noProof w:val="0"/>
            <w:color w:val="auto"/>
            <w:sz w:val="24"/>
            <w:szCs w:val="24"/>
            <w:lang w:val="en-US"/>
          </w:rPr>
          <w:t>https://facebook.com</w:t>
        </w:r>
      </w:hyperlink>
      <w:r w:rsidRPr="5302F89C" w:rsidR="4D80F76A">
        <w:rPr>
          <w:rFonts w:ascii="Arial" w:hAnsi="Arial" w:eastAsia="Arial" w:cs="Arial"/>
          <w:b w:val="0"/>
          <w:bCs w:val="0"/>
          <w:i w:val="0"/>
          <w:iCs w:val="0"/>
          <w:noProof w:val="0"/>
          <w:color w:val="auto"/>
          <w:sz w:val="24"/>
          <w:szCs w:val="24"/>
          <w:lang w:val="en-US"/>
        </w:rPr>
        <w:t xml:space="preserve"> (Accessed: 24 November 2025).</w:t>
      </w:r>
    </w:p>
    <w:p w:rsidR="5BE3E28C" w:rsidP="5302F89C" w:rsidRDefault="5BE3E28C" w14:paraId="1751B1C7" w14:textId="02A6D814">
      <w:pPr>
        <w:pStyle w:val="Normal"/>
        <w:spacing w:before="240" w:beforeAutospacing="off" w:after="240" w:afterAutospacing="off" w:line="360" w:lineRule="auto"/>
        <w:ind w:left="0"/>
        <w:jc w:val="both"/>
        <w:rPr>
          <w:rFonts w:ascii="Arial" w:hAnsi="Arial" w:eastAsia="Arial" w:cs="Arial"/>
          <w:b w:val="0"/>
          <w:bCs w:val="0"/>
          <w:i w:val="0"/>
          <w:iCs w:val="0"/>
          <w:noProof w:val="0"/>
          <w:color w:val="auto"/>
          <w:sz w:val="24"/>
          <w:szCs w:val="24"/>
          <w:lang w:val="en-US"/>
        </w:rPr>
      </w:pPr>
      <w:r w:rsidRPr="5302F89C" w:rsidR="5BE3E28C">
        <w:rPr>
          <w:rFonts w:ascii="Arial" w:hAnsi="Arial" w:eastAsia="Arial" w:cs="Arial"/>
          <w:b w:val="0"/>
          <w:bCs w:val="0"/>
          <w:i w:val="0"/>
          <w:iCs w:val="0"/>
          <w:noProof w:val="0"/>
          <w:color w:val="auto"/>
          <w:sz w:val="24"/>
          <w:szCs w:val="24"/>
          <w:lang w:val="en-US"/>
        </w:rPr>
        <w:t>DeliFrance</w:t>
      </w:r>
      <w:r w:rsidRPr="5302F89C" w:rsidR="5BE3E28C">
        <w:rPr>
          <w:rFonts w:ascii="Arial" w:hAnsi="Arial" w:eastAsia="Arial" w:cs="Arial"/>
          <w:b w:val="0"/>
          <w:bCs w:val="0"/>
          <w:i w:val="0"/>
          <w:iCs w:val="0"/>
          <w:noProof w:val="0"/>
          <w:color w:val="auto"/>
          <w:sz w:val="24"/>
          <w:szCs w:val="24"/>
          <w:lang w:val="en-US"/>
        </w:rPr>
        <w:t xml:space="preserve"> (2025). ‘Top 10 bakery trends 2025’. Available at: </w:t>
      </w:r>
      <w:hyperlink r:id="R76af3110794444d0">
        <w:r w:rsidRPr="5302F89C" w:rsidR="5BE3E28C">
          <w:rPr>
            <w:rStyle w:val="Hyperlink"/>
            <w:rFonts w:ascii="Arial" w:hAnsi="Arial" w:eastAsia="Arial" w:cs="Arial"/>
            <w:b w:val="0"/>
            <w:bCs w:val="0"/>
            <w:i w:val="0"/>
            <w:iCs w:val="0"/>
            <w:noProof w:val="0"/>
            <w:color w:val="auto"/>
            <w:sz w:val="24"/>
            <w:szCs w:val="24"/>
            <w:lang w:val="en-US"/>
          </w:rPr>
          <w:t>https://delifrance.com</w:t>
        </w:r>
      </w:hyperlink>
      <w:r w:rsidRPr="5302F89C" w:rsidR="5BE3E28C">
        <w:rPr>
          <w:rFonts w:ascii="Arial" w:hAnsi="Arial" w:eastAsia="Arial" w:cs="Arial"/>
          <w:b w:val="0"/>
          <w:bCs w:val="0"/>
          <w:i w:val="0"/>
          <w:iCs w:val="0"/>
          <w:noProof w:val="0"/>
          <w:color w:val="auto"/>
          <w:sz w:val="24"/>
          <w:szCs w:val="24"/>
          <w:lang w:val="en-US"/>
        </w:rPr>
        <w:t xml:space="preserve"> (Accessed: 24 November 2025).</w:t>
      </w:r>
    </w:p>
    <w:p w:rsidR="03963E38" w:rsidP="5302F89C" w:rsidRDefault="03963E38" w14:paraId="335F3BAD" w14:textId="6BE4797B">
      <w:pPr>
        <w:pStyle w:val="Normal"/>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3963E38">
        <w:rPr>
          <w:rFonts w:ascii="Arial" w:hAnsi="Arial" w:eastAsia="Arial" w:cs="Arial"/>
          <w:b w:val="0"/>
          <w:bCs w:val="0"/>
          <w:i w:val="0"/>
          <w:iCs w:val="0"/>
          <w:noProof w:val="0"/>
          <w:color w:val="auto"/>
          <w:sz w:val="24"/>
          <w:szCs w:val="24"/>
          <w:lang w:val="en-US"/>
        </w:rPr>
        <w:t xml:space="preserve">Food Manufacture (2025) ‘Top bakery trends of 2025’. Available at: </w:t>
      </w:r>
      <w:hyperlink r:id="R4b6f97bd33004dda">
        <w:r w:rsidRPr="5302F89C" w:rsidR="03963E38">
          <w:rPr>
            <w:rStyle w:val="Hyperlink"/>
            <w:rFonts w:ascii="Arial" w:hAnsi="Arial" w:eastAsia="Arial" w:cs="Arial"/>
            <w:b w:val="0"/>
            <w:bCs w:val="0"/>
            <w:i w:val="0"/>
            <w:iCs w:val="0"/>
            <w:noProof w:val="0"/>
            <w:color w:val="auto"/>
            <w:sz w:val="24"/>
            <w:szCs w:val="24"/>
            <w:lang w:val="en-US"/>
          </w:rPr>
          <w:t>https://foodmanufacture.co.uk</w:t>
        </w:r>
      </w:hyperlink>
      <w:r w:rsidRPr="5302F89C" w:rsidR="03963E38">
        <w:rPr>
          <w:rFonts w:ascii="Arial" w:hAnsi="Arial" w:eastAsia="Arial" w:cs="Arial"/>
          <w:b w:val="0"/>
          <w:bCs w:val="0"/>
          <w:i w:val="0"/>
          <w:iCs w:val="0"/>
          <w:noProof w:val="0"/>
          <w:color w:val="auto"/>
          <w:sz w:val="24"/>
          <w:szCs w:val="24"/>
          <w:lang w:val="en-US"/>
        </w:rPr>
        <w:t xml:space="preserve"> (Accessed: 24 November 2025).</w:t>
      </w:r>
    </w:p>
    <w:p w:rsidR="018170CD" w:rsidP="5302F89C" w:rsidRDefault="018170CD" w14:paraId="1102283E" w14:textId="74EB1FB9">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18170CD">
        <w:rPr>
          <w:rFonts w:ascii="Arial" w:hAnsi="Arial" w:eastAsia="Arial" w:cs="Arial"/>
          <w:b w:val="0"/>
          <w:bCs w:val="0"/>
          <w:i w:val="0"/>
          <w:iCs w:val="0"/>
          <w:noProof w:val="0"/>
          <w:color w:val="auto"/>
          <w:sz w:val="24"/>
          <w:szCs w:val="24"/>
          <w:lang w:val="en-US"/>
        </w:rPr>
        <w:t xml:space="preserve">IBISWorld (2025) Bakery Cafes in the UK. Available at: </w:t>
      </w:r>
      <w:hyperlink r:id="Rf3c6ccc4a35c47e3">
        <w:r w:rsidRPr="5302F89C" w:rsidR="018170CD">
          <w:rPr>
            <w:rStyle w:val="Hyperlink"/>
            <w:rFonts w:ascii="Arial" w:hAnsi="Arial" w:eastAsia="Arial" w:cs="Arial"/>
            <w:b w:val="0"/>
            <w:bCs w:val="0"/>
            <w:i w:val="0"/>
            <w:iCs w:val="0"/>
            <w:noProof w:val="0"/>
            <w:color w:val="auto"/>
            <w:sz w:val="24"/>
            <w:szCs w:val="24"/>
            <w:lang w:val="en-US"/>
          </w:rPr>
          <w:t>https://ibisworld.com</w:t>
        </w:r>
      </w:hyperlink>
      <w:r w:rsidRPr="5302F89C" w:rsidR="018170CD">
        <w:rPr>
          <w:rFonts w:ascii="Arial" w:hAnsi="Arial" w:eastAsia="Arial" w:cs="Arial"/>
          <w:b w:val="0"/>
          <w:bCs w:val="0"/>
          <w:i w:val="0"/>
          <w:iCs w:val="0"/>
          <w:noProof w:val="0"/>
          <w:color w:val="auto"/>
          <w:sz w:val="24"/>
          <w:szCs w:val="24"/>
          <w:lang w:val="en-US"/>
        </w:rPr>
        <w:t xml:space="preserve"> (Accessed: 24 November 2025).</w:t>
      </w:r>
    </w:p>
    <w:p w:rsidR="03963E38" w:rsidP="5302F89C" w:rsidRDefault="03963E38" w14:paraId="74CFFD86" w14:textId="0C4CDA05">
      <w:pPr>
        <w:pStyle w:val="Normal"/>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3963E38">
        <w:rPr>
          <w:rFonts w:ascii="Arial" w:hAnsi="Arial" w:eastAsia="Arial" w:cs="Arial"/>
          <w:b w:val="0"/>
          <w:bCs w:val="0"/>
          <w:i w:val="0"/>
          <w:iCs w:val="0"/>
          <w:noProof w:val="0"/>
          <w:color w:val="auto"/>
          <w:sz w:val="24"/>
          <w:szCs w:val="24"/>
          <w:lang w:val="en-US"/>
        </w:rPr>
        <w:t xml:space="preserve">IBISWorld (2025) </w:t>
      </w:r>
      <w:r w:rsidRPr="5302F89C" w:rsidR="03963E38">
        <w:rPr>
          <w:rFonts w:ascii="Arial" w:hAnsi="Arial" w:eastAsia="Arial" w:cs="Arial"/>
          <w:b w:val="0"/>
          <w:bCs w:val="0"/>
          <w:i w:val="0"/>
          <w:iCs w:val="0"/>
          <w:noProof w:val="0"/>
          <w:color w:val="auto"/>
          <w:sz w:val="24"/>
          <w:szCs w:val="24"/>
          <w:lang w:val="en-US"/>
        </w:rPr>
        <w:t>Bread &amp; Bakery Goods Production in the UK.</w:t>
      </w:r>
      <w:r w:rsidRPr="5302F89C" w:rsidR="03963E38">
        <w:rPr>
          <w:rFonts w:ascii="Arial" w:hAnsi="Arial" w:eastAsia="Arial" w:cs="Arial"/>
          <w:b w:val="0"/>
          <w:bCs w:val="0"/>
          <w:i w:val="0"/>
          <w:iCs w:val="0"/>
          <w:noProof w:val="0"/>
          <w:color w:val="auto"/>
          <w:sz w:val="24"/>
          <w:szCs w:val="24"/>
          <w:lang w:val="en-US"/>
        </w:rPr>
        <w:t xml:space="preserve"> Available at: </w:t>
      </w:r>
      <w:hyperlink r:id="R044fe4c253e74d60">
        <w:r w:rsidRPr="5302F89C" w:rsidR="03963E38">
          <w:rPr>
            <w:rStyle w:val="Hyperlink"/>
            <w:rFonts w:ascii="Arial" w:hAnsi="Arial" w:eastAsia="Arial" w:cs="Arial"/>
            <w:b w:val="0"/>
            <w:bCs w:val="0"/>
            <w:i w:val="0"/>
            <w:iCs w:val="0"/>
            <w:noProof w:val="0"/>
            <w:color w:val="auto"/>
            <w:sz w:val="24"/>
            <w:szCs w:val="24"/>
            <w:lang w:val="en-US"/>
          </w:rPr>
          <w:t>https://ibisworld.com</w:t>
        </w:r>
      </w:hyperlink>
      <w:r w:rsidRPr="5302F89C" w:rsidR="03963E38">
        <w:rPr>
          <w:rFonts w:ascii="Arial" w:hAnsi="Arial" w:eastAsia="Arial" w:cs="Arial"/>
          <w:b w:val="0"/>
          <w:bCs w:val="0"/>
          <w:i w:val="0"/>
          <w:iCs w:val="0"/>
          <w:noProof w:val="0"/>
          <w:color w:val="auto"/>
          <w:sz w:val="24"/>
          <w:szCs w:val="24"/>
          <w:lang w:val="en-US"/>
        </w:rPr>
        <w:t xml:space="preserve"> (Accessed: 24 November 2025).</w:t>
      </w:r>
    </w:p>
    <w:p w:rsidR="0B6AD576" w:rsidP="5302F89C" w:rsidRDefault="0B6AD576" w14:paraId="7D426197" w14:textId="0934D608">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B6AD576">
        <w:rPr>
          <w:rFonts w:ascii="Arial" w:hAnsi="Arial" w:eastAsia="Arial" w:cs="Arial"/>
          <w:b w:val="0"/>
          <w:bCs w:val="0"/>
          <w:i w:val="0"/>
          <w:iCs w:val="0"/>
          <w:noProof w:val="0"/>
          <w:color w:val="auto"/>
          <w:sz w:val="24"/>
          <w:szCs w:val="24"/>
          <w:lang w:val="en-US"/>
        </w:rPr>
        <w:t xml:space="preserve">Jellybean Creative (2025). ‘Bakery Trends 2025’. Available at: </w:t>
      </w:r>
      <w:hyperlink r:id="Rfb286466ce794e82">
        <w:r w:rsidRPr="5302F89C" w:rsidR="0B6AD576">
          <w:rPr>
            <w:rStyle w:val="Hyperlink"/>
            <w:rFonts w:ascii="Arial" w:hAnsi="Arial" w:eastAsia="Arial" w:cs="Arial"/>
            <w:b w:val="0"/>
            <w:bCs w:val="0"/>
            <w:i w:val="0"/>
            <w:iCs w:val="0"/>
            <w:noProof w:val="0"/>
            <w:color w:val="auto"/>
            <w:sz w:val="24"/>
            <w:szCs w:val="24"/>
            <w:lang w:val="en-US"/>
          </w:rPr>
          <w:t>https://jellybeancreative.co.uk</w:t>
        </w:r>
      </w:hyperlink>
      <w:r w:rsidRPr="5302F89C" w:rsidR="0B6AD576">
        <w:rPr>
          <w:rFonts w:ascii="Arial" w:hAnsi="Arial" w:eastAsia="Arial" w:cs="Arial"/>
          <w:b w:val="0"/>
          <w:bCs w:val="0"/>
          <w:i w:val="0"/>
          <w:iCs w:val="0"/>
          <w:noProof w:val="0"/>
          <w:color w:val="auto"/>
          <w:sz w:val="24"/>
          <w:szCs w:val="24"/>
          <w:lang w:val="en-US"/>
        </w:rPr>
        <w:t xml:space="preserve"> (Accessed: 24 November 2025).</w:t>
      </w:r>
    </w:p>
    <w:p w:rsidR="13825AEA" w:rsidP="5302F89C" w:rsidRDefault="13825AEA" w14:paraId="60D73DCB" w14:textId="5139527A">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13825AEA">
        <w:rPr>
          <w:rFonts w:ascii="Arial" w:hAnsi="Arial" w:eastAsia="Arial" w:cs="Arial"/>
          <w:b w:val="0"/>
          <w:bCs w:val="0"/>
          <w:i w:val="0"/>
          <w:iCs w:val="0"/>
          <w:noProof w:val="0"/>
          <w:color w:val="auto"/>
          <w:sz w:val="24"/>
          <w:szCs w:val="24"/>
          <w:lang w:val="en-US"/>
        </w:rPr>
        <w:t xml:space="preserve">LinkedIn (2025). ‘Artisan Bakery Market Share 2025’. Available at: </w:t>
      </w:r>
      <w:hyperlink r:id="R14bbdb41cd414ccf">
        <w:r w:rsidRPr="5302F89C" w:rsidR="13825AEA">
          <w:rPr>
            <w:rStyle w:val="Hyperlink"/>
            <w:rFonts w:ascii="Arial" w:hAnsi="Arial" w:eastAsia="Arial" w:cs="Arial"/>
            <w:b w:val="0"/>
            <w:bCs w:val="0"/>
            <w:i w:val="0"/>
            <w:iCs w:val="0"/>
            <w:noProof w:val="0"/>
            <w:color w:val="auto"/>
            <w:sz w:val="24"/>
            <w:szCs w:val="24"/>
            <w:lang w:val="en-US"/>
          </w:rPr>
          <w:t>https://linkedin.com</w:t>
        </w:r>
      </w:hyperlink>
      <w:r w:rsidRPr="5302F89C" w:rsidR="13825AEA">
        <w:rPr>
          <w:rFonts w:ascii="Arial" w:hAnsi="Arial" w:eastAsia="Arial" w:cs="Arial"/>
          <w:b w:val="0"/>
          <w:bCs w:val="0"/>
          <w:i w:val="0"/>
          <w:iCs w:val="0"/>
          <w:noProof w:val="0"/>
          <w:color w:val="auto"/>
          <w:sz w:val="24"/>
          <w:szCs w:val="24"/>
          <w:lang w:val="en-US"/>
        </w:rPr>
        <w:t xml:space="preserve"> (Accessed: 24 November 2025).</w:t>
      </w:r>
    </w:p>
    <w:p w:rsidR="5302F89C" w:rsidP="5302F89C" w:rsidRDefault="5302F89C" w14:paraId="3EAE25EC" w14:textId="189853D0">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p>
    <w:p w:rsidR="5302F89C" w:rsidP="5302F89C" w:rsidRDefault="5302F89C" w14:paraId="3A72FD69" w14:textId="33563C5A">
      <w:pPr>
        <w:pStyle w:val="Normal"/>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p>
    <w:p w:rsidR="03963E38" w:rsidP="5302F89C" w:rsidRDefault="03963E38" w14:paraId="1A6C0BB9" w14:textId="67F2E9E7">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3963E38">
        <w:rPr>
          <w:rFonts w:ascii="Arial" w:hAnsi="Arial" w:eastAsia="Arial" w:cs="Arial"/>
          <w:b w:val="0"/>
          <w:bCs w:val="0"/>
          <w:i w:val="0"/>
          <w:iCs w:val="0"/>
          <w:noProof w:val="0"/>
          <w:color w:val="auto"/>
          <w:sz w:val="24"/>
          <w:szCs w:val="24"/>
          <w:lang w:val="en-US"/>
        </w:rPr>
        <w:t xml:space="preserve">Swansea Council (2025). </w:t>
      </w:r>
      <w:r w:rsidRPr="5302F89C" w:rsidR="03963E38">
        <w:rPr>
          <w:rFonts w:ascii="Arial" w:hAnsi="Arial" w:eastAsia="Arial" w:cs="Arial"/>
          <w:b w:val="0"/>
          <w:bCs w:val="0"/>
          <w:i w:val="0"/>
          <w:iCs w:val="0"/>
          <w:noProof w:val="0"/>
          <w:color w:val="auto"/>
          <w:sz w:val="24"/>
          <w:szCs w:val="24"/>
          <w:lang w:val="en-US"/>
        </w:rPr>
        <w:t>Swansea Economic Profile – 2025.</w:t>
      </w:r>
      <w:r w:rsidRPr="5302F89C" w:rsidR="03963E38">
        <w:rPr>
          <w:rFonts w:ascii="Arial" w:hAnsi="Arial" w:eastAsia="Arial" w:cs="Arial"/>
          <w:b w:val="0"/>
          <w:bCs w:val="0"/>
          <w:i w:val="0"/>
          <w:iCs w:val="0"/>
          <w:noProof w:val="0"/>
          <w:color w:val="auto"/>
          <w:sz w:val="24"/>
          <w:szCs w:val="24"/>
          <w:lang w:val="en-US"/>
        </w:rPr>
        <w:t xml:space="preserve"> Available at: </w:t>
      </w:r>
      <w:hyperlink r:id="R1193d882562f460e">
        <w:r w:rsidRPr="5302F89C" w:rsidR="03963E38">
          <w:rPr>
            <w:rStyle w:val="Hyperlink"/>
            <w:rFonts w:ascii="Arial" w:hAnsi="Arial" w:eastAsia="Arial" w:cs="Arial"/>
            <w:b w:val="0"/>
            <w:bCs w:val="0"/>
            <w:i w:val="0"/>
            <w:iCs w:val="0"/>
            <w:noProof w:val="0"/>
            <w:color w:val="auto"/>
            <w:sz w:val="24"/>
            <w:szCs w:val="24"/>
            <w:lang w:val="en-US"/>
          </w:rPr>
          <w:t>https://swansea.gov.uk</w:t>
        </w:r>
      </w:hyperlink>
      <w:r w:rsidRPr="5302F89C" w:rsidR="03963E38">
        <w:rPr>
          <w:rFonts w:ascii="Arial" w:hAnsi="Arial" w:eastAsia="Arial" w:cs="Arial"/>
          <w:b w:val="0"/>
          <w:bCs w:val="0"/>
          <w:i w:val="0"/>
          <w:iCs w:val="0"/>
          <w:noProof w:val="0"/>
          <w:color w:val="auto"/>
          <w:sz w:val="24"/>
          <w:szCs w:val="24"/>
          <w:lang w:val="en-US"/>
        </w:rPr>
        <w:t xml:space="preserve"> (Accessed: 24 November 2025).</w:t>
      </w:r>
    </w:p>
    <w:p w:rsidR="426F8931" w:rsidP="5302F89C" w:rsidRDefault="426F8931" w14:paraId="283E271C" w14:textId="33950F76">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26F8931">
        <w:rPr>
          <w:rFonts w:ascii="Arial" w:hAnsi="Arial" w:eastAsia="Arial" w:cs="Arial"/>
          <w:b w:val="0"/>
          <w:bCs w:val="0"/>
          <w:i w:val="0"/>
          <w:iCs w:val="0"/>
          <w:noProof w:val="0"/>
          <w:color w:val="auto"/>
          <w:sz w:val="24"/>
          <w:szCs w:val="24"/>
          <w:lang w:val="en-US"/>
        </w:rPr>
        <w:t>Swansea Economic Profile (2025). Income &amp; Business Stock Data 2025. Swansea Council.</w:t>
      </w:r>
    </w:p>
    <w:p w:rsidR="426F8931" w:rsidP="5302F89C" w:rsidRDefault="426F8931" w14:paraId="6F3A87C4" w14:textId="246A4BA9">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26F8931">
        <w:rPr>
          <w:rFonts w:ascii="Arial" w:hAnsi="Arial" w:eastAsia="Arial" w:cs="Arial"/>
          <w:b w:val="0"/>
          <w:bCs w:val="0"/>
          <w:i w:val="0"/>
          <w:iCs w:val="0"/>
          <w:noProof w:val="0"/>
          <w:color w:val="auto"/>
          <w:sz w:val="24"/>
          <w:szCs w:val="24"/>
          <w:lang w:val="en-US"/>
        </w:rPr>
        <w:t xml:space="preserve">The Baking Industry Awards (2025). Available at: </w:t>
      </w:r>
      <w:hyperlink r:id="Rf137223dfc644ee4">
        <w:r w:rsidRPr="5302F89C" w:rsidR="426F8931">
          <w:rPr>
            <w:rStyle w:val="Hyperlink"/>
            <w:rFonts w:ascii="Arial" w:hAnsi="Arial" w:eastAsia="Arial" w:cs="Arial"/>
            <w:b w:val="0"/>
            <w:bCs w:val="0"/>
            <w:i w:val="0"/>
            <w:iCs w:val="0"/>
            <w:noProof w:val="0"/>
            <w:color w:val="auto"/>
            <w:sz w:val="24"/>
            <w:szCs w:val="24"/>
            <w:lang w:val="en-US"/>
          </w:rPr>
          <w:t>https://bakeryawards.co.uk</w:t>
        </w:r>
      </w:hyperlink>
      <w:r w:rsidRPr="5302F89C" w:rsidR="426F8931">
        <w:rPr>
          <w:rFonts w:ascii="Arial" w:hAnsi="Arial" w:eastAsia="Arial" w:cs="Arial"/>
          <w:b w:val="0"/>
          <w:bCs w:val="0"/>
          <w:i w:val="0"/>
          <w:iCs w:val="0"/>
          <w:noProof w:val="0"/>
          <w:color w:val="auto"/>
          <w:sz w:val="24"/>
          <w:szCs w:val="24"/>
          <w:lang w:val="en-US"/>
        </w:rPr>
        <w:t xml:space="preserve"> (Accessed: 24 November 2025).</w:t>
      </w:r>
    </w:p>
    <w:p w:rsidR="426F8931" w:rsidP="5302F89C" w:rsidRDefault="426F8931" w14:paraId="32EE2732" w14:textId="1F4ABC3C">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26F8931">
        <w:rPr>
          <w:rFonts w:ascii="Arial" w:hAnsi="Arial" w:eastAsia="Arial" w:cs="Arial"/>
          <w:b w:val="0"/>
          <w:bCs w:val="0"/>
          <w:i w:val="0"/>
          <w:iCs w:val="0"/>
          <w:noProof w:val="0"/>
          <w:color w:val="auto"/>
          <w:sz w:val="24"/>
          <w:szCs w:val="24"/>
          <w:lang w:val="en-US"/>
        </w:rPr>
        <w:t xml:space="preserve">The Grocer (2025). ‘Rolling in the dough: trends in baked goods 2025’. Available at: </w:t>
      </w:r>
      <w:hyperlink r:id="R576c817c26a14eb0">
        <w:r w:rsidRPr="5302F89C" w:rsidR="426F8931">
          <w:rPr>
            <w:rStyle w:val="Hyperlink"/>
            <w:rFonts w:ascii="Arial" w:hAnsi="Arial" w:eastAsia="Arial" w:cs="Arial"/>
            <w:b w:val="0"/>
            <w:bCs w:val="0"/>
            <w:i w:val="0"/>
            <w:iCs w:val="0"/>
            <w:noProof w:val="0"/>
            <w:color w:val="auto"/>
            <w:sz w:val="24"/>
            <w:szCs w:val="24"/>
            <w:lang w:val="en-US"/>
          </w:rPr>
          <w:t>https://thegrocer.co.uk</w:t>
        </w:r>
      </w:hyperlink>
      <w:r w:rsidRPr="5302F89C" w:rsidR="426F8931">
        <w:rPr>
          <w:rFonts w:ascii="Arial" w:hAnsi="Arial" w:eastAsia="Arial" w:cs="Arial"/>
          <w:b w:val="0"/>
          <w:bCs w:val="0"/>
          <w:i w:val="0"/>
          <w:iCs w:val="0"/>
          <w:noProof w:val="0"/>
          <w:color w:val="auto"/>
          <w:sz w:val="24"/>
          <w:szCs w:val="24"/>
          <w:lang w:val="en-US"/>
        </w:rPr>
        <w:t xml:space="preserve"> (Accessed: 24 November 2025).</w:t>
      </w:r>
    </w:p>
    <w:p w:rsidR="426F8931" w:rsidP="5302F89C" w:rsidRDefault="426F8931" w14:paraId="53F88D94" w14:textId="2E85C4D9">
      <w:pPr>
        <w:pStyle w:val="Normal"/>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26F8931">
        <w:rPr>
          <w:rFonts w:ascii="Arial" w:hAnsi="Arial" w:eastAsia="Arial" w:cs="Arial"/>
          <w:b w:val="0"/>
          <w:bCs w:val="0"/>
          <w:i w:val="0"/>
          <w:iCs w:val="0"/>
          <w:noProof w:val="0"/>
          <w:color w:val="auto"/>
          <w:sz w:val="24"/>
          <w:szCs w:val="24"/>
          <w:lang w:val="en-US"/>
        </w:rPr>
        <w:t xml:space="preserve">The Sun (2025). ‘Bakery closures 2025’. Available at: </w:t>
      </w:r>
      <w:hyperlink r:id="R677fe5594ec84a2d">
        <w:r w:rsidRPr="5302F89C" w:rsidR="426F8931">
          <w:rPr>
            <w:rStyle w:val="Hyperlink"/>
            <w:rFonts w:ascii="Arial" w:hAnsi="Arial" w:eastAsia="Arial" w:cs="Arial"/>
            <w:b w:val="0"/>
            <w:bCs w:val="0"/>
            <w:i w:val="0"/>
            <w:iCs w:val="0"/>
            <w:noProof w:val="0"/>
            <w:color w:val="auto"/>
            <w:sz w:val="24"/>
            <w:szCs w:val="24"/>
            <w:lang w:val="en-US"/>
          </w:rPr>
          <w:t>https://thesun.co.uk</w:t>
        </w:r>
      </w:hyperlink>
      <w:r w:rsidRPr="5302F89C" w:rsidR="426F8931">
        <w:rPr>
          <w:rFonts w:ascii="Arial" w:hAnsi="Arial" w:eastAsia="Arial" w:cs="Arial"/>
          <w:b w:val="0"/>
          <w:bCs w:val="0"/>
          <w:i w:val="0"/>
          <w:iCs w:val="0"/>
          <w:noProof w:val="0"/>
          <w:color w:val="auto"/>
          <w:sz w:val="24"/>
          <w:szCs w:val="24"/>
          <w:lang w:val="en-US"/>
        </w:rPr>
        <w:t xml:space="preserve"> (Accessed: 24 November 2025).</w:t>
      </w:r>
    </w:p>
    <w:p w:rsidR="426F8931" w:rsidP="5302F89C" w:rsidRDefault="426F8931" w14:paraId="7E51DB9B" w14:textId="42041380">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426F8931">
        <w:rPr>
          <w:rFonts w:ascii="Arial" w:hAnsi="Arial" w:eastAsia="Arial" w:cs="Arial"/>
          <w:b w:val="0"/>
          <w:bCs w:val="0"/>
          <w:i w:val="0"/>
          <w:iCs w:val="0"/>
          <w:noProof w:val="0"/>
          <w:color w:val="auto"/>
          <w:sz w:val="24"/>
          <w:szCs w:val="24"/>
          <w:lang w:val="en-US"/>
        </w:rPr>
        <w:t xml:space="preserve">Westbury Packaging (2025). ‘Bakery Trends &amp; Packaging 2025’. Available at: </w:t>
      </w:r>
      <w:hyperlink r:id="R393733334987481b">
        <w:r w:rsidRPr="5302F89C" w:rsidR="426F8931">
          <w:rPr>
            <w:rStyle w:val="Hyperlink"/>
            <w:rFonts w:ascii="Arial" w:hAnsi="Arial" w:eastAsia="Arial" w:cs="Arial"/>
            <w:b w:val="0"/>
            <w:bCs w:val="0"/>
            <w:i w:val="0"/>
            <w:iCs w:val="0"/>
            <w:noProof w:val="0"/>
            <w:color w:val="auto"/>
            <w:sz w:val="24"/>
            <w:szCs w:val="24"/>
            <w:lang w:val="en-US"/>
          </w:rPr>
          <w:t>https://westbury-pkg.co.uk</w:t>
        </w:r>
      </w:hyperlink>
      <w:r w:rsidRPr="5302F89C" w:rsidR="426F8931">
        <w:rPr>
          <w:rFonts w:ascii="Arial" w:hAnsi="Arial" w:eastAsia="Arial" w:cs="Arial"/>
          <w:b w:val="0"/>
          <w:bCs w:val="0"/>
          <w:i w:val="0"/>
          <w:iCs w:val="0"/>
          <w:noProof w:val="0"/>
          <w:color w:val="auto"/>
          <w:sz w:val="24"/>
          <w:szCs w:val="24"/>
          <w:lang w:val="en-US"/>
        </w:rPr>
        <w:t xml:space="preserve"> (Accessed: 24 November 2025).</w:t>
      </w:r>
    </w:p>
    <w:p w:rsidR="03963E38" w:rsidP="5302F89C" w:rsidRDefault="03963E38" w14:paraId="3F8719ED" w14:textId="06E60E7B">
      <w:pPr>
        <w:pStyle w:val="Normal"/>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r w:rsidRPr="5302F89C" w:rsidR="03963E38">
        <w:rPr>
          <w:rFonts w:ascii="Arial" w:hAnsi="Arial" w:eastAsia="Arial" w:cs="Arial"/>
          <w:b w:val="0"/>
          <w:bCs w:val="0"/>
          <w:i w:val="0"/>
          <w:iCs w:val="0"/>
          <w:noProof w:val="0"/>
          <w:color w:val="auto"/>
          <w:sz w:val="24"/>
          <w:szCs w:val="24"/>
          <w:lang w:val="en-US"/>
        </w:rPr>
        <w:t xml:space="preserve">6WResearch (2025) </w:t>
      </w:r>
      <w:r w:rsidRPr="5302F89C" w:rsidR="03963E38">
        <w:rPr>
          <w:rFonts w:ascii="Arial" w:hAnsi="Arial" w:eastAsia="Arial" w:cs="Arial"/>
          <w:b w:val="0"/>
          <w:bCs w:val="0"/>
          <w:i w:val="0"/>
          <w:iCs w:val="0"/>
          <w:noProof w:val="0"/>
          <w:color w:val="auto"/>
          <w:sz w:val="24"/>
          <w:szCs w:val="24"/>
          <w:lang w:val="en-US"/>
        </w:rPr>
        <w:t>United Kingdom Bakery Market Outlook.</w:t>
      </w:r>
      <w:r w:rsidRPr="5302F89C" w:rsidR="03963E38">
        <w:rPr>
          <w:rFonts w:ascii="Arial" w:hAnsi="Arial" w:eastAsia="Arial" w:cs="Arial"/>
          <w:b w:val="0"/>
          <w:bCs w:val="0"/>
          <w:i w:val="0"/>
          <w:iCs w:val="0"/>
          <w:noProof w:val="0"/>
          <w:color w:val="auto"/>
          <w:sz w:val="24"/>
          <w:szCs w:val="24"/>
          <w:lang w:val="en-US"/>
        </w:rPr>
        <w:t xml:space="preserve"> Available at: </w:t>
      </w:r>
      <w:hyperlink r:id="R87929f610a96412c">
        <w:r w:rsidRPr="5302F89C" w:rsidR="03963E38">
          <w:rPr>
            <w:rStyle w:val="Hyperlink"/>
            <w:rFonts w:ascii="Arial" w:hAnsi="Arial" w:eastAsia="Arial" w:cs="Arial"/>
            <w:b w:val="0"/>
            <w:bCs w:val="0"/>
            <w:i w:val="0"/>
            <w:iCs w:val="0"/>
            <w:noProof w:val="0"/>
            <w:color w:val="auto"/>
            <w:sz w:val="24"/>
            <w:szCs w:val="24"/>
            <w:lang w:val="en-US"/>
          </w:rPr>
          <w:t>https://6wresearch.com</w:t>
        </w:r>
      </w:hyperlink>
      <w:r w:rsidRPr="5302F89C" w:rsidR="03963E38">
        <w:rPr>
          <w:rFonts w:ascii="Arial" w:hAnsi="Arial" w:eastAsia="Arial" w:cs="Arial"/>
          <w:b w:val="0"/>
          <w:bCs w:val="0"/>
          <w:i w:val="0"/>
          <w:iCs w:val="0"/>
          <w:noProof w:val="0"/>
          <w:color w:val="auto"/>
          <w:sz w:val="24"/>
          <w:szCs w:val="24"/>
          <w:lang w:val="en-US"/>
        </w:rPr>
        <w:t xml:space="preserve"> (Accessed: 24 November 2025).</w:t>
      </w:r>
    </w:p>
    <w:p w:rsidR="5302F89C" w:rsidP="5302F89C" w:rsidRDefault="5302F89C" w14:paraId="7716790E" w14:textId="3BB69E1A">
      <w:pPr>
        <w:spacing w:before="240" w:beforeAutospacing="off" w:after="240" w:afterAutospacing="off" w:line="360" w:lineRule="auto"/>
        <w:jc w:val="left"/>
        <w:rPr>
          <w:rFonts w:ascii="Arial" w:hAnsi="Arial" w:eastAsia="Arial" w:cs="Arial"/>
          <w:b w:val="0"/>
          <w:bCs w:val="0"/>
          <w:i w:val="0"/>
          <w:iCs w:val="0"/>
          <w:noProof w:val="0"/>
          <w:color w:val="auto"/>
          <w:sz w:val="24"/>
          <w:szCs w:val="24"/>
          <w:lang w:val="en-US"/>
        </w:rPr>
      </w:pPr>
    </w:p>
    <w:p w:rsidR="5302F89C" w:rsidP="5302F89C" w:rsidRDefault="5302F89C" w14:paraId="58121B2D" w14:textId="620B9DCE">
      <w:pPr>
        <w:pStyle w:val="Normal"/>
        <w:spacing w:before="240" w:beforeAutospacing="off" w:after="240" w:afterAutospacing="off" w:line="360" w:lineRule="auto"/>
        <w:ind w:left="0"/>
        <w:jc w:val="both"/>
        <w:rPr>
          <w:rFonts w:ascii="Arial" w:hAnsi="Arial" w:eastAsia="Arial" w:cs="Arial"/>
          <w:i w:val="0"/>
          <w:iC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cc35c19d7b0c4c14"/>
      <w:footerReference w:type="default" r:id="R89bdd9ab598748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302F89C" w:rsidTr="5302F89C" w14:paraId="24E6EE5C">
      <w:trPr>
        <w:trHeight w:val="300"/>
      </w:trPr>
      <w:tc>
        <w:tcPr>
          <w:tcW w:w="3120" w:type="dxa"/>
          <w:tcMar/>
        </w:tcPr>
        <w:p w:rsidR="5302F89C" w:rsidP="5302F89C" w:rsidRDefault="5302F89C" w14:paraId="625A65A7" w14:textId="259F34C6">
          <w:pPr>
            <w:pStyle w:val="Header"/>
            <w:bidi w:val="0"/>
            <w:ind w:left="-115"/>
            <w:jc w:val="left"/>
          </w:pPr>
        </w:p>
      </w:tc>
      <w:tc>
        <w:tcPr>
          <w:tcW w:w="3120" w:type="dxa"/>
          <w:tcMar/>
        </w:tcPr>
        <w:p w:rsidR="5302F89C" w:rsidP="5302F89C" w:rsidRDefault="5302F89C" w14:paraId="28667332" w14:textId="0B5C7170">
          <w:pPr>
            <w:pStyle w:val="Header"/>
            <w:bidi w:val="0"/>
            <w:jc w:val="center"/>
          </w:pPr>
        </w:p>
      </w:tc>
      <w:tc>
        <w:tcPr>
          <w:tcW w:w="3120" w:type="dxa"/>
          <w:tcMar/>
        </w:tcPr>
        <w:p w:rsidR="5302F89C" w:rsidRDefault="5302F89C" w14:paraId="7F1CCF8D" w14:textId="11B7F9B9"/>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302F89C" w:rsidTr="5302F89C" w14:paraId="7F93C821">
      <w:trPr>
        <w:trHeight w:val="300"/>
      </w:trPr>
      <w:tc>
        <w:tcPr>
          <w:tcW w:w="3120" w:type="dxa"/>
          <w:tcMar/>
        </w:tcPr>
        <w:p w:rsidR="5302F89C" w:rsidP="5302F89C" w:rsidRDefault="5302F89C" w14:paraId="752B51C8" w14:textId="00FAB915">
          <w:pPr>
            <w:pStyle w:val="Header"/>
            <w:bidi w:val="0"/>
            <w:ind w:left="-115"/>
            <w:jc w:val="left"/>
          </w:pPr>
        </w:p>
      </w:tc>
      <w:tc>
        <w:tcPr>
          <w:tcW w:w="3120" w:type="dxa"/>
          <w:tcMar/>
        </w:tcPr>
        <w:p w:rsidR="5302F89C" w:rsidP="5302F89C" w:rsidRDefault="5302F89C" w14:paraId="1B04AE92" w14:textId="0980BE84">
          <w:pPr>
            <w:pStyle w:val="Header"/>
            <w:bidi w:val="0"/>
            <w:jc w:val="center"/>
          </w:pPr>
        </w:p>
      </w:tc>
      <w:tc>
        <w:tcPr>
          <w:tcW w:w="3120" w:type="dxa"/>
          <w:tcMar/>
        </w:tcPr>
        <w:p w:rsidR="5302F89C" w:rsidP="5302F89C" w:rsidRDefault="5302F89C" w14:paraId="6FCF35B8" w14:textId="311D50C7">
          <w:pPr>
            <w:pStyle w:val="Header"/>
            <w:bidi w:val="0"/>
            <w:ind w:right="-115"/>
            <w:jc w:val="right"/>
          </w:pPr>
        </w:p>
      </w:tc>
    </w:tr>
  </w:tbl>
  <w:p w:rsidR="5302F89C" w:rsidP="5302F89C" w:rsidRDefault="5302F89C" w14:paraId="326CD4D7" w14:textId="1C3EE78E">
    <w:pPr>
      <w:pStyle w:val="Header"/>
      <w:bidi w:val="0"/>
    </w:pPr>
  </w:p>
</w:hdr>
</file>

<file path=word/numbering.xml><?xml version="1.0" encoding="utf-8"?>
<w:numbering xmlns:w="http://schemas.openxmlformats.org/wordprocessingml/2006/main">
  <w:abstractNum xmlns:w="http://schemas.openxmlformats.org/wordprocessingml/2006/main" w:abstractNumId="39">
    <w:nsid w:val="bedc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c0cc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97e7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e9dd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4b80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fbab3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a1ec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dd723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f6849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56c5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01a78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16e75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f385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de5d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23ea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25bc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d013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94436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8fdba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c34a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ed3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9da1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8f4b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d74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29d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6e49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8ba1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820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cb52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be8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a9a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5d5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a494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a4d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3ce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5e6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b9b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bd2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8a9b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D4BE76"/>
    <w:rsid w:val="0089513A"/>
    <w:rsid w:val="0090E9A4"/>
    <w:rsid w:val="00D71EA1"/>
    <w:rsid w:val="00DBBF1D"/>
    <w:rsid w:val="00EFBDDE"/>
    <w:rsid w:val="0101D018"/>
    <w:rsid w:val="0101D018"/>
    <w:rsid w:val="01434F77"/>
    <w:rsid w:val="016610E8"/>
    <w:rsid w:val="018170CD"/>
    <w:rsid w:val="019CF824"/>
    <w:rsid w:val="02A211E8"/>
    <w:rsid w:val="02BDBD2B"/>
    <w:rsid w:val="02C46175"/>
    <w:rsid w:val="02CF1763"/>
    <w:rsid w:val="032EDB61"/>
    <w:rsid w:val="0331BAEA"/>
    <w:rsid w:val="03963E38"/>
    <w:rsid w:val="03D7D28B"/>
    <w:rsid w:val="03EE96CD"/>
    <w:rsid w:val="043A5A6F"/>
    <w:rsid w:val="045F83EB"/>
    <w:rsid w:val="04D4BE76"/>
    <w:rsid w:val="051DC860"/>
    <w:rsid w:val="05635743"/>
    <w:rsid w:val="0568677D"/>
    <w:rsid w:val="0646F1E6"/>
    <w:rsid w:val="0653ED78"/>
    <w:rsid w:val="06A5AD53"/>
    <w:rsid w:val="06FAC4B7"/>
    <w:rsid w:val="077A12AD"/>
    <w:rsid w:val="0783BF00"/>
    <w:rsid w:val="07CBA495"/>
    <w:rsid w:val="08068DBD"/>
    <w:rsid w:val="089521AB"/>
    <w:rsid w:val="089521AB"/>
    <w:rsid w:val="08A989B6"/>
    <w:rsid w:val="08C56A56"/>
    <w:rsid w:val="09145987"/>
    <w:rsid w:val="09311D69"/>
    <w:rsid w:val="09497D29"/>
    <w:rsid w:val="094D792D"/>
    <w:rsid w:val="09907999"/>
    <w:rsid w:val="09EE7E14"/>
    <w:rsid w:val="0A373976"/>
    <w:rsid w:val="0A407D94"/>
    <w:rsid w:val="0AA14585"/>
    <w:rsid w:val="0AD0CEC9"/>
    <w:rsid w:val="0AF97F61"/>
    <w:rsid w:val="0AFE8E89"/>
    <w:rsid w:val="0B660F88"/>
    <w:rsid w:val="0B6AD576"/>
    <w:rsid w:val="0B825853"/>
    <w:rsid w:val="0BB2204F"/>
    <w:rsid w:val="0BC3247E"/>
    <w:rsid w:val="0BE0A689"/>
    <w:rsid w:val="0BF3B4FC"/>
    <w:rsid w:val="0BFCBEDE"/>
    <w:rsid w:val="0C066732"/>
    <w:rsid w:val="0C066732"/>
    <w:rsid w:val="0CDA50C2"/>
    <w:rsid w:val="0D3357D5"/>
    <w:rsid w:val="0D6FD1E6"/>
    <w:rsid w:val="0D862ABD"/>
    <w:rsid w:val="0E089927"/>
    <w:rsid w:val="0E153733"/>
    <w:rsid w:val="0E4AA2BA"/>
    <w:rsid w:val="0F1DF9DF"/>
    <w:rsid w:val="0F1DF9DF"/>
    <w:rsid w:val="0F626F46"/>
    <w:rsid w:val="0FCC6232"/>
    <w:rsid w:val="105F04D1"/>
    <w:rsid w:val="10708918"/>
    <w:rsid w:val="10985B54"/>
    <w:rsid w:val="10AE9ACD"/>
    <w:rsid w:val="1167F615"/>
    <w:rsid w:val="117390E6"/>
    <w:rsid w:val="1198B368"/>
    <w:rsid w:val="11A42F67"/>
    <w:rsid w:val="11D623BC"/>
    <w:rsid w:val="1249441D"/>
    <w:rsid w:val="12A9D644"/>
    <w:rsid w:val="134D0539"/>
    <w:rsid w:val="13825AEA"/>
    <w:rsid w:val="1386D4C1"/>
    <w:rsid w:val="1461FF59"/>
    <w:rsid w:val="1477E8BC"/>
    <w:rsid w:val="150CFE0A"/>
    <w:rsid w:val="1537A6CF"/>
    <w:rsid w:val="156836BD"/>
    <w:rsid w:val="15E7E15C"/>
    <w:rsid w:val="1637A988"/>
    <w:rsid w:val="1664E099"/>
    <w:rsid w:val="1674191B"/>
    <w:rsid w:val="1681A056"/>
    <w:rsid w:val="17657D81"/>
    <w:rsid w:val="17B7E982"/>
    <w:rsid w:val="17F96BC7"/>
    <w:rsid w:val="18CCCF3D"/>
    <w:rsid w:val="18E2168A"/>
    <w:rsid w:val="18E24DCE"/>
    <w:rsid w:val="19BCE497"/>
    <w:rsid w:val="1A3B7F49"/>
    <w:rsid w:val="1A3B7F49"/>
    <w:rsid w:val="1A5B5C51"/>
    <w:rsid w:val="1A9CD007"/>
    <w:rsid w:val="1AD52CBC"/>
    <w:rsid w:val="1AFB2162"/>
    <w:rsid w:val="1B78E796"/>
    <w:rsid w:val="1B78E796"/>
    <w:rsid w:val="1B990BE6"/>
    <w:rsid w:val="1B9F9919"/>
    <w:rsid w:val="1BA88A0C"/>
    <w:rsid w:val="1BCACDB2"/>
    <w:rsid w:val="1BF4DF0D"/>
    <w:rsid w:val="1C54E988"/>
    <w:rsid w:val="1C68A69F"/>
    <w:rsid w:val="1C71A006"/>
    <w:rsid w:val="1D06FC90"/>
    <w:rsid w:val="1D76F499"/>
    <w:rsid w:val="1E12947E"/>
    <w:rsid w:val="1E5D16A6"/>
    <w:rsid w:val="1E7BB2C9"/>
    <w:rsid w:val="1F0E61E0"/>
    <w:rsid w:val="1F16C4A5"/>
    <w:rsid w:val="1F21F247"/>
    <w:rsid w:val="1F4C3F7B"/>
    <w:rsid w:val="1FA6EEEE"/>
    <w:rsid w:val="1FACD26C"/>
    <w:rsid w:val="205379F4"/>
    <w:rsid w:val="208C44B4"/>
    <w:rsid w:val="20AEED43"/>
    <w:rsid w:val="21F3F5E0"/>
    <w:rsid w:val="21FDF548"/>
    <w:rsid w:val="224E3F2F"/>
    <w:rsid w:val="225D48A5"/>
    <w:rsid w:val="23301740"/>
    <w:rsid w:val="239F0147"/>
    <w:rsid w:val="23A115CD"/>
    <w:rsid w:val="23C70C1B"/>
    <w:rsid w:val="23CC2575"/>
    <w:rsid w:val="23EF5DAD"/>
    <w:rsid w:val="24070B15"/>
    <w:rsid w:val="2458F39A"/>
    <w:rsid w:val="24974F11"/>
    <w:rsid w:val="24DA93B3"/>
    <w:rsid w:val="25990BBE"/>
    <w:rsid w:val="2601C544"/>
    <w:rsid w:val="260CEA93"/>
    <w:rsid w:val="268F9441"/>
    <w:rsid w:val="26AD09B0"/>
    <w:rsid w:val="26E5FEB1"/>
    <w:rsid w:val="27D8D671"/>
    <w:rsid w:val="27EFB69A"/>
    <w:rsid w:val="285D35C2"/>
    <w:rsid w:val="288447E2"/>
    <w:rsid w:val="2892AE68"/>
    <w:rsid w:val="28B9C634"/>
    <w:rsid w:val="28EB8D43"/>
    <w:rsid w:val="2905FD8B"/>
    <w:rsid w:val="293D5E65"/>
    <w:rsid w:val="29A764F6"/>
    <w:rsid w:val="29A791EB"/>
    <w:rsid w:val="29B9ECD0"/>
    <w:rsid w:val="29C7142C"/>
    <w:rsid w:val="2A5DDDD4"/>
    <w:rsid w:val="2A9CF540"/>
    <w:rsid w:val="2AAA3D96"/>
    <w:rsid w:val="2AD4ABA1"/>
    <w:rsid w:val="2B0A908E"/>
    <w:rsid w:val="2B166000"/>
    <w:rsid w:val="2B769CDF"/>
    <w:rsid w:val="2B86D37F"/>
    <w:rsid w:val="2BA7B2F8"/>
    <w:rsid w:val="2BDB4120"/>
    <w:rsid w:val="2C97EE2B"/>
    <w:rsid w:val="2CB128FB"/>
    <w:rsid w:val="2CF91940"/>
    <w:rsid w:val="2DCBB95F"/>
    <w:rsid w:val="2DF2158D"/>
    <w:rsid w:val="2E2D360E"/>
    <w:rsid w:val="2F5A0035"/>
    <w:rsid w:val="2F5A0035"/>
    <w:rsid w:val="2FACF5B0"/>
    <w:rsid w:val="2FCD0E3E"/>
    <w:rsid w:val="2FE7819F"/>
    <w:rsid w:val="3002D504"/>
    <w:rsid w:val="302E799D"/>
    <w:rsid w:val="303CE964"/>
    <w:rsid w:val="307AF21E"/>
    <w:rsid w:val="309BD893"/>
    <w:rsid w:val="30D6EF8E"/>
    <w:rsid w:val="31982755"/>
    <w:rsid w:val="31C3D637"/>
    <w:rsid w:val="31FCC397"/>
    <w:rsid w:val="32333725"/>
    <w:rsid w:val="32E47CD9"/>
    <w:rsid w:val="333E3857"/>
    <w:rsid w:val="339283E8"/>
    <w:rsid w:val="33C0ABA9"/>
    <w:rsid w:val="34185373"/>
    <w:rsid w:val="346D7469"/>
    <w:rsid w:val="353596E5"/>
    <w:rsid w:val="35557665"/>
    <w:rsid w:val="35567BCE"/>
    <w:rsid w:val="35576443"/>
    <w:rsid w:val="35A4249A"/>
    <w:rsid w:val="35CBBA43"/>
    <w:rsid w:val="35DCC6A0"/>
    <w:rsid w:val="363CC0D5"/>
    <w:rsid w:val="368B8FEA"/>
    <w:rsid w:val="368BA3E2"/>
    <w:rsid w:val="36D018D3"/>
    <w:rsid w:val="373C94C4"/>
    <w:rsid w:val="37E1E869"/>
    <w:rsid w:val="3813A9EC"/>
    <w:rsid w:val="3813FBA1"/>
    <w:rsid w:val="3832557C"/>
    <w:rsid w:val="38FED4B3"/>
    <w:rsid w:val="393DBDAC"/>
    <w:rsid w:val="3961DCE7"/>
    <w:rsid w:val="3962A410"/>
    <w:rsid w:val="39F257C0"/>
    <w:rsid w:val="3B34E22B"/>
    <w:rsid w:val="3B5D9008"/>
    <w:rsid w:val="3B73C02B"/>
    <w:rsid w:val="3BBD824B"/>
    <w:rsid w:val="3BEA584D"/>
    <w:rsid w:val="3BF7F4F2"/>
    <w:rsid w:val="3C035261"/>
    <w:rsid w:val="3C1FD6C6"/>
    <w:rsid w:val="3C5D4F55"/>
    <w:rsid w:val="3C8F4D0E"/>
    <w:rsid w:val="3CE3F1FB"/>
    <w:rsid w:val="3E4FE310"/>
    <w:rsid w:val="3EB9103A"/>
    <w:rsid w:val="3F43496F"/>
    <w:rsid w:val="40118CF7"/>
    <w:rsid w:val="40118CF7"/>
    <w:rsid w:val="40D8137B"/>
    <w:rsid w:val="40D8137B"/>
    <w:rsid w:val="416C0896"/>
    <w:rsid w:val="418161A2"/>
    <w:rsid w:val="41E0B3C4"/>
    <w:rsid w:val="41F153D0"/>
    <w:rsid w:val="41F70C65"/>
    <w:rsid w:val="42145DBE"/>
    <w:rsid w:val="4216F234"/>
    <w:rsid w:val="422E0BAF"/>
    <w:rsid w:val="426F8931"/>
    <w:rsid w:val="42AA5764"/>
    <w:rsid w:val="42ED58B8"/>
    <w:rsid w:val="4389DC42"/>
    <w:rsid w:val="44B36811"/>
    <w:rsid w:val="44E01626"/>
    <w:rsid w:val="4512B1B8"/>
    <w:rsid w:val="4512B1B8"/>
    <w:rsid w:val="45E579C5"/>
    <w:rsid w:val="460D4A36"/>
    <w:rsid w:val="46380E7D"/>
    <w:rsid w:val="46380E7D"/>
    <w:rsid w:val="4735D91F"/>
    <w:rsid w:val="4798138A"/>
    <w:rsid w:val="47D7FF5E"/>
    <w:rsid w:val="480BE26B"/>
    <w:rsid w:val="4818AB54"/>
    <w:rsid w:val="48976D0E"/>
    <w:rsid w:val="48976D0E"/>
    <w:rsid w:val="48A5D6DE"/>
    <w:rsid w:val="48D48275"/>
    <w:rsid w:val="48FACDAB"/>
    <w:rsid w:val="49045980"/>
    <w:rsid w:val="49138B67"/>
    <w:rsid w:val="4940259B"/>
    <w:rsid w:val="49F6E8E4"/>
    <w:rsid w:val="4A177F3D"/>
    <w:rsid w:val="4A581234"/>
    <w:rsid w:val="4A63FDB3"/>
    <w:rsid w:val="4A780CA3"/>
    <w:rsid w:val="4AA1BA88"/>
    <w:rsid w:val="4B388939"/>
    <w:rsid w:val="4B53CE2C"/>
    <w:rsid w:val="4B9C69F9"/>
    <w:rsid w:val="4BBB923B"/>
    <w:rsid w:val="4C0C90F8"/>
    <w:rsid w:val="4C3C4AD0"/>
    <w:rsid w:val="4C88D7F7"/>
    <w:rsid w:val="4CBD1043"/>
    <w:rsid w:val="4CFDC4FF"/>
    <w:rsid w:val="4D1DCF46"/>
    <w:rsid w:val="4D7D75E6"/>
    <w:rsid w:val="4D80F76A"/>
    <w:rsid w:val="4E3941EB"/>
    <w:rsid w:val="4E72163E"/>
    <w:rsid w:val="4E822B6E"/>
    <w:rsid w:val="4E822B6E"/>
    <w:rsid w:val="4E896AC6"/>
    <w:rsid w:val="4E8C8B84"/>
    <w:rsid w:val="4E90704E"/>
    <w:rsid w:val="4EA918EA"/>
    <w:rsid w:val="4EC4BB63"/>
    <w:rsid w:val="4ED606D6"/>
    <w:rsid w:val="50EF83A1"/>
    <w:rsid w:val="51101259"/>
    <w:rsid w:val="516EDE38"/>
    <w:rsid w:val="522FF4A9"/>
    <w:rsid w:val="52A5774A"/>
    <w:rsid w:val="52D35CBC"/>
    <w:rsid w:val="52FF318F"/>
    <w:rsid w:val="5302F89C"/>
    <w:rsid w:val="5305A34C"/>
    <w:rsid w:val="532C0A69"/>
    <w:rsid w:val="53816D9C"/>
    <w:rsid w:val="53D43384"/>
    <w:rsid w:val="53FE22E6"/>
    <w:rsid w:val="54A6544F"/>
    <w:rsid w:val="54EB3A14"/>
    <w:rsid w:val="54EB3A14"/>
    <w:rsid w:val="5564367F"/>
    <w:rsid w:val="55FD7056"/>
    <w:rsid w:val="5602C6CD"/>
    <w:rsid w:val="5615E3BE"/>
    <w:rsid w:val="5615E3BE"/>
    <w:rsid w:val="5619CFFA"/>
    <w:rsid w:val="566BE622"/>
    <w:rsid w:val="56F9A815"/>
    <w:rsid w:val="56F9A815"/>
    <w:rsid w:val="575E73CB"/>
    <w:rsid w:val="577B83E5"/>
    <w:rsid w:val="57C7CB0E"/>
    <w:rsid w:val="57E07532"/>
    <w:rsid w:val="57F581D2"/>
    <w:rsid w:val="580C61DE"/>
    <w:rsid w:val="581306C7"/>
    <w:rsid w:val="5884F40E"/>
    <w:rsid w:val="58BC1AF4"/>
    <w:rsid w:val="58E1899F"/>
    <w:rsid w:val="59117057"/>
    <w:rsid w:val="595AAB9C"/>
    <w:rsid w:val="59941FE5"/>
    <w:rsid w:val="59C566FE"/>
    <w:rsid w:val="5A0327AC"/>
    <w:rsid w:val="5A425CF7"/>
    <w:rsid w:val="5A50BB27"/>
    <w:rsid w:val="5A588E1F"/>
    <w:rsid w:val="5A8C4F5E"/>
    <w:rsid w:val="5A9F91EC"/>
    <w:rsid w:val="5AC84FFD"/>
    <w:rsid w:val="5AE6CCA7"/>
    <w:rsid w:val="5B4D4EA6"/>
    <w:rsid w:val="5B736C1F"/>
    <w:rsid w:val="5B93BD23"/>
    <w:rsid w:val="5B9D57FF"/>
    <w:rsid w:val="5BE3E28C"/>
    <w:rsid w:val="5C60838B"/>
    <w:rsid w:val="5C78411D"/>
    <w:rsid w:val="5C901301"/>
    <w:rsid w:val="5C917E03"/>
    <w:rsid w:val="5CBBEBB8"/>
    <w:rsid w:val="5CFE764B"/>
    <w:rsid w:val="5D3A6F76"/>
    <w:rsid w:val="5DC1D0D0"/>
    <w:rsid w:val="5E5A10F9"/>
    <w:rsid w:val="5E8325EC"/>
    <w:rsid w:val="5EA7AFB3"/>
    <w:rsid w:val="5ED31A3B"/>
    <w:rsid w:val="5F9ABBBC"/>
    <w:rsid w:val="5F9E3A87"/>
    <w:rsid w:val="5FAF963B"/>
    <w:rsid w:val="5FF67820"/>
    <w:rsid w:val="60295C9C"/>
    <w:rsid w:val="603AC714"/>
    <w:rsid w:val="60452607"/>
    <w:rsid w:val="60D14746"/>
    <w:rsid w:val="60F47797"/>
    <w:rsid w:val="60F7CE53"/>
    <w:rsid w:val="60FAD070"/>
    <w:rsid w:val="613C8309"/>
    <w:rsid w:val="614103F6"/>
    <w:rsid w:val="614D1864"/>
    <w:rsid w:val="6168947F"/>
    <w:rsid w:val="61746B40"/>
    <w:rsid w:val="6181A4F9"/>
    <w:rsid w:val="61CC310B"/>
    <w:rsid w:val="620BA03C"/>
    <w:rsid w:val="624DC164"/>
    <w:rsid w:val="625BA2E5"/>
    <w:rsid w:val="628BDC12"/>
    <w:rsid w:val="62A714F4"/>
    <w:rsid w:val="62E18CB9"/>
    <w:rsid w:val="630E0624"/>
    <w:rsid w:val="6338C8FB"/>
    <w:rsid w:val="63A9F41E"/>
    <w:rsid w:val="63BA846D"/>
    <w:rsid w:val="63BE91F7"/>
    <w:rsid w:val="63DD2E0C"/>
    <w:rsid w:val="6475450A"/>
    <w:rsid w:val="65279EA5"/>
    <w:rsid w:val="652FE005"/>
    <w:rsid w:val="65999AFD"/>
    <w:rsid w:val="65B4E18D"/>
    <w:rsid w:val="65F0E21B"/>
    <w:rsid w:val="660CAF77"/>
    <w:rsid w:val="66680861"/>
    <w:rsid w:val="67057C43"/>
    <w:rsid w:val="670EE7EC"/>
    <w:rsid w:val="671CEFB6"/>
    <w:rsid w:val="67797D2A"/>
    <w:rsid w:val="677F4D13"/>
    <w:rsid w:val="68091754"/>
    <w:rsid w:val="685F111B"/>
    <w:rsid w:val="685F111B"/>
    <w:rsid w:val="68B2C7A0"/>
    <w:rsid w:val="6900AD79"/>
    <w:rsid w:val="69175C97"/>
    <w:rsid w:val="69175C97"/>
    <w:rsid w:val="6951CAF8"/>
    <w:rsid w:val="6982AA62"/>
    <w:rsid w:val="69CE3DC9"/>
    <w:rsid w:val="69E43D7C"/>
    <w:rsid w:val="6A187C71"/>
    <w:rsid w:val="6A314E7A"/>
    <w:rsid w:val="6A558911"/>
    <w:rsid w:val="6A630A64"/>
    <w:rsid w:val="6AFDB59D"/>
    <w:rsid w:val="6B4658F8"/>
    <w:rsid w:val="6BE8601F"/>
    <w:rsid w:val="6C20B623"/>
    <w:rsid w:val="6C42D898"/>
    <w:rsid w:val="6CC87B26"/>
    <w:rsid w:val="6CD59F59"/>
    <w:rsid w:val="6CF39085"/>
    <w:rsid w:val="6D177AAE"/>
    <w:rsid w:val="6D2572C8"/>
    <w:rsid w:val="6D320A4C"/>
    <w:rsid w:val="6DAE9217"/>
    <w:rsid w:val="6DBAA15B"/>
    <w:rsid w:val="6DCC5E90"/>
    <w:rsid w:val="6DED986F"/>
    <w:rsid w:val="6E1A8947"/>
    <w:rsid w:val="6E237708"/>
    <w:rsid w:val="6E740ABC"/>
    <w:rsid w:val="6E951CD1"/>
    <w:rsid w:val="6F3FA3E0"/>
    <w:rsid w:val="6F759C4A"/>
    <w:rsid w:val="6F92D6C8"/>
    <w:rsid w:val="6FAF0969"/>
    <w:rsid w:val="6FB2BB9A"/>
    <w:rsid w:val="6FB7B1BC"/>
    <w:rsid w:val="7038D45D"/>
    <w:rsid w:val="7060FACF"/>
    <w:rsid w:val="7069D867"/>
    <w:rsid w:val="70AEDA0C"/>
    <w:rsid w:val="7122D419"/>
    <w:rsid w:val="71883A88"/>
    <w:rsid w:val="71B12129"/>
    <w:rsid w:val="72804DC8"/>
    <w:rsid w:val="728647D1"/>
    <w:rsid w:val="728E1C3B"/>
    <w:rsid w:val="730A01DF"/>
    <w:rsid w:val="731BCBCE"/>
    <w:rsid w:val="734B98A4"/>
    <w:rsid w:val="7441F2D9"/>
    <w:rsid w:val="74B8F9F4"/>
    <w:rsid w:val="753A8CE1"/>
    <w:rsid w:val="7557F5F4"/>
    <w:rsid w:val="75F08484"/>
    <w:rsid w:val="7629CD08"/>
    <w:rsid w:val="771FC5F4"/>
    <w:rsid w:val="7785CD05"/>
    <w:rsid w:val="77A36782"/>
    <w:rsid w:val="785F5AE6"/>
    <w:rsid w:val="792518DF"/>
    <w:rsid w:val="79E16703"/>
    <w:rsid w:val="7A1EB630"/>
    <w:rsid w:val="7A2474CB"/>
    <w:rsid w:val="7A4869E4"/>
    <w:rsid w:val="7AA91E79"/>
    <w:rsid w:val="7AB8E9AC"/>
    <w:rsid w:val="7BB27887"/>
    <w:rsid w:val="7BD7BBC3"/>
    <w:rsid w:val="7C26AD9F"/>
    <w:rsid w:val="7C72F70A"/>
    <w:rsid w:val="7CCCC01D"/>
    <w:rsid w:val="7CE91994"/>
    <w:rsid w:val="7CE91994"/>
    <w:rsid w:val="7D52416C"/>
    <w:rsid w:val="7DC66AFD"/>
    <w:rsid w:val="7E3159A0"/>
    <w:rsid w:val="7EBC4D8C"/>
    <w:rsid w:val="7F1B297E"/>
    <w:rsid w:val="7F61100E"/>
    <w:rsid w:val="7F6DB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3C02"/>
  <w15:chartTrackingRefBased/>
  <w15:docId w15:val="{2CAC5052-ADBA-45FE-A1DC-718F41C570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0C90F8"/>
    <w:pPr>
      <w:spacing/>
      <w:ind w:left="720"/>
      <w:contextualSpacing/>
    </w:pPr>
  </w:style>
  <w:style w:type="character" w:styleId="Hyperlink">
    <w:uiPriority w:val="99"/>
    <w:name w:val="Hyperlink"/>
    <w:basedOn w:val="DefaultParagraphFont"/>
    <w:unhideWhenUsed/>
    <w:rsid w:val="566BE62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3">
    <w:uiPriority w:val="39"/>
    <w:name w:val="toc 3"/>
    <w:basedOn w:val="Normal"/>
    <w:next w:val="Normal"/>
    <w:unhideWhenUsed/>
    <w:rsid w:val="5302F89C"/>
    <w:pPr>
      <w:spacing w:after="100"/>
      <w:ind w:left="440"/>
    </w:pPr>
  </w:style>
  <w:style w:type="paragraph" w:styleId="Header">
    <w:uiPriority w:val="99"/>
    <w:name w:val="header"/>
    <w:basedOn w:val="Normal"/>
    <w:unhideWhenUsed/>
    <w:rsid w:val="5302F89C"/>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76678531" /><Relationship Type="http://schemas.openxmlformats.org/officeDocument/2006/relationships/numbering" Target="numbering.xml" Id="Rb4b022018f654689" /><Relationship Type="http://schemas.openxmlformats.org/officeDocument/2006/relationships/image" Target="/media/image4.png" Id="rId1564351601" /><Relationship Type="http://schemas.openxmlformats.org/officeDocument/2006/relationships/image" Target="/media/image5.png" Id="rId55812299" /><Relationship Type="http://schemas.openxmlformats.org/officeDocument/2006/relationships/image" Target="/media/image6.png" Id="rId1550336909" /><Relationship Type="http://schemas.openxmlformats.org/officeDocument/2006/relationships/image" Target="/media/image7.png" Id="rId1009485227" /><Relationship Type="http://schemas.openxmlformats.org/officeDocument/2006/relationships/image" Target="/media/image8.png" Id="rId1791556569" /><Relationship Type="http://schemas.openxmlformats.org/officeDocument/2006/relationships/image" Target="/media/image9.png" Id="rId1775219230" /><Relationship Type="http://schemas.openxmlformats.org/officeDocument/2006/relationships/hyperlink" Target="https://www.duck&#8217;s" TargetMode="External" Id="R847384ac763f4421" /><Relationship Type="http://schemas.openxmlformats.org/officeDocument/2006/relationships/hyperlink" Target="https://bakeryinfo.co.uk/" TargetMode="External" Id="Rc6a0df4816504a19" /><Relationship Type="http://schemas.openxmlformats.org/officeDocument/2006/relationships/hyperlink" Target="https://facebook.com" TargetMode="External" Id="R6e90c2a7d2984132" /><Relationship Type="http://schemas.openxmlformats.org/officeDocument/2006/relationships/hyperlink" Target="https://delifrance.com/" TargetMode="External" Id="R76af3110794444d0" /><Relationship Type="http://schemas.openxmlformats.org/officeDocument/2006/relationships/hyperlink" Target="https://foodmanufacture.co.uk" TargetMode="External" Id="R4b6f97bd33004dda" /><Relationship Type="http://schemas.openxmlformats.org/officeDocument/2006/relationships/hyperlink" Target="https://ibisworld.com" TargetMode="External" Id="Rf3c6ccc4a35c47e3" /><Relationship Type="http://schemas.openxmlformats.org/officeDocument/2006/relationships/hyperlink" Target="https://ibisworld.com" TargetMode="External" Id="R044fe4c253e74d60" /><Relationship Type="http://schemas.openxmlformats.org/officeDocument/2006/relationships/hyperlink" Target="https://jellybeancreative.co.uk" TargetMode="External" Id="Rfb286466ce794e82" /><Relationship Type="http://schemas.openxmlformats.org/officeDocument/2006/relationships/hyperlink" Target="https://linkedin.com" TargetMode="External" Id="R14bbdb41cd414ccf" /><Relationship Type="http://schemas.openxmlformats.org/officeDocument/2006/relationships/hyperlink" Target="https://swansea.gov.uk/" TargetMode="External" Id="R1193d882562f460e" /><Relationship Type="http://schemas.openxmlformats.org/officeDocument/2006/relationships/hyperlink" Target="https://bakeryawards.co.uk/" TargetMode="External" Id="Rf137223dfc644ee4" /><Relationship Type="http://schemas.openxmlformats.org/officeDocument/2006/relationships/hyperlink" Target="https://thegrocer.co.uk" TargetMode="External" Id="R576c817c26a14eb0" /><Relationship Type="http://schemas.openxmlformats.org/officeDocument/2006/relationships/hyperlink" Target="https://thesun.co.uk" TargetMode="External" Id="R677fe5594ec84a2d" /><Relationship Type="http://schemas.openxmlformats.org/officeDocument/2006/relationships/hyperlink" Target="https://westbury-pkg.co.uk" TargetMode="External" Id="R393733334987481b" /><Relationship Type="http://schemas.openxmlformats.org/officeDocument/2006/relationships/hyperlink" Target="https://6wresearch.com/" TargetMode="External" Id="R87929f610a96412c" /><Relationship Type="http://schemas.openxmlformats.org/officeDocument/2006/relationships/header" Target="header.xml" Id="Rcc35c19d7b0c4c14" /><Relationship Type="http://schemas.openxmlformats.org/officeDocument/2006/relationships/footer" Target="footer.xml" Id="R89bdd9ab598748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2025-11-18T00:53:37.1975571Z</dcterms:created>
  <dcterms:modified xsi:type="dcterms:W3CDTF">2025-11-28T23:03:29.0205629Z</dcterms:modified>
  <dc:creator>Magdalena Mysluk (2412312)</dc:creator>
  <lastModifiedBy>Magdalena Mysluk (2412312)</lastModifiedBy>
</coreProperties>
</file>