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B0B85" w14:textId="1D763E6A" w:rsidR="0097635C" w:rsidRPr="00CD635F" w:rsidRDefault="000F3EE0" w:rsidP="000F3EE0">
      <w:pPr>
        <w:ind w:left="1440" w:firstLine="720"/>
      </w:pPr>
      <w:r>
        <w:rPr>
          <w:rFonts w:ascii="Times New Roman" w:hAnsi="Times New Roman" w:cs="Times New Roman"/>
          <w:sz w:val="24"/>
          <w:szCs w:val="24"/>
        </w:rPr>
        <w:t xml:space="preserve">        </w:t>
      </w:r>
      <w:r w:rsidR="0097635C" w:rsidRPr="00CA3F51">
        <w:rPr>
          <w:rFonts w:ascii="Times New Roman" w:hAnsi="Times New Roman" w:cs="Times New Roman"/>
          <w:sz w:val="24"/>
          <w:szCs w:val="24"/>
        </w:rPr>
        <w:t>HPGK7021 Kevin Greene 26001477</w:t>
      </w:r>
    </w:p>
    <w:p w14:paraId="0EFE1D7B" w14:textId="77777777" w:rsidR="0097635C" w:rsidRPr="00CA3F51" w:rsidRDefault="0097635C" w:rsidP="0097635C">
      <w:pPr>
        <w:ind w:left="2160" w:firstLine="720"/>
        <w:rPr>
          <w:rFonts w:ascii="Times New Roman" w:hAnsi="Times New Roman" w:cs="Times New Roman"/>
          <w:sz w:val="24"/>
          <w:szCs w:val="24"/>
        </w:rPr>
      </w:pPr>
    </w:p>
    <w:p w14:paraId="0654C59D" w14:textId="70D9E0AD" w:rsidR="00CD635F" w:rsidRDefault="00CD635F" w:rsidP="00CD635F">
      <w:pPr>
        <w:ind w:left="720" w:firstLine="720"/>
        <w:rPr>
          <w:rFonts w:ascii="Times New Roman" w:hAnsi="Times New Roman" w:cs="Times New Roman"/>
          <w:sz w:val="24"/>
          <w:szCs w:val="24"/>
        </w:rPr>
      </w:pPr>
      <w:r>
        <w:rPr>
          <w:rFonts w:ascii="Times New Roman" w:hAnsi="Times New Roman" w:cs="Times New Roman"/>
          <w:sz w:val="24"/>
          <w:szCs w:val="24"/>
        </w:rPr>
        <w:t>Assessment 3. Five Annotated Translations of Twenty Lines Each</w:t>
      </w:r>
    </w:p>
    <w:p w14:paraId="718D4734" w14:textId="5C6A7800" w:rsidR="00F10DF6" w:rsidRDefault="00F10DF6" w:rsidP="00F10DF6">
      <w:pPr>
        <w:ind w:left="720"/>
        <w:rPr>
          <w:rFonts w:ascii="Times New Roman" w:hAnsi="Times New Roman" w:cs="Times New Roman"/>
          <w:sz w:val="24"/>
          <w:szCs w:val="24"/>
        </w:rPr>
      </w:pPr>
      <w:r>
        <w:rPr>
          <w:rFonts w:ascii="Times New Roman" w:hAnsi="Times New Roman" w:cs="Times New Roman"/>
          <w:sz w:val="24"/>
          <w:szCs w:val="24"/>
        </w:rPr>
        <w:t xml:space="preserve">  (N.B. Items 2, 3 and 4 exceed twenty lines in order to translate full sentences)</w:t>
      </w:r>
    </w:p>
    <w:p w14:paraId="5F418524" w14:textId="77777777" w:rsidR="00CD635F" w:rsidRDefault="00CD635F" w:rsidP="00CA3F51">
      <w:pPr>
        <w:ind w:left="2160"/>
        <w:rPr>
          <w:rFonts w:ascii="Times New Roman" w:hAnsi="Times New Roman" w:cs="Times New Roman"/>
          <w:sz w:val="24"/>
          <w:szCs w:val="24"/>
        </w:rPr>
      </w:pPr>
    </w:p>
    <w:p w14:paraId="11553B81" w14:textId="1CBA3322" w:rsidR="00CD420E" w:rsidRPr="00CA3F51" w:rsidRDefault="00B77798" w:rsidP="00B77798">
      <w:pPr>
        <w:ind w:left="1440" w:firstLine="720"/>
        <w:rPr>
          <w:rFonts w:ascii="Times New Roman" w:hAnsi="Times New Roman" w:cs="Times New Roman"/>
          <w:sz w:val="24"/>
          <w:szCs w:val="24"/>
        </w:rPr>
      </w:pPr>
      <w:r>
        <w:rPr>
          <w:rFonts w:ascii="Times New Roman" w:hAnsi="Times New Roman" w:cs="Times New Roman"/>
          <w:sz w:val="24"/>
          <w:szCs w:val="24"/>
        </w:rPr>
        <w:t xml:space="preserve">        </w:t>
      </w:r>
      <w:r w:rsidR="003A233A">
        <w:rPr>
          <w:rFonts w:ascii="Times New Roman" w:hAnsi="Times New Roman" w:cs="Times New Roman"/>
          <w:sz w:val="24"/>
          <w:szCs w:val="24"/>
        </w:rPr>
        <w:t xml:space="preserve">1. </w:t>
      </w:r>
      <w:r w:rsidR="00CA3F51">
        <w:rPr>
          <w:rFonts w:ascii="Times New Roman" w:hAnsi="Times New Roman" w:cs="Times New Roman"/>
          <w:sz w:val="24"/>
          <w:szCs w:val="24"/>
        </w:rPr>
        <w:t xml:space="preserve"> </w:t>
      </w:r>
      <w:r w:rsidR="00920221">
        <w:rPr>
          <w:rFonts w:ascii="Times New Roman" w:hAnsi="Times New Roman" w:cs="Times New Roman"/>
          <w:sz w:val="24"/>
          <w:szCs w:val="24"/>
        </w:rPr>
        <w:t xml:space="preserve">Euripides </w:t>
      </w:r>
      <w:r w:rsidR="0097635C" w:rsidRPr="00CA3F51">
        <w:rPr>
          <w:rFonts w:ascii="Times New Roman" w:hAnsi="Times New Roman" w:cs="Times New Roman"/>
          <w:sz w:val="24"/>
          <w:szCs w:val="24"/>
        </w:rPr>
        <w:t>Medea</w:t>
      </w:r>
      <w:r w:rsidR="00CA3F51" w:rsidRPr="00CA3F51">
        <w:rPr>
          <w:rFonts w:ascii="Times New Roman" w:hAnsi="Times New Roman" w:cs="Times New Roman"/>
          <w:sz w:val="24"/>
          <w:szCs w:val="24"/>
        </w:rPr>
        <w:t xml:space="preserve"> </w:t>
      </w:r>
      <w:r w:rsidR="0097635C" w:rsidRPr="00CA3F51">
        <w:rPr>
          <w:rFonts w:ascii="Times New Roman" w:hAnsi="Times New Roman" w:cs="Times New Roman"/>
          <w:sz w:val="24"/>
          <w:szCs w:val="24"/>
        </w:rPr>
        <w:t>Lines</w:t>
      </w:r>
      <w:r w:rsidR="00B07282">
        <w:rPr>
          <w:rFonts w:ascii="Times New Roman" w:hAnsi="Times New Roman" w:cs="Times New Roman"/>
          <w:sz w:val="24"/>
          <w:szCs w:val="24"/>
        </w:rPr>
        <w:t xml:space="preserve"> </w:t>
      </w:r>
      <w:r w:rsidR="002B2393">
        <w:rPr>
          <w:rFonts w:ascii="Times New Roman" w:hAnsi="Times New Roman" w:cs="Times New Roman"/>
          <w:sz w:val="24"/>
          <w:szCs w:val="24"/>
        </w:rPr>
        <w:t>13</w:t>
      </w:r>
      <w:r w:rsidR="00B07282">
        <w:rPr>
          <w:rFonts w:ascii="Times New Roman" w:hAnsi="Times New Roman" w:cs="Times New Roman"/>
          <w:sz w:val="24"/>
          <w:szCs w:val="24"/>
        </w:rPr>
        <w:t>1-</w:t>
      </w:r>
      <w:r w:rsidR="00CD635F">
        <w:rPr>
          <w:rFonts w:ascii="Times New Roman" w:hAnsi="Times New Roman" w:cs="Times New Roman"/>
          <w:sz w:val="24"/>
          <w:szCs w:val="24"/>
        </w:rPr>
        <w:t>150</w:t>
      </w:r>
    </w:p>
    <w:p w14:paraId="4F6DF735" w14:textId="48B17ED3" w:rsidR="00CA3F51" w:rsidRPr="00CA3F51" w:rsidRDefault="00CA3F51" w:rsidP="0097635C">
      <w:pPr>
        <w:ind w:left="2160" w:firstLine="720"/>
        <w:rPr>
          <w:rFonts w:ascii="Times New Roman" w:hAnsi="Times New Roman" w:cs="Times New Roman"/>
          <w:sz w:val="24"/>
          <w:szCs w:val="24"/>
        </w:rPr>
      </w:pPr>
    </w:p>
    <w:p w14:paraId="45C5FB6A" w14:textId="0EF93FA8" w:rsidR="00B07282" w:rsidRDefault="00B07282" w:rsidP="00A8619B">
      <w:pPr>
        <w:rPr>
          <w:rFonts w:ascii="Times New Roman" w:hAnsi="Times New Roman" w:cs="Times New Roman"/>
          <w:sz w:val="24"/>
          <w:szCs w:val="24"/>
        </w:rPr>
      </w:pPr>
      <w:r>
        <w:rPr>
          <w:rFonts w:ascii="Times New Roman" w:hAnsi="Times New Roman" w:cs="Times New Roman"/>
          <w:sz w:val="24"/>
          <w:szCs w:val="24"/>
        </w:rPr>
        <w:t>Chorus</w:t>
      </w:r>
    </w:p>
    <w:p w14:paraId="0F77F31D" w14:textId="4F6764CC" w:rsidR="0049503E" w:rsidRDefault="008573DF" w:rsidP="00EB7B03">
      <w:pPr>
        <w:spacing w:line="480" w:lineRule="auto"/>
        <w:rPr>
          <w:rFonts w:ascii="Times New Roman" w:hAnsi="Times New Roman" w:cs="Times New Roman"/>
          <w:sz w:val="24"/>
          <w:szCs w:val="24"/>
        </w:rPr>
      </w:pPr>
      <w:r>
        <w:rPr>
          <w:rFonts w:ascii="Times New Roman" w:hAnsi="Times New Roman" w:cs="Times New Roman"/>
          <w:sz w:val="24"/>
          <w:szCs w:val="24"/>
        </w:rPr>
        <w:t xml:space="preserve">I heard </w:t>
      </w:r>
      <w:r w:rsidR="00665150">
        <w:rPr>
          <w:rFonts w:ascii="Times New Roman" w:hAnsi="Times New Roman" w:cs="Times New Roman"/>
          <w:sz w:val="24"/>
          <w:szCs w:val="24"/>
        </w:rPr>
        <w:t>a</w:t>
      </w:r>
      <w:r>
        <w:rPr>
          <w:rFonts w:ascii="Times New Roman" w:hAnsi="Times New Roman" w:cs="Times New Roman"/>
          <w:sz w:val="24"/>
          <w:szCs w:val="24"/>
        </w:rPr>
        <w:t xml:space="preserve"> voice, I heard </w:t>
      </w:r>
      <w:r w:rsidR="00665150">
        <w:rPr>
          <w:rFonts w:ascii="Times New Roman" w:hAnsi="Times New Roman" w:cs="Times New Roman"/>
          <w:sz w:val="24"/>
          <w:szCs w:val="24"/>
        </w:rPr>
        <w:t>a</w:t>
      </w:r>
      <w:r>
        <w:rPr>
          <w:rFonts w:ascii="Times New Roman" w:hAnsi="Times New Roman" w:cs="Times New Roman"/>
          <w:sz w:val="24"/>
          <w:szCs w:val="24"/>
        </w:rPr>
        <w:t xml:space="preserve"> cry</w:t>
      </w:r>
      <w:r w:rsidR="00EB7B03">
        <w:rPr>
          <w:rFonts w:ascii="Times New Roman" w:hAnsi="Times New Roman" w:cs="Times New Roman"/>
          <w:sz w:val="24"/>
          <w:szCs w:val="24"/>
        </w:rPr>
        <w:t xml:space="preserve"> of the unhappy woman of Colchis. </w:t>
      </w:r>
      <w:r w:rsidR="002D23D8">
        <w:rPr>
          <w:rFonts w:ascii="Times New Roman" w:hAnsi="Times New Roman" w:cs="Times New Roman"/>
          <w:sz w:val="24"/>
          <w:szCs w:val="24"/>
        </w:rPr>
        <w:t xml:space="preserve">Is she not yet </w:t>
      </w:r>
      <w:r w:rsidR="001C001E">
        <w:rPr>
          <w:rFonts w:ascii="Times New Roman" w:hAnsi="Times New Roman" w:cs="Times New Roman"/>
          <w:sz w:val="24"/>
          <w:szCs w:val="24"/>
        </w:rPr>
        <w:t>calm</w:t>
      </w:r>
      <w:r w:rsidR="002D23D8">
        <w:rPr>
          <w:rFonts w:ascii="Times New Roman" w:hAnsi="Times New Roman" w:cs="Times New Roman"/>
          <w:sz w:val="24"/>
          <w:szCs w:val="24"/>
        </w:rPr>
        <w:t xml:space="preserve">ed?  </w:t>
      </w:r>
      <w:r w:rsidR="00EB7B03">
        <w:rPr>
          <w:rFonts w:ascii="Times New Roman" w:hAnsi="Times New Roman" w:cs="Times New Roman"/>
          <w:sz w:val="24"/>
          <w:szCs w:val="24"/>
        </w:rPr>
        <w:t>But speak, old woman</w:t>
      </w:r>
      <w:r w:rsidR="00F2239F">
        <w:rPr>
          <w:rFonts w:ascii="Times New Roman" w:hAnsi="Times New Roman" w:cs="Times New Roman"/>
          <w:sz w:val="24"/>
          <w:szCs w:val="24"/>
        </w:rPr>
        <w:t xml:space="preserve">; for </w:t>
      </w:r>
      <w:r w:rsidR="002D23D8">
        <w:rPr>
          <w:rFonts w:ascii="Times New Roman" w:hAnsi="Times New Roman" w:cs="Times New Roman"/>
          <w:sz w:val="24"/>
          <w:szCs w:val="24"/>
        </w:rPr>
        <w:t>I</w:t>
      </w:r>
      <w:r w:rsidR="00F2239F">
        <w:rPr>
          <w:rFonts w:ascii="Times New Roman" w:hAnsi="Times New Roman" w:cs="Times New Roman"/>
          <w:sz w:val="24"/>
          <w:szCs w:val="24"/>
        </w:rPr>
        <w:t xml:space="preserve"> heard the </w:t>
      </w:r>
      <w:r w:rsidR="00F2239F" w:rsidRPr="00A16A02">
        <w:rPr>
          <w:rFonts w:ascii="Times New Roman" w:hAnsi="Times New Roman" w:cs="Times New Roman"/>
          <w:sz w:val="24"/>
          <w:szCs w:val="24"/>
        </w:rPr>
        <w:t xml:space="preserve">shouting inside the </w:t>
      </w:r>
      <w:r w:rsidR="000D4AF4" w:rsidRPr="00A16A02">
        <w:rPr>
          <w:rFonts w:ascii="Times New Roman" w:hAnsi="Times New Roman" w:cs="Times New Roman"/>
          <w:sz w:val="24"/>
          <w:szCs w:val="24"/>
        </w:rPr>
        <w:t>double-gated</w:t>
      </w:r>
      <w:r w:rsidR="000D4AF4" w:rsidRPr="00B80728">
        <w:rPr>
          <w:rFonts w:ascii="Times New Roman" w:hAnsi="Times New Roman" w:cs="Times New Roman"/>
          <w:sz w:val="24"/>
          <w:szCs w:val="24"/>
        </w:rPr>
        <w:t xml:space="preserve"> </w:t>
      </w:r>
      <w:r w:rsidR="00F2239F" w:rsidRPr="00B80728">
        <w:rPr>
          <w:rFonts w:ascii="Times New Roman" w:hAnsi="Times New Roman" w:cs="Times New Roman"/>
          <w:sz w:val="24"/>
          <w:szCs w:val="24"/>
        </w:rPr>
        <w:t>house</w:t>
      </w:r>
      <w:r w:rsidR="00F2239F">
        <w:rPr>
          <w:rFonts w:ascii="Times New Roman" w:hAnsi="Times New Roman" w:cs="Times New Roman"/>
          <w:sz w:val="24"/>
          <w:szCs w:val="24"/>
        </w:rPr>
        <w:t>.  I take no pleasure, women, in the sorrows of the house</w:t>
      </w:r>
      <w:r w:rsidR="00FE2B57">
        <w:rPr>
          <w:rFonts w:ascii="Times New Roman" w:hAnsi="Times New Roman" w:cs="Times New Roman"/>
          <w:sz w:val="24"/>
          <w:szCs w:val="24"/>
        </w:rPr>
        <w:t>, since</w:t>
      </w:r>
      <w:r w:rsidR="002F49E3">
        <w:rPr>
          <w:rFonts w:ascii="Times New Roman" w:hAnsi="Times New Roman" w:cs="Times New Roman"/>
          <w:sz w:val="24"/>
          <w:szCs w:val="24"/>
        </w:rPr>
        <w:t xml:space="preserve"> a </w:t>
      </w:r>
      <w:r w:rsidR="002F49E3" w:rsidRPr="00A16A02">
        <w:rPr>
          <w:rFonts w:ascii="Times New Roman" w:hAnsi="Times New Roman" w:cs="Times New Roman"/>
          <w:sz w:val="24"/>
          <w:szCs w:val="24"/>
        </w:rPr>
        <w:t xml:space="preserve">friendship has been </w:t>
      </w:r>
      <w:r w:rsidR="005604E6" w:rsidRPr="00A16A02">
        <w:rPr>
          <w:rFonts w:ascii="Times New Roman" w:hAnsi="Times New Roman" w:cs="Times New Roman"/>
          <w:sz w:val="24"/>
          <w:szCs w:val="24"/>
        </w:rPr>
        <w:t>blended together</w:t>
      </w:r>
      <w:r w:rsidR="00162CE5">
        <w:rPr>
          <w:rFonts w:ascii="Times New Roman" w:hAnsi="Times New Roman" w:cs="Times New Roman"/>
          <w:sz w:val="24"/>
          <w:szCs w:val="24"/>
        </w:rPr>
        <w:t xml:space="preserve"> between us</w:t>
      </w:r>
      <w:r w:rsidR="005604E6">
        <w:rPr>
          <w:rFonts w:ascii="Times New Roman" w:hAnsi="Times New Roman" w:cs="Times New Roman"/>
          <w:sz w:val="24"/>
          <w:szCs w:val="24"/>
        </w:rPr>
        <w:t>.</w:t>
      </w:r>
    </w:p>
    <w:p w14:paraId="4B592EF3" w14:textId="77777777" w:rsidR="00B80728" w:rsidRDefault="00B80728" w:rsidP="00B80728">
      <w:pPr>
        <w:rPr>
          <w:rFonts w:ascii="Times New Roman" w:hAnsi="Times New Roman" w:cs="Times New Roman"/>
          <w:sz w:val="24"/>
          <w:szCs w:val="24"/>
        </w:rPr>
      </w:pPr>
      <w:r>
        <w:rPr>
          <w:rFonts w:ascii="Times New Roman" w:hAnsi="Times New Roman" w:cs="Times New Roman"/>
          <w:sz w:val="24"/>
          <w:szCs w:val="24"/>
        </w:rPr>
        <w:t>Nurse</w:t>
      </w:r>
    </w:p>
    <w:p w14:paraId="376B00C9" w14:textId="22B8A1B2" w:rsidR="00B80728" w:rsidRDefault="00B80728" w:rsidP="00B80728">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no house.  Already it has gone.  For while a royal bed has him, </w:t>
      </w:r>
      <w:r w:rsidR="00DA330A">
        <w:rPr>
          <w:rFonts w:ascii="Times New Roman" w:hAnsi="Times New Roman" w:cs="Times New Roman"/>
          <w:sz w:val="24"/>
          <w:szCs w:val="24"/>
        </w:rPr>
        <w:t>she</w:t>
      </w:r>
      <w:r>
        <w:rPr>
          <w:rFonts w:ascii="Times New Roman" w:hAnsi="Times New Roman" w:cs="Times New Roman"/>
          <w:sz w:val="24"/>
          <w:szCs w:val="24"/>
        </w:rPr>
        <w:t xml:space="preserve"> wastes away her life in her bedchamber, not comforted in her mind by the words of any of her friends.</w:t>
      </w:r>
    </w:p>
    <w:p w14:paraId="1F09F710" w14:textId="77777777" w:rsidR="00B80728" w:rsidRDefault="00B80728" w:rsidP="00B80728">
      <w:pPr>
        <w:spacing w:line="480" w:lineRule="auto"/>
        <w:rPr>
          <w:rFonts w:ascii="Times New Roman" w:hAnsi="Times New Roman" w:cs="Times New Roman"/>
          <w:sz w:val="24"/>
          <w:szCs w:val="24"/>
        </w:rPr>
      </w:pPr>
      <w:r>
        <w:rPr>
          <w:rFonts w:ascii="Times New Roman" w:hAnsi="Times New Roman" w:cs="Times New Roman"/>
          <w:sz w:val="24"/>
          <w:szCs w:val="24"/>
        </w:rPr>
        <w:t>Medea</w:t>
      </w:r>
    </w:p>
    <w:p w14:paraId="5C57E4B2" w14:textId="4F9FD5EB" w:rsidR="00B80728" w:rsidRDefault="00B80728" w:rsidP="00B80728">
      <w:pPr>
        <w:spacing w:line="480" w:lineRule="auto"/>
        <w:rPr>
          <w:rFonts w:ascii="Times New Roman" w:hAnsi="Times New Roman" w:cs="Times New Roman"/>
          <w:sz w:val="24"/>
          <w:szCs w:val="24"/>
        </w:rPr>
      </w:pPr>
      <w:r>
        <w:rPr>
          <w:rFonts w:ascii="Times New Roman" w:hAnsi="Times New Roman" w:cs="Times New Roman"/>
          <w:sz w:val="24"/>
          <w:szCs w:val="24"/>
        </w:rPr>
        <w:t xml:space="preserve">Alas!  May </w:t>
      </w:r>
      <w:r w:rsidR="00AA5156">
        <w:rPr>
          <w:rFonts w:ascii="Times New Roman" w:hAnsi="Times New Roman" w:cs="Times New Roman"/>
          <w:sz w:val="24"/>
          <w:szCs w:val="24"/>
        </w:rPr>
        <w:t xml:space="preserve">a bolt of </w:t>
      </w:r>
      <w:r>
        <w:rPr>
          <w:rFonts w:ascii="Times New Roman" w:hAnsi="Times New Roman" w:cs="Times New Roman"/>
          <w:sz w:val="24"/>
          <w:szCs w:val="24"/>
        </w:rPr>
        <w:t xml:space="preserve">lightning </w:t>
      </w:r>
      <w:r w:rsidR="00AA5156">
        <w:rPr>
          <w:rFonts w:ascii="Times New Roman" w:hAnsi="Times New Roman" w:cs="Times New Roman"/>
          <w:sz w:val="24"/>
          <w:szCs w:val="24"/>
        </w:rPr>
        <w:t>come through</w:t>
      </w:r>
      <w:r>
        <w:rPr>
          <w:rFonts w:ascii="Times New Roman" w:hAnsi="Times New Roman" w:cs="Times New Roman"/>
          <w:sz w:val="24"/>
          <w:szCs w:val="24"/>
        </w:rPr>
        <w:t xml:space="preserve"> my head!  What is the point in living any longer?  Woe! Woe!  Abandoning this hated life, may I free myself in death!  </w:t>
      </w:r>
    </w:p>
    <w:p w14:paraId="32ED703C" w14:textId="77777777" w:rsidR="00B80728" w:rsidRDefault="00B80728" w:rsidP="00B80728">
      <w:pPr>
        <w:spacing w:line="480" w:lineRule="auto"/>
        <w:rPr>
          <w:rFonts w:ascii="Times New Roman" w:hAnsi="Times New Roman" w:cs="Times New Roman"/>
          <w:sz w:val="24"/>
          <w:szCs w:val="24"/>
        </w:rPr>
      </w:pPr>
      <w:r>
        <w:rPr>
          <w:rFonts w:ascii="Times New Roman" w:hAnsi="Times New Roman" w:cs="Times New Roman"/>
          <w:sz w:val="24"/>
          <w:szCs w:val="24"/>
        </w:rPr>
        <w:t>Chorus</w:t>
      </w:r>
    </w:p>
    <w:p w14:paraId="59F77308" w14:textId="159F499A" w:rsidR="00B80728" w:rsidRDefault="00B80728" w:rsidP="00B80728">
      <w:pPr>
        <w:spacing w:line="480" w:lineRule="auto"/>
        <w:rPr>
          <w:rFonts w:ascii="Times New Roman" w:hAnsi="Times New Roman" w:cs="Times New Roman"/>
          <w:sz w:val="24"/>
          <w:szCs w:val="24"/>
        </w:rPr>
      </w:pPr>
      <w:r>
        <w:rPr>
          <w:rFonts w:ascii="Times New Roman" w:hAnsi="Times New Roman" w:cs="Times New Roman"/>
          <w:sz w:val="24"/>
          <w:szCs w:val="24"/>
        </w:rPr>
        <w:t xml:space="preserve">Do you hear, o Zeus and Earth and Light, what sort of </w:t>
      </w:r>
      <w:r w:rsidR="00E03C3E">
        <w:rPr>
          <w:rFonts w:ascii="Times New Roman" w:hAnsi="Times New Roman" w:cs="Times New Roman"/>
          <w:sz w:val="24"/>
          <w:szCs w:val="24"/>
        </w:rPr>
        <w:t>wail</w:t>
      </w:r>
      <w:r>
        <w:rPr>
          <w:rFonts w:ascii="Times New Roman" w:hAnsi="Times New Roman" w:cs="Times New Roman"/>
          <w:sz w:val="24"/>
          <w:szCs w:val="24"/>
        </w:rPr>
        <w:t xml:space="preserve"> this </w:t>
      </w:r>
      <w:r w:rsidR="00E03C3E">
        <w:rPr>
          <w:rFonts w:ascii="Times New Roman" w:hAnsi="Times New Roman" w:cs="Times New Roman"/>
          <w:sz w:val="24"/>
          <w:szCs w:val="24"/>
        </w:rPr>
        <w:t>wretched</w:t>
      </w:r>
      <w:r>
        <w:rPr>
          <w:rFonts w:ascii="Times New Roman" w:hAnsi="Times New Roman" w:cs="Times New Roman"/>
          <w:sz w:val="24"/>
          <w:szCs w:val="24"/>
        </w:rPr>
        <w:t xml:space="preserve"> maiden is </w:t>
      </w:r>
      <w:r w:rsidR="00E03C3E">
        <w:rPr>
          <w:rFonts w:ascii="Times New Roman" w:hAnsi="Times New Roman" w:cs="Times New Roman"/>
          <w:sz w:val="24"/>
          <w:szCs w:val="24"/>
        </w:rPr>
        <w:t>sing</w:t>
      </w:r>
      <w:r>
        <w:rPr>
          <w:rFonts w:ascii="Times New Roman" w:hAnsi="Times New Roman" w:cs="Times New Roman"/>
          <w:sz w:val="24"/>
          <w:szCs w:val="24"/>
        </w:rPr>
        <w:t>ing?</w:t>
      </w:r>
    </w:p>
    <w:p w14:paraId="2E81C9FF" w14:textId="77777777" w:rsidR="00665EC3" w:rsidRDefault="00665EC3" w:rsidP="00EB7B03">
      <w:pPr>
        <w:spacing w:line="480" w:lineRule="auto"/>
        <w:rPr>
          <w:rFonts w:ascii="Times New Roman" w:hAnsi="Times New Roman" w:cs="Times New Roman"/>
          <w:b/>
          <w:bCs/>
          <w:sz w:val="24"/>
          <w:szCs w:val="24"/>
        </w:rPr>
      </w:pPr>
    </w:p>
    <w:p w14:paraId="66960AB7" w14:textId="619BB1DE" w:rsidR="00DD31BB" w:rsidRDefault="000820E0" w:rsidP="00EB7B03">
      <w:pPr>
        <w:spacing w:line="480" w:lineRule="auto"/>
        <w:rPr>
          <w:rFonts w:ascii="Times New Roman" w:hAnsi="Times New Roman" w:cs="Times New Roman"/>
          <w:sz w:val="24"/>
          <w:szCs w:val="24"/>
        </w:rPr>
      </w:pPr>
      <w:r w:rsidRPr="000F3797">
        <w:rPr>
          <w:rFonts w:ascii="Times New Roman" w:hAnsi="Times New Roman" w:cs="Times New Roman"/>
          <w:b/>
          <w:bCs/>
          <w:sz w:val="24"/>
          <w:szCs w:val="24"/>
        </w:rPr>
        <w:t>134</w:t>
      </w:r>
      <w:r w:rsidR="000F3797" w:rsidRPr="000F3797">
        <w:rPr>
          <w:rFonts w:ascii="Times New Roman" w:hAnsi="Times New Roman" w:cs="Times New Roman"/>
          <w:b/>
          <w:bCs/>
          <w:sz w:val="24"/>
          <w:szCs w:val="24"/>
        </w:rPr>
        <w:t xml:space="preserve">    </w:t>
      </w:r>
      <w:r w:rsidR="000F3797" w:rsidRPr="000F3797">
        <w:rPr>
          <w:rFonts w:ascii="Times New Roman" w:hAnsi="Times New Roman" w:cs="Times New Roman"/>
          <w:b/>
          <w:bCs/>
          <w:sz w:val="24"/>
          <w:szCs w:val="24"/>
          <w:lang w:val="el-GR"/>
        </w:rPr>
        <w:t>ἀμφιπύλου</w:t>
      </w:r>
      <w:r>
        <w:rPr>
          <w:rFonts w:ascii="Times New Roman" w:hAnsi="Times New Roman" w:cs="Times New Roman"/>
          <w:sz w:val="24"/>
          <w:szCs w:val="24"/>
        </w:rPr>
        <w:t xml:space="preserve"> </w:t>
      </w:r>
      <w:r w:rsidR="00402DF3" w:rsidRPr="00402DF3">
        <w:rPr>
          <w:rFonts w:ascii="Times New Roman" w:hAnsi="Times New Roman" w:cs="Times New Roman"/>
          <w:b/>
          <w:bCs/>
          <w:sz w:val="24"/>
          <w:szCs w:val="24"/>
        </w:rPr>
        <w:t xml:space="preserve">... </w:t>
      </w:r>
      <w:r w:rsidR="00402DF3" w:rsidRPr="00402DF3">
        <w:rPr>
          <w:rFonts w:ascii="Times New Roman" w:hAnsi="Times New Roman" w:cs="Times New Roman"/>
          <w:b/>
          <w:bCs/>
          <w:sz w:val="24"/>
          <w:szCs w:val="24"/>
          <w:lang w:val="el-GR"/>
        </w:rPr>
        <w:t>γόον</w:t>
      </w:r>
      <w:r w:rsidR="00402DF3">
        <w:rPr>
          <w:rFonts w:ascii="Times New Roman" w:hAnsi="Times New Roman" w:cs="Times New Roman"/>
          <w:sz w:val="24"/>
          <w:szCs w:val="24"/>
        </w:rPr>
        <w:t xml:space="preserve"> </w:t>
      </w:r>
      <w:r>
        <w:rPr>
          <w:rFonts w:ascii="Times New Roman" w:hAnsi="Times New Roman" w:cs="Times New Roman"/>
          <w:sz w:val="24"/>
          <w:szCs w:val="24"/>
        </w:rPr>
        <w:t xml:space="preserve"> </w:t>
      </w:r>
      <w:r w:rsidR="001233C8" w:rsidRPr="001233C8">
        <w:rPr>
          <w:rFonts w:ascii="Times New Roman" w:hAnsi="Times New Roman" w:cs="Times New Roman"/>
          <w:sz w:val="24"/>
          <w:szCs w:val="24"/>
        </w:rPr>
        <w:t xml:space="preserve"> </w:t>
      </w:r>
      <w:r w:rsidR="009366E8">
        <w:rPr>
          <w:rFonts w:ascii="Times New Roman" w:hAnsi="Times New Roman" w:cs="Times New Roman"/>
          <w:sz w:val="24"/>
          <w:szCs w:val="24"/>
        </w:rPr>
        <w:t xml:space="preserve">Diggle (1984) and Mastronarde (2002) have </w:t>
      </w:r>
      <w:r w:rsidR="009366E8" w:rsidRPr="009366E8">
        <w:rPr>
          <w:rFonts w:ascii="Times New Roman" w:hAnsi="Times New Roman" w:cs="Times New Roman"/>
          <w:sz w:val="24"/>
          <w:szCs w:val="24"/>
          <w:lang w:val="el-GR"/>
        </w:rPr>
        <w:t>ἀμφιπύλου</w:t>
      </w:r>
      <w:r w:rsidR="009366E8">
        <w:rPr>
          <w:rFonts w:ascii="Times New Roman" w:hAnsi="Times New Roman" w:cs="Times New Roman"/>
          <w:sz w:val="24"/>
          <w:szCs w:val="24"/>
        </w:rPr>
        <w:t xml:space="preserve"> rather than </w:t>
      </w:r>
      <w:bookmarkStart w:id="0" w:name="_Hlk103287170"/>
      <w:r w:rsidR="009366E8">
        <w:rPr>
          <w:rFonts w:ascii="Times New Roman" w:hAnsi="Times New Roman" w:cs="Times New Roman"/>
          <w:sz w:val="24"/>
          <w:szCs w:val="24"/>
          <w:lang w:val="el-GR"/>
        </w:rPr>
        <w:t>ἐπ</w:t>
      </w:r>
      <w:r w:rsidR="009366E8" w:rsidRPr="009366E8">
        <w:rPr>
          <w:rFonts w:ascii="Times New Roman" w:hAnsi="Times New Roman" w:cs="Times New Roman"/>
          <w:sz w:val="24"/>
          <w:szCs w:val="24"/>
        </w:rPr>
        <w:t>’</w:t>
      </w:r>
      <w:bookmarkEnd w:id="0"/>
      <w:r w:rsidR="009366E8" w:rsidRPr="009366E8">
        <w:rPr>
          <w:rFonts w:ascii="Times New Roman" w:hAnsi="Times New Roman" w:cs="Times New Roman"/>
          <w:sz w:val="24"/>
          <w:szCs w:val="24"/>
        </w:rPr>
        <w:t xml:space="preserve"> </w:t>
      </w:r>
      <w:r w:rsidR="009366E8" w:rsidRPr="009366E8">
        <w:rPr>
          <w:rFonts w:ascii="Times New Roman" w:hAnsi="Times New Roman" w:cs="Times New Roman"/>
          <w:sz w:val="24"/>
          <w:szCs w:val="24"/>
          <w:lang w:val="el-GR"/>
        </w:rPr>
        <w:t>ἀμφιπύλου</w:t>
      </w:r>
      <w:r w:rsidR="009366E8">
        <w:rPr>
          <w:rStyle w:val="FootnoteReference"/>
          <w:rFonts w:ascii="Times New Roman" w:hAnsi="Times New Roman" w:cs="Times New Roman"/>
          <w:sz w:val="24"/>
          <w:szCs w:val="24"/>
          <w:lang w:val="el-GR"/>
        </w:rPr>
        <w:footnoteReference w:id="1"/>
      </w:r>
      <w:r w:rsidR="009366E8">
        <w:rPr>
          <w:rFonts w:ascii="Times New Roman" w:hAnsi="Times New Roman" w:cs="Times New Roman"/>
          <w:sz w:val="24"/>
          <w:szCs w:val="24"/>
        </w:rPr>
        <w:t xml:space="preserve">. </w:t>
      </w:r>
      <w:r w:rsidR="00286774">
        <w:rPr>
          <w:rFonts w:ascii="Times New Roman" w:hAnsi="Times New Roman" w:cs="Times New Roman"/>
          <w:sz w:val="24"/>
          <w:szCs w:val="24"/>
        </w:rPr>
        <w:t xml:space="preserve"> The latter reading is preferred by Page (1952), </w:t>
      </w:r>
      <w:r w:rsidR="009B7616">
        <w:rPr>
          <w:rFonts w:ascii="Times New Roman" w:hAnsi="Times New Roman" w:cs="Times New Roman"/>
          <w:sz w:val="24"/>
          <w:szCs w:val="24"/>
        </w:rPr>
        <w:t xml:space="preserve">whereas Kovacs (2001) </w:t>
      </w:r>
      <w:r w:rsidR="009B7616">
        <w:rPr>
          <w:rFonts w:ascii="Times New Roman" w:hAnsi="Times New Roman" w:cs="Times New Roman"/>
          <w:sz w:val="24"/>
          <w:szCs w:val="24"/>
        </w:rPr>
        <w:lastRenderedPageBreak/>
        <w:t xml:space="preserve">has </w:t>
      </w:r>
      <w:r w:rsidR="009B7616">
        <w:rPr>
          <w:rFonts w:ascii="Times New Roman" w:hAnsi="Times New Roman" w:cs="Times New Roman"/>
          <w:sz w:val="24"/>
          <w:szCs w:val="24"/>
          <w:lang w:val="el-GR"/>
        </w:rPr>
        <w:t>ἔτ</w:t>
      </w:r>
      <w:r w:rsidR="009B7616">
        <w:rPr>
          <w:rFonts w:ascii="Times New Roman" w:hAnsi="Times New Roman" w:cs="Times New Roman"/>
          <w:sz w:val="24"/>
          <w:szCs w:val="24"/>
        </w:rPr>
        <w:t>’</w:t>
      </w:r>
      <w:r w:rsidR="00F00649">
        <w:rPr>
          <w:rStyle w:val="FootnoteReference"/>
          <w:rFonts w:ascii="Times New Roman" w:hAnsi="Times New Roman" w:cs="Times New Roman"/>
          <w:sz w:val="24"/>
          <w:szCs w:val="24"/>
        </w:rPr>
        <w:footnoteReference w:id="2"/>
      </w:r>
      <w:r w:rsidR="009B7616">
        <w:rPr>
          <w:rFonts w:ascii="Times New Roman" w:hAnsi="Times New Roman" w:cs="Times New Roman"/>
          <w:sz w:val="24"/>
          <w:szCs w:val="24"/>
        </w:rPr>
        <w:t>.</w:t>
      </w:r>
      <w:r w:rsidR="008563C4">
        <w:rPr>
          <w:rFonts w:ascii="Times New Roman" w:hAnsi="Times New Roman" w:cs="Times New Roman"/>
          <w:sz w:val="24"/>
          <w:szCs w:val="24"/>
        </w:rPr>
        <w:t xml:space="preserve">  </w:t>
      </w:r>
      <w:r w:rsidR="00402DF3">
        <w:rPr>
          <w:rFonts w:ascii="Times New Roman" w:hAnsi="Times New Roman" w:cs="Times New Roman"/>
          <w:sz w:val="24"/>
          <w:szCs w:val="24"/>
        </w:rPr>
        <w:t>Diggle (1994)</w:t>
      </w:r>
      <w:r w:rsidR="00DD31BB">
        <w:rPr>
          <w:rStyle w:val="FootnoteReference"/>
          <w:rFonts w:ascii="Times New Roman" w:hAnsi="Times New Roman" w:cs="Times New Roman"/>
          <w:sz w:val="24"/>
          <w:szCs w:val="24"/>
        </w:rPr>
        <w:footnoteReference w:id="3"/>
      </w:r>
      <w:r w:rsidR="00402DF3">
        <w:rPr>
          <w:rFonts w:ascii="Times New Roman" w:hAnsi="Times New Roman" w:cs="Times New Roman"/>
          <w:sz w:val="24"/>
          <w:szCs w:val="24"/>
        </w:rPr>
        <w:t xml:space="preserve"> provides a persuasive justification</w:t>
      </w:r>
      <w:r w:rsidR="00B853E9">
        <w:rPr>
          <w:rFonts w:ascii="Times New Roman" w:hAnsi="Times New Roman" w:cs="Times New Roman"/>
          <w:sz w:val="24"/>
          <w:szCs w:val="24"/>
        </w:rPr>
        <w:t>,</w:t>
      </w:r>
      <w:r w:rsidR="00402DF3">
        <w:rPr>
          <w:rFonts w:ascii="Times New Roman" w:hAnsi="Times New Roman" w:cs="Times New Roman"/>
          <w:sz w:val="24"/>
          <w:szCs w:val="24"/>
        </w:rPr>
        <w:t xml:space="preserve"> </w:t>
      </w:r>
      <w:r w:rsidR="00DD31BB">
        <w:rPr>
          <w:rFonts w:ascii="Times New Roman" w:hAnsi="Times New Roman" w:cs="Times New Roman"/>
          <w:sz w:val="24"/>
          <w:szCs w:val="24"/>
        </w:rPr>
        <w:t>based primarily on metrical analysis</w:t>
      </w:r>
      <w:r w:rsidR="00B853E9">
        <w:rPr>
          <w:rFonts w:ascii="Times New Roman" w:hAnsi="Times New Roman" w:cs="Times New Roman"/>
          <w:sz w:val="24"/>
          <w:szCs w:val="24"/>
        </w:rPr>
        <w:t>,</w:t>
      </w:r>
      <w:r w:rsidR="00DD31BB">
        <w:rPr>
          <w:rFonts w:ascii="Times New Roman" w:hAnsi="Times New Roman" w:cs="Times New Roman"/>
          <w:sz w:val="24"/>
          <w:szCs w:val="24"/>
        </w:rPr>
        <w:t xml:space="preserve"> </w:t>
      </w:r>
      <w:r w:rsidR="00402DF3">
        <w:rPr>
          <w:rFonts w:ascii="Times New Roman" w:hAnsi="Times New Roman" w:cs="Times New Roman"/>
          <w:sz w:val="24"/>
          <w:szCs w:val="24"/>
        </w:rPr>
        <w:t xml:space="preserve">for the deletion of </w:t>
      </w:r>
      <w:r w:rsidR="00402DF3">
        <w:rPr>
          <w:rFonts w:ascii="Times New Roman" w:hAnsi="Times New Roman" w:cs="Times New Roman"/>
          <w:sz w:val="24"/>
          <w:szCs w:val="24"/>
          <w:lang w:val="el-GR"/>
        </w:rPr>
        <w:t>ἐπ</w:t>
      </w:r>
      <w:r w:rsidR="00402DF3" w:rsidRPr="009366E8">
        <w:rPr>
          <w:rFonts w:ascii="Times New Roman" w:hAnsi="Times New Roman" w:cs="Times New Roman"/>
          <w:sz w:val="24"/>
          <w:szCs w:val="24"/>
        </w:rPr>
        <w:t>’</w:t>
      </w:r>
      <w:r w:rsidR="00402DF3">
        <w:rPr>
          <w:rFonts w:ascii="Times New Roman" w:hAnsi="Times New Roman" w:cs="Times New Roman"/>
          <w:sz w:val="24"/>
          <w:szCs w:val="24"/>
        </w:rPr>
        <w:t xml:space="preserve"> and the acceptance of Elmsley’s </w:t>
      </w:r>
      <w:r w:rsidR="00402DF3" w:rsidRPr="00402DF3">
        <w:rPr>
          <w:rFonts w:ascii="Times New Roman" w:hAnsi="Times New Roman" w:cs="Times New Roman"/>
          <w:sz w:val="24"/>
          <w:szCs w:val="24"/>
          <w:lang w:val="el-GR"/>
        </w:rPr>
        <w:t>γόον</w:t>
      </w:r>
      <w:r w:rsidR="00402DF3">
        <w:rPr>
          <w:rFonts w:ascii="Times New Roman" w:hAnsi="Times New Roman" w:cs="Times New Roman"/>
          <w:sz w:val="24"/>
          <w:szCs w:val="24"/>
        </w:rPr>
        <w:t xml:space="preserve"> in place of </w:t>
      </w:r>
      <w:r w:rsidR="00DD31BB">
        <w:rPr>
          <w:rFonts w:ascii="Times New Roman" w:hAnsi="Times New Roman" w:cs="Times New Roman"/>
          <w:sz w:val="24"/>
          <w:szCs w:val="24"/>
        </w:rPr>
        <w:t xml:space="preserve">the MSS </w:t>
      </w:r>
      <w:r w:rsidR="00DD31BB">
        <w:rPr>
          <w:rFonts w:ascii="Times New Roman" w:hAnsi="Times New Roman" w:cs="Times New Roman"/>
          <w:sz w:val="24"/>
          <w:szCs w:val="24"/>
          <w:lang w:val="el-GR"/>
        </w:rPr>
        <w:t>βοὰν</w:t>
      </w:r>
      <w:r w:rsidR="00DD31BB">
        <w:rPr>
          <w:rFonts w:ascii="Times New Roman" w:hAnsi="Times New Roman" w:cs="Times New Roman"/>
          <w:sz w:val="24"/>
          <w:szCs w:val="24"/>
        </w:rPr>
        <w:t xml:space="preserve"> (134</w:t>
      </w:r>
      <w:r w:rsidR="00A97779">
        <w:rPr>
          <w:rFonts w:ascii="Times New Roman" w:hAnsi="Times New Roman" w:cs="Times New Roman"/>
          <w:sz w:val="24"/>
          <w:szCs w:val="24"/>
        </w:rPr>
        <w:t>/</w:t>
      </w:r>
      <w:r w:rsidR="00DD31BB">
        <w:rPr>
          <w:rFonts w:ascii="Times New Roman" w:hAnsi="Times New Roman" w:cs="Times New Roman"/>
          <w:sz w:val="24"/>
          <w:szCs w:val="24"/>
        </w:rPr>
        <w:t xml:space="preserve">135). </w:t>
      </w:r>
    </w:p>
    <w:p w14:paraId="44979523" w14:textId="4B77A0AD" w:rsidR="000820E0" w:rsidRDefault="000820E0" w:rsidP="00EB7B0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translation of </w:t>
      </w:r>
      <w:r w:rsidR="000F3797">
        <w:rPr>
          <w:rFonts w:ascii="Times New Roman" w:hAnsi="Times New Roman" w:cs="Times New Roman"/>
          <w:sz w:val="24"/>
          <w:szCs w:val="24"/>
          <w:lang w:val="el-GR"/>
        </w:rPr>
        <w:t>ἀμφιπύλου</w:t>
      </w:r>
      <w:r>
        <w:rPr>
          <w:rFonts w:ascii="Times New Roman" w:hAnsi="Times New Roman" w:cs="Times New Roman"/>
          <w:sz w:val="24"/>
          <w:szCs w:val="24"/>
        </w:rPr>
        <w:t xml:space="preserve"> as </w:t>
      </w:r>
      <w:r w:rsidR="00FC2EB9">
        <w:rPr>
          <w:rFonts w:ascii="Times New Roman" w:hAnsi="Times New Roman" w:cs="Times New Roman"/>
          <w:sz w:val="24"/>
          <w:szCs w:val="24"/>
        </w:rPr>
        <w:t xml:space="preserve">‘double-gated’ or ‘double door’ leaves open the </w:t>
      </w:r>
      <w:r w:rsidR="000600A8">
        <w:rPr>
          <w:rFonts w:ascii="Times New Roman" w:hAnsi="Times New Roman" w:cs="Times New Roman"/>
          <w:sz w:val="24"/>
          <w:szCs w:val="24"/>
        </w:rPr>
        <w:t>question</w:t>
      </w:r>
      <w:r w:rsidR="00FC2EB9">
        <w:rPr>
          <w:rFonts w:ascii="Times New Roman" w:hAnsi="Times New Roman" w:cs="Times New Roman"/>
          <w:sz w:val="24"/>
          <w:szCs w:val="24"/>
        </w:rPr>
        <w:t xml:space="preserve"> of the second door</w:t>
      </w:r>
      <w:r w:rsidR="000600A8">
        <w:rPr>
          <w:rFonts w:ascii="Times New Roman" w:hAnsi="Times New Roman" w:cs="Times New Roman"/>
          <w:sz w:val="24"/>
          <w:szCs w:val="24"/>
        </w:rPr>
        <w:t>’s position</w:t>
      </w:r>
      <w:r w:rsidR="00FC2EB9">
        <w:rPr>
          <w:rFonts w:ascii="Times New Roman" w:hAnsi="Times New Roman" w:cs="Times New Roman"/>
          <w:sz w:val="24"/>
          <w:szCs w:val="24"/>
        </w:rPr>
        <w:t xml:space="preserve">.  Mastronarde </w:t>
      </w:r>
      <w:r w:rsidR="002B04CB">
        <w:rPr>
          <w:rFonts w:ascii="Times New Roman" w:hAnsi="Times New Roman" w:cs="Times New Roman"/>
          <w:sz w:val="24"/>
          <w:szCs w:val="24"/>
        </w:rPr>
        <w:t xml:space="preserve">(2002) </w:t>
      </w:r>
      <w:r w:rsidR="00FC2EB9">
        <w:rPr>
          <w:rFonts w:ascii="Times New Roman" w:hAnsi="Times New Roman" w:cs="Times New Roman"/>
          <w:sz w:val="24"/>
          <w:szCs w:val="24"/>
        </w:rPr>
        <w:t xml:space="preserve">regards it as a rear door, by means of which the women of the city, who make up the Chorus, will have been able to hear Medea’s cries from within the house.  Bissa </w:t>
      </w:r>
      <w:r w:rsidR="002B04CB">
        <w:rPr>
          <w:rFonts w:ascii="Times New Roman" w:hAnsi="Times New Roman" w:cs="Times New Roman"/>
          <w:sz w:val="24"/>
          <w:szCs w:val="24"/>
        </w:rPr>
        <w:t xml:space="preserve">(2019) </w:t>
      </w:r>
      <w:r w:rsidR="00FC2EB9">
        <w:rPr>
          <w:rFonts w:ascii="Times New Roman" w:hAnsi="Times New Roman" w:cs="Times New Roman"/>
          <w:sz w:val="24"/>
          <w:szCs w:val="24"/>
        </w:rPr>
        <w:t xml:space="preserve">regards it as a second door on the front of the house but at </w:t>
      </w:r>
      <w:r w:rsidR="000600A8">
        <w:rPr>
          <w:rFonts w:ascii="Times New Roman" w:hAnsi="Times New Roman" w:cs="Times New Roman"/>
          <w:sz w:val="24"/>
          <w:szCs w:val="24"/>
        </w:rPr>
        <w:t>the</w:t>
      </w:r>
      <w:r w:rsidR="00FC2EB9">
        <w:rPr>
          <w:rFonts w:ascii="Times New Roman" w:hAnsi="Times New Roman" w:cs="Times New Roman"/>
          <w:sz w:val="24"/>
          <w:szCs w:val="24"/>
        </w:rPr>
        <w:t xml:space="preserve"> upper level</w:t>
      </w:r>
      <w:r w:rsidR="000600A8">
        <w:rPr>
          <w:rFonts w:ascii="Times New Roman" w:hAnsi="Times New Roman" w:cs="Times New Roman"/>
          <w:sz w:val="24"/>
          <w:szCs w:val="24"/>
        </w:rPr>
        <w:t xml:space="preserve">, which constituted the women’s quarters.  </w:t>
      </w:r>
      <w:r w:rsidR="00E2000D">
        <w:rPr>
          <w:rFonts w:ascii="Times New Roman" w:hAnsi="Times New Roman" w:cs="Times New Roman"/>
          <w:sz w:val="24"/>
          <w:szCs w:val="24"/>
        </w:rPr>
        <w:t xml:space="preserve">Morgan’s analysis </w:t>
      </w:r>
      <w:r w:rsidR="002B04CB">
        <w:rPr>
          <w:rFonts w:ascii="Times New Roman" w:hAnsi="Times New Roman" w:cs="Times New Roman"/>
          <w:sz w:val="24"/>
          <w:szCs w:val="24"/>
        </w:rPr>
        <w:t xml:space="preserve">(1982) </w:t>
      </w:r>
      <w:r w:rsidR="00E2000D">
        <w:rPr>
          <w:rFonts w:ascii="Times New Roman" w:hAnsi="Times New Roman" w:cs="Times New Roman"/>
          <w:sz w:val="24"/>
          <w:szCs w:val="24"/>
        </w:rPr>
        <w:t>of the description of the house of Euphiletos in Lysias I, ‘On the killing of Eratosthenes’, combined with archaeological evidence</w:t>
      </w:r>
      <w:r w:rsidR="0062643F">
        <w:rPr>
          <w:rFonts w:ascii="Times New Roman" w:hAnsi="Times New Roman" w:cs="Times New Roman"/>
          <w:sz w:val="24"/>
          <w:szCs w:val="24"/>
        </w:rPr>
        <w:t xml:space="preserve"> he also adduces</w:t>
      </w:r>
      <w:r w:rsidR="00E2000D">
        <w:rPr>
          <w:rFonts w:ascii="Times New Roman" w:hAnsi="Times New Roman" w:cs="Times New Roman"/>
          <w:sz w:val="24"/>
          <w:szCs w:val="24"/>
        </w:rPr>
        <w:t>, makes it clear that a</w:t>
      </w:r>
      <w:r w:rsidR="0062643F">
        <w:rPr>
          <w:rFonts w:ascii="Times New Roman" w:hAnsi="Times New Roman" w:cs="Times New Roman"/>
          <w:sz w:val="24"/>
          <w:szCs w:val="24"/>
        </w:rPr>
        <w:t>n external</w:t>
      </w:r>
      <w:r w:rsidR="00E2000D">
        <w:rPr>
          <w:rFonts w:ascii="Times New Roman" w:hAnsi="Times New Roman" w:cs="Times New Roman"/>
          <w:sz w:val="24"/>
          <w:szCs w:val="24"/>
        </w:rPr>
        <w:t xml:space="preserve"> door on the upper floor of a two</w:t>
      </w:r>
      <w:r w:rsidR="0062643F">
        <w:rPr>
          <w:rFonts w:ascii="Times New Roman" w:hAnsi="Times New Roman" w:cs="Times New Roman"/>
          <w:sz w:val="24"/>
          <w:szCs w:val="24"/>
        </w:rPr>
        <w:t>-</w:t>
      </w:r>
      <w:r w:rsidR="00E2000D">
        <w:rPr>
          <w:rFonts w:ascii="Times New Roman" w:hAnsi="Times New Roman" w:cs="Times New Roman"/>
          <w:sz w:val="24"/>
          <w:szCs w:val="24"/>
        </w:rPr>
        <w:t xml:space="preserve">storey house may well </w:t>
      </w:r>
      <w:r w:rsidR="0062643F">
        <w:rPr>
          <w:rFonts w:ascii="Times New Roman" w:hAnsi="Times New Roman" w:cs="Times New Roman"/>
          <w:sz w:val="24"/>
          <w:szCs w:val="24"/>
        </w:rPr>
        <w:t>ha</w:t>
      </w:r>
      <w:r w:rsidR="00E2000D">
        <w:rPr>
          <w:rFonts w:ascii="Times New Roman" w:hAnsi="Times New Roman" w:cs="Times New Roman"/>
          <w:sz w:val="24"/>
          <w:szCs w:val="24"/>
        </w:rPr>
        <w:t xml:space="preserve">ve </w:t>
      </w:r>
      <w:r w:rsidR="0062643F">
        <w:rPr>
          <w:rFonts w:ascii="Times New Roman" w:hAnsi="Times New Roman" w:cs="Times New Roman"/>
          <w:sz w:val="24"/>
          <w:szCs w:val="24"/>
        </w:rPr>
        <w:t>existed and</w:t>
      </w:r>
      <w:r w:rsidR="00E80963">
        <w:rPr>
          <w:rFonts w:ascii="Times New Roman" w:hAnsi="Times New Roman" w:cs="Times New Roman"/>
          <w:sz w:val="24"/>
          <w:szCs w:val="24"/>
        </w:rPr>
        <w:t>, if so, would</w:t>
      </w:r>
      <w:r w:rsidR="0062643F">
        <w:rPr>
          <w:rFonts w:ascii="Times New Roman" w:hAnsi="Times New Roman" w:cs="Times New Roman"/>
          <w:sz w:val="24"/>
          <w:szCs w:val="24"/>
        </w:rPr>
        <w:t xml:space="preserve"> have </w:t>
      </w:r>
      <w:r w:rsidR="00E2000D">
        <w:rPr>
          <w:rFonts w:ascii="Times New Roman" w:hAnsi="Times New Roman" w:cs="Times New Roman"/>
          <w:sz w:val="24"/>
          <w:szCs w:val="24"/>
        </w:rPr>
        <w:t>had an external set of stairs</w:t>
      </w:r>
      <w:r w:rsidR="0062643F">
        <w:rPr>
          <w:rFonts w:ascii="Times New Roman" w:hAnsi="Times New Roman" w:cs="Times New Roman"/>
          <w:sz w:val="24"/>
          <w:szCs w:val="24"/>
        </w:rPr>
        <w:t xml:space="preserve"> attached to it,</w:t>
      </w:r>
      <w:r w:rsidR="00E2000D">
        <w:rPr>
          <w:rFonts w:ascii="Times New Roman" w:hAnsi="Times New Roman" w:cs="Times New Roman"/>
          <w:sz w:val="24"/>
          <w:szCs w:val="24"/>
        </w:rPr>
        <w:t xml:space="preserve"> </w:t>
      </w:r>
      <w:r w:rsidR="0062643F">
        <w:rPr>
          <w:rFonts w:ascii="Times New Roman" w:hAnsi="Times New Roman" w:cs="Times New Roman"/>
          <w:sz w:val="24"/>
          <w:szCs w:val="24"/>
        </w:rPr>
        <w:t xml:space="preserve">with a small landing at the top.  Morgan also confirms that while the women’s quarters may usually have been on the upper level, they </w:t>
      </w:r>
      <w:r w:rsidR="00DD4D34">
        <w:rPr>
          <w:rFonts w:ascii="Times New Roman" w:hAnsi="Times New Roman" w:cs="Times New Roman"/>
          <w:sz w:val="24"/>
          <w:szCs w:val="24"/>
        </w:rPr>
        <w:t>c</w:t>
      </w:r>
      <w:r w:rsidR="0062643F">
        <w:rPr>
          <w:rFonts w:ascii="Times New Roman" w:hAnsi="Times New Roman" w:cs="Times New Roman"/>
          <w:sz w:val="24"/>
          <w:szCs w:val="24"/>
        </w:rPr>
        <w:t xml:space="preserve">ould </w:t>
      </w:r>
      <w:r w:rsidR="00DD4D34">
        <w:rPr>
          <w:rFonts w:ascii="Times New Roman" w:hAnsi="Times New Roman" w:cs="Times New Roman"/>
          <w:sz w:val="24"/>
          <w:szCs w:val="24"/>
        </w:rPr>
        <w:t xml:space="preserve">also </w:t>
      </w:r>
      <w:r w:rsidR="0062643F">
        <w:rPr>
          <w:rFonts w:ascii="Times New Roman" w:hAnsi="Times New Roman" w:cs="Times New Roman"/>
          <w:sz w:val="24"/>
          <w:szCs w:val="24"/>
        </w:rPr>
        <w:t>have been on the ground floor</w:t>
      </w:r>
      <w:r w:rsidR="00421AA9">
        <w:rPr>
          <w:rFonts w:ascii="Times New Roman" w:hAnsi="Times New Roman" w:cs="Times New Roman"/>
          <w:sz w:val="24"/>
          <w:szCs w:val="24"/>
        </w:rPr>
        <w:t xml:space="preserve">, </w:t>
      </w:r>
      <w:r w:rsidR="00DD4D34">
        <w:rPr>
          <w:rFonts w:ascii="Times New Roman" w:hAnsi="Times New Roman" w:cs="Times New Roman"/>
          <w:sz w:val="24"/>
          <w:szCs w:val="24"/>
        </w:rPr>
        <w:t xml:space="preserve">when, </w:t>
      </w:r>
      <w:r w:rsidR="00421AA9">
        <w:rPr>
          <w:rFonts w:ascii="Times New Roman" w:hAnsi="Times New Roman" w:cs="Times New Roman"/>
          <w:sz w:val="24"/>
          <w:szCs w:val="24"/>
        </w:rPr>
        <w:t>for example,</w:t>
      </w:r>
      <w:r w:rsidR="0062643F">
        <w:rPr>
          <w:rFonts w:ascii="Times New Roman" w:hAnsi="Times New Roman" w:cs="Times New Roman"/>
          <w:sz w:val="24"/>
          <w:szCs w:val="24"/>
        </w:rPr>
        <w:t xml:space="preserve"> a baby was present and ready </w:t>
      </w:r>
      <w:r w:rsidR="00421AA9">
        <w:rPr>
          <w:rFonts w:ascii="Times New Roman" w:hAnsi="Times New Roman" w:cs="Times New Roman"/>
          <w:sz w:val="24"/>
          <w:szCs w:val="24"/>
        </w:rPr>
        <w:t xml:space="preserve">and frequent </w:t>
      </w:r>
      <w:r w:rsidR="0062643F">
        <w:rPr>
          <w:rFonts w:ascii="Times New Roman" w:hAnsi="Times New Roman" w:cs="Times New Roman"/>
          <w:sz w:val="24"/>
          <w:szCs w:val="24"/>
        </w:rPr>
        <w:t>access to the</w:t>
      </w:r>
      <w:r w:rsidR="001233C8">
        <w:rPr>
          <w:rFonts w:ascii="Times New Roman" w:hAnsi="Times New Roman" w:cs="Times New Roman"/>
          <w:sz w:val="24"/>
          <w:szCs w:val="24"/>
        </w:rPr>
        <w:t xml:space="preserve"> </w:t>
      </w:r>
      <w:r w:rsidR="0062643F">
        <w:rPr>
          <w:rFonts w:ascii="Times New Roman" w:hAnsi="Times New Roman" w:cs="Times New Roman"/>
          <w:sz w:val="24"/>
          <w:szCs w:val="24"/>
        </w:rPr>
        <w:t>washroom</w:t>
      </w:r>
      <w:r w:rsidR="00D60E23">
        <w:rPr>
          <w:rFonts w:ascii="Times New Roman" w:hAnsi="Times New Roman" w:cs="Times New Roman"/>
          <w:sz w:val="24"/>
          <w:szCs w:val="24"/>
        </w:rPr>
        <w:t>, usually situated in a small outhouse,</w:t>
      </w:r>
      <w:r w:rsidR="0062643F">
        <w:rPr>
          <w:rFonts w:ascii="Times New Roman" w:hAnsi="Times New Roman" w:cs="Times New Roman"/>
          <w:sz w:val="24"/>
          <w:szCs w:val="24"/>
        </w:rPr>
        <w:t xml:space="preserve"> was required.</w:t>
      </w:r>
      <w:r w:rsidR="00D60E23">
        <w:rPr>
          <w:rFonts w:ascii="Times New Roman" w:hAnsi="Times New Roman" w:cs="Times New Roman"/>
          <w:sz w:val="24"/>
          <w:szCs w:val="24"/>
        </w:rPr>
        <w:t xml:space="preserve"> </w:t>
      </w:r>
    </w:p>
    <w:p w14:paraId="7A0EB698" w14:textId="77777777" w:rsidR="001A758D" w:rsidRDefault="001A758D" w:rsidP="00EB7B03">
      <w:pPr>
        <w:spacing w:line="480" w:lineRule="auto"/>
        <w:rPr>
          <w:rFonts w:ascii="Times New Roman" w:hAnsi="Times New Roman" w:cs="Times New Roman"/>
          <w:b/>
          <w:bCs/>
          <w:sz w:val="24"/>
          <w:szCs w:val="24"/>
        </w:rPr>
      </w:pPr>
    </w:p>
    <w:p w14:paraId="6EA20576" w14:textId="24F53B6F" w:rsidR="00162CE5" w:rsidRPr="00F769CC" w:rsidRDefault="00162CE5" w:rsidP="00EB7B03">
      <w:pPr>
        <w:spacing w:line="480" w:lineRule="auto"/>
        <w:rPr>
          <w:rFonts w:ascii="Times New Roman" w:hAnsi="Times New Roman" w:cs="Times New Roman"/>
          <w:sz w:val="24"/>
          <w:szCs w:val="24"/>
        </w:rPr>
      </w:pPr>
      <w:r w:rsidRPr="001233C8">
        <w:rPr>
          <w:rFonts w:ascii="Times New Roman" w:hAnsi="Times New Roman" w:cs="Times New Roman"/>
          <w:b/>
          <w:bCs/>
          <w:sz w:val="24"/>
          <w:szCs w:val="24"/>
        </w:rPr>
        <w:t>138</w:t>
      </w:r>
      <w:r w:rsidR="00A94010" w:rsidRPr="001233C8">
        <w:rPr>
          <w:rFonts w:ascii="Times New Roman" w:hAnsi="Times New Roman" w:cs="Times New Roman"/>
          <w:b/>
          <w:bCs/>
          <w:sz w:val="24"/>
          <w:szCs w:val="24"/>
        </w:rPr>
        <w:t xml:space="preserve">    </w:t>
      </w:r>
      <w:r w:rsidR="00A94010" w:rsidRPr="001233C8">
        <w:rPr>
          <w:rFonts w:ascii="Times New Roman" w:hAnsi="Times New Roman" w:cs="Times New Roman"/>
          <w:b/>
          <w:bCs/>
          <w:sz w:val="24"/>
          <w:szCs w:val="24"/>
          <w:lang w:val="el-GR"/>
        </w:rPr>
        <w:t>φιλία</w:t>
      </w:r>
      <w:r w:rsidR="00A94010" w:rsidRPr="001233C8">
        <w:rPr>
          <w:rFonts w:ascii="Times New Roman" w:hAnsi="Times New Roman" w:cs="Times New Roman"/>
          <w:b/>
          <w:bCs/>
          <w:sz w:val="24"/>
          <w:szCs w:val="24"/>
        </w:rPr>
        <w:t xml:space="preserve"> </w:t>
      </w:r>
      <w:r w:rsidR="00A94010" w:rsidRPr="001233C8">
        <w:rPr>
          <w:rFonts w:ascii="Times New Roman" w:hAnsi="Times New Roman" w:cs="Times New Roman"/>
          <w:b/>
          <w:bCs/>
          <w:sz w:val="24"/>
          <w:szCs w:val="24"/>
          <w:lang w:val="el-GR"/>
        </w:rPr>
        <w:t>κέκραται</w:t>
      </w:r>
      <w:r>
        <w:rPr>
          <w:rFonts w:ascii="Times New Roman" w:hAnsi="Times New Roman" w:cs="Times New Roman"/>
          <w:sz w:val="24"/>
          <w:szCs w:val="24"/>
        </w:rPr>
        <w:t xml:space="preserve">  </w:t>
      </w:r>
      <w:r w:rsidR="001233C8" w:rsidRPr="001233C8">
        <w:rPr>
          <w:rFonts w:ascii="Times New Roman" w:hAnsi="Times New Roman" w:cs="Times New Roman"/>
          <w:sz w:val="24"/>
          <w:szCs w:val="24"/>
        </w:rPr>
        <w:t xml:space="preserve"> </w:t>
      </w:r>
      <w:r>
        <w:rPr>
          <w:rFonts w:ascii="Times New Roman" w:hAnsi="Times New Roman" w:cs="Times New Roman"/>
          <w:sz w:val="24"/>
          <w:szCs w:val="24"/>
        </w:rPr>
        <w:t xml:space="preserve">Although the Mastronarde </w:t>
      </w:r>
      <w:r w:rsidR="00CE00E5">
        <w:rPr>
          <w:rFonts w:ascii="Times New Roman" w:hAnsi="Times New Roman" w:cs="Times New Roman"/>
          <w:sz w:val="24"/>
          <w:szCs w:val="24"/>
        </w:rPr>
        <w:t>(2002) text</w:t>
      </w:r>
      <w:r w:rsidR="00023394">
        <w:rPr>
          <w:rFonts w:ascii="Times New Roman" w:hAnsi="Times New Roman" w:cs="Times New Roman"/>
          <w:sz w:val="24"/>
          <w:szCs w:val="24"/>
        </w:rPr>
        <w:t>, following Diggle (1984),</w:t>
      </w:r>
      <w:r w:rsidR="00BE10ED">
        <w:rPr>
          <w:rFonts w:ascii="Times New Roman" w:hAnsi="Times New Roman" w:cs="Times New Roman"/>
          <w:sz w:val="24"/>
          <w:szCs w:val="24"/>
        </w:rPr>
        <w:t xml:space="preserve"> accepts the Porson emendation, </w:t>
      </w:r>
      <w:r w:rsidR="00023394" w:rsidRPr="00023394">
        <w:rPr>
          <w:rFonts w:ascii="Times New Roman" w:hAnsi="Times New Roman" w:cs="Times New Roman"/>
          <w:sz w:val="24"/>
          <w:szCs w:val="24"/>
          <w:lang w:val="el-GR"/>
        </w:rPr>
        <w:t>φιλία</w:t>
      </w:r>
      <w:r w:rsidR="00023394" w:rsidRPr="00023394">
        <w:rPr>
          <w:rFonts w:ascii="Times New Roman" w:hAnsi="Times New Roman" w:cs="Times New Roman"/>
          <w:sz w:val="24"/>
          <w:szCs w:val="24"/>
        </w:rPr>
        <w:t xml:space="preserve"> </w:t>
      </w:r>
      <w:r w:rsidR="00023394" w:rsidRPr="00023394">
        <w:rPr>
          <w:rFonts w:ascii="Times New Roman" w:hAnsi="Times New Roman" w:cs="Times New Roman"/>
          <w:sz w:val="24"/>
          <w:szCs w:val="24"/>
          <w:lang w:val="el-GR"/>
        </w:rPr>
        <w:t>κέκραται</w:t>
      </w:r>
      <w:r w:rsidR="00120728">
        <w:rPr>
          <w:rFonts w:ascii="Times New Roman" w:hAnsi="Times New Roman" w:cs="Times New Roman"/>
          <w:sz w:val="24"/>
          <w:szCs w:val="24"/>
        </w:rPr>
        <w:t>,</w:t>
      </w:r>
      <w:r w:rsidR="00590EE5">
        <w:rPr>
          <w:rFonts w:ascii="Times New Roman" w:hAnsi="Times New Roman" w:cs="Times New Roman"/>
          <w:sz w:val="24"/>
          <w:szCs w:val="24"/>
        </w:rPr>
        <w:t xml:space="preserve"> </w:t>
      </w:r>
      <w:r>
        <w:rPr>
          <w:rFonts w:ascii="Times New Roman" w:hAnsi="Times New Roman" w:cs="Times New Roman"/>
          <w:sz w:val="24"/>
          <w:szCs w:val="24"/>
        </w:rPr>
        <w:t>the</w:t>
      </w:r>
      <w:r w:rsidR="00120728">
        <w:rPr>
          <w:rFonts w:ascii="Times New Roman" w:hAnsi="Times New Roman" w:cs="Times New Roman"/>
          <w:sz w:val="24"/>
          <w:szCs w:val="24"/>
        </w:rPr>
        <w:t xml:space="preserve"> </w:t>
      </w:r>
      <w:r w:rsidR="006C7AB9">
        <w:rPr>
          <w:rFonts w:ascii="Times New Roman" w:hAnsi="Times New Roman" w:cs="Times New Roman"/>
          <w:sz w:val="24"/>
          <w:szCs w:val="24"/>
        </w:rPr>
        <w:t xml:space="preserve">other </w:t>
      </w:r>
      <w:r w:rsidR="00120728">
        <w:rPr>
          <w:rFonts w:ascii="Times New Roman" w:hAnsi="Times New Roman" w:cs="Times New Roman"/>
          <w:sz w:val="24"/>
          <w:szCs w:val="24"/>
        </w:rPr>
        <w:t>version</w:t>
      </w:r>
      <w:r w:rsidR="00D25000" w:rsidRPr="00D25000">
        <w:rPr>
          <w:rFonts w:ascii="Times New Roman" w:hAnsi="Times New Roman" w:cs="Times New Roman"/>
          <w:sz w:val="24"/>
          <w:szCs w:val="24"/>
        </w:rPr>
        <w:t xml:space="preserve"> </w:t>
      </w:r>
      <w:r w:rsidR="006C7AB9">
        <w:rPr>
          <w:rFonts w:ascii="Times New Roman" w:hAnsi="Times New Roman" w:cs="Times New Roman"/>
          <w:sz w:val="24"/>
          <w:szCs w:val="24"/>
        </w:rPr>
        <w:t xml:space="preserve">which is </w:t>
      </w:r>
      <w:r w:rsidR="00D25000">
        <w:rPr>
          <w:rFonts w:ascii="Times New Roman" w:hAnsi="Times New Roman" w:cs="Times New Roman"/>
          <w:sz w:val="24"/>
          <w:szCs w:val="24"/>
        </w:rPr>
        <w:t xml:space="preserve">in most of the </w:t>
      </w:r>
      <w:r w:rsidR="001951BD">
        <w:rPr>
          <w:rFonts w:ascii="Times New Roman" w:hAnsi="Times New Roman" w:cs="Times New Roman"/>
          <w:sz w:val="24"/>
          <w:szCs w:val="24"/>
        </w:rPr>
        <w:t>MSS</w:t>
      </w:r>
      <w:r w:rsidR="005B38DD">
        <w:rPr>
          <w:rFonts w:ascii="Times New Roman" w:hAnsi="Times New Roman" w:cs="Times New Roman"/>
          <w:sz w:val="24"/>
          <w:szCs w:val="24"/>
        </w:rPr>
        <w:t>,</w:t>
      </w:r>
      <w:r w:rsidR="00120728">
        <w:rPr>
          <w:rFonts w:ascii="Times New Roman" w:hAnsi="Times New Roman" w:cs="Times New Roman"/>
          <w:sz w:val="24"/>
          <w:szCs w:val="24"/>
        </w:rPr>
        <w:t xml:space="preserve"> </w:t>
      </w:r>
      <w:bookmarkStart w:id="1" w:name="_Hlk103272962"/>
      <w:r w:rsidR="00394C78" w:rsidRPr="00023394">
        <w:rPr>
          <w:rFonts w:ascii="Times New Roman" w:hAnsi="Times New Roman" w:cs="Times New Roman"/>
          <w:sz w:val="24"/>
          <w:szCs w:val="24"/>
          <w:lang w:val="el-GR"/>
        </w:rPr>
        <w:t>φ</w:t>
      </w:r>
      <w:r w:rsidR="00C22760">
        <w:rPr>
          <w:rFonts w:ascii="Times New Roman" w:hAnsi="Times New Roman" w:cs="Times New Roman"/>
          <w:sz w:val="24"/>
          <w:szCs w:val="24"/>
          <w:lang w:val="el-GR"/>
        </w:rPr>
        <w:t>ί</w:t>
      </w:r>
      <w:r w:rsidR="00394C78" w:rsidRPr="00023394">
        <w:rPr>
          <w:rFonts w:ascii="Times New Roman" w:hAnsi="Times New Roman" w:cs="Times New Roman"/>
          <w:sz w:val="24"/>
          <w:szCs w:val="24"/>
          <w:lang w:val="el-GR"/>
        </w:rPr>
        <w:t>λ</w:t>
      </w:r>
      <w:r w:rsidR="00394C78">
        <w:rPr>
          <w:rFonts w:ascii="Times New Roman" w:hAnsi="Times New Roman" w:cs="Times New Roman"/>
          <w:sz w:val="24"/>
          <w:szCs w:val="24"/>
          <w:lang w:val="el-GR"/>
        </w:rPr>
        <w:t>ον</w:t>
      </w:r>
      <w:r w:rsidR="00394C78" w:rsidRPr="00023394">
        <w:rPr>
          <w:rFonts w:ascii="Times New Roman" w:hAnsi="Times New Roman" w:cs="Times New Roman"/>
          <w:sz w:val="24"/>
          <w:szCs w:val="24"/>
        </w:rPr>
        <w:t xml:space="preserve"> </w:t>
      </w:r>
      <w:bookmarkStart w:id="2" w:name="_Hlk103269449"/>
      <w:r w:rsidR="00394C78" w:rsidRPr="00023394">
        <w:rPr>
          <w:rFonts w:ascii="Times New Roman" w:hAnsi="Times New Roman" w:cs="Times New Roman"/>
          <w:sz w:val="24"/>
          <w:szCs w:val="24"/>
          <w:lang w:val="el-GR"/>
        </w:rPr>
        <w:t>κέκρα</w:t>
      </w:r>
      <w:r w:rsidR="001951BD">
        <w:rPr>
          <w:rFonts w:ascii="Times New Roman" w:hAnsi="Times New Roman" w:cs="Times New Roman"/>
          <w:sz w:val="24"/>
          <w:szCs w:val="24"/>
        </w:rPr>
        <w:t>(</w:t>
      </w:r>
      <w:r w:rsidR="001951BD">
        <w:rPr>
          <w:rFonts w:ascii="Times New Roman" w:hAnsi="Times New Roman" w:cs="Times New Roman"/>
          <w:sz w:val="24"/>
          <w:szCs w:val="24"/>
          <w:lang w:val="el-GR"/>
        </w:rPr>
        <w:t>ν</w:t>
      </w:r>
      <w:r w:rsidR="001951BD">
        <w:rPr>
          <w:rFonts w:ascii="Times New Roman" w:hAnsi="Times New Roman" w:cs="Times New Roman"/>
          <w:sz w:val="24"/>
          <w:szCs w:val="24"/>
        </w:rPr>
        <w:t>)</w:t>
      </w:r>
      <w:r w:rsidR="00394C78" w:rsidRPr="00023394">
        <w:rPr>
          <w:rFonts w:ascii="Times New Roman" w:hAnsi="Times New Roman" w:cs="Times New Roman"/>
          <w:sz w:val="24"/>
          <w:szCs w:val="24"/>
          <w:lang w:val="el-GR"/>
        </w:rPr>
        <w:t>ται</w:t>
      </w:r>
      <w:bookmarkEnd w:id="1"/>
      <w:bookmarkEnd w:id="2"/>
      <w:r w:rsidR="00723838">
        <w:rPr>
          <w:rStyle w:val="FootnoteReference"/>
          <w:rFonts w:ascii="Times New Roman" w:hAnsi="Times New Roman" w:cs="Times New Roman"/>
          <w:sz w:val="24"/>
          <w:szCs w:val="24"/>
          <w:lang w:val="el-GR"/>
        </w:rPr>
        <w:footnoteReference w:id="4"/>
      </w:r>
      <w:r w:rsidR="00120728">
        <w:rPr>
          <w:rFonts w:ascii="Times New Roman" w:hAnsi="Times New Roman" w:cs="Times New Roman"/>
          <w:sz w:val="24"/>
          <w:szCs w:val="24"/>
        </w:rPr>
        <w:t>, bear</w:t>
      </w:r>
      <w:r w:rsidR="001951BD">
        <w:rPr>
          <w:rFonts w:ascii="Times New Roman" w:hAnsi="Times New Roman" w:cs="Times New Roman"/>
          <w:sz w:val="24"/>
          <w:szCs w:val="24"/>
        </w:rPr>
        <w:t>s</w:t>
      </w:r>
      <w:r w:rsidR="00120728">
        <w:rPr>
          <w:rFonts w:ascii="Times New Roman" w:hAnsi="Times New Roman" w:cs="Times New Roman"/>
          <w:sz w:val="24"/>
          <w:szCs w:val="24"/>
        </w:rPr>
        <w:t xml:space="preserve"> consideration.  Mastronarde </w:t>
      </w:r>
      <w:r w:rsidR="00CE00E5">
        <w:rPr>
          <w:rFonts w:ascii="Times New Roman" w:hAnsi="Times New Roman" w:cs="Times New Roman"/>
          <w:sz w:val="24"/>
          <w:szCs w:val="24"/>
        </w:rPr>
        <w:t xml:space="preserve">is not explicit on the reasons why he </w:t>
      </w:r>
      <w:r w:rsidR="002940DA">
        <w:rPr>
          <w:rFonts w:ascii="Times New Roman" w:hAnsi="Times New Roman" w:cs="Times New Roman"/>
          <w:sz w:val="24"/>
          <w:szCs w:val="24"/>
        </w:rPr>
        <w:t xml:space="preserve">so definitively declares </w:t>
      </w:r>
      <w:r w:rsidR="001951BD">
        <w:rPr>
          <w:rFonts w:ascii="Times New Roman" w:hAnsi="Times New Roman" w:cs="Times New Roman"/>
          <w:sz w:val="24"/>
          <w:szCs w:val="24"/>
        </w:rPr>
        <w:t xml:space="preserve">that </w:t>
      </w:r>
      <w:r w:rsidR="002940DA">
        <w:rPr>
          <w:rFonts w:ascii="Times New Roman" w:hAnsi="Times New Roman" w:cs="Times New Roman"/>
          <w:sz w:val="24"/>
          <w:szCs w:val="24"/>
        </w:rPr>
        <w:t xml:space="preserve">the </w:t>
      </w:r>
      <w:r w:rsidR="001951BD">
        <w:rPr>
          <w:rFonts w:ascii="Times New Roman" w:hAnsi="Times New Roman" w:cs="Times New Roman"/>
          <w:sz w:val="24"/>
          <w:szCs w:val="24"/>
          <w:lang w:val="el-GR"/>
        </w:rPr>
        <w:t>κραίνω</w:t>
      </w:r>
      <w:r w:rsidR="004A5278">
        <w:rPr>
          <w:rFonts w:ascii="Times New Roman" w:hAnsi="Times New Roman" w:cs="Times New Roman"/>
          <w:sz w:val="24"/>
          <w:szCs w:val="24"/>
        </w:rPr>
        <w:t>, as opposed to</w:t>
      </w:r>
      <w:r w:rsidR="00C22760">
        <w:rPr>
          <w:rFonts w:ascii="Times New Roman" w:hAnsi="Times New Roman" w:cs="Times New Roman"/>
          <w:sz w:val="24"/>
          <w:szCs w:val="24"/>
        </w:rPr>
        <w:t xml:space="preserve"> the</w:t>
      </w:r>
      <w:r w:rsidR="004A5278">
        <w:rPr>
          <w:rFonts w:ascii="Times New Roman" w:hAnsi="Times New Roman" w:cs="Times New Roman"/>
          <w:sz w:val="24"/>
          <w:szCs w:val="24"/>
        </w:rPr>
        <w:t xml:space="preserve"> </w:t>
      </w:r>
      <w:r w:rsidR="00C22760">
        <w:rPr>
          <w:rFonts w:ascii="Times New Roman" w:hAnsi="Times New Roman" w:cs="Times New Roman"/>
          <w:sz w:val="24"/>
          <w:szCs w:val="24"/>
          <w:lang w:val="el-GR"/>
        </w:rPr>
        <w:t>κεράνν</w:t>
      </w:r>
      <w:r w:rsidR="00620136">
        <w:rPr>
          <w:rFonts w:ascii="Times New Roman" w:hAnsi="Times New Roman" w:cs="Times New Roman"/>
          <w:sz w:val="24"/>
          <w:szCs w:val="24"/>
          <w:lang w:val="el-GR"/>
        </w:rPr>
        <w:t>υ</w:t>
      </w:r>
      <w:r w:rsidR="00C22760">
        <w:rPr>
          <w:rFonts w:ascii="Times New Roman" w:hAnsi="Times New Roman" w:cs="Times New Roman"/>
          <w:sz w:val="24"/>
          <w:szCs w:val="24"/>
          <w:lang w:val="el-GR"/>
        </w:rPr>
        <w:t>μι</w:t>
      </w:r>
      <w:r w:rsidR="004A5278">
        <w:rPr>
          <w:rFonts w:ascii="Times New Roman" w:hAnsi="Times New Roman" w:cs="Times New Roman"/>
          <w:sz w:val="24"/>
          <w:szCs w:val="24"/>
        </w:rPr>
        <w:t xml:space="preserve">, </w:t>
      </w:r>
      <w:r w:rsidR="002940DA">
        <w:rPr>
          <w:rFonts w:ascii="Times New Roman" w:hAnsi="Times New Roman" w:cs="Times New Roman"/>
          <w:sz w:val="24"/>
          <w:szCs w:val="24"/>
        </w:rPr>
        <w:t xml:space="preserve">origin of </w:t>
      </w:r>
      <w:r w:rsidR="001951BD" w:rsidRPr="00023394">
        <w:rPr>
          <w:rFonts w:ascii="Times New Roman" w:hAnsi="Times New Roman" w:cs="Times New Roman"/>
          <w:sz w:val="24"/>
          <w:szCs w:val="24"/>
          <w:lang w:val="el-GR"/>
        </w:rPr>
        <w:t>κέκρα</w:t>
      </w:r>
      <w:r w:rsidR="001951BD">
        <w:rPr>
          <w:rFonts w:ascii="Times New Roman" w:hAnsi="Times New Roman" w:cs="Times New Roman"/>
          <w:sz w:val="24"/>
          <w:szCs w:val="24"/>
        </w:rPr>
        <w:t>(</w:t>
      </w:r>
      <w:r w:rsidR="001951BD">
        <w:rPr>
          <w:rFonts w:ascii="Times New Roman" w:hAnsi="Times New Roman" w:cs="Times New Roman"/>
          <w:sz w:val="24"/>
          <w:szCs w:val="24"/>
          <w:lang w:val="el-GR"/>
        </w:rPr>
        <w:t>ν</w:t>
      </w:r>
      <w:r w:rsidR="001951BD">
        <w:rPr>
          <w:rFonts w:ascii="Times New Roman" w:hAnsi="Times New Roman" w:cs="Times New Roman"/>
          <w:sz w:val="24"/>
          <w:szCs w:val="24"/>
        </w:rPr>
        <w:t>)</w:t>
      </w:r>
      <w:r w:rsidR="001951BD" w:rsidRPr="00023394">
        <w:rPr>
          <w:rFonts w:ascii="Times New Roman" w:hAnsi="Times New Roman" w:cs="Times New Roman"/>
          <w:sz w:val="24"/>
          <w:szCs w:val="24"/>
          <w:lang w:val="el-GR"/>
        </w:rPr>
        <w:t>ται</w:t>
      </w:r>
      <w:r w:rsidR="002940DA">
        <w:rPr>
          <w:rFonts w:ascii="Times New Roman" w:hAnsi="Times New Roman" w:cs="Times New Roman"/>
          <w:sz w:val="24"/>
          <w:szCs w:val="24"/>
        </w:rPr>
        <w:t xml:space="preserve"> </w:t>
      </w:r>
      <w:r w:rsidR="00C22760">
        <w:rPr>
          <w:rFonts w:ascii="Times New Roman" w:hAnsi="Times New Roman" w:cs="Times New Roman"/>
          <w:sz w:val="24"/>
          <w:szCs w:val="24"/>
        </w:rPr>
        <w:t>i</w:t>
      </w:r>
      <w:r w:rsidR="002940DA">
        <w:rPr>
          <w:rFonts w:ascii="Times New Roman" w:hAnsi="Times New Roman" w:cs="Times New Roman"/>
          <w:sz w:val="24"/>
          <w:szCs w:val="24"/>
        </w:rPr>
        <w:t>s inappropriate</w:t>
      </w:r>
      <w:r w:rsidR="00C9587E">
        <w:rPr>
          <w:rFonts w:ascii="Times New Roman" w:hAnsi="Times New Roman" w:cs="Times New Roman"/>
          <w:sz w:val="24"/>
          <w:szCs w:val="24"/>
        </w:rPr>
        <w:t>, but seems to be following Diggle (1994)</w:t>
      </w:r>
      <w:r w:rsidR="00C9587E">
        <w:rPr>
          <w:rStyle w:val="FootnoteReference"/>
          <w:rFonts w:ascii="Times New Roman" w:hAnsi="Times New Roman" w:cs="Times New Roman"/>
          <w:sz w:val="24"/>
          <w:szCs w:val="24"/>
        </w:rPr>
        <w:footnoteReference w:id="5"/>
      </w:r>
      <w:r w:rsidR="002940DA">
        <w:rPr>
          <w:rFonts w:ascii="Times New Roman" w:hAnsi="Times New Roman" w:cs="Times New Roman"/>
          <w:sz w:val="24"/>
          <w:szCs w:val="24"/>
        </w:rPr>
        <w:t xml:space="preserve">.  </w:t>
      </w:r>
      <w:r w:rsidR="00AE7712">
        <w:rPr>
          <w:rFonts w:ascii="Times New Roman" w:hAnsi="Times New Roman" w:cs="Times New Roman"/>
          <w:sz w:val="24"/>
          <w:szCs w:val="24"/>
        </w:rPr>
        <w:t>However, in this case, o</w:t>
      </w:r>
      <w:r w:rsidR="009047F9">
        <w:rPr>
          <w:rFonts w:ascii="Times New Roman" w:hAnsi="Times New Roman" w:cs="Times New Roman"/>
          <w:sz w:val="24"/>
          <w:szCs w:val="24"/>
        </w:rPr>
        <w:t xml:space="preserve">n the basis of the definitions for </w:t>
      </w:r>
      <w:bookmarkStart w:id="3" w:name="_Hlk103343411"/>
      <w:r w:rsidR="00C22760">
        <w:rPr>
          <w:rFonts w:ascii="Times New Roman" w:hAnsi="Times New Roman" w:cs="Times New Roman"/>
          <w:sz w:val="24"/>
          <w:szCs w:val="24"/>
          <w:lang w:val="el-GR"/>
        </w:rPr>
        <w:t>κραίνω</w:t>
      </w:r>
      <w:bookmarkEnd w:id="3"/>
      <w:r w:rsidR="00C22760">
        <w:rPr>
          <w:rFonts w:ascii="Times New Roman" w:hAnsi="Times New Roman" w:cs="Times New Roman"/>
          <w:sz w:val="24"/>
          <w:szCs w:val="24"/>
        </w:rPr>
        <w:t xml:space="preserve"> </w:t>
      </w:r>
      <w:r w:rsidR="009047F9">
        <w:rPr>
          <w:rFonts w:ascii="Times New Roman" w:hAnsi="Times New Roman" w:cs="Times New Roman"/>
          <w:sz w:val="24"/>
          <w:szCs w:val="24"/>
        </w:rPr>
        <w:t>given in LSJ, it would not necessarily seem unreasonable to translate</w:t>
      </w:r>
      <w:r w:rsidR="003A233A" w:rsidRPr="003A233A">
        <w:rPr>
          <w:rFonts w:ascii="Times New Roman" w:hAnsi="Times New Roman" w:cs="Times New Roman"/>
          <w:sz w:val="24"/>
          <w:szCs w:val="24"/>
        </w:rPr>
        <w:t xml:space="preserve"> </w:t>
      </w:r>
      <w:r w:rsidR="003A233A" w:rsidRPr="00023394">
        <w:rPr>
          <w:rFonts w:ascii="Times New Roman" w:hAnsi="Times New Roman" w:cs="Times New Roman"/>
          <w:sz w:val="24"/>
          <w:szCs w:val="24"/>
          <w:lang w:val="el-GR"/>
        </w:rPr>
        <w:t>κέκραται</w:t>
      </w:r>
      <w:r w:rsidR="009047F9">
        <w:rPr>
          <w:rFonts w:ascii="Times New Roman" w:hAnsi="Times New Roman" w:cs="Times New Roman"/>
          <w:sz w:val="24"/>
          <w:szCs w:val="24"/>
        </w:rPr>
        <w:t xml:space="preserve"> as ‘it has been made’, and thus the </w:t>
      </w:r>
      <w:r w:rsidR="00590EE5">
        <w:rPr>
          <w:rFonts w:ascii="Times New Roman" w:hAnsi="Times New Roman" w:cs="Times New Roman"/>
          <w:sz w:val="24"/>
          <w:szCs w:val="24"/>
        </w:rPr>
        <w:t>clause</w:t>
      </w:r>
      <w:r w:rsidR="00AE7712">
        <w:rPr>
          <w:rFonts w:ascii="Times New Roman" w:hAnsi="Times New Roman" w:cs="Times New Roman"/>
          <w:sz w:val="24"/>
          <w:szCs w:val="24"/>
        </w:rPr>
        <w:t>,</w:t>
      </w:r>
      <w:r w:rsidR="005D69EA">
        <w:rPr>
          <w:rFonts w:ascii="Times New Roman" w:hAnsi="Times New Roman" w:cs="Times New Roman"/>
          <w:sz w:val="24"/>
          <w:szCs w:val="24"/>
        </w:rPr>
        <w:t xml:space="preserve"> which</w:t>
      </w:r>
      <w:r w:rsidR="00590EE5">
        <w:rPr>
          <w:rFonts w:ascii="Times New Roman" w:hAnsi="Times New Roman" w:cs="Times New Roman"/>
          <w:sz w:val="24"/>
          <w:szCs w:val="24"/>
        </w:rPr>
        <w:t xml:space="preserve"> includ</w:t>
      </w:r>
      <w:r w:rsidR="005D69EA">
        <w:rPr>
          <w:rFonts w:ascii="Times New Roman" w:hAnsi="Times New Roman" w:cs="Times New Roman"/>
          <w:sz w:val="24"/>
          <w:szCs w:val="24"/>
        </w:rPr>
        <w:t>es</w:t>
      </w:r>
      <w:r w:rsidR="009047F9">
        <w:rPr>
          <w:rFonts w:ascii="Times New Roman" w:hAnsi="Times New Roman" w:cs="Times New Roman"/>
          <w:sz w:val="24"/>
          <w:szCs w:val="24"/>
        </w:rPr>
        <w:t xml:space="preserve"> </w:t>
      </w:r>
      <w:r w:rsidR="00590EE5" w:rsidRPr="00023394">
        <w:rPr>
          <w:rFonts w:ascii="Times New Roman" w:hAnsi="Times New Roman" w:cs="Times New Roman"/>
          <w:sz w:val="24"/>
          <w:szCs w:val="24"/>
          <w:lang w:val="el-GR"/>
        </w:rPr>
        <w:t>φ</w:t>
      </w:r>
      <w:r w:rsidR="00590EE5">
        <w:rPr>
          <w:rFonts w:ascii="Times New Roman" w:hAnsi="Times New Roman" w:cs="Times New Roman"/>
          <w:sz w:val="24"/>
          <w:szCs w:val="24"/>
          <w:lang w:val="el-GR"/>
        </w:rPr>
        <w:t>ί</w:t>
      </w:r>
      <w:r w:rsidR="00590EE5" w:rsidRPr="00023394">
        <w:rPr>
          <w:rFonts w:ascii="Times New Roman" w:hAnsi="Times New Roman" w:cs="Times New Roman"/>
          <w:sz w:val="24"/>
          <w:szCs w:val="24"/>
          <w:lang w:val="el-GR"/>
        </w:rPr>
        <w:t>λ</w:t>
      </w:r>
      <w:r w:rsidR="00590EE5">
        <w:rPr>
          <w:rFonts w:ascii="Times New Roman" w:hAnsi="Times New Roman" w:cs="Times New Roman"/>
          <w:sz w:val="24"/>
          <w:szCs w:val="24"/>
          <w:lang w:val="el-GR"/>
        </w:rPr>
        <w:t>ον</w:t>
      </w:r>
      <w:r w:rsidR="00590EE5" w:rsidRPr="00023394">
        <w:rPr>
          <w:rFonts w:ascii="Times New Roman" w:hAnsi="Times New Roman" w:cs="Times New Roman"/>
          <w:sz w:val="24"/>
          <w:szCs w:val="24"/>
        </w:rPr>
        <w:t xml:space="preserve"> </w:t>
      </w:r>
      <w:r w:rsidR="00590EE5" w:rsidRPr="00023394">
        <w:rPr>
          <w:rFonts w:ascii="Times New Roman" w:hAnsi="Times New Roman" w:cs="Times New Roman"/>
          <w:sz w:val="24"/>
          <w:szCs w:val="24"/>
          <w:lang w:val="el-GR"/>
        </w:rPr>
        <w:t>κέκρα</w:t>
      </w:r>
      <w:r w:rsidR="005D69EA">
        <w:rPr>
          <w:rFonts w:ascii="Times New Roman" w:hAnsi="Times New Roman" w:cs="Times New Roman"/>
          <w:sz w:val="24"/>
          <w:szCs w:val="24"/>
        </w:rPr>
        <w:t>(</w:t>
      </w:r>
      <w:r w:rsidR="005D69EA">
        <w:rPr>
          <w:rFonts w:ascii="Times New Roman" w:hAnsi="Times New Roman" w:cs="Times New Roman"/>
          <w:sz w:val="24"/>
          <w:szCs w:val="24"/>
          <w:lang w:val="el-GR"/>
        </w:rPr>
        <w:t>ν</w:t>
      </w:r>
      <w:r w:rsidR="005D69EA">
        <w:rPr>
          <w:rFonts w:ascii="Times New Roman" w:hAnsi="Times New Roman" w:cs="Times New Roman"/>
          <w:sz w:val="24"/>
          <w:szCs w:val="24"/>
        </w:rPr>
        <w:t>)</w:t>
      </w:r>
      <w:r w:rsidR="00590EE5" w:rsidRPr="00023394">
        <w:rPr>
          <w:rFonts w:ascii="Times New Roman" w:hAnsi="Times New Roman" w:cs="Times New Roman"/>
          <w:sz w:val="24"/>
          <w:szCs w:val="24"/>
          <w:lang w:val="el-GR"/>
        </w:rPr>
        <w:t>ται</w:t>
      </w:r>
      <w:r w:rsidR="00AE7712">
        <w:rPr>
          <w:rFonts w:ascii="Times New Roman" w:hAnsi="Times New Roman" w:cs="Times New Roman"/>
          <w:sz w:val="24"/>
          <w:szCs w:val="24"/>
        </w:rPr>
        <w:t>,</w:t>
      </w:r>
      <w:r w:rsidR="00590EE5">
        <w:rPr>
          <w:rFonts w:ascii="Times New Roman" w:hAnsi="Times New Roman" w:cs="Times New Roman"/>
          <w:sz w:val="24"/>
          <w:szCs w:val="24"/>
        </w:rPr>
        <w:t xml:space="preserve"> </w:t>
      </w:r>
      <w:r w:rsidR="009047F9">
        <w:rPr>
          <w:rFonts w:ascii="Times New Roman" w:hAnsi="Times New Roman" w:cs="Times New Roman"/>
          <w:sz w:val="24"/>
          <w:szCs w:val="24"/>
        </w:rPr>
        <w:t>as</w:t>
      </w:r>
      <w:r w:rsidR="00421AA9">
        <w:rPr>
          <w:rFonts w:ascii="Times New Roman" w:hAnsi="Times New Roman" w:cs="Times New Roman"/>
          <w:sz w:val="24"/>
          <w:szCs w:val="24"/>
        </w:rPr>
        <w:t>,</w:t>
      </w:r>
      <w:r w:rsidR="009047F9">
        <w:rPr>
          <w:rFonts w:ascii="Times New Roman" w:hAnsi="Times New Roman" w:cs="Times New Roman"/>
          <w:sz w:val="24"/>
          <w:szCs w:val="24"/>
        </w:rPr>
        <w:t xml:space="preserve"> ‘it’, meaning the house, ‘has been made dear to me’.</w:t>
      </w:r>
      <w:r w:rsidR="00C17437">
        <w:rPr>
          <w:rFonts w:ascii="Times New Roman" w:hAnsi="Times New Roman" w:cs="Times New Roman"/>
          <w:sz w:val="24"/>
          <w:szCs w:val="24"/>
        </w:rPr>
        <w:t xml:space="preserve">  Mastronarde dismiss</w:t>
      </w:r>
      <w:r w:rsidR="00AE76F4">
        <w:rPr>
          <w:rFonts w:ascii="Times New Roman" w:hAnsi="Times New Roman" w:cs="Times New Roman"/>
          <w:sz w:val="24"/>
          <w:szCs w:val="24"/>
        </w:rPr>
        <w:t>es</w:t>
      </w:r>
      <w:r w:rsidR="00C17437">
        <w:rPr>
          <w:rFonts w:ascii="Times New Roman" w:hAnsi="Times New Roman" w:cs="Times New Roman"/>
          <w:sz w:val="24"/>
          <w:szCs w:val="24"/>
        </w:rPr>
        <w:t xml:space="preserve"> this possibility on the grounds that</w:t>
      </w:r>
      <w:r w:rsidR="003A233A" w:rsidRPr="003A233A">
        <w:rPr>
          <w:rFonts w:ascii="Times New Roman" w:hAnsi="Times New Roman" w:cs="Times New Roman"/>
          <w:sz w:val="24"/>
          <w:szCs w:val="24"/>
        </w:rPr>
        <w:t xml:space="preserve"> </w:t>
      </w:r>
      <w:r w:rsidR="003A233A" w:rsidRPr="00023394">
        <w:rPr>
          <w:rFonts w:ascii="Times New Roman" w:hAnsi="Times New Roman" w:cs="Times New Roman"/>
          <w:sz w:val="24"/>
          <w:szCs w:val="24"/>
          <w:lang w:val="el-GR"/>
        </w:rPr>
        <w:t>κέκρα</w:t>
      </w:r>
      <w:r w:rsidR="003A233A">
        <w:rPr>
          <w:rFonts w:ascii="Times New Roman" w:hAnsi="Times New Roman" w:cs="Times New Roman"/>
          <w:sz w:val="24"/>
          <w:szCs w:val="24"/>
        </w:rPr>
        <w:t>(</w:t>
      </w:r>
      <w:r w:rsidR="003A233A">
        <w:rPr>
          <w:rFonts w:ascii="Times New Roman" w:hAnsi="Times New Roman" w:cs="Times New Roman"/>
          <w:sz w:val="24"/>
          <w:szCs w:val="24"/>
          <w:lang w:val="el-GR"/>
        </w:rPr>
        <w:t>ν</w:t>
      </w:r>
      <w:r w:rsidR="003A233A">
        <w:rPr>
          <w:rFonts w:ascii="Times New Roman" w:hAnsi="Times New Roman" w:cs="Times New Roman"/>
          <w:sz w:val="24"/>
          <w:szCs w:val="24"/>
        </w:rPr>
        <w:t>)</w:t>
      </w:r>
      <w:r w:rsidR="003A233A" w:rsidRPr="00023394">
        <w:rPr>
          <w:rFonts w:ascii="Times New Roman" w:hAnsi="Times New Roman" w:cs="Times New Roman"/>
          <w:sz w:val="24"/>
          <w:szCs w:val="24"/>
          <w:lang w:val="el-GR"/>
        </w:rPr>
        <w:t>ται</w:t>
      </w:r>
      <w:r w:rsidR="00C17437">
        <w:rPr>
          <w:rFonts w:ascii="Times New Roman" w:hAnsi="Times New Roman" w:cs="Times New Roman"/>
          <w:sz w:val="24"/>
          <w:szCs w:val="24"/>
        </w:rPr>
        <w:t xml:space="preserve"> </w:t>
      </w:r>
      <w:r w:rsidR="009E06CA">
        <w:rPr>
          <w:rFonts w:ascii="Times New Roman" w:hAnsi="Times New Roman" w:cs="Times New Roman"/>
          <w:sz w:val="24"/>
          <w:szCs w:val="24"/>
        </w:rPr>
        <w:t xml:space="preserve">derived from </w:t>
      </w:r>
      <w:r w:rsidR="00620136">
        <w:rPr>
          <w:rFonts w:ascii="Times New Roman" w:hAnsi="Times New Roman" w:cs="Times New Roman"/>
          <w:sz w:val="24"/>
          <w:szCs w:val="24"/>
          <w:lang w:val="el-GR"/>
        </w:rPr>
        <w:t>κραίνω</w:t>
      </w:r>
      <w:r w:rsidR="00620136">
        <w:rPr>
          <w:rFonts w:ascii="Times New Roman" w:hAnsi="Times New Roman" w:cs="Times New Roman"/>
          <w:sz w:val="24"/>
          <w:szCs w:val="24"/>
        </w:rPr>
        <w:t xml:space="preserve"> </w:t>
      </w:r>
      <w:r w:rsidR="00C17437">
        <w:rPr>
          <w:rFonts w:ascii="Times New Roman" w:hAnsi="Times New Roman" w:cs="Times New Roman"/>
          <w:sz w:val="24"/>
          <w:szCs w:val="24"/>
        </w:rPr>
        <w:t xml:space="preserve">could only be translated </w:t>
      </w:r>
      <w:r w:rsidR="00AE76F4">
        <w:rPr>
          <w:rFonts w:ascii="Times New Roman" w:hAnsi="Times New Roman" w:cs="Times New Roman"/>
          <w:sz w:val="24"/>
          <w:szCs w:val="24"/>
        </w:rPr>
        <w:t xml:space="preserve">in this </w:t>
      </w:r>
      <w:r w:rsidR="00193C10">
        <w:rPr>
          <w:rFonts w:ascii="Times New Roman" w:hAnsi="Times New Roman" w:cs="Times New Roman"/>
          <w:sz w:val="24"/>
          <w:szCs w:val="24"/>
        </w:rPr>
        <w:t>context</w:t>
      </w:r>
      <w:r w:rsidR="00AE76F4">
        <w:rPr>
          <w:rFonts w:ascii="Times New Roman" w:hAnsi="Times New Roman" w:cs="Times New Roman"/>
          <w:sz w:val="24"/>
          <w:szCs w:val="24"/>
        </w:rPr>
        <w:t xml:space="preserve"> </w:t>
      </w:r>
      <w:r w:rsidR="00C17437">
        <w:rPr>
          <w:rFonts w:ascii="Times New Roman" w:hAnsi="Times New Roman" w:cs="Times New Roman"/>
          <w:sz w:val="24"/>
          <w:szCs w:val="24"/>
        </w:rPr>
        <w:t>as ‘has been accomplished (or ordained)’, resulting in</w:t>
      </w:r>
      <w:r w:rsidR="00AE76F4">
        <w:rPr>
          <w:rFonts w:ascii="Times New Roman" w:hAnsi="Times New Roman" w:cs="Times New Roman"/>
          <w:sz w:val="24"/>
          <w:szCs w:val="24"/>
        </w:rPr>
        <w:t>,</w:t>
      </w:r>
      <w:r w:rsidR="00C17437">
        <w:rPr>
          <w:rFonts w:ascii="Times New Roman" w:hAnsi="Times New Roman" w:cs="Times New Roman"/>
          <w:sz w:val="24"/>
          <w:szCs w:val="24"/>
        </w:rPr>
        <w:t xml:space="preserve"> ‘the house has been accomplished (or ordained) as dear to me’</w:t>
      </w:r>
      <w:r w:rsidR="00AE76F4">
        <w:rPr>
          <w:rFonts w:ascii="Times New Roman" w:hAnsi="Times New Roman" w:cs="Times New Roman"/>
          <w:sz w:val="24"/>
          <w:szCs w:val="24"/>
        </w:rPr>
        <w:t xml:space="preserve">.  </w:t>
      </w:r>
      <w:r w:rsidR="00A729CD">
        <w:rPr>
          <w:rFonts w:ascii="Times New Roman" w:hAnsi="Times New Roman" w:cs="Times New Roman"/>
          <w:sz w:val="24"/>
          <w:szCs w:val="24"/>
        </w:rPr>
        <w:t>T</w:t>
      </w:r>
      <w:r w:rsidR="00D96C8F">
        <w:rPr>
          <w:rFonts w:ascii="Times New Roman" w:hAnsi="Times New Roman" w:cs="Times New Roman"/>
          <w:sz w:val="24"/>
          <w:szCs w:val="24"/>
        </w:rPr>
        <w:t>he</w:t>
      </w:r>
      <w:r w:rsidR="00F9592F">
        <w:rPr>
          <w:rFonts w:ascii="Times New Roman" w:hAnsi="Times New Roman" w:cs="Times New Roman"/>
          <w:sz w:val="24"/>
          <w:szCs w:val="24"/>
        </w:rPr>
        <w:t xml:space="preserve"> comparative textual justification </w:t>
      </w:r>
      <w:r w:rsidR="006C7AB9">
        <w:rPr>
          <w:rFonts w:ascii="Times New Roman" w:hAnsi="Times New Roman" w:cs="Times New Roman"/>
          <w:sz w:val="24"/>
          <w:szCs w:val="24"/>
        </w:rPr>
        <w:t xml:space="preserve">which </w:t>
      </w:r>
      <w:r w:rsidR="00D96C8F">
        <w:rPr>
          <w:rFonts w:ascii="Times New Roman" w:hAnsi="Times New Roman" w:cs="Times New Roman"/>
          <w:sz w:val="24"/>
          <w:szCs w:val="24"/>
        </w:rPr>
        <w:t>Diggle</w:t>
      </w:r>
      <w:r w:rsidR="00F02167">
        <w:rPr>
          <w:rFonts w:ascii="Times New Roman" w:hAnsi="Times New Roman" w:cs="Times New Roman"/>
          <w:sz w:val="24"/>
          <w:szCs w:val="24"/>
        </w:rPr>
        <w:t xml:space="preserve"> cites for his p</w:t>
      </w:r>
      <w:r w:rsidR="006C7AB9">
        <w:rPr>
          <w:rFonts w:ascii="Times New Roman" w:hAnsi="Times New Roman" w:cs="Times New Roman"/>
          <w:sz w:val="24"/>
          <w:szCs w:val="24"/>
        </w:rPr>
        <w:t>reference for the Porson</w:t>
      </w:r>
      <w:r w:rsidR="00F02167">
        <w:rPr>
          <w:rFonts w:ascii="Times New Roman" w:hAnsi="Times New Roman" w:cs="Times New Roman"/>
          <w:sz w:val="24"/>
          <w:szCs w:val="24"/>
        </w:rPr>
        <w:t xml:space="preserve"> </w:t>
      </w:r>
      <w:r w:rsidR="006C7AB9">
        <w:rPr>
          <w:rFonts w:ascii="Times New Roman" w:hAnsi="Times New Roman" w:cs="Times New Roman"/>
          <w:sz w:val="24"/>
          <w:szCs w:val="24"/>
        </w:rPr>
        <w:t xml:space="preserve">emendation </w:t>
      </w:r>
      <w:r w:rsidR="00F02167">
        <w:rPr>
          <w:rFonts w:ascii="Times New Roman" w:hAnsi="Times New Roman" w:cs="Times New Roman"/>
          <w:sz w:val="24"/>
          <w:szCs w:val="24"/>
        </w:rPr>
        <w:t>includes</w:t>
      </w:r>
      <w:r w:rsidR="00A729CD">
        <w:rPr>
          <w:rFonts w:ascii="Times New Roman" w:hAnsi="Times New Roman" w:cs="Times New Roman"/>
          <w:sz w:val="24"/>
          <w:szCs w:val="24"/>
        </w:rPr>
        <w:t xml:space="preserve"> the </w:t>
      </w:r>
      <w:r w:rsidR="00D1301C">
        <w:rPr>
          <w:rFonts w:ascii="Times New Roman" w:hAnsi="Times New Roman" w:cs="Times New Roman"/>
          <w:sz w:val="24"/>
          <w:szCs w:val="24"/>
        </w:rPr>
        <w:t>argument that the</w:t>
      </w:r>
      <w:r w:rsidR="00A729CD">
        <w:rPr>
          <w:rFonts w:ascii="Times New Roman" w:hAnsi="Times New Roman" w:cs="Times New Roman"/>
          <w:sz w:val="24"/>
          <w:szCs w:val="24"/>
        </w:rPr>
        <w:t xml:space="preserve"> </w:t>
      </w:r>
      <w:r w:rsidR="00F02167">
        <w:rPr>
          <w:rFonts w:ascii="Times New Roman" w:hAnsi="Times New Roman" w:cs="Times New Roman"/>
          <w:sz w:val="24"/>
          <w:szCs w:val="24"/>
        </w:rPr>
        <w:t xml:space="preserve">predicative </w:t>
      </w:r>
      <w:r w:rsidR="00A729CD">
        <w:rPr>
          <w:rFonts w:ascii="Times New Roman" w:hAnsi="Times New Roman" w:cs="Times New Roman"/>
          <w:sz w:val="24"/>
          <w:szCs w:val="24"/>
        </w:rPr>
        <w:t xml:space="preserve">use of </w:t>
      </w:r>
      <w:r w:rsidR="00F02167" w:rsidRPr="00023394">
        <w:rPr>
          <w:rFonts w:ascii="Times New Roman" w:hAnsi="Times New Roman" w:cs="Times New Roman"/>
          <w:sz w:val="24"/>
          <w:szCs w:val="24"/>
          <w:lang w:val="el-GR"/>
        </w:rPr>
        <w:t>φ</w:t>
      </w:r>
      <w:r w:rsidR="00F02167">
        <w:rPr>
          <w:rFonts w:ascii="Times New Roman" w:hAnsi="Times New Roman" w:cs="Times New Roman"/>
          <w:sz w:val="24"/>
          <w:szCs w:val="24"/>
          <w:lang w:val="el-GR"/>
        </w:rPr>
        <w:t>ί</w:t>
      </w:r>
      <w:r w:rsidR="00F02167" w:rsidRPr="00023394">
        <w:rPr>
          <w:rFonts w:ascii="Times New Roman" w:hAnsi="Times New Roman" w:cs="Times New Roman"/>
          <w:sz w:val="24"/>
          <w:szCs w:val="24"/>
          <w:lang w:val="el-GR"/>
        </w:rPr>
        <w:t>λ</w:t>
      </w:r>
      <w:r w:rsidR="00F02167">
        <w:rPr>
          <w:rFonts w:ascii="Times New Roman" w:hAnsi="Times New Roman" w:cs="Times New Roman"/>
          <w:sz w:val="24"/>
          <w:szCs w:val="24"/>
          <w:lang w:val="el-GR"/>
        </w:rPr>
        <w:t>ον</w:t>
      </w:r>
      <w:r w:rsidR="00D1301C">
        <w:rPr>
          <w:rFonts w:ascii="Times New Roman" w:hAnsi="Times New Roman" w:cs="Times New Roman"/>
          <w:sz w:val="24"/>
          <w:szCs w:val="24"/>
        </w:rPr>
        <w:t xml:space="preserve"> in this context is “remarkable”</w:t>
      </w:r>
      <w:r w:rsidR="00193C10">
        <w:rPr>
          <w:rFonts w:ascii="Times New Roman" w:hAnsi="Times New Roman" w:cs="Times New Roman"/>
          <w:sz w:val="24"/>
          <w:szCs w:val="24"/>
        </w:rPr>
        <w:t>.</w:t>
      </w:r>
    </w:p>
    <w:p w14:paraId="52CE2C23" w14:textId="77777777" w:rsidR="00C23891" w:rsidRDefault="00C23891" w:rsidP="00A636C2">
      <w:pPr>
        <w:spacing w:line="480" w:lineRule="auto"/>
        <w:rPr>
          <w:rFonts w:ascii="Times New Roman" w:hAnsi="Times New Roman" w:cs="Times New Roman"/>
          <w:sz w:val="24"/>
          <w:szCs w:val="24"/>
        </w:rPr>
      </w:pPr>
    </w:p>
    <w:p w14:paraId="0341B9F1" w14:textId="370C1B90" w:rsidR="00723838" w:rsidRDefault="00AF123D" w:rsidP="00A636C2">
      <w:pPr>
        <w:spacing w:line="480" w:lineRule="auto"/>
        <w:rPr>
          <w:rFonts w:ascii="Times New Roman" w:hAnsi="Times New Roman" w:cs="Times New Roman"/>
          <w:sz w:val="24"/>
          <w:szCs w:val="24"/>
        </w:rPr>
      </w:pPr>
      <w:r>
        <w:rPr>
          <w:rFonts w:ascii="Times New Roman" w:hAnsi="Times New Roman" w:cs="Times New Roman"/>
          <w:sz w:val="24"/>
          <w:szCs w:val="24"/>
        </w:rPr>
        <w:t>(</w:t>
      </w:r>
      <w:r w:rsidR="0085481C">
        <w:rPr>
          <w:rFonts w:ascii="Times New Roman" w:hAnsi="Times New Roman" w:cs="Times New Roman"/>
          <w:sz w:val="24"/>
          <w:szCs w:val="24"/>
        </w:rPr>
        <w:t>Annotation w</w:t>
      </w:r>
      <w:r>
        <w:rPr>
          <w:rFonts w:ascii="Times New Roman" w:hAnsi="Times New Roman" w:cs="Times New Roman"/>
          <w:sz w:val="24"/>
          <w:szCs w:val="24"/>
        </w:rPr>
        <w:t>ords 4</w:t>
      </w:r>
      <w:r w:rsidR="00F341DC">
        <w:rPr>
          <w:rFonts w:ascii="Times New Roman" w:hAnsi="Times New Roman" w:cs="Times New Roman"/>
          <w:sz w:val="24"/>
          <w:szCs w:val="24"/>
        </w:rPr>
        <w:t>45</w:t>
      </w:r>
      <w:r>
        <w:rPr>
          <w:rFonts w:ascii="Times New Roman" w:hAnsi="Times New Roman" w:cs="Times New Roman"/>
          <w:sz w:val="24"/>
          <w:szCs w:val="24"/>
        </w:rPr>
        <w:t>)</w:t>
      </w:r>
    </w:p>
    <w:p w14:paraId="5D7EB2A0" w14:textId="60979770" w:rsidR="002939D2" w:rsidRDefault="002939D2" w:rsidP="00A636C2">
      <w:pPr>
        <w:spacing w:line="480" w:lineRule="auto"/>
        <w:rPr>
          <w:rFonts w:ascii="Times New Roman" w:hAnsi="Times New Roman" w:cs="Times New Roman"/>
          <w:sz w:val="24"/>
          <w:szCs w:val="24"/>
        </w:rPr>
      </w:pPr>
    </w:p>
    <w:p w14:paraId="3299926F" w14:textId="489371A2" w:rsidR="002939D2" w:rsidRDefault="002939D2" w:rsidP="00A636C2">
      <w:pPr>
        <w:spacing w:line="480" w:lineRule="auto"/>
        <w:rPr>
          <w:rFonts w:ascii="Times New Roman" w:hAnsi="Times New Roman" w:cs="Times New Roman"/>
          <w:sz w:val="24"/>
          <w:szCs w:val="24"/>
        </w:rPr>
      </w:pPr>
    </w:p>
    <w:p w14:paraId="5B7B2E5D" w14:textId="77777777" w:rsidR="002939D2" w:rsidRDefault="002939D2" w:rsidP="00A636C2">
      <w:pPr>
        <w:spacing w:line="480" w:lineRule="auto"/>
        <w:rPr>
          <w:rFonts w:ascii="Times New Roman" w:hAnsi="Times New Roman" w:cs="Times New Roman"/>
          <w:sz w:val="24"/>
          <w:szCs w:val="24"/>
        </w:rPr>
      </w:pPr>
    </w:p>
    <w:p w14:paraId="4E63C764" w14:textId="77777777" w:rsidR="00DE7B8B" w:rsidRDefault="0046341B" w:rsidP="007D398C">
      <w:pPr>
        <w:ind w:left="1440" w:firstLine="720"/>
        <w:rPr>
          <w:rFonts w:ascii="Times New Roman" w:hAnsi="Times New Roman" w:cs="Times New Roman"/>
          <w:sz w:val="24"/>
          <w:szCs w:val="24"/>
        </w:rPr>
      </w:pPr>
      <w:r>
        <w:rPr>
          <w:rFonts w:ascii="Times New Roman" w:hAnsi="Times New Roman" w:cs="Times New Roman"/>
          <w:sz w:val="24"/>
          <w:szCs w:val="24"/>
        </w:rPr>
        <w:t xml:space="preserve">                </w:t>
      </w:r>
    </w:p>
    <w:p w14:paraId="43FA0E85" w14:textId="77777777" w:rsidR="00DE7B8B" w:rsidRDefault="00DE7B8B" w:rsidP="007D398C">
      <w:pPr>
        <w:ind w:left="1440" w:firstLine="720"/>
        <w:rPr>
          <w:rFonts w:ascii="Times New Roman" w:hAnsi="Times New Roman" w:cs="Times New Roman"/>
          <w:sz w:val="24"/>
          <w:szCs w:val="24"/>
        </w:rPr>
      </w:pPr>
    </w:p>
    <w:p w14:paraId="40370323" w14:textId="77777777" w:rsidR="00DE7B8B" w:rsidRDefault="00DE7B8B" w:rsidP="007D398C">
      <w:pPr>
        <w:ind w:left="1440" w:firstLine="720"/>
        <w:rPr>
          <w:rFonts w:ascii="Times New Roman" w:hAnsi="Times New Roman" w:cs="Times New Roman"/>
          <w:sz w:val="24"/>
          <w:szCs w:val="24"/>
        </w:rPr>
      </w:pPr>
    </w:p>
    <w:p w14:paraId="64263DD8" w14:textId="77777777" w:rsidR="00DE7B8B" w:rsidRDefault="00DE7B8B" w:rsidP="007D398C">
      <w:pPr>
        <w:ind w:left="1440" w:firstLine="720"/>
        <w:rPr>
          <w:rFonts w:ascii="Times New Roman" w:hAnsi="Times New Roman" w:cs="Times New Roman"/>
          <w:sz w:val="24"/>
          <w:szCs w:val="24"/>
        </w:rPr>
      </w:pPr>
    </w:p>
    <w:p w14:paraId="14547DCD" w14:textId="77777777" w:rsidR="00DE7B8B" w:rsidRDefault="00DE7B8B" w:rsidP="007D398C">
      <w:pPr>
        <w:ind w:left="1440" w:firstLine="720"/>
        <w:rPr>
          <w:rFonts w:ascii="Times New Roman" w:hAnsi="Times New Roman" w:cs="Times New Roman"/>
          <w:sz w:val="24"/>
          <w:szCs w:val="24"/>
        </w:rPr>
      </w:pPr>
    </w:p>
    <w:p w14:paraId="0624B832" w14:textId="77777777" w:rsidR="00DE7B8B" w:rsidRDefault="00DE7B8B" w:rsidP="007D398C">
      <w:pPr>
        <w:ind w:left="1440" w:firstLine="720"/>
        <w:rPr>
          <w:rFonts w:ascii="Times New Roman" w:hAnsi="Times New Roman" w:cs="Times New Roman"/>
          <w:sz w:val="24"/>
          <w:szCs w:val="24"/>
        </w:rPr>
      </w:pPr>
    </w:p>
    <w:p w14:paraId="24CD0884" w14:textId="77777777" w:rsidR="00DE7B8B" w:rsidRDefault="00DE7B8B" w:rsidP="007D398C">
      <w:pPr>
        <w:ind w:left="1440" w:firstLine="720"/>
        <w:rPr>
          <w:rFonts w:ascii="Times New Roman" w:hAnsi="Times New Roman" w:cs="Times New Roman"/>
          <w:sz w:val="24"/>
          <w:szCs w:val="24"/>
        </w:rPr>
      </w:pPr>
    </w:p>
    <w:p w14:paraId="04C73C5C" w14:textId="77777777" w:rsidR="00DE7B8B" w:rsidRDefault="00DE7B8B" w:rsidP="007D398C">
      <w:pPr>
        <w:ind w:left="1440" w:firstLine="720"/>
        <w:rPr>
          <w:rFonts w:ascii="Times New Roman" w:hAnsi="Times New Roman" w:cs="Times New Roman"/>
          <w:sz w:val="24"/>
          <w:szCs w:val="24"/>
        </w:rPr>
      </w:pPr>
    </w:p>
    <w:p w14:paraId="7E9729B9" w14:textId="77777777" w:rsidR="00DE7B8B" w:rsidRDefault="00DE7B8B" w:rsidP="007D398C">
      <w:pPr>
        <w:ind w:left="1440" w:firstLine="720"/>
        <w:rPr>
          <w:rFonts w:ascii="Times New Roman" w:hAnsi="Times New Roman" w:cs="Times New Roman"/>
          <w:sz w:val="24"/>
          <w:szCs w:val="24"/>
        </w:rPr>
      </w:pPr>
    </w:p>
    <w:p w14:paraId="17ED83EE" w14:textId="77777777" w:rsidR="00DE7B8B" w:rsidRDefault="00DE7B8B" w:rsidP="007D398C">
      <w:pPr>
        <w:ind w:left="1440" w:firstLine="720"/>
        <w:rPr>
          <w:rFonts w:ascii="Times New Roman" w:hAnsi="Times New Roman" w:cs="Times New Roman"/>
          <w:sz w:val="24"/>
          <w:szCs w:val="24"/>
        </w:rPr>
      </w:pPr>
    </w:p>
    <w:p w14:paraId="0C94EC67" w14:textId="77777777" w:rsidR="00DE7B8B" w:rsidRDefault="00DE7B8B" w:rsidP="007D398C">
      <w:pPr>
        <w:ind w:left="1440" w:firstLine="720"/>
        <w:rPr>
          <w:rFonts w:ascii="Times New Roman" w:hAnsi="Times New Roman" w:cs="Times New Roman"/>
          <w:sz w:val="24"/>
          <w:szCs w:val="24"/>
        </w:rPr>
      </w:pPr>
    </w:p>
    <w:p w14:paraId="08C22730" w14:textId="77777777" w:rsidR="00DE7B8B" w:rsidRDefault="00DE7B8B" w:rsidP="007D398C">
      <w:pPr>
        <w:ind w:left="1440" w:firstLine="720"/>
        <w:rPr>
          <w:rFonts w:ascii="Times New Roman" w:hAnsi="Times New Roman" w:cs="Times New Roman"/>
          <w:sz w:val="24"/>
          <w:szCs w:val="24"/>
        </w:rPr>
      </w:pPr>
    </w:p>
    <w:p w14:paraId="332490B6" w14:textId="77777777" w:rsidR="00DE7B8B" w:rsidRDefault="00DE7B8B" w:rsidP="007D398C">
      <w:pPr>
        <w:ind w:left="1440" w:firstLine="720"/>
        <w:rPr>
          <w:rFonts w:ascii="Times New Roman" w:hAnsi="Times New Roman" w:cs="Times New Roman"/>
          <w:sz w:val="24"/>
          <w:szCs w:val="24"/>
        </w:rPr>
      </w:pPr>
    </w:p>
    <w:p w14:paraId="078D7C24" w14:textId="77777777" w:rsidR="006C5D8D" w:rsidRDefault="006C5D8D" w:rsidP="00C23891">
      <w:pPr>
        <w:rPr>
          <w:rFonts w:ascii="Times New Roman" w:hAnsi="Times New Roman" w:cs="Times New Roman"/>
          <w:sz w:val="24"/>
          <w:szCs w:val="24"/>
        </w:rPr>
      </w:pPr>
    </w:p>
    <w:p w14:paraId="33209995" w14:textId="1142363F" w:rsidR="007D398C" w:rsidRPr="00CA3F51" w:rsidRDefault="007D398C" w:rsidP="00920221">
      <w:pPr>
        <w:ind w:left="2160" w:firstLine="720"/>
        <w:rPr>
          <w:rFonts w:ascii="Times New Roman" w:hAnsi="Times New Roman" w:cs="Times New Roman"/>
          <w:sz w:val="24"/>
          <w:szCs w:val="24"/>
        </w:rPr>
      </w:pPr>
      <w:r>
        <w:rPr>
          <w:rFonts w:ascii="Times New Roman" w:hAnsi="Times New Roman" w:cs="Times New Roman"/>
          <w:sz w:val="24"/>
          <w:szCs w:val="24"/>
        </w:rPr>
        <w:t xml:space="preserve">2.  </w:t>
      </w:r>
      <w:r w:rsidR="00920221">
        <w:rPr>
          <w:rFonts w:ascii="Times New Roman" w:hAnsi="Times New Roman" w:cs="Times New Roman"/>
          <w:sz w:val="24"/>
          <w:szCs w:val="24"/>
        </w:rPr>
        <w:t xml:space="preserve">Euripides </w:t>
      </w:r>
      <w:r w:rsidRPr="00CA3F51">
        <w:rPr>
          <w:rFonts w:ascii="Times New Roman" w:hAnsi="Times New Roman" w:cs="Times New Roman"/>
          <w:sz w:val="24"/>
          <w:szCs w:val="24"/>
        </w:rPr>
        <w:t>Medea Lines</w:t>
      </w:r>
      <w:r>
        <w:rPr>
          <w:rFonts w:ascii="Times New Roman" w:hAnsi="Times New Roman" w:cs="Times New Roman"/>
          <w:sz w:val="24"/>
          <w:szCs w:val="24"/>
        </w:rPr>
        <w:t xml:space="preserve"> 1</w:t>
      </w:r>
      <w:r w:rsidR="0046341B">
        <w:rPr>
          <w:rFonts w:ascii="Times New Roman" w:hAnsi="Times New Roman" w:cs="Times New Roman"/>
          <w:sz w:val="24"/>
          <w:szCs w:val="24"/>
        </w:rPr>
        <w:t>68</w:t>
      </w:r>
      <w:r>
        <w:rPr>
          <w:rFonts w:ascii="Times New Roman" w:hAnsi="Times New Roman" w:cs="Times New Roman"/>
          <w:sz w:val="24"/>
          <w:szCs w:val="24"/>
        </w:rPr>
        <w:t>-1</w:t>
      </w:r>
      <w:r w:rsidR="0046341B">
        <w:rPr>
          <w:rFonts w:ascii="Times New Roman" w:hAnsi="Times New Roman" w:cs="Times New Roman"/>
          <w:sz w:val="24"/>
          <w:szCs w:val="24"/>
        </w:rPr>
        <w:t>89</w:t>
      </w:r>
    </w:p>
    <w:p w14:paraId="501319D1" w14:textId="77777777" w:rsidR="007D398C" w:rsidRDefault="007D398C" w:rsidP="00A636C2">
      <w:pPr>
        <w:spacing w:line="480" w:lineRule="auto"/>
        <w:rPr>
          <w:rFonts w:ascii="Times New Roman" w:hAnsi="Times New Roman" w:cs="Times New Roman"/>
          <w:sz w:val="24"/>
          <w:szCs w:val="24"/>
        </w:rPr>
      </w:pPr>
    </w:p>
    <w:p w14:paraId="10A1B06D" w14:textId="77777777" w:rsidR="00406C3C" w:rsidRDefault="00406C3C" w:rsidP="00406C3C">
      <w:pPr>
        <w:spacing w:line="480" w:lineRule="auto"/>
        <w:rPr>
          <w:rFonts w:ascii="Times New Roman" w:hAnsi="Times New Roman" w:cs="Times New Roman"/>
          <w:sz w:val="24"/>
          <w:szCs w:val="24"/>
        </w:rPr>
      </w:pPr>
      <w:r>
        <w:rPr>
          <w:rFonts w:ascii="Times New Roman" w:hAnsi="Times New Roman" w:cs="Times New Roman"/>
          <w:sz w:val="24"/>
          <w:szCs w:val="24"/>
        </w:rPr>
        <w:t>Nurse</w:t>
      </w:r>
    </w:p>
    <w:p w14:paraId="25F9F9AD" w14:textId="2E313BC5" w:rsidR="00406C3C" w:rsidRDefault="00406C3C" w:rsidP="00406C3C">
      <w:pPr>
        <w:spacing w:line="480" w:lineRule="auto"/>
        <w:rPr>
          <w:rFonts w:ascii="Times New Roman" w:hAnsi="Times New Roman" w:cs="Times New Roman"/>
          <w:sz w:val="24"/>
          <w:szCs w:val="24"/>
        </w:rPr>
      </w:pPr>
      <w:r>
        <w:rPr>
          <w:rFonts w:ascii="Times New Roman" w:hAnsi="Times New Roman" w:cs="Times New Roman"/>
          <w:sz w:val="24"/>
          <w:szCs w:val="24"/>
        </w:rPr>
        <w:t xml:space="preserve">Do you hear what she says, how she calls on Themis, invoked by prayer, and on Zeus, who is considered the guardian of oaths for mortals?  It is not possible that my mistress will </w:t>
      </w:r>
      <w:r w:rsidR="005A3491">
        <w:rPr>
          <w:rFonts w:ascii="Times New Roman" w:hAnsi="Times New Roman" w:cs="Times New Roman"/>
          <w:sz w:val="24"/>
          <w:szCs w:val="24"/>
        </w:rPr>
        <w:t>bring her wrath to an end</w:t>
      </w:r>
      <w:r w:rsidR="00D5483D">
        <w:rPr>
          <w:rFonts w:ascii="Times New Roman" w:hAnsi="Times New Roman" w:cs="Times New Roman"/>
          <w:sz w:val="24"/>
          <w:szCs w:val="24"/>
        </w:rPr>
        <w:t xml:space="preserve"> by some trivial action</w:t>
      </w:r>
      <w:r>
        <w:rPr>
          <w:rFonts w:ascii="Times New Roman" w:hAnsi="Times New Roman" w:cs="Times New Roman"/>
          <w:sz w:val="24"/>
          <w:szCs w:val="24"/>
        </w:rPr>
        <w:t>.</w:t>
      </w:r>
    </w:p>
    <w:p w14:paraId="01EC1E8B" w14:textId="77777777" w:rsidR="00406C3C" w:rsidRDefault="00406C3C" w:rsidP="00406C3C">
      <w:pPr>
        <w:spacing w:line="480" w:lineRule="auto"/>
        <w:rPr>
          <w:rFonts w:ascii="Times New Roman" w:hAnsi="Times New Roman" w:cs="Times New Roman"/>
          <w:sz w:val="24"/>
          <w:szCs w:val="24"/>
        </w:rPr>
      </w:pPr>
      <w:r>
        <w:rPr>
          <w:rFonts w:ascii="Times New Roman" w:hAnsi="Times New Roman" w:cs="Times New Roman"/>
          <w:sz w:val="24"/>
          <w:szCs w:val="24"/>
        </w:rPr>
        <w:t>Chorus</w:t>
      </w:r>
    </w:p>
    <w:p w14:paraId="5A5C72EA" w14:textId="610B946A" w:rsidR="00406C3C" w:rsidRDefault="00406C3C" w:rsidP="00406C3C">
      <w:pPr>
        <w:spacing w:line="480" w:lineRule="auto"/>
        <w:rPr>
          <w:rFonts w:ascii="Times New Roman" w:hAnsi="Times New Roman" w:cs="Times New Roman"/>
          <w:sz w:val="24"/>
          <w:szCs w:val="24"/>
        </w:rPr>
      </w:pPr>
      <w:r>
        <w:rPr>
          <w:rFonts w:ascii="Times New Roman" w:hAnsi="Times New Roman" w:cs="Times New Roman"/>
          <w:sz w:val="24"/>
          <w:szCs w:val="24"/>
        </w:rPr>
        <w:t>How I wish she would come to see us</w:t>
      </w:r>
      <w:r w:rsidR="000C7EF3">
        <w:rPr>
          <w:rFonts w:ascii="Times New Roman" w:hAnsi="Times New Roman" w:cs="Times New Roman"/>
          <w:sz w:val="24"/>
          <w:szCs w:val="24"/>
        </w:rPr>
        <w:t>,</w:t>
      </w:r>
      <w:r>
        <w:rPr>
          <w:rFonts w:ascii="Times New Roman" w:hAnsi="Times New Roman" w:cs="Times New Roman"/>
          <w:sz w:val="24"/>
          <w:szCs w:val="24"/>
        </w:rPr>
        <w:t xml:space="preserve"> listen to </w:t>
      </w:r>
      <w:r w:rsidR="00ED3810">
        <w:rPr>
          <w:rFonts w:ascii="Times New Roman" w:hAnsi="Times New Roman" w:cs="Times New Roman"/>
          <w:sz w:val="24"/>
          <w:szCs w:val="24"/>
        </w:rPr>
        <w:t>our words</w:t>
      </w:r>
      <w:r w:rsidR="000C7EF3">
        <w:rPr>
          <w:rFonts w:ascii="Times New Roman" w:hAnsi="Times New Roman" w:cs="Times New Roman"/>
          <w:sz w:val="24"/>
          <w:szCs w:val="24"/>
        </w:rPr>
        <w:t>,</w:t>
      </w:r>
      <w:r w:rsidR="00ED3810">
        <w:rPr>
          <w:rFonts w:ascii="Times New Roman" w:hAnsi="Times New Roman" w:cs="Times New Roman"/>
          <w:sz w:val="24"/>
          <w:szCs w:val="24"/>
        </w:rPr>
        <w:t xml:space="preserve"> and accept </w:t>
      </w:r>
      <w:r>
        <w:rPr>
          <w:rFonts w:ascii="Times New Roman" w:hAnsi="Times New Roman" w:cs="Times New Roman"/>
          <w:sz w:val="24"/>
          <w:szCs w:val="24"/>
        </w:rPr>
        <w:t xml:space="preserve">what we say, in case somehow she might </w:t>
      </w:r>
      <w:r w:rsidR="000C7EF3">
        <w:rPr>
          <w:rFonts w:ascii="Times New Roman" w:hAnsi="Times New Roman" w:cs="Times New Roman"/>
          <w:sz w:val="24"/>
          <w:szCs w:val="24"/>
        </w:rPr>
        <w:t xml:space="preserve">be able to </w:t>
      </w:r>
      <w:r>
        <w:rPr>
          <w:rFonts w:ascii="Times New Roman" w:hAnsi="Times New Roman" w:cs="Times New Roman"/>
          <w:sz w:val="24"/>
          <w:szCs w:val="24"/>
        </w:rPr>
        <w:t xml:space="preserve">let go of </w:t>
      </w:r>
      <w:r w:rsidR="000C7EF3">
        <w:rPr>
          <w:rFonts w:ascii="Times New Roman" w:hAnsi="Times New Roman" w:cs="Times New Roman"/>
          <w:sz w:val="24"/>
          <w:szCs w:val="24"/>
        </w:rPr>
        <w:t>her</w:t>
      </w:r>
      <w:r>
        <w:rPr>
          <w:rFonts w:ascii="Times New Roman" w:hAnsi="Times New Roman" w:cs="Times New Roman"/>
          <w:sz w:val="24"/>
          <w:szCs w:val="24"/>
        </w:rPr>
        <w:t xml:space="preserve"> heavy-spirited anger and </w:t>
      </w:r>
      <w:r w:rsidR="000C7EF3">
        <w:rPr>
          <w:rFonts w:ascii="Times New Roman" w:hAnsi="Times New Roman" w:cs="Times New Roman"/>
          <w:sz w:val="24"/>
          <w:szCs w:val="24"/>
        </w:rPr>
        <w:t>passionate heart</w:t>
      </w:r>
      <w:r>
        <w:rPr>
          <w:rFonts w:ascii="Times New Roman" w:hAnsi="Times New Roman" w:cs="Times New Roman"/>
          <w:sz w:val="24"/>
          <w:szCs w:val="24"/>
        </w:rPr>
        <w:t xml:space="preserve">.  Let my </w:t>
      </w:r>
      <w:r w:rsidR="000C7EF3">
        <w:rPr>
          <w:rFonts w:ascii="Times New Roman" w:hAnsi="Times New Roman" w:cs="Times New Roman"/>
          <w:sz w:val="24"/>
          <w:szCs w:val="24"/>
        </w:rPr>
        <w:t xml:space="preserve">eager </w:t>
      </w:r>
      <w:r>
        <w:rPr>
          <w:rFonts w:ascii="Times New Roman" w:hAnsi="Times New Roman" w:cs="Times New Roman"/>
          <w:sz w:val="24"/>
          <w:szCs w:val="24"/>
        </w:rPr>
        <w:t>good-will indeed never be distant from my friends.  But go and bring her out of the house.  Say that the situation here is friendly.  Hurry before she does some harm to those inside.  For this grief of hers is greatly rushing on.</w:t>
      </w:r>
    </w:p>
    <w:p w14:paraId="27B17299" w14:textId="1FAE8FD0" w:rsidR="00406C3C" w:rsidRDefault="00406C3C" w:rsidP="00406C3C">
      <w:pPr>
        <w:spacing w:line="480" w:lineRule="auto"/>
        <w:rPr>
          <w:rFonts w:ascii="Times New Roman" w:hAnsi="Times New Roman" w:cs="Times New Roman"/>
          <w:sz w:val="24"/>
          <w:szCs w:val="24"/>
        </w:rPr>
      </w:pPr>
      <w:r>
        <w:rPr>
          <w:rFonts w:ascii="Times New Roman" w:hAnsi="Times New Roman" w:cs="Times New Roman"/>
          <w:sz w:val="24"/>
          <w:szCs w:val="24"/>
        </w:rPr>
        <w:t>Nurse</w:t>
      </w:r>
    </w:p>
    <w:p w14:paraId="26E63E11" w14:textId="5D861E2A" w:rsidR="007D398C" w:rsidRDefault="00406C3C" w:rsidP="00406C3C">
      <w:pPr>
        <w:spacing w:line="480" w:lineRule="auto"/>
        <w:rPr>
          <w:rFonts w:ascii="Times New Roman" w:hAnsi="Times New Roman" w:cs="Times New Roman"/>
          <w:sz w:val="24"/>
          <w:szCs w:val="24"/>
        </w:rPr>
      </w:pPr>
      <w:r>
        <w:rPr>
          <w:rFonts w:ascii="Times New Roman" w:hAnsi="Times New Roman" w:cs="Times New Roman"/>
          <w:sz w:val="24"/>
          <w:szCs w:val="24"/>
        </w:rPr>
        <w:t xml:space="preserve">I shall do it.  But I fear that I shall not persuade my mistress.  I shall give freely the favour of this toil.  And further, she is like a bull to the slaves, having the gaze of a lioness with new-born cubs, whenever anyone goes near and starts to speak.  </w:t>
      </w:r>
    </w:p>
    <w:p w14:paraId="711C1607" w14:textId="77777777" w:rsidR="0011615E" w:rsidRDefault="0011615E" w:rsidP="00A636C2">
      <w:pPr>
        <w:spacing w:line="480" w:lineRule="auto"/>
        <w:rPr>
          <w:rFonts w:ascii="Times New Roman" w:hAnsi="Times New Roman" w:cs="Times New Roman"/>
          <w:sz w:val="24"/>
          <w:szCs w:val="24"/>
        </w:rPr>
      </w:pPr>
    </w:p>
    <w:p w14:paraId="5D738EC5" w14:textId="13C9122A" w:rsidR="0006738A" w:rsidRDefault="00A846AD" w:rsidP="00A636C2">
      <w:pPr>
        <w:spacing w:line="480" w:lineRule="auto"/>
        <w:rPr>
          <w:rFonts w:ascii="Times New Roman" w:hAnsi="Times New Roman" w:cs="Times New Roman"/>
          <w:sz w:val="24"/>
          <w:szCs w:val="24"/>
        </w:rPr>
      </w:pPr>
      <w:r w:rsidRPr="0011615E">
        <w:rPr>
          <w:rFonts w:ascii="Times New Roman" w:hAnsi="Times New Roman" w:cs="Times New Roman"/>
          <w:b/>
          <w:bCs/>
          <w:sz w:val="24"/>
          <w:szCs w:val="24"/>
        </w:rPr>
        <w:t>169</w:t>
      </w:r>
      <w:r w:rsidR="0057507D" w:rsidRPr="0011615E">
        <w:rPr>
          <w:rFonts w:ascii="Times New Roman" w:hAnsi="Times New Roman" w:cs="Times New Roman"/>
          <w:b/>
          <w:bCs/>
          <w:sz w:val="24"/>
          <w:szCs w:val="24"/>
        </w:rPr>
        <w:t xml:space="preserve">    </w:t>
      </w:r>
      <w:r w:rsidR="001A2714" w:rsidRPr="0011615E">
        <w:rPr>
          <w:rFonts w:ascii="Times New Roman" w:hAnsi="Times New Roman" w:cs="Times New Roman"/>
          <w:b/>
          <w:bCs/>
          <w:sz w:val="24"/>
          <w:szCs w:val="24"/>
          <w:lang w:val="el-GR"/>
        </w:rPr>
        <w:t>Θέμιν</w:t>
      </w:r>
      <w:r w:rsidR="001A2714" w:rsidRPr="0011615E">
        <w:rPr>
          <w:rFonts w:ascii="Times New Roman" w:hAnsi="Times New Roman" w:cs="Times New Roman"/>
          <w:b/>
          <w:bCs/>
          <w:sz w:val="24"/>
          <w:szCs w:val="24"/>
        </w:rPr>
        <w:t xml:space="preserve"> ... </w:t>
      </w:r>
      <w:r w:rsidR="0057507D" w:rsidRPr="0011615E">
        <w:rPr>
          <w:rFonts w:ascii="Times New Roman" w:hAnsi="Times New Roman" w:cs="Times New Roman"/>
          <w:b/>
          <w:bCs/>
          <w:sz w:val="24"/>
          <w:szCs w:val="24"/>
          <w:lang w:val="el-GR"/>
        </w:rPr>
        <w:t>Ζῆνά</w:t>
      </w:r>
      <w:r w:rsidR="0057507D" w:rsidRPr="0011615E">
        <w:rPr>
          <w:rFonts w:ascii="Times New Roman" w:hAnsi="Times New Roman" w:cs="Times New Roman"/>
          <w:b/>
          <w:bCs/>
          <w:sz w:val="24"/>
          <w:szCs w:val="24"/>
        </w:rPr>
        <w:t xml:space="preserve"> </w:t>
      </w:r>
      <w:r w:rsidR="0057507D" w:rsidRPr="0011615E">
        <w:rPr>
          <w:rFonts w:ascii="Times New Roman" w:hAnsi="Times New Roman" w:cs="Times New Roman"/>
          <w:b/>
          <w:bCs/>
          <w:sz w:val="24"/>
          <w:szCs w:val="24"/>
          <w:lang w:val="el-GR"/>
        </w:rPr>
        <w:t>θ</w:t>
      </w:r>
      <w:r w:rsidR="0057507D" w:rsidRPr="0011615E">
        <w:rPr>
          <w:rFonts w:ascii="Times New Roman" w:hAnsi="Times New Roman" w:cs="Times New Roman"/>
          <w:b/>
          <w:bCs/>
          <w:sz w:val="24"/>
          <w:szCs w:val="24"/>
        </w:rPr>
        <w:t>’</w:t>
      </w:r>
      <w:r w:rsidR="00662E68" w:rsidRPr="0011615E">
        <w:rPr>
          <w:rFonts w:ascii="Times New Roman" w:hAnsi="Times New Roman" w:cs="Times New Roman"/>
          <w:b/>
          <w:bCs/>
          <w:sz w:val="24"/>
          <w:szCs w:val="24"/>
        </w:rPr>
        <w:t>,</w:t>
      </w:r>
      <w:r w:rsidRPr="0011615E">
        <w:rPr>
          <w:rFonts w:ascii="Times New Roman" w:hAnsi="Times New Roman" w:cs="Times New Roman"/>
          <w:b/>
          <w:bCs/>
          <w:sz w:val="24"/>
          <w:szCs w:val="24"/>
        </w:rPr>
        <w:t xml:space="preserve"> </w:t>
      </w:r>
      <w:r w:rsidR="00662E68" w:rsidRPr="0011615E">
        <w:rPr>
          <w:rFonts w:ascii="Times New Roman" w:hAnsi="Times New Roman" w:cs="Times New Roman"/>
          <w:b/>
          <w:bCs/>
          <w:sz w:val="24"/>
          <w:szCs w:val="24"/>
          <w:lang w:val="el-GR"/>
        </w:rPr>
        <w:t>ὂς</w:t>
      </w:r>
      <w:r w:rsidR="0011615E">
        <w:rPr>
          <w:rFonts w:ascii="Times New Roman" w:hAnsi="Times New Roman" w:cs="Times New Roman"/>
          <w:b/>
          <w:bCs/>
          <w:sz w:val="24"/>
          <w:szCs w:val="24"/>
        </w:rPr>
        <w:t xml:space="preserve"> </w:t>
      </w:r>
      <w:r w:rsidRPr="00AF123D">
        <w:rPr>
          <w:rFonts w:ascii="Times New Roman" w:hAnsi="Times New Roman" w:cs="Times New Roman"/>
          <w:sz w:val="24"/>
          <w:szCs w:val="24"/>
        </w:rPr>
        <w:t xml:space="preserve"> </w:t>
      </w:r>
      <w:r w:rsidR="0057507D" w:rsidRPr="00AF123D">
        <w:rPr>
          <w:rFonts w:ascii="Times New Roman" w:hAnsi="Times New Roman" w:cs="Times New Roman"/>
          <w:sz w:val="24"/>
          <w:szCs w:val="24"/>
        </w:rPr>
        <w:t xml:space="preserve"> </w:t>
      </w:r>
      <w:r w:rsidR="00662E68" w:rsidRPr="00AF123D">
        <w:rPr>
          <w:rFonts w:ascii="Times New Roman" w:hAnsi="Times New Roman" w:cs="Times New Roman"/>
          <w:sz w:val="24"/>
          <w:szCs w:val="24"/>
        </w:rPr>
        <w:t xml:space="preserve"> </w:t>
      </w:r>
      <w:r w:rsidR="00301738" w:rsidRPr="00AF123D">
        <w:rPr>
          <w:rFonts w:ascii="Times New Roman" w:hAnsi="Times New Roman" w:cs="Times New Roman"/>
          <w:sz w:val="24"/>
          <w:szCs w:val="24"/>
        </w:rPr>
        <w:t>Page</w:t>
      </w:r>
      <w:r w:rsidR="00301738">
        <w:rPr>
          <w:rFonts w:ascii="Times New Roman" w:hAnsi="Times New Roman" w:cs="Times New Roman"/>
          <w:sz w:val="24"/>
          <w:szCs w:val="24"/>
        </w:rPr>
        <w:t xml:space="preserve"> (1952), </w:t>
      </w:r>
      <w:r w:rsidR="0057507D">
        <w:rPr>
          <w:rFonts w:ascii="Times New Roman" w:hAnsi="Times New Roman" w:cs="Times New Roman"/>
          <w:sz w:val="24"/>
          <w:szCs w:val="24"/>
        </w:rPr>
        <w:t>Diggle (</w:t>
      </w:r>
      <w:r w:rsidR="0057507D" w:rsidRPr="0057507D">
        <w:rPr>
          <w:rFonts w:ascii="Times New Roman" w:hAnsi="Times New Roman" w:cs="Times New Roman"/>
          <w:sz w:val="24"/>
          <w:szCs w:val="24"/>
        </w:rPr>
        <w:t xml:space="preserve">1984) </w:t>
      </w:r>
      <w:r w:rsidR="0057507D">
        <w:rPr>
          <w:rFonts w:ascii="Times New Roman" w:hAnsi="Times New Roman" w:cs="Times New Roman"/>
          <w:sz w:val="24"/>
          <w:szCs w:val="24"/>
        </w:rPr>
        <w:t>and</w:t>
      </w:r>
      <w:r>
        <w:rPr>
          <w:rFonts w:ascii="Times New Roman" w:hAnsi="Times New Roman" w:cs="Times New Roman"/>
          <w:sz w:val="24"/>
          <w:szCs w:val="24"/>
        </w:rPr>
        <w:t xml:space="preserve"> Mastronarde (2002) h</w:t>
      </w:r>
      <w:r w:rsidR="0057507D">
        <w:rPr>
          <w:rFonts w:ascii="Times New Roman" w:hAnsi="Times New Roman" w:cs="Times New Roman"/>
          <w:sz w:val="24"/>
          <w:szCs w:val="24"/>
        </w:rPr>
        <w:t>ave</w:t>
      </w:r>
      <w:r>
        <w:rPr>
          <w:rFonts w:ascii="Times New Roman" w:hAnsi="Times New Roman" w:cs="Times New Roman"/>
          <w:sz w:val="24"/>
          <w:szCs w:val="24"/>
        </w:rPr>
        <w:t xml:space="preserve"> </w:t>
      </w:r>
      <w:r w:rsidR="007B63E0">
        <w:rPr>
          <w:rFonts w:ascii="Times New Roman" w:hAnsi="Times New Roman" w:cs="Times New Roman"/>
          <w:sz w:val="24"/>
          <w:szCs w:val="24"/>
          <w:lang w:val="el-GR"/>
        </w:rPr>
        <w:t>Ζῆνά</w:t>
      </w:r>
      <w:r w:rsidR="007B63E0" w:rsidRPr="007B63E0">
        <w:rPr>
          <w:rFonts w:ascii="Times New Roman" w:hAnsi="Times New Roman" w:cs="Times New Roman"/>
          <w:sz w:val="24"/>
          <w:szCs w:val="24"/>
        </w:rPr>
        <w:t xml:space="preserve"> </w:t>
      </w:r>
      <w:r w:rsidR="007B63E0">
        <w:rPr>
          <w:rFonts w:ascii="Times New Roman" w:hAnsi="Times New Roman" w:cs="Times New Roman"/>
          <w:sz w:val="24"/>
          <w:szCs w:val="24"/>
          <w:lang w:val="el-GR"/>
        </w:rPr>
        <w:t>θ</w:t>
      </w:r>
      <w:r w:rsidR="007B63E0" w:rsidRPr="007B63E0">
        <w:rPr>
          <w:rFonts w:ascii="Times New Roman" w:hAnsi="Times New Roman" w:cs="Times New Roman"/>
          <w:sz w:val="24"/>
          <w:szCs w:val="24"/>
        </w:rPr>
        <w:t>’</w:t>
      </w:r>
      <w:r w:rsidR="00662E68" w:rsidRPr="00662E68">
        <w:rPr>
          <w:rFonts w:ascii="Times New Roman" w:hAnsi="Times New Roman" w:cs="Times New Roman"/>
          <w:sz w:val="24"/>
          <w:szCs w:val="24"/>
        </w:rPr>
        <w:t xml:space="preserve">, </w:t>
      </w:r>
      <w:bookmarkStart w:id="4" w:name="_Hlk103353330"/>
      <w:r w:rsidR="00662E68" w:rsidRPr="00662E68">
        <w:rPr>
          <w:rFonts w:ascii="Times New Roman" w:hAnsi="Times New Roman" w:cs="Times New Roman"/>
          <w:sz w:val="24"/>
          <w:szCs w:val="24"/>
          <w:lang w:val="el-GR"/>
        </w:rPr>
        <w:t>ὂς</w:t>
      </w:r>
      <w:bookmarkEnd w:id="4"/>
      <w:r>
        <w:rPr>
          <w:rFonts w:ascii="Times New Roman" w:hAnsi="Times New Roman" w:cs="Times New Roman"/>
          <w:sz w:val="24"/>
          <w:szCs w:val="24"/>
        </w:rPr>
        <w:t xml:space="preserve">, whereas </w:t>
      </w:r>
      <w:r w:rsidR="00FA5DE9">
        <w:rPr>
          <w:rFonts w:ascii="Times New Roman" w:hAnsi="Times New Roman" w:cs="Times New Roman"/>
          <w:sz w:val="24"/>
          <w:szCs w:val="24"/>
        </w:rPr>
        <w:t>Kovacs</w:t>
      </w:r>
      <w:r>
        <w:rPr>
          <w:rFonts w:ascii="Times New Roman" w:hAnsi="Times New Roman" w:cs="Times New Roman"/>
          <w:sz w:val="24"/>
          <w:szCs w:val="24"/>
        </w:rPr>
        <w:t xml:space="preserve"> (2001)</w:t>
      </w:r>
      <w:r w:rsidR="00662E68">
        <w:rPr>
          <w:rFonts w:ascii="Times New Roman" w:hAnsi="Times New Roman" w:cs="Times New Roman"/>
          <w:sz w:val="24"/>
          <w:szCs w:val="24"/>
        </w:rPr>
        <w:t xml:space="preserve">, accepting </w:t>
      </w:r>
      <w:r w:rsidR="003B6426">
        <w:rPr>
          <w:rFonts w:ascii="Times New Roman" w:hAnsi="Times New Roman" w:cs="Times New Roman"/>
          <w:sz w:val="24"/>
          <w:szCs w:val="24"/>
        </w:rPr>
        <w:t xml:space="preserve">Nauck’s </w:t>
      </w:r>
      <w:r w:rsidR="00662E68">
        <w:rPr>
          <w:rFonts w:ascii="Times New Roman" w:hAnsi="Times New Roman" w:cs="Times New Roman"/>
          <w:sz w:val="24"/>
          <w:szCs w:val="24"/>
        </w:rPr>
        <w:t>emendation</w:t>
      </w:r>
      <w:r w:rsidR="00E60127">
        <w:rPr>
          <w:rFonts w:ascii="Times New Roman" w:hAnsi="Times New Roman" w:cs="Times New Roman"/>
          <w:sz w:val="24"/>
          <w:szCs w:val="24"/>
        </w:rPr>
        <w:t xml:space="preserve">, has </w:t>
      </w:r>
      <w:r w:rsidR="00E60127">
        <w:rPr>
          <w:rFonts w:ascii="Times New Roman" w:hAnsi="Times New Roman" w:cs="Times New Roman"/>
          <w:sz w:val="24"/>
          <w:szCs w:val="24"/>
          <w:lang w:val="el-GR"/>
        </w:rPr>
        <w:t>Ζη</w:t>
      </w:r>
      <w:r w:rsidR="00BD1B8E">
        <w:rPr>
          <w:rFonts w:ascii="Times New Roman" w:hAnsi="Times New Roman" w:cs="Times New Roman"/>
          <w:sz w:val="24"/>
          <w:szCs w:val="24"/>
          <w:lang w:val="el-GR"/>
        </w:rPr>
        <w:t>ν</w:t>
      </w:r>
      <w:r w:rsidR="00E60127">
        <w:rPr>
          <w:rFonts w:ascii="Times New Roman" w:hAnsi="Times New Roman" w:cs="Times New Roman"/>
          <w:sz w:val="24"/>
          <w:szCs w:val="24"/>
          <w:lang w:val="el-GR"/>
        </w:rPr>
        <w:t>ός</w:t>
      </w:r>
      <w:bookmarkStart w:id="5" w:name="_Hlk103361651"/>
      <w:r w:rsidR="00E60127" w:rsidRPr="00662E68">
        <w:rPr>
          <w:rFonts w:ascii="Times New Roman" w:hAnsi="Times New Roman" w:cs="Times New Roman"/>
          <w:sz w:val="24"/>
          <w:szCs w:val="24"/>
        </w:rPr>
        <w:t xml:space="preserve">, </w:t>
      </w:r>
      <w:r w:rsidR="00E60127" w:rsidRPr="00662E68">
        <w:rPr>
          <w:rFonts w:ascii="Times New Roman" w:hAnsi="Times New Roman" w:cs="Times New Roman"/>
          <w:sz w:val="24"/>
          <w:szCs w:val="24"/>
          <w:lang w:val="el-GR"/>
        </w:rPr>
        <w:t>ὂς</w:t>
      </w:r>
      <w:bookmarkEnd w:id="5"/>
      <w:r>
        <w:rPr>
          <w:rFonts w:ascii="Times New Roman" w:hAnsi="Times New Roman" w:cs="Times New Roman"/>
          <w:sz w:val="24"/>
          <w:szCs w:val="24"/>
        </w:rPr>
        <w:t xml:space="preserve">.  </w:t>
      </w:r>
      <w:r w:rsidR="00E60127">
        <w:rPr>
          <w:rFonts w:ascii="Times New Roman" w:hAnsi="Times New Roman" w:cs="Times New Roman"/>
          <w:sz w:val="24"/>
          <w:szCs w:val="24"/>
          <w:lang w:val="el-GR"/>
        </w:rPr>
        <w:t>Τ</w:t>
      </w:r>
      <w:r>
        <w:rPr>
          <w:rFonts w:ascii="Times New Roman" w:hAnsi="Times New Roman" w:cs="Times New Roman"/>
          <w:sz w:val="24"/>
          <w:szCs w:val="24"/>
        </w:rPr>
        <w:t xml:space="preserve">he latter version </w:t>
      </w:r>
      <w:r w:rsidR="00F06B6D">
        <w:rPr>
          <w:rFonts w:ascii="Times New Roman" w:hAnsi="Times New Roman" w:cs="Times New Roman"/>
          <w:sz w:val="24"/>
          <w:szCs w:val="24"/>
        </w:rPr>
        <w:t>produces</w:t>
      </w:r>
      <w:r w:rsidR="00E60127">
        <w:rPr>
          <w:rFonts w:ascii="Times New Roman" w:hAnsi="Times New Roman" w:cs="Times New Roman"/>
          <w:sz w:val="24"/>
          <w:szCs w:val="24"/>
        </w:rPr>
        <w:t xml:space="preserve"> a translation</w:t>
      </w:r>
      <w:r>
        <w:rPr>
          <w:rFonts w:ascii="Times New Roman" w:hAnsi="Times New Roman" w:cs="Times New Roman"/>
          <w:sz w:val="24"/>
          <w:szCs w:val="24"/>
        </w:rPr>
        <w:t xml:space="preserve"> </w:t>
      </w:r>
      <w:r w:rsidR="00E60127">
        <w:rPr>
          <w:rFonts w:ascii="Times New Roman" w:hAnsi="Times New Roman" w:cs="Times New Roman"/>
          <w:sz w:val="24"/>
          <w:szCs w:val="24"/>
        </w:rPr>
        <w:t xml:space="preserve">which </w:t>
      </w:r>
      <w:r>
        <w:rPr>
          <w:rFonts w:ascii="Times New Roman" w:hAnsi="Times New Roman" w:cs="Times New Roman"/>
          <w:sz w:val="24"/>
          <w:szCs w:val="24"/>
        </w:rPr>
        <w:t>describe</w:t>
      </w:r>
      <w:r w:rsidR="00E60127">
        <w:rPr>
          <w:rFonts w:ascii="Times New Roman" w:hAnsi="Times New Roman" w:cs="Times New Roman"/>
          <w:sz w:val="24"/>
          <w:szCs w:val="24"/>
        </w:rPr>
        <w:t>s</w:t>
      </w:r>
      <w:r>
        <w:rPr>
          <w:rFonts w:ascii="Times New Roman" w:hAnsi="Times New Roman" w:cs="Times New Roman"/>
          <w:sz w:val="24"/>
          <w:szCs w:val="24"/>
        </w:rPr>
        <w:t xml:space="preserve"> Themis as the ‘daughter of Zeus’</w:t>
      </w:r>
      <w:r w:rsidR="00E60127">
        <w:rPr>
          <w:rFonts w:ascii="Times New Roman" w:hAnsi="Times New Roman" w:cs="Times New Roman"/>
          <w:sz w:val="24"/>
          <w:szCs w:val="24"/>
        </w:rPr>
        <w:t xml:space="preserve"> (Kovacs, </w:t>
      </w:r>
      <w:r w:rsidR="007D03C6" w:rsidRPr="007D03C6">
        <w:rPr>
          <w:rFonts w:ascii="Times New Roman" w:hAnsi="Times New Roman" w:cs="Times New Roman"/>
          <w:i/>
          <w:iCs/>
          <w:sz w:val="24"/>
          <w:szCs w:val="24"/>
        </w:rPr>
        <w:t>ibid</w:t>
      </w:r>
      <w:r w:rsidR="007D03C6">
        <w:rPr>
          <w:rFonts w:ascii="Times New Roman" w:hAnsi="Times New Roman" w:cs="Times New Roman"/>
          <w:sz w:val="24"/>
          <w:szCs w:val="24"/>
        </w:rPr>
        <w:t>.</w:t>
      </w:r>
      <w:r w:rsidR="00E60127">
        <w:rPr>
          <w:rFonts w:ascii="Times New Roman" w:hAnsi="Times New Roman" w:cs="Times New Roman"/>
          <w:sz w:val="24"/>
          <w:szCs w:val="24"/>
        </w:rPr>
        <w:t>)</w:t>
      </w:r>
      <w:r>
        <w:rPr>
          <w:rFonts w:ascii="Times New Roman" w:hAnsi="Times New Roman" w:cs="Times New Roman"/>
          <w:sz w:val="24"/>
          <w:szCs w:val="24"/>
        </w:rPr>
        <w:t xml:space="preserve">, </w:t>
      </w:r>
      <w:r w:rsidR="00E60127">
        <w:rPr>
          <w:rFonts w:ascii="Times New Roman" w:hAnsi="Times New Roman" w:cs="Times New Roman"/>
          <w:sz w:val="24"/>
          <w:szCs w:val="24"/>
        </w:rPr>
        <w:t xml:space="preserve">but </w:t>
      </w:r>
      <w:r>
        <w:rPr>
          <w:rFonts w:ascii="Times New Roman" w:hAnsi="Times New Roman" w:cs="Times New Roman"/>
          <w:sz w:val="24"/>
          <w:szCs w:val="24"/>
        </w:rPr>
        <w:t>such an assertion c</w:t>
      </w:r>
      <w:r w:rsidR="0006738A">
        <w:rPr>
          <w:rFonts w:ascii="Times New Roman" w:hAnsi="Times New Roman" w:cs="Times New Roman"/>
          <w:sz w:val="24"/>
          <w:szCs w:val="24"/>
        </w:rPr>
        <w:t>an</w:t>
      </w:r>
      <w:r>
        <w:rPr>
          <w:rFonts w:ascii="Times New Roman" w:hAnsi="Times New Roman" w:cs="Times New Roman"/>
          <w:sz w:val="24"/>
          <w:szCs w:val="24"/>
        </w:rPr>
        <w:t xml:space="preserve"> be contested on the basis of the mythological tradition.  </w:t>
      </w:r>
      <w:r w:rsidR="00E838A3">
        <w:rPr>
          <w:rFonts w:ascii="Times New Roman" w:hAnsi="Times New Roman" w:cs="Times New Roman"/>
          <w:sz w:val="24"/>
          <w:szCs w:val="24"/>
        </w:rPr>
        <w:t xml:space="preserve">(It is </w:t>
      </w:r>
      <w:r w:rsidR="008D4DEB">
        <w:rPr>
          <w:rFonts w:ascii="Times New Roman" w:hAnsi="Times New Roman" w:cs="Times New Roman"/>
          <w:sz w:val="24"/>
          <w:szCs w:val="24"/>
        </w:rPr>
        <w:t>noteworthy</w:t>
      </w:r>
      <w:r w:rsidR="00E838A3">
        <w:rPr>
          <w:rFonts w:ascii="Times New Roman" w:hAnsi="Times New Roman" w:cs="Times New Roman"/>
          <w:sz w:val="24"/>
          <w:szCs w:val="24"/>
        </w:rPr>
        <w:t xml:space="preserve"> that Page </w:t>
      </w:r>
      <w:r w:rsidR="00C2306D">
        <w:rPr>
          <w:rFonts w:ascii="Times New Roman" w:hAnsi="Times New Roman" w:cs="Times New Roman"/>
          <w:sz w:val="24"/>
          <w:szCs w:val="24"/>
        </w:rPr>
        <w:t>{</w:t>
      </w:r>
      <w:r w:rsidR="00E838A3">
        <w:rPr>
          <w:rFonts w:ascii="Times New Roman" w:hAnsi="Times New Roman" w:cs="Times New Roman"/>
          <w:sz w:val="24"/>
          <w:szCs w:val="24"/>
        </w:rPr>
        <w:t>1952</w:t>
      </w:r>
      <w:r w:rsidR="00C2306D">
        <w:rPr>
          <w:rFonts w:ascii="Times New Roman" w:hAnsi="Times New Roman" w:cs="Times New Roman"/>
          <w:sz w:val="24"/>
          <w:szCs w:val="24"/>
        </w:rPr>
        <w:t>, n.148}</w:t>
      </w:r>
      <w:r w:rsidR="00E838A3">
        <w:rPr>
          <w:rFonts w:ascii="Times New Roman" w:hAnsi="Times New Roman" w:cs="Times New Roman"/>
          <w:sz w:val="24"/>
          <w:szCs w:val="24"/>
        </w:rPr>
        <w:t xml:space="preserve"> </w:t>
      </w:r>
      <w:r w:rsidR="00C2306D">
        <w:rPr>
          <w:rFonts w:ascii="Times New Roman" w:hAnsi="Times New Roman" w:cs="Times New Roman"/>
          <w:sz w:val="24"/>
          <w:szCs w:val="24"/>
        </w:rPr>
        <w:t xml:space="preserve">appears not to have regarded this point as disqualifying for the Nauck emendation.)  </w:t>
      </w:r>
      <w:r>
        <w:rPr>
          <w:rFonts w:ascii="Times New Roman" w:hAnsi="Times New Roman" w:cs="Times New Roman"/>
          <w:sz w:val="24"/>
          <w:szCs w:val="24"/>
        </w:rPr>
        <w:t xml:space="preserve">Themis is usually regarded as the daughter of Ouranos (Uranus) and Gaia (Hes. </w:t>
      </w:r>
      <w:r w:rsidRPr="00A65241">
        <w:rPr>
          <w:rFonts w:ascii="Times New Roman" w:hAnsi="Times New Roman" w:cs="Times New Roman"/>
          <w:i/>
          <w:iCs/>
          <w:sz w:val="24"/>
          <w:szCs w:val="24"/>
        </w:rPr>
        <w:t>Theog</w:t>
      </w:r>
      <w:r>
        <w:rPr>
          <w:rFonts w:ascii="Times New Roman" w:hAnsi="Times New Roman" w:cs="Times New Roman"/>
          <w:sz w:val="24"/>
          <w:szCs w:val="24"/>
        </w:rPr>
        <w:t xml:space="preserve">. 135), and as the second wife of Zeus.  </w:t>
      </w:r>
      <w:r w:rsidR="0086043E">
        <w:rPr>
          <w:rFonts w:ascii="Times New Roman" w:hAnsi="Times New Roman" w:cs="Times New Roman"/>
          <w:sz w:val="24"/>
          <w:szCs w:val="24"/>
        </w:rPr>
        <w:t xml:space="preserve">In the latter role she bore Zeus </w:t>
      </w:r>
      <w:r w:rsidR="0086043E">
        <w:rPr>
          <w:rFonts w:ascii="Times New Roman" w:hAnsi="Times New Roman" w:cs="Times New Roman"/>
          <w:sz w:val="24"/>
          <w:szCs w:val="24"/>
          <w:lang w:val="el-GR"/>
        </w:rPr>
        <w:t>Ὥρα</w:t>
      </w:r>
      <w:r w:rsidR="0086043E" w:rsidRPr="0086043E">
        <w:rPr>
          <w:rFonts w:ascii="Times New Roman" w:hAnsi="Times New Roman" w:cs="Times New Roman"/>
          <w:sz w:val="24"/>
          <w:szCs w:val="24"/>
        </w:rPr>
        <w:t xml:space="preserve">, </w:t>
      </w:r>
      <w:r w:rsidR="0086043E">
        <w:rPr>
          <w:rFonts w:ascii="Times New Roman" w:hAnsi="Times New Roman" w:cs="Times New Roman"/>
          <w:sz w:val="24"/>
          <w:szCs w:val="24"/>
          <w:lang w:val="el-GR"/>
        </w:rPr>
        <w:t>Ἐυ</w:t>
      </w:r>
      <w:r w:rsidR="00BD1B8E">
        <w:rPr>
          <w:rFonts w:ascii="Times New Roman" w:hAnsi="Times New Roman" w:cs="Times New Roman"/>
          <w:sz w:val="24"/>
          <w:szCs w:val="24"/>
          <w:lang w:val="el-GR"/>
        </w:rPr>
        <w:t>νομία</w:t>
      </w:r>
      <w:r w:rsidR="00BD1B8E" w:rsidRPr="00BD1B8E">
        <w:rPr>
          <w:rFonts w:ascii="Times New Roman" w:hAnsi="Times New Roman" w:cs="Times New Roman"/>
          <w:sz w:val="24"/>
          <w:szCs w:val="24"/>
        </w:rPr>
        <w:t xml:space="preserve">, </w:t>
      </w:r>
      <w:bookmarkStart w:id="6" w:name="_Hlk103358011"/>
      <w:r w:rsidR="00BD1B8E">
        <w:rPr>
          <w:rFonts w:ascii="Times New Roman" w:hAnsi="Times New Roman" w:cs="Times New Roman"/>
          <w:sz w:val="24"/>
          <w:szCs w:val="24"/>
          <w:lang w:val="el-GR"/>
        </w:rPr>
        <w:t>Δίκη</w:t>
      </w:r>
      <w:bookmarkEnd w:id="6"/>
      <w:r w:rsidR="00BD1B8E" w:rsidRPr="00BD1B8E">
        <w:rPr>
          <w:rFonts w:ascii="Times New Roman" w:hAnsi="Times New Roman" w:cs="Times New Roman"/>
          <w:sz w:val="24"/>
          <w:szCs w:val="24"/>
        </w:rPr>
        <w:t xml:space="preserve">, </w:t>
      </w:r>
      <w:r w:rsidR="00BD1B8E">
        <w:rPr>
          <w:rFonts w:ascii="Times New Roman" w:hAnsi="Times New Roman" w:cs="Times New Roman"/>
          <w:sz w:val="24"/>
          <w:szCs w:val="24"/>
        </w:rPr>
        <w:t xml:space="preserve">and </w:t>
      </w:r>
      <w:r w:rsidR="00BD1B8E">
        <w:rPr>
          <w:rFonts w:ascii="Times New Roman" w:hAnsi="Times New Roman" w:cs="Times New Roman"/>
          <w:sz w:val="24"/>
          <w:szCs w:val="24"/>
          <w:lang w:val="el-GR"/>
        </w:rPr>
        <w:t>Ἐιρήνη</w:t>
      </w:r>
      <w:r w:rsidR="00BD1B8E">
        <w:rPr>
          <w:rFonts w:ascii="Times New Roman" w:hAnsi="Times New Roman" w:cs="Times New Roman"/>
          <w:sz w:val="24"/>
          <w:szCs w:val="24"/>
        </w:rPr>
        <w:t xml:space="preserve"> (</w:t>
      </w:r>
      <w:r w:rsidR="00BD1B8E" w:rsidRPr="005107DB">
        <w:rPr>
          <w:rFonts w:ascii="Times New Roman" w:hAnsi="Times New Roman" w:cs="Times New Roman"/>
          <w:i/>
          <w:iCs/>
          <w:sz w:val="24"/>
          <w:szCs w:val="24"/>
        </w:rPr>
        <w:t>ibid</w:t>
      </w:r>
      <w:r w:rsidR="00BD1B8E">
        <w:rPr>
          <w:rFonts w:ascii="Times New Roman" w:hAnsi="Times New Roman" w:cs="Times New Roman"/>
          <w:sz w:val="24"/>
          <w:szCs w:val="24"/>
        </w:rPr>
        <w:t>. 901-6)</w:t>
      </w:r>
      <w:r w:rsidR="00BD1B8E" w:rsidRPr="00BD1B8E">
        <w:rPr>
          <w:rFonts w:ascii="Times New Roman" w:hAnsi="Times New Roman" w:cs="Times New Roman"/>
          <w:sz w:val="24"/>
          <w:szCs w:val="24"/>
        </w:rPr>
        <w:t xml:space="preserve">.  </w:t>
      </w:r>
      <w:r w:rsidR="00BD1B8E">
        <w:rPr>
          <w:rFonts w:ascii="Times New Roman" w:hAnsi="Times New Roman" w:cs="Times New Roman"/>
          <w:sz w:val="24"/>
          <w:szCs w:val="24"/>
        </w:rPr>
        <w:t xml:space="preserve">She </w:t>
      </w:r>
      <w:r w:rsidR="0086043E">
        <w:rPr>
          <w:rFonts w:ascii="Times New Roman" w:hAnsi="Times New Roman" w:cs="Times New Roman"/>
          <w:sz w:val="24"/>
          <w:szCs w:val="24"/>
        </w:rPr>
        <w:t xml:space="preserve">is </w:t>
      </w:r>
      <w:r w:rsidR="00BD1B8E">
        <w:rPr>
          <w:rFonts w:ascii="Times New Roman" w:hAnsi="Times New Roman" w:cs="Times New Roman"/>
          <w:sz w:val="24"/>
          <w:szCs w:val="24"/>
          <w:lang w:val="en-US"/>
        </w:rPr>
        <w:t>thus</w:t>
      </w:r>
      <w:r>
        <w:rPr>
          <w:rFonts w:ascii="Times New Roman" w:hAnsi="Times New Roman" w:cs="Times New Roman"/>
          <w:sz w:val="24"/>
          <w:szCs w:val="24"/>
        </w:rPr>
        <w:t xml:space="preserve"> closely associated with Zeus’ order, and</w:t>
      </w:r>
      <w:r w:rsidR="0006738A">
        <w:rPr>
          <w:rFonts w:ascii="Times New Roman" w:hAnsi="Times New Roman" w:cs="Times New Roman"/>
          <w:sz w:val="24"/>
          <w:szCs w:val="24"/>
        </w:rPr>
        <w:t xml:space="preserve">, </w:t>
      </w:r>
      <w:r w:rsidR="00C2306D">
        <w:rPr>
          <w:rFonts w:ascii="Times New Roman" w:hAnsi="Times New Roman" w:cs="Times New Roman"/>
          <w:sz w:val="24"/>
          <w:szCs w:val="24"/>
        </w:rPr>
        <w:t>of</w:t>
      </w:r>
      <w:r>
        <w:rPr>
          <w:rFonts w:ascii="Times New Roman" w:hAnsi="Times New Roman" w:cs="Times New Roman"/>
          <w:sz w:val="24"/>
          <w:szCs w:val="24"/>
        </w:rPr>
        <w:t xml:space="preserve"> </w:t>
      </w:r>
      <w:r w:rsidR="0006738A">
        <w:rPr>
          <w:rFonts w:ascii="Times New Roman" w:hAnsi="Times New Roman" w:cs="Times New Roman"/>
          <w:sz w:val="24"/>
          <w:szCs w:val="24"/>
        </w:rPr>
        <w:t xml:space="preserve">particular relevance </w:t>
      </w:r>
      <w:r w:rsidR="006C5D8D">
        <w:rPr>
          <w:rFonts w:ascii="Times New Roman" w:hAnsi="Times New Roman" w:cs="Times New Roman"/>
          <w:sz w:val="24"/>
          <w:szCs w:val="24"/>
        </w:rPr>
        <w:t>here</w:t>
      </w:r>
      <w:r w:rsidR="0006738A">
        <w:rPr>
          <w:rFonts w:ascii="Times New Roman" w:hAnsi="Times New Roman" w:cs="Times New Roman"/>
          <w:sz w:val="24"/>
          <w:szCs w:val="24"/>
        </w:rPr>
        <w:t xml:space="preserve">, </w:t>
      </w:r>
      <w:r>
        <w:rPr>
          <w:rFonts w:ascii="Times New Roman" w:hAnsi="Times New Roman" w:cs="Times New Roman"/>
          <w:sz w:val="24"/>
          <w:szCs w:val="24"/>
        </w:rPr>
        <w:t xml:space="preserve">with </w:t>
      </w:r>
      <w:r w:rsidR="00F06B6D">
        <w:rPr>
          <w:rFonts w:ascii="Times New Roman" w:hAnsi="Times New Roman" w:cs="Times New Roman"/>
          <w:sz w:val="24"/>
          <w:szCs w:val="24"/>
          <w:lang w:val="el-GR"/>
        </w:rPr>
        <w:t>Δίκη</w:t>
      </w:r>
      <w:r w:rsidR="00F06B6D">
        <w:rPr>
          <w:rFonts w:ascii="Times New Roman" w:hAnsi="Times New Roman" w:cs="Times New Roman"/>
          <w:sz w:val="24"/>
          <w:szCs w:val="24"/>
        </w:rPr>
        <w:t xml:space="preserve">, that is, </w:t>
      </w:r>
      <w:r>
        <w:rPr>
          <w:rFonts w:ascii="Times New Roman" w:hAnsi="Times New Roman" w:cs="Times New Roman"/>
          <w:sz w:val="24"/>
          <w:szCs w:val="24"/>
        </w:rPr>
        <w:t>justice, right, law, and ordinan</w:t>
      </w:r>
      <w:r w:rsidR="00BD1B8E">
        <w:rPr>
          <w:rFonts w:ascii="Times New Roman" w:hAnsi="Times New Roman" w:cs="Times New Roman"/>
          <w:sz w:val="24"/>
          <w:szCs w:val="24"/>
        </w:rPr>
        <w:t>ces</w:t>
      </w:r>
      <w:r>
        <w:rPr>
          <w:rFonts w:ascii="Times New Roman" w:hAnsi="Times New Roman" w:cs="Times New Roman"/>
          <w:sz w:val="24"/>
          <w:szCs w:val="24"/>
        </w:rPr>
        <w:t xml:space="preserve">. </w:t>
      </w:r>
      <w:r w:rsidR="0006738A">
        <w:rPr>
          <w:rFonts w:ascii="Times New Roman" w:hAnsi="Times New Roman" w:cs="Times New Roman"/>
          <w:sz w:val="24"/>
          <w:szCs w:val="24"/>
        </w:rPr>
        <w:t xml:space="preserve"> In addition,</w:t>
      </w:r>
      <w:r>
        <w:rPr>
          <w:rFonts w:ascii="Times New Roman" w:hAnsi="Times New Roman" w:cs="Times New Roman"/>
          <w:sz w:val="24"/>
          <w:szCs w:val="24"/>
        </w:rPr>
        <w:t xml:space="preserve"> </w:t>
      </w:r>
      <w:r w:rsidR="00986AC0">
        <w:rPr>
          <w:rFonts w:ascii="Times New Roman" w:hAnsi="Times New Roman" w:cs="Times New Roman"/>
          <w:sz w:val="24"/>
          <w:szCs w:val="24"/>
        </w:rPr>
        <w:t>Ephorus refers to her as</w:t>
      </w:r>
      <w:r w:rsidR="00F52F9D">
        <w:rPr>
          <w:rFonts w:ascii="Times New Roman" w:hAnsi="Times New Roman" w:cs="Times New Roman"/>
          <w:sz w:val="24"/>
          <w:szCs w:val="24"/>
        </w:rPr>
        <w:t xml:space="preserve"> </w:t>
      </w:r>
      <w:r w:rsidR="00986AC0">
        <w:rPr>
          <w:rFonts w:ascii="Times New Roman" w:hAnsi="Times New Roman" w:cs="Times New Roman"/>
          <w:sz w:val="24"/>
          <w:szCs w:val="24"/>
        </w:rPr>
        <w:t>founding</w:t>
      </w:r>
      <w:r w:rsidR="00F52F9D">
        <w:rPr>
          <w:rFonts w:ascii="Times New Roman" w:hAnsi="Times New Roman" w:cs="Times New Roman"/>
          <w:sz w:val="24"/>
          <w:szCs w:val="24"/>
        </w:rPr>
        <w:t>, together with Apollo,</w:t>
      </w:r>
      <w:r w:rsidR="00986AC0">
        <w:rPr>
          <w:rFonts w:ascii="Times New Roman" w:hAnsi="Times New Roman" w:cs="Times New Roman"/>
          <w:sz w:val="24"/>
          <w:szCs w:val="24"/>
        </w:rPr>
        <w:t xml:space="preserve"> the Delphic oracle, the purpose of which </w:t>
      </w:r>
      <w:r w:rsidR="00F52F9D">
        <w:rPr>
          <w:rFonts w:ascii="Times New Roman" w:hAnsi="Times New Roman" w:cs="Times New Roman"/>
          <w:sz w:val="24"/>
          <w:szCs w:val="24"/>
        </w:rPr>
        <w:t>was to provide guidance to mortals (</w:t>
      </w:r>
      <w:r w:rsidR="00F52F9D" w:rsidRPr="00F52F9D">
        <w:rPr>
          <w:rFonts w:ascii="Times New Roman" w:hAnsi="Times New Roman" w:cs="Times New Roman"/>
          <w:i/>
          <w:iCs/>
          <w:sz w:val="24"/>
          <w:szCs w:val="24"/>
        </w:rPr>
        <w:t xml:space="preserve">FGrH </w:t>
      </w:r>
      <w:r w:rsidR="00F52F9D">
        <w:rPr>
          <w:rFonts w:ascii="Times New Roman" w:hAnsi="Times New Roman" w:cs="Times New Roman"/>
          <w:sz w:val="24"/>
          <w:szCs w:val="24"/>
        </w:rPr>
        <w:t>70 F 31b)</w:t>
      </w:r>
      <w:r w:rsidR="00F06B6D" w:rsidRPr="00F06B6D">
        <w:rPr>
          <w:rStyle w:val="FootnoteReference"/>
          <w:rFonts w:ascii="Times New Roman" w:hAnsi="Times New Roman" w:cs="Times New Roman"/>
          <w:sz w:val="24"/>
          <w:szCs w:val="24"/>
        </w:rPr>
        <w:t xml:space="preserve"> </w:t>
      </w:r>
      <w:r w:rsidR="00F06B6D">
        <w:rPr>
          <w:rStyle w:val="FootnoteReference"/>
          <w:rFonts w:ascii="Times New Roman" w:hAnsi="Times New Roman" w:cs="Times New Roman"/>
          <w:sz w:val="24"/>
          <w:szCs w:val="24"/>
        </w:rPr>
        <w:footnoteReference w:id="6"/>
      </w:r>
      <w:r w:rsidR="00F52F9D">
        <w:rPr>
          <w:rFonts w:ascii="Times New Roman" w:hAnsi="Times New Roman" w:cs="Times New Roman"/>
          <w:sz w:val="24"/>
          <w:szCs w:val="24"/>
        </w:rPr>
        <w:t xml:space="preserve">.  </w:t>
      </w:r>
    </w:p>
    <w:p w14:paraId="4BF3FDDF" w14:textId="77E272CF" w:rsidR="00197020" w:rsidRDefault="00A846AD" w:rsidP="00A636C2">
      <w:pPr>
        <w:spacing w:line="480" w:lineRule="auto"/>
        <w:rPr>
          <w:rFonts w:ascii="Times New Roman" w:hAnsi="Times New Roman" w:cs="Times New Roman"/>
          <w:sz w:val="24"/>
          <w:szCs w:val="24"/>
        </w:rPr>
      </w:pPr>
      <w:r>
        <w:rPr>
          <w:rFonts w:ascii="Times New Roman" w:hAnsi="Times New Roman" w:cs="Times New Roman"/>
          <w:sz w:val="24"/>
          <w:szCs w:val="24"/>
        </w:rPr>
        <w:t>Mastronarde makes reference to th</w:t>
      </w:r>
      <w:r w:rsidR="00BB5567">
        <w:rPr>
          <w:rFonts w:ascii="Times New Roman" w:hAnsi="Times New Roman" w:cs="Times New Roman"/>
          <w:sz w:val="24"/>
          <w:szCs w:val="24"/>
        </w:rPr>
        <w:t>is</w:t>
      </w:r>
      <w:r>
        <w:rPr>
          <w:rFonts w:ascii="Times New Roman" w:hAnsi="Times New Roman" w:cs="Times New Roman"/>
          <w:sz w:val="24"/>
          <w:szCs w:val="24"/>
        </w:rPr>
        <w:t xml:space="preserve"> traditional kinship of Themis in notes to </w:t>
      </w:r>
      <w:r w:rsidR="00BB5567">
        <w:rPr>
          <w:rFonts w:ascii="Times New Roman" w:hAnsi="Times New Roman" w:cs="Times New Roman"/>
          <w:sz w:val="24"/>
          <w:szCs w:val="24"/>
        </w:rPr>
        <w:t xml:space="preserve">lines </w:t>
      </w:r>
      <w:r>
        <w:rPr>
          <w:rFonts w:ascii="Times New Roman" w:hAnsi="Times New Roman" w:cs="Times New Roman"/>
          <w:sz w:val="24"/>
          <w:szCs w:val="24"/>
        </w:rPr>
        <w:t>169</w:t>
      </w:r>
      <w:r w:rsidR="00BB5567">
        <w:rPr>
          <w:rFonts w:ascii="Times New Roman" w:hAnsi="Times New Roman" w:cs="Times New Roman"/>
          <w:sz w:val="24"/>
          <w:szCs w:val="24"/>
        </w:rPr>
        <w:t xml:space="preserve"> </w:t>
      </w:r>
      <w:r>
        <w:rPr>
          <w:rFonts w:ascii="Times New Roman" w:hAnsi="Times New Roman" w:cs="Times New Roman"/>
          <w:sz w:val="24"/>
          <w:szCs w:val="24"/>
        </w:rPr>
        <w:t xml:space="preserve">and 208-9, and to </w:t>
      </w:r>
      <w:r w:rsidR="004001F0">
        <w:rPr>
          <w:rFonts w:ascii="Times New Roman" w:hAnsi="Times New Roman" w:cs="Times New Roman"/>
          <w:sz w:val="24"/>
          <w:szCs w:val="24"/>
        </w:rPr>
        <w:t>the</w:t>
      </w:r>
      <w:r>
        <w:rPr>
          <w:rFonts w:ascii="Times New Roman" w:hAnsi="Times New Roman" w:cs="Times New Roman"/>
          <w:sz w:val="24"/>
          <w:szCs w:val="24"/>
        </w:rPr>
        <w:t xml:space="preserve"> association </w:t>
      </w:r>
      <w:r w:rsidR="004001F0">
        <w:rPr>
          <w:rFonts w:ascii="Times New Roman" w:hAnsi="Times New Roman" w:cs="Times New Roman"/>
          <w:sz w:val="24"/>
          <w:szCs w:val="24"/>
        </w:rPr>
        <w:t xml:space="preserve">of Themis </w:t>
      </w:r>
      <w:r>
        <w:rPr>
          <w:rFonts w:ascii="Times New Roman" w:hAnsi="Times New Roman" w:cs="Times New Roman"/>
          <w:sz w:val="24"/>
          <w:szCs w:val="24"/>
        </w:rPr>
        <w:t>with Zeus and law, etc.</w:t>
      </w:r>
      <w:r w:rsidR="004C5D61">
        <w:rPr>
          <w:rFonts w:ascii="Times New Roman" w:hAnsi="Times New Roman" w:cs="Times New Roman"/>
          <w:sz w:val="24"/>
          <w:szCs w:val="24"/>
        </w:rPr>
        <w:t>,</w:t>
      </w:r>
      <w:r>
        <w:rPr>
          <w:rFonts w:ascii="Times New Roman" w:hAnsi="Times New Roman" w:cs="Times New Roman"/>
          <w:sz w:val="24"/>
          <w:szCs w:val="24"/>
        </w:rPr>
        <w:t xml:space="preserve"> in the notes to 160 and 208-9.  Because of the association of Zeus with oaths, Mastronarde does not</w:t>
      </w:r>
      <w:r w:rsidR="00871679">
        <w:rPr>
          <w:rFonts w:ascii="Times New Roman" w:hAnsi="Times New Roman" w:cs="Times New Roman"/>
          <w:sz w:val="24"/>
          <w:szCs w:val="24"/>
        </w:rPr>
        <w:t xml:space="preserve"> </w:t>
      </w:r>
      <w:r>
        <w:rPr>
          <w:rFonts w:ascii="Times New Roman" w:hAnsi="Times New Roman" w:cs="Times New Roman"/>
          <w:sz w:val="24"/>
          <w:szCs w:val="24"/>
        </w:rPr>
        <w:t>regard it as necessary to insert at line 14</w:t>
      </w:r>
      <w:r w:rsidR="00E838A3">
        <w:rPr>
          <w:rFonts w:ascii="Times New Roman" w:hAnsi="Times New Roman" w:cs="Times New Roman"/>
          <w:sz w:val="24"/>
          <w:szCs w:val="24"/>
        </w:rPr>
        <w:t>3</w:t>
      </w:r>
      <w:r>
        <w:rPr>
          <w:rFonts w:ascii="Times New Roman" w:hAnsi="Times New Roman" w:cs="Times New Roman"/>
          <w:sz w:val="24"/>
          <w:szCs w:val="24"/>
        </w:rPr>
        <w:t xml:space="preserve">, for Medea, </w:t>
      </w:r>
      <w:r w:rsidR="00871679">
        <w:rPr>
          <w:rFonts w:ascii="Times New Roman" w:hAnsi="Times New Roman" w:cs="Times New Roman"/>
          <w:sz w:val="24"/>
          <w:szCs w:val="24"/>
        </w:rPr>
        <w:t>as some scholars have proposed, e.g. Murray (</w:t>
      </w:r>
      <w:r w:rsidR="00871679" w:rsidRPr="00C2306D">
        <w:rPr>
          <w:rFonts w:ascii="Times New Roman" w:hAnsi="Times New Roman" w:cs="Times New Roman"/>
          <w:i/>
          <w:iCs/>
          <w:sz w:val="24"/>
          <w:szCs w:val="24"/>
        </w:rPr>
        <w:t>v</w:t>
      </w:r>
      <w:r w:rsidR="00871679">
        <w:rPr>
          <w:rFonts w:ascii="Times New Roman" w:hAnsi="Times New Roman" w:cs="Times New Roman"/>
          <w:sz w:val="24"/>
          <w:szCs w:val="24"/>
        </w:rPr>
        <w:t xml:space="preserve">. Page), part of </w:t>
      </w:r>
      <w:r>
        <w:rPr>
          <w:rFonts w:ascii="Times New Roman" w:hAnsi="Times New Roman" w:cs="Times New Roman"/>
          <w:sz w:val="24"/>
          <w:szCs w:val="24"/>
        </w:rPr>
        <w:t>the Chorus’s line at 148</w:t>
      </w:r>
      <w:r w:rsidR="008B6337">
        <w:rPr>
          <w:rFonts w:ascii="Times New Roman" w:hAnsi="Times New Roman" w:cs="Times New Roman"/>
          <w:sz w:val="24"/>
          <w:szCs w:val="24"/>
        </w:rPr>
        <w:t>,</w:t>
      </w:r>
      <w:r>
        <w:rPr>
          <w:rFonts w:ascii="Times New Roman" w:hAnsi="Times New Roman" w:cs="Times New Roman"/>
          <w:sz w:val="24"/>
          <w:szCs w:val="24"/>
        </w:rPr>
        <w:t xml:space="preserve"> </w:t>
      </w:r>
      <w:r w:rsidR="008B6337">
        <w:rPr>
          <w:rFonts w:ascii="Times New Roman" w:hAnsi="Times New Roman" w:cs="Times New Roman"/>
          <w:sz w:val="24"/>
          <w:szCs w:val="24"/>
          <w:lang w:val="el-GR"/>
        </w:rPr>
        <w:t>ὦ</w:t>
      </w:r>
      <w:r w:rsidR="008B6337" w:rsidRPr="008B6337">
        <w:rPr>
          <w:rFonts w:ascii="Times New Roman" w:hAnsi="Times New Roman" w:cs="Times New Roman"/>
          <w:sz w:val="24"/>
          <w:szCs w:val="24"/>
        </w:rPr>
        <w:t xml:space="preserve"> </w:t>
      </w:r>
      <w:r w:rsidR="008B6337">
        <w:rPr>
          <w:rFonts w:ascii="Times New Roman" w:hAnsi="Times New Roman" w:cs="Times New Roman"/>
          <w:sz w:val="24"/>
          <w:szCs w:val="24"/>
          <w:lang w:val="el-GR"/>
        </w:rPr>
        <w:t>Ζεῦ</w:t>
      </w:r>
      <w:r w:rsidR="00E50EDC">
        <w:rPr>
          <w:rFonts w:ascii="Times New Roman" w:hAnsi="Times New Roman" w:cs="Times New Roman"/>
          <w:sz w:val="24"/>
          <w:szCs w:val="24"/>
        </w:rPr>
        <w:t xml:space="preserve"> </w:t>
      </w:r>
      <w:r w:rsidR="00E50EDC">
        <w:rPr>
          <w:rFonts w:ascii="Times New Roman" w:hAnsi="Times New Roman" w:cs="Times New Roman"/>
          <w:sz w:val="24"/>
          <w:szCs w:val="24"/>
          <w:lang w:val="el-GR"/>
        </w:rPr>
        <w:t>καὶ</w:t>
      </w:r>
      <w:r w:rsidR="00E50EDC" w:rsidRPr="00E50EDC">
        <w:rPr>
          <w:rFonts w:ascii="Times New Roman" w:hAnsi="Times New Roman" w:cs="Times New Roman"/>
          <w:sz w:val="24"/>
          <w:szCs w:val="24"/>
        </w:rPr>
        <w:t xml:space="preserve"> </w:t>
      </w:r>
      <w:r w:rsidR="00E50EDC">
        <w:rPr>
          <w:rFonts w:ascii="Times New Roman" w:hAnsi="Times New Roman" w:cs="Times New Roman"/>
          <w:sz w:val="24"/>
          <w:szCs w:val="24"/>
          <w:lang w:val="el-GR"/>
        </w:rPr>
        <w:t>Γᾶ</w:t>
      </w:r>
      <w:r w:rsidR="008B6337" w:rsidRPr="008B6337">
        <w:rPr>
          <w:rFonts w:ascii="Times New Roman" w:hAnsi="Times New Roman" w:cs="Times New Roman"/>
          <w:sz w:val="24"/>
          <w:szCs w:val="24"/>
        </w:rPr>
        <w:t xml:space="preserve"> </w:t>
      </w:r>
      <w:r w:rsidR="008B6337">
        <w:rPr>
          <w:rFonts w:ascii="Times New Roman" w:hAnsi="Times New Roman" w:cs="Times New Roman"/>
          <w:sz w:val="24"/>
          <w:szCs w:val="24"/>
          <w:lang w:val="el-GR"/>
        </w:rPr>
        <w:t>καὶ</w:t>
      </w:r>
      <w:r w:rsidR="008B6337" w:rsidRPr="008B6337">
        <w:rPr>
          <w:rFonts w:ascii="Times New Roman" w:hAnsi="Times New Roman" w:cs="Times New Roman"/>
          <w:sz w:val="24"/>
          <w:szCs w:val="24"/>
        </w:rPr>
        <w:t xml:space="preserve"> </w:t>
      </w:r>
      <w:r w:rsidR="008B6337">
        <w:rPr>
          <w:rFonts w:ascii="Times New Roman" w:hAnsi="Times New Roman" w:cs="Times New Roman"/>
          <w:sz w:val="24"/>
          <w:szCs w:val="24"/>
          <w:lang w:val="el-GR"/>
        </w:rPr>
        <w:t>φῶς</w:t>
      </w:r>
      <w:r w:rsidR="008B6337">
        <w:rPr>
          <w:rFonts w:ascii="Times New Roman" w:hAnsi="Times New Roman" w:cs="Times New Roman"/>
          <w:sz w:val="24"/>
          <w:szCs w:val="24"/>
        </w:rPr>
        <w:t>,</w:t>
      </w:r>
      <w:r w:rsidR="008B6337" w:rsidRPr="008B6337">
        <w:rPr>
          <w:rFonts w:ascii="Times New Roman" w:hAnsi="Times New Roman" w:cs="Times New Roman"/>
          <w:sz w:val="24"/>
          <w:szCs w:val="24"/>
        </w:rPr>
        <w:t xml:space="preserve"> </w:t>
      </w:r>
      <w:r>
        <w:rPr>
          <w:rFonts w:ascii="Times New Roman" w:hAnsi="Times New Roman" w:cs="Times New Roman"/>
          <w:sz w:val="24"/>
          <w:szCs w:val="24"/>
        </w:rPr>
        <w:t xml:space="preserve">in which </w:t>
      </w:r>
      <w:r w:rsidR="00C32664">
        <w:rPr>
          <w:rFonts w:ascii="Times New Roman" w:hAnsi="Times New Roman" w:cs="Times New Roman"/>
          <w:sz w:val="24"/>
          <w:szCs w:val="24"/>
        </w:rPr>
        <w:t xml:space="preserve">specific </w:t>
      </w:r>
      <w:r>
        <w:rPr>
          <w:rFonts w:ascii="Times New Roman" w:hAnsi="Times New Roman" w:cs="Times New Roman"/>
          <w:sz w:val="24"/>
          <w:szCs w:val="24"/>
        </w:rPr>
        <w:t>invocation of Zeus is made</w:t>
      </w:r>
      <w:r w:rsidR="00871679">
        <w:rPr>
          <w:rFonts w:ascii="Times New Roman" w:hAnsi="Times New Roman" w:cs="Times New Roman"/>
          <w:sz w:val="24"/>
          <w:szCs w:val="24"/>
        </w:rPr>
        <w:t xml:space="preserve">.  </w:t>
      </w:r>
      <w:r w:rsidR="004001F0">
        <w:rPr>
          <w:rFonts w:ascii="Times New Roman" w:hAnsi="Times New Roman" w:cs="Times New Roman"/>
          <w:sz w:val="24"/>
          <w:szCs w:val="24"/>
        </w:rPr>
        <w:t>Such an addition, it is held, would</w:t>
      </w:r>
      <w:r>
        <w:rPr>
          <w:rFonts w:ascii="Times New Roman" w:hAnsi="Times New Roman" w:cs="Times New Roman"/>
          <w:sz w:val="24"/>
          <w:szCs w:val="24"/>
        </w:rPr>
        <w:t xml:space="preserve"> justify the reference in 169, by the Nurse, to </w:t>
      </w:r>
      <w:r w:rsidR="004001F0">
        <w:rPr>
          <w:rFonts w:ascii="Times New Roman" w:hAnsi="Times New Roman" w:cs="Times New Roman"/>
          <w:sz w:val="24"/>
          <w:szCs w:val="24"/>
        </w:rPr>
        <w:t>Medea’s otherwise absent</w:t>
      </w:r>
      <w:r>
        <w:rPr>
          <w:rFonts w:ascii="Times New Roman" w:hAnsi="Times New Roman" w:cs="Times New Roman"/>
          <w:sz w:val="24"/>
          <w:szCs w:val="24"/>
        </w:rPr>
        <w:t xml:space="preserve"> invocation of Zeus.  </w:t>
      </w:r>
      <w:r w:rsidR="00E50EDC">
        <w:rPr>
          <w:rFonts w:ascii="Times New Roman" w:hAnsi="Times New Roman" w:cs="Times New Roman"/>
          <w:sz w:val="24"/>
          <w:szCs w:val="24"/>
        </w:rPr>
        <w:t>For in 160 Medea had invoked</w:t>
      </w:r>
      <w:r w:rsidR="00871679">
        <w:rPr>
          <w:rFonts w:ascii="Times New Roman" w:hAnsi="Times New Roman" w:cs="Times New Roman"/>
          <w:sz w:val="24"/>
          <w:szCs w:val="24"/>
        </w:rPr>
        <w:t xml:space="preserve">, not Zeus specifically, but </w:t>
      </w:r>
      <w:r w:rsidR="00E50EDC">
        <w:rPr>
          <w:rFonts w:ascii="Times New Roman" w:hAnsi="Times New Roman" w:cs="Times New Roman"/>
          <w:sz w:val="24"/>
          <w:szCs w:val="24"/>
        </w:rPr>
        <w:t>Themis and Artemis</w:t>
      </w:r>
      <w:r w:rsidR="00E838A3">
        <w:rPr>
          <w:rFonts w:ascii="Times New Roman" w:hAnsi="Times New Roman" w:cs="Times New Roman"/>
          <w:sz w:val="24"/>
          <w:szCs w:val="24"/>
        </w:rPr>
        <w:t>, the latter presumably for her connections to women and marriage and childbirth</w:t>
      </w:r>
      <w:r w:rsidR="00E50EDC">
        <w:rPr>
          <w:rFonts w:ascii="Times New Roman" w:hAnsi="Times New Roman" w:cs="Times New Roman"/>
          <w:sz w:val="24"/>
          <w:szCs w:val="24"/>
        </w:rPr>
        <w:t xml:space="preserve">. </w:t>
      </w:r>
      <w:r w:rsidR="00871679">
        <w:rPr>
          <w:rFonts w:ascii="Times New Roman" w:hAnsi="Times New Roman" w:cs="Times New Roman"/>
          <w:sz w:val="24"/>
          <w:szCs w:val="24"/>
        </w:rPr>
        <w:t xml:space="preserve"> As Page concludes, the nurse </w:t>
      </w:r>
      <w:r w:rsidR="00C32664">
        <w:rPr>
          <w:rFonts w:ascii="Times New Roman" w:hAnsi="Times New Roman" w:cs="Times New Roman"/>
          <w:sz w:val="24"/>
          <w:szCs w:val="24"/>
        </w:rPr>
        <w:t xml:space="preserve">in 169 </w:t>
      </w:r>
      <w:r w:rsidR="00871679">
        <w:rPr>
          <w:rFonts w:ascii="Times New Roman" w:hAnsi="Times New Roman" w:cs="Times New Roman"/>
          <w:sz w:val="24"/>
          <w:szCs w:val="24"/>
        </w:rPr>
        <w:t xml:space="preserve">is </w:t>
      </w:r>
      <w:r w:rsidR="004001F0">
        <w:rPr>
          <w:rFonts w:ascii="Times New Roman" w:hAnsi="Times New Roman" w:cs="Times New Roman"/>
          <w:sz w:val="24"/>
          <w:szCs w:val="24"/>
        </w:rPr>
        <w:t>m</w:t>
      </w:r>
      <w:r w:rsidR="00871679">
        <w:rPr>
          <w:rFonts w:ascii="Times New Roman" w:hAnsi="Times New Roman" w:cs="Times New Roman"/>
          <w:sz w:val="24"/>
          <w:szCs w:val="24"/>
        </w:rPr>
        <w:t xml:space="preserve">erely making explicit the implication of the </w:t>
      </w:r>
      <w:r w:rsidR="004001F0">
        <w:rPr>
          <w:rFonts w:ascii="Times New Roman" w:hAnsi="Times New Roman" w:cs="Times New Roman"/>
          <w:sz w:val="24"/>
          <w:szCs w:val="24"/>
        </w:rPr>
        <w:t xml:space="preserve">invoking of Themis. </w:t>
      </w:r>
    </w:p>
    <w:p w14:paraId="730B3200" w14:textId="62C14412" w:rsidR="007D398C" w:rsidRDefault="00A846AD"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 Furthermore, </w:t>
      </w:r>
      <w:r w:rsidR="00027FF9">
        <w:rPr>
          <w:rFonts w:ascii="Times New Roman" w:hAnsi="Times New Roman" w:cs="Times New Roman"/>
          <w:sz w:val="24"/>
          <w:szCs w:val="24"/>
        </w:rPr>
        <w:t>Mastronarde</w:t>
      </w:r>
      <w:r>
        <w:rPr>
          <w:rFonts w:ascii="Times New Roman" w:hAnsi="Times New Roman" w:cs="Times New Roman"/>
          <w:sz w:val="24"/>
          <w:szCs w:val="24"/>
        </w:rPr>
        <w:t xml:space="preserve"> cites F</w:t>
      </w:r>
      <w:r w:rsidR="00423145">
        <w:rPr>
          <w:rFonts w:ascii="Times New Roman" w:hAnsi="Times New Roman" w:cs="Times New Roman"/>
          <w:sz w:val="24"/>
          <w:szCs w:val="24"/>
        </w:rPr>
        <w:t>riis</w:t>
      </w:r>
      <w:r>
        <w:rPr>
          <w:rFonts w:ascii="Times New Roman" w:hAnsi="Times New Roman" w:cs="Times New Roman"/>
          <w:sz w:val="24"/>
          <w:szCs w:val="24"/>
        </w:rPr>
        <w:t xml:space="preserve"> Johansen and Whittle on Aesch. </w:t>
      </w:r>
      <w:r w:rsidRPr="00C1526A">
        <w:rPr>
          <w:rFonts w:ascii="Times New Roman" w:hAnsi="Times New Roman" w:cs="Times New Roman"/>
          <w:i/>
          <w:iCs/>
          <w:sz w:val="24"/>
          <w:szCs w:val="24"/>
        </w:rPr>
        <w:t>Supp</w:t>
      </w:r>
      <w:r>
        <w:rPr>
          <w:rFonts w:ascii="Times New Roman" w:hAnsi="Times New Roman" w:cs="Times New Roman"/>
          <w:sz w:val="24"/>
          <w:szCs w:val="24"/>
        </w:rPr>
        <w:t>. 360</w:t>
      </w:r>
      <w:r w:rsidR="009B748A">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to support the interpretation of the use of </w:t>
      </w:r>
      <w:r w:rsidR="0080277B">
        <w:rPr>
          <w:rFonts w:ascii="Times New Roman" w:hAnsi="Times New Roman" w:cs="Times New Roman"/>
          <w:sz w:val="24"/>
          <w:szCs w:val="24"/>
          <w:lang w:val="el-GR"/>
        </w:rPr>
        <w:t>Ζη</w:t>
      </w:r>
      <w:r w:rsidR="00BD1B8E">
        <w:rPr>
          <w:rFonts w:ascii="Times New Roman" w:hAnsi="Times New Roman" w:cs="Times New Roman"/>
          <w:sz w:val="24"/>
          <w:szCs w:val="24"/>
          <w:lang w:val="el-GR"/>
        </w:rPr>
        <w:t>ν</w:t>
      </w:r>
      <w:r w:rsidR="0080277B">
        <w:rPr>
          <w:rFonts w:ascii="Times New Roman" w:hAnsi="Times New Roman" w:cs="Times New Roman"/>
          <w:sz w:val="24"/>
          <w:szCs w:val="24"/>
          <w:lang w:val="el-GR"/>
        </w:rPr>
        <w:t>ός</w:t>
      </w:r>
      <w:r>
        <w:rPr>
          <w:rFonts w:ascii="Times New Roman" w:hAnsi="Times New Roman" w:cs="Times New Roman"/>
          <w:sz w:val="24"/>
          <w:szCs w:val="24"/>
        </w:rPr>
        <w:t xml:space="preserve">, when it is used as a plain genitive, that is, without a word for daughter or offspring, as implying no more than agent or helper.  </w:t>
      </w:r>
      <w:r w:rsidR="00883CCD">
        <w:rPr>
          <w:rFonts w:ascii="Times New Roman" w:hAnsi="Times New Roman" w:cs="Times New Roman"/>
          <w:sz w:val="24"/>
          <w:szCs w:val="24"/>
        </w:rPr>
        <w:t>It is reasonable to conclude, therefore,</w:t>
      </w:r>
      <w:r>
        <w:rPr>
          <w:rFonts w:ascii="Times New Roman" w:hAnsi="Times New Roman" w:cs="Times New Roman"/>
          <w:sz w:val="24"/>
          <w:szCs w:val="24"/>
        </w:rPr>
        <w:t xml:space="preserve"> that </w:t>
      </w:r>
      <w:r w:rsidR="00883CCD">
        <w:rPr>
          <w:rFonts w:ascii="Times New Roman" w:hAnsi="Times New Roman" w:cs="Times New Roman"/>
          <w:sz w:val="24"/>
          <w:szCs w:val="24"/>
        </w:rPr>
        <w:t xml:space="preserve">while </w:t>
      </w:r>
      <w:r>
        <w:rPr>
          <w:rFonts w:ascii="Times New Roman" w:hAnsi="Times New Roman" w:cs="Times New Roman"/>
          <w:sz w:val="24"/>
          <w:szCs w:val="24"/>
        </w:rPr>
        <w:t xml:space="preserve"> Nauck’s emendation</w:t>
      </w:r>
      <w:r w:rsidR="00883BD5">
        <w:rPr>
          <w:rFonts w:ascii="Times New Roman" w:hAnsi="Times New Roman" w:cs="Times New Roman"/>
          <w:sz w:val="24"/>
          <w:szCs w:val="24"/>
        </w:rPr>
        <w:t>,</w:t>
      </w:r>
      <w:r>
        <w:rPr>
          <w:rFonts w:ascii="Times New Roman" w:hAnsi="Times New Roman" w:cs="Times New Roman"/>
          <w:sz w:val="24"/>
          <w:szCs w:val="24"/>
        </w:rPr>
        <w:t xml:space="preserve"> of</w:t>
      </w:r>
      <w:r w:rsidR="0057507D" w:rsidRPr="0057507D">
        <w:rPr>
          <w:rFonts w:ascii="Times New Roman" w:hAnsi="Times New Roman" w:cs="Times New Roman"/>
          <w:sz w:val="24"/>
          <w:szCs w:val="24"/>
        </w:rPr>
        <w:t xml:space="preserve"> </w:t>
      </w:r>
      <w:r w:rsidR="0057507D">
        <w:rPr>
          <w:rFonts w:ascii="Times New Roman" w:hAnsi="Times New Roman" w:cs="Times New Roman"/>
          <w:sz w:val="24"/>
          <w:szCs w:val="24"/>
          <w:lang w:val="el-GR"/>
        </w:rPr>
        <w:t>Ζη</w:t>
      </w:r>
      <w:r w:rsidR="00BD1B8E">
        <w:rPr>
          <w:rFonts w:ascii="Times New Roman" w:hAnsi="Times New Roman" w:cs="Times New Roman"/>
          <w:sz w:val="24"/>
          <w:szCs w:val="24"/>
          <w:lang w:val="el-GR"/>
        </w:rPr>
        <w:t>ν</w:t>
      </w:r>
      <w:r w:rsidR="0057507D">
        <w:rPr>
          <w:rFonts w:ascii="Times New Roman" w:hAnsi="Times New Roman" w:cs="Times New Roman"/>
          <w:sz w:val="24"/>
          <w:szCs w:val="24"/>
          <w:lang w:val="el-GR"/>
        </w:rPr>
        <w:t>ός</w:t>
      </w:r>
      <w:r w:rsidR="00883CCD" w:rsidRPr="00662E68">
        <w:rPr>
          <w:rFonts w:ascii="Times New Roman" w:hAnsi="Times New Roman" w:cs="Times New Roman"/>
          <w:sz w:val="24"/>
          <w:szCs w:val="24"/>
        </w:rPr>
        <w:t xml:space="preserve">, </w:t>
      </w:r>
      <w:r w:rsidR="00883CCD" w:rsidRPr="00662E68">
        <w:rPr>
          <w:rFonts w:ascii="Times New Roman" w:hAnsi="Times New Roman" w:cs="Times New Roman"/>
          <w:sz w:val="24"/>
          <w:szCs w:val="24"/>
          <w:lang w:val="el-GR"/>
        </w:rPr>
        <w:t>ὂς</w:t>
      </w:r>
      <w:r>
        <w:rPr>
          <w:rFonts w:ascii="Times New Roman" w:hAnsi="Times New Roman" w:cs="Times New Roman"/>
          <w:sz w:val="24"/>
          <w:szCs w:val="24"/>
        </w:rPr>
        <w:t xml:space="preserve"> to replace </w:t>
      </w:r>
      <w:r w:rsidR="0057507D">
        <w:rPr>
          <w:rFonts w:ascii="Times New Roman" w:hAnsi="Times New Roman" w:cs="Times New Roman"/>
          <w:sz w:val="24"/>
          <w:szCs w:val="24"/>
          <w:lang w:val="el-GR"/>
        </w:rPr>
        <w:t>Ζῆνά</w:t>
      </w:r>
      <w:r w:rsidR="0057507D" w:rsidRPr="007B63E0">
        <w:rPr>
          <w:rFonts w:ascii="Times New Roman" w:hAnsi="Times New Roman" w:cs="Times New Roman"/>
          <w:sz w:val="24"/>
          <w:szCs w:val="24"/>
        </w:rPr>
        <w:t xml:space="preserve"> </w:t>
      </w:r>
      <w:r w:rsidR="0057507D">
        <w:rPr>
          <w:rFonts w:ascii="Times New Roman" w:hAnsi="Times New Roman" w:cs="Times New Roman"/>
          <w:sz w:val="24"/>
          <w:szCs w:val="24"/>
          <w:lang w:val="el-GR"/>
        </w:rPr>
        <w:t>θ</w:t>
      </w:r>
      <w:r w:rsidR="0057507D" w:rsidRPr="0057507D">
        <w:rPr>
          <w:rFonts w:ascii="Times New Roman" w:hAnsi="Times New Roman" w:cs="Times New Roman"/>
          <w:sz w:val="24"/>
          <w:szCs w:val="24"/>
        </w:rPr>
        <w:t>’</w:t>
      </w:r>
      <w:r>
        <w:rPr>
          <w:rFonts w:ascii="Times New Roman" w:hAnsi="Times New Roman" w:cs="Times New Roman"/>
          <w:sz w:val="24"/>
          <w:szCs w:val="24"/>
        </w:rPr>
        <w:t>,</w:t>
      </w:r>
      <w:r w:rsidR="00883CCD" w:rsidRPr="00662E68">
        <w:rPr>
          <w:rFonts w:ascii="Times New Roman" w:hAnsi="Times New Roman" w:cs="Times New Roman"/>
          <w:sz w:val="24"/>
          <w:szCs w:val="24"/>
        </w:rPr>
        <w:t xml:space="preserve"> </w:t>
      </w:r>
      <w:r w:rsidR="00883CCD" w:rsidRPr="00662E68">
        <w:rPr>
          <w:rFonts w:ascii="Times New Roman" w:hAnsi="Times New Roman" w:cs="Times New Roman"/>
          <w:sz w:val="24"/>
          <w:szCs w:val="24"/>
          <w:lang w:val="el-GR"/>
        </w:rPr>
        <w:t>ὂς</w:t>
      </w:r>
      <w:r w:rsidR="00883BD5">
        <w:rPr>
          <w:rFonts w:ascii="Times New Roman" w:hAnsi="Times New Roman" w:cs="Times New Roman"/>
          <w:sz w:val="24"/>
          <w:szCs w:val="24"/>
        </w:rPr>
        <w:t xml:space="preserve">, </w:t>
      </w:r>
      <w:r>
        <w:rPr>
          <w:rFonts w:ascii="Times New Roman" w:hAnsi="Times New Roman" w:cs="Times New Roman"/>
          <w:sz w:val="24"/>
          <w:szCs w:val="24"/>
        </w:rPr>
        <w:t xml:space="preserve"> </w:t>
      </w:r>
      <w:r w:rsidR="00883CCD">
        <w:rPr>
          <w:rFonts w:ascii="Times New Roman" w:hAnsi="Times New Roman" w:cs="Times New Roman"/>
          <w:sz w:val="24"/>
          <w:szCs w:val="24"/>
        </w:rPr>
        <w:t>could legitimately be disregarded</w:t>
      </w:r>
      <w:r w:rsidR="009B748A">
        <w:rPr>
          <w:rFonts w:ascii="Times New Roman" w:hAnsi="Times New Roman" w:cs="Times New Roman"/>
          <w:sz w:val="24"/>
          <w:szCs w:val="24"/>
        </w:rPr>
        <w:t xml:space="preserve"> on various grounds</w:t>
      </w:r>
      <w:r w:rsidR="00883CCD">
        <w:rPr>
          <w:rFonts w:ascii="Times New Roman" w:hAnsi="Times New Roman" w:cs="Times New Roman"/>
          <w:sz w:val="24"/>
          <w:szCs w:val="24"/>
        </w:rPr>
        <w:t xml:space="preserve">, </w:t>
      </w:r>
      <w:r w:rsidR="009B748A">
        <w:rPr>
          <w:rFonts w:ascii="Times New Roman" w:hAnsi="Times New Roman" w:cs="Times New Roman"/>
          <w:sz w:val="24"/>
          <w:szCs w:val="24"/>
        </w:rPr>
        <w:t>were it,</w:t>
      </w:r>
      <w:r>
        <w:rPr>
          <w:rFonts w:ascii="Times New Roman" w:hAnsi="Times New Roman" w:cs="Times New Roman"/>
          <w:sz w:val="24"/>
          <w:szCs w:val="24"/>
        </w:rPr>
        <w:t xml:space="preserve"> </w:t>
      </w:r>
      <w:r w:rsidR="00883CCD">
        <w:rPr>
          <w:rFonts w:ascii="Times New Roman" w:hAnsi="Times New Roman" w:cs="Times New Roman"/>
          <w:sz w:val="24"/>
          <w:szCs w:val="24"/>
        </w:rPr>
        <w:t>nonetheless</w:t>
      </w:r>
      <w:r w:rsidR="00883BD5">
        <w:rPr>
          <w:rFonts w:ascii="Times New Roman" w:hAnsi="Times New Roman" w:cs="Times New Roman"/>
          <w:sz w:val="24"/>
          <w:szCs w:val="24"/>
        </w:rPr>
        <w:t>,</w:t>
      </w:r>
      <w:r w:rsidR="009B748A">
        <w:rPr>
          <w:rFonts w:ascii="Times New Roman" w:hAnsi="Times New Roman" w:cs="Times New Roman"/>
          <w:sz w:val="24"/>
          <w:szCs w:val="24"/>
        </w:rPr>
        <w:t xml:space="preserve"> to be</w:t>
      </w:r>
      <w:r w:rsidR="00883CCD">
        <w:rPr>
          <w:rFonts w:ascii="Times New Roman" w:hAnsi="Times New Roman" w:cs="Times New Roman"/>
          <w:sz w:val="24"/>
          <w:szCs w:val="24"/>
        </w:rPr>
        <w:t xml:space="preserve"> </w:t>
      </w:r>
      <w:r>
        <w:rPr>
          <w:rFonts w:ascii="Times New Roman" w:hAnsi="Times New Roman" w:cs="Times New Roman"/>
          <w:sz w:val="24"/>
          <w:szCs w:val="24"/>
        </w:rPr>
        <w:t xml:space="preserve">accepted, it </w:t>
      </w:r>
      <w:r w:rsidR="00883CCD">
        <w:rPr>
          <w:rFonts w:ascii="Times New Roman" w:hAnsi="Times New Roman" w:cs="Times New Roman"/>
          <w:sz w:val="24"/>
          <w:szCs w:val="24"/>
        </w:rPr>
        <w:t>c</w:t>
      </w:r>
      <w:r w:rsidR="00027FF9">
        <w:rPr>
          <w:rFonts w:ascii="Times New Roman" w:hAnsi="Times New Roman" w:cs="Times New Roman"/>
          <w:sz w:val="24"/>
          <w:szCs w:val="24"/>
        </w:rPr>
        <w:t>ould</w:t>
      </w:r>
      <w:r>
        <w:rPr>
          <w:rFonts w:ascii="Times New Roman" w:hAnsi="Times New Roman" w:cs="Times New Roman"/>
          <w:sz w:val="24"/>
          <w:szCs w:val="24"/>
        </w:rPr>
        <w:t xml:space="preserve"> still be translated in a way that d</w:t>
      </w:r>
      <w:r w:rsidR="00883BD5">
        <w:rPr>
          <w:rFonts w:ascii="Times New Roman" w:hAnsi="Times New Roman" w:cs="Times New Roman"/>
          <w:sz w:val="24"/>
          <w:szCs w:val="24"/>
        </w:rPr>
        <w:t>id</w:t>
      </w:r>
      <w:r>
        <w:rPr>
          <w:rFonts w:ascii="Times New Roman" w:hAnsi="Times New Roman" w:cs="Times New Roman"/>
          <w:sz w:val="24"/>
          <w:szCs w:val="24"/>
        </w:rPr>
        <w:t xml:space="preserve"> not contradict the traditional mythological relationship between Themis and Zeus, that is, one of marriage.</w:t>
      </w:r>
    </w:p>
    <w:p w14:paraId="49629CBA" w14:textId="77777777" w:rsidR="00C23891" w:rsidRDefault="00C23891" w:rsidP="00A636C2">
      <w:pPr>
        <w:spacing w:line="480" w:lineRule="auto"/>
        <w:rPr>
          <w:rFonts w:ascii="Times New Roman" w:hAnsi="Times New Roman" w:cs="Times New Roman"/>
          <w:sz w:val="24"/>
          <w:szCs w:val="24"/>
        </w:rPr>
      </w:pPr>
    </w:p>
    <w:p w14:paraId="30CC7B41" w14:textId="2D455673" w:rsidR="00AF123D" w:rsidRDefault="00AF123D" w:rsidP="00A636C2">
      <w:pPr>
        <w:spacing w:line="480" w:lineRule="auto"/>
        <w:rPr>
          <w:rFonts w:ascii="Times New Roman" w:hAnsi="Times New Roman" w:cs="Times New Roman"/>
          <w:sz w:val="24"/>
          <w:szCs w:val="24"/>
        </w:rPr>
      </w:pPr>
      <w:r>
        <w:rPr>
          <w:rFonts w:ascii="Times New Roman" w:hAnsi="Times New Roman" w:cs="Times New Roman"/>
          <w:sz w:val="24"/>
          <w:szCs w:val="24"/>
        </w:rPr>
        <w:t>(</w:t>
      </w:r>
      <w:r w:rsidR="0085481C">
        <w:rPr>
          <w:rFonts w:ascii="Times New Roman" w:hAnsi="Times New Roman" w:cs="Times New Roman"/>
          <w:sz w:val="24"/>
          <w:szCs w:val="24"/>
        </w:rPr>
        <w:t>Annotation w</w:t>
      </w:r>
      <w:r>
        <w:rPr>
          <w:rFonts w:ascii="Times New Roman" w:hAnsi="Times New Roman" w:cs="Times New Roman"/>
          <w:sz w:val="24"/>
          <w:szCs w:val="24"/>
        </w:rPr>
        <w:t>ords 4</w:t>
      </w:r>
      <w:r w:rsidR="00645B6E">
        <w:rPr>
          <w:rFonts w:ascii="Times New Roman" w:hAnsi="Times New Roman" w:cs="Times New Roman"/>
          <w:sz w:val="24"/>
          <w:szCs w:val="24"/>
        </w:rPr>
        <w:t>4</w:t>
      </w:r>
      <w:r w:rsidR="007D03C6">
        <w:rPr>
          <w:rFonts w:ascii="Times New Roman" w:hAnsi="Times New Roman" w:cs="Times New Roman"/>
          <w:sz w:val="24"/>
          <w:szCs w:val="24"/>
        </w:rPr>
        <w:t>2</w:t>
      </w:r>
      <w:r>
        <w:rPr>
          <w:rFonts w:ascii="Times New Roman" w:hAnsi="Times New Roman" w:cs="Times New Roman"/>
          <w:sz w:val="24"/>
          <w:szCs w:val="24"/>
        </w:rPr>
        <w:t>)</w:t>
      </w:r>
    </w:p>
    <w:p w14:paraId="3FA4DF8A" w14:textId="701ABC9A" w:rsidR="007D398C" w:rsidRDefault="007D398C" w:rsidP="00A636C2">
      <w:pPr>
        <w:spacing w:line="480" w:lineRule="auto"/>
        <w:rPr>
          <w:rFonts w:ascii="Times New Roman" w:hAnsi="Times New Roman" w:cs="Times New Roman"/>
          <w:sz w:val="24"/>
          <w:szCs w:val="24"/>
        </w:rPr>
      </w:pPr>
    </w:p>
    <w:p w14:paraId="4CC25CB3" w14:textId="6D0A40E7" w:rsidR="0006738A" w:rsidRDefault="0006738A" w:rsidP="00A636C2">
      <w:pPr>
        <w:spacing w:line="480" w:lineRule="auto"/>
        <w:rPr>
          <w:rFonts w:ascii="Times New Roman" w:hAnsi="Times New Roman" w:cs="Times New Roman"/>
          <w:sz w:val="24"/>
          <w:szCs w:val="24"/>
        </w:rPr>
      </w:pPr>
    </w:p>
    <w:p w14:paraId="2A67EEAB" w14:textId="77777777" w:rsidR="00423145" w:rsidRDefault="00423145" w:rsidP="00CB5A84">
      <w:pPr>
        <w:ind w:left="2160" w:firstLine="720"/>
        <w:rPr>
          <w:rFonts w:ascii="Times New Roman" w:hAnsi="Times New Roman" w:cs="Times New Roman"/>
          <w:sz w:val="24"/>
          <w:szCs w:val="24"/>
        </w:rPr>
      </w:pPr>
    </w:p>
    <w:p w14:paraId="4588AC84" w14:textId="77777777" w:rsidR="00423145" w:rsidRDefault="00423145" w:rsidP="00CB5A84">
      <w:pPr>
        <w:ind w:left="2160" w:firstLine="720"/>
        <w:rPr>
          <w:rFonts w:ascii="Times New Roman" w:hAnsi="Times New Roman" w:cs="Times New Roman"/>
          <w:sz w:val="24"/>
          <w:szCs w:val="24"/>
        </w:rPr>
      </w:pPr>
    </w:p>
    <w:p w14:paraId="1F709ADB" w14:textId="77777777" w:rsidR="00423145" w:rsidRDefault="00423145" w:rsidP="00CB5A84">
      <w:pPr>
        <w:ind w:left="2160" w:firstLine="720"/>
        <w:rPr>
          <w:rFonts w:ascii="Times New Roman" w:hAnsi="Times New Roman" w:cs="Times New Roman"/>
          <w:sz w:val="24"/>
          <w:szCs w:val="24"/>
        </w:rPr>
      </w:pPr>
    </w:p>
    <w:p w14:paraId="7336E886" w14:textId="77777777" w:rsidR="00423145" w:rsidRDefault="00423145" w:rsidP="00CB5A84">
      <w:pPr>
        <w:ind w:left="2160" w:firstLine="720"/>
        <w:rPr>
          <w:rFonts w:ascii="Times New Roman" w:hAnsi="Times New Roman" w:cs="Times New Roman"/>
          <w:sz w:val="24"/>
          <w:szCs w:val="24"/>
        </w:rPr>
      </w:pPr>
    </w:p>
    <w:p w14:paraId="775852CB" w14:textId="77777777" w:rsidR="00423145" w:rsidRDefault="00423145" w:rsidP="00CB5A84">
      <w:pPr>
        <w:ind w:left="2160" w:firstLine="720"/>
        <w:rPr>
          <w:rFonts w:ascii="Times New Roman" w:hAnsi="Times New Roman" w:cs="Times New Roman"/>
          <w:sz w:val="24"/>
          <w:szCs w:val="24"/>
        </w:rPr>
      </w:pPr>
    </w:p>
    <w:p w14:paraId="00B8F41A" w14:textId="77777777" w:rsidR="00423145" w:rsidRDefault="00423145" w:rsidP="00CB5A84">
      <w:pPr>
        <w:ind w:left="2160" w:firstLine="720"/>
        <w:rPr>
          <w:rFonts w:ascii="Times New Roman" w:hAnsi="Times New Roman" w:cs="Times New Roman"/>
          <w:sz w:val="24"/>
          <w:szCs w:val="24"/>
        </w:rPr>
      </w:pPr>
    </w:p>
    <w:p w14:paraId="11620D0E" w14:textId="77777777" w:rsidR="00423145" w:rsidRDefault="00423145" w:rsidP="00CB5A84">
      <w:pPr>
        <w:ind w:left="2160" w:firstLine="720"/>
        <w:rPr>
          <w:rFonts w:ascii="Times New Roman" w:hAnsi="Times New Roman" w:cs="Times New Roman"/>
          <w:sz w:val="24"/>
          <w:szCs w:val="24"/>
        </w:rPr>
      </w:pPr>
    </w:p>
    <w:p w14:paraId="60765EEE" w14:textId="77777777" w:rsidR="00423145" w:rsidRDefault="00423145" w:rsidP="00CB5A84">
      <w:pPr>
        <w:ind w:left="2160" w:firstLine="720"/>
        <w:rPr>
          <w:rFonts w:ascii="Times New Roman" w:hAnsi="Times New Roman" w:cs="Times New Roman"/>
          <w:sz w:val="24"/>
          <w:szCs w:val="24"/>
        </w:rPr>
      </w:pPr>
    </w:p>
    <w:p w14:paraId="0B6BA879" w14:textId="77777777" w:rsidR="00C23891" w:rsidRDefault="00C23891" w:rsidP="00CB5A84">
      <w:pPr>
        <w:ind w:left="2160" w:firstLine="720"/>
        <w:rPr>
          <w:rFonts w:ascii="Times New Roman" w:hAnsi="Times New Roman" w:cs="Times New Roman"/>
          <w:sz w:val="24"/>
          <w:szCs w:val="24"/>
        </w:rPr>
      </w:pPr>
    </w:p>
    <w:p w14:paraId="55B6E363" w14:textId="77777777" w:rsidR="00C23891" w:rsidRDefault="00C23891" w:rsidP="00CB5A84">
      <w:pPr>
        <w:ind w:left="2160" w:firstLine="720"/>
        <w:rPr>
          <w:rFonts w:ascii="Times New Roman" w:hAnsi="Times New Roman" w:cs="Times New Roman"/>
          <w:sz w:val="24"/>
          <w:szCs w:val="24"/>
        </w:rPr>
      </w:pPr>
    </w:p>
    <w:p w14:paraId="43854EEA" w14:textId="77777777" w:rsidR="00C23891" w:rsidRDefault="00C23891" w:rsidP="00CB5A84">
      <w:pPr>
        <w:ind w:left="2160" w:firstLine="720"/>
        <w:rPr>
          <w:rFonts w:ascii="Times New Roman" w:hAnsi="Times New Roman" w:cs="Times New Roman"/>
          <w:sz w:val="24"/>
          <w:szCs w:val="24"/>
        </w:rPr>
      </w:pPr>
    </w:p>
    <w:p w14:paraId="3B32383E" w14:textId="77777777" w:rsidR="00C23891" w:rsidRDefault="00C23891" w:rsidP="00CB5A84">
      <w:pPr>
        <w:ind w:left="2160" w:firstLine="720"/>
        <w:rPr>
          <w:rFonts w:ascii="Times New Roman" w:hAnsi="Times New Roman" w:cs="Times New Roman"/>
          <w:sz w:val="24"/>
          <w:szCs w:val="24"/>
        </w:rPr>
      </w:pPr>
    </w:p>
    <w:p w14:paraId="1069574A" w14:textId="77777777" w:rsidR="00C23891" w:rsidRDefault="00C23891" w:rsidP="00CB5A84">
      <w:pPr>
        <w:ind w:left="2160" w:firstLine="720"/>
        <w:rPr>
          <w:rFonts w:ascii="Times New Roman" w:hAnsi="Times New Roman" w:cs="Times New Roman"/>
          <w:sz w:val="24"/>
          <w:szCs w:val="24"/>
        </w:rPr>
      </w:pPr>
    </w:p>
    <w:p w14:paraId="0C8B8202" w14:textId="77777777" w:rsidR="00C23891" w:rsidRDefault="00C23891" w:rsidP="00CB5A84">
      <w:pPr>
        <w:ind w:left="2160" w:firstLine="720"/>
        <w:rPr>
          <w:rFonts w:ascii="Times New Roman" w:hAnsi="Times New Roman" w:cs="Times New Roman"/>
          <w:sz w:val="24"/>
          <w:szCs w:val="24"/>
        </w:rPr>
      </w:pPr>
    </w:p>
    <w:p w14:paraId="36D18637" w14:textId="77777777" w:rsidR="00C23891" w:rsidRDefault="00C23891" w:rsidP="00CB5A84">
      <w:pPr>
        <w:ind w:left="2160" w:firstLine="720"/>
        <w:rPr>
          <w:rFonts w:ascii="Times New Roman" w:hAnsi="Times New Roman" w:cs="Times New Roman"/>
          <w:sz w:val="24"/>
          <w:szCs w:val="24"/>
        </w:rPr>
      </w:pPr>
    </w:p>
    <w:p w14:paraId="44A7BDE1" w14:textId="4B19BC32" w:rsidR="00C23891" w:rsidRDefault="00C23891" w:rsidP="00CB5A84">
      <w:pPr>
        <w:ind w:left="2160" w:firstLine="720"/>
        <w:rPr>
          <w:rFonts w:ascii="Times New Roman" w:hAnsi="Times New Roman" w:cs="Times New Roman"/>
          <w:sz w:val="24"/>
          <w:szCs w:val="24"/>
        </w:rPr>
      </w:pPr>
    </w:p>
    <w:p w14:paraId="3555A773" w14:textId="77777777" w:rsidR="00D0591C" w:rsidRDefault="00D0591C" w:rsidP="00CB5A84">
      <w:pPr>
        <w:ind w:left="2160" w:firstLine="720"/>
        <w:rPr>
          <w:rFonts w:ascii="Times New Roman" w:hAnsi="Times New Roman" w:cs="Times New Roman"/>
          <w:sz w:val="24"/>
          <w:szCs w:val="24"/>
        </w:rPr>
      </w:pPr>
    </w:p>
    <w:p w14:paraId="25C491F5" w14:textId="77777777" w:rsidR="00C23891" w:rsidRDefault="00C23891" w:rsidP="00CB5A84">
      <w:pPr>
        <w:ind w:left="2160" w:firstLine="720"/>
        <w:rPr>
          <w:rFonts w:ascii="Times New Roman" w:hAnsi="Times New Roman" w:cs="Times New Roman"/>
          <w:sz w:val="24"/>
          <w:szCs w:val="24"/>
        </w:rPr>
      </w:pPr>
    </w:p>
    <w:p w14:paraId="499E7F6C" w14:textId="27441C48" w:rsidR="00C23891" w:rsidRDefault="00C23891" w:rsidP="00CB5A84">
      <w:pPr>
        <w:ind w:left="2160" w:firstLine="720"/>
        <w:rPr>
          <w:rFonts w:ascii="Times New Roman" w:hAnsi="Times New Roman" w:cs="Times New Roman"/>
          <w:sz w:val="24"/>
          <w:szCs w:val="24"/>
        </w:rPr>
      </w:pPr>
    </w:p>
    <w:p w14:paraId="7AFDC19B" w14:textId="73F95423" w:rsidR="001A06F5" w:rsidRDefault="001A06F5" w:rsidP="00CB5A84">
      <w:pPr>
        <w:ind w:left="2160" w:firstLine="720"/>
        <w:rPr>
          <w:rFonts w:ascii="Times New Roman" w:hAnsi="Times New Roman" w:cs="Times New Roman"/>
          <w:sz w:val="24"/>
          <w:szCs w:val="24"/>
        </w:rPr>
      </w:pPr>
    </w:p>
    <w:p w14:paraId="3F1DB43B" w14:textId="71981C77" w:rsidR="001A06F5" w:rsidRDefault="001A06F5" w:rsidP="00CB5A84">
      <w:pPr>
        <w:ind w:left="2160" w:firstLine="720"/>
        <w:rPr>
          <w:rFonts w:ascii="Times New Roman" w:hAnsi="Times New Roman" w:cs="Times New Roman"/>
          <w:sz w:val="24"/>
          <w:szCs w:val="24"/>
        </w:rPr>
      </w:pPr>
    </w:p>
    <w:p w14:paraId="7388E3AF" w14:textId="77777777" w:rsidR="001A06F5" w:rsidRDefault="001A06F5" w:rsidP="00CB5A84">
      <w:pPr>
        <w:ind w:left="2160" w:firstLine="720"/>
        <w:rPr>
          <w:rFonts w:ascii="Times New Roman" w:hAnsi="Times New Roman" w:cs="Times New Roman"/>
          <w:sz w:val="24"/>
          <w:szCs w:val="24"/>
        </w:rPr>
      </w:pPr>
    </w:p>
    <w:p w14:paraId="54EA8043" w14:textId="77777777" w:rsidR="00C23891" w:rsidRDefault="00C23891" w:rsidP="00CB5A84">
      <w:pPr>
        <w:ind w:left="2160" w:firstLine="720"/>
        <w:rPr>
          <w:rFonts w:ascii="Times New Roman" w:hAnsi="Times New Roman" w:cs="Times New Roman"/>
          <w:sz w:val="24"/>
          <w:szCs w:val="24"/>
        </w:rPr>
      </w:pPr>
    </w:p>
    <w:p w14:paraId="1B1F320F" w14:textId="77777777" w:rsidR="00C23891" w:rsidRDefault="00C23891" w:rsidP="0051226B">
      <w:pPr>
        <w:rPr>
          <w:rFonts w:ascii="Times New Roman" w:hAnsi="Times New Roman" w:cs="Times New Roman"/>
          <w:sz w:val="24"/>
          <w:szCs w:val="24"/>
        </w:rPr>
      </w:pPr>
    </w:p>
    <w:p w14:paraId="67B72375" w14:textId="4E2E8D48" w:rsidR="00CB5A84" w:rsidRPr="00CA3F51" w:rsidRDefault="00CB5A84" w:rsidP="00920221">
      <w:pPr>
        <w:ind w:left="2160" w:firstLine="720"/>
        <w:rPr>
          <w:rFonts w:ascii="Times New Roman" w:hAnsi="Times New Roman" w:cs="Times New Roman"/>
          <w:sz w:val="24"/>
          <w:szCs w:val="24"/>
        </w:rPr>
      </w:pPr>
      <w:r>
        <w:rPr>
          <w:rFonts w:ascii="Times New Roman" w:hAnsi="Times New Roman" w:cs="Times New Roman"/>
          <w:sz w:val="24"/>
          <w:szCs w:val="24"/>
        </w:rPr>
        <w:t xml:space="preserve">3.  </w:t>
      </w:r>
      <w:r w:rsidR="00920221">
        <w:rPr>
          <w:rFonts w:ascii="Times New Roman" w:hAnsi="Times New Roman" w:cs="Times New Roman"/>
          <w:sz w:val="24"/>
          <w:szCs w:val="24"/>
        </w:rPr>
        <w:t xml:space="preserve">Euripides </w:t>
      </w:r>
      <w:r w:rsidRPr="00CA3F51">
        <w:rPr>
          <w:rFonts w:ascii="Times New Roman" w:hAnsi="Times New Roman" w:cs="Times New Roman"/>
          <w:sz w:val="24"/>
          <w:szCs w:val="24"/>
        </w:rPr>
        <w:t>Medea Lines</w:t>
      </w:r>
      <w:r>
        <w:rPr>
          <w:rFonts w:ascii="Times New Roman" w:hAnsi="Times New Roman" w:cs="Times New Roman"/>
          <w:sz w:val="24"/>
          <w:szCs w:val="24"/>
        </w:rPr>
        <w:t xml:space="preserve"> </w:t>
      </w:r>
      <w:r w:rsidR="00C83040">
        <w:rPr>
          <w:rFonts w:ascii="Times New Roman" w:hAnsi="Times New Roman" w:cs="Times New Roman"/>
          <w:sz w:val="24"/>
          <w:szCs w:val="24"/>
        </w:rPr>
        <w:t>259</w:t>
      </w:r>
      <w:r>
        <w:rPr>
          <w:rFonts w:ascii="Times New Roman" w:hAnsi="Times New Roman" w:cs="Times New Roman"/>
          <w:sz w:val="24"/>
          <w:szCs w:val="24"/>
        </w:rPr>
        <w:t>-</w:t>
      </w:r>
      <w:r w:rsidR="00C83040">
        <w:rPr>
          <w:rFonts w:ascii="Times New Roman" w:hAnsi="Times New Roman" w:cs="Times New Roman"/>
          <w:sz w:val="24"/>
          <w:szCs w:val="24"/>
        </w:rPr>
        <w:t>279</w:t>
      </w:r>
    </w:p>
    <w:p w14:paraId="3D68C10C" w14:textId="76C2CF2F" w:rsidR="00CB5A84" w:rsidRDefault="00CB5A84" w:rsidP="00A636C2">
      <w:pPr>
        <w:spacing w:line="480" w:lineRule="auto"/>
        <w:rPr>
          <w:rFonts w:ascii="Times New Roman" w:hAnsi="Times New Roman" w:cs="Times New Roman"/>
          <w:sz w:val="24"/>
          <w:szCs w:val="24"/>
        </w:rPr>
      </w:pPr>
    </w:p>
    <w:p w14:paraId="6795E2F1" w14:textId="77777777" w:rsidR="00A6670A" w:rsidRDefault="00A6670A" w:rsidP="00A6670A">
      <w:pPr>
        <w:spacing w:line="480" w:lineRule="auto"/>
        <w:rPr>
          <w:rFonts w:ascii="Times New Roman" w:hAnsi="Times New Roman" w:cs="Times New Roman"/>
          <w:sz w:val="24"/>
          <w:szCs w:val="24"/>
        </w:rPr>
      </w:pPr>
      <w:r>
        <w:rPr>
          <w:rFonts w:ascii="Times New Roman" w:hAnsi="Times New Roman" w:cs="Times New Roman"/>
          <w:sz w:val="24"/>
          <w:szCs w:val="24"/>
        </w:rPr>
        <w:t>Medea</w:t>
      </w:r>
    </w:p>
    <w:p w14:paraId="2A933882" w14:textId="1A19C35B" w:rsidR="00CB5A84" w:rsidRDefault="00615CC3"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Therefore I shall want to obtain from you just this one thing, that if </w:t>
      </w:r>
      <w:r w:rsidR="005F4E1A">
        <w:rPr>
          <w:rFonts w:ascii="Times New Roman" w:hAnsi="Times New Roman" w:cs="Times New Roman"/>
          <w:sz w:val="24"/>
          <w:szCs w:val="24"/>
        </w:rPr>
        <w:t>some</w:t>
      </w:r>
      <w:r>
        <w:rPr>
          <w:rFonts w:ascii="Times New Roman" w:hAnsi="Times New Roman" w:cs="Times New Roman"/>
          <w:sz w:val="24"/>
          <w:szCs w:val="24"/>
        </w:rPr>
        <w:t xml:space="preserve"> </w:t>
      </w:r>
      <w:r w:rsidR="005F4E1A">
        <w:rPr>
          <w:rFonts w:ascii="Times New Roman" w:hAnsi="Times New Roman" w:cs="Times New Roman"/>
          <w:sz w:val="24"/>
          <w:szCs w:val="24"/>
        </w:rPr>
        <w:t>way</w:t>
      </w:r>
      <w:r>
        <w:rPr>
          <w:rFonts w:ascii="Times New Roman" w:hAnsi="Times New Roman" w:cs="Times New Roman"/>
          <w:sz w:val="24"/>
          <w:szCs w:val="24"/>
        </w:rPr>
        <w:t xml:space="preserve"> or </w:t>
      </w:r>
      <w:r w:rsidR="005F4E1A">
        <w:rPr>
          <w:rFonts w:ascii="Times New Roman" w:hAnsi="Times New Roman" w:cs="Times New Roman"/>
          <w:sz w:val="24"/>
          <w:szCs w:val="24"/>
        </w:rPr>
        <w:t>device</w:t>
      </w:r>
      <w:r>
        <w:rPr>
          <w:rFonts w:ascii="Times New Roman" w:hAnsi="Times New Roman" w:cs="Times New Roman"/>
          <w:sz w:val="24"/>
          <w:szCs w:val="24"/>
        </w:rPr>
        <w:t xml:space="preserve"> has been discovered </w:t>
      </w:r>
      <w:r w:rsidR="008960D8">
        <w:rPr>
          <w:rFonts w:ascii="Times New Roman" w:hAnsi="Times New Roman" w:cs="Times New Roman"/>
          <w:sz w:val="24"/>
          <w:szCs w:val="24"/>
        </w:rPr>
        <w:t>for</w:t>
      </w:r>
      <w:r>
        <w:rPr>
          <w:rFonts w:ascii="Times New Roman" w:hAnsi="Times New Roman" w:cs="Times New Roman"/>
          <w:sz w:val="24"/>
          <w:szCs w:val="24"/>
        </w:rPr>
        <w:t xml:space="preserve"> me to exact punishment on my husband for these wrongs, </w:t>
      </w:r>
      <w:r w:rsidR="005F4E1A">
        <w:rPr>
          <w:rFonts w:ascii="Times New Roman" w:hAnsi="Times New Roman" w:cs="Times New Roman"/>
          <w:sz w:val="24"/>
          <w:szCs w:val="24"/>
        </w:rPr>
        <w:t>[</w:t>
      </w:r>
      <w:r>
        <w:rPr>
          <w:rFonts w:ascii="Times New Roman" w:hAnsi="Times New Roman" w:cs="Times New Roman"/>
          <w:sz w:val="24"/>
          <w:szCs w:val="24"/>
        </w:rPr>
        <w:t>and on the man who gave to him the daughter whom he married,</w:t>
      </w:r>
      <w:r w:rsidR="005F4E1A">
        <w:rPr>
          <w:rFonts w:ascii="Times New Roman" w:hAnsi="Times New Roman" w:cs="Times New Roman"/>
          <w:sz w:val="24"/>
          <w:szCs w:val="24"/>
        </w:rPr>
        <w:t>]</w:t>
      </w:r>
      <w:r>
        <w:rPr>
          <w:rFonts w:ascii="Times New Roman" w:hAnsi="Times New Roman" w:cs="Times New Roman"/>
          <w:sz w:val="24"/>
          <w:szCs w:val="24"/>
        </w:rPr>
        <w:t xml:space="preserve"> keep quiet.  </w:t>
      </w:r>
    </w:p>
    <w:p w14:paraId="47AB6177" w14:textId="77777777" w:rsidR="00615CC3" w:rsidRDefault="00615CC3" w:rsidP="00615CC3">
      <w:pPr>
        <w:spacing w:line="480" w:lineRule="auto"/>
        <w:rPr>
          <w:rFonts w:ascii="Times New Roman" w:hAnsi="Times New Roman" w:cs="Times New Roman"/>
          <w:sz w:val="24"/>
          <w:szCs w:val="24"/>
        </w:rPr>
      </w:pPr>
      <w:r>
        <w:rPr>
          <w:rFonts w:ascii="Times New Roman" w:hAnsi="Times New Roman" w:cs="Times New Roman"/>
          <w:sz w:val="24"/>
          <w:szCs w:val="24"/>
        </w:rPr>
        <w:t>For while a woman in other respects is full of fear, cowardly in battle and on seeing a sword, when she happens to have been wronged in the marriage-bed, there is no other mind more murderous.</w:t>
      </w:r>
    </w:p>
    <w:p w14:paraId="67B2B292" w14:textId="77777777" w:rsidR="00A6670A" w:rsidRDefault="00A6670A" w:rsidP="00A6670A">
      <w:pPr>
        <w:spacing w:line="480" w:lineRule="auto"/>
        <w:rPr>
          <w:rFonts w:ascii="Times New Roman" w:hAnsi="Times New Roman" w:cs="Times New Roman"/>
          <w:sz w:val="24"/>
          <w:szCs w:val="24"/>
        </w:rPr>
      </w:pPr>
      <w:r>
        <w:rPr>
          <w:rFonts w:ascii="Times New Roman" w:hAnsi="Times New Roman" w:cs="Times New Roman"/>
          <w:sz w:val="24"/>
          <w:szCs w:val="24"/>
        </w:rPr>
        <w:t>Chorus</w:t>
      </w:r>
    </w:p>
    <w:p w14:paraId="569A1A71" w14:textId="30164AB6" w:rsidR="00A6670A" w:rsidRDefault="00A6670A" w:rsidP="00A6670A">
      <w:pPr>
        <w:spacing w:line="480" w:lineRule="auto"/>
        <w:rPr>
          <w:rFonts w:ascii="Times New Roman" w:hAnsi="Times New Roman" w:cs="Times New Roman"/>
          <w:sz w:val="24"/>
          <w:szCs w:val="24"/>
        </w:rPr>
      </w:pPr>
      <w:r>
        <w:rPr>
          <w:rFonts w:ascii="Times New Roman" w:hAnsi="Times New Roman" w:cs="Times New Roman"/>
          <w:sz w:val="24"/>
          <w:szCs w:val="24"/>
        </w:rPr>
        <w:t>I will do this.  For, with justice, you will exact revenge on your husband, Medea.  I do not wonder that you mourn these misfortunes.  But I also see Creon, the ruler of this land, coming, to announce new resolutions.</w:t>
      </w:r>
    </w:p>
    <w:p w14:paraId="70F53D0F" w14:textId="77777777" w:rsidR="00A6670A" w:rsidRDefault="00A6670A" w:rsidP="00A6670A">
      <w:pPr>
        <w:spacing w:line="480" w:lineRule="auto"/>
        <w:rPr>
          <w:rFonts w:ascii="Times New Roman" w:hAnsi="Times New Roman" w:cs="Times New Roman"/>
          <w:sz w:val="24"/>
          <w:szCs w:val="24"/>
        </w:rPr>
      </w:pPr>
      <w:r>
        <w:rPr>
          <w:rFonts w:ascii="Times New Roman" w:hAnsi="Times New Roman" w:cs="Times New Roman"/>
          <w:sz w:val="24"/>
          <w:szCs w:val="24"/>
        </w:rPr>
        <w:t>Creon</w:t>
      </w:r>
    </w:p>
    <w:p w14:paraId="6039EE94" w14:textId="17C0320C" w:rsidR="00A6670A" w:rsidRDefault="00A6670A" w:rsidP="00A6670A">
      <w:pPr>
        <w:spacing w:line="480" w:lineRule="auto"/>
        <w:rPr>
          <w:rFonts w:ascii="Times New Roman" w:hAnsi="Times New Roman" w:cs="Times New Roman"/>
          <w:sz w:val="24"/>
          <w:szCs w:val="24"/>
        </w:rPr>
      </w:pPr>
      <w:r>
        <w:rPr>
          <w:rFonts w:ascii="Times New Roman" w:hAnsi="Times New Roman" w:cs="Times New Roman"/>
          <w:sz w:val="24"/>
          <w:szCs w:val="24"/>
        </w:rPr>
        <w:t>You, Medea, sullen</w:t>
      </w:r>
      <w:r w:rsidR="00271133">
        <w:rPr>
          <w:rFonts w:ascii="Times New Roman" w:hAnsi="Times New Roman" w:cs="Times New Roman"/>
          <w:sz w:val="24"/>
          <w:szCs w:val="24"/>
        </w:rPr>
        <w:t>,</w:t>
      </w:r>
      <w:r>
        <w:rPr>
          <w:rFonts w:ascii="Times New Roman" w:hAnsi="Times New Roman" w:cs="Times New Roman"/>
          <w:sz w:val="24"/>
          <w:szCs w:val="24"/>
        </w:rPr>
        <w:t xml:space="preserve"> and angry with your husband, I proclaim publicly are to go out of this land as an exile, taking with you your two children.  Do not delay, as I am here as </w:t>
      </w:r>
      <w:r w:rsidR="00271133">
        <w:rPr>
          <w:rFonts w:ascii="Times New Roman" w:hAnsi="Times New Roman" w:cs="Times New Roman"/>
          <w:sz w:val="24"/>
          <w:szCs w:val="24"/>
        </w:rPr>
        <w:t xml:space="preserve">the </w:t>
      </w:r>
      <w:r>
        <w:rPr>
          <w:rFonts w:ascii="Times New Roman" w:hAnsi="Times New Roman" w:cs="Times New Roman"/>
          <w:sz w:val="24"/>
          <w:szCs w:val="24"/>
        </w:rPr>
        <w:t>enforcer of  the decree, and I shall not go back home before I throw you beyond the borders of this land.</w:t>
      </w:r>
    </w:p>
    <w:p w14:paraId="29828E51" w14:textId="77777777" w:rsidR="00A6670A" w:rsidRDefault="00A6670A" w:rsidP="00A6670A">
      <w:pPr>
        <w:spacing w:line="480" w:lineRule="auto"/>
        <w:rPr>
          <w:rFonts w:ascii="Times New Roman" w:hAnsi="Times New Roman" w:cs="Times New Roman"/>
          <w:sz w:val="24"/>
          <w:szCs w:val="24"/>
        </w:rPr>
      </w:pPr>
      <w:r>
        <w:rPr>
          <w:rFonts w:ascii="Times New Roman" w:hAnsi="Times New Roman" w:cs="Times New Roman"/>
          <w:sz w:val="24"/>
          <w:szCs w:val="24"/>
        </w:rPr>
        <w:t>Medea</w:t>
      </w:r>
    </w:p>
    <w:p w14:paraId="759BC00B" w14:textId="109A7825" w:rsidR="00615CC3" w:rsidRDefault="00A6670A" w:rsidP="00A6670A">
      <w:pPr>
        <w:spacing w:line="480" w:lineRule="auto"/>
        <w:rPr>
          <w:rFonts w:ascii="Times New Roman" w:hAnsi="Times New Roman" w:cs="Times New Roman"/>
          <w:sz w:val="24"/>
          <w:szCs w:val="24"/>
        </w:rPr>
      </w:pPr>
      <w:r>
        <w:rPr>
          <w:rFonts w:ascii="Times New Roman" w:hAnsi="Times New Roman" w:cs="Times New Roman"/>
          <w:sz w:val="24"/>
          <w:szCs w:val="24"/>
        </w:rPr>
        <w:t xml:space="preserve">Ah!  Wretched me, I am lost, utterly destroyed.  For my enemies are unfurling their sails to the full, and there is no easy-to-approach haven against this ruin.  </w:t>
      </w:r>
    </w:p>
    <w:p w14:paraId="2DD7CB3D" w14:textId="77777777" w:rsidR="00A6670A" w:rsidRDefault="00A6670A" w:rsidP="00C83040">
      <w:pPr>
        <w:spacing w:line="480" w:lineRule="auto"/>
        <w:rPr>
          <w:rFonts w:ascii="Times New Roman" w:hAnsi="Times New Roman" w:cs="Times New Roman"/>
          <w:b/>
          <w:bCs/>
          <w:sz w:val="24"/>
          <w:szCs w:val="24"/>
        </w:rPr>
      </w:pPr>
    </w:p>
    <w:p w14:paraId="798180E0" w14:textId="77777777" w:rsidR="00A6670A" w:rsidRDefault="00A6670A" w:rsidP="00C83040">
      <w:pPr>
        <w:spacing w:line="480" w:lineRule="auto"/>
        <w:rPr>
          <w:rFonts w:ascii="Times New Roman" w:hAnsi="Times New Roman" w:cs="Times New Roman"/>
          <w:b/>
          <w:bCs/>
          <w:sz w:val="24"/>
          <w:szCs w:val="24"/>
        </w:rPr>
      </w:pPr>
    </w:p>
    <w:p w14:paraId="193928DE" w14:textId="6CD463BB" w:rsidR="009A67EF" w:rsidRDefault="005F4E1A" w:rsidP="00C83040">
      <w:pPr>
        <w:spacing w:line="480" w:lineRule="auto"/>
        <w:rPr>
          <w:rFonts w:ascii="Times New Roman" w:hAnsi="Times New Roman" w:cs="Times New Roman"/>
          <w:sz w:val="24"/>
          <w:szCs w:val="24"/>
        </w:rPr>
      </w:pPr>
      <w:r>
        <w:rPr>
          <w:rFonts w:ascii="Times New Roman" w:hAnsi="Times New Roman" w:cs="Times New Roman"/>
          <w:b/>
          <w:bCs/>
          <w:sz w:val="24"/>
          <w:szCs w:val="24"/>
        </w:rPr>
        <w:t>[</w:t>
      </w:r>
      <w:r w:rsidR="00C83040" w:rsidRPr="002C6486">
        <w:rPr>
          <w:rFonts w:ascii="Times New Roman" w:hAnsi="Times New Roman" w:cs="Times New Roman"/>
          <w:b/>
          <w:bCs/>
          <w:sz w:val="24"/>
          <w:szCs w:val="24"/>
        </w:rPr>
        <w:t>262</w:t>
      </w:r>
      <w:r w:rsidR="00C83040" w:rsidRPr="004F4F1B">
        <w:rPr>
          <w:rFonts w:ascii="Times New Roman" w:hAnsi="Times New Roman" w:cs="Times New Roman"/>
          <w:b/>
          <w:bCs/>
          <w:sz w:val="24"/>
          <w:szCs w:val="24"/>
          <w:lang w:val="en-US"/>
        </w:rPr>
        <w:t xml:space="preserve">  </w:t>
      </w:r>
      <w:r w:rsidR="00C83040">
        <w:rPr>
          <w:rFonts w:ascii="Times New Roman" w:hAnsi="Times New Roman" w:cs="Times New Roman"/>
          <w:b/>
          <w:bCs/>
          <w:sz w:val="24"/>
          <w:szCs w:val="24"/>
          <w:lang w:val="el-GR"/>
        </w:rPr>
        <w:t>τὸν</w:t>
      </w:r>
      <w:r w:rsidR="00C83040" w:rsidRPr="004F4F1B">
        <w:rPr>
          <w:rFonts w:ascii="Times New Roman" w:hAnsi="Times New Roman" w:cs="Times New Roman"/>
          <w:b/>
          <w:bCs/>
          <w:sz w:val="24"/>
          <w:szCs w:val="24"/>
          <w:lang w:val="en-US"/>
        </w:rPr>
        <w:t xml:space="preserve"> </w:t>
      </w:r>
      <w:r w:rsidR="00C83040">
        <w:rPr>
          <w:rFonts w:ascii="Times New Roman" w:hAnsi="Times New Roman" w:cs="Times New Roman"/>
          <w:b/>
          <w:bCs/>
          <w:sz w:val="24"/>
          <w:szCs w:val="24"/>
          <w:lang w:val="el-GR"/>
        </w:rPr>
        <w:t>δόντα</w:t>
      </w:r>
      <w:r w:rsidR="00C83040" w:rsidRPr="004F4F1B">
        <w:rPr>
          <w:rFonts w:ascii="Times New Roman" w:hAnsi="Times New Roman" w:cs="Times New Roman"/>
          <w:b/>
          <w:bCs/>
          <w:sz w:val="24"/>
          <w:szCs w:val="24"/>
          <w:lang w:val="en-US"/>
        </w:rPr>
        <w:t xml:space="preserve"> </w:t>
      </w:r>
      <w:r w:rsidR="00C83040">
        <w:rPr>
          <w:rFonts w:ascii="Times New Roman" w:hAnsi="Times New Roman" w:cs="Times New Roman"/>
          <w:b/>
          <w:bCs/>
          <w:sz w:val="24"/>
          <w:szCs w:val="24"/>
          <w:lang w:val="el-GR"/>
        </w:rPr>
        <w:t>τ</w:t>
      </w:r>
      <w:r w:rsidR="00C83040" w:rsidRPr="004F4F1B">
        <w:rPr>
          <w:rFonts w:ascii="Times New Roman" w:hAnsi="Times New Roman" w:cs="Times New Roman"/>
          <w:b/>
          <w:bCs/>
          <w:sz w:val="24"/>
          <w:szCs w:val="24"/>
          <w:lang w:val="en-US"/>
        </w:rPr>
        <w:t xml:space="preserve">’ </w:t>
      </w:r>
      <w:r w:rsidR="00C83040">
        <w:rPr>
          <w:rFonts w:ascii="Times New Roman" w:hAnsi="Times New Roman" w:cs="Times New Roman"/>
          <w:b/>
          <w:bCs/>
          <w:sz w:val="24"/>
          <w:szCs w:val="24"/>
          <w:lang w:val="el-GR"/>
        </w:rPr>
        <w:t>αὐτῶι</w:t>
      </w:r>
      <w:r w:rsidR="00C83040" w:rsidRPr="004F4F1B">
        <w:rPr>
          <w:rFonts w:ascii="Times New Roman" w:hAnsi="Times New Roman" w:cs="Times New Roman"/>
          <w:b/>
          <w:bCs/>
          <w:sz w:val="24"/>
          <w:szCs w:val="24"/>
          <w:lang w:val="en-US"/>
        </w:rPr>
        <w:t xml:space="preserve"> </w:t>
      </w:r>
      <w:r w:rsidR="00C83040">
        <w:rPr>
          <w:rFonts w:ascii="Times New Roman" w:hAnsi="Times New Roman" w:cs="Times New Roman"/>
          <w:b/>
          <w:bCs/>
          <w:sz w:val="24"/>
          <w:szCs w:val="24"/>
          <w:lang w:val="el-GR"/>
        </w:rPr>
        <w:t>θυγατέρ</w:t>
      </w:r>
      <w:r w:rsidR="00C83040" w:rsidRPr="004F4F1B">
        <w:rPr>
          <w:rFonts w:ascii="Times New Roman" w:hAnsi="Times New Roman" w:cs="Times New Roman"/>
          <w:b/>
          <w:bCs/>
          <w:sz w:val="24"/>
          <w:szCs w:val="24"/>
          <w:lang w:val="en-US"/>
        </w:rPr>
        <w:t xml:space="preserve">’ </w:t>
      </w:r>
      <w:r w:rsidR="00C83040">
        <w:rPr>
          <w:rFonts w:ascii="Times New Roman" w:hAnsi="Times New Roman" w:cs="Times New Roman"/>
          <w:b/>
          <w:bCs/>
          <w:sz w:val="24"/>
          <w:szCs w:val="24"/>
          <w:lang w:val="el-GR"/>
        </w:rPr>
        <w:t>ἥν</w:t>
      </w:r>
      <w:r w:rsidR="00C83040" w:rsidRPr="004F4F1B">
        <w:rPr>
          <w:rFonts w:ascii="Times New Roman" w:hAnsi="Times New Roman" w:cs="Times New Roman"/>
          <w:b/>
          <w:bCs/>
          <w:sz w:val="24"/>
          <w:szCs w:val="24"/>
          <w:lang w:val="en-US"/>
        </w:rPr>
        <w:t xml:space="preserve"> </w:t>
      </w:r>
      <w:r w:rsidR="00C83040">
        <w:rPr>
          <w:rFonts w:ascii="Times New Roman" w:hAnsi="Times New Roman" w:cs="Times New Roman"/>
          <w:b/>
          <w:bCs/>
          <w:sz w:val="24"/>
          <w:szCs w:val="24"/>
          <w:lang w:val="el-GR"/>
        </w:rPr>
        <w:t>τ</w:t>
      </w:r>
      <w:r w:rsidR="00C83040" w:rsidRPr="004F4F1B">
        <w:rPr>
          <w:rFonts w:ascii="Times New Roman" w:hAnsi="Times New Roman" w:cs="Times New Roman"/>
          <w:b/>
          <w:bCs/>
          <w:sz w:val="24"/>
          <w:szCs w:val="24"/>
          <w:lang w:val="en-US"/>
        </w:rPr>
        <w:t>’</w:t>
      </w:r>
      <w:r w:rsidR="00C83040" w:rsidRPr="00DF3F09">
        <w:rPr>
          <w:rFonts w:ascii="Times New Roman" w:hAnsi="Times New Roman" w:cs="Times New Roman"/>
          <w:b/>
          <w:bCs/>
          <w:sz w:val="24"/>
          <w:szCs w:val="24"/>
          <w:lang w:val="en-US"/>
        </w:rPr>
        <w:t xml:space="preserve"> </w:t>
      </w:r>
      <w:r w:rsidR="00C83040">
        <w:rPr>
          <w:rFonts w:ascii="Times New Roman" w:hAnsi="Times New Roman" w:cs="Times New Roman"/>
          <w:b/>
          <w:bCs/>
          <w:sz w:val="24"/>
          <w:szCs w:val="24"/>
          <w:lang w:val="el-GR"/>
        </w:rPr>
        <w:t>ἐγήματο</w:t>
      </w:r>
      <w:r w:rsidR="00C83040">
        <w:rPr>
          <w:rFonts w:ascii="Times New Roman" w:hAnsi="Times New Roman" w:cs="Times New Roman"/>
          <w:b/>
          <w:bCs/>
          <w:sz w:val="24"/>
          <w:szCs w:val="24"/>
        </w:rPr>
        <w:t>]</w:t>
      </w:r>
      <w:r w:rsidR="00C83040" w:rsidRPr="00DF3F09">
        <w:rPr>
          <w:rFonts w:ascii="Times New Roman" w:hAnsi="Times New Roman" w:cs="Times New Roman"/>
          <w:b/>
          <w:bCs/>
          <w:sz w:val="24"/>
          <w:szCs w:val="24"/>
          <w:lang w:val="en-US"/>
        </w:rPr>
        <w:t xml:space="preserve">    </w:t>
      </w:r>
      <w:r w:rsidR="00C83040" w:rsidRPr="005A2C74">
        <w:rPr>
          <w:rFonts w:ascii="Times New Roman" w:hAnsi="Times New Roman" w:cs="Times New Roman"/>
          <w:sz w:val="24"/>
          <w:szCs w:val="24"/>
          <w:lang w:val="en-US"/>
        </w:rPr>
        <w:t>The context</w:t>
      </w:r>
      <w:r w:rsidR="00C83040" w:rsidRPr="005A2C74">
        <w:rPr>
          <w:rFonts w:ascii="Times New Roman" w:hAnsi="Times New Roman" w:cs="Times New Roman"/>
          <w:sz w:val="24"/>
          <w:szCs w:val="24"/>
        </w:rPr>
        <w:t xml:space="preserve"> </w:t>
      </w:r>
      <w:r w:rsidR="00C83040">
        <w:rPr>
          <w:rFonts w:ascii="Times New Roman" w:hAnsi="Times New Roman" w:cs="Times New Roman"/>
          <w:sz w:val="24"/>
          <w:szCs w:val="24"/>
        </w:rPr>
        <w:t>for this line in Medea’s speech has been</w:t>
      </w:r>
      <w:r w:rsidR="00C83040" w:rsidRPr="005A2C74">
        <w:rPr>
          <w:rFonts w:ascii="Times New Roman" w:hAnsi="Times New Roman" w:cs="Times New Roman"/>
          <w:sz w:val="24"/>
          <w:szCs w:val="24"/>
        </w:rPr>
        <w:t xml:space="preserve"> </w:t>
      </w:r>
      <w:r w:rsidR="00C83040">
        <w:rPr>
          <w:rFonts w:ascii="Times New Roman" w:hAnsi="Times New Roman" w:cs="Times New Roman"/>
          <w:sz w:val="24"/>
          <w:szCs w:val="24"/>
        </w:rPr>
        <w:t>her complaints about the lot of women in general and about Jason in  particular. Although Medea is soon to be accused by Creon of having previously made threats against the royal family, at this point in the speech it is far more logical for any threat to be directed at Jason alone.  It appears that an attempt has been made by this interpolation to justify Creon’s statement at 28</w:t>
      </w:r>
      <w:r w:rsidR="00C83040" w:rsidRPr="00FE355C">
        <w:rPr>
          <w:rFonts w:ascii="Times New Roman" w:hAnsi="Times New Roman" w:cs="Times New Roman"/>
          <w:sz w:val="24"/>
          <w:szCs w:val="24"/>
        </w:rPr>
        <w:t>7</w:t>
      </w:r>
      <w:r w:rsidR="00C83040">
        <w:rPr>
          <w:rFonts w:ascii="Times New Roman" w:hAnsi="Times New Roman" w:cs="Times New Roman"/>
          <w:sz w:val="24"/>
          <w:szCs w:val="24"/>
        </w:rPr>
        <w:t xml:space="preserve">-9, </w:t>
      </w:r>
      <w:r w:rsidR="00C83040">
        <w:rPr>
          <w:rFonts w:ascii="Times New Roman" w:hAnsi="Times New Roman" w:cs="Times New Roman"/>
          <w:sz w:val="24"/>
          <w:szCs w:val="24"/>
          <w:lang w:val="el-GR"/>
        </w:rPr>
        <w:t>κλύω</w:t>
      </w:r>
      <w:r w:rsidR="00C83040" w:rsidRPr="00FE355C">
        <w:rPr>
          <w:rFonts w:ascii="Times New Roman" w:hAnsi="Times New Roman" w:cs="Times New Roman"/>
          <w:sz w:val="24"/>
          <w:szCs w:val="24"/>
        </w:rPr>
        <w:t xml:space="preserve"> </w:t>
      </w:r>
      <w:r w:rsidR="00C83040">
        <w:rPr>
          <w:rFonts w:ascii="Times New Roman" w:hAnsi="Times New Roman" w:cs="Times New Roman"/>
          <w:sz w:val="24"/>
          <w:szCs w:val="24"/>
          <w:lang w:val="el-GR"/>
        </w:rPr>
        <w:t>δ</w:t>
      </w:r>
      <w:r w:rsidR="00C83040" w:rsidRPr="00FE355C">
        <w:rPr>
          <w:rFonts w:ascii="Times New Roman" w:hAnsi="Times New Roman" w:cs="Times New Roman"/>
          <w:sz w:val="24"/>
          <w:szCs w:val="24"/>
        </w:rPr>
        <w:t xml:space="preserve">’ </w:t>
      </w:r>
      <w:r w:rsidR="00C83040">
        <w:rPr>
          <w:rFonts w:ascii="Times New Roman" w:hAnsi="Times New Roman" w:cs="Times New Roman"/>
          <w:sz w:val="24"/>
          <w:szCs w:val="24"/>
          <w:lang w:val="el-GR"/>
        </w:rPr>
        <w:t>ἀπειλεῐν</w:t>
      </w:r>
      <w:r w:rsidR="00C83040" w:rsidRPr="00135B2C">
        <w:rPr>
          <w:rFonts w:ascii="Times New Roman" w:hAnsi="Times New Roman" w:cs="Times New Roman"/>
          <w:sz w:val="24"/>
          <w:szCs w:val="24"/>
        </w:rPr>
        <w:t xml:space="preserve"> </w:t>
      </w:r>
      <w:r w:rsidR="00C83040">
        <w:rPr>
          <w:rFonts w:ascii="Times New Roman" w:hAnsi="Times New Roman" w:cs="Times New Roman"/>
          <w:sz w:val="24"/>
          <w:szCs w:val="24"/>
          <w:lang w:val="el-GR"/>
        </w:rPr>
        <w:t>σ</w:t>
      </w:r>
      <w:r w:rsidR="00C83040" w:rsidRPr="00135B2C">
        <w:rPr>
          <w:rFonts w:ascii="Times New Roman" w:hAnsi="Times New Roman" w:cs="Times New Roman"/>
          <w:sz w:val="24"/>
          <w:szCs w:val="24"/>
        </w:rPr>
        <w:t xml:space="preserve">’, </w:t>
      </w:r>
      <w:r w:rsidR="00C83040">
        <w:rPr>
          <w:rFonts w:ascii="Times New Roman" w:hAnsi="Times New Roman" w:cs="Times New Roman"/>
          <w:sz w:val="24"/>
          <w:szCs w:val="24"/>
          <w:lang w:val="el-GR"/>
        </w:rPr>
        <w:t>ὡς</w:t>
      </w:r>
      <w:r w:rsidR="00C83040" w:rsidRPr="00135B2C">
        <w:rPr>
          <w:rFonts w:ascii="Times New Roman" w:hAnsi="Times New Roman" w:cs="Times New Roman"/>
          <w:sz w:val="24"/>
          <w:szCs w:val="24"/>
        </w:rPr>
        <w:t xml:space="preserve"> </w:t>
      </w:r>
      <w:r w:rsidR="00C83040">
        <w:rPr>
          <w:rFonts w:ascii="Times New Roman" w:hAnsi="Times New Roman" w:cs="Times New Roman"/>
          <w:sz w:val="24"/>
          <w:szCs w:val="24"/>
          <w:lang w:val="el-GR"/>
        </w:rPr>
        <w:t>ἀπαγγέλλουσί</w:t>
      </w:r>
      <w:r w:rsidR="00C83040" w:rsidRPr="00135B2C">
        <w:rPr>
          <w:rFonts w:ascii="Times New Roman" w:hAnsi="Times New Roman" w:cs="Times New Roman"/>
          <w:sz w:val="24"/>
          <w:szCs w:val="24"/>
        </w:rPr>
        <w:t xml:space="preserve"> </w:t>
      </w:r>
      <w:r w:rsidR="00C83040">
        <w:rPr>
          <w:rFonts w:ascii="Times New Roman" w:hAnsi="Times New Roman" w:cs="Times New Roman"/>
          <w:sz w:val="24"/>
          <w:szCs w:val="24"/>
          <w:lang w:val="el-GR"/>
        </w:rPr>
        <w:t>μοι</w:t>
      </w:r>
      <w:r w:rsidR="00C83040" w:rsidRPr="00135B2C">
        <w:rPr>
          <w:rFonts w:ascii="Times New Roman" w:hAnsi="Times New Roman" w:cs="Times New Roman"/>
          <w:sz w:val="24"/>
          <w:szCs w:val="24"/>
        </w:rPr>
        <w:t xml:space="preserve">, </w:t>
      </w:r>
      <w:r w:rsidR="00C83040" w:rsidRPr="00FE355C">
        <w:rPr>
          <w:rFonts w:ascii="Times New Roman" w:hAnsi="Times New Roman" w:cs="Times New Roman"/>
          <w:sz w:val="24"/>
          <w:szCs w:val="24"/>
          <w:lang w:val="el-GR"/>
        </w:rPr>
        <w:t>τὸν</w:t>
      </w:r>
      <w:r w:rsidR="00C83040" w:rsidRPr="00FE355C">
        <w:rPr>
          <w:rFonts w:ascii="Times New Roman" w:hAnsi="Times New Roman" w:cs="Times New Roman"/>
          <w:sz w:val="24"/>
          <w:szCs w:val="24"/>
          <w:lang w:val="en-US"/>
        </w:rPr>
        <w:t xml:space="preserve"> </w:t>
      </w:r>
      <w:r w:rsidR="00C83040" w:rsidRPr="00FE355C">
        <w:rPr>
          <w:rFonts w:ascii="Times New Roman" w:hAnsi="Times New Roman" w:cs="Times New Roman"/>
          <w:sz w:val="24"/>
          <w:szCs w:val="24"/>
          <w:lang w:val="el-GR"/>
        </w:rPr>
        <w:t>δόντα</w:t>
      </w:r>
      <w:r w:rsidR="00C83040" w:rsidRPr="00FE355C">
        <w:rPr>
          <w:rFonts w:ascii="Times New Roman" w:hAnsi="Times New Roman" w:cs="Times New Roman"/>
          <w:sz w:val="24"/>
          <w:szCs w:val="24"/>
        </w:rPr>
        <w:t xml:space="preserve"> </w:t>
      </w:r>
      <w:r w:rsidR="00C83040">
        <w:rPr>
          <w:rFonts w:ascii="Times New Roman" w:hAnsi="Times New Roman" w:cs="Times New Roman"/>
          <w:sz w:val="24"/>
          <w:szCs w:val="24"/>
          <w:lang w:val="el-GR"/>
        </w:rPr>
        <w:t>καὶ</w:t>
      </w:r>
      <w:r w:rsidR="00C83040" w:rsidRPr="00FE355C">
        <w:rPr>
          <w:rFonts w:ascii="Times New Roman" w:hAnsi="Times New Roman" w:cs="Times New Roman"/>
          <w:sz w:val="24"/>
          <w:szCs w:val="24"/>
        </w:rPr>
        <w:t xml:space="preserve"> </w:t>
      </w:r>
      <w:r w:rsidR="00C83040">
        <w:rPr>
          <w:rFonts w:ascii="Times New Roman" w:hAnsi="Times New Roman" w:cs="Times New Roman"/>
          <w:sz w:val="24"/>
          <w:szCs w:val="24"/>
          <w:lang w:val="el-GR"/>
        </w:rPr>
        <w:t>γήμαντα</w:t>
      </w:r>
      <w:r w:rsidR="00C83040" w:rsidRPr="00FE355C">
        <w:rPr>
          <w:rFonts w:ascii="Times New Roman" w:hAnsi="Times New Roman" w:cs="Times New Roman"/>
          <w:sz w:val="24"/>
          <w:szCs w:val="24"/>
        </w:rPr>
        <w:t xml:space="preserve"> </w:t>
      </w:r>
      <w:r w:rsidR="00C83040">
        <w:rPr>
          <w:rFonts w:ascii="Times New Roman" w:hAnsi="Times New Roman" w:cs="Times New Roman"/>
          <w:sz w:val="24"/>
          <w:szCs w:val="24"/>
          <w:lang w:val="el-GR"/>
        </w:rPr>
        <w:t>καὶ</w:t>
      </w:r>
      <w:r w:rsidR="00C83040" w:rsidRPr="00FE355C">
        <w:rPr>
          <w:rFonts w:ascii="Times New Roman" w:hAnsi="Times New Roman" w:cs="Times New Roman"/>
          <w:sz w:val="24"/>
          <w:szCs w:val="24"/>
        </w:rPr>
        <w:t xml:space="preserve"> </w:t>
      </w:r>
      <w:r w:rsidR="00C83040">
        <w:rPr>
          <w:rFonts w:ascii="Times New Roman" w:hAnsi="Times New Roman" w:cs="Times New Roman"/>
          <w:sz w:val="24"/>
          <w:szCs w:val="24"/>
          <w:lang w:val="el-GR"/>
        </w:rPr>
        <w:t>γαμουμένην</w:t>
      </w:r>
      <w:r w:rsidR="00C83040" w:rsidRPr="00FE355C">
        <w:rPr>
          <w:rFonts w:ascii="Times New Roman" w:hAnsi="Times New Roman" w:cs="Times New Roman"/>
          <w:sz w:val="24"/>
          <w:szCs w:val="24"/>
        </w:rPr>
        <w:t xml:space="preserve"> </w:t>
      </w:r>
      <w:r w:rsidR="00C83040">
        <w:rPr>
          <w:rFonts w:ascii="Times New Roman" w:hAnsi="Times New Roman" w:cs="Times New Roman"/>
          <w:sz w:val="24"/>
          <w:szCs w:val="24"/>
          <w:lang w:val="el-GR"/>
        </w:rPr>
        <w:t>δράσειν</w:t>
      </w:r>
      <w:r w:rsidR="00C83040" w:rsidRPr="00FE355C">
        <w:rPr>
          <w:rFonts w:ascii="Times New Roman" w:hAnsi="Times New Roman" w:cs="Times New Roman"/>
          <w:sz w:val="24"/>
          <w:szCs w:val="24"/>
        </w:rPr>
        <w:t xml:space="preserve"> </w:t>
      </w:r>
      <w:r w:rsidR="00C83040">
        <w:rPr>
          <w:rFonts w:ascii="Times New Roman" w:hAnsi="Times New Roman" w:cs="Times New Roman"/>
          <w:sz w:val="24"/>
          <w:szCs w:val="24"/>
          <w:lang w:val="el-GR"/>
        </w:rPr>
        <w:t>τι</w:t>
      </w:r>
      <w:r w:rsidR="00C83040">
        <w:rPr>
          <w:rFonts w:ascii="Times New Roman" w:hAnsi="Times New Roman" w:cs="Times New Roman"/>
          <w:sz w:val="24"/>
          <w:szCs w:val="24"/>
        </w:rPr>
        <w:t>, though</w:t>
      </w:r>
      <w:r w:rsidR="00C83040" w:rsidRPr="00135B2C">
        <w:rPr>
          <w:rFonts w:ascii="Times New Roman" w:hAnsi="Times New Roman" w:cs="Times New Roman"/>
          <w:sz w:val="24"/>
          <w:szCs w:val="24"/>
        </w:rPr>
        <w:t xml:space="preserve">, </w:t>
      </w:r>
      <w:r w:rsidR="00C83040">
        <w:rPr>
          <w:rFonts w:ascii="Times New Roman" w:hAnsi="Times New Roman" w:cs="Times New Roman"/>
          <w:sz w:val="24"/>
          <w:szCs w:val="24"/>
        </w:rPr>
        <w:t xml:space="preserve">as Page </w:t>
      </w:r>
      <w:r w:rsidR="00271133">
        <w:rPr>
          <w:rFonts w:ascii="Times New Roman" w:hAnsi="Times New Roman" w:cs="Times New Roman"/>
          <w:sz w:val="24"/>
          <w:szCs w:val="24"/>
        </w:rPr>
        <w:t xml:space="preserve">(1952) </w:t>
      </w:r>
      <w:r w:rsidR="00C83040">
        <w:rPr>
          <w:rFonts w:ascii="Times New Roman" w:hAnsi="Times New Roman" w:cs="Times New Roman"/>
          <w:sz w:val="24"/>
          <w:szCs w:val="24"/>
        </w:rPr>
        <w:t>points out</w:t>
      </w:r>
      <w:r w:rsidR="00E01479">
        <w:rPr>
          <w:rFonts w:ascii="Times New Roman" w:hAnsi="Times New Roman" w:cs="Times New Roman"/>
          <w:sz w:val="24"/>
          <w:szCs w:val="24"/>
        </w:rPr>
        <w:t xml:space="preserve">, </w:t>
      </w:r>
      <w:r w:rsidR="00C83040">
        <w:rPr>
          <w:rFonts w:ascii="Times New Roman" w:hAnsi="Times New Roman" w:cs="Times New Roman"/>
          <w:sz w:val="24"/>
          <w:szCs w:val="24"/>
        </w:rPr>
        <w:t xml:space="preserve">Medea would only have uttered this threat about thirty seconds before Creon’s entry.   </w:t>
      </w:r>
      <w:r w:rsidR="0079158F">
        <w:rPr>
          <w:rFonts w:ascii="Times New Roman" w:hAnsi="Times New Roman" w:cs="Times New Roman"/>
          <w:sz w:val="24"/>
          <w:szCs w:val="24"/>
        </w:rPr>
        <w:t>T</w:t>
      </w:r>
      <w:r w:rsidR="00C83040">
        <w:rPr>
          <w:rFonts w:ascii="Times New Roman" w:hAnsi="Times New Roman" w:cs="Times New Roman"/>
          <w:sz w:val="24"/>
          <w:szCs w:val="24"/>
        </w:rPr>
        <w:t xml:space="preserve">he line itself also </w:t>
      </w:r>
      <w:r w:rsidR="0079158F">
        <w:rPr>
          <w:rFonts w:ascii="Times New Roman" w:hAnsi="Times New Roman" w:cs="Times New Roman"/>
          <w:sz w:val="24"/>
          <w:szCs w:val="24"/>
        </w:rPr>
        <w:t xml:space="preserve">contains </w:t>
      </w:r>
      <w:r w:rsidR="00C83040">
        <w:rPr>
          <w:rFonts w:ascii="Times New Roman" w:hAnsi="Times New Roman" w:cs="Times New Roman"/>
          <w:sz w:val="24"/>
          <w:szCs w:val="24"/>
        </w:rPr>
        <w:t xml:space="preserve">unidiomatic usage.  </w:t>
      </w:r>
      <w:r w:rsidR="000517D7">
        <w:rPr>
          <w:rFonts w:ascii="Times New Roman" w:hAnsi="Times New Roman" w:cs="Times New Roman"/>
          <w:sz w:val="24"/>
          <w:szCs w:val="24"/>
        </w:rPr>
        <w:t>I</w:t>
      </w:r>
      <w:r w:rsidR="00C83040">
        <w:rPr>
          <w:rFonts w:ascii="Times New Roman" w:hAnsi="Times New Roman" w:cs="Times New Roman"/>
          <w:sz w:val="24"/>
          <w:szCs w:val="24"/>
        </w:rPr>
        <w:t xml:space="preserve">t is the man who marries, thus </w:t>
      </w:r>
      <w:r w:rsidR="00C83040">
        <w:rPr>
          <w:rFonts w:ascii="Times New Roman" w:hAnsi="Times New Roman" w:cs="Times New Roman"/>
          <w:sz w:val="24"/>
          <w:szCs w:val="24"/>
          <w:lang w:val="el-GR"/>
        </w:rPr>
        <w:t>ἀνὴρ</w:t>
      </w:r>
      <w:r w:rsidR="00C83040" w:rsidRPr="0034222A">
        <w:rPr>
          <w:rFonts w:ascii="Times New Roman" w:hAnsi="Times New Roman" w:cs="Times New Roman"/>
          <w:sz w:val="24"/>
          <w:szCs w:val="24"/>
        </w:rPr>
        <w:t xml:space="preserve"> </w:t>
      </w:r>
      <w:r w:rsidR="00C83040">
        <w:rPr>
          <w:rFonts w:ascii="Times New Roman" w:hAnsi="Times New Roman" w:cs="Times New Roman"/>
          <w:sz w:val="24"/>
          <w:szCs w:val="24"/>
          <w:lang w:val="el-GR"/>
        </w:rPr>
        <w:t>γαμεῐ</w:t>
      </w:r>
      <w:r w:rsidR="00C83040">
        <w:rPr>
          <w:rFonts w:ascii="Times New Roman" w:hAnsi="Times New Roman" w:cs="Times New Roman"/>
          <w:sz w:val="24"/>
          <w:szCs w:val="24"/>
        </w:rPr>
        <w:t xml:space="preserve">, not </w:t>
      </w:r>
      <w:r w:rsidR="00C83040">
        <w:rPr>
          <w:rFonts w:ascii="Times New Roman" w:hAnsi="Times New Roman" w:cs="Times New Roman"/>
          <w:sz w:val="24"/>
          <w:szCs w:val="24"/>
          <w:lang w:val="el-GR"/>
        </w:rPr>
        <w:t>γαμεῐται</w:t>
      </w:r>
      <w:r w:rsidR="00C83040">
        <w:rPr>
          <w:rFonts w:ascii="Times New Roman" w:hAnsi="Times New Roman" w:cs="Times New Roman"/>
          <w:sz w:val="24"/>
          <w:szCs w:val="24"/>
        </w:rPr>
        <w:t xml:space="preserve">, and correct usage would require </w:t>
      </w:r>
      <w:r w:rsidR="00C83040">
        <w:rPr>
          <w:rFonts w:ascii="Times New Roman" w:hAnsi="Times New Roman" w:cs="Times New Roman"/>
          <w:sz w:val="24"/>
          <w:szCs w:val="24"/>
          <w:lang w:val="el-GR"/>
        </w:rPr>
        <w:t>γαμοῠμαι</w:t>
      </w:r>
      <w:r w:rsidR="00C83040" w:rsidRPr="0034222A">
        <w:rPr>
          <w:rFonts w:ascii="Times New Roman" w:hAnsi="Times New Roman" w:cs="Times New Roman"/>
          <w:sz w:val="24"/>
          <w:szCs w:val="24"/>
        </w:rPr>
        <w:t xml:space="preserve"> </w:t>
      </w:r>
      <w:r w:rsidR="00C83040">
        <w:rPr>
          <w:rFonts w:ascii="Times New Roman" w:hAnsi="Times New Roman" w:cs="Times New Roman"/>
          <w:sz w:val="24"/>
          <w:szCs w:val="24"/>
          <w:lang w:val="el-GR"/>
        </w:rPr>
        <w:t>τινι</w:t>
      </w:r>
      <w:r w:rsidR="00C83040">
        <w:rPr>
          <w:rFonts w:ascii="Times New Roman" w:hAnsi="Times New Roman" w:cs="Times New Roman"/>
          <w:sz w:val="24"/>
          <w:szCs w:val="24"/>
          <w:lang w:val="en-US"/>
        </w:rPr>
        <w:t xml:space="preserve">, not </w:t>
      </w:r>
      <w:r w:rsidR="00C83040">
        <w:rPr>
          <w:rFonts w:ascii="Times New Roman" w:hAnsi="Times New Roman" w:cs="Times New Roman"/>
          <w:sz w:val="24"/>
          <w:szCs w:val="24"/>
          <w:lang w:val="el-GR"/>
        </w:rPr>
        <w:t>τινα</w:t>
      </w:r>
      <w:r w:rsidR="000517D7">
        <w:rPr>
          <w:rFonts w:ascii="Times New Roman" w:hAnsi="Times New Roman" w:cs="Times New Roman"/>
          <w:sz w:val="24"/>
          <w:szCs w:val="24"/>
        </w:rPr>
        <w:t xml:space="preserve"> (Page)</w:t>
      </w:r>
      <w:r w:rsidR="00C83040">
        <w:rPr>
          <w:rFonts w:ascii="Times New Roman" w:hAnsi="Times New Roman" w:cs="Times New Roman"/>
          <w:sz w:val="24"/>
          <w:szCs w:val="24"/>
        </w:rPr>
        <w:t xml:space="preserve">.  </w:t>
      </w:r>
      <w:r w:rsidR="00E01479">
        <w:rPr>
          <w:rFonts w:ascii="Times New Roman" w:hAnsi="Times New Roman" w:cs="Times New Roman"/>
          <w:sz w:val="24"/>
          <w:szCs w:val="24"/>
        </w:rPr>
        <w:t xml:space="preserve">Mossman (2011) has </w:t>
      </w:r>
      <w:r w:rsidR="002A42ED">
        <w:rPr>
          <w:rFonts w:ascii="Times New Roman" w:hAnsi="Times New Roman" w:cs="Times New Roman"/>
          <w:sz w:val="24"/>
          <w:szCs w:val="24"/>
        </w:rPr>
        <w:t>offer</w:t>
      </w:r>
      <w:r w:rsidR="00E01479">
        <w:rPr>
          <w:rFonts w:ascii="Times New Roman" w:hAnsi="Times New Roman" w:cs="Times New Roman"/>
          <w:sz w:val="24"/>
          <w:szCs w:val="24"/>
        </w:rPr>
        <w:t>ed a</w:t>
      </w:r>
      <w:r w:rsidR="002A42ED">
        <w:rPr>
          <w:rFonts w:ascii="Times New Roman" w:hAnsi="Times New Roman" w:cs="Times New Roman"/>
          <w:sz w:val="24"/>
          <w:szCs w:val="24"/>
        </w:rPr>
        <w:t xml:space="preserve"> n</w:t>
      </w:r>
      <w:r w:rsidR="000517D7">
        <w:rPr>
          <w:rFonts w:ascii="Times New Roman" w:hAnsi="Times New Roman" w:cs="Times New Roman"/>
          <w:sz w:val="24"/>
          <w:szCs w:val="24"/>
        </w:rPr>
        <w:t>ew interpretation</w:t>
      </w:r>
      <w:r w:rsidR="00E01479">
        <w:rPr>
          <w:rFonts w:ascii="Times New Roman" w:hAnsi="Times New Roman" w:cs="Times New Roman"/>
          <w:sz w:val="24"/>
          <w:szCs w:val="24"/>
        </w:rPr>
        <w:t xml:space="preserve">.  The apparent misuse of the middle voice could be deliberate sarcasm.  She cites two examples from comedy, where </w:t>
      </w:r>
      <w:r w:rsidR="009A7A60">
        <w:rPr>
          <w:rFonts w:ascii="Times New Roman" w:hAnsi="Times New Roman" w:cs="Times New Roman"/>
          <w:sz w:val="24"/>
          <w:szCs w:val="24"/>
        </w:rPr>
        <w:t xml:space="preserve">Antiphanes (fr. 48 KA) and </w:t>
      </w:r>
      <w:r w:rsidR="002A42ED">
        <w:rPr>
          <w:rFonts w:ascii="Times New Roman" w:hAnsi="Times New Roman" w:cs="Times New Roman"/>
          <w:sz w:val="24"/>
          <w:szCs w:val="24"/>
        </w:rPr>
        <w:t xml:space="preserve">Anacreon (fr. 424 Page) </w:t>
      </w:r>
      <w:r w:rsidR="008132CB">
        <w:rPr>
          <w:rFonts w:ascii="Times New Roman" w:hAnsi="Times New Roman" w:cs="Times New Roman"/>
          <w:sz w:val="24"/>
          <w:szCs w:val="24"/>
        </w:rPr>
        <w:t>“</w:t>
      </w:r>
      <w:r w:rsidR="002A42ED">
        <w:rPr>
          <w:rFonts w:ascii="Times New Roman" w:hAnsi="Times New Roman" w:cs="Times New Roman"/>
          <w:sz w:val="24"/>
          <w:szCs w:val="24"/>
        </w:rPr>
        <w:t>exploit th</w:t>
      </w:r>
      <w:r w:rsidR="00FE7807">
        <w:rPr>
          <w:rFonts w:ascii="Times New Roman" w:hAnsi="Times New Roman" w:cs="Times New Roman"/>
          <w:sz w:val="24"/>
          <w:szCs w:val="24"/>
        </w:rPr>
        <w:t>is</w:t>
      </w:r>
      <w:r w:rsidR="002A42ED">
        <w:rPr>
          <w:rFonts w:ascii="Times New Roman" w:hAnsi="Times New Roman" w:cs="Times New Roman"/>
          <w:sz w:val="24"/>
          <w:szCs w:val="24"/>
        </w:rPr>
        <w:t xml:space="preserve"> </w:t>
      </w:r>
      <w:r w:rsidR="009A67EF">
        <w:rPr>
          <w:rFonts w:ascii="Times New Roman" w:hAnsi="Times New Roman" w:cs="Times New Roman"/>
          <w:sz w:val="24"/>
          <w:szCs w:val="24"/>
        </w:rPr>
        <w:t xml:space="preserve">linguistic </w:t>
      </w:r>
      <w:r w:rsidR="002A42ED">
        <w:rPr>
          <w:rFonts w:ascii="Times New Roman" w:hAnsi="Times New Roman" w:cs="Times New Roman"/>
          <w:sz w:val="24"/>
          <w:szCs w:val="24"/>
        </w:rPr>
        <w:t>convention</w:t>
      </w:r>
      <w:r w:rsidR="008132CB">
        <w:rPr>
          <w:rFonts w:ascii="Times New Roman" w:hAnsi="Times New Roman" w:cs="Times New Roman"/>
          <w:sz w:val="24"/>
          <w:szCs w:val="24"/>
        </w:rPr>
        <w:t>”</w:t>
      </w:r>
      <w:r w:rsidR="002A42ED">
        <w:rPr>
          <w:rFonts w:ascii="Times New Roman" w:hAnsi="Times New Roman" w:cs="Times New Roman"/>
          <w:sz w:val="24"/>
          <w:szCs w:val="24"/>
        </w:rPr>
        <w:t xml:space="preserve"> to make fun </w:t>
      </w:r>
      <w:r w:rsidR="000517D7">
        <w:rPr>
          <w:rFonts w:ascii="Times New Roman" w:hAnsi="Times New Roman" w:cs="Times New Roman"/>
          <w:sz w:val="24"/>
          <w:szCs w:val="24"/>
        </w:rPr>
        <w:t xml:space="preserve">respectively </w:t>
      </w:r>
      <w:r w:rsidR="002A42ED">
        <w:rPr>
          <w:rFonts w:ascii="Times New Roman" w:hAnsi="Times New Roman" w:cs="Times New Roman"/>
          <w:sz w:val="24"/>
          <w:szCs w:val="24"/>
        </w:rPr>
        <w:t>of a</w:t>
      </w:r>
      <w:r w:rsidR="009A7A60">
        <w:rPr>
          <w:rFonts w:ascii="Times New Roman" w:hAnsi="Times New Roman" w:cs="Times New Roman"/>
          <w:sz w:val="24"/>
          <w:szCs w:val="24"/>
        </w:rPr>
        <w:t xml:space="preserve"> man about to marry a wealthy wife and a </w:t>
      </w:r>
      <w:r w:rsidR="002A42ED">
        <w:rPr>
          <w:rFonts w:ascii="Times New Roman" w:hAnsi="Times New Roman" w:cs="Times New Roman"/>
          <w:sz w:val="24"/>
          <w:szCs w:val="24"/>
        </w:rPr>
        <w:t>hen-pecked husband.</w:t>
      </w:r>
      <w:r w:rsidR="009A67EF">
        <w:rPr>
          <w:rFonts w:ascii="Times New Roman" w:hAnsi="Times New Roman" w:cs="Times New Roman"/>
          <w:sz w:val="24"/>
          <w:szCs w:val="24"/>
        </w:rPr>
        <w:t xml:space="preserve">  </w:t>
      </w:r>
    </w:p>
    <w:p w14:paraId="45357D96" w14:textId="6FB24F15" w:rsidR="00EF4D9D" w:rsidRDefault="00C83040" w:rsidP="00A6670A">
      <w:pPr>
        <w:spacing w:line="480" w:lineRule="auto"/>
        <w:rPr>
          <w:rFonts w:ascii="Times New Roman" w:hAnsi="Times New Roman" w:cs="Times New Roman"/>
          <w:sz w:val="24"/>
          <w:szCs w:val="24"/>
        </w:rPr>
      </w:pPr>
      <w:r>
        <w:rPr>
          <w:rFonts w:ascii="Times New Roman" w:hAnsi="Times New Roman" w:cs="Times New Roman"/>
          <w:sz w:val="24"/>
          <w:szCs w:val="24"/>
        </w:rPr>
        <w:t xml:space="preserve">Porson’s emendation </w:t>
      </w:r>
      <w:r w:rsidRPr="00EC1242">
        <w:rPr>
          <w:rFonts w:ascii="Times New Roman" w:hAnsi="Times New Roman" w:cs="Times New Roman"/>
          <w:sz w:val="24"/>
          <w:szCs w:val="24"/>
          <w:lang w:val="el-GR"/>
        </w:rPr>
        <w:t>ἥ</w:t>
      </w:r>
      <w:r w:rsidRPr="00EC1242">
        <w:rPr>
          <w:rFonts w:ascii="Times New Roman" w:hAnsi="Times New Roman" w:cs="Times New Roman"/>
          <w:sz w:val="24"/>
          <w:szCs w:val="24"/>
          <w:lang w:val="en-US"/>
        </w:rPr>
        <w:t xml:space="preserve"> </w:t>
      </w:r>
      <w:r w:rsidRPr="00EC1242">
        <w:rPr>
          <w:rFonts w:ascii="Times New Roman" w:hAnsi="Times New Roman" w:cs="Times New Roman"/>
          <w:sz w:val="24"/>
          <w:szCs w:val="24"/>
          <w:lang w:val="el-GR"/>
        </w:rPr>
        <w:t>τ</w:t>
      </w:r>
      <w:r w:rsidRPr="00EC1242">
        <w:rPr>
          <w:rFonts w:ascii="Times New Roman" w:hAnsi="Times New Roman" w:cs="Times New Roman"/>
          <w:sz w:val="24"/>
          <w:szCs w:val="24"/>
          <w:lang w:val="en-US"/>
        </w:rPr>
        <w:t xml:space="preserve">’ </w:t>
      </w:r>
      <w:r w:rsidRPr="00EC1242">
        <w:rPr>
          <w:rFonts w:ascii="Times New Roman" w:hAnsi="Times New Roman" w:cs="Times New Roman"/>
          <w:sz w:val="24"/>
          <w:szCs w:val="24"/>
          <w:lang w:val="el-GR"/>
        </w:rPr>
        <w:t>ἐγήματο</w:t>
      </w:r>
      <w:r>
        <w:rPr>
          <w:rFonts w:ascii="Times New Roman" w:hAnsi="Times New Roman" w:cs="Times New Roman"/>
          <w:sz w:val="24"/>
          <w:szCs w:val="24"/>
        </w:rPr>
        <w:t xml:space="preserve"> is idiomatic Greek, but essentially repetitious of the first half of the line.  Page’s point that for Medea to make such a threat against the royal family to the chorus, whose support she has been trying to secure, would be highly inadvisable and therefore </w:t>
      </w:r>
      <w:r w:rsidR="00EB2145">
        <w:rPr>
          <w:rFonts w:ascii="Times New Roman" w:hAnsi="Times New Roman" w:cs="Times New Roman"/>
          <w:sz w:val="24"/>
          <w:szCs w:val="24"/>
        </w:rPr>
        <w:t>“</w:t>
      </w:r>
      <w:r>
        <w:rPr>
          <w:rFonts w:ascii="Times New Roman" w:hAnsi="Times New Roman" w:cs="Times New Roman"/>
          <w:sz w:val="24"/>
          <w:szCs w:val="24"/>
        </w:rPr>
        <w:t>bad drama</w:t>
      </w:r>
      <w:r w:rsidR="00EB2145">
        <w:rPr>
          <w:rFonts w:ascii="Times New Roman" w:hAnsi="Times New Roman" w:cs="Times New Roman"/>
          <w:sz w:val="24"/>
          <w:szCs w:val="24"/>
        </w:rPr>
        <w:t>”</w:t>
      </w:r>
      <w:r>
        <w:rPr>
          <w:rFonts w:ascii="Times New Roman" w:hAnsi="Times New Roman" w:cs="Times New Roman"/>
          <w:sz w:val="24"/>
          <w:szCs w:val="24"/>
        </w:rPr>
        <w:t xml:space="preserve">, </w:t>
      </w:r>
      <w:r w:rsidR="009A7A60">
        <w:rPr>
          <w:rFonts w:ascii="Times New Roman" w:hAnsi="Times New Roman" w:cs="Times New Roman"/>
          <w:sz w:val="24"/>
          <w:szCs w:val="24"/>
        </w:rPr>
        <w:t xml:space="preserve">is supported by the response of the chorus in 267, where only the threat against Jason </w:t>
      </w:r>
      <w:r>
        <w:rPr>
          <w:rFonts w:ascii="Times New Roman" w:hAnsi="Times New Roman" w:cs="Times New Roman"/>
          <w:sz w:val="24"/>
          <w:szCs w:val="24"/>
        </w:rPr>
        <w:t xml:space="preserve">is </w:t>
      </w:r>
      <w:r w:rsidR="009A7A60">
        <w:rPr>
          <w:rFonts w:ascii="Times New Roman" w:hAnsi="Times New Roman" w:cs="Times New Roman"/>
          <w:sz w:val="24"/>
          <w:szCs w:val="24"/>
        </w:rPr>
        <w:t xml:space="preserve">acknowledged and approved.  </w:t>
      </w:r>
      <w:r w:rsidR="00D96B1E">
        <w:rPr>
          <w:rFonts w:ascii="Times New Roman" w:hAnsi="Times New Roman" w:cs="Times New Roman"/>
          <w:sz w:val="24"/>
          <w:szCs w:val="24"/>
        </w:rPr>
        <w:t xml:space="preserve">Page’s point is, however, </w:t>
      </w:r>
      <w:r>
        <w:rPr>
          <w:rFonts w:ascii="Times New Roman" w:hAnsi="Times New Roman" w:cs="Times New Roman"/>
          <w:sz w:val="24"/>
          <w:szCs w:val="24"/>
        </w:rPr>
        <w:t>discounted by Mastronarde on the grounds of the chorus’s later concern to dissuade Medea only from killing her own children</w:t>
      </w:r>
      <w:r w:rsidR="00FE78FE">
        <w:rPr>
          <w:rFonts w:ascii="Times New Roman" w:hAnsi="Times New Roman" w:cs="Times New Roman"/>
          <w:sz w:val="24"/>
          <w:szCs w:val="24"/>
        </w:rPr>
        <w:t xml:space="preserve"> (811-65, 906-7, 1251-70, 1280-91)</w:t>
      </w:r>
      <w:r>
        <w:rPr>
          <w:rFonts w:ascii="Times New Roman" w:hAnsi="Times New Roman" w:cs="Times New Roman"/>
          <w:sz w:val="24"/>
          <w:szCs w:val="24"/>
        </w:rPr>
        <w:t>.  However, at this stage Medea would have had no way of knowing what the chorus’s reaction would be to a threat against its own royal family, and so Page’s point can be considered valid.  Taking all these issues into account, and, as Page and Mastronarde agree, it would thus be better to delete the line.</w:t>
      </w:r>
    </w:p>
    <w:p w14:paraId="40F5E3A3" w14:textId="2F8D4833" w:rsidR="00A6670A" w:rsidRPr="00000F06" w:rsidRDefault="00A6670A" w:rsidP="00A6670A">
      <w:pPr>
        <w:spacing w:line="480" w:lineRule="auto"/>
        <w:rPr>
          <w:rFonts w:ascii="Times New Roman" w:hAnsi="Times New Roman" w:cs="Times New Roman"/>
          <w:sz w:val="24"/>
          <w:szCs w:val="24"/>
        </w:rPr>
      </w:pPr>
      <w:r w:rsidRPr="00FF705A">
        <w:rPr>
          <w:rFonts w:ascii="Times New Roman" w:hAnsi="Times New Roman" w:cs="Times New Roman"/>
          <w:b/>
          <w:bCs/>
          <w:sz w:val="24"/>
          <w:szCs w:val="24"/>
        </w:rPr>
        <w:t xml:space="preserve">272  </w:t>
      </w:r>
      <w:r>
        <w:rPr>
          <w:rFonts w:ascii="Times New Roman" w:hAnsi="Times New Roman" w:cs="Times New Roman"/>
          <w:b/>
          <w:bCs/>
          <w:sz w:val="24"/>
          <w:szCs w:val="24"/>
          <w:lang w:val="el-GR"/>
        </w:rPr>
        <w:t>Μήδει</w:t>
      </w:r>
      <w:r w:rsidRPr="00FF705A">
        <w:rPr>
          <w:rFonts w:ascii="Times New Roman" w:hAnsi="Times New Roman" w:cs="Times New Roman"/>
          <w:b/>
          <w:bCs/>
          <w:sz w:val="24"/>
          <w:szCs w:val="24"/>
        </w:rPr>
        <w:t xml:space="preserve">’, </w:t>
      </w:r>
      <w:r>
        <w:rPr>
          <w:rFonts w:ascii="Times New Roman" w:hAnsi="Times New Roman" w:cs="Times New Roman"/>
          <w:b/>
          <w:bCs/>
          <w:sz w:val="24"/>
          <w:szCs w:val="24"/>
          <w:lang w:val="el-GR"/>
        </w:rPr>
        <w:t>ἀνεῐπον</w:t>
      </w:r>
      <w:r>
        <w:rPr>
          <w:rFonts w:ascii="Times New Roman" w:hAnsi="Times New Roman" w:cs="Times New Roman"/>
          <w:b/>
          <w:bCs/>
          <w:sz w:val="24"/>
          <w:szCs w:val="24"/>
        </w:rPr>
        <w:t xml:space="preserve">   </w:t>
      </w:r>
      <w:r w:rsidR="00EF4D9D">
        <w:rPr>
          <w:rFonts w:ascii="Times New Roman" w:hAnsi="Times New Roman" w:cs="Times New Roman"/>
          <w:sz w:val="24"/>
          <w:szCs w:val="24"/>
        </w:rPr>
        <w:t>The</w:t>
      </w:r>
      <w:r w:rsidRPr="005C15C6">
        <w:rPr>
          <w:rFonts w:ascii="Times New Roman" w:hAnsi="Times New Roman" w:cs="Times New Roman"/>
          <w:sz w:val="24"/>
          <w:szCs w:val="24"/>
        </w:rPr>
        <w:t xml:space="preserve"> MSS </w:t>
      </w:r>
      <w:r w:rsidR="00EF4D9D">
        <w:rPr>
          <w:rFonts w:ascii="Times New Roman" w:hAnsi="Times New Roman" w:cs="Times New Roman"/>
          <w:sz w:val="24"/>
          <w:szCs w:val="24"/>
        </w:rPr>
        <w:t>have</w:t>
      </w:r>
      <w:r w:rsidRPr="005C15C6">
        <w:rPr>
          <w:rFonts w:ascii="Times New Roman" w:hAnsi="Times New Roman" w:cs="Times New Roman"/>
          <w:sz w:val="24"/>
          <w:szCs w:val="24"/>
        </w:rPr>
        <w:t xml:space="preserve"> </w:t>
      </w:r>
      <w:r w:rsidRPr="005C15C6">
        <w:rPr>
          <w:rFonts w:ascii="Times New Roman" w:hAnsi="Times New Roman" w:cs="Times New Roman"/>
          <w:sz w:val="24"/>
          <w:szCs w:val="24"/>
          <w:lang w:val="el-GR"/>
        </w:rPr>
        <w:t>Μήδει</w:t>
      </w:r>
      <w:r>
        <w:rPr>
          <w:rFonts w:ascii="Times New Roman" w:hAnsi="Times New Roman" w:cs="Times New Roman"/>
          <w:sz w:val="24"/>
          <w:szCs w:val="24"/>
          <w:lang w:val="el-GR"/>
        </w:rPr>
        <w:t>αν</w:t>
      </w:r>
      <w:r>
        <w:rPr>
          <w:rFonts w:ascii="Times New Roman" w:hAnsi="Times New Roman" w:cs="Times New Roman"/>
          <w:sz w:val="24"/>
          <w:szCs w:val="24"/>
        </w:rPr>
        <w:t xml:space="preserve"> </w:t>
      </w:r>
      <w:r w:rsidRPr="005C15C6">
        <w:rPr>
          <w:rFonts w:ascii="Times New Roman" w:hAnsi="Times New Roman" w:cs="Times New Roman"/>
          <w:sz w:val="24"/>
          <w:szCs w:val="24"/>
          <w:lang w:val="el-GR"/>
        </w:rPr>
        <w:t>ε</w:t>
      </w:r>
      <w:r>
        <w:rPr>
          <w:rFonts w:ascii="Times New Roman" w:hAnsi="Times New Roman" w:cs="Times New Roman"/>
          <w:sz w:val="24"/>
          <w:szCs w:val="24"/>
          <w:lang w:val="el-GR"/>
        </w:rPr>
        <w:t>ἶ</w:t>
      </w:r>
      <w:r w:rsidRPr="005C15C6">
        <w:rPr>
          <w:rFonts w:ascii="Times New Roman" w:hAnsi="Times New Roman" w:cs="Times New Roman"/>
          <w:sz w:val="24"/>
          <w:szCs w:val="24"/>
          <w:lang w:val="el-GR"/>
        </w:rPr>
        <w:t>πον</w:t>
      </w:r>
      <w:r w:rsidR="00EF4D9D">
        <w:rPr>
          <w:rFonts w:ascii="Times New Roman" w:hAnsi="Times New Roman" w:cs="Times New Roman"/>
          <w:sz w:val="24"/>
          <w:szCs w:val="24"/>
        </w:rPr>
        <w:t>, which has no authority because of the absence of division between words</w:t>
      </w:r>
      <w:r w:rsidR="008E6A8C">
        <w:rPr>
          <w:rFonts w:ascii="Times New Roman" w:hAnsi="Times New Roman" w:cs="Times New Roman"/>
          <w:sz w:val="24"/>
          <w:szCs w:val="24"/>
        </w:rPr>
        <w:t xml:space="preserve"> for a thousand years and of lectional signs for at least two hundred</w:t>
      </w:r>
      <w:r w:rsidR="007660FB">
        <w:rPr>
          <w:rFonts w:ascii="Times New Roman" w:hAnsi="Times New Roman" w:cs="Times New Roman"/>
          <w:sz w:val="24"/>
          <w:szCs w:val="24"/>
        </w:rPr>
        <w:t xml:space="preserve"> (Mastronarde)</w:t>
      </w:r>
      <w:r w:rsidR="008E6A8C">
        <w:rPr>
          <w:rFonts w:ascii="Times New Roman" w:hAnsi="Times New Roman" w:cs="Times New Roman"/>
          <w:sz w:val="24"/>
          <w:szCs w:val="24"/>
        </w:rPr>
        <w:t xml:space="preserve">.  Idiomatically, </w:t>
      </w:r>
      <w:r w:rsidR="00E63CAF">
        <w:rPr>
          <w:rFonts w:ascii="Times New Roman" w:hAnsi="Times New Roman" w:cs="Times New Roman"/>
          <w:sz w:val="24"/>
          <w:szCs w:val="24"/>
        </w:rPr>
        <w:t>a vocative is required after</w:t>
      </w:r>
      <w:r w:rsidR="00E63CAF" w:rsidRPr="008E6A8C">
        <w:rPr>
          <w:rFonts w:ascii="Times New Roman" w:hAnsi="Times New Roman" w:cs="Times New Roman"/>
          <w:sz w:val="24"/>
          <w:szCs w:val="24"/>
        </w:rPr>
        <w:t xml:space="preserve"> </w:t>
      </w:r>
      <w:r w:rsidR="00E63CAF">
        <w:rPr>
          <w:rFonts w:ascii="Times New Roman" w:hAnsi="Times New Roman" w:cs="Times New Roman"/>
          <w:sz w:val="24"/>
          <w:szCs w:val="24"/>
          <w:lang w:val="el-GR"/>
        </w:rPr>
        <w:t>σὲ</w:t>
      </w:r>
      <w:r w:rsidR="00E63CAF" w:rsidRPr="008E6A8C">
        <w:rPr>
          <w:rFonts w:ascii="Times New Roman" w:hAnsi="Times New Roman" w:cs="Times New Roman"/>
          <w:sz w:val="24"/>
          <w:szCs w:val="24"/>
        </w:rPr>
        <w:t xml:space="preserve"> </w:t>
      </w:r>
      <w:r w:rsidR="00E63CAF">
        <w:rPr>
          <w:rFonts w:ascii="Times New Roman" w:hAnsi="Times New Roman" w:cs="Times New Roman"/>
          <w:sz w:val="24"/>
          <w:szCs w:val="24"/>
          <w:lang w:val="el-GR"/>
        </w:rPr>
        <w:t>τὴν</w:t>
      </w:r>
      <w:r w:rsidR="00E63CAF" w:rsidRPr="008E6A8C">
        <w:rPr>
          <w:rFonts w:ascii="Times New Roman" w:hAnsi="Times New Roman" w:cs="Times New Roman"/>
          <w:sz w:val="24"/>
          <w:szCs w:val="24"/>
        </w:rPr>
        <w:t xml:space="preserve"> </w:t>
      </w:r>
      <w:r w:rsidR="00E63CAF">
        <w:rPr>
          <w:rFonts w:ascii="Times New Roman" w:hAnsi="Times New Roman" w:cs="Times New Roman"/>
          <w:sz w:val="24"/>
          <w:szCs w:val="24"/>
          <w:lang w:val="el-GR"/>
        </w:rPr>
        <w:t>κτλ</w:t>
      </w:r>
      <w:r w:rsidR="00762F9D">
        <w:rPr>
          <w:rFonts w:ascii="Times New Roman" w:hAnsi="Times New Roman" w:cs="Times New Roman"/>
          <w:sz w:val="24"/>
          <w:szCs w:val="24"/>
        </w:rPr>
        <w:t xml:space="preserve"> </w:t>
      </w:r>
      <w:r w:rsidR="00E63CAF">
        <w:rPr>
          <w:rFonts w:ascii="Times New Roman" w:hAnsi="Times New Roman" w:cs="Times New Roman"/>
          <w:sz w:val="24"/>
          <w:szCs w:val="24"/>
        </w:rPr>
        <w:t>(</w:t>
      </w:r>
      <w:r w:rsidR="00762F9D">
        <w:rPr>
          <w:rFonts w:ascii="Times New Roman" w:hAnsi="Times New Roman" w:cs="Times New Roman"/>
          <w:sz w:val="24"/>
          <w:szCs w:val="24"/>
        </w:rPr>
        <w:t>Page (1952), Harrison (1927, 1937)</w:t>
      </w:r>
      <w:r w:rsidR="00D5190D">
        <w:rPr>
          <w:rStyle w:val="FootnoteReference"/>
          <w:rFonts w:ascii="Times New Roman" w:hAnsi="Times New Roman" w:cs="Times New Roman"/>
          <w:sz w:val="24"/>
          <w:szCs w:val="24"/>
        </w:rPr>
        <w:footnoteReference w:id="8"/>
      </w:r>
      <w:r w:rsidR="00762F9D">
        <w:rPr>
          <w:rFonts w:ascii="Times New Roman" w:hAnsi="Times New Roman" w:cs="Times New Roman"/>
          <w:sz w:val="24"/>
          <w:szCs w:val="24"/>
        </w:rPr>
        <w:t>, Mastronarde</w:t>
      </w:r>
      <w:r w:rsidR="00E63CAF">
        <w:rPr>
          <w:rFonts w:ascii="Times New Roman" w:hAnsi="Times New Roman" w:cs="Times New Roman"/>
          <w:sz w:val="24"/>
          <w:szCs w:val="24"/>
        </w:rPr>
        <w:t>)</w:t>
      </w:r>
      <w:r w:rsidR="00762F9D">
        <w:rPr>
          <w:rFonts w:ascii="Times New Roman" w:hAnsi="Times New Roman" w:cs="Times New Roman"/>
          <w:sz w:val="24"/>
          <w:szCs w:val="24"/>
        </w:rPr>
        <w:t>.</w:t>
      </w:r>
      <w:r w:rsidR="008E6A8C" w:rsidRPr="00762F9D">
        <w:rPr>
          <w:rFonts w:ascii="Times New Roman" w:hAnsi="Times New Roman" w:cs="Times New Roman"/>
          <w:sz w:val="24"/>
          <w:szCs w:val="24"/>
        </w:rPr>
        <w:t xml:space="preserve"> </w:t>
      </w:r>
      <w:r w:rsidR="00A516A7">
        <w:rPr>
          <w:rFonts w:ascii="Times New Roman" w:hAnsi="Times New Roman" w:cs="Times New Roman"/>
          <w:sz w:val="24"/>
          <w:szCs w:val="24"/>
        </w:rPr>
        <w:t>Furthermore, t</w:t>
      </w:r>
      <w:r w:rsidR="00957A5C">
        <w:rPr>
          <w:rFonts w:ascii="Times New Roman" w:hAnsi="Times New Roman" w:cs="Times New Roman"/>
          <w:sz w:val="24"/>
          <w:szCs w:val="24"/>
        </w:rPr>
        <w:t xml:space="preserve">he use of </w:t>
      </w:r>
      <w:r w:rsidR="00957A5C" w:rsidRPr="00000F06">
        <w:rPr>
          <w:rFonts w:ascii="Times New Roman" w:hAnsi="Times New Roman" w:cs="Times New Roman"/>
          <w:sz w:val="24"/>
          <w:szCs w:val="24"/>
          <w:lang w:val="el-GR"/>
        </w:rPr>
        <w:t>ἀνεῐπον</w:t>
      </w:r>
      <w:r w:rsidR="00957A5C">
        <w:rPr>
          <w:rFonts w:ascii="Times New Roman" w:hAnsi="Times New Roman" w:cs="Times New Roman"/>
          <w:sz w:val="24"/>
          <w:szCs w:val="24"/>
        </w:rPr>
        <w:t xml:space="preserve"> is correct for a proclamation</w:t>
      </w:r>
      <w:r w:rsidR="00A516A7">
        <w:rPr>
          <w:rFonts w:ascii="Times New Roman" w:hAnsi="Times New Roman" w:cs="Times New Roman"/>
          <w:sz w:val="24"/>
          <w:szCs w:val="24"/>
        </w:rPr>
        <w:t>.  It is a</w:t>
      </w:r>
      <w:r w:rsidR="00632E7B">
        <w:rPr>
          <w:rFonts w:ascii="Times New Roman" w:hAnsi="Times New Roman" w:cs="Times New Roman"/>
          <w:sz w:val="24"/>
          <w:szCs w:val="24"/>
        </w:rPr>
        <w:t xml:space="preserve"> ‘dramatic’, ‘tragic’, or ‘instantaneous’ aorist (Smyth, §1937),</w:t>
      </w:r>
      <w:r w:rsidR="005E2282">
        <w:rPr>
          <w:rFonts w:ascii="Times New Roman" w:hAnsi="Times New Roman" w:cs="Times New Roman"/>
          <w:sz w:val="24"/>
          <w:szCs w:val="24"/>
        </w:rPr>
        <w:t xml:space="preserve"> </w:t>
      </w:r>
      <w:r w:rsidR="00E63CAF">
        <w:rPr>
          <w:rFonts w:ascii="Times New Roman" w:hAnsi="Times New Roman" w:cs="Times New Roman"/>
          <w:sz w:val="24"/>
          <w:szCs w:val="24"/>
        </w:rPr>
        <w:t>translatable in the</w:t>
      </w:r>
      <w:r w:rsidR="005E2282">
        <w:rPr>
          <w:rFonts w:ascii="Times New Roman" w:hAnsi="Times New Roman" w:cs="Times New Roman"/>
          <w:sz w:val="24"/>
          <w:szCs w:val="24"/>
        </w:rPr>
        <w:t xml:space="preserve"> present tense.</w:t>
      </w:r>
      <w:r w:rsidR="00000F06">
        <w:rPr>
          <w:rFonts w:ascii="Times New Roman" w:hAnsi="Times New Roman" w:cs="Times New Roman"/>
          <w:sz w:val="24"/>
          <w:szCs w:val="24"/>
        </w:rPr>
        <w:t xml:space="preserve"> </w:t>
      </w:r>
      <w:r w:rsidRPr="00000F06">
        <w:rPr>
          <w:rFonts w:ascii="Times New Roman" w:hAnsi="Times New Roman" w:cs="Times New Roman"/>
          <w:sz w:val="24"/>
          <w:szCs w:val="24"/>
        </w:rPr>
        <w:t xml:space="preserve"> </w:t>
      </w:r>
      <w:r w:rsidR="00256E24">
        <w:rPr>
          <w:rFonts w:ascii="Times New Roman" w:hAnsi="Times New Roman" w:cs="Times New Roman"/>
          <w:sz w:val="24"/>
          <w:szCs w:val="24"/>
        </w:rPr>
        <w:t xml:space="preserve">Mastronarde </w:t>
      </w:r>
      <w:r w:rsidR="00E63CAF">
        <w:rPr>
          <w:rFonts w:ascii="Times New Roman" w:hAnsi="Times New Roman" w:cs="Times New Roman"/>
          <w:sz w:val="24"/>
          <w:szCs w:val="24"/>
        </w:rPr>
        <w:t xml:space="preserve">approves </w:t>
      </w:r>
      <w:r w:rsidR="00256E24">
        <w:rPr>
          <w:rFonts w:ascii="Times New Roman" w:hAnsi="Times New Roman" w:cs="Times New Roman"/>
          <w:sz w:val="24"/>
          <w:szCs w:val="24"/>
        </w:rPr>
        <w:t>Lloyd</w:t>
      </w:r>
      <w:r w:rsidR="00E63CAF">
        <w:rPr>
          <w:rFonts w:ascii="Times New Roman" w:hAnsi="Times New Roman" w:cs="Times New Roman"/>
          <w:sz w:val="24"/>
          <w:szCs w:val="24"/>
        </w:rPr>
        <w:t>’s view</w:t>
      </w:r>
      <w:r w:rsidR="00256E24">
        <w:rPr>
          <w:rFonts w:ascii="Times New Roman" w:hAnsi="Times New Roman" w:cs="Times New Roman"/>
          <w:sz w:val="24"/>
          <w:szCs w:val="24"/>
        </w:rPr>
        <w:t xml:space="preserve"> (1999) that the use of the aorist in this way provides a distancing effect, suggestive of greater control and ‘politeness’</w:t>
      </w:r>
      <w:r w:rsidR="00957A5C">
        <w:rPr>
          <w:rFonts w:ascii="Times New Roman" w:hAnsi="Times New Roman" w:cs="Times New Roman"/>
          <w:sz w:val="24"/>
          <w:szCs w:val="24"/>
        </w:rPr>
        <w:t xml:space="preserve"> than a present tense.  Creon</w:t>
      </w:r>
      <w:r w:rsidR="00A516A7">
        <w:rPr>
          <w:rFonts w:ascii="Times New Roman" w:hAnsi="Times New Roman" w:cs="Times New Roman"/>
          <w:sz w:val="24"/>
          <w:szCs w:val="24"/>
        </w:rPr>
        <w:t>’s brusqueness is thus somewhat modified</w:t>
      </w:r>
      <w:r w:rsidR="00957A5C">
        <w:rPr>
          <w:rFonts w:ascii="Times New Roman" w:hAnsi="Times New Roman" w:cs="Times New Roman"/>
          <w:sz w:val="24"/>
          <w:szCs w:val="24"/>
        </w:rPr>
        <w:t>.</w:t>
      </w:r>
      <w:r w:rsidR="00256E24">
        <w:rPr>
          <w:rFonts w:ascii="Times New Roman" w:hAnsi="Times New Roman" w:cs="Times New Roman"/>
          <w:sz w:val="24"/>
          <w:szCs w:val="24"/>
        </w:rPr>
        <w:t xml:space="preserve"> </w:t>
      </w:r>
    </w:p>
    <w:p w14:paraId="4E9DA14E" w14:textId="044B770B" w:rsidR="00EF4D9D" w:rsidRDefault="00EF4D9D" w:rsidP="00EF4D9D">
      <w:pPr>
        <w:spacing w:line="480" w:lineRule="auto"/>
        <w:rPr>
          <w:rFonts w:ascii="Times New Roman" w:hAnsi="Times New Roman" w:cs="Times New Roman"/>
          <w:sz w:val="24"/>
          <w:szCs w:val="24"/>
        </w:rPr>
      </w:pPr>
    </w:p>
    <w:p w14:paraId="0701AF4F" w14:textId="5867750B" w:rsidR="00EF4D9D" w:rsidRDefault="00EF4D9D" w:rsidP="00EF4D9D">
      <w:pPr>
        <w:spacing w:line="480" w:lineRule="auto"/>
        <w:rPr>
          <w:rFonts w:ascii="Times New Roman" w:hAnsi="Times New Roman" w:cs="Times New Roman"/>
          <w:sz w:val="24"/>
          <w:szCs w:val="24"/>
        </w:rPr>
      </w:pPr>
      <w:r>
        <w:rPr>
          <w:rFonts w:ascii="Times New Roman" w:hAnsi="Times New Roman" w:cs="Times New Roman"/>
          <w:sz w:val="24"/>
          <w:szCs w:val="24"/>
        </w:rPr>
        <w:t>(</w:t>
      </w:r>
      <w:r w:rsidR="009E4D98">
        <w:rPr>
          <w:rFonts w:ascii="Times New Roman" w:hAnsi="Times New Roman" w:cs="Times New Roman"/>
          <w:sz w:val="24"/>
          <w:szCs w:val="24"/>
        </w:rPr>
        <w:t>Annotation w</w:t>
      </w:r>
      <w:r>
        <w:rPr>
          <w:rFonts w:ascii="Times New Roman" w:hAnsi="Times New Roman" w:cs="Times New Roman"/>
          <w:sz w:val="24"/>
          <w:szCs w:val="24"/>
        </w:rPr>
        <w:t xml:space="preserve">ords </w:t>
      </w:r>
      <w:r w:rsidR="00D8352D">
        <w:rPr>
          <w:rFonts w:ascii="Times New Roman" w:hAnsi="Times New Roman" w:cs="Times New Roman"/>
          <w:sz w:val="24"/>
          <w:szCs w:val="24"/>
        </w:rPr>
        <w:t>4</w:t>
      </w:r>
      <w:r w:rsidR="002E1B66">
        <w:rPr>
          <w:rFonts w:ascii="Times New Roman" w:hAnsi="Times New Roman" w:cs="Times New Roman"/>
          <w:sz w:val="24"/>
          <w:szCs w:val="24"/>
        </w:rPr>
        <w:t>8</w:t>
      </w:r>
      <w:r w:rsidR="00E63CAF">
        <w:rPr>
          <w:rFonts w:ascii="Times New Roman" w:hAnsi="Times New Roman" w:cs="Times New Roman"/>
          <w:sz w:val="24"/>
          <w:szCs w:val="24"/>
        </w:rPr>
        <w:t>0</w:t>
      </w:r>
      <w:r>
        <w:rPr>
          <w:rFonts w:ascii="Times New Roman" w:hAnsi="Times New Roman" w:cs="Times New Roman"/>
          <w:sz w:val="24"/>
          <w:szCs w:val="24"/>
        </w:rPr>
        <w:t>)</w:t>
      </w:r>
    </w:p>
    <w:p w14:paraId="75CC2254" w14:textId="77777777" w:rsidR="00C83040" w:rsidRDefault="00C83040" w:rsidP="00C83040">
      <w:pPr>
        <w:spacing w:line="480" w:lineRule="auto"/>
        <w:rPr>
          <w:rFonts w:ascii="Times New Roman" w:hAnsi="Times New Roman" w:cs="Times New Roman"/>
          <w:sz w:val="24"/>
          <w:szCs w:val="24"/>
        </w:rPr>
      </w:pPr>
    </w:p>
    <w:p w14:paraId="273BC3C8" w14:textId="3AD29F4E" w:rsidR="00CB5A84" w:rsidRDefault="00CB5A84" w:rsidP="00A636C2">
      <w:pPr>
        <w:spacing w:line="480" w:lineRule="auto"/>
        <w:rPr>
          <w:rFonts w:ascii="Times New Roman" w:hAnsi="Times New Roman" w:cs="Times New Roman"/>
          <w:sz w:val="24"/>
          <w:szCs w:val="24"/>
        </w:rPr>
      </w:pPr>
    </w:p>
    <w:p w14:paraId="3D365066" w14:textId="77777777" w:rsidR="00CB5A84" w:rsidRDefault="00CB5A84" w:rsidP="00A636C2">
      <w:pPr>
        <w:spacing w:line="480" w:lineRule="auto"/>
        <w:rPr>
          <w:rFonts w:ascii="Times New Roman" w:hAnsi="Times New Roman" w:cs="Times New Roman"/>
          <w:sz w:val="24"/>
          <w:szCs w:val="24"/>
        </w:rPr>
      </w:pPr>
    </w:p>
    <w:p w14:paraId="0E9B2E85" w14:textId="77777777" w:rsidR="00927BA6" w:rsidRDefault="00927BA6" w:rsidP="00A636C2">
      <w:pPr>
        <w:spacing w:line="480" w:lineRule="auto"/>
        <w:rPr>
          <w:rFonts w:ascii="Times New Roman" w:hAnsi="Times New Roman" w:cs="Times New Roman"/>
          <w:sz w:val="24"/>
          <w:szCs w:val="24"/>
        </w:rPr>
      </w:pPr>
    </w:p>
    <w:p w14:paraId="2743293B" w14:textId="77777777" w:rsidR="00927BA6" w:rsidRDefault="00927BA6" w:rsidP="00A636C2">
      <w:pPr>
        <w:spacing w:line="480" w:lineRule="auto"/>
        <w:rPr>
          <w:rFonts w:ascii="Times New Roman" w:hAnsi="Times New Roman" w:cs="Times New Roman"/>
          <w:sz w:val="24"/>
          <w:szCs w:val="24"/>
        </w:rPr>
      </w:pPr>
    </w:p>
    <w:p w14:paraId="29F9D035" w14:textId="77777777" w:rsidR="00927BA6" w:rsidRDefault="00927BA6" w:rsidP="00A636C2">
      <w:pPr>
        <w:spacing w:line="480" w:lineRule="auto"/>
        <w:rPr>
          <w:rFonts w:ascii="Times New Roman" w:hAnsi="Times New Roman" w:cs="Times New Roman"/>
          <w:sz w:val="24"/>
          <w:szCs w:val="24"/>
        </w:rPr>
      </w:pPr>
    </w:p>
    <w:p w14:paraId="18F6561B" w14:textId="77777777" w:rsidR="00927BA6" w:rsidRDefault="00927BA6" w:rsidP="00A636C2">
      <w:pPr>
        <w:spacing w:line="480" w:lineRule="auto"/>
        <w:rPr>
          <w:rFonts w:ascii="Times New Roman" w:hAnsi="Times New Roman" w:cs="Times New Roman"/>
          <w:sz w:val="24"/>
          <w:szCs w:val="24"/>
        </w:rPr>
      </w:pPr>
    </w:p>
    <w:p w14:paraId="0C7D360F" w14:textId="26CAFF83" w:rsidR="00927BA6" w:rsidRDefault="00927BA6" w:rsidP="00A636C2">
      <w:pPr>
        <w:spacing w:line="480" w:lineRule="auto"/>
        <w:rPr>
          <w:rFonts w:ascii="Times New Roman" w:hAnsi="Times New Roman" w:cs="Times New Roman"/>
          <w:sz w:val="24"/>
          <w:szCs w:val="24"/>
        </w:rPr>
      </w:pPr>
    </w:p>
    <w:p w14:paraId="54B9179C" w14:textId="77777777" w:rsidR="009A3C9E" w:rsidRDefault="009A3C9E" w:rsidP="00A636C2">
      <w:pPr>
        <w:spacing w:line="480" w:lineRule="auto"/>
        <w:rPr>
          <w:rFonts w:ascii="Times New Roman" w:hAnsi="Times New Roman" w:cs="Times New Roman"/>
          <w:sz w:val="24"/>
          <w:szCs w:val="24"/>
        </w:rPr>
      </w:pPr>
    </w:p>
    <w:p w14:paraId="632EBDDA" w14:textId="77777777" w:rsidR="00927BA6" w:rsidRDefault="00927BA6" w:rsidP="00A636C2">
      <w:pPr>
        <w:spacing w:line="480" w:lineRule="auto"/>
        <w:rPr>
          <w:rFonts w:ascii="Times New Roman" w:hAnsi="Times New Roman" w:cs="Times New Roman"/>
          <w:sz w:val="24"/>
          <w:szCs w:val="24"/>
        </w:rPr>
      </w:pPr>
    </w:p>
    <w:p w14:paraId="234E4163" w14:textId="5DAD583C" w:rsidR="00927BA6" w:rsidRDefault="00D029A5" w:rsidP="00D029A5">
      <w:pPr>
        <w:spacing w:line="480" w:lineRule="auto"/>
        <w:ind w:left="1440" w:firstLine="720"/>
        <w:rPr>
          <w:rFonts w:ascii="Times New Roman" w:hAnsi="Times New Roman" w:cs="Times New Roman"/>
          <w:sz w:val="24"/>
          <w:szCs w:val="24"/>
        </w:rPr>
      </w:pPr>
      <w:r>
        <w:rPr>
          <w:rFonts w:ascii="Times New Roman" w:hAnsi="Times New Roman" w:cs="Times New Roman"/>
          <w:sz w:val="24"/>
          <w:szCs w:val="24"/>
        </w:rPr>
        <w:t xml:space="preserve">4. </w:t>
      </w:r>
      <w:r w:rsidR="00927BA6">
        <w:rPr>
          <w:rFonts w:ascii="Times New Roman" w:hAnsi="Times New Roman" w:cs="Times New Roman"/>
          <w:sz w:val="24"/>
          <w:szCs w:val="24"/>
        </w:rPr>
        <w:t>Apo</w:t>
      </w:r>
      <w:r w:rsidR="006C3859">
        <w:rPr>
          <w:rFonts w:ascii="Times New Roman" w:hAnsi="Times New Roman" w:cs="Times New Roman"/>
          <w:sz w:val="24"/>
          <w:szCs w:val="24"/>
        </w:rPr>
        <w:t xml:space="preserve">llonios Rhodios </w:t>
      </w:r>
      <w:r w:rsidR="00920221">
        <w:rPr>
          <w:rFonts w:ascii="Times New Roman" w:hAnsi="Times New Roman" w:cs="Times New Roman"/>
          <w:sz w:val="24"/>
          <w:szCs w:val="24"/>
        </w:rPr>
        <w:t xml:space="preserve">Argonautica </w:t>
      </w:r>
      <w:r w:rsidR="006C3859">
        <w:rPr>
          <w:rFonts w:ascii="Times New Roman" w:hAnsi="Times New Roman" w:cs="Times New Roman"/>
          <w:sz w:val="24"/>
          <w:szCs w:val="24"/>
        </w:rPr>
        <w:t>Lines</w:t>
      </w:r>
      <w:r w:rsidR="00920221">
        <w:rPr>
          <w:rFonts w:ascii="Times New Roman" w:hAnsi="Times New Roman" w:cs="Times New Roman"/>
          <w:sz w:val="24"/>
          <w:szCs w:val="24"/>
        </w:rPr>
        <w:t xml:space="preserve"> 954-974</w:t>
      </w:r>
    </w:p>
    <w:p w14:paraId="0C5A9B41" w14:textId="77777777" w:rsidR="00927BA6" w:rsidRDefault="00927BA6" w:rsidP="00A636C2">
      <w:pPr>
        <w:spacing w:line="480" w:lineRule="auto"/>
        <w:rPr>
          <w:rFonts w:ascii="Times New Roman" w:hAnsi="Times New Roman" w:cs="Times New Roman"/>
          <w:sz w:val="24"/>
          <w:szCs w:val="24"/>
        </w:rPr>
      </w:pPr>
    </w:p>
    <w:p w14:paraId="1EDFD78E" w14:textId="1A4DEDB4" w:rsidR="006C3859" w:rsidRDefault="00AC1DB8"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Many times her heart broke in her breast, whenever she was unsure whether the </w:t>
      </w:r>
      <w:r w:rsidR="00702055">
        <w:rPr>
          <w:rFonts w:ascii="Times New Roman" w:hAnsi="Times New Roman" w:cs="Times New Roman"/>
          <w:sz w:val="24"/>
          <w:szCs w:val="24"/>
        </w:rPr>
        <w:t>sound</w:t>
      </w:r>
      <w:r>
        <w:rPr>
          <w:rFonts w:ascii="Times New Roman" w:hAnsi="Times New Roman" w:cs="Times New Roman"/>
          <w:sz w:val="24"/>
          <w:szCs w:val="24"/>
        </w:rPr>
        <w:t xml:space="preserve"> passing by was (that of) a foot or the wind.  But</w:t>
      </w:r>
      <w:r w:rsidR="00040954">
        <w:rPr>
          <w:rFonts w:ascii="Times New Roman" w:hAnsi="Times New Roman" w:cs="Times New Roman"/>
          <w:sz w:val="24"/>
          <w:szCs w:val="24"/>
        </w:rPr>
        <w:t>,</w:t>
      </w:r>
      <w:r>
        <w:rPr>
          <w:rFonts w:ascii="Times New Roman" w:hAnsi="Times New Roman" w:cs="Times New Roman"/>
          <w:sz w:val="24"/>
          <w:szCs w:val="24"/>
        </w:rPr>
        <w:t xml:space="preserve"> not long after</w:t>
      </w:r>
      <w:r w:rsidR="00040954">
        <w:rPr>
          <w:rFonts w:ascii="Times New Roman" w:hAnsi="Times New Roman" w:cs="Times New Roman"/>
          <w:sz w:val="24"/>
          <w:szCs w:val="24"/>
        </w:rPr>
        <w:t>,</w:t>
      </w:r>
      <w:r>
        <w:rPr>
          <w:rFonts w:ascii="Times New Roman" w:hAnsi="Times New Roman" w:cs="Times New Roman"/>
          <w:sz w:val="24"/>
          <w:szCs w:val="24"/>
        </w:rPr>
        <w:t xml:space="preserve"> he appeared to her as she desired, rising up on high just</w:t>
      </w:r>
      <w:r w:rsidR="00040954">
        <w:rPr>
          <w:rFonts w:ascii="Times New Roman" w:hAnsi="Times New Roman" w:cs="Times New Roman"/>
          <w:sz w:val="24"/>
          <w:szCs w:val="24"/>
        </w:rPr>
        <w:t xml:space="preserve"> like</w:t>
      </w:r>
      <w:r>
        <w:rPr>
          <w:rFonts w:ascii="Times New Roman" w:hAnsi="Times New Roman" w:cs="Times New Roman"/>
          <w:sz w:val="24"/>
          <w:szCs w:val="24"/>
        </w:rPr>
        <w:t xml:space="preserve"> Sirius from the Ocean</w:t>
      </w:r>
      <w:r w:rsidR="00040954">
        <w:rPr>
          <w:rFonts w:ascii="Times New Roman" w:hAnsi="Times New Roman" w:cs="Times New Roman"/>
          <w:sz w:val="24"/>
          <w:szCs w:val="24"/>
        </w:rPr>
        <w:t>, which, while it rises, beautiful and conspicuous, nonetheless lets fall unspeakable suffering on the flocks.  Just so did the son of Aeson come to her, handsome to behold, but, in appearing, he stirred up the torments of love.</w:t>
      </w:r>
      <w:r w:rsidR="00140B9A">
        <w:rPr>
          <w:rFonts w:ascii="Times New Roman" w:hAnsi="Times New Roman" w:cs="Times New Roman"/>
          <w:sz w:val="24"/>
          <w:szCs w:val="24"/>
        </w:rPr>
        <w:t xml:space="preserve">  And then her heart fell out of her breast, and her eyes darkened of their own accord, </w:t>
      </w:r>
      <w:r w:rsidR="00D521B7">
        <w:rPr>
          <w:rFonts w:ascii="Times New Roman" w:hAnsi="Times New Roman" w:cs="Times New Roman"/>
          <w:sz w:val="24"/>
          <w:szCs w:val="24"/>
        </w:rPr>
        <w:t xml:space="preserve">and a hot flush seized her cheeks.  She had </w:t>
      </w:r>
      <w:r w:rsidR="00A90D41">
        <w:rPr>
          <w:rFonts w:ascii="Times New Roman" w:hAnsi="Times New Roman" w:cs="Times New Roman"/>
          <w:sz w:val="24"/>
          <w:szCs w:val="24"/>
        </w:rPr>
        <w:t xml:space="preserve">not </w:t>
      </w:r>
      <w:r w:rsidR="00D521B7">
        <w:rPr>
          <w:rFonts w:ascii="Times New Roman" w:hAnsi="Times New Roman" w:cs="Times New Roman"/>
          <w:sz w:val="24"/>
          <w:szCs w:val="24"/>
        </w:rPr>
        <w:t xml:space="preserve">the strength to </w:t>
      </w:r>
      <w:r w:rsidR="00A90D41">
        <w:rPr>
          <w:rFonts w:ascii="Times New Roman" w:hAnsi="Times New Roman" w:cs="Times New Roman"/>
          <w:sz w:val="24"/>
          <w:szCs w:val="24"/>
        </w:rPr>
        <w:t>lift</w:t>
      </w:r>
      <w:r w:rsidR="00D521B7">
        <w:rPr>
          <w:rFonts w:ascii="Times New Roman" w:hAnsi="Times New Roman" w:cs="Times New Roman"/>
          <w:sz w:val="24"/>
          <w:szCs w:val="24"/>
        </w:rPr>
        <w:t xml:space="preserve"> her kne</w:t>
      </w:r>
      <w:r w:rsidR="00BF04F8">
        <w:rPr>
          <w:rFonts w:ascii="Times New Roman" w:hAnsi="Times New Roman" w:cs="Times New Roman"/>
          <w:sz w:val="24"/>
          <w:szCs w:val="24"/>
        </w:rPr>
        <w:t>e</w:t>
      </w:r>
      <w:r w:rsidR="00D521B7">
        <w:rPr>
          <w:rFonts w:ascii="Times New Roman" w:hAnsi="Times New Roman" w:cs="Times New Roman"/>
          <w:sz w:val="24"/>
          <w:szCs w:val="24"/>
        </w:rPr>
        <w:t xml:space="preserve">s </w:t>
      </w:r>
      <w:r w:rsidR="00A90D41">
        <w:rPr>
          <w:rFonts w:ascii="Times New Roman" w:hAnsi="Times New Roman" w:cs="Times New Roman"/>
          <w:sz w:val="24"/>
          <w:szCs w:val="24"/>
        </w:rPr>
        <w:t>to go either</w:t>
      </w:r>
      <w:r w:rsidR="00D521B7">
        <w:rPr>
          <w:rFonts w:ascii="Times New Roman" w:hAnsi="Times New Roman" w:cs="Times New Roman"/>
          <w:sz w:val="24"/>
          <w:szCs w:val="24"/>
        </w:rPr>
        <w:t xml:space="preserve"> ba</w:t>
      </w:r>
      <w:r w:rsidR="00A90D41">
        <w:rPr>
          <w:rFonts w:ascii="Times New Roman" w:hAnsi="Times New Roman" w:cs="Times New Roman"/>
          <w:sz w:val="24"/>
          <w:szCs w:val="24"/>
        </w:rPr>
        <w:t xml:space="preserve">ckwards or forwards, and her feet </w:t>
      </w:r>
      <w:r w:rsidR="001B34D7">
        <w:rPr>
          <w:rFonts w:ascii="Times New Roman" w:hAnsi="Times New Roman" w:cs="Times New Roman"/>
          <w:sz w:val="24"/>
          <w:szCs w:val="24"/>
        </w:rPr>
        <w:t xml:space="preserve">were stuck fast beneath her.  In the meantime all her attendants had withdrawn from them.  And they stood </w:t>
      </w:r>
      <w:r w:rsidR="0084522B">
        <w:rPr>
          <w:rFonts w:ascii="Times New Roman" w:hAnsi="Times New Roman" w:cs="Times New Roman"/>
          <w:sz w:val="24"/>
          <w:szCs w:val="24"/>
        </w:rPr>
        <w:t>near one another</w:t>
      </w:r>
      <w:r w:rsidR="001B34D7">
        <w:rPr>
          <w:rFonts w:ascii="Times New Roman" w:hAnsi="Times New Roman" w:cs="Times New Roman"/>
          <w:sz w:val="24"/>
          <w:szCs w:val="24"/>
        </w:rPr>
        <w:t xml:space="preserve">, </w:t>
      </w:r>
      <w:r w:rsidR="00045D9C">
        <w:rPr>
          <w:rFonts w:ascii="Times New Roman" w:hAnsi="Times New Roman" w:cs="Times New Roman"/>
          <w:sz w:val="24"/>
          <w:szCs w:val="24"/>
        </w:rPr>
        <w:t xml:space="preserve">in silence, speechless, appearing like oaks or tall silver fir trees, which, firmly rooted side by side in the mountains, are at rest in still air, but, with a gust of wind, they move again and rustle ceaselessly. </w:t>
      </w:r>
      <w:r w:rsidR="00E134EC">
        <w:rPr>
          <w:rFonts w:ascii="Times New Roman" w:hAnsi="Times New Roman" w:cs="Times New Roman"/>
          <w:sz w:val="24"/>
          <w:szCs w:val="24"/>
        </w:rPr>
        <w:t xml:space="preserve"> Just so were they about to utter sounds in abundance, moved by the breezes of Love.  The son of Aeson recognised that </w:t>
      </w:r>
      <w:r w:rsidR="002F4E3F">
        <w:rPr>
          <w:rFonts w:ascii="Times New Roman" w:hAnsi="Times New Roman" w:cs="Times New Roman"/>
          <w:sz w:val="24"/>
          <w:szCs w:val="24"/>
        </w:rPr>
        <w:t>she, through destiny, had fallen into a state of bewilderment,</w:t>
      </w:r>
      <w:r w:rsidR="00654E70">
        <w:rPr>
          <w:rFonts w:ascii="Times New Roman" w:hAnsi="Times New Roman" w:cs="Times New Roman"/>
          <w:sz w:val="24"/>
          <w:szCs w:val="24"/>
        </w:rPr>
        <w:t xml:space="preserve"> and beguilingly spoke these words:</w:t>
      </w:r>
    </w:p>
    <w:p w14:paraId="6D491145" w14:textId="179C8C1A" w:rsidR="006C3859" w:rsidRDefault="006C3859" w:rsidP="00A636C2">
      <w:pPr>
        <w:spacing w:line="480" w:lineRule="auto"/>
        <w:rPr>
          <w:rFonts w:ascii="Times New Roman" w:hAnsi="Times New Roman" w:cs="Times New Roman"/>
          <w:sz w:val="24"/>
          <w:szCs w:val="24"/>
        </w:rPr>
      </w:pPr>
    </w:p>
    <w:p w14:paraId="243AAB16" w14:textId="7B600197" w:rsidR="008A41E1" w:rsidRDefault="006B13A2" w:rsidP="00A636C2">
      <w:pPr>
        <w:spacing w:line="480" w:lineRule="auto"/>
        <w:rPr>
          <w:rFonts w:ascii="Times New Roman" w:hAnsi="Times New Roman" w:cs="Times New Roman"/>
          <w:sz w:val="24"/>
          <w:szCs w:val="24"/>
        </w:rPr>
      </w:pPr>
      <w:r w:rsidRPr="003E07D7">
        <w:rPr>
          <w:rFonts w:ascii="Times New Roman" w:hAnsi="Times New Roman" w:cs="Times New Roman"/>
          <w:b/>
          <w:bCs/>
          <w:sz w:val="24"/>
          <w:szCs w:val="24"/>
        </w:rPr>
        <w:t>954</w:t>
      </w:r>
      <w:r w:rsidR="003E07D7" w:rsidRPr="003E07D7">
        <w:rPr>
          <w:rFonts w:ascii="Times New Roman" w:hAnsi="Times New Roman" w:cs="Times New Roman"/>
          <w:b/>
          <w:bCs/>
          <w:sz w:val="24"/>
          <w:szCs w:val="24"/>
        </w:rPr>
        <w:t xml:space="preserve">  </w:t>
      </w:r>
      <w:r w:rsidR="003E07D7" w:rsidRPr="0071122E">
        <w:rPr>
          <w:rFonts w:ascii="Times New Roman" w:hAnsi="Times New Roman" w:cs="Times New Roman"/>
          <w:b/>
          <w:bCs/>
          <w:sz w:val="24"/>
          <w:szCs w:val="24"/>
        </w:rPr>
        <w:t xml:space="preserve">  </w:t>
      </w:r>
      <w:r w:rsidR="003E07D7" w:rsidRPr="003E07D7">
        <w:rPr>
          <w:rFonts w:ascii="Times New Roman" w:hAnsi="Times New Roman" w:cs="Times New Roman"/>
          <w:b/>
          <w:bCs/>
          <w:sz w:val="24"/>
          <w:szCs w:val="24"/>
          <w:lang w:val="el-GR"/>
        </w:rPr>
        <w:t>ἐάγη</w:t>
      </w:r>
      <w:r w:rsidR="003E07D7" w:rsidRPr="0071122E">
        <w:rPr>
          <w:rFonts w:ascii="Times New Roman" w:hAnsi="Times New Roman" w:cs="Times New Roman"/>
          <w:b/>
          <w:bCs/>
          <w:sz w:val="24"/>
          <w:szCs w:val="24"/>
        </w:rPr>
        <w:t xml:space="preserve">   </w:t>
      </w:r>
      <w:r w:rsidR="003E07D7">
        <w:rPr>
          <w:rFonts w:ascii="Times New Roman" w:hAnsi="Times New Roman" w:cs="Times New Roman"/>
          <w:sz w:val="24"/>
          <w:szCs w:val="24"/>
        </w:rPr>
        <w:t xml:space="preserve">Green (2007) </w:t>
      </w:r>
      <w:r w:rsidR="00974CA4">
        <w:rPr>
          <w:rFonts w:ascii="Times New Roman" w:hAnsi="Times New Roman" w:cs="Times New Roman"/>
          <w:sz w:val="24"/>
          <w:szCs w:val="24"/>
        </w:rPr>
        <w:t xml:space="preserve">persuasively </w:t>
      </w:r>
      <w:r w:rsidR="003E07D7">
        <w:rPr>
          <w:rFonts w:ascii="Times New Roman" w:hAnsi="Times New Roman" w:cs="Times New Roman"/>
          <w:sz w:val="24"/>
          <w:szCs w:val="24"/>
        </w:rPr>
        <w:t xml:space="preserve">considers Platt’s emendation to </w:t>
      </w:r>
      <w:r w:rsidR="0071122E">
        <w:rPr>
          <w:rFonts w:ascii="Times New Roman" w:hAnsi="Times New Roman" w:cs="Times New Roman"/>
          <w:sz w:val="24"/>
          <w:szCs w:val="24"/>
          <w:lang w:val="el-GR"/>
        </w:rPr>
        <w:t>ἐάλη</w:t>
      </w:r>
      <w:r w:rsidR="0071122E">
        <w:rPr>
          <w:rFonts w:ascii="Times New Roman" w:hAnsi="Times New Roman" w:cs="Times New Roman"/>
          <w:sz w:val="24"/>
          <w:szCs w:val="24"/>
        </w:rPr>
        <w:t>,</w:t>
      </w:r>
      <w:r w:rsidR="006222B7">
        <w:rPr>
          <w:rFonts w:ascii="Times New Roman" w:hAnsi="Times New Roman" w:cs="Times New Roman"/>
          <w:sz w:val="24"/>
          <w:szCs w:val="24"/>
        </w:rPr>
        <w:t xml:space="preserve"> </w:t>
      </w:r>
      <w:r w:rsidR="0071122E">
        <w:rPr>
          <w:rFonts w:ascii="Times New Roman" w:hAnsi="Times New Roman" w:cs="Times New Roman"/>
          <w:sz w:val="24"/>
          <w:szCs w:val="24"/>
        </w:rPr>
        <w:t xml:space="preserve">‘constricted’ or ‘choked up’, </w:t>
      </w:r>
      <w:r w:rsidR="006222B7">
        <w:rPr>
          <w:rFonts w:ascii="Times New Roman" w:hAnsi="Times New Roman" w:cs="Times New Roman"/>
          <w:sz w:val="24"/>
          <w:szCs w:val="24"/>
        </w:rPr>
        <w:t>to be unjustified. It</w:t>
      </w:r>
      <w:r w:rsidR="00565A10">
        <w:rPr>
          <w:rFonts w:ascii="Times New Roman" w:hAnsi="Times New Roman" w:cs="Times New Roman"/>
          <w:sz w:val="24"/>
          <w:szCs w:val="24"/>
        </w:rPr>
        <w:t xml:space="preserve"> was </w:t>
      </w:r>
      <w:r w:rsidR="009E4D98">
        <w:rPr>
          <w:rFonts w:ascii="Times New Roman" w:hAnsi="Times New Roman" w:cs="Times New Roman"/>
          <w:sz w:val="24"/>
          <w:szCs w:val="24"/>
        </w:rPr>
        <w:t xml:space="preserve">based </w:t>
      </w:r>
      <w:r w:rsidR="0071122E">
        <w:rPr>
          <w:rFonts w:ascii="Times New Roman" w:hAnsi="Times New Roman" w:cs="Times New Roman"/>
          <w:sz w:val="24"/>
          <w:szCs w:val="24"/>
        </w:rPr>
        <w:t xml:space="preserve">on the </w:t>
      </w:r>
      <w:r w:rsidR="00565A10">
        <w:rPr>
          <w:rFonts w:ascii="Times New Roman" w:hAnsi="Times New Roman" w:cs="Times New Roman"/>
          <w:sz w:val="24"/>
          <w:szCs w:val="24"/>
        </w:rPr>
        <w:t>‘</w:t>
      </w:r>
      <w:r w:rsidR="00A04520">
        <w:rPr>
          <w:rFonts w:ascii="Times New Roman" w:hAnsi="Times New Roman" w:cs="Times New Roman"/>
          <w:sz w:val="24"/>
          <w:szCs w:val="24"/>
        </w:rPr>
        <w:t>rational</w:t>
      </w:r>
      <w:r w:rsidR="00565A10">
        <w:rPr>
          <w:rFonts w:ascii="Times New Roman" w:hAnsi="Times New Roman" w:cs="Times New Roman"/>
          <w:sz w:val="24"/>
          <w:szCs w:val="24"/>
        </w:rPr>
        <w:t>’</w:t>
      </w:r>
      <w:r w:rsidR="00A04520">
        <w:rPr>
          <w:rFonts w:ascii="Times New Roman" w:hAnsi="Times New Roman" w:cs="Times New Roman"/>
          <w:sz w:val="24"/>
          <w:szCs w:val="24"/>
        </w:rPr>
        <w:t xml:space="preserve"> </w:t>
      </w:r>
      <w:r w:rsidR="0071122E">
        <w:rPr>
          <w:rFonts w:ascii="Times New Roman" w:hAnsi="Times New Roman" w:cs="Times New Roman"/>
          <w:sz w:val="24"/>
          <w:szCs w:val="24"/>
        </w:rPr>
        <w:t xml:space="preserve">grounds that no heart could be ‘broken’, as such, so many times (Gillies, </w:t>
      </w:r>
      <w:r w:rsidR="001971EC">
        <w:rPr>
          <w:rFonts w:ascii="Times New Roman" w:hAnsi="Times New Roman" w:cs="Times New Roman"/>
          <w:sz w:val="24"/>
          <w:szCs w:val="24"/>
        </w:rPr>
        <w:t>1928</w:t>
      </w:r>
      <w:r w:rsidR="0071122E">
        <w:rPr>
          <w:rFonts w:ascii="Times New Roman" w:hAnsi="Times New Roman" w:cs="Times New Roman"/>
          <w:sz w:val="24"/>
          <w:szCs w:val="24"/>
        </w:rPr>
        <w:t>)</w:t>
      </w:r>
      <w:r w:rsidR="003C2FC9">
        <w:rPr>
          <w:rStyle w:val="FootnoteReference"/>
          <w:rFonts w:ascii="Times New Roman" w:hAnsi="Times New Roman" w:cs="Times New Roman"/>
          <w:sz w:val="24"/>
          <w:szCs w:val="24"/>
        </w:rPr>
        <w:footnoteReference w:id="9"/>
      </w:r>
      <w:r w:rsidR="0071122E">
        <w:rPr>
          <w:rFonts w:ascii="Times New Roman" w:hAnsi="Times New Roman" w:cs="Times New Roman"/>
          <w:sz w:val="24"/>
          <w:szCs w:val="24"/>
        </w:rPr>
        <w:t xml:space="preserve">.  </w:t>
      </w:r>
      <w:r w:rsidR="006222B7">
        <w:rPr>
          <w:rFonts w:ascii="Times New Roman" w:hAnsi="Times New Roman" w:cs="Times New Roman"/>
          <w:sz w:val="24"/>
          <w:szCs w:val="24"/>
        </w:rPr>
        <w:t>However, n</w:t>
      </w:r>
      <w:r w:rsidR="0071122E">
        <w:rPr>
          <w:rFonts w:ascii="Times New Roman" w:hAnsi="Times New Roman" w:cs="Times New Roman"/>
          <w:sz w:val="24"/>
          <w:szCs w:val="24"/>
        </w:rPr>
        <w:t xml:space="preserve">ot only does the sensation of ‘breaking’ </w:t>
      </w:r>
      <w:r w:rsidR="00FA4FD3">
        <w:rPr>
          <w:rFonts w:ascii="Times New Roman" w:hAnsi="Times New Roman" w:cs="Times New Roman"/>
          <w:sz w:val="24"/>
          <w:szCs w:val="24"/>
        </w:rPr>
        <w:t>accurately evoke</w:t>
      </w:r>
      <w:r w:rsidR="0071122E">
        <w:rPr>
          <w:rFonts w:ascii="Times New Roman" w:hAnsi="Times New Roman" w:cs="Times New Roman"/>
          <w:sz w:val="24"/>
          <w:szCs w:val="24"/>
        </w:rPr>
        <w:t xml:space="preserve"> the </w:t>
      </w:r>
      <w:r w:rsidR="00FA4FD3">
        <w:rPr>
          <w:rFonts w:ascii="Times New Roman" w:hAnsi="Times New Roman" w:cs="Times New Roman"/>
          <w:sz w:val="24"/>
          <w:szCs w:val="24"/>
        </w:rPr>
        <w:t>violent ‘startle’ response that Medea is constantly undergoing and thus convey the fragile state of her nerves</w:t>
      </w:r>
      <w:r w:rsidR="005E78C4">
        <w:rPr>
          <w:rFonts w:ascii="Times New Roman" w:hAnsi="Times New Roman" w:cs="Times New Roman"/>
          <w:sz w:val="24"/>
          <w:szCs w:val="24"/>
        </w:rPr>
        <w:t xml:space="preserve">, </w:t>
      </w:r>
      <w:r w:rsidR="00FA4FD3">
        <w:rPr>
          <w:rFonts w:ascii="Times New Roman" w:hAnsi="Times New Roman" w:cs="Times New Roman"/>
          <w:sz w:val="24"/>
          <w:szCs w:val="24"/>
        </w:rPr>
        <w:t xml:space="preserve">but it acts as a precursor of the </w:t>
      </w:r>
      <w:r w:rsidR="003C2FC9">
        <w:rPr>
          <w:rFonts w:ascii="Times New Roman" w:hAnsi="Times New Roman" w:cs="Times New Roman"/>
          <w:sz w:val="24"/>
          <w:szCs w:val="24"/>
        </w:rPr>
        <w:t>absolute</w:t>
      </w:r>
      <w:r w:rsidR="006222B7">
        <w:rPr>
          <w:rFonts w:ascii="Times New Roman" w:hAnsi="Times New Roman" w:cs="Times New Roman"/>
          <w:sz w:val="24"/>
          <w:szCs w:val="24"/>
        </w:rPr>
        <w:t xml:space="preserve"> </w:t>
      </w:r>
      <w:r w:rsidR="00FA4FD3">
        <w:rPr>
          <w:rFonts w:ascii="Times New Roman" w:hAnsi="Times New Roman" w:cs="Times New Roman"/>
          <w:sz w:val="24"/>
          <w:szCs w:val="24"/>
        </w:rPr>
        <w:t xml:space="preserve"> breaking t</w:t>
      </w:r>
      <w:r w:rsidR="0029475E">
        <w:rPr>
          <w:rFonts w:ascii="Times New Roman" w:hAnsi="Times New Roman" w:cs="Times New Roman"/>
          <w:sz w:val="24"/>
          <w:szCs w:val="24"/>
        </w:rPr>
        <w:t>hat will occur</w:t>
      </w:r>
      <w:r w:rsidR="00610C2D">
        <w:rPr>
          <w:rFonts w:ascii="Times New Roman" w:hAnsi="Times New Roman" w:cs="Times New Roman"/>
          <w:sz w:val="24"/>
          <w:szCs w:val="24"/>
        </w:rPr>
        <w:t xml:space="preserve"> later</w:t>
      </w:r>
      <w:r w:rsidR="005E78C4">
        <w:rPr>
          <w:rFonts w:ascii="Times New Roman" w:hAnsi="Times New Roman" w:cs="Times New Roman"/>
          <w:sz w:val="24"/>
          <w:szCs w:val="24"/>
        </w:rPr>
        <w:t>.</w:t>
      </w:r>
    </w:p>
    <w:p w14:paraId="3415AD5C" w14:textId="3EA871B2" w:rsidR="005E78C4" w:rsidRDefault="005E78C4" w:rsidP="00A636C2">
      <w:pPr>
        <w:spacing w:line="480" w:lineRule="auto"/>
        <w:rPr>
          <w:rFonts w:ascii="Times New Roman" w:hAnsi="Times New Roman" w:cs="Times New Roman"/>
          <w:sz w:val="24"/>
          <w:szCs w:val="24"/>
        </w:rPr>
      </w:pPr>
    </w:p>
    <w:p w14:paraId="39C4E1AD" w14:textId="5CB8FEE9" w:rsidR="00D029A5" w:rsidRDefault="005E78C4" w:rsidP="00D029A5">
      <w:pPr>
        <w:spacing w:line="480" w:lineRule="auto"/>
        <w:rPr>
          <w:rFonts w:ascii="Times New Roman" w:hAnsi="Times New Roman" w:cs="Times New Roman"/>
          <w:sz w:val="24"/>
          <w:szCs w:val="24"/>
        </w:rPr>
      </w:pPr>
      <w:r w:rsidRPr="005E78C4">
        <w:rPr>
          <w:rFonts w:ascii="Times New Roman" w:hAnsi="Times New Roman" w:cs="Times New Roman"/>
          <w:b/>
          <w:bCs/>
          <w:sz w:val="24"/>
          <w:szCs w:val="24"/>
        </w:rPr>
        <w:t>956-61</w:t>
      </w:r>
      <w:r>
        <w:rPr>
          <w:rFonts w:ascii="Times New Roman" w:hAnsi="Times New Roman" w:cs="Times New Roman"/>
          <w:b/>
          <w:bCs/>
          <w:sz w:val="24"/>
          <w:szCs w:val="24"/>
        </w:rPr>
        <w:t xml:space="preserve">    </w:t>
      </w:r>
      <w:r w:rsidR="00C44CA0">
        <w:rPr>
          <w:rFonts w:ascii="Times New Roman" w:hAnsi="Times New Roman" w:cs="Times New Roman"/>
          <w:b/>
          <w:bCs/>
          <w:sz w:val="24"/>
          <w:szCs w:val="24"/>
          <w:lang w:val="el-GR"/>
        </w:rPr>
        <w:t>ἐελδομένῃ</w:t>
      </w:r>
      <w:r w:rsidR="00C44CA0" w:rsidRPr="00C44CA0">
        <w:rPr>
          <w:rFonts w:ascii="Times New Roman" w:hAnsi="Times New Roman" w:cs="Times New Roman"/>
          <w:b/>
          <w:bCs/>
          <w:sz w:val="24"/>
          <w:szCs w:val="24"/>
        </w:rPr>
        <w:t xml:space="preserve"> </w:t>
      </w:r>
      <w:r w:rsidR="00C44CA0">
        <w:rPr>
          <w:rFonts w:ascii="Times New Roman" w:hAnsi="Times New Roman" w:cs="Times New Roman"/>
          <w:b/>
          <w:bCs/>
          <w:sz w:val="24"/>
          <w:szCs w:val="24"/>
          <w:lang w:val="el-GR"/>
        </w:rPr>
        <w:t>ἐφαάνθη</w:t>
      </w:r>
      <w:r w:rsidR="00C44CA0" w:rsidRPr="00C44CA0">
        <w:rPr>
          <w:rFonts w:ascii="Times New Roman" w:hAnsi="Times New Roman" w:cs="Times New Roman"/>
          <w:b/>
          <w:bCs/>
          <w:sz w:val="24"/>
          <w:szCs w:val="24"/>
        </w:rPr>
        <w:t xml:space="preserve"> ... </w:t>
      </w:r>
      <w:r w:rsidR="00C44CA0">
        <w:rPr>
          <w:rFonts w:ascii="Times New Roman" w:hAnsi="Times New Roman" w:cs="Times New Roman"/>
          <w:b/>
          <w:bCs/>
          <w:sz w:val="24"/>
          <w:szCs w:val="24"/>
          <w:lang w:val="el-GR"/>
        </w:rPr>
        <w:t>φαανθείς</w:t>
      </w:r>
      <w:r w:rsidR="00C44CA0" w:rsidRPr="00C44CA0">
        <w:rPr>
          <w:rFonts w:ascii="Times New Roman" w:hAnsi="Times New Roman" w:cs="Times New Roman"/>
          <w:b/>
          <w:bCs/>
          <w:sz w:val="24"/>
          <w:szCs w:val="24"/>
        </w:rPr>
        <w:t xml:space="preserve">   </w:t>
      </w:r>
      <w:r w:rsidR="00234017" w:rsidRPr="00234017">
        <w:rPr>
          <w:rFonts w:ascii="Times New Roman" w:hAnsi="Times New Roman" w:cs="Times New Roman"/>
          <w:sz w:val="24"/>
          <w:szCs w:val="24"/>
        </w:rPr>
        <w:t xml:space="preserve">The </w:t>
      </w:r>
      <w:r w:rsidR="007969DF">
        <w:rPr>
          <w:rFonts w:ascii="Times New Roman" w:hAnsi="Times New Roman" w:cs="Times New Roman"/>
          <w:sz w:val="24"/>
          <w:szCs w:val="24"/>
        </w:rPr>
        <w:t xml:space="preserve">annual </w:t>
      </w:r>
      <w:r w:rsidR="00234017" w:rsidRPr="00234017">
        <w:rPr>
          <w:rFonts w:ascii="Times New Roman" w:hAnsi="Times New Roman" w:cs="Times New Roman"/>
          <w:sz w:val="24"/>
          <w:szCs w:val="24"/>
        </w:rPr>
        <w:t xml:space="preserve">rising in the sky </w:t>
      </w:r>
      <w:r w:rsidR="001D3007">
        <w:rPr>
          <w:rFonts w:ascii="Times New Roman" w:hAnsi="Times New Roman" w:cs="Times New Roman"/>
          <w:sz w:val="24"/>
          <w:szCs w:val="24"/>
        </w:rPr>
        <w:t xml:space="preserve">towards the end of July </w:t>
      </w:r>
      <w:r w:rsidR="00234017" w:rsidRPr="00234017">
        <w:rPr>
          <w:rFonts w:ascii="Times New Roman" w:hAnsi="Times New Roman" w:cs="Times New Roman"/>
          <w:sz w:val="24"/>
          <w:szCs w:val="24"/>
        </w:rPr>
        <w:t xml:space="preserve">of Sirius, the </w:t>
      </w:r>
      <w:r w:rsidR="00234017">
        <w:rPr>
          <w:rFonts w:ascii="Times New Roman" w:hAnsi="Times New Roman" w:cs="Times New Roman"/>
          <w:sz w:val="24"/>
          <w:szCs w:val="24"/>
        </w:rPr>
        <w:t>‘Dog Star’</w:t>
      </w:r>
      <w:r w:rsidR="00D65ED0">
        <w:rPr>
          <w:rFonts w:ascii="Times New Roman" w:hAnsi="Times New Roman" w:cs="Times New Roman"/>
          <w:sz w:val="24"/>
          <w:szCs w:val="24"/>
        </w:rPr>
        <w:t xml:space="preserve">, </w:t>
      </w:r>
      <w:r w:rsidR="007969DF">
        <w:rPr>
          <w:rFonts w:ascii="Times New Roman" w:hAnsi="Times New Roman" w:cs="Times New Roman"/>
          <w:sz w:val="24"/>
          <w:szCs w:val="24"/>
        </w:rPr>
        <w:t xml:space="preserve">the brightest star in the sky, </w:t>
      </w:r>
      <w:r w:rsidR="00D65ED0">
        <w:rPr>
          <w:rFonts w:ascii="Times New Roman" w:hAnsi="Times New Roman" w:cs="Times New Roman"/>
          <w:sz w:val="24"/>
          <w:szCs w:val="24"/>
        </w:rPr>
        <w:t>presaged th</w:t>
      </w:r>
      <w:r w:rsidR="007969DF">
        <w:rPr>
          <w:rFonts w:ascii="Times New Roman" w:hAnsi="Times New Roman" w:cs="Times New Roman"/>
          <w:sz w:val="24"/>
          <w:szCs w:val="24"/>
        </w:rPr>
        <w:t xml:space="preserve">e heat of the Greek summer, in which lack of water would dry up pasture and cause flocks to die.  </w:t>
      </w:r>
      <w:r w:rsidR="007C2421">
        <w:rPr>
          <w:rFonts w:ascii="Times New Roman" w:hAnsi="Times New Roman" w:cs="Times New Roman"/>
          <w:sz w:val="24"/>
          <w:szCs w:val="24"/>
        </w:rPr>
        <w:t xml:space="preserve">This hints at </w:t>
      </w:r>
      <w:r w:rsidR="007969DF">
        <w:rPr>
          <w:rFonts w:ascii="Times New Roman" w:hAnsi="Times New Roman" w:cs="Times New Roman"/>
          <w:sz w:val="24"/>
          <w:szCs w:val="24"/>
        </w:rPr>
        <w:t>Medea’s love too eventually wither</w:t>
      </w:r>
      <w:r w:rsidR="007C2421">
        <w:rPr>
          <w:rFonts w:ascii="Times New Roman" w:hAnsi="Times New Roman" w:cs="Times New Roman"/>
          <w:sz w:val="24"/>
          <w:szCs w:val="24"/>
        </w:rPr>
        <w:t>ing</w:t>
      </w:r>
      <w:r w:rsidR="00B42091">
        <w:rPr>
          <w:rFonts w:ascii="Times New Roman" w:hAnsi="Times New Roman" w:cs="Times New Roman"/>
          <w:sz w:val="24"/>
          <w:szCs w:val="24"/>
        </w:rPr>
        <w:t xml:space="preserve">, </w:t>
      </w:r>
      <w:r w:rsidR="00A36A6E">
        <w:rPr>
          <w:rFonts w:ascii="Times New Roman" w:hAnsi="Times New Roman" w:cs="Times New Roman"/>
          <w:sz w:val="24"/>
          <w:szCs w:val="24"/>
        </w:rPr>
        <w:t>when Jason’s interest dries up</w:t>
      </w:r>
      <w:r w:rsidR="00B42091">
        <w:rPr>
          <w:rFonts w:ascii="Times New Roman" w:hAnsi="Times New Roman" w:cs="Times New Roman"/>
          <w:sz w:val="24"/>
          <w:szCs w:val="24"/>
        </w:rPr>
        <w:t xml:space="preserve">.  </w:t>
      </w:r>
      <w:r w:rsidR="00717A0B">
        <w:rPr>
          <w:rFonts w:ascii="Times New Roman" w:hAnsi="Times New Roman" w:cs="Times New Roman"/>
          <w:sz w:val="24"/>
          <w:szCs w:val="24"/>
        </w:rPr>
        <w:t xml:space="preserve">With regard to the star imagery, </w:t>
      </w:r>
      <w:r w:rsidR="0077723E">
        <w:rPr>
          <w:rFonts w:ascii="Times New Roman" w:hAnsi="Times New Roman" w:cs="Times New Roman"/>
          <w:sz w:val="24"/>
          <w:szCs w:val="24"/>
        </w:rPr>
        <w:t>Hunter (1989</w:t>
      </w:r>
      <w:r w:rsidR="00833DAA">
        <w:rPr>
          <w:rFonts w:ascii="Times New Roman" w:hAnsi="Times New Roman" w:cs="Times New Roman"/>
          <w:sz w:val="24"/>
          <w:szCs w:val="24"/>
        </w:rPr>
        <w:t>a</w:t>
      </w:r>
      <w:r w:rsidR="0077723E">
        <w:rPr>
          <w:rFonts w:ascii="Times New Roman" w:hAnsi="Times New Roman" w:cs="Times New Roman"/>
          <w:sz w:val="24"/>
          <w:szCs w:val="24"/>
        </w:rPr>
        <w:t xml:space="preserve">) and </w:t>
      </w:r>
      <w:r w:rsidR="00BF0F8C">
        <w:rPr>
          <w:rFonts w:ascii="Times New Roman" w:hAnsi="Times New Roman" w:cs="Times New Roman"/>
          <w:sz w:val="24"/>
          <w:szCs w:val="24"/>
        </w:rPr>
        <w:t>Green</w:t>
      </w:r>
      <w:r w:rsidR="00630D3B">
        <w:rPr>
          <w:rFonts w:ascii="Times New Roman" w:hAnsi="Times New Roman" w:cs="Times New Roman"/>
          <w:sz w:val="24"/>
          <w:szCs w:val="24"/>
        </w:rPr>
        <w:t xml:space="preserve"> </w:t>
      </w:r>
      <w:r w:rsidR="006222B7">
        <w:rPr>
          <w:rFonts w:ascii="Times New Roman" w:hAnsi="Times New Roman" w:cs="Times New Roman"/>
          <w:sz w:val="24"/>
          <w:szCs w:val="24"/>
        </w:rPr>
        <w:t xml:space="preserve">(2007) </w:t>
      </w:r>
      <w:r w:rsidR="00D720B0">
        <w:rPr>
          <w:rFonts w:ascii="Times New Roman" w:hAnsi="Times New Roman" w:cs="Times New Roman"/>
          <w:sz w:val="24"/>
          <w:szCs w:val="24"/>
        </w:rPr>
        <w:t>point</w:t>
      </w:r>
      <w:r w:rsidR="001D3007">
        <w:rPr>
          <w:rFonts w:ascii="Times New Roman" w:hAnsi="Times New Roman" w:cs="Times New Roman"/>
          <w:sz w:val="24"/>
          <w:szCs w:val="24"/>
        </w:rPr>
        <w:t>,</w:t>
      </w:r>
      <w:r w:rsidR="00BF0F8C">
        <w:rPr>
          <w:rFonts w:ascii="Times New Roman" w:hAnsi="Times New Roman" w:cs="Times New Roman"/>
          <w:sz w:val="24"/>
          <w:szCs w:val="24"/>
        </w:rPr>
        <w:t xml:space="preserve"> </w:t>
      </w:r>
      <w:r w:rsidR="00610C2D">
        <w:rPr>
          <w:rFonts w:ascii="Times New Roman" w:hAnsi="Times New Roman" w:cs="Times New Roman"/>
          <w:sz w:val="24"/>
          <w:szCs w:val="24"/>
        </w:rPr>
        <w:t>firstly</w:t>
      </w:r>
      <w:r w:rsidR="001D3007">
        <w:rPr>
          <w:rFonts w:ascii="Times New Roman" w:hAnsi="Times New Roman" w:cs="Times New Roman"/>
          <w:sz w:val="24"/>
          <w:szCs w:val="24"/>
        </w:rPr>
        <w:t>,</w:t>
      </w:r>
      <w:r w:rsidR="00610C2D">
        <w:rPr>
          <w:rFonts w:ascii="Times New Roman" w:hAnsi="Times New Roman" w:cs="Times New Roman"/>
          <w:sz w:val="24"/>
          <w:szCs w:val="24"/>
        </w:rPr>
        <w:t xml:space="preserve"> </w:t>
      </w:r>
      <w:r w:rsidR="00BF0F8C">
        <w:rPr>
          <w:rFonts w:ascii="Times New Roman" w:hAnsi="Times New Roman" w:cs="Times New Roman"/>
          <w:sz w:val="24"/>
          <w:szCs w:val="24"/>
        </w:rPr>
        <w:t xml:space="preserve">to </w:t>
      </w:r>
      <w:r w:rsidR="0089204D">
        <w:rPr>
          <w:rFonts w:ascii="Times New Roman" w:hAnsi="Times New Roman" w:cs="Times New Roman"/>
          <w:sz w:val="24"/>
          <w:szCs w:val="24"/>
        </w:rPr>
        <w:t xml:space="preserve">the </w:t>
      </w:r>
      <w:r w:rsidR="00BF0F8C">
        <w:rPr>
          <w:rFonts w:ascii="Times New Roman" w:hAnsi="Times New Roman" w:cs="Times New Roman"/>
          <w:sz w:val="24"/>
          <w:szCs w:val="24"/>
        </w:rPr>
        <w:t>closest Homeric p</w:t>
      </w:r>
      <w:r w:rsidR="00717A0B">
        <w:rPr>
          <w:rFonts w:ascii="Times New Roman" w:hAnsi="Times New Roman" w:cs="Times New Roman"/>
          <w:sz w:val="24"/>
          <w:szCs w:val="24"/>
        </w:rPr>
        <w:t xml:space="preserve">arallel, </w:t>
      </w:r>
      <w:r w:rsidR="00FD2A48">
        <w:rPr>
          <w:rFonts w:ascii="Times New Roman" w:hAnsi="Times New Roman" w:cs="Times New Roman"/>
          <w:sz w:val="24"/>
          <w:szCs w:val="24"/>
        </w:rPr>
        <w:t xml:space="preserve">at </w:t>
      </w:r>
      <w:r w:rsidR="00FD2A48" w:rsidRPr="006222B7">
        <w:rPr>
          <w:rFonts w:ascii="Times New Roman" w:hAnsi="Times New Roman" w:cs="Times New Roman"/>
          <w:i/>
          <w:iCs/>
          <w:sz w:val="24"/>
          <w:szCs w:val="24"/>
        </w:rPr>
        <w:t>Il</w:t>
      </w:r>
      <w:r w:rsidR="006222B7">
        <w:rPr>
          <w:rFonts w:ascii="Times New Roman" w:hAnsi="Times New Roman" w:cs="Times New Roman"/>
          <w:sz w:val="24"/>
          <w:szCs w:val="24"/>
        </w:rPr>
        <w:t>.</w:t>
      </w:r>
      <w:r w:rsidR="00FD2A48">
        <w:rPr>
          <w:rFonts w:ascii="Times New Roman" w:hAnsi="Times New Roman" w:cs="Times New Roman"/>
          <w:sz w:val="24"/>
          <w:szCs w:val="24"/>
        </w:rPr>
        <w:t xml:space="preserve"> 22.25-32, </w:t>
      </w:r>
      <w:r w:rsidR="00717A0B">
        <w:rPr>
          <w:rFonts w:ascii="Times New Roman" w:hAnsi="Times New Roman" w:cs="Times New Roman"/>
          <w:sz w:val="24"/>
          <w:szCs w:val="24"/>
        </w:rPr>
        <w:t xml:space="preserve">where Priam displays his premonition </w:t>
      </w:r>
      <w:r w:rsidR="00BA44A3">
        <w:rPr>
          <w:rFonts w:ascii="Times New Roman" w:hAnsi="Times New Roman" w:cs="Times New Roman"/>
          <w:sz w:val="24"/>
          <w:szCs w:val="24"/>
        </w:rPr>
        <w:t>about</w:t>
      </w:r>
      <w:r w:rsidR="003F5CA5">
        <w:rPr>
          <w:rFonts w:ascii="Times New Roman" w:hAnsi="Times New Roman" w:cs="Times New Roman"/>
          <w:sz w:val="24"/>
          <w:szCs w:val="24"/>
        </w:rPr>
        <w:t>,</w:t>
      </w:r>
      <w:r w:rsidR="00BA44A3">
        <w:rPr>
          <w:rFonts w:ascii="Times New Roman" w:hAnsi="Times New Roman" w:cs="Times New Roman"/>
          <w:sz w:val="24"/>
          <w:szCs w:val="24"/>
        </w:rPr>
        <w:t xml:space="preserve"> </w:t>
      </w:r>
      <w:r w:rsidR="00717A0B">
        <w:rPr>
          <w:rFonts w:ascii="Times New Roman" w:hAnsi="Times New Roman" w:cs="Times New Roman"/>
          <w:sz w:val="24"/>
          <w:szCs w:val="24"/>
        </w:rPr>
        <w:t>and fear</w:t>
      </w:r>
      <w:r w:rsidR="001D3007">
        <w:rPr>
          <w:rFonts w:ascii="Times New Roman" w:hAnsi="Times New Roman" w:cs="Times New Roman"/>
          <w:sz w:val="24"/>
          <w:szCs w:val="24"/>
        </w:rPr>
        <w:t xml:space="preserve"> of the death of his </w:t>
      </w:r>
      <w:r w:rsidR="00B62B2F">
        <w:rPr>
          <w:rFonts w:ascii="Times New Roman" w:hAnsi="Times New Roman" w:cs="Times New Roman"/>
          <w:sz w:val="24"/>
          <w:szCs w:val="24"/>
        </w:rPr>
        <w:t xml:space="preserve">dearest </w:t>
      </w:r>
      <w:r w:rsidR="001D3007">
        <w:rPr>
          <w:rFonts w:ascii="Times New Roman" w:hAnsi="Times New Roman" w:cs="Times New Roman"/>
          <w:sz w:val="24"/>
          <w:szCs w:val="24"/>
        </w:rPr>
        <w:t>son, Hector</w:t>
      </w:r>
      <w:r w:rsidR="007C2421">
        <w:rPr>
          <w:rFonts w:ascii="Times New Roman" w:hAnsi="Times New Roman" w:cs="Times New Roman"/>
          <w:sz w:val="24"/>
          <w:szCs w:val="24"/>
        </w:rPr>
        <w:t>;</w:t>
      </w:r>
      <w:r w:rsidR="00BF0F8C">
        <w:rPr>
          <w:rFonts w:ascii="Times New Roman" w:hAnsi="Times New Roman" w:cs="Times New Roman"/>
          <w:sz w:val="24"/>
          <w:szCs w:val="24"/>
        </w:rPr>
        <w:t xml:space="preserve"> </w:t>
      </w:r>
      <w:r w:rsidR="00610C2D">
        <w:rPr>
          <w:rFonts w:ascii="Times New Roman" w:hAnsi="Times New Roman" w:cs="Times New Roman"/>
          <w:sz w:val="24"/>
          <w:szCs w:val="24"/>
        </w:rPr>
        <w:t>secondly</w:t>
      </w:r>
      <w:r w:rsidR="001D3007">
        <w:rPr>
          <w:rFonts w:ascii="Times New Roman" w:hAnsi="Times New Roman" w:cs="Times New Roman"/>
          <w:sz w:val="24"/>
          <w:szCs w:val="24"/>
        </w:rPr>
        <w:t>,</w:t>
      </w:r>
      <w:r w:rsidR="00610C2D">
        <w:rPr>
          <w:rFonts w:ascii="Times New Roman" w:hAnsi="Times New Roman" w:cs="Times New Roman"/>
          <w:sz w:val="24"/>
          <w:szCs w:val="24"/>
        </w:rPr>
        <w:t xml:space="preserve"> </w:t>
      </w:r>
      <w:r w:rsidR="00A63999">
        <w:rPr>
          <w:rFonts w:ascii="Times New Roman" w:hAnsi="Times New Roman" w:cs="Times New Roman"/>
          <w:sz w:val="24"/>
          <w:szCs w:val="24"/>
        </w:rPr>
        <w:t xml:space="preserve">to </w:t>
      </w:r>
      <w:r w:rsidR="00FD2A48">
        <w:rPr>
          <w:rFonts w:ascii="Times New Roman" w:hAnsi="Times New Roman" w:cs="Times New Roman"/>
          <w:sz w:val="24"/>
          <w:szCs w:val="24"/>
        </w:rPr>
        <w:t>a lesser reflection</w:t>
      </w:r>
      <w:r w:rsidR="00A63999">
        <w:rPr>
          <w:rFonts w:ascii="Times New Roman" w:hAnsi="Times New Roman" w:cs="Times New Roman"/>
          <w:sz w:val="24"/>
          <w:szCs w:val="24"/>
        </w:rPr>
        <w:t xml:space="preserve"> </w:t>
      </w:r>
      <w:r w:rsidR="00D720B0">
        <w:rPr>
          <w:rFonts w:ascii="Times New Roman" w:hAnsi="Times New Roman" w:cs="Times New Roman"/>
          <w:sz w:val="24"/>
          <w:szCs w:val="24"/>
        </w:rPr>
        <w:t xml:space="preserve">of </w:t>
      </w:r>
      <w:r w:rsidR="00FD2A48">
        <w:rPr>
          <w:rFonts w:ascii="Times New Roman" w:hAnsi="Times New Roman" w:cs="Times New Roman"/>
          <w:sz w:val="24"/>
          <w:szCs w:val="24"/>
        </w:rPr>
        <w:t>the image</w:t>
      </w:r>
      <w:r w:rsidR="00717A0B">
        <w:rPr>
          <w:rFonts w:ascii="Times New Roman" w:hAnsi="Times New Roman" w:cs="Times New Roman"/>
          <w:sz w:val="24"/>
          <w:szCs w:val="24"/>
        </w:rPr>
        <w:t xml:space="preserve"> </w:t>
      </w:r>
      <w:r w:rsidR="00A63999">
        <w:rPr>
          <w:rFonts w:ascii="Times New Roman" w:hAnsi="Times New Roman" w:cs="Times New Roman"/>
          <w:sz w:val="24"/>
          <w:szCs w:val="24"/>
        </w:rPr>
        <w:t xml:space="preserve">at </w:t>
      </w:r>
      <w:r w:rsidR="00A63999" w:rsidRPr="006222B7">
        <w:rPr>
          <w:rFonts w:ascii="Times New Roman" w:hAnsi="Times New Roman" w:cs="Times New Roman"/>
          <w:i/>
          <w:iCs/>
          <w:sz w:val="24"/>
          <w:szCs w:val="24"/>
        </w:rPr>
        <w:t>Il</w:t>
      </w:r>
      <w:r w:rsidR="006222B7">
        <w:rPr>
          <w:rFonts w:ascii="Times New Roman" w:hAnsi="Times New Roman" w:cs="Times New Roman"/>
          <w:sz w:val="24"/>
          <w:szCs w:val="24"/>
        </w:rPr>
        <w:t>.</w:t>
      </w:r>
      <w:r w:rsidR="00A63999">
        <w:rPr>
          <w:rFonts w:ascii="Times New Roman" w:hAnsi="Times New Roman" w:cs="Times New Roman"/>
          <w:sz w:val="24"/>
          <w:szCs w:val="24"/>
        </w:rPr>
        <w:t xml:space="preserve"> 22.316-9</w:t>
      </w:r>
      <w:r w:rsidR="00D720B0">
        <w:rPr>
          <w:rFonts w:ascii="Times New Roman" w:hAnsi="Times New Roman" w:cs="Times New Roman"/>
          <w:sz w:val="24"/>
          <w:szCs w:val="24"/>
        </w:rPr>
        <w:t xml:space="preserve">, </w:t>
      </w:r>
      <w:r w:rsidR="00FD2A48">
        <w:rPr>
          <w:rFonts w:ascii="Times New Roman" w:hAnsi="Times New Roman" w:cs="Times New Roman"/>
          <w:sz w:val="24"/>
          <w:szCs w:val="24"/>
        </w:rPr>
        <w:t>when</w:t>
      </w:r>
      <w:r w:rsidR="001D3007">
        <w:rPr>
          <w:rFonts w:ascii="Times New Roman" w:hAnsi="Times New Roman" w:cs="Times New Roman"/>
          <w:sz w:val="24"/>
          <w:szCs w:val="24"/>
        </w:rPr>
        <w:t xml:space="preserve"> </w:t>
      </w:r>
      <w:r w:rsidR="008E682B">
        <w:rPr>
          <w:rFonts w:ascii="Times New Roman" w:hAnsi="Times New Roman" w:cs="Times New Roman"/>
          <w:sz w:val="24"/>
          <w:szCs w:val="24"/>
        </w:rPr>
        <w:t xml:space="preserve">Hector’s fatal </w:t>
      </w:r>
      <w:r w:rsidR="001D3007">
        <w:rPr>
          <w:rFonts w:ascii="Times New Roman" w:hAnsi="Times New Roman" w:cs="Times New Roman"/>
          <w:sz w:val="24"/>
          <w:szCs w:val="24"/>
        </w:rPr>
        <w:t>encounter with Achilles takes place</w:t>
      </w:r>
      <w:r w:rsidR="007C2421">
        <w:rPr>
          <w:rFonts w:ascii="Times New Roman" w:hAnsi="Times New Roman" w:cs="Times New Roman"/>
          <w:sz w:val="24"/>
          <w:szCs w:val="24"/>
        </w:rPr>
        <w:t>;</w:t>
      </w:r>
      <w:r w:rsidR="00FD2A48">
        <w:rPr>
          <w:rFonts w:ascii="Times New Roman" w:hAnsi="Times New Roman" w:cs="Times New Roman"/>
          <w:sz w:val="24"/>
          <w:szCs w:val="24"/>
        </w:rPr>
        <w:t xml:space="preserve"> </w:t>
      </w:r>
      <w:r w:rsidR="00610C2D">
        <w:rPr>
          <w:rFonts w:ascii="Times New Roman" w:hAnsi="Times New Roman" w:cs="Times New Roman"/>
          <w:sz w:val="24"/>
          <w:szCs w:val="24"/>
        </w:rPr>
        <w:t>thirdly</w:t>
      </w:r>
      <w:r w:rsidR="001D3007">
        <w:rPr>
          <w:rFonts w:ascii="Times New Roman" w:hAnsi="Times New Roman" w:cs="Times New Roman"/>
          <w:sz w:val="24"/>
          <w:szCs w:val="24"/>
        </w:rPr>
        <w:t>,</w:t>
      </w:r>
      <w:r w:rsidR="00610C2D">
        <w:rPr>
          <w:rFonts w:ascii="Times New Roman" w:hAnsi="Times New Roman" w:cs="Times New Roman"/>
          <w:sz w:val="24"/>
          <w:szCs w:val="24"/>
        </w:rPr>
        <w:t xml:space="preserve"> </w:t>
      </w:r>
      <w:r w:rsidR="00D720B0">
        <w:rPr>
          <w:rFonts w:ascii="Times New Roman" w:hAnsi="Times New Roman" w:cs="Times New Roman"/>
          <w:sz w:val="24"/>
          <w:szCs w:val="24"/>
        </w:rPr>
        <w:t xml:space="preserve">to the </w:t>
      </w:r>
      <w:r w:rsidR="00122D69">
        <w:rPr>
          <w:rFonts w:ascii="Times New Roman" w:hAnsi="Times New Roman" w:cs="Times New Roman"/>
          <w:sz w:val="24"/>
          <w:szCs w:val="24"/>
        </w:rPr>
        <w:t>depiction</w:t>
      </w:r>
      <w:r w:rsidR="00610C2D">
        <w:rPr>
          <w:rFonts w:ascii="Times New Roman" w:hAnsi="Times New Roman" w:cs="Times New Roman"/>
          <w:sz w:val="24"/>
          <w:szCs w:val="24"/>
        </w:rPr>
        <w:t>,</w:t>
      </w:r>
      <w:r w:rsidR="005F451A">
        <w:rPr>
          <w:rFonts w:ascii="Times New Roman" w:hAnsi="Times New Roman" w:cs="Times New Roman"/>
          <w:sz w:val="24"/>
          <w:szCs w:val="24"/>
        </w:rPr>
        <w:t xml:space="preserve"> </w:t>
      </w:r>
      <w:r w:rsidR="00D720B0">
        <w:rPr>
          <w:rFonts w:ascii="Times New Roman" w:hAnsi="Times New Roman" w:cs="Times New Roman"/>
          <w:sz w:val="24"/>
          <w:szCs w:val="24"/>
        </w:rPr>
        <w:t xml:space="preserve">at </w:t>
      </w:r>
      <w:r w:rsidR="00D720B0" w:rsidRPr="009E4D98">
        <w:rPr>
          <w:rFonts w:ascii="Times New Roman" w:hAnsi="Times New Roman" w:cs="Times New Roman"/>
          <w:sz w:val="24"/>
          <w:szCs w:val="24"/>
        </w:rPr>
        <w:t>1</w:t>
      </w:r>
      <w:r w:rsidR="00D720B0">
        <w:rPr>
          <w:rFonts w:ascii="Times New Roman" w:hAnsi="Times New Roman" w:cs="Times New Roman"/>
          <w:sz w:val="24"/>
          <w:szCs w:val="24"/>
        </w:rPr>
        <w:t>.774-81</w:t>
      </w:r>
      <w:r w:rsidR="00A36A6E">
        <w:rPr>
          <w:rFonts w:ascii="Times New Roman" w:hAnsi="Times New Roman" w:cs="Times New Roman"/>
          <w:sz w:val="24"/>
          <w:szCs w:val="24"/>
        </w:rPr>
        <w:t>,</w:t>
      </w:r>
      <w:r w:rsidR="00630D3B">
        <w:rPr>
          <w:rFonts w:ascii="Times New Roman" w:hAnsi="Times New Roman" w:cs="Times New Roman"/>
          <w:sz w:val="24"/>
          <w:szCs w:val="24"/>
        </w:rPr>
        <w:t xml:space="preserve"> </w:t>
      </w:r>
      <w:r w:rsidR="001D3007">
        <w:rPr>
          <w:rFonts w:ascii="Times New Roman" w:hAnsi="Times New Roman" w:cs="Times New Roman"/>
          <w:sz w:val="24"/>
          <w:szCs w:val="24"/>
        </w:rPr>
        <w:t>upon</w:t>
      </w:r>
      <w:r w:rsidR="00237637">
        <w:rPr>
          <w:rFonts w:ascii="Times New Roman" w:hAnsi="Times New Roman" w:cs="Times New Roman"/>
          <w:sz w:val="24"/>
          <w:szCs w:val="24"/>
        </w:rPr>
        <w:t xml:space="preserve"> Jason</w:t>
      </w:r>
      <w:r w:rsidR="001D3007">
        <w:rPr>
          <w:rFonts w:ascii="Times New Roman" w:hAnsi="Times New Roman" w:cs="Times New Roman"/>
          <w:sz w:val="24"/>
          <w:szCs w:val="24"/>
        </w:rPr>
        <w:t xml:space="preserve">’s </w:t>
      </w:r>
      <w:r w:rsidR="00237637">
        <w:rPr>
          <w:rFonts w:ascii="Times New Roman" w:hAnsi="Times New Roman" w:cs="Times New Roman"/>
          <w:sz w:val="24"/>
          <w:szCs w:val="24"/>
        </w:rPr>
        <w:t>visit</w:t>
      </w:r>
      <w:r w:rsidR="001D3007">
        <w:rPr>
          <w:rFonts w:ascii="Times New Roman" w:hAnsi="Times New Roman" w:cs="Times New Roman"/>
          <w:sz w:val="24"/>
          <w:szCs w:val="24"/>
        </w:rPr>
        <w:t xml:space="preserve"> to</w:t>
      </w:r>
      <w:r w:rsidR="00237637">
        <w:rPr>
          <w:rFonts w:ascii="Times New Roman" w:hAnsi="Times New Roman" w:cs="Times New Roman"/>
          <w:sz w:val="24"/>
          <w:szCs w:val="24"/>
        </w:rPr>
        <w:t xml:space="preserve"> Hypsipyle, </w:t>
      </w:r>
      <w:r w:rsidR="00610C2D">
        <w:rPr>
          <w:rFonts w:ascii="Times New Roman" w:hAnsi="Times New Roman" w:cs="Times New Roman"/>
          <w:sz w:val="24"/>
          <w:szCs w:val="24"/>
        </w:rPr>
        <w:t>of</w:t>
      </w:r>
      <w:r w:rsidR="00630D3B">
        <w:rPr>
          <w:rFonts w:ascii="Times New Roman" w:hAnsi="Times New Roman" w:cs="Times New Roman"/>
          <w:sz w:val="24"/>
          <w:szCs w:val="24"/>
        </w:rPr>
        <w:t xml:space="preserve"> that other bright star</w:t>
      </w:r>
      <w:r w:rsidR="008F68B8">
        <w:rPr>
          <w:rFonts w:ascii="Times New Roman" w:hAnsi="Times New Roman" w:cs="Times New Roman"/>
          <w:sz w:val="24"/>
          <w:szCs w:val="24"/>
        </w:rPr>
        <w:t>,</w:t>
      </w:r>
      <w:r w:rsidR="00630D3B">
        <w:rPr>
          <w:rFonts w:ascii="Times New Roman" w:hAnsi="Times New Roman" w:cs="Times New Roman"/>
          <w:sz w:val="24"/>
          <w:szCs w:val="24"/>
        </w:rPr>
        <w:t xml:space="preserve"> of evening</w:t>
      </w:r>
      <w:r w:rsidR="008F68B8">
        <w:rPr>
          <w:rFonts w:ascii="Times New Roman" w:hAnsi="Times New Roman" w:cs="Times New Roman"/>
          <w:sz w:val="24"/>
          <w:szCs w:val="24"/>
        </w:rPr>
        <w:t xml:space="preserve">, </w:t>
      </w:r>
      <w:r w:rsidR="00122D69">
        <w:rPr>
          <w:rFonts w:ascii="Times New Roman" w:hAnsi="Times New Roman" w:cs="Times New Roman"/>
          <w:sz w:val="24"/>
          <w:szCs w:val="24"/>
        </w:rPr>
        <w:t xml:space="preserve">the </w:t>
      </w:r>
      <w:r w:rsidR="008F68B8">
        <w:rPr>
          <w:rFonts w:ascii="Times New Roman" w:hAnsi="Times New Roman" w:cs="Times New Roman"/>
          <w:sz w:val="24"/>
          <w:szCs w:val="24"/>
        </w:rPr>
        <w:t xml:space="preserve">symbol of marriage and fertility, </w:t>
      </w:r>
      <w:r w:rsidR="006E0492">
        <w:rPr>
          <w:rFonts w:ascii="Times New Roman" w:hAnsi="Times New Roman" w:cs="Times New Roman"/>
          <w:sz w:val="24"/>
          <w:szCs w:val="24"/>
        </w:rPr>
        <w:t xml:space="preserve">namely </w:t>
      </w:r>
      <w:r w:rsidR="007E207B">
        <w:rPr>
          <w:rFonts w:ascii="Times New Roman" w:hAnsi="Times New Roman" w:cs="Times New Roman"/>
          <w:sz w:val="24"/>
          <w:szCs w:val="24"/>
        </w:rPr>
        <w:t>Hesperus</w:t>
      </w:r>
      <w:r w:rsidR="00610C2D">
        <w:rPr>
          <w:rFonts w:ascii="Times New Roman" w:hAnsi="Times New Roman" w:cs="Times New Roman"/>
          <w:sz w:val="24"/>
          <w:szCs w:val="24"/>
        </w:rPr>
        <w:t>.</w:t>
      </w:r>
      <w:r w:rsidR="005F451A">
        <w:rPr>
          <w:rFonts w:ascii="Times New Roman" w:hAnsi="Times New Roman" w:cs="Times New Roman"/>
          <w:sz w:val="24"/>
          <w:szCs w:val="24"/>
        </w:rPr>
        <w:t xml:space="preserve"> </w:t>
      </w:r>
      <w:r w:rsidR="00610C2D">
        <w:rPr>
          <w:rFonts w:ascii="Times New Roman" w:hAnsi="Times New Roman" w:cs="Times New Roman"/>
          <w:sz w:val="24"/>
          <w:szCs w:val="24"/>
        </w:rPr>
        <w:t xml:space="preserve"> </w:t>
      </w:r>
      <w:r w:rsidR="00237637">
        <w:rPr>
          <w:rFonts w:ascii="Times New Roman" w:hAnsi="Times New Roman" w:cs="Times New Roman"/>
          <w:sz w:val="24"/>
          <w:szCs w:val="24"/>
        </w:rPr>
        <w:t>Jason’s subsequent</w:t>
      </w:r>
      <w:r w:rsidR="00610C2D">
        <w:rPr>
          <w:rFonts w:ascii="Times New Roman" w:hAnsi="Times New Roman" w:cs="Times New Roman"/>
          <w:sz w:val="24"/>
          <w:szCs w:val="24"/>
        </w:rPr>
        <w:t xml:space="preserve"> abandonment</w:t>
      </w:r>
      <w:r w:rsidR="00FD2A48">
        <w:rPr>
          <w:rFonts w:ascii="Times New Roman" w:hAnsi="Times New Roman" w:cs="Times New Roman"/>
          <w:sz w:val="24"/>
          <w:szCs w:val="24"/>
        </w:rPr>
        <w:t xml:space="preserve"> of </w:t>
      </w:r>
      <w:r w:rsidR="00237637">
        <w:rPr>
          <w:rFonts w:ascii="Times New Roman" w:hAnsi="Times New Roman" w:cs="Times New Roman"/>
          <w:sz w:val="24"/>
          <w:szCs w:val="24"/>
        </w:rPr>
        <w:t>Hypsipyle</w:t>
      </w:r>
      <w:r w:rsidR="00FD2A48">
        <w:rPr>
          <w:rFonts w:ascii="Times New Roman" w:hAnsi="Times New Roman" w:cs="Times New Roman"/>
          <w:sz w:val="24"/>
          <w:szCs w:val="24"/>
        </w:rPr>
        <w:t xml:space="preserve"> </w:t>
      </w:r>
      <w:r w:rsidR="00FE6D9A">
        <w:rPr>
          <w:rFonts w:ascii="Times New Roman" w:hAnsi="Times New Roman" w:cs="Times New Roman"/>
          <w:sz w:val="24"/>
          <w:szCs w:val="24"/>
        </w:rPr>
        <w:t>is a harbinger of his eventual treatment of Medea.</w:t>
      </w:r>
      <w:r w:rsidR="007C2421">
        <w:rPr>
          <w:rFonts w:ascii="Times New Roman" w:hAnsi="Times New Roman" w:cs="Times New Roman"/>
          <w:sz w:val="24"/>
          <w:szCs w:val="24"/>
        </w:rPr>
        <w:t xml:space="preserve"> </w:t>
      </w:r>
      <w:r w:rsidR="00122D69">
        <w:rPr>
          <w:rFonts w:ascii="Times New Roman" w:hAnsi="Times New Roman" w:cs="Times New Roman"/>
          <w:sz w:val="24"/>
          <w:szCs w:val="24"/>
        </w:rPr>
        <w:t xml:space="preserve"> </w:t>
      </w:r>
    </w:p>
    <w:p w14:paraId="30459784" w14:textId="0D14841C" w:rsidR="00122D69" w:rsidRDefault="00B62B2F" w:rsidP="00D029A5">
      <w:pPr>
        <w:spacing w:line="480" w:lineRule="auto"/>
        <w:rPr>
          <w:rFonts w:ascii="Times New Roman" w:hAnsi="Times New Roman" w:cs="Times New Roman"/>
          <w:sz w:val="24"/>
          <w:szCs w:val="24"/>
        </w:rPr>
      </w:pPr>
      <w:r>
        <w:rPr>
          <w:rFonts w:ascii="Times New Roman" w:hAnsi="Times New Roman" w:cs="Times New Roman"/>
          <w:sz w:val="24"/>
          <w:szCs w:val="24"/>
        </w:rPr>
        <w:t>As Hunter points out, t</w:t>
      </w:r>
      <w:r w:rsidR="00122D69">
        <w:rPr>
          <w:rFonts w:ascii="Times New Roman" w:hAnsi="Times New Roman" w:cs="Times New Roman"/>
          <w:sz w:val="24"/>
          <w:szCs w:val="24"/>
        </w:rPr>
        <w:t xml:space="preserve">he </w:t>
      </w:r>
      <w:r w:rsidR="00493125">
        <w:rPr>
          <w:rFonts w:ascii="Times New Roman" w:hAnsi="Times New Roman" w:cs="Times New Roman"/>
          <w:sz w:val="24"/>
          <w:szCs w:val="24"/>
        </w:rPr>
        <w:t>‘</w:t>
      </w:r>
      <w:r w:rsidR="00122D69">
        <w:rPr>
          <w:rFonts w:ascii="Times New Roman" w:hAnsi="Times New Roman" w:cs="Times New Roman"/>
          <w:sz w:val="24"/>
          <w:szCs w:val="24"/>
        </w:rPr>
        <w:t>dog days</w:t>
      </w:r>
      <w:r w:rsidR="00493125">
        <w:rPr>
          <w:rFonts w:ascii="Times New Roman" w:hAnsi="Times New Roman" w:cs="Times New Roman"/>
          <w:sz w:val="24"/>
          <w:szCs w:val="24"/>
        </w:rPr>
        <w:t>’</w:t>
      </w:r>
      <w:r w:rsidR="00122D69">
        <w:rPr>
          <w:rFonts w:ascii="Times New Roman" w:hAnsi="Times New Roman" w:cs="Times New Roman"/>
          <w:sz w:val="24"/>
          <w:szCs w:val="24"/>
        </w:rPr>
        <w:t xml:space="preserve"> of summer were associated with men being sick (Hipp</w:t>
      </w:r>
      <w:r w:rsidR="00C4293C">
        <w:rPr>
          <w:rFonts w:ascii="Times New Roman" w:hAnsi="Times New Roman" w:cs="Times New Roman"/>
          <w:sz w:val="24"/>
          <w:szCs w:val="24"/>
        </w:rPr>
        <w:t>ocr.</w:t>
      </w:r>
      <w:r w:rsidR="00122D69">
        <w:rPr>
          <w:rFonts w:ascii="Times New Roman" w:hAnsi="Times New Roman" w:cs="Times New Roman"/>
          <w:sz w:val="24"/>
          <w:szCs w:val="24"/>
        </w:rPr>
        <w:t xml:space="preserve"> </w:t>
      </w:r>
      <w:r w:rsidR="00122D69" w:rsidRPr="00C4293C">
        <w:rPr>
          <w:rFonts w:ascii="Times New Roman" w:hAnsi="Times New Roman" w:cs="Times New Roman"/>
          <w:i/>
          <w:iCs/>
          <w:sz w:val="24"/>
          <w:szCs w:val="24"/>
        </w:rPr>
        <w:t>Aer</w:t>
      </w:r>
      <w:r w:rsidR="00122D69">
        <w:rPr>
          <w:rFonts w:ascii="Times New Roman" w:hAnsi="Times New Roman" w:cs="Times New Roman"/>
          <w:sz w:val="24"/>
          <w:szCs w:val="24"/>
        </w:rPr>
        <w:t>. 11</w:t>
      </w:r>
      <w:r w:rsidR="00C4293C">
        <w:rPr>
          <w:rFonts w:ascii="Times New Roman" w:hAnsi="Times New Roman" w:cs="Times New Roman"/>
          <w:sz w:val="24"/>
          <w:szCs w:val="24"/>
        </w:rPr>
        <w:t xml:space="preserve">,  West on Hes. </w:t>
      </w:r>
      <w:r w:rsidR="00C4293C" w:rsidRPr="00C4293C">
        <w:rPr>
          <w:rFonts w:ascii="Times New Roman" w:hAnsi="Times New Roman" w:cs="Times New Roman"/>
          <w:i/>
          <w:iCs/>
          <w:sz w:val="24"/>
          <w:szCs w:val="24"/>
        </w:rPr>
        <w:t>WD</w:t>
      </w:r>
      <w:r w:rsidR="00C4293C">
        <w:rPr>
          <w:rFonts w:ascii="Times New Roman" w:hAnsi="Times New Roman" w:cs="Times New Roman"/>
          <w:sz w:val="24"/>
          <w:szCs w:val="24"/>
        </w:rPr>
        <w:t xml:space="preserve"> 417) and women being wanton (</w:t>
      </w:r>
      <w:r w:rsidR="00C4293C" w:rsidRPr="00C4293C">
        <w:rPr>
          <w:rFonts w:ascii="Times New Roman" w:hAnsi="Times New Roman" w:cs="Times New Roman"/>
          <w:i/>
          <w:iCs/>
          <w:sz w:val="24"/>
          <w:szCs w:val="24"/>
        </w:rPr>
        <w:t>WD</w:t>
      </w:r>
      <w:r w:rsidR="00C4293C">
        <w:rPr>
          <w:rFonts w:ascii="Times New Roman" w:hAnsi="Times New Roman" w:cs="Times New Roman"/>
          <w:sz w:val="24"/>
          <w:szCs w:val="24"/>
        </w:rPr>
        <w:t xml:space="preserve"> 586).  </w:t>
      </w:r>
      <w:r w:rsidR="008E682B">
        <w:rPr>
          <w:rFonts w:ascii="Times New Roman" w:hAnsi="Times New Roman" w:cs="Times New Roman"/>
          <w:sz w:val="24"/>
          <w:szCs w:val="24"/>
        </w:rPr>
        <w:t>T</w:t>
      </w:r>
      <w:r w:rsidR="00C4293C">
        <w:rPr>
          <w:rFonts w:ascii="Times New Roman" w:hAnsi="Times New Roman" w:cs="Times New Roman"/>
          <w:sz w:val="24"/>
          <w:szCs w:val="24"/>
        </w:rPr>
        <w:t>he latter association could certainly be considered relevant to the behav</w:t>
      </w:r>
      <w:r w:rsidR="00F979BD">
        <w:rPr>
          <w:rFonts w:ascii="Times New Roman" w:hAnsi="Times New Roman" w:cs="Times New Roman"/>
          <w:sz w:val="24"/>
          <w:szCs w:val="24"/>
        </w:rPr>
        <w:t>iour of Medea</w:t>
      </w:r>
      <w:r w:rsidR="00326297">
        <w:rPr>
          <w:rFonts w:ascii="Times New Roman" w:hAnsi="Times New Roman" w:cs="Times New Roman"/>
          <w:sz w:val="24"/>
          <w:szCs w:val="24"/>
        </w:rPr>
        <w:t xml:space="preserve">, at least by inference from her shameless </w:t>
      </w:r>
      <w:r w:rsidR="007B175D">
        <w:rPr>
          <w:rFonts w:ascii="Times New Roman" w:hAnsi="Times New Roman" w:cs="Times New Roman"/>
          <w:sz w:val="24"/>
          <w:szCs w:val="24"/>
        </w:rPr>
        <w:t>approach to</w:t>
      </w:r>
      <w:r w:rsidR="00326297">
        <w:rPr>
          <w:rFonts w:ascii="Times New Roman" w:hAnsi="Times New Roman" w:cs="Times New Roman"/>
          <w:sz w:val="24"/>
          <w:szCs w:val="24"/>
        </w:rPr>
        <w:t xml:space="preserve"> Jason</w:t>
      </w:r>
      <w:r w:rsidR="00493125">
        <w:rPr>
          <w:rFonts w:ascii="Times New Roman" w:hAnsi="Times New Roman" w:cs="Times New Roman"/>
          <w:sz w:val="24"/>
          <w:szCs w:val="24"/>
        </w:rPr>
        <w:t>,</w:t>
      </w:r>
      <w:r w:rsidR="0068413C" w:rsidRPr="0068413C">
        <w:rPr>
          <w:rFonts w:ascii="Times New Roman" w:hAnsi="Times New Roman" w:cs="Times New Roman"/>
          <w:sz w:val="24"/>
          <w:szCs w:val="24"/>
        </w:rPr>
        <w:t xml:space="preserve"> </w:t>
      </w:r>
      <w:r w:rsidR="0068413C">
        <w:rPr>
          <w:rFonts w:ascii="Times New Roman" w:hAnsi="Times New Roman" w:cs="Times New Roman"/>
          <w:sz w:val="24"/>
          <w:szCs w:val="24"/>
          <w:lang w:val="el-GR"/>
        </w:rPr>
        <w:t>εἷλέ</w:t>
      </w:r>
      <w:r w:rsidR="0068413C" w:rsidRPr="0068413C">
        <w:rPr>
          <w:rFonts w:ascii="Times New Roman" w:hAnsi="Times New Roman" w:cs="Times New Roman"/>
          <w:sz w:val="24"/>
          <w:szCs w:val="24"/>
        </w:rPr>
        <w:t xml:space="preserve"> </w:t>
      </w:r>
      <w:r w:rsidR="0068413C">
        <w:rPr>
          <w:rFonts w:ascii="Times New Roman" w:hAnsi="Times New Roman" w:cs="Times New Roman"/>
          <w:sz w:val="24"/>
          <w:szCs w:val="24"/>
          <w:lang w:val="el-GR"/>
        </w:rPr>
        <w:t>τε</w:t>
      </w:r>
      <w:r w:rsidR="0068413C" w:rsidRPr="0068413C">
        <w:rPr>
          <w:rFonts w:ascii="Times New Roman" w:hAnsi="Times New Roman" w:cs="Times New Roman"/>
          <w:sz w:val="24"/>
          <w:szCs w:val="24"/>
        </w:rPr>
        <w:t xml:space="preserve"> </w:t>
      </w:r>
      <w:r w:rsidR="0068413C">
        <w:rPr>
          <w:rFonts w:ascii="Times New Roman" w:hAnsi="Times New Roman" w:cs="Times New Roman"/>
          <w:sz w:val="24"/>
          <w:szCs w:val="24"/>
          <w:lang w:val="el-GR"/>
        </w:rPr>
        <w:t>χειρὀς</w:t>
      </w:r>
      <w:r w:rsidR="0068413C" w:rsidRPr="0068413C">
        <w:rPr>
          <w:rFonts w:ascii="Times New Roman" w:hAnsi="Times New Roman" w:cs="Times New Roman"/>
          <w:sz w:val="24"/>
          <w:szCs w:val="24"/>
        </w:rPr>
        <w:t xml:space="preserve"> ...</w:t>
      </w:r>
      <w:r w:rsidR="00D30A4F">
        <w:rPr>
          <w:rFonts w:ascii="Times New Roman" w:hAnsi="Times New Roman" w:cs="Times New Roman"/>
          <w:sz w:val="24"/>
          <w:szCs w:val="24"/>
        </w:rPr>
        <w:t xml:space="preserve"> </w:t>
      </w:r>
      <w:r w:rsidR="00834FFC">
        <w:rPr>
          <w:rFonts w:ascii="Times New Roman" w:hAnsi="Times New Roman" w:cs="Times New Roman"/>
          <w:sz w:val="24"/>
          <w:szCs w:val="24"/>
          <w:lang w:val="el-GR"/>
        </w:rPr>
        <w:t>ἀπ</w:t>
      </w:r>
      <w:r w:rsidR="00834FFC" w:rsidRPr="00834FFC">
        <w:rPr>
          <w:rFonts w:ascii="Times New Roman" w:hAnsi="Times New Roman" w:cs="Times New Roman"/>
          <w:sz w:val="24"/>
          <w:szCs w:val="24"/>
        </w:rPr>
        <w:t xml:space="preserve">’ </w:t>
      </w:r>
      <w:r w:rsidR="00834FFC">
        <w:rPr>
          <w:rFonts w:ascii="Times New Roman" w:hAnsi="Times New Roman" w:cs="Times New Roman"/>
          <w:sz w:val="24"/>
          <w:szCs w:val="24"/>
          <w:lang w:val="el-GR"/>
        </w:rPr>
        <w:t>ὀφθαλμοὺς</w:t>
      </w:r>
      <w:r w:rsidR="00834FFC" w:rsidRPr="00834FFC">
        <w:rPr>
          <w:rFonts w:ascii="Times New Roman" w:hAnsi="Times New Roman" w:cs="Times New Roman"/>
          <w:sz w:val="24"/>
          <w:szCs w:val="24"/>
        </w:rPr>
        <w:t xml:space="preserve"> </w:t>
      </w:r>
      <w:r w:rsidR="0068413C">
        <w:rPr>
          <w:rFonts w:ascii="Times New Roman" w:hAnsi="Times New Roman" w:cs="Times New Roman"/>
          <w:sz w:val="24"/>
          <w:szCs w:val="24"/>
          <w:lang w:val="el-GR"/>
        </w:rPr>
        <w:t>λίπεν</w:t>
      </w:r>
      <w:r w:rsidR="0068413C" w:rsidRPr="0068413C">
        <w:rPr>
          <w:rFonts w:ascii="Times New Roman" w:hAnsi="Times New Roman" w:cs="Times New Roman"/>
          <w:sz w:val="24"/>
          <w:szCs w:val="24"/>
        </w:rPr>
        <w:t xml:space="preserve"> </w:t>
      </w:r>
      <w:r w:rsidR="00834FFC">
        <w:rPr>
          <w:rFonts w:ascii="Times New Roman" w:hAnsi="Times New Roman" w:cs="Times New Roman"/>
          <w:sz w:val="24"/>
          <w:szCs w:val="24"/>
          <w:lang w:val="el-GR"/>
        </w:rPr>
        <w:t>αἰδώς</w:t>
      </w:r>
      <w:r w:rsidR="0068413C" w:rsidRPr="0068413C">
        <w:rPr>
          <w:rFonts w:ascii="Times New Roman" w:hAnsi="Times New Roman" w:cs="Times New Roman"/>
          <w:sz w:val="24"/>
          <w:szCs w:val="24"/>
        </w:rPr>
        <w:t xml:space="preserve"> </w:t>
      </w:r>
      <w:r w:rsidR="00D30A4F">
        <w:rPr>
          <w:rFonts w:ascii="Times New Roman" w:hAnsi="Times New Roman" w:cs="Times New Roman"/>
          <w:sz w:val="24"/>
          <w:szCs w:val="24"/>
        </w:rPr>
        <w:t>(</w:t>
      </w:r>
      <w:r w:rsidR="00326297">
        <w:rPr>
          <w:rFonts w:ascii="Times New Roman" w:hAnsi="Times New Roman" w:cs="Times New Roman"/>
          <w:sz w:val="24"/>
          <w:szCs w:val="24"/>
        </w:rPr>
        <w:t>3</w:t>
      </w:r>
      <w:r w:rsidR="00D30A4F">
        <w:rPr>
          <w:rFonts w:ascii="Times New Roman" w:hAnsi="Times New Roman" w:cs="Times New Roman"/>
          <w:sz w:val="24"/>
          <w:szCs w:val="24"/>
        </w:rPr>
        <w:t>.1067-8</w:t>
      </w:r>
      <w:r w:rsidR="00326297">
        <w:rPr>
          <w:rFonts w:ascii="Times New Roman" w:hAnsi="Times New Roman" w:cs="Times New Roman"/>
          <w:sz w:val="24"/>
          <w:szCs w:val="24"/>
        </w:rPr>
        <w:t>)</w:t>
      </w:r>
      <w:r w:rsidR="008E682B">
        <w:rPr>
          <w:rFonts w:ascii="Times New Roman" w:hAnsi="Times New Roman" w:cs="Times New Roman"/>
          <w:sz w:val="24"/>
          <w:szCs w:val="24"/>
        </w:rPr>
        <w:t xml:space="preserve">. </w:t>
      </w:r>
      <w:r w:rsidR="00015AB0">
        <w:rPr>
          <w:rFonts w:ascii="Times New Roman" w:hAnsi="Times New Roman" w:cs="Times New Roman"/>
          <w:sz w:val="24"/>
          <w:szCs w:val="24"/>
        </w:rPr>
        <w:t xml:space="preserve"> However, a contemporary audience would have taken</w:t>
      </w:r>
      <w:r w:rsidR="00E72FF2">
        <w:rPr>
          <w:rFonts w:ascii="Times New Roman" w:hAnsi="Times New Roman" w:cs="Times New Roman"/>
          <w:sz w:val="24"/>
          <w:szCs w:val="24"/>
        </w:rPr>
        <w:t xml:space="preserve"> fully</w:t>
      </w:r>
      <w:r w:rsidR="00015AB0">
        <w:rPr>
          <w:rFonts w:ascii="Times New Roman" w:hAnsi="Times New Roman" w:cs="Times New Roman"/>
          <w:sz w:val="24"/>
          <w:szCs w:val="24"/>
        </w:rPr>
        <w:t xml:space="preserve"> into account the </w:t>
      </w:r>
      <w:r w:rsidR="00E72FF2">
        <w:rPr>
          <w:rFonts w:ascii="Times New Roman" w:hAnsi="Times New Roman" w:cs="Times New Roman"/>
          <w:sz w:val="24"/>
          <w:szCs w:val="24"/>
        </w:rPr>
        <w:t xml:space="preserve">unadulteratedly </w:t>
      </w:r>
      <w:r w:rsidR="00A70EE8">
        <w:rPr>
          <w:rFonts w:ascii="Times New Roman" w:hAnsi="Times New Roman" w:cs="Times New Roman"/>
          <w:sz w:val="24"/>
          <w:szCs w:val="24"/>
        </w:rPr>
        <w:t xml:space="preserve">Homeric </w:t>
      </w:r>
      <w:r w:rsidR="00015AB0">
        <w:rPr>
          <w:rFonts w:ascii="Times New Roman" w:hAnsi="Times New Roman" w:cs="Times New Roman"/>
          <w:sz w:val="24"/>
          <w:szCs w:val="24"/>
        </w:rPr>
        <w:t>divine manipulation of Medea by Hera, Athena, Aphrodite and Eros (3</w:t>
      </w:r>
      <w:r w:rsidR="00834FFC">
        <w:rPr>
          <w:rFonts w:ascii="Times New Roman" w:hAnsi="Times New Roman" w:cs="Times New Roman"/>
          <w:sz w:val="24"/>
          <w:szCs w:val="24"/>
        </w:rPr>
        <w:t>.</w:t>
      </w:r>
      <w:r w:rsidR="000F4598" w:rsidRPr="000F4598">
        <w:rPr>
          <w:rFonts w:ascii="Times New Roman" w:hAnsi="Times New Roman" w:cs="Times New Roman"/>
          <w:sz w:val="24"/>
          <w:szCs w:val="24"/>
        </w:rPr>
        <w:t>1</w:t>
      </w:r>
      <w:r w:rsidR="00834FFC">
        <w:rPr>
          <w:rFonts w:ascii="Times New Roman" w:hAnsi="Times New Roman" w:cs="Times New Roman"/>
          <w:sz w:val="24"/>
          <w:szCs w:val="24"/>
        </w:rPr>
        <w:t>-166</w:t>
      </w:r>
      <w:r w:rsidR="000F4598" w:rsidRPr="000F4598">
        <w:rPr>
          <w:rFonts w:ascii="Times New Roman" w:hAnsi="Times New Roman" w:cs="Times New Roman"/>
          <w:sz w:val="24"/>
          <w:szCs w:val="24"/>
        </w:rPr>
        <w:t>, 210-4, 250, 275-98</w:t>
      </w:r>
      <w:r w:rsidR="00834FFC">
        <w:rPr>
          <w:rFonts w:ascii="Times New Roman" w:hAnsi="Times New Roman" w:cs="Times New Roman"/>
          <w:sz w:val="24"/>
          <w:szCs w:val="24"/>
        </w:rPr>
        <w:t>)</w:t>
      </w:r>
      <w:r w:rsidR="000F4598" w:rsidRPr="000F4598">
        <w:rPr>
          <w:rFonts w:ascii="Times New Roman" w:hAnsi="Times New Roman" w:cs="Times New Roman"/>
          <w:sz w:val="24"/>
          <w:szCs w:val="24"/>
        </w:rPr>
        <w:t>.</w:t>
      </w:r>
      <w:r w:rsidR="008E682B">
        <w:rPr>
          <w:rFonts w:ascii="Times New Roman" w:hAnsi="Times New Roman" w:cs="Times New Roman"/>
          <w:sz w:val="24"/>
          <w:szCs w:val="24"/>
        </w:rPr>
        <w:t xml:space="preserve"> </w:t>
      </w:r>
      <w:r w:rsidR="00F979BD">
        <w:rPr>
          <w:rFonts w:ascii="Times New Roman" w:hAnsi="Times New Roman" w:cs="Times New Roman"/>
          <w:sz w:val="24"/>
          <w:szCs w:val="24"/>
        </w:rPr>
        <w:t xml:space="preserve"> </w:t>
      </w:r>
    </w:p>
    <w:p w14:paraId="364AF3C3" w14:textId="77777777" w:rsidR="00816FE1" w:rsidRDefault="00816FE1" w:rsidP="00DA169B">
      <w:pPr>
        <w:spacing w:line="480" w:lineRule="auto"/>
        <w:rPr>
          <w:rFonts w:ascii="Times New Roman" w:hAnsi="Times New Roman" w:cs="Times New Roman"/>
          <w:b/>
          <w:bCs/>
          <w:sz w:val="24"/>
          <w:szCs w:val="24"/>
        </w:rPr>
      </w:pPr>
    </w:p>
    <w:p w14:paraId="07A284C2" w14:textId="03CAC737" w:rsidR="00DA169B" w:rsidRPr="004577A1" w:rsidRDefault="00DA169B" w:rsidP="00DA169B">
      <w:pPr>
        <w:spacing w:line="480" w:lineRule="auto"/>
        <w:rPr>
          <w:rFonts w:ascii="Times New Roman" w:hAnsi="Times New Roman" w:cs="Times New Roman"/>
          <w:sz w:val="24"/>
          <w:szCs w:val="24"/>
        </w:rPr>
      </w:pPr>
      <w:r w:rsidRPr="004577A1">
        <w:rPr>
          <w:rFonts w:ascii="Times New Roman" w:hAnsi="Times New Roman" w:cs="Times New Roman"/>
          <w:b/>
          <w:bCs/>
          <w:sz w:val="24"/>
          <w:szCs w:val="24"/>
        </w:rPr>
        <w:t xml:space="preserve">967    </w:t>
      </w:r>
      <w:r>
        <w:rPr>
          <w:rFonts w:ascii="Times New Roman" w:hAnsi="Times New Roman" w:cs="Times New Roman"/>
          <w:b/>
          <w:bCs/>
          <w:sz w:val="24"/>
          <w:szCs w:val="24"/>
          <w:lang w:val="el-GR"/>
        </w:rPr>
        <w:t>ἄ</w:t>
      </w:r>
      <w:r w:rsidR="004577A1">
        <w:rPr>
          <w:rFonts w:ascii="Times New Roman" w:hAnsi="Times New Roman" w:cs="Times New Roman"/>
          <w:b/>
          <w:bCs/>
          <w:sz w:val="24"/>
          <w:szCs w:val="24"/>
          <w:lang w:val="el-GR"/>
        </w:rPr>
        <w:t>νεῳ</w:t>
      </w:r>
      <w:r w:rsidR="004577A1" w:rsidRPr="004577A1">
        <w:rPr>
          <w:rFonts w:ascii="Times New Roman" w:hAnsi="Times New Roman" w:cs="Times New Roman"/>
          <w:b/>
          <w:bCs/>
          <w:sz w:val="24"/>
          <w:szCs w:val="24"/>
        </w:rPr>
        <w:t xml:space="preserve"> </w:t>
      </w:r>
      <w:r w:rsidR="004577A1">
        <w:rPr>
          <w:rFonts w:ascii="Times New Roman" w:hAnsi="Times New Roman" w:cs="Times New Roman"/>
          <w:b/>
          <w:bCs/>
          <w:sz w:val="24"/>
          <w:szCs w:val="24"/>
          <w:lang w:val="el-GR"/>
        </w:rPr>
        <w:t>καὶ</w:t>
      </w:r>
      <w:r w:rsidR="004577A1" w:rsidRPr="004577A1">
        <w:rPr>
          <w:rFonts w:ascii="Times New Roman" w:hAnsi="Times New Roman" w:cs="Times New Roman"/>
          <w:b/>
          <w:bCs/>
          <w:sz w:val="24"/>
          <w:szCs w:val="24"/>
        </w:rPr>
        <w:t xml:space="preserve"> </w:t>
      </w:r>
      <w:r w:rsidR="004577A1" w:rsidRPr="002A39B2">
        <w:rPr>
          <w:rFonts w:ascii="Times New Roman" w:hAnsi="Times New Roman" w:cs="Times New Roman"/>
          <w:b/>
          <w:bCs/>
          <w:sz w:val="24"/>
          <w:szCs w:val="24"/>
          <w:lang w:val="el-GR"/>
        </w:rPr>
        <w:t>ἄνα</w:t>
      </w:r>
      <w:r w:rsidR="0036622A">
        <w:rPr>
          <w:rFonts w:ascii="Times New Roman" w:hAnsi="Times New Roman" w:cs="Times New Roman"/>
          <w:b/>
          <w:bCs/>
          <w:sz w:val="24"/>
          <w:szCs w:val="24"/>
          <w:lang w:val="el-GR"/>
        </w:rPr>
        <w:t>υ</w:t>
      </w:r>
      <w:r w:rsidR="004577A1" w:rsidRPr="002A39B2">
        <w:rPr>
          <w:rFonts w:ascii="Times New Roman" w:hAnsi="Times New Roman" w:cs="Times New Roman"/>
          <w:b/>
          <w:bCs/>
          <w:sz w:val="24"/>
          <w:szCs w:val="24"/>
          <w:lang w:val="el-GR"/>
        </w:rPr>
        <w:t>δοι</w:t>
      </w:r>
      <w:r w:rsidR="004577A1" w:rsidRPr="002A39B2">
        <w:rPr>
          <w:rFonts w:ascii="Times New Roman" w:hAnsi="Times New Roman" w:cs="Times New Roman"/>
          <w:sz w:val="24"/>
          <w:szCs w:val="24"/>
        </w:rPr>
        <w:t xml:space="preserve">   </w:t>
      </w:r>
      <w:r w:rsidR="004577A1" w:rsidRPr="004577A1">
        <w:rPr>
          <w:rFonts w:ascii="Times New Roman" w:hAnsi="Times New Roman" w:cs="Times New Roman"/>
          <w:sz w:val="24"/>
          <w:szCs w:val="24"/>
        </w:rPr>
        <w:t>Rengakos (2008, 252)</w:t>
      </w:r>
      <w:r w:rsidR="00BC0E58">
        <w:rPr>
          <w:rFonts w:ascii="Times New Roman" w:hAnsi="Times New Roman" w:cs="Times New Roman"/>
          <w:sz w:val="24"/>
          <w:szCs w:val="24"/>
        </w:rPr>
        <w:t xml:space="preserve">, </w:t>
      </w:r>
      <w:r w:rsidR="0093707B">
        <w:rPr>
          <w:rFonts w:ascii="Times New Roman" w:hAnsi="Times New Roman" w:cs="Times New Roman"/>
          <w:sz w:val="24"/>
          <w:szCs w:val="24"/>
        </w:rPr>
        <w:t>discussing examples of words which</w:t>
      </w:r>
      <w:r w:rsidR="00D77F58">
        <w:rPr>
          <w:rFonts w:ascii="Times New Roman" w:hAnsi="Times New Roman" w:cs="Times New Roman"/>
          <w:sz w:val="24"/>
          <w:szCs w:val="24"/>
        </w:rPr>
        <w:t xml:space="preserve"> are</w:t>
      </w:r>
      <w:r w:rsidR="0093707B">
        <w:rPr>
          <w:rFonts w:ascii="Times New Roman" w:hAnsi="Times New Roman" w:cs="Times New Roman"/>
          <w:sz w:val="24"/>
          <w:szCs w:val="24"/>
        </w:rPr>
        <w:t xml:space="preserve">, after Homer, found only in the </w:t>
      </w:r>
      <w:r w:rsidR="0093707B" w:rsidRPr="0093707B">
        <w:rPr>
          <w:rFonts w:ascii="Times New Roman" w:hAnsi="Times New Roman" w:cs="Times New Roman"/>
          <w:i/>
          <w:iCs/>
          <w:sz w:val="24"/>
          <w:szCs w:val="24"/>
        </w:rPr>
        <w:t>Argonautica</w:t>
      </w:r>
      <w:r w:rsidR="0093707B">
        <w:rPr>
          <w:rFonts w:ascii="Times New Roman" w:hAnsi="Times New Roman" w:cs="Times New Roman"/>
          <w:sz w:val="24"/>
          <w:szCs w:val="24"/>
        </w:rPr>
        <w:t>,</w:t>
      </w:r>
      <w:r w:rsidR="004577A1" w:rsidRPr="004577A1">
        <w:rPr>
          <w:rFonts w:ascii="Times New Roman" w:hAnsi="Times New Roman" w:cs="Times New Roman"/>
          <w:sz w:val="24"/>
          <w:szCs w:val="24"/>
        </w:rPr>
        <w:t xml:space="preserve"> states th</w:t>
      </w:r>
      <w:r w:rsidR="004577A1">
        <w:rPr>
          <w:rFonts w:ascii="Times New Roman" w:hAnsi="Times New Roman" w:cs="Times New Roman"/>
          <w:sz w:val="24"/>
          <w:szCs w:val="24"/>
        </w:rPr>
        <w:t>at</w:t>
      </w:r>
      <w:r w:rsidR="0093707B">
        <w:rPr>
          <w:rFonts w:ascii="Times New Roman" w:hAnsi="Times New Roman" w:cs="Times New Roman"/>
          <w:sz w:val="24"/>
          <w:szCs w:val="24"/>
        </w:rPr>
        <w:t xml:space="preserve"> one of them,</w:t>
      </w:r>
      <w:r w:rsidR="004577A1">
        <w:rPr>
          <w:rFonts w:ascii="Times New Roman" w:hAnsi="Times New Roman" w:cs="Times New Roman"/>
          <w:sz w:val="24"/>
          <w:szCs w:val="24"/>
        </w:rPr>
        <w:t xml:space="preserve"> </w:t>
      </w:r>
      <w:r w:rsidR="0093707B" w:rsidRPr="002A39B2">
        <w:rPr>
          <w:rFonts w:ascii="Times New Roman" w:hAnsi="Times New Roman" w:cs="Times New Roman"/>
          <w:sz w:val="24"/>
          <w:szCs w:val="24"/>
          <w:lang w:val="el-GR"/>
        </w:rPr>
        <w:t>ἄνεῳ</w:t>
      </w:r>
      <w:r w:rsidR="00096502">
        <w:rPr>
          <w:rFonts w:ascii="Times New Roman" w:hAnsi="Times New Roman" w:cs="Times New Roman"/>
          <w:sz w:val="24"/>
          <w:szCs w:val="24"/>
        </w:rPr>
        <w:t>,</w:t>
      </w:r>
      <w:r w:rsidR="0093707B" w:rsidRPr="002A39B2">
        <w:rPr>
          <w:rFonts w:ascii="Times New Roman" w:hAnsi="Times New Roman" w:cs="Times New Roman"/>
          <w:sz w:val="24"/>
          <w:szCs w:val="24"/>
        </w:rPr>
        <w:t xml:space="preserve"> </w:t>
      </w:r>
      <w:r w:rsidR="0093707B">
        <w:rPr>
          <w:rFonts w:ascii="Times New Roman" w:hAnsi="Times New Roman" w:cs="Times New Roman"/>
          <w:sz w:val="24"/>
          <w:szCs w:val="24"/>
        </w:rPr>
        <w:t xml:space="preserve">is construed by </w:t>
      </w:r>
      <w:r w:rsidR="004577A1">
        <w:rPr>
          <w:rFonts w:ascii="Times New Roman" w:hAnsi="Times New Roman" w:cs="Times New Roman"/>
          <w:sz w:val="24"/>
          <w:szCs w:val="24"/>
        </w:rPr>
        <w:t xml:space="preserve">Aristarchus </w:t>
      </w:r>
      <w:r w:rsidR="0093707B">
        <w:rPr>
          <w:rFonts w:ascii="Times New Roman" w:hAnsi="Times New Roman" w:cs="Times New Roman"/>
          <w:sz w:val="24"/>
          <w:szCs w:val="24"/>
        </w:rPr>
        <w:t>as an adverb</w:t>
      </w:r>
      <w:r w:rsidR="004577A1">
        <w:rPr>
          <w:rFonts w:ascii="Times New Roman" w:hAnsi="Times New Roman" w:cs="Times New Roman"/>
          <w:sz w:val="24"/>
          <w:szCs w:val="24"/>
        </w:rPr>
        <w:t xml:space="preserve">, </w:t>
      </w:r>
      <w:r w:rsidR="00096502">
        <w:rPr>
          <w:rFonts w:ascii="Times New Roman" w:hAnsi="Times New Roman" w:cs="Times New Roman"/>
          <w:sz w:val="24"/>
          <w:szCs w:val="24"/>
        </w:rPr>
        <w:t>but, when used</w:t>
      </w:r>
      <w:r w:rsidR="006814DC">
        <w:rPr>
          <w:rFonts w:ascii="Times New Roman" w:hAnsi="Times New Roman" w:cs="Times New Roman"/>
          <w:sz w:val="24"/>
          <w:szCs w:val="24"/>
        </w:rPr>
        <w:t xml:space="preserve"> by Apollonius,</w:t>
      </w:r>
      <w:r w:rsidR="00096502">
        <w:rPr>
          <w:rFonts w:ascii="Times New Roman" w:hAnsi="Times New Roman" w:cs="Times New Roman"/>
          <w:sz w:val="24"/>
          <w:szCs w:val="24"/>
        </w:rPr>
        <w:t xml:space="preserve"> invariably </w:t>
      </w:r>
      <w:r w:rsidR="00B62B2F">
        <w:rPr>
          <w:rFonts w:ascii="Times New Roman" w:hAnsi="Times New Roman" w:cs="Times New Roman"/>
          <w:sz w:val="24"/>
          <w:szCs w:val="24"/>
        </w:rPr>
        <w:t>in the phrase</w:t>
      </w:r>
      <w:r w:rsidR="00096502">
        <w:rPr>
          <w:rFonts w:ascii="Times New Roman" w:hAnsi="Times New Roman" w:cs="Times New Roman"/>
          <w:sz w:val="24"/>
          <w:szCs w:val="24"/>
        </w:rPr>
        <w:t xml:space="preserve"> above (3.503, 967, 4.693),</w:t>
      </w:r>
      <w:r w:rsidR="006814DC">
        <w:rPr>
          <w:rFonts w:ascii="Times New Roman" w:hAnsi="Times New Roman" w:cs="Times New Roman"/>
          <w:sz w:val="24"/>
          <w:szCs w:val="24"/>
        </w:rPr>
        <w:t xml:space="preserve"> </w:t>
      </w:r>
      <w:r w:rsidR="002A39B2">
        <w:rPr>
          <w:rFonts w:ascii="Times New Roman" w:hAnsi="Times New Roman" w:cs="Times New Roman"/>
          <w:sz w:val="24"/>
          <w:szCs w:val="24"/>
        </w:rPr>
        <w:t xml:space="preserve">as an adjective.  </w:t>
      </w:r>
      <w:r w:rsidR="006814DC">
        <w:rPr>
          <w:rFonts w:ascii="Times New Roman" w:hAnsi="Times New Roman" w:cs="Times New Roman"/>
          <w:sz w:val="24"/>
          <w:szCs w:val="24"/>
        </w:rPr>
        <w:t xml:space="preserve">The grounds for Rengakos’ taking this view </w:t>
      </w:r>
      <w:r w:rsidR="00422385">
        <w:rPr>
          <w:rFonts w:ascii="Times New Roman" w:hAnsi="Times New Roman" w:cs="Times New Roman"/>
          <w:sz w:val="24"/>
          <w:szCs w:val="24"/>
        </w:rPr>
        <w:t>on Apollonius</w:t>
      </w:r>
      <w:r w:rsidR="00A46958">
        <w:rPr>
          <w:rFonts w:ascii="Times New Roman" w:hAnsi="Times New Roman" w:cs="Times New Roman"/>
          <w:sz w:val="24"/>
          <w:szCs w:val="24"/>
        </w:rPr>
        <w:t>’ usage</w:t>
      </w:r>
      <w:r w:rsidR="00422385">
        <w:rPr>
          <w:rFonts w:ascii="Times New Roman" w:hAnsi="Times New Roman" w:cs="Times New Roman"/>
          <w:sz w:val="24"/>
          <w:szCs w:val="24"/>
        </w:rPr>
        <w:t xml:space="preserve"> </w:t>
      </w:r>
      <w:r w:rsidR="006814DC">
        <w:rPr>
          <w:rFonts w:ascii="Times New Roman" w:hAnsi="Times New Roman" w:cs="Times New Roman"/>
          <w:sz w:val="24"/>
          <w:szCs w:val="24"/>
        </w:rPr>
        <w:t>are by no means readily apparent</w:t>
      </w:r>
      <w:r w:rsidR="002A39B2">
        <w:rPr>
          <w:rFonts w:ascii="Times New Roman" w:hAnsi="Times New Roman" w:cs="Times New Roman"/>
          <w:sz w:val="24"/>
          <w:szCs w:val="24"/>
        </w:rPr>
        <w:t>.</w:t>
      </w:r>
    </w:p>
    <w:p w14:paraId="6BDA8CDD" w14:textId="39A66B3E" w:rsidR="00DA169B" w:rsidRDefault="00DA169B" w:rsidP="00D029A5">
      <w:pPr>
        <w:spacing w:line="480" w:lineRule="auto"/>
        <w:ind w:left="1440" w:firstLine="720"/>
        <w:rPr>
          <w:rFonts w:ascii="Times New Roman" w:hAnsi="Times New Roman" w:cs="Times New Roman"/>
          <w:sz w:val="24"/>
          <w:szCs w:val="24"/>
        </w:rPr>
      </w:pPr>
    </w:p>
    <w:p w14:paraId="406CEB63" w14:textId="354DC9ED" w:rsidR="009E4D98" w:rsidRDefault="009E4D98" w:rsidP="009E4D98">
      <w:pPr>
        <w:spacing w:line="480" w:lineRule="auto"/>
        <w:rPr>
          <w:rFonts w:ascii="Times New Roman" w:hAnsi="Times New Roman" w:cs="Times New Roman"/>
          <w:sz w:val="24"/>
          <w:szCs w:val="24"/>
        </w:rPr>
      </w:pPr>
      <w:r>
        <w:rPr>
          <w:rFonts w:ascii="Times New Roman" w:hAnsi="Times New Roman" w:cs="Times New Roman"/>
          <w:sz w:val="24"/>
          <w:szCs w:val="24"/>
        </w:rPr>
        <w:t xml:space="preserve">(Annotation words </w:t>
      </w:r>
      <w:r w:rsidR="00493125">
        <w:rPr>
          <w:rFonts w:ascii="Times New Roman" w:hAnsi="Times New Roman" w:cs="Times New Roman"/>
          <w:sz w:val="24"/>
          <w:szCs w:val="24"/>
        </w:rPr>
        <w:t>4</w:t>
      </w:r>
      <w:r w:rsidR="003F5CA5">
        <w:rPr>
          <w:rFonts w:ascii="Times New Roman" w:hAnsi="Times New Roman" w:cs="Times New Roman"/>
          <w:sz w:val="24"/>
          <w:szCs w:val="24"/>
        </w:rPr>
        <w:t>0</w:t>
      </w:r>
      <w:r w:rsidR="00A47F97">
        <w:rPr>
          <w:rFonts w:ascii="Times New Roman" w:hAnsi="Times New Roman" w:cs="Times New Roman"/>
          <w:sz w:val="24"/>
          <w:szCs w:val="24"/>
        </w:rPr>
        <w:t>2</w:t>
      </w:r>
      <w:r>
        <w:rPr>
          <w:rFonts w:ascii="Times New Roman" w:hAnsi="Times New Roman" w:cs="Times New Roman"/>
          <w:sz w:val="24"/>
          <w:szCs w:val="24"/>
        </w:rPr>
        <w:t>)</w:t>
      </w:r>
    </w:p>
    <w:p w14:paraId="6DF43360" w14:textId="4C63E655" w:rsidR="009E4D98" w:rsidRDefault="009E4D98" w:rsidP="00D029A5">
      <w:pPr>
        <w:spacing w:line="480" w:lineRule="auto"/>
        <w:ind w:left="1440" w:firstLine="720"/>
        <w:rPr>
          <w:rFonts w:ascii="Times New Roman" w:hAnsi="Times New Roman" w:cs="Times New Roman"/>
          <w:sz w:val="24"/>
          <w:szCs w:val="24"/>
        </w:rPr>
      </w:pPr>
    </w:p>
    <w:p w14:paraId="6D498CAB" w14:textId="0AF45CB2" w:rsidR="009E4D98" w:rsidRDefault="009E4D98" w:rsidP="00014B43">
      <w:pPr>
        <w:spacing w:line="480" w:lineRule="auto"/>
        <w:rPr>
          <w:rFonts w:ascii="Times New Roman" w:hAnsi="Times New Roman" w:cs="Times New Roman"/>
          <w:sz w:val="24"/>
          <w:szCs w:val="24"/>
        </w:rPr>
      </w:pPr>
    </w:p>
    <w:p w14:paraId="5B94D654" w14:textId="7A902C58" w:rsidR="00014B43" w:rsidRDefault="00014B43" w:rsidP="00014B43">
      <w:pPr>
        <w:spacing w:line="480" w:lineRule="auto"/>
        <w:rPr>
          <w:rFonts w:ascii="Times New Roman" w:hAnsi="Times New Roman" w:cs="Times New Roman"/>
          <w:sz w:val="24"/>
          <w:szCs w:val="24"/>
        </w:rPr>
      </w:pPr>
    </w:p>
    <w:p w14:paraId="0802237C" w14:textId="5517F4BB" w:rsidR="00B62565" w:rsidRDefault="00B62565" w:rsidP="00014B43">
      <w:pPr>
        <w:spacing w:line="480" w:lineRule="auto"/>
        <w:rPr>
          <w:rFonts w:ascii="Times New Roman" w:hAnsi="Times New Roman" w:cs="Times New Roman"/>
          <w:sz w:val="24"/>
          <w:szCs w:val="24"/>
        </w:rPr>
      </w:pPr>
    </w:p>
    <w:p w14:paraId="13149BFA" w14:textId="18B08AD5" w:rsidR="00B62565" w:rsidRDefault="00B62565" w:rsidP="00014B43">
      <w:pPr>
        <w:spacing w:line="480" w:lineRule="auto"/>
        <w:rPr>
          <w:rFonts w:ascii="Times New Roman" w:hAnsi="Times New Roman" w:cs="Times New Roman"/>
          <w:sz w:val="24"/>
          <w:szCs w:val="24"/>
        </w:rPr>
      </w:pPr>
    </w:p>
    <w:p w14:paraId="47CACC05" w14:textId="4A01AFF6" w:rsidR="00B62565" w:rsidRDefault="00B62565" w:rsidP="00014B43">
      <w:pPr>
        <w:spacing w:line="480" w:lineRule="auto"/>
        <w:rPr>
          <w:rFonts w:ascii="Times New Roman" w:hAnsi="Times New Roman" w:cs="Times New Roman"/>
          <w:sz w:val="24"/>
          <w:szCs w:val="24"/>
        </w:rPr>
      </w:pPr>
    </w:p>
    <w:p w14:paraId="3DC84988" w14:textId="47B9C617" w:rsidR="00B62565" w:rsidRDefault="00B62565" w:rsidP="00014B43">
      <w:pPr>
        <w:spacing w:line="480" w:lineRule="auto"/>
        <w:rPr>
          <w:rFonts w:ascii="Times New Roman" w:hAnsi="Times New Roman" w:cs="Times New Roman"/>
          <w:sz w:val="24"/>
          <w:szCs w:val="24"/>
        </w:rPr>
      </w:pPr>
    </w:p>
    <w:p w14:paraId="3CF13879" w14:textId="0D1044D0" w:rsidR="00B62565" w:rsidRDefault="00B62565" w:rsidP="00014B43">
      <w:pPr>
        <w:spacing w:line="480" w:lineRule="auto"/>
        <w:rPr>
          <w:rFonts w:ascii="Times New Roman" w:hAnsi="Times New Roman" w:cs="Times New Roman"/>
          <w:sz w:val="24"/>
          <w:szCs w:val="24"/>
        </w:rPr>
      </w:pPr>
    </w:p>
    <w:p w14:paraId="442CA4A5" w14:textId="7FB539E9" w:rsidR="00B62565" w:rsidRDefault="00B62565" w:rsidP="00014B43">
      <w:pPr>
        <w:spacing w:line="480" w:lineRule="auto"/>
        <w:rPr>
          <w:rFonts w:ascii="Times New Roman" w:hAnsi="Times New Roman" w:cs="Times New Roman"/>
          <w:sz w:val="24"/>
          <w:szCs w:val="24"/>
        </w:rPr>
      </w:pPr>
    </w:p>
    <w:p w14:paraId="667B9607" w14:textId="2E378A72" w:rsidR="00B62565" w:rsidRDefault="00B62565" w:rsidP="00014B43">
      <w:pPr>
        <w:spacing w:line="480" w:lineRule="auto"/>
        <w:rPr>
          <w:rFonts w:ascii="Times New Roman" w:hAnsi="Times New Roman" w:cs="Times New Roman"/>
          <w:sz w:val="24"/>
          <w:szCs w:val="24"/>
        </w:rPr>
      </w:pPr>
    </w:p>
    <w:p w14:paraId="23C71394" w14:textId="2746D847" w:rsidR="00B62565" w:rsidRDefault="00B62565" w:rsidP="00014B43">
      <w:pPr>
        <w:spacing w:line="480" w:lineRule="auto"/>
        <w:rPr>
          <w:rFonts w:ascii="Times New Roman" w:hAnsi="Times New Roman" w:cs="Times New Roman"/>
          <w:sz w:val="24"/>
          <w:szCs w:val="24"/>
        </w:rPr>
      </w:pPr>
    </w:p>
    <w:p w14:paraId="63E3E885" w14:textId="395C1028" w:rsidR="00B62565" w:rsidRDefault="00B62565" w:rsidP="00014B43">
      <w:pPr>
        <w:spacing w:line="480" w:lineRule="auto"/>
        <w:rPr>
          <w:rFonts w:ascii="Times New Roman" w:hAnsi="Times New Roman" w:cs="Times New Roman"/>
          <w:sz w:val="24"/>
          <w:szCs w:val="24"/>
        </w:rPr>
      </w:pPr>
    </w:p>
    <w:p w14:paraId="1BE4A035" w14:textId="73610A2C" w:rsidR="00B62565" w:rsidRDefault="00B62565" w:rsidP="00014B43">
      <w:pPr>
        <w:spacing w:line="480" w:lineRule="auto"/>
        <w:rPr>
          <w:rFonts w:ascii="Times New Roman" w:hAnsi="Times New Roman" w:cs="Times New Roman"/>
          <w:sz w:val="24"/>
          <w:szCs w:val="24"/>
        </w:rPr>
      </w:pPr>
    </w:p>
    <w:p w14:paraId="6CD026DA" w14:textId="77777777" w:rsidR="004A794E" w:rsidRDefault="004A794E" w:rsidP="00014B43">
      <w:pPr>
        <w:spacing w:line="480" w:lineRule="auto"/>
        <w:rPr>
          <w:rFonts w:ascii="Times New Roman" w:hAnsi="Times New Roman" w:cs="Times New Roman"/>
          <w:sz w:val="24"/>
          <w:szCs w:val="24"/>
        </w:rPr>
      </w:pPr>
    </w:p>
    <w:p w14:paraId="1290CC62" w14:textId="77777777" w:rsidR="00B62565" w:rsidRPr="004577A1" w:rsidRDefault="00B62565" w:rsidP="00014B43">
      <w:pPr>
        <w:spacing w:line="480" w:lineRule="auto"/>
        <w:rPr>
          <w:rFonts w:ascii="Times New Roman" w:hAnsi="Times New Roman" w:cs="Times New Roman"/>
          <w:sz w:val="24"/>
          <w:szCs w:val="24"/>
        </w:rPr>
      </w:pPr>
    </w:p>
    <w:p w14:paraId="00D24BBF" w14:textId="42776957" w:rsidR="00D029A5" w:rsidRDefault="00D029A5" w:rsidP="00D029A5">
      <w:pPr>
        <w:spacing w:line="480" w:lineRule="auto"/>
        <w:ind w:left="1440" w:firstLine="720"/>
        <w:rPr>
          <w:rFonts w:ascii="Times New Roman" w:hAnsi="Times New Roman" w:cs="Times New Roman"/>
          <w:sz w:val="24"/>
          <w:szCs w:val="24"/>
        </w:rPr>
      </w:pPr>
      <w:r>
        <w:rPr>
          <w:rFonts w:ascii="Times New Roman" w:hAnsi="Times New Roman" w:cs="Times New Roman"/>
          <w:sz w:val="24"/>
          <w:szCs w:val="24"/>
        </w:rPr>
        <w:t>5.</w:t>
      </w:r>
      <w:r w:rsidRPr="00D029A5">
        <w:rPr>
          <w:rFonts w:ascii="Times New Roman" w:hAnsi="Times New Roman" w:cs="Times New Roman"/>
          <w:sz w:val="24"/>
          <w:szCs w:val="24"/>
        </w:rPr>
        <w:t xml:space="preserve"> </w:t>
      </w:r>
      <w:r>
        <w:rPr>
          <w:rFonts w:ascii="Times New Roman" w:hAnsi="Times New Roman" w:cs="Times New Roman"/>
          <w:sz w:val="24"/>
          <w:szCs w:val="24"/>
        </w:rPr>
        <w:t xml:space="preserve">Apollonios Rhodios Argonautica Lines </w:t>
      </w:r>
      <w:r w:rsidR="00B76879">
        <w:rPr>
          <w:rFonts w:ascii="Times New Roman" w:hAnsi="Times New Roman" w:cs="Times New Roman"/>
          <w:sz w:val="24"/>
          <w:szCs w:val="24"/>
        </w:rPr>
        <w:t>1005</w:t>
      </w:r>
      <w:r>
        <w:rPr>
          <w:rFonts w:ascii="Times New Roman" w:hAnsi="Times New Roman" w:cs="Times New Roman"/>
          <w:sz w:val="24"/>
          <w:szCs w:val="24"/>
        </w:rPr>
        <w:t>-</w:t>
      </w:r>
      <w:r w:rsidR="00B76879">
        <w:rPr>
          <w:rFonts w:ascii="Times New Roman" w:hAnsi="Times New Roman" w:cs="Times New Roman"/>
          <w:sz w:val="24"/>
          <w:szCs w:val="24"/>
        </w:rPr>
        <w:t>1024</w:t>
      </w:r>
    </w:p>
    <w:p w14:paraId="7A10F58F" w14:textId="77A96FAC" w:rsidR="00B76879" w:rsidRDefault="00B76879" w:rsidP="00D029A5">
      <w:pPr>
        <w:spacing w:line="480" w:lineRule="auto"/>
        <w:ind w:left="1440" w:firstLine="720"/>
        <w:rPr>
          <w:rFonts w:ascii="Times New Roman" w:hAnsi="Times New Roman" w:cs="Times New Roman"/>
          <w:sz w:val="24"/>
          <w:szCs w:val="24"/>
        </w:rPr>
      </w:pPr>
    </w:p>
    <w:p w14:paraId="3A2E1C16" w14:textId="2224A083" w:rsidR="00B76879" w:rsidRDefault="00B76879" w:rsidP="00775369">
      <w:pPr>
        <w:spacing w:line="480" w:lineRule="auto"/>
        <w:rPr>
          <w:rFonts w:ascii="Times New Roman" w:hAnsi="Times New Roman" w:cs="Times New Roman"/>
          <w:sz w:val="24"/>
          <w:szCs w:val="24"/>
        </w:rPr>
      </w:pPr>
      <w:r>
        <w:rPr>
          <w:rFonts w:ascii="Times New Roman" w:hAnsi="Times New Roman" w:cs="Times New Roman"/>
          <w:sz w:val="24"/>
          <w:szCs w:val="24"/>
        </w:rPr>
        <w:t>So</w:t>
      </w:r>
      <w:r w:rsidR="001D20F4">
        <w:rPr>
          <w:rFonts w:ascii="Times New Roman" w:hAnsi="Times New Roman" w:cs="Times New Roman"/>
          <w:sz w:val="24"/>
          <w:szCs w:val="24"/>
        </w:rPr>
        <w:t>,</w:t>
      </w:r>
      <w:r>
        <w:rPr>
          <w:rFonts w:ascii="Times New Roman" w:hAnsi="Times New Roman" w:cs="Times New Roman"/>
          <w:sz w:val="24"/>
          <w:szCs w:val="24"/>
        </w:rPr>
        <w:t xml:space="preserve"> to you too there will be thanks from the gods, if you should save such a troop of </w:t>
      </w:r>
      <w:r w:rsidR="003433BB">
        <w:rPr>
          <w:rFonts w:ascii="Times New Roman" w:hAnsi="Times New Roman" w:cs="Times New Roman"/>
          <w:sz w:val="24"/>
          <w:szCs w:val="24"/>
        </w:rPr>
        <w:t>heroic</w:t>
      </w:r>
      <w:r>
        <w:rPr>
          <w:rFonts w:ascii="Times New Roman" w:hAnsi="Times New Roman" w:cs="Times New Roman"/>
          <w:sz w:val="24"/>
          <w:szCs w:val="24"/>
        </w:rPr>
        <w:t xml:space="preserve"> men.  </w:t>
      </w:r>
      <w:r w:rsidR="00775369">
        <w:rPr>
          <w:rFonts w:ascii="Times New Roman" w:hAnsi="Times New Roman" w:cs="Times New Roman"/>
          <w:sz w:val="24"/>
          <w:szCs w:val="24"/>
        </w:rPr>
        <w:t xml:space="preserve">For, truly, from your appearance you seem to excel in gentle kindnesses.  </w:t>
      </w:r>
      <w:r w:rsidR="00A302F7">
        <w:rPr>
          <w:rFonts w:ascii="Times New Roman" w:hAnsi="Times New Roman" w:cs="Times New Roman"/>
          <w:sz w:val="24"/>
          <w:szCs w:val="24"/>
        </w:rPr>
        <w:t>Thus he spoke, doing honour to her.</w:t>
      </w:r>
      <w:r w:rsidR="001D20F4">
        <w:rPr>
          <w:rFonts w:ascii="Times New Roman" w:hAnsi="Times New Roman" w:cs="Times New Roman"/>
          <w:sz w:val="24"/>
          <w:szCs w:val="24"/>
        </w:rPr>
        <w:t xml:space="preserve">  She lowered her gaze and gave a divinely sweet smile.  </w:t>
      </w:r>
      <w:r w:rsidR="007B1F6B">
        <w:rPr>
          <w:rFonts w:ascii="Times New Roman" w:hAnsi="Times New Roman" w:cs="Times New Roman"/>
          <w:sz w:val="24"/>
          <w:szCs w:val="24"/>
        </w:rPr>
        <w:t>H</w:t>
      </w:r>
      <w:r w:rsidR="001D20F4">
        <w:rPr>
          <w:rFonts w:ascii="Times New Roman" w:hAnsi="Times New Roman" w:cs="Times New Roman"/>
          <w:sz w:val="24"/>
          <w:szCs w:val="24"/>
        </w:rPr>
        <w:t>er heart melted within her as she felt uplifted by his praise</w:t>
      </w:r>
      <w:r w:rsidR="007B1F6B">
        <w:rPr>
          <w:rFonts w:ascii="Times New Roman" w:hAnsi="Times New Roman" w:cs="Times New Roman"/>
          <w:sz w:val="24"/>
          <w:szCs w:val="24"/>
        </w:rPr>
        <w:t>, and she looked up directly into his eyes.  While sh</w:t>
      </w:r>
      <w:r w:rsidR="00FC3006">
        <w:rPr>
          <w:rFonts w:ascii="Times New Roman" w:hAnsi="Times New Roman" w:cs="Times New Roman"/>
          <w:sz w:val="24"/>
          <w:szCs w:val="24"/>
        </w:rPr>
        <w:t>e</w:t>
      </w:r>
      <w:r w:rsidR="007B1F6B">
        <w:rPr>
          <w:rFonts w:ascii="Times New Roman" w:hAnsi="Times New Roman" w:cs="Times New Roman"/>
          <w:sz w:val="24"/>
          <w:szCs w:val="24"/>
        </w:rPr>
        <w:t xml:space="preserve"> did not know what word to say first, she was eager to say everyt</w:t>
      </w:r>
      <w:r w:rsidR="00FC3006">
        <w:rPr>
          <w:rFonts w:ascii="Times New Roman" w:hAnsi="Times New Roman" w:cs="Times New Roman"/>
          <w:sz w:val="24"/>
          <w:szCs w:val="24"/>
        </w:rPr>
        <w:t>h</w:t>
      </w:r>
      <w:r w:rsidR="007B1F6B">
        <w:rPr>
          <w:rFonts w:ascii="Times New Roman" w:hAnsi="Times New Roman" w:cs="Times New Roman"/>
          <w:sz w:val="24"/>
          <w:szCs w:val="24"/>
        </w:rPr>
        <w:t>ing</w:t>
      </w:r>
      <w:r w:rsidR="008640B2">
        <w:rPr>
          <w:rFonts w:ascii="Times New Roman" w:hAnsi="Times New Roman" w:cs="Times New Roman"/>
          <w:sz w:val="24"/>
          <w:szCs w:val="24"/>
        </w:rPr>
        <w:t>,</w:t>
      </w:r>
      <w:r w:rsidR="007B1F6B">
        <w:rPr>
          <w:rFonts w:ascii="Times New Roman" w:hAnsi="Times New Roman" w:cs="Times New Roman"/>
          <w:sz w:val="24"/>
          <w:szCs w:val="24"/>
        </w:rPr>
        <w:t xml:space="preserve"> all together</w:t>
      </w:r>
      <w:r w:rsidR="008640B2">
        <w:rPr>
          <w:rFonts w:ascii="Times New Roman" w:hAnsi="Times New Roman" w:cs="Times New Roman"/>
          <w:sz w:val="24"/>
          <w:szCs w:val="24"/>
        </w:rPr>
        <w:t>,</w:t>
      </w:r>
      <w:r w:rsidR="007B1F6B">
        <w:rPr>
          <w:rFonts w:ascii="Times New Roman" w:hAnsi="Times New Roman" w:cs="Times New Roman"/>
          <w:sz w:val="24"/>
          <w:szCs w:val="24"/>
        </w:rPr>
        <w:t xml:space="preserve"> at the same time.</w:t>
      </w:r>
      <w:r w:rsidR="00FC3006">
        <w:rPr>
          <w:rFonts w:ascii="Times New Roman" w:hAnsi="Times New Roman" w:cs="Times New Roman"/>
          <w:sz w:val="24"/>
          <w:szCs w:val="24"/>
        </w:rPr>
        <w:t xml:space="preserve">  </w:t>
      </w:r>
      <w:r w:rsidR="00F73854">
        <w:rPr>
          <w:rFonts w:ascii="Times New Roman" w:hAnsi="Times New Roman" w:cs="Times New Roman"/>
          <w:sz w:val="24"/>
          <w:szCs w:val="24"/>
        </w:rPr>
        <w:t>But immediately and</w:t>
      </w:r>
      <w:r w:rsidR="002053AB">
        <w:rPr>
          <w:rFonts w:ascii="Times New Roman" w:hAnsi="Times New Roman" w:cs="Times New Roman"/>
          <w:sz w:val="24"/>
          <w:szCs w:val="24"/>
        </w:rPr>
        <w:t xml:space="preserve"> </w:t>
      </w:r>
      <w:r w:rsidR="00F73854">
        <w:rPr>
          <w:rFonts w:ascii="Times New Roman" w:hAnsi="Times New Roman" w:cs="Times New Roman"/>
          <w:sz w:val="24"/>
          <w:szCs w:val="24"/>
        </w:rPr>
        <w:t>recklessly</w:t>
      </w:r>
      <w:r w:rsidR="002053AB">
        <w:rPr>
          <w:rFonts w:ascii="Times New Roman" w:hAnsi="Times New Roman" w:cs="Times New Roman"/>
          <w:sz w:val="24"/>
          <w:szCs w:val="24"/>
        </w:rPr>
        <w:t xml:space="preserve"> she took from her fragrant maiden’s girdle the drug.  And forthwith </w:t>
      </w:r>
      <w:r w:rsidR="008F7075">
        <w:rPr>
          <w:rFonts w:ascii="Times New Roman" w:hAnsi="Times New Roman" w:cs="Times New Roman"/>
          <w:sz w:val="24"/>
          <w:szCs w:val="24"/>
        </w:rPr>
        <w:t xml:space="preserve">he </w:t>
      </w:r>
      <w:r w:rsidR="002053AB">
        <w:rPr>
          <w:rFonts w:ascii="Times New Roman" w:hAnsi="Times New Roman" w:cs="Times New Roman"/>
          <w:sz w:val="24"/>
          <w:szCs w:val="24"/>
        </w:rPr>
        <w:t xml:space="preserve">received it into his welcoming hands, rejoicing. </w:t>
      </w:r>
      <w:r w:rsidR="00F73854">
        <w:rPr>
          <w:rFonts w:ascii="Times New Roman" w:hAnsi="Times New Roman" w:cs="Times New Roman"/>
          <w:sz w:val="24"/>
          <w:szCs w:val="24"/>
        </w:rPr>
        <w:t xml:space="preserve"> </w:t>
      </w:r>
      <w:r w:rsidR="00516A8C">
        <w:rPr>
          <w:rFonts w:ascii="Times New Roman" w:hAnsi="Times New Roman" w:cs="Times New Roman"/>
          <w:sz w:val="24"/>
          <w:szCs w:val="24"/>
        </w:rPr>
        <w:t>And then she would have drawn off her whole soul from her breast and given it to him, revelling in his longing for it.</w:t>
      </w:r>
      <w:r w:rsidR="00AB02D9">
        <w:rPr>
          <w:rFonts w:ascii="Times New Roman" w:hAnsi="Times New Roman" w:cs="Times New Roman"/>
          <w:sz w:val="24"/>
          <w:szCs w:val="24"/>
        </w:rPr>
        <w:t xml:space="preserve"> Such was the love that flashed its </w:t>
      </w:r>
      <w:r w:rsidR="00C67A61">
        <w:rPr>
          <w:rFonts w:ascii="Times New Roman" w:hAnsi="Times New Roman" w:cs="Times New Roman"/>
          <w:sz w:val="24"/>
          <w:szCs w:val="24"/>
        </w:rPr>
        <w:t>sweet</w:t>
      </w:r>
      <w:r w:rsidR="00AB02D9">
        <w:rPr>
          <w:rFonts w:ascii="Times New Roman" w:hAnsi="Times New Roman" w:cs="Times New Roman"/>
          <w:sz w:val="24"/>
          <w:szCs w:val="24"/>
        </w:rPr>
        <w:t xml:space="preserve"> flame from the golden head of the son of Aeson and snatched away the sparkling of her eyes.  And her heart melted inside her as it was warmed, in the way that dew</w:t>
      </w:r>
      <w:r w:rsidR="00DA0F81">
        <w:rPr>
          <w:rFonts w:ascii="Times New Roman" w:hAnsi="Times New Roman" w:cs="Times New Roman"/>
          <w:sz w:val="24"/>
          <w:szCs w:val="24"/>
        </w:rPr>
        <w:t xml:space="preserve"> </w:t>
      </w:r>
      <w:r w:rsidR="0055374F">
        <w:rPr>
          <w:rFonts w:ascii="Times New Roman" w:hAnsi="Times New Roman" w:cs="Times New Roman"/>
          <w:sz w:val="24"/>
          <w:szCs w:val="24"/>
        </w:rPr>
        <w:t>melt</w:t>
      </w:r>
      <w:r w:rsidR="00DA0F81">
        <w:rPr>
          <w:rFonts w:ascii="Times New Roman" w:hAnsi="Times New Roman" w:cs="Times New Roman"/>
          <w:sz w:val="24"/>
          <w:szCs w:val="24"/>
        </w:rPr>
        <w:t xml:space="preserve">s on roses when </w:t>
      </w:r>
      <w:r w:rsidR="00492078">
        <w:rPr>
          <w:rFonts w:ascii="Times New Roman" w:hAnsi="Times New Roman" w:cs="Times New Roman"/>
          <w:sz w:val="24"/>
          <w:szCs w:val="24"/>
        </w:rPr>
        <w:t>warmed in the rays of the dawn.  And both at times fixed their eyes shyly on the ground, but when they threw glances again at one another, they smiled with desire beneath beaming brows.</w:t>
      </w:r>
    </w:p>
    <w:p w14:paraId="070274E9" w14:textId="044BBE27" w:rsidR="00476DE9" w:rsidRDefault="00476DE9" w:rsidP="00775369">
      <w:pPr>
        <w:spacing w:line="480" w:lineRule="auto"/>
        <w:rPr>
          <w:rFonts w:ascii="Times New Roman" w:hAnsi="Times New Roman" w:cs="Times New Roman"/>
          <w:sz w:val="24"/>
          <w:szCs w:val="24"/>
        </w:rPr>
      </w:pPr>
    </w:p>
    <w:p w14:paraId="6010A375" w14:textId="6AE02148" w:rsidR="00476DE9" w:rsidRPr="008F548E" w:rsidRDefault="00476DE9" w:rsidP="00775369">
      <w:pPr>
        <w:spacing w:line="480" w:lineRule="auto"/>
        <w:rPr>
          <w:rFonts w:ascii="Times New Roman" w:hAnsi="Times New Roman" w:cs="Times New Roman"/>
          <w:sz w:val="24"/>
          <w:szCs w:val="24"/>
        </w:rPr>
      </w:pPr>
      <w:r w:rsidRPr="00476DE9">
        <w:rPr>
          <w:rFonts w:ascii="Times New Roman" w:hAnsi="Times New Roman" w:cs="Times New Roman"/>
          <w:b/>
          <w:bCs/>
          <w:sz w:val="24"/>
          <w:szCs w:val="24"/>
        </w:rPr>
        <w:t>1006</w:t>
      </w:r>
      <w:r>
        <w:rPr>
          <w:rFonts w:ascii="Times New Roman" w:hAnsi="Times New Roman" w:cs="Times New Roman"/>
          <w:b/>
          <w:bCs/>
          <w:sz w:val="24"/>
          <w:szCs w:val="24"/>
        </w:rPr>
        <w:t xml:space="preserve">    </w:t>
      </w:r>
      <w:r w:rsidR="00C3234A">
        <w:rPr>
          <w:rFonts w:ascii="Times New Roman" w:hAnsi="Times New Roman" w:cs="Times New Roman"/>
          <w:b/>
          <w:bCs/>
          <w:sz w:val="24"/>
          <w:szCs w:val="24"/>
          <w:lang w:val="el-GR"/>
        </w:rPr>
        <w:t>ἀριστήων</w:t>
      </w:r>
      <w:r w:rsidR="00C3234A" w:rsidRPr="00C3234A">
        <w:rPr>
          <w:rFonts w:ascii="Times New Roman" w:hAnsi="Times New Roman" w:cs="Times New Roman"/>
          <w:b/>
          <w:bCs/>
          <w:sz w:val="24"/>
          <w:szCs w:val="24"/>
        </w:rPr>
        <w:t xml:space="preserve"> </w:t>
      </w:r>
      <w:r w:rsidR="00C3234A">
        <w:rPr>
          <w:rFonts w:ascii="Times New Roman" w:hAnsi="Times New Roman" w:cs="Times New Roman"/>
          <w:b/>
          <w:bCs/>
          <w:sz w:val="24"/>
          <w:szCs w:val="24"/>
          <w:lang w:val="el-GR"/>
        </w:rPr>
        <w:t>ἀνδρῶν</w:t>
      </w:r>
      <w:r w:rsidR="00C3234A" w:rsidRPr="00C3234A">
        <w:rPr>
          <w:rFonts w:ascii="Times New Roman" w:hAnsi="Times New Roman" w:cs="Times New Roman"/>
          <w:b/>
          <w:bCs/>
          <w:sz w:val="24"/>
          <w:szCs w:val="24"/>
        </w:rPr>
        <w:t xml:space="preserve"> </w:t>
      </w:r>
      <w:r w:rsidR="00C3234A">
        <w:rPr>
          <w:rFonts w:ascii="Times New Roman" w:hAnsi="Times New Roman" w:cs="Times New Roman"/>
          <w:b/>
          <w:bCs/>
          <w:sz w:val="24"/>
          <w:szCs w:val="24"/>
          <w:lang w:val="el-GR"/>
        </w:rPr>
        <w:t>στόλον</w:t>
      </w:r>
      <w:r w:rsidR="00C3234A" w:rsidRPr="00C3234A">
        <w:rPr>
          <w:rFonts w:ascii="Times New Roman" w:hAnsi="Times New Roman" w:cs="Times New Roman"/>
          <w:b/>
          <w:bCs/>
          <w:sz w:val="24"/>
          <w:szCs w:val="24"/>
        </w:rPr>
        <w:t xml:space="preserve">  </w:t>
      </w:r>
      <w:r w:rsidR="00C3234A" w:rsidRPr="00A90BDC">
        <w:rPr>
          <w:rFonts w:ascii="Times New Roman" w:hAnsi="Times New Roman" w:cs="Times New Roman"/>
          <w:sz w:val="24"/>
          <w:szCs w:val="24"/>
        </w:rPr>
        <w:t xml:space="preserve"> </w:t>
      </w:r>
      <w:r w:rsidR="00A90BDC" w:rsidRPr="00A90BDC">
        <w:rPr>
          <w:rFonts w:ascii="Times New Roman" w:hAnsi="Times New Roman" w:cs="Times New Roman"/>
          <w:sz w:val="24"/>
          <w:szCs w:val="24"/>
        </w:rPr>
        <w:t xml:space="preserve">Formulaic repetition was a feature of </w:t>
      </w:r>
      <w:r w:rsidR="00A90BDC">
        <w:rPr>
          <w:rFonts w:ascii="Times New Roman" w:hAnsi="Times New Roman" w:cs="Times New Roman"/>
          <w:sz w:val="24"/>
          <w:szCs w:val="24"/>
        </w:rPr>
        <w:t xml:space="preserve">Homeric epic.  </w:t>
      </w:r>
      <w:r w:rsidR="00C3234A" w:rsidRPr="00C3234A">
        <w:rPr>
          <w:rFonts w:ascii="Times New Roman" w:hAnsi="Times New Roman" w:cs="Times New Roman"/>
          <w:sz w:val="24"/>
          <w:szCs w:val="24"/>
        </w:rPr>
        <w:t>F</w:t>
      </w:r>
      <w:r w:rsidR="00C3234A">
        <w:rPr>
          <w:rFonts w:ascii="Times New Roman" w:hAnsi="Times New Roman" w:cs="Times New Roman"/>
          <w:sz w:val="24"/>
          <w:szCs w:val="24"/>
        </w:rPr>
        <w:t>antuzzi (2008</w:t>
      </w:r>
      <w:r w:rsidR="00A90BDC">
        <w:rPr>
          <w:rFonts w:ascii="Times New Roman" w:hAnsi="Times New Roman" w:cs="Times New Roman"/>
          <w:sz w:val="24"/>
          <w:szCs w:val="24"/>
        </w:rPr>
        <w:t>, 232</w:t>
      </w:r>
      <w:r w:rsidR="00C3234A">
        <w:rPr>
          <w:rFonts w:ascii="Times New Roman" w:hAnsi="Times New Roman" w:cs="Times New Roman"/>
          <w:sz w:val="24"/>
          <w:szCs w:val="24"/>
        </w:rPr>
        <w:t>) has drawn attention to the para-formulaic expressions used by Apollonius to introduce analogic variation in place of verbatim repetition</w:t>
      </w:r>
      <w:r w:rsidR="00356935" w:rsidRPr="00356935">
        <w:rPr>
          <w:rFonts w:ascii="Times New Roman" w:hAnsi="Times New Roman" w:cs="Times New Roman"/>
          <w:sz w:val="24"/>
          <w:szCs w:val="24"/>
        </w:rPr>
        <w:t xml:space="preserve"> </w:t>
      </w:r>
      <w:r w:rsidR="00356935">
        <w:rPr>
          <w:rFonts w:ascii="Times New Roman" w:hAnsi="Times New Roman" w:cs="Times New Roman"/>
          <w:sz w:val="24"/>
          <w:szCs w:val="24"/>
        </w:rPr>
        <w:t>when referring to the Argonauts as a group</w:t>
      </w:r>
      <w:r w:rsidR="00C3234A">
        <w:rPr>
          <w:rFonts w:ascii="Times New Roman" w:hAnsi="Times New Roman" w:cs="Times New Roman"/>
          <w:sz w:val="24"/>
          <w:szCs w:val="24"/>
        </w:rPr>
        <w:t>.</w:t>
      </w:r>
      <w:r w:rsidR="00A90BDC">
        <w:rPr>
          <w:rFonts w:ascii="Times New Roman" w:hAnsi="Times New Roman" w:cs="Times New Roman"/>
          <w:sz w:val="24"/>
          <w:szCs w:val="24"/>
        </w:rPr>
        <w:t xml:space="preserve">  Fantuzzi quotes the variations that are found</w:t>
      </w:r>
      <w:r w:rsidR="00666EBD">
        <w:rPr>
          <w:rFonts w:ascii="Times New Roman" w:hAnsi="Times New Roman" w:cs="Times New Roman"/>
          <w:sz w:val="24"/>
          <w:szCs w:val="24"/>
        </w:rPr>
        <w:t xml:space="preserve">, analysing them according to their position in the first or second hemistich.  </w:t>
      </w:r>
      <w:r w:rsidR="00356935">
        <w:rPr>
          <w:rFonts w:ascii="Times New Roman" w:hAnsi="Times New Roman" w:cs="Times New Roman"/>
          <w:sz w:val="24"/>
          <w:szCs w:val="24"/>
        </w:rPr>
        <w:t>There are six instances in the first hemistich, and no two are identical, though one varies only by case (</w:t>
      </w:r>
      <w:r w:rsidR="00422512">
        <w:rPr>
          <w:rFonts w:ascii="Times New Roman" w:hAnsi="Times New Roman" w:cs="Times New Roman"/>
          <w:sz w:val="24"/>
          <w:szCs w:val="24"/>
        </w:rPr>
        <w:t xml:space="preserve">cf. </w:t>
      </w:r>
      <w:r w:rsidR="00356935">
        <w:rPr>
          <w:rFonts w:ascii="Times New Roman" w:hAnsi="Times New Roman" w:cs="Times New Roman"/>
          <w:sz w:val="24"/>
          <w:szCs w:val="24"/>
        </w:rPr>
        <w:t xml:space="preserve">1.970 {incorrectly given as 2.970} and 2.1091). </w:t>
      </w:r>
      <w:r w:rsidR="005F14C5">
        <w:rPr>
          <w:rFonts w:ascii="Times New Roman" w:hAnsi="Times New Roman" w:cs="Times New Roman"/>
          <w:sz w:val="24"/>
          <w:szCs w:val="24"/>
        </w:rPr>
        <w:t xml:space="preserve">There is a short variant at 3.1166. </w:t>
      </w:r>
      <w:r w:rsidR="00356935">
        <w:rPr>
          <w:rFonts w:ascii="Times New Roman" w:hAnsi="Times New Roman" w:cs="Times New Roman"/>
          <w:sz w:val="24"/>
          <w:szCs w:val="24"/>
        </w:rPr>
        <w:t xml:space="preserve"> </w:t>
      </w:r>
      <w:r w:rsidR="00422512">
        <w:rPr>
          <w:rFonts w:ascii="Times New Roman" w:hAnsi="Times New Roman" w:cs="Times New Roman"/>
          <w:sz w:val="24"/>
          <w:szCs w:val="24"/>
        </w:rPr>
        <w:t xml:space="preserve">Of these six, there are three </w:t>
      </w:r>
      <w:r w:rsidR="00AE2D6C">
        <w:rPr>
          <w:rFonts w:ascii="Times New Roman" w:hAnsi="Times New Roman" w:cs="Times New Roman"/>
          <w:sz w:val="24"/>
          <w:szCs w:val="24"/>
        </w:rPr>
        <w:t>in the central position of the verse before the bucolic diaeresis</w:t>
      </w:r>
      <w:r w:rsidR="00422512">
        <w:rPr>
          <w:rFonts w:ascii="Times New Roman" w:hAnsi="Times New Roman" w:cs="Times New Roman"/>
          <w:sz w:val="24"/>
          <w:szCs w:val="24"/>
        </w:rPr>
        <w:t xml:space="preserve">. </w:t>
      </w:r>
      <w:r w:rsidR="00AE2D6C">
        <w:rPr>
          <w:rFonts w:ascii="Times New Roman" w:hAnsi="Times New Roman" w:cs="Times New Roman"/>
          <w:sz w:val="24"/>
          <w:szCs w:val="24"/>
        </w:rPr>
        <w:t xml:space="preserve"> </w:t>
      </w:r>
      <w:r w:rsidR="008D2BD2">
        <w:rPr>
          <w:rFonts w:ascii="Times New Roman" w:hAnsi="Times New Roman" w:cs="Times New Roman"/>
          <w:sz w:val="24"/>
          <w:szCs w:val="24"/>
        </w:rPr>
        <w:t>These three have been subject to greater variation</w:t>
      </w:r>
      <w:r w:rsidR="007F7CFB">
        <w:rPr>
          <w:rFonts w:ascii="Times New Roman" w:hAnsi="Times New Roman" w:cs="Times New Roman"/>
          <w:sz w:val="24"/>
          <w:szCs w:val="24"/>
        </w:rPr>
        <w:t xml:space="preserve">: </w:t>
      </w:r>
      <w:r w:rsidR="00AE2D6C">
        <w:rPr>
          <w:rFonts w:ascii="Times New Roman" w:hAnsi="Times New Roman" w:cs="Times New Roman"/>
          <w:sz w:val="24"/>
          <w:szCs w:val="24"/>
        </w:rPr>
        <w:t xml:space="preserve">at 1.548, </w:t>
      </w:r>
      <w:r w:rsidR="00987FE3">
        <w:rPr>
          <w:rFonts w:ascii="Times New Roman" w:hAnsi="Times New Roman" w:cs="Times New Roman"/>
          <w:sz w:val="24"/>
          <w:szCs w:val="24"/>
          <w:lang w:val="el-GR"/>
        </w:rPr>
        <w:t>ἡμιθέ</w:t>
      </w:r>
      <w:r w:rsidR="00987FE3" w:rsidRPr="00666EBD">
        <w:rPr>
          <w:rFonts w:ascii="Times New Roman" w:hAnsi="Times New Roman" w:cs="Times New Roman"/>
          <w:sz w:val="24"/>
          <w:szCs w:val="24"/>
          <w:lang w:val="el-GR"/>
        </w:rPr>
        <w:t>ων</w:t>
      </w:r>
      <w:r w:rsidR="00987FE3" w:rsidRPr="00666EBD">
        <w:rPr>
          <w:rFonts w:ascii="Times New Roman" w:hAnsi="Times New Roman" w:cs="Times New Roman"/>
          <w:sz w:val="24"/>
          <w:szCs w:val="24"/>
        </w:rPr>
        <w:t xml:space="preserve"> </w:t>
      </w:r>
      <w:r w:rsidR="00987FE3" w:rsidRPr="00666EBD">
        <w:rPr>
          <w:rFonts w:ascii="Times New Roman" w:hAnsi="Times New Roman" w:cs="Times New Roman"/>
          <w:sz w:val="24"/>
          <w:szCs w:val="24"/>
          <w:lang w:val="el-GR"/>
        </w:rPr>
        <w:t>ἀνδρῶν</w:t>
      </w:r>
      <w:r w:rsidR="00987FE3" w:rsidRPr="00666EBD">
        <w:rPr>
          <w:rFonts w:ascii="Times New Roman" w:hAnsi="Times New Roman" w:cs="Times New Roman"/>
          <w:sz w:val="24"/>
          <w:szCs w:val="24"/>
        </w:rPr>
        <w:t xml:space="preserve"> </w:t>
      </w:r>
      <w:r w:rsidR="00987FE3">
        <w:rPr>
          <w:rFonts w:ascii="Times New Roman" w:hAnsi="Times New Roman" w:cs="Times New Roman"/>
          <w:sz w:val="24"/>
          <w:szCs w:val="24"/>
          <w:lang w:val="el-GR"/>
        </w:rPr>
        <w:t>γένος</w:t>
      </w:r>
      <w:r w:rsidR="00987FE3">
        <w:rPr>
          <w:rFonts w:ascii="Times New Roman" w:hAnsi="Times New Roman" w:cs="Times New Roman"/>
          <w:sz w:val="24"/>
          <w:szCs w:val="24"/>
        </w:rPr>
        <w:t>,</w:t>
      </w:r>
      <w:r w:rsidR="00AE2D6C">
        <w:rPr>
          <w:rFonts w:ascii="Times New Roman" w:hAnsi="Times New Roman" w:cs="Times New Roman"/>
          <w:sz w:val="24"/>
          <w:szCs w:val="24"/>
        </w:rPr>
        <w:t xml:space="preserve"> </w:t>
      </w:r>
      <w:r w:rsidR="002C54F4">
        <w:rPr>
          <w:rFonts w:ascii="Times New Roman" w:hAnsi="Times New Roman" w:cs="Times New Roman"/>
          <w:sz w:val="24"/>
          <w:szCs w:val="24"/>
        </w:rPr>
        <w:t xml:space="preserve">at 3.1006, </w:t>
      </w:r>
      <w:r w:rsidR="002C54F4" w:rsidRPr="00397EC3">
        <w:rPr>
          <w:rFonts w:ascii="Times New Roman" w:hAnsi="Times New Roman" w:cs="Times New Roman"/>
          <w:sz w:val="24"/>
          <w:szCs w:val="24"/>
          <w:lang w:val="el-GR"/>
        </w:rPr>
        <w:t>ἀριστήων</w:t>
      </w:r>
      <w:r w:rsidR="002C54F4" w:rsidRPr="00397EC3">
        <w:rPr>
          <w:rFonts w:ascii="Times New Roman" w:hAnsi="Times New Roman" w:cs="Times New Roman"/>
          <w:sz w:val="24"/>
          <w:szCs w:val="24"/>
        </w:rPr>
        <w:t xml:space="preserve"> </w:t>
      </w:r>
      <w:r w:rsidR="002C54F4" w:rsidRPr="00397EC3">
        <w:rPr>
          <w:rFonts w:ascii="Times New Roman" w:hAnsi="Times New Roman" w:cs="Times New Roman"/>
          <w:sz w:val="24"/>
          <w:szCs w:val="24"/>
          <w:lang w:val="el-GR"/>
        </w:rPr>
        <w:t>ἀνδρῶν</w:t>
      </w:r>
      <w:r w:rsidR="002C54F4" w:rsidRPr="00397EC3">
        <w:rPr>
          <w:rFonts w:ascii="Times New Roman" w:hAnsi="Times New Roman" w:cs="Times New Roman"/>
          <w:sz w:val="24"/>
          <w:szCs w:val="24"/>
        </w:rPr>
        <w:t xml:space="preserve"> </w:t>
      </w:r>
      <w:r w:rsidR="002C54F4" w:rsidRPr="00397EC3">
        <w:rPr>
          <w:rFonts w:ascii="Times New Roman" w:hAnsi="Times New Roman" w:cs="Times New Roman"/>
          <w:sz w:val="24"/>
          <w:szCs w:val="24"/>
          <w:lang w:val="el-GR"/>
        </w:rPr>
        <w:t>στόλον</w:t>
      </w:r>
      <w:r w:rsidR="002C54F4">
        <w:rPr>
          <w:rFonts w:ascii="Times New Roman" w:hAnsi="Times New Roman" w:cs="Times New Roman"/>
          <w:sz w:val="24"/>
          <w:szCs w:val="24"/>
        </w:rPr>
        <w:t xml:space="preserve">, </w:t>
      </w:r>
      <w:r w:rsidR="00AE2D6C">
        <w:rPr>
          <w:rFonts w:ascii="Times New Roman" w:hAnsi="Times New Roman" w:cs="Times New Roman"/>
          <w:sz w:val="24"/>
          <w:szCs w:val="24"/>
        </w:rPr>
        <w:t xml:space="preserve">and </w:t>
      </w:r>
      <w:r w:rsidR="00397EC3">
        <w:rPr>
          <w:rFonts w:ascii="Times New Roman" w:hAnsi="Times New Roman" w:cs="Times New Roman"/>
          <w:sz w:val="24"/>
          <w:szCs w:val="24"/>
        </w:rPr>
        <w:t xml:space="preserve">at </w:t>
      </w:r>
      <w:r w:rsidR="00AE2D6C">
        <w:rPr>
          <w:rFonts w:ascii="Times New Roman" w:hAnsi="Times New Roman" w:cs="Times New Roman"/>
          <w:sz w:val="24"/>
          <w:szCs w:val="24"/>
        </w:rPr>
        <w:t>4.1773</w:t>
      </w:r>
      <w:r w:rsidR="00987FE3">
        <w:rPr>
          <w:rFonts w:ascii="Times New Roman" w:hAnsi="Times New Roman" w:cs="Times New Roman"/>
          <w:sz w:val="24"/>
          <w:szCs w:val="24"/>
        </w:rPr>
        <w:t xml:space="preserve">, </w:t>
      </w:r>
      <w:r w:rsidR="00987FE3">
        <w:rPr>
          <w:rFonts w:ascii="Times New Roman" w:hAnsi="Times New Roman" w:cs="Times New Roman"/>
          <w:sz w:val="24"/>
          <w:szCs w:val="24"/>
          <w:lang w:val="el-GR"/>
        </w:rPr>
        <w:t>ἀριστῆες</w:t>
      </w:r>
      <w:r w:rsidR="00987FE3" w:rsidRPr="00987FE3">
        <w:rPr>
          <w:rFonts w:ascii="Times New Roman" w:hAnsi="Times New Roman" w:cs="Times New Roman"/>
          <w:sz w:val="24"/>
          <w:szCs w:val="24"/>
        </w:rPr>
        <w:t xml:space="preserve"> </w:t>
      </w:r>
      <w:r w:rsidR="00987FE3">
        <w:rPr>
          <w:rFonts w:ascii="Times New Roman" w:hAnsi="Times New Roman" w:cs="Times New Roman"/>
          <w:sz w:val="24"/>
          <w:szCs w:val="24"/>
          <w:lang w:val="el-GR"/>
        </w:rPr>
        <w:t>μαχάρων</w:t>
      </w:r>
      <w:r w:rsidR="00987FE3" w:rsidRPr="00987FE3">
        <w:rPr>
          <w:rFonts w:ascii="Times New Roman" w:hAnsi="Times New Roman" w:cs="Times New Roman"/>
          <w:sz w:val="24"/>
          <w:szCs w:val="24"/>
        </w:rPr>
        <w:t xml:space="preserve"> </w:t>
      </w:r>
      <w:r w:rsidR="00987FE3">
        <w:rPr>
          <w:rFonts w:ascii="Times New Roman" w:hAnsi="Times New Roman" w:cs="Times New Roman"/>
          <w:sz w:val="24"/>
          <w:szCs w:val="24"/>
          <w:lang w:val="el-GR"/>
        </w:rPr>
        <w:t>γένος</w:t>
      </w:r>
      <w:r w:rsidR="00AE2D6C">
        <w:rPr>
          <w:rFonts w:ascii="Times New Roman" w:hAnsi="Times New Roman" w:cs="Times New Roman"/>
          <w:sz w:val="24"/>
          <w:szCs w:val="24"/>
        </w:rPr>
        <w:t>.</w:t>
      </w:r>
      <w:r w:rsidR="008D2BD2">
        <w:rPr>
          <w:rFonts w:ascii="Times New Roman" w:hAnsi="Times New Roman" w:cs="Times New Roman"/>
          <w:sz w:val="24"/>
          <w:szCs w:val="24"/>
        </w:rPr>
        <w:t xml:space="preserve">  There are also three instances in the second hemistich,</w:t>
      </w:r>
      <w:r w:rsidR="006F5710" w:rsidRPr="006F5710">
        <w:rPr>
          <w:rFonts w:ascii="Times New Roman" w:hAnsi="Times New Roman" w:cs="Times New Roman"/>
          <w:sz w:val="24"/>
          <w:szCs w:val="24"/>
        </w:rPr>
        <w:t xml:space="preserve"> </w:t>
      </w:r>
      <w:r w:rsidR="008D2BD2">
        <w:rPr>
          <w:rFonts w:ascii="Times New Roman" w:hAnsi="Times New Roman" w:cs="Times New Roman"/>
          <w:sz w:val="24"/>
          <w:szCs w:val="24"/>
        </w:rPr>
        <w:t>two of which are identical</w:t>
      </w:r>
      <w:r w:rsidR="005906D3">
        <w:rPr>
          <w:rFonts w:ascii="Times New Roman" w:hAnsi="Times New Roman" w:cs="Times New Roman"/>
          <w:sz w:val="24"/>
          <w:szCs w:val="24"/>
        </w:rPr>
        <w:t xml:space="preserve">, </w:t>
      </w:r>
      <w:r w:rsidR="00397EC3">
        <w:rPr>
          <w:rFonts w:ascii="Times New Roman" w:hAnsi="Times New Roman" w:cs="Times New Roman"/>
          <w:sz w:val="24"/>
          <w:szCs w:val="24"/>
        </w:rPr>
        <w:t xml:space="preserve">at </w:t>
      </w:r>
      <w:r w:rsidR="008D2BD2">
        <w:rPr>
          <w:rFonts w:ascii="Times New Roman" w:hAnsi="Times New Roman" w:cs="Times New Roman"/>
          <w:sz w:val="24"/>
          <w:szCs w:val="24"/>
        </w:rPr>
        <w:t>2.458 and 2.958, the third being at 1.109.</w:t>
      </w:r>
      <w:r w:rsidR="005906D3">
        <w:rPr>
          <w:rFonts w:ascii="Times New Roman" w:hAnsi="Times New Roman" w:cs="Times New Roman"/>
          <w:sz w:val="24"/>
          <w:szCs w:val="24"/>
        </w:rPr>
        <w:t xml:space="preserve">  The ‘external’ formularity is as unrepetitive as the ‘internal’.  </w:t>
      </w:r>
      <w:r w:rsidR="008F548E">
        <w:rPr>
          <w:rFonts w:ascii="Times New Roman" w:hAnsi="Times New Roman" w:cs="Times New Roman"/>
          <w:sz w:val="24"/>
          <w:szCs w:val="24"/>
        </w:rPr>
        <w:t xml:space="preserve">Only </w:t>
      </w:r>
      <w:r w:rsidR="008F548E">
        <w:rPr>
          <w:rFonts w:ascii="Times New Roman" w:hAnsi="Times New Roman" w:cs="Times New Roman"/>
          <w:sz w:val="24"/>
          <w:szCs w:val="24"/>
          <w:lang w:val="el-GR"/>
        </w:rPr>
        <w:t>ἀνδρῶν</w:t>
      </w:r>
      <w:r w:rsidR="008F548E" w:rsidRPr="008F548E">
        <w:rPr>
          <w:rFonts w:ascii="Times New Roman" w:hAnsi="Times New Roman" w:cs="Times New Roman"/>
          <w:sz w:val="24"/>
          <w:szCs w:val="24"/>
        </w:rPr>
        <w:t xml:space="preserve"> </w:t>
      </w:r>
      <w:r w:rsidR="008F548E">
        <w:rPr>
          <w:rFonts w:ascii="Times New Roman" w:hAnsi="Times New Roman" w:cs="Times New Roman"/>
          <w:sz w:val="24"/>
          <w:szCs w:val="24"/>
          <w:lang w:val="el-GR"/>
        </w:rPr>
        <w:t>ἡρώων</w:t>
      </w:r>
      <w:r w:rsidR="008F548E" w:rsidRPr="008F548E">
        <w:rPr>
          <w:rFonts w:ascii="Times New Roman" w:hAnsi="Times New Roman" w:cs="Times New Roman"/>
          <w:sz w:val="24"/>
          <w:szCs w:val="24"/>
        </w:rPr>
        <w:t xml:space="preserve"> </w:t>
      </w:r>
      <w:r w:rsidR="008F548E">
        <w:rPr>
          <w:rFonts w:ascii="Times New Roman" w:hAnsi="Times New Roman" w:cs="Times New Roman"/>
          <w:sz w:val="24"/>
          <w:szCs w:val="24"/>
        </w:rPr>
        <w:t xml:space="preserve">at the start of a verse is a direct echo of Homer and Hesiod; </w:t>
      </w:r>
      <w:r w:rsidR="008F548E">
        <w:rPr>
          <w:rFonts w:ascii="Times New Roman" w:hAnsi="Times New Roman" w:cs="Times New Roman"/>
          <w:sz w:val="24"/>
          <w:szCs w:val="24"/>
          <w:lang w:val="el-GR"/>
        </w:rPr>
        <w:t>στόλος</w:t>
      </w:r>
      <w:r w:rsidR="008F548E" w:rsidRPr="008F548E">
        <w:rPr>
          <w:rFonts w:ascii="Times New Roman" w:hAnsi="Times New Roman" w:cs="Times New Roman"/>
          <w:sz w:val="24"/>
          <w:szCs w:val="24"/>
        </w:rPr>
        <w:t xml:space="preserve"> </w:t>
      </w:r>
      <w:r w:rsidR="008F548E">
        <w:rPr>
          <w:rFonts w:ascii="Times New Roman" w:hAnsi="Times New Roman" w:cs="Times New Roman"/>
          <w:sz w:val="24"/>
          <w:szCs w:val="24"/>
        </w:rPr>
        <w:t>is not found in Homer</w:t>
      </w:r>
      <w:r w:rsidR="00234578">
        <w:rPr>
          <w:rFonts w:ascii="Times New Roman" w:hAnsi="Times New Roman" w:cs="Times New Roman"/>
          <w:sz w:val="24"/>
          <w:szCs w:val="24"/>
        </w:rPr>
        <w:t>; of the other instances, only</w:t>
      </w:r>
      <w:r w:rsidR="004A5F27">
        <w:rPr>
          <w:rFonts w:ascii="Times New Roman" w:hAnsi="Times New Roman" w:cs="Times New Roman"/>
          <w:sz w:val="24"/>
          <w:szCs w:val="24"/>
        </w:rPr>
        <w:t xml:space="preserve"> in </w:t>
      </w:r>
      <w:r w:rsidR="004A5F27" w:rsidRPr="00C92AEF">
        <w:rPr>
          <w:rFonts w:ascii="Times New Roman" w:hAnsi="Times New Roman" w:cs="Times New Roman"/>
          <w:i/>
          <w:iCs/>
          <w:sz w:val="24"/>
          <w:szCs w:val="24"/>
        </w:rPr>
        <w:t>Arg</w:t>
      </w:r>
      <w:r w:rsidR="004A5F27">
        <w:rPr>
          <w:rFonts w:ascii="Times New Roman" w:hAnsi="Times New Roman" w:cs="Times New Roman"/>
          <w:sz w:val="24"/>
          <w:szCs w:val="24"/>
        </w:rPr>
        <w:t>. 1.548 is there a partial echo</w:t>
      </w:r>
      <w:r w:rsidR="00C92AEF">
        <w:rPr>
          <w:rFonts w:ascii="Times New Roman" w:hAnsi="Times New Roman" w:cs="Times New Roman"/>
          <w:sz w:val="24"/>
          <w:szCs w:val="24"/>
        </w:rPr>
        <w:t>, with different word order,</w:t>
      </w:r>
      <w:r w:rsidR="004A5F27">
        <w:rPr>
          <w:rFonts w:ascii="Times New Roman" w:hAnsi="Times New Roman" w:cs="Times New Roman"/>
          <w:sz w:val="24"/>
          <w:szCs w:val="24"/>
        </w:rPr>
        <w:t xml:space="preserve"> of </w:t>
      </w:r>
      <w:r w:rsidR="004A5F27" w:rsidRPr="00234578">
        <w:rPr>
          <w:rFonts w:ascii="Times New Roman" w:hAnsi="Times New Roman" w:cs="Times New Roman"/>
          <w:i/>
          <w:iCs/>
          <w:sz w:val="24"/>
          <w:szCs w:val="24"/>
        </w:rPr>
        <w:t>Il</w:t>
      </w:r>
      <w:r w:rsidR="004A5F27">
        <w:rPr>
          <w:rFonts w:ascii="Times New Roman" w:hAnsi="Times New Roman" w:cs="Times New Roman"/>
          <w:sz w:val="24"/>
          <w:szCs w:val="24"/>
        </w:rPr>
        <w:t>. 12.23</w:t>
      </w:r>
      <w:r w:rsidR="00234578">
        <w:rPr>
          <w:rFonts w:ascii="Times New Roman" w:hAnsi="Times New Roman" w:cs="Times New Roman"/>
          <w:sz w:val="24"/>
          <w:szCs w:val="24"/>
        </w:rPr>
        <w:t>.</w:t>
      </w:r>
    </w:p>
    <w:p w14:paraId="57E2E2C3" w14:textId="054ED57D" w:rsidR="006C3859" w:rsidRDefault="006C3859" w:rsidP="00A636C2">
      <w:pPr>
        <w:spacing w:line="480" w:lineRule="auto"/>
        <w:rPr>
          <w:rFonts w:ascii="Times New Roman" w:hAnsi="Times New Roman" w:cs="Times New Roman"/>
          <w:sz w:val="24"/>
          <w:szCs w:val="24"/>
        </w:rPr>
      </w:pPr>
    </w:p>
    <w:p w14:paraId="374FEA97" w14:textId="09964E3E" w:rsidR="00FA5157" w:rsidRPr="00D9367C" w:rsidRDefault="00FA5157" w:rsidP="00A636C2">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1008-11    </w:t>
      </w:r>
      <w:r w:rsidR="00547DAC">
        <w:rPr>
          <w:rFonts w:ascii="Times New Roman" w:hAnsi="Times New Roman" w:cs="Times New Roman"/>
          <w:sz w:val="24"/>
          <w:szCs w:val="24"/>
        </w:rPr>
        <w:t>T</w:t>
      </w:r>
      <w:r w:rsidR="00D9367C">
        <w:rPr>
          <w:rFonts w:ascii="Times New Roman" w:hAnsi="Times New Roman" w:cs="Times New Roman"/>
          <w:sz w:val="24"/>
          <w:szCs w:val="24"/>
        </w:rPr>
        <w:t xml:space="preserve">he first letters of these four lines make the </w:t>
      </w:r>
      <w:r w:rsidR="00547DAC">
        <w:rPr>
          <w:rFonts w:ascii="Times New Roman" w:hAnsi="Times New Roman" w:cs="Times New Roman"/>
          <w:sz w:val="24"/>
          <w:szCs w:val="24"/>
        </w:rPr>
        <w:t xml:space="preserve">acrostic </w:t>
      </w:r>
      <w:r w:rsidR="00D9367C">
        <w:rPr>
          <w:rFonts w:ascii="Times New Roman" w:hAnsi="Times New Roman" w:cs="Times New Roman"/>
          <w:sz w:val="24"/>
          <w:szCs w:val="24"/>
        </w:rPr>
        <w:t xml:space="preserve">word </w:t>
      </w:r>
      <w:r w:rsidR="00D9367C">
        <w:rPr>
          <w:rFonts w:ascii="Times New Roman" w:hAnsi="Times New Roman" w:cs="Times New Roman"/>
          <w:sz w:val="24"/>
          <w:szCs w:val="24"/>
          <w:lang w:val="el-GR"/>
        </w:rPr>
        <w:t>ὧναο</w:t>
      </w:r>
      <w:r w:rsidR="00D9367C" w:rsidRPr="00D9367C">
        <w:rPr>
          <w:rFonts w:ascii="Times New Roman" w:hAnsi="Times New Roman" w:cs="Times New Roman"/>
          <w:sz w:val="24"/>
          <w:szCs w:val="24"/>
        </w:rPr>
        <w:t xml:space="preserve">, </w:t>
      </w:r>
      <w:r w:rsidR="00D9367C">
        <w:rPr>
          <w:rFonts w:ascii="Times New Roman" w:hAnsi="Times New Roman" w:cs="Times New Roman"/>
          <w:sz w:val="24"/>
          <w:szCs w:val="24"/>
        </w:rPr>
        <w:t>meaning ‘you had profit’ / ‘have benefit from having done so’</w:t>
      </w:r>
      <w:r w:rsidR="00BC0C47">
        <w:rPr>
          <w:rFonts w:ascii="Times New Roman" w:hAnsi="Times New Roman" w:cs="Times New Roman"/>
          <w:sz w:val="24"/>
          <w:szCs w:val="24"/>
        </w:rPr>
        <w:t xml:space="preserve">. </w:t>
      </w:r>
      <w:r w:rsidR="00B94F56">
        <w:rPr>
          <w:rFonts w:ascii="Times New Roman" w:hAnsi="Times New Roman" w:cs="Times New Roman"/>
          <w:sz w:val="24"/>
          <w:szCs w:val="24"/>
        </w:rPr>
        <w:t xml:space="preserve"> </w:t>
      </w:r>
      <w:r w:rsidR="00547DAC">
        <w:rPr>
          <w:rFonts w:ascii="Times New Roman" w:hAnsi="Times New Roman" w:cs="Times New Roman"/>
          <w:sz w:val="24"/>
          <w:szCs w:val="24"/>
        </w:rPr>
        <w:t>T</w:t>
      </w:r>
      <w:r w:rsidR="00D9367C">
        <w:rPr>
          <w:rFonts w:ascii="Times New Roman" w:hAnsi="Times New Roman" w:cs="Times New Roman"/>
          <w:sz w:val="24"/>
          <w:szCs w:val="24"/>
        </w:rPr>
        <w:t>he poet is commenting on the cold, calculating behaviour</w:t>
      </w:r>
      <w:r w:rsidR="00417975">
        <w:rPr>
          <w:rFonts w:ascii="Times New Roman" w:hAnsi="Times New Roman" w:cs="Times New Roman"/>
          <w:sz w:val="24"/>
          <w:szCs w:val="24"/>
        </w:rPr>
        <w:t xml:space="preserve"> of Jason</w:t>
      </w:r>
      <w:r w:rsidR="00BC0C47">
        <w:rPr>
          <w:rFonts w:ascii="Times New Roman" w:hAnsi="Times New Roman" w:cs="Times New Roman"/>
          <w:sz w:val="24"/>
          <w:szCs w:val="24"/>
        </w:rPr>
        <w:t xml:space="preserve"> (Danielewicz, 2005,  331-2).</w:t>
      </w:r>
      <w:r w:rsidR="00547DAC">
        <w:rPr>
          <w:rFonts w:ascii="Times New Roman" w:hAnsi="Times New Roman" w:cs="Times New Roman"/>
          <w:sz w:val="24"/>
          <w:szCs w:val="24"/>
        </w:rPr>
        <w:t xml:space="preserve">  </w:t>
      </w:r>
      <w:r w:rsidR="00474B92">
        <w:rPr>
          <w:rFonts w:ascii="Times New Roman" w:hAnsi="Times New Roman" w:cs="Times New Roman"/>
          <w:sz w:val="24"/>
          <w:szCs w:val="24"/>
        </w:rPr>
        <w:t>The word is rare, but found in Callimachus (fr. 75 Pfeiffer, 6).</w:t>
      </w:r>
    </w:p>
    <w:p w14:paraId="3E798C68" w14:textId="77777777" w:rsidR="00FA5157" w:rsidRDefault="00FA5157" w:rsidP="00A636C2">
      <w:pPr>
        <w:spacing w:line="480" w:lineRule="auto"/>
        <w:rPr>
          <w:rFonts w:ascii="Times New Roman" w:hAnsi="Times New Roman" w:cs="Times New Roman"/>
          <w:b/>
          <w:bCs/>
          <w:sz w:val="24"/>
          <w:szCs w:val="24"/>
        </w:rPr>
      </w:pPr>
    </w:p>
    <w:p w14:paraId="3C60C758" w14:textId="40180A2F" w:rsidR="0055374F" w:rsidRPr="002F594E" w:rsidRDefault="0055374F" w:rsidP="00A636C2">
      <w:pPr>
        <w:spacing w:line="480" w:lineRule="auto"/>
        <w:rPr>
          <w:rFonts w:ascii="Times New Roman" w:hAnsi="Times New Roman" w:cs="Times New Roman"/>
          <w:b/>
          <w:bCs/>
          <w:sz w:val="24"/>
          <w:szCs w:val="24"/>
        </w:rPr>
      </w:pPr>
      <w:r w:rsidRPr="00586CD2">
        <w:rPr>
          <w:rFonts w:ascii="Times New Roman" w:hAnsi="Times New Roman" w:cs="Times New Roman"/>
          <w:b/>
          <w:bCs/>
          <w:sz w:val="24"/>
          <w:szCs w:val="24"/>
        </w:rPr>
        <w:t>10</w:t>
      </w:r>
      <w:r w:rsidR="008D7FE0" w:rsidRPr="00586CD2">
        <w:rPr>
          <w:rFonts w:ascii="Times New Roman" w:hAnsi="Times New Roman" w:cs="Times New Roman"/>
          <w:b/>
          <w:bCs/>
          <w:sz w:val="24"/>
          <w:szCs w:val="24"/>
        </w:rPr>
        <w:t>18</w:t>
      </w:r>
      <w:r w:rsidR="00BC2D0B" w:rsidRPr="00586CD2">
        <w:rPr>
          <w:rFonts w:ascii="Times New Roman" w:hAnsi="Times New Roman" w:cs="Times New Roman"/>
          <w:b/>
          <w:bCs/>
          <w:sz w:val="24"/>
          <w:szCs w:val="24"/>
        </w:rPr>
        <w:t>-21</w:t>
      </w:r>
      <w:r w:rsidR="008D7FE0" w:rsidRPr="00586CD2">
        <w:rPr>
          <w:rFonts w:ascii="Times New Roman" w:hAnsi="Times New Roman" w:cs="Times New Roman"/>
          <w:b/>
          <w:bCs/>
          <w:sz w:val="24"/>
          <w:szCs w:val="24"/>
        </w:rPr>
        <w:t xml:space="preserve">   </w:t>
      </w:r>
      <w:r w:rsidR="00EF7731">
        <w:rPr>
          <w:rFonts w:ascii="Times New Roman" w:hAnsi="Times New Roman" w:cs="Times New Roman"/>
          <w:b/>
          <w:bCs/>
          <w:sz w:val="24"/>
          <w:szCs w:val="24"/>
          <w:lang w:val="el-GR"/>
        </w:rPr>
        <w:t>στράπτεν</w:t>
      </w:r>
      <w:r w:rsidR="00EF7731" w:rsidRPr="00DA2316">
        <w:rPr>
          <w:rFonts w:ascii="Times New Roman" w:hAnsi="Times New Roman" w:cs="Times New Roman"/>
          <w:b/>
          <w:bCs/>
          <w:sz w:val="24"/>
          <w:szCs w:val="24"/>
        </w:rPr>
        <w:t xml:space="preserve"> </w:t>
      </w:r>
      <w:bookmarkStart w:id="7" w:name="_Hlk103711136"/>
      <w:r w:rsidR="008D7FE0" w:rsidRPr="00586CD2">
        <w:rPr>
          <w:rFonts w:ascii="Times New Roman" w:hAnsi="Times New Roman" w:cs="Times New Roman"/>
          <w:b/>
          <w:bCs/>
          <w:sz w:val="24"/>
          <w:szCs w:val="24"/>
          <w:lang w:val="el-GR"/>
        </w:rPr>
        <w:t>ἔρως</w:t>
      </w:r>
      <w:bookmarkEnd w:id="7"/>
      <w:r w:rsidR="008D7FE0" w:rsidRPr="00586CD2">
        <w:rPr>
          <w:rFonts w:ascii="Times New Roman" w:hAnsi="Times New Roman" w:cs="Times New Roman"/>
          <w:b/>
          <w:bCs/>
          <w:sz w:val="24"/>
          <w:szCs w:val="24"/>
        </w:rPr>
        <w:t xml:space="preserve"> </w:t>
      </w:r>
      <w:r w:rsidR="008D7FE0" w:rsidRPr="00586CD2">
        <w:rPr>
          <w:rFonts w:ascii="Times New Roman" w:hAnsi="Times New Roman" w:cs="Times New Roman"/>
          <w:b/>
          <w:bCs/>
          <w:sz w:val="24"/>
          <w:szCs w:val="24"/>
          <w:lang w:val="el-GR"/>
        </w:rPr>
        <w:t>ἡδεῖαν</w:t>
      </w:r>
      <w:r w:rsidR="008D7FE0" w:rsidRPr="00586CD2">
        <w:rPr>
          <w:rFonts w:ascii="Times New Roman" w:hAnsi="Times New Roman" w:cs="Times New Roman"/>
          <w:b/>
          <w:bCs/>
          <w:sz w:val="24"/>
          <w:szCs w:val="24"/>
        </w:rPr>
        <w:t xml:space="preserve"> </w:t>
      </w:r>
      <w:r w:rsidR="008D7FE0" w:rsidRPr="00586CD2">
        <w:rPr>
          <w:rFonts w:ascii="Times New Roman" w:hAnsi="Times New Roman" w:cs="Times New Roman"/>
          <w:b/>
          <w:bCs/>
          <w:sz w:val="24"/>
          <w:szCs w:val="24"/>
          <w:lang w:val="el-GR"/>
        </w:rPr>
        <w:t>ἀπὸ</w:t>
      </w:r>
      <w:r w:rsidR="008D7FE0" w:rsidRPr="00586CD2">
        <w:rPr>
          <w:rFonts w:ascii="Times New Roman" w:hAnsi="Times New Roman" w:cs="Times New Roman"/>
          <w:b/>
          <w:bCs/>
          <w:sz w:val="24"/>
          <w:szCs w:val="24"/>
        </w:rPr>
        <w:t xml:space="preserve"> </w:t>
      </w:r>
      <w:r w:rsidR="008D7FE0" w:rsidRPr="00586CD2">
        <w:rPr>
          <w:rFonts w:ascii="Times New Roman" w:hAnsi="Times New Roman" w:cs="Times New Roman"/>
          <w:b/>
          <w:bCs/>
          <w:sz w:val="24"/>
          <w:szCs w:val="24"/>
          <w:lang w:val="el-GR"/>
        </w:rPr>
        <w:t>φλόγα</w:t>
      </w:r>
      <w:r w:rsidR="008D7FE0" w:rsidRPr="00586CD2">
        <w:rPr>
          <w:rFonts w:ascii="Times New Roman" w:hAnsi="Times New Roman" w:cs="Times New Roman"/>
          <w:b/>
          <w:bCs/>
          <w:sz w:val="24"/>
          <w:szCs w:val="24"/>
        </w:rPr>
        <w:t xml:space="preserve"> ... </w:t>
      </w:r>
      <w:r w:rsidR="00BC2D0B" w:rsidRPr="00586CD2">
        <w:rPr>
          <w:rFonts w:ascii="Times New Roman" w:hAnsi="Times New Roman" w:cs="Times New Roman"/>
          <w:b/>
          <w:bCs/>
          <w:sz w:val="24"/>
          <w:szCs w:val="24"/>
          <w:lang w:val="el-GR"/>
        </w:rPr>
        <w:t>ἠῴοισιν</w:t>
      </w:r>
      <w:r w:rsidR="00BC2D0B" w:rsidRPr="00586CD2">
        <w:rPr>
          <w:rFonts w:ascii="Times New Roman" w:hAnsi="Times New Roman" w:cs="Times New Roman"/>
          <w:b/>
          <w:bCs/>
          <w:sz w:val="24"/>
          <w:szCs w:val="24"/>
        </w:rPr>
        <w:t xml:space="preserve"> </w:t>
      </w:r>
      <w:r w:rsidR="00BC2D0B" w:rsidRPr="00586CD2">
        <w:rPr>
          <w:rFonts w:ascii="Times New Roman" w:hAnsi="Times New Roman" w:cs="Times New Roman"/>
          <w:b/>
          <w:bCs/>
          <w:sz w:val="24"/>
          <w:szCs w:val="24"/>
          <w:lang w:val="el-GR"/>
        </w:rPr>
        <w:t>ἰαινομένη</w:t>
      </w:r>
      <w:r w:rsidR="00BC2D0B" w:rsidRPr="00586CD2">
        <w:rPr>
          <w:rFonts w:ascii="Times New Roman" w:hAnsi="Times New Roman" w:cs="Times New Roman"/>
          <w:b/>
          <w:bCs/>
          <w:sz w:val="24"/>
          <w:szCs w:val="24"/>
        </w:rPr>
        <w:t xml:space="preserve"> </w:t>
      </w:r>
      <w:r w:rsidR="00BC2D0B" w:rsidRPr="00586CD2">
        <w:rPr>
          <w:rFonts w:ascii="Times New Roman" w:hAnsi="Times New Roman" w:cs="Times New Roman"/>
          <w:b/>
          <w:bCs/>
          <w:sz w:val="24"/>
          <w:szCs w:val="24"/>
          <w:lang w:val="el-GR"/>
        </w:rPr>
        <w:t>φαέεσσιν</w:t>
      </w:r>
      <w:r w:rsidR="00586CD2" w:rsidRPr="00586CD2">
        <w:rPr>
          <w:rFonts w:ascii="Times New Roman" w:hAnsi="Times New Roman" w:cs="Times New Roman"/>
          <w:b/>
          <w:bCs/>
          <w:sz w:val="24"/>
          <w:szCs w:val="24"/>
        </w:rPr>
        <w:t xml:space="preserve"> </w:t>
      </w:r>
      <w:r w:rsidR="00586CD2" w:rsidRPr="00586CD2">
        <w:rPr>
          <w:rFonts w:ascii="Times New Roman" w:hAnsi="Times New Roman" w:cs="Times New Roman"/>
          <w:sz w:val="24"/>
          <w:szCs w:val="24"/>
        </w:rPr>
        <w:t xml:space="preserve">  </w:t>
      </w:r>
      <w:r w:rsidR="00586CD2">
        <w:rPr>
          <w:rFonts w:ascii="Times New Roman" w:hAnsi="Times New Roman" w:cs="Times New Roman"/>
          <w:sz w:val="24"/>
          <w:szCs w:val="24"/>
        </w:rPr>
        <w:t>The case for Apollonius as subverter</w:t>
      </w:r>
      <w:r w:rsidR="00A31C72">
        <w:rPr>
          <w:rFonts w:ascii="Times New Roman" w:hAnsi="Times New Roman" w:cs="Times New Roman"/>
          <w:sz w:val="24"/>
          <w:szCs w:val="24"/>
        </w:rPr>
        <w:t>, not restorer,</w:t>
      </w:r>
      <w:r w:rsidR="00586CD2">
        <w:rPr>
          <w:rFonts w:ascii="Times New Roman" w:hAnsi="Times New Roman" w:cs="Times New Roman"/>
          <w:sz w:val="24"/>
          <w:szCs w:val="24"/>
        </w:rPr>
        <w:t xml:space="preserve"> of traditional</w:t>
      </w:r>
      <w:r w:rsidR="00B13F1B">
        <w:rPr>
          <w:rFonts w:ascii="Times New Roman" w:hAnsi="Times New Roman" w:cs="Times New Roman"/>
          <w:sz w:val="24"/>
          <w:szCs w:val="24"/>
        </w:rPr>
        <w:t>,</w:t>
      </w:r>
      <w:r w:rsidR="00586CD2">
        <w:rPr>
          <w:rFonts w:ascii="Times New Roman" w:hAnsi="Times New Roman" w:cs="Times New Roman"/>
          <w:sz w:val="24"/>
          <w:szCs w:val="24"/>
        </w:rPr>
        <w:t xml:space="preserve"> Homeric epic, </w:t>
      </w:r>
      <w:r w:rsidR="00A31C72">
        <w:rPr>
          <w:rFonts w:ascii="Times New Roman" w:hAnsi="Times New Roman" w:cs="Times New Roman"/>
          <w:sz w:val="24"/>
          <w:szCs w:val="24"/>
        </w:rPr>
        <w:t>not least through his use of similes</w:t>
      </w:r>
      <w:r w:rsidR="00586CD2">
        <w:rPr>
          <w:rFonts w:ascii="Times New Roman" w:hAnsi="Times New Roman" w:cs="Times New Roman"/>
          <w:sz w:val="24"/>
          <w:szCs w:val="24"/>
        </w:rPr>
        <w:t xml:space="preserve">, is persuasively made by Effe (2008).  </w:t>
      </w:r>
      <w:r w:rsidR="00525DC3">
        <w:rPr>
          <w:rFonts w:ascii="Times New Roman" w:hAnsi="Times New Roman" w:cs="Times New Roman"/>
          <w:sz w:val="24"/>
          <w:szCs w:val="24"/>
        </w:rPr>
        <w:t>A</w:t>
      </w:r>
      <w:r w:rsidR="006654CE">
        <w:rPr>
          <w:rFonts w:ascii="Times New Roman" w:hAnsi="Times New Roman" w:cs="Times New Roman"/>
          <w:sz w:val="24"/>
          <w:szCs w:val="24"/>
        </w:rPr>
        <w:t>pollonius puts a</w:t>
      </w:r>
      <w:r w:rsidR="00525DC3">
        <w:rPr>
          <w:rFonts w:ascii="Times New Roman" w:hAnsi="Times New Roman" w:cs="Times New Roman"/>
          <w:sz w:val="24"/>
          <w:szCs w:val="24"/>
        </w:rPr>
        <w:t xml:space="preserve">llusions to Homeric similes or events in a context which undermines the original constellation of values, often in very subtle ways. </w:t>
      </w:r>
      <w:r w:rsidR="00A31C72">
        <w:rPr>
          <w:rFonts w:ascii="Times New Roman" w:hAnsi="Times New Roman" w:cs="Times New Roman"/>
          <w:sz w:val="24"/>
          <w:szCs w:val="24"/>
        </w:rPr>
        <w:t>In this instance</w:t>
      </w:r>
      <w:r w:rsidR="00525DC3">
        <w:rPr>
          <w:rFonts w:ascii="Times New Roman" w:hAnsi="Times New Roman" w:cs="Times New Roman"/>
          <w:sz w:val="24"/>
          <w:szCs w:val="24"/>
        </w:rPr>
        <w:t>,</w:t>
      </w:r>
      <w:r w:rsidR="00A31C72">
        <w:rPr>
          <w:rFonts w:ascii="Times New Roman" w:hAnsi="Times New Roman" w:cs="Times New Roman"/>
          <w:sz w:val="24"/>
          <w:szCs w:val="24"/>
        </w:rPr>
        <w:t xml:space="preserve"> the allusion to </w:t>
      </w:r>
      <w:r w:rsidR="00A31C72" w:rsidRPr="00A31C72">
        <w:rPr>
          <w:rFonts w:ascii="Times New Roman" w:hAnsi="Times New Roman" w:cs="Times New Roman"/>
          <w:i/>
          <w:iCs/>
          <w:sz w:val="24"/>
          <w:szCs w:val="24"/>
        </w:rPr>
        <w:t>Il</w:t>
      </w:r>
      <w:r w:rsidR="00A31C72">
        <w:rPr>
          <w:rFonts w:ascii="Times New Roman" w:hAnsi="Times New Roman" w:cs="Times New Roman"/>
          <w:sz w:val="24"/>
          <w:szCs w:val="24"/>
        </w:rPr>
        <w:t>.23.597ff</w:t>
      </w:r>
      <w:r w:rsidR="007F7CFB">
        <w:rPr>
          <w:rFonts w:ascii="Times New Roman" w:hAnsi="Times New Roman" w:cs="Times New Roman"/>
          <w:sz w:val="24"/>
          <w:szCs w:val="24"/>
        </w:rPr>
        <w:t>.,</w:t>
      </w:r>
      <w:r w:rsidR="00A31C72">
        <w:rPr>
          <w:rFonts w:ascii="Times New Roman" w:hAnsi="Times New Roman" w:cs="Times New Roman"/>
          <w:sz w:val="24"/>
          <w:szCs w:val="24"/>
        </w:rPr>
        <w:t xml:space="preserve"> where</w:t>
      </w:r>
      <w:r w:rsidR="00525DC3">
        <w:rPr>
          <w:rFonts w:ascii="Times New Roman" w:hAnsi="Times New Roman" w:cs="Times New Roman"/>
          <w:sz w:val="24"/>
          <w:szCs w:val="24"/>
        </w:rPr>
        <w:t xml:space="preserve"> </w:t>
      </w:r>
      <w:r w:rsidR="00A31C72">
        <w:rPr>
          <w:rFonts w:ascii="Times New Roman" w:hAnsi="Times New Roman" w:cs="Times New Roman"/>
          <w:sz w:val="24"/>
          <w:szCs w:val="24"/>
        </w:rPr>
        <w:t>Menelaus</w:t>
      </w:r>
      <w:r w:rsidR="00611930">
        <w:rPr>
          <w:rFonts w:ascii="Times New Roman" w:hAnsi="Times New Roman" w:cs="Times New Roman"/>
          <w:sz w:val="24"/>
          <w:szCs w:val="24"/>
        </w:rPr>
        <w:t>’ heart</w:t>
      </w:r>
      <w:r w:rsidR="00525DC3">
        <w:rPr>
          <w:rFonts w:ascii="Times New Roman" w:hAnsi="Times New Roman" w:cs="Times New Roman"/>
          <w:sz w:val="24"/>
          <w:szCs w:val="24"/>
        </w:rPr>
        <w:t xml:space="preserve"> is warmed and melted by </w:t>
      </w:r>
      <w:r w:rsidR="006005F2">
        <w:rPr>
          <w:rFonts w:ascii="Times New Roman" w:hAnsi="Times New Roman" w:cs="Times New Roman"/>
          <w:sz w:val="24"/>
          <w:szCs w:val="24"/>
        </w:rPr>
        <w:t xml:space="preserve">receiving </w:t>
      </w:r>
      <w:r w:rsidR="00525DC3">
        <w:rPr>
          <w:rFonts w:ascii="Times New Roman" w:hAnsi="Times New Roman" w:cs="Times New Roman"/>
          <w:sz w:val="24"/>
          <w:szCs w:val="24"/>
        </w:rPr>
        <w:t xml:space="preserve">a gift, is contrasted with </w:t>
      </w:r>
      <w:r w:rsidR="00B934EE">
        <w:rPr>
          <w:rFonts w:ascii="Times New Roman" w:hAnsi="Times New Roman" w:cs="Times New Roman"/>
          <w:sz w:val="24"/>
          <w:szCs w:val="24"/>
        </w:rPr>
        <w:t xml:space="preserve">the melting of </w:t>
      </w:r>
      <w:r w:rsidR="00525DC3">
        <w:rPr>
          <w:rFonts w:ascii="Times New Roman" w:hAnsi="Times New Roman" w:cs="Times New Roman"/>
          <w:sz w:val="24"/>
          <w:szCs w:val="24"/>
        </w:rPr>
        <w:t xml:space="preserve">Medea’s heart, </w:t>
      </w:r>
      <w:r w:rsidR="007F7CFB">
        <w:rPr>
          <w:rFonts w:ascii="Times New Roman" w:hAnsi="Times New Roman" w:cs="Times New Roman"/>
          <w:sz w:val="24"/>
          <w:szCs w:val="24"/>
        </w:rPr>
        <w:t>caused</w:t>
      </w:r>
      <w:r w:rsidR="00B934EE">
        <w:rPr>
          <w:rFonts w:ascii="Times New Roman" w:hAnsi="Times New Roman" w:cs="Times New Roman"/>
          <w:sz w:val="24"/>
          <w:szCs w:val="24"/>
        </w:rPr>
        <w:t>, firstly,</w:t>
      </w:r>
      <w:r w:rsidR="00525DC3">
        <w:rPr>
          <w:rFonts w:ascii="Times New Roman" w:hAnsi="Times New Roman" w:cs="Times New Roman"/>
          <w:sz w:val="24"/>
          <w:szCs w:val="24"/>
        </w:rPr>
        <w:t xml:space="preserve"> </w:t>
      </w:r>
      <w:r w:rsidR="002C54F4">
        <w:rPr>
          <w:rFonts w:ascii="Times New Roman" w:hAnsi="Times New Roman" w:cs="Times New Roman"/>
          <w:sz w:val="24"/>
          <w:szCs w:val="24"/>
        </w:rPr>
        <w:t xml:space="preserve">by praise (1009-10), secondly, </w:t>
      </w:r>
      <w:r w:rsidR="007F7CFB">
        <w:rPr>
          <w:rFonts w:ascii="Times New Roman" w:hAnsi="Times New Roman" w:cs="Times New Roman"/>
          <w:sz w:val="24"/>
          <w:szCs w:val="24"/>
        </w:rPr>
        <w:t>by</w:t>
      </w:r>
      <w:r w:rsidR="00525DC3">
        <w:rPr>
          <w:rFonts w:ascii="Times New Roman" w:hAnsi="Times New Roman" w:cs="Times New Roman"/>
          <w:sz w:val="24"/>
          <w:szCs w:val="24"/>
        </w:rPr>
        <w:t xml:space="preserve"> the opportunity to </w:t>
      </w:r>
      <w:r w:rsidR="00B13F1B">
        <w:rPr>
          <w:rFonts w:ascii="Times New Roman" w:hAnsi="Times New Roman" w:cs="Times New Roman"/>
          <w:sz w:val="24"/>
          <w:szCs w:val="24"/>
        </w:rPr>
        <w:t>give</w:t>
      </w:r>
      <w:r w:rsidR="00525DC3">
        <w:rPr>
          <w:rFonts w:ascii="Times New Roman" w:hAnsi="Times New Roman" w:cs="Times New Roman"/>
          <w:sz w:val="24"/>
          <w:szCs w:val="24"/>
        </w:rPr>
        <w:t xml:space="preserve"> a gift</w:t>
      </w:r>
      <w:r w:rsidR="002C54F4">
        <w:rPr>
          <w:rFonts w:ascii="Times New Roman" w:hAnsi="Times New Roman" w:cs="Times New Roman"/>
          <w:sz w:val="24"/>
          <w:szCs w:val="24"/>
        </w:rPr>
        <w:t xml:space="preserve"> (1013-</w:t>
      </w:r>
      <w:r w:rsidR="00611930">
        <w:rPr>
          <w:rFonts w:ascii="Times New Roman" w:hAnsi="Times New Roman" w:cs="Times New Roman"/>
          <w:sz w:val="24"/>
          <w:szCs w:val="24"/>
        </w:rPr>
        <w:t>4)</w:t>
      </w:r>
      <w:r w:rsidR="00525DC3">
        <w:rPr>
          <w:rFonts w:ascii="Times New Roman" w:hAnsi="Times New Roman" w:cs="Times New Roman"/>
          <w:sz w:val="24"/>
          <w:szCs w:val="24"/>
        </w:rPr>
        <w:t xml:space="preserve">, and </w:t>
      </w:r>
      <w:r w:rsidR="002C54F4">
        <w:rPr>
          <w:rFonts w:ascii="Times New Roman" w:hAnsi="Times New Roman" w:cs="Times New Roman"/>
          <w:sz w:val="24"/>
          <w:szCs w:val="24"/>
        </w:rPr>
        <w:t>thir</w:t>
      </w:r>
      <w:r w:rsidR="00525DC3">
        <w:rPr>
          <w:rFonts w:ascii="Times New Roman" w:hAnsi="Times New Roman" w:cs="Times New Roman"/>
          <w:sz w:val="24"/>
          <w:szCs w:val="24"/>
        </w:rPr>
        <w:t>dly, through receiving the destructive ‘gift’ of Jason’s</w:t>
      </w:r>
      <w:r w:rsidR="002F594E">
        <w:rPr>
          <w:rFonts w:ascii="Times New Roman" w:hAnsi="Times New Roman" w:cs="Times New Roman"/>
          <w:sz w:val="24"/>
          <w:szCs w:val="24"/>
        </w:rPr>
        <w:t xml:space="preserve"> ‘sweet flame’ of desire</w:t>
      </w:r>
      <w:r w:rsidR="00B934EE">
        <w:rPr>
          <w:rFonts w:ascii="Times New Roman" w:hAnsi="Times New Roman" w:cs="Times New Roman"/>
          <w:sz w:val="24"/>
          <w:szCs w:val="24"/>
        </w:rPr>
        <w:t xml:space="preserve"> </w:t>
      </w:r>
      <w:r w:rsidR="007872DF">
        <w:rPr>
          <w:rFonts w:ascii="Times New Roman" w:hAnsi="Times New Roman" w:cs="Times New Roman"/>
          <w:sz w:val="24"/>
          <w:szCs w:val="24"/>
        </w:rPr>
        <w:t xml:space="preserve">(1019-20) </w:t>
      </w:r>
      <w:r w:rsidR="00B934EE">
        <w:rPr>
          <w:rFonts w:ascii="Times New Roman" w:hAnsi="Times New Roman" w:cs="Times New Roman"/>
          <w:sz w:val="24"/>
          <w:szCs w:val="24"/>
        </w:rPr>
        <w:t>(</w:t>
      </w:r>
      <w:r w:rsidR="00B934EE" w:rsidRPr="00B934EE">
        <w:rPr>
          <w:rFonts w:ascii="Times New Roman" w:hAnsi="Times New Roman" w:cs="Times New Roman"/>
          <w:i/>
          <w:iCs/>
          <w:sz w:val="24"/>
          <w:szCs w:val="24"/>
        </w:rPr>
        <w:t>ibid</w:t>
      </w:r>
      <w:r w:rsidR="00B934EE">
        <w:rPr>
          <w:rFonts w:ascii="Times New Roman" w:hAnsi="Times New Roman" w:cs="Times New Roman"/>
          <w:sz w:val="24"/>
          <w:szCs w:val="24"/>
        </w:rPr>
        <w:t>. 208)</w:t>
      </w:r>
      <w:r w:rsidR="002F594E">
        <w:rPr>
          <w:rFonts w:ascii="Times New Roman" w:hAnsi="Times New Roman" w:cs="Times New Roman"/>
          <w:sz w:val="24"/>
          <w:szCs w:val="24"/>
        </w:rPr>
        <w:t xml:space="preserve">.  This oxymoronic description of </w:t>
      </w:r>
      <w:r w:rsidR="002F594E" w:rsidRPr="002F594E">
        <w:rPr>
          <w:rFonts w:ascii="Times New Roman" w:hAnsi="Times New Roman" w:cs="Times New Roman"/>
          <w:sz w:val="24"/>
          <w:szCs w:val="24"/>
          <w:lang w:val="el-GR"/>
        </w:rPr>
        <w:t>ἔρως</w:t>
      </w:r>
      <w:r w:rsidR="002F594E">
        <w:rPr>
          <w:rFonts w:ascii="Times New Roman" w:hAnsi="Times New Roman" w:cs="Times New Roman"/>
          <w:sz w:val="24"/>
          <w:szCs w:val="24"/>
        </w:rPr>
        <w:t xml:space="preserve"> was noted by Hunter (1989</w:t>
      </w:r>
      <w:r w:rsidR="00833DAA">
        <w:rPr>
          <w:rFonts w:ascii="Times New Roman" w:hAnsi="Times New Roman" w:cs="Times New Roman"/>
          <w:sz w:val="24"/>
          <w:szCs w:val="24"/>
        </w:rPr>
        <w:t>a</w:t>
      </w:r>
      <w:r w:rsidR="002F594E">
        <w:rPr>
          <w:rFonts w:ascii="Times New Roman" w:hAnsi="Times New Roman" w:cs="Times New Roman"/>
          <w:sz w:val="24"/>
          <w:szCs w:val="24"/>
        </w:rPr>
        <w:t xml:space="preserve">), who drew attention to Sappho’s </w:t>
      </w:r>
      <w:r w:rsidR="002F594E">
        <w:rPr>
          <w:rFonts w:ascii="Times New Roman" w:hAnsi="Times New Roman" w:cs="Times New Roman"/>
          <w:sz w:val="24"/>
          <w:szCs w:val="24"/>
          <w:lang w:val="el-GR"/>
        </w:rPr>
        <w:t>γλυκύπικρον</w:t>
      </w:r>
      <w:r w:rsidR="002F594E" w:rsidRPr="002F594E">
        <w:rPr>
          <w:rFonts w:ascii="Times New Roman" w:hAnsi="Times New Roman" w:cs="Times New Roman"/>
          <w:sz w:val="24"/>
          <w:szCs w:val="24"/>
        </w:rPr>
        <w:t xml:space="preserve"> </w:t>
      </w:r>
      <w:r w:rsidR="002F594E">
        <w:rPr>
          <w:rFonts w:ascii="Times New Roman" w:hAnsi="Times New Roman" w:cs="Times New Roman"/>
          <w:sz w:val="24"/>
          <w:szCs w:val="24"/>
        </w:rPr>
        <w:t xml:space="preserve">description of Eros </w:t>
      </w:r>
      <w:r w:rsidR="002F594E" w:rsidRPr="002F594E">
        <w:rPr>
          <w:rFonts w:ascii="Times New Roman" w:hAnsi="Times New Roman" w:cs="Times New Roman"/>
          <w:sz w:val="24"/>
          <w:szCs w:val="24"/>
        </w:rPr>
        <w:t>(</w:t>
      </w:r>
      <w:r w:rsidR="002F594E">
        <w:rPr>
          <w:rFonts w:ascii="Times New Roman" w:hAnsi="Times New Roman" w:cs="Times New Roman"/>
          <w:sz w:val="24"/>
          <w:szCs w:val="24"/>
        </w:rPr>
        <w:t>fr</w:t>
      </w:r>
      <w:r w:rsidR="002F594E" w:rsidRPr="002F594E">
        <w:rPr>
          <w:rFonts w:ascii="Times New Roman" w:hAnsi="Times New Roman" w:cs="Times New Roman"/>
          <w:sz w:val="24"/>
          <w:szCs w:val="24"/>
        </w:rPr>
        <w:t>. 130.2</w:t>
      </w:r>
      <w:r w:rsidR="002F594E">
        <w:rPr>
          <w:rFonts w:ascii="Times New Roman" w:hAnsi="Times New Roman" w:cs="Times New Roman"/>
          <w:sz w:val="24"/>
          <w:szCs w:val="24"/>
        </w:rPr>
        <w:t>)</w:t>
      </w:r>
      <w:r w:rsidR="00B934EE">
        <w:rPr>
          <w:rFonts w:ascii="Times New Roman" w:hAnsi="Times New Roman" w:cs="Times New Roman"/>
          <w:sz w:val="24"/>
          <w:szCs w:val="24"/>
        </w:rPr>
        <w:t xml:space="preserve">, and </w:t>
      </w:r>
      <w:r w:rsidR="009F5F3E">
        <w:rPr>
          <w:rFonts w:ascii="Times New Roman" w:hAnsi="Times New Roman" w:cs="Times New Roman"/>
          <w:sz w:val="24"/>
          <w:szCs w:val="24"/>
        </w:rPr>
        <w:t xml:space="preserve">to </w:t>
      </w:r>
      <w:r w:rsidR="00B934EE">
        <w:rPr>
          <w:rFonts w:ascii="Times New Roman" w:hAnsi="Times New Roman" w:cs="Times New Roman"/>
          <w:sz w:val="24"/>
          <w:szCs w:val="24"/>
        </w:rPr>
        <w:t>Plutarch’s explication of Eros a</w:t>
      </w:r>
      <w:r w:rsidR="00A9536E">
        <w:rPr>
          <w:rFonts w:ascii="Times New Roman" w:hAnsi="Times New Roman" w:cs="Times New Roman"/>
          <w:sz w:val="24"/>
          <w:szCs w:val="24"/>
        </w:rPr>
        <w:t>s a</w:t>
      </w:r>
      <w:r w:rsidR="00B934EE">
        <w:rPr>
          <w:rFonts w:ascii="Times New Roman" w:hAnsi="Times New Roman" w:cs="Times New Roman"/>
          <w:sz w:val="24"/>
          <w:szCs w:val="24"/>
        </w:rPr>
        <w:t xml:space="preserve"> torch bearer, i.e. </w:t>
      </w:r>
      <w:r w:rsidR="00A9536E">
        <w:rPr>
          <w:rFonts w:ascii="Times New Roman" w:hAnsi="Times New Roman" w:cs="Times New Roman"/>
          <w:sz w:val="24"/>
          <w:szCs w:val="24"/>
        </w:rPr>
        <w:t>the brightness of fire is sweet, but it also burns (fr. *135 Sandbach)</w:t>
      </w:r>
      <w:r w:rsidR="002F594E">
        <w:rPr>
          <w:rFonts w:ascii="Times New Roman" w:hAnsi="Times New Roman" w:cs="Times New Roman"/>
          <w:sz w:val="24"/>
          <w:szCs w:val="24"/>
        </w:rPr>
        <w:t>.</w:t>
      </w:r>
    </w:p>
    <w:p w14:paraId="3EE6BE25" w14:textId="77777777" w:rsidR="00014B43" w:rsidRDefault="00014B43" w:rsidP="00A636C2">
      <w:pPr>
        <w:spacing w:line="480" w:lineRule="auto"/>
        <w:rPr>
          <w:rFonts w:ascii="Times New Roman" w:hAnsi="Times New Roman" w:cs="Times New Roman"/>
          <w:sz w:val="24"/>
          <w:szCs w:val="24"/>
        </w:rPr>
      </w:pPr>
    </w:p>
    <w:p w14:paraId="58BCB983" w14:textId="38F0E6D7" w:rsidR="006C3859" w:rsidRDefault="002D6E3B"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(Annotation words </w:t>
      </w:r>
      <w:r w:rsidR="00417975">
        <w:rPr>
          <w:rFonts w:ascii="Times New Roman" w:hAnsi="Times New Roman" w:cs="Times New Roman"/>
          <w:sz w:val="24"/>
          <w:szCs w:val="24"/>
        </w:rPr>
        <w:t>4</w:t>
      </w:r>
      <w:r w:rsidR="009F5F3E">
        <w:rPr>
          <w:rFonts w:ascii="Times New Roman" w:hAnsi="Times New Roman" w:cs="Times New Roman"/>
          <w:sz w:val="24"/>
          <w:szCs w:val="24"/>
        </w:rPr>
        <w:t>20</w:t>
      </w:r>
      <w:r>
        <w:rPr>
          <w:rFonts w:ascii="Times New Roman" w:hAnsi="Times New Roman" w:cs="Times New Roman"/>
          <w:sz w:val="24"/>
          <w:szCs w:val="24"/>
        </w:rPr>
        <w:t>)</w:t>
      </w:r>
    </w:p>
    <w:p w14:paraId="30A3AA45" w14:textId="77777777" w:rsidR="00014B43" w:rsidRDefault="00014B43" w:rsidP="00A636C2">
      <w:pPr>
        <w:spacing w:line="480" w:lineRule="auto"/>
        <w:rPr>
          <w:rFonts w:ascii="Times New Roman" w:hAnsi="Times New Roman" w:cs="Times New Roman"/>
          <w:sz w:val="24"/>
          <w:szCs w:val="24"/>
        </w:rPr>
      </w:pPr>
    </w:p>
    <w:p w14:paraId="54E8F35B" w14:textId="1FB2459A" w:rsidR="001E54DD" w:rsidRDefault="001E54DD" w:rsidP="00A636C2">
      <w:pPr>
        <w:spacing w:line="480" w:lineRule="auto"/>
        <w:rPr>
          <w:rFonts w:ascii="Times New Roman" w:hAnsi="Times New Roman" w:cs="Times New Roman"/>
          <w:sz w:val="24"/>
          <w:szCs w:val="24"/>
        </w:rPr>
      </w:pPr>
      <w:r>
        <w:rPr>
          <w:rFonts w:ascii="Times New Roman" w:hAnsi="Times New Roman" w:cs="Times New Roman"/>
          <w:sz w:val="24"/>
          <w:szCs w:val="24"/>
        </w:rPr>
        <w:t>(Annotations total words</w:t>
      </w:r>
      <w:r w:rsidR="007158E4">
        <w:rPr>
          <w:rFonts w:ascii="Times New Roman" w:hAnsi="Times New Roman" w:cs="Times New Roman"/>
          <w:sz w:val="24"/>
          <w:szCs w:val="24"/>
        </w:rPr>
        <w:t xml:space="preserve"> 2</w:t>
      </w:r>
      <w:r w:rsidR="009F2385">
        <w:rPr>
          <w:rFonts w:ascii="Times New Roman" w:hAnsi="Times New Roman" w:cs="Times New Roman"/>
          <w:sz w:val="24"/>
          <w:szCs w:val="24"/>
        </w:rPr>
        <w:t>1</w:t>
      </w:r>
      <w:r w:rsidR="00D40C15">
        <w:rPr>
          <w:rFonts w:ascii="Times New Roman" w:hAnsi="Times New Roman" w:cs="Times New Roman"/>
          <w:sz w:val="24"/>
          <w:szCs w:val="24"/>
        </w:rPr>
        <w:t>89</w:t>
      </w:r>
      <w:r>
        <w:rPr>
          <w:rFonts w:ascii="Times New Roman" w:hAnsi="Times New Roman" w:cs="Times New Roman"/>
          <w:sz w:val="24"/>
          <w:szCs w:val="24"/>
        </w:rPr>
        <w:t>)</w:t>
      </w:r>
    </w:p>
    <w:p w14:paraId="2E7B542C" w14:textId="77777777" w:rsidR="000B42F4" w:rsidRDefault="000B42F4" w:rsidP="00A636C2">
      <w:pPr>
        <w:spacing w:line="480" w:lineRule="auto"/>
        <w:rPr>
          <w:rFonts w:ascii="Times New Roman" w:hAnsi="Times New Roman" w:cs="Times New Roman"/>
          <w:sz w:val="24"/>
          <w:szCs w:val="24"/>
        </w:rPr>
      </w:pPr>
    </w:p>
    <w:p w14:paraId="5C71DE36" w14:textId="4C58E20B" w:rsidR="006C3859" w:rsidRDefault="00656F72" w:rsidP="00A636C2">
      <w:pPr>
        <w:spacing w:line="480" w:lineRule="auto"/>
        <w:rPr>
          <w:rFonts w:ascii="Times New Roman" w:hAnsi="Times New Roman" w:cs="Times New Roman"/>
          <w:sz w:val="24"/>
          <w:szCs w:val="24"/>
        </w:rPr>
      </w:pPr>
      <w:r>
        <w:rPr>
          <w:rFonts w:ascii="Times New Roman" w:hAnsi="Times New Roman" w:cs="Times New Roman"/>
          <w:sz w:val="24"/>
          <w:szCs w:val="24"/>
        </w:rPr>
        <w:t>Abbreviation</w:t>
      </w:r>
    </w:p>
    <w:p w14:paraId="652E7481" w14:textId="77777777" w:rsidR="0073133D" w:rsidRDefault="00656F72" w:rsidP="0073133D">
      <w:pPr>
        <w:spacing w:line="480" w:lineRule="auto"/>
        <w:rPr>
          <w:rFonts w:ascii="Times New Roman" w:hAnsi="Times New Roman" w:cs="Times New Roman"/>
          <w:sz w:val="24"/>
          <w:szCs w:val="24"/>
        </w:rPr>
      </w:pPr>
      <w:r>
        <w:rPr>
          <w:rFonts w:ascii="Times New Roman" w:hAnsi="Times New Roman" w:cs="Times New Roman"/>
          <w:sz w:val="24"/>
          <w:szCs w:val="24"/>
        </w:rPr>
        <w:t>LSJ</w:t>
      </w:r>
      <w:r w:rsidR="00AD6CE7">
        <w:rPr>
          <w:rFonts w:ascii="Times New Roman" w:hAnsi="Times New Roman" w:cs="Times New Roman"/>
          <w:sz w:val="24"/>
          <w:szCs w:val="24"/>
        </w:rPr>
        <w:t xml:space="preserve">   Greek-English Lexicon, eds. </w:t>
      </w:r>
      <w:r w:rsidR="00AD6CE7" w:rsidRPr="00AD6CE7">
        <w:rPr>
          <w:rFonts w:ascii="Times New Roman" w:hAnsi="Times New Roman" w:cs="Times New Roman"/>
          <w:sz w:val="24"/>
          <w:szCs w:val="24"/>
        </w:rPr>
        <w:t>H. Liddell, R. Scott, H. Jones, R. McKenzie (9</w:t>
      </w:r>
      <w:r w:rsidR="00AD6CE7" w:rsidRPr="00AD6CE7">
        <w:rPr>
          <w:rFonts w:ascii="Times New Roman" w:hAnsi="Times New Roman" w:cs="Times New Roman"/>
          <w:sz w:val="24"/>
          <w:szCs w:val="24"/>
          <w:vertAlign w:val="superscript"/>
        </w:rPr>
        <w:t>t</w:t>
      </w:r>
      <w:r w:rsidR="00AD6CE7">
        <w:rPr>
          <w:rFonts w:ascii="Times New Roman" w:hAnsi="Times New Roman" w:cs="Times New Roman"/>
          <w:sz w:val="24"/>
          <w:szCs w:val="24"/>
          <w:vertAlign w:val="superscript"/>
        </w:rPr>
        <w:t>h.</w:t>
      </w:r>
      <w:r w:rsidR="00AD6CE7">
        <w:rPr>
          <w:rFonts w:ascii="Times New Roman" w:hAnsi="Times New Roman" w:cs="Times New Roman"/>
          <w:sz w:val="24"/>
          <w:szCs w:val="24"/>
        </w:rPr>
        <w:t xml:space="preserve"> edn., </w:t>
      </w:r>
    </w:p>
    <w:p w14:paraId="4065CD6E" w14:textId="3A9F8AA2" w:rsidR="00656F72" w:rsidRPr="00AD6CE7" w:rsidRDefault="0073133D" w:rsidP="0073133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D6CE7">
        <w:rPr>
          <w:rFonts w:ascii="Times New Roman" w:hAnsi="Times New Roman" w:cs="Times New Roman"/>
          <w:sz w:val="24"/>
          <w:szCs w:val="24"/>
        </w:rPr>
        <w:t>with</w:t>
      </w:r>
      <w:r>
        <w:rPr>
          <w:rFonts w:ascii="Times New Roman" w:hAnsi="Times New Roman" w:cs="Times New Roman"/>
          <w:sz w:val="24"/>
          <w:szCs w:val="24"/>
        </w:rPr>
        <w:t xml:space="preserve"> </w:t>
      </w:r>
      <w:r w:rsidR="00AD6CE7">
        <w:rPr>
          <w:rFonts w:ascii="Times New Roman" w:hAnsi="Times New Roman" w:cs="Times New Roman"/>
          <w:sz w:val="24"/>
          <w:szCs w:val="24"/>
        </w:rPr>
        <w:t>Supplement 1996), Oxford, The Clarendon Press.</w:t>
      </w:r>
    </w:p>
    <w:p w14:paraId="79AD8B10" w14:textId="77777777" w:rsidR="00AD6CE7" w:rsidRDefault="00AD6CE7" w:rsidP="00A636C2">
      <w:pPr>
        <w:spacing w:line="480" w:lineRule="auto"/>
        <w:rPr>
          <w:rFonts w:ascii="Times New Roman" w:hAnsi="Times New Roman" w:cs="Times New Roman"/>
          <w:sz w:val="24"/>
          <w:szCs w:val="24"/>
        </w:rPr>
      </w:pPr>
    </w:p>
    <w:p w14:paraId="4BF71E49" w14:textId="789E66D1" w:rsidR="00A338FD" w:rsidRDefault="007D398C"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Euripides Medea </w:t>
      </w:r>
      <w:r w:rsidR="00A338FD">
        <w:rPr>
          <w:rFonts w:ascii="Times New Roman" w:hAnsi="Times New Roman" w:cs="Times New Roman"/>
          <w:sz w:val="24"/>
          <w:szCs w:val="24"/>
        </w:rPr>
        <w:t>C</w:t>
      </w:r>
      <w:r w:rsidR="00A10552">
        <w:rPr>
          <w:rFonts w:ascii="Times New Roman" w:hAnsi="Times New Roman" w:cs="Times New Roman"/>
          <w:sz w:val="24"/>
          <w:szCs w:val="24"/>
        </w:rPr>
        <w:t>odices</w:t>
      </w:r>
    </w:p>
    <w:p w14:paraId="6385DE73" w14:textId="2869B320" w:rsidR="00A338FD" w:rsidRDefault="00CA18EB"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H    Hierosolymitanus  </w:t>
      </w:r>
      <w:r w:rsidRPr="0067224B">
        <w:rPr>
          <w:rFonts w:ascii="Times New Roman" w:hAnsi="Times New Roman" w:cs="Times New Roman"/>
          <w:i/>
          <w:iCs/>
          <w:sz w:val="24"/>
          <w:szCs w:val="24"/>
          <w:lang w:val="el-GR"/>
        </w:rPr>
        <w:t>τάφου</w:t>
      </w:r>
      <w:r w:rsidRPr="00CA18EB">
        <w:rPr>
          <w:rFonts w:ascii="Times New Roman" w:hAnsi="Times New Roman" w:cs="Times New Roman"/>
          <w:sz w:val="24"/>
          <w:szCs w:val="24"/>
        </w:rPr>
        <w:t xml:space="preserve"> </w:t>
      </w:r>
      <w:r w:rsidR="00603BFD">
        <w:rPr>
          <w:rFonts w:ascii="Times New Roman" w:hAnsi="Times New Roman" w:cs="Times New Roman"/>
          <w:sz w:val="24"/>
          <w:szCs w:val="24"/>
        </w:rPr>
        <w:t xml:space="preserve"> </w:t>
      </w:r>
      <w:r>
        <w:rPr>
          <w:rFonts w:ascii="Times New Roman" w:hAnsi="Times New Roman" w:cs="Times New Roman"/>
          <w:sz w:val="24"/>
          <w:szCs w:val="24"/>
        </w:rPr>
        <w:t xml:space="preserve">36 </w:t>
      </w:r>
      <w:r w:rsidR="00603BFD">
        <w:rPr>
          <w:rFonts w:ascii="Times New Roman" w:hAnsi="Times New Roman" w:cs="Times New Roman"/>
          <w:sz w:val="24"/>
          <w:szCs w:val="24"/>
        </w:rPr>
        <w:t xml:space="preserve"> (</w:t>
      </w:r>
      <w:r>
        <w:rPr>
          <w:rFonts w:ascii="Times New Roman" w:hAnsi="Times New Roman" w:cs="Times New Roman"/>
          <w:sz w:val="24"/>
          <w:szCs w:val="24"/>
        </w:rPr>
        <w:t>uu.  51-255, 1278-1376)                          seac.  x-xi</w:t>
      </w:r>
    </w:p>
    <w:p w14:paraId="46AB1764" w14:textId="77777777" w:rsidR="00CA18EB" w:rsidRDefault="00CA18EB" w:rsidP="00A636C2">
      <w:pPr>
        <w:spacing w:line="480" w:lineRule="auto"/>
        <w:rPr>
          <w:rFonts w:ascii="Times New Roman" w:hAnsi="Times New Roman" w:cs="Times New Roman"/>
          <w:sz w:val="24"/>
          <w:szCs w:val="24"/>
        </w:rPr>
      </w:pPr>
      <w:r w:rsidRPr="00CA18EB">
        <w:rPr>
          <w:rFonts w:ascii="Times New Roman" w:hAnsi="Times New Roman" w:cs="Times New Roman"/>
          <w:sz w:val="24"/>
          <w:szCs w:val="24"/>
        </w:rPr>
        <w:t>B</w:t>
      </w:r>
      <w:r>
        <w:rPr>
          <w:rFonts w:ascii="Times New Roman" w:hAnsi="Times New Roman" w:cs="Times New Roman"/>
          <w:b/>
          <w:bCs/>
          <w:sz w:val="24"/>
          <w:szCs w:val="24"/>
        </w:rPr>
        <w:t xml:space="preserve">    </w:t>
      </w:r>
      <w:r>
        <w:rPr>
          <w:rFonts w:ascii="Times New Roman" w:hAnsi="Times New Roman" w:cs="Times New Roman"/>
          <w:sz w:val="24"/>
          <w:szCs w:val="24"/>
        </w:rPr>
        <w:t xml:space="preserve">Parisinus   gr. 2713                                                                                                xi  </w:t>
      </w:r>
    </w:p>
    <w:p w14:paraId="773CB9BF" w14:textId="0D9D1D68" w:rsidR="00884FD8" w:rsidRDefault="00CA18EB"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O    Laurentianus  31. 10 </w:t>
      </w:r>
      <w:r w:rsidR="00884FD8">
        <w:rPr>
          <w:rFonts w:ascii="Times New Roman" w:hAnsi="Times New Roman" w:cs="Times New Roman"/>
          <w:sz w:val="24"/>
          <w:szCs w:val="24"/>
        </w:rPr>
        <w:t xml:space="preserve">                                                                                   </w:t>
      </w:r>
      <w:r w:rsidR="00933601">
        <w:rPr>
          <w:rFonts w:ascii="Times New Roman" w:hAnsi="Times New Roman" w:cs="Times New Roman"/>
          <w:sz w:val="24"/>
          <w:szCs w:val="24"/>
        </w:rPr>
        <w:t xml:space="preserve"> </w:t>
      </w:r>
      <w:r w:rsidR="00884FD8">
        <w:rPr>
          <w:rFonts w:ascii="Times New Roman" w:hAnsi="Times New Roman" w:cs="Times New Roman"/>
          <w:sz w:val="24"/>
          <w:szCs w:val="24"/>
        </w:rPr>
        <w:t xml:space="preserve"> c. 1175</w:t>
      </w:r>
    </w:p>
    <w:p w14:paraId="2A546878" w14:textId="2091138B" w:rsidR="00CA18EB" w:rsidRDefault="00884FD8" w:rsidP="00A636C2">
      <w:pPr>
        <w:spacing w:line="480" w:lineRule="auto"/>
        <w:rPr>
          <w:rFonts w:ascii="Times New Roman" w:hAnsi="Times New Roman" w:cs="Times New Roman"/>
          <w:sz w:val="24"/>
          <w:szCs w:val="24"/>
        </w:rPr>
      </w:pPr>
      <w:r>
        <w:rPr>
          <w:rFonts w:ascii="Times New Roman" w:hAnsi="Times New Roman" w:cs="Times New Roman"/>
          <w:sz w:val="24"/>
          <w:szCs w:val="24"/>
        </w:rPr>
        <w:t>C    Vaticanus  gr.  910  (uu.  1-879, 885-1049)</w:t>
      </w:r>
      <w:r w:rsidR="00CA18EB">
        <w:rPr>
          <w:rFonts w:ascii="Times New Roman" w:hAnsi="Times New Roman" w:cs="Times New Roman"/>
          <w:sz w:val="24"/>
          <w:szCs w:val="24"/>
        </w:rPr>
        <w:t xml:space="preserve"> </w:t>
      </w:r>
      <w:r>
        <w:rPr>
          <w:rFonts w:ascii="Times New Roman" w:hAnsi="Times New Roman" w:cs="Times New Roman"/>
          <w:sz w:val="24"/>
          <w:szCs w:val="24"/>
        </w:rPr>
        <w:t xml:space="preserve">                                                       </w:t>
      </w:r>
      <w:r w:rsidR="003C502F">
        <w:rPr>
          <w:rFonts w:ascii="Times New Roman" w:hAnsi="Times New Roman" w:cs="Times New Roman"/>
          <w:sz w:val="24"/>
          <w:szCs w:val="24"/>
        </w:rPr>
        <w:t xml:space="preserve"> </w:t>
      </w:r>
      <w:r>
        <w:rPr>
          <w:rFonts w:ascii="Times New Roman" w:hAnsi="Times New Roman" w:cs="Times New Roman"/>
          <w:sz w:val="24"/>
          <w:szCs w:val="24"/>
        </w:rPr>
        <w:t>xiv</w:t>
      </w:r>
    </w:p>
    <w:p w14:paraId="49359CA0" w14:textId="4A02DC02" w:rsidR="00884FD8" w:rsidRDefault="00884FD8"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D    Laurentianus  31. 15                                                                                           </w:t>
      </w:r>
      <w:r w:rsidR="003C502F">
        <w:rPr>
          <w:rFonts w:ascii="Times New Roman" w:hAnsi="Times New Roman" w:cs="Times New Roman"/>
          <w:sz w:val="24"/>
          <w:szCs w:val="24"/>
        </w:rPr>
        <w:t xml:space="preserve"> </w:t>
      </w:r>
      <w:r>
        <w:rPr>
          <w:rFonts w:ascii="Times New Roman" w:hAnsi="Times New Roman" w:cs="Times New Roman"/>
          <w:sz w:val="24"/>
          <w:szCs w:val="24"/>
        </w:rPr>
        <w:t>xiv</w:t>
      </w:r>
    </w:p>
    <w:p w14:paraId="06F4BDDE" w14:textId="06185976" w:rsidR="00DB12B3" w:rsidRDefault="00884FD8"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E    Athous, </w:t>
      </w:r>
      <w:r>
        <w:rPr>
          <w:rFonts w:ascii="Times New Roman" w:hAnsi="Times New Roman" w:cs="Times New Roman"/>
          <w:sz w:val="24"/>
          <w:szCs w:val="24"/>
          <w:lang w:val="en-US"/>
        </w:rPr>
        <w:t xml:space="preserve"> </w:t>
      </w:r>
      <w:r w:rsidRPr="00935A3D">
        <w:rPr>
          <w:rFonts w:ascii="Times New Roman" w:hAnsi="Times New Roman" w:cs="Times New Roman"/>
          <w:i/>
          <w:iCs/>
          <w:sz w:val="24"/>
          <w:szCs w:val="24"/>
          <w:lang w:val="el-GR"/>
        </w:rPr>
        <w:t>Μον</w:t>
      </w:r>
      <w:r w:rsidR="00AD7067" w:rsidRPr="00935A3D">
        <w:rPr>
          <w:rFonts w:ascii="Times New Roman" w:hAnsi="Times New Roman" w:cs="Times New Roman"/>
          <w:i/>
          <w:iCs/>
          <w:sz w:val="24"/>
          <w:szCs w:val="24"/>
          <w:lang w:val="el-GR"/>
        </w:rPr>
        <w:t>ὴ</w:t>
      </w:r>
      <w:r w:rsidR="00DB12B3" w:rsidRPr="00935A3D">
        <w:rPr>
          <w:rFonts w:ascii="Times New Roman" w:hAnsi="Times New Roman" w:cs="Times New Roman"/>
          <w:i/>
          <w:iCs/>
          <w:sz w:val="24"/>
          <w:szCs w:val="24"/>
        </w:rPr>
        <w:t xml:space="preserve"> </w:t>
      </w:r>
      <w:r w:rsidR="00DB12B3" w:rsidRPr="00935A3D">
        <w:rPr>
          <w:rFonts w:ascii="Times New Roman" w:hAnsi="Times New Roman" w:cs="Times New Roman"/>
          <w:i/>
          <w:iCs/>
          <w:sz w:val="24"/>
          <w:szCs w:val="24"/>
          <w:lang w:val="el-GR"/>
        </w:rPr>
        <w:t>Ἰβήρων</w:t>
      </w:r>
      <w:r w:rsidR="00DB12B3" w:rsidRPr="00DB12B3">
        <w:rPr>
          <w:rFonts w:ascii="Times New Roman" w:hAnsi="Times New Roman" w:cs="Times New Roman"/>
          <w:sz w:val="24"/>
          <w:szCs w:val="24"/>
        </w:rPr>
        <w:t xml:space="preserve">  209  (</w:t>
      </w:r>
      <w:r w:rsidR="00DB12B3">
        <w:rPr>
          <w:rFonts w:ascii="Times New Roman" w:hAnsi="Times New Roman" w:cs="Times New Roman"/>
          <w:sz w:val="24"/>
          <w:szCs w:val="24"/>
        </w:rPr>
        <w:t>olim</w:t>
      </w:r>
      <w:r w:rsidR="00DB12B3" w:rsidRPr="00DB12B3">
        <w:rPr>
          <w:rFonts w:ascii="Times New Roman" w:hAnsi="Times New Roman" w:cs="Times New Roman"/>
          <w:sz w:val="24"/>
          <w:szCs w:val="24"/>
        </w:rPr>
        <w:t xml:space="preserve">  161)</w:t>
      </w:r>
      <w:r w:rsidR="00DB12B3">
        <w:rPr>
          <w:rFonts w:ascii="Times New Roman" w:hAnsi="Times New Roman" w:cs="Times New Roman"/>
          <w:sz w:val="24"/>
          <w:szCs w:val="24"/>
        </w:rPr>
        <w:t xml:space="preserve">  (uu.  1-730, 826-1028, </w:t>
      </w:r>
    </w:p>
    <w:p w14:paraId="7BEB1C72" w14:textId="4AA0EC69" w:rsidR="00884FD8" w:rsidRDefault="00DB12B3"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       1134-1338)                                                                                                         xiv in.</w:t>
      </w:r>
    </w:p>
    <w:p w14:paraId="3E115C20" w14:textId="1A9A66E4" w:rsidR="00DB12B3" w:rsidRDefault="00DB12B3" w:rsidP="00A636C2">
      <w:pPr>
        <w:spacing w:line="480" w:lineRule="auto"/>
        <w:rPr>
          <w:rFonts w:ascii="Times New Roman" w:hAnsi="Times New Roman" w:cs="Times New Roman"/>
          <w:sz w:val="24"/>
          <w:szCs w:val="24"/>
        </w:rPr>
      </w:pPr>
      <w:r>
        <w:rPr>
          <w:rFonts w:ascii="Times New Roman" w:hAnsi="Times New Roman" w:cs="Times New Roman"/>
          <w:sz w:val="24"/>
          <w:szCs w:val="24"/>
        </w:rPr>
        <w:t>F    Mar</w:t>
      </w:r>
      <w:r w:rsidR="00935A3D">
        <w:rPr>
          <w:rFonts w:ascii="Times New Roman" w:hAnsi="Times New Roman" w:cs="Times New Roman"/>
          <w:sz w:val="24"/>
          <w:szCs w:val="24"/>
        </w:rPr>
        <w:t>c</w:t>
      </w:r>
      <w:r>
        <w:rPr>
          <w:rFonts w:ascii="Times New Roman" w:hAnsi="Times New Roman" w:cs="Times New Roman"/>
          <w:sz w:val="24"/>
          <w:szCs w:val="24"/>
        </w:rPr>
        <w:t>ian</w:t>
      </w:r>
      <w:r w:rsidR="00935A3D">
        <w:rPr>
          <w:rFonts w:ascii="Times New Roman" w:hAnsi="Times New Roman" w:cs="Times New Roman"/>
          <w:sz w:val="24"/>
          <w:szCs w:val="24"/>
        </w:rPr>
        <w:t>u</w:t>
      </w:r>
      <w:r>
        <w:rPr>
          <w:rFonts w:ascii="Times New Roman" w:hAnsi="Times New Roman" w:cs="Times New Roman"/>
          <w:sz w:val="24"/>
          <w:szCs w:val="24"/>
        </w:rPr>
        <w:t>s  gr.  468  (uu.  1-42)                                                                          xii</w:t>
      </w:r>
      <w:r w:rsidR="00935A3D">
        <w:rPr>
          <w:rFonts w:ascii="Times New Roman" w:hAnsi="Times New Roman" w:cs="Times New Roman"/>
          <w:sz w:val="24"/>
          <w:szCs w:val="24"/>
        </w:rPr>
        <w:t>i</w:t>
      </w:r>
      <w:r>
        <w:rPr>
          <w:rFonts w:ascii="Times New Roman" w:hAnsi="Times New Roman" w:cs="Times New Roman"/>
          <w:sz w:val="24"/>
          <w:szCs w:val="24"/>
        </w:rPr>
        <w:t xml:space="preserve"> ex.</w:t>
      </w:r>
    </w:p>
    <w:p w14:paraId="5FA358FC" w14:textId="3069FE23" w:rsidR="00935A3D" w:rsidRDefault="00935A3D" w:rsidP="00A636C2">
      <w:pPr>
        <w:spacing w:line="480" w:lineRule="auto"/>
        <w:rPr>
          <w:rFonts w:ascii="Times New Roman" w:hAnsi="Times New Roman" w:cs="Times New Roman"/>
          <w:sz w:val="24"/>
          <w:szCs w:val="24"/>
        </w:rPr>
      </w:pPr>
      <w:r>
        <w:rPr>
          <w:rFonts w:ascii="Times New Roman" w:hAnsi="Times New Roman" w:cs="Times New Roman"/>
          <w:sz w:val="24"/>
          <w:szCs w:val="24"/>
        </w:rPr>
        <w:t>A    Parisinus  gr.  2712                                                                                             xiii ex.</w:t>
      </w:r>
    </w:p>
    <w:p w14:paraId="6F440DF7" w14:textId="20D8A7A8" w:rsidR="009D0485" w:rsidRDefault="00935A3D" w:rsidP="00A636C2">
      <w:pPr>
        <w:spacing w:line="480" w:lineRule="auto"/>
        <w:rPr>
          <w:rFonts w:ascii="Times New Roman" w:hAnsi="Times New Roman" w:cs="Times New Roman"/>
          <w:sz w:val="24"/>
          <w:szCs w:val="24"/>
        </w:rPr>
      </w:pPr>
      <w:r>
        <w:rPr>
          <w:rFonts w:ascii="Times New Roman" w:hAnsi="Times New Roman" w:cs="Times New Roman"/>
          <w:sz w:val="24"/>
          <w:szCs w:val="24"/>
        </w:rPr>
        <w:t>V    Vaticanus  gr.  909                                                                                  c. 1250-80</w:t>
      </w:r>
    </w:p>
    <w:p w14:paraId="43D190BB" w14:textId="673A746B" w:rsidR="00324AB7" w:rsidRDefault="00324AB7" w:rsidP="00A636C2">
      <w:pPr>
        <w:spacing w:line="480" w:lineRule="auto"/>
        <w:rPr>
          <w:rFonts w:ascii="Times New Roman" w:hAnsi="Times New Roman" w:cs="Times New Roman"/>
          <w:sz w:val="24"/>
          <w:szCs w:val="24"/>
        </w:rPr>
      </w:pPr>
      <w:r>
        <w:rPr>
          <w:rFonts w:ascii="Times New Roman" w:hAnsi="Times New Roman" w:cs="Times New Roman"/>
          <w:sz w:val="24"/>
          <w:szCs w:val="24"/>
          <w:lang w:val="el-GR"/>
        </w:rPr>
        <w:t>Ω</w:t>
      </w:r>
      <w:r w:rsidRPr="00A91278">
        <w:rPr>
          <w:rFonts w:ascii="Times New Roman" w:hAnsi="Times New Roman" w:cs="Times New Roman"/>
          <w:sz w:val="24"/>
          <w:szCs w:val="24"/>
        </w:rPr>
        <w:t xml:space="preserve"> </w:t>
      </w:r>
      <w:r>
        <w:rPr>
          <w:rFonts w:ascii="Times New Roman" w:hAnsi="Times New Roman" w:cs="Times New Roman"/>
          <w:sz w:val="24"/>
          <w:szCs w:val="24"/>
          <w:lang w:val="en-US"/>
        </w:rPr>
        <w:t xml:space="preserve">= </w:t>
      </w:r>
      <w:r w:rsidR="00A91278">
        <w:rPr>
          <w:rFonts w:ascii="Times New Roman" w:hAnsi="Times New Roman" w:cs="Times New Roman"/>
          <w:sz w:val="24"/>
          <w:szCs w:val="24"/>
        </w:rPr>
        <w:t xml:space="preserve">BOCDEFAV  (vel quotquot adsunt);  </w:t>
      </w:r>
      <w:r w:rsidR="009D0485" w:rsidRPr="00603BFD">
        <w:rPr>
          <w:rFonts w:ascii="Times New Roman" w:hAnsi="Times New Roman" w:cs="Times New Roman"/>
          <w:i/>
          <w:iCs/>
          <w:sz w:val="24"/>
          <w:szCs w:val="24"/>
        </w:rPr>
        <w:t>ῼ</w:t>
      </w:r>
      <w:r w:rsidR="00A91278" w:rsidRPr="00603BFD">
        <w:rPr>
          <w:rFonts w:ascii="Times New Roman" w:hAnsi="Times New Roman" w:cs="Times New Roman"/>
          <w:i/>
          <w:iCs/>
          <w:sz w:val="24"/>
          <w:szCs w:val="24"/>
        </w:rPr>
        <w:t xml:space="preserve"> </w:t>
      </w:r>
      <w:r w:rsidR="00A91278">
        <w:rPr>
          <w:rFonts w:ascii="Times New Roman" w:hAnsi="Times New Roman" w:cs="Times New Roman"/>
          <w:sz w:val="24"/>
          <w:szCs w:val="24"/>
        </w:rPr>
        <w:t xml:space="preserve">= </w:t>
      </w:r>
      <w:r w:rsidR="00A91278" w:rsidRPr="00603BFD">
        <w:rPr>
          <w:rFonts w:ascii="Times New Roman" w:hAnsi="Times New Roman" w:cs="Times New Roman"/>
          <w:i/>
          <w:iCs/>
          <w:sz w:val="24"/>
          <w:szCs w:val="24"/>
          <w:lang w:val="el-GR"/>
        </w:rPr>
        <w:t>Ω</w:t>
      </w:r>
      <w:r w:rsidR="00A91278" w:rsidRPr="00A91278">
        <w:rPr>
          <w:rFonts w:ascii="Times New Roman" w:hAnsi="Times New Roman" w:cs="Times New Roman"/>
          <w:sz w:val="24"/>
          <w:szCs w:val="24"/>
        </w:rPr>
        <w:t xml:space="preserve"> </w:t>
      </w:r>
      <w:r w:rsidR="00A91278">
        <w:rPr>
          <w:rFonts w:ascii="Times New Roman" w:hAnsi="Times New Roman" w:cs="Times New Roman"/>
          <w:sz w:val="24"/>
          <w:szCs w:val="24"/>
        </w:rPr>
        <w:t>uno minus</w:t>
      </w:r>
    </w:p>
    <w:p w14:paraId="48911DB7" w14:textId="2B18C7EB" w:rsidR="00654251" w:rsidRDefault="00654251" w:rsidP="00A636C2">
      <w:pPr>
        <w:spacing w:line="480" w:lineRule="auto"/>
        <w:rPr>
          <w:rFonts w:ascii="Times New Roman" w:hAnsi="Times New Roman" w:cs="Times New Roman"/>
          <w:sz w:val="24"/>
          <w:szCs w:val="24"/>
        </w:rPr>
      </w:pPr>
      <w:r>
        <w:rPr>
          <w:rFonts w:ascii="Times New Roman" w:hAnsi="Times New Roman" w:cs="Times New Roman"/>
          <w:sz w:val="24"/>
          <w:szCs w:val="24"/>
        </w:rPr>
        <w:t>L    Laurentianus  32. 2                                                                                             xiv in.</w:t>
      </w:r>
    </w:p>
    <w:p w14:paraId="70BA5072" w14:textId="042B6DFD" w:rsidR="00654251" w:rsidRDefault="00654251"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P    Palatinus  gr. 287                                                                                                xiv in. </w:t>
      </w:r>
    </w:p>
    <w:p w14:paraId="5773BC59" w14:textId="1C90D88F" w:rsidR="00B023F4" w:rsidRDefault="00B023F4"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      raro memorantur</w:t>
      </w:r>
    </w:p>
    <w:p w14:paraId="1DE05283" w14:textId="7C4E43D0" w:rsidR="00B023F4" w:rsidRDefault="00B023F4"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Hn  Hauniensis  417                                                                                        </w:t>
      </w:r>
      <w:r w:rsidR="003C502F">
        <w:rPr>
          <w:rFonts w:ascii="Times New Roman" w:hAnsi="Times New Roman" w:cs="Times New Roman"/>
          <w:sz w:val="24"/>
          <w:szCs w:val="24"/>
        </w:rPr>
        <w:t xml:space="preserve">   </w:t>
      </w:r>
      <w:r>
        <w:rPr>
          <w:rFonts w:ascii="Times New Roman" w:hAnsi="Times New Roman" w:cs="Times New Roman"/>
          <w:sz w:val="24"/>
          <w:szCs w:val="24"/>
        </w:rPr>
        <w:t>c. 1475</w:t>
      </w:r>
    </w:p>
    <w:p w14:paraId="523142AB" w14:textId="618C6E75" w:rsidR="00B023F4" w:rsidRDefault="00B023F4"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Nv  Neapolitanus  Vind.  gr. 17                                                                      </w:t>
      </w:r>
      <w:r w:rsidR="003C502F">
        <w:rPr>
          <w:rFonts w:ascii="Times New Roman" w:hAnsi="Times New Roman" w:cs="Times New Roman"/>
          <w:sz w:val="24"/>
          <w:szCs w:val="24"/>
        </w:rPr>
        <w:t xml:space="preserve">   </w:t>
      </w:r>
      <w:r>
        <w:rPr>
          <w:rFonts w:ascii="Times New Roman" w:hAnsi="Times New Roman" w:cs="Times New Roman"/>
          <w:sz w:val="24"/>
          <w:szCs w:val="24"/>
        </w:rPr>
        <w:t>c. 1500</w:t>
      </w:r>
    </w:p>
    <w:p w14:paraId="7F5129B1" w14:textId="63766DEC" w:rsidR="00B023F4" w:rsidRPr="00654251" w:rsidRDefault="00B023F4"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Va   Palatinus  gr. 98  (cod.  V  apographum)                                                     </w:t>
      </w:r>
      <w:r w:rsidR="003C502F">
        <w:rPr>
          <w:rFonts w:ascii="Times New Roman" w:hAnsi="Times New Roman" w:cs="Times New Roman"/>
          <w:sz w:val="24"/>
          <w:szCs w:val="24"/>
        </w:rPr>
        <w:t xml:space="preserve">    </w:t>
      </w:r>
      <w:r>
        <w:rPr>
          <w:rFonts w:ascii="Times New Roman" w:hAnsi="Times New Roman" w:cs="Times New Roman"/>
          <w:sz w:val="24"/>
          <w:szCs w:val="24"/>
        </w:rPr>
        <w:t>xiv</w:t>
      </w:r>
    </w:p>
    <w:p w14:paraId="74A7F6EA" w14:textId="4DE82C8F" w:rsidR="00A338FD" w:rsidRDefault="00A338FD" w:rsidP="00A636C2">
      <w:pPr>
        <w:spacing w:line="480" w:lineRule="auto"/>
        <w:rPr>
          <w:rFonts w:ascii="Times New Roman" w:hAnsi="Times New Roman" w:cs="Times New Roman"/>
          <w:sz w:val="24"/>
          <w:szCs w:val="24"/>
        </w:rPr>
      </w:pPr>
    </w:p>
    <w:p w14:paraId="7B0499E0" w14:textId="77777777" w:rsidR="00B62565" w:rsidRDefault="00B62565" w:rsidP="00A636C2">
      <w:pPr>
        <w:spacing w:line="480" w:lineRule="auto"/>
        <w:rPr>
          <w:rFonts w:ascii="Times New Roman" w:hAnsi="Times New Roman" w:cs="Times New Roman"/>
          <w:sz w:val="24"/>
          <w:szCs w:val="24"/>
        </w:rPr>
      </w:pPr>
    </w:p>
    <w:p w14:paraId="244A9B93" w14:textId="4C267934" w:rsidR="00DA403F" w:rsidRDefault="00DA403F" w:rsidP="00A636C2">
      <w:pPr>
        <w:spacing w:line="480" w:lineRule="auto"/>
        <w:rPr>
          <w:rFonts w:ascii="Times New Roman" w:hAnsi="Times New Roman" w:cs="Times New Roman"/>
          <w:sz w:val="24"/>
          <w:szCs w:val="24"/>
        </w:rPr>
      </w:pPr>
      <w:r>
        <w:rPr>
          <w:rFonts w:ascii="Times New Roman" w:hAnsi="Times New Roman" w:cs="Times New Roman"/>
          <w:sz w:val="24"/>
          <w:szCs w:val="24"/>
        </w:rPr>
        <w:t>Bibliography</w:t>
      </w:r>
    </w:p>
    <w:p w14:paraId="7E903A28" w14:textId="77777777" w:rsidR="001E54DD" w:rsidRDefault="001E54DD" w:rsidP="00A636C2">
      <w:pPr>
        <w:spacing w:line="480" w:lineRule="auto"/>
        <w:rPr>
          <w:rFonts w:ascii="Times New Roman" w:hAnsi="Times New Roman" w:cs="Times New Roman"/>
          <w:sz w:val="24"/>
          <w:szCs w:val="24"/>
        </w:rPr>
      </w:pPr>
    </w:p>
    <w:p w14:paraId="3964EE53" w14:textId="5B0233F6" w:rsidR="007E65EF" w:rsidRDefault="007E65EF" w:rsidP="00A636C2">
      <w:pPr>
        <w:spacing w:line="480" w:lineRule="auto"/>
        <w:rPr>
          <w:rFonts w:ascii="Times New Roman" w:hAnsi="Times New Roman" w:cs="Times New Roman"/>
          <w:sz w:val="24"/>
          <w:szCs w:val="24"/>
        </w:rPr>
      </w:pPr>
      <w:r>
        <w:rPr>
          <w:rFonts w:ascii="Times New Roman" w:hAnsi="Times New Roman" w:cs="Times New Roman"/>
          <w:sz w:val="24"/>
          <w:szCs w:val="24"/>
        </w:rPr>
        <w:t>Primary Source</w:t>
      </w:r>
      <w:r w:rsidR="00A16193">
        <w:rPr>
          <w:rFonts w:ascii="Times New Roman" w:hAnsi="Times New Roman" w:cs="Times New Roman"/>
          <w:sz w:val="24"/>
          <w:szCs w:val="24"/>
        </w:rPr>
        <w:t>s</w:t>
      </w:r>
    </w:p>
    <w:p w14:paraId="63692F74" w14:textId="511838DD" w:rsidR="00881A3D" w:rsidRDefault="00881A3D"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Allan, W. (2002) </w:t>
      </w:r>
      <w:r w:rsidRPr="00881A3D">
        <w:rPr>
          <w:rFonts w:ascii="Times New Roman" w:hAnsi="Times New Roman" w:cs="Times New Roman"/>
          <w:i/>
          <w:iCs/>
          <w:sz w:val="24"/>
          <w:szCs w:val="24"/>
        </w:rPr>
        <w:t>Euripides Medea</w:t>
      </w:r>
      <w:r>
        <w:rPr>
          <w:rFonts w:ascii="Times New Roman" w:hAnsi="Times New Roman" w:cs="Times New Roman"/>
          <w:sz w:val="24"/>
          <w:szCs w:val="24"/>
        </w:rPr>
        <w:t xml:space="preserve">, London, Duckworth. </w:t>
      </w:r>
    </w:p>
    <w:p w14:paraId="762F1024" w14:textId="5E404A24" w:rsidR="00A667B0" w:rsidRDefault="004844DC" w:rsidP="00A636C2">
      <w:pPr>
        <w:spacing w:line="480" w:lineRule="auto"/>
        <w:rPr>
          <w:rFonts w:ascii="Times New Roman" w:hAnsi="Times New Roman" w:cs="Times New Roman"/>
          <w:sz w:val="24"/>
          <w:szCs w:val="24"/>
        </w:rPr>
      </w:pPr>
      <w:r>
        <w:rPr>
          <w:rFonts w:ascii="Times New Roman" w:hAnsi="Times New Roman" w:cs="Times New Roman"/>
          <w:sz w:val="24"/>
          <w:szCs w:val="24"/>
        </w:rPr>
        <w:t>Diggle, J. (1984)</w:t>
      </w:r>
      <w:r w:rsidR="00A667B0">
        <w:rPr>
          <w:rFonts w:ascii="Times New Roman" w:hAnsi="Times New Roman" w:cs="Times New Roman"/>
          <w:sz w:val="24"/>
          <w:szCs w:val="24"/>
        </w:rPr>
        <w:t xml:space="preserve"> </w:t>
      </w:r>
      <w:r w:rsidR="00A667B0" w:rsidRPr="00A667B0">
        <w:rPr>
          <w:rFonts w:ascii="Times New Roman" w:hAnsi="Times New Roman" w:cs="Times New Roman"/>
          <w:i/>
          <w:iCs/>
          <w:sz w:val="24"/>
          <w:szCs w:val="24"/>
        </w:rPr>
        <w:t>Euripidis Fabulae</w:t>
      </w:r>
      <w:r w:rsidR="00A667B0">
        <w:rPr>
          <w:rFonts w:ascii="Times New Roman" w:hAnsi="Times New Roman" w:cs="Times New Roman"/>
          <w:sz w:val="24"/>
          <w:szCs w:val="24"/>
        </w:rPr>
        <w:t xml:space="preserve">, </w:t>
      </w:r>
      <w:r w:rsidR="00032721">
        <w:rPr>
          <w:rFonts w:ascii="Times New Roman" w:hAnsi="Times New Roman" w:cs="Times New Roman"/>
          <w:sz w:val="24"/>
          <w:szCs w:val="24"/>
        </w:rPr>
        <w:t xml:space="preserve">Tomus I, </w:t>
      </w:r>
      <w:r w:rsidR="00A667B0">
        <w:rPr>
          <w:rFonts w:ascii="Times New Roman" w:hAnsi="Times New Roman" w:cs="Times New Roman"/>
          <w:sz w:val="24"/>
          <w:szCs w:val="24"/>
        </w:rPr>
        <w:t>Oxford, Clarendon Press.</w:t>
      </w:r>
    </w:p>
    <w:p w14:paraId="5EB58527" w14:textId="77777777" w:rsidR="00BF00EC" w:rsidRDefault="00BF00EC" w:rsidP="00BF00EC">
      <w:pPr>
        <w:spacing w:line="480" w:lineRule="auto"/>
        <w:rPr>
          <w:rFonts w:ascii="Times New Roman" w:hAnsi="Times New Roman" w:cs="Times New Roman"/>
          <w:sz w:val="24"/>
          <w:szCs w:val="24"/>
        </w:rPr>
      </w:pPr>
      <w:r>
        <w:rPr>
          <w:rFonts w:ascii="Times New Roman" w:hAnsi="Times New Roman" w:cs="Times New Roman"/>
          <w:sz w:val="24"/>
          <w:szCs w:val="24"/>
        </w:rPr>
        <w:t xml:space="preserve">Green, P. (2007) </w:t>
      </w:r>
      <w:r w:rsidRPr="00CA664E">
        <w:rPr>
          <w:rFonts w:ascii="Times New Roman" w:hAnsi="Times New Roman" w:cs="Times New Roman"/>
          <w:i/>
          <w:iCs/>
          <w:sz w:val="24"/>
          <w:szCs w:val="24"/>
        </w:rPr>
        <w:t>The Argonautika by Apollonios Rhodios</w:t>
      </w:r>
      <w:r>
        <w:rPr>
          <w:rFonts w:ascii="Times New Roman" w:hAnsi="Times New Roman" w:cs="Times New Roman"/>
          <w:sz w:val="24"/>
          <w:szCs w:val="24"/>
        </w:rPr>
        <w:t>, Berkeley, Los Angeles, London, University of California Press.</w:t>
      </w:r>
    </w:p>
    <w:p w14:paraId="3B80693A" w14:textId="774EA93E" w:rsidR="008A59BA" w:rsidRDefault="008A59BA"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Harrison, J. (1999) </w:t>
      </w:r>
      <w:r w:rsidRPr="008A59BA">
        <w:rPr>
          <w:rFonts w:ascii="Times New Roman" w:hAnsi="Times New Roman" w:cs="Times New Roman"/>
          <w:i/>
          <w:iCs/>
          <w:sz w:val="24"/>
          <w:szCs w:val="24"/>
        </w:rPr>
        <w:t>Euripides Medea</w:t>
      </w:r>
      <w:r>
        <w:rPr>
          <w:rFonts w:ascii="Times New Roman" w:hAnsi="Times New Roman" w:cs="Times New Roman"/>
          <w:sz w:val="24"/>
          <w:szCs w:val="24"/>
        </w:rPr>
        <w:t>, Cambridge, Cambridge University Press.</w:t>
      </w:r>
    </w:p>
    <w:p w14:paraId="7B194A7E" w14:textId="51BCA2FE" w:rsidR="008A59BA" w:rsidRDefault="008A59BA" w:rsidP="008A59BA">
      <w:pPr>
        <w:spacing w:line="480" w:lineRule="auto"/>
        <w:rPr>
          <w:rFonts w:ascii="Times New Roman" w:hAnsi="Times New Roman" w:cs="Times New Roman"/>
          <w:sz w:val="24"/>
          <w:szCs w:val="24"/>
        </w:rPr>
      </w:pPr>
      <w:r>
        <w:rPr>
          <w:rFonts w:ascii="Times New Roman" w:hAnsi="Times New Roman" w:cs="Times New Roman"/>
          <w:sz w:val="24"/>
          <w:szCs w:val="24"/>
        </w:rPr>
        <w:t>Hunter, R. (1989</w:t>
      </w:r>
      <w:r w:rsidR="00833DAA">
        <w:rPr>
          <w:rFonts w:ascii="Times New Roman" w:hAnsi="Times New Roman" w:cs="Times New Roman"/>
          <w:sz w:val="24"/>
          <w:szCs w:val="24"/>
        </w:rPr>
        <w:t>a</w:t>
      </w:r>
      <w:r>
        <w:rPr>
          <w:rFonts w:ascii="Times New Roman" w:hAnsi="Times New Roman" w:cs="Times New Roman"/>
          <w:sz w:val="24"/>
          <w:szCs w:val="24"/>
        </w:rPr>
        <w:t xml:space="preserve">) </w:t>
      </w:r>
      <w:r w:rsidRPr="00741EA3">
        <w:rPr>
          <w:rFonts w:ascii="Times New Roman" w:hAnsi="Times New Roman" w:cs="Times New Roman"/>
          <w:i/>
          <w:iCs/>
          <w:sz w:val="24"/>
          <w:szCs w:val="24"/>
        </w:rPr>
        <w:t>Apollonius of Rhodes: “Argonautica” Book III</w:t>
      </w:r>
      <w:r>
        <w:rPr>
          <w:rFonts w:ascii="Times New Roman" w:hAnsi="Times New Roman" w:cs="Times New Roman"/>
          <w:sz w:val="24"/>
          <w:szCs w:val="24"/>
        </w:rPr>
        <w:t>, Cambridge, Cambridge University Press.</w:t>
      </w:r>
    </w:p>
    <w:p w14:paraId="4D76EE62" w14:textId="4CC5D63F" w:rsidR="00150FF0" w:rsidRDefault="00150FF0" w:rsidP="00A636C2">
      <w:pPr>
        <w:spacing w:line="480" w:lineRule="auto"/>
        <w:rPr>
          <w:rFonts w:ascii="Times New Roman" w:hAnsi="Times New Roman" w:cs="Times New Roman"/>
          <w:sz w:val="24"/>
          <w:szCs w:val="24"/>
        </w:rPr>
      </w:pPr>
      <w:r>
        <w:rPr>
          <w:rFonts w:ascii="Times New Roman" w:hAnsi="Times New Roman" w:cs="Times New Roman"/>
          <w:sz w:val="24"/>
          <w:szCs w:val="24"/>
        </w:rPr>
        <w:t>Hunter, R. (</w:t>
      </w:r>
      <w:r w:rsidR="001E54ED">
        <w:rPr>
          <w:rFonts w:ascii="Times New Roman" w:hAnsi="Times New Roman" w:cs="Times New Roman"/>
          <w:sz w:val="24"/>
          <w:szCs w:val="24"/>
        </w:rPr>
        <w:t>1989</w:t>
      </w:r>
      <w:r w:rsidR="00833DAA">
        <w:rPr>
          <w:rFonts w:ascii="Times New Roman" w:hAnsi="Times New Roman" w:cs="Times New Roman"/>
          <w:sz w:val="24"/>
          <w:szCs w:val="24"/>
        </w:rPr>
        <w:t>b</w:t>
      </w:r>
      <w:r>
        <w:rPr>
          <w:rFonts w:ascii="Times New Roman" w:hAnsi="Times New Roman" w:cs="Times New Roman"/>
          <w:sz w:val="24"/>
          <w:szCs w:val="24"/>
        </w:rPr>
        <w:t xml:space="preserve">) </w:t>
      </w:r>
      <w:r w:rsidRPr="00150FF0">
        <w:rPr>
          <w:rFonts w:ascii="Times New Roman" w:hAnsi="Times New Roman" w:cs="Times New Roman"/>
          <w:i/>
          <w:iCs/>
          <w:sz w:val="24"/>
          <w:szCs w:val="24"/>
        </w:rPr>
        <w:t>Apollonius of Rhodes</w:t>
      </w:r>
      <w:r>
        <w:rPr>
          <w:rFonts w:ascii="Times New Roman" w:hAnsi="Times New Roman" w:cs="Times New Roman"/>
          <w:i/>
          <w:iCs/>
          <w:sz w:val="24"/>
          <w:szCs w:val="24"/>
        </w:rPr>
        <w:t>:</w:t>
      </w:r>
      <w:r w:rsidRPr="00150FF0">
        <w:rPr>
          <w:rFonts w:ascii="Times New Roman" w:hAnsi="Times New Roman" w:cs="Times New Roman"/>
          <w:i/>
          <w:iCs/>
          <w:sz w:val="24"/>
          <w:szCs w:val="24"/>
        </w:rPr>
        <w:t xml:space="preserve"> Jason and the Golden Fleece</w:t>
      </w:r>
      <w:r>
        <w:rPr>
          <w:rFonts w:ascii="Times New Roman" w:hAnsi="Times New Roman" w:cs="Times New Roman"/>
          <w:i/>
          <w:iCs/>
          <w:sz w:val="24"/>
          <w:szCs w:val="24"/>
        </w:rPr>
        <w:t xml:space="preserve"> (The Argonautica)</w:t>
      </w:r>
      <w:r>
        <w:rPr>
          <w:rFonts w:ascii="Times New Roman" w:hAnsi="Times New Roman" w:cs="Times New Roman"/>
          <w:sz w:val="24"/>
          <w:szCs w:val="24"/>
        </w:rPr>
        <w:t>, Oxford, Oxford University Press.</w:t>
      </w:r>
    </w:p>
    <w:p w14:paraId="4FE4CDFF" w14:textId="4ECDAA55" w:rsidR="001D5207" w:rsidRDefault="001D5207"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Kovacs, D. (2001) </w:t>
      </w:r>
      <w:r w:rsidRPr="00B10CF7">
        <w:rPr>
          <w:rFonts w:ascii="Times New Roman" w:hAnsi="Times New Roman" w:cs="Times New Roman"/>
          <w:i/>
          <w:iCs/>
          <w:sz w:val="24"/>
          <w:szCs w:val="24"/>
        </w:rPr>
        <w:t>Euripides Cyclops, Alcestis, Medea</w:t>
      </w:r>
      <w:r>
        <w:rPr>
          <w:rFonts w:ascii="Times New Roman" w:hAnsi="Times New Roman" w:cs="Times New Roman"/>
          <w:sz w:val="24"/>
          <w:szCs w:val="24"/>
        </w:rPr>
        <w:t>, Loeb Classical Library vol. 12, Cambridge</w:t>
      </w:r>
      <w:r w:rsidR="00705217">
        <w:rPr>
          <w:rFonts w:ascii="Times New Roman" w:hAnsi="Times New Roman" w:cs="Times New Roman"/>
          <w:sz w:val="24"/>
          <w:szCs w:val="24"/>
        </w:rPr>
        <w:t>,</w:t>
      </w:r>
      <w:r w:rsidR="00150FF0">
        <w:rPr>
          <w:rFonts w:ascii="Times New Roman" w:hAnsi="Times New Roman" w:cs="Times New Roman"/>
          <w:sz w:val="24"/>
          <w:szCs w:val="24"/>
        </w:rPr>
        <w:t xml:space="preserve"> M</w:t>
      </w:r>
      <w:r w:rsidR="00705217">
        <w:rPr>
          <w:rFonts w:ascii="Times New Roman" w:hAnsi="Times New Roman" w:cs="Times New Roman"/>
          <w:sz w:val="24"/>
          <w:szCs w:val="24"/>
        </w:rPr>
        <w:t>ass.</w:t>
      </w:r>
      <w:r w:rsidR="00150FF0">
        <w:rPr>
          <w:rFonts w:ascii="Times New Roman" w:hAnsi="Times New Roman" w:cs="Times New Roman"/>
          <w:sz w:val="24"/>
          <w:szCs w:val="24"/>
        </w:rPr>
        <w:t xml:space="preserve"> and London</w:t>
      </w:r>
      <w:r>
        <w:rPr>
          <w:rFonts w:ascii="Times New Roman" w:hAnsi="Times New Roman" w:cs="Times New Roman"/>
          <w:sz w:val="24"/>
          <w:szCs w:val="24"/>
        </w:rPr>
        <w:t>, Harvard University Press.</w:t>
      </w:r>
    </w:p>
    <w:p w14:paraId="70A67FCD" w14:textId="12688C8E" w:rsidR="00E971B6" w:rsidRDefault="00E971B6" w:rsidP="00A636C2">
      <w:pPr>
        <w:spacing w:line="480" w:lineRule="auto"/>
        <w:rPr>
          <w:rFonts w:ascii="Times New Roman" w:hAnsi="Times New Roman" w:cs="Times New Roman"/>
          <w:sz w:val="24"/>
          <w:szCs w:val="24"/>
        </w:rPr>
      </w:pPr>
      <w:r>
        <w:rPr>
          <w:rFonts w:ascii="Times New Roman" w:hAnsi="Times New Roman" w:cs="Times New Roman"/>
          <w:sz w:val="24"/>
          <w:szCs w:val="24"/>
        </w:rPr>
        <w:t xml:space="preserve">Mastronarde, D. </w:t>
      </w:r>
      <w:r w:rsidR="00F60751">
        <w:rPr>
          <w:rFonts w:ascii="Times New Roman" w:hAnsi="Times New Roman" w:cs="Times New Roman"/>
          <w:sz w:val="24"/>
          <w:szCs w:val="24"/>
        </w:rPr>
        <w:t>(</w:t>
      </w:r>
      <w:r>
        <w:rPr>
          <w:rFonts w:ascii="Times New Roman" w:hAnsi="Times New Roman" w:cs="Times New Roman"/>
          <w:sz w:val="24"/>
          <w:szCs w:val="24"/>
        </w:rPr>
        <w:t>200</w:t>
      </w:r>
      <w:r w:rsidR="00DA403F">
        <w:rPr>
          <w:rFonts w:ascii="Times New Roman" w:hAnsi="Times New Roman" w:cs="Times New Roman"/>
          <w:sz w:val="24"/>
          <w:szCs w:val="24"/>
        </w:rPr>
        <w:t>2</w:t>
      </w:r>
      <w:r w:rsidR="00F60751">
        <w:rPr>
          <w:rFonts w:ascii="Times New Roman" w:hAnsi="Times New Roman" w:cs="Times New Roman"/>
          <w:sz w:val="24"/>
          <w:szCs w:val="24"/>
        </w:rPr>
        <w:t>)</w:t>
      </w:r>
      <w:r w:rsidR="00DA403F">
        <w:rPr>
          <w:rFonts w:ascii="Times New Roman" w:hAnsi="Times New Roman" w:cs="Times New Roman"/>
          <w:sz w:val="24"/>
          <w:szCs w:val="24"/>
        </w:rPr>
        <w:t xml:space="preserve"> </w:t>
      </w:r>
      <w:r w:rsidR="00DA403F" w:rsidRPr="00DA403F">
        <w:rPr>
          <w:rFonts w:ascii="Times New Roman" w:hAnsi="Times New Roman" w:cs="Times New Roman"/>
          <w:i/>
          <w:iCs/>
          <w:sz w:val="24"/>
          <w:szCs w:val="24"/>
        </w:rPr>
        <w:t>Euripides Medea</w:t>
      </w:r>
      <w:r w:rsidR="00DA403F">
        <w:rPr>
          <w:rFonts w:ascii="Times New Roman" w:hAnsi="Times New Roman" w:cs="Times New Roman"/>
          <w:sz w:val="24"/>
          <w:szCs w:val="24"/>
        </w:rPr>
        <w:t>, Cambridge, C</w:t>
      </w:r>
      <w:r w:rsidR="003D7402">
        <w:rPr>
          <w:rFonts w:ascii="Times New Roman" w:hAnsi="Times New Roman" w:cs="Times New Roman"/>
          <w:sz w:val="24"/>
          <w:szCs w:val="24"/>
        </w:rPr>
        <w:t xml:space="preserve">ambridge </w:t>
      </w:r>
      <w:r w:rsidR="00DA403F">
        <w:rPr>
          <w:rFonts w:ascii="Times New Roman" w:hAnsi="Times New Roman" w:cs="Times New Roman"/>
          <w:sz w:val="24"/>
          <w:szCs w:val="24"/>
        </w:rPr>
        <w:t>U</w:t>
      </w:r>
      <w:r w:rsidR="003D7402">
        <w:rPr>
          <w:rFonts w:ascii="Times New Roman" w:hAnsi="Times New Roman" w:cs="Times New Roman"/>
          <w:sz w:val="24"/>
          <w:szCs w:val="24"/>
        </w:rPr>
        <w:t xml:space="preserve">niversity </w:t>
      </w:r>
      <w:r w:rsidR="00DA403F">
        <w:rPr>
          <w:rFonts w:ascii="Times New Roman" w:hAnsi="Times New Roman" w:cs="Times New Roman"/>
          <w:sz w:val="24"/>
          <w:szCs w:val="24"/>
        </w:rPr>
        <w:t>P</w:t>
      </w:r>
      <w:r w:rsidR="003D7402">
        <w:rPr>
          <w:rFonts w:ascii="Times New Roman" w:hAnsi="Times New Roman" w:cs="Times New Roman"/>
          <w:sz w:val="24"/>
          <w:szCs w:val="24"/>
        </w:rPr>
        <w:t>ress</w:t>
      </w:r>
      <w:r w:rsidR="00DA403F">
        <w:rPr>
          <w:rFonts w:ascii="Times New Roman" w:hAnsi="Times New Roman" w:cs="Times New Roman"/>
          <w:sz w:val="24"/>
          <w:szCs w:val="24"/>
        </w:rPr>
        <w:t>.</w:t>
      </w:r>
    </w:p>
    <w:p w14:paraId="0B60E99D" w14:textId="63536669" w:rsidR="00881A3D" w:rsidRDefault="00881A3D" w:rsidP="007E65EF">
      <w:pPr>
        <w:spacing w:line="480" w:lineRule="auto"/>
        <w:rPr>
          <w:rFonts w:ascii="Times New Roman" w:hAnsi="Times New Roman" w:cs="Times New Roman"/>
          <w:sz w:val="24"/>
          <w:szCs w:val="24"/>
        </w:rPr>
      </w:pPr>
      <w:r>
        <w:rPr>
          <w:rFonts w:ascii="Times New Roman" w:hAnsi="Times New Roman" w:cs="Times New Roman"/>
          <w:sz w:val="24"/>
          <w:szCs w:val="24"/>
        </w:rPr>
        <w:t xml:space="preserve">Morwood, J. (1997) </w:t>
      </w:r>
      <w:r w:rsidRPr="00881A3D">
        <w:rPr>
          <w:rFonts w:ascii="Times New Roman" w:hAnsi="Times New Roman" w:cs="Times New Roman"/>
          <w:i/>
          <w:iCs/>
          <w:sz w:val="24"/>
          <w:szCs w:val="24"/>
        </w:rPr>
        <w:t>Euripides Medea</w:t>
      </w:r>
      <w:r>
        <w:rPr>
          <w:rFonts w:ascii="Times New Roman" w:hAnsi="Times New Roman" w:cs="Times New Roman"/>
          <w:sz w:val="24"/>
          <w:szCs w:val="24"/>
        </w:rPr>
        <w:t>, Oxford, Oxford University Press.</w:t>
      </w:r>
    </w:p>
    <w:p w14:paraId="118CB4FF" w14:textId="76EF8F71" w:rsidR="00881A3D" w:rsidRDefault="00881A3D" w:rsidP="007E65EF">
      <w:pPr>
        <w:spacing w:line="480" w:lineRule="auto"/>
        <w:rPr>
          <w:rFonts w:ascii="Times New Roman" w:hAnsi="Times New Roman" w:cs="Times New Roman"/>
          <w:sz w:val="24"/>
          <w:szCs w:val="24"/>
        </w:rPr>
      </w:pPr>
      <w:r>
        <w:rPr>
          <w:rFonts w:ascii="Times New Roman" w:hAnsi="Times New Roman" w:cs="Times New Roman"/>
          <w:sz w:val="24"/>
          <w:szCs w:val="24"/>
        </w:rPr>
        <w:t xml:space="preserve">Mossman, J. (2011) </w:t>
      </w:r>
      <w:r w:rsidRPr="00881A3D">
        <w:rPr>
          <w:rFonts w:ascii="Times New Roman" w:hAnsi="Times New Roman" w:cs="Times New Roman"/>
          <w:i/>
          <w:iCs/>
          <w:sz w:val="24"/>
          <w:szCs w:val="24"/>
        </w:rPr>
        <w:t>Euripides Medea</w:t>
      </w:r>
      <w:r>
        <w:rPr>
          <w:rFonts w:ascii="Times New Roman" w:hAnsi="Times New Roman" w:cs="Times New Roman"/>
          <w:sz w:val="24"/>
          <w:szCs w:val="24"/>
        </w:rPr>
        <w:t>, Oxford, Aris &amp; Phillips.</w:t>
      </w:r>
    </w:p>
    <w:p w14:paraId="1895D04F" w14:textId="52A126F8" w:rsidR="00032721" w:rsidRDefault="00032721" w:rsidP="007E65EF">
      <w:pPr>
        <w:spacing w:line="480" w:lineRule="auto"/>
        <w:rPr>
          <w:rFonts w:ascii="Times New Roman" w:hAnsi="Times New Roman" w:cs="Times New Roman"/>
          <w:sz w:val="24"/>
          <w:szCs w:val="24"/>
        </w:rPr>
      </w:pPr>
      <w:r>
        <w:rPr>
          <w:rFonts w:ascii="Times New Roman" w:hAnsi="Times New Roman" w:cs="Times New Roman"/>
          <w:sz w:val="24"/>
          <w:szCs w:val="24"/>
        </w:rPr>
        <w:t xml:space="preserve">Page, D. (1952) </w:t>
      </w:r>
      <w:r w:rsidRPr="00032721">
        <w:rPr>
          <w:rFonts w:ascii="Times New Roman" w:hAnsi="Times New Roman" w:cs="Times New Roman"/>
          <w:i/>
          <w:iCs/>
          <w:sz w:val="24"/>
          <w:szCs w:val="24"/>
        </w:rPr>
        <w:t>Euripides Medea</w:t>
      </w:r>
      <w:r>
        <w:rPr>
          <w:rFonts w:ascii="Times New Roman" w:hAnsi="Times New Roman" w:cs="Times New Roman"/>
          <w:sz w:val="24"/>
          <w:szCs w:val="24"/>
        </w:rPr>
        <w:t>, Oxford, Clarendon Press.</w:t>
      </w:r>
    </w:p>
    <w:p w14:paraId="56244160" w14:textId="6E14A072" w:rsidR="00EB4EA3" w:rsidRDefault="00EB4EA3" w:rsidP="00EB4EA3">
      <w:pPr>
        <w:spacing w:line="480" w:lineRule="auto"/>
        <w:rPr>
          <w:rFonts w:ascii="Times New Roman" w:hAnsi="Times New Roman" w:cs="Times New Roman"/>
          <w:sz w:val="24"/>
          <w:szCs w:val="24"/>
        </w:rPr>
      </w:pPr>
      <w:r>
        <w:rPr>
          <w:rFonts w:ascii="Times New Roman" w:hAnsi="Times New Roman" w:cs="Times New Roman"/>
          <w:sz w:val="24"/>
          <w:szCs w:val="24"/>
        </w:rPr>
        <w:t xml:space="preserve">Race, W. (2008) </w:t>
      </w:r>
      <w:r w:rsidRPr="00150FF0">
        <w:rPr>
          <w:rFonts w:ascii="Times New Roman" w:hAnsi="Times New Roman" w:cs="Times New Roman"/>
          <w:i/>
          <w:iCs/>
          <w:sz w:val="24"/>
          <w:szCs w:val="24"/>
        </w:rPr>
        <w:t>Apollonius Rhodius Argonautica</w:t>
      </w:r>
      <w:r>
        <w:rPr>
          <w:rFonts w:ascii="Times New Roman" w:hAnsi="Times New Roman" w:cs="Times New Roman"/>
          <w:sz w:val="24"/>
          <w:szCs w:val="24"/>
        </w:rPr>
        <w:t xml:space="preserve">, Loeb Classical Library vol. </w:t>
      </w:r>
      <w:r w:rsidR="00DF03E7">
        <w:rPr>
          <w:rFonts w:ascii="Times New Roman" w:hAnsi="Times New Roman" w:cs="Times New Roman"/>
          <w:sz w:val="24"/>
          <w:szCs w:val="24"/>
        </w:rPr>
        <w:t>1</w:t>
      </w:r>
      <w:r>
        <w:rPr>
          <w:rFonts w:ascii="Times New Roman" w:hAnsi="Times New Roman" w:cs="Times New Roman"/>
          <w:sz w:val="24"/>
          <w:szCs w:val="24"/>
        </w:rPr>
        <w:t>, Cambridge</w:t>
      </w:r>
      <w:r w:rsidR="00705217">
        <w:rPr>
          <w:rFonts w:ascii="Times New Roman" w:hAnsi="Times New Roman" w:cs="Times New Roman"/>
          <w:sz w:val="24"/>
          <w:szCs w:val="24"/>
        </w:rPr>
        <w:t xml:space="preserve">, </w:t>
      </w:r>
      <w:r w:rsidR="00150FF0">
        <w:rPr>
          <w:rFonts w:ascii="Times New Roman" w:hAnsi="Times New Roman" w:cs="Times New Roman"/>
          <w:sz w:val="24"/>
          <w:szCs w:val="24"/>
        </w:rPr>
        <w:t>M</w:t>
      </w:r>
      <w:r w:rsidR="00705217">
        <w:rPr>
          <w:rFonts w:ascii="Times New Roman" w:hAnsi="Times New Roman" w:cs="Times New Roman"/>
          <w:sz w:val="24"/>
          <w:szCs w:val="24"/>
        </w:rPr>
        <w:t>ass.</w:t>
      </w:r>
      <w:r w:rsidR="00150FF0">
        <w:rPr>
          <w:rFonts w:ascii="Times New Roman" w:hAnsi="Times New Roman" w:cs="Times New Roman"/>
          <w:sz w:val="24"/>
          <w:szCs w:val="24"/>
        </w:rPr>
        <w:t xml:space="preserve"> and London</w:t>
      </w:r>
      <w:r>
        <w:rPr>
          <w:rFonts w:ascii="Times New Roman" w:hAnsi="Times New Roman" w:cs="Times New Roman"/>
          <w:sz w:val="24"/>
          <w:szCs w:val="24"/>
        </w:rPr>
        <w:t>, Harvard University Press.</w:t>
      </w:r>
    </w:p>
    <w:p w14:paraId="7DB3F818" w14:textId="77777777" w:rsidR="00EB4EA3" w:rsidRDefault="00EB4EA3" w:rsidP="007E65EF">
      <w:pPr>
        <w:spacing w:line="480" w:lineRule="auto"/>
        <w:rPr>
          <w:rFonts w:ascii="Times New Roman" w:hAnsi="Times New Roman" w:cs="Times New Roman"/>
          <w:sz w:val="24"/>
          <w:szCs w:val="24"/>
        </w:rPr>
      </w:pPr>
    </w:p>
    <w:p w14:paraId="1F29BF25" w14:textId="6F792405" w:rsidR="00F26890" w:rsidRDefault="007E65EF" w:rsidP="00563AD9">
      <w:pPr>
        <w:spacing w:line="480" w:lineRule="auto"/>
        <w:rPr>
          <w:rFonts w:ascii="Times New Roman" w:hAnsi="Times New Roman" w:cs="Times New Roman"/>
          <w:sz w:val="24"/>
          <w:szCs w:val="24"/>
        </w:rPr>
      </w:pPr>
      <w:r>
        <w:rPr>
          <w:rFonts w:ascii="Times New Roman" w:hAnsi="Times New Roman" w:cs="Times New Roman"/>
          <w:sz w:val="24"/>
          <w:szCs w:val="24"/>
        </w:rPr>
        <w:t>Secondary Sources</w:t>
      </w:r>
    </w:p>
    <w:p w14:paraId="5B833981" w14:textId="77777777" w:rsidR="00563AD9" w:rsidRPr="00563AD9" w:rsidRDefault="00563AD9" w:rsidP="00563AD9">
      <w:pPr>
        <w:spacing w:after="0" w:line="240" w:lineRule="auto"/>
        <w:rPr>
          <w:rFonts w:ascii="Times New Roman" w:eastAsia="Times New Roman" w:hAnsi="Times New Roman" w:cs="Times New Roman"/>
          <w:sz w:val="24"/>
          <w:szCs w:val="24"/>
          <w:lang w:eastAsia="en-GB"/>
        </w:rPr>
      </w:pPr>
    </w:p>
    <w:p w14:paraId="356C4E1B" w14:textId="4955699D" w:rsidR="00124A2E" w:rsidRPr="00BC1CBA" w:rsidRDefault="00124A2E" w:rsidP="00124A2E">
      <w:pPr>
        <w:spacing w:line="480" w:lineRule="auto"/>
        <w:rPr>
          <w:rFonts w:ascii="Times New Roman" w:hAnsi="Times New Roman" w:cs="Times New Roman"/>
          <w:sz w:val="24"/>
          <w:szCs w:val="24"/>
        </w:rPr>
      </w:pPr>
      <w:r>
        <w:rPr>
          <w:rFonts w:ascii="Times New Roman" w:hAnsi="Times New Roman" w:cs="Times New Roman"/>
          <w:sz w:val="24"/>
          <w:szCs w:val="24"/>
        </w:rPr>
        <w:t xml:space="preserve">Bassett, S. (1905) </w:t>
      </w:r>
      <w:r w:rsidR="001177C7">
        <w:rPr>
          <w:rFonts w:ascii="Times New Roman" w:hAnsi="Times New Roman" w:cs="Times New Roman"/>
          <w:sz w:val="24"/>
          <w:szCs w:val="24"/>
        </w:rPr>
        <w:t>‘</w:t>
      </w:r>
      <w:r>
        <w:rPr>
          <w:rFonts w:ascii="Times New Roman" w:hAnsi="Times New Roman" w:cs="Times New Roman"/>
          <w:sz w:val="24"/>
          <w:szCs w:val="24"/>
        </w:rPr>
        <w:t>Notes on the Bucolic Diaeresis</w:t>
      </w:r>
      <w:r w:rsidR="001177C7">
        <w:rPr>
          <w:rFonts w:ascii="Times New Roman" w:hAnsi="Times New Roman" w:cs="Times New Roman"/>
          <w:sz w:val="24"/>
          <w:szCs w:val="24"/>
        </w:rPr>
        <w:t>’</w:t>
      </w:r>
      <w:r>
        <w:rPr>
          <w:rFonts w:ascii="Times New Roman" w:hAnsi="Times New Roman" w:cs="Times New Roman"/>
          <w:sz w:val="24"/>
          <w:szCs w:val="24"/>
        </w:rPr>
        <w:t xml:space="preserve">, </w:t>
      </w:r>
      <w:r w:rsidRPr="006503A3">
        <w:rPr>
          <w:rFonts w:ascii="Times New Roman" w:hAnsi="Times New Roman" w:cs="Times New Roman"/>
          <w:i/>
          <w:iCs/>
          <w:sz w:val="24"/>
          <w:szCs w:val="24"/>
        </w:rPr>
        <w:t>Transactions and Proceedings of the American Philological Association</w:t>
      </w:r>
      <w:r>
        <w:rPr>
          <w:rFonts w:ascii="Times New Roman" w:hAnsi="Times New Roman" w:cs="Times New Roman"/>
          <w:sz w:val="24"/>
          <w:szCs w:val="24"/>
        </w:rPr>
        <w:t>, vol.</w:t>
      </w:r>
      <w:r w:rsidR="00B118DD">
        <w:rPr>
          <w:rFonts w:ascii="Times New Roman" w:hAnsi="Times New Roman" w:cs="Times New Roman"/>
          <w:sz w:val="24"/>
          <w:szCs w:val="24"/>
        </w:rPr>
        <w:t xml:space="preserve"> </w:t>
      </w:r>
      <w:r>
        <w:rPr>
          <w:rFonts w:ascii="Times New Roman" w:hAnsi="Times New Roman" w:cs="Times New Roman"/>
          <w:sz w:val="24"/>
          <w:szCs w:val="24"/>
        </w:rPr>
        <w:t>xxxvi, Baltimore, Johns Hopkins University Press, pp. 111-24.</w:t>
      </w:r>
      <w:r w:rsidR="00A12952">
        <w:rPr>
          <w:rFonts w:ascii="Times New Roman" w:hAnsi="Times New Roman" w:cs="Times New Roman"/>
          <w:sz w:val="24"/>
          <w:szCs w:val="24"/>
        </w:rPr>
        <w:t xml:space="preserve">  Available </w:t>
      </w:r>
      <w:r w:rsidR="00A12952" w:rsidRPr="00A12952">
        <w:rPr>
          <w:rFonts w:ascii="Times New Roman" w:hAnsi="Times New Roman" w:cs="Times New Roman"/>
          <w:sz w:val="24"/>
          <w:szCs w:val="24"/>
        </w:rPr>
        <w:t xml:space="preserve">at </w:t>
      </w:r>
      <w:hyperlink r:id="rId7" w:history="1">
        <w:r w:rsidR="00A12952" w:rsidRPr="00A12952">
          <w:rPr>
            <w:rStyle w:val="Hyperlink"/>
            <w:rFonts w:ascii="Times New Roman" w:hAnsi="Times New Roman" w:cs="Times New Roman"/>
            <w:color w:val="auto"/>
            <w:sz w:val="24"/>
            <w:szCs w:val="24"/>
          </w:rPr>
          <w:t>https://www.jstor.org/stable/282666?origin=crossref&amp;seq=1</w:t>
        </w:r>
      </w:hyperlink>
      <w:r w:rsidR="00A12952" w:rsidRPr="00A12952">
        <w:rPr>
          <w:rFonts w:ascii="Times New Roman" w:hAnsi="Times New Roman" w:cs="Times New Roman"/>
          <w:sz w:val="24"/>
          <w:szCs w:val="24"/>
        </w:rPr>
        <w:t xml:space="preserve">, </w:t>
      </w:r>
      <w:r w:rsidR="00A12952">
        <w:rPr>
          <w:rFonts w:ascii="Times New Roman" w:hAnsi="Times New Roman" w:cs="Times New Roman"/>
          <w:sz w:val="24"/>
          <w:szCs w:val="24"/>
        </w:rPr>
        <w:t>accessed 16 May 2022.</w:t>
      </w:r>
    </w:p>
    <w:p w14:paraId="53FB739C" w14:textId="27847282" w:rsidR="007E65EF" w:rsidRDefault="007E65EF" w:rsidP="007E65EF">
      <w:pPr>
        <w:spacing w:line="480" w:lineRule="auto"/>
        <w:rPr>
          <w:rFonts w:ascii="Times New Roman" w:hAnsi="Times New Roman" w:cs="Times New Roman"/>
          <w:sz w:val="24"/>
          <w:szCs w:val="24"/>
        </w:rPr>
      </w:pPr>
      <w:r>
        <w:rPr>
          <w:rFonts w:ascii="Times New Roman" w:hAnsi="Times New Roman" w:cs="Times New Roman"/>
          <w:sz w:val="24"/>
          <w:szCs w:val="24"/>
        </w:rPr>
        <w:t xml:space="preserve">Bissa, E. (2019) </w:t>
      </w:r>
      <w:r w:rsidR="00386B0B">
        <w:rPr>
          <w:rFonts w:ascii="Times New Roman" w:hAnsi="Times New Roman" w:cs="Times New Roman"/>
          <w:sz w:val="24"/>
          <w:szCs w:val="24"/>
        </w:rPr>
        <w:t>‘Enter the Chorus (131-203)’</w:t>
      </w:r>
      <w:r w:rsidR="00AB02DE">
        <w:rPr>
          <w:rFonts w:ascii="Times New Roman" w:hAnsi="Times New Roman" w:cs="Times New Roman"/>
          <w:sz w:val="24"/>
          <w:szCs w:val="24"/>
        </w:rPr>
        <w:t xml:space="preserve">, Video Lecture, </w:t>
      </w:r>
      <w:r w:rsidR="00A22BFE" w:rsidRPr="00A22BFE">
        <w:rPr>
          <w:rFonts w:ascii="Times New Roman" w:hAnsi="Times New Roman" w:cs="Times New Roman"/>
          <w:i/>
          <w:iCs/>
          <w:sz w:val="24"/>
          <w:szCs w:val="24"/>
        </w:rPr>
        <w:t>The Medea Stories (Advanced Greek) HPGK7021</w:t>
      </w:r>
      <w:r w:rsidR="008006DC">
        <w:rPr>
          <w:rFonts w:ascii="Times New Roman" w:hAnsi="Times New Roman" w:cs="Times New Roman"/>
          <w:i/>
          <w:iCs/>
          <w:sz w:val="24"/>
          <w:szCs w:val="24"/>
        </w:rPr>
        <w:t xml:space="preserve"> </w:t>
      </w:r>
      <w:r w:rsidR="008006DC" w:rsidRPr="008006DC">
        <w:rPr>
          <w:rFonts w:ascii="Times New Roman" w:hAnsi="Times New Roman" w:cs="Times New Roman"/>
          <w:i/>
          <w:iCs/>
          <w:sz w:val="24"/>
          <w:szCs w:val="24"/>
        </w:rPr>
        <w:t>and</w:t>
      </w:r>
      <w:r w:rsidR="008006DC">
        <w:rPr>
          <w:rFonts w:ascii="Times New Roman" w:hAnsi="Times New Roman" w:cs="Times New Roman"/>
          <w:i/>
          <w:iCs/>
          <w:sz w:val="24"/>
          <w:szCs w:val="24"/>
        </w:rPr>
        <w:t xml:space="preserve"> (Higher Advanced Greek) HPGK7022</w:t>
      </w:r>
      <w:r w:rsidR="00A22BFE">
        <w:rPr>
          <w:rFonts w:ascii="Times New Roman" w:hAnsi="Times New Roman" w:cs="Times New Roman"/>
          <w:sz w:val="24"/>
          <w:szCs w:val="24"/>
        </w:rPr>
        <w:t xml:space="preserve">, </w:t>
      </w:r>
      <w:r w:rsidR="00AB02DE">
        <w:rPr>
          <w:rFonts w:ascii="Times New Roman" w:hAnsi="Times New Roman" w:cs="Times New Roman"/>
          <w:sz w:val="24"/>
          <w:szCs w:val="24"/>
        </w:rPr>
        <w:t>Lampeter, University of Wales Trinity St. David.</w:t>
      </w:r>
      <w:r w:rsidR="00677016">
        <w:rPr>
          <w:rFonts w:ascii="Times New Roman" w:hAnsi="Times New Roman" w:cs="Times New Roman"/>
          <w:sz w:val="24"/>
          <w:szCs w:val="24"/>
        </w:rPr>
        <w:t xml:space="preserve">  </w:t>
      </w:r>
      <w:r w:rsidR="008006DC">
        <w:rPr>
          <w:rFonts w:ascii="Times New Roman" w:hAnsi="Times New Roman" w:cs="Times New Roman"/>
          <w:sz w:val="24"/>
          <w:szCs w:val="24"/>
        </w:rPr>
        <w:t>A</w:t>
      </w:r>
      <w:r w:rsidR="00677016">
        <w:rPr>
          <w:rFonts w:ascii="Times New Roman" w:hAnsi="Times New Roman" w:cs="Times New Roman"/>
          <w:sz w:val="24"/>
          <w:szCs w:val="24"/>
        </w:rPr>
        <w:t>vailable</w:t>
      </w:r>
      <w:r w:rsidR="008006DC">
        <w:rPr>
          <w:rFonts w:ascii="Times New Roman" w:hAnsi="Times New Roman" w:cs="Times New Roman"/>
          <w:sz w:val="24"/>
          <w:szCs w:val="24"/>
        </w:rPr>
        <w:t xml:space="preserve"> to registered students</w:t>
      </w:r>
      <w:r w:rsidR="00677016">
        <w:rPr>
          <w:rFonts w:ascii="Times New Roman" w:hAnsi="Times New Roman" w:cs="Times New Roman"/>
          <w:sz w:val="24"/>
          <w:szCs w:val="24"/>
        </w:rPr>
        <w:t>, accessed 16 March 2022.</w:t>
      </w:r>
    </w:p>
    <w:p w14:paraId="713236E4" w14:textId="68FDE77D" w:rsidR="00751A33" w:rsidRDefault="00751A33" w:rsidP="00AB02DE">
      <w:pPr>
        <w:spacing w:line="480" w:lineRule="auto"/>
        <w:rPr>
          <w:rFonts w:ascii="Times New Roman" w:hAnsi="Times New Roman" w:cs="Times New Roman"/>
          <w:sz w:val="24"/>
          <w:szCs w:val="24"/>
        </w:rPr>
      </w:pPr>
      <w:r>
        <w:rPr>
          <w:rFonts w:ascii="Times New Roman" w:hAnsi="Times New Roman" w:cs="Times New Roman"/>
          <w:sz w:val="24"/>
          <w:szCs w:val="24"/>
        </w:rPr>
        <w:t>Danielewic</w:t>
      </w:r>
      <w:r w:rsidR="006049B3">
        <w:rPr>
          <w:rFonts w:ascii="Times New Roman" w:hAnsi="Times New Roman" w:cs="Times New Roman"/>
          <w:sz w:val="24"/>
          <w:szCs w:val="24"/>
        </w:rPr>
        <w:t xml:space="preserve">z, J. (2005) ‘Further Hellenistic Acrostics: Aratus and Others’, </w:t>
      </w:r>
      <w:r w:rsidR="006049B3" w:rsidRPr="006049B3">
        <w:rPr>
          <w:rFonts w:ascii="Times New Roman" w:hAnsi="Times New Roman" w:cs="Times New Roman"/>
          <w:i/>
          <w:iCs/>
          <w:sz w:val="24"/>
          <w:szCs w:val="24"/>
        </w:rPr>
        <w:t>Mnemosyne</w:t>
      </w:r>
      <w:r w:rsidR="006049B3">
        <w:rPr>
          <w:rFonts w:ascii="Times New Roman" w:hAnsi="Times New Roman" w:cs="Times New Roman"/>
          <w:sz w:val="24"/>
          <w:szCs w:val="24"/>
        </w:rPr>
        <w:t xml:space="preserve">, vol. </w:t>
      </w:r>
      <w:r w:rsidR="00B118DD">
        <w:rPr>
          <w:rFonts w:ascii="Times New Roman" w:hAnsi="Times New Roman" w:cs="Times New Roman"/>
          <w:sz w:val="24"/>
          <w:szCs w:val="24"/>
        </w:rPr>
        <w:t>lviii</w:t>
      </w:r>
      <w:r w:rsidR="006049B3">
        <w:rPr>
          <w:rFonts w:ascii="Times New Roman" w:hAnsi="Times New Roman" w:cs="Times New Roman"/>
          <w:sz w:val="24"/>
          <w:szCs w:val="24"/>
        </w:rPr>
        <w:t>, fasc. 3, Leiden, Brill</w:t>
      </w:r>
      <w:r w:rsidR="003E4890">
        <w:rPr>
          <w:rFonts w:ascii="Times New Roman" w:hAnsi="Times New Roman" w:cs="Times New Roman"/>
          <w:sz w:val="24"/>
          <w:szCs w:val="24"/>
        </w:rPr>
        <w:t>, pp. 321-34</w:t>
      </w:r>
      <w:r w:rsidR="006049B3">
        <w:rPr>
          <w:rFonts w:ascii="Times New Roman" w:hAnsi="Times New Roman" w:cs="Times New Roman"/>
          <w:sz w:val="24"/>
          <w:szCs w:val="24"/>
        </w:rPr>
        <w:t>.</w:t>
      </w:r>
      <w:r w:rsidR="002302AB">
        <w:rPr>
          <w:rFonts w:ascii="Times New Roman" w:hAnsi="Times New Roman" w:cs="Times New Roman"/>
          <w:sz w:val="24"/>
          <w:szCs w:val="24"/>
        </w:rPr>
        <w:t xml:space="preserve">  Available at </w:t>
      </w:r>
      <w:hyperlink r:id="rId8" w:history="1">
        <w:r w:rsidR="002302AB" w:rsidRPr="00994D31">
          <w:rPr>
            <w:rStyle w:val="Hyperlink"/>
            <w:rFonts w:ascii="Times New Roman" w:hAnsi="Times New Roman" w:cs="Times New Roman"/>
            <w:color w:val="auto"/>
            <w:sz w:val="24"/>
            <w:szCs w:val="24"/>
          </w:rPr>
          <w:t>https://p303.zlibcdn.com/dtoken/ce9ad5364d5ce8bfa77108efe634507a/4433654.pdf</w:t>
        </w:r>
      </w:hyperlink>
      <w:r w:rsidR="002302AB" w:rsidRPr="00994D31">
        <w:rPr>
          <w:rFonts w:ascii="Times New Roman" w:hAnsi="Times New Roman" w:cs="Times New Roman"/>
          <w:sz w:val="24"/>
          <w:szCs w:val="24"/>
        </w:rPr>
        <w:t xml:space="preserve">, </w:t>
      </w:r>
      <w:r w:rsidR="002302AB">
        <w:rPr>
          <w:rFonts w:ascii="Times New Roman" w:hAnsi="Times New Roman" w:cs="Times New Roman"/>
          <w:sz w:val="24"/>
          <w:szCs w:val="24"/>
        </w:rPr>
        <w:t>accessed 16 May 2022.</w:t>
      </w:r>
    </w:p>
    <w:p w14:paraId="59EC3C1C" w14:textId="4EB90617" w:rsidR="004844DC" w:rsidRDefault="004844DC" w:rsidP="00AB02DE">
      <w:pPr>
        <w:spacing w:line="480" w:lineRule="auto"/>
        <w:rPr>
          <w:rFonts w:ascii="Times New Roman" w:hAnsi="Times New Roman" w:cs="Times New Roman"/>
          <w:sz w:val="24"/>
          <w:szCs w:val="24"/>
        </w:rPr>
      </w:pPr>
      <w:r>
        <w:rPr>
          <w:rFonts w:ascii="Times New Roman" w:hAnsi="Times New Roman" w:cs="Times New Roman"/>
          <w:sz w:val="24"/>
          <w:szCs w:val="24"/>
        </w:rPr>
        <w:t xml:space="preserve">Diggle, J. (1994) Euripidea </w:t>
      </w:r>
      <w:r w:rsidRPr="004844DC">
        <w:rPr>
          <w:rFonts w:ascii="Times New Roman" w:hAnsi="Times New Roman" w:cs="Times New Roman"/>
          <w:i/>
          <w:iCs/>
          <w:sz w:val="24"/>
          <w:szCs w:val="24"/>
        </w:rPr>
        <w:t>Collected Essays</w:t>
      </w:r>
      <w:r w:rsidRPr="004844DC">
        <w:rPr>
          <w:rFonts w:ascii="Times New Roman" w:hAnsi="Times New Roman" w:cs="Times New Roman"/>
          <w:sz w:val="24"/>
          <w:szCs w:val="24"/>
        </w:rPr>
        <w:t>,</w:t>
      </w:r>
      <w:r>
        <w:rPr>
          <w:rFonts w:ascii="Times New Roman" w:hAnsi="Times New Roman" w:cs="Times New Roman"/>
          <w:sz w:val="24"/>
          <w:szCs w:val="24"/>
        </w:rPr>
        <w:t xml:space="preserve"> Oxford, Clarendon Press</w:t>
      </w:r>
      <w:r w:rsidR="002B1C1F">
        <w:rPr>
          <w:rFonts w:ascii="Times New Roman" w:hAnsi="Times New Roman" w:cs="Times New Roman"/>
          <w:sz w:val="24"/>
          <w:szCs w:val="24"/>
        </w:rPr>
        <w:t>, pp. 321-34</w:t>
      </w:r>
      <w:r>
        <w:rPr>
          <w:rFonts w:ascii="Times New Roman" w:hAnsi="Times New Roman" w:cs="Times New Roman"/>
          <w:sz w:val="24"/>
          <w:szCs w:val="24"/>
        </w:rPr>
        <w:t>.</w:t>
      </w:r>
    </w:p>
    <w:p w14:paraId="01ED37CE" w14:textId="4BB58127" w:rsidR="00076854" w:rsidRDefault="00076854" w:rsidP="00076854">
      <w:pPr>
        <w:spacing w:line="480" w:lineRule="auto"/>
        <w:rPr>
          <w:rFonts w:ascii="Times New Roman" w:hAnsi="Times New Roman" w:cs="Times New Roman"/>
          <w:sz w:val="24"/>
          <w:szCs w:val="24"/>
        </w:rPr>
      </w:pPr>
      <w:r>
        <w:rPr>
          <w:rFonts w:ascii="Times New Roman" w:hAnsi="Times New Roman" w:cs="Times New Roman"/>
          <w:sz w:val="24"/>
          <w:szCs w:val="24"/>
        </w:rPr>
        <w:t>Effe, B. (20</w:t>
      </w:r>
      <w:r w:rsidR="00ED02B1">
        <w:rPr>
          <w:rFonts w:ascii="Times New Roman" w:hAnsi="Times New Roman" w:cs="Times New Roman"/>
          <w:sz w:val="24"/>
          <w:szCs w:val="24"/>
        </w:rPr>
        <w:t>08</w:t>
      </w:r>
      <w:r>
        <w:rPr>
          <w:rFonts w:ascii="Times New Roman" w:hAnsi="Times New Roman" w:cs="Times New Roman"/>
          <w:sz w:val="24"/>
          <w:szCs w:val="24"/>
        </w:rPr>
        <w:t>) ‘The Similes of Apollonius Rhodius’</w:t>
      </w:r>
      <w:r w:rsidR="00F24FD4">
        <w:rPr>
          <w:rFonts w:ascii="Times New Roman" w:hAnsi="Times New Roman" w:cs="Times New Roman"/>
          <w:sz w:val="24"/>
          <w:szCs w:val="24"/>
        </w:rPr>
        <w:t>,</w:t>
      </w:r>
      <w:r>
        <w:rPr>
          <w:rFonts w:ascii="Times New Roman" w:hAnsi="Times New Roman" w:cs="Times New Roman"/>
          <w:sz w:val="24"/>
          <w:szCs w:val="24"/>
        </w:rPr>
        <w:t xml:space="preserve"> in </w:t>
      </w:r>
      <w:r w:rsidRPr="00751A33">
        <w:rPr>
          <w:rFonts w:ascii="Times New Roman" w:hAnsi="Times New Roman" w:cs="Times New Roman"/>
          <w:i/>
          <w:iCs/>
          <w:sz w:val="24"/>
          <w:szCs w:val="24"/>
        </w:rPr>
        <w:t>Brill’s Companion to Apollonius Rhodius</w:t>
      </w:r>
      <w:r>
        <w:rPr>
          <w:rFonts w:ascii="Times New Roman" w:hAnsi="Times New Roman" w:cs="Times New Roman"/>
          <w:sz w:val="24"/>
          <w:szCs w:val="24"/>
        </w:rPr>
        <w:t>, eds. T. Papanghelis and A. Rengakos, Leiden and Boston, Brill, pp. 199-220.</w:t>
      </w:r>
    </w:p>
    <w:p w14:paraId="39D44A8F" w14:textId="51F1197C" w:rsidR="00C66F91" w:rsidRDefault="00C66F91" w:rsidP="00AB02DE">
      <w:pPr>
        <w:spacing w:line="480" w:lineRule="auto"/>
        <w:rPr>
          <w:rFonts w:ascii="Times New Roman" w:hAnsi="Times New Roman" w:cs="Times New Roman"/>
          <w:sz w:val="24"/>
          <w:szCs w:val="24"/>
        </w:rPr>
      </w:pPr>
      <w:r>
        <w:rPr>
          <w:rFonts w:ascii="Times New Roman" w:hAnsi="Times New Roman" w:cs="Times New Roman"/>
          <w:sz w:val="24"/>
          <w:szCs w:val="24"/>
        </w:rPr>
        <w:t>Fantuzzi, M. (20</w:t>
      </w:r>
      <w:r w:rsidR="00ED02B1">
        <w:rPr>
          <w:rFonts w:ascii="Times New Roman" w:hAnsi="Times New Roman" w:cs="Times New Roman"/>
          <w:sz w:val="24"/>
          <w:szCs w:val="24"/>
        </w:rPr>
        <w:t>08</w:t>
      </w:r>
      <w:r>
        <w:rPr>
          <w:rFonts w:ascii="Times New Roman" w:hAnsi="Times New Roman" w:cs="Times New Roman"/>
          <w:sz w:val="24"/>
          <w:szCs w:val="24"/>
        </w:rPr>
        <w:t xml:space="preserve">) ‘“Homeric” Formularity in the </w:t>
      </w:r>
      <w:r w:rsidRPr="00C66F91">
        <w:rPr>
          <w:rFonts w:ascii="Times New Roman" w:hAnsi="Times New Roman" w:cs="Times New Roman"/>
          <w:i/>
          <w:iCs/>
          <w:sz w:val="24"/>
          <w:szCs w:val="24"/>
        </w:rPr>
        <w:t>Argonautica</w:t>
      </w:r>
      <w:r>
        <w:rPr>
          <w:rFonts w:ascii="Times New Roman" w:hAnsi="Times New Roman" w:cs="Times New Roman"/>
          <w:sz w:val="24"/>
          <w:szCs w:val="24"/>
        </w:rPr>
        <w:t xml:space="preserve"> of Apollonius of Rhodes’</w:t>
      </w:r>
      <w:r w:rsidR="001E54ED">
        <w:rPr>
          <w:rFonts w:ascii="Times New Roman" w:hAnsi="Times New Roman" w:cs="Times New Roman"/>
          <w:sz w:val="24"/>
          <w:szCs w:val="24"/>
        </w:rPr>
        <w:t>,</w:t>
      </w:r>
      <w:r>
        <w:rPr>
          <w:rFonts w:ascii="Times New Roman" w:hAnsi="Times New Roman" w:cs="Times New Roman"/>
          <w:sz w:val="24"/>
          <w:szCs w:val="24"/>
        </w:rPr>
        <w:t xml:space="preserve"> in </w:t>
      </w:r>
      <w:r w:rsidRPr="00751A33">
        <w:rPr>
          <w:rFonts w:ascii="Times New Roman" w:hAnsi="Times New Roman" w:cs="Times New Roman"/>
          <w:i/>
          <w:iCs/>
          <w:sz w:val="24"/>
          <w:szCs w:val="24"/>
        </w:rPr>
        <w:t>Brill’s Companion to Apollonius Rhodius</w:t>
      </w:r>
      <w:r w:rsidR="002C50FD">
        <w:rPr>
          <w:rFonts w:ascii="Times New Roman" w:hAnsi="Times New Roman" w:cs="Times New Roman"/>
          <w:sz w:val="24"/>
          <w:szCs w:val="24"/>
        </w:rPr>
        <w:t>,</w:t>
      </w:r>
      <w:r>
        <w:rPr>
          <w:rFonts w:ascii="Times New Roman" w:hAnsi="Times New Roman" w:cs="Times New Roman"/>
          <w:sz w:val="24"/>
          <w:szCs w:val="24"/>
        </w:rPr>
        <w:t xml:space="preserve"> ed</w:t>
      </w:r>
      <w:r w:rsidR="002C50FD">
        <w:rPr>
          <w:rFonts w:ascii="Times New Roman" w:hAnsi="Times New Roman" w:cs="Times New Roman"/>
          <w:sz w:val="24"/>
          <w:szCs w:val="24"/>
        </w:rPr>
        <w:t>s</w:t>
      </w:r>
      <w:r>
        <w:rPr>
          <w:rFonts w:ascii="Times New Roman" w:hAnsi="Times New Roman" w:cs="Times New Roman"/>
          <w:sz w:val="24"/>
          <w:szCs w:val="24"/>
        </w:rPr>
        <w:t>. T. Papanghelis and A. Rengakos</w:t>
      </w:r>
      <w:r w:rsidR="002C50FD">
        <w:rPr>
          <w:rFonts w:ascii="Times New Roman" w:hAnsi="Times New Roman" w:cs="Times New Roman"/>
          <w:sz w:val="24"/>
          <w:szCs w:val="24"/>
        </w:rPr>
        <w:t>, Leiden and Boston, Brill</w:t>
      </w:r>
      <w:r w:rsidR="002B1C1F">
        <w:rPr>
          <w:rFonts w:ascii="Times New Roman" w:hAnsi="Times New Roman" w:cs="Times New Roman"/>
          <w:sz w:val="24"/>
          <w:szCs w:val="24"/>
        </w:rPr>
        <w:t>, pp. 221-41</w:t>
      </w:r>
      <w:r w:rsidR="002C50FD">
        <w:rPr>
          <w:rFonts w:ascii="Times New Roman" w:hAnsi="Times New Roman" w:cs="Times New Roman"/>
          <w:sz w:val="24"/>
          <w:szCs w:val="24"/>
        </w:rPr>
        <w:t>.</w:t>
      </w:r>
    </w:p>
    <w:p w14:paraId="7FA9CA6D" w14:textId="650FA950" w:rsidR="006710DC" w:rsidRDefault="006710DC" w:rsidP="006710DC">
      <w:pPr>
        <w:spacing w:line="480" w:lineRule="auto"/>
        <w:rPr>
          <w:rFonts w:ascii="Times New Roman" w:hAnsi="Times New Roman" w:cs="Times New Roman"/>
          <w:sz w:val="24"/>
          <w:szCs w:val="24"/>
        </w:rPr>
      </w:pPr>
      <w:r>
        <w:rPr>
          <w:rFonts w:ascii="Times New Roman" w:hAnsi="Times New Roman" w:cs="Times New Roman"/>
          <w:sz w:val="24"/>
          <w:szCs w:val="24"/>
        </w:rPr>
        <w:t xml:space="preserve">Goldhill, S. (1991) ‘The Paradigms of Epic: Apollonius Rhodius and the </w:t>
      </w:r>
      <w:r w:rsidR="00CC5D61">
        <w:rPr>
          <w:rFonts w:ascii="Times New Roman" w:hAnsi="Times New Roman" w:cs="Times New Roman"/>
          <w:sz w:val="24"/>
          <w:szCs w:val="24"/>
        </w:rPr>
        <w:t>e</w:t>
      </w:r>
      <w:r>
        <w:rPr>
          <w:rFonts w:ascii="Times New Roman" w:hAnsi="Times New Roman" w:cs="Times New Roman"/>
          <w:sz w:val="24"/>
          <w:szCs w:val="24"/>
        </w:rPr>
        <w:t xml:space="preserve">xample of the </w:t>
      </w:r>
      <w:r w:rsidR="00CC5D61">
        <w:rPr>
          <w:rFonts w:ascii="Times New Roman" w:hAnsi="Times New Roman" w:cs="Times New Roman"/>
          <w:sz w:val="24"/>
          <w:szCs w:val="24"/>
        </w:rPr>
        <w:t>p</w:t>
      </w:r>
      <w:r>
        <w:rPr>
          <w:rFonts w:ascii="Times New Roman" w:hAnsi="Times New Roman" w:cs="Times New Roman"/>
          <w:sz w:val="24"/>
          <w:szCs w:val="24"/>
        </w:rPr>
        <w:t xml:space="preserve">ast’, in </w:t>
      </w:r>
      <w:r w:rsidRPr="00741EA3">
        <w:rPr>
          <w:rFonts w:ascii="Times New Roman" w:hAnsi="Times New Roman" w:cs="Times New Roman"/>
          <w:i/>
          <w:iCs/>
          <w:sz w:val="24"/>
          <w:szCs w:val="24"/>
        </w:rPr>
        <w:t>The Poet’s Voice: Essays on Poetics and Greek Literature</w:t>
      </w:r>
      <w:r>
        <w:rPr>
          <w:rFonts w:ascii="Times New Roman" w:hAnsi="Times New Roman" w:cs="Times New Roman"/>
          <w:sz w:val="24"/>
          <w:szCs w:val="24"/>
        </w:rPr>
        <w:t>, Cambridge, Cambridge University Press, pp. 284-333.</w:t>
      </w:r>
    </w:p>
    <w:p w14:paraId="203674A5" w14:textId="148251C6" w:rsidR="00274D47" w:rsidRDefault="00274D47" w:rsidP="00AB02DE">
      <w:pPr>
        <w:spacing w:line="480" w:lineRule="auto"/>
        <w:rPr>
          <w:rFonts w:ascii="Times New Roman" w:hAnsi="Times New Roman" w:cs="Times New Roman"/>
          <w:sz w:val="24"/>
          <w:szCs w:val="24"/>
        </w:rPr>
      </w:pPr>
      <w:r>
        <w:rPr>
          <w:rFonts w:ascii="Times New Roman" w:hAnsi="Times New Roman" w:cs="Times New Roman"/>
          <w:sz w:val="24"/>
          <w:szCs w:val="24"/>
        </w:rPr>
        <w:t xml:space="preserve">Griffiths, E. (2006) </w:t>
      </w:r>
      <w:r w:rsidRPr="002904D5">
        <w:rPr>
          <w:rFonts w:ascii="Times New Roman" w:hAnsi="Times New Roman" w:cs="Times New Roman"/>
          <w:i/>
          <w:iCs/>
          <w:sz w:val="24"/>
          <w:szCs w:val="24"/>
        </w:rPr>
        <w:t>Medea</w:t>
      </w:r>
      <w:r>
        <w:rPr>
          <w:rFonts w:ascii="Times New Roman" w:hAnsi="Times New Roman" w:cs="Times New Roman"/>
          <w:sz w:val="24"/>
          <w:szCs w:val="24"/>
        </w:rPr>
        <w:t>, London and New York, Routledge.</w:t>
      </w:r>
    </w:p>
    <w:p w14:paraId="2E867A09" w14:textId="0AB60E36" w:rsidR="0097635C" w:rsidRDefault="00F60751" w:rsidP="00AB02DE">
      <w:pPr>
        <w:spacing w:line="480" w:lineRule="auto"/>
        <w:rPr>
          <w:rFonts w:ascii="Times New Roman" w:hAnsi="Times New Roman" w:cs="Times New Roman"/>
          <w:sz w:val="24"/>
          <w:szCs w:val="24"/>
        </w:rPr>
      </w:pPr>
      <w:r>
        <w:rPr>
          <w:rFonts w:ascii="Times New Roman" w:hAnsi="Times New Roman" w:cs="Times New Roman"/>
          <w:sz w:val="24"/>
          <w:szCs w:val="24"/>
        </w:rPr>
        <w:t xml:space="preserve">Morgan, G. (1982) </w:t>
      </w:r>
      <w:r w:rsidR="007E65EF">
        <w:rPr>
          <w:rFonts w:ascii="Times New Roman" w:hAnsi="Times New Roman" w:cs="Times New Roman"/>
          <w:sz w:val="24"/>
          <w:szCs w:val="24"/>
        </w:rPr>
        <w:t>‘</w:t>
      </w:r>
      <w:r>
        <w:rPr>
          <w:rFonts w:ascii="Times New Roman" w:hAnsi="Times New Roman" w:cs="Times New Roman"/>
          <w:sz w:val="24"/>
          <w:szCs w:val="24"/>
        </w:rPr>
        <w:t xml:space="preserve">Euphiletos’s House: Lysias </w:t>
      </w:r>
      <w:r w:rsidR="00E2000D">
        <w:rPr>
          <w:rFonts w:ascii="Times New Roman" w:hAnsi="Times New Roman" w:cs="Times New Roman"/>
          <w:sz w:val="24"/>
          <w:szCs w:val="24"/>
        </w:rPr>
        <w:t>I</w:t>
      </w:r>
      <w:r w:rsidR="007E65EF">
        <w:rPr>
          <w:rFonts w:ascii="Times New Roman" w:hAnsi="Times New Roman" w:cs="Times New Roman"/>
          <w:sz w:val="24"/>
          <w:szCs w:val="24"/>
        </w:rPr>
        <w:t xml:space="preserve">’, </w:t>
      </w:r>
      <w:r w:rsidR="007E65EF" w:rsidRPr="007E65EF">
        <w:rPr>
          <w:rFonts w:ascii="Times New Roman" w:hAnsi="Times New Roman" w:cs="Times New Roman"/>
          <w:i/>
          <w:iCs/>
          <w:sz w:val="24"/>
          <w:szCs w:val="24"/>
        </w:rPr>
        <w:t xml:space="preserve">Transactions of the American Philological Association (1974-2014), </w:t>
      </w:r>
      <w:r w:rsidR="002904D5">
        <w:rPr>
          <w:rFonts w:ascii="Times New Roman" w:hAnsi="Times New Roman" w:cs="Times New Roman"/>
          <w:i/>
          <w:iCs/>
          <w:sz w:val="24"/>
          <w:szCs w:val="24"/>
        </w:rPr>
        <w:t>V</w:t>
      </w:r>
      <w:r w:rsidR="007E65EF" w:rsidRPr="007E65EF">
        <w:rPr>
          <w:rFonts w:ascii="Times New Roman" w:hAnsi="Times New Roman" w:cs="Times New Roman"/>
          <w:i/>
          <w:iCs/>
          <w:sz w:val="24"/>
          <w:szCs w:val="24"/>
        </w:rPr>
        <w:t>ol. 12 (1982)</w:t>
      </w:r>
      <w:r w:rsidR="007E65EF">
        <w:rPr>
          <w:rFonts w:ascii="Times New Roman" w:hAnsi="Times New Roman" w:cs="Times New Roman"/>
          <w:sz w:val="24"/>
          <w:szCs w:val="24"/>
        </w:rPr>
        <w:t>, Baltimore, The Johns Hopkins University Press, pp. 115-23.</w:t>
      </w:r>
      <w:r w:rsidR="006C439D">
        <w:rPr>
          <w:rFonts w:ascii="Times New Roman" w:hAnsi="Times New Roman" w:cs="Times New Roman"/>
          <w:sz w:val="24"/>
          <w:szCs w:val="24"/>
        </w:rPr>
        <w:t xml:space="preserve">  Available at </w:t>
      </w:r>
      <w:hyperlink r:id="rId9" w:history="1">
        <w:r w:rsidR="006C439D" w:rsidRPr="006C439D">
          <w:rPr>
            <w:rStyle w:val="Hyperlink"/>
            <w:rFonts w:ascii="Times New Roman" w:hAnsi="Times New Roman" w:cs="Times New Roman"/>
            <w:color w:val="auto"/>
            <w:sz w:val="24"/>
            <w:szCs w:val="24"/>
          </w:rPr>
          <w:t>http://awalker.digital.conncoll.edu/GREEKORATORYF18/wp-content/uploads/2018/09/Morgan-1982-Lysias-1.pdf</w:t>
        </w:r>
      </w:hyperlink>
      <w:r w:rsidR="006C439D">
        <w:rPr>
          <w:rFonts w:ascii="Times New Roman" w:hAnsi="Times New Roman" w:cs="Times New Roman"/>
          <w:sz w:val="24"/>
          <w:szCs w:val="24"/>
        </w:rPr>
        <w:t xml:space="preserve">, accessed </w:t>
      </w:r>
      <w:r w:rsidR="00FA2570">
        <w:rPr>
          <w:rFonts w:ascii="Times New Roman" w:hAnsi="Times New Roman" w:cs="Times New Roman"/>
          <w:sz w:val="24"/>
          <w:szCs w:val="24"/>
        </w:rPr>
        <w:t>12</w:t>
      </w:r>
      <w:r w:rsidR="006C439D">
        <w:rPr>
          <w:rFonts w:ascii="Times New Roman" w:hAnsi="Times New Roman" w:cs="Times New Roman"/>
          <w:sz w:val="24"/>
          <w:szCs w:val="24"/>
        </w:rPr>
        <w:t xml:space="preserve"> Ma</w:t>
      </w:r>
      <w:r w:rsidR="00FA2570">
        <w:rPr>
          <w:rFonts w:ascii="Times New Roman" w:hAnsi="Times New Roman" w:cs="Times New Roman"/>
          <w:sz w:val="24"/>
          <w:szCs w:val="24"/>
        </w:rPr>
        <w:t>y</w:t>
      </w:r>
      <w:r w:rsidR="006C439D">
        <w:rPr>
          <w:rFonts w:ascii="Times New Roman" w:hAnsi="Times New Roman" w:cs="Times New Roman"/>
          <w:sz w:val="24"/>
          <w:szCs w:val="24"/>
        </w:rPr>
        <w:t xml:space="preserve"> 2022.</w:t>
      </w:r>
    </w:p>
    <w:p w14:paraId="754DD86A" w14:textId="0D288F63" w:rsidR="00751A33" w:rsidRDefault="00751A33" w:rsidP="00EC0311">
      <w:pPr>
        <w:spacing w:line="480" w:lineRule="auto"/>
        <w:rPr>
          <w:rFonts w:ascii="Times New Roman" w:hAnsi="Times New Roman" w:cs="Times New Roman"/>
          <w:sz w:val="24"/>
          <w:szCs w:val="24"/>
        </w:rPr>
      </w:pPr>
      <w:r>
        <w:rPr>
          <w:rFonts w:ascii="Times New Roman" w:hAnsi="Times New Roman" w:cs="Times New Roman"/>
          <w:sz w:val="24"/>
          <w:szCs w:val="24"/>
        </w:rPr>
        <w:t>Rengakos, A. (20</w:t>
      </w:r>
      <w:r w:rsidR="00ED02B1">
        <w:rPr>
          <w:rFonts w:ascii="Times New Roman" w:hAnsi="Times New Roman" w:cs="Times New Roman"/>
          <w:sz w:val="24"/>
          <w:szCs w:val="24"/>
        </w:rPr>
        <w:t>08</w:t>
      </w:r>
      <w:r>
        <w:rPr>
          <w:rFonts w:ascii="Times New Roman" w:hAnsi="Times New Roman" w:cs="Times New Roman"/>
          <w:sz w:val="24"/>
          <w:szCs w:val="24"/>
        </w:rPr>
        <w:t>) ‘Apollonius Rhodius as a Homeric Scholar’</w:t>
      </w:r>
      <w:r w:rsidR="00F24FD4">
        <w:rPr>
          <w:rFonts w:ascii="Times New Roman" w:hAnsi="Times New Roman" w:cs="Times New Roman"/>
          <w:sz w:val="24"/>
          <w:szCs w:val="24"/>
        </w:rPr>
        <w:t>,</w:t>
      </w:r>
      <w:r>
        <w:rPr>
          <w:rFonts w:ascii="Times New Roman" w:hAnsi="Times New Roman" w:cs="Times New Roman"/>
          <w:sz w:val="24"/>
          <w:szCs w:val="24"/>
        </w:rPr>
        <w:t xml:space="preserve"> in </w:t>
      </w:r>
      <w:r w:rsidRPr="00751A33">
        <w:rPr>
          <w:rFonts w:ascii="Times New Roman" w:hAnsi="Times New Roman" w:cs="Times New Roman"/>
          <w:i/>
          <w:iCs/>
          <w:sz w:val="24"/>
          <w:szCs w:val="24"/>
        </w:rPr>
        <w:t>Brill’s Companion to Apollonius Rhodius</w:t>
      </w:r>
      <w:r>
        <w:rPr>
          <w:rFonts w:ascii="Times New Roman" w:hAnsi="Times New Roman" w:cs="Times New Roman"/>
          <w:sz w:val="24"/>
          <w:szCs w:val="24"/>
        </w:rPr>
        <w:t>, eds. T. Papanghelis and A. Rengakos, Leiden and Boston, Brill</w:t>
      </w:r>
      <w:r w:rsidR="002B1C1F">
        <w:rPr>
          <w:rFonts w:ascii="Times New Roman" w:hAnsi="Times New Roman" w:cs="Times New Roman"/>
          <w:sz w:val="24"/>
          <w:szCs w:val="24"/>
        </w:rPr>
        <w:t>, pp. 243-66</w:t>
      </w:r>
      <w:r>
        <w:rPr>
          <w:rFonts w:ascii="Times New Roman" w:hAnsi="Times New Roman" w:cs="Times New Roman"/>
          <w:sz w:val="24"/>
          <w:szCs w:val="24"/>
        </w:rPr>
        <w:t>.</w:t>
      </w:r>
    </w:p>
    <w:p w14:paraId="0A1C14A3" w14:textId="681170C0" w:rsidR="001D5DE6" w:rsidRPr="00F24FD4" w:rsidRDefault="00EC0311" w:rsidP="001D5DE6">
      <w:pPr>
        <w:spacing w:line="480" w:lineRule="auto"/>
        <w:rPr>
          <w:rFonts w:ascii="Times New Roman" w:hAnsi="Times New Roman" w:cs="Times New Roman"/>
          <w:sz w:val="24"/>
          <w:szCs w:val="24"/>
        </w:rPr>
      </w:pPr>
      <w:r w:rsidRPr="00BC1CBA">
        <w:rPr>
          <w:rFonts w:ascii="Times New Roman" w:hAnsi="Times New Roman" w:cs="Times New Roman"/>
          <w:sz w:val="24"/>
          <w:szCs w:val="24"/>
        </w:rPr>
        <w:t>Sm</w:t>
      </w:r>
      <w:r>
        <w:rPr>
          <w:rFonts w:ascii="Times New Roman" w:hAnsi="Times New Roman" w:cs="Times New Roman"/>
          <w:sz w:val="24"/>
          <w:szCs w:val="24"/>
        </w:rPr>
        <w:t>y</w:t>
      </w:r>
      <w:r w:rsidRPr="00BC1CBA">
        <w:rPr>
          <w:rFonts w:ascii="Times New Roman" w:hAnsi="Times New Roman" w:cs="Times New Roman"/>
          <w:sz w:val="24"/>
          <w:szCs w:val="24"/>
        </w:rPr>
        <w:t xml:space="preserve">th, H. (2014) </w:t>
      </w:r>
      <w:r w:rsidRPr="00BC1CBA">
        <w:rPr>
          <w:rFonts w:ascii="Times New Roman" w:hAnsi="Times New Roman" w:cs="Times New Roman"/>
          <w:i/>
          <w:iCs/>
          <w:sz w:val="24"/>
          <w:szCs w:val="24"/>
        </w:rPr>
        <w:t>Greek Grammar</w:t>
      </w:r>
      <w:r w:rsidRPr="00BC1CBA">
        <w:rPr>
          <w:rFonts w:ascii="Times New Roman" w:hAnsi="Times New Roman" w:cs="Times New Roman"/>
          <w:sz w:val="24"/>
          <w:szCs w:val="24"/>
        </w:rPr>
        <w:t>, Oxford, Benediction Classics.</w:t>
      </w:r>
    </w:p>
    <w:sectPr w:rsidR="001D5DE6" w:rsidRPr="00F24F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E6481" w14:textId="77777777" w:rsidR="003213CD" w:rsidRDefault="003213CD" w:rsidP="00723838">
      <w:pPr>
        <w:spacing w:after="0" w:line="240" w:lineRule="auto"/>
      </w:pPr>
      <w:r>
        <w:separator/>
      </w:r>
    </w:p>
  </w:endnote>
  <w:endnote w:type="continuationSeparator" w:id="0">
    <w:p w14:paraId="043F5E28" w14:textId="77777777" w:rsidR="003213CD" w:rsidRDefault="003213CD" w:rsidP="00723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9CB80" w14:textId="77777777" w:rsidR="003213CD" w:rsidRDefault="003213CD" w:rsidP="00723838">
      <w:pPr>
        <w:spacing w:after="0" w:line="240" w:lineRule="auto"/>
      </w:pPr>
      <w:r>
        <w:separator/>
      </w:r>
    </w:p>
  </w:footnote>
  <w:footnote w:type="continuationSeparator" w:id="0">
    <w:p w14:paraId="3EEECA16" w14:textId="77777777" w:rsidR="003213CD" w:rsidRDefault="003213CD" w:rsidP="00723838">
      <w:pPr>
        <w:spacing w:after="0" w:line="240" w:lineRule="auto"/>
      </w:pPr>
      <w:r>
        <w:continuationSeparator/>
      </w:r>
    </w:p>
  </w:footnote>
  <w:footnote w:id="1">
    <w:p w14:paraId="75AD5568" w14:textId="7E6EA3FC" w:rsidR="009366E8" w:rsidRPr="009366E8" w:rsidRDefault="009366E8">
      <w:pPr>
        <w:pStyle w:val="FootnoteText"/>
      </w:pPr>
      <w:r>
        <w:rPr>
          <w:rStyle w:val="FootnoteReference"/>
        </w:rPr>
        <w:footnoteRef/>
      </w:r>
      <w:r>
        <w:t xml:space="preserve"> </w:t>
      </w:r>
      <w:r w:rsidRPr="00B315C6">
        <w:rPr>
          <w:rFonts w:ascii="Times New Roman" w:hAnsi="Times New Roman" w:cs="Times New Roman"/>
          <w:lang w:val="el-GR"/>
        </w:rPr>
        <w:t>ἀμφιπύλου</w:t>
      </w:r>
      <w:r w:rsidRPr="00B315C6">
        <w:rPr>
          <w:rFonts w:ascii="Times New Roman" w:hAnsi="Times New Roman" w:cs="Times New Roman"/>
        </w:rPr>
        <w:t xml:space="preserve">  Weil: </w:t>
      </w:r>
      <w:r w:rsidRPr="00B315C6">
        <w:rPr>
          <w:rFonts w:ascii="Times New Roman" w:hAnsi="Times New Roman" w:cs="Times New Roman"/>
          <w:lang w:val="el-GR"/>
        </w:rPr>
        <w:t>ἐπ</w:t>
      </w:r>
      <w:r w:rsidRPr="00B315C6">
        <w:rPr>
          <w:rFonts w:ascii="Times New Roman" w:hAnsi="Times New Roman" w:cs="Times New Roman"/>
        </w:rPr>
        <w:t xml:space="preserve">’ </w:t>
      </w:r>
      <w:r w:rsidRPr="00B315C6">
        <w:rPr>
          <w:rFonts w:ascii="Times New Roman" w:hAnsi="Times New Roman" w:cs="Times New Roman"/>
          <w:lang w:val="el-GR"/>
        </w:rPr>
        <w:t>ἀμφ</w:t>
      </w:r>
      <w:r w:rsidRPr="00B315C6">
        <w:rPr>
          <w:rFonts w:ascii="Times New Roman" w:hAnsi="Times New Roman" w:cs="Times New Roman"/>
        </w:rPr>
        <w:t>-</w:t>
      </w:r>
      <w:r w:rsidR="00431D55" w:rsidRPr="00B315C6">
        <w:rPr>
          <w:rFonts w:ascii="Times New Roman" w:hAnsi="Times New Roman" w:cs="Times New Roman"/>
        </w:rPr>
        <w:t xml:space="preserve"> codd. et </w:t>
      </w:r>
      <w:r w:rsidR="00431D55" w:rsidRPr="00B315C6">
        <w:rPr>
          <w:rFonts w:ascii="Times New Roman" w:hAnsi="Times New Roman" w:cs="Times New Roman"/>
          <w:i/>
          <w:iCs/>
        </w:rPr>
        <w:t>Σ</w:t>
      </w:r>
      <w:r w:rsidR="00431D55" w:rsidRPr="00B315C6">
        <w:rPr>
          <w:rFonts w:ascii="Times New Roman" w:hAnsi="Times New Roman" w:cs="Times New Roman"/>
          <w:vertAlign w:val="superscript"/>
        </w:rPr>
        <w:t>hbov</w:t>
      </w:r>
    </w:p>
  </w:footnote>
  <w:footnote w:id="2">
    <w:p w14:paraId="4A4E81EE" w14:textId="27927644" w:rsidR="00F00649" w:rsidRDefault="00F00649">
      <w:pPr>
        <w:pStyle w:val="FootnoteText"/>
      </w:pPr>
      <w:r>
        <w:rPr>
          <w:rStyle w:val="FootnoteReference"/>
        </w:rPr>
        <w:footnoteRef/>
      </w:r>
      <w:r>
        <w:t xml:space="preserve"> </w:t>
      </w:r>
      <w:r w:rsidRPr="00B315C6">
        <w:rPr>
          <w:rFonts w:ascii="Times New Roman" w:hAnsi="Times New Roman" w:cs="Times New Roman"/>
          <w:lang w:val="el-GR"/>
        </w:rPr>
        <w:t>ἔτ</w:t>
      </w:r>
      <w:r w:rsidRPr="00B315C6">
        <w:rPr>
          <w:rFonts w:ascii="Times New Roman" w:hAnsi="Times New Roman" w:cs="Times New Roman"/>
        </w:rPr>
        <w:t>’  Badham</w:t>
      </w:r>
    </w:p>
  </w:footnote>
  <w:footnote w:id="3">
    <w:p w14:paraId="19DDFC7B" w14:textId="1EED0916" w:rsidR="00DD31BB" w:rsidRPr="00B315C6" w:rsidRDefault="00DD31BB">
      <w:pPr>
        <w:pStyle w:val="FootnoteText"/>
        <w:rPr>
          <w:rFonts w:ascii="Times New Roman" w:hAnsi="Times New Roman" w:cs="Times New Roman"/>
        </w:rPr>
      </w:pPr>
      <w:r>
        <w:rPr>
          <w:rStyle w:val="FootnoteReference"/>
        </w:rPr>
        <w:footnoteRef/>
      </w:r>
      <w:r>
        <w:t xml:space="preserve"> </w:t>
      </w:r>
      <w:r w:rsidRPr="00B315C6">
        <w:rPr>
          <w:rFonts w:ascii="Times New Roman" w:hAnsi="Times New Roman" w:cs="Times New Roman"/>
        </w:rPr>
        <w:t>278-83</w:t>
      </w:r>
    </w:p>
  </w:footnote>
  <w:footnote w:id="4">
    <w:p w14:paraId="0EB4B589" w14:textId="54091169" w:rsidR="00723838" w:rsidRPr="00B315C6" w:rsidRDefault="00723838">
      <w:pPr>
        <w:pStyle w:val="FootnoteText"/>
      </w:pPr>
      <w:r>
        <w:rPr>
          <w:rStyle w:val="FootnoteReference"/>
        </w:rPr>
        <w:footnoteRef/>
      </w:r>
      <w:r w:rsidRPr="00431D55">
        <w:t xml:space="preserve"> </w:t>
      </w:r>
      <w:r w:rsidRPr="00B315C6">
        <w:rPr>
          <w:rFonts w:ascii="Times New Roman" w:hAnsi="Times New Roman" w:cs="Times New Roman"/>
          <w:lang w:val="el-GR"/>
        </w:rPr>
        <w:t>φίλον</w:t>
      </w:r>
      <w:r w:rsidRPr="00B315C6">
        <w:rPr>
          <w:rFonts w:ascii="Times New Roman" w:hAnsi="Times New Roman" w:cs="Times New Roman"/>
        </w:rPr>
        <w:t xml:space="preserve"> </w:t>
      </w:r>
      <w:r w:rsidRPr="00B315C6">
        <w:rPr>
          <w:rFonts w:ascii="Times New Roman" w:hAnsi="Times New Roman" w:cs="Times New Roman"/>
          <w:lang w:val="el-GR"/>
        </w:rPr>
        <w:t>κέκραται</w:t>
      </w:r>
      <w:r w:rsidRPr="00B315C6">
        <w:rPr>
          <w:rFonts w:ascii="Times New Roman" w:hAnsi="Times New Roman" w:cs="Times New Roman"/>
        </w:rPr>
        <w:t xml:space="preserve"> OE: </w:t>
      </w:r>
      <w:r w:rsidRPr="00B315C6">
        <w:rPr>
          <w:rFonts w:ascii="Times New Roman" w:hAnsi="Times New Roman" w:cs="Times New Roman"/>
          <w:lang w:val="el-GR"/>
        </w:rPr>
        <w:t>φίλον</w:t>
      </w:r>
      <w:r w:rsidRPr="00B315C6">
        <w:rPr>
          <w:rFonts w:ascii="Times New Roman" w:hAnsi="Times New Roman" w:cs="Times New Roman"/>
        </w:rPr>
        <w:t xml:space="preserve"> </w:t>
      </w:r>
      <w:r w:rsidRPr="00B315C6">
        <w:rPr>
          <w:rFonts w:ascii="Times New Roman" w:hAnsi="Times New Roman" w:cs="Times New Roman"/>
          <w:lang w:val="el-GR"/>
        </w:rPr>
        <w:t>κέκρανται</w:t>
      </w:r>
      <w:r w:rsidRPr="00B315C6">
        <w:rPr>
          <w:rFonts w:ascii="Times New Roman" w:hAnsi="Times New Roman" w:cs="Times New Roman"/>
        </w:rPr>
        <w:t xml:space="preserve">  H</w:t>
      </w:r>
      <w:r w:rsidRPr="00B315C6">
        <w:rPr>
          <w:rFonts w:ascii="Times New Roman" w:hAnsi="Times New Roman" w:cs="Times New Roman"/>
          <w:vertAlign w:val="superscript"/>
        </w:rPr>
        <w:t>?</w:t>
      </w:r>
      <w:r w:rsidRPr="00B315C6">
        <w:rPr>
          <w:rFonts w:ascii="Times New Roman" w:hAnsi="Times New Roman" w:cs="Times New Roman"/>
        </w:rPr>
        <w:t>BCDAVLP</w:t>
      </w:r>
    </w:p>
  </w:footnote>
  <w:footnote w:id="5">
    <w:p w14:paraId="61DD35D0" w14:textId="638B4F99" w:rsidR="00C9587E" w:rsidRPr="00920221" w:rsidRDefault="00C9587E">
      <w:pPr>
        <w:pStyle w:val="FootnoteText"/>
        <w:rPr>
          <w:lang w:val="de-DE"/>
        </w:rPr>
      </w:pPr>
      <w:r>
        <w:rPr>
          <w:rStyle w:val="FootnoteReference"/>
        </w:rPr>
        <w:footnoteRef/>
      </w:r>
      <w:r w:rsidRPr="00920221">
        <w:rPr>
          <w:lang w:val="de-DE"/>
        </w:rPr>
        <w:t xml:space="preserve"> </w:t>
      </w:r>
      <w:r w:rsidRPr="00920221">
        <w:rPr>
          <w:rFonts w:ascii="Times New Roman" w:hAnsi="Times New Roman" w:cs="Times New Roman"/>
          <w:lang w:val="de-DE"/>
        </w:rPr>
        <w:t>282-3</w:t>
      </w:r>
    </w:p>
  </w:footnote>
  <w:footnote w:id="6">
    <w:p w14:paraId="7418465A" w14:textId="77777777" w:rsidR="00F06B6D" w:rsidRPr="00B315C6" w:rsidRDefault="00F06B6D" w:rsidP="00F06B6D">
      <w:pPr>
        <w:pStyle w:val="FootnoteText"/>
        <w:rPr>
          <w:rFonts w:ascii="Times New Roman" w:hAnsi="Times New Roman" w:cs="Times New Roman"/>
          <w:lang w:val="de-DE"/>
        </w:rPr>
      </w:pPr>
      <w:r w:rsidRPr="00B315C6">
        <w:rPr>
          <w:rStyle w:val="FootnoteReference"/>
          <w:rFonts w:ascii="Times New Roman" w:hAnsi="Times New Roman" w:cs="Times New Roman"/>
        </w:rPr>
        <w:footnoteRef/>
      </w:r>
      <w:r w:rsidRPr="00B315C6">
        <w:rPr>
          <w:rFonts w:ascii="Times New Roman" w:hAnsi="Times New Roman" w:cs="Times New Roman"/>
          <w:lang w:val="de-DE"/>
        </w:rPr>
        <w:t xml:space="preserve"> F. Jacoby, </w:t>
      </w:r>
      <w:r w:rsidRPr="00B315C6">
        <w:rPr>
          <w:rFonts w:ascii="Times New Roman" w:hAnsi="Times New Roman" w:cs="Times New Roman"/>
          <w:i/>
          <w:iCs/>
          <w:lang w:val="de-DE"/>
        </w:rPr>
        <w:t>Fragmente der griechischen Historiker</w:t>
      </w:r>
      <w:r w:rsidRPr="00B315C6">
        <w:rPr>
          <w:rFonts w:ascii="Times New Roman" w:hAnsi="Times New Roman" w:cs="Times New Roman"/>
          <w:lang w:val="de-DE"/>
        </w:rPr>
        <w:t xml:space="preserve"> (1923-  )</w:t>
      </w:r>
    </w:p>
  </w:footnote>
  <w:footnote w:id="7">
    <w:p w14:paraId="2B09A73A" w14:textId="77777777" w:rsidR="009B748A" w:rsidRDefault="009B748A" w:rsidP="009B748A">
      <w:pPr>
        <w:pStyle w:val="FootnoteText"/>
        <w:rPr>
          <w:rFonts w:ascii="Times New Roman" w:hAnsi="Times New Roman" w:cs="Times New Roman"/>
        </w:rPr>
      </w:pPr>
      <w:r>
        <w:rPr>
          <w:rStyle w:val="FootnoteReference"/>
        </w:rPr>
        <w:footnoteRef/>
      </w:r>
      <w:r>
        <w:t xml:space="preserve"> </w:t>
      </w:r>
      <w:r w:rsidRPr="00DB6F99">
        <w:rPr>
          <w:rFonts w:ascii="Times New Roman" w:hAnsi="Times New Roman" w:cs="Times New Roman"/>
        </w:rPr>
        <w:t xml:space="preserve">Friis Johansen, H. and Whittle, E. (1980) </w:t>
      </w:r>
      <w:r w:rsidRPr="00DB6F99">
        <w:rPr>
          <w:rFonts w:ascii="Times New Roman" w:hAnsi="Times New Roman" w:cs="Times New Roman"/>
          <w:i/>
          <w:iCs/>
        </w:rPr>
        <w:t>The Suppliants</w:t>
      </w:r>
      <w:r w:rsidRPr="00DB6F99">
        <w:rPr>
          <w:rFonts w:ascii="Times New Roman" w:hAnsi="Times New Roman" w:cs="Times New Roman"/>
        </w:rPr>
        <w:t>, Vol. 2 Commentary, lines 1-629,</w:t>
      </w:r>
      <w:r w:rsidRPr="00DB6F99">
        <w:rPr>
          <w:rFonts w:ascii="Times New Roman" w:hAnsi="Times New Roman" w:cs="Times New Roman"/>
          <w:i/>
          <w:iCs/>
        </w:rPr>
        <w:t xml:space="preserve"> </w:t>
      </w:r>
      <w:r w:rsidRPr="00DB6F99">
        <w:rPr>
          <w:rFonts w:ascii="Times New Roman" w:hAnsi="Times New Roman" w:cs="Times New Roman"/>
        </w:rPr>
        <w:t xml:space="preserve">Copenhagen, </w:t>
      </w:r>
    </w:p>
    <w:p w14:paraId="2C613084" w14:textId="77777777" w:rsidR="009B748A" w:rsidRPr="00DB6F99" w:rsidRDefault="009B748A" w:rsidP="009B748A">
      <w:pPr>
        <w:pStyle w:val="FootnoteText"/>
        <w:rPr>
          <w:rFonts w:ascii="Times New Roman" w:hAnsi="Times New Roman" w:cs="Times New Roman"/>
        </w:rPr>
      </w:pPr>
      <w:r>
        <w:rPr>
          <w:rFonts w:ascii="Times New Roman" w:hAnsi="Times New Roman" w:cs="Times New Roman"/>
        </w:rPr>
        <w:t xml:space="preserve">  </w:t>
      </w:r>
      <w:r w:rsidRPr="00DB6F99">
        <w:rPr>
          <w:rFonts w:ascii="Times New Roman" w:hAnsi="Times New Roman" w:cs="Times New Roman"/>
          <w:shd w:val="clear" w:color="auto" w:fill="FFFFFF"/>
        </w:rPr>
        <w:t>Gyldendalske Boghandel, Nordisk Forlag</w:t>
      </w:r>
    </w:p>
    <w:p w14:paraId="5B41ACA2" w14:textId="278F06A1" w:rsidR="009B748A" w:rsidRDefault="009B748A">
      <w:pPr>
        <w:pStyle w:val="FootnoteText"/>
      </w:pPr>
    </w:p>
  </w:footnote>
  <w:footnote w:id="8">
    <w:p w14:paraId="7BA357F1" w14:textId="08AD6F8B" w:rsidR="00D5190D" w:rsidRDefault="00D5190D">
      <w:pPr>
        <w:pStyle w:val="FootnoteText"/>
      </w:pPr>
      <w:r>
        <w:rPr>
          <w:rStyle w:val="FootnoteReference"/>
        </w:rPr>
        <w:footnoteRef/>
      </w:r>
      <w:r>
        <w:t xml:space="preserve"> Harrison, E. </w:t>
      </w:r>
      <w:r w:rsidRPr="00D5190D">
        <w:rPr>
          <w:i/>
          <w:iCs/>
        </w:rPr>
        <w:t>Cambridge University Reporter</w:t>
      </w:r>
      <w:r>
        <w:t>, Nov. 1927, p. 269; ibid. Mar. 1937</w:t>
      </w:r>
    </w:p>
  </w:footnote>
  <w:footnote w:id="9">
    <w:p w14:paraId="5ADC7D57" w14:textId="26631F5A" w:rsidR="003C2FC9" w:rsidRDefault="003C2FC9">
      <w:pPr>
        <w:pStyle w:val="FootnoteText"/>
      </w:pPr>
      <w:r>
        <w:rPr>
          <w:rStyle w:val="FootnoteReference"/>
        </w:rPr>
        <w:footnoteRef/>
      </w:r>
      <w:r>
        <w:t xml:space="preserve"> Gillies, M. </w:t>
      </w:r>
      <w:r w:rsidRPr="003C2FC9">
        <w:rPr>
          <w:i/>
          <w:iCs/>
        </w:rPr>
        <w:t>The “Argonautica” of Apollonius Rhodius Book III</w:t>
      </w:r>
      <w:r>
        <w:t>, Cambridge, p. 99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11B6F658"/>
    <w:lvl w:ilvl="0">
      <w:start w:val="1"/>
      <w:numFmt w:val="bullet"/>
      <w:pStyle w:val="ListBullet"/>
      <w:lvlText w:val=""/>
      <w:lvlJc w:val="left"/>
      <w:pPr>
        <w:tabs>
          <w:tab w:val="num" w:pos="360"/>
        </w:tabs>
        <w:ind w:left="360" w:hanging="360"/>
      </w:pPr>
      <w:rPr>
        <w:rFonts w:ascii="Symbol" w:hAnsi="Symbol" w:hint="default"/>
      </w:rPr>
    </w:lvl>
  </w:abstractNum>
  <w:num w:numId="1" w16cid:durableId="875505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5C"/>
    <w:rsid w:val="00000F06"/>
    <w:rsid w:val="00014B43"/>
    <w:rsid w:val="00015AB0"/>
    <w:rsid w:val="00021464"/>
    <w:rsid w:val="00023394"/>
    <w:rsid w:val="00027FF9"/>
    <w:rsid w:val="00032721"/>
    <w:rsid w:val="0003431C"/>
    <w:rsid w:val="00034CF5"/>
    <w:rsid w:val="00040954"/>
    <w:rsid w:val="000428B5"/>
    <w:rsid w:val="00045D9C"/>
    <w:rsid w:val="000517D7"/>
    <w:rsid w:val="00054027"/>
    <w:rsid w:val="000600A8"/>
    <w:rsid w:val="0006738A"/>
    <w:rsid w:val="0007501A"/>
    <w:rsid w:val="00076854"/>
    <w:rsid w:val="00080165"/>
    <w:rsid w:val="000820E0"/>
    <w:rsid w:val="000869A1"/>
    <w:rsid w:val="00096502"/>
    <w:rsid w:val="000A3911"/>
    <w:rsid w:val="000B42F4"/>
    <w:rsid w:val="000B4EA9"/>
    <w:rsid w:val="000C7EF3"/>
    <w:rsid w:val="000D4AF4"/>
    <w:rsid w:val="000E1713"/>
    <w:rsid w:val="000E2E90"/>
    <w:rsid w:val="000F3797"/>
    <w:rsid w:val="000F3EE0"/>
    <w:rsid w:val="000F4598"/>
    <w:rsid w:val="00105EB5"/>
    <w:rsid w:val="00106B32"/>
    <w:rsid w:val="00114BF3"/>
    <w:rsid w:val="0011615E"/>
    <w:rsid w:val="001177C7"/>
    <w:rsid w:val="00120728"/>
    <w:rsid w:val="00122D69"/>
    <w:rsid w:val="001233C8"/>
    <w:rsid w:val="00124A2E"/>
    <w:rsid w:val="00130776"/>
    <w:rsid w:val="00140B9A"/>
    <w:rsid w:val="0014126E"/>
    <w:rsid w:val="001448A5"/>
    <w:rsid w:val="00150FF0"/>
    <w:rsid w:val="00151425"/>
    <w:rsid w:val="001522DA"/>
    <w:rsid w:val="00161B82"/>
    <w:rsid w:val="00162CE5"/>
    <w:rsid w:val="00170E27"/>
    <w:rsid w:val="001833CC"/>
    <w:rsid w:val="00193C10"/>
    <w:rsid w:val="001951BD"/>
    <w:rsid w:val="0019656E"/>
    <w:rsid w:val="00197020"/>
    <w:rsid w:val="001971EC"/>
    <w:rsid w:val="001A06F5"/>
    <w:rsid w:val="001A2714"/>
    <w:rsid w:val="001A6593"/>
    <w:rsid w:val="001A758D"/>
    <w:rsid w:val="001B2983"/>
    <w:rsid w:val="001B34D7"/>
    <w:rsid w:val="001B4C51"/>
    <w:rsid w:val="001B765A"/>
    <w:rsid w:val="001C001E"/>
    <w:rsid w:val="001D0A22"/>
    <w:rsid w:val="001D20F4"/>
    <w:rsid w:val="001D3007"/>
    <w:rsid w:val="001D3E5A"/>
    <w:rsid w:val="001D5207"/>
    <w:rsid w:val="001D5DE6"/>
    <w:rsid w:val="001E47DC"/>
    <w:rsid w:val="001E54DD"/>
    <w:rsid w:val="001E54ED"/>
    <w:rsid w:val="001F4647"/>
    <w:rsid w:val="002053AB"/>
    <w:rsid w:val="002242DA"/>
    <w:rsid w:val="002302AB"/>
    <w:rsid w:val="00234017"/>
    <w:rsid w:val="00234578"/>
    <w:rsid w:val="00237637"/>
    <w:rsid w:val="00256E24"/>
    <w:rsid w:val="00271133"/>
    <w:rsid w:val="00274D47"/>
    <w:rsid w:val="002815B8"/>
    <w:rsid w:val="00282A77"/>
    <w:rsid w:val="002852FA"/>
    <w:rsid w:val="00286534"/>
    <w:rsid w:val="00286774"/>
    <w:rsid w:val="00286FAE"/>
    <w:rsid w:val="00287FAD"/>
    <w:rsid w:val="002904D5"/>
    <w:rsid w:val="0029103F"/>
    <w:rsid w:val="002939D2"/>
    <w:rsid w:val="002940DA"/>
    <w:rsid w:val="0029475E"/>
    <w:rsid w:val="002A39B2"/>
    <w:rsid w:val="002A42ED"/>
    <w:rsid w:val="002A62B5"/>
    <w:rsid w:val="002B04CB"/>
    <w:rsid w:val="002B1C1F"/>
    <w:rsid w:val="002B2393"/>
    <w:rsid w:val="002B272D"/>
    <w:rsid w:val="002C0C9F"/>
    <w:rsid w:val="002C50FD"/>
    <w:rsid w:val="002C516D"/>
    <w:rsid w:val="002C54F4"/>
    <w:rsid w:val="002C57D1"/>
    <w:rsid w:val="002D23D8"/>
    <w:rsid w:val="002D6E3B"/>
    <w:rsid w:val="002E1B66"/>
    <w:rsid w:val="002E20E5"/>
    <w:rsid w:val="002E3418"/>
    <w:rsid w:val="002E64FC"/>
    <w:rsid w:val="002F49E3"/>
    <w:rsid w:val="002F4E3F"/>
    <w:rsid w:val="002F594E"/>
    <w:rsid w:val="00301738"/>
    <w:rsid w:val="00305A4F"/>
    <w:rsid w:val="00305DEF"/>
    <w:rsid w:val="0030787F"/>
    <w:rsid w:val="003213CD"/>
    <w:rsid w:val="00322839"/>
    <w:rsid w:val="00324AB7"/>
    <w:rsid w:val="00325652"/>
    <w:rsid w:val="00326297"/>
    <w:rsid w:val="00326E16"/>
    <w:rsid w:val="003433BB"/>
    <w:rsid w:val="00346EB4"/>
    <w:rsid w:val="00356935"/>
    <w:rsid w:val="0036237F"/>
    <w:rsid w:val="0036622A"/>
    <w:rsid w:val="0037063E"/>
    <w:rsid w:val="00374764"/>
    <w:rsid w:val="0037674C"/>
    <w:rsid w:val="00384783"/>
    <w:rsid w:val="00386B0B"/>
    <w:rsid w:val="003902A7"/>
    <w:rsid w:val="003937DC"/>
    <w:rsid w:val="00394C78"/>
    <w:rsid w:val="00397EC3"/>
    <w:rsid w:val="003A233A"/>
    <w:rsid w:val="003B6426"/>
    <w:rsid w:val="003C2FC9"/>
    <w:rsid w:val="003C46CF"/>
    <w:rsid w:val="003C502F"/>
    <w:rsid w:val="003D33B3"/>
    <w:rsid w:val="003D472A"/>
    <w:rsid w:val="003D7402"/>
    <w:rsid w:val="003E07D7"/>
    <w:rsid w:val="003E0DBA"/>
    <w:rsid w:val="003E4890"/>
    <w:rsid w:val="003F5CA5"/>
    <w:rsid w:val="004001F0"/>
    <w:rsid w:val="00402DF3"/>
    <w:rsid w:val="00405BF1"/>
    <w:rsid w:val="00406C3C"/>
    <w:rsid w:val="00407CBF"/>
    <w:rsid w:val="00417975"/>
    <w:rsid w:val="00421AA9"/>
    <w:rsid w:val="00422385"/>
    <w:rsid w:val="00422512"/>
    <w:rsid w:val="00423145"/>
    <w:rsid w:val="004270B3"/>
    <w:rsid w:val="0043049F"/>
    <w:rsid w:val="00431D55"/>
    <w:rsid w:val="004403B8"/>
    <w:rsid w:val="0044262B"/>
    <w:rsid w:val="00444164"/>
    <w:rsid w:val="00444F72"/>
    <w:rsid w:val="004454F2"/>
    <w:rsid w:val="00447C20"/>
    <w:rsid w:val="004577A1"/>
    <w:rsid w:val="0046341B"/>
    <w:rsid w:val="00464639"/>
    <w:rsid w:val="00474B92"/>
    <w:rsid w:val="00476DE9"/>
    <w:rsid w:val="00477F2F"/>
    <w:rsid w:val="004844DC"/>
    <w:rsid w:val="00492078"/>
    <w:rsid w:val="00493125"/>
    <w:rsid w:val="0049503E"/>
    <w:rsid w:val="004A2093"/>
    <w:rsid w:val="004A5278"/>
    <w:rsid w:val="004A5F27"/>
    <w:rsid w:val="004A794E"/>
    <w:rsid w:val="004C5D61"/>
    <w:rsid w:val="004E409C"/>
    <w:rsid w:val="004F1D9C"/>
    <w:rsid w:val="004F515A"/>
    <w:rsid w:val="004F7327"/>
    <w:rsid w:val="005107DB"/>
    <w:rsid w:val="005115A5"/>
    <w:rsid w:val="0051226B"/>
    <w:rsid w:val="00516A8C"/>
    <w:rsid w:val="00525DC3"/>
    <w:rsid w:val="00527A6C"/>
    <w:rsid w:val="00533194"/>
    <w:rsid w:val="00547DAC"/>
    <w:rsid w:val="0055360C"/>
    <w:rsid w:val="0055374F"/>
    <w:rsid w:val="005604E6"/>
    <w:rsid w:val="00563AD9"/>
    <w:rsid w:val="00565A10"/>
    <w:rsid w:val="0057507D"/>
    <w:rsid w:val="005857B3"/>
    <w:rsid w:val="00586CD2"/>
    <w:rsid w:val="00587D72"/>
    <w:rsid w:val="005906D3"/>
    <w:rsid w:val="00590EE5"/>
    <w:rsid w:val="00596446"/>
    <w:rsid w:val="005A2FA7"/>
    <w:rsid w:val="005A3491"/>
    <w:rsid w:val="005A3AF5"/>
    <w:rsid w:val="005A3C4F"/>
    <w:rsid w:val="005B38DD"/>
    <w:rsid w:val="005B7C25"/>
    <w:rsid w:val="005C38D0"/>
    <w:rsid w:val="005C62DF"/>
    <w:rsid w:val="005D4E48"/>
    <w:rsid w:val="005D69EA"/>
    <w:rsid w:val="005D76F8"/>
    <w:rsid w:val="005E0C4C"/>
    <w:rsid w:val="005E2282"/>
    <w:rsid w:val="005E78C4"/>
    <w:rsid w:val="005E7E6C"/>
    <w:rsid w:val="005F14C5"/>
    <w:rsid w:val="005F2800"/>
    <w:rsid w:val="005F451A"/>
    <w:rsid w:val="005F4E1A"/>
    <w:rsid w:val="005F7156"/>
    <w:rsid w:val="006005F2"/>
    <w:rsid w:val="00603BFD"/>
    <w:rsid w:val="00604110"/>
    <w:rsid w:val="006049B3"/>
    <w:rsid w:val="00610C2D"/>
    <w:rsid w:val="00611930"/>
    <w:rsid w:val="00613419"/>
    <w:rsid w:val="00613C6D"/>
    <w:rsid w:val="00615CC3"/>
    <w:rsid w:val="00620136"/>
    <w:rsid w:val="006222B7"/>
    <w:rsid w:val="0062643F"/>
    <w:rsid w:val="00630D3B"/>
    <w:rsid w:val="00630FBE"/>
    <w:rsid w:val="00632E7B"/>
    <w:rsid w:val="00633EBA"/>
    <w:rsid w:val="006341FA"/>
    <w:rsid w:val="00645B6E"/>
    <w:rsid w:val="00646C37"/>
    <w:rsid w:val="006503A3"/>
    <w:rsid w:val="00654251"/>
    <w:rsid w:val="00654E70"/>
    <w:rsid w:val="00656F72"/>
    <w:rsid w:val="0066135F"/>
    <w:rsid w:val="00662E68"/>
    <w:rsid w:val="00665150"/>
    <w:rsid w:val="006654CE"/>
    <w:rsid w:val="00665EC3"/>
    <w:rsid w:val="00666EBD"/>
    <w:rsid w:val="006710DC"/>
    <w:rsid w:val="0067224B"/>
    <w:rsid w:val="0067254A"/>
    <w:rsid w:val="0067284C"/>
    <w:rsid w:val="00677016"/>
    <w:rsid w:val="006814DC"/>
    <w:rsid w:val="0068413C"/>
    <w:rsid w:val="00686F1B"/>
    <w:rsid w:val="006B0953"/>
    <w:rsid w:val="006B13A2"/>
    <w:rsid w:val="006B1B46"/>
    <w:rsid w:val="006C3859"/>
    <w:rsid w:val="006C3F19"/>
    <w:rsid w:val="006C439D"/>
    <w:rsid w:val="006C5D8D"/>
    <w:rsid w:val="006C7AB9"/>
    <w:rsid w:val="006D049B"/>
    <w:rsid w:val="006D0A93"/>
    <w:rsid w:val="006E0492"/>
    <w:rsid w:val="006E187D"/>
    <w:rsid w:val="006E7D6B"/>
    <w:rsid w:val="006F5710"/>
    <w:rsid w:val="00702055"/>
    <w:rsid w:val="007021B7"/>
    <w:rsid w:val="00703783"/>
    <w:rsid w:val="00705217"/>
    <w:rsid w:val="00705392"/>
    <w:rsid w:val="00707EE4"/>
    <w:rsid w:val="0071122E"/>
    <w:rsid w:val="007117F7"/>
    <w:rsid w:val="00712C2C"/>
    <w:rsid w:val="007158E4"/>
    <w:rsid w:val="00717A0B"/>
    <w:rsid w:val="00723838"/>
    <w:rsid w:val="00725F47"/>
    <w:rsid w:val="0072725D"/>
    <w:rsid w:val="0073133D"/>
    <w:rsid w:val="00737D06"/>
    <w:rsid w:val="007415B5"/>
    <w:rsid w:val="00741EA3"/>
    <w:rsid w:val="00743EE7"/>
    <w:rsid w:val="00751A33"/>
    <w:rsid w:val="00753450"/>
    <w:rsid w:val="00762F9D"/>
    <w:rsid w:val="00764F63"/>
    <w:rsid w:val="007660FB"/>
    <w:rsid w:val="00773FD9"/>
    <w:rsid w:val="00775369"/>
    <w:rsid w:val="0077723E"/>
    <w:rsid w:val="00785A20"/>
    <w:rsid w:val="007872DF"/>
    <w:rsid w:val="00790D59"/>
    <w:rsid w:val="0079158F"/>
    <w:rsid w:val="007917CE"/>
    <w:rsid w:val="007969DF"/>
    <w:rsid w:val="007B175D"/>
    <w:rsid w:val="007B1F6B"/>
    <w:rsid w:val="007B23BE"/>
    <w:rsid w:val="007B63E0"/>
    <w:rsid w:val="007C2421"/>
    <w:rsid w:val="007C3384"/>
    <w:rsid w:val="007D03C6"/>
    <w:rsid w:val="007D398C"/>
    <w:rsid w:val="007E207B"/>
    <w:rsid w:val="007E5ABE"/>
    <w:rsid w:val="007E65EF"/>
    <w:rsid w:val="007F7CFB"/>
    <w:rsid w:val="008006DC"/>
    <w:rsid w:val="0080277B"/>
    <w:rsid w:val="00805205"/>
    <w:rsid w:val="008132CB"/>
    <w:rsid w:val="00816FE1"/>
    <w:rsid w:val="008250FC"/>
    <w:rsid w:val="00833746"/>
    <w:rsid w:val="00833DAA"/>
    <w:rsid w:val="00834FFC"/>
    <w:rsid w:val="0083702B"/>
    <w:rsid w:val="0084522B"/>
    <w:rsid w:val="00850F45"/>
    <w:rsid w:val="0085481C"/>
    <w:rsid w:val="008563C4"/>
    <w:rsid w:val="008573DF"/>
    <w:rsid w:val="0086043E"/>
    <w:rsid w:val="008640B2"/>
    <w:rsid w:val="00864B34"/>
    <w:rsid w:val="008700EA"/>
    <w:rsid w:val="00871679"/>
    <w:rsid w:val="008728A7"/>
    <w:rsid w:val="00881A3D"/>
    <w:rsid w:val="00883BD5"/>
    <w:rsid w:val="00883CCD"/>
    <w:rsid w:val="00884FD8"/>
    <w:rsid w:val="0089204D"/>
    <w:rsid w:val="00892F87"/>
    <w:rsid w:val="008960D8"/>
    <w:rsid w:val="008A41E1"/>
    <w:rsid w:val="008A59BA"/>
    <w:rsid w:val="008B5133"/>
    <w:rsid w:val="008B6337"/>
    <w:rsid w:val="008D1194"/>
    <w:rsid w:val="008D2BD2"/>
    <w:rsid w:val="008D3582"/>
    <w:rsid w:val="008D4DEB"/>
    <w:rsid w:val="008D7FE0"/>
    <w:rsid w:val="008E06AF"/>
    <w:rsid w:val="008E3431"/>
    <w:rsid w:val="008E682B"/>
    <w:rsid w:val="008E6A8C"/>
    <w:rsid w:val="008E7A96"/>
    <w:rsid w:val="008F4C61"/>
    <w:rsid w:val="008F548E"/>
    <w:rsid w:val="008F68B8"/>
    <w:rsid w:val="008F7075"/>
    <w:rsid w:val="008F799E"/>
    <w:rsid w:val="009047F9"/>
    <w:rsid w:val="00906140"/>
    <w:rsid w:val="00907B31"/>
    <w:rsid w:val="00920221"/>
    <w:rsid w:val="00927BA6"/>
    <w:rsid w:val="00933601"/>
    <w:rsid w:val="00935A3D"/>
    <w:rsid w:val="009366E8"/>
    <w:rsid w:val="0093707B"/>
    <w:rsid w:val="00957A5C"/>
    <w:rsid w:val="0097142E"/>
    <w:rsid w:val="00974CA4"/>
    <w:rsid w:val="0097635C"/>
    <w:rsid w:val="009766FA"/>
    <w:rsid w:val="00981590"/>
    <w:rsid w:val="009854BC"/>
    <w:rsid w:val="00986AC0"/>
    <w:rsid w:val="00987FE3"/>
    <w:rsid w:val="00994D31"/>
    <w:rsid w:val="009A3C9E"/>
    <w:rsid w:val="009A67EF"/>
    <w:rsid w:val="009A7A60"/>
    <w:rsid w:val="009B748A"/>
    <w:rsid w:val="009B7616"/>
    <w:rsid w:val="009D0485"/>
    <w:rsid w:val="009D3B1F"/>
    <w:rsid w:val="009E06CA"/>
    <w:rsid w:val="009E4D98"/>
    <w:rsid w:val="009F2385"/>
    <w:rsid w:val="009F2EBD"/>
    <w:rsid w:val="009F5F3E"/>
    <w:rsid w:val="00A04520"/>
    <w:rsid w:val="00A10552"/>
    <w:rsid w:val="00A12952"/>
    <w:rsid w:val="00A16193"/>
    <w:rsid w:val="00A16A02"/>
    <w:rsid w:val="00A22BFE"/>
    <w:rsid w:val="00A27FC1"/>
    <w:rsid w:val="00A302F7"/>
    <w:rsid w:val="00A31C72"/>
    <w:rsid w:val="00A32E39"/>
    <w:rsid w:val="00A338FD"/>
    <w:rsid w:val="00A36A6E"/>
    <w:rsid w:val="00A4038A"/>
    <w:rsid w:val="00A40C63"/>
    <w:rsid w:val="00A42977"/>
    <w:rsid w:val="00A438FD"/>
    <w:rsid w:val="00A43C1F"/>
    <w:rsid w:val="00A46548"/>
    <w:rsid w:val="00A46958"/>
    <w:rsid w:val="00A469CA"/>
    <w:rsid w:val="00A47F97"/>
    <w:rsid w:val="00A516A7"/>
    <w:rsid w:val="00A53D2D"/>
    <w:rsid w:val="00A5456A"/>
    <w:rsid w:val="00A5518E"/>
    <w:rsid w:val="00A571D1"/>
    <w:rsid w:val="00A636C2"/>
    <w:rsid w:val="00A63999"/>
    <w:rsid w:val="00A65241"/>
    <w:rsid w:val="00A65BAA"/>
    <w:rsid w:val="00A6670A"/>
    <w:rsid w:val="00A667B0"/>
    <w:rsid w:val="00A7046D"/>
    <w:rsid w:val="00A70EE8"/>
    <w:rsid w:val="00A729CD"/>
    <w:rsid w:val="00A846AD"/>
    <w:rsid w:val="00A8619B"/>
    <w:rsid w:val="00A90BDC"/>
    <w:rsid w:val="00A90D41"/>
    <w:rsid w:val="00A91278"/>
    <w:rsid w:val="00A94010"/>
    <w:rsid w:val="00A9536E"/>
    <w:rsid w:val="00A97779"/>
    <w:rsid w:val="00A97B11"/>
    <w:rsid w:val="00AA2B40"/>
    <w:rsid w:val="00AA5156"/>
    <w:rsid w:val="00AA5751"/>
    <w:rsid w:val="00AA5AFC"/>
    <w:rsid w:val="00AB02D9"/>
    <w:rsid w:val="00AB02DE"/>
    <w:rsid w:val="00AC1DB8"/>
    <w:rsid w:val="00AC462E"/>
    <w:rsid w:val="00AD06C1"/>
    <w:rsid w:val="00AD6CE7"/>
    <w:rsid w:val="00AD7067"/>
    <w:rsid w:val="00AE2D6C"/>
    <w:rsid w:val="00AE76F4"/>
    <w:rsid w:val="00AE7712"/>
    <w:rsid w:val="00AF123D"/>
    <w:rsid w:val="00AF7021"/>
    <w:rsid w:val="00B01341"/>
    <w:rsid w:val="00B023F4"/>
    <w:rsid w:val="00B07282"/>
    <w:rsid w:val="00B103CA"/>
    <w:rsid w:val="00B10C0E"/>
    <w:rsid w:val="00B118DD"/>
    <w:rsid w:val="00B13F1B"/>
    <w:rsid w:val="00B1620A"/>
    <w:rsid w:val="00B315C6"/>
    <w:rsid w:val="00B34A80"/>
    <w:rsid w:val="00B42091"/>
    <w:rsid w:val="00B506F6"/>
    <w:rsid w:val="00B52ED9"/>
    <w:rsid w:val="00B5703D"/>
    <w:rsid w:val="00B62565"/>
    <w:rsid w:val="00B62B2F"/>
    <w:rsid w:val="00B67A4A"/>
    <w:rsid w:val="00B72637"/>
    <w:rsid w:val="00B75D3C"/>
    <w:rsid w:val="00B76879"/>
    <w:rsid w:val="00B77798"/>
    <w:rsid w:val="00B80728"/>
    <w:rsid w:val="00B853E9"/>
    <w:rsid w:val="00B87378"/>
    <w:rsid w:val="00B934EE"/>
    <w:rsid w:val="00B94AE8"/>
    <w:rsid w:val="00B94F56"/>
    <w:rsid w:val="00B9798A"/>
    <w:rsid w:val="00BA031D"/>
    <w:rsid w:val="00BA1C4A"/>
    <w:rsid w:val="00BA44A3"/>
    <w:rsid w:val="00BA4D3E"/>
    <w:rsid w:val="00BA7C0A"/>
    <w:rsid w:val="00BB5567"/>
    <w:rsid w:val="00BB58A1"/>
    <w:rsid w:val="00BC0C47"/>
    <w:rsid w:val="00BC0E58"/>
    <w:rsid w:val="00BC1CBA"/>
    <w:rsid w:val="00BC2D0B"/>
    <w:rsid w:val="00BD1B8E"/>
    <w:rsid w:val="00BD4033"/>
    <w:rsid w:val="00BE10ED"/>
    <w:rsid w:val="00BF00EC"/>
    <w:rsid w:val="00BF04F8"/>
    <w:rsid w:val="00BF0F8C"/>
    <w:rsid w:val="00C1526A"/>
    <w:rsid w:val="00C17437"/>
    <w:rsid w:val="00C17E12"/>
    <w:rsid w:val="00C20050"/>
    <w:rsid w:val="00C22760"/>
    <w:rsid w:val="00C22FFA"/>
    <w:rsid w:val="00C2306D"/>
    <w:rsid w:val="00C23891"/>
    <w:rsid w:val="00C26268"/>
    <w:rsid w:val="00C310DE"/>
    <w:rsid w:val="00C3234A"/>
    <w:rsid w:val="00C32664"/>
    <w:rsid w:val="00C3325C"/>
    <w:rsid w:val="00C4293C"/>
    <w:rsid w:val="00C44CA0"/>
    <w:rsid w:val="00C637C8"/>
    <w:rsid w:val="00C63E6A"/>
    <w:rsid w:val="00C66F91"/>
    <w:rsid w:val="00C67A61"/>
    <w:rsid w:val="00C7356F"/>
    <w:rsid w:val="00C83040"/>
    <w:rsid w:val="00C87895"/>
    <w:rsid w:val="00C90AC9"/>
    <w:rsid w:val="00C91811"/>
    <w:rsid w:val="00C92AEF"/>
    <w:rsid w:val="00C9587E"/>
    <w:rsid w:val="00CA18EB"/>
    <w:rsid w:val="00CA3F51"/>
    <w:rsid w:val="00CA664E"/>
    <w:rsid w:val="00CB10C5"/>
    <w:rsid w:val="00CB10F9"/>
    <w:rsid w:val="00CB5A84"/>
    <w:rsid w:val="00CC232F"/>
    <w:rsid w:val="00CC29BF"/>
    <w:rsid w:val="00CC5D61"/>
    <w:rsid w:val="00CD420E"/>
    <w:rsid w:val="00CD635F"/>
    <w:rsid w:val="00CE00E5"/>
    <w:rsid w:val="00CF53F9"/>
    <w:rsid w:val="00CF597B"/>
    <w:rsid w:val="00CF789B"/>
    <w:rsid w:val="00D029A5"/>
    <w:rsid w:val="00D0591C"/>
    <w:rsid w:val="00D1301C"/>
    <w:rsid w:val="00D2413F"/>
    <w:rsid w:val="00D25000"/>
    <w:rsid w:val="00D30A4F"/>
    <w:rsid w:val="00D40C15"/>
    <w:rsid w:val="00D46572"/>
    <w:rsid w:val="00D5190D"/>
    <w:rsid w:val="00D521B7"/>
    <w:rsid w:val="00D5483D"/>
    <w:rsid w:val="00D56D1D"/>
    <w:rsid w:val="00D60E23"/>
    <w:rsid w:val="00D65ED0"/>
    <w:rsid w:val="00D66D1A"/>
    <w:rsid w:val="00D720B0"/>
    <w:rsid w:val="00D72C1A"/>
    <w:rsid w:val="00D77F58"/>
    <w:rsid w:val="00D818B5"/>
    <w:rsid w:val="00D8352D"/>
    <w:rsid w:val="00D91EB2"/>
    <w:rsid w:val="00D9298A"/>
    <w:rsid w:val="00D9367C"/>
    <w:rsid w:val="00D96B1E"/>
    <w:rsid w:val="00D96C8F"/>
    <w:rsid w:val="00DA0F81"/>
    <w:rsid w:val="00DA169B"/>
    <w:rsid w:val="00DA2316"/>
    <w:rsid w:val="00DA330A"/>
    <w:rsid w:val="00DA403F"/>
    <w:rsid w:val="00DB12B3"/>
    <w:rsid w:val="00DB31A5"/>
    <w:rsid w:val="00DB6F99"/>
    <w:rsid w:val="00DD31BB"/>
    <w:rsid w:val="00DD4D34"/>
    <w:rsid w:val="00DE22CB"/>
    <w:rsid w:val="00DE2E99"/>
    <w:rsid w:val="00DE7B8B"/>
    <w:rsid w:val="00DF03E7"/>
    <w:rsid w:val="00DF4C95"/>
    <w:rsid w:val="00E01479"/>
    <w:rsid w:val="00E03C3E"/>
    <w:rsid w:val="00E06635"/>
    <w:rsid w:val="00E134EC"/>
    <w:rsid w:val="00E2000D"/>
    <w:rsid w:val="00E27965"/>
    <w:rsid w:val="00E33C64"/>
    <w:rsid w:val="00E37D02"/>
    <w:rsid w:val="00E45F7B"/>
    <w:rsid w:val="00E50EDC"/>
    <w:rsid w:val="00E60127"/>
    <w:rsid w:val="00E63CAF"/>
    <w:rsid w:val="00E6546B"/>
    <w:rsid w:val="00E6782C"/>
    <w:rsid w:val="00E67FC4"/>
    <w:rsid w:val="00E72FF2"/>
    <w:rsid w:val="00E80963"/>
    <w:rsid w:val="00E838A3"/>
    <w:rsid w:val="00E971B6"/>
    <w:rsid w:val="00EA0A1F"/>
    <w:rsid w:val="00EB1B26"/>
    <w:rsid w:val="00EB2145"/>
    <w:rsid w:val="00EB3E5A"/>
    <w:rsid w:val="00EB4EA3"/>
    <w:rsid w:val="00EB7B03"/>
    <w:rsid w:val="00EC0311"/>
    <w:rsid w:val="00ED02B1"/>
    <w:rsid w:val="00ED3810"/>
    <w:rsid w:val="00ED406A"/>
    <w:rsid w:val="00EF418D"/>
    <w:rsid w:val="00EF4D9D"/>
    <w:rsid w:val="00EF7731"/>
    <w:rsid w:val="00F00649"/>
    <w:rsid w:val="00F02167"/>
    <w:rsid w:val="00F06B6D"/>
    <w:rsid w:val="00F10DF6"/>
    <w:rsid w:val="00F2167B"/>
    <w:rsid w:val="00F2239F"/>
    <w:rsid w:val="00F24FD4"/>
    <w:rsid w:val="00F26890"/>
    <w:rsid w:val="00F33BD1"/>
    <w:rsid w:val="00F341DC"/>
    <w:rsid w:val="00F52F9D"/>
    <w:rsid w:val="00F55DC6"/>
    <w:rsid w:val="00F60751"/>
    <w:rsid w:val="00F61C52"/>
    <w:rsid w:val="00F73854"/>
    <w:rsid w:val="00F769CC"/>
    <w:rsid w:val="00F9022D"/>
    <w:rsid w:val="00F9592F"/>
    <w:rsid w:val="00F979BD"/>
    <w:rsid w:val="00FA2570"/>
    <w:rsid w:val="00FA4FD3"/>
    <w:rsid w:val="00FA5157"/>
    <w:rsid w:val="00FA5DE9"/>
    <w:rsid w:val="00FC2648"/>
    <w:rsid w:val="00FC2EB9"/>
    <w:rsid w:val="00FC3006"/>
    <w:rsid w:val="00FC54EC"/>
    <w:rsid w:val="00FD2A48"/>
    <w:rsid w:val="00FD699E"/>
    <w:rsid w:val="00FE2B57"/>
    <w:rsid w:val="00FE6D9A"/>
    <w:rsid w:val="00FE7807"/>
    <w:rsid w:val="00FE78FE"/>
    <w:rsid w:val="00FF1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D314A"/>
  <w15:chartTrackingRefBased/>
  <w15:docId w15:val="{7C7AF4C6-53D6-47BD-AAB7-2B67588FF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707EE4"/>
    <w:pPr>
      <w:spacing w:after="0" w:line="240" w:lineRule="auto"/>
    </w:pPr>
  </w:style>
  <w:style w:type="paragraph" w:styleId="ListBullet">
    <w:name w:val="List Bullet"/>
    <w:basedOn w:val="Normal"/>
    <w:uiPriority w:val="99"/>
    <w:unhideWhenUsed/>
    <w:rsid w:val="00707EE4"/>
    <w:pPr>
      <w:numPr>
        <w:numId w:val="1"/>
      </w:numPr>
      <w:contextualSpacing/>
    </w:pPr>
  </w:style>
  <w:style w:type="character" w:styleId="Hyperlink">
    <w:name w:val="Hyperlink"/>
    <w:basedOn w:val="DefaultParagraphFont"/>
    <w:uiPriority w:val="99"/>
    <w:unhideWhenUsed/>
    <w:rsid w:val="006C439D"/>
    <w:rPr>
      <w:color w:val="0563C1" w:themeColor="hyperlink"/>
      <w:u w:val="single"/>
    </w:rPr>
  </w:style>
  <w:style w:type="character" w:styleId="UnresolvedMention">
    <w:name w:val="Unresolved Mention"/>
    <w:basedOn w:val="DefaultParagraphFont"/>
    <w:uiPriority w:val="99"/>
    <w:semiHidden/>
    <w:unhideWhenUsed/>
    <w:rsid w:val="006C439D"/>
    <w:rPr>
      <w:color w:val="605E5C"/>
      <w:shd w:val="clear" w:color="auto" w:fill="E1DFDD"/>
    </w:rPr>
  </w:style>
  <w:style w:type="paragraph" w:styleId="FootnoteText">
    <w:name w:val="footnote text"/>
    <w:basedOn w:val="Normal"/>
    <w:link w:val="FootnoteTextChar"/>
    <w:uiPriority w:val="99"/>
    <w:semiHidden/>
    <w:unhideWhenUsed/>
    <w:rsid w:val="007238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3838"/>
    <w:rPr>
      <w:sz w:val="20"/>
      <w:szCs w:val="20"/>
    </w:rPr>
  </w:style>
  <w:style w:type="character" w:styleId="FootnoteReference">
    <w:name w:val="footnote reference"/>
    <w:basedOn w:val="DefaultParagraphFont"/>
    <w:uiPriority w:val="99"/>
    <w:semiHidden/>
    <w:unhideWhenUsed/>
    <w:rsid w:val="007238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054592">
      <w:bodyDiv w:val="1"/>
      <w:marLeft w:val="0"/>
      <w:marRight w:val="0"/>
      <w:marTop w:val="0"/>
      <w:marBottom w:val="0"/>
      <w:divBdr>
        <w:top w:val="none" w:sz="0" w:space="0" w:color="auto"/>
        <w:left w:val="none" w:sz="0" w:space="0" w:color="auto"/>
        <w:bottom w:val="none" w:sz="0" w:space="0" w:color="auto"/>
        <w:right w:val="none" w:sz="0" w:space="0" w:color="auto"/>
      </w:divBdr>
      <w:divsChild>
        <w:div w:id="112672545">
          <w:marLeft w:val="0"/>
          <w:marRight w:val="0"/>
          <w:marTop w:val="0"/>
          <w:marBottom w:val="0"/>
          <w:divBdr>
            <w:top w:val="none" w:sz="0" w:space="0" w:color="auto"/>
            <w:left w:val="none" w:sz="0" w:space="0" w:color="auto"/>
            <w:bottom w:val="none" w:sz="0" w:space="0" w:color="auto"/>
            <w:right w:val="none" w:sz="0" w:space="0" w:color="auto"/>
          </w:divBdr>
          <w:divsChild>
            <w:div w:id="176241028">
              <w:marLeft w:val="0"/>
              <w:marRight w:val="0"/>
              <w:marTop w:val="0"/>
              <w:marBottom w:val="0"/>
              <w:divBdr>
                <w:top w:val="none" w:sz="0" w:space="0" w:color="auto"/>
                <w:left w:val="none" w:sz="0" w:space="0" w:color="auto"/>
                <w:bottom w:val="none" w:sz="0" w:space="0" w:color="auto"/>
                <w:right w:val="none" w:sz="0" w:space="0" w:color="auto"/>
              </w:divBdr>
              <w:divsChild>
                <w:div w:id="1821802472">
                  <w:marLeft w:val="0"/>
                  <w:marRight w:val="0"/>
                  <w:marTop w:val="0"/>
                  <w:marBottom w:val="0"/>
                  <w:divBdr>
                    <w:top w:val="none" w:sz="0" w:space="0" w:color="auto"/>
                    <w:left w:val="none" w:sz="0" w:space="0" w:color="auto"/>
                    <w:bottom w:val="none" w:sz="0" w:space="0" w:color="auto"/>
                    <w:right w:val="none" w:sz="0" w:space="0" w:color="auto"/>
                  </w:divBdr>
                  <w:divsChild>
                    <w:div w:id="50293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389610">
          <w:marLeft w:val="0"/>
          <w:marRight w:val="0"/>
          <w:marTop w:val="0"/>
          <w:marBottom w:val="0"/>
          <w:divBdr>
            <w:top w:val="none" w:sz="0" w:space="0" w:color="auto"/>
            <w:left w:val="none" w:sz="0" w:space="0" w:color="auto"/>
            <w:bottom w:val="none" w:sz="0" w:space="0" w:color="auto"/>
            <w:right w:val="none" w:sz="0" w:space="0" w:color="auto"/>
          </w:divBdr>
          <w:divsChild>
            <w:div w:id="67845914">
              <w:marLeft w:val="0"/>
              <w:marRight w:val="0"/>
              <w:marTop w:val="0"/>
              <w:marBottom w:val="0"/>
              <w:divBdr>
                <w:top w:val="none" w:sz="0" w:space="0" w:color="auto"/>
                <w:left w:val="none" w:sz="0" w:space="0" w:color="auto"/>
                <w:bottom w:val="none" w:sz="0" w:space="0" w:color="auto"/>
                <w:right w:val="none" w:sz="0" w:space="0" w:color="auto"/>
              </w:divBdr>
              <w:divsChild>
                <w:div w:id="1773738529">
                  <w:marLeft w:val="0"/>
                  <w:marRight w:val="0"/>
                  <w:marTop w:val="0"/>
                  <w:marBottom w:val="0"/>
                  <w:divBdr>
                    <w:top w:val="none" w:sz="0" w:space="0" w:color="auto"/>
                    <w:left w:val="none" w:sz="0" w:space="0" w:color="auto"/>
                    <w:bottom w:val="none" w:sz="0" w:space="0" w:color="auto"/>
                    <w:right w:val="none" w:sz="0" w:space="0" w:color="auto"/>
                  </w:divBdr>
                  <w:divsChild>
                    <w:div w:id="2098867142">
                      <w:marLeft w:val="0"/>
                      <w:marRight w:val="0"/>
                      <w:marTop w:val="0"/>
                      <w:marBottom w:val="0"/>
                      <w:divBdr>
                        <w:top w:val="none" w:sz="0" w:space="0" w:color="auto"/>
                        <w:left w:val="none" w:sz="0" w:space="0" w:color="auto"/>
                        <w:bottom w:val="none" w:sz="0" w:space="0" w:color="auto"/>
                        <w:right w:val="none" w:sz="0" w:space="0" w:color="auto"/>
                      </w:divBdr>
                      <w:divsChild>
                        <w:div w:id="1919095819">
                          <w:marLeft w:val="0"/>
                          <w:marRight w:val="0"/>
                          <w:marTop w:val="0"/>
                          <w:marBottom w:val="0"/>
                          <w:divBdr>
                            <w:top w:val="none" w:sz="0" w:space="0" w:color="auto"/>
                            <w:left w:val="none" w:sz="0" w:space="0" w:color="auto"/>
                            <w:bottom w:val="none" w:sz="0" w:space="0" w:color="auto"/>
                            <w:right w:val="none" w:sz="0" w:space="0" w:color="auto"/>
                          </w:divBdr>
                        </w:div>
                        <w:div w:id="14839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303.zlibcdn.com/dtoken/ce9ad5364d5ce8bfa77108efe634507a/4433654.pdf" TargetMode="External"/><Relationship Id="rId3" Type="http://schemas.openxmlformats.org/officeDocument/2006/relationships/settings" Target="settings.xml"/><Relationship Id="rId7" Type="http://schemas.openxmlformats.org/officeDocument/2006/relationships/hyperlink" Target="https://www.jstor.org/stable/282666?origin=crossref&amp;seq=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awalker.digital.conncoll.edu/GREEKORATORYF18/wp-content/uploads/2018/09/Morgan-1982-Lysia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18</Pages>
  <Words>3631</Words>
  <Characters>20701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2</cp:revision>
  <cp:lastPrinted>2022-03-17T22:48:00Z</cp:lastPrinted>
  <dcterms:created xsi:type="dcterms:W3CDTF">2022-05-19T15:27:00Z</dcterms:created>
  <dcterms:modified xsi:type="dcterms:W3CDTF">2022-05-19T15:27:00Z</dcterms:modified>
</cp:coreProperties>
</file>