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58FFA1" w14:textId="007A75DB" w:rsidR="00822DC1" w:rsidRDefault="00822DC1" w:rsidP="00F07302">
      <w:pPr>
        <w:pStyle w:val="Title"/>
        <w:rPr>
          <w:rFonts w:ascii="Arial" w:hAnsi="Arial" w:cs="Arial"/>
        </w:rPr>
      </w:pPr>
      <w:r>
        <w:rPr>
          <w:noProof/>
        </w:rPr>
        <w:drawing>
          <wp:inline distT="0" distB="0" distL="0" distR="0" wp14:anchorId="75080AAD" wp14:editId="508E90EC">
            <wp:extent cx="4929505" cy="1257300"/>
            <wp:effectExtent l="0" t="0" r="4445" b="0"/>
            <wp:docPr id="7" name="Picture 6" descr="A black and yellow logo&#10;&#10;Description automatically generated">
              <a:extLst xmlns:a="http://schemas.openxmlformats.org/drawingml/2006/main">
                <a:ext uri="{FF2B5EF4-FFF2-40B4-BE49-F238E27FC236}">
                  <a16:creationId xmlns:a16="http://schemas.microsoft.com/office/drawing/2014/main" id="{1A66357F-1DC3-3D20-9D7E-DAE31F966C2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descr="A black and yellow logo&#10;&#10;Description automatically generated">
                      <a:extLst>
                        <a:ext uri="{FF2B5EF4-FFF2-40B4-BE49-F238E27FC236}">
                          <a16:creationId xmlns:a16="http://schemas.microsoft.com/office/drawing/2014/main" id="{1A66357F-1DC3-3D20-9D7E-DAE31F966C21}"/>
                        </a:ext>
                      </a:extLst>
                    </pic:cNvPr>
                    <pic:cNvPicPr>
                      <a:picLocks noChangeAspect="1"/>
                    </pic:cNvPicPr>
                  </pic:nvPicPr>
                  <pic:blipFill rotWithShape="1">
                    <a:blip r:embed="rId8"/>
                    <a:srcRect l="1679" t="21187" r="1960" b="21843"/>
                    <a:stretch/>
                  </pic:blipFill>
                  <pic:spPr>
                    <a:xfrm>
                      <a:off x="0" y="0"/>
                      <a:ext cx="4929505" cy="1257300"/>
                    </a:xfrm>
                    <a:prstGeom prst="rect">
                      <a:avLst/>
                    </a:prstGeom>
                  </pic:spPr>
                </pic:pic>
              </a:graphicData>
            </a:graphic>
          </wp:inline>
        </w:drawing>
      </w:r>
    </w:p>
    <w:p w14:paraId="6380C719" w14:textId="77777777" w:rsidR="0067245E" w:rsidRDefault="00E406B8" w:rsidP="00E406B8">
      <w:pPr>
        <w:spacing w:after="160" w:line="259" w:lineRule="auto"/>
        <w:jc w:val="left"/>
        <w:rPr>
          <w:rFonts w:ascii="Arial" w:hAnsi="Arial" w:cs="Arial"/>
          <w:b/>
        </w:rPr>
      </w:pPr>
      <w:r>
        <w:rPr>
          <w:rFonts w:ascii="Arial" w:hAnsi="Arial" w:cs="Arial"/>
          <w:b/>
        </w:rPr>
        <w:t xml:space="preserve"> </w:t>
      </w:r>
    </w:p>
    <w:p w14:paraId="192D352D" w14:textId="4669CA40" w:rsidR="00E406B8" w:rsidRDefault="00E406B8" w:rsidP="00E406B8">
      <w:pPr>
        <w:spacing w:after="160" w:line="259" w:lineRule="auto"/>
        <w:jc w:val="left"/>
        <w:rPr>
          <w:rFonts w:ascii="Arial" w:hAnsi="Arial" w:cs="Arial"/>
          <w:b/>
        </w:rPr>
      </w:pPr>
      <w:r w:rsidRPr="00D83BA7">
        <w:rPr>
          <w:rFonts w:ascii="Arial" w:hAnsi="Arial" w:cs="Arial"/>
          <w:b/>
        </w:rPr>
        <w:t>Module code: LCBB6006</w:t>
      </w:r>
    </w:p>
    <w:p w14:paraId="6E40C8F1" w14:textId="77777777" w:rsidR="0067245E" w:rsidRDefault="0067245E" w:rsidP="00E406B8">
      <w:pPr>
        <w:spacing w:after="160" w:line="259" w:lineRule="auto"/>
        <w:jc w:val="left"/>
        <w:rPr>
          <w:rFonts w:ascii="Arial" w:hAnsi="Arial" w:cs="Arial"/>
          <w:b/>
        </w:rPr>
      </w:pPr>
    </w:p>
    <w:p w14:paraId="3AACDC38" w14:textId="77777777" w:rsidR="0067245E" w:rsidRDefault="0067245E" w:rsidP="00E406B8">
      <w:pPr>
        <w:spacing w:after="160" w:line="259" w:lineRule="auto"/>
        <w:jc w:val="left"/>
        <w:rPr>
          <w:rFonts w:ascii="Arial" w:hAnsi="Arial" w:cs="Arial"/>
          <w:b/>
        </w:rPr>
      </w:pPr>
    </w:p>
    <w:p w14:paraId="765DB0B9" w14:textId="7F2B5AAD" w:rsidR="00E406B8" w:rsidRDefault="00E406B8" w:rsidP="00E406B8">
      <w:pPr>
        <w:spacing w:after="160" w:line="259" w:lineRule="auto"/>
        <w:jc w:val="left"/>
        <w:rPr>
          <w:rFonts w:ascii="Arial" w:hAnsi="Arial" w:cs="Arial"/>
          <w:b/>
        </w:rPr>
      </w:pPr>
      <w:r w:rsidRPr="00D83BA7">
        <w:rPr>
          <w:rFonts w:ascii="Arial" w:hAnsi="Arial" w:cs="Arial"/>
          <w:b/>
        </w:rPr>
        <w:t xml:space="preserve"> Lecturer/Module Leader: Dr </w:t>
      </w:r>
      <w:r w:rsidR="002C5570">
        <w:rPr>
          <w:rFonts w:ascii="Arial" w:hAnsi="Arial" w:cs="Arial"/>
          <w:b/>
        </w:rPr>
        <w:t>Zainab Atta</w:t>
      </w:r>
    </w:p>
    <w:p w14:paraId="03519DF3" w14:textId="77777777" w:rsidR="00E406B8" w:rsidRDefault="00E406B8" w:rsidP="00E406B8">
      <w:pPr>
        <w:spacing w:after="160" w:line="259" w:lineRule="auto"/>
        <w:jc w:val="left"/>
        <w:rPr>
          <w:rFonts w:ascii="Arial" w:hAnsi="Arial" w:cs="Arial"/>
          <w:b/>
        </w:rPr>
      </w:pPr>
    </w:p>
    <w:p w14:paraId="6D2526C0" w14:textId="77777777" w:rsidR="00E406B8" w:rsidRDefault="00E406B8" w:rsidP="00E406B8">
      <w:pPr>
        <w:spacing w:after="160" w:line="259" w:lineRule="auto"/>
        <w:jc w:val="left"/>
        <w:rPr>
          <w:rFonts w:ascii="Arial" w:hAnsi="Arial" w:cs="Arial"/>
          <w:b/>
        </w:rPr>
      </w:pPr>
    </w:p>
    <w:p w14:paraId="454C8BCA" w14:textId="77777777" w:rsidR="00E406B8" w:rsidRDefault="00E406B8" w:rsidP="00E406B8">
      <w:pPr>
        <w:spacing w:after="160" w:line="259" w:lineRule="auto"/>
        <w:jc w:val="left"/>
        <w:rPr>
          <w:rFonts w:ascii="Arial" w:hAnsi="Arial" w:cs="Arial"/>
          <w:b/>
        </w:rPr>
      </w:pPr>
      <w:r w:rsidRPr="00CE0C99">
        <w:rPr>
          <w:rFonts w:ascii="Arial" w:hAnsi="Arial" w:cs="Arial"/>
          <w:b/>
        </w:rPr>
        <w:t xml:space="preserve">Student Name: Mihaela Danescu </w:t>
      </w:r>
    </w:p>
    <w:p w14:paraId="249B8E7D" w14:textId="77777777" w:rsidR="00E406B8" w:rsidRDefault="00E406B8" w:rsidP="00E406B8">
      <w:pPr>
        <w:spacing w:after="160" w:line="259" w:lineRule="auto"/>
        <w:jc w:val="left"/>
        <w:rPr>
          <w:rFonts w:ascii="Arial" w:hAnsi="Arial" w:cs="Arial"/>
          <w:b/>
        </w:rPr>
      </w:pPr>
    </w:p>
    <w:p w14:paraId="3C35E64F" w14:textId="76C51A09" w:rsidR="00E406B8" w:rsidRPr="0067245E" w:rsidRDefault="00E406B8" w:rsidP="00E406B8">
      <w:pPr>
        <w:pStyle w:val="Title"/>
        <w:rPr>
          <w:rFonts w:ascii="Arial" w:hAnsi="Arial" w:cs="Arial"/>
          <w:sz w:val="28"/>
          <w:szCs w:val="28"/>
        </w:rPr>
      </w:pPr>
      <w:r w:rsidRPr="0067245E">
        <w:rPr>
          <w:rFonts w:ascii="Arial" w:hAnsi="Arial" w:cs="Arial"/>
          <w:b/>
          <w:sz w:val="28"/>
          <w:szCs w:val="28"/>
        </w:rPr>
        <w:t>Student ID: 2315901</w:t>
      </w:r>
      <w:r w:rsidRPr="0067245E">
        <w:rPr>
          <w:rFonts w:ascii="Arial" w:hAnsi="Arial" w:cs="Arial"/>
          <w:b/>
          <w:sz w:val="28"/>
          <w:szCs w:val="28"/>
        </w:rPr>
        <w:br w:type="page"/>
      </w:r>
    </w:p>
    <w:p w14:paraId="11A09EDD" w14:textId="7A1BB829" w:rsidR="00E406B8" w:rsidRPr="00CE0C99" w:rsidRDefault="00E406B8" w:rsidP="00E406B8">
      <w:pPr>
        <w:spacing w:after="160" w:line="259" w:lineRule="auto"/>
        <w:jc w:val="left"/>
        <w:rPr>
          <w:rFonts w:ascii="Arial" w:hAnsi="Arial" w:cs="Arial"/>
          <w:b/>
        </w:rPr>
      </w:pPr>
    </w:p>
    <w:p w14:paraId="2B0761DA" w14:textId="59FB4433" w:rsidR="00822DC1" w:rsidRDefault="00822DC1">
      <w:pPr>
        <w:suppressAutoHyphens w:val="0"/>
        <w:spacing w:after="160" w:line="259" w:lineRule="auto"/>
        <w:jc w:val="left"/>
        <w:rPr>
          <w:rFonts w:ascii="Arial" w:eastAsiaTheme="majorEastAsia" w:hAnsi="Arial" w:cs="Arial"/>
          <w:spacing w:val="-10"/>
          <w:kern w:val="28"/>
          <w:sz w:val="56"/>
          <w:szCs w:val="56"/>
        </w:rPr>
      </w:pPr>
    </w:p>
    <w:p w14:paraId="554F8112" w14:textId="77777777" w:rsidR="005B2027" w:rsidRPr="00F07302" w:rsidRDefault="005B2027" w:rsidP="00F07302">
      <w:pPr>
        <w:pStyle w:val="Title"/>
        <w:rPr>
          <w:rFonts w:ascii="Arial" w:hAnsi="Arial" w:cs="Arial"/>
        </w:rPr>
      </w:pPr>
    </w:p>
    <w:p w14:paraId="3953C351" w14:textId="77777777" w:rsidR="005B2027" w:rsidRPr="00F07302" w:rsidRDefault="005B2027" w:rsidP="00F07302">
      <w:pPr>
        <w:pStyle w:val="Title"/>
        <w:rPr>
          <w:rFonts w:ascii="Arial" w:hAnsi="Arial" w:cs="Arial"/>
        </w:rPr>
      </w:pPr>
    </w:p>
    <w:p w14:paraId="5D78CF9E" w14:textId="77777777" w:rsidR="00F04E8F" w:rsidRPr="00F07302" w:rsidRDefault="00F04E8F" w:rsidP="00F07302">
      <w:pPr>
        <w:rPr>
          <w:rFonts w:ascii="Arial" w:hAnsi="Arial" w:cs="Arial"/>
        </w:rPr>
      </w:pPr>
    </w:p>
    <w:p w14:paraId="7EC1CE64" w14:textId="77777777" w:rsidR="00F04E8F" w:rsidRPr="00F07302" w:rsidRDefault="00F04E8F" w:rsidP="00F07302">
      <w:pPr>
        <w:rPr>
          <w:rFonts w:ascii="Arial" w:hAnsi="Arial" w:cs="Arial"/>
        </w:rPr>
      </w:pPr>
    </w:p>
    <w:p w14:paraId="6C17C50A" w14:textId="77777777" w:rsidR="005B2027" w:rsidRPr="00F07302" w:rsidRDefault="005B2027" w:rsidP="00F07302">
      <w:pPr>
        <w:pStyle w:val="Title"/>
        <w:rPr>
          <w:rFonts w:ascii="Arial" w:hAnsi="Arial" w:cs="Arial"/>
        </w:rPr>
      </w:pPr>
    </w:p>
    <w:p w14:paraId="66EF146E" w14:textId="77777777" w:rsidR="004728AB" w:rsidRPr="00F07302" w:rsidRDefault="004728AB" w:rsidP="00F07302">
      <w:pPr>
        <w:pStyle w:val="Title"/>
        <w:jc w:val="center"/>
        <w:rPr>
          <w:rFonts w:ascii="Arial" w:hAnsi="Arial" w:cs="Arial"/>
          <w:b/>
        </w:rPr>
      </w:pPr>
      <w:r w:rsidRPr="00F07302">
        <w:rPr>
          <w:rFonts w:ascii="Arial" w:hAnsi="Arial" w:cs="Arial"/>
          <w:b/>
        </w:rPr>
        <w:t>LCBB6006</w:t>
      </w:r>
    </w:p>
    <w:p w14:paraId="7CEFAD47" w14:textId="77777777" w:rsidR="005474E1" w:rsidRPr="00F07302" w:rsidRDefault="004728AB" w:rsidP="00F07302">
      <w:pPr>
        <w:pStyle w:val="Title"/>
        <w:jc w:val="center"/>
        <w:rPr>
          <w:rFonts w:ascii="Arial" w:hAnsi="Arial" w:cs="Arial"/>
          <w:b/>
        </w:rPr>
      </w:pPr>
      <w:r w:rsidRPr="00F07302">
        <w:rPr>
          <w:rFonts w:ascii="Arial" w:hAnsi="Arial" w:cs="Arial"/>
          <w:b/>
        </w:rPr>
        <w:t>Project Management</w:t>
      </w:r>
    </w:p>
    <w:p w14:paraId="11D77D86" w14:textId="77777777" w:rsidR="004728AB" w:rsidRPr="00F07302" w:rsidRDefault="004728AB" w:rsidP="00F07302">
      <w:pPr>
        <w:suppressAutoHyphens w:val="0"/>
        <w:spacing w:after="160"/>
        <w:jc w:val="left"/>
        <w:rPr>
          <w:rFonts w:ascii="Arial" w:hAnsi="Arial" w:cs="Arial"/>
        </w:rPr>
      </w:pPr>
      <w:r w:rsidRPr="00F07302">
        <w:rPr>
          <w:rFonts w:ascii="Arial" w:hAnsi="Arial" w:cs="Arial"/>
        </w:rPr>
        <w:br w:type="page"/>
      </w:r>
    </w:p>
    <w:sdt>
      <w:sdtPr>
        <w:rPr>
          <w:rFonts w:ascii="Arial" w:eastAsia="Times New Roman" w:hAnsi="Arial" w:cs="Arial"/>
          <w:color w:val="auto"/>
          <w:sz w:val="24"/>
          <w:szCs w:val="24"/>
          <w:lang w:val="en-GB" w:eastAsia="en-GB"/>
        </w:rPr>
        <w:id w:val="1705441781"/>
        <w:docPartObj>
          <w:docPartGallery w:val="Table of Contents"/>
          <w:docPartUnique/>
        </w:docPartObj>
      </w:sdtPr>
      <w:sdtEndPr>
        <w:rPr>
          <w:b/>
          <w:bCs/>
          <w:noProof/>
        </w:rPr>
      </w:sdtEndPr>
      <w:sdtContent>
        <w:p w14:paraId="12F7338E" w14:textId="77777777" w:rsidR="005474E1" w:rsidRPr="00F07302" w:rsidRDefault="005474E1" w:rsidP="00F07302">
          <w:pPr>
            <w:pStyle w:val="TOCHeading"/>
            <w:spacing w:line="360" w:lineRule="auto"/>
            <w:rPr>
              <w:rFonts w:ascii="Arial" w:hAnsi="Arial" w:cs="Arial"/>
              <w:lang w:val="en-GB"/>
            </w:rPr>
          </w:pPr>
          <w:r w:rsidRPr="00F07302">
            <w:rPr>
              <w:rFonts w:ascii="Arial" w:hAnsi="Arial" w:cs="Arial"/>
              <w:lang w:val="en-GB"/>
            </w:rPr>
            <w:t>Table of Contents</w:t>
          </w:r>
        </w:p>
        <w:p w14:paraId="30819911" w14:textId="77777777" w:rsidR="004728AB" w:rsidRPr="00F07302" w:rsidRDefault="005474E1" w:rsidP="00F07302">
          <w:pPr>
            <w:pStyle w:val="TOC1"/>
            <w:tabs>
              <w:tab w:val="right" w:leader="dot" w:pos="9350"/>
            </w:tabs>
            <w:rPr>
              <w:rFonts w:ascii="Arial" w:eastAsiaTheme="minorEastAsia" w:hAnsi="Arial" w:cs="Arial"/>
              <w:noProof/>
              <w:sz w:val="22"/>
              <w:szCs w:val="22"/>
              <w:lang w:eastAsia="en-US"/>
            </w:rPr>
          </w:pPr>
          <w:r w:rsidRPr="00F07302">
            <w:rPr>
              <w:rFonts w:ascii="Arial" w:hAnsi="Arial" w:cs="Arial"/>
            </w:rPr>
            <w:fldChar w:fldCharType="begin"/>
          </w:r>
          <w:r w:rsidRPr="00F07302">
            <w:rPr>
              <w:rFonts w:ascii="Arial" w:hAnsi="Arial" w:cs="Arial"/>
            </w:rPr>
            <w:instrText xml:space="preserve"> TOC \o "1-3" \h \z \u </w:instrText>
          </w:r>
          <w:r w:rsidRPr="00F07302">
            <w:rPr>
              <w:rFonts w:ascii="Arial" w:hAnsi="Arial" w:cs="Arial"/>
            </w:rPr>
            <w:fldChar w:fldCharType="separate"/>
          </w:r>
          <w:hyperlink w:anchor="_Toc215589395" w:history="1">
            <w:r w:rsidR="004728AB" w:rsidRPr="00F07302">
              <w:rPr>
                <w:rStyle w:val="Hyperlink"/>
                <w:rFonts w:ascii="Arial" w:hAnsi="Arial" w:cs="Arial"/>
                <w:noProof/>
              </w:rPr>
              <w:t>Introduction</w:t>
            </w:r>
            <w:r w:rsidR="004728AB" w:rsidRPr="00F07302">
              <w:rPr>
                <w:rFonts w:ascii="Arial" w:hAnsi="Arial" w:cs="Arial"/>
                <w:noProof/>
                <w:webHidden/>
              </w:rPr>
              <w:tab/>
            </w:r>
            <w:r w:rsidR="004728AB" w:rsidRPr="00F07302">
              <w:rPr>
                <w:rFonts w:ascii="Arial" w:hAnsi="Arial" w:cs="Arial"/>
                <w:noProof/>
                <w:webHidden/>
              </w:rPr>
              <w:fldChar w:fldCharType="begin"/>
            </w:r>
            <w:r w:rsidR="004728AB" w:rsidRPr="00F07302">
              <w:rPr>
                <w:rFonts w:ascii="Arial" w:hAnsi="Arial" w:cs="Arial"/>
                <w:noProof/>
                <w:webHidden/>
              </w:rPr>
              <w:instrText xml:space="preserve"> PAGEREF _Toc215589395 \h </w:instrText>
            </w:r>
            <w:r w:rsidR="004728AB" w:rsidRPr="00F07302">
              <w:rPr>
                <w:rFonts w:ascii="Arial" w:hAnsi="Arial" w:cs="Arial"/>
                <w:noProof/>
                <w:webHidden/>
              </w:rPr>
            </w:r>
            <w:r w:rsidR="004728AB" w:rsidRPr="00F07302">
              <w:rPr>
                <w:rFonts w:ascii="Arial" w:hAnsi="Arial" w:cs="Arial"/>
                <w:noProof/>
                <w:webHidden/>
              </w:rPr>
              <w:fldChar w:fldCharType="separate"/>
            </w:r>
            <w:r w:rsidR="004728AB" w:rsidRPr="00F07302">
              <w:rPr>
                <w:rFonts w:ascii="Arial" w:hAnsi="Arial" w:cs="Arial"/>
                <w:noProof/>
                <w:webHidden/>
              </w:rPr>
              <w:t>3</w:t>
            </w:r>
            <w:r w:rsidR="004728AB" w:rsidRPr="00F07302">
              <w:rPr>
                <w:rFonts w:ascii="Arial" w:hAnsi="Arial" w:cs="Arial"/>
                <w:noProof/>
                <w:webHidden/>
              </w:rPr>
              <w:fldChar w:fldCharType="end"/>
            </w:r>
          </w:hyperlink>
        </w:p>
        <w:p w14:paraId="76D9E9C7" w14:textId="77777777" w:rsidR="004728AB" w:rsidRPr="00F07302" w:rsidRDefault="004728AB" w:rsidP="00F07302">
          <w:pPr>
            <w:pStyle w:val="TOC1"/>
            <w:tabs>
              <w:tab w:val="right" w:leader="dot" w:pos="9350"/>
            </w:tabs>
            <w:rPr>
              <w:rFonts w:ascii="Arial" w:eastAsiaTheme="minorEastAsia" w:hAnsi="Arial" w:cs="Arial"/>
              <w:noProof/>
              <w:sz w:val="22"/>
              <w:szCs w:val="22"/>
              <w:lang w:eastAsia="en-US"/>
            </w:rPr>
          </w:pPr>
          <w:hyperlink w:anchor="_Toc215589396" w:history="1">
            <w:r w:rsidRPr="00F07302">
              <w:rPr>
                <w:rStyle w:val="Hyperlink"/>
                <w:rFonts w:ascii="Arial" w:hAnsi="Arial" w:cs="Arial"/>
                <w:noProof/>
              </w:rPr>
              <w:t>Main Body</w:t>
            </w:r>
            <w:r w:rsidRPr="00F07302">
              <w:rPr>
                <w:rFonts w:ascii="Arial" w:hAnsi="Arial" w:cs="Arial"/>
                <w:noProof/>
                <w:webHidden/>
              </w:rPr>
              <w:tab/>
            </w:r>
            <w:r w:rsidRPr="00F07302">
              <w:rPr>
                <w:rFonts w:ascii="Arial" w:hAnsi="Arial" w:cs="Arial"/>
                <w:noProof/>
                <w:webHidden/>
              </w:rPr>
              <w:fldChar w:fldCharType="begin"/>
            </w:r>
            <w:r w:rsidRPr="00F07302">
              <w:rPr>
                <w:rFonts w:ascii="Arial" w:hAnsi="Arial" w:cs="Arial"/>
                <w:noProof/>
                <w:webHidden/>
              </w:rPr>
              <w:instrText xml:space="preserve"> PAGEREF _Toc215589396 \h </w:instrText>
            </w:r>
            <w:r w:rsidRPr="00F07302">
              <w:rPr>
                <w:rFonts w:ascii="Arial" w:hAnsi="Arial" w:cs="Arial"/>
                <w:noProof/>
                <w:webHidden/>
              </w:rPr>
            </w:r>
            <w:r w:rsidRPr="00F07302">
              <w:rPr>
                <w:rFonts w:ascii="Arial" w:hAnsi="Arial" w:cs="Arial"/>
                <w:noProof/>
                <w:webHidden/>
              </w:rPr>
              <w:fldChar w:fldCharType="separate"/>
            </w:r>
            <w:r w:rsidRPr="00F07302">
              <w:rPr>
                <w:rFonts w:ascii="Arial" w:hAnsi="Arial" w:cs="Arial"/>
                <w:noProof/>
                <w:webHidden/>
              </w:rPr>
              <w:t>3</w:t>
            </w:r>
            <w:r w:rsidRPr="00F07302">
              <w:rPr>
                <w:rFonts w:ascii="Arial" w:hAnsi="Arial" w:cs="Arial"/>
                <w:noProof/>
                <w:webHidden/>
              </w:rPr>
              <w:fldChar w:fldCharType="end"/>
            </w:r>
          </w:hyperlink>
        </w:p>
        <w:p w14:paraId="20EA77DF" w14:textId="77777777" w:rsidR="004728AB" w:rsidRPr="00F07302" w:rsidRDefault="004728AB" w:rsidP="00F07302">
          <w:pPr>
            <w:pStyle w:val="TOC2"/>
            <w:tabs>
              <w:tab w:val="right" w:leader="dot" w:pos="9350"/>
            </w:tabs>
            <w:rPr>
              <w:rFonts w:ascii="Arial" w:eastAsiaTheme="minorEastAsia" w:hAnsi="Arial" w:cs="Arial"/>
              <w:noProof/>
              <w:sz w:val="22"/>
              <w:szCs w:val="22"/>
              <w:lang w:eastAsia="en-US"/>
            </w:rPr>
          </w:pPr>
          <w:hyperlink w:anchor="_Toc215589397" w:history="1">
            <w:r w:rsidRPr="00F07302">
              <w:rPr>
                <w:rStyle w:val="Hyperlink"/>
                <w:rFonts w:ascii="Arial" w:hAnsi="Arial" w:cs="Arial"/>
                <w:noProof/>
              </w:rPr>
              <w:t>Background Information on Contracting in Project Management</w:t>
            </w:r>
            <w:r w:rsidRPr="00F07302">
              <w:rPr>
                <w:rFonts w:ascii="Arial" w:hAnsi="Arial" w:cs="Arial"/>
                <w:noProof/>
                <w:webHidden/>
              </w:rPr>
              <w:tab/>
            </w:r>
            <w:r w:rsidRPr="00F07302">
              <w:rPr>
                <w:rFonts w:ascii="Arial" w:hAnsi="Arial" w:cs="Arial"/>
                <w:noProof/>
                <w:webHidden/>
              </w:rPr>
              <w:fldChar w:fldCharType="begin"/>
            </w:r>
            <w:r w:rsidRPr="00F07302">
              <w:rPr>
                <w:rFonts w:ascii="Arial" w:hAnsi="Arial" w:cs="Arial"/>
                <w:noProof/>
                <w:webHidden/>
              </w:rPr>
              <w:instrText xml:space="preserve"> PAGEREF _Toc215589397 \h </w:instrText>
            </w:r>
            <w:r w:rsidRPr="00F07302">
              <w:rPr>
                <w:rFonts w:ascii="Arial" w:hAnsi="Arial" w:cs="Arial"/>
                <w:noProof/>
                <w:webHidden/>
              </w:rPr>
            </w:r>
            <w:r w:rsidRPr="00F07302">
              <w:rPr>
                <w:rFonts w:ascii="Arial" w:hAnsi="Arial" w:cs="Arial"/>
                <w:noProof/>
                <w:webHidden/>
              </w:rPr>
              <w:fldChar w:fldCharType="separate"/>
            </w:r>
            <w:r w:rsidRPr="00F07302">
              <w:rPr>
                <w:rFonts w:ascii="Arial" w:hAnsi="Arial" w:cs="Arial"/>
                <w:noProof/>
                <w:webHidden/>
              </w:rPr>
              <w:t>3</w:t>
            </w:r>
            <w:r w:rsidRPr="00F07302">
              <w:rPr>
                <w:rFonts w:ascii="Arial" w:hAnsi="Arial" w:cs="Arial"/>
                <w:noProof/>
                <w:webHidden/>
              </w:rPr>
              <w:fldChar w:fldCharType="end"/>
            </w:r>
          </w:hyperlink>
        </w:p>
        <w:p w14:paraId="5E057429" w14:textId="77777777" w:rsidR="004728AB" w:rsidRPr="00F07302" w:rsidRDefault="004728AB" w:rsidP="00F07302">
          <w:pPr>
            <w:pStyle w:val="TOC2"/>
            <w:tabs>
              <w:tab w:val="right" w:leader="dot" w:pos="9350"/>
            </w:tabs>
            <w:rPr>
              <w:rFonts w:ascii="Arial" w:eastAsiaTheme="minorEastAsia" w:hAnsi="Arial" w:cs="Arial"/>
              <w:noProof/>
              <w:sz w:val="22"/>
              <w:szCs w:val="22"/>
              <w:lang w:eastAsia="en-US"/>
            </w:rPr>
          </w:pPr>
          <w:hyperlink w:anchor="_Toc215589398" w:history="1">
            <w:r w:rsidRPr="00F07302">
              <w:rPr>
                <w:rStyle w:val="Hyperlink"/>
                <w:rFonts w:ascii="Arial" w:hAnsi="Arial" w:cs="Arial"/>
                <w:noProof/>
              </w:rPr>
              <w:t>Comparison and Evaluation of Contracting Methods</w:t>
            </w:r>
            <w:r w:rsidRPr="00F07302">
              <w:rPr>
                <w:rFonts w:ascii="Arial" w:hAnsi="Arial" w:cs="Arial"/>
                <w:noProof/>
                <w:webHidden/>
              </w:rPr>
              <w:tab/>
            </w:r>
            <w:r w:rsidRPr="00F07302">
              <w:rPr>
                <w:rFonts w:ascii="Arial" w:hAnsi="Arial" w:cs="Arial"/>
                <w:noProof/>
                <w:webHidden/>
              </w:rPr>
              <w:fldChar w:fldCharType="begin"/>
            </w:r>
            <w:r w:rsidRPr="00F07302">
              <w:rPr>
                <w:rFonts w:ascii="Arial" w:hAnsi="Arial" w:cs="Arial"/>
                <w:noProof/>
                <w:webHidden/>
              </w:rPr>
              <w:instrText xml:space="preserve"> PAGEREF _Toc215589398 \h </w:instrText>
            </w:r>
            <w:r w:rsidRPr="00F07302">
              <w:rPr>
                <w:rFonts w:ascii="Arial" w:hAnsi="Arial" w:cs="Arial"/>
                <w:noProof/>
                <w:webHidden/>
              </w:rPr>
            </w:r>
            <w:r w:rsidRPr="00F07302">
              <w:rPr>
                <w:rFonts w:ascii="Arial" w:hAnsi="Arial" w:cs="Arial"/>
                <w:noProof/>
                <w:webHidden/>
              </w:rPr>
              <w:fldChar w:fldCharType="separate"/>
            </w:r>
            <w:r w:rsidRPr="00F07302">
              <w:rPr>
                <w:rFonts w:ascii="Arial" w:hAnsi="Arial" w:cs="Arial"/>
                <w:noProof/>
                <w:webHidden/>
              </w:rPr>
              <w:t>11</w:t>
            </w:r>
            <w:r w:rsidRPr="00F07302">
              <w:rPr>
                <w:rFonts w:ascii="Arial" w:hAnsi="Arial" w:cs="Arial"/>
                <w:noProof/>
                <w:webHidden/>
              </w:rPr>
              <w:fldChar w:fldCharType="end"/>
            </w:r>
          </w:hyperlink>
        </w:p>
        <w:p w14:paraId="1246340C" w14:textId="77777777" w:rsidR="004728AB" w:rsidRPr="00F07302" w:rsidRDefault="004728AB" w:rsidP="00F07302">
          <w:pPr>
            <w:pStyle w:val="TOC1"/>
            <w:tabs>
              <w:tab w:val="right" w:leader="dot" w:pos="9350"/>
            </w:tabs>
            <w:rPr>
              <w:rFonts w:ascii="Arial" w:eastAsiaTheme="minorEastAsia" w:hAnsi="Arial" w:cs="Arial"/>
              <w:noProof/>
              <w:sz w:val="22"/>
              <w:szCs w:val="22"/>
              <w:lang w:eastAsia="en-US"/>
            </w:rPr>
          </w:pPr>
          <w:hyperlink w:anchor="_Toc215589399" w:history="1">
            <w:r w:rsidRPr="00F07302">
              <w:rPr>
                <w:rStyle w:val="Hyperlink"/>
                <w:rFonts w:ascii="Arial" w:hAnsi="Arial" w:cs="Arial"/>
                <w:noProof/>
              </w:rPr>
              <w:t>Conclusion</w:t>
            </w:r>
            <w:r w:rsidRPr="00F07302">
              <w:rPr>
                <w:rFonts w:ascii="Arial" w:hAnsi="Arial" w:cs="Arial"/>
                <w:noProof/>
                <w:webHidden/>
              </w:rPr>
              <w:tab/>
            </w:r>
            <w:r w:rsidRPr="00F07302">
              <w:rPr>
                <w:rFonts w:ascii="Arial" w:hAnsi="Arial" w:cs="Arial"/>
                <w:noProof/>
                <w:webHidden/>
              </w:rPr>
              <w:fldChar w:fldCharType="begin"/>
            </w:r>
            <w:r w:rsidRPr="00F07302">
              <w:rPr>
                <w:rFonts w:ascii="Arial" w:hAnsi="Arial" w:cs="Arial"/>
                <w:noProof/>
                <w:webHidden/>
              </w:rPr>
              <w:instrText xml:space="preserve"> PAGEREF _Toc215589399 \h </w:instrText>
            </w:r>
            <w:r w:rsidRPr="00F07302">
              <w:rPr>
                <w:rFonts w:ascii="Arial" w:hAnsi="Arial" w:cs="Arial"/>
                <w:noProof/>
                <w:webHidden/>
              </w:rPr>
            </w:r>
            <w:r w:rsidRPr="00F07302">
              <w:rPr>
                <w:rFonts w:ascii="Arial" w:hAnsi="Arial" w:cs="Arial"/>
                <w:noProof/>
                <w:webHidden/>
              </w:rPr>
              <w:fldChar w:fldCharType="separate"/>
            </w:r>
            <w:r w:rsidRPr="00F07302">
              <w:rPr>
                <w:rFonts w:ascii="Arial" w:hAnsi="Arial" w:cs="Arial"/>
                <w:noProof/>
                <w:webHidden/>
              </w:rPr>
              <w:t>12</w:t>
            </w:r>
            <w:r w:rsidRPr="00F07302">
              <w:rPr>
                <w:rFonts w:ascii="Arial" w:hAnsi="Arial" w:cs="Arial"/>
                <w:noProof/>
                <w:webHidden/>
              </w:rPr>
              <w:fldChar w:fldCharType="end"/>
            </w:r>
          </w:hyperlink>
        </w:p>
        <w:p w14:paraId="2A475A19" w14:textId="77777777" w:rsidR="004728AB" w:rsidRPr="00F07302" w:rsidRDefault="004728AB" w:rsidP="00F07302">
          <w:pPr>
            <w:pStyle w:val="TOC1"/>
            <w:tabs>
              <w:tab w:val="right" w:leader="dot" w:pos="9350"/>
            </w:tabs>
            <w:rPr>
              <w:rFonts w:ascii="Arial" w:eastAsiaTheme="minorEastAsia" w:hAnsi="Arial" w:cs="Arial"/>
              <w:noProof/>
              <w:sz w:val="22"/>
              <w:szCs w:val="22"/>
              <w:lang w:eastAsia="en-US"/>
            </w:rPr>
          </w:pPr>
          <w:hyperlink w:anchor="_Toc215589400" w:history="1">
            <w:r w:rsidRPr="00F07302">
              <w:rPr>
                <w:rStyle w:val="Hyperlink"/>
                <w:rFonts w:ascii="Arial" w:hAnsi="Arial" w:cs="Arial"/>
                <w:noProof/>
              </w:rPr>
              <w:t>References</w:t>
            </w:r>
            <w:r w:rsidRPr="00F07302">
              <w:rPr>
                <w:rFonts w:ascii="Arial" w:hAnsi="Arial" w:cs="Arial"/>
                <w:noProof/>
                <w:webHidden/>
              </w:rPr>
              <w:tab/>
            </w:r>
            <w:r w:rsidRPr="00F07302">
              <w:rPr>
                <w:rFonts w:ascii="Arial" w:hAnsi="Arial" w:cs="Arial"/>
                <w:noProof/>
                <w:webHidden/>
              </w:rPr>
              <w:fldChar w:fldCharType="begin"/>
            </w:r>
            <w:r w:rsidRPr="00F07302">
              <w:rPr>
                <w:rFonts w:ascii="Arial" w:hAnsi="Arial" w:cs="Arial"/>
                <w:noProof/>
                <w:webHidden/>
              </w:rPr>
              <w:instrText xml:space="preserve"> PAGEREF _Toc215589400 \h </w:instrText>
            </w:r>
            <w:r w:rsidRPr="00F07302">
              <w:rPr>
                <w:rFonts w:ascii="Arial" w:hAnsi="Arial" w:cs="Arial"/>
                <w:noProof/>
                <w:webHidden/>
              </w:rPr>
            </w:r>
            <w:r w:rsidRPr="00F07302">
              <w:rPr>
                <w:rFonts w:ascii="Arial" w:hAnsi="Arial" w:cs="Arial"/>
                <w:noProof/>
                <w:webHidden/>
              </w:rPr>
              <w:fldChar w:fldCharType="separate"/>
            </w:r>
            <w:r w:rsidRPr="00F07302">
              <w:rPr>
                <w:rFonts w:ascii="Arial" w:hAnsi="Arial" w:cs="Arial"/>
                <w:noProof/>
                <w:webHidden/>
              </w:rPr>
              <w:t>13</w:t>
            </w:r>
            <w:r w:rsidRPr="00F07302">
              <w:rPr>
                <w:rFonts w:ascii="Arial" w:hAnsi="Arial" w:cs="Arial"/>
                <w:noProof/>
                <w:webHidden/>
              </w:rPr>
              <w:fldChar w:fldCharType="end"/>
            </w:r>
          </w:hyperlink>
        </w:p>
        <w:p w14:paraId="0E582B3B" w14:textId="77777777" w:rsidR="005474E1" w:rsidRPr="00F07302" w:rsidRDefault="005474E1" w:rsidP="00F07302">
          <w:pPr>
            <w:rPr>
              <w:rFonts w:ascii="Arial" w:hAnsi="Arial" w:cs="Arial"/>
            </w:rPr>
          </w:pPr>
          <w:r w:rsidRPr="00F07302">
            <w:rPr>
              <w:rFonts w:ascii="Arial" w:hAnsi="Arial" w:cs="Arial"/>
              <w:b/>
              <w:bCs/>
              <w:noProof/>
            </w:rPr>
            <w:fldChar w:fldCharType="end"/>
          </w:r>
        </w:p>
      </w:sdtContent>
    </w:sdt>
    <w:p w14:paraId="677F281C" w14:textId="77777777" w:rsidR="00E51BA7" w:rsidRPr="00F07302" w:rsidRDefault="00E51BA7" w:rsidP="00F07302">
      <w:pPr>
        <w:suppressAutoHyphens w:val="0"/>
        <w:spacing w:after="160"/>
        <w:jc w:val="left"/>
        <w:rPr>
          <w:rFonts w:ascii="Arial" w:eastAsiaTheme="majorEastAsia" w:hAnsi="Arial" w:cs="Arial"/>
          <w:color w:val="2E74B5" w:themeColor="accent1" w:themeShade="BF"/>
          <w:sz w:val="32"/>
          <w:szCs w:val="32"/>
          <w:lang w:eastAsia="en-US"/>
        </w:rPr>
      </w:pPr>
      <w:r w:rsidRPr="00F07302">
        <w:rPr>
          <w:rFonts w:ascii="Arial" w:hAnsi="Arial" w:cs="Arial"/>
        </w:rPr>
        <w:br w:type="page"/>
      </w:r>
    </w:p>
    <w:p w14:paraId="1432A46C" w14:textId="77777777" w:rsidR="005474E1" w:rsidRPr="00F07302" w:rsidRDefault="00E51BA7" w:rsidP="00F07302">
      <w:pPr>
        <w:pStyle w:val="TOCHeading"/>
        <w:spacing w:line="360" w:lineRule="auto"/>
        <w:rPr>
          <w:rFonts w:ascii="Arial" w:hAnsi="Arial" w:cs="Arial"/>
          <w:lang w:val="en-GB"/>
        </w:rPr>
      </w:pPr>
      <w:r w:rsidRPr="00F07302">
        <w:rPr>
          <w:rFonts w:ascii="Arial" w:hAnsi="Arial" w:cs="Arial"/>
          <w:lang w:val="en-GB"/>
        </w:rPr>
        <w:lastRenderedPageBreak/>
        <w:t>List of Figures</w:t>
      </w:r>
    </w:p>
    <w:p w14:paraId="75DA8C70" w14:textId="77777777" w:rsidR="00E51BA7" w:rsidRPr="00F07302" w:rsidRDefault="00E51BA7" w:rsidP="00F07302">
      <w:pPr>
        <w:pStyle w:val="TableofFigures"/>
        <w:tabs>
          <w:tab w:val="right" w:leader="dot" w:pos="9350"/>
        </w:tabs>
        <w:rPr>
          <w:rFonts w:ascii="Arial" w:hAnsi="Arial" w:cs="Arial"/>
          <w:noProof/>
        </w:rPr>
      </w:pPr>
      <w:r w:rsidRPr="00F07302">
        <w:rPr>
          <w:rFonts w:ascii="Arial" w:hAnsi="Arial" w:cs="Arial"/>
          <w:lang w:eastAsia="en-US"/>
        </w:rPr>
        <w:fldChar w:fldCharType="begin"/>
      </w:r>
      <w:r w:rsidRPr="00F07302">
        <w:rPr>
          <w:rFonts w:ascii="Arial" w:hAnsi="Arial" w:cs="Arial"/>
          <w:lang w:eastAsia="en-US"/>
        </w:rPr>
        <w:instrText xml:space="preserve"> TOC \h \z \c "Figure" </w:instrText>
      </w:r>
      <w:r w:rsidRPr="00F07302">
        <w:rPr>
          <w:rFonts w:ascii="Arial" w:hAnsi="Arial" w:cs="Arial"/>
          <w:lang w:eastAsia="en-US"/>
        </w:rPr>
        <w:fldChar w:fldCharType="separate"/>
      </w:r>
      <w:hyperlink w:anchor="_Toc215589389" w:history="1">
        <w:r w:rsidRPr="00F07302">
          <w:rPr>
            <w:rStyle w:val="Hyperlink"/>
            <w:rFonts w:ascii="Arial" w:hAnsi="Arial" w:cs="Arial"/>
            <w:noProof/>
          </w:rPr>
          <w:t>Figure 1: Role of Contracting</w:t>
        </w:r>
        <w:r w:rsidRPr="00F07302">
          <w:rPr>
            <w:rFonts w:ascii="Arial" w:hAnsi="Arial" w:cs="Arial"/>
            <w:noProof/>
            <w:webHidden/>
          </w:rPr>
          <w:tab/>
        </w:r>
        <w:r w:rsidRPr="00F07302">
          <w:rPr>
            <w:rFonts w:ascii="Arial" w:hAnsi="Arial" w:cs="Arial"/>
            <w:noProof/>
            <w:webHidden/>
          </w:rPr>
          <w:fldChar w:fldCharType="begin"/>
        </w:r>
        <w:r w:rsidRPr="00F07302">
          <w:rPr>
            <w:rFonts w:ascii="Arial" w:hAnsi="Arial" w:cs="Arial"/>
            <w:noProof/>
            <w:webHidden/>
          </w:rPr>
          <w:instrText xml:space="preserve"> PAGEREF _Toc215589389 \h </w:instrText>
        </w:r>
        <w:r w:rsidRPr="00F07302">
          <w:rPr>
            <w:rFonts w:ascii="Arial" w:hAnsi="Arial" w:cs="Arial"/>
            <w:noProof/>
            <w:webHidden/>
          </w:rPr>
        </w:r>
        <w:r w:rsidRPr="00F07302">
          <w:rPr>
            <w:rFonts w:ascii="Arial" w:hAnsi="Arial" w:cs="Arial"/>
            <w:noProof/>
            <w:webHidden/>
          </w:rPr>
          <w:fldChar w:fldCharType="separate"/>
        </w:r>
        <w:r w:rsidRPr="00F07302">
          <w:rPr>
            <w:rFonts w:ascii="Arial" w:hAnsi="Arial" w:cs="Arial"/>
            <w:noProof/>
            <w:webHidden/>
          </w:rPr>
          <w:t>4</w:t>
        </w:r>
        <w:r w:rsidRPr="00F07302">
          <w:rPr>
            <w:rFonts w:ascii="Arial" w:hAnsi="Arial" w:cs="Arial"/>
            <w:noProof/>
            <w:webHidden/>
          </w:rPr>
          <w:fldChar w:fldCharType="end"/>
        </w:r>
      </w:hyperlink>
    </w:p>
    <w:p w14:paraId="5C4A9048" w14:textId="77777777" w:rsidR="00E51BA7" w:rsidRPr="00F07302" w:rsidRDefault="00E51BA7" w:rsidP="00F07302">
      <w:pPr>
        <w:pStyle w:val="TableofFigures"/>
        <w:tabs>
          <w:tab w:val="right" w:leader="dot" w:pos="9350"/>
        </w:tabs>
        <w:rPr>
          <w:rFonts w:ascii="Arial" w:hAnsi="Arial" w:cs="Arial"/>
          <w:noProof/>
        </w:rPr>
      </w:pPr>
      <w:hyperlink w:anchor="_Toc215589390" w:history="1">
        <w:r w:rsidRPr="00F07302">
          <w:rPr>
            <w:rStyle w:val="Hyperlink"/>
            <w:rFonts w:ascii="Arial" w:hAnsi="Arial" w:cs="Arial"/>
            <w:noProof/>
          </w:rPr>
          <w:t>Figure 2: Responsibility Distribution</w:t>
        </w:r>
        <w:r w:rsidRPr="00F07302">
          <w:rPr>
            <w:rFonts w:ascii="Arial" w:hAnsi="Arial" w:cs="Arial"/>
            <w:noProof/>
            <w:webHidden/>
          </w:rPr>
          <w:tab/>
        </w:r>
        <w:r w:rsidRPr="00F07302">
          <w:rPr>
            <w:rFonts w:ascii="Arial" w:hAnsi="Arial" w:cs="Arial"/>
            <w:noProof/>
            <w:webHidden/>
          </w:rPr>
          <w:fldChar w:fldCharType="begin"/>
        </w:r>
        <w:r w:rsidRPr="00F07302">
          <w:rPr>
            <w:rFonts w:ascii="Arial" w:hAnsi="Arial" w:cs="Arial"/>
            <w:noProof/>
            <w:webHidden/>
          </w:rPr>
          <w:instrText xml:space="preserve"> PAGEREF _Toc215589390 \h </w:instrText>
        </w:r>
        <w:r w:rsidRPr="00F07302">
          <w:rPr>
            <w:rFonts w:ascii="Arial" w:hAnsi="Arial" w:cs="Arial"/>
            <w:noProof/>
            <w:webHidden/>
          </w:rPr>
        </w:r>
        <w:r w:rsidRPr="00F07302">
          <w:rPr>
            <w:rFonts w:ascii="Arial" w:hAnsi="Arial" w:cs="Arial"/>
            <w:noProof/>
            <w:webHidden/>
          </w:rPr>
          <w:fldChar w:fldCharType="separate"/>
        </w:r>
        <w:r w:rsidRPr="00F07302">
          <w:rPr>
            <w:rFonts w:ascii="Arial" w:hAnsi="Arial" w:cs="Arial"/>
            <w:noProof/>
            <w:webHidden/>
          </w:rPr>
          <w:t>6</w:t>
        </w:r>
        <w:r w:rsidRPr="00F07302">
          <w:rPr>
            <w:rFonts w:ascii="Arial" w:hAnsi="Arial" w:cs="Arial"/>
            <w:noProof/>
            <w:webHidden/>
          </w:rPr>
          <w:fldChar w:fldCharType="end"/>
        </w:r>
      </w:hyperlink>
    </w:p>
    <w:p w14:paraId="338E1411" w14:textId="77777777" w:rsidR="00E51BA7" w:rsidRPr="00F07302" w:rsidRDefault="00E51BA7" w:rsidP="00F07302">
      <w:pPr>
        <w:pStyle w:val="TableofFigures"/>
        <w:tabs>
          <w:tab w:val="right" w:leader="dot" w:pos="9350"/>
        </w:tabs>
        <w:rPr>
          <w:rFonts w:ascii="Arial" w:hAnsi="Arial" w:cs="Arial"/>
          <w:noProof/>
        </w:rPr>
      </w:pPr>
      <w:hyperlink w:anchor="_Toc215589391" w:history="1">
        <w:r w:rsidRPr="00F07302">
          <w:rPr>
            <w:rStyle w:val="Hyperlink"/>
            <w:rFonts w:ascii="Arial" w:hAnsi="Arial" w:cs="Arial"/>
            <w:noProof/>
          </w:rPr>
          <w:t>Figure 3: Example of Multicontract Division</w:t>
        </w:r>
        <w:r w:rsidRPr="00F07302">
          <w:rPr>
            <w:rFonts w:ascii="Arial" w:hAnsi="Arial" w:cs="Arial"/>
            <w:noProof/>
            <w:webHidden/>
          </w:rPr>
          <w:tab/>
        </w:r>
        <w:r w:rsidRPr="00F07302">
          <w:rPr>
            <w:rFonts w:ascii="Arial" w:hAnsi="Arial" w:cs="Arial"/>
            <w:noProof/>
            <w:webHidden/>
          </w:rPr>
          <w:fldChar w:fldCharType="begin"/>
        </w:r>
        <w:r w:rsidRPr="00F07302">
          <w:rPr>
            <w:rFonts w:ascii="Arial" w:hAnsi="Arial" w:cs="Arial"/>
            <w:noProof/>
            <w:webHidden/>
          </w:rPr>
          <w:instrText xml:space="preserve"> PAGEREF _Toc215589391 \h </w:instrText>
        </w:r>
        <w:r w:rsidRPr="00F07302">
          <w:rPr>
            <w:rFonts w:ascii="Arial" w:hAnsi="Arial" w:cs="Arial"/>
            <w:noProof/>
            <w:webHidden/>
          </w:rPr>
        </w:r>
        <w:r w:rsidRPr="00F07302">
          <w:rPr>
            <w:rFonts w:ascii="Arial" w:hAnsi="Arial" w:cs="Arial"/>
            <w:noProof/>
            <w:webHidden/>
          </w:rPr>
          <w:fldChar w:fldCharType="separate"/>
        </w:r>
        <w:r w:rsidRPr="00F07302">
          <w:rPr>
            <w:rFonts w:ascii="Arial" w:hAnsi="Arial" w:cs="Arial"/>
            <w:noProof/>
            <w:webHidden/>
          </w:rPr>
          <w:t>7</w:t>
        </w:r>
        <w:r w:rsidRPr="00F07302">
          <w:rPr>
            <w:rFonts w:ascii="Arial" w:hAnsi="Arial" w:cs="Arial"/>
            <w:noProof/>
            <w:webHidden/>
          </w:rPr>
          <w:fldChar w:fldCharType="end"/>
        </w:r>
      </w:hyperlink>
    </w:p>
    <w:p w14:paraId="6CA497F4" w14:textId="77777777" w:rsidR="00E51BA7" w:rsidRPr="00F07302" w:rsidRDefault="00E51BA7" w:rsidP="00F07302">
      <w:pPr>
        <w:pStyle w:val="TableofFigures"/>
        <w:tabs>
          <w:tab w:val="right" w:leader="dot" w:pos="9350"/>
        </w:tabs>
        <w:rPr>
          <w:rFonts w:ascii="Arial" w:hAnsi="Arial" w:cs="Arial"/>
          <w:noProof/>
        </w:rPr>
      </w:pPr>
      <w:hyperlink w:anchor="_Toc215589392" w:history="1">
        <w:r w:rsidRPr="00F07302">
          <w:rPr>
            <w:rStyle w:val="Hyperlink"/>
            <w:rFonts w:ascii="Arial" w:hAnsi="Arial" w:cs="Arial"/>
            <w:noProof/>
          </w:rPr>
          <w:t>Figure 4: Traditional vs DIY Approach</w:t>
        </w:r>
        <w:r w:rsidRPr="00F07302">
          <w:rPr>
            <w:rFonts w:ascii="Arial" w:hAnsi="Arial" w:cs="Arial"/>
            <w:noProof/>
            <w:webHidden/>
          </w:rPr>
          <w:tab/>
        </w:r>
        <w:r w:rsidRPr="00F07302">
          <w:rPr>
            <w:rFonts w:ascii="Arial" w:hAnsi="Arial" w:cs="Arial"/>
            <w:noProof/>
            <w:webHidden/>
          </w:rPr>
          <w:fldChar w:fldCharType="begin"/>
        </w:r>
        <w:r w:rsidRPr="00F07302">
          <w:rPr>
            <w:rFonts w:ascii="Arial" w:hAnsi="Arial" w:cs="Arial"/>
            <w:noProof/>
            <w:webHidden/>
          </w:rPr>
          <w:instrText xml:space="preserve"> PAGEREF _Toc215589392 \h </w:instrText>
        </w:r>
        <w:r w:rsidRPr="00F07302">
          <w:rPr>
            <w:rFonts w:ascii="Arial" w:hAnsi="Arial" w:cs="Arial"/>
            <w:noProof/>
            <w:webHidden/>
          </w:rPr>
        </w:r>
        <w:r w:rsidRPr="00F07302">
          <w:rPr>
            <w:rFonts w:ascii="Arial" w:hAnsi="Arial" w:cs="Arial"/>
            <w:noProof/>
            <w:webHidden/>
          </w:rPr>
          <w:fldChar w:fldCharType="separate"/>
        </w:r>
        <w:r w:rsidRPr="00F07302">
          <w:rPr>
            <w:rFonts w:ascii="Arial" w:hAnsi="Arial" w:cs="Arial"/>
            <w:noProof/>
            <w:webHidden/>
          </w:rPr>
          <w:t>9</w:t>
        </w:r>
        <w:r w:rsidRPr="00F07302">
          <w:rPr>
            <w:rFonts w:ascii="Arial" w:hAnsi="Arial" w:cs="Arial"/>
            <w:noProof/>
            <w:webHidden/>
          </w:rPr>
          <w:fldChar w:fldCharType="end"/>
        </w:r>
      </w:hyperlink>
    </w:p>
    <w:p w14:paraId="01666C4C" w14:textId="77777777" w:rsidR="00E51BA7" w:rsidRPr="00F07302" w:rsidRDefault="00E51BA7" w:rsidP="00F07302">
      <w:pPr>
        <w:pStyle w:val="TableofFigures"/>
        <w:tabs>
          <w:tab w:val="right" w:leader="dot" w:pos="9350"/>
        </w:tabs>
        <w:rPr>
          <w:rFonts w:ascii="Arial" w:hAnsi="Arial" w:cs="Arial"/>
          <w:noProof/>
        </w:rPr>
      </w:pPr>
      <w:hyperlink w:anchor="_Toc215589393" w:history="1">
        <w:r w:rsidRPr="00F07302">
          <w:rPr>
            <w:rStyle w:val="Hyperlink"/>
            <w:rFonts w:ascii="Arial" w:hAnsi="Arial" w:cs="Arial"/>
            <w:noProof/>
          </w:rPr>
          <w:t>Figure 5: Hybrid Model</w:t>
        </w:r>
        <w:r w:rsidRPr="00F07302">
          <w:rPr>
            <w:rFonts w:ascii="Arial" w:hAnsi="Arial" w:cs="Arial"/>
            <w:noProof/>
            <w:webHidden/>
          </w:rPr>
          <w:tab/>
        </w:r>
        <w:r w:rsidRPr="00F07302">
          <w:rPr>
            <w:rFonts w:ascii="Arial" w:hAnsi="Arial" w:cs="Arial"/>
            <w:noProof/>
            <w:webHidden/>
          </w:rPr>
          <w:fldChar w:fldCharType="begin"/>
        </w:r>
        <w:r w:rsidRPr="00F07302">
          <w:rPr>
            <w:rFonts w:ascii="Arial" w:hAnsi="Arial" w:cs="Arial"/>
            <w:noProof/>
            <w:webHidden/>
          </w:rPr>
          <w:instrText xml:space="preserve"> PAGEREF _Toc215589393 \h </w:instrText>
        </w:r>
        <w:r w:rsidRPr="00F07302">
          <w:rPr>
            <w:rFonts w:ascii="Arial" w:hAnsi="Arial" w:cs="Arial"/>
            <w:noProof/>
            <w:webHidden/>
          </w:rPr>
        </w:r>
        <w:r w:rsidRPr="00F07302">
          <w:rPr>
            <w:rFonts w:ascii="Arial" w:hAnsi="Arial" w:cs="Arial"/>
            <w:noProof/>
            <w:webHidden/>
          </w:rPr>
          <w:fldChar w:fldCharType="separate"/>
        </w:r>
        <w:r w:rsidRPr="00F07302">
          <w:rPr>
            <w:rFonts w:ascii="Arial" w:hAnsi="Arial" w:cs="Arial"/>
            <w:noProof/>
            <w:webHidden/>
          </w:rPr>
          <w:t>11</w:t>
        </w:r>
        <w:r w:rsidRPr="00F07302">
          <w:rPr>
            <w:rFonts w:ascii="Arial" w:hAnsi="Arial" w:cs="Arial"/>
            <w:noProof/>
            <w:webHidden/>
          </w:rPr>
          <w:fldChar w:fldCharType="end"/>
        </w:r>
      </w:hyperlink>
    </w:p>
    <w:p w14:paraId="51554E70" w14:textId="77777777" w:rsidR="00E51BA7" w:rsidRPr="00F07302" w:rsidRDefault="00E51BA7" w:rsidP="00F07302">
      <w:pPr>
        <w:rPr>
          <w:rFonts w:ascii="Arial" w:hAnsi="Arial" w:cs="Arial"/>
          <w:lang w:eastAsia="en-US"/>
        </w:rPr>
      </w:pPr>
      <w:r w:rsidRPr="00F07302">
        <w:rPr>
          <w:rFonts w:ascii="Arial" w:hAnsi="Arial" w:cs="Arial"/>
          <w:lang w:eastAsia="en-US"/>
        </w:rPr>
        <w:fldChar w:fldCharType="end"/>
      </w:r>
    </w:p>
    <w:p w14:paraId="50AF0CAF" w14:textId="77777777" w:rsidR="00E51BA7" w:rsidRPr="00F07302" w:rsidRDefault="00E51BA7" w:rsidP="00F07302">
      <w:pPr>
        <w:suppressAutoHyphens w:val="0"/>
        <w:spacing w:after="160"/>
        <w:jc w:val="left"/>
        <w:rPr>
          <w:rFonts w:ascii="Arial" w:hAnsi="Arial" w:cs="Arial"/>
          <w:lang w:eastAsia="en-US"/>
        </w:rPr>
      </w:pPr>
      <w:r w:rsidRPr="00F07302">
        <w:rPr>
          <w:rFonts w:ascii="Arial" w:hAnsi="Arial" w:cs="Arial"/>
          <w:lang w:eastAsia="en-US"/>
        </w:rPr>
        <w:br w:type="page"/>
      </w:r>
    </w:p>
    <w:p w14:paraId="66866D63" w14:textId="77777777" w:rsidR="00B51A4A" w:rsidRPr="00F07302" w:rsidRDefault="00B51A4A" w:rsidP="00F07302">
      <w:pPr>
        <w:pStyle w:val="Heading1"/>
        <w:rPr>
          <w:rFonts w:ascii="Arial" w:hAnsi="Arial" w:cs="Arial"/>
          <w:lang w:val="en-GB"/>
        </w:rPr>
      </w:pPr>
      <w:bookmarkStart w:id="0" w:name="_Toc215589395"/>
      <w:r w:rsidRPr="00F07302">
        <w:rPr>
          <w:rFonts w:ascii="Arial" w:hAnsi="Arial" w:cs="Arial"/>
          <w:lang w:val="en-GB"/>
        </w:rPr>
        <w:lastRenderedPageBreak/>
        <w:t>Introduction</w:t>
      </w:r>
      <w:bookmarkEnd w:id="0"/>
      <w:r w:rsidRPr="00F07302">
        <w:rPr>
          <w:rFonts w:ascii="Arial" w:hAnsi="Arial" w:cs="Arial"/>
          <w:lang w:val="en-GB"/>
        </w:rPr>
        <w:t xml:space="preserve"> </w:t>
      </w:r>
    </w:p>
    <w:p w14:paraId="4E1F6AAC" w14:textId="77777777" w:rsidR="00B51A4A" w:rsidRPr="00F07302" w:rsidRDefault="00B51A4A" w:rsidP="00F07302">
      <w:pPr>
        <w:rPr>
          <w:rFonts w:ascii="Arial" w:hAnsi="Arial" w:cs="Arial"/>
          <w:lang w:eastAsia="en-US"/>
        </w:rPr>
      </w:pPr>
      <w:r w:rsidRPr="00F07302">
        <w:rPr>
          <w:rFonts w:ascii="Arial" w:hAnsi="Arial" w:cs="Arial"/>
          <w:lang w:eastAsia="en-US"/>
        </w:rPr>
        <w:t>Project Management (PM) is the use of knowledge, skills, tools and techniques in project work in order to address project requirements</w:t>
      </w:r>
      <w:r w:rsidR="006F7751" w:rsidRPr="00F07302">
        <w:rPr>
          <w:rFonts w:ascii="Arial" w:hAnsi="Arial" w:cs="Arial"/>
        </w:rPr>
        <w:t xml:space="preserve"> </w:t>
      </w:r>
      <w:r w:rsidR="006F7751" w:rsidRPr="00F07302">
        <w:rPr>
          <w:rFonts w:ascii="Arial" w:hAnsi="Arial" w:cs="Arial"/>
          <w:lang w:eastAsia="en-US"/>
        </w:rPr>
        <w:t>(Ngo and Hwang, 2022)</w:t>
      </w:r>
      <w:r w:rsidRPr="00F07302">
        <w:rPr>
          <w:rFonts w:ascii="Arial" w:hAnsi="Arial" w:cs="Arial"/>
          <w:lang w:eastAsia="en-US"/>
        </w:rPr>
        <w:t>. It entails management, coordination, and planning the resources and activities in order to meet certain goals within a set timeframe, scope as well as budget. PM plays a significant role in the successful implementation of the projects in terms of fulfilling the intended objectives by managing the estimated costs, time, and quality.</w:t>
      </w:r>
    </w:p>
    <w:p w14:paraId="264C1E0E" w14:textId="77777777" w:rsidR="00B51A4A" w:rsidRPr="00F07302" w:rsidRDefault="00B51A4A" w:rsidP="00F07302">
      <w:pPr>
        <w:rPr>
          <w:rFonts w:ascii="Arial" w:hAnsi="Arial" w:cs="Arial"/>
          <w:lang w:eastAsia="en-US"/>
        </w:rPr>
      </w:pPr>
      <w:r w:rsidRPr="00F07302">
        <w:rPr>
          <w:rFonts w:ascii="Arial" w:hAnsi="Arial" w:cs="Arial"/>
          <w:lang w:eastAsia="en-US"/>
        </w:rPr>
        <w:t>This essay aims at discussing and critically analyzing four main approaches to contracting in terms of project management Turnkey, Multicontract, Do-it-yourself (DIY), and Multicontract + DIY. All the contracting methods will be analyzed taking into consideration their pros and cons as well as their appropriateness to different projects</w:t>
      </w:r>
      <w:r w:rsidR="006F7751" w:rsidRPr="00F07302">
        <w:rPr>
          <w:rFonts w:ascii="Arial" w:hAnsi="Arial" w:cs="Arial"/>
        </w:rPr>
        <w:t xml:space="preserve"> </w:t>
      </w:r>
      <w:r w:rsidR="006F7751" w:rsidRPr="00F07302">
        <w:rPr>
          <w:rFonts w:ascii="Arial" w:hAnsi="Arial" w:cs="Arial"/>
          <w:lang w:eastAsia="en-US"/>
        </w:rPr>
        <w:t>(Choi et al., 2021)</w:t>
      </w:r>
      <w:r w:rsidRPr="00F07302">
        <w:rPr>
          <w:rFonts w:ascii="Arial" w:hAnsi="Arial" w:cs="Arial"/>
          <w:lang w:eastAsia="en-US"/>
        </w:rPr>
        <w:t>. A key element of PM involves contracting where it plays a significant role in the management of scope risk and resources to guarantee the success of the project.</w:t>
      </w:r>
    </w:p>
    <w:p w14:paraId="5129C332" w14:textId="77777777" w:rsidR="00CB090C" w:rsidRPr="00F07302" w:rsidRDefault="00CB090C" w:rsidP="00F07302">
      <w:pPr>
        <w:pStyle w:val="Heading1"/>
        <w:rPr>
          <w:rFonts w:ascii="Arial" w:hAnsi="Arial" w:cs="Arial"/>
          <w:lang w:val="en-GB"/>
        </w:rPr>
      </w:pPr>
      <w:bookmarkStart w:id="1" w:name="_Toc215589396"/>
      <w:r w:rsidRPr="00F07302">
        <w:rPr>
          <w:rFonts w:ascii="Arial" w:hAnsi="Arial" w:cs="Arial"/>
          <w:lang w:val="en-GB"/>
        </w:rPr>
        <w:t>Main Body</w:t>
      </w:r>
      <w:bookmarkEnd w:id="1"/>
    </w:p>
    <w:p w14:paraId="4A323346" w14:textId="77777777" w:rsidR="00B51A4A" w:rsidRPr="00F07302" w:rsidRDefault="00B51A4A" w:rsidP="00F07302">
      <w:pPr>
        <w:pStyle w:val="Heading2"/>
        <w:spacing w:line="360" w:lineRule="auto"/>
        <w:rPr>
          <w:rFonts w:ascii="Arial" w:hAnsi="Arial" w:cs="Arial"/>
          <w:lang w:val="en-GB"/>
        </w:rPr>
      </w:pPr>
      <w:bookmarkStart w:id="2" w:name="_Toc215589397"/>
      <w:r w:rsidRPr="00F07302">
        <w:rPr>
          <w:rFonts w:ascii="Arial" w:hAnsi="Arial" w:cs="Arial"/>
          <w:lang w:val="en-GB"/>
        </w:rPr>
        <w:t>Background Information on Contracting in Project Management</w:t>
      </w:r>
      <w:bookmarkEnd w:id="2"/>
      <w:r w:rsidRPr="00F07302">
        <w:rPr>
          <w:rFonts w:ascii="Arial" w:hAnsi="Arial" w:cs="Arial"/>
          <w:lang w:val="en-GB"/>
        </w:rPr>
        <w:t xml:space="preserve"> </w:t>
      </w:r>
    </w:p>
    <w:p w14:paraId="02E5E3AB" w14:textId="77777777" w:rsidR="00B51A4A" w:rsidRPr="00F07302" w:rsidRDefault="00B51A4A" w:rsidP="00F07302">
      <w:pPr>
        <w:rPr>
          <w:rFonts w:ascii="Arial" w:hAnsi="Arial" w:cs="Arial"/>
          <w:lang w:eastAsia="en-US"/>
        </w:rPr>
      </w:pPr>
      <w:r w:rsidRPr="00F07302">
        <w:rPr>
          <w:rFonts w:ascii="Arial" w:hAnsi="Arial" w:cs="Arial"/>
          <w:lang w:eastAsia="en-US"/>
        </w:rPr>
        <w:t>Contracting in Project management (PM) is the official contracting between the project owner and the project contractor or supplier of the project to determine roles, responsibilities, terms and conditions of delivering a project</w:t>
      </w:r>
      <w:r w:rsidR="006F7751" w:rsidRPr="00F07302">
        <w:rPr>
          <w:rFonts w:ascii="Arial" w:hAnsi="Arial" w:cs="Arial"/>
          <w:lang w:eastAsia="en-US"/>
        </w:rPr>
        <w:t>(Celoza, de Oliveira and Leite, 2023)</w:t>
      </w:r>
      <w:r w:rsidRPr="00F07302">
        <w:rPr>
          <w:rFonts w:ascii="Arial" w:hAnsi="Arial" w:cs="Arial"/>
          <w:lang w:eastAsia="en-US"/>
        </w:rPr>
        <w:t>. It makes sure that their expectations and commitments are very clear and gives a systematic way of keeping track on project scope, cost and time lines.</w:t>
      </w:r>
    </w:p>
    <w:p w14:paraId="485BC56D" w14:textId="77777777" w:rsidR="00B51A4A" w:rsidRPr="00F07302" w:rsidRDefault="00B51A4A" w:rsidP="00F07302">
      <w:pPr>
        <w:rPr>
          <w:rFonts w:ascii="Arial" w:hAnsi="Arial" w:cs="Arial"/>
          <w:lang w:eastAsia="en-US"/>
        </w:rPr>
      </w:pPr>
      <w:r w:rsidRPr="00F07302">
        <w:rPr>
          <w:rFonts w:ascii="Arial" w:hAnsi="Arial" w:cs="Arial"/>
          <w:lang w:eastAsia="en-US"/>
        </w:rPr>
        <w:t>The Reason of Contracting in Projects: Contracting is essential in putting boundaries to projects to ensure the scope, deliverables and objectives are properly established. It assists in distributing the duties and performance levels, eliminating doubts and alleviating risks. The contracts also guarantee that all the parties involved like contractors, suppliers and clients are on the same page in significant areas like cost, schedule and quality to foster accountability and reduction of disputes</w:t>
      </w:r>
      <w:r w:rsidR="006F7751" w:rsidRPr="00F07302">
        <w:rPr>
          <w:rFonts w:ascii="Arial" w:hAnsi="Arial" w:cs="Arial"/>
        </w:rPr>
        <w:t xml:space="preserve"> </w:t>
      </w:r>
      <w:r w:rsidR="006F7751" w:rsidRPr="00F07302">
        <w:rPr>
          <w:rFonts w:ascii="Arial" w:hAnsi="Arial" w:cs="Arial"/>
          <w:lang w:eastAsia="en-US"/>
        </w:rPr>
        <w:t>(Panchal and Khokrale, 2024)</w:t>
      </w:r>
      <w:r w:rsidRPr="00F07302">
        <w:rPr>
          <w:rFonts w:ascii="Arial" w:hAnsi="Arial" w:cs="Arial"/>
          <w:lang w:eastAsia="en-US"/>
        </w:rPr>
        <w:t>.</w:t>
      </w:r>
    </w:p>
    <w:p w14:paraId="03B1CA2F" w14:textId="77777777" w:rsidR="007D4A2C" w:rsidRPr="00F07302" w:rsidRDefault="00DC2801" w:rsidP="00F07302">
      <w:pPr>
        <w:pStyle w:val="Caption"/>
        <w:spacing w:line="360" w:lineRule="auto"/>
        <w:jc w:val="center"/>
        <w:rPr>
          <w:rFonts w:ascii="Arial" w:hAnsi="Arial" w:cs="Arial"/>
        </w:rPr>
      </w:pPr>
      <w:r w:rsidRPr="00F07302">
        <w:rPr>
          <w:rFonts w:ascii="Arial" w:hAnsi="Arial" w:cs="Arial"/>
          <w:noProof/>
          <w:lang w:eastAsia="en-US"/>
        </w:rPr>
        <w:lastRenderedPageBreak/>
        <w:drawing>
          <wp:inline distT="0" distB="0" distL="0" distR="0" wp14:anchorId="7E0BE68B" wp14:editId="29985CC8">
            <wp:extent cx="5932805" cy="4657090"/>
            <wp:effectExtent l="0" t="0" r="0" b="0"/>
            <wp:docPr id="1" name="Picture 1" descr="C:\Users\user\Downloads\download (5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Downloads\download (50).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32805" cy="4657090"/>
                    </a:xfrm>
                    <a:prstGeom prst="rect">
                      <a:avLst/>
                    </a:prstGeom>
                    <a:noFill/>
                    <a:ln>
                      <a:noFill/>
                    </a:ln>
                  </pic:spPr>
                </pic:pic>
              </a:graphicData>
            </a:graphic>
          </wp:inline>
        </w:drawing>
      </w:r>
    </w:p>
    <w:p w14:paraId="56A6208D" w14:textId="77777777" w:rsidR="00DC2801" w:rsidRPr="00F07302" w:rsidRDefault="007D4A2C" w:rsidP="00F07302">
      <w:pPr>
        <w:pStyle w:val="Caption"/>
        <w:spacing w:line="360" w:lineRule="auto"/>
        <w:jc w:val="center"/>
        <w:rPr>
          <w:rFonts w:ascii="Arial" w:hAnsi="Arial" w:cs="Arial"/>
        </w:rPr>
      </w:pPr>
      <w:bookmarkStart w:id="3" w:name="_Toc215589389"/>
      <w:r w:rsidRPr="00F07302">
        <w:rPr>
          <w:rFonts w:ascii="Arial" w:hAnsi="Arial" w:cs="Arial"/>
        </w:rPr>
        <w:t xml:space="preserve">Figure </w:t>
      </w:r>
      <w:r w:rsidRPr="00F07302">
        <w:rPr>
          <w:rFonts w:ascii="Arial" w:hAnsi="Arial" w:cs="Arial"/>
        </w:rPr>
        <w:fldChar w:fldCharType="begin"/>
      </w:r>
      <w:r w:rsidRPr="00F07302">
        <w:rPr>
          <w:rFonts w:ascii="Arial" w:hAnsi="Arial" w:cs="Arial"/>
        </w:rPr>
        <w:instrText xml:space="preserve"> SEQ Figure \* ARABIC </w:instrText>
      </w:r>
      <w:r w:rsidRPr="00F07302">
        <w:rPr>
          <w:rFonts w:ascii="Arial" w:hAnsi="Arial" w:cs="Arial"/>
        </w:rPr>
        <w:fldChar w:fldCharType="separate"/>
      </w:r>
      <w:r w:rsidRPr="00F07302">
        <w:rPr>
          <w:rFonts w:ascii="Arial" w:hAnsi="Arial" w:cs="Arial"/>
          <w:noProof/>
        </w:rPr>
        <w:t>1</w:t>
      </w:r>
      <w:r w:rsidRPr="00F07302">
        <w:rPr>
          <w:rFonts w:ascii="Arial" w:hAnsi="Arial" w:cs="Arial"/>
        </w:rPr>
        <w:fldChar w:fldCharType="end"/>
      </w:r>
      <w:r w:rsidRPr="00F07302">
        <w:rPr>
          <w:rFonts w:ascii="Arial" w:hAnsi="Arial" w:cs="Arial"/>
        </w:rPr>
        <w:t>: Role of Contracting</w:t>
      </w:r>
      <w:bookmarkEnd w:id="3"/>
    </w:p>
    <w:p w14:paraId="3E3B92E5" w14:textId="77777777" w:rsidR="006F7751" w:rsidRPr="00F07302" w:rsidRDefault="006F7751" w:rsidP="00F07302">
      <w:pPr>
        <w:pStyle w:val="Caption"/>
        <w:spacing w:line="360" w:lineRule="auto"/>
        <w:jc w:val="center"/>
        <w:rPr>
          <w:rFonts w:ascii="Arial" w:hAnsi="Arial" w:cs="Arial"/>
          <w:lang w:eastAsia="en-US"/>
        </w:rPr>
      </w:pPr>
      <w:r w:rsidRPr="00F07302">
        <w:rPr>
          <w:rFonts w:ascii="Arial" w:hAnsi="Arial" w:cs="Arial"/>
        </w:rPr>
        <w:t xml:space="preserve">Source: Self-Made(Adapted From: </w:t>
      </w:r>
      <w:r w:rsidRPr="00F07302">
        <w:rPr>
          <w:rFonts w:ascii="Arial" w:hAnsi="Arial" w:cs="Arial"/>
          <w:lang w:eastAsia="en-US"/>
        </w:rPr>
        <w:t>(Panchal and Khokrale, 2024)</w:t>
      </w:r>
    </w:p>
    <w:p w14:paraId="0E7F3496" w14:textId="77777777" w:rsidR="00B51A4A" w:rsidRPr="00F07302" w:rsidRDefault="00B51A4A" w:rsidP="00F07302">
      <w:pPr>
        <w:rPr>
          <w:rFonts w:ascii="Arial" w:hAnsi="Arial" w:cs="Arial"/>
          <w:lang w:eastAsia="en-US"/>
        </w:rPr>
      </w:pPr>
      <w:r w:rsidRPr="00F07302">
        <w:rPr>
          <w:rFonts w:ascii="Arial" w:hAnsi="Arial" w:cs="Arial"/>
          <w:lang w:eastAsia="en-US"/>
        </w:rPr>
        <w:t>Contract types in Project Management: Project managers have many types of contracts that are applicable to the project requirements. They are typically divided into fixed-price contracts (their cost is established at the beginning of the contract); cost-reimbursable contracts (the contractor is reimbursed his expenses); and time and materials contracts (payment is made per time spent and materials expended). Although this essay is devoted to the various contracting approaches (Turnkey, Multicontract, and DIY), it should be mentioned that all of the approaches may be combined with any of the pricing contract type based on the needs of the projects</w:t>
      </w:r>
      <w:r w:rsidR="006F7751" w:rsidRPr="00F07302">
        <w:rPr>
          <w:rFonts w:ascii="Arial" w:hAnsi="Arial" w:cs="Arial"/>
        </w:rPr>
        <w:t xml:space="preserve"> </w:t>
      </w:r>
      <w:r w:rsidR="006F7751" w:rsidRPr="00F07302">
        <w:rPr>
          <w:rFonts w:ascii="Arial" w:hAnsi="Arial" w:cs="Arial"/>
          <w:lang w:eastAsia="en-US"/>
        </w:rPr>
        <w:t>(Curmi, 2021)</w:t>
      </w:r>
      <w:r w:rsidRPr="00F07302">
        <w:rPr>
          <w:rFonts w:ascii="Arial" w:hAnsi="Arial" w:cs="Arial"/>
          <w:lang w:eastAsia="en-US"/>
        </w:rPr>
        <w:t>.</w:t>
      </w:r>
    </w:p>
    <w:p w14:paraId="4111065B" w14:textId="77777777" w:rsidR="00CB090C" w:rsidRPr="00F07302" w:rsidRDefault="00CB090C" w:rsidP="00F07302">
      <w:pPr>
        <w:rPr>
          <w:rFonts w:ascii="Arial" w:hAnsi="Arial" w:cs="Arial"/>
          <w:b/>
          <w:lang w:eastAsia="en-US"/>
        </w:rPr>
      </w:pPr>
      <w:r w:rsidRPr="00F07302">
        <w:rPr>
          <w:rFonts w:ascii="Arial" w:hAnsi="Arial" w:cs="Arial"/>
          <w:b/>
          <w:lang w:eastAsia="en-US"/>
        </w:rPr>
        <w:t>Turnkey</w:t>
      </w:r>
    </w:p>
    <w:p w14:paraId="452D9CD0" w14:textId="77777777" w:rsidR="00B51A4A" w:rsidRPr="00F07302" w:rsidRDefault="00B51A4A" w:rsidP="00F07302">
      <w:pPr>
        <w:pStyle w:val="ListParagraph"/>
        <w:numPr>
          <w:ilvl w:val="0"/>
          <w:numId w:val="10"/>
        </w:numPr>
        <w:rPr>
          <w:rFonts w:ascii="Arial" w:hAnsi="Arial" w:cs="Arial"/>
          <w:b/>
          <w:lang w:eastAsia="en-US"/>
        </w:rPr>
      </w:pPr>
      <w:r w:rsidRPr="00F07302">
        <w:rPr>
          <w:rFonts w:ascii="Arial" w:hAnsi="Arial" w:cs="Arial"/>
          <w:b/>
          <w:lang w:eastAsia="en-US"/>
        </w:rPr>
        <w:t>Definition:</w:t>
      </w:r>
    </w:p>
    <w:p w14:paraId="01E5A38B" w14:textId="288B72CF" w:rsidR="00B51A4A" w:rsidRPr="00F07302" w:rsidRDefault="00B51A4A" w:rsidP="00F07302">
      <w:pPr>
        <w:pStyle w:val="ListParagraph"/>
        <w:rPr>
          <w:rFonts w:ascii="Arial" w:hAnsi="Arial" w:cs="Arial"/>
          <w:lang w:eastAsia="en-US"/>
        </w:rPr>
      </w:pPr>
      <w:r w:rsidRPr="00F07302">
        <w:rPr>
          <w:rFonts w:ascii="Arial" w:hAnsi="Arial" w:cs="Arial"/>
          <w:lang w:eastAsia="en-US"/>
        </w:rPr>
        <w:lastRenderedPageBreak/>
        <w:t xml:space="preserve">Multicontracting is a project delivery system where many contractors are licensed to finish various sections and stages of the project. As opposed to the turnkey contracting method, the project owner plays a more active or rather active role in the project, that is, he coordinates the different contractors involved. The contractors have different scope of a </w:t>
      </w:r>
      <w:r w:rsidR="00F07302" w:rsidRPr="00F07302">
        <w:rPr>
          <w:rFonts w:ascii="Arial" w:hAnsi="Arial" w:cs="Arial"/>
          <w:lang w:eastAsia="en-US"/>
        </w:rPr>
        <w:t>work,</w:t>
      </w:r>
      <w:r w:rsidRPr="00F07302">
        <w:rPr>
          <w:rFonts w:ascii="Arial" w:hAnsi="Arial" w:cs="Arial"/>
          <w:lang w:eastAsia="en-US"/>
        </w:rPr>
        <w:t xml:space="preserve"> and the project owner is usually in charge of the entire management of the project.</w:t>
      </w:r>
    </w:p>
    <w:p w14:paraId="61BFC603" w14:textId="77777777" w:rsidR="00B51A4A" w:rsidRPr="00F07302" w:rsidRDefault="00B51A4A" w:rsidP="00F07302">
      <w:pPr>
        <w:pStyle w:val="ListParagraph"/>
        <w:numPr>
          <w:ilvl w:val="0"/>
          <w:numId w:val="10"/>
        </w:numPr>
        <w:rPr>
          <w:rFonts w:ascii="Arial" w:hAnsi="Arial" w:cs="Arial"/>
          <w:b/>
          <w:lang w:eastAsia="en-US"/>
        </w:rPr>
      </w:pPr>
      <w:r w:rsidRPr="00F07302">
        <w:rPr>
          <w:rFonts w:ascii="Arial" w:hAnsi="Arial" w:cs="Arial"/>
          <w:b/>
          <w:lang w:eastAsia="en-US"/>
        </w:rPr>
        <w:t>Types of Projects:</w:t>
      </w:r>
    </w:p>
    <w:p w14:paraId="151C5BFA" w14:textId="77777777" w:rsidR="00B51A4A" w:rsidRPr="00F07302" w:rsidRDefault="00B51A4A" w:rsidP="00F07302">
      <w:pPr>
        <w:pStyle w:val="ListParagraph"/>
        <w:rPr>
          <w:rFonts w:ascii="Arial" w:hAnsi="Arial" w:cs="Arial"/>
          <w:lang w:eastAsia="en-US"/>
        </w:rPr>
      </w:pPr>
      <w:r w:rsidRPr="00F07302">
        <w:rPr>
          <w:rFonts w:ascii="Arial" w:hAnsi="Arial" w:cs="Arial"/>
          <w:lang w:eastAsia="en-US"/>
        </w:rPr>
        <w:t>Multicontracting is most effective in complex and large-scale projects with several specialized skills that are needed. As an illustration, multicontracting is commonly utilized in airports, high rises or mixed-use developments. Such projects incorporate all kinds of disciplines, electrical work, plumbing, structural engineering, and landscaping among other disciplines that demand professional contractors</w:t>
      </w:r>
      <w:r w:rsidR="006F7751" w:rsidRPr="00F07302">
        <w:rPr>
          <w:rFonts w:ascii="Arial" w:hAnsi="Arial" w:cs="Arial"/>
        </w:rPr>
        <w:t xml:space="preserve"> </w:t>
      </w:r>
      <w:r w:rsidR="006F7751" w:rsidRPr="00F07302">
        <w:rPr>
          <w:rFonts w:ascii="Arial" w:hAnsi="Arial" w:cs="Arial"/>
          <w:lang w:eastAsia="en-US"/>
        </w:rPr>
        <w:t>(Jackson, 2018)</w:t>
      </w:r>
      <w:r w:rsidRPr="00F07302">
        <w:rPr>
          <w:rFonts w:ascii="Arial" w:hAnsi="Arial" w:cs="Arial"/>
          <w:lang w:eastAsia="en-US"/>
        </w:rPr>
        <w:t>. Multicontracting will enable the owner of the project to hire the best contractor in all the specialized activities.</w:t>
      </w:r>
    </w:p>
    <w:p w14:paraId="7C014C1A" w14:textId="77777777" w:rsidR="007D4A2C" w:rsidRPr="00F07302" w:rsidRDefault="00DC2801" w:rsidP="00F07302">
      <w:pPr>
        <w:pStyle w:val="Caption"/>
        <w:spacing w:line="360" w:lineRule="auto"/>
        <w:jc w:val="center"/>
        <w:rPr>
          <w:rFonts w:ascii="Arial" w:hAnsi="Arial" w:cs="Arial"/>
        </w:rPr>
      </w:pPr>
      <w:r w:rsidRPr="00F07302">
        <w:rPr>
          <w:rFonts w:ascii="Arial" w:hAnsi="Arial" w:cs="Arial"/>
          <w:noProof/>
          <w:lang w:eastAsia="en-US"/>
        </w:rPr>
        <w:lastRenderedPageBreak/>
        <w:drawing>
          <wp:inline distT="0" distB="0" distL="0" distR="0" wp14:anchorId="552C28EA" wp14:editId="1A2A850F">
            <wp:extent cx="5943600" cy="5082412"/>
            <wp:effectExtent l="0" t="0" r="0" b="4445"/>
            <wp:docPr id="4" name="Picture 4" descr="C:\Users\user\AppData\Local\Microsoft\Windows\INetCache\Content.MSO\CE46D11D.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user\AppData\Local\Microsoft\Windows\INetCache\Content.MSO\CE46D11D.tmp"/>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5082412"/>
                    </a:xfrm>
                    <a:prstGeom prst="rect">
                      <a:avLst/>
                    </a:prstGeom>
                    <a:noFill/>
                    <a:ln>
                      <a:noFill/>
                    </a:ln>
                  </pic:spPr>
                </pic:pic>
              </a:graphicData>
            </a:graphic>
          </wp:inline>
        </w:drawing>
      </w:r>
    </w:p>
    <w:p w14:paraId="58D169D2" w14:textId="77777777" w:rsidR="00DC2801" w:rsidRPr="00F07302" w:rsidRDefault="007D4A2C" w:rsidP="00F07302">
      <w:pPr>
        <w:pStyle w:val="Caption"/>
        <w:spacing w:line="360" w:lineRule="auto"/>
        <w:jc w:val="center"/>
        <w:rPr>
          <w:rFonts w:ascii="Arial" w:hAnsi="Arial" w:cs="Arial"/>
        </w:rPr>
      </w:pPr>
      <w:bookmarkStart w:id="4" w:name="_Toc215589390"/>
      <w:r w:rsidRPr="00F07302">
        <w:rPr>
          <w:rFonts w:ascii="Arial" w:hAnsi="Arial" w:cs="Arial"/>
        </w:rPr>
        <w:t xml:space="preserve">Figure </w:t>
      </w:r>
      <w:r w:rsidRPr="00F07302">
        <w:rPr>
          <w:rFonts w:ascii="Arial" w:hAnsi="Arial" w:cs="Arial"/>
        </w:rPr>
        <w:fldChar w:fldCharType="begin"/>
      </w:r>
      <w:r w:rsidRPr="00F07302">
        <w:rPr>
          <w:rFonts w:ascii="Arial" w:hAnsi="Arial" w:cs="Arial"/>
        </w:rPr>
        <w:instrText xml:space="preserve"> SEQ Figure \* ARABIC </w:instrText>
      </w:r>
      <w:r w:rsidRPr="00F07302">
        <w:rPr>
          <w:rFonts w:ascii="Arial" w:hAnsi="Arial" w:cs="Arial"/>
        </w:rPr>
        <w:fldChar w:fldCharType="separate"/>
      </w:r>
      <w:r w:rsidRPr="00F07302">
        <w:rPr>
          <w:rFonts w:ascii="Arial" w:hAnsi="Arial" w:cs="Arial"/>
          <w:noProof/>
        </w:rPr>
        <w:t>2</w:t>
      </w:r>
      <w:r w:rsidRPr="00F07302">
        <w:rPr>
          <w:rFonts w:ascii="Arial" w:hAnsi="Arial" w:cs="Arial"/>
        </w:rPr>
        <w:fldChar w:fldCharType="end"/>
      </w:r>
      <w:r w:rsidRPr="00F07302">
        <w:rPr>
          <w:rFonts w:ascii="Arial" w:hAnsi="Arial" w:cs="Arial"/>
        </w:rPr>
        <w:t>: Responsibility Distribution</w:t>
      </w:r>
      <w:bookmarkEnd w:id="4"/>
    </w:p>
    <w:p w14:paraId="74D5782D" w14:textId="77777777" w:rsidR="006F7751" w:rsidRPr="00F07302" w:rsidRDefault="006F7751" w:rsidP="00F07302">
      <w:pPr>
        <w:pStyle w:val="Caption"/>
        <w:spacing w:line="360" w:lineRule="auto"/>
        <w:jc w:val="center"/>
        <w:rPr>
          <w:rFonts w:ascii="Arial" w:hAnsi="Arial" w:cs="Arial"/>
          <w:lang w:eastAsia="en-US"/>
        </w:rPr>
      </w:pPr>
      <w:r w:rsidRPr="00F07302">
        <w:rPr>
          <w:rFonts w:ascii="Arial" w:hAnsi="Arial" w:cs="Arial"/>
        </w:rPr>
        <w:t xml:space="preserve">Source: Self-Made(Adapted From: </w:t>
      </w:r>
      <w:r w:rsidRPr="00F07302">
        <w:rPr>
          <w:rFonts w:ascii="Arial" w:hAnsi="Arial" w:cs="Arial"/>
          <w:lang w:eastAsia="en-US"/>
        </w:rPr>
        <w:t>(Müller, Sankaran and Drouin, 2023)</w:t>
      </w:r>
    </w:p>
    <w:p w14:paraId="3C703CDA" w14:textId="77777777" w:rsidR="00B51A4A" w:rsidRPr="00F07302" w:rsidRDefault="00B51A4A" w:rsidP="00F07302">
      <w:pPr>
        <w:pStyle w:val="ListParagraph"/>
        <w:numPr>
          <w:ilvl w:val="0"/>
          <w:numId w:val="10"/>
        </w:numPr>
        <w:rPr>
          <w:rFonts w:ascii="Arial" w:hAnsi="Arial" w:cs="Arial"/>
          <w:b/>
          <w:lang w:eastAsia="en-US"/>
        </w:rPr>
      </w:pPr>
      <w:r w:rsidRPr="00F07302">
        <w:rPr>
          <w:rFonts w:ascii="Arial" w:hAnsi="Arial" w:cs="Arial"/>
          <w:b/>
          <w:lang w:eastAsia="en-US"/>
        </w:rPr>
        <w:t>Advantages:</w:t>
      </w:r>
    </w:p>
    <w:p w14:paraId="38DB3D41" w14:textId="77777777" w:rsidR="00B51A4A" w:rsidRPr="00F07302" w:rsidRDefault="00B51A4A" w:rsidP="00F07302">
      <w:pPr>
        <w:pStyle w:val="ListParagraph"/>
        <w:rPr>
          <w:rFonts w:ascii="Arial" w:hAnsi="Arial" w:cs="Arial"/>
          <w:lang w:eastAsia="en-US"/>
        </w:rPr>
      </w:pPr>
      <w:r w:rsidRPr="00F07302">
        <w:rPr>
          <w:rFonts w:ascii="Arial" w:hAnsi="Arial" w:cs="Arial"/>
          <w:lang w:eastAsia="en-US"/>
        </w:rPr>
        <w:t>Flexibility is one of the major benefits of multicontracting. Project owner will be able to select contractors according to their experience; hence, each stage of the project will be performed by the most suitable specialists. This approach also provides a client with a stronger control over the individual elements of the project and provides an opportunity to approach each of them differently. It also promotes competition because contractors can offer to do particular provisions of the project, which may result in cost reduction.</w:t>
      </w:r>
    </w:p>
    <w:p w14:paraId="4DC9BA15" w14:textId="77777777" w:rsidR="00B51A4A" w:rsidRPr="00F07302" w:rsidRDefault="00B51A4A" w:rsidP="00F07302">
      <w:pPr>
        <w:pStyle w:val="ListParagraph"/>
        <w:numPr>
          <w:ilvl w:val="0"/>
          <w:numId w:val="10"/>
        </w:numPr>
        <w:rPr>
          <w:rFonts w:ascii="Arial" w:hAnsi="Arial" w:cs="Arial"/>
          <w:b/>
          <w:lang w:eastAsia="en-US"/>
        </w:rPr>
      </w:pPr>
      <w:r w:rsidRPr="00F07302">
        <w:rPr>
          <w:rFonts w:ascii="Arial" w:hAnsi="Arial" w:cs="Arial"/>
          <w:b/>
          <w:lang w:eastAsia="en-US"/>
        </w:rPr>
        <w:t>Disadvantages:</w:t>
      </w:r>
    </w:p>
    <w:p w14:paraId="4EF49ECE" w14:textId="77777777" w:rsidR="00B51A4A" w:rsidRPr="00F07302" w:rsidRDefault="00B51A4A" w:rsidP="00F07302">
      <w:pPr>
        <w:pStyle w:val="ListParagraph"/>
        <w:rPr>
          <w:rFonts w:ascii="Arial" w:hAnsi="Arial" w:cs="Arial"/>
          <w:lang w:eastAsia="en-US"/>
        </w:rPr>
      </w:pPr>
      <w:r w:rsidRPr="00F07302">
        <w:rPr>
          <w:rFonts w:ascii="Arial" w:hAnsi="Arial" w:cs="Arial"/>
          <w:lang w:eastAsia="en-US"/>
        </w:rPr>
        <w:lastRenderedPageBreak/>
        <w:t>But the dilemma however with multicontracting is that the coordination of the project becomes more complex. Several contractors mean that there are more chances of communication failures and time clashes. The project owner will have to be more engaged in managing the project which will involve a lot of time and management. Also, the involvement of more than one contractor may be hard to handle especially when there is delay or where such a contractor affects another with the contractor progress.</w:t>
      </w:r>
    </w:p>
    <w:p w14:paraId="197D2340" w14:textId="77777777" w:rsidR="00B51A4A" w:rsidRPr="00F07302" w:rsidRDefault="00B51A4A" w:rsidP="00F07302">
      <w:pPr>
        <w:pStyle w:val="ListParagraph"/>
        <w:numPr>
          <w:ilvl w:val="0"/>
          <w:numId w:val="10"/>
        </w:numPr>
        <w:rPr>
          <w:rFonts w:ascii="Arial" w:hAnsi="Arial" w:cs="Arial"/>
          <w:b/>
          <w:lang w:eastAsia="en-US"/>
        </w:rPr>
      </w:pPr>
      <w:r w:rsidRPr="00F07302">
        <w:rPr>
          <w:rFonts w:ascii="Arial" w:hAnsi="Arial" w:cs="Arial"/>
          <w:b/>
          <w:lang w:eastAsia="en-US"/>
        </w:rPr>
        <w:t>Example:</w:t>
      </w:r>
    </w:p>
    <w:p w14:paraId="70BDFCA1" w14:textId="77777777" w:rsidR="00B51A4A" w:rsidRPr="00F07302" w:rsidRDefault="00B51A4A" w:rsidP="00F07302">
      <w:pPr>
        <w:pStyle w:val="ListParagraph"/>
        <w:rPr>
          <w:rFonts w:ascii="Arial" w:hAnsi="Arial" w:cs="Arial"/>
          <w:lang w:eastAsia="en-US"/>
        </w:rPr>
      </w:pPr>
      <w:r w:rsidRPr="00F07302">
        <w:rPr>
          <w:rFonts w:ascii="Arial" w:hAnsi="Arial" w:cs="Arial"/>
          <w:lang w:eastAsia="en-US"/>
        </w:rPr>
        <w:t>The real-life situation where multicontracting would be applied is in the building of a massive mixed-use development, in this case Canary Wharf in London. The contract was handled by several contractors that were to occupy various parts of the project including construction of structures, electrical installations and interior fittings. The project was broken down into various contracts so that the specialized contractors could handle their assigned tasks, and the project would be monitored by the developer.</w:t>
      </w:r>
    </w:p>
    <w:p w14:paraId="43919709" w14:textId="77777777" w:rsidR="007D4A2C" w:rsidRPr="00F07302" w:rsidRDefault="00DC2801" w:rsidP="00F07302">
      <w:pPr>
        <w:pStyle w:val="Caption"/>
        <w:spacing w:line="360" w:lineRule="auto"/>
        <w:jc w:val="center"/>
        <w:rPr>
          <w:rFonts w:ascii="Arial" w:hAnsi="Arial" w:cs="Arial"/>
        </w:rPr>
      </w:pPr>
      <w:r w:rsidRPr="00F07302">
        <w:rPr>
          <w:rFonts w:ascii="Arial" w:hAnsi="Arial" w:cs="Arial"/>
          <w:noProof/>
          <w:lang w:eastAsia="en-US"/>
        </w:rPr>
        <w:lastRenderedPageBreak/>
        <w:drawing>
          <wp:inline distT="0" distB="0" distL="0" distR="0" wp14:anchorId="6C3F4113" wp14:editId="51B071AF">
            <wp:extent cx="5943600" cy="4336047"/>
            <wp:effectExtent l="0" t="0" r="0" b="7620"/>
            <wp:docPr id="2" name="Picture 2" descr="C:\Users\user\AppData\Local\Microsoft\Windows\INetCache\Content.MSO\98C8B841.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user\AppData\Local\Microsoft\Windows\INetCache\Content.MSO\98C8B841.tmp"/>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4336047"/>
                    </a:xfrm>
                    <a:prstGeom prst="rect">
                      <a:avLst/>
                    </a:prstGeom>
                    <a:noFill/>
                    <a:ln>
                      <a:noFill/>
                    </a:ln>
                  </pic:spPr>
                </pic:pic>
              </a:graphicData>
            </a:graphic>
          </wp:inline>
        </w:drawing>
      </w:r>
    </w:p>
    <w:p w14:paraId="435C197F" w14:textId="77777777" w:rsidR="00DC2801" w:rsidRPr="00F07302" w:rsidRDefault="007D4A2C" w:rsidP="00F07302">
      <w:pPr>
        <w:pStyle w:val="Caption"/>
        <w:spacing w:line="360" w:lineRule="auto"/>
        <w:jc w:val="center"/>
        <w:rPr>
          <w:rFonts w:ascii="Arial" w:hAnsi="Arial" w:cs="Arial"/>
        </w:rPr>
      </w:pPr>
      <w:bookmarkStart w:id="5" w:name="_Toc215589391"/>
      <w:r w:rsidRPr="00F07302">
        <w:rPr>
          <w:rFonts w:ascii="Arial" w:hAnsi="Arial" w:cs="Arial"/>
        </w:rPr>
        <w:t xml:space="preserve">Figure </w:t>
      </w:r>
      <w:r w:rsidRPr="00F07302">
        <w:rPr>
          <w:rFonts w:ascii="Arial" w:hAnsi="Arial" w:cs="Arial"/>
        </w:rPr>
        <w:fldChar w:fldCharType="begin"/>
      </w:r>
      <w:r w:rsidRPr="00F07302">
        <w:rPr>
          <w:rFonts w:ascii="Arial" w:hAnsi="Arial" w:cs="Arial"/>
        </w:rPr>
        <w:instrText xml:space="preserve"> SEQ Figure \* ARABIC </w:instrText>
      </w:r>
      <w:r w:rsidRPr="00F07302">
        <w:rPr>
          <w:rFonts w:ascii="Arial" w:hAnsi="Arial" w:cs="Arial"/>
        </w:rPr>
        <w:fldChar w:fldCharType="separate"/>
      </w:r>
      <w:r w:rsidRPr="00F07302">
        <w:rPr>
          <w:rFonts w:ascii="Arial" w:hAnsi="Arial" w:cs="Arial"/>
          <w:noProof/>
        </w:rPr>
        <w:t>3</w:t>
      </w:r>
      <w:r w:rsidRPr="00F07302">
        <w:rPr>
          <w:rFonts w:ascii="Arial" w:hAnsi="Arial" w:cs="Arial"/>
        </w:rPr>
        <w:fldChar w:fldCharType="end"/>
      </w:r>
      <w:r w:rsidRPr="00F07302">
        <w:rPr>
          <w:rFonts w:ascii="Arial" w:hAnsi="Arial" w:cs="Arial"/>
        </w:rPr>
        <w:t>: Example of Multicontract Division</w:t>
      </w:r>
      <w:bookmarkEnd w:id="5"/>
    </w:p>
    <w:p w14:paraId="3F4B0630" w14:textId="77777777" w:rsidR="006F7751" w:rsidRPr="00F07302" w:rsidRDefault="006F7751" w:rsidP="00F07302">
      <w:pPr>
        <w:pStyle w:val="Caption"/>
        <w:spacing w:line="360" w:lineRule="auto"/>
        <w:jc w:val="center"/>
        <w:rPr>
          <w:rFonts w:ascii="Arial" w:hAnsi="Arial" w:cs="Arial"/>
          <w:lang w:eastAsia="en-US"/>
        </w:rPr>
      </w:pPr>
      <w:r w:rsidRPr="00F07302">
        <w:rPr>
          <w:rFonts w:ascii="Arial" w:hAnsi="Arial" w:cs="Arial"/>
        </w:rPr>
        <w:t xml:space="preserve">Source: Self-Made(Adapted From: </w:t>
      </w:r>
      <w:r w:rsidRPr="00F07302">
        <w:rPr>
          <w:rFonts w:ascii="Arial" w:hAnsi="Arial" w:cs="Arial"/>
          <w:lang w:eastAsia="en-US"/>
        </w:rPr>
        <w:t>(Müller, Sankaran and Drouin, 2023)</w:t>
      </w:r>
    </w:p>
    <w:p w14:paraId="3C392C3D" w14:textId="77777777" w:rsidR="00B51A4A" w:rsidRPr="00F07302" w:rsidRDefault="00B51A4A" w:rsidP="00F07302">
      <w:pPr>
        <w:rPr>
          <w:rFonts w:ascii="Arial" w:hAnsi="Arial" w:cs="Arial"/>
          <w:b/>
          <w:lang w:eastAsia="en-US"/>
        </w:rPr>
      </w:pPr>
      <w:r w:rsidRPr="00F07302">
        <w:rPr>
          <w:rFonts w:ascii="Arial" w:hAnsi="Arial" w:cs="Arial"/>
          <w:b/>
          <w:lang w:eastAsia="en-US"/>
        </w:rPr>
        <w:t>DIY (Do-It-Yourself) Contracting.</w:t>
      </w:r>
    </w:p>
    <w:p w14:paraId="786300F7" w14:textId="77777777" w:rsidR="00B51A4A" w:rsidRPr="00F07302" w:rsidRDefault="00B51A4A" w:rsidP="00F07302">
      <w:pPr>
        <w:pStyle w:val="ListParagraph"/>
        <w:numPr>
          <w:ilvl w:val="0"/>
          <w:numId w:val="11"/>
        </w:numPr>
        <w:rPr>
          <w:rFonts w:ascii="Arial" w:hAnsi="Arial" w:cs="Arial"/>
          <w:b/>
          <w:lang w:eastAsia="en-US"/>
        </w:rPr>
      </w:pPr>
      <w:r w:rsidRPr="00F07302">
        <w:rPr>
          <w:rFonts w:ascii="Arial" w:hAnsi="Arial" w:cs="Arial"/>
          <w:b/>
          <w:lang w:eastAsia="en-US"/>
        </w:rPr>
        <w:t>Definition:</w:t>
      </w:r>
    </w:p>
    <w:p w14:paraId="0928F7A6" w14:textId="77777777" w:rsidR="00B51A4A" w:rsidRPr="00F07302" w:rsidRDefault="00B51A4A" w:rsidP="00F07302">
      <w:pPr>
        <w:pStyle w:val="ListParagraph"/>
        <w:ind w:left="360"/>
        <w:rPr>
          <w:rFonts w:ascii="Arial" w:hAnsi="Arial" w:cs="Arial"/>
          <w:lang w:eastAsia="en-US"/>
        </w:rPr>
      </w:pPr>
      <w:r w:rsidRPr="00F07302">
        <w:rPr>
          <w:rFonts w:ascii="Arial" w:hAnsi="Arial" w:cs="Arial"/>
          <w:lang w:eastAsia="en-US"/>
        </w:rPr>
        <w:t>A technique known as DIY contracting is whereby the project owner does most of the management and coordination duties without necessarily contracting a general contractor. Under this system, the owner has a direct involvement in the operations of the project such as in the choice of subcontractors to execute certain activities and managing them. The owner can also possess some experience in the construction or project management, but in usual cases, this approach is used in smaller projects.</w:t>
      </w:r>
    </w:p>
    <w:p w14:paraId="03B14EC9" w14:textId="77777777" w:rsidR="00B51A4A" w:rsidRPr="00F07302" w:rsidRDefault="00B51A4A" w:rsidP="00F07302">
      <w:pPr>
        <w:pStyle w:val="ListParagraph"/>
        <w:numPr>
          <w:ilvl w:val="0"/>
          <w:numId w:val="11"/>
        </w:numPr>
        <w:rPr>
          <w:rFonts w:ascii="Arial" w:hAnsi="Arial" w:cs="Arial"/>
          <w:b/>
          <w:lang w:eastAsia="en-US"/>
        </w:rPr>
      </w:pPr>
      <w:r w:rsidRPr="00F07302">
        <w:rPr>
          <w:rFonts w:ascii="Arial" w:hAnsi="Arial" w:cs="Arial"/>
          <w:b/>
          <w:lang w:eastAsia="en-US"/>
        </w:rPr>
        <w:t>Types of Projects:</w:t>
      </w:r>
    </w:p>
    <w:p w14:paraId="44282054" w14:textId="57BFD6EB" w:rsidR="00B51A4A" w:rsidRPr="00F07302" w:rsidRDefault="00B51A4A" w:rsidP="00F07302">
      <w:pPr>
        <w:pStyle w:val="ListParagraph"/>
        <w:ind w:left="360"/>
        <w:rPr>
          <w:rFonts w:ascii="Arial" w:hAnsi="Arial" w:cs="Arial"/>
          <w:lang w:eastAsia="en-US"/>
        </w:rPr>
      </w:pPr>
      <w:r w:rsidRPr="00F07302">
        <w:rPr>
          <w:rFonts w:ascii="Arial" w:hAnsi="Arial" w:cs="Arial"/>
          <w:lang w:eastAsia="en-US"/>
        </w:rPr>
        <w:t xml:space="preserve">The DIY type of contracting is best suited to small scale subjects like the renovation of homes, small residential or office fit-outs when the owner is knowledgeable enough </w:t>
      </w:r>
      <w:r w:rsidRPr="00F07302">
        <w:rPr>
          <w:rFonts w:ascii="Arial" w:hAnsi="Arial" w:cs="Arial"/>
          <w:lang w:eastAsia="en-US"/>
        </w:rPr>
        <w:lastRenderedPageBreak/>
        <w:t xml:space="preserve">or has a practical attitude towards the same. It is also best suited to projects whereby the owner is willing to stay close to the </w:t>
      </w:r>
      <w:r w:rsidR="00F07302" w:rsidRPr="00F07302">
        <w:rPr>
          <w:rFonts w:ascii="Arial" w:hAnsi="Arial" w:cs="Arial"/>
          <w:lang w:eastAsia="en-US"/>
        </w:rPr>
        <w:t>budget,</w:t>
      </w:r>
      <w:r w:rsidRPr="00F07302">
        <w:rPr>
          <w:rFonts w:ascii="Arial" w:hAnsi="Arial" w:cs="Arial"/>
          <w:lang w:eastAsia="en-US"/>
        </w:rPr>
        <w:t xml:space="preserve"> or he or she has time to do it on his or her own. DIY contracting enables more participation in day-to-day activities in the project, and it may overwhelm a larger and more complex project.</w:t>
      </w:r>
    </w:p>
    <w:p w14:paraId="526D0FE7" w14:textId="77777777" w:rsidR="00B51A4A" w:rsidRPr="00F07302" w:rsidRDefault="00B51A4A" w:rsidP="00F07302">
      <w:pPr>
        <w:pStyle w:val="ListParagraph"/>
        <w:numPr>
          <w:ilvl w:val="0"/>
          <w:numId w:val="11"/>
        </w:numPr>
        <w:rPr>
          <w:rFonts w:ascii="Arial" w:hAnsi="Arial" w:cs="Arial"/>
          <w:b/>
          <w:lang w:eastAsia="en-US"/>
        </w:rPr>
      </w:pPr>
      <w:r w:rsidRPr="00F07302">
        <w:rPr>
          <w:rFonts w:ascii="Arial" w:hAnsi="Arial" w:cs="Arial"/>
          <w:b/>
          <w:lang w:eastAsia="en-US"/>
        </w:rPr>
        <w:t>Advantages:</w:t>
      </w:r>
    </w:p>
    <w:p w14:paraId="3D080582" w14:textId="77777777" w:rsidR="00B51A4A" w:rsidRPr="00F07302" w:rsidRDefault="00B51A4A" w:rsidP="00F07302">
      <w:pPr>
        <w:pStyle w:val="ListParagraph"/>
        <w:ind w:left="360"/>
        <w:rPr>
          <w:rFonts w:ascii="Arial" w:hAnsi="Arial" w:cs="Arial"/>
          <w:lang w:eastAsia="en-US"/>
        </w:rPr>
      </w:pPr>
      <w:r w:rsidRPr="00F07302">
        <w:rPr>
          <w:rFonts w:ascii="Arial" w:hAnsi="Arial" w:cs="Arial"/>
          <w:lang w:eastAsia="en-US"/>
        </w:rPr>
        <w:t>The biggest advantage of DIY contracting entails a cost saving. The owner will be able to save on the overhead costs on the projects by undertaking the management job and eliminating the general contractor</w:t>
      </w:r>
      <w:r w:rsidR="006F7751" w:rsidRPr="00F07302">
        <w:rPr>
          <w:rFonts w:ascii="Arial" w:hAnsi="Arial" w:cs="Arial"/>
        </w:rPr>
        <w:t xml:space="preserve"> </w:t>
      </w:r>
      <w:r w:rsidR="006F7751" w:rsidRPr="00F07302">
        <w:rPr>
          <w:rFonts w:ascii="Arial" w:hAnsi="Arial" w:cs="Arial"/>
          <w:lang w:eastAsia="en-US"/>
        </w:rPr>
        <w:t>(Müller, Sankaran and Drouin, 2023)</w:t>
      </w:r>
      <w:r w:rsidRPr="00F07302">
        <w:rPr>
          <w:rFonts w:ascii="Arial" w:hAnsi="Arial" w:cs="Arial"/>
          <w:lang w:eastAsia="en-US"/>
        </w:rPr>
        <w:t>. It also gives the owner a greater control over the project that all decisions made is in harmony with their vision. Moreover, owners will be able to control the schedule, subcontractors can be hired when required, and the quality of work may be controlled at all levels.</w:t>
      </w:r>
    </w:p>
    <w:p w14:paraId="77C817FA" w14:textId="77777777" w:rsidR="00B51A4A" w:rsidRPr="00F07302" w:rsidRDefault="00B51A4A" w:rsidP="00F07302">
      <w:pPr>
        <w:pStyle w:val="ListParagraph"/>
        <w:numPr>
          <w:ilvl w:val="0"/>
          <w:numId w:val="11"/>
        </w:numPr>
        <w:rPr>
          <w:rFonts w:ascii="Arial" w:hAnsi="Arial" w:cs="Arial"/>
          <w:b/>
          <w:lang w:eastAsia="en-US"/>
        </w:rPr>
      </w:pPr>
      <w:r w:rsidRPr="00F07302">
        <w:rPr>
          <w:rFonts w:ascii="Arial" w:hAnsi="Arial" w:cs="Arial"/>
          <w:b/>
          <w:lang w:eastAsia="en-US"/>
        </w:rPr>
        <w:t>Disadvantages:</w:t>
      </w:r>
    </w:p>
    <w:p w14:paraId="524CC429" w14:textId="4F325657" w:rsidR="00B51A4A" w:rsidRPr="00F07302" w:rsidRDefault="00B51A4A" w:rsidP="00F07302">
      <w:pPr>
        <w:pStyle w:val="ListParagraph"/>
        <w:ind w:left="360"/>
        <w:rPr>
          <w:rFonts w:ascii="Arial" w:hAnsi="Arial" w:cs="Arial"/>
          <w:lang w:eastAsia="en-US"/>
        </w:rPr>
      </w:pPr>
      <w:r w:rsidRPr="00F07302">
        <w:rPr>
          <w:rFonts w:ascii="Arial" w:hAnsi="Arial" w:cs="Arial"/>
          <w:lang w:eastAsia="en-US"/>
        </w:rPr>
        <w:t xml:space="preserve">There are serious disadvantages with DIY contracting. First, it entails that its owner must possess a considerable amount of understanding of construction processes and project management. This may result in errors, </w:t>
      </w:r>
      <w:r w:rsidR="00F07302" w:rsidRPr="00F07302">
        <w:rPr>
          <w:rFonts w:ascii="Arial" w:hAnsi="Arial" w:cs="Arial"/>
          <w:lang w:eastAsia="en-US"/>
        </w:rPr>
        <w:t>slowdowns</w:t>
      </w:r>
      <w:r w:rsidRPr="00F07302">
        <w:rPr>
          <w:rFonts w:ascii="Arial" w:hAnsi="Arial" w:cs="Arial"/>
          <w:lang w:eastAsia="en-US"/>
        </w:rPr>
        <w:t xml:space="preserve"> and later it may also include more expensive repair bills when the owner is not knowledgeable. Also, it may be time consuming and exhausting to run a project without professional help particularly when dealing with bigger projects. Poor coordination among subcontractors is also a possibility that may cause inefficiency and disruption.</w:t>
      </w:r>
    </w:p>
    <w:p w14:paraId="660E39ED" w14:textId="77777777" w:rsidR="00B51A4A" w:rsidRPr="00F07302" w:rsidRDefault="00B51A4A" w:rsidP="00F07302">
      <w:pPr>
        <w:pStyle w:val="ListParagraph"/>
        <w:numPr>
          <w:ilvl w:val="0"/>
          <w:numId w:val="11"/>
        </w:numPr>
        <w:rPr>
          <w:rFonts w:ascii="Arial" w:hAnsi="Arial" w:cs="Arial"/>
          <w:b/>
          <w:lang w:eastAsia="en-US"/>
        </w:rPr>
      </w:pPr>
      <w:r w:rsidRPr="00F07302">
        <w:rPr>
          <w:rFonts w:ascii="Arial" w:hAnsi="Arial" w:cs="Arial"/>
          <w:b/>
          <w:lang w:eastAsia="en-US"/>
        </w:rPr>
        <w:t>Example:</w:t>
      </w:r>
    </w:p>
    <w:p w14:paraId="4AD11B8E" w14:textId="4D7FE0FB" w:rsidR="00B51A4A" w:rsidRPr="00F07302" w:rsidRDefault="00B51A4A" w:rsidP="00F07302">
      <w:pPr>
        <w:pStyle w:val="ListParagraph"/>
        <w:ind w:left="360"/>
        <w:rPr>
          <w:rFonts w:ascii="Arial" w:hAnsi="Arial" w:cs="Arial"/>
          <w:lang w:eastAsia="en-US"/>
        </w:rPr>
      </w:pPr>
      <w:r w:rsidRPr="00F07302">
        <w:rPr>
          <w:rFonts w:ascii="Arial" w:hAnsi="Arial" w:cs="Arial"/>
          <w:lang w:eastAsia="en-US"/>
        </w:rPr>
        <w:t xml:space="preserve">A DIY contracting may be seen in a homeowner taking care of his home repair. A homeowner may decide to go out and procure building materials, subcontracting installers such as plumbers, electricians, and supervising building work by doing it at their own level. This method is not only easy to manage directly and control the </w:t>
      </w:r>
      <w:r w:rsidR="00F07302" w:rsidRPr="00F07302">
        <w:rPr>
          <w:rFonts w:ascii="Arial" w:hAnsi="Arial" w:cs="Arial"/>
          <w:lang w:eastAsia="en-US"/>
        </w:rPr>
        <w:t>budgets but</w:t>
      </w:r>
      <w:r w:rsidRPr="00F07302">
        <w:rPr>
          <w:rFonts w:ascii="Arial" w:hAnsi="Arial" w:cs="Arial"/>
          <w:lang w:eastAsia="en-US"/>
        </w:rPr>
        <w:t xml:space="preserve"> may also cause problems in case of inexperience on the side of the homeowner.</w:t>
      </w:r>
    </w:p>
    <w:p w14:paraId="531AE3FC" w14:textId="77777777" w:rsidR="007D4A2C" w:rsidRPr="00F07302" w:rsidRDefault="00DC2801" w:rsidP="00F07302">
      <w:pPr>
        <w:pStyle w:val="Caption"/>
        <w:spacing w:line="360" w:lineRule="auto"/>
        <w:jc w:val="center"/>
        <w:rPr>
          <w:rFonts w:ascii="Arial" w:hAnsi="Arial" w:cs="Arial"/>
        </w:rPr>
      </w:pPr>
      <w:r w:rsidRPr="00F07302">
        <w:rPr>
          <w:rFonts w:ascii="Arial" w:hAnsi="Arial" w:cs="Arial"/>
          <w:noProof/>
          <w:lang w:eastAsia="en-US"/>
        </w:rPr>
        <w:lastRenderedPageBreak/>
        <w:drawing>
          <wp:inline distT="0" distB="0" distL="0" distR="0" wp14:anchorId="7906231C" wp14:editId="2EE31A4D">
            <wp:extent cx="5943600" cy="2687071"/>
            <wp:effectExtent l="0" t="0" r="0" b="0"/>
            <wp:docPr id="3" name="Picture 3" descr="C:\Users\user\AppData\Local\Microsoft\Windows\INetCache\Content.MSO\240A64F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user\AppData\Local\Microsoft\Windows\INetCache\Content.MSO\240A64F7.tmp"/>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943600" cy="2687071"/>
                    </a:xfrm>
                    <a:prstGeom prst="rect">
                      <a:avLst/>
                    </a:prstGeom>
                    <a:noFill/>
                    <a:ln>
                      <a:noFill/>
                    </a:ln>
                  </pic:spPr>
                </pic:pic>
              </a:graphicData>
            </a:graphic>
          </wp:inline>
        </w:drawing>
      </w:r>
    </w:p>
    <w:p w14:paraId="49A92CBD" w14:textId="77777777" w:rsidR="00DC2801" w:rsidRPr="00F07302" w:rsidRDefault="007D4A2C" w:rsidP="00F07302">
      <w:pPr>
        <w:pStyle w:val="Caption"/>
        <w:spacing w:line="360" w:lineRule="auto"/>
        <w:jc w:val="center"/>
        <w:rPr>
          <w:rFonts w:ascii="Arial" w:hAnsi="Arial" w:cs="Arial"/>
        </w:rPr>
      </w:pPr>
      <w:bookmarkStart w:id="6" w:name="_Toc215589392"/>
      <w:r w:rsidRPr="00F07302">
        <w:rPr>
          <w:rFonts w:ascii="Arial" w:hAnsi="Arial" w:cs="Arial"/>
        </w:rPr>
        <w:t xml:space="preserve">Figure </w:t>
      </w:r>
      <w:r w:rsidRPr="00F07302">
        <w:rPr>
          <w:rFonts w:ascii="Arial" w:hAnsi="Arial" w:cs="Arial"/>
        </w:rPr>
        <w:fldChar w:fldCharType="begin"/>
      </w:r>
      <w:r w:rsidRPr="00F07302">
        <w:rPr>
          <w:rFonts w:ascii="Arial" w:hAnsi="Arial" w:cs="Arial"/>
        </w:rPr>
        <w:instrText xml:space="preserve"> SEQ Figure \* ARABIC </w:instrText>
      </w:r>
      <w:r w:rsidRPr="00F07302">
        <w:rPr>
          <w:rFonts w:ascii="Arial" w:hAnsi="Arial" w:cs="Arial"/>
        </w:rPr>
        <w:fldChar w:fldCharType="separate"/>
      </w:r>
      <w:r w:rsidRPr="00F07302">
        <w:rPr>
          <w:rFonts w:ascii="Arial" w:hAnsi="Arial" w:cs="Arial"/>
          <w:noProof/>
        </w:rPr>
        <w:t>4</w:t>
      </w:r>
      <w:r w:rsidRPr="00F07302">
        <w:rPr>
          <w:rFonts w:ascii="Arial" w:hAnsi="Arial" w:cs="Arial"/>
        </w:rPr>
        <w:fldChar w:fldCharType="end"/>
      </w:r>
      <w:r w:rsidRPr="00F07302">
        <w:rPr>
          <w:rFonts w:ascii="Arial" w:hAnsi="Arial" w:cs="Arial"/>
        </w:rPr>
        <w:t>: Traditional vs DIY Approach</w:t>
      </w:r>
      <w:bookmarkEnd w:id="6"/>
    </w:p>
    <w:p w14:paraId="7A26219A" w14:textId="77777777" w:rsidR="006F7751" w:rsidRPr="00F07302" w:rsidRDefault="006F7751" w:rsidP="00F07302">
      <w:pPr>
        <w:pStyle w:val="Caption"/>
        <w:spacing w:line="360" w:lineRule="auto"/>
        <w:jc w:val="center"/>
        <w:rPr>
          <w:rFonts w:ascii="Arial" w:hAnsi="Arial" w:cs="Arial"/>
          <w:lang w:eastAsia="en-US"/>
        </w:rPr>
      </w:pPr>
      <w:r w:rsidRPr="00F07302">
        <w:rPr>
          <w:rFonts w:ascii="Arial" w:hAnsi="Arial" w:cs="Arial"/>
        </w:rPr>
        <w:t xml:space="preserve">Source: Self-Made(Adapted From: </w:t>
      </w:r>
      <w:r w:rsidRPr="00F07302">
        <w:rPr>
          <w:rFonts w:ascii="Arial" w:hAnsi="Arial" w:cs="Arial"/>
          <w:lang w:eastAsia="en-US"/>
        </w:rPr>
        <w:t>(Olson, 2024)</w:t>
      </w:r>
    </w:p>
    <w:p w14:paraId="23E41412" w14:textId="77777777" w:rsidR="00B51A4A" w:rsidRPr="00F07302" w:rsidRDefault="00B51A4A" w:rsidP="00F07302">
      <w:pPr>
        <w:rPr>
          <w:rFonts w:ascii="Arial" w:hAnsi="Arial" w:cs="Arial"/>
          <w:b/>
          <w:lang w:eastAsia="en-US"/>
        </w:rPr>
      </w:pPr>
      <w:r w:rsidRPr="00F07302">
        <w:rPr>
          <w:rFonts w:ascii="Arial" w:hAnsi="Arial" w:cs="Arial"/>
          <w:b/>
          <w:lang w:eastAsia="en-US"/>
        </w:rPr>
        <w:t>Multicontract + DIY</w:t>
      </w:r>
    </w:p>
    <w:p w14:paraId="7FE2CB94" w14:textId="77777777" w:rsidR="00B51A4A" w:rsidRPr="00F07302" w:rsidRDefault="00B51A4A" w:rsidP="00F07302">
      <w:pPr>
        <w:pStyle w:val="ListParagraph"/>
        <w:numPr>
          <w:ilvl w:val="0"/>
          <w:numId w:val="12"/>
        </w:numPr>
        <w:ind w:left="360"/>
        <w:rPr>
          <w:rFonts w:ascii="Arial" w:hAnsi="Arial" w:cs="Arial"/>
          <w:b/>
          <w:lang w:eastAsia="en-US"/>
        </w:rPr>
      </w:pPr>
      <w:r w:rsidRPr="00F07302">
        <w:rPr>
          <w:rFonts w:ascii="Arial" w:hAnsi="Arial" w:cs="Arial"/>
          <w:b/>
          <w:lang w:eastAsia="en-US"/>
        </w:rPr>
        <w:t>Definition:</w:t>
      </w:r>
    </w:p>
    <w:p w14:paraId="3AA8F330" w14:textId="5E2F77B1" w:rsidR="00B51A4A" w:rsidRPr="00F07302" w:rsidRDefault="00B51A4A" w:rsidP="00F07302">
      <w:pPr>
        <w:pStyle w:val="ListParagraph"/>
        <w:ind w:left="360"/>
        <w:rPr>
          <w:rFonts w:ascii="Arial" w:hAnsi="Arial" w:cs="Arial"/>
          <w:lang w:eastAsia="en-US"/>
        </w:rPr>
      </w:pPr>
      <w:r w:rsidRPr="00F07302">
        <w:rPr>
          <w:rFonts w:ascii="Arial" w:hAnsi="Arial" w:cs="Arial"/>
          <w:lang w:eastAsia="en-US"/>
        </w:rPr>
        <w:t xml:space="preserve">The Multicontract + DIY concept is an intermediate strategy in which the project owner assumes part of the tasks associated with project </w:t>
      </w:r>
      <w:r w:rsidR="00F07302" w:rsidRPr="00F07302">
        <w:rPr>
          <w:rFonts w:ascii="Arial" w:hAnsi="Arial" w:cs="Arial"/>
          <w:lang w:eastAsia="en-US"/>
        </w:rPr>
        <w:t>management and</w:t>
      </w:r>
      <w:r w:rsidRPr="00F07302">
        <w:rPr>
          <w:rFonts w:ascii="Arial" w:hAnsi="Arial" w:cs="Arial"/>
          <w:lang w:eastAsia="en-US"/>
        </w:rPr>
        <w:t xml:space="preserve"> subsequently contracts other specialized subcontractors on the rest of the project. The strategy is a mix of the personal input of the owner and the skills of the external contractors, which can be much more flexible and controlled.</w:t>
      </w:r>
    </w:p>
    <w:p w14:paraId="7E864D2E" w14:textId="77777777" w:rsidR="00B51A4A" w:rsidRPr="00F07302" w:rsidRDefault="00B51A4A" w:rsidP="00F07302">
      <w:pPr>
        <w:pStyle w:val="ListParagraph"/>
        <w:numPr>
          <w:ilvl w:val="0"/>
          <w:numId w:val="12"/>
        </w:numPr>
        <w:ind w:left="360"/>
        <w:rPr>
          <w:rFonts w:ascii="Arial" w:hAnsi="Arial" w:cs="Arial"/>
          <w:b/>
          <w:lang w:eastAsia="en-US"/>
        </w:rPr>
      </w:pPr>
      <w:r w:rsidRPr="00F07302">
        <w:rPr>
          <w:rFonts w:ascii="Arial" w:hAnsi="Arial" w:cs="Arial"/>
          <w:b/>
          <w:lang w:eastAsia="en-US"/>
        </w:rPr>
        <w:t>Types of Projects:</w:t>
      </w:r>
    </w:p>
    <w:p w14:paraId="014BC843" w14:textId="77777777" w:rsidR="00B51A4A" w:rsidRPr="00F07302" w:rsidRDefault="00B51A4A" w:rsidP="00F07302">
      <w:pPr>
        <w:pStyle w:val="ListParagraph"/>
        <w:ind w:left="360"/>
        <w:rPr>
          <w:rFonts w:ascii="Arial" w:hAnsi="Arial" w:cs="Arial"/>
          <w:lang w:eastAsia="en-US"/>
        </w:rPr>
      </w:pPr>
      <w:r w:rsidRPr="00F07302">
        <w:rPr>
          <w:rFonts w:ascii="Arial" w:hAnsi="Arial" w:cs="Arial"/>
          <w:lang w:eastAsia="en-US"/>
        </w:rPr>
        <w:t>This is an appropriate method of engaging the owner in the project who desires to be involved but lacks ability and skill to undertake every project thing. It is commonly applied in office building outfitting, smaller office constructions or residential building whereby the owner wishes to control major parts but outsource specialized services, like electrical, plumbing, or heating, to a contractor.</w:t>
      </w:r>
    </w:p>
    <w:p w14:paraId="534E7134" w14:textId="77777777" w:rsidR="00B51A4A" w:rsidRPr="00F07302" w:rsidRDefault="00B51A4A" w:rsidP="00F07302">
      <w:pPr>
        <w:pStyle w:val="ListParagraph"/>
        <w:numPr>
          <w:ilvl w:val="0"/>
          <w:numId w:val="12"/>
        </w:numPr>
        <w:ind w:left="360"/>
        <w:rPr>
          <w:rFonts w:ascii="Arial" w:hAnsi="Arial" w:cs="Arial"/>
          <w:b/>
          <w:lang w:eastAsia="en-US"/>
        </w:rPr>
      </w:pPr>
      <w:r w:rsidRPr="00F07302">
        <w:rPr>
          <w:rFonts w:ascii="Arial" w:hAnsi="Arial" w:cs="Arial"/>
          <w:b/>
          <w:lang w:eastAsia="en-US"/>
        </w:rPr>
        <w:t>Advantages:</w:t>
      </w:r>
    </w:p>
    <w:p w14:paraId="0359C0F2" w14:textId="1A37E94D" w:rsidR="00B51A4A" w:rsidRPr="00F07302" w:rsidRDefault="00B51A4A" w:rsidP="00F07302">
      <w:pPr>
        <w:pStyle w:val="ListParagraph"/>
        <w:ind w:left="360"/>
        <w:rPr>
          <w:rFonts w:ascii="Arial" w:hAnsi="Arial" w:cs="Arial"/>
          <w:lang w:eastAsia="en-US"/>
        </w:rPr>
      </w:pPr>
      <w:r w:rsidRPr="00F07302">
        <w:rPr>
          <w:rFonts w:ascii="Arial" w:hAnsi="Arial" w:cs="Arial"/>
          <w:lang w:eastAsia="en-US"/>
        </w:rPr>
        <w:t xml:space="preserve">Cost effectiveness is one of the key advantages of Multicontract + DIY approach. As the owner manages some portion of the project himself or herself, he/she can also save on fees incurred on general contractors and still gain the experience of specialized contractors. It enables one to be more involved in decision making and </w:t>
      </w:r>
      <w:r w:rsidRPr="00F07302">
        <w:rPr>
          <w:rFonts w:ascii="Arial" w:hAnsi="Arial" w:cs="Arial"/>
          <w:lang w:eastAsia="en-US"/>
        </w:rPr>
        <w:lastRenderedPageBreak/>
        <w:t xml:space="preserve">monitoring without being engrossed in coordination of every minute detail. The flexibility offered in this hybrid model is also in that the owner can control the major </w:t>
      </w:r>
      <w:r w:rsidR="00F07302" w:rsidRPr="00F07302">
        <w:rPr>
          <w:rFonts w:ascii="Arial" w:hAnsi="Arial" w:cs="Arial"/>
          <w:lang w:eastAsia="en-US"/>
        </w:rPr>
        <w:t>tasks but</w:t>
      </w:r>
      <w:r w:rsidRPr="00F07302">
        <w:rPr>
          <w:rFonts w:ascii="Arial" w:hAnsi="Arial" w:cs="Arial"/>
          <w:lang w:eastAsia="en-US"/>
        </w:rPr>
        <w:t xml:space="preserve"> outsource expertise.</w:t>
      </w:r>
    </w:p>
    <w:p w14:paraId="254BB5D1" w14:textId="77777777" w:rsidR="00B51A4A" w:rsidRPr="00F07302" w:rsidRDefault="00B51A4A" w:rsidP="00F07302">
      <w:pPr>
        <w:pStyle w:val="ListParagraph"/>
        <w:numPr>
          <w:ilvl w:val="0"/>
          <w:numId w:val="12"/>
        </w:numPr>
        <w:ind w:left="360"/>
        <w:rPr>
          <w:rFonts w:ascii="Arial" w:hAnsi="Arial" w:cs="Arial"/>
          <w:b/>
          <w:lang w:eastAsia="en-US"/>
        </w:rPr>
      </w:pPr>
      <w:r w:rsidRPr="00F07302">
        <w:rPr>
          <w:rFonts w:ascii="Arial" w:hAnsi="Arial" w:cs="Arial"/>
          <w:b/>
          <w:lang w:eastAsia="en-US"/>
        </w:rPr>
        <w:t>Disadvantages:</w:t>
      </w:r>
    </w:p>
    <w:p w14:paraId="648AEBB7" w14:textId="41F04FE9" w:rsidR="00B51A4A" w:rsidRPr="00F07302" w:rsidRDefault="00B51A4A" w:rsidP="00F07302">
      <w:pPr>
        <w:pStyle w:val="ListParagraph"/>
        <w:ind w:left="360"/>
        <w:rPr>
          <w:rFonts w:ascii="Arial" w:hAnsi="Arial" w:cs="Arial"/>
          <w:lang w:eastAsia="en-US"/>
        </w:rPr>
      </w:pPr>
      <w:r w:rsidRPr="00F07302">
        <w:rPr>
          <w:rFonts w:ascii="Arial" w:hAnsi="Arial" w:cs="Arial"/>
          <w:lang w:eastAsia="en-US"/>
        </w:rPr>
        <w:t>The major negative side of this strategy is the complication of the organization of a chain of contractors</w:t>
      </w:r>
      <w:r w:rsidR="006F7751" w:rsidRPr="00F07302">
        <w:rPr>
          <w:rFonts w:ascii="Arial" w:hAnsi="Arial" w:cs="Arial"/>
        </w:rPr>
        <w:t xml:space="preserve"> </w:t>
      </w:r>
      <w:r w:rsidR="006F7751" w:rsidRPr="00F07302">
        <w:rPr>
          <w:rFonts w:ascii="Arial" w:hAnsi="Arial" w:cs="Arial"/>
          <w:lang w:eastAsia="en-US"/>
        </w:rPr>
        <w:t>(Olson, 2024)</w:t>
      </w:r>
      <w:r w:rsidRPr="00F07302">
        <w:rPr>
          <w:rFonts w:ascii="Arial" w:hAnsi="Arial" w:cs="Arial"/>
          <w:lang w:eastAsia="en-US"/>
        </w:rPr>
        <w:t xml:space="preserve">. The owner has to balance their tasks and the tasks of the </w:t>
      </w:r>
      <w:r w:rsidR="00F07302" w:rsidRPr="00F07302">
        <w:rPr>
          <w:rFonts w:ascii="Arial" w:hAnsi="Arial" w:cs="Arial"/>
          <w:lang w:eastAsia="en-US"/>
        </w:rPr>
        <w:t>subcontractors;</w:t>
      </w:r>
      <w:r w:rsidRPr="00F07302">
        <w:rPr>
          <w:rFonts w:ascii="Arial" w:hAnsi="Arial" w:cs="Arial"/>
          <w:lang w:eastAsia="en-US"/>
        </w:rPr>
        <w:t xml:space="preserve"> this fact can cause delay and problems in communication. Moreover, the absence of the control over a general contractor can also lead to the failure to provide the unity to separate stages of the project. It takes a lot of time and effort on the part of the owner to make sure that everything is fitted correctly.</w:t>
      </w:r>
    </w:p>
    <w:p w14:paraId="4081AEB0" w14:textId="77777777" w:rsidR="00B51A4A" w:rsidRPr="00F07302" w:rsidRDefault="00B51A4A" w:rsidP="00F07302">
      <w:pPr>
        <w:pStyle w:val="ListParagraph"/>
        <w:numPr>
          <w:ilvl w:val="0"/>
          <w:numId w:val="12"/>
        </w:numPr>
        <w:ind w:left="360"/>
        <w:rPr>
          <w:rFonts w:ascii="Arial" w:hAnsi="Arial" w:cs="Arial"/>
          <w:lang w:eastAsia="en-US"/>
        </w:rPr>
      </w:pPr>
      <w:r w:rsidRPr="00F07302">
        <w:rPr>
          <w:rFonts w:ascii="Arial" w:hAnsi="Arial" w:cs="Arial"/>
          <w:b/>
          <w:lang w:eastAsia="en-US"/>
        </w:rPr>
        <w:t>Example</w:t>
      </w:r>
      <w:r w:rsidRPr="00F07302">
        <w:rPr>
          <w:rFonts w:ascii="Arial" w:hAnsi="Arial" w:cs="Arial"/>
          <w:lang w:eastAsia="en-US"/>
        </w:rPr>
        <w:t>:</w:t>
      </w:r>
    </w:p>
    <w:p w14:paraId="4A175C4B" w14:textId="7C1B3195" w:rsidR="00B51A4A" w:rsidRPr="00F07302" w:rsidRDefault="00B51A4A" w:rsidP="00F07302">
      <w:pPr>
        <w:pStyle w:val="ListParagraph"/>
        <w:ind w:left="360"/>
        <w:rPr>
          <w:rFonts w:ascii="Arial" w:hAnsi="Arial" w:cs="Arial"/>
          <w:lang w:eastAsia="en-US"/>
        </w:rPr>
      </w:pPr>
      <w:r w:rsidRPr="00F07302">
        <w:rPr>
          <w:rFonts w:ascii="Arial" w:hAnsi="Arial" w:cs="Arial"/>
          <w:lang w:eastAsia="en-US"/>
        </w:rPr>
        <w:t>Such an example of a hybrid approach could be an owner of a business who is in charge of building a new office space. Although the owner manages the overall schedule, design process, and budget, they bring in special contractors to carry out electrical and plumbing work, and installing of HVAC</w:t>
      </w:r>
      <w:r w:rsidR="006F7751" w:rsidRPr="00F07302">
        <w:rPr>
          <w:rFonts w:ascii="Arial" w:hAnsi="Arial" w:cs="Arial"/>
        </w:rPr>
        <w:t xml:space="preserve"> </w:t>
      </w:r>
      <w:r w:rsidR="006F7751" w:rsidRPr="00F07302">
        <w:rPr>
          <w:rFonts w:ascii="Arial" w:hAnsi="Arial" w:cs="Arial"/>
          <w:lang w:eastAsia="en-US"/>
        </w:rPr>
        <w:t>(Devandran, Davis and Sammanasu Joseph, 2024)</w:t>
      </w:r>
      <w:r w:rsidRPr="00F07302">
        <w:rPr>
          <w:rFonts w:ascii="Arial" w:hAnsi="Arial" w:cs="Arial"/>
          <w:lang w:eastAsia="en-US"/>
        </w:rPr>
        <w:t xml:space="preserve">. This strategy gives a larger number of controls to the owner and possibly cost </w:t>
      </w:r>
      <w:r w:rsidR="00F07302" w:rsidRPr="00F07302">
        <w:rPr>
          <w:rFonts w:ascii="Arial" w:hAnsi="Arial" w:cs="Arial"/>
          <w:lang w:eastAsia="en-US"/>
        </w:rPr>
        <w:t>reduction but</w:t>
      </w:r>
      <w:r w:rsidRPr="00F07302">
        <w:rPr>
          <w:rFonts w:ascii="Arial" w:hAnsi="Arial" w:cs="Arial"/>
          <w:lang w:eastAsia="en-US"/>
        </w:rPr>
        <w:t xml:space="preserve"> demands a careful organization of all parties connected with it.</w:t>
      </w:r>
    </w:p>
    <w:p w14:paraId="7D3C9896" w14:textId="77777777" w:rsidR="007D4A2C" w:rsidRPr="00F07302" w:rsidRDefault="00DC2801" w:rsidP="00F07302">
      <w:pPr>
        <w:pStyle w:val="Caption"/>
        <w:spacing w:line="360" w:lineRule="auto"/>
        <w:jc w:val="center"/>
        <w:rPr>
          <w:rFonts w:ascii="Arial" w:hAnsi="Arial" w:cs="Arial"/>
        </w:rPr>
      </w:pPr>
      <w:r w:rsidRPr="00F07302">
        <w:rPr>
          <w:rFonts w:ascii="Arial" w:hAnsi="Arial" w:cs="Arial"/>
          <w:noProof/>
          <w:lang w:eastAsia="en-US"/>
        </w:rPr>
        <w:lastRenderedPageBreak/>
        <w:drawing>
          <wp:inline distT="0" distB="0" distL="0" distR="0" wp14:anchorId="248F2651" wp14:editId="22BDB4CA">
            <wp:extent cx="5943600" cy="4625340"/>
            <wp:effectExtent l="0" t="0" r="0" b="3810"/>
            <wp:docPr id="5" name="Picture 5" descr="C:\Users\user\Downloads\download (5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user\Downloads\download (51).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4625340"/>
                    </a:xfrm>
                    <a:prstGeom prst="rect">
                      <a:avLst/>
                    </a:prstGeom>
                    <a:noFill/>
                    <a:ln>
                      <a:noFill/>
                    </a:ln>
                  </pic:spPr>
                </pic:pic>
              </a:graphicData>
            </a:graphic>
          </wp:inline>
        </w:drawing>
      </w:r>
    </w:p>
    <w:p w14:paraId="18B6AF8D" w14:textId="77777777" w:rsidR="00DC2801" w:rsidRPr="00F07302" w:rsidRDefault="007D4A2C" w:rsidP="00F07302">
      <w:pPr>
        <w:pStyle w:val="Caption"/>
        <w:spacing w:line="360" w:lineRule="auto"/>
        <w:jc w:val="center"/>
        <w:rPr>
          <w:rFonts w:ascii="Arial" w:hAnsi="Arial" w:cs="Arial"/>
        </w:rPr>
      </w:pPr>
      <w:bookmarkStart w:id="7" w:name="_Toc215589393"/>
      <w:r w:rsidRPr="00F07302">
        <w:rPr>
          <w:rFonts w:ascii="Arial" w:hAnsi="Arial" w:cs="Arial"/>
        </w:rPr>
        <w:t xml:space="preserve">Figure </w:t>
      </w:r>
      <w:r w:rsidRPr="00F07302">
        <w:rPr>
          <w:rFonts w:ascii="Arial" w:hAnsi="Arial" w:cs="Arial"/>
        </w:rPr>
        <w:fldChar w:fldCharType="begin"/>
      </w:r>
      <w:r w:rsidRPr="00F07302">
        <w:rPr>
          <w:rFonts w:ascii="Arial" w:hAnsi="Arial" w:cs="Arial"/>
        </w:rPr>
        <w:instrText xml:space="preserve"> SEQ Figure \* ARABIC </w:instrText>
      </w:r>
      <w:r w:rsidRPr="00F07302">
        <w:rPr>
          <w:rFonts w:ascii="Arial" w:hAnsi="Arial" w:cs="Arial"/>
        </w:rPr>
        <w:fldChar w:fldCharType="separate"/>
      </w:r>
      <w:r w:rsidRPr="00F07302">
        <w:rPr>
          <w:rFonts w:ascii="Arial" w:hAnsi="Arial" w:cs="Arial"/>
          <w:noProof/>
        </w:rPr>
        <w:t>5</w:t>
      </w:r>
      <w:r w:rsidRPr="00F07302">
        <w:rPr>
          <w:rFonts w:ascii="Arial" w:hAnsi="Arial" w:cs="Arial"/>
        </w:rPr>
        <w:fldChar w:fldCharType="end"/>
      </w:r>
      <w:r w:rsidRPr="00F07302">
        <w:rPr>
          <w:rFonts w:ascii="Arial" w:hAnsi="Arial" w:cs="Arial"/>
        </w:rPr>
        <w:t>: Hybrid Model</w:t>
      </w:r>
      <w:bookmarkEnd w:id="7"/>
    </w:p>
    <w:p w14:paraId="33796DD8" w14:textId="77777777" w:rsidR="006F7751" w:rsidRPr="00F07302" w:rsidRDefault="006F7751" w:rsidP="00F07302">
      <w:pPr>
        <w:pStyle w:val="Caption"/>
        <w:spacing w:line="360" w:lineRule="auto"/>
        <w:jc w:val="center"/>
        <w:rPr>
          <w:rFonts w:ascii="Arial" w:hAnsi="Arial" w:cs="Arial"/>
          <w:lang w:eastAsia="en-US"/>
        </w:rPr>
      </w:pPr>
      <w:r w:rsidRPr="00F07302">
        <w:rPr>
          <w:rFonts w:ascii="Arial" w:hAnsi="Arial" w:cs="Arial"/>
        </w:rPr>
        <w:t xml:space="preserve">Source: Self-Made(Adapted From: </w:t>
      </w:r>
      <w:r w:rsidRPr="00F07302">
        <w:rPr>
          <w:rFonts w:ascii="Arial" w:hAnsi="Arial" w:cs="Arial"/>
          <w:lang w:eastAsia="en-US"/>
        </w:rPr>
        <w:t>(Devandran, Davis and Sammanasu Joseph, 2024)</w:t>
      </w:r>
    </w:p>
    <w:p w14:paraId="5477C518" w14:textId="77777777" w:rsidR="00B51A4A" w:rsidRPr="00F07302" w:rsidRDefault="00B51A4A" w:rsidP="00F07302">
      <w:pPr>
        <w:pStyle w:val="Heading2"/>
        <w:spacing w:line="360" w:lineRule="auto"/>
        <w:rPr>
          <w:rFonts w:ascii="Arial" w:hAnsi="Arial" w:cs="Arial"/>
          <w:lang w:val="en-GB"/>
        </w:rPr>
      </w:pPr>
      <w:bookmarkStart w:id="8" w:name="_Toc215589398"/>
      <w:r w:rsidRPr="00F07302">
        <w:rPr>
          <w:rFonts w:ascii="Arial" w:hAnsi="Arial" w:cs="Arial"/>
          <w:lang w:val="en-GB"/>
        </w:rPr>
        <w:t>Comparison and Evaluation of Contracting Methods</w:t>
      </w:r>
      <w:bookmarkEnd w:id="8"/>
      <w:r w:rsidRPr="00F07302">
        <w:rPr>
          <w:rFonts w:ascii="Arial" w:hAnsi="Arial" w:cs="Arial"/>
          <w:lang w:val="en-GB"/>
        </w:rPr>
        <w:t xml:space="preserve"> </w:t>
      </w:r>
    </w:p>
    <w:p w14:paraId="11D10A74" w14:textId="77777777" w:rsidR="00D330B8" w:rsidRPr="00F07302" w:rsidRDefault="00D330B8" w:rsidP="00F07302">
      <w:pPr>
        <w:rPr>
          <w:rFonts w:ascii="Arial" w:hAnsi="Arial" w:cs="Arial"/>
          <w:lang w:eastAsia="en-US"/>
        </w:rPr>
      </w:pPr>
      <w:r w:rsidRPr="00F07302">
        <w:rPr>
          <w:rFonts w:ascii="Arial" w:hAnsi="Arial" w:cs="Arial"/>
          <w:lang w:eastAsia="en-US"/>
        </w:rPr>
        <w:t xml:space="preserve">The four methods of contracting including Turnkey, Multicontracting, DIY, and Multicontract + DIY vary considerably in the aspects relating to risk, client control, and contractor responsibilities. Turnkey contracting lays the greatest burden on the contractor, provide the client with the least level of involvement but a simplified and single accountability point. The client risks little but the contractor risks a lot especially when there is a rise in the unforeseen costs. Instead, Multicontracting gives the client more opportunities to be in control through using many contractors; however, it makes coordinating it more difficult and expensive to manage. There is a sharing of the risk </w:t>
      </w:r>
      <w:r w:rsidRPr="00F07302">
        <w:rPr>
          <w:rFonts w:ascii="Arial" w:hAnsi="Arial" w:cs="Arial"/>
          <w:lang w:eastAsia="en-US"/>
        </w:rPr>
        <w:lastRenderedPageBreak/>
        <w:t>between the client and contractors, and disagreements might occur in case there is no communication.</w:t>
      </w:r>
    </w:p>
    <w:p w14:paraId="1B8ACABA" w14:textId="6F6FBB7F" w:rsidR="00D330B8" w:rsidRPr="00F07302" w:rsidRDefault="00D330B8" w:rsidP="00F07302">
      <w:pPr>
        <w:rPr>
          <w:rFonts w:ascii="Arial" w:hAnsi="Arial" w:cs="Arial"/>
          <w:lang w:eastAsia="en-US"/>
        </w:rPr>
      </w:pPr>
      <w:r w:rsidRPr="00F07302">
        <w:rPr>
          <w:rFonts w:ascii="Arial" w:hAnsi="Arial" w:cs="Arial"/>
          <w:lang w:eastAsia="en-US"/>
        </w:rPr>
        <w:t xml:space="preserve">The highest level of client control is provided by DIY contracting when the project owner takes care of the majority of the project. Although this is cheaper, the owner lacks experience and might mismanage the </w:t>
      </w:r>
      <w:r w:rsidR="00F07302" w:rsidRPr="00F07302">
        <w:rPr>
          <w:rFonts w:ascii="Arial" w:hAnsi="Arial" w:cs="Arial"/>
          <w:lang w:eastAsia="en-US"/>
        </w:rPr>
        <w:t>company,</w:t>
      </w:r>
      <w:r w:rsidRPr="00F07302">
        <w:rPr>
          <w:rFonts w:ascii="Arial" w:hAnsi="Arial" w:cs="Arial"/>
          <w:lang w:eastAsia="en-US"/>
        </w:rPr>
        <w:t xml:space="preserve"> hence increasing risks. Multicontract + DIY, on the other hand, gives the owner the capacity to keep certain tasks, but outsource certain specialized aspects. This is a hybrid model that balances cost-saving and expertise of professionals yet has to be well-coordinated between the owner and contractors.</w:t>
      </w:r>
    </w:p>
    <w:p w14:paraId="368FF918" w14:textId="77777777" w:rsidR="00D330B8" w:rsidRPr="00F07302" w:rsidRDefault="00D330B8" w:rsidP="00F07302">
      <w:pPr>
        <w:rPr>
          <w:rFonts w:ascii="Arial" w:hAnsi="Arial" w:cs="Arial"/>
          <w:lang w:eastAsia="en-US"/>
        </w:rPr>
      </w:pPr>
      <w:r w:rsidRPr="00F07302">
        <w:rPr>
          <w:rFonts w:ascii="Arial" w:hAnsi="Arial" w:cs="Arial"/>
          <w:lang w:eastAsia="en-US"/>
        </w:rPr>
        <w:t>The two approaches are applicable in various types of projects. Turnkey is best used in the large-scale infrastructural projects whereas Multicontracting is suitable in multi-layered projects which need specialized contractors</w:t>
      </w:r>
      <w:r w:rsidR="006F7751" w:rsidRPr="00F07302">
        <w:rPr>
          <w:rFonts w:ascii="Arial" w:hAnsi="Arial" w:cs="Arial"/>
          <w:lang w:eastAsia="en-US"/>
        </w:rPr>
        <w:t>(Abdulaziz, 2024)</w:t>
      </w:r>
      <w:r w:rsidRPr="00F07302">
        <w:rPr>
          <w:rFonts w:ascii="Arial" w:hAnsi="Arial" w:cs="Arial"/>
          <w:lang w:eastAsia="en-US"/>
        </w:rPr>
        <w:t>. The DIY strategy should be used when the owner has knowledge in the smaller, less complicated projects, and Multicontract + DIY strategy should be used when the owner is interested in the project, but not the micromanagement.</w:t>
      </w:r>
    </w:p>
    <w:p w14:paraId="4C53D80C" w14:textId="61FC5665" w:rsidR="00B51A4A" w:rsidRPr="00F07302" w:rsidRDefault="00D330B8" w:rsidP="00F07302">
      <w:pPr>
        <w:rPr>
          <w:rFonts w:ascii="Arial" w:hAnsi="Arial" w:cs="Arial"/>
          <w:lang w:eastAsia="en-US"/>
        </w:rPr>
      </w:pPr>
      <w:r w:rsidRPr="00F07302">
        <w:rPr>
          <w:rFonts w:ascii="Arial" w:hAnsi="Arial" w:cs="Arial"/>
          <w:lang w:eastAsia="en-US"/>
        </w:rPr>
        <w:t xml:space="preserve">In general, turnkey is the best in terms of simplicity and speed, but it is less flexible in contrast to </w:t>
      </w:r>
      <w:r w:rsidR="00F07302" w:rsidRPr="00F07302">
        <w:rPr>
          <w:rFonts w:ascii="Arial" w:hAnsi="Arial" w:cs="Arial"/>
          <w:lang w:eastAsia="en-US"/>
        </w:rPr>
        <w:t>DIY,</w:t>
      </w:r>
      <w:r w:rsidRPr="00F07302">
        <w:rPr>
          <w:rFonts w:ascii="Arial" w:hAnsi="Arial" w:cs="Arial"/>
          <w:lang w:eastAsia="en-US"/>
        </w:rPr>
        <w:t xml:space="preserve"> which is more powerful in control, though risky. Multicontracting and Multicontract + DIY provides the stability of control, flexibility, and risk management yet, it demands a high level of coordination.</w:t>
      </w:r>
    </w:p>
    <w:p w14:paraId="47942564" w14:textId="77777777" w:rsidR="00B51A4A" w:rsidRPr="00F07302" w:rsidRDefault="00B51A4A" w:rsidP="00F07302">
      <w:pPr>
        <w:pStyle w:val="Heading1"/>
        <w:rPr>
          <w:rFonts w:ascii="Arial" w:hAnsi="Arial" w:cs="Arial"/>
          <w:lang w:val="en-GB"/>
        </w:rPr>
      </w:pPr>
      <w:bookmarkStart w:id="9" w:name="_Toc215589399"/>
      <w:r w:rsidRPr="00F07302">
        <w:rPr>
          <w:rFonts w:ascii="Arial" w:hAnsi="Arial" w:cs="Arial"/>
          <w:lang w:val="en-GB"/>
        </w:rPr>
        <w:t>Conclusion</w:t>
      </w:r>
      <w:bookmarkEnd w:id="9"/>
      <w:r w:rsidRPr="00F07302">
        <w:rPr>
          <w:rFonts w:ascii="Arial" w:hAnsi="Arial" w:cs="Arial"/>
          <w:lang w:val="en-GB"/>
        </w:rPr>
        <w:t xml:space="preserve"> </w:t>
      </w:r>
    </w:p>
    <w:p w14:paraId="196B4FC9" w14:textId="4BAFA393" w:rsidR="00D330B8" w:rsidRPr="00F07302" w:rsidRDefault="00D330B8" w:rsidP="00F07302">
      <w:pPr>
        <w:rPr>
          <w:rFonts w:ascii="Arial" w:hAnsi="Arial" w:cs="Arial"/>
        </w:rPr>
      </w:pPr>
      <w:r w:rsidRPr="00F07302">
        <w:rPr>
          <w:rFonts w:ascii="Arial" w:hAnsi="Arial" w:cs="Arial"/>
        </w:rPr>
        <w:t xml:space="preserve">There are four methods of contracting Turnkey, Multicontracting, DIY and Multicontract + DIY each has its benefits and difficulties. Turnkey is easy and has one source of responsibility but not flexible. The multicontracting provides a higher level of control but has a higher level of coordination complexity. DIY is less expensive and has a complete control but is very risky to the owner. Multicontract + DIY has a middle ground between the involvement and </w:t>
      </w:r>
      <w:r w:rsidR="00F07302" w:rsidRPr="00F07302">
        <w:rPr>
          <w:rFonts w:ascii="Arial" w:hAnsi="Arial" w:cs="Arial"/>
        </w:rPr>
        <w:t>professionalism,</w:t>
      </w:r>
      <w:r w:rsidR="00BB4589" w:rsidRPr="00F07302">
        <w:rPr>
          <w:rFonts w:ascii="Arial" w:hAnsi="Arial" w:cs="Arial"/>
        </w:rPr>
        <w:t xml:space="preserve"> yet it needs management.</w:t>
      </w:r>
    </w:p>
    <w:p w14:paraId="44E09F6C" w14:textId="77777777" w:rsidR="00B8386F" w:rsidRPr="00F07302" w:rsidRDefault="00D330B8" w:rsidP="00F07302">
      <w:pPr>
        <w:rPr>
          <w:rFonts w:ascii="Arial" w:hAnsi="Arial" w:cs="Arial"/>
        </w:rPr>
      </w:pPr>
      <w:r w:rsidRPr="00F07302">
        <w:rPr>
          <w:rFonts w:ascii="Arial" w:hAnsi="Arial" w:cs="Arial"/>
        </w:rPr>
        <w:t xml:space="preserve">The choice of the proper contracting method is also a critical factor since it has a direct influence on the project results. This decision should be informed by factors like project size, complexity and risk tolerance. To have a successful project management, these </w:t>
      </w:r>
      <w:r w:rsidRPr="00F07302">
        <w:rPr>
          <w:rFonts w:ascii="Arial" w:hAnsi="Arial" w:cs="Arial"/>
        </w:rPr>
        <w:lastRenderedPageBreak/>
        <w:t>factors are to be thoroughly evaluated by the stakeholders to select an appropriate contracting approach that would suit them.</w:t>
      </w:r>
    </w:p>
    <w:p w14:paraId="7850BE0F" w14:textId="77777777" w:rsidR="005474E1" w:rsidRPr="00F07302" w:rsidRDefault="005474E1" w:rsidP="00F07302">
      <w:pPr>
        <w:suppressAutoHyphens w:val="0"/>
        <w:spacing w:after="160"/>
        <w:jc w:val="left"/>
        <w:rPr>
          <w:rFonts w:ascii="Arial" w:eastAsiaTheme="majorEastAsia" w:hAnsi="Arial" w:cs="Arial"/>
          <w:color w:val="2E74B5" w:themeColor="accent1" w:themeShade="BF"/>
          <w:sz w:val="28"/>
          <w:szCs w:val="32"/>
          <w:lang w:eastAsia="en-US"/>
        </w:rPr>
      </w:pPr>
      <w:r w:rsidRPr="00F07302">
        <w:rPr>
          <w:rFonts w:ascii="Arial" w:hAnsi="Arial" w:cs="Arial"/>
        </w:rPr>
        <w:br w:type="page"/>
      </w:r>
    </w:p>
    <w:p w14:paraId="4C983EC2" w14:textId="77777777" w:rsidR="005474E1" w:rsidRPr="00F07302" w:rsidRDefault="005474E1" w:rsidP="00F07302">
      <w:pPr>
        <w:pStyle w:val="Heading1"/>
        <w:rPr>
          <w:rFonts w:ascii="Arial" w:hAnsi="Arial" w:cs="Arial"/>
          <w:lang w:val="en-GB"/>
        </w:rPr>
      </w:pPr>
      <w:bookmarkStart w:id="10" w:name="_Toc215589400"/>
      <w:r w:rsidRPr="00F07302">
        <w:rPr>
          <w:rFonts w:ascii="Arial" w:hAnsi="Arial" w:cs="Arial"/>
          <w:lang w:val="en-GB"/>
        </w:rPr>
        <w:lastRenderedPageBreak/>
        <w:t>References</w:t>
      </w:r>
      <w:bookmarkEnd w:id="10"/>
    </w:p>
    <w:p w14:paraId="07AC7551" w14:textId="77777777" w:rsidR="005474E1" w:rsidRPr="00F07302" w:rsidRDefault="005474E1" w:rsidP="00F07302">
      <w:pPr>
        <w:pStyle w:val="NormalWeb"/>
        <w:spacing w:before="0" w:beforeAutospacing="0" w:after="240" w:afterAutospacing="0" w:line="360" w:lineRule="auto"/>
        <w:ind w:left="720" w:hanging="720"/>
        <w:jc w:val="both"/>
        <w:rPr>
          <w:rFonts w:ascii="Arial" w:hAnsi="Arial" w:cs="Arial"/>
          <w:lang w:val="en-GB"/>
        </w:rPr>
      </w:pPr>
      <w:r w:rsidRPr="00F07302">
        <w:rPr>
          <w:rFonts w:ascii="Arial" w:hAnsi="Arial" w:cs="Arial"/>
          <w:lang w:val="en-GB"/>
        </w:rPr>
        <w:t xml:space="preserve">Abdulaziz, A. (2024). An Investigation into the systems used to select contract forms for construction projects in Kuwait. </w:t>
      </w:r>
      <w:r w:rsidRPr="00F07302">
        <w:rPr>
          <w:rFonts w:ascii="Arial" w:hAnsi="Arial" w:cs="Arial"/>
          <w:i/>
          <w:iCs/>
          <w:lang w:val="en-GB"/>
        </w:rPr>
        <w:t>Brunel.ac.uk</w:t>
      </w:r>
      <w:r w:rsidRPr="00F07302">
        <w:rPr>
          <w:rFonts w:ascii="Arial" w:hAnsi="Arial" w:cs="Arial"/>
          <w:lang w:val="en-GB"/>
        </w:rPr>
        <w:t>. [online] doi:http://bura.brunel.ac.uk/handle/2438/29073.</w:t>
      </w:r>
    </w:p>
    <w:p w14:paraId="7E1D59EC" w14:textId="77777777" w:rsidR="005474E1" w:rsidRPr="00F07302" w:rsidRDefault="005474E1" w:rsidP="00F07302">
      <w:pPr>
        <w:pStyle w:val="NormalWeb"/>
        <w:spacing w:before="0" w:beforeAutospacing="0" w:after="240" w:afterAutospacing="0" w:line="360" w:lineRule="auto"/>
        <w:ind w:left="720" w:hanging="720"/>
        <w:jc w:val="both"/>
        <w:rPr>
          <w:rFonts w:ascii="Arial" w:hAnsi="Arial" w:cs="Arial"/>
          <w:lang w:val="en-GB"/>
        </w:rPr>
      </w:pPr>
      <w:r w:rsidRPr="00F07302">
        <w:rPr>
          <w:rFonts w:ascii="Arial" w:hAnsi="Arial" w:cs="Arial"/>
          <w:lang w:val="en-GB"/>
        </w:rPr>
        <w:t xml:space="preserve">Celoza, A., de Oliveira, D.P. and Leite, F. (2023). Qualitative Analysis of the Impact of Contracts on Information Management in AEC Projects. </w:t>
      </w:r>
      <w:r w:rsidRPr="00F07302">
        <w:rPr>
          <w:rFonts w:ascii="Arial" w:hAnsi="Arial" w:cs="Arial"/>
          <w:i/>
          <w:iCs/>
          <w:lang w:val="en-GB"/>
        </w:rPr>
        <w:t>Journal of Construction Engineering and Management</w:t>
      </w:r>
      <w:r w:rsidRPr="00F07302">
        <w:rPr>
          <w:rFonts w:ascii="Arial" w:hAnsi="Arial" w:cs="Arial"/>
          <w:lang w:val="en-GB"/>
        </w:rPr>
        <w:t>, 149(3). doi:https://doi.org/10.1061/jcemd4.coeng-12359.</w:t>
      </w:r>
    </w:p>
    <w:p w14:paraId="470FA719" w14:textId="77777777" w:rsidR="005474E1" w:rsidRPr="00F07302" w:rsidRDefault="005474E1" w:rsidP="00F07302">
      <w:pPr>
        <w:pStyle w:val="NormalWeb"/>
        <w:spacing w:before="0" w:beforeAutospacing="0" w:after="240" w:afterAutospacing="0" w:line="360" w:lineRule="auto"/>
        <w:ind w:left="720" w:hanging="720"/>
        <w:jc w:val="both"/>
        <w:rPr>
          <w:rFonts w:ascii="Arial" w:hAnsi="Arial" w:cs="Arial"/>
          <w:lang w:val="en-GB"/>
        </w:rPr>
      </w:pPr>
      <w:r w:rsidRPr="00F07302">
        <w:rPr>
          <w:rFonts w:ascii="Arial" w:hAnsi="Arial" w:cs="Arial"/>
          <w:lang w:val="en-GB"/>
        </w:rPr>
        <w:t xml:space="preserve">Choi, K., Yin, Y., Goehl, D. and Jeong, H.D. (2021). Alternative Contracting Methods: Modeling and Assessing the Effects of Contract Type on Time-Cost-Change Performance. </w:t>
      </w:r>
      <w:r w:rsidRPr="00F07302">
        <w:rPr>
          <w:rFonts w:ascii="Arial" w:hAnsi="Arial" w:cs="Arial"/>
          <w:i/>
          <w:iCs/>
          <w:lang w:val="en-GB"/>
        </w:rPr>
        <w:t>Journal of Management in Engineering</w:t>
      </w:r>
      <w:r w:rsidRPr="00F07302">
        <w:rPr>
          <w:rFonts w:ascii="Arial" w:hAnsi="Arial" w:cs="Arial"/>
          <w:lang w:val="en-GB"/>
        </w:rPr>
        <w:t>, 37(1), p.04020096. doi:https://doi.org/10.1061/(asce)me.1943-5479.0000863.</w:t>
      </w:r>
    </w:p>
    <w:p w14:paraId="3E8A475E" w14:textId="77777777" w:rsidR="005474E1" w:rsidRPr="00F07302" w:rsidRDefault="005474E1" w:rsidP="00F07302">
      <w:pPr>
        <w:pStyle w:val="NormalWeb"/>
        <w:spacing w:before="0" w:beforeAutospacing="0" w:after="240" w:afterAutospacing="0" w:line="360" w:lineRule="auto"/>
        <w:ind w:left="720" w:hanging="720"/>
        <w:jc w:val="both"/>
        <w:rPr>
          <w:rFonts w:ascii="Arial" w:hAnsi="Arial" w:cs="Arial"/>
          <w:lang w:val="en-GB"/>
        </w:rPr>
      </w:pPr>
      <w:r w:rsidRPr="00F07302">
        <w:rPr>
          <w:rFonts w:ascii="Arial" w:hAnsi="Arial" w:cs="Arial"/>
          <w:lang w:val="en-GB"/>
        </w:rPr>
        <w:t>Curmi, T. (2021). Choosing and developing high-functioning teams for infrastructure projects with non-traditional contract models. [online] doi:https://doi.org/10.14288/1.0396899.</w:t>
      </w:r>
    </w:p>
    <w:p w14:paraId="59E0C075" w14:textId="77777777" w:rsidR="005474E1" w:rsidRPr="00F07302" w:rsidRDefault="005474E1" w:rsidP="00F07302">
      <w:pPr>
        <w:pStyle w:val="NormalWeb"/>
        <w:spacing w:before="0" w:beforeAutospacing="0" w:after="240" w:afterAutospacing="0" w:line="360" w:lineRule="auto"/>
        <w:ind w:left="720" w:hanging="720"/>
        <w:jc w:val="both"/>
        <w:rPr>
          <w:rFonts w:ascii="Arial" w:hAnsi="Arial" w:cs="Arial"/>
          <w:lang w:val="en-GB"/>
        </w:rPr>
      </w:pPr>
      <w:r w:rsidRPr="00F07302">
        <w:rPr>
          <w:rFonts w:ascii="Arial" w:hAnsi="Arial" w:cs="Arial"/>
          <w:lang w:val="en-GB"/>
        </w:rPr>
        <w:t xml:space="preserve">Devandran, A., Davis, F.J. and Sammanasu Joseph, M. (2024). Perception of contractors and sub-contractors towards the factors causing delays in heating, ventilation and air conditioning (HVAC) construction projects. </w:t>
      </w:r>
      <w:r w:rsidRPr="00F07302">
        <w:rPr>
          <w:rFonts w:ascii="Arial" w:hAnsi="Arial" w:cs="Arial"/>
          <w:i/>
          <w:iCs/>
          <w:lang w:val="en-GB"/>
        </w:rPr>
        <w:t>Vilakshan - XIMB Journal of Management</w:t>
      </w:r>
      <w:r w:rsidRPr="00F07302">
        <w:rPr>
          <w:rFonts w:ascii="Arial" w:hAnsi="Arial" w:cs="Arial"/>
          <w:lang w:val="en-GB"/>
        </w:rPr>
        <w:t>. doi:https://doi.org/10.1108/xjm-02-2024-0030.</w:t>
      </w:r>
    </w:p>
    <w:p w14:paraId="1E442425" w14:textId="77777777" w:rsidR="005474E1" w:rsidRPr="00F07302" w:rsidRDefault="005474E1" w:rsidP="00F07302">
      <w:pPr>
        <w:pStyle w:val="NormalWeb"/>
        <w:spacing w:before="0" w:beforeAutospacing="0" w:after="240" w:afterAutospacing="0" w:line="360" w:lineRule="auto"/>
        <w:ind w:left="720" w:hanging="720"/>
        <w:jc w:val="both"/>
        <w:rPr>
          <w:rFonts w:ascii="Arial" w:hAnsi="Arial" w:cs="Arial"/>
          <w:lang w:val="en-GB"/>
        </w:rPr>
      </w:pPr>
      <w:r w:rsidRPr="00F07302">
        <w:rPr>
          <w:rFonts w:ascii="Arial" w:hAnsi="Arial" w:cs="Arial"/>
          <w:lang w:val="en-GB"/>
        </w:rPr>
        <w:t xml:space="preserve">Jackson, B.J. (2018). </w:t>
      </w:r>
      <w:r w:rsidRPr="00F07302">
        <w:rPr>
          <w:rFonts w:ascii="Arial" w:hAnsi="Arial" w:cs="Arial"/>
          <w:i/>
          <w:iCs/>
          <w:lang w:val="en-GB"/>
        </w:rPr>
        <w:t>CONSTRUCTION MANAGEMENT JUMPSTART : the best first step toward a career in construction management.</w:t>
      </w:r>
      <w:r w:rsidRPr="00F07302">
        <w:rPr>
          <w:rFonts w:ascii="Arial" w:hAnsi="Arial" w:cs="Arial"/>
          <w:lang w:val="en-GB"/>
        </w:rPr>
        <w:t xml:space="preserve"> Wiley.</w:t>
      </w:r>
    </w:p>
    <w:p w14:paraId="372B588A" w14:textId="77777777" w:rsidR="005474E1" w:rsidRPr="00F07302" w:rsidRDefault="005474E1" w:rsidP="00F07302">
      <w:pPr>
        <w:pStyle w:val="NormalWeb"/>
        <w:spacing w:before="0" w:beforeAutospacing="0" w:after="240" w:afterAutospacing="0" w:line="360" w:lineRule="auto"/>
        <w:ind w:left="720" w:hanging="720"/>
        <w:jc w:val="both"/>
        <w:rPr>
          <w:rFonts w:ascii="Arial" w:hAnsi="Arial" w:cs="Arial"/>
          <w:lang w:val="en-GB"/>
        </w:rPr>
      </w:pPr>
      <w:r w:rsidRPr="00F07302">
        <w:rPr>
          <w:rFonts w:ascii="Arial" w:hAnsi="Arial" w:cs="Arial"/>
          <w:lang w:val="en-GB"/>
        </w:rPr>
        <w:t xml:space="preserve">Müller, R., Sankaran, S. and Drouin, N. (2023). </w:t>
      </w:r>
      <w:r w:rsidRPr="00F07302">
        <w:rPr>
          <w:rFonts w:ascii="Arial" w:hAnsi="Arial" w:cs="Arial"/>
          <w:i/>
          <w:iCs/>
          <w:lang w:val="en-GB"/>
        </w:rPr>
        <w:t>Research Handbook on the Governance of Projects</w:t>
      </w:r>
      <w:r w:rsidRPr="00F07302">
        <w:rPr>
          <w:rFonts w:ascii="Arial" w:hAnsi="Arial" w:cs="Arial"/>
          <w:lang w:val="en-GB"/>
        </w:rPr>
        <w:t>. Edward Elgar Publishing.</w:t>
      </w:r>
    </w:p>
    <w:p w14:paraId="14F06959" w14:textId="77777777" w:rsidR="005474E1" w:rsidRPr="00F07302" w:rsidRDefault="005474E1" w:rsidP="00F07302">
      <w:pPr>
        <w:pStyle w:val="NormalWeb"/>
        <w:spacing w:before="0" w:beforeAutospacing="0" w:after="240" w:afterAutospacing="0" w:line="360" w:lineRule="auto"/>
        <w:ind w:left="720" w:hanging="720"/>
        <w:jc w:val="both"/>
        <w:rPr>
          <w:rFonts w:ascii="Arial" w:hAnsi="Arial" w:cs="Arial"/>
          <w:lang w:val="en-GB"/>
        </w:rPr>
      </w:pPr>
      <w:r w:rsidRPr="00F07302">
        <w:rPr>
          <w:rFonts w:ascii="Arial" w:hAnsi="Arial" w:cs="Arial"/>
          <w:lang w:val="en-GB"/>
        </w:rPr>
        <w:t xml:space="preserve">Ngo, J. and Hwang, B.-G. (2022). Critical Project Management Knowledge and Skills for Managing Projects with Smart Technologies. </w:t>
      </w:r>
      <w:r w:rsidRPr="00F07302">
        <w:rPr>
          <w:rFonts w:ascii="Arial" w:hAnsi="Arial" w:cs="Arial"/>
          <w:i/>
          <w:iCs/>
          <w:lang w:val="en-GB"/>
        </w:rPr>
        <w:t>Journal of Management in Engineering</w:t>
      </w:r>
      <w:r w:rsidRPr="00F07302">
        <w:rPr>
          <w:rFonts w:ascii="Arial" w:hAnsi="Arial" w:cs="Arial"/>
          <w:lang w:val="en-GB"/>
        </w:rPr>
        <w:t>, 38(6).</w:t>
      </w:r>
    </w:p>
    <w:p w14:paraId="66062C2F" w14:textId="77777777" w:rsidR="005474E1" w:rsidRPr="00F07302" w:rsidRDefault="005474E1" w:rsidP="00F07302">
      <w:pPr>
        <w:pStyle w:val="NormalWeb"/>
        <w:spacing w:before="0" w:beforeAutospacing="0" w:after="240" w:afterAutospacing="0" w:line="360" w:lineRule="auto"/>
        <w:ind w:left="720" w:hanging="720"/>
        <w:jc w:val="both"/>
        <w:rPr>
          <w:rFonts w:ascii="Arial" w:hAnsi="Arial" w:cs="Arial"/>
          <w:lang w:val="en-GB"/>
        </w:rPr>
      </w:pPr>
      <w:r w:rsidRPr="00F07302">
        <w:rPr>
          <w:rFonts w:ascii="Arial" w:hAnsi="Arial" w:cs="Arial"/>
          <w:lang w:val="en-GB"/>
        </w:rPr>
        <w:lastRenderedPageBreak/>
        <w:t xml:space="preserve">Olson, D.L. (2024). </w:t>
      </w:r>
      <w:r w:rsidRPr="00F07302">
        <w:rPr>
          <w:rFonts w:ascii="Arial" w:hAnsi="Arial" w:cs="Arial"/>
          <w:i/>
          <w:iCs/>
          <w:lang w:val="en-GB"/>
        </w:rPr>
        <w:t>Project Management Tools</w:t>
      </w:r>
      <w:r w:rsidRPr="00F07302">
        <w:rPr>
          <w:rFonts w:ascii="Arial" w:hAnsi="Arial" w:cs="Arial"/>
          <w:lang w:val="en-GB"/>
        </w:rPr>
        <w:t>. Springer Nature.</w:t>
      </w:r>
    </w:p>
    <w:p w14:paraId="15D9F166" w14:textId="77777777" w:rsidR="005474E1" w:rsidRPr="00F07302" w:rsidRDefault="005474E1" w:rsidP="00F07302">
      <w:pPr>
        <w:pStyle w:val="NormalWeb"/>
        <w:spacing w:before="0" w:beforeAutospacing="0" w:after="240" w:afterAutospacing="0" w:line="360" w:lineRule="auto"/>
        <w:ind w:left="720" w:hanging="720"/>
        <w:jc w:val="both"/>
        <w:rPr>
          <w:rFonts w:ascii="Arial" w:hAnsi="Arial" w:cs="Arial"/>
          <w:lang w:val="en-GB"/>
        </w:rPr>
      </w:pPr>
      <w:r w:rsidRPr="00F07302">
        <w:rPr>
          <w:rFonts w:ascii="Arial" w:hAnsi="Arial" w:cs="Arial"/>
          <w:lang w:val="en-GB"/>
        </w:rPr>
        <w:t xml:space="preserve">Panchal, F. and Khokrale, S. (2024). </w:t>
      </w:r>
      <w:r w:rsidRPr="00F07302">
        <w:rPr>
          <w:rFonts w:ascii="Arial" w:hAnsi="Arial" w:cs="Arial"/>
          <w:i/>
          <w:iCs/>
          <w:lang w:val="en-GB"/>
        </w:rPr>
        <w:t>Effective Project Management withSAP Project System (PS): Balancing Scope, Time and Budget Constraints</w:t>
      </w:r>
      <w:r w:rsidRPr="00F07302">
        <w:rPr>
          <w:rFonts w:ascii="Arial" w:hAnsi="Arial" w:cs="Arial"/>
          <w:lang w:val="en-GB"/>
        </w:rPr>
        <w:t>. [online] Clark Digital Commons. Available at: https://commons.clarku.edu/graduate_school_professional_studies/33/.</w:t>
      </w:r>
    </w:p>
    <w:p w14:paraId="650EA63A" w14:textId="77777777" w:rsidR="005474E1" w:rsidRPr="00F07302" w:rsidRDefault="005474E1" w:rsidP="00F07302">
      <w:pPr>
        <w:ind w:left="720" w:hanging="720"/>
        <w:rPr>
          <w:rFonts w:ascii="Arial" w:hAnsi="Arial" w:cs="Arial"/>
          <w:lang w:eastAsia="en-US"/>
        </w:rPr>
      </w:pPr>
    </w:p>
    <w:sectPr w:rsidR="005474E1" w:rsidRPr="00F07302">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60958D" w14:textId="77777777" w:rsidR="00FB7F2B" w:rsidRDefault="00FB7F2B" w:rsidP="005474E1">
      <w:pPr>
        <w:spacing w:line="240" w:lineRule="auto"/>
      </w:pPr>
      <w:r>
        <w:separator/>
      </w:r>
    </w:p>
  </w:endnote>
  <w:endnote w:type="continuationSeparator" w:id="0">
    <w:p w14:paraId="4DFE8BD5" w14:textId="77777777" w:rsidR="00FB7F2B" w:rsidRDefault="00FB7F2B" w:rsidP="005474E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90006904"/>
      <w:docPartObj>
        <w:docPartGallery w:val="Page Numbers (Bottom of Page)"/>
        <w:docPartUnique/>
      </w:docPartObj>
    </w:sdtPr>
    <w:sdtEndPr>
      <w:rPr>
        <w:noProof/>
      </w:rPr>
    </w:sdtEndPr>
    <w:sdtContent>
      <w:p w14:paraId="7C2E3CFD" w14:textId="77777777" w:rsidR="005474E1" w:rsidRDefault="005474E1">
        <w:pPr>
          <w:pStyle w:val="Footer"/>
          <w:jc w:val="center"/>
        </w:pPr>
        <w:r>
          <w:fldChar w:fldCharType="begin"/>
        </w:r>
        <w:r>
          <w:instrText xml:space="preserve"> PAGE   \* MERGEFORMAT </w:instrText>
        </w:r>
        <w:r>
          <w:fldChar w:fldCharType="separate"/>
        </w:r>
        <w:r w:rsidR="00F04E8F">
          <w:rPr>
            <w:noProof/>
          </w:rPr>
          <w:t>3</w:t>
        </w:r>
        <w:r>
          <w:rPr>
            <w:noProof/>
          </w:rPr>
          <w:fldChar w:fldCharType="end"/>
        </w:r>
      </w:p>
    </w:sdtContent>
  </w:sdt>
  <w:p w14:paraId="14E6A987" w14:textId="77777777" w:rsidR="005474E1" w:rsidRDefault="005474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923716" w14:textId="77777777" w:rsidR="00FB7F2B" w:rsidRDefault="00FB7F2B" w:rsidP="005474E1">
      <w:pPr>
        <w:spacing w:line="240" w:lineRule="auto"/>
      </w:pPr>
      <w:r>
        <w:separator/>
      </w:r>
    </w:p>
  </w:footnote>
  <w:footnote w:type="continuationSeparator" w:id="0">
    <w:p w14:paraId="36B3D442" w14:textId="77777777" w:rsidR="00FB7F2B" w:rsidRDefault="00FB7F2B" w:rsidP="005474E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B92D96"/>
    <w:multiLevelType w:val="hybridMultilevel"/>
    <w:tmpl w:val="FCA4E2A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4141258"/>
    <w:multiLevelType w:val="multilevel"/>
    <w:tmpl w:val="DC8CA1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A3799B"/>
    <w:multiLevelType w:val="multilevel"/>
    <w:tmpl w:val="03D0B2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5D25473"/>
    <w:multiLevelType w:val="multilevel"/>
    <w:tmpl w:val="0CA0A7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C215FCF"/>
    <w:multiLevelType w:val="multilevel"/>
    <w:tmpl w:val="9E882D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DB93C54"/>
    <w:multiLevelType w:val="multilevel"/>
    <w:tmpl w:val="369086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616239E"/>
    <w:multiLevelType w:val="multilevel"/>
    <w:tmpl w:val="57E2F1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9D5655E"/>
    <w:multiLevelType w:val="hybridMultilevel"/>
    <w:tmpl w:val="90048EA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3E4D4E07"/>
    <w:multiLevelType w:val="multilevel"/>
    <w:tmpl w:val="325671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7F4239C"/>
    <w:multiLevelType w:val="hybridMultilevel"/>
    <w:tmpl w:val="867840BE"/>
    <w:lvl w:ilvl="0" w:tplc="62A0F042">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0" w15:restartNumberingAfterBreak="0">
    <w:nsid w:val="7C686912"/>
    <w:multiLevelType w:val="multilevel"/>
    <w:tmpl w:val="347CF6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CD70B91"/>
    <w:multiLevelType w:val="multilevel"/>
    <w:tmpl w:val="C28E71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63214214">
    <w:abstractNumId w:val="4"/>
  </w:num>
  <w:num w:numId="2" w16cid:durableId="395587600">
    <w:abstractNumId w:val="10"/>
  </w:num>
  <w:num w:numId="3" w16cid:durableId="883250747">
    <w:abstractNumId w:val="1"/>
  </w:num>
  <w:num w:numId="4" w16cid:durableId="1036272471">
    <w:abstractNumId w:val="6"/>
  </w:num>
  <w:num w:numId="5" w16cid:durableId="1070346347">
    <w:abstractNumId w:val="5"/>
  </w:num>
  <w:num w:numId="6" w16cid:durableId="14036469">
    <w:abstractNumId w:val="2"/>
  </w:num>
  <w:num w:numId="7" w16cid:durableId="1843466624">
    <w:abstractNumId w:val="11"/>
  </w:num>
  <w:num w:numId="8" w16cid:durableId="558982914">
    <w:abstractNumId w:val="8"/>
  </w:num>
  <w:num w:numId="9" w16cid:durableId="1338116386">
    <w:abstractNumId w:val="3"/>
  </w:num>
  <w:num w:numId="10" w16cid:durableId="554505670">
    <w:abstractNumId w:val="0"/>
  </w:num>
  <w:num w:numId="11" w16cid:durableId="270087935">
    <w:abstractNumId w:val="9"/>
  </w:num>
  <w:num w:numId="12" w16cid:durableId="58434460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824E6"/>
    <w:rsid w:val="00122624"/>
    <w:rsid w:val="00166BE9"/>
    <w:rsid w:val="002624C4"/>
    <w:rsid w:val="002C5570"/>
    <w:rsid w:val="002D48E5"/>
    <w:rsid w:val="002E6D5B"/>
    <w:rsid w:val="004728AB"/>
    <w:rsid w:val="005474E1"/>
    <w:rsid w:val="005906EB"/>
    <w:rsid w:val="005B2027"/>
    <w:rsid w:val="00615B72"/>
    <w:rsid w:val="00617412"/>
    <w:rsid w:val="0067245E"/>
    <w:rsid w:val="00687F33"/>
    <w:rsid w:val="006F7751"/>
    <w:rsid w:val="00742837"/>
    <w:rsid w:val="007B45DE"/>
    <w:rsid w:val="007D4A2C"/>
    <w:rsid w:val="00822DC1"/>
    <w:rsid w:val="00982AD5"/>
    <w:rsid w:val="009D4A74"/>
    <w:rsid w:val="00B51A4A"/>
    <w:rsid w:val="00B8386F"/>
    <w:rsid w:val="00B92BC4"/>
    <w:rsid w:val="00BB4589"/>
    <w:rsid w:val="00CB090C"/>
    <w:rsid w:val="00D330B8"/>
    <w:rsid w:val="00D96193"/>
    <w:rsid w:val="00DC2801"/>
    <w:rsid w:val="00E406B8"/>
    <w:rsid w:val="00E51BA7"/>
    <w:rsid w:val="00E94FE4"/>
    <w:rsid w:val="00ED23F2"/>
    <w:rsid w:val="00F04E8F"/>
    <w:rsid w:val="00F07302"/>
    <w:rsid w:val="00F824E6"/>
    <w:rsid w:val="00FA4BAF"/>
    <w:rsid w:val="00FB7F2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D96154"/>
  <w15:chartTrackingRefBased/>
  <w15:docId w15:val="{9769E024-B5A2-4497-98E7-F000EBCE9A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imes New Roman"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7751"/>
    <w:pPr>
      <w:suppressAutoHyphens/>
      <w:spacing w:after="0" w:line="360" w:lineRule="auto"/>
      <w:jc w:val="both"/>
    </w:pPr>
    <w:rPr>
      <w:rFonts w:ascii="Times New Roman" w:hAnsi="Times New Roman" w:cs="Times New Roman"/>
      <w:sz w:val="24"/>
      <w:szCs w:val="24"/>
      <w:lang w:val="en-GB" w:eastAsia="en-GB"/>
    </w:rPr>
  </w:style>
  <w:style w:type="paragraph" w:styleId="Heading1">
    <w:name w:val="heading 1"/>
    <w:basedOn w:val="Normal"/>
    <w:next w:val="Normal"/>
    <w:link w:val="Heading1Char"/>
    <w:autoRedefine/>
    <w:uiPriority w:val="9"/>
    <w:qFormat/>
    <w:rsid w:val="005474E1"/>
    <w:pPr>
      <w:keepNext/>
      <w:keepLines/>
      <w:spacing w:before="240"/>
      <w:outlineLvl w:val="0"/>
    </w:pPr>
    <w:rPr>
      <w:rFonts w:eastAsiaTheme="majorEastAsia" w:cstheme="majorBidi"/>
      <w:color w:val="2E74B5" w:themeColor="accent1" w:themeShade="BF"/>
      <w:sz w:val="28"/>
      <w:szCs w:val="32"/>
      <w:lang w:val="en-US" w:eastAsia="en-US"/>
    </w:rPr>
  </w:style>
  <w:style w:type="paragraph" w:styleId="Heading2">
    <w:name w:val="heading 2"/>
    <w:basedOn w:val="Normal"/>
    <w:next w:val="Normal"/>
    <w:link w:val="Heading2Char"/>
    <w:autoRedefine/>
    <w:uiPriority w:val="9"/>
    <w:unhideWhenUsed/>
    <w:qFormat/>
    <w:rsid w:val="005474E1"/>
    <w:pPr>
      <w:keepNext/>
      <w:keepLines/>
      <w:spacing w:before="40" w:line="240" w:lineRule="auto"/>
      <w:outlineLvl w:val="1"/>
    </w:pPr>
    <w:rPr>
      <w:b/>
      <w:color w:val="5B9BD5" w:themeColor="accent1"/>
      <w:lang w:val="en-US" w:eastAsia="en-US"/>
    </w:rPr>
  </w:style>
  <w:style w:type="paragraph" w:styleId="Heading3">
    <w:name w:val="heading 3"/>
    <w:basedOn w:val="Normal"/>
    <w:link w:val="Heading3Char"/>
    <w:uiPriority w:val="9"/>
    <w:qFormat/>
    <w:rsid w:val="00B51A4A"/>
    <w:pPr>
      <w:suppressAutoHyphens w:val="0"/>
      <w:spacing w:before="100" w:beforeAutospacing="1" w:after="100" w:afterAutospacing="1" w:line="240" w:lineRule="auto"/>
      <w:jc w:val="left"/>
      <w:outlineLvl w:val="2"/>
    </w:pPr>
    <w:rPr>
      <w:b/>
      <w:bCs/>
      <w:sz w:val="27"/>
      <w:szCs w:val="27"/>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74E1"/>
    <w:rPr>
      <w:rFonts w:ascii="Times New Roman" w:eastAsiaTheme="majorEastAsia" w:hAnsi="Times New Roman" w:cstheme="majorBidi"/>
      <w:color w:val="2E74B5" w:themeColor="accent1" w:themeShade="BF"/>
      <w:sz w:val="28"/>
      <w:szCs w:val="32"/>
    </w:rPr>
  </w:style>
  <w:style w:type="character" w:customStyle="1" w:styleId="Heading2Char">
    <w:name w:val="Heading 2 Char"/>
    <w:basedOn w:val="DefaultParagraphFont"/>
    <w:link w:val="Heading2"/>
    <w:uiPriority w:val="9"/>
    <w:rsid w:val="005474E1"/>
    <w:rPr>
      <w:rFonts w:ascii="Times New Roman" w:hAnsi="Times New Roman" w:cs="Times New Roman"/>
      <w:b/>
      <w:color w:val="5B9BD5" w:themeColor="accent1"/>
      <w:sz w:val="24"/>
      <w:szCs w:val="24"/>
    </w:rPr>
  </w:style>
  <w:style w:type="paragraph" w:styleId="Title">
    <w:name w:val="Title"/>
    <w:basedOn w:val="Normal"/>
    <w:next w:val="Normal"/>
    <w:link w:val="TitleChar"/>
    <w:uiPriority w:val="10"/>
    <w:qFormat/>
    <w:rsid w:val="00FA4BAF"/>
    <w:pPr>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FA4BAF"/>
    <w:rPr>
      <w:rFonts w:ascii="Times New Roman" w:eastAsiaTheme="majorEastAsia" w:hAnsi="Times New Roman" w:cstheme="majorBidi"/>
      <w:spacing w:val="-10"/>
      <w:kern w:val="28"/>
      <w:sz w:val="56"/>
      <w:szCs w:val="56"/>
    </w:rPr>
  </w:style>
  <w:style w:type="character" w:customStyle="1" w:styleId="Heading3Char">
    <w:name w:val="Heading 3 Char"/>
    <w:basedOn w:val="DefaultParagraphFont"/>
    <w:link w:val="Heading3"/>
    <w:uiPriority w:val="9"/>
    <w:rsid w:val="00B51A4A"/>
    <w:rPr>
      <w:rFonts w:ascii="Times New Roman" w:hAnsi="Times New Roman" w:cs="Times New Roman"/>
      <w:b/>
      <w:bCs/>
      <w:sz w:val="27"/>
      <w:szCs w:val="27"/>
    </w:rPr>
  </w:style>
  <w:style w:type="character" w:styleId="Strong">
    <w:name w:val="Strong"/>
    <w:basedOn w:val="DefaultParagraphFont"/>
    <w:uiPriority w:val="22"/>
    <w:qFormat/>
    <w:rsid w:val="00B51A4A"/>
    <w:rPr>
      <w:b/>
      <w:bCs/>
    </w:rPr>
  </w:style>
  <w:style w:type="paragraph" w:styleId="NormalWeb">
    <w:name w:val="Normal (Web)"/>
    <w:basedOn w:val="Normal"/>
    <w:uiPriority w:val="99"/>
    <w:semiHidden/>
    <w:unhideWhenUsed/>
    <w:rsid w:val="00B51A4A"/>
    <w:pPr>
      <w:suppressAutoHyphens w:val="0"/>
      <w:spacing w:before="100" w:beforeAutospacing="1" w:after="100" w:afterAutospacing="1" w:line="240" w:lineRule="auto"/>
      <w:jc w:val="left"/>
    </w:pPr>
    <w:rPr>
      <w:lang w:val="en-US" w:eastAsia="en-US"/>
    </w:rPr>
  </w:style>
  <w:style w:type="paragraph" w:styleId="ListParagraph">
    <w:name w:val="List Paragraph"/>
    <w:basedOn w:val="Normal"/>
    <w:uiPriority w:val="34"/>
    <w:qFormat/>
    <w:rsid w:val="00CB090C"/>
    <w:pPr>
      <w:ind w:left="720"/>
      <w:contextualSpacing/>
    </w:pPr>
  </w:style>
  <w:style w:type="paragraph" w:styleId="Caption">
    <w:name w:val="caption"/>
    <w:basedOn w:val="Normal"/>
    <w:next w:val="Normal"/>
    <w:uiPriority w:val="35"/>
    <w:unhideWhenUsed/>
    <w:qFormat/>
    <w:rsid w:val="007D4A2C"/>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5474E1"/>
    <w:pPr>
      <w:suppressAutoHyphens w:val="0"/>
      <w:spacing w:line="259" w:lineRule="auto"/>
      <w:jc w:val="left"/>
      <w:outlineLvl w:val="9"/>
    </w:pPr>
    <w:rPr>
      <w:rFonts w:asciiTheme="majorHAnsi" w:hAnsiTheme="majorHAnsi"/>
      <w:sz w:val="32"/>
    </w:rPr>
  </w:style>
  <w:style w:type="paragraph" w:styleId="TOC1">
    <w:name w:val="toc 1"/>
    <w:basedOn w:val="Normal"/>
    <w:next w:val="Normal"/>
    <w:autoRedefine/>
    <w:uiPriority w:val="39"/>
    <w:unhideWhenUsed/>
    <w:rsid w:val="005474E1"/>
    <w:pPr>
      <w:spacing w:after="100"/>
    </w:pPr>
  </w:style>
  <w:style w:type="paragraph" w:styleId="TOC2">
    <w:name w:val="toc 2"/>
    <w:basedOn w:val="Normal"/>
    <w:next w:val="Normal"/>
    <w:autoRedefine/>
    <w:uiPriority w:val="39"/>
    <w:unhideWhenUsed/>
    <w:rsid w:val="005474E1"/>
    <w:pPr>
      <w:spacing w:after="100"/>
      <w:ind w:left="240"/>
    </w:pPr>
  </w:style>
  <w:style w:type="character" w:styleId="Hyperlink">
    <w:name w:val="Hyperlink"/>
    <w:basedOn w:val="DefaultParagraphFont"/>
    <w:uiPriority w:val="99"/>
    <w:unhideWhenUsed/>
    <w:rsid w:val="005474E1"/>
    <w:rPr>
      <w:color w:val="0563C1" w:themeColor="hyperlink"/>
      <w:u w:val="single"/>
    </w:rPr>
  </w:style>
  <w:style w:type="paragraph" w:styleId="Header">
    <w:name w:val="header"/>
    <w:basedOn w:val="Normal"/>
    <w:link w:val="HeaderChar"/>
    <w:uiPriority w:val="99"/>
    <w:unhideWhenUsed/>
    <w:rsid w:val="005474E1"/>
    <w:pPr>
      <w:tabs>
        <w:tab w:val="center" w:pos="4680"/>
        <w:tab w:val="right" w:pos="9360"/>
      </w:tabs>
      <w:spacing w:line="240" w:lineRule="auto"/>
    </w:pPr>
  </w:style>
  <w:style w:type="character" w:customStyle="1" w:styleId="HeaderChar">
    <w:name w:val="Header Char"/>
    <w:basedOn w:val="DefaultParagraphFont"/>
    <w:link w:val="Header"/>
    <w:uiPriority w:val="99"/>
    <w:rsid w:val="005474E1"/>
    <w:rPr>
      <w:rFonts w:ascii="Times New Roman" w:hAnsi="Times New Roman" w:cs="Times New Roman"/>
      <w:sz w:val="24"/>
      <w:szCs w:val="24"/>
      <w:lang w:val="en-GB" w:eastAsia="en-GB"/>
    </w:rPr>
  </w:style>
  <w:style w:type="paragraph" w:styleId="Footer">
    <w:name w:val="footer"/>
    <w:basedOn w:val="Normal"/>
    <w:link w:val="FooterChar"/>
    <w:uiPriority w:val="99"/>
    <w:unhideWhenUsed/>
    <w:rsid w:val="005474E1"/>
    <w:pPr>
      <w:tabs>
        <w:tab w:val="center" w:pos="4680"/>
        <w:tab w:val="right" w:pos="9360"/>
      </w:tabs>
      <w:spacing w:line="240" w:lineRule="auto"/>
    </w:pPr>
  </w:style>
  <w:style w:type="character" w:customStyle="1" w:styleId="FooterChar">
    <w:name w:val="Footer Char"/>
    <w:basedOn w:val="DefaultParagraphFont"/>
    <w:link w:val="Footer"/>
    <w:uiPriority w:val="99"/>
    <w:rsid w:val="005474E1"/>
    <w:rPr>
      <w:rFonts w:ascii="Times New Roman" w:hAnsi="Times New Roman" w:cs="Times New Roman"/>
      <w:sz w:val="24"/>
      <w:szCs w:val="24"/>
      <w:lang w:val="en-GB" w:eastAsia="en-GB"/>
    </w:rPr>
  </w:style>
  <w:style w:type="paragraph" w:styleId="TableofFigures">
    <w:name w:val="table of figures"/>
    <w:basedOn w:val="Normal"/>
    <w:next w:val="Normal"/>
    <w:uiPriority w:val="99"/>
    <w:unhideWhenUsed/>
    <w:rsid w:val="00E51BA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0438432">
      <w:bodyDiv w:val="1"/>
      <w:marLeft w:val="0"/>
      <w:marRight w:val="0"/>
      <w:marTop w:val="0"/>
      <w:marBottom w:val="0"/>
      <w:divBdr>
        <w:top w:val="none" w:sz="0" w:space="0" w:color="auto"/>
        <w:left w:val="none" w:sz="0" w:space="0" w:color="auto"/>
        <w:bottom w:val="none" w:sz="0" w:space="0" w:color="auto"/>
        <w:right w:val="none" w:sz="0" w:space="0" w:color="auto"/>
      </w:divBdr>
    </w:div>
    <w:div w:id="220294904">
      <w:bodyDiv w:val="1"/>
      <w:marLeft w:val="0"/>
      <w:marRight w:val="0"/>
      <w:marTop w:val="0"/>
      <w:marBottom w:val="0"/>
      <w:divBdr>
        <w:top w:val="none" w:sz="0" w:space="0" w:color="auto"/>
        <w:left w:val="none" w:sz="0" w:space="0" w:color="auto"/>
        <w:bottom w:val="none" w:sz="0" w:space="0" w:color="auto"/>
        <w:right w:val="none" w:sz="0" w:space="0" w:color="auto"/>
      </w:divBdr>
    </w:div>
    <w:div w:id="631449361">
      <w:bodyDiv w:val="1"/>
      <w:marLeft w:val="0"/>
      <w:marRight w:val="0"/>
      <w:marTop w:val="0"/>
      <w:marBottom w:val="0"/>
      <w:divBdr>
        <w:top w:val="none" w:sz="0" w:space="0" w:color="auto"/>
        <w:left w:val="none" w:sz="0" w:space="0" w:color="auto"/>
        <w:bottom w:val="none" w:sz="0" w:space="0" w:color="auto"/>
        <w:right w:val="none" w:sz="0" w:space="0" w:color="auto"/>
      </w:divBdr>
    </w:div>
    <w:div w:id="810319674">
      <w:bodyDiv w:val="1"/>
      <w:marLeft w:val="0"/>
      <w:marRight w:val="0"/>
      <w:marTop w:val="0"/>
      <w:marBottom w:val="0"/>
      <w:divBdr>
        <w:top w:val="none" w:sz="0" w:space="0" w:color="auto"/>
        <w:left w:val="none" w:sz="0" w:space="0" w:color="auto"/>
        <w:bottom w:val="none" w:sz="0" w:space="0" w:color="auto"/>
        <w:right w:val="none" w:sz="0" w:space="0" w:color="auto"/>
      </w:divBdr>
      <w:divsChild>
        <w:div w:id="1456950779">
          <w:marLeft w:val="0"/>
          <w:marRight w:val="0"/>
          <w:marTop w:val="0"/>
          <w:marBottom w:val="0"/>
          <w:divBdr>
            <w:top w:val="none" w:sz="0" w:space="0" w:color="auto"/>
            <w:left w:val="none" w:sz="0" w:space="0" w:color="auto"/>
            <w:bottom w:val="none" w:sz="0" w:space="0" w:color="auto"/>
            <w:right w:val="none" w:sz="0" w:space="0" w:color="auto"/>
          </w:divBdr>
        </w:div>
      </w:divsChild>
    </w:div>
    <w:div w:id="863444625">
      <w:bodyDiv w:val="1"/>
      <w:marLeft w:val="0"/>
      <w:marRight w:val="0"/>
      <w:marTop w:val="0"/>
      <w:marBottom w:val="0"/>
      <w:divBdr>
        <w:top w:val="none" w:sz="0" w:space="0" w:color="auto"/>
        <w:left w:val="none" w:sz="0" w:space="0" w:color="auto"/>
        <w:bottom w:val="none" w:sz="0" w:space="0" w:color="auto"/>
        <w:right w:val="none" w:sz="0" w:space="0" w:color="auto"/>
      </w:divBdr>
    </w:div>
    <w:div w:id="1069309993">
      <w:bodyDiv w:val="1"/>
      <w:marLeft w:val="0"/>
      <w:marRight w:val="0"/>
      <w:marTop w:val="0"/>
      <w:marBottom w:val="0"/>
      <w:divBdr>
        <w:top w:val="none" w:sz="0" w:space="0" w:color="auto"/>
        <w:left w:val="none" w:sz="0" w:space="0" w:color="auto"/>
        <w:bottom w:val="none" w:sz="0" w:space="0" w:color="auto"/>
        <w:right w:val="none" w:sz="0" w:space="0" w:color="auto"/>
      </w:divBdr>
    </w:div>
    <w:div w:id="17076756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D183AEC-2C25-4D18-AAE3-B9FD02597D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18</Pages>
  <Words>2581</Words>
  <Characters>14714</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Diana danescu</cp:lastModifiedBy>
  <cp:revision>7</cp:revision>
  <dcterms:created xsi:type="dcterms:W3CDTF">2025-12-15T11:53:00Z</dcterms:created>
  <dcterms:modified xsi:type="dcterms:W3CDTF">2025-12-15T12:14:00Z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8b318b18-60f4-40cf-babf-a709ec7b8088</vt:lpwstr>
  </property>
</Properties>
</file>