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4550926A" w14:textId="486AAE12" w:rsidR="00EA2A6E" w:rsidRPr="00662C37" w:rsidRDefault="00EA2A6E" w:rsidP="00CF4EC2">
      <w:pPr>
        <w:spacing w:line="360" w:lineRule="auto"/>
        <w:jc w:val="center"/>
        <w:rPr>
          <w:rFonts w:ascii="Arial Nova" w:hAnsi="Arial Nova"/>
          <w:sz w:val="24"/>
          <w:szCs w:val="24"/>
        </w:rPr>
      </w:pPr>
    </w:p>
    <w:p w14:paraId="0A91115A" w14:textId="4E0B5125" w:rsidR="00EA2A6E" w:rsidRPr="00662C37" w:rsidRDefault="00EA2A6E" w:rsidP="00A203AD">
      <w:pPr>
        <w:jc w:val="center"/>
        <w:rPr>
          <w:rFonts w:ascii="Arial Nova" w:hAnsi="Arial Nova"/>
          <w:b/>
          <w:bCs/>
          <w:sz w:val="36"/>
          <w:szCs w:val="36"/>
        </w:rPr>
      </w:pPr>
      <w:r w:rsidRPr="00662C37">
        <w:rPr>
          <w:rFonts w:ascii="Arial Nova" w:hAnsi="Arial Nova"/>
          <w:b/>
          <w:bCs/>
          <w:sz w:val="36"/>
          <w:szCs w:val="36"/>
        </w:rPr>
        <w:t>Awe and Wonder:</w:t>
      </w:r>
    </w:p>
    <w:p w14:paraId="6A07DFB7" w14:textId="027063AD" w:rsidR="00EA2A6E" w:rsidRPr="00662C37" w:rsidRDefault="00EA2A6E" w:rsidP="00A203AD">
      <w:pPr>
        <w:jc w:val="center"/>
        <w:rPr>
          <w:rFonts w:ascii="Arial Nova" w:hAnsi="Arial Nova"/>
          <w:b/>
          <w:bCs/>
          <w:sz w:val="36"/>
          <w:szCs w:val="36"/>
        </w:rPr>
      </w:pPr>
      <w:r w:rsidRPr="00662C37">
        <w:rPr>
          <w:rFonts w:ascii="Arial Nova" w:hAnsi="Arial Nova"/>
          <w:b/>
          <w:bCs/>
          <w:sz w:val="36"/>
          <w:szCs w:val="36"/>
        </w:rPr>
        <w:t>An exploration into nutrition in the wild</w:t>
      </w:r>
    </w:p>
    <w:p w14:paraId="18ADB8CC" w14:textId="3FA4C9CC" w:rsidR="00EA2A6E" w:rsidRPr="00C27A55" w:rsidRDefault="00C27A55" w:rsidP="00CF4EC2">
      <w:pPr>
        <w:spacing w:line="360" w:lineRule="auto"/>
        <w:jc w:val="center"/>
        <w:rPr>
          <w:rFonts w:ascii="Arial Nova" w:hAnsi="Arial Nova"/>
          <w:sz w:val="24"/>
          <w:szCs w:val="24"/>
        </w:rPr>
      </w:pPr>
      <w:r w:rsidRPr="00C27A55">
        <w:rPr>
          <w:rFonts w:ascii="Arial Nova" w:hAnsi="Arial Nova"/>
          <w:noProof/>
          <w:sz w:val="24"/>
          <w:szCs w:val="24"/>
        </w:rPr>
        <w:drawing>
          <wp:anchor distT="0" distB="0" distL="114300" distR="114300" simplePos="0" relativeHeight="251706880" behindDoc="0" locked="0" layoutInCell="1" allowOverlap="1" wp14:anchorId="30E360DC" wp14:editId="2FDE681C">
            <wp:simplePos x="0" y="0"/>
            <wp:positionH relativeFrom="margin">
              <wp:align>center</wp:align>
            </wp:positionH>
            <wp:positionV relativeFrom="paragraph">
              <wp:posOffset>12274</wp:posOffset>
            </wp:positionV>
            <wp:extent cx="4969397" cy="3727048"/>
            <wp:effectExtent l="0" t="0" r="3175" b="6985"/>
            <wp:wrapNone/>
            <wp:docPr id="499731449" name="Picture 1" descr="A path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31449" name="Picture 1" descr="A path through a fores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69397" cy="3727048"/>
                    </a:xfrm>
                    <a:prstGeom prst="rect">
                      <a:avLst/>
                    </a:prstGeom>
                  </pic:spPr>
                </pic:pic>
              </a:graphicData>
            </a:graphic>
            <wp14:sizeRelH relativeFrom="margin">
              <wp14:pctWidth>0</wp14:pctWidth>
            </wp14:sizeRelH>
            <wp14:sizeRelV relativeFrom="margin">
              <wp14:pctHeight>0</wp14:pctHeight>
            </wp14:sizeRelV>
          </wp:anchor>
        </w:drawing>
      </w:r>
    </w:p>
    <w:p w14:paraId="64D955F5" w14:textId="39E161B6" w:rsidR="00C27A55" w:rsidRDefault="00C27A55" w:rsidP="00CF4EC2">
      <w:pPr>
        <w:spacing w:line="360" w:lineRule="auto"/>
        <w:jc w:val="center"/>
        <w:rPr>
          <w:rFonts w:ascii="Arial Nova" w:hAnsi="Arial Nova"/>
          <w:sz w:val="24"/>
          <w:szCs w:val="24"/>
        </w:rPr>
      </w:pPr>
    </w:p>
    <w:p w14:paraId="67DBBBA5" w14:textId="77777777" w:rsidR="00C27A55" w:rsidRDefault="00C27A55" w:rsidP="00CF4EC2">
      <w:pPr>
        <w:spacing w:line="360" w:lineRule="auto"/>
        <w:jc w:val="center"/>
        <w:rPr>
          <w:rFonts w:ascii="Arial Nova" w:hAnsi="Arial Nova"/>
          <w:sz w:val="24"/>
          <w:szCs w:val="24"/>
        </w:rPr>
      </w:pPr>
    </w:p>
    <w:p w14:paraId="562C64CC" w14:textId="295F091A" w:rsidR="00C27A55" w:rsidRDefault="00C27A55" w:rsidP="00CF4EC2">
      <w:pPr>
        <w:spacing w:line="360" w:lineRule="auto"/>
        <w:jc w:val="center"/>
        <w:rPr>
          <w:rFonts w:ascii="Arial Nova" w:hAnsi="Arial Nova"/>
          <w:sz w:val="24"/>
          <w:szCs w:val="24"/>
        </w:rPr>
      </w:pPr>
    </w:p>
    <w:p w14:paraId="7A41F402" w14:textId="77777777" w:rsidR="00C27A55" w:rsidRDefault="00C27A55" w:rsidP="00CF4EC2">
      <w:pPr>
        <w:spacing w:line="360" w:lineRule="auto"/>
        <w:jc w:val="center"/>
        <w:rPr>
          <w:rFonts w:ascii="Arial Nova" w:hAnsi="Arial Nova"/>
          <w:sz w:val="24"/>
          <w:szCs w:val="24"/>
        </w:rPr>
      </w:pPr>
    </w:p>
    <w:p w14:paraId="2516E521" w14:textId="66FF359A" w:rsidR="00C27A55" w:rsidRDefault="00C27A55" w:rsidP="00CF4EC2">
      <w:pPr>
        <w:spacing w:line="360" w:lineRule="auto"/>
        <w:jc w:val="center"/>
        <w:rPr>
          <w:rFonts w:ascii="Arial Nova" w:hAnsi="Arial Nova"/>
          <w:sz w:val="24"/>
          <w:szCs w:val="24"/>
        </w:rPr>
      </w:pPr>
    </w:p>
    <w:p w14:paraId="7149B6CE" w14:textId="77777777" w:rsidR="00C27A55" w:rsidRDefault="00C27A55" w:rsidP="00CF4EC2">
      <w:pPr>
        <w:spacing w:line="360" w:lineRule="auto"/>
        <w:jc w:val="center"/>
        <w:rPr>
          <w:rFonts w:ascii="Arial Nova" w:hAnsi="Arial Nova"/>
          <w:sz w:val="24"/>
          <w:szCs w:val="24"/>
        </w:rPr>
      </w:pPr>
    </w:p>
    <w:p w14:paraId="213469F9" w14:textId="77777777" w:rsidR="00C27A55" w:rsidRDefault="00C27A55" w:rsidP="00CF4EC2">
      <w:pPr>
        <w:spacing w:line="360" w:lineRule="auto"/>
        <w:jc w:val="center"/>
        <w:rPr>
          <w:rFonts w:ascii="Arial Nova" w:hAnsi="Arial Nova"/>
          <w:sz w:val="24"/>
          <w:szCs w:val="24"/>
        </w:rPr>
      </w:pPr>
    </w:p>
    <w:p w14:paraId="07811C12" w14:textId="77777777" w:rsidR="00C27A55" w:rsidRDefault="00C27A55" w:rsidP="00CF4EC2">
      <w:pPr>
        <w:spacing w:line="360" w:lineRule="auto"/>
        <w:jc w:val="center"/>
        <w:rPr>
          <w:rFonts w:ascii="Arial Nova" w:hAnsi="Arial Nova"/>
          <w:sz w:val="24"/>
          <w:szCs w:val="24"/>
        </w:rPr>
      </w:pPr>
    </w:p>
    <w:p w14:paraId="07E26972" w14:textId="77777777" w:rsidR="00C27A55" w:rsidRDefault="00C27A55" w:rsidP="00CF4EC2">
      <w:pPr>
        <w:spacing w:line="360" w:lineRule="auto"/>
        <w:jc w:val="center"/>
        <w:rPr>
          <w:rFonts w:ascii="Arial Nova" w:hAnsi="Arial Nova"/>
          <w:sz w:val="24"/>
          <w:szCs w:val="24"/>
        </w:rPr>
      </w:pPr>
    </w:p>
    <w:p w14:paraId="47D17164" w14:textId="5D9B24A1" w:rsidR="0003239D" w:rsidRDefault="00EA2A6E" w:rsidP="00315123">
      <w:pPr>
        <w:spacing w:line="360" w:lineRule="auto"/>
        <w:jc w:val="center"/>
        <w:rPr>
          <w:rFonts w:ascii="Arial Nova" w:hAnsi="Arial Nova"/>
          <w:sz w:val="24"/>
          <w:szCs w:val="24"/>
        </w:rPr>
      </w:pPr>
      <w:r w:rsidRPr="00C27A55">
        <w:rPr>
          <w:rFonts w:ascii="Arial Nova" w:hAnsi="Arial Nova"/>
          <w:sz w:val="24"/>
          <w:szCs w:val="24"/>
        </w:rPr>
        <w:t>(Roundhay Park, 2023)</w:t>
      </w:r>
    </w:p>
    <w:p w14:paraId="06BF8BC2" w14:textId="35A270F8" w:rsidR="00BB47DB" w:rsidRDefault="00BB47DB" w:rsidP="0003239D">
      <w:pPr>
        <w:rPr>
          <w:rFonts w:ascii="Arial Nova" w:hAnsi="Arial Nova"/>
          <w:sz w:val="24"/>
          <w:szCs w:val="24"/>
        </w:rPr>
      </w:pPr>
    </w:p>
    <w:p w14:paraId="3236E95A" w14:textId="77777777" w:rsidR="00C54AA0" w:rsidRDefault="00C54AA0" w:rsidP="0003239D">
      <w:pPr>
        <w:rPr>
          <w:rFonts w:ascii="Arial Nova" w:hAnsi="Arial Nova"/>
          <w:sz w:val="24"/>
          <w:szCs w:val="24"/>
        </w:rPr>
      </w:pPr>
    </w:p>
    <w:p w14:paraId="2B2E01B8" w14:textId="77777777" w:rsidR="00C54AA0" w:rsidRDefault="00C54AA0" w:rsidP="0003239D">
      <w:pPr>
        <w:rPr>
          <w:rFonts w:ascii="Arial Nova" w:hAnsi="Arial Nova"/>
          <w:sz w:val="24"/>
          <w:szCs w:val="24"/>
        </w:rPr>
      </w:pPr>
    </w:p>
    <w:p w14:paraId="12503790" w14:textId="77777777" w:rsidR="00C54AA0" w:rsidRDefault="00C54AA0" w:rsidP="0003239D">
      <w:pPr>
        <w:rPr>
          <w:rFonts w:ascii="Arial Nova" w:hAnsi="Arial Nova"/>
          <w:sz w:val="24"/>
          <w:szCs w:val="24"/>
        </w:rPr>
      </w:pPr>
    </w:p>
    <w:p w14:paraId="3373A661" w14:textId="77777777" w:rsidR="00C54AA0" w:rsidRDefault="00C54AA0" w:rsidP="0003239D">
      <w:pPr>
        <w:rPr>
          <w:rFonts w:ascii="Arial Nova" w:hAnsi="Arial Nova"/>
          <w:sz w:val="24"/>
          <w:szCs w:val="24"/>
        </w:rPr>
      </w:pPr>
    </w:p>
    <w:p w14:paraId="2369BC76" w14:textId="77777777" w:rsidR="00C54AA0" w:rsidRPr="00C27A55" w:rsidRDefault="00C54AA0" w:rsidP="0003239D">
      <w:pPr>
        <w:rPr>
          <w:rFonts w:ascii="Arial Nova" w:hAnsi="Arial Nova"/>
          <w:sz w:val="24"/>
          <w:szCs w:val="24"/>
        </w:rPr>
      </w:pPr>
    </w:p>
    <w:sdt>
      <w:sdtPr>
        <w:id w:val="-127339832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D613E94" w14:textId="4A37CEFF" w:rsidR="00BB47DB" w:rsidRDefault="00BB47DB">
          <w:pPr>
            <w:pStyle w:val="TOCHeading"/>
          </w:pPr>
          <w:r>
            <w:t>Contents</w:t>
          </w:r>
        </w:p>
        <w:p w14:paraId="08E400A3" w14:textId="5EC20013" w:rsidR="00662C37" w:rsidRDefault="00BB47DB">
          <w:pPr>
            <w:pStyle w:val="TOC1"/>
            <w:tabs>
              <w:tab w:val="right" w:leader="dot" w:pos="13948"/>
            </w:tabs>
            <w:rPr>
              <w:rFonts w:eastAsiaTheme="minorEastAsia"/>
              <w:noProof/>
              <w:sz w:val="24"/>
              <w:szCs w:val="24"/>
              <w:lang w:eastAsia="en-GB"/>
            </w:rPr>
          </w:pPr>
          <w:r>
            <w:fldChar w:fldCharType="begin"/>
          </w:r>
          <w:r>
            <w:instrText xml:space="preserve"> TOC \o "1-3" \h \z \u </w:instrText>
          </w:r>
          <w:r>
            <w:fldChar w:fldCharType="separate"/>
          </w:r>
          <w:hyperlink w:anchor="_Toc177406505" w:history="1">
            <w:r w:rsidR="00662C37" w:rsidRPr="00AD7CB9">
              <w:rPr>
                <w:rStyle w:val="Hyperlink"/>
                <w:noProof/>
              </w:rPr>
              <w:t>Part 1: A woodland area</w:t>
            </w:r>
            <w:r w:rsidR="00662C37">
              <w:rPr>
                <w:noProof/>
                <w:webHidden/>
              </w:rPr>
              <w:tab/>
            </w:r>
            <w:r w:rsidR="00662C37">
              <w:rPr>
                <w:noProof/>
                <w:webHidden/>
              </w:rPr>
              <w:fldChar w:fldCharType="begin"/>
            </w:r>
            <w:r w:rsidR="00662C37">
              <w:rPr>
                <w:noProof/>
                <w:webHidden/>
              </w:rPr>
              <w:instrText xml:space="preserve"> PAGEREF _Toc177406505 \h </w:instrText>
            </w:r>
            <w:r w:rsidR="00662C37">
              <w:rPr>
                <w:noProof/>
                <w:webHidden/>
              </w:rPr>
            </w:r>
            <w:r w:rsidR="00662C37">
              <w:rPr>
                <w:noProof/>
                <w:webHidden/>
              </w:rPr>
              <w:fldChar w:fldCharType="separate"/>
            </w:r>
            <w:r w:rsidR="00662C37">
              <w:rPr>
                <w:noProof/>
                <w:webHidden/>
              </w:rPr>
              <w:t>3</w:t>
            </w:r>
            <w:r w:rsidR="00662C37">
              <w:rPr>
                <w:noProof/>
                <w:webHidden/>
              </w:rPr>
              <w:fldChar w:fldCharType="end"/>
            </w:r>
          </w:hyperlink>
        </w:p>
        <w:p w14:paraId="2DF93333" w14:textId="11490012" w:rsidR="00662C37" w:rsidRDefault="00662C37">
          <w:pPr>
            <w:pStyle w:val="TOC1"/>
            <w:tabs>
              <w:tab w:val="right" w:leader="dot" w:pos="13948"/>
            </w:tabs>
            <w:rPr>
              <w:rFonts w:eastAsiaTheme="minorEastAsia"/>
              <w:noProof/>
              <w:sz w:val="24"/>
              <w:szCs w:val="24"/>
              <w:lang w:eastAsia="en-GB"/>
            </w:rPr>
          </w:pPr>
          <w:hyperlink w:anchor="_Toc177406506" w:history="1">
            <w:r w:rsidRPr="00AD7CB9">
              <w:rPr>
                <w:rStyle w:val="Hyperlink"/>
                <w:noProof/>
              </w:rPr>
              <w:t>Part 2: How could the environment be used to develop science and math concepts?</w:t>
            </w:r>
            <w:r>
              <w:rPr>
                <w:noProof/>
                <w:webHidden/>
              </w:rPr>
              <w:tab/>
            </w:r>
            <w:r>
              <w:rPr>
                <w:noProof/>
                <w:webHidden/>
              </w:rPr>
              <w:fldChar w:fldCharType="begin"/>
            </w:r>
            <w:r>
              <w:rPr>
                <w:noProof/>
                <w:webHidden/>
              </w:rPr>
              <w:instrText xml:space="preserve"> PAGEREF _Toc177406506 \h </w:instrText>
            </w:r>
            <w:r>
              <w:rPr>
                <w:noProof/>
                <w:webHidden/>
              </w:rPr>
            </w:r>
            <w:r>
              <w:rPr>
                <w:noProof/>
                <w:webHidden/>
              </w:rPr>
              <w:fldChar w:fldCharType="separate"/>
            </w:r>
            <w:r>
              <w:rPr>
                <w:noProof/>
                <w:webHidden/>
              </w:rPr>
              <w:t>4</w:t>
            </w:r>
            <w:r>
              <w:rPr>
                <w:noProof/>
                <w:webHidden/>
              </w:rPr>
              <w:fldChar w:fldCharType="end"/>
            </w:r>
          </w:hyperlink>
        </w:p>
        <w:p w14:paraId="4C2DF807" w14:textId="27A252FA" w:rsidR="00662C37" w:rsidRDefault="00662C37">
          <w:pPr>
            <w:pStyle w:val="TOC1"/>
            <w:tabs>
              <w:tab w:val="right" w:leader="dot" w:pos="13948"/>
            </w:tabs>
            <w:rPr>
              <w:rFonts w:eastAsiaTheme="minorEastAsia"/>
              <w:noProof/>
              <w:sz w:val="24"/>
              <w:szCs w:val="24"/>
              <w:lang w:eastAsia="en-GB"/>
            </w:rPr>
          </w:pPr>
          <w:hyperlink w:anchor="_Toc177406507" w:history="1">
            <w:r w:rsidRPr="00AD7CB9">
              <w:rPr>
                <w:rStyle w:val="Hyperlink"/>
                <w:noProof/>
              </w:rPr>
              <w:t xml:space="preserve">Part 3: </w:t>
            </w:r>
            <w:r w:rsidRPr="00AD7CB9">
              <w:rPr>
                <w:rStyle w:val="Hyperlink"/>
                <w:rFonts w:eastAsia="MS Mincho"/>
                <w:noProof/>
              </w:rPr>
              <w:t>Risk Benefit Assessment</w:t>
            </w:r>
            <w:r>
              <w:rPr>
                <w:noProof/>
                <w:webHidden/>
              </w:rPr>
              <w:tab/>
            </w:r>
            <w:r>
              <w:rPr>
                <w:noProof/>
                <w:webHidden/>
              </w:rPr>
              <w:fldChar w:fldCharType="begin"/>
            </w:r>
            <w:r>
              <w:rPr>
                <w:noProof/>
                <w:webHidden/>
              </w:rPr>
              <w:instrText xml:space="preserve"> PAGEREF _Toc177406507 \h </w:instrText>
            </w:r>
            <w:r>
              <w:rPr>
                <w:noProof/>
                <w:webHidden/>
              </w:rPr>
            </w:r>
            <w:r>
              <w:rPr>
                <w:noProof/>
                <w:webHidden/>
              </w:rPr>
              <w:fldChar w:fldCharType="separate"/>
            </w:r>
            <w:r>
              <w:rPr>
                <w:noProof/>
                <w:webHidden/>
              </w:rPr>
              <w:t>8</w:t>
            </w:r>
            <w:r>
              <w:rPr>
                <w:noProof/>
                <w:webHidden/>
              </w:rPr>
              <w:fldChar w:fldCharType="end"/>
            </w:r>
          </w:hyperlink>
        </w:p>
        <w:p w14:paraId="1A910FD8" w14:textId="57DB3048" w:rsidR="00662C37" w:rsidRDefault="00662C37">
          <w:pPr>
            <w:pStyle w:val="TOC1"/>
            <w:tabs>
              <w:tab w:val="right" w:leader="dot" w:pos="13948"/>
            </w:tabs>
            <w:rPr>
              <w:rFonts w:eastAsiaTheme="minorEastAsia"/>
              <w:noProof/>
              <w:sz w:val="24"/>
              <w:szCs w:val="24"/>
              <w:lang w:eastAsia="en-GB"/>
            </w:rPr>
          </w:pPr>
          <w:hyperlink w:anchor="_Toc177406508" w:history="1">
            <w:r w:rsidRPr="00AD7CB9">
              <w:rPr>
                <w:rStyle w:val="Hyperlink"/>
                <w:noProof/>
              </w:rPr>
              <w:t>Part 4: With reference to theory and research evaluate how adults working with early years children support and encourage children engage with mathematical and scientific concepts in an outdoor environment</w:t>
            </w:r>
            <w:r>
              <w:rPr>
                <w:noProof/>
                <w:webHidden/>
              </w:rPr>
              <w:tab/>
            </w:r>
            <w:r>
              <w:rPr>
                <w:noProof/>
                <w:webHidden/>
              </w:rPr>
              <w:fldChar w:fldCharType="begin"/>
            </w:r>
            <w:r>
              <w:rPr>
                <w:noProof/>
                <w:webHidden/>
              </w:rPr>
              <w:instrText xml:space="preserve"> PAGEREF _Toc177406508 \h </w:instrText>
            </w:r>
            <w:r>
              <w:rPr>
                <w:noProof/>
                <w:webHidden/>
              </w:rPr>
            </w:r>
            <w:r>
              <w:rPr>
                <w:noProof/>
                <w:webHidden/>
              </w:rPr>
              <w:fldChar w:fldCharType="separate"/>
            </w:r>
            <w:r>
              <w:rPr>
                <w:noProof/>
                <w:webHidden/>
              </w:rPr>
              <w:t>12</w:t>
            </w:r>
            <w:r>
              <w:rPr>
                <w:noProof/>
                <w:webHidden/>
              </w:rPr>
              <w:fldChar w:fldCharType="end"/>
            </w:r>
          </w:hyperlink>
        </w:p>
        <w:p w14:paraId="16AAC14F" w14:textId="4A198924" w:rsidR="00BB47DB" w:rsidRDefault="00BB47DB">
          <w:r>
            <w:rPr>
              <w:b/>
              <w:bCs/>
            </w:rPr>
            <w:fldChar w:fldCharType="end"/>
          </w:r>
        </w:p>
      </w:sdtContent>
    </w:sdt>
    <w:p w14:paraId="0F4B7A2F" w14:textId="5E33DD59" w:rsidR="00EA2A6E" w:rsidRPr="00C27A55" w:rsidRDefault="00EA2A6E" w:rsidP="0003239D">
      <w:pPr>
        <w:rPr>
          <w:rFonts w:ascii="Arial Nova" w:hAnsi="Arial Nova"/>
          <w:sz w:val="24"/>
          <w:szCs w:val="24"/>
        </w:rPr>
      </w:pPr>
    </w:p>
    <w:p w14:paraId="69BE6FB0" w14:textId="24AAD870" w:rsidR="00EA2A6E" w:rsidRPr="00C27A55" w:rsidRDefault="00C27A55" w:rsidP="00CF4EC2">
      <w:pPr>
        <w:spacing w:line="360" w:lineRule="auto"/>
        <w:jc w:val="center"/>
        <w:rPr>
          <w:rFonts w:ascii="Arial Nova" w:hAnsi="Arial Nova"/>
          <w:sz w:val="24"/>
          <w:szCs w:val="24"/>
        </w:rPr>
      </w:pPr>
      <w:r w:rsidRPr="00C27A55">
        <w:rPr>
          <w:rFonts w:ascii="Arial Nova" w:hAnsi="Arial Nova"/>
          <w:noProof/>
          <w:sz w:val="24"/>
          <w:szCs w:val="24"/>
        </w:rPr>
        <w:lastRenderedPageBreak/>
        <mc:AlternateContent>
          <mc:Choice Requires="wps">
            <w:drawing>
              <wp:anchor distT="45720" distB="45720" distL="114300" distR="114300" simplePos="0" relativeHeight="251707904" behindDoc="0" locked="0" layoutInCell="1" allowOverlap="1" wp14:anchorId="493E1582" wp14:editId="469CF6CA">
                <wp:simplePos x="0" y="0"/>
                <wp:positionH relativeFrom="column">
                  <wp:posOffset>-112395</wp:posOffset>
                </wp:positionH>
                <wp:positionV relativeFrom="paragraph">
                  <wp:posOffset>5080</wp:posOffset>
                </wp:positionV>
                <wp:extent cx="1690370" cy="624840"/>
                <wp:effectExtent l="0" t="0" r="24130" b="22860"/>
                <wp:wrapSquare wrapText="bothSides"/>
                <wp:docPr id="1714642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624840"/>
                        </a:xfrm>
                        <a:prstGeom prst="rect">
                          <a:avLst/>
                        </a:prstGeom>
                        <a:solidFill>
                          <a:srgbClr val="FFFFFF"/>
                        </a:solidFill>
                        <a:ln w="9525">
                          <a:solidFill>
                            <a:srgbClr val="000000"/>
                          </a:solidFill>
                          <a:miter lim="800000"/>
                          <a:headEnd/>
                          <a:tailEnd/>
                        </a:ln>
                      </wps:spPr>
                      <wps:txbx>
                        <w:txbxContent>
                          <w:p w14:paraId="4FCB17B4" w14:textId="25FA785F" w:rsidR="00C27A55" w:rsidRPr="00662C37" w:rsidRDefault="00C27A55" w:rsidP="00A203AD">
                            <w:pPr>
                              <w:pStyle w:val="Heading1"/>
                              <w:rPr>
                                <w:sz w:val="24"/>
                                <w:szCs w:val="24"/>
                              </w:rPr>
                            </w:pPr>
                            <w:bookmarkStart w:id="0" w:name="_Toc177406505"/>
                            <w:r w:rsidRPr="00662C37">
                              <w:rPr>
                                <w:sz w:val="24"/>
                                <w:szCs w:val="24"/>
                              </w:rPr>
                              <w:t>Part 1: A woodland area</w:t>
                            </w:r>
                            <w:bookmarkEnd w:id="0"/>
                            <w:r w:rsidRPr="00662C37">
                              <w:rPr>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3E1582" id="_x0000_t202" coordsize="21600,21600" o:spt="202" path="m,l,21600r21600,l21600,xe">
                <v:stroke joinstyle="miter"/>
                <v:path gradientshapeok="t" o:connecttype="rect"/>
              </v:shapetype>
              <v:shape id="Text Box 2" o:spid="_x0000_s1026" type="#_x0000_t202" style="position:absolute;left:0;text-align:left;margin-left:-8.85pt;margin-top:.4pt;width:133.1pt;height:49.2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">
                <v:textbox>
                  <w:txbxContent>
                    <w:p w14:paraId="4FCB17B4" w14:textId="25FA785F" w:rsidR="00C27A55" w:rsidRPr="00662C37" w:rsidRDefault="00C27A55" w:rsidP="00A203AD">
                      <w:pPr>
                        <w:pStyle w:val="Heading1"/>
                        <w:rPr>
                          <w:sz w:val="24"/>
                          <w:szCs w:val="24"/>
                        </w:rPr>
                      </w:pPr>
                      <w:bookmarkStart w:id="1" w:name="_Toc177406505"/>
                      <w:r w:rsidRPr="00662C37">
                        <w:rPr>
                          <w:sz w:val="24"/>
                          <w:szCs w:val="24"/>
                        </w:rPr>
                        <w:t>Part 1: A woodland area</w:t>
                      </w:r>
                      <w:bookmarkEnd w:id="1"/>
                      <w:r w:rsidRPr="00662C37">
                        <w:rPr>
                          <w:sz w:val="24"/>
                          <w:szCs w:val="24"/>
                        </w:rPr>
                        <w:t xml:space="preserve"> </w:t>
                      </w:r>
                    </w:p>
                  </w:txbxContent>
                </v:textbox>
                <w10:wrap type="square"/>
              </v:shape>
            </w:pict>
          </mc:Fallback>
        </mc:AlternateContent>
      </w:r>
      <w:r w:rsidR="00EA2A6E" w:rsidRPr="00C27A55">
        <w:rPr>
          <w:rFonts w:ascii="Arial Nova" w:hAnsi="Arial Nova"/>
          <w:noProof/>
          <w:sz w:val="24"/>
          <w:szCs w:val="24"/>
        </w:rPr>
        <w:drawing>
          <wp:inline distT="0" distB="0" distL="0" distR="0" wp14:anchorId="49CCCB63" wp14:editId="20AA051D">
            <wp:extent cx="8623140" cy="6467355"/>
            <wp:effectExtent l="0" t="0" r="6985" b="0"/>
            <wp:docPr id="553527829" name="Picture 1" descr="A path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31449" name="Picture 1" descr="A path through a fores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8663030" cy="6497272"/>
                    </a:xfrm>
                    <a:prstGeom prst="rect">
                      <a:avLst/>
                    </a:prstGeom>
                  </pic:spPr>
                </pic:pic>
              </a:graphicData>
            </a:graphic>
          </wp:inline>
        </w:drawing>
      </w:r>
    </w:p>
    <w:p w14:paraId="23F479ED" w14:textId="77777777" w:rsidR="00EA2A6E" w:rsidRPr="00C27A55" w:rsidRDefault="00EA2A6E" w:rsidP="00A203AD">
      <w:pPr>
        <w:pStyle w:val="Heading1"/>
      </w:pPr>
    </w:p>
    <w:p w14:paraId="54217C4E" w14:textId="0AA0572A" w:rsidR="00EA2A6E" w:rsidRPr="00C27A55" w:rsidRDefault="00C27A55" w:rsidP="00A203AD">
      <w:pPr>
        <w:pStyle w:val="Heading1"/>
      </w:pPr>
      <w:bookmarkStart w:id="2" w:name="_Toc177406506"/>
      <w:r w:rsidRPr="00C27A55">
        <w:t xml:space="preserve">Part 2: </w:t>
      </w:r>
      <w:r w:rsidR="00EA2A6E" w:rsidRPr="00C27A55">
        <w:t>How could the environment be used to develop science and math concepts?</w:t>
      </w:r>
      <w:bookmarkEnd w:id="2"/>
    </w:p>
    <w:p w14:paraId="2ABCD643" w14:textId="29748722" w:rsidR="00E85B36" w:rsidRDefault="000C0A2A" w:rsidP="00CF4EC2">
      <w:pPr>
        <w:spacing w:line="360" w:lineRule="auto"/>
        <w:rPr>
          <w:rFonts w:ascii="Arial Nova" w:hAnsi="Arial Nova"/>
          <w:i/>
          <w:iCs/>
          <w:sz w:val="24"/>
          <w:szCs w:val="24"/>
        </w:rPr>
      </w:pPr>
      <w:r w:rsidRPr="00E85B36">
        <w:rPr>
          <w:rFonts w:ascii="Arial Nova" w:hAnsi="Arial Nova"/>
          <w:i/>
          <w:iCs/>
          <w:noProof/>
          <w:sz w:val="24"/>
          <w:szCs w:val="24"/>
        </w:rPr>
        <w:drawing>
          <wp:anchor distT="0" distB="0" distL="114300" distR="114300" simplePos="0" relativeHeight="251613696" behindDoc="1" locked="0" layoutInCell="1" allowOverlap="1" wp14:anchorId="0555406A" wp14:editId="4A855468">
            <wp:simplePos x="0" y="0"/>
            <wp:positionH relativeFrom="margin">
              <wp:align>right</wp:align>
            </wp:positionH>
            <wp:positionV relativeFrom="paragraph">
              <wp:posOffset>98827</wp:posOffset>
            </wp:positionV>
            <wp:extent cx="2657475" cy="2290445"/>
            <wp:effectExtent l="0" t="0" r="9525" b="0"/>
            <wp:wrapThrough wrapText="bothSides">
              <wp:wrapPolygon edited="0">
                <wp:start x="0" y="0"/>
                <wp:lineTo x="0" y="21378"/>
                <wp:lineTo x="21523" y="21378"/>
                <wp:lineTo x="21523" y="0"/>
                <wp:lineTo x="0" y="0"/>
              </wp:wrapPolygon>
            </wp:wrapThrough>
            <wp:docPr id="1459838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3811" name="Picture 1459838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7475" cy="2290445"/>
                    </a:xfrm>
                    <a:prstGeom prst="rect">
                      <a:avLst/>
                    </a:prstGeom>
                  </pic:spPr>
                </pic:pic>
              </a:graphicData>
            </a:graphic>
          </wp:anchor>
        </w:drawing>
      </w:r>
      <w:r w:rsidR="00E85B36" w:rsidRPr="00E85B36">
        <w:rPr>
          <w:rFonts w:ascii="Arial Nova" w:hAnsi="Arial Nova"/>
          <w:i/>
          <w:iCs/>
          <w:sz w:val="24"/>
          <w:szCs w:val="24"/>
        </w:rPr>
        <w:t>This is an extract from Miss Brooks’ year 2 floor book illustrating the importance of science and maths concepts outside of the classroom.</w:t>
      </w:r>
    </w:p>
    <w:p w14:paraId="632A8676" w14:textId="77777777" w:rsidR="00E85B36" w:rsidRPr="00E85B36" w:rsidRDefault="00E85B36" w:rsidP="00CF4EC2">
      <w:pPr>
        <w:spacing w:line="360" w:lineRule="auto"/>
        <w:rPr>
          <w:rFonts w:ascii="Arial Nova" w:hAnsi="Arial Nova"/>
          <w:i/>
          <w:iCs/>
          <w:sz w:val="24"/>
          <w:szCs w:val="24"/>
        </w:rPr>
      </w:pPr>
    </w:p>
    <w:p w14:paraId="3D5FA52D" w14:textId="3EC179E9" w:rsidR="000C0A2A" w:rsidRDefault="00E85B36" w:rsidP="00CF4EC2">
      <w:pPr>
        <w:spacing w:line="360" w:lineRule="auto"/>
        <w:rPr>
          <w:rFonts w:ascii="Arial Nova" w:hAnsi="Arial Nova"/>
          <w:sz w:val="24"/>
          <w:szCs w:val="24"/>
        </w:rPr>
      </w:pPr>
      <w:r w:rsidRPr="00C27A55">
        <w:rPr>
          <w:rFonts w:ascii="Arial Nova" w:hAnsi="Arial Nova"/>
          <w:noProof/>
          <w:sz w:val="24"/>
          <w:szCs w:val="24"/>
        </w:rPr>
        <mc:AlternateContent>
          <mc:Choice Requires="wps">
            <w:drawing>
              <wp:anchor distT="45720" distB="45720" distL="114300" distR="114300" simplePos="0" relativeHeight="251624960" behindDoc="0" locked="0" layoutInCell="1" allowOverlap="1" wp14:anchorId="2F1D0384" wp14:editId="5419ED24">
                <wp:simplePos x="0" y="0"/>
                <wp:positionH relativeFrom="column">
                  <wp:posOffset>8429975</wp:posOffset>
                </wp:positionH>
                <wp:positionV relativeFrom="paragraph">
                  <wp:posOffset>1338697</wp:posOffset>
                </wp:positionV>
                <wp:extent cx="1190625" cy="257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257175"/>
                        </a:xfrm>
                        <a:prstGeom prst="rect">
                          <a:avLst/>
                        </a:prstGeom>
                        <a:solidFill>
                          <a:srgbClr val="FFFFFF"/>
                        </a:solidFill>
                        <a:ln w="9525">
                          <a:solidFill>
                            <a:srgbClr val="000000"/>
                          </a:solidFill>
                          <a:miter lim="800000"/>
                          <a:headEnd/>
                          <a:tailEnd/>
                        </a:ln>
                      </wps:spPr>
                      <wps:txbx>
                        <w:txbxContent>
                          <w:p w14:paraId="3B02E646" w14:textId="460B2AE3" w:rsidR="000C0A2A" w:rsidRDefault="000C0A2A">
                            <w:r>
                              <w:t>Carle, E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D0384" id="_x0000_s1027" type="#_x0000_t202" style="position:absolute;margin-left:663.8pt;margin-top:105.4pt;width:93.75pt;height:20.25pt;z-index:251624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">
                <v:textbox>
                  <w:txbxContent>
                    <w:p w14:paraId="3B02E646" w14:textId="460B2AE3" w:rsidR="000C0A2A" w:rsidRDefault="000C0A2A">
                      <w:r>
                        <w:t>Carle, E (2011)</w:t>
                      </w:r>
                    </w:p>
                  </w:txbxContent>
                </v:textbox>
                <w10:wrap type="square"/>
              </v:shape>
            </w:pict>
          </mc:Fallback>
        </mc:AlternateContent>
      </w:r>
      <w:r w:rsidR="000C0A2A" w:rsidRPr="00C27A55">
        <w:rPr>
          <w:rFonts w:ascii="Arial Nova" w:hAnsi="Arial Nova"/>
          <w:sz w:val="24"/>
          <w:szCs w:val="24"/>
        </w:rPr>
        <w:t xml:space="preserve">We begin our walk to the </w:t>
      </w:r>
      <w:r w:rsidR="00A851B4">
        <w:rPr>
          <w:rFonts w:ascii="Arial Nova" w:hAnsi="Arial Nova"/>
          <w:sz w:val="24"/>
          <w:szCs w:val="24"/>
        </w:rPr>
        <w:t>wood</w:t>
      </w:r>
      <w:r>
        <w:rPr>
          <w:rFonts w:ascii="Arial Nova" w:hAnsi="Arial Nova"/>
          <w:sz w:val="24"/>
          <w:szCs w:val="24"/>
        </w:rPr>
        <w:t>land area</w:t>
      </w:r>
      <w:r w:rsidR="000C0A2A" w:rsidRPr="00C27A55">
        <w:rPr>
          <w:rFonts w:ascii="Arial Nova" w:hAnsi="Arial Nova"/>
          <w:sz w:val="24"/>
          <w:szCs w:val="24"/>
        </w:rPr>
        <w:t xml:space="preserve"> </w:t>
      </w:r>
      <w:r>
        <w:rPr>
          <w:rFonts w:ascii="Arial Nova" w:hAnsi="Arial Nova"/>
          <w:sz w:val="24"/>
          <w:szCs w:val="24"/>
        </w:rPr>
        <w:t>discussing</w:t>
      </w:r>
      <w:r w:rsidR="000C0A2A" w:rsidRPr="00C27A55">
        <w:rPr>
          <w:rFonts w:ascii="Arial Nova" w:hAnsi="Arial Nova"/>
          <w:sz w:val="24"/>
          <w:szCs w:val="24"/>
        </w:rPr>
        <w:t xml:space="preserve"> ou</w:t>
      </w:r>
      <w:r w:rsidR="00021A91">
        <w:rPr>
          <w:rFonts w:ascii="Arial Nova" w:hAnsi="Arial Nova"/>
          <w:sz w:val="24"/>
          <w:szCs w:val="24"/>
        </w:rPr>
        <w:t>r</w:t>
      </w:r>
      <w:r w:rsidR="000C0A2A" w:rsidRPr="00C27A55">
        <w:rPr>
          <w:rFonts w:ascii="Arial Nova" w:hAnsi="Arial Nova"/>
          <w:sz w:val="24"/>
          <w:szCs w:val="24"/>
        </w:rPr>
        <w:t xml:space="preserve"> book of the week which happened to be </w:t>
      </w:r>
      <w:r>
        <w:rPr>
          <w:rFonts w:ascii="Arial Nova" w:hAnsi="Arial Nova"/>
          <w:sz w:val="24"/>
          <w:szCs w:val="24"/>
        </w:rPr>
        <w:t>‘T</w:t>
      </w:r>
      <w:r w:rsidR="000C0A2A" w:rsidRPr="00C27A55">
        <w:rPr>
          <w:rFonts w:ascii="Arial Nova" w:hAnsi="Arial Nova"/>
          <w:sz w:val="24"/>
          <w:szCs w:val="24"/>
        </w:rPr>
        <w:t>he</w:t>
      </w:r>
      <w:r>
        <w:rPr>
          <w:rFonts w:ascii="Arial Nova" w:hAnsi="Arial Nova"/>
          <w:sz w:val="24"/>
          <w:szCs w:val="24"/>
        </w:rPr>
        <w:t xml:space="preserve"> Very</w:t>
      </w:r>
      <w:r w:rsidR="000C0A2A" w:rsidRPr="00C27A55">
        <w:rPr>
          <w:rFonts w:ascii="Arial Nova" w:hAnsi="Arial Nova"/>
          <w:sz w:val="24"/>
          <w:szCs w:val="24"/>
        </w:rPr>
        <w:t xml:space="preserve"> </w:t>
      </w:r>
      <w:r>
        <w:rPr>
          <w:rFonts w:ascii="Arial Nova" w:hAnsi="Arial Nova"/>
          <w:sz w:val="24"/>
          <w:szCs w:val="24"/>
        </w:rPr>
        <w:t>H</w:t>
      </w:r>
      <w:r w:rsidR="000C0A2A" w:rsidRPr="00C27A55">
        <w:rPr>
          <w:rFonts w:ascii="Arial Nova" w:hAnsi="Arial Nova"/>
          <w:sz w:val="24"/>
          <w:szCs w:val="24"/>
        </w:rPr>
        <w:t xml:space="preserve">ungry </w:t>
      </w:r>
      <w:r>
        <w:rPr>
          <w:rFonts w:ascii="Arial Nova" w:hAnsi="Arial Nova"/>
          <w:sz w:val="24"/>
          <w:szCs w:val="24"/>
        </w:rPr>
        <w:t>C</w:t>
      </w:r>
      <w:r w:rsidR="000C0A2A" w:rsidRPr="00C27A55">
        <w:rPr>
          <w:rFonts w:ascii="Arial Nova" w:hAnsi="Arial Nova"/>
          <w:sz w:val="24"/>
          <w:szCs w:val="24"/>
        </w:rPr>
        <w:t>aterpillar</w:t>
      </w:r>
      <w:r>
        <w:rPr>
          <w:rFonts w:ascii="Arial Nova" w:hAnsi="Arial Nova"/>
          <w:sz w:val="24"/>
          <w:szCs w:val="24"/>
        </w:rPr>
        <w:t>’</w:t>
      </w:r>
      <w:r w:rsidR="000C0A2A" w:rsidRPr="00C27A55">
        <w:rPr>
          <w:rFonts w:ascii="Arial Nova" w:hAnsi="Arial Nova"/>
          <w:sz w:val="24"/>
          <w:szCs w:val="24"/>
        </w:rPr>
        <w:t xml:space="preserve">. </w:t>
      </w:r>
      <w:r w:rsidR="00E80E91" w:rsidRPr="00C27A55">
        <w:rPr>
          <w:rFonts w:ascii="Arial Nova" w:hAnsi="Arial Nova"/>
          <w:sz w:val="24"/>
          <w:szCs w:val="24"/>
        </w:rPr>
        <w:t xml:space="preserve"> The children were</w:t>
      </w:r>
      <w:r w:rsidR="00021A91">
        <w:rPr>
          <w:rFonts w:ascii="Arial Nova" w:hAnsi="Arial Nova"/>
          <w:sz w:val="24"/>
          <w:szCs w:val="24"/>
        </w:rPr>
        <w:t xml:space="preserve"> really</w:t>
      </w:r>
      <w:r w:rsidR="00E80E91" w:rsidRPr="00C27A55">
        <w:rPr>
          <w:rFonts w:ascii="Arial Nova" w:hAnsi="Arial Nova"/>
          <w:sz w:val="24"/>
          <w:szCs w:val="24"/>
        </w:rPr>
        <w:t xml:space="preserve"> interested about what bugs eat</w:t>
      </w:r>
      <w:r w:rsidR="00021A91">
        <w:rPr>
          <w:rFonts w:ascii="Arial Nova" w:hAnsi="Arial Nova"/>
          <w:sz w:val="24"/>
          <w:szCs w:val="24"/>
        </w:rPr>
        <w:t>. Child A said “I think bugs eat what we eat! They like pizza and cake like me”. However, Child B argued that “ bugs can’t eat like us because they don’t have shops</w:t>
      </w:r>
      <w:r>
        <w:rPr>
          <w:rFonts w:ascii="Arial Nova" w:hAnsi="Arial Nova"/>
          <w:sz w:val="24"/>
          <w:szCs w:val="24"/>
        </w:rPr>
        <w:t>! W</w:t>
      </w:r>
      <w:r w:rsidR="00021A91">
        <w:rPr>
          <w:rFonts w:ascii="Arial Nova" w:hAnsi="Arial Nova"/>
          <w:sz w:val="24"/>
          <w:szCs w:val="24"/>
        </w:rPr>
        <w:t>here do they get the food from though Miss</w:t>
      </w:r>
      <w:r>
        <w:rPr>
          <w:rFonts w:ascii="Arial Nova" w:hAnsi="Arial Nova"/>
          <w:sz w:val="24"/>
          <w:szCs w:val="24"/>
        </w:rPr>
        <w:t xml:space="preserve"> Brooks</w:t>
      </w:r>
      <w:r w:rsidR="00021A91">
        <w:rPr>
          <w:rFonts w:ascii="Arial Nova" w:hAnsi="Arial Nova"/>
          <w:sz w:val="24"/>
          <w:szCs w:val="24"/>
        </w:rPr>
        <w:t xml:space="preserve">?” That’s a </w:t>
      </w:r>
      <w:r>
        <w:rPr>
          <w:rFonts w:ascii="Arial Nova" w:hAnsi="Arial Nova"/>
          <w:sz w:val="24"/>
          <w:szCs w:val="24"/>
        </w:rPr>
        <w:t>good</w:t>
      </w:r>
      <w:r w:rsidR="00021A91">
        <w:rPr>
          <w:rFonts w:ascii="Arial Nova" w:hAnsi="Arial Nova"/>
          <w:sz w:val="24"/>
          <w:szCs w:val="24"/>
        </w:rPr>
        <w:t xml:space="preserve"> question </w:t>
      </w:r>
      <w:r>
        <w:rPr>
          <w:rFonts w:ascii="Arial Nova" w:hAnsi="Arial Nova"/>
          <w:sz w:val="24"/>
          <w:szCs w:val="24"/>
        </w:rPr>
        <w:t>my little explorers</w:t>
      </w:r>
      <w:r w:rsidR="00021A91">
        <w:rPr>
          <w:rFonts w:ascii="Arial Nova" w:hAnsi="Arial Nova"/>
          <w:sz w:val="24"/>
          <w:szCs w:val="24"/>
        </w:rPr>
        <w:t xml:space="preserve">! We began to discuss food sources and how bugs eat even if there aren’t little shops for them. </w:t>
      </w:r>
    </w:p>
    <w:p w14:paraId="2DB8BA3E" w14:textId="4E160A98" w:rsidR="00FA54B5" w:rsidRDefault="00315123" w:rsidP="00CF4EC2">
      <w:pPr>
        <w:spacing w:line="360" w:lineRule="auto"/>
        <w:rPr>
          <w:rFonts w:ascii="Arial Nova" w:hAnsi="Arial Nova"/>
          <w:sz w:val="24"/>
          <w:szCs w:val="24"/>
        </w:rPr>
      </w:pPr>
      <w:r>
        <w:rPr>
          <w:rFonts w:ascii="Arial Nova" w:hAnsi="Arial Nova"/>
          <w:sz w:val="24"/>
          <w:szCs w:val="24"/>
        </w:rPr>
        <w:t xml:space="preserve">We arrived at the </w:t>
      </w:r>
      <w:r w:rsidR="003C2EF0">
        <w:rPr>
          <w:rFonts w:ascii="Arial Nova" w:hAnsi="Arial Nova"/>
          <w:sz w:val="24"/>
          <w:szCs w:val="24"/>
        </w:rPr>
        <w:t>woods,</w:t>
      </w:r>
      <w:r>
        <w:rPr>
          <w:rFonts w:ascii="Arial Nova" w:hAnsi="Arial Nova"/>
          <w:sz w:val="24"/>
          <w:szCs w:val="24"/>
        </w:rPr>
        <w:t xml:space="preserve"> and </w:t>
      </w:r>
      <w:r w:rsidR="00E85B36">
        <w:rPr>
          <w:rFonts w:ascii="Arial Nova" w:hAnsi="Arial Nova"/>
          <w:sz w:val="24"/>
          <w:szCs w:val="24"/>
        </w:rPr>
        <w:t>I told the children that there are 100’s if not 1000’s of different live species who live in out woodland area.</w:t>
      </w:r>
      <w:r w:rsidR="00FA54B5">
        <w:rPr>
          <w:rFonts w:ascii="Arial Nova" w:hAnsi="Arial Nova"/>
          <w:sz w:val="24"/>
          <w:szCs w:val="24"/>
        </w:rPr>
        <w:t xml:space="preserve"> The children named some bugs such as beetles, butterflies, centipedes and grasshoppers. “So</w:t>
      </w:r>
      <w:r w:rsidR="00447E0F">
        <w:rPr>
          <w:rFonts w:ascii="Arial Nova" w:hAnsi="Arial Nova"/>
          <w:sz w:val="24"/>
          <w:szCs w:val="24"/>
        </w:rPr>
        <w:t>,</w:t>
      </w:r>
      <w:r w:rsidR="00FA54B5">
        <w:rPr>
          <w:rFonts w:ascii="Arial Nova" w:hAnsi="Arial Nova"/>
          <w:sz w:val="24"/>
          <w:szCs w:val="24"/>
        </w:rPr>
        <w:t xml:space="preserve"> my little explorers today we will be learning about natural materials and food chains” explained Miss Brooks.</w:t>
      </w:r>
    </w:p>
    <w:p w14:paraId="61D153D3" w14:textId="212E913B" w:rsidR="00FA54B5" w:rsidRDefault="00FA54B5" w:rsidP="00CF4EC2">
      <w:pPr>
        <w:spacing w:line="360" w:lineRule="auto"/>
        <w:rPr>
          <w:rFonts w:ascii="Arial Nova" w:hAnsi="Arial Nova"/>
          <w:sz w:val="24"/>
          <w:szCs w:val="24"/>
        </w:rPr>
      </w:pPr>
      <w:r>
        <w:rPr>
          <w:rFonts w:ascii="Arial Nova" w:hAnsi="Arial Nova"/>
          <w:sz w:val="24"/>
          <w:szCs w:val="24"/>
        </w:rPr>
        <w:t xml:space="preserve"> </w:t>
      </w:r>
      <w:r w:rsidRPr="00FA54B5">
        <w:rPr>
          <w:rFonts w:ascii="Arial Nova" w:hAnsi="Arial Nova"/>
          <w:sz w:val="24"/>
          <w:szCs w:val="24"/>
        </w:rPr>
        <w:t>Food chains in woodlands illustrate how energy and nutrients flow from one organism to another.</w:t>
      </w:r>
      <w:r>
        <w:rPr>
          <w:rFonts w:ascii="Arial Nova" w:hAnsi="Arial Nova"/>
          <w:sz w:val="24"/>
          <w:szCs w:val="24"/>
        </w:rPr>
        <w:t xml:space="preserve"> Theres p</w:t>
      </w:r>
      <w:r w:rsidRPr="00FA54B5">
        <w:rPr>
          <w:rFonts w:ascii="Arial Nova" w:hAnsi="Arial Nova"/>
          <w:sz w:val="24"/>
          <w:szCs w:val="24"/>
        </w:rPr>
        <w:t>roducers</w:t>
      </w:r>
      <w:r>
        <w:rPr>
          <w:rFonts w:ascii="Arial Nova" w:hAnsi="Arial Nova"/>
          <w:sz w:val="24"/>
          <w:szCs w:val="24"/>
        </w:rPr>
        <w:t xml:space="preserve"> are p</w:t>
      </w:r>
      <w:r w:rsidRPr="00FA54B5">
        <w:rPr>
          <w:rFonts w:ascii="Arial Nova" w:hAnsi="Arial Nova"/>
          <w:sz w:val="24"/>
          <w:szCs w:val="24"/>
        </w:rPr>
        <w:t xml:space="preserve">lants </w:t>
      </w:r>
      <w:r>
        <w:rPr>
          <w:rFonts w:ascii="Arial Nova" w:hAnsi="Arial Nova"/>
          <w:sz w:val="24"/>
          <w:szCs w:val="24"/>
        </w:rPr>
        <w:t xml:space="preserve">such as </w:t>
      </w:r>
      <w:r w:rsidRPr="00FA54B5">
        <w:rPr>
          <w:rFonts w:ascii="Arial Nova" w:hAnsi="Arial Nova"/>
          <w:sz w:val="24"/>
          <w:szCs w:val="24"/>
        </w:rPr>
        <w:t>shrubs, trees, and grasses</w:t>
      </w:r>
      <w:r>
        <w:rPr>
          <w:rFonts w:ascii="Arial Nova" w:hAnsi="Arial Nova"/>
          <w:sz w:val="24"/>
          <w:szCs w:val="24"/>
        </w:rPr>
        <w:t xml:space="preserve"> which </w:t>
      </w:r>
      <w:r w:rsidRPr="00FA54B5">
        <w:rPr>
          <w:rFonts w:ascii="Arial Nova" w:hAnsi="Arial Nova"/>
          <w:sz w:val="24"/>
          <w:szCs w:val="24"/>
        </w:rPr>
        <w:t>use sunlight to produce energy through photosynthesis.</w:t>
      </w:r>
      <w:r>
        <w:rPr>
          <w:rFonts w:ascii="Arial Nova" w:hAnsi="Arial Nova"/>
          <w:sz w:val="24"/>
          <w:szCs w:val="24"/>
        </w:rPr>
        <w:t xml:space="preserve"> </w:t>
      </w:r>
    </w:p>
    <w:p w14:paraId="6CDB3F6B" w14:textId="77777777" w:rsidR="00FA54B5" w:rsidRDefault="00FA54B5" w:rsidP="00CF4EC2">
      <w:pPr>
        <w:spacing w:line="360" w:lineRule="auto"/>
        <w:rPr>
          <w:rFonts w:ascii="Arial Nova" w:hAnsi="Arial Nova"/>
          <w:sz w:val="24"/>
          <w:szCs w:val="24"/>
        </w:rPr>
      </w:pPr>
      <w:r>
        <w:rPr>
          <w:rFonts w:ascii="Arial Nova" w:hAnsi="Arial Nova"/>
          <w:sz w:val="24"/>
          <w:szCs w:val="24"/>
        </w:rPr>
        <w:t>“Who can say that big word?” asked Miss Brooks.</w:t>
      </w:r>
    </w:p>
    <w:p w14:paraId="62823203" w14:textId="2BFDAC95" w:rsidR="00FA54B5" w:rsidRDefault="00CF4EC2" w:rsidP="00CF4EC2">
      <w:pPr>
        <w:spacing w:line="360" w:lineRule="auto"/>
        <w:rPr>
          <w:rFonts w:ascii="Arial Nova" w:hAnsi="Arial Nova"/>
          <w:sz w:val="24"/>
          <w:szCs w:val="24"/>
        </w:rPr>
      </w:pPr>
      <w:r w:rsidRPr="00C27A55">
        <w:rPr>
          <w:rFonts w:ascii="Arial Nova" w:hAnsi="Arial Nova"/>
          <w:noProof/>
          <w:sz w:val="24"/>
          <w:szCs w:val="24"/>
        </w:rPr>
        <w:lastRenderedPageBreak/>
        <mc:AlternateContent>
          <mc:Choice Requires="wps">
            <w:drawing>
              <wp:anchor distT="45720" distB="45720" distL="114300" distR="114300" simplePos="0" relativeHeight="251656704" behindDoc="0" locked="0" layoutInCell="1" allowOverlap="1" wp14:anchorId="3907361A" wp14:editId="29E84C49">
                <wp:simplePos x="0" y="0"/>
                <wp:positionH relativeFrom="column">
                  <wp:posOffset>448988</wp:posOffset>
                </wp:positionH>
                <wp:positionV relativeFrom="paragraph">
                  <wp:posOffset>-403925</wp:posOffset>
                </wp:positionV>
                <wp:extent cx="1838325" cy="304800"/>
                <wp:effectExtent l="0" t="0" r="28575" b="19050"/>
                <wp:wrapNone/>
                <wp:docPr id="15183089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304800"/>
                        </a:xfrm>
                        <a:prstGeom prst="rect">
                          <a:avLst/>
                        </a:prstGeom>
                        <a:solidFill>
                          <a:srgbClr val="FFFFFF"/>
                        </a:solidFill>
                        <a:ln w="9525">
                          <a:solidFill>
                            <a:srgbClr val="000000"/>
                          </a:solidFill>
                          <a:miter lim="800000"/>
                          <a:headEnd/>
                          <a:tailEnd/>
                        </a:ln>
                      </wps:spPr>
                      <wps:txbx>
                        <w:txbxContent>
                          <w:p w14:paraId="02CAF97D" w14:textId="36D32AA8" w:rsidR="00E80E91" w:rsidRDefault="00E80E91">
                            <w:r>
                              <w:t>Tree Huggin’ Mom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7361A" id="_x0000_s1028" type="#_x0000_t202" style="position:absolute;margin-left:35.35pt;margin-top:-31.8pt;width:144.75pt;height:24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">
                <v:textbox>
                  <w:txbxContent>
                    <w:p w14:paraId="02CAF97D" w14:textId="36D32AA8" w:rsidR="00E80E91" w:rsidRDefault="00E80E91">
                      <w:r>
                        <w:t>Tree Huggin’ Mom (2021)</w:t>
                      </w:r>
                    </w:p>
                  </w:txbxContent>
                </v:textbox>
              </v:shape>
            </w:pict>
          </mc:Fallback>
        </mc:AlternateContent>
      </w:r>
      <w:r w:rsidRPr="00C27A55">
        <w:rPr>
          <w:rFonts w:ascii="Arial Nova" w:hAnsi="Arial Nova"/>
          <w:noProof/>
          <w:sz w:val="24"/>
          <w:szCs w:val="24"/>
        </w:rPr>
        <w:drawing>
          <wp:anchor distT="0" distB="0" distL="114300" distR="114300" simplePos="0" relativeHeight="251708928" behindDoc="0" locked="0" layoutInCell="1" allowOverlap="1" wp14:anchorId="317204E1" wp14:editId="144CA258">
            <wp:simplePos x="0" y="0"/>
            <wp:positionH relativeFrom="column">
              <wp:posOffset>0</wp:posOffset>
            </wp:positionH>
            <wp:positionV relativeFrom="paragraph">
              <wp:posOffset>0</wp:posOffset>
            </wp:positionV>
            <wp:extent cx="3048000" cy="2175510"/>
            <wp:effectExtent l="0" t="0" r="0" b="0"/>
            <wp:wrapThrough wrapText="bothSides">
              <wp:wrapPolygon edited="0">
                <wp:start x="0" y="0"/>
                <wp:lineTo x="0" y="21373"/>
                <wp:lineTo x="21465" y="21373"/>
                <wp:lineTo x="21465" y="0"/>
                <wp:lineTo x="0" y="0"/>
              </wp:wrapPolygon>
            </wp:wrapThrough>
            <wp:docPr id="2067471696" name="Picture 3" descr="A cartoon of a grasshopper and the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71696" name="Picture 3" descr="A cartoon of a grasshopper and the su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8000" cy="2175510"/>
                    </a:xfrm>
                    <a:prstGeom prst="rect">
                      <a:avLst/>
                    </a:prstGeom>
                  </pic:spPr>
                </pic:pic>
              </a:graphicData>
            </a:graphic>
            <wp14:sizeRelH relativeFrom="page">
              <wp14:pctWidth>0</wp14:pctWidth>
            </wp14:sizeRelH>
            <wp14:sizeRelV relativeFrom="page">
              <wp14:pctHeight>0</wp14:pctHeight>
            </wp14:sizeRelV>
          </wp:anchor>
        </w:drawing>
      </w:r>
      <w:r w:rsidR="00FA54B5">
        <w:rPr>
          <w:rFonts w:ascii="Arial Nova" w:hAnsi="Arial Nova"/>
          <w:sz w:val="24"/>
          <w:szCs w:val="24"/>
        </w:rPr>
        <w:t xml:space="preserve">Child </w:t>
      </w:r>
      <w:r w:rsidR="00C4032F">
        <w:rPr>
          <w:rFonts w:ascii="Arial Nova" w:hAnsi="Arial Nova"/>
          <w:sz w:val="24"/>
          <w:szCs w:val="24"/>
        </w:rPr>
        <w:t>C</w:t>
      </w:r>
      <w:r w:rsidR="00FA54B5">
        <w:rPr>
          <w:rFonts w:ascii="Arial Nova" w:hAnsi="Arial Nova"/>
          <w:sz w:val="24"/>
          <w:szCs w:val="24"/>
        </w:rPr>
        <w:t xml:space="preserve"> answered “pho-to-</w:t>
      </w:r>
      <w:proofErr w:type="spellStart"/>
      <w:r w:rsidR="00FA54B5">
        <w:rPr>
          <w:rFonts w:ascii="Arial Nova" w:hAnsi="Arial Nova"/>
          <w:sz w:val="24"/>
          <w:szCs w:val="24"/>
        </w:rPr>
        <w:t>syn</w:t>
      </w:r>
      <w:proofErr w:type="spellEnd"/>
      <w:r w:rsidR="00FA54B5">
        <w:rPr>
          <w:rFonts w:ascii="Arial Nova" w:hAnsi="Arial Nova"/>
          <w:sz w:val="24"/>
          <w:szCs w:val="24"/>
        </w:rPr>
        <w:t>-the-sis”</w:t>
      </w:r>
    </w:p>
    <w:p w14:paraId="454A2208" w14:textId="598CF0A0" w:rsidR="00FA54B5" w:rsidRPr="00FA54B5" w:rsidRDefault="00FA54B5" w:rsidP="00CF4EC2">
      <w:pPr>
        <w:spacing w:line="360" w:lineRule="auto"/>
        <w:rPr>
          <w:rFonts w:ascii="Arial Nova" w:hAnsi="Arial Nova"/>
          <w:sz w:val="24"/>
          <w:szCs w:val="24"/>
        </w:rPr>
      </w:pPr>
      <w:r>
        <w:rPr>
          <w:rFonts w:ascii="Arial Nova" w:hAnsi="Arial Nova"/>
          <w:sz w:val="24"/>
          <w:szCs w:val="24"/>
        </w:rPr>
        <w:t xml:space="preserve">“Well done! </w:t>
      </w:r>
      <w:r w:rsidRPr="00FA54B5">
        <w:rPr>
          <w:rFonts w:ascii="Arial Nova" w:hAnsi="Arial Nova"/>
          <w:sz w:val="24"/>
          <w:szCs w:val="24"/>
        </w:rPr>
        <w:t>Imagine if plants had a magical kitchen inside them. This kitchen can make food just like how you might use a recipe to make a yummy dish. But instead of using a stove, plants use sunlight!</w:t>
      </w:r>
      <w:r>
        <w:rPr>
          <w:rFonts w:ascii="Arial Nova" w:hAnsi="Arial Nova"/>
          <w:sz w:val="24"/>
          <w:szCs w:val="24"/>
        </w:rPr>
        <w:t xml:space="preserve"> </w:t>
      </w:r>
      <w:r w:rsidRPr="00FA54B5">
        <w:rPr>
          <w:rFonts w:ascii="Arial Nova" w:hAnsi="Arial Nova"/>
          <w:sz w:val="24"/>
          <w:szCs w:val="24"/>
        </w:rPr>
        <w:t>Plants love the sun! They soak up sunlight with their leaves. Think of the leaves as solar panels that catch sunlight.</w:t>
      </w:r>
      <w:r>
        <w:rPr>
          <w:rFonts w:ascii="Arial Nova" w:hAnsi="Arial Nova"/>
          <w:sz w:val="24"/>
          <w:szCs w:val="24"/>
        </w:rPr>
        <w:t xml:space="preserve"> </w:t>
      </w:r>
      <w:r w:rsidRPr="00FA54B5">
        <w:rPr>
          <w:rFonts w:ascii="Arial Nova" w:hAnsi="Arial Nova"/>
          <w:sz w:val="24"/>
          <w:szCs w:val="24"/>
        </w:rPr>
        <w:t>Plants also need water</w:t>
      </w:r>
      <w:r>
        <w:rPr>
          <w:rFonts w:ascii="Arial Nova" w:hAnsi="Arial Nova"/>
          <w:sz w:val="24"/>
          <w:szCs w:val="24"/>
        </w:rPr>
        <w:t xml:space="preserve"> just like </w:t>
      </w:r>
      <w:r w:rsidR="004E5A44">
        <w:rPr>
          <w:rFonts w:ascii="Arial Nova" w:hAnsi="Arial Nova"/>
          <w:sz w:val="24"/>
          <w:szCs w:val="24"/>
        </w:rPr>
        <w:t>us,</w:t>
      </w:r>
      <w:r>
        <w:rPr>
          <w:rFonts w:ascii="Arial Nova" w:hAnsi="Arial Nova"/>
          <w:sz w:val="24"/>
          <w:szCs w:val="24"/>
        </w:rPr>
        <w:t xml:space="preserve"> but they don’t have cups</w:t>
      </w:r>
      <w:r w:rsidRPr="00FA54B5">
        <w:rPr>
          <w:rFonts w:ascii="Arial Nova" w:hAnsi="Arial Nova"/>
          <w:sz w:val="24"/>
          <w:szCs w:val="24"/>
        </w:rPr>
        <w:t>, they drink up through their roots from the ground.</w:t>
      </w:r>
      <w:r w:rsidR="004E5A44">
        <w:rPr>
          <w:rFonts w:ascii="Arial Nova" w:hAnsi="Arial Nova"/>
          <w:sz w:val="24"/>
          <w:szCs w:val="24"/>
        </w:rPr>
        <w:t xml:space="preserve"> </w:t>
      </w:r>
      <w:r w:rsidRPr="00FA54B5">
        <w:rPr>
          <w:rFonts w:ascii="Arial Nova" w:hAnsi="Arial Nova"/>
          <w:sz w:val="24"/>
          <w:szCs w:val="24"/>
        </w:rPr>
        <w:t>Plants breathe in a special gas from the air called carbon dioxide. You can’t see it, but it's there!</w:t>
      </w:r>
      <w:r w:rsidR="004E5A44">
        <w:rPr>
          <w:rFonts w:ascii="Arial Nova" w:hAnsi="Arial Nova"/>
          <w:sz w:val="24"/>
          <w:szCs w:val="24"/>
        </w:rPr>
        <w:t xml:space="preserve"> </w:t>
      </w:r>
      <w:r w:rsidR="004E5A44" w:rsidRPr="004E5A44">
        <w:rPr>
          <w:rFonts w:ascii="Arial Nova" w:hAnsi="Arial Nova"/>
          <w:sz w:val="24"/>
          <w:szCs w:val="24"/>
        </w:rPr>
        <w:t>When plants have sunlight, water, and carbon dioxide, they mix these ingredients together in their magical kitchen. The plant’s leaves are like tiny chefs that make this special recipe. Plants make their own food called glucose. It’s like a sweet treat for them that helps them grow big and strong.</w:t>
      </w:r>
      <w:r w:rsidR="004E5A44">
        <w:rPr>
          <w:rFonts w:ascii="Arial Nova" w:hAnsi="Arial Nova"/>
          <w:sz w:val="24"/>
          <w:szCs w:val="24"/>
        </w:rPr>
        <w:t xml:space="preserve"> </w:t>
      </w:r>
      <w:r w:rsidR="004E5A44" w:rsidRPr="004E5A44">
        <w:rPr>
          <w:rFonts w:ascii="Arial Nova" w:hAnsi="Arial Nova"/>
          <w:sz w:val="24"/>
          <w:szCs w:val="24"/>
        </w:rPr>
        <w:t>Plants also make oxygen, which is a gas that we breathe to stay alive. So, plants are like superheroes because they help us breathe!</w:t>
      </w:r>
      <w:r w:rsidR="00447E0F">
        <w:rPr>
          <w:rFonts w:ascii="Arial Nova" w:hAnsi="Arial Nova"/>
          <w:sz w:val="24"/>
          <w:szCs w:val="24"/>
        </w:rPr>
        <w:t xml:space="preserve"> This illustrates a clear link to progression step 1 of science and technology ‘the world around us is full of living things which depend on each other for survival’(Welsh Government 2020).</w:t>
      </w:r>
    </w:p>
    <w:p w14:paraId="37C58385" w14:textId="261A4A71" w:rsidR="00FA54B5" w:rsidRPr="00FA54B5" w:rsidRDefault="004E5A44" w:rsidP="00CF4EC2">
      <w:pPr>
        <w:spacing w:line="360" w:lineRule="auto"/>
        <w:rPr>
          <w:rFonts w:ascii="Arial Nova" w:hAnsi="Arial Nova"/>
          <w:sz w:val="24"/>
          <w:szCs w:val="24"/>
        </w:rPr>
      </w:pPr>
      <w:r>
        <w:rPr>
          <w:rFonts w:ascii="Arial Nova" w:hAnsi="Arial Nova"/>
          <w:sz w:val="24"/>
          <w:szCs w:val="24"/>
        </w:rPr>
        <w:t xml:space="preserve">Child B laughed and exclaimed “that’s amazing Miss. Brooks I </w:t>
      </w:r>
      <w:r w:rsidR="00CF4EC2">
        <w:rPr>
          <w:rFonts w:ascii="Arial Nova" w:hAnsi="Arial Nova"/>
          <w:sz w:val="24"/>
          <w:szCs w:val="24"/>
        </w:rPr>
        <w:t>can’t</w:t>
      </w:r>
      <w:r>
        <w:rPr>
          <w:rFonts w:ascii="Arial Nova" w:hAnsi="Arial Nova"/>
          <w:sz w:val="24"/>
          <w:szCs w:val="24"/>
        </w:rPr>
        <w:t xml:space="preserve"> believe that plants are so important for us! But what do the bugs eat?”</w:t>
      </w:r>
    </w:p>
    <w:p w14:paraId="30A77C26" w14:textId="69748125" w:rsidR="004E5A44" w:rsidRDefault="004E5A44" w:rsidP="00CF4EC2">
      <w:pPr>
        <w:spacing w:line="360" w:lineRule="auto"/>
        <w:rPr>
          <w:rFonts w:ascii="Arial Nova" w:hAnsi="Arial Nova"/>
          <w:sz w:val="24"/>
          <w:szCs w:val="24"/>
        </w:rPr>
      </w:pPr>
      <w:r>
        <w:rPr>
          <w:rFonts w:ascii="Arial Nova" w:hAnsi="Arial Nova"/>
          <w:sz w:val="24"/>
          <w:szCs w:val="24"/>
        </w:rPr>
        <w:t xml:space="preserve">“ I will tell you right now my super investigator! </w:t>
      </w:r>
      <w:r w:rsidRPr="004E5A44">
        <w:rPr>
          <w:rFonts w:ascii="Arial Nova" w:hAnsi="Arial Nova"/>
          <w:sz w:val="24"/>
          <w:szCs w:val="24"/>
        </w:rPr>
        <w:t>In nature, a primary consumer is an animal that eats plants. It’s like the first customer at a picnic table, munching on all the yummy fruits and veggies.</w:t>
      </w:r>
      <w:r>
        <w:rPr>
          <w:rFonts w:ascii="Arial Nova" w:hAnsi="Arial Nova"/>
          <w:sz w:val="24"/>
          <w:szCs w:val="24"/>
        </w:rPr>
        <w:t xml:space="preserve"> In our book we learned that the very hungry caterpillar loved a juicy big leaf, didn’t we?” asked Miss Brooks.</w:t>
      </w:r>
    </w:p>
    <w:p w14:paraId="2470E4E1" w14:textId="525CE878" w:rsidR="004E5A44" w:rsidRDefault="004E5A44" w:rsidP="00CF4EC2">
      <w:pPr>
        <w:spacing w:line="360" w:lineRule="auto"/>
        <w:rPr>
          <w:rFonts w:ascii="Arial Nova" w:hAnsi="Arial Nova"/>
          <w:sz w:val="24"/>
          <w:szCs w:val="24"/>
        </w:rPr>
      </w:pPr>
      <w:r>
        <w:rPr>
          <w:rFonts w:ascii="Arial Nova" w:hAnsi="Arial Nova"/>
          <w:sz w:val="24"/>
          <w:szCs w:val="24"/>
        </w:rPr>
        <w:lastRenderedPageBreak/>
        <w:t xml:space="preserve">Child </w:t>
      </w:r>
      <w:r w:rsidR="00C4032F">
        <w:rPr>
          <w:rFonts w:ascii="Arial Nova" w:hAnsi="Arial Nova"/>
          <w:sz w:val="24"/>
          <w:szCs w:val="24"/>
        </w:rPr>
        <w:t>F</w:t>
      </w:r>
      <w:r>
        <w:rPr>
          <w:rFonts w:ascii="Arial Nova" w:hAnsi="Arial Nova"/>
          <w:sz w:val="24"/>
          <w:szCs w:val="24"/>
        </w:rPr>
        <w:t xml:space="preserve"> replied shyly “ yes, he ate lots of different foods in the book, but he had a bad belly. The caterpillar needed to eat something healthy and that’s why he needed a big leaf”</w:t>
      </w:r>
    </w:p>
    <w:p w14:paraId="3420ACAD" w14:textId="146F0111" w:rsidR="004E5A44" w:rsidRDefault="004E5A44" w:rsidP="00CF4EC2">
      <w:pPr>
        <w:spacing w:line="360" w:lineRule="auto"/>
        <w:rPr>
          <w:rFonts w:ascii="Arial Nova" w:hAnsi="Arial Nova"/>
          <w:sz w:val="24"/>
          <w:szCs w:val="24"/>
        </w:rPr>
      </w:pPr>
      <w:r>
        <w:rPr>
          <w:rFonts w:ascii="Arial Nova" w:hAnsi="Arial Nova"/>
          <w:sz w:val="24"/>
          <w:szCs w:val="24"/>
        </w:rPr>
        <w:t xml:space="preserve">“You are </w:t>
      </w:r>
      <w:proofErr w:type="gramStart"/>
      <w:r>
        <w:rPr>
          <w:rFonts w:ascii="Arial Nova" w:hAnsi="Arial Nova"/>
          <w:sz w:val="24"/>
          <w:szCs w:val="24"/>
        </w:rPr>
        <w:t>absolutely right</w:t>
      </w:r>
      <w:proofErr w:type="gramEnd"/>
      <w:r>
        <w:rPr>
          <w:rFonts w:ascii="Arial Nova" w:hAnsi="Arial Nova"/>
          <w:sz w:val="24"/>
          <w:szCs w:val="24"/>
        </w:rPr>
        <w:t xml:space="preserve">! If we ate sweets and chocolate </w:t>
      </w:r>
      <w:proofErr w:type="gramStart"/>
      <w:r>
        <w:rPr>
          <w:rFonts w:ascii="Arial Nova" w:hAnsi="Arial Nova"/>
          <w:sz w:val="24"/>
          <w:szCs w:val="24"/>
        </w:rPr>
        <w:t>all of</w:t>
      </w:r>
      <w:proofErr w:type="gramEnd"/>
      <w:r>
        <w:rPr>
          <w:rFonts w:ascii="Arial Nova" w:hAnsi="Arial Nova"/>
          <w:sz w:val="24"/>
          <w:szCs w:val="24"/>
        </w:rPr>
        <w:t xml:space="preserve"> the </w:t>
      </w:r>
      <w:r w:rsidR="00CF4EC2">
        <w:rPr>
          <w:rFonts w:ascii="Arial Nova" w:hAnsi="Arial Nova"/>
          <w:sz w:val="24"/>
          <w:szCs w:val="24"/>
        </w:rPr>
        <w:t>time,</w:t>
      </w:r>
      <w:r>
        <w:rPr>
          <w:rFonts w:ascii="Arial Nova" w:hAnsi="Arial Nova"/>
          <w:sz w:val="24"/>
          <w:szCs w:val="24"/>
        </w:rPr>
        <w:t xml:space="preserve"> we would have a bad belly! A caterpillar </w:t>
      </w:r>
      <w:r w:rsidRPr="004E5A44">
        <w:rPr>
          <w:rFonts w:ascii="Arial Nova" w:hAnsi="Arial Nova"/>
          <w:sz w:val="24"/>
          <w:szCs w:val="24"/>
        </w:rPr>
        <w:t>needs lots of leaves to grow because they give it energy, just like how you need a good meal to play and learn.</w:t>
      </w:r>
      <w:r>
        <w:rPr>
          <w:rFonts w:ascii="Arial Nova" w:hAnsi="Arial Nova"/>
          <w:sz w:val="24"/>
          <w:szCs w:val="24"/>
        </w:rPr>
        <w:t xml:space="preserve"> </w:t>
      </w:r>
      <w:r w:rsidRPr="004E5A44">
        <w:rPr>
          <w:rFonts w:ascii="Arial Nova" w:hAnsi="Arial Nova"/>
          <w:sz w:val="24"/>
          <w:szCs w:val="24"/>
        </w:rPr>
        <w:t>After eating enough leaves and growing strong, the caterpillar gets ready for a big change. It will turn into a cocoon (or chrysalis) and then, after some time, become a beautiful butterfly!</w:t>
      </w:r>
      <w:r>
        <w:rPr>
          <w:rFonts w:ascii="Arial Nova" w:hAnsi="Arial Nova"/>
          <w:sz w:val="24"/>
          <w:szCs w:val="24"/>
        </w:rPr>
        <w:t>”</w:t>
      </w:r>
    </w:p>
    <w:p w14:paraId="52BA8462" w14:textId="1A998F07" w:rsidR="004E5A44" w:rsidRDefault="004E5A44" w:rsidP="00CF4EC2">
      <w:pPr>
        <w:spacing w:line="360" w:lineRule="auto"/>
        <w:rPr>
          <w:rFonts w:ascii="Arial Nova" w:hAnsi="Arial Nova"/>
          <w:sz w:val="24"/>
          <w:szCs w:val="24"/>
        </w:rPr>
      </w:pPr>
      <w:r>
        <w:rPr>
          <w:rFonts w:ascii="Arial Nova" w:hAnsi="Arial Nova"/>
          <w:sz w:val="24"/>
          <w:szCs w:val="24"/>
        </w:rPr>
        <w:t xml:space="preserve">Child </w:t>
      </w:r>
      <w:r w:rsidR="00C4032F">
        <w:rPr>
          <w:rFonts w:ascii="Arial Nova" w:hAnsi="Arial Nova"/>
          <w:sz w:val="24"/>
          <w:szCs w:val="24"/>
        </w:rPr>
        <w:t xml:space="preserve">E </w:t>
      </w:r>
      <w:r>
        <w:rPr>
          <w:rFonts w:ascii="Arial Nova" w:hAnsi="Arial Nova"/>
          <w:sz w:val="24"/>
          <w:szCs w:val="24"/>
        </w:rPr>
        <w:t>screamed “ I love butterflies !”</w:t>
      </w:r>
    </w:p>
    <w:p w14:paraId="73D4B27A" w14:textId="4ED13E5C" w:rsidR="00E85B36" w:rsidRPr="00C27A55" w:rsidRDefault="004E5A44" w:rsidP="00CF4EC2">
      <w:pPr>
        <w:spacing w:line="360" w:lineRule="auto"/>
        <w:rPr>
          <w:rFonts w:ascii="Arial Nova" w:hAnsi="Arial Nova"/>
          <w:sz w:val="24"/>
          <w:szCs w:val="24"/>
        </w:rPr>
      </w:pPr>
      <w:r>
        <w:rPr>
          <w:rFonts w:ascii="Arial Nova" w:hAnsi="Arial Nova"/>
          <w:sz w:val="24"/>
          <w:szCs w:val="24"/>
        </w:rPr>
        <w:t xml:space="preserve">“Me too! Caterpillars are important for a few reasons! </w:t>
      </w:r>
      <w:r w:rsidR="00CF4EC2" w:rsidRPr="00CF4EC2">
        <w:rPr>
          <w:rFonts w:ascii="Arial Nova" w:hAnsi="Arial Nova"/>
          <w:sz w:val="24"/>
          <w:szCs w:val="24"/>
        </w:rPr>
        <w:t>By eating leaves, caterpillars help plants stay healthy. If they didn’t munch on leaves, plants might get too crowded!</w:t>
      </w:r>
      <w:r w:rsidR="00CF4EC2">
        <w:rPr>
          <w:rFonts w:ascii="Arial Nova" w:hAnsi="Arial Nova"/>
          <w:sz w:val="24"/>
          <w:szCs w:val="24"/>
        </w:rPr>
        <w:t xml:space="preserve"> It is also important for the caterpillar to get big and strong because c</w:t>
      </w:r>
      <w:r w:rsidR="00CF4EC2" w:rsidRPr="00CF4EC2">
        <w:rPr>
          <w:rFonts w:ascii="Arial Nova" w:hAnsi="Arial Nova"/>
          <w:sz w:val="24"/>
          <w:szCs w:val="24"/>
        </w:rPr>
        <w:t>aterpillars are food for other animals like birds and spiders. So, they help make sure the whole food chain works well.</w:t>
      </w:r>
      <w:r w:rsidR="00CF4EC2">
        <w:rPr>
          <w:rFonts w:ascii="Arial Nova" w:hAnsi="Arial Nova"/>
          <w:sz w:val="24"/>
          <w:szCs w:val="24"/>
        </w:rPr>
        <w:t xml:space="preserve"> Then there’s s</w:t>
      </w:r>
      <w:r w:rsidR="00FA54B5" w:rsidRPr="00FA54B5">
        <w:rPr>
          <w:rFonts w:ascii="Arial Nova" w:hAnsi="Arial Nova"/>
          <w:sz w:val="24"/>
          <w:szCs w:val="24"/>
        </w:rPr>
        <w:t xml:space="preserve">econdary </w:t>
      </w:r>
      <w:r w:rsidR="00CF4EC2">
        <w:rPr>
          <w:rFonts w:ascii="Arial Nova" w:hAnsi="Arial Nova"/>
          <w:sz w:val="24"/>
          <w:szCs w:val="24"/>
        </w:rPr>
        <w:t>c</w:t>
      </w:r>
      <w:r w:rsidR="00FA54B5" w:rsidRPr="00FA54B5">
        <w:rPr>
          <w:rFonts w:ascii="Arial Nova" w:hAnsi="Arial Nova"/>
          <w:sz w:val="24"/>
          <w:szCs w:val="24"/>
        </w:rPr>
        <w:t>onsumers</w:t>
      </w:r>
      <w:r w:rsidR="00CF4EC2">
        <w:rPr>
          <w:rFonts w:ascii="Arial Nova" w:hAnsi="Arial Nova"/>
          <w:sz w:val="24"/>
          <w:szCs w:val="24"/>
        </w:rPr>
        <w:t xml:space="preserve"> like bi</w:t>
      </w:r>
      <w:r w:rsidR="00FA54B5" w:rsidRPr="00FA54B5">
        <w:rPr>
          <w:rFonts w:ascii="Arial Nova" w:hAnsi="Arial Nova"/>
          <w:sz w:val="24"/>
          <w:szCs w:val="24"/>
        </w:rPr>
        <w:t>rds</w:t>
      </w:r>
      <w:r w:rsidR="00CF4EC2">
        <w:rPr>
          <w:rFonts w:ascii="Arial Nova" w:hAnsi="Arial Nova"/>
          <w:sz w:val="24"/>
          <w:szCs w:val="24"/>
        </w:rPr>
        <w:t xml:space="preserve"> who</w:t>
      </w:r>
      <w:r w:rsidR="00FA54B5" w:rsidRPr="00FA54B5">
        <w:rPr>
          <w:rFonts w:ascii="Arial Nova" w:hAnsi="Arial Nova"/>
          <w:sz w:val="24"/>
          <w:szCs w:val="24"/>
        </w:rPr>
        <w:t xml:space="preserve"> eat caterpillars, gaining energy from the insects they consume.</w:t>
      </w:r>
      <w:r w:rsidR="00CF4EC2">
        <w:rPr>
          <w:rFonts w:ascii="Arial Nova" w:hAnsi="Arial Nova"/>
          <w:sz w:val="24"/>
          <w:szCs w:val="24"/>
        </w:rPr>
        <w:t xml:space="preserve"> And finally t</w:t>
      </w:r>
      <w:r w:rsidR="00FA54B5" w:rsidRPr="00FA54B5">
        <w:rPr>
          <w:rFonts w:ascii="Arial Nova" w:hAnsi="Arial Nova"/>
          <w:sz w:val="24"/>
          <w:szCs w:val="24"/>
        </w:rPr>
        <w:t xml:space="preserve">ertiary </w:t>
      </w:r>
      <w:r w:rsidR="00CF4EC2">
        <w:rPr>
          <w:rFonts w:ascii="Arial Nova" w:hAnsi="Arial Nova"/>
          <w:sz w:val="24"/>
          <w:szCs w:val="24"/>
        </w:rPr>
        <w:t>c</w:t>
      </w:r>
      <w:r w:rsidR="00FA54B5" w:rsidRPr="00FA54B5">
        <w:rPr>
          <w:rFonts w:ascii="Arial Nova" w:hAnsi="Arial Nova"/>
          <w:sz w:val="24"/>
          <w:szCs w:val="24"/>
        </w:rPr>
        <w:t>onsumers</w:t>
      </w:r>
      <w:r w:rsidR="00CF4EC2">
        <w:rPr>
          <w:rFonts w:ascii="Arial Nova" w:hAnsi="Arial Nova"/>
          <w:sz w:val="24"/>
          <w:szCs w:val="24"/>
        </w:rPr>
        <w:t xml:space="preserve"> which might be a Hawk. </w:t>
      </w:r>
      <w:r w:rsidR="00FA54B5" w:rsidRPr="00FA54B5">
        <w:rPr>
          <w:rFonts w:ascii="Arial Nova" w:hAnsi="Arial Nova"/>
          <w:sz w:val="24"/>
          <w:szCs w:val="24"/>
        </w:rPr>
        <w:t>Hawks might prey on birds, representing a higher level in the food chain.</w:t>
      </w:r>
      <w:r w:rsidR="00CF4EC2">
        <w:rPr>
          <w:rFonts w:ascii="Arial Nova" w:hAnsi="Arial Nova"/>
          <w:sz w:val="24"/>
          <w:szCs w:val="24"/>
        </w:rPr>
        <w:t xml:space="preserve"> But today we are going to focus on the producers and primary consumers!” </w:t>
      </w:r>
    </w:p>
    <w:p w14:paraId="4FC315F9" w14:textId="1D5B1C66" w:rsidR="00447E0F" w:rsidRDefault="00447E0F" w:rsidP="00447E0F">
      <w:pPr>
        <w:spacing w:line="360" w:lineRule="auto"/>
        <w:rPr>
          <w:rFonts w:ascii="Arial Nova" w:hAnsi="Arial Nova"/>
          <w:sz w:val="24"/>
          <w:szCs w:val="24"/>
        </w:rPr>
      </w:pPr>
      <w:r>
        <w:rPr>
          <w:rFonts w:ascii="Arial Nova" w:hAnsi="Arial Nova"/>
          <w:sz w:val="24"/>
          <w:szCs w:val="24"/>
        </w:rPr>
        <w:t>“I want you, my little explorers, to go and find me a producer! I am going to give you ten minutes to go and find as many producers as possible. Here are some bags for you to use to collect your materials ! Remember the golden rules little friends</w:t>
      </w:r>
      <w:r w:rsidR="00315123">
        <w:rPr>
          <w:rFonts w:ascii="Arial Nova" w:hAnsi="Arial Nova"/>
          <w:sz w:val="24"/>
          <w:szCs w:val="24"/>
        </w:rPr>
        <w:t>, stay relatively close to me or Mrs Briggs</w:t>
      </w:r>
      <w:r>
        <w:rPr>
          <w:rFonts w:ascii="Arial Nova" w:hAnsi="Arial Nova"/>
          <w:sz w:val="24"/>
          <w:szCs w:val="24"/>
        </w:rPr>
        <w:t xml:space="preserve"> and go and have fun!” said Miss Brooks. </w:t>
      </w:r>
      <w:r w:rsidR="00315123">
        <w:rPr>
          <w:rFonts w:ascii="Arial Nova" w:hAnsi="Arial Nova"/>
          <w:sz w:val="24"/>
          <w:szCs w:val="24"/>
        </w:rPr>
        <w:t>Demonstrating</w:t>
      </w:r>
      <w:r>
        <w:rPr>
          <w:rFonts w:ascii="Arial Nova" w:hAnsi="Arial Nova"/>
          <w:sz w:val="24"/>
          <w:szCs w:val="24"/>
        </w:rPr>
        <w:t xml:space="preserve"> a clear link to progression step 2 of science and technology ‘being curious and searching for answers is essential to understanding and predicting phenomena’ (Welsh Government 2020)</w:t>
      </w:r>
      <w:r w:rsidR="00315123">
        <w:rPr>
          <w:rFonts w:ascii="Arial Nova" w:hAnsi="Arial Nova"/>
          <w:sz w:val="24"/>
          <w:szCs w:val="24"/>
        </w:rPr>
        <w:t>.</w:t>
      </w:r>
    </w:p>
    <w:p w14:paraId="435B7842" w14:textId="77777777" w:rsidR="00315123" w:rsidRDefault="00315123" w:rsidP="00447E0F">
      <w:pPr>
        <w:spacing w:line="360" w:lineRule="auto"/>
        <w:rPr>
          <w:rFonts w:ascii="Arial Nova" w:hAnsi="Arial Nova"/>
          <w:sz w:val="24"/>
          <w:szCs w:val="24"/>
        </w:rPr>
      </w:pPr>
    </w:p>
    <w:p w14:paraId="46A6706C" w14:textId="3C5669CD" w:rsidR="00315123" w:rsidRDefault="00C4032F" w:rsidP="00447E0F">
      <w:pPr>
        <w:spacing w:line="360" w:lineRule="auto"/>
        <w:rPr>
          <w:rFonts w:ascii="Arial Nova" w:hAnsi="Arial Nova"/>
          <w:sz w:val="24"/>
          <w:szCs w:val="24"/>
        </w:rPr>
      </w:pPr>
      <w:r w:rsidRPr="00C27A55">
        <w:rPr>
          <w:rFonts w:ascii="Arial Nova" w:hAnsi="Arial Nova"/>
          <w:noProof/>
          <w:sz w:val="24"/>
          <w:szCs w:val="24"/>
        </w:rPr>
        <w:lastRenderedPageBreak/>
        <mc:AlternateContent>
          <mc:Choice Requires="wps">
            <w:drawing>
              <wp:anchor distT="45720" distB="45720" distL="114300" distR="114300" simplePos="0" relativeHeight="251695616" behindDoc="0" locked="0" layoutInCell="1" allowOverlap="1" wp14:anchorId="3BFB5553" wp14:editId="719AA4E4">
                <wp:simplePos x="0" y="0"/>
                <wp:positionH relativeFrom="margin">
                  <wp:posOffset>7924107</wp:posOffset>
                </wp:positionH>
                <wp:positionV relativeFrom="paragraph">
                  <wp:posOffset>71236</wp:posOffset>
                </wp:positionV>
                <wp:extent cx="1552575" cy="304800"/>
                <wp:effectExtent l="0" t="0" r="28575" b="19050"/>
                <wp:wrapSquare wrapText="bothSides"/>
                <wp:docPr id="1906317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304800"/>
                        </a:xfrm>
                        <a:prstGeom prst="rect">
                          <a:avLst/>
                        </a:prstGeom>
                        <a:solidFill>
                          <a:srgbClr val="FFFFFF"/>
                        </a:solidFill>
                        <a:ln w="9525">
                          <a:solidFill>
                            <a:srgbClr val="000000"/>
                          </a:solidFill>
                          <a:miter lim="800000"/>
                          <a:headEnd/>
                          <a:tailEnd/>
                        </a:ln>
                      </wps:spPr>
                      <wps:txbx>
                        <w:txbxContent>
                          <w:p w14:paraId="1C14DF14" w14:textId="702D420A" w:rsidR="00AC4A88" w:rsidRDefault="00AC4A88">
                            <w:r>
                              <w:t>Buchanan, B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B5553" id="_x0000_s1029" type="#_x0000_t202" style="position:absolute;margin-left:623.95pt;margin-top:5.6pt;width:122.25pt;height:24pt;z-index:25169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">
                <v:textbox>
                  <w:txbxContent>
                    <w:p w14:paraId="1C14DF14" w14:textId="702D420A" w:rsidR="00AC4A88" w:rsidRDefault="00AC4A88">
                      <w:r>
                        <w:t>Buchanan, B (2015)</w:t>
                      </w:r>
                    </w:p>
                  </w:txbxContent>
                </v:textbox>
                <w10:wrap type="square" anchorx="margin"/>
              </v:shape>
            </w:pict>
          </mc:Fallback>
        </mc:AlternateContent>
      </w:r>
      <w:r w:rsidRPr="00C27A55">
        <w:rPr>
          <w:rFonts w:ascii="Arial Nova" w:hAnsi="Arial Nova"/>
          <w:i/>
          <w:iCs/>
          <w:noProof/>
          <w:sz w:val="24"/>
          <w:szCs w:val="24"/>
        </w:rPr>
        <w:drawing>
          <wp:anchor distT="0" distB="0" distL="114300" distR="114300" simplePos="0" relativeHeight="251678208" behindDoc="0" locked="0" layoutInCell="1" allowOverlap="1" wp14:anchorId="78C3401B" wp14:editId="3EA13BF1">
            <wp:simplePos x="0" y="0"/>
            <wp:positionH relativeFrom="margin">
              <wp:posOffset>6326909</wp:posOffset>
            </wp:positionH>
            <wp:positionV relativeFrom="paragraph">
              <wp:posOffset>156210</wp:posOffset>
            </wp:positionV>
            <wp:extent cx="3076575" cy="2051050"/>
            <wp:effectExtent l="0" t="0" r="9525" b="6350"/>
            <wp:wrapSquare wrapText="bothSides"/>
            <wp:docPr id="1238385075" name="Picture 4" descr="A close-up of some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85075" name="Picture 4" descr="A close-up of some leave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6575" cy="2051050"/>
                    </a:xfrm>
                    <a:prstGeom prst="rect">
                      <a:avLst/>
                    </a:prstGeom>
                  </pic:spPr>
                </pic:pic>
              </a:graphicData>
            </a:graphic>
            <wp14:sizeRelH relativeFrom="margin">
              <wp14:pctWidth>0</wp14:pctWidth>
            </wp14:sizeRelH>
            <wp14:sizeRelV relativeFrom="margin">
              <wp14:pctHeight>0</wp14:pctHeight>
            </wp14:sizeRelV>
          </wp:anchor>
        </w:drawing>
      </w:r>
      <w:r w:rsidR="00315123">
        <w:rPr>
          <w:rFonts w:ascii="Arial Nova" w:hAnsi="Arial Nova"/>
          <w:sz w:val="24"/>
          <w:szCs w:val="24"/>
        </w:rPr>
        <w:t>(10 minutes later)</w:t>
      </w:r>
      <w:r w:rsidR="00315123">
        <w:rPr>
          <w:rFonts w:ascii="Arial Nova" w:hAnsi="Arial Nova"/>
          <w:sz w:val="24"/>
          <w:szCs w:val="24"/>
        </w:rPr>
        <w:br/>
        <w:t>“So, what have we collected explorers?” asked Miss Brooks.</w:t>
      </w:r>
    </w:p>
    <w:p w14:paraId="08A2ACBE" w14:textId="27499ED4" w:rsidR="00315123" w:rsidRDefault="00315123" w:rsidP="00447E0F">
      <w:pPr>
        <w:spacing w:line="360" w:lineRule="auto"/>
        <w:rPr>
          <w:rFonts w:ascii="Arial Nova" w:hAnsi="Arial Nova"/>
          <w:sz w:val="24"/>
          <w:szCs w:val="24"/>
        </w:rPr>
      </w:pPr>
      <w:r>
        <w:rPr>
          <w:rFonts w:ascii="Arial Nova" w:hAnsi="Arial Nova"/>
          <w:sz w:val="24"/>
          <w:szCs w:val="24"/>
        </w:rPr>
        <w:t xml:space="preserve">Child </w:t>
      </w:r>
      <w:r w:rsidR="00C4032F">
        <w:rPr>
          <w:rFonts w:ascii="Arial Nova" w:hAnsi="Arial Nova"/>
          <w:sz w:val="24"/>
          <w:szCs w:val="24"/>
        </w:rPr>
        <w:t>D</w:t>
      </w:r>
      <w:r>
        <w:rPr>
          <w:rFonts w:ascii="Arial Nova" w:hAnsi="Arial Nova"/>
          <w:sz w:val="24"/>
          <w:szCs w:val="24"/>
        </w:rPr>
        <w:t xml:space="preserve"> answered “ I found some grass! I kno</w:t>
      </w:r>
      <w:r w:rsidR="00C4032F">
        <w:rPr>
          <w:rFonts w:ascii="Arial Nova" w:hAnsi="Arial Nova"/>
          <w:sz w:val="24"/>
          <w:szCs w:val="24"/>
        </w:rPr>
        <w:t>w it’s a producer because the bugs eat and then my favourite bird, the robin, eats the bugs.”</w:t>
      </w:r>
    </w:p>
    <w:p w14:paraId="2FF39D2E" w14:textId="7B341EF4" w:rsidR="00C4032F" w:rsidRDefault="00C4032F" w:rsidP="00447E0F">
      <w:pPr>
        <w:spacing w:line="360" w:lineRule="auto"/>
        <w:rPr>
          <w:rFonts w:ascii="Arial Nova" w:hAnsi="Arial Nova"/>
          <w:sz w:val="24"/>
          <w:szCs w:val="24"/>
        </w:rPr>
      </w:pPr>
      <w:r>
        <w:rPr>
          <w:rFonts w:ascii="Arial Nova" w:hAnsi="Arial Nova"/>
          <w:sz w:val="24"/>
          <w:szCs w:val="24"/>
        </w:rPr>
        <w:t>“Wonderful exploring little friend! Grass is definitely a producer! Did anyone else find something different?” Questioned Miss Brooks.</w:t>
      </w:r>
    </w:p>
    <w:p w14:paraId="5EE2225E" w14:textId="7C47B15C" w:rsidR="00C4032F" w:rsidRDefault="00C4032F" w:rsidP="00447E0F">
      <w:pPr>
        <w:spacing w:line="360" w:lineRule="auto"/>
        <w:rPr>
          <w:rFonts w:ascii="Arial Nova" w:hAnsi="Arial Nova"/>
          <w:sz w:val="24"/>
          <w:szCs w:val="24"/>
        </w:rPr>
      </w:pPr>
      <w:r>
        <w:rPr>
          <w:rFonts w:ascii="Arial Nova" w:hAnsi="Arial Nova"/>
          <w:sz w:val="24"/>
          <w:szCs w:val="24"/>
        </w:rPr>
        <w:t xml:space="preserve">“I collected some coloured leaves; </w:t>
      </w:r>
      <w:r w:rsidR="00C54AA0">
        <w:rPr>
          <w:rFonts w:ascii="Arial Nova" w:hAnsi="Arial Nova"/>
          <w:sz w:val="24"/>
          <w:szCs w:val="24"/>
        </w:rPr>
        <w:t>this</w:t>
      </w:r>
      <w:r>
        <w:rPr>
          <w:rFonts w:ascii="Arial Nova" w:hAnsi="Arial Nova"/>
          <w:sz w:val="24"/>
          <w:szCs w:val="24"/>
        </w:rPr>
        <w:t xml:space="preserve"> is</w:t>
      </w:r>
      <w:r w:rsidR="00C54AA0">
        <w:rPr>
          <w:rFonts w:ascii="Arial Nova" w:hAnsi="Arial Nova"/>
          <w:sz w:val="24"/>
          <w:szCs w:val="24"/>
        </w:rPr>
        <w:t xml:space="preserve"> a big</w:t>
      </w:r>
      <w:r>
        <w:rPr>
          <w:rFonts w:ascii="Arial Nova" w:hAnsi="Arial Nova"/>
          <w:sz w:val="24"/>
          <w:szCs w:val="24"/>
        </w:rPr>
        <w:t xml:space="preserve"> </w:t>
      </w:r>
      <w:r w:rsidR="00C54AA0">
        <w:rPr>
          <w:rFonts w:ascii="Arial Nova" w:hAnsi="Arial Nova"/>
          <w:sz w:val="24"/>
          <w:szCs w:val="24"/>
        </w:rPr>
        <w:t>green one,</w:t>
      </w:r>
      <w:r>
        <w:rPr>
          <w:rFonts w:ascii="Arial Nova" w:hAnsi="Arial Nova"/>
          <w:sz w:val="24"/>
          <w:szCs w:val="24"/>
        </w:rPr>
        <w:t xml:space="preserve"> and the other is </w:t>
      </w:r>
      <w:r w:rsidR="00C54AA0">
        <w:rPr>
          <w:rFonts w:ascii="Arial Nova" w:hAnsi="Arial Nova"/>
          <w:sz w:val="24"/>
          <w:szCs w:val="24"/>
        </w:rPr>
        <w:t xml:space="preserve">a small </w:t>
      </w:r>
      <w:r>
        <w:rPr>
          <w:rFonts w:ascii="Arial Nova" w:hAnsi="Arial Nova"/>
          <w:sz w:val="24"/>
          <w:szCs w:val="24"/>
        </w:rPr>
        <w:t>brown</w:t>
      </w:r>
      <w:r w:rsidR="00C54AA0">
        <w:rPr>
          <w:rFonts w:ascii="Arial Nova" w:hAnsi="Arial Nova"/>
          <w:sz w:val="24"/>
          <w:szCs w:val="24"/>
        </w:rPr>
        <w:t xml:space="preserve"> one</w:t>
      </w:r>
      <w:r>
        <w:rPr>
          <w:rFonts w:ascii="Arial Nova" w:hAnsi="Arial Nova"/>
          <w:sz w:val="24"/>
          <w:szCs w:val="24"/>
        </w:rPr>
        <w:t>. The caterpillar will probably like the green one because it</w:t>
      </w:r>
      <w:r w:rsidR="00C54AA0">
        <w:rPr>
          <w:rFonts w:ascii="Arial Nova" w:hAnsi="Arial Nova"/>
          <w:sz w:val="24"/>
          <w:szCs w:val="24"/>
        </w:rPr>
        <w:t xml:space="preserve"> is bigger and</w:t>
      </w:r>
      <w:r>
        <w:rPr>
          <w:rFonts w:ascii="Arial Nova" w:hAnsi="Arial Nova"/>
          <w:sz w:val="24"/>
          <w:szCs w:val="24"/>
        </w:rPr>
        <w:t xml:space="preserve"> looks juicier!” answered child F.</w:t>
      </w:r>
    </w:p>
    <w:p w14:paraId="620945C6" w14:textId="0655019F" w:rsidR="00C54AA0" w:rsidRDefault="00C54AA0" w:rsidP="00447E0F">
      <w:pPr>
        <w:spacing w:line="360" w:lineRule="auto"/>
        <w:rPr>
          <w:rFonts w:ascii="Arial Nova" w:hAnsi="Arial Nova"/>
          <w:sz w:val="24"/>
          <w:szCs w:val="24"/>
        </w:rPr>
      </w:pPr>
      <w:r>
        <w:rPr>
          <w:noProof/>
        </w:rPr>
        <w:drawing>
          <wp:anchor distT="0" distB="0" distL="114300" distR="114300" simplePos="0" relativeHeight="251709952" behindDoc="0" locked="0" layoutInCell="1" allowOverlap="1" wp14:anchorId="46D2CEA4" wp14:editId="57BEB043">
            <wp:simplePos x="0" y="0"/>
            <wp:positionH relativeFrom="column">
              <wp:posOffset>-533400</wp:posOffset>
            </wp:positionH>
            <wp:positionV relativeFrom="paragraph">
              <wp:posOffset>123825</wp:posOffset>
            </wp:positionV>
            <wp:extent cx="3154680" cy="2389505"/>
            <wp:effectExtent l="0" t="0" r="7620" b="0"/>
            <wp:wrapSquare wrapText="bothSides"/>
            <wp:docPr id="613639195" name="Picture 5" descr="A card with ladybugs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39195" name="Picture 5" descr="A card with ladybugs on 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4680" cy="23895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ova" w:hAnsi="Arial Nova"/>
          <w:sz w:val="24"/>
          <w:szCs w:val="24"/>
        </w:rPr>
        <w:t>“Amazing work little investigator! Look children can you all see that the green leaf is bigger? Leaves can be all shapes, sizes and colours” explained Miss Brooks.</w:t>
      </w:r>
    </w:p>
    <w:p w14:paraId="3930CB42" w14:textId="7FE8210F" w:rsidR="00C54AA0" w:rsidRDefault="00C54AA0" w:rsidP="00447E0F">
      <w:pPr>
        <w:spacing w:line="360" w:lineRule="auto"/>
        <w:rPr>
          <w:rFonts w:ascii="Arial Nova" w:hAnsi="Arial Nova"/>
          <w:sz w:val="24"/>
          <w:szCs w:val="24"/>
        </w:rPr>
      </w:pPr>
      <w:r>
        <w:rPr>
          <w:rFonts w:ascii="Arial Nova" w:hAnsi="Arial Nova"/>
          <w:sz w:val="24"/>
          <w:szCs w:val="24"/>
        </w:rPr>
        <w:t>The children neared closer to filling their bags with a variety of natural materials.</w:t>
      </w:r>
    </w:p>
    <w:p w14:paraId="0D9A9E3C" w14:textId="3A94CD56" w:rsidR="00C54AA0" w:rsidRDefault="00C54AA0" w:rsidP="00447E0F">
      <w:pPr>
        <w:spacing w:line="360" w:lineRule="auto"/>
        <w:rPr>
          <w:rFonts w:ascii="Arial Nova" w:hAnsi="Arial Nova"/>
          <w:sz w:val="24"/>
          <w:szCs w:val="24"/>
        </w:rPr>
      </w:pPr>
      <w:r>
        <w:rPr>
          <w:rFonts w:ascii="Arial Nova" w:hAnsi="Arial Nova"/>
          <w:sz w:val="24"/>
          <w:szCs w:val="24"/>
        </w:rPr>
        <w:t>Finally, Miss Brooks and the children put all the natural materials back and made little houses and beds for the bugs using sticks, leaves and pinecones. They said goodbye to the bugs and thanked them for letting them borrow their producers for the morning. Everyone went back to school and the children, still full of excitement, decided to make thankyou cards for their new little bug friends.</w:t>
      </w:r>
    </w:p>
    <w:p w14:paraId="7A3B1D7B" w14:textId="799634E1" w:rsidR="00C54AA0" w:rsidRDefault="00C54AA0" w:rsidP="00447E0F">
      <w:pPr>
        <w:spacing w:line="360" w:lineRule="auto"/>
        <w:rPr>
          <w:rFonts w:ascii="Arial Nova" w:hAnsi="Arial Nova"/>
          <w:sz w:val="24"/>
          <w:szCs w:val="24"/>
        </w:rPr>
      </w:pPr>
      <w:r w:rsidRPr="00C54AA0">
        <w:rPr>
          <w:rFonts w:ascii="Arial Nova" w:hAnsi="Arial Nova"/>
          <w:noProof/>
          <w:sz w:val="24"/>
          <w:szCs w:val="24"/>
        </w:rPr>
        <mc:AlternateContent>
          <mc:Choice Requires="wps">
            <w:drawing>
              <wp:anchor distT="45720" distB="45720" distL="114300" distR="114300" simplePos="0" relativeHeight="251712000" behindDoc="0" locked="0" layoutInCell="1" allowOverlap="1" wp14:anchorId="6173545A" wp14:editId="58F23EC2">
                <wp:simplePos x="0" y="0"/>
                <wp:positionH relativeFrom="margin">
                  <wp:align>left</wp:align>
                </wp:positionH>
                <wp:positionV relativeFrom="paragraph">
                  <wp:posOffset>15240</wp:posOffset>
                </wp:positionV>
                <wp:extent cx="2011680" cy="365760"/>
                <wp:effectExtent l="0" t="0" r="26670" b="15240"/>
                <wp:wrapSquare wrapText="bothSides"/>
                <wp:docPr id="144819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365760"/>
                        </a:xfrm>
                        <a:prstGeom prst="rect">
                          <a:avLst/>
                        </a:prstGeom>
                        <a:solidFill>
                          <a:srgbClr val="FFFFFF"/>
                        </a:solidFill>
                        <a:ln w="9525">
                          <a:solidFill>
                            <a:srgbClr val="000000"/>
                          </a:solidFill>
                          <a:miter lim="800000"/>
                          <a:headEnd/>
                          <a:tailEnd/>
                        </a:ln>
                      </wps:spPr>
                      <wps:txbx>
                        <w:txbxContent>
                          <w:p w14:paraId="43FDB9ED" w14:textId="15EC4035" w:rsidR="00C54AA0" w:rsidRDefault="00C54AA0">
                            <w:r>
                              <w:t>Splitcoaststampers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3545A" id="_x0000_s1030" type="#_x0000_t202" style="position:absolute;margin-left:0;margin-top:1.2pt;width:158.4pt;height:28.8pt;z-index:2517120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">
                <v:textbox>
                  <w:txbxContent>
                    <w:p w14:paraId="43FDB9ED" w14:textId="15EC4035" w:rsidR="00C54AA0" w:rsidRDefault="00C54AA0">
                      <w:r>
                        <w:t>Splitcoaststampers (2024)</w:t>
                      </w:r>
                    </w:p>
                  </w:txbxContent>
                </v:textbox>
                <w10:wrap type="square" anchorx="margin"/>
              </v:shape>
            </w:pict>
          </mc:Fallback>
        </mc:AlternateContent>
      </w:r>
    </w:p>
    <w:p w14:paraId="62981065" w14:textId="5C3C09E8" w:rsidR="00E80E91" w:rsidRPr="00C27A55" w:rsidRDefault="00E80E91" w:rsidP="00CF4EC2">
      <w:pPr>
        <w:spacing w:line="360" w:lineRule="auto"/>
        <w:rPr>
          <w:rFonts w:ascii="Arial Nova" w:hAnsi="Arial Nova"/>
          <w:sz w:val="24"/>
          <w:szCs w:val="24"/>
        </w:rPr>
      </w:pPr>
    </w:p>
    <w:p w14:paraId="68072837" w14:textId="136CAC67" w:rsidR="00AC4A88" w:rsidRPr="00C27A55" w:rsidRDefault="000C0A2A" w:rsidP="00CF4EC2">
      <w:pPr>
        <w:spacing w:line="360" w:lineRule="auto"/>
        <w:rPr>
          <w:rFonts w:ascii="Arial Nova" w:hAnsi="Arial Nova"/>
          <w:sz w:val="24"/>
          <w:szCs w:val="24"/>
        </w:rPr>
      </w:pPr>
      <w:r w:rsidRPr="00C27A55">
        <w:rPr>
          <w:rFonts w:ascii="Arial Nova" w:hAnsi="Arial Nova"/>
          <w:sz w:val="24"/>
          <w:szCs w:val="24"/>
        </w:rPr>
        <w:br w:type="page"/>
      </w:r>
    </w:p>
    <w:p w14:paraId="24AD0528" w14:textId="17829350" w:rsidR="00C23B43" w:rsidRPr="00C23B43" w:rsidRDefault="00C27A55" w:rsidP="00A203AD">
      <w:pPr>
        <w:pStyle w:val="Heading1"/>
        <w:rPr>
          <w:rFonts w:eastAsia="MS Mincho"/>
        </w:rPr>
      </w:pPr>
      <w:bookmarkStart w:id="3" w:name="_Hlk82767822"/>
      <w:bookmarkStart w:id="4" w:name="_Toc177406507"/>
      <w:r w:rsidRPr="00C27A55">
        <w:lastRenderedPageBreak/>
        <w:t xml:space="preserve">Part 3: </w:t>
      </w:r>
      <w:r w:rsidR="00AC4A88" w:rsidRPr="00C27A55">
        <w:rPr>
          <w:rFonts w:eastAsia="MS Mincho"/>
        </w:rPr>
        <w:t>R</w:t>
      </w:r>
      <w:bookmarkEnd w:id="3"/>
      <w:r w:rsidR="00662C37">
        <w:rPr>
          <w:rFonts w:eastAsia="MS Mincho"/>
        </w:rPr>
        <w:t>isk Benefit Assessment</w:t>
      </w:r>
      <w:bookmarkEnd w:id="4"/>
    </w:p>
    <w:tbl>
      <w:tblPr>
        <w:tblStyle w:val="TableGrid1"/>
        <w:tblW w:w="0" w:type="auto"/>
        <w:tblInd w:w="-1139" w:type="dxa"/>
        <w:tblLook w:val="04A0" w:firstRow="1" w:lastRow="0" w:firstColumn="1" w:lastColumn="0" w:noHBand="0" w:noVBand="1"/>
      </w:tblPr>
      <w:tblGrid>
        <w:gridCol w:w="3514"/>
        <w:gridCol w:w="7651"/>
        <w:gridCol w:w="1701"/>
        <w:gridCol w:w="1422"/>
      </w:tblGrid>
      <w:tr w:rsidR="00C23B43" w:rsidRPr="00C27A55" w14:paraId="45BCC1D3" w14:textId="77777777" w:rsidTr="00C23B43">
        <w:tc>
          <w:tcPr>
            <w:tcW w:w="3514" w:type="dxa"/>
            <w:shd w:val="clear" w:color="auto" w:fill="D9D9D9"/>
          </w:tcPr>
          <w:p w14:paraId="1CAB9D89" w14:textId="77777777" w:rsidR="00C23B43" w:rsidRPr="00C27A55" w:rsidRDefault="00C23B43" w:rsidP="009A7B30">
            <w:pPr>
              <w:rPr>
                <w:rFonts w:ascii="Arial Nova" w:hAnsi="Arial Nova"/>
                <w:sz w:val="24"/>
                <w:szCs w:val="24"/>
              </w:rPr>
            </w:pPr>
            <w:r w:rsidRPr="00C27A55">
              <w:rPr>
                <w:rFonts w:ascii="Arial Nova" w:hAnsi="Arial Nova"/>
                <w:b/>
                <w:sz w:val="24"/>
                <w:szCs w:val="24"/>
              </w:rPr>
              <w:t>Location / Activity:</w:t>
            </w:r>
          </w:p>
        </w:tc>
        <w:tc>
          <w:tcPr>
            <w:tcW w:w="7651" w:type="dxa"/>
          </w:tcPr>
          <w:p w14:paraId="7EC7479D" w14:textId="77777777" w:rsidR="00C23B43" w:rsidRPr="00C27A55" w:rsidRDefault="00C23B43" w:rsidP="009A7B30">
            <w:pPr>
              <w:rPr>
                <w:rFonts w:ascii="Arial Nova" w:hAnsi="Arial Nova"/>
                <w:sz w:val="24"/>
                <w:szCs w:val="24"/>
              </w:rPr>
            </w:pPr>
            <w:r w:rsidRPr="00C27A55">
              <w:rPr>
                <w:rFonts w:ascii="Arial Nova" w:hAnsi="Arial Nova"/>
                <w:sz w:val="24"/>
                <w:szCs w:val="24"/>
              </w:rPr>
              <w:t>Woodland Area</w:t>
            </w:r>
          </w:p>
        </w:tc>
        <w:tc>
          <w:tcPr>
            <w:tcW w:w="1701" w:type="dxa"/>
            <w:shd w:val="clear" w:color="auto" w:fill="D9D9D9"/>
          </w:tcPr>
          <w:p w14:paraId="3E1350BD" w14:textId="77777777" w:rsidR="00C23B43" w:rsidRPr="00C27A55" w:rsidRDefault="00C23B43" w:rsidP="009A7B30">
            <w:pPr>
              <w:rPr>
                <w:rFonts w:ascii="Arial Nova" w:hAnsi="Arial Nova"/>
                <w:sz w:val="24"/>
                <w:szCs w:val="24"/>
              </w:rPr>
            </w:pPr>
            <w:r w:rsidRPr="00C27A55">
              <w:rPr>
                <w:rFonts w:ascii="Arial Nova" w:hAnsi="Arial Nova"/>
                <w:b/>
                <w:sz w:val="24"/>
                <w:szCs w:val="24"/>
              </w:rPr>
              <w:t>Date:</w:t>
            </w:r>
          </w:p>
        </w:tc>
        <w:tc>
          <w:tcPr>
            <w:tcW w:w="1422" w:type="dxa"/>
          </w:tcPr>
          <w:p w14:paraId="060D427F" w14:textId="77777777" w:rsidR="00C23B43" w:rsidRPr="00C27A55" w:rsidRDefault="00C23B43" w:rsidP="009A7B30">
            <w:pPr>
              <w:rPr>
                <w:rFonts w:ascii="Arial Nova" w:hAnsi="Arial Nova"/>
                <w:sz w:val="24"/>
                <w:szCs w:val="24"/>
              </w:rPr>
            </w:pPr>
            <w:r w:rsidRPr="00C27A55">
              <w:rPr>
                <w:rFonts w:ascii="Arial Nova" w:hAnsi="Arial Nova"/>
                <w:sz w:val="24"/>
                <w:szCs w:val="24"/>
              </w:rPr>
              <w:t>05/09/2024</w:t>
            </w:r>
          </w:p>
        </w:tc>
      </w:tr>
      <w:tr w:rsidR="00C23B43" w:rsidRPr="00C27A55" w14:paraId="6941FD1A" w14:textId="77777777" w:rsidTr="00C23B43">
        <w:tc>
          <w:tcPr>
            <w:tcW w:w="3514" w:type="dxa"/>
            <w:shd w:val="clear" w:color="auto" w:fill="D9D9D9"/>
          </w:tcPr>
          <w:p w14:paraId="7564A4A0" w14:textId="77777777" w:rsidR="00C23B43" w:rsidRPr="00C27A55" w:rsidRDefault="00C23B43" w:rsidP="009A7B30">
            <w:pPr>
              <w:rPr>
                <w:rFonts w:ascii="Arial Nova" w:hAnsi="Arial Nova"/>
                <w:sz w:val="24"/>
                <w:szCs w:val="24"/>
              </w:rPr>
            </w:pPr>
            <w:r w:rsidRPr="00C27A55">
              <w:rPr>
                <w:rFonts w:ascii="Arial Nova" w:hAnsi="Arial Nova"/>
                <w:b/>
                <w:sz w:val="24"/>
                <w:szCs w:val="24"/>
              </w:rPr>
              <w:t>Assessor:</w:t>
            </w:r>
            <w:r w:rsidRPr="00C27A55">
              <w:rPr>
                <w:rFonts w:ascii="Arial Nova" w:hAnsi="Arial Nova"/>
                <w:sz w:val="24"/>
                <w:szCs w:val="24"/>
              </w:rPr>
              <w:t xml:space="preserve">  </w:t>
            </w:r>
          </w:p>
        </w:tc>
        <w:tc>
          <w:tcPr>
            <w:tcW w:w="7651" w:type="dxa"/>
          </w:tcPr>
          <w:p w14:paraId="310C7A53" w14:textId="77777777" w:rsidR="00C23B43" w:rsidRPr="00C27A55" w:rsidRDefault="00C23B43" w:rsidP="009A7B30">
            <w:pPr>
              <w:rPr>
                <w:rFonts w:ascii="Arial Nova" w:hAnsi="Arial Nova"/>
                <w:sz w:val="24"/>
                <w:szCs w:val="24"/>
              </w:rPr>
            </w:pPr>
            <w:r w:rsidRPr="00C27A55">
              <w:rPr>
                <w:rFonts w:ascii="Arial Nova" w:hAnsi="Arial Nova"/>
                <w:sz w:val="24"/>
                <w:szCs w:val="24"/>
              </w:rPr>
              <w:t>Charis Brooks</w:t>
            </w:r>
          </w:p>
        </w:tc>
        <w:tc>
          <w:tcPr>
            <w:tcW w:w="1701" w:type="dxa"/>
            <w:shd w:val="clear" w:color="auto" w:fill="D9D9D9"/>
          </w:tcPr>
          <w:p w14:paraId="46BD80B8" w14:textId="77777777" w:rsidR="00C23B43" w:rsidRPr="00C27A55" w:rsidRDefault="00C23B43" w:rsidP="009A7B30">
            <w:pPr>
              <w:rPr>
                <w:rFonts w:ascii="Arial Nova" w:hAnsi="Arial Nova"/>
                <w:sz w:val="24"/>
                <w:szCs w:val="24"/>
              </w:rPr>
            </w:pPr>
            <w:r w:rsidRPr="00C27A55">
              <w:rPr>
                <w:rFonts w:ascii="Arial Nova" w:hAnsi="Arial Nova"/>
                <w:b/>
                <w:sz w:val="24"/>
                <w:szCs w:val="24"/>
              </w:rPr>
              <w:t>Review date:</w:t>
            </w:r>
            <w:r w:rsidRPr="00C27A55">
              <w:rPr>
                <w:rFonts w:ascii="Arial Nova" w:hAnsi="Arial Nova"/>
                <w:sz w:val="24"/>
                <w:szCs w:val="24"/>
              </w:rPr>
              <w:t xml:space="preserve">  </w:t>
            </w:r>
          </w:p>
        </w:tc>
        <w:tc>
          <w:tcPr>
            <w:tcW w:w="1422" w:type="dxa"/>
          </w:tcPr>
          <w:p w14:paraId="6EFFE004" w14:textId="77777777" w:rsidR="00C23B43" w:rsidRPr="00C27A55" w:rsidRDefault="00C23B43" w:rsidP="009A7B30">
            <w:pPr>
              <w:rPr>
                <w:rFonts w:ascii="Arial Nova" w:hAnsi="Arial Nova"/>
                <w:sz w:val="24"/>
                <w:szCs w:val="24"/>
              </w:rPr>
            </w:pPr>
          </w:p>
        </w:tc>
      </w:tr>
    </w:tbl>
    <w:p w14:paraId="2397ADD5" w14:textId="77777777" w:rsidR="00C23B43" w:rsidRPr="00C27A55" w:rsidRDefault="00C23B43" w:rsidP="00C23B43">
      <w:pPr>
        <w:spacing w:after="0" w:line="240" w:lineRule="auto"/>
        <w:rPr>
          <w:rFonts w:ascii="Arial Nova" w:eastAsia="MS Mincho" w:hAnsi="Arial Nova" w:cs="Times New Roman"/>
          <w:sz w:val="24"/>
          <w:szCs w:val="24"/>
        </w:rPr>
      </w:pPr>
    </w:p>
    <w:p w14:paraId="0CF480A0" w14:textId="77777777" w:rsidR="00C23B43" w:rsidRPr="00C27A55" w:rsidRDefault="00C23B43" w:rsidP="00C23B43">
      <w:pPr>
        <w:spacing w:after="0" w:line="240" w:lineRule="auto"/>
        <w:rPr>
          <w:rFonts w:ascii="Arial Nova" w:eastAsia="MS Mincho" w:hAnsi="Arial Nova" w:cs="Times New Roman"/>
          <w:sz w:val="24"/>
          <w:szCs w:val="24"/>
        </w:rPr>
      </w:pPr>
      <w:r w:rsidRPr="00C27A55">
        <w:rPr>
          <w:rFonts w:ascii="Arial Nova" w:eastAsia="MS Mincho" w:hAnsi="Arial Nova" w:cs="Times New Roman"/>
          <w:sz w:val="24"/>
          <w:szCs w:val="24"/>
        </w:rPr>
        <w:t>The boxes in the table below will expand as you type into them; pre-entered text is simply for illustration.  You should delete irrelevant items and replace with text relevant to your circumstances.</w:t>
      </w:r>
    </w:p>
    <w:p w14:paraId="1AF72F1A" w14:textId="77777777" w:rsidR="00C23B43" w:rsidRDefault="00C23B43" w:rsidP="00C23B43">
      <w:pPr>
        <w:spacing w:after="0" w:line="240" w:lineRule="auto"/>
        <w:rPr>
          <w:rFonts w:ascii="Arial Nova" w:eastAsia="MS Mincho" w:hAnsi="Arial Nova" w:cs="Times New Roman"/>
          <w:b/>
          <w:sz w:val="24"/>
          <w:szCs w:val="24"/>
        </w:rPr>
      </w:pPr>
      <w:r w:rsidRPr="00C27A55">
        <w:rPr>
          <w:rFonts w:ascii="Arial Nova" w:eastAsia="MS Mincho" w:hAnsi="Arial Nova" w:cs="Times New Roman"/>
          <w:b/>
          <w:sz w:val="24"/>
          <w:szCs w:val="24"/>
        </w:rPr>
        <w:t>Your overall risk rating – Low, medium or high – is based on your judgement about whether the BENEFITS of the activity or opportunity outweigh the RISKS.</w:t>
      </w:r>
    </w:p>
    <w:tbl>
      <w:tblPr>
        <w:tblStyle w:val="TableGrid"/>
        <w:tblW w:w="16302" w:type="dxa"/>
        <w:tblInd w:w="-1139" w:type="dxa"/>
        <w:tblLook w:val="04A0" w:firstRow="1" w:lastRow="0" w:firstColumn="1" w:lastColumn="0" w:noHBand="0" w:noVBand="1"/>
      </w:tblPr>
      <w:tblGrid>
        <w:gridCol w:w="1560"/>
        <w:gridCol w:w="4573"/>
        <w:gridCol w:w="3365"/>
        <w:gridCol w:w="1134"/>
        <w:gridCol w:w="4110"/>
        <w:gridCol w:w="1560"/>
      </w:tblGrid>
      <w:tr w:rsidR="00C23B43" w14:paraId="59C4563B" w14:textId="77777777" w:rsidTr="009A7B30">
        <w:tc>
          <w:tcPr>
            <w:tcW w:w="1560" w:type="dxa"/>
            <w:shd w:val="clear" w:color="auto" w:fill="D1D1D1" w:themeFill="background2" w:themeFillShade="E6"/>
          </w:tcPr>
          <w:p w14:paraId="17D6BC09" w14:textId="77777777" w:rsidR="00C23B43" w:rsidRDefault="00C23B43" w:rsidP="009A7B30">
            <w:pPr>
              <w:rPr>
                <w:rFonts w:ascii="Arial Nova" w:eastAsia="MS Mincho" w:hAnsi="Arial Nova" w:cs="Times New Roman"/>
                <w:b/>
                <w:sz w:val="24"/>
                <w:szCs w:val="24"/>
              </w:rPr>
            </w:pPr>
            <w:r w:rsidRPr="00C27A55">
              <w:rPr>
                <w:rFonts w:ascii="Arial Nova" w:hAnsi="Arial Nova" w:cs="Helvetica"/>
                <w:b/>
                <w:bCs/>
                <w:sz w:val="24"/>
                <w:szCs w:val="24"/>
              </w:rPr>
              <w:t>Experience exploring outdoor space in photograph</w:t>
            </w:r>
          </w:p>
        </w:tc>
        <w:tc>
          <w:tcPr>
            <w:tcW w:w="4573" w:type="dxa"/>
            <w:shd w:val="clear" w:color="auto" w:fill="D1D1D1" w:themeFill="background2" w:themeFillShade="E6"/>
            <w:vAlign w:val="center"/>
          </w:tcPr>
          <w:p w14:paraId="23F8529A" w14:textId="77777777" w:rsidR="00C23B43" w:rsidRDefault="00C23B43" w:rsidP="009A7B30">
            <w:pPr>
              <w:rPr>
                <w:rFonts w:ascii="Arial Nova" w:eastAsia="MS Mincho" w:hAnsi="Arial Nova" w:cs="Times New Roman"/>
                <w:b/>
                <w:sz w:val="24"/>
                <w:szCs w:val="24"/>
              </w:rPr>
            </w:pPr>
            <w:r w:rsidRPr="00C27A55">
              <w:rPr>
                <w:rFonts w:ascii="Arial Nova" w:hAnsi="Arial Nova" w:cs="Helvetica"/>
                <w:b/>
                <w:sz w:val="24"/>
                <w:szCs w:val="24"/>
              </w:rPr>
              <w:t>How will young people BENEFIT from this activity?</w:t>
            </w:r>
          </w:p>
        </w:tc>
        <w:tc>
          <w:tcPr>
            <w:tcW w:w="3365" w:type="dxa"/>
            <w:shd w:val="clear" w:color="auto" w:fill="D1D1D1" w:themeFill="background2" w:themeFillShade="E6"/>
          </w:tcPr>
          <w:p w14:paraId="0885B3AB" w14:textId="77777777" w:rsidR="00C23B43" w:rsidRDefault="00C23B43" w:rsidP="009A7B30">
            <w:pPr>
              <w:rPr>
                <w:rFonts w:ascii="Arial Nova" w:eastAsia="MS Mincho" w:hAnsi="Arial Nova" w:cs="Times New Roman"/>
                <w:b/>
                <w:sz w:val="24"/>
                <w:szCs w:val="24"/>
              </w:rPr>
            </w:pPr>
            <w:r w:rsidRPr="00C27A55">
              <w:rPr>
                <w:rFonts w:ascii="Arial Nova" w:hAnsi="Arial Nova" w:cs="Helvetica"/>
                <w:b/>
                <w:sz w:val="24"/>
                <w:szCs w:val="24"/>
              </w:rPr>
              <w:t>Hazards and associated risks</w:t>
            </w:r>
          </w:p>
        </w:tc>
        <w:tc>
          <w:tcPr>
            <w:tcW w:w="1134" w:type="dxa"/>
            <w:shd w:val="clear" w:color="auto" w:fill="D1D1D1" w:themeFill="background2" w:themeFillShade="E6"/>
          </w:tcPr>
          <w:p w14:paraId="0C4A52CF" w14:textId="77777777" w:rsidR="00C23B43" w:rsidRDefault="00C23B43" w:rsidP="009A7B30">
            <w:pPr>
              <w:rPr>
                <w:rFonts w:ascii="Arial Nova" w:eastAsia="MS Mincho" w:hAnsi="Arial Nova" w:cs="Times New Roman"/>
                <w:b/>
                <w:sz w:val="24"/>
                <w:szCs w:val="24"/>
              </w:rPr>
            </w:pPr>
            <w:r w:rsidRPr="00C27A55">
              <w:rPr>
                <w:rFonts w:ascii="Arial Nova" w:hAnsi="Arial Nova" w:cs="Helvetica"/>
                <w:b/>
                <w:sz w:val="24"/>
                <w:szCs w:val="24"/>
              </w:rPr>
              <w:t>Who is at risk?</w:t>
            </w:r>
          </w:p>
        </w:tc>
        <w:tc>
          <w:tcPr>
            <w:tcW w:w="4110" w:type="dxa"/>
            <w:shd w:val="clear" w:color="auto" w:fill="D1D1D1" w:themeFill="background2" w:themeFillShade="E6"/>
          </w:tcPr>
          <w:p w14:paraId="1A577EB5" w14:textId="77777777" w:rsidR="00C23B43" w:rsidRDefault="00C23B43" w:rsidP="009A7B30">
            <w:pPr>
              <w:rPr>
                <w:rFonts w:ascii="Arial Nova" w:eastAsia="MS Mincho" w:hAnsi="Arial Nova" w:cs="Times New Roman"/>
                <w:b/>
                <w:sz w:val="24"/>
                <w:szCs w:val="24"/>
              </w:rPr>
            </w:pPr>
            <w:r w:rsidRPr="00C27A55">
              <w:rPr>
                <w:rFonts w:ascii="Arial Nova" w:hAnsi="Arial Nova" w:cs="Helvetica"/>
                <w:b/>
                <w:sz w:val="24"/>
                <w:szCs w:val="24"/>
              </w:rPr>
              <w:t>PRECAUTIONS in place to reduce the risk of injury</w:t>
            </w:r>
          </w:p>
        </w:tc>
        <w:tc>
          <w:tcPr>
            <w:tcW w:w="1560" w:type="dxa"/>
            <w:shd w:val="clear" w:color="auto" w:fill="D1D1D1" w:themeFill="background2" w:themeFillShade="E6"/>
          </w:tcPr>
          <w:p w14:paraId="29A49F60" w14:textId="77777777" w:rsidR="00C23B43" w:rsidRPr="00C27A55" w:rsidRDefault="00C23B43" w:rsidP="009A7B30">
            <w:pPr>
              <w:autoSpaceDE w:val="0"/>
              <w:autoSpaceDN w:val="0"/>
              <w:adjustRightInd w:val="0"/>
              <w:rPr>
                <w:rFonts w:ascii="Arial Nova" w:hAnsi="Arial Nova" w:cs="Helvetica"/>
                <w:b/>
                <w:sz w:val="24"/>
                <w:szCs w:val="24"/>
              </w:rPr>
            </w:pPr>
            <w:r w:rsidRPr="00C27A55">
              <w:rPr>
                <w:rFonts w:ascii="Arial Nova" w:hAnsi="Arial Nova" w:cs="Helvetica"/>
                <w:b/>
                <w:sz w:val="24"/>
                <w:szCs w:val="24"/>
              </w:rPr>
              <w:t>Overall risk after precautions</w:t>
            </w:r>
          </w:p>
          <w:p w14:paraId="2B82F381" w14:textId="77777777" w:rsidR="00C23B43" w:rsidRDefault="00C23B43" w:rsidP="009A7B30">
            <w:pPr>
              <w:rPr>
                <w:rFonts w:ascii="Arial Nova" w:eastAsia="MS Mincho" w:hAnsi="Arial Nova" w:cs="Times New Roman"/>
                <w:b/>
                <w:sz w:val="24"/>
                <w:szCs w:val="24"/>
              </w:rPr>
            </w:pPr>
            <w:r w:rsidRPr="00C27A55">
              <w:rPr>
                <w:rFonts w:ascii="Arial Nova" w:hAnsi="Arial Nova" w:cs="Helvetica"/>
                <w:b/>
                <w:sz w:val="24"/>
                <w:szCs w:val="24"/>
              </w:rPr>
              <w:t>RATING: L/M/H</w:t>
            </w:r>
          </w:p>
        </w:tc>
      </w:tr>
      <w:tr w:rsidR="00C23B43" w14:paraId="7219DB08" w14:textId="77777777" w:rsidTr="009A7B30">
        <w:tc>
          <w:tcPr>
            <w:tcW w:w="1560" w:type="dxa"/>
          </w:tcPr>
          <w:p w14:paraId="5C2D0261" w14:textId="77777777" w:rsidR="00C23B43" w:rsidRDefault="00C23B43" w:rsidP="009A7B30">
            <w:pPr>
              <w:rPr>
                <w:rFonts w:ascii="Arial Nova" w:eastAsia="MS Mincho" w:hAnsi="Arial Nova" w:cs="Times New Roman"/>
                <w:b/>
                <w:sz w:val="24"/>
                <w:szCs w:val="24"/>
              </w:rPr>
            </w:pPr>
            <w:r>
              <w:rPr>
                <w:rFonts w:ascii="Arial Nova" w:hAnsi="Arial Nova" w:cs="Helvetica"/>
                <w:sz w:val="24"/>
                <w:szCs w:val="24"/>
              </w:rPr>
              <w:t>Walking on uneven ground</w:t>
            </w:r>
          </w:p>
        </w:tc>
        <w:tc>
          <w:tcPr>
            <w:tcW w:w="4573" w:type="dxa"/>
          </w:tcPr>
          <w:p w14:paraId="45C12120" w14:textId="77777777" w:rsidR="00C23B43" w:rsidRPr="00100B95" w:rsidRDefault="00C23B43" w:rsidP="00C23B43">
            <w:pPr>
              <w:pStyle w:val="ListParagraph"/>
              <w:numPr>
                <w:ilvl w:val="0"/>
                <w:numId w:val="21"/>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Navigating uneven surfaces challenges your balance and coordination, which can strengthen the muscles responsible for stabilizing your body. This can help improve overall stability and reduce the risk of falls.</w:t>
            </w:r>
          </w:p>
          <w:p w14:paraId="1D2092F5" w14:textId="77777777" w:rsidR="00C23B43" w:rsidRPr="00100B95" w:rsidRDefault="00C23B43" w:rsidP="00C23B43">
            <w:pPr>
              <w:pStyle w:val="ListParagraph"/>
              <w:numPr>
                <w:ilvl w:val="0"/>
                <w:numId w:val="21"/>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Walking on challenging surfaces, triggers the release of endorphins, which can enhance your mood and provide a sense of well-being.</w:t>
            </w:r>
          </w:p>
          <w:p w14:paraId="05B27BAD" w14:textId="77777777" w:rsidR="00C23B43" w:rsidRDefault="00C23B43" w:rsidP="00C23B43">
            <w:pPr>
              <w:pStyle w:val="ListParagraph"/>
              <w:numPr>
                <w:ilvl w:val="0"/>
                <w:numId w:val="21"/>
              </w:numPr>
              <w:autoSpaceDE w:val="0"/>
              <w:autoSpaceDN w:val="0"/>
              <w:adjustRightInd w:val="0"/>
              <w:rPr>
                <w:rFonts w:ascii="Arial Nova" w:hAnsi="Arial Nova" w:cs="Helvetica"/>
                <w:sz w:val="24"/>
                <w:szCs w:val="24"/>
              </w:rPr>
            </w:pPr>
            <w:r w:rsidRPr="00100B95">
              <w:rPr>
                <w:rFonts w:ascii="Arial Nova" w:eastAsia="Times New Roman" w:hAnsi="Arial Nova" w:cs="Helvetica"/>
                <w:kern w:val="0"/>
                <w:sz w:val="24"/>
                <w:szCs w:val="24"/>
                <w14:ligatures w14:val="none"/>
              </w:rPr>
              <w:t xml:space="preserve">Stimulate cognitive processes such as focus, spatial awareness, </w:t>
            </w:r>
            <w:r w:rsidRPr="00100B95">
              <w:rPr>
                <w:rFonts w:ascii="Arial Nova" w:eastAsia="Times New Roman" w:hAnsi="Arial Nova" w:cs="Helvetica"/>
                <w:kern w:val="0"/>
                <w:sz w:val="24"/>
                <w:szCs w:val="24"/>
                <w14:ligatures w14:val="none"/>
              </w:rPr>
              <w:lastRenderedPageBreak/>
              <w:t>and problem-solving, which can be beneficial for brain health.</w:t>
            </w:r>
          </w:p>
          <w:p w14:paraId="2B3F57F1" w14:textId="77777777" w:rsidR="00C23B43" w:rsidRDefault="00C23B43" w:rsidP="009A7B30">
            <w:pPr>
              <w:rPr>
                <w:rFonts w:ascii="Arial Nova" w:eastAsia="MS Mincho" w:hAnsi="Arial Nova" w:cs="Times New Roman"/>
                <w:b/>
                <w:sz w:val="24"/>
                <w:szCs w:val="24"/>
              </w:rPr>
            </w:pPr>
          </w:p>
        </w:tc>
        <w:tc>
          <w:tcPr>
            <w:tcW w:w="3365" w:type="dxa"/>
            <w:vAlign w:val="center"/>
          </w:tcPr>
          <w:p w14:paraId="381D85F4" w14:textId="77777777" w:rsidR="00C23B43" w:rsidRPr="00100B95" w:rsidRDefault="00C23B43" w:rsidP="00C23B43">
            <w:pPr>
              <w:pStyle w:val="ListParagraph"/>
              <w:numPr>
                <w:ilvl w:val="0"/>
                <w:numId w:val="11"/>
              </w:numPr>
              <w:rPr>
                <w:rFonts w:ascii="Arial Nova" w:eastAsia="Times New Roman" w:hAnsi="Arial Nova" w:cs="Times New Roman"/>
                <w:kern w:val="0"/>
                <w:sz w:val="24"/>
                <w:szCs w:val="24"/>
                <w14:ligatures w14:val="none"/>
              </w:rPr>
            </w:pPr>
            <w:r w:rsidRPr="00D77054">
              <w:rPr>
                <w:rFonts w:ascii="Arial Nova" w:eastAsia="Times New Roman" w:hAnsi="Arial Nova" w:cs="Times New Roman"/>
                <w:kern w:val="0"/>
                <w:sz w:val="24"/>
                <w:szCs w:val="24"/>
                <w14:ligatures w14:val="none"/>
              </w:rPr>
              <w:lastRenderedPageBreak/>
              <w:t>Uneven surfaces can have hidden dips, rocks, or roots that might cause you to trip and fall.</w:t>
            </w:r>
          </w:p>
          <w:p w14:paraId="5FA8AD77" w14:textId="77777777" w:rsidR="00C23B43" w:rsidRPr="00100B95" w:rsidRDefault="00C23B43" w:rsidP="00C23B43">
            <w:pPr>
              <w:pStyle w:val="ListParagraph"/>
              <w:numPr>
                <w:ilvl w:val="0"/>
                <w:numId w:val="11"/>
              </w:numPr>
              <w:rPr>
                <w:rFonts w:ascii="Arial Nova" w:eastAsia="Times New Roman" w:hAnsi="Arial Nova" w:cs="Times New Roman"/>
                <w:kern w:val="0"/>
                <w:sz w:val="24"/>
                <w:szCs w:val="24"/>
                <w14:ligatures w14:val="none"/>
              </w:rPr>
            </w:pPr>
            <w:r w:rsidRPr="00D77054">
              <w:rPr>
                <w:rFonts w:ascii="Arial Nova" w:eastAsia="Times New Roman" w:hAnsi="Arial Nova" w:cs="Times New Roman"/>
                <w:kern w:val="0"/>
                <w:sz w:val="24"/>
                <w:szCs w:val="24"/>
                <w14:ligatures w14:val="none"/>
              </w:rPr>
              <w:t>Navigating uneven terrain requires different muscles to work harder to maintain balance, which can lead to muscle fatigue or strain.</w:t>
            </w:r>
          </w:p>
          <w:p w14:paraId="6513A78A" w14:textId="77777777" w:rsidR="00C23B43" w:rsidRDefault="00C23B43" w:rsidP="009A7B30">
            <w:pPr>
              <w:rPr>
                <w:rFonts w:ascii="Arial Nova" w:eastAsia="MS Mincho" w:hAnsi="Arial Nova" w:cs="Times New Roman"/>
                <w:b/>
                <w:sz w:val="24"/>
                <w:szCs w:val="24"/>
              </w:rPr>
            </w:pPr>
            <w:r w:rsidRPr="00D77054">
              <w:rPr>
                <w:rFonts w:ascii="Arial Nova" w:eastAsia="Times New Roman" w:hAnsi="Arial Nova" w:cs="Times New Roman"/>
                <w:kern w:val="0"/>
                <w:sz w:val="24"/>
                <w:szCs w:val="24"/>
                <w14:ligatures w14:val="none"/>
              </w:rPr>
              <w:t xml:space="preserve">If a fall occurs there is a higher risk of cuts and abrasions becoming infected, </w:t>
            </w:r>
            <w:r w:rsidRPr="00D77054">
              <w:rPr>
                <w:rFonts w:ascii="Arial Nova" w:eastAsia="Times New Roman" w:hAnsi="Arial Nova" w:cs="Times New Roman"/>
                <w:kern w:val="0"/>
                <w:sz w:val="24"/>
                <w:szCs w:val="24"/>
                <w14:ligatures w14:val="none"/>
              </w:rPr>
              <w:lastRenderedPageBreak/>
              <w:t>especially if the terrain is dirty or contains sharp objects.</w:t>
            </w:r>
          </w:p>
        </w:tc>
        <w:tc>
          <w:tcPr>
            <w:tcW w:w="1134" w:type="dxa"/>
            <w:vAlign w:val="center"/>
          </w:tcPr>
          <w:p w14:paraId="3E0F35E5" w14:textId="77777777" w:rsidR="00C23B43" w:rsidRDefault="00C23B43" w:rsidP="009A7B30">
            <w:pPr>
              <w:rPr>
                <w:rFonts w:ascii="Arial Nova" w:eastAsia="MS Mincho" w:hAnsi="Arial Nova" w:cs="Times New Roman"/>
                <w:b/>
                <w:sz w:val="24"/>
                <w:szCs w:val="24"/>
              </w:rPr>
            </w:pPr>
            <w:r w:rsidRPr="00C27A55">
              <w:rPr>
                <w:rFonts w:ascii="Arial Nova" w:hAnsi="Arial Nova"/>
                <w:sz w:val="24"/>
                <w:szCs w:val="24"/>
              </w:rPr>
              <w:lastRenderedPageBreak/>
              <w:t>The Child</w:t>
            </w:r>
            <w:r>
              <w:rPr>
                <w:rFonts w:ascii="Arial Nova" w:hAnsi="Arial Nova"/>
                <w:sz w:val="24"/>
                <w:szCs w:val="24"/>
              </w:rPr>
              <w:t>ren and staff</w:t>
            </w:r>
          </w:p>
        </w:tc>
        <w:tc>
          <w:tcPr>
            <w:tcW w:w="4110" w:type="dxa"/>
          </w:tcPr>
          <w:p w14:paraId="68936715" w14:textId="77777777" w:rsidR="00C23B43" w:rsidRPr="00100B95" w:rsidRDefault="00C23B43" w:rsidP="00C23B43">
            <w:pPr>
              <w:pStyle w:val="ListParagraph"/>
              <w:numPr>
                <w:ilvl w:val="0"/>
                <w:numId w:val="10"/>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Wear appropriate footwear with good traction.</w:t>
            </w:r>
          </w:p>
          <w:p w14:paraId="79E6891C" w14:textId="77777777" w:rsidR="00C23B43" w:rsidRPr="00100B95" w:rsidRDefault="00C23B43" w:rsidP="00C23B43">
            <w:pPr>
              <w:pStyle w:val="ListParagraph"/>
              <w:numPr>
                <w:ilvl w:val="0"/>
                <w:numId w:val="10"/>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Stay alert of your surroundings and watch where you step.</w:t>
            </w:r>
          </w:p>
          <w:p w14:paraId="1C26FA60" w14:textId="77777777" w:rsidR="00C23B43" w:rsidRDefault="00C23B43" w:rsidP="00C23B43">
            <w:pPr>
              <w:pStyle w:val="ListParagraph"/>
              <w:numPr>
                <w:ilvl w:val="0"/>
                <w:numId w:val="10"/>
              </w:numPr>
              <w:rPr>
                <w:rFonts w:ascii="Arial Nova" w:hAnsi="Arial Nova" w:cs="Helvetica"/>
                <w:sz w:val="24"/>
                <w:szCs w:val="24"/>
              </w:rPr>
            </w:pPr>
            <w:r w:rsidRPr="00D77054">
              <w:rPr>
                <w:rFonts w:ascii="Arial Nova" w:eastAsia="Times New Roman" w:hAnsi="Arial Nova" w:cs="Helvetica"/>
                <w:kern w:val="0"/>
                <w:sz w:val="24"/>
                <w:szCs w:val="24"/>
                <w14:ligatures w14:val="none"/>
              </w:rPr>
              <w:t>Use walking poles or sticks if needed for added stability.</w:t>
            </w:r>
          </w:p>
          <w:p w14:paraId="1E5FEA73" w14:textId="77777777" w:rsidR="00C23B43" w:rsidRDefault="00C23B43" w:rsidP="00C23B43">
            <w:pPr>
              <w:pStyle w:val="ListParagraph"/>
              <w:numPr>
                <w:ilvl w:val="0"/>
                <w:numId w:val="10"/>
              </w:numPr>
              <w:rPr>
                <w:rFonts w:ascii="Arial Nova" w:hAnsi="Arial Nova" w:cs="Helvetica"/>
                <w:sz w:val="24"/>
                <w:szCs w:val="24"/>
              </w:rPr>
            </w:pPr>
            <w:r w:rsidRPr="00100B95">
              <w:rPr>
                <w:rFonts w:ascii="Arial Nova" w:hAnsi="Arial Nova" w:cs="Helvetica"/>
                <w:sz w:val="24"/>
                <w:szCs w:val="24"/>
              </w:rPr>
              <w:t>Whenever possible, stick to marked trails or paths that are designed to be safer for walking.</w:t>
            </w:r>
          </w:p>
          <w:p w14:paraId="60B212BF" w14:textId="77777777" w:rsidR="00C23B43" w:rsidRDefault="00C23B43" w:rsidP="009A7B30">
            <w:pPr>
              <w:rPr>
                <w:rFonts w:ascii="Arial Nova" w:eastAsia="MS Mincho" w:hAnsi="Arial Nova" w:cs="Times New Roman"/>
                <w:b/>
                <w:sz w:val="24"/>
                <w:szCs w:val="24"/>
              </w:rPr>
            </w:pPr>
            <w:r>
              <w:rPr>
                <w:rFonts w:ascii="Arial Nova" w:hAnsi="Arial Nova" w:cs="Helvetica"/>
                <w:sz w:val="24"/>
                <w:szCs w:val="24"/>
              </w:rPr>
              <w:t>Ensure e</w:t>
            </w:r>
            <w:r w:rsidRPr="00100B95">
              <w:rPr>
                <w:rFonts w:ascii="Arial Nova" w:hAnsi="Arial Nova" w:cs="Helvetica"/>
                <w:sz w:val="24"/>
                <w:szCs w:val="24"/>
              </w:rPr>
              <w:t>ssentials such as a mobile phone, first aid kit, and water</w:t>
            </w:r>
            <w:r>
              <w:rPr>
                <w:rFonts w:ascii="Arial Nova" w:hAnsi="Arial Nova" w:cs="Helvetica"/>
                <w:sz w:val="24"/>
                <w:szCs w:val="24"/>
              </w:rPr>
              <w:t xml:space="preserve"> are packed</w:t>
            </w:r>
            <w:r w:rsidRPr="00100B95">
              <w:rPr>
                <w:rFonts w:ascii="Arial Nova" w:hAnsi="Arial Nova" w:cs="Helvetica"/>
                <w:sz w:val="24"/>
                <w:szCs w:val="24"/>
              </w:rPr>
              <w:t>. A first aid kit can be helpful for treating minor injuries if they occur.</w:t>
            </w:r>
          </w:p>
        </w:tc>
        <w:tc>
          <w:tcPr>
            <w:tcW w:w="1560" w:type="dxa"/>
          </w:tcPr>
          <w:p w14:paraId="2A86027A" w14:textId="77777777" w:rsidR="00C23B43" w:rsidRDefault="00C23B43" w:rsidP="009A7B30">
            <w:pPr>
              <w:rPr>
                <w:rFonts w:ascii="Arial Nova" w:eastAsia="MS Mincho" w:hAnsi="Arial Nova" w:cs="Times New Roman"/>
                <w:b/>
                <w:sz w:val="24"/>
                <w:szCs w:val="24"/>
              </w:rPr>
            </w:pPr>
            <w:r>
              <w:rPr>
                <w:rFonts w:ascii="Arial Nova" w:eastAsia="MS Mincho" w:hAnsi="Arial Nova" w:cs="Times New Roman"/>
                <w:b/>
                <w:sz w:val="24"/>
                <w:szCs w:val="24"/>
              </w:rPr>
              <w:t>L</w:t>
            </w:r>
          </w:p>
        </w:tc>
      </w:tr>
      <w:tr w:rsidR="00C23B43" w14:paraId="52DDD569" w14:textId="77777777" w:rsidTr="009A7B30">
        <w:tc>
          <w:tcPr>
            <w:tcW w:w="1560" w:type="dxa"/>
          </w:tcPr>
          <w:p w14:paraId="64F4C481" w14:textId="77777777" w:rsidR="00C23B43" w:rsidRDefault="00C23B43" w:rsidP="009A7B30">
            <w:pPr>
              <w:rPr>
                <w:rFonts w:ascii="Arial Nova" w:eastAsia="MS Mincho" w:hAnsi="Arial Nova" w:cs="Times New Roman"/>
                <w:b/>
                <w:sz w:val="24"/>
                <w:szCs w:val="24"/>
              </w:rPr>
            </w:pPr>
            <w:r>
              <w:rPr>
                <w:rFonts w:ascii="Arial Nova" w:hAnsi="Arial Nova" w:cs="Helvetica"/>
                <w:sz w:val="24"/>
                <w:szCs w:val="24"/>
              </w:rPr>
              <w:t>Weather conditions</w:t>
            </w:r>
          </w:p>
        </w:tc>
        <w:tc>
          <w:tcPr>
            <w:tcW w:w="4573" w:type="dxa"/>
          </w:tcPr>
          <w:p w14:paraId="1D2379C8" w14:textId="77777777" w:rsidR="00C23B43" w:rsidRPr="00100B95" w:rsidRDefault="00C23B43" w:rsidP="00C23B43">
            <w:pPr>
              <w:pStyle w:val="ListParagraph"/>
              <w:numPr>
                <w:ilvl w:val="0"/>
                <w:numId w:val="20"/>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 xml:space="preserve">Sensory experience tuning in to and feeling diverse climate conditions such as the wind, rain, and snow. </w:t>
            </w:r>
          </w:p>
          <w:p w14:paraId="7503BD3A" w14:textId="77777777" w:rsidR="00C23B43" w:rsidRPr="00267745" w:rsidRDefault="00C23B43" w:rsidP="00C23B43">
            <w:pPr>
              <w:pStyle w:val="ListParagraph"/>
              <w:numPr>
                <w:ilvl w:val="0"/>
                <w:numId w:val="20"/>
              </w:numPr>
              <w:rPr>
                <w:rFonts w:ascii="Arial Nova" w:eastAsia="MS Mincho" w:hAnsi="Arial Nova" w:cs="Times New Roman"/>
                <w:b/>
                <w:sz w:val="24"/>
                <w:szCs w:val="24"/>
              </w:rPr>
            </w:pPr>
            <w:r w:rsidRPr="00267745">
              <w:rPr>
                <w:rFonts w:ascii="Arial Nova" w:eastAsia="Times New Roman" w:hAnsi="Arial Nova" w:cs="Helvetica"/>
                <w:kern w:val="0"/>
                <w:sz w:val="24"/>
                <w:szCs w:val="24"/>
                <w14:ligatures w14:val="none"/>
              </w:rPr>
              <w:t>Learning about seasons and the changes that happen within the environment</w:t>
            </w:r>
            <w:r w:rsidRPr="00267745">
              <w:rPr>
                <w:rFonts w:ascii="Arial Nova" w:hAnsi="Arial Nova" w:cs="Helvetica"/>
                <w:sz w:val="24"/>
                <w:szCs w:val="24"/>
              </w:rPr>
              <w:t>.</w:t>
            </w:r>
          </w:p>
        </w:tc>
        <w:tc>
          <w:tcPr>
            <w:tcW w:w="3365" w:type="dxa"/>
            <w:vAlign w:val="center"/>
          </w:tcPr>
          <w:p w14:paraId="2B7F5687" w14:textId="77777777" w:rsidR="00C23B43" w:rsidRDefault="00C23B43" w:rsidP="009A7B30">
            <w:pPr>
              <w:contextualSpacing/>
              <w:rPr>
                <w:rFonts w:ascii="Arial Nova" w:hAnsi="Arial Nova" w:cs="Helvetica"/>
                <w:sz w:val="24"/>
                <w:szCs w:val="24"/>
              </w:rPr>
            </w:pPr>
            <w:r>
              <w:rPr>
                <w:rFonts w:ascii="Arial Nova" w:hAnsi="Arial Nova" w:cs="Helvetica"/>
                <w:sz w:val="24"/>
                <w:szCs w:val="24"/>
              </w:rPr>
              <w:t>If the weather is warm:</w:t>
            </w:r>
          </w:p>
          <w:p w14:paraId="4F2747A4" w14:textId="77777777" w:rsidR="00C23B43" w:rsidRPr="00D77054" w:rsidRDefault="00C23B43" w:rsidP="00C23B43">
            <w:pPr>
              <w:pStyle w:val="ListParagraph"/>
              <w:numPr>
                <w:ilvl w:val="0"/>
                <w:numId w:val="9"/>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Children are more susceptible to heat-related illnesses.</w:t>
            </w:r>
          </w:p>
          <w:p w14:paraId="30F44D2C" w14:textId="77777777" w:rsidR="00C23B43" w:rsidRPr="00D77054" w:rsidRDefault="00C23B43" w:rsidP="00C23B43">
            <w:pPr>
              <w:pStyle w:val="ListParagraph"/>
              <w:numPr>
                <w:ilvl w:val="0"/>
                <w:numId w:val="9"/>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Prolonged exposure to the sun can cause sun burn</w:t>
            </w:r>
          </w:p>
          <w:p w14:paraId="27416EB9" w14:textId="77777777" w:rsidR="00C23B43" w:rsidRPr="00D77054" w:rsidRDefault="00C23B43" w:rsidP="00C23B43">
            <w:pPr>
              <w:pStyle w:val="ListParagraph"/>
              <w:numPr>
                <w:ilvl w:val="0"/>
                <w:numId w:val="9"/>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High temperatures can lead to dehydration.</w:t>
            </w:r>
          </w:p>
          <w:p w14:paraId="14416B9A" w14:textId="77777777" w:rsidR="00C23B43" w:rsidRDefault="00C23B43" w:rsidP="009A7B30">
            <w:pPr>
              <w:contextualSpacing/>
              <w:rPr>
                <w:rFonts w:ascii="Arial Nova" w:hAnsi="Arial Nova" w:cs="Helvetica"/>
                <w:sz w:val="24"/>
                <w:szCs w:val="24"/>
              </w:rPr>
            </w:pPr>
          </w:p>
          <w:p w14:paraId="2CC9B5DC" w14:textId="77777777" w:rsidR="00C23B43" w:rsidRDefault="00C23B43" w:rsidP="009A7B30">
            <w:pPr>
              <w:contextualSpacing/>
              <w:rPr>
                <w:rFonts w:ascii="Arial Nova" w:hAnsi="Arial Nova" w:cs="Helvetica"/>
                <w:sz w:val="24"/>
                <w:szCs w:val="24"/>
              </w:rPr>
            </w:pPr>
            <w:r>
              <w:rPr>
                <w:rFonts w:ascii="Arial Nova" w:hAnsi="Arial Nova" w:cs="Helvetica"/>
                <w:sz w:val="24"/>
                <w:szCs w:val="24"/>
              </w:rPr>
              <w:t>If the weather is wet and windy:</w:t>
            </w:r>
          </w:p>
          <w:p w14:paraId="51527444" w14:textId="77777777" w:rsidR="00C23B43" w:rsidRPr="00D77054" w:rsidRDefault="00C23B43" w:rsidP="00C23B43">
            <w:pPr>
              <w:pStyle w:val="ListParagraph"/>
              <w:numPr>
                <w:ilvl w:val="0"/>
                <w:numId w:val="8"/>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Wet surfaces can be very slippery.</w:t>
            </w:r>
          </w:p>
          <w:p w14:paraId="63432925" w14:textId="77777777" w:rsidR="00C23B43" w:rsidRPr="00D77054" w:rsidRDefault="00C23B43" w:rsidP="00C23B43">
            <w:pPr>
              <w:pStyle w:val="ListParagraph"/>
              <w:numPr>
                <w:ilvl w:val="0"/>
                <w:numId w:val="8"/>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Being out in the rain can increase the risk of catching a cold or other illnesses.</w:t>
            </w:r>
          </w:p>
          <w:p w14:paraId="228E657B" w14:textId="77777777" w:rsidR="00C23B43" w:rsidRDefault="00C23B43" w:rsidP="009A7B30">
            <w:pPr>
              <w:rPr>
                <w:rFonts w:ascii="Arial Nova" w:eastAsia="MS Mincho" w:hAnsi="Arial Nova" w:cs="Times New Roman"/>
                <w:b/>
                <w:sz w:val="24"/>
                <w:szCs w:val="24"/>
              </w:rPr>
            </w:pPr>
            <w:r w:rsidRPr="00D77054">
              <w:rPr>
                <w:rFonts w:ascii="Arial Nova" w:eastAsia="Times New Roman" w:hAnsi="Arial Nova" w:cs="Helvetica"/>
                <w:kern w:val="0"/>
                <w:sz w:val="24"/>
                <w:szCs w:val="24"/>
                <w14:ligatures w14:val="none"/>
              </w:rPr>
              <w:t>Strong winds can cause debris to become airborne, posing a risk of injury.</w:t>
            </w:r>
          </w:p>
        </w:tc>
        <w:tc>
          <w:tcPr>
            <w:tcW w:w="1134" w:type="dxa"/>
          </w:tcPr>
          <w:p w14:paraId="4BD7EEE2" w14:textId="77777777" w:rsidR="00C23B43" w:rsidRDefault="00C23B43" w:rsidP="009A7B30">
            <w:pPr>
              <w:rPr>
                <w:rFonts w:ascii="Arial Nova" w:eastAsia="MS Mincho" w:hAnsi="Arial Nova" w:cs="Times New Roman"/>
                <w:b/>
                <w:sz w:val="24"/>
                <w:szCs w:val="24"/>
              </w:rPr>
            </w:pPr>
            <w:r w:rsidRPr="00C27A55">
              <w:rPr>
                <w:rFonts w:ascii="Arial Nova" w:hAnsi="Arial Nova"/>
                <w:sz w:val="24"/>
                <w:szCs w:val="24"/>
              </w:rPr>
              <w:t>The Child</w:t>
            </w:r>
            <w:r>
              <w:rPr>
                <w:rFonts w:ascii="Arial Nova" w:hAnsi="Arial Nova"/>
                <w:sz w:val="24"/>
                <w:szCs w:val="24"/>
              </w:rPr>
              <w:t>ren and staff</w:t>
            </w:r>
          </w:p>
        </w:tc>
        <w:tc>
          <w:tcPr>
            <w:tcW w:w="4110" w:type="dxa"/>
          </w:tcPr>
          <w:p w14:paraId="35F42DB7" w14:textId="77777777" w:rsidR="00C23B43" w:rsidRPr="00D77054" w:rsidRDefault="00C23B43" w:rsidP="00C23B43">
            <w:pPr>
              <w:pStyle w:val="ListParagraph"/>
              <w:numPr>
                <w:ilvl w:val="0"/>
                <w:numId w:val="7"/>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Stay hydrated, wear light clothing, and take breaks in the shade.</w:t>
            </w:r>
          </w:p>
          <w:p w14:paraId="738AA89C" w14:textId="77777777" w:rsidR="00C23B43" w:rsidRPr="00D77054" w:rsidRDefault="00C23B43" w:rsidP="00C23B43">
            <w:pPr>
              <w:pStyle w:val="ListParagraph"/>
              <w:numPr>
                <w:ilvl w:val="0"/>
                <w:numId w:val="7"/>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 xml:space="preserve">Use sunscreen with a high </w:t>
            </w:r>
            <w:r w:rsidRPr="00D77054">
              <w:rPr>
                <w:rFonts w:ascii="Arial Nova" w:hAnsi="Arial Nova" w:cs="Helvetica"/>
                <w:sz w:val="24"/>
                <w:szCs w:val="24"/>
              </w:rPr>
              <w:t>SPF and</w:t>
            </w:r>
            <w:r w:rsidRPr="00D77054">
              <w:rPr>
                <w:rFonts w:ascii="Arial Nova" w:eastAsia="Times New Roman" w:hAnsi="Arial Nova" w:cs="Helvetica"/>
                <w:kern w:val="0"/>
                <w:sz w:val="24"/>
                <w:szCs w:val="24"/>
                <w14:ligatures w14:val="none"/>
              </w:rPr>
              <w:t xml:space="preserve"> ensure that children are dressed in protective clothing and hats.</w:t>
            </w:r>
          </w:p>
          <w:p w14:paraId="29734E6D" w14:textId="77777777" w:rsidR="00C23B43" w:rsidRPr="00100B95" w:rsidRDefault="00C23B43" w:rsidP="00C23B43">
            <w:pPr>
              <w:pStyle w:val="ListParagraph"/>
              <w:numPr>
                <w:ilvl w:val="0"/>
                <w:numId w:val="7"/>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Encourage frequent water intake and avoid sugary or caffeinated drinks.</w:t>
            </w:r>
          </w:p>
          <w:p w14:paraId="479478D9" w14:textId="77777777" w:rsidR="00C23B43" w:rsidRPr="00D77054" w:rsidRDefault="00C23B43" w:rsidP="00C23B43">
            <w:pPr>
              <w:pStyle w:val="ListParagraph"/>
              <w:numPr>
                <w:ilvl w:val="0"/>
                <w:numId w:val="7"/>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Ensure children wear waterproof, slip-resistant footwear and be cautious around puddles and wet ground.</w:t>
            </w:r>
          </w:p>
          <w:p w14:paraId="25ED0117" w14:textId="77777777" w:rsidR="00C23B43" w:rsidRPr="00D77054" w:rsidRDefault="00C23B43" w:rsidP="00C23B43">
            <w:pPr>
              <w:pStyle w:val="ListParagraph"/>
              <w:numPr>
                <w:ilvl w:val="0"/>
                <w:numId w:val="7"/>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Ensure children are dressed in waterproof clothing to stay dry and warm.</w:t>
            </w:r>
          </w:p>
          <w:p w14:paraId="104F842F" w14:textId="77777777" w:rsidR="00C23B43" w:rsidRPr="00D77054" w:rsidRDefault="00C23B43" w:rsidP="00C23B43">
            <w:pPr>
              <w:pStyle w:val="ListParagraph"/>
              <w:numPr>
                <w:ilvl w:val="0"/>
                <w:numId w:val="7"/>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Keep children away from areas where debris might be blown around.</w:t>
            </w:r>
          </w:p>
          <w:p w14:paraId="558EB4B9" w14:textId="77777777" w:rsidR="00C23B43" w:rsidRDefault="00C23B43" w:rsidP="009A7B30">
            <w:pPr>
              <w:rPr>
                <w:rFonts w:ascii="Arial Nova" w:eastAsia="MS Mincho" w:hAnsi="Arial Nova" w:cs="Times New Roman"/>
                <w:b/>
                <w:sz w:val="24"/>
                <w:szCs w:val="24"/>
              </w:rPr>
            </w:pPr>
          </w:p>
        </w:tc>
        <w:tc>
          <w:tcPr>
            <w:tcW w:w="1560" w:type="dxa"/>
          </w:tcPr>
          <w:p w14:paraId="5EB7F924" w14:textId="77777777" w:rsidR="00C23B43" w:rsidRDefault="00C23B43" w:rsidP="009A7B30">
            <w:pPr>
              <w:rPr>
                <w:rFonts w:ascii="Arial Nova" w:eastAsia="MS Mincho" w:hAnsi="Arial Nova" w:cs="Times New Roman"/>
                <w:b/>
                <w:sz w:val="24"/>
                <w:szCs w:val="24"/>
              </w:rPr>
            </w:pPr>
            <w:r>
              <w:rPr>
                <w:rFonts w:ascii="Arial Nova" w:eastAsia="MS Mincho" w:hAnsi="Arial Nova" w:cs="Times New Roman"/>
                <w:b/>
                <w:sz w:val="24"/>
                <w:szCs w:val="24"/>
              </w:rPr>
              <w:t>L</w:t>
            </w:r>
          </w:p>
        </w:tc>
      </w:tr>
      <w:tr w:rsidR="00C23B43" w14:paraId="27054BA1" w14:textId="77777777" w:rsidTr="009A7B30">
        <w:tc>
          <w:tcPr>
            <w:tcW w:w="1560" w:type="dxa"/>
          </w:tcPr>
          <w:p w14:paraId="2350F63D" w14:textId="77777777" w:rsidR="00C23B43" w:rsidRDefault="00C23B43" w:rsidP="009A7B30">
            <w:pPr>
              <w:rPr>
                <w:rFonts w:ascii="Arial Nova" w:eastAsia="MS Mincho" w:hAnsi="Arial Nova" w:cs="Times New Roman"/>
                <w:b/>
                <w:sz w:val="24"/>
                <w:szCs w:val="24"/>
              </w:rPr>
            </w:pPr>
            <w:r>
              <w:rPr>
                <w:rFonts w:ascii="Arial Nova" w:hAnsi="Arial Nova" w:cs="Helvetica"/>
                <w:sz w:val="24"/>
                <w:szCs w:val="24"/>
              </w:rPr>
              <w:t>Crossing the road</w:t>
            </w:r>
          </w:p>
        </w:tc>
        <w:tc>
          <w:tcPr>
            <w:tcW w:w="4573" w:type="dxa"/>
            <w:vAlign w:val="center"/>
          </w:tcPr>
          <w:p w14:paraId="74033482" w14:textId="77777777" w:rsidR="00C23B43" w:rsidRPr="00267745" w:rsidRDefault="00C23B43" w:rsidP="00C23B43">
            <w:pPr>
              <w:pStyle w:val="ListParagraph"/>
              <w:numPr>
                <w:ilvl w:val="0"/>
                <w:numId w:val="23"/>
              </w:numPr>
              <w:autoSpaceDE w:val="0"/>
              <w:autoSpaceDN w:val="0"/>
              <w:adjustRightInd w:val="0"/>
              <w:rPr>
                <w:rFonts w:ascii="Arial Nova" w:eastAsia="Times New Roman" w:hAnsi="Arial Nova" w:cs="Helvetica"/>
                <w:kern w:val="0"/>
                <w:sz w:val="24"/>
                <w:szCs w:val="24"/>
                <w14:ligatures w14:val="none"/>
              </w:rPr>
            </w:pPr>
            <w:r w:rsidRPr="00267745">
              <w:rPr>
                <w:rFonts w:ascii="Arial Nova" w:eastAsia="Times New Roman" w:hAnsi="Arial Nova" w:cs="Helvetica"/>
                <w:kern w:val="0"/>
                <w:sz w:val="24"/>
                <w:szCs w:val="24"/>
                <w14:ligatures w14:val="none"/>
              </w:rPr>
              <w:t>Teaches the children road safety</w:t>
            </w:r>
          </w:p>
          <w:p w14:paraId="3A0261D4" w14:textId="77777777" w:rsidR="00C23B43" w:rsidRPr="00100B95" w:rsidRDefault="00C23B43" w:rsidP="00C23B43">
            <w:pPr>
              <w:pStyle w:val="ListParagraph"/>
              <w:numPr>
                <w:ilvl w:val="0"/>
                <w:numId w:val="19"/>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For individuals, especially children and elderly people, successfully crossing a road can enhance a sense of independence and self-</w:t>
            </w:r>
            <w:r w:rsidRPr="00100B95">
              <w:rPr>
                <w:rFonts w:ascii="Arial Nova" w:eastAsia="Times New Roman" w:hAnsi="Arial Nova" w:cs="Helvetica"/>
                <w:kern w:val="0"/>
                <w:sz w:val="24"/>
                <w:szCs w:val="24"/>
                <w14:ligatures w14:val="none"/>
              </w:rPr>
              <w:lastRenderedPageBreak/>
              <w:t>efficacy. It builds confidence in their ability to navigate their environment safely.</w:t>
            </w:r>
          </w:p>
          <w:p w14:paraId="086FCC93" w14:textId="77777777" w:rsidR="00C23B43" w:rsidRPr="00E13ADA" w:rsidRDefault="00C23B43" w:rsidP="00C23B43">
            <w:pPr>
              <w:pStyle w:val="ListParagraph"/>
              <w:numPr>
                <w:ilvl w:val="0"/>
                <w:numId w:val="19"/>
              </w:numPr>
              <w:rPr>
                <w:rFonts w:ascii="Arial Nova" w:eastAsia="MS Mincho" w:hAnsi="Arial Nova" w:cs="Times New Roman"/>
                <w:b/>
                <w:sz w:val="24"/>
                <w:szCs w:val="24"/>
              </w:rPr>
            </w:pPr>
            <w:r w:rsidRPr="00E13ADA">
              <w:rPr>
                <w:rFonts w:ascii="Arial Nova" w:eastAsia="Times New Roman" w:hAnsi="Arial Nova" w:cs="Helvetica"/>
                <w:kern w:val="0"/>
                <w:sz w:val="24"/>
                <w:szCs w:val="24"/>
                <w14:ligatures w14:val="none"/>
              </w:rPr>
              <w:t>Navigating road crossings helps individuals become more aware of traffic patterns and safety rules, improving their ability to make safe decisions in different traffic situations.</w:t>
            </w:r>
          </w:p>
        </w:tc>
        <w:tc>
          <w:tcPr>
            <w:tcW w:w="3365" w:type="dxa"/>
          </w:tcPr>
          <w:p w14:paraId="4407CC9D" w14:textId="77777777" w:rsidR="00C23B43" w:rsidRPr="00D77054" w:rsidRDefault="00C23B43" w:rsidP="00C23B43">
            <w:pPr>
              <w:pStyle w:val="ListParagraph"/>
              <w:numPr>
                <w:ilvl w:val="0"/>
                <w:numId w:val="14"/>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lastRenderedPageBreak/>
              <w:t xml:space="preserve">Slippery surfaces due to rain, ice, or snow can increase the risk of slips and falls when crossing the road. </w:t>
            </w:r>
          </w:p>
          <w:p w14:paraId="7A417920" w14:textId="77777777" w:rsidR="00C23B43" w:rsidRDefault="00C23B43" w:rsidP="009A7B30">
            <w:pPr>
              <w:contextualSpacing/>
              <w:rPr>
                <w:rFonts w:ascii="Arial Nova" w:hAnsi="Arial Nova" w:cs="Helvetica"/>
                <w:sz w:val="24"/>
                <w:szCs w:val="24"/>
              </w:rPr>
            </w:pPr>
          </w:p>
          <w:p w14:paraId="3CD0B583" w14:textId="77777777" w:rsidR="00C23B43" w:rsidRPr="00D77054" w:rsidRDefault="00C23B43" w:rsidP="00C23B43">
            <w:pPr>
              <w:pStyle w:val="ListParagraph"/>
              <w:numPr>
                <w:ilvl w:val="0"/>
                <w:numId w:val="14"/>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Reduced visibility during adverse weather conditions can also make crossing more dangerous.</w:t>
            </w:r>
          </w:p>
          <w:p w14:paraId="2DD04A38" w14:textId="77777777" w:rsidR="00C23B43" w:rsidRDefault="00C23B43" w:rsidP="009A7B30">
            <w:pPr>
              <w:contextualSpacing/>
              <w:rPr>
                <w:rFonts w:ascii="Arial Nova" w:hAnsi="Arial Nova" w:cs="Helvetica"/>
                <w:sz w:val="24"/>
                <w:szCs w:val="24"/>
              </w:rPr>
            </w:pPr>
          </w:p>
          <w:p w14:paraId="2ABC01D7" w14:textId="77777777" w:rsidR="00C23B43" w:rsidRPr="00D77054" w:rsidRDefault="00C23B43" w:rsidP="00C23B43">
            <w:pPr>
              <w:pStyle w:val="ListParagraph"/>
              <w:numPr>
                <w:ilvl w:val="0"/>
                <w:numId w:val="14"/>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Pedestrians who are not paying attention—due to distractions like smartphones or earbuds—might not notice oncoming traffic or changes in traffic signals.</w:t>
            </w:r>
          </w:p>
          <w:p w14:paraId="099F5120" w14:textId="77777777" w:rsidR="00C23B43" w:rsidRDefault="00C23B43" w:rsidP="009A7B30">
            <w:pPr>
              <w:rPr>
                <w:rFonts w:ascii="Arial Nova" w:eastAsia="MS Mincho" w:hAnsi="Arial Nova" w:cs="Times New Roman"/>
                <w:b/>
                <w:sz w:val="24"/>
                <w:szCs w:val="24"/>
              </w:rPr>
            </w:pPr>
          </w:p>
        </w:tc>
        <w:tc>
          <w:tcPr>
            <w:tcW w:w="1134" w:type="dxa"/>
          </w:tcPr>
          <w:p w14:paraId="3FF7FF0F" w14:textId="77777777" w:rsidR="00C23B43" w:rsidRDefault="00C23B43" w:rsidP="009A7B30">
            <w:pPr>
              <w:rPr>
                <w:rFonts w:ascii="Arial Nova" w:eastAsia="MS Mincho" w:hAnsi="Arial Nova" w:cs="Times New Roman"/>
                <w:b/>
                <w:sz w:val="24"/>
                <w:szCs w:val="24"/>
              </w:rPr>
            </w:pPr>
            <w:r w:rsidRPr="00C27A55">
              <w:rPr>
                <w:rFonts w:ascii="Arial Nova" w:hAnsi="Arial Nova"/>
                <w:sz w:val="24"/>
                <w:szCs w:val="24"/>
              </w:rPr>
              <w:lastRenderedPageBreak/>
              <w:t>The Child</w:t>
            </w:r>
            <w:r>
              <w:rPr>
                <w:rFonts w:ascii="Arial Nova" w:hAnsi="Arial Nova"/>
                <w:sz w:val="24"/>
                <w:szCs w:val="24"/>
              </w:rPr>
              <w:t>ren and staff</w:t>
            </w:r>
          </w:p>
        </w:tc>
        <w:tc>
          <w:tcPr>
            <w:tcW w:w="4110" w:type="dxa"/>
          </w:tcPr>
          <w:p w14:paraId="2800B266" w14:textId="77777777" w:rsidR="00C23B43" w:rsidRPr="00100B95" w:rsidRDefault="00C23B43" w:rsidP="00C23B43">
            <w:pPr>
              <w:pStyle w:val="ListParagraph"/>
              <w:numPr>
                <w:ilvl w:val="0"/>
                <w:numId w:val="15"/>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Always cross at marked crosswalks or pedestrian crossings where drivers expect to see pedestrians.</w:t>
            </w:r>
          </w:p>
          <w:p w14:paraId="3DC8C5A0" w14:textId="77777777" w:rsidR="00C23B43" w:rsidRPr="00100B95" w:rsidRDefault="00C23B43" w:rsidP="00C23B43">
            <w:pPr>
              <w:pStyle w:val="ListParagraph"/>
              <w:numPr>
                <w:ilvl w:val="0"/>
                <w:numId w:val="15"/>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lastRenderedPageBreak/>
              <w:t>Wear bright or reflective clothing, especially in low-light conditions, to increase visibility to drivers</w:t>
            </w:r>
            <w:r>
              <w:rPr>
                <w:rFonts w:ascii="Arial Nova" w:hAnsi="Arial Nova" w:cs="Helvetica"/>
                <w:sz w:val="24"/>
                <w:szCs w:val="24"/>
              </w:rPr>
              <w:t>.</w:t>
            </w:r>
          </w:p>
          <w:p w14:paraId="5A526B68" w14:textId="77777777" w:rsidR="00C23B43" w:rsidRPr="00100B95" w:rsidRDefault="00C23B43" w:rsidP="00C23B43">
            <w:pPr>
              <w:pStyle w:val="ListParagraph"/>
              <w:numPr>
                <w:ilvl w:val="0"/>
                <w:numId w:val="15"/>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Adhere to traffic lights and pedestrian signals. Wait for the "walk" signal before crossing and look both ways.</w:t>
            </w:r>
          </w:p>
          <w:p w14:paraId="26EF5E48" w14:textId="77777777" w:rsidR="00C23B43" w:rsidRPr="00100B95" w:rsidRDefault="00C23B43" w:rsidP="00C23B43">
            <w:pPr>
              <w:pStyle w:val="ListParagraph"/>
              <w:numPr>
                <w:ilvl w:val="0"/>
                <w:numId w:val="15"/>
              </w:numPr>
              <w:autoSpaceDE w:val="0"/>
              <w:autoSpaceDN w:val="0"/>
              <w:adjustRightInd w:val="0"/>
              <w:rPr>
                <w:rFonts w:ascii="Arial Nova" w:eastAsia="Times New Roman" w:hAnsi="Arial Nova" w:cs="Helvetica"/>
                <w:kern w:val="0"/>
                <w:sz w:val="24"/>
                <w:szCs w:val="24"/>
                <w14:ligatures w14:val="none"/>
              </w:rPr>
            </w:pPr>
            <w:r w:rsidRPr="00D77054">
              <w:rPr>
                <w:rFonts w:ascii="Arial Nova" w:hAnsi="Arial Nova" w:cs="Helvetica"/>
                <w:sz w:val="24"/>
                <w:szCs w:val="24"/>
              </w:rPr>
              <w:t>Exercise extra caution during poor weather conditions, ensuring that both you and drivers can see each other clearly.</w:t>
            </w:r>
          </w:p>
          <w:p w14:paraId="4800C067" w14:textId="77777777" w:rsidR="00C23B43" w:rsidRPr="00D77054" w:rsidRDefault="00C23B43" w:rsidP="00C23B43">
            <w:pPr>
              <w:pStyle w:val="ListParagraph"/>
              <w:numPr>
                <w:ilvl w:val="0"/>
                <w:numId w:val="15"/>
              </w:numPr>
              <w:autoSpaceDE w:val="0"/>
              <w:autoSpaceDN w:val="0"/>
              <w:adjustRightInd w:val="0"/>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Stay alert and avoid using smartphones or other distractions while crossing the road.</w:t>
            </w:r>
          </w:p>
          <w:p w14:paraId="5FE21DDC" w14:textId="77777777" w:rsidR="00C23B43" w:rsidRDefault="00C23B43" w:rsidP="009A7B30">
            <w:pPr>
              <w:rPr>
                <w:rFonts w:ascii="Arial Nova" w:eastAsia="MS Mincho" w:hAnsi="Arial Nova" w:cs="Times New Roman"/>
                <w:b/>
                <w:sz w:val="24"/>
                <w:szCs w:val="24"/>
              </w:rPr>
            </w:pPr>
          </w:p>
        </w:tc>
        <w:tc>
          <w:tcPr>
            <w:tcW w:w="1560" w:type="dxa"/>
          </w:tcPr>
          <w:p w14:paraId="00A07717" w14:textId="77777777" w:rsidR="00C23B43" w:rsidRDefault="00C23B43" w:rsidP="009A7B30">
            <w:pPr>
              <w:rPr>
                <w:rFonts w:ascii="Arial Nova" w:eastAsia="MS Mincho" w:hAnsi="Arial Nova" w:cs="Times New Roman"/>
                <w:b/>
                <w:sz w:val="24"/>
                <w:szCs w:val="24"/>
              </w:rPr>
            </w:pPr>
          </w:p>
        </w:tc>
      </w:tr>
      <w:tr w:rsidR="00C23B43" w14:paraId="29ED74CF" w14:textId="77777777" w:rsidTr="009A7B30">
        <w:tc>
          <w:tcPr>
            <w:tcW w:w="1560" w:type="dxa"/>
          </w:tcPr>
          <w:p w14:paraId="113321A8" w14:textId="77777777" w:rsidR="00C23B43" w:rsidRDefault="00C23B43" w:rsidP="009A7B30">
            <w:pPr>
              <w:rPr>
                <w:rFonts w:ascii="Arial Nova" w:eastAsia="MS Mincho" w:hAnsi="Arial Nova" w:cs="Times New Roman"/>
                <w:b/>
                <w:sz w:val="24"/>
                <w:szCs w:val="24"/>
              </w:rPr>
            </w:pPr>
            <w:r>
              <w:rPr>
                <w:rFonts w:ascii="Arial Nova" w:hAnsi="Arial Nova" w:cs="Helvetica"/>
                <w:sz w:val="24"/>
                <w:szCs w:val="24"/>
              </w:rPr>
              <w:t>Collecting natural materials</w:t>
            </w:r>
          </w:p>
        </w:tc>
        <w:tc>
          <w:tcPr>
            <w:tcW w:w="4573" w:type="dxa"/>
          </w:tcPr>
          <w:p w14:paraId="719ED18E" w14:textId="77777777" w:rsidR="00C23B43" w:rsidRPr="00100B95" w:rsidRDefault="00C23B43" w:rsidP="00C23B43">
            <w:pPr>
              <w:pStyle w:val="ListParagraph"/>
              <w:numPr>
                <w:ilvl w:val="0"/>
                <w:numId w:val="18"/>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 xml:space="preserve">Developing curiosity </w:t>
            </w:r>
          </w:p>
          <w:p w14:paraId="74DA1A86" w14:textId="77777777" w:rsidR="00C23B43" w:rsidRPr="00100B95" w:rsidRDefault="00C23B43" w:rsidP="00C23B43">
            <w:pPr>
              <w:pStyle w:val="ListParagraph"/>
              <w:numPr>
                <w:ilvl w:val="0"/>
                <w:numId w:val="18"/>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Natural materials are important elements of imaginative play</w:t>
            </w:r>
          </w:p>
          <w:p w14:paraId="6E38787E" w14:textId="77777777" w:rsidR="00C23B43" w:rsidRDefault="00C23B43" w:rsidP="009A7B30">
            <w:pPr>
              <w:rPr>
                <w:rFonts w:ascii="Arial Nova" w:eastAsia="MS Mincho" w:hAnsi="Arial Nova" w:cs="Times New Roman"/>
                <w:b/>
                <w:sz w:val="24"/>
                <w:szCs w:val="24"/>
              </w:rPr>
            </w:pPr>
            <w:r w:rsidRPr="00100B95">
              <w:rPr>
                <w:rFonts w:ascii="Arial Nova" w:eastAsia="Times New Roman" w:hAnsi="Arial Nova" w:cs="Helvetica"/>
                <w:kern w:val="0"/>
                <w:sz w:val="24"/>
                <w:szCs w:val="24"/>
                <w14:ligatures w14:val="none"/>
              </w:rPr>
              <w:t>Exploring natural materials enhances a child’s vocabulary. They may discover that a leaf feels crunchy, or a stick feels prickly</w:t>
            </w:r>
          </w:p>
        </w:tc>
        <w:tc>
          <w:tcPr>
            <w:tcW w:w="3365" w:type="dxa"/>
          </w:tcPr>
          <w:p w14:paraId="077376AF" w14:textId="77777777" w:rsidR="00C23B43" w:rsidRPr="00100B95" w:rsidRDefault="00C23B43" w:rsidP="00C23B43">
            <w:pPr>
              <w:pStyle w:val="ListParagraph"/>
              <w:numPr>
                <w:ilvl w:val="0"/>
                <w:numId w:val="12"/>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Children could have a misconception about natural materials and collect items such as rubbish and unnatural materials.</w:t>
            </w:r>
          </w:p>
          <w:p w14:paraId="739CC341" w14:textId="77777777" w:rsidR="00C23B43" w:rsidRPr="00D77054" w:rsidRDefault="00C23B43" w:rsidP="00C23B43">
            <w:pPr>
              <w:pStyle w:val="ListParagraph"/>
              <w:numPr>
                <w:ilvl w:val="0"/>
                <w:numId w:val="12"/>
              </w:numPr>
              <w:rPr>
                <w:rFonts w:ascii="Arial Nova" w:eastAsia="Times New Roman" w:hAnsi="Arial Nova" w:cs="Helvetica"/>
                <w:kern w:val="0"/>
                <w:sz w:val="24"/>
                <w:szCs w:val="24"/>
                <w14:ligatures w14:val="none"/>
              </w:rPr>
            </w:pPr>
            <w:r w:rsidRPr="00D77054">
              <w:rPr>
                <w:rFonts w:ascii="Arial Nova" w:eastAsia="Times New Roman" w:hAnsi="Arial Nova" w:cs="Helvetica"/>
                <w:kern w:val="0"/>
                <w:sz w:val="24"/>
                <w:szCs w:val="24"/>
                <w14:ligatures w14:val="none"/>
              </w:rPr>
              <w:t xml:space="preserve">Irritable and poisonous plants. Poisonous plants such as stinging nettles could cause rashes and infections if handled. </w:t>
            </w:r>
          </w:p>
          <w:p w14:paraId="5FFB90D8" w14:textId="77777777" w:rsidR="00C23B43" w:rsidRDefault="00C23B43" w:rsidP="009A7B30">
            <w:pPr>
              <w:rPr>
                <w:rFonts w:ascii="Arial Nova" w:eastAsia="MS Mincho" w:hAnsi="Arial Nova" w:cs="Times New Roman"/>
                <w:b/>
                <w:sz w:val="24"/>
                <w:szCs w:val="24"/>
              </w:rPr>
            </w:pPr>
          </w:p>
        </w:tc>
        <w:tc>
          <w:tcPr>
            <w:tcW w:w="1134" w:type="dxa"/>
          </w:tcPr>
          <w:p w14:paraId="50F08E9A" w14:textId="77777777" w:rsidR="00C23B43" w:rsidRPr="00E13ADA" w:rsidRDefault="00C23B43" w:rsidP="009A7B30">
            <w:pPr>
              <w:rPr>
                <w:rFonts w:ascii="Arial Nova" w:eastAsia="MS Mincho" w:hAnsi="Arial Nova" w:cs="Times New Roman"/>
                <w:bCs/>
                <w:sz w:val="24"/>
                <w:szCs w:val="24"/>
              </w:rPr>
            </w:pPr>
            <w:r w:rsidRPr="00E13ADA">
              <w:rPr>
                <w:rFonts w:ascii="Arial Nova" w:eastAsia="MS Mincho" w:hAnsi="Arial Nova" w:cs="Times New Roman"/>
                <w:bCs/>
                <w:sz w:val="24"/>
                <w:szCs w:val="24"/>
              </w:rPr>
              <w:lastRenderedPageBreak/>
              <w:t>The children</w:t>
            </w:r>
          </w:p>
        </w:tc>
        <w:tc>
          <w:tcPr>
            <w:tcW w:w="4110" w:type="dxa"/>
          </w:tcPr>
          <w:p w14:paraId="379B8582" w14:textId="77777777" w:rsidR="00C23B43" w:rsidRDefault="00C23B43" w:rsidP="00C23B43">
            <w:pPr>
              <w:pStyle w:val="ListParagraph"/>
              <w:numPr>
                <w:ilvl w:val="0"/>
                <w:numId w:val="13"/>
              </w:numPr>
              <w:autoSpaceDE w:val="0"/>
              <w:autoSpaceDN w:val="0"/>
              <w:adjustRightInd w:val="0"/>
              <w:rPr>
                <w:rFonts w:ascii="Arial Nova" w:hAnsi="Arial Nova" w:cs="Helvetica"/>
                <w:sz w:val="24"/>
                <w:szCs w:val="24"/>
              </w:rPr>
            </w:pPr>
            <w:r w:rsidRPr="00D77054">
              <w:rPr>
                <w:rFonts w:ascii="Arial Nova" w:eastAsia="Times New Roman" w:hAnsi="Arial Nova" w:cs="Helvetica"/>
                <w:kern w:val="0"/>
                <w:sz w:val="24"/>
                <w:szCs w:val="24"/>
                <w14:ligatures w14:val="none"/>
              </w:rPr>
              <w:t>Make children and staff aware of the dangers of poisonous plants and ensure that there are no severe threats present.</w:t>
            </w:r>
          </w:p>
          <w:p w14:paraId="645DA4B7" w14:textId="77777777" w:rsidR="00C23B43" w:rsidRDefault="00C23B43" w:rsidP="00C23B43">
            <w:pPr>
              <w:pStyle w:val="ListParagraph"/>
              <w:numPr>
                <w:ilvl w:val="0"/>
                <w:numId w:val="13"/>
              </w:numPr>
              <w:autoSpaceDE w:val="0"/>
              <w:autoSpaceDN w:val="0"/>
              <w:adjustRightInd w:val="0"/>
              <w:rPr>
                <w:rFonts w:ascii="Arial Nova" w:hAnsi="Arial Nova" w:cs="Helvetica"/>
                <w:sz w:val="24"/>
                <w:szCs w:val="24"/>
              </w:rPr>
            </w:pPr>
            <w:r w:rsidRPr="00100B95">
              <w:rPr>
                <w:rFonts w:ascii="Arial Nova" w:hAnsi="Arial Nova" w:cs="Helvetica"/>
                <w:sz w:val="24"/>
                <w:szCs w:val="24"/>
              </w:rPr>
              <w:t>Always supervise children while they are collecting natural materials. This helps ensure they stay safe from potential hazards and make appropriate choices about what to collect.</w:t>
            </w:r>
          </w:p>
          <w:p w14:paraId="7784EE2C" w14:textId="77777777" w:rsidR="00C23B43" w:rsidRPr="00D77054" w:rsidRDefault="00C23B43" w:rsidP="00C23B43">
            <w:pPr>
              <w:pStyle w:val="ListParagraph"/>
              <w:numPr>
                <w:ilvl w:val="0"/>
                <w:numId w:val="13"/>
              </w:numPr>
              <w:autoSpaceDE w:val="0"/>
              <w:autoSpaceDN w:val="0"/>
              <w:adjustRightInd w:val="0"/>
              <w:rPr>
                <w:rFonts w:ascii="Arial Nova" w:eastAsia="Times New Roman" w:hAnsi="Arial Nova" w:cs="Helvetica"/>
                <w:kern w:val="0"/>
                <w:sz w:val="24"/>
                <w:szCs w:val="24"/>
                <w14:ligatures w14:val="none"/>
              </w:rPr>
            </w:pPr>
            <w:r w:rsidRPr="00100B95">
              <w:rPr>
                <w:rFonts w:ascii="Arial Nova" w:hAnsi="Arial Nova" w:cs="Helvetica"/>
                <w:sz w:val="24"/>
                <w:szCs w:val="24"/>
              </w:rPr>
              <w:lastRenderedPageBreak/>
              <w:t xml:space="preserve">Encourage children to wear appropriate clothing, such as long sleeves, </w:t>
            </w:r>
            <w:r>
              <w:rPr>
                <w:rFonts w:ascii="Arial Nova" w:hAnsi="Arial Nova" w:cs="Helvetica"/>
                <w:sz w:val="24"/>
                <w:szCs w:val="24"/>
              </w:rPr>
              <w:t>long trousers</w:t>
            </w:r>
            <w:r w:rsidRPr="00100B95">
              <w:rPr>
                <w:rFonts w:ascii="Arial Nova" w:hAnsi="Arial Nova" w:cs="Helvetica"/>
                <w:sz w:val="24"/>
                <w:szCs w:val="24"/>
              </w:rPr>
              <w:t>, and gloves, to protect against scratches, insect bites, and potential contact with harmful plants.</w:t>
            </w:r>
          </w:p>
          <w:p w14:paraId="41B20B31" w14:textId="77777777" w:rsidR="00C23B43" w:rsidRDefault="00C23B43" w:rsidP="009A7B30">
            <w:pPr>
              <w:rPr>
                <w:rFonts w:ascii="Arial Nova" w:eastAsia="MS Mincho" w:hAnsi="Arial Nova" w:cs="Times New Roman"/>
                <w:b/>
                <w:sz w:val="24"/>
                <w:szCs w:val="24"/>
              </w:rPr>
            </w:pPr>
          </w:p>
        </w:tc>
        <w:tc>
          <w:tcPr>
            <w:tcW w:w="1560" w:type="dxa"/>
          </w:tcPr>
          <w:p w14:paraId="66641E5B" w14:textId="77777777" w:rsidR="00C23B43" w:rsidRDefault="00C23B43" w:rsidP="009A7B30">
            <w:pPr>
              <w:rPr>
                <w:rFonts w:ascii="Arial Nova" w:eastAsia="MS Mincho" w:hAnsi="Arial Nova" w:cs="Times New Roman"/>
                <w:b/>
                <w:sz w:val="24"/>
                <w:szCs w:val="24"/>
              </w:rPr>
            </w:pPr>
          </w:p>
        </w:tc>
      </w:tr>
      <w:tr w:rsidR="00C23B43" w14:paraId="444BCC7C" w14:textId="77777777" w:rsidTr="009A7B30">
        <w:tc>
          <w:tcPr>
            <w:tcW w:w="1560" w:type="dxa"/>
          </w:tcPr>
          <w:p w14:paraId="15A6E452" w14:textId="77777777" w:rsidR="00C23B43" w:rsidRDefault="00C23B43" w:rsidP="009A7B30">
            <w:pPr>
              <w:rPr>
                <w:rFonts w:ascii="Arial Nova" w:eastAsia="MS Mincho" w:hAnsi="Arial Nova" w:cs="Times New Roman"/>
                <w:b/>
                <w:sz w:val="24"/>
                <w:szCs w:val="24"/>
              </w:rPr>
            </w:pPr>
            <w:r>
              <w:rPr>
                <w:rFonts w:ascii="Arial Nova" w:hAnsi="Arial Nova" w:cs="Helvetica"/>
                <w:sz w:val="24"/>
                <w:szCs w:val="24"/>
              </w:rPr>
              <w:t>Children exploring in an open area</w:t>
            </w:r>
          </w:p>
        </w:tc>
        <w:tc>
          <w:tcPr>
            <w:tcW w:w="4573" w:type="dxa"/>
          </w:tcPr>
          <w:p w14:paraId="3E91DD54" w14:textId="77777777" w:rsidR="00C23B43" w:rsidRPr="00100B95" w:rsidRDefault="00C23B43" w:rsidP="00C23B43">
            <w:pPr>
              <w:pStyle w:val="ListParagraph"/>
              <w:numPr>
                <w:ilvl w:val="0"/>
                <w:numId w:val="17"/>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Open areas provide ample space for running, climbing, jumping, and other forms of physical exercise. This helps children develop strength, coordination, and overall fitness.</w:t>
            </w:r>
          </w:p>
          <w:p w14:paraId="7CE4BA8D" w14:textId="77777777" w:rsidR="00C23B43" w:rsidRPr="00100B95" w:rsidRDefault="00C23B43" w:rsidP="00C23B43">
            <w:pPr>
              <w:pStyle w:val="ListParagraph"/>
              <w:numPr>
                <w:ilvl w:val="0"/>
                <w:numId w:val="17"/>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 xml:space="preserve">Open spaces often present a variety of stimuli, </w:t>
            </w:r>
            <w:r>
              <w:rPr>
                <w:rFonts w:ascii="Arial Nova" w:hAnsi="Arial Nova" w:cs="Helvetica"/>
                <w:sz w:val="24"/>
                <w:szCs w:val="24"/>
              </w:rPr>
              <w:t>t</w:t>
            </w:r>
            <w:r w:rsidRPr="00100B95">
              <w:rPr>
                <w:rFonts w:ascii="Arial Nova" w:eastAsia="Times New Roman" w:hAnsi="Arial Nova" w:cs="Helvetica"/>
                <w:kern w:val="0"/>
                <w:sz w:val="24"/>
                <w:szCs w:val="24"/>
                <w14:ligatures w14:val="none"/>
              </w:rPr>
              <w:t>his environment can spark curiosity and encourage imaginative play and problem-solving.</w:t>
            </w:r>
          </w:p>
          <w:p w14:paraId="6DD5A7A9" w14:textId="77777777" w:rsidR="00C23B43" w:rsidRPr="00100B95" w:rsidRDefault="00C23B43" w:rsidP="00C23B43">
            <w:pPr>
              <w:pStyle w:val="ListParagraph"/>
              <w:numPr>
                <w:ilvl w:val="0"/>
                <w:numId w:val="17"/>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Open areas often provide opportunities for children to play with peers, collaborate in games, and develop social skills such as communication, cooperation, and conflict resolution.</w:t>
            </w:r>
          </w:p>
          <w:p w14:paraId="388DE2B9" w14:textId="77777777" w:rsidR="00C23B43" w:rsidRDefault="00C23B43" w:rsidP="009A7B30">
            <w:pPr>
              <w:rPr>
                <w:rFonts w:ascii="Arial Nova" w:eastAsia="MS Mincho" w:hAnsi="Arial Nova" w:cs="Times New Roman"/>
                <w:b/>
                <w:sz w:val="24"/>
                <w:szCs w:val="24"/>
              </w:rPr>
            </w:pPr>
          </w:p>
        </w:tc>
        <w:tc>
          <w:tcPr>
            <w:tcW w:w="3365" w:type="dxa"/>
          </w:tcPr>
          <w:p w14:paraId="363FB570" w14:textId="77777777" w:rsidR="00C23B43" w:rsidRDefault="00C23B43" w:rsidP="009A7B30">
            <w:pPr>
              <w:contextualSpacing/>
              <w:rPr>
                <w:rFonts w:ascii="Arial Nova" w:hAnsi="Arial Nova" w:cs="Helvetica"/>
                <w:sz w:val="24"/>
                <w:szCs w:val="24"/>
              </w:rPr>
            </w:pPr>
          </w:p>
          <w:p w14:paraId="4520688C" w14:textId="77777777" w:rsidR="00C23B43" w:rsidRPr="00100B95" w:rsidRDefault="00C23B43" w:rsidP="00C23B43">
            <w:pPr>
              <w:pStyle w:val="ListParagraph"/>
              <w:numPr>
                <w:ilvl w:val="0"/>
                <w:numId w:val="17"/>
              </w:numPr>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In some cases, children could have an allergic reaction to plants and animals who habituate the area.</w:t>
            </w:r>
          </w:p>
          <w:p w14:paraId="07579B0E" w14:textId="77777777" w:rsidR="00C23B43" w:rsidRDefault="00C23B43" w:rsidP="009A7B30">
            <w:pPr>
              <w:contextualSpacing/>
              <w:rPr>
                <w:rFonts w:ascii="Arial Nova" w:hAnsi="Arial Nova" w:cs="Helvetica"/>
                <w:sz w:val="24"/>
                <w:szCs w:val="24"/>
              </w:rPr>
            </w:pPr>
          </w:p>
          <w:p w14:paraId="46E4138B" w14:textId="77777777" w:rsidR="00C23B43" w:rsidRPr="00100B95" w:rsidRDefault="00C23B43" w:rsidP="00C23B43">
            <w:pPr>
              <w:pStyle w:val="ListParagraph"/>
              <w:numPr>
                <w:ilvl w:val="0"/>
                <w:numId w:val="17"/>
              </w:numPr>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 xml:space="preserve">Children may wander off and become lost </w:t>
            </w:r>
          </w:p>
          <w:p w14:paraId="36CEA2D3" w14:textId="77777777" w:rsidR="00C23B43" w:rsidRDefault="00C23B43" w:rsidP="009A7B30">
            <w:pPr>
              <w:contextualSpacing/>
              <w:rPr>
                <w:rFonts w:ascii="Arial Nova" w:hAnsi="Arial Nova" w:cs="Helvetica"/>
                <w:sz w:val="24"/>
                <w:szCs w:val="24"/>
              </w:rPr>
            </w:pPr>
          </w:p>
          <w:p w14:paraId="30493EA3" w14:textId="77777777" w:rsidR="00C23B43" w:rsidRPr="00100B95" w:rsidRDefault="00C23B43" w:rsidP="00C23B43">
            <w:pPr>
              <w:pStyle w:val="ListParagraph"/>
              <w:numPr>
                <w:ilvl w:val="0"/>
                <w:numId w:val="17"/>
              </w:numPr>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Stepping or falling onto animal faeces.</w:t>
            </w:r>
          </w:p>
          <w:p w14:paraId="04F4BFB8" w14:textId="77777777" w:rsidR="00C23B43" w:rsidRDefault="00C23B43" w:rsidP="009A7B30">
            <w:pPr>
              <w:contextualSpacing/>
              <w:rPr>
                <w:rFonts w:ascii="Arial Nova" w:hAnsi="Arial Nova" w:cs="Helvetica"/>
                <w:sz w:val="24"/>
                <w:szCs w:val="24"/>
              </w:rPr>
            </w:pPr>
          </w:p>
          <w:p w14:paraId="3C6BBAC7" w14:textId="77777777" w:rsidR="00C23B43" w:rsidRDefault="00C23B43" w:rsidP="009A7B30">
            <w:pPr>
              <w:contextualSpacing/>
              <w:rPr>
                <w:rFonts w:ascii="Arial Nova" w:hAnsi="Arial Nova" w:cs="Helvetica"/>
                <w:sz w:val="24"/>
                <w:szCs w:val="24"/>
              </w:rPr>
            </w:pPr>
          </w:p>
          <w:p w14:paraId="0BE94255" w14:textId="77777777" w:rsidR="00C23B43" w:rsidRDefault="00C23B43" w:rsidP="009A7B30">
            <w:pPr>
              <w:rPr>
                <w:rFonts w:ascii="Arial Nova" w:eastAsia="MS Mincho" w:hAnsi="Arial Nova" w:cs="Times New Roman"/>
                <w:b/>
                <w:sz w:val="24"/>
                <w:szCs w:val="24"/>
              </w:rPr>
            </w:pPr>
          </w:p>
        </w:tc>
        <w:tc>
          <w:tcPr>
            <w:tcW w:w="1134" w:type="dxa"/>
          </w:tcPr>
          <w:p w14:paraId="0EA268C9" w14:textId="77777777" w:rsidR="00C23B43" w:rsidRDefault="00C23B43" w:rsidP="009A7B30">
            <w:pPr>
              <w:rPr>
                <w:rFonts w:ascii="Arial Nova" w:eastAsia="MS Mincho" w:hAnsi="Arial Nova" w:cs="Times New Roman"/>
                <w:b/>
                <w:sz w:val="24"/>
                <w:szCs w:val="24"/>
              </w:rPr>
            </w:pPr>
            <w:r w:rsidRPr="00C27A55">
              <w:rPr>
                <w:rFonts w:ascii="Arial Nova" w:hAnsi="Arial Nova"/>
                <w:sz w:val="24"/>
                <w:szCs w:val="24"/>
              </w:rPr>
              <w:t>The Child</w:t>
            </w:r>
            <w:r>
              <w:rPr>
                <w:rFonts w:ascii="Arial Nova" w:hAnsi="Arial Nova"/>
                <w:sz w:val="24"/>
                <w:szCs w:val="24"/>
              </w:rPr>
              <w:t>ren and staff</w:t>
            </w:r>
          </w:p>
        </w:tc>
        <w:tc>
          <w:tcPr>
            <w:tcW w:w="4110" w:type="dxa"/>
          </w:tcPr>
          <w:p w14:paraId="079A9973" w14:textId="77777777" w:rsidR="00C23B43" w:rsidRDefault="00C23B43" w:rsidP="009A7B30">
            <w:pPr>
              <w:autoSpaceDE w:val="0"/>
              <w:autoSpaceDN w:val="0"/>
              <w:adjustRightInd w:val="0"/>
              <w:contextualSpacing/>
              <w:rPr>
                <w:rFonts w:ascii="Arial Nova" w:hAnsi="Arial Nova" w:cs="Helvetica"/>
                <w:sz w:val="24"/>
                <w:szCs w:val="24"/>
              </w:rPr>
            </w:pPr>
          </w:p>
          <w:p w14:paraId="50FD8D9E" w14:textId="77777777" w:rsidR="00C23B43" w:rsidRPr="00100B95" w:rsidRDefault="00C23B43" w:rsidP="00C23B43">
            <w:pPr>
              <w:pStyle w:val="ListParagraph"/>
              <w:numPr>
                <w:ilvl w:val="0"/>
                <w:numId w:val="16"/>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Ensure that the children have a clear sense of boundaries; where they can and cannot go without an adult.</w:t>
            </w:r>
          </w:p>
          <w:p w14:paraId="2A2ED31F" w14:textId="77777777" w:rsidR="00C23B43" w:rsidRPr="00100B95" w:rsidRDefault="00C23B43" w:rsidP="00C23B43">
            <w:pPr>
              <w:pStyle w:val="ListParagraph"/>
              <w:numPr>
                <w:ilvl w:val="0"/>
                <w:numId w:val="16"/>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Ensure staffing ratios are met to account for the safety of the children.</w:t>
            </w:r>
          </w:p>
          <w:p w14:paraId="6166153D" w14:textId="77777777" w:rsidR="00C23B43" w:rsidRPr="00100B95" w:rsidRDefault="00C23B43" w:rsidP="00C23B43">
            <w:pPr>
              <w:pStyle w:val="ListParagraph"/>
              <w:numPr>
                <w:ilvl w:val="0"/>
                <w:numId w:val="16"/>
              </w:numPr>
              <w:autoSpaceDE w:val="0"/>
              <w:autoSpaceDN w:val="0"/>
              <w:adjustRightInd w:val="0"/>
              <w:rPr>
                <w:rFonts w:ascii="Arial Nova" w:eastAsia="Times New Roman" w:hAnsi="Arial Nova" w:cs="Helvetica"/>
                <w:kern w:val="0"/>
                <w:sz w:val="24"/>
                <w:szCs w:val="24"/>
                <w14:ligatures w14:val="none"/>
              </w:rPr>
            </w:pPr>
            <w:r w:rsidRPr="00100B95">
              <w:rPr>
                <w:rFonts w:ascii="Arial Nova" w:eastAsia="Times New Roman" w:hAnsi="Arial Nova" w:cs="Helvetica"/>
                <w:kern w:val="0"/>
                <w:sz w:val="24"/>
                <w:szCs w:val="24"/>
                <w14:ligatures w14:val="none"/>
              </w:rPr>
              <w:t>Survey the area beforehand to ensure it’s a clean and suitable environment.</w:t>
            </w:r>
          </w:p>
          <w:p w14:paraId="2449C238" w14:textId="77777777" w:rsidR="00C23B43" w:rsidRDefault="00C23B43" w:rsidP="009A7B30">
            <w:pPr>
              <w:rPr>
                <w:rFonts w:ascii="Arial Nova" w:eastAsia="MS Mincho" w:hAnsi="Arial Nova" w:cs="Times New Roman"/>
                <w:b/>
                <w:sz w:val="24"/>
                <w:szCs w:val="24"/>
              </w:rPr>
            </w:pPr>
            <w:r w:rsidRPr="00100B95">
              <w:rPr>
                <w:rFonts w:ascii="Arial Nova" w:eastAsia="Times New Roman" w:hAnsi="Arial Nova" w:cs="Helvetica"/>
                <w:kern w:val="0"/>
                <w:sz w:val="24"/>
                <w:szCs w:val="24"/>
                <w14:ligatures w14:val="none"/>
              </w:rPr>
              <w:t>Ensure that children are aware of “stranger danger” and follow correct protocols when approached by a stranger.</w:t>
            </w:r>
          </w:p>
        </w:tc>
        <w:tc>
          <w:tcPr>
            <w:tcW w:w="1560" w:type="dxa"/>
          </w:tcPr>
          <w:p w14:paraId="3CAC97E4" w14:textId="77777777" w:rsidR="00C23B43" w:rsidRDefault="00C23B43" w:rsidP="009A7B30">
            <w:pPr>
              <w:rPr>
                <w:rFonts w:ascii="Arial Nova" w:eastAsia="MS Mincho" w:hAnsi="Arial Nova" w:cs="Times New Roman"/>
                <w:b/>
                <w:sz w:val="24"/>
                <w:szCs w:val="24"/>
              </w:rPr>
            </w:pPr>
            <w:r>
              <w:rPr>
                <w:rFonts w:ascii="Arial Nova" w:eastAsia="MS Mincho" w:hAnsi="Arial Nova" w:cs="Times New Roman"/>
                <w:b/>
                <w:sz w:val="24"/>
                <w:szCs w:val="24"/>
              </w:rPr>
              <w:t>L</w:t>
            </w:r>
          </w:p>
        </w:tc>
      </w:tr>
    </w:tbl>
    <w:p w14:paraId="2AF095E7" w14:textId="77777777" w:rsidR="00C23B43" w:rsidRDefault="00C23B43" w:rsidP="00C23B43">
      <w:pPr>
        <w:spacing w:after="0" w:line="240" w:lineRule="auto"/>
      </w:pPr>
    </w:p>
    <w:p w14:paraId="106C9234" w14:textId="77777777" w:rsidR="000C0A2A" w:rsidRPr="00C27A55" w:rsidRDefault="000C0A2A" w:rsidP="00CF4EC2">
      <w:pPr>
        <w:spacing w:line="360" w:lineRule="auto"/>
        <w:rPr>
          <w:rFonts w:ascii="Arial Nova" w:hAnsi="Arial Nova"/>
          <w:sz w:val="24"/>
          <w:szCs w:val="24"/>
        </w:rPr>
      </w:pPr>
    </w:p>
    <w:p w14:paraId="73CFC217" w14:textId="7E2B727B" w:rsidR="00C27A55" w:rsidRDefault="00C27A55" w:rsidP="00CF4EC2">
      <w:pPr>
        <w:spacing w:line="360" w:lineRule="auto"/>
        <w:rPr>
          <w:rFonts w:ascii="Arial Nova" w:hAnsi="Arial Nova"/>
          <w:sz w:val="24"/>
          <w:szCs w:val="24"/>
        </w:rPr>
      </w:pPr>
    </w:p>
    <w:p w14:paraId="60ABB3FA" w14:textId="62836391" w:rsidR="00C23B43" w:rsidRDefault="00C23B43">
      <w:pPr>
        <w:rPr>
          <w:rFonts w:ascii="Arial Nova" w:hAnsi="Arial Nova"/>
          <w:b/>
          <w:bCs/>
          <w:sz w:val="24"/>
          <w:szCs w:val="24"/>
          <w:u w:val="single"/>
        </w:rPr>
      </w:pPr>
    </w:p>
    <w:p w14:paraId="2D3C9285" w14:textId="01923298" w:rsidR="00C27A55" w:rsidRPr="00C27A55" w:rsidRDefault="00C27A55" w:rsidP="00A203AD">
      <w:pPr>
        <w:pStyle w:val="Heading1"/>
      </w:pPr>
      <w:bookmarkStart w:id="5" w:name="_Toc177406508"/>
      <w:r w:rsidRPr="00E91EE6">
        <w:t>Part 4:</w:t>
      </w:r>
      <w:r w:rsidR="00E91EE6" w:rsidRPr="00E91EE6">
        <w:t xml:space="preserve"> </w:t>
      </w:r>
      <w:r w:rsidRPr="00C27A55">
        <w:t>With reference to theory and research evaluate how adults working with early years children support and encourage children engage with mathematical and scientific concepts in an outdoor environment</w:t>
      </w:r>
      <w:bookmarkEnd w:id="5"/>
      <w:r w:rsidRPr="00C27A55">
        <w:t xml:space="preserve"> </w:t>
      </w:r>
    </w:p>
    <w:p w14:paraId="07CDB563" w14:textId="77777777" w:rsidR="00C27A55" w:rsidRDefault="00C27A55" w:rsidP="00CF4EC2">
      <w:pPr>
        <w:spacing w:line="360" w:lineRule="auto"/>
        <w:rPr>
          <w:rFonts w:ascii="Arial Nova" w:hAnsi="Arial Nova"/>
          <w:sz w:val="24"/>
          <w:szCs w:val="24"/>
        </w:rPr>
      </w:pPr>
      <w:r w:rsidRPr="00C27A55">
        <w:rPr>
          <w:rFonts w:ascii="Arial Nova" w:hAnsi="Arial Nova"/>
          <w:sz w:val="24"/>
          <w:szCs w:val="24"/>
        </w:rPr>
        <w:t>(1800 -2000 words).</w:t>
      </w:r>
    </w:p>
    <w:p w14:paraId="4E65B9E5" w14:textId="77777777" w:rsidR="00C54AA0" w:rsidRDefault="00C54AA0" w:rsidP="00C54AA0">
      <w:pPr>
        <w:spacing w:line="360" w:lineRule="auto"/>
        <w:rPr>
          <w:rFonts w:ascii="Arial Nova" w:hAnsi="Arial Nova"/>
          <w:sz w:val="24"/>
          <w:szCs w:val="24"/>
        </w:rPr>
      </w:pPr>
      <w:r w:rsidRPr="00C54AA0">
        <w:rPr>
          <w:rFonts w:ascii="Arial Nova" w:hAnsi="Arial Nova"/>
          <w:sz w:val="24"/>
          <w:szCs w:val="24"/>
          <w:highlight w:val="yellow"/>
        </w:rPr>
        <w:t>Piaget (1956 cited in Evans, 2018) considered children as ‘little scientists’ who learn through experimenting and trial and error in their environment during play. Furthermore, Smith (2019) suggests that children develop science and mathematics skills by being provided with stimulating environments that allow children to be curious and discover through active learning. Moreover, Ouvry (2017) and White (2016) suggest that outdoor environments provide for these experiences, where areas such as woodlands, parks and fields are dynamic and include the types of open-ended resources that encourage children to use their imagination and engage in creative thinking, which also supports science and mathematical thinking. Therefore, Evans (2016) suggests adults have a significant role in providing access to the outdoors and the types of environments which have a high play affordance, where children can use the landscape and materials in a variety of innovative ways.</w:t>
      </w:r>
      <w:r w:rsidRPr="00C54AA0">
        <w:rPr>
          <w:rFonts w:ascii="Arial Nova" w:hAnsi="Arial Nova"/>
          <w:sz w:val="24"/>
          <w:szCs w:val="24"/>
        </w:rPr>
        <w:t xml:space="preserve">    </w:t>
      </w:r>
    </w:p>
    <w:p w14:paraId="1EF557B3" w14:textId="77777777" w:rsidR="00C54AA0" w:rsidRPr="00C54AA0" w:rsidRDefault="00C54AA0" w:rsidP="00C54AA0">
      <w:pPr>
        <w:spacing w:line="360" w:lineRule="auto"/>
        <w:rPr>
          <w:rFonts w:ascii="Arial Nova" w:hAnsi="Arial Nova"/>
          <w:sz w:val="24"/>
          <w:szCs w:val="24"/>
          <w:highlight w:val="yellow"/>
        </w:rPr>
      </w:pPr>
      <w:r w:rsidRPr="00C54AA0">
        <w:rPr>
          <w:rFonts w:ascii="Arial Nova" w:hAnsi="Arial Nova"/>
          <w:sz w:val="24"/>
          <w:szCs w:val="24"/>
          <w:highlight w:val="yellow"/>
        </w:rPr>
        <w:t>ALISON CLARKE</w:t>
      </w:r>
    </w:p>
    <w:p w14:paraId="453220FB" w14:textId="77777777" w:rsidR="00C54AA0" w:rsidRPr="00C54AA0" w:rsidRDefault="00C54AA0" w:rsidP="00C54AA0">
      <w:pPr>
        <w:spacing w:line="360" w:lineRule="auto"/>
        <w:rPr>
          <w:rFonts w:ascii="Arial Nova" w:hAnsi="Arial Nova"/>
          <w:sz w:val="24"/>
          <w:szCs w:val="24"/>
          <w:highlight w:val="yellow"/>
        </w:rPr>
      </w:pPr>
      <w:r w:rsidRPr="00C54AA0">
        <w:rPr>
          <w:rFonts w:ascii="Arial Nova" w:hAnsi="Arial Nova"/>
          <w:sz w:val="24"/>
          <w:szCs w:val="24"/>
          <w:highlight w:val="yellow"/>
        </w:rPr>
        <w:t xml:space="preserve">Consider the key elements in the question </w:t>
      </w:r>
    </w:p>
    <w:p w14:paraId="2F280471" w14:textId="77777777" w:rsidR="00C54AA0" w:rsidRPr="00C54AA0" w:rsidRDefault="00C54AA0" w:rsidP="00C54AA0">
      <w:pPr>
        <w:numPr>
          <w:ilvl w:val="0"/>
          <w:numId w:val="4"/>
        </w:numPr>
        <w:spacing w:line="360" w:lineRule="auto"/>
        <w:rPr>
          <w:rFonts w:ascii="Arial Nova" w:hAnsi="Arial Nova"/>
          <w:sz w:val="24"/>
          <w:szCs w:val="24"/>
          <w:highlight w:val="yellow"/>
        </w:rPr>
      </w:pPr>
      <w:r w:rsidRPr="00C54AA0">
        <w:rPr>
          <w:rFonts w:ascii="Arial Nova" w:hAnsi="Arial Nova"/>
          <w:sz w:val="24"/>
          <w:szCs w:val="24"/>
          <w:highlight w:val="yellow"/>
        </w:rPr>
        <w:t>How adults (role of adults) Support and encourage mathematical and scientific concepts outdoors</w:t>
      </w:r>
    </w:p>
    <w:p w14:paraId="2D3F32ED" w14:textId="77777777" w:rsidR="00C54AA0" w:rsidRPr="00C54AA0" w:rsidRDefault="00C54AA0" w:rsidP="00C54AA0">
      <w:pPr>
        <w:numPr>
          <w:ilvl w:val="0"/>
          <w:numId w:val="4"/>
        </w:numPr>
        <w:spacing w:line="360" w:lineRule="auto"/>
        <w:rPr>
          <w:rFonts w:ascii="Arial Nova" w:hAnsi="Arial Nova"/>
          <w:sz w:val="24"/>
          <w:szCs w:val="24"/>
          <w:highlight w:val="yellow"/>
        </w:rPr>
      </w:pPr>
      <w:r w:rsidRPr="00C54AA0">
        <w:rPr>
          <w:rFonts w:ascii="Arial Nova" w:hAnsi="Arial Nova"/>
          <w:sz w:val="24"/>
          <w:szCs w:val="24"/>
          <w:highlight w:val="yellow"/>
        </w:rPr>
        <w:lastRenderedPageBreak/>
        <w:t xml:space="preserve">To support your </w:t>
      </w:r>
      <w:proofErr w:type="gramStart"/>
      <w:r w:rsidRPr="00C54AA0">
        <w:rPr>
          <w:rFonts w:ascii="Arial Nova" w:hAnsi="Arial Nova"/>
          <w:sz w:val="24"/>
          <w:szCs w:val="24"/>
          <w:highlight w:val="yellow"/>
        </w:rPr>
        <w:t>answer</w:t>
      </w:r>
      <w:proofErr w:type="gramEnd"/>
      <w:r w:rsidRPr="00C54AA0">
        <w:rPr>
          <w:rFonts w:ascii="Arial Nova" w:hAnsi="Arial Nova"/>
          <w:sz w:val="24"/>
          <w:szCs w:val="24"/>
          <w:highlight w:val="yellow"/>
        </w:rPr>
        <w:t xml:space="preserve"> you will be making links to any research you have undertaken including journal articles, books, relevant websites, video clips. You will also be recognising where there are appropriate links to relevant theory such as Froebel, Piaget, Malaguzzi, Bruner, Vygotsky in your writing. In this module theory can include Gibson’s affordance theory or Nicholson loose parts theory.</w:t>
      </w:r>
    </w:p>
    <w:p w14:paraId="6C9179B3" w14:textId="77777777" w:rsidR="00C54AA0" w:rsidRPr="00C54AA0" w:rsidRDefault="00C54AA0" w:rsidP="00C54AA0">
      <w:pPr>
        <w:numPr>
          <w:ilvl w:val="0"/>
          <w:numId w:val="4"/>
        </w:numPr>
        <w:spacing w:line="360" w:lineRule="auto"/>
        <w:rPr>
          <w:rFonts w:ascii="Arial Nova" w:hAnsi="Arial Nova"/>
          <w:sz w:val="24"/>
          <w:szCs w:val="24"/>
          <w:highlight w:val="yellow"/>
        </w:rPr>
      </w:pPr>
      <w:r w:rsidRPr="00C54AA0">
        <w:rPr>
          <w:rFonts w:ascii="Arial Nova" w:hAnsi="Arial Nova"/>
          <w:sz w:val="24"/>
          <w:szCs w:val="24"/>
          <w:highlight w:val="yellow"/>
        </w:rPr>
        <w:t>Be selective, you do not need to refer to every possible theorist. Use theories you feel support your discussion. You may also want to make links to relevant Government documents such as the Curriculum for Wales 2022</w:t>
      </w:r>
    </w:p>
    <w:p w14:paraId="23F6AC6F" w14:textId="77777777" w:rsidR="00C54AA0" w:rsidRPr="00C54AA0" w:rsidRDefault="00C54AA0" w:rsidP="00C54AA0">
      <w:pPr>
        <w:numPr>
          <w:ilvl w:val="0"/>
          <w:numId w:val="4"/>
        </w:numPr>
        <w:spacing w:line="360" w:lineRule="auto"/>
        <w:rPr>
          <w:rFonts w:ascii="Arial Nova" w:hAnsi="Arial Nova"/>
          <w:sz w:val="24"/>
          <w:szCs w:val="24"/>
          <w:highlight w:val="yellow"/>
          <w:lang w:val="en-US"/>
        </w:rPr>
      </w:pPr>
      <w:r w:rsidRPr="00C54AA0">
        <w:rPr>
          <w:rFonts w:ascii="Arial Nova" w:hAnsi="Arial Nova"/>
          <w:sz w:val="24"/>
          <w:szCs w:val="24"/>
          <w:highlight w:val="yellow"/>
        </w:rPr>
        <w:t>See Moodle and Leganto to read about ideas</w:t>
      </w:r>
    </w:p>
    <w:p w14:paraId="4941E116" w14:textId="77777777" w:rsidR="00C54AA0" w:rsidRPr="00C54AA0" w:rsidRDefault="00C54AA0" w:rsidP="00C54AA0">
      <w:pPr>
        <w:numPr>
          <w:ilvl w:val="0"/>
          <w:numId w:val="4"/>
        </w:numPr>
        <w:spacing w:line="360" w:lineRule="auto"/>
        <w:rPr>
          <w:rFonts w:ascii="Arial Nova" w:hAnsi="Arial Nova"/>
          <w:sz w:val="24"/>
          <w:szCs w:val="24"/>
          <w:highlight w:val="yellow"/>
        </w:rPr>
      </w:pPr>
      <w:r w:rsidRPr="00C54AA0">
        <w:rPr>
          <w:rFonts w:ascii="Arial Nova" w:hAnsi="Arial Nova"/>
          <w:sz w:val="24"/>
          <w:szCs w:val="24"/>
          <w:highlight w:val="yellow"/>
        </w:rPr>
        <w:t>You only have 1800 words, so you must retain focus.</w:t>
      </w:r>
    </w:p>
    <w:p w14:paraId="7F64DCC2" w14:textId="77777777" w:rsidR="00C54AA0" w:rsidRPr="00C54AA0" w:rsidRDefault="00C54AA0" w:rsidP="00C54AA0">
      <w:pPr>
        <w:numPr>
          <w:ilvl w:val="0"/>
          <w:numId w:val="4"/>
        </w:numPr>
        <w:spacing w:line="360" w:lineRule="auto"/>
        <w:rPr>
          <w:rFonts w:ascii="Arial Nova" w:hAnsi="Arial Nova"/>
          <w:sz w:val="24"/>
          <w:szCs w:val="24"/>
          <w:highlight w:val="yellow"/>
        </w:rPr>
      </w:pPr>
      <w:r w:rsidRPr="00C54AA0">
        <w:rPr>
          <w:rFonts w:ascii="Arial Nova" w:hAnsi="Arial Nova"/>
          <w:sz w:val="24"/>
          <w:szCs w:val="24"/>
          <w:highlight w:val="yellow"/>
        </w:rPr>
        <w:t>PIAGET AND LOOSE PARTS</w:t>
      </w:r>
    </w:p>
    <w:p w14:paraId="5B760186" w14:textId="77777777" w:rsidR="00C54AA0" w:rsidRPr="00C54AA0" w:rsidRDefault="00C54AA0" w:rsidP="00C54AA0">
      <w:pPr>
        <w:numPr>
          <w:ilvl w:val="0"/>
          <w:numId w:val="4"/>
        </w:numPr>
        <w:spacing w:line="360" w:lineRule="auto"/>
        <w:rPr>
          <w:rFonts w:ascii="Arial Nova" w:hAnsi="Arial Nova"/>
          <w:sz w:val="24"/>
          <w:szCs w:val="24"/>
          <w:highlight w:val="yellow"/>
        </w:rPr>
      </w:pPr>
      <w:r w:rsidRPr="00C54AA0">
        <w:rPr>
          <w:rFonts w:ascii="Arial Nova" w:hAnsi="Arial Nova"/>
          <w:sz w:val="24"/>
          <w:szCs w:val="24"/>
          <w:highlight w:val="yellow"/>
        </w:rPr>
        <w:t>SUSTAINED SHARED THINKING</w:t>
      </w:r>
    </w:p>
    <w:p w14:paraId="66ACC069" w14:textId="77777777" w:rsidR="00C54AA0" w:rsidRDefault="00C54AA0" w:rsidP="00C54AA0">
      <w:pPr>
        <w:spacing w:after="240" w:line="360" w:lineRule="auto"/>
        <w:ind w:left="360"/>
        <w:rPr>
          <w:rFonts w:ascii="Arial Nova" w:eastAsia="Times New Roman" w:hAnsi="Arial Nova" w:cs="Times New Roman"/>
          <w:kern w:val="0"/>
          <w:sz w:val="24"/>
          <w:szCs w:val="24"/>
          <w:lang w:eastAsia="en-GB"/>
          <w14:ligatures w14:val="none"/>
        </w:rPr>
      </w:pPr>
    </w:p>
    <w:p w14:paraId="1C995941" w14:textId="77777777" w:rsidR="00C54AA0" w:rsidRDefault="00C54AA0" w:rsidP="00C54AA0">
      <w:pPr>
        <w:spacing w:after="240" w:line="360" w:lineRule="auto"/>
        <w:ind w:left="360"/>
        <w:rPr>
          <w:rFonts w:ascii="Arial Nova" w:eastAsia="Times New Roman" w:hAnsi="Arial Nova" w:cs="Times New Roman"/>
          <w:kern w:val="0"/>
          <w:sz w:val="24"/>
          <w:szCs w:val="24"/>
          <w:lang w:eastAsia="en-GB"/>
          <w14:ligatures w14:val="none"/>
        </w:rPr>
      </w:pPr>
    </w:p>
    <w:p w14:paraId="58ABF6F1" w14:textId="77777777" w:rsidR="00C54AA0" w:rsidRDefault="00C54AA0" w:rsidP="00C54AA0">
      <w:pPr>
        <w:spacing w:after="240" w:line="360" w:lineRule="auto"/>
        <w:ind w:left="360"/>
        <w:rPr>
          <w:rFonts w:ascii="Arial Nova" w:eastAsia="Times New Roman" w:hAnsi="Arial Nova" w:cs="Times New Roman"/>
          <w:kern w:val="0"/>
          <w:sz w:val="24"/>
          <w:szCs w:val="24"/>
          <w:lang w:eastAsia="en-GB"/>
          <w14:ligatures w14:val="none"/>
        </w:rPr>
      </w:pPr>
    </w:p>
    <w:p w14:paraId="5E992A58" w14:textId="77777777" w:rsidR="00C54AA0" w:rsidRDefault="00C54AA0" w:rsidP="00C54AA0">
      <w:pPr>
        <w:spacing w:after="240" w:line="360" w:lineRule="auto"/>
        <w:ind w:left="360"/>
        <w:rPr>
          <w:rFonts w:ascii="Arial Nova" w:eastAsia="Times New Roman" w:hAnsi="Arial Nova" w:cs="Times New Roman"/>
          <w:kern w:val="0"/>
          <w:sz w:val="24"/>
          <w:szCs w:val="24"/>
          <w:lang w:eastAsia="en-GB"/>
          <w14:ligatures w14:val="none"/>
        </w:rPr>
      </w:pPr>
    </w:p>
    <w:p w14:paraId="01ED4DDB" w14:textId="77777777" w:rsidR="00C54AA0" w:rsidRDefault="00C54AA0" w:rsidP="00C54AA0">
      <w:pPr>
        <w:spacing w:after="240" w:line="360" w:lineRule="auto"/>
        <w:ind w:left="360"/>
        <w:rPr>
          <w:rFonts w:ascii="Arial Nova" w:eastAsia="Times New Roman" w:hAnsi="Arial Nova" w:cs="Times New Roman"/>
          <w:kern w:val="0"/>
          <w:sz w:val="24"/>
          <w:szCs w:val="24"/>
          <w:lang w:eastAsia="en-GB"/>
          <w14:ligatures w14:val="none"/>
        </w:rPr>
      </w:pPr>
    </w:p>
    <w:p w14:paraId="6662DB37" w14:textId="77777777" w:rsidR="00C54AA0" w:rsidRDefault="00C54AA0" w:rsidP="00C54AA0">
      <w:pPr>
        <w:spacing w:after="240" w:line="360" w:lineRule="auto"/>
        <w:ind w:left="360"/>
        <w:rPr>
          <w:rFonts w:ascii="Arial Nova" w:eastAsia="Times New Roman" w:hAnsi="Arial Nova" w:cs="Times New Roman"/>
          <w:kern w:val="0"/>
          <w:sz w:val="24"/>
          <w:szCs w:val="24"/>
          <w:lang w:eastAsia="en-GB"/>
          <w14:ligatures w14:val="none"/>
        </w:rPr>
      </w:pPr>
    </w:p>
    <w:p w14:paraId="5388AE20" w14:textId="07D08AA0" w:rsidR="00C54AA0" w:rsidRPr="00C54AA0" w:rsidRDefault="00C54AA0" w:rsidP="00C54AA0">
      <w:pPr>
        <w:spacing w:after="240" w:line="360" w:lineRule="auto"/>
        <w:ind w:left="360"/>
        <w:rPr>
          <w:rFonts w:ascii="Arial Nova" w:eastAsia="Times New Roman" w:hAnsi="Arial Nova" w:cs="Times New Roman"/>
          <w:kern w:val="0"/>
          <w:sz w:val="24"/>
          <w:szCs w:val="24"/>
          <w:lang w:eastAsia="en-GB"/>
          <w14:ligatures w14:val="none"/>
        </w:rPr>
      </w:pPr>
      <w:r w:rsidRPr="00C54AA0">
        <w:rPr>
          <w:rFonts w:ascii="Arial Nova" w:eastAsia="Times New Roman" w:hAnsi="Arial Nova" w:cs="Times New Roman"/>
          <w:kern w:val="0"/>
          <w:sz w:val="24"/>
          <w:szCs w:val="24"/>
          <w:lang w:eastAsia="en-GB"/>
          <w14:ligatures w14:val="none"/>
        </w:rPr>
        <w:t>When examining curiosity in science and mathematics, especially in outdoor environments, Piaget's theory of cognitive development is pertinent (Lorina, 2020). Four phases of cognitive development were put forth by Piaget, and they represent the growing complexity of children's thinking. Piaget's theory of cognitive development emphasizes the value of active exploration and developmental phases in the learning process. According to Piaget's "Preoperational stage," outdoor settings, which are full of opportunities for practical experiences and applications in everyday life, fit in well with these ideas and encourage curiosity and a deeper comprehension of science and mathematics (</w:t>
      </w:r>
      <w:proofErr w:type="spellStart"/>
      <w:r w:rsidRPr="00C54AA0">
        <w:rPr>
          <w:rFonts w:ascii="Arial Nova" w:eastAsia="Times New Roman" w:hAnsi="Arial Nova" w:cs="Times New Roman"/>
          <w:kern w:val="0"/>
          <w:sz w:val="24"/>
          <w:szCs w:val="24"/>
          <w:lang w:eastAsia="en-GB"/>
          <w14:ligatures w14:val="none"/>
        </w:rPr>
        <w:t>LibreTexts</w:t>
      </w:r>
      <w:proofErr w:type="spellEnd"/>
      <w:r w:rsidRPr="00C54AA0">
        <w:rPr>
          <w:rFonts w:ascii="Arial Nova" w:eastAsia="Times New Roman" w:hAnsi="Arial Nova" w:cs="Times New Roman"/>
          <w:kern w:val="0"/>
          <w:sz w:val="24"/>
          <w:szCs w:val="24"/>
          <w:lang w:eastAsia="en-GB"/>
          <w14:ligatures w14:val="none"/>
        </w:rPr>
        <w:t xml:space="preserve">, no date). </w:t>
      </w:r>
      <w:r w:rsidRPr="00C54AA0">
        <w:rPr>
          <w:rFonts w:ascii="Arial Nova" w:eastAsia="Times New Roman" w:hAnsi="Arial Nova" w:cs="Times New Roman"/>
          <w:kern w:val="0"/>
          <w:sz w:val="24"/>
          <w:szCs w:val="24"/>
          <w:lang w:eastAsia="en-GB"/>
          <w14:ligatures w14:val="none"/>
        </w:rPr>
        <w:br/>
        <w:t>Children can see and interact with tangible objects in a rich, tactile world when they are outdoors. For example, tracking a plant's growth or looking for patterns in its fallen leaves might pique their interest and assist them in practically applying mathematical principles (</w:t>
      </w:r>
      <w:proofErr w:type="spellStart"/>
      <w:r w:rsidRPr="00C54AA0">
        <w:rPr>
          <w:rFonts w:ascii="Arial Nova" w:eastAsia="Times New Roman" w:hAnsi="Arial Nova" w:cs="Times New Roman"/>
          <w:kern w:val="0"/>
          <w:sz w:val="24"/>
          <w:szCs w:val="24"/>
          <w:lang w:eastAsia="en-GB"/>
          <w14:ligatures w14:val="none"/>
        </w:rPr>
        <w:t>Ojose</w:t>
      </w:r>
      <w:proofErr w:type="spellEnd"/>
      <w:r w:rsidRPr="00C54AA0">
        <w:rPr>
          <w:rFonts w:ascii="Arial Nova" w:eastAsia="Times New Roman" w:hAnsi="Arial Nova" w:cs="Times New Roman"/>
          <w:kern w:val="0"/>
          <w:sz w:val="24"/>
          <w:szCs w:val="24"/>
          <w:lang w:eastAsia="en-GB"/>
          <w14:ligatures w14:val="none"/>
        </w:rPr>
        <w:t>, no date, and Anderson, 1990).</w:t>
      </w:r>
      <w:r w:rsidRPr="00C54AA0">
        <w:rPr>
          <w:rFonts w:ascii="Arial Nova" w:eastAsia="Times New Roman" w:hAnsi="Arial Nova" w:cs="Times New Roman"/>
          <w:kern w:val="0"/>
          <w:sz w:val="24"/>
          <w:szCs w:val="24"/>
          <w:lang w:eastAsia="en-GB"/>
          <w14:ligatures w14:val="none"/>
        </w:rPr>
        <w:br/>
        <w:t xml:space="preserve">Piaget placed a strong emphasis on the value of interactive learning environments and active investigation. This kind of exploration is naturally encouraged by outside environments. Children's mental models of the world, or schemas, are formed and refined through their interactions with nature, objects, and personal encounters. For example, learning how shadows shift throughout the day can aid in their comprehension of time and geometry concepts (Educational Psychology, 2020). </w:t>
      </w:r>
      <w:r w:rsidRPr="00C54AA0">
        <w:rPr>
          <w:rFonts w:ascii="Arial Nova" w:eastAsia="Times New Roman" w:hAnsi="Arial Nova" w:cs="Times New Roman"/>
          <w:kern w:val="0"/>
          <w:sz w:val="24"/>
          <w:szCs w:val="24"/>
          <w:lang w:eastAsia="en-GB"/>
          <w14:ligatures w14:val="none"/>
        </w:rPr>
        <w:br/>
      </w:r>
      <w:r w:rsidRPr="00C54AA0">
        <w:rPr>
          <w:rFonts w:ascii="Arial Nova" w:eastAsia="Times New Roman" w:hAnsi="Arial Nova" w:cs="Times New Roman"/>
          <w:kern w:val="0"/>
          <w:sz w:val="24"/>
          <w:szCs w:val="24"/>
          <w:lang w:eastAsia="en-GB"/>
          <w14:ligatures w14:val="none"/>
        </w:rPr>
        <w:br/>
        <w:t>Piaget suggested that integration is a part of learning. Engaging in outdoor activities frequently tests children's existing frameworks and forces them to adapt their comprehension. For instance, studying the effects of various soil types on plant development might help people comprehend biological and mathematical concepts better and revise what they already know (</w:t>
      </w:r>
      <w:proofErr w:type="spellStart"/>
      <w:r w:rsidRPr="00C54AA0">
        <w:rPr>
          <w:rFonts w:ascii="Arial Nova" w:eastAsia="Times New Roman" w:hAnsi="Arial Nova" w:cs="Times New Roman"/>
          <w:kern w:val="0"/>
          <w:sz w:val="24"/>
          <w:szCs w:val="24"/>
          <w:lang w:eastAsia="en-GB"/>
          <w14:ligatures w14:val="none"/>
        </w:rPr>
        <w:t>Gradini</w:t>
      </w:r>
      <w:proofErr w:type="spellEnd"/>
      <w:r w:rsidRPr="00C54AA0">
        <w:rPr>
          <w:rFonts w:ascii="Arial Nova" w:eastAsia="Times New Roman" w:hAnsi="Arial Nova" w:cs="Times New Roman"/>
          <w:kern w:val="0"/>
          <w:sz w:val="24"/>
          <w:szCs w:val="24"/>
          <w:lang w:eastAsia="en-GB"/>
          <w14:ligatures w14:val="none"/>
        </w:rPr>
        <w:t xml:space="preserve">, 2013). Lefa (no date) says that </w:t>
      </w:r>
      <w:proofErr w:type="spellStart"/>
      <w:r w:rsidRPr="00C54AA0">
        <w:rPr>
          <w:rFonts w:ascii="Arial Nova" w:eastAsia="Times New Roman" w:hAnsi="Arial Nova" w:cs="Times New Roman"/>
          <w:kern w:val="0"/>
          <w:sz w:val="24"/>
          <w:szCs w:val="24"/>
          <w:lang w:eastAsia="en-GB"/>
          <w14:ligatures w14:val="none"/>
        </w:rPr>
        <w:t>Mwamwenda</w:t>
      </w:r>
      <w:proofErr w:type="spellEnd"/>
      <w:r w:rsidRPr="00C54AA0">
        <w:rPr>
          <w:rFonts w:ascii="Arial Nova" w:eastAsia="Times New Roman" w:hAnsi="Arial Nova" w:cs="Times New Roman"/>
          <w:kern w:val="0"/>
          <w:sz w:val="24"/>
          <w:szCs w:val="24"/>
          <w:lang w:eastAsia="en-GB"/>
          <w14:ligatures w14:val="none"/>
        </w:rPr>
        <w:t xml:space="preserve"> (2009) asserts that using Piaget's theory in the classroom is quite feasible. Piaget has a constructivist stance and thinks that information is not passively acquired by students. According to Piaget's idea, a </w:t>
      </w:r>
      <w:r w:rsidRPr="00C54AA0">
        <w:rPr>
          <w:rFonts w:ascii="Arial Nova" w:eastAsia="Times New Roman" w:hAnsi="Arial Nova" w:cs="Times New Roman"/>
          <w:kern w:val="0"/>
          <w:sz w:val="24"/>
          <w:szCs w:val="24"/>
          <w:lang w:eastAsia="en-GB"/>
          <w14:ligatures w14:val="none"/>
        </w:rPr>
        <w:lastRenderedPageBreak/>
        <w:t xml:space="preserve">curriculum that helps children understand concepts and logical sequences will aid in their cognitive growth. </w:t>
      </w:r>
      <w:r w:rsidRPr="00C54AA0">
        <w:rPr>
          <w:rFonts w:ascii="Arial Nova" w:eastAsia="Times New Roman" w:hAnsi="Arial Nova" w:cs="Times New Roman"/>
          <w:kern w:val="0"/>
          <w:sz w:val="24"/>
          <w:szCs w:val="24"/>
          <w:lang w:eastAsia="en-GB"/>
          <w14:ligatures w14:val="none"/>
        </w:rPr>
        <w:br/>
      </w:r>
      <w:r w:rsidRPr="00C54AA0">
        <w:rPr>
          <w:rFonts w:ascii="Arial Nova" w:eastAsia="Times New Roman" w:hAnsi="Arial Nova" w:cs="Times New Roman"/>
          <w:kern w:val="0"/>
          <w:sz w:val="24"/>
          <w:szCs w:val="24"/>
          <w:lang w:eastAsia="en-GB"/>
          <w14:ligatures w14:val="none"/>
        </w:rPr>
        <w:br/>
      </w:r>
    </w:p>
    <w:p w14:paraId="06F9D588" w14:textId="77777777" w:rsidR="00C54AA0" w:rsidRPr="00C54AA0" w:rsidRDefault="00C54AA0" w:rsidP="00C54AA0">
      <w:pPr>
        <w:spacing w:line="360" w:lineRule="auto"/>
        <w:rPr>
          <w:rFonts w:ascii="Arial Nova" w:hAnsi="Arial Nova"/>
          <w:sz w:val="24"/>
          <w:szCs w:val="24"/>
        </w:rPr>
      </w:pPr>
    </w:p>
    <w:p w14:paraId="713FC2E9" w14:textId="7D0D237D" w:rsidR="00C54AA0" w:rsidRPr="00C54AA0" w:rsidRDefault="00C54AA0" w:rsidP="00C54AA0">
      <w:pPr>
        <w:spacing w:line="360" w:lineRule="auto"/>
        <w:rPr>
          <w:rFonts w:ascii="Arial Nova" w:hAnsi="Arial Nova"/>
          <w:sz w:val="24"/>
          <w:szCs w:val="24"/>
        </w:rPr>
      </w:pPr>
      <w:r w:rsidRPr="00C54AA0">
        <w:rPr>
          <w:rFonts w:ascii="Arial Nova" w:hAnsi="Arial Nova"/>
          <w:sz w:val="24"/>
          <w:szCs w:val="24"/>
        </w:rPr>
        <w:t>A study by Davies (2019) demonstrated how loose parts improves children’s engagement</w:t>
      </w:r>
      <w:r w:rsidRPr="00C54AA0">
        <w:rPr>
          <w:rFonts w:ascii="Arial Nova" w:hAnsi="Arial Nova"/>
          <w:sz w:val="24"/>
          <w:szCs w:val="24"/>
        </w:rPr>
        <w:t xml:space="preserve"> </w:t>
      </w:r>
    </w:p>
    <w:p w14:paraId="2CDC568E" w14:textId="77777777" w:rsidR="00C54AA0" w:rsidRPr="00C54AA0" w:rsidRDefault="00C54AA0" w:rsidP="00C54AA0">
      <w:pPr>
        <w:spacing w:line="360" w:lineRule="auto"/>
        <w:rPr>
          <w:rFonts w:ascii="Arial Nova" w:hAnsi="Arial Nova"/>
          <w:sz w:val="24"/>
          <w:szCs w:val="24"/>
          <w:lang w:val="en-US"/>
        </w:rPr>
      </w:pPr>
      <w:r w:rsidRPr="00C54AA0">
        <w:rPr>
          <w:rFonts w:ascii="Arial Nova" w:hAnsi="Arial Nova"/>
          <w:sz w:val="24"/>
          <w:szCs w:val="24"/>
          <w:lang w:val="en-US"/>
        </w:rPr>
        <w:t>The Curriculum for Wales 2022 focuses on a…</w:t>
      </w:r>
      <w:proofErr w:type="gramStart"/>
      <w:r w:rsidRPr="00C54AA0">
        <w:rPr>
          <w:rFonts w:ascii="Arial Nova" w:hAnsi="Arial Nova"/>
          <w:sz w:val="24"/>
          <w:szCs w:val="24"/>
          <w:lang w:val="en-US"/>
        </w:rPr>
        <w:t>…..</w:t>
      </w:r>
      <w:proofErr w:type="gramEnd"/>
    </w:p>
    <w:p w14:paraId="0195160D" w14:textId="0C12C364" w:rsidR="00C27A55" w:rsidRPr="0003239D" w:rsidRDefault="00C27A55" w:rsidP="00CF4EC2">
      <w:pPr>
        <w:spacing w:line="360" w:lineRule="auto"/>
        <w:rPr>
          <w:rFonts w:ascii="Arial Nova" w:hAnsi="Arial Nova"/>
          <w:b/>
          <w:bCs/>
          <w:sz w:val="24"/>
          <w:szCs w:val="24"/>
        </w:rPr>
      </w:pPr>
    </w:p>
    <w:p w14:paraId="215A4A5A" w14:textId="77777777" w:rsidR="00C54AA0" w:rsidRDefault="00C54AA0">
      <w:pPr>
        <w:rPr>
          <w:rFonts w:ascii="Arial Nova" w:hAnsi="Arial Nova"/>
          <w:b/>
          <w:bCs/>
          <w:sz w:val="24"/>
          <w:szCs w:val="24"/>
        </w:rPr>
      </w:pPr>
      <w:r>
        <w:rPr>
          <w:rFonts w:ascii="Arial Nova" w:hAnsi="Arial Nova"/>
          <w:b/>
          <w:bCs/>
          <w:sz w:val="24"/>
          <w:szCs w:val="24"/>
        </w:rPr>
        <w:br w:type="page"/>
      </w:r>
    </w:p>
    <w:p w14:paraId="5303DB84" w14:textId="605E6BCC" w:rsidR="00EA2A6E" w:rsidRPr="0003239D" w:rsidRDefault="00EA2A6E" w:rsidP="00CF4EC2">
      <w:pPr>
        <w:spacing w:line="360" w:lineRule="auto"/>
        <w:rPr>
          <w:rFonts w:ascii="Arial Nova" w:hAnsi="Arial Nova"/>
          <w:b/>
          <w:bCs/>
          <w:sz w:val="24"/>
          <w:szCs w:val="24"/>
        </w:rPr>
      </w:pPr>
      <w:r w:rsidRPr="0003239D">
        <w:rPr>
          <w:rFonts w:ascii="Arial Nova" w:hAnsi="Arial Nova"/>
          <w:b/>
          <w:bCs/>
          <w:sz w:val="24"/>
          <w:szCs w:val="24"/>
        </w:rPr>
        <w:lastRenderedPageBreak/>
        <w:t>Reference List:</w:t>
      </w:r>
    </w:p>
    <w:p w14:paraId="37FA01B4" w14:textId="3509F795" w:rsidR="00EA2A6E" w:rsidRPr="00C27A55" w:rsidRDefault="00EA2A6E" w:rsidP="006214FB">
      <w:pPr>
        <w:spacing w:line="360" w:lineRule="auto"/>
        <w:rPr>
          <w:rFonts w:ascii="Arial Nova" w:hAnsi="Arial Nova"/>
          <w:sz w:val="24"/>
          <w:szCs w:val="24"/>
        </w:rPr>
      </w:pPr>
      <w:r w:rsidRPr="00C27A55">
        <w:rPr>
          <w:rFonts w:ascii="Arial Nova" w:hAnsi="Arial Nova"/>
          <w:sz w:val="24"/>
          <w:szCs w:val="24"/>
        </w:rPr>
        <w:t xml:space="preserve">Roundhay Park (2023) </w:t>
      </w:r>
      <w:r w:rsidR="000C0A2A" w:rsidRPr="00C27A55">
        <w:rPr>
          <w:rFonts w:ascii="Arial Nova" w:hAnsi="Arial Nova"/>
          <w:i/>
          <w:iCs/>
          <w:sz w:val="24"/>
          <w:szCs w:val="24"/>
        </w:rPr>
        <w:t xml:space="preserve">Cycle path into Roundhay Park. </w:t>
      </w:r>
      <w:r w:rsidR="000C0A2A" w:rsidRPr="00C27A55">
        <w:rPr>
          <w:rFonts w:ascii="Arial Nova" w:hAnsi="Arial Nova"/>
          <w:sz w:val="24"/>
          <w:szCs w:val="24"/>
        </w:rPr>
        <w:t xml:space="preserve">Available at: </w:t>
      </w:r>
      <w:hyperlink r:id="rId12" w:history="1">
        <w:r w:rsidR="000C0A2A" w:rsidRPr="00C27A55">
          <w:rPr>
            <w:rStyle w:val="Hyperlink"/>
            <w:rFonts w:ascii="Arial Nova" w:hAnsi="Arial Nova"/>
            <w:sz w:val="24"/>
            <w:szCs w:val="24"/>
          </w:rPr>
          <w:t xml:space="preserve">Cycle path into Roundhay Park © Stephen Craven :: </w:t>
        </w:r>
        <w:proofErr w:type="spellStart"/>
        <w:r w:rsidR="000C0A2A" w:rsidRPr="00C27A55">
          <w:rPr>
            <w:rStyle w:val="Hyperlink"/>
            <w:rFonts w:ascii="Arial Nova" w:hAnsi="Arial Nova"/>
            <w:sz w:val="24"/>
            <w:szCs w:val="24"/>
          </w:rPr>
          <w:t>Geograph</w:t>
        </w:r>
        <w:proofErr w:type="spellEnd"/>
        <w:r w:rsidR="000C0A2A" w:rsidRPr="00C27A55">
          <w:rPr>
            <w:rStyle w:val="Hyperlink"/>
            <w:rFonts w:ascii="Arial Nova" w:hAnsi="Arial Nova"/>
            <w:sz w:val="24"/>
            <w:szCs w:val="24"/>
          </w:rPr>
          <w:t xml:space="preserve"> Britain and Ireland</w:t>
        </w:r>
      </w:hyperlink>
      <w:r w:rsidR="000C0A2A" w:rsidRPr="00C27A55">
        <w:rPr>
          <w:rFonts w:ascii="Arial Nova" w:hAnsi="Arial Nova"/>
          <w:sz w:val="24"/>
          <w:szCs w:val="24"/>
        </w:rPr>
        <w:t>. Accessed: September 3</w:t>
      </w:r>
      <w:r w:rsidR="000C0A2A" w:rsidRPr="00C27A55">
        <w:rPr>
          <w:rFonts w:ascii="Arial Nova" w:hAnsi="Arial Nova"/>
          <w:sz w:val="24"/>
          <w:szCs w:val="24"/>
          <w:vertAlign w:val="superscript"/>
        </w:rPr>
        <w:t>rd</w:t>
      </w:r>
      <w:proofErr w:type="gramStart"/>
      <w:r w:rsidR="000C0A2A" w:rsidRPr="00C27A55">
        <w:rPr>
          <w:rFonts w:ascii="Arial Nova" w:hAnsi="Arial Nova"/>
          <w:sz w:val="24"/>
          <w:szCs w:val="24"/>
        </w:rPr>
        <w:t xml:space="preserve"> 2024</w:t>
      </w:r>
      <w:proofErr w:type="gramEnd"/>
    </w:p>
    <w:p w14:paraId="072F87AE" w14:textId="29F63499" w:rsidR="00E80E91" w:rsidRPr="00C27A55" w:rsidRDefault="00E80E91" w:rsidP="006214FB">
      <w:pPr>
        <w:spacing w:line="360" w:lineRule="auto"/>
        <w:rPr>
          <w:rFonts w:ascii="Arial Nova" w:hAnsi="Arial Nova"/>
          <w:sz w:val="24"/>
          <w:szCs w:val="24"/>
        </w:rPr>
      </w:pPr>
      <w:r w:rsidRPr="00C27A55">
        <w:rPr>
          <w:rFonts w:ascii="Arial Nova" w:hAnsi="Arial Nova"/>
          <w:sz w:val="24"/>
          <w:szCs w:val="24"/>
        </w:rPr>
        <w:t xml:space="preserve">Carle, E (2011) </w:t>
      </w:r>
      <w:r w:rsidRPr="00C27A55">
        <w:rPr>
          <w:rFonts w:ascii="Arial Nova" w:hAnsi="Arial Nova"/>
          <w:i/>
          <w:iCs/>
          <w:sz w:val="24"/>
          <w:szCs w:val="24"/>
        </w:rPr>
        <w:t xml:space="preserve">The Very Hungry Caterpillar (Big Board Book). </w:t>
      </w:r>
      <w:r w:rsidRPr="00C27A55">
        <w:rPr>
          <w:rFonts w:ascii="Arial Nova" w:hAnsi="Arial Nova"/>
          <w:sz w:val="24"/>
          <w:szCs w:val="24"/>
        </w:rPr>
        <w:t xml:space="preserve">Available at: </w:t>
      </w:r>
      <w:hyperlink r:id="rId13" w:history="1">
        <w:r w:rsidRPr="00C27A55">
          <w:rPr>
            <w:rStyle w:val="Hyperlink"/>
            <w:rFonts w:ascii="Arial Nova" w:hAnsi="Arial Nova"/>
            <w:sz w:val="24"/>
            <w:szCs w:val="24"/>
          </w:rPr>
          <w:t>The Very Hungry Caterpillar (Big Board Book) by Eric Carle, Hardcover, 9780141338484 | Buy online at The Nile</w:t>
        </w:r>
      </w:hyperlink>
      <w:r w:rsidRPr="00C27A55">
        <w:rPr>
          <w:rFonts w:ascii="Arial Nova" w:hAnsi="Arial Nova"/>
          <w:sz w:val="24"/>
          <w:szCs w:val="24"/>
        </w:rPr>
        <w:t>. Accessed: September 3</w:t>
      </w:r>
      <w:r w:rsidRPr="00C27A55">
        <w:rPr>
          <w:rFonts w:ascii="Arial Nova" w:hAnsi="Arial Nova"/>
          <w:sz w:val="24"/>
          <w:szCs w:val="24"/>
          <w:vertAlign w:val="superscript"/>
        </w:rPr>
        <w:t>rd</w:t>
      </w:r>
      <w:proofErr w:type="gramStart"/>
      <w:r w:rsidRPr="00C27A55">
        <w:rPr>
          <w:rFonts w:ascii="Arial Nova" w:hAnsi="Arial Nova"/>
          <w:sz w:val="24"/>
          <w:szCs w:val="24"/>
        </w:rPr>
        <w:t xml:space="preserve"> 2024</w:t>
      </w:r>
      <w:proofErr w:type="gramEnd"/>
    </w:p>
    <w:p w14:paraId="20BEB476" w14:textId="11A4D094" w:rsidR="00E80E91" w:rsidRPr="00C27A55" w:rsidRDefault="00E80E91" w:rsidP="006214FB">
      <w:pPr>
        <w:spacing w:line="360" w:lineRule="auto"/>
        <w:rPr>
          <w:rFonts w:ascii="Arial Nova" w:hAnsi="Arial Nova"/>
          <w:sz w:val="24"/>
          <w:szCs w:val="24"/>
        </w:rPr>
      </w:pPr>
      <w:r w:rsidRPr="00C27A55">
        <w:rPr>
          <w:rFonts w:ascii="Arial Nova" w:hAnsi="Arial Nova"/>
          <w:sz w:val="24"/>
          <w:szCs w:val="24"/>
        </w:rPr>
        <w:t xml:space="preserve">Tree Huggin’ Mom (2021) </w:t>
      </w:r>
      <w:r w:rsidRPr="00C27A55">
        <w:rPr>
          <w:rFonts w:ascii="Arial Nova" w:hAnsi="Arial Nova"/>
          <w:i/>
          <w:iCs/>
          <w:sz w:val="24"/>
          <w:szCs w:val="24"/>
        </w:rPr>
        <w:t xml:space="preserve">Food Chains for kids- The Circle of Life. </w:t>
      </w:r>
      <w:r w:rsidRPr="00C27A55">
        <w:rPr>
          <w:rFonts w:ascii="Arial Nova" w:hAnsi="Arial Nova"/>
          <w:sz w:val="24"/>
          <w:szCs w:val="24"/>
        </w:rPr>
        <w:t xml:space="preserve">Available at: </w:t>
      </w:r>
      <w:hyperlink r:id="rId14" w:history="1">
        <w:r w:rsidRPr="00C27A55">
          <w:rPr>
            <w:rStyle w:val="Hyperlink"/>
            <w:rFonts w:ascii="Arial Nova" w:hAnsi="Arial Nova"/>
            <w:sz w:val="24"/>
            <w:szCs w:val="24"/>
          </w:rPr>
          <w:t>Food Chains for Kids - The Circle of Life (treehugginmom.com)</w:t>
        </w:r>
      </w:hyperlink>
      <w:r w:rsidRPr="00C27A55">
        <w:rPr>
          <w:rFonts w:ascii="Arial Nova" w:hAnsi="Arial Nova"/>
          <w:sz w:val="24"/>
          <w:szCs w:val="24"/>
        </w:rPr>
        <w:t>. Accessed: September 3</w:t>
      </w:r>
      <w:r w:rsidRPr="00C27A55">
        <w:rPr>
          <w:rFonts w:ascii="Arial Nova" w:hAnsi="Arial Nova"/>
          <w:sz w:val="24"/>
          <w:szCs w:val="24"/>
          <w:vertAlign w:val="superscript"/>
        </w:rPr>
        <w:t>rd</w:t>
      </w:r>
      <w:proofErr w:type="gramStart"/>
      <w:r w:rsidRPr="00C27A55">
        <w:rPr>
          <w:rFonts w:ascii="Arial Nova" w:hAnsi="Arial Nova"/>
          <w:sz w:val="24"/>
          <w:szCs w:val="24"/>
        </w:rPr>
        <w:t xml:space="preserve"> 2024</w:t>
      </w:r>
      <w:proofErr w:type="gramEnd"/>
    </w:p>
    <w:p w14:paraId="1F3A4F44" w14:textId="77777777" w:rsidR="00AC4A88" w:rsidRPr="00C27A55" w:rsidRDefault="00AC4A88" w:rsidP="006214FB">
      <w:pPr>
        <w:spacing w:line="360" w:lineRule="auto"/>
        <w:rPr>
          <w:rFonts w:ascii="Arial Nova" w:hAnsi="Arial Nova"/>
          <w:sz w:val="24"/>
          <w:szCs w:val="24"/>
        </w:rPr>
      </w:pPr>
      <w:r w:rsidRPr="00C27A55">
        <w:rPr>
          <w:rFonts w:ascii="Arial Nova" w:hAnsi="Arial Nova"/>
          <w:sz w:val="24"/>
          <w:szCs w:val="24"/>
        </w:rPr>
        <w:t xml:space="preserve">Buchanan, B (2015) </w:t>
      </w:r>
      <w:r w:rsidRPr="00C27A55">
        <w:rPr>
          <w:rFonts w:ascii="Arial Nova" w:hAnsi="Arial Nova"/>
          <w:i/>
          <w:iCs/>
          <w:sz w:val="24"/>
          <w:szCs w:val="24"/>
        </w:rPr>
        <w:t xml:space="preserve">Sticks and Leaves. </w:t>
      </w:r>
      <w:r w:rsidRPr="00C27A55">
        <w:rPr>
          <w:rFonts w:ascii="Arial Nova" w:hAnsi="Arial Nova"/>
          <w:sz w:val="24"/>
          <w:szCs w:val="24"/>
        </w:rPr>
        <w:t xml:space="preserve">Available at: </w:t>
      </w:r>
      <w:hyperlink r:id="rId15" w:history="1">
        <w:r w:rsidRPr="00C27A55">
          <w:rPr>
            <w:rStyle w:val="Hyperlink"/>
            <w:rFonts w:ascii="Arial Nova" w:hAnsi="Arial Nova"/>
            <w:sz w:val="24"/>
            <w:szCs w:val="24"/>
          </w:rPr>
          <w:t>Sticks and Leaves Photograph by Buck Buchanan - Fine Art America</w:t>
        </w:r>
      </w:hyperlink>
      <w:r w:rsidRPr="00C27A55">
        <w:rPr>
          <w:rFonts w:ascii="Arial Nova" w:hAnsi="Arial Nova"/>
          <w:sz w:val="24"/>
          <w:szCs w:val="24"/>
        </w:rPr>
        <w:t>. Accessed: September 3</w:t>
      </w:r>
      <w:r w:rsidRPr="00C27A55">
        <w:rPr>
          <w:rFonts w:ascii="Arial Nova" w:hAnsi="Arial Nova"/>
          <w:sz w:val="24"/>
          <w:szCs w:val="24"/>
          <w:vertAlign w:val="superscript"/>
        </w:rPr>
        <w:t>rd</w:t>
      </w:r>
      <w:proofErr w:type="gramStart"/>
      <w:r w:rsidRPr="00C27A55">
        <w:rPr>
          <w:rFonts w:ascii="Arial Nova" w:hAnsi="Arial Nova"/>
          <w:sz w:val="24"/>
          <w:szCs w:val="24"/>
        </w:rPr>
        <w:t xml:space="preserve"> 2024</w:t>
      </w:r>
      <w:proofErr w:type="gramEnd"/>
    </w:p>
    <w:p w14:paraId="2B7AEFCC" w14:textId="138AB272" w:rsidR="00447E0F" w:rsidRDefault="00447E0F" w:rsidP="006214FB">
      <w:pPr>
        <w:spacing w:line="360" w:lineRule="auto"/>
        <w:rPr>
          <w:rFonts w:ascii="Arial Nova" w:hAnsi="Arial Nova"/>
          <w:sz w:val="24"/>
          <w:szCs w:val="24"/>
        </w:rPr>
      </w:pPr>
      <w:r>
        <w:rPr>
          <w:rFonts w:ascii="Arial Nova" w:hAnsi="Arial Nova"/>
          <w:sz w:val="24"/>
          <w:szCs w:val="24"/>
        </w:rPr>
        <w:t xml:space="preserve">Welsh Government (2020) </w:t>
      </w:r>
      <w:r w:rsidRPr="00447E0F">
        <w:rPr>
          <w:rFonts w:ascii="Arial Nova" w:hAnsi="Arial Nova"/>
          <w:i/>
          <w:iCs/>
          <w:sz w:val="24"/>
          <w:szCs w:val="24"/>
        </w:rPr>
        <w:t>AREA OF LEARNING AND EXPERIENCE Science and Technology.</w:t>
      </w:r>
      <w:r>
        <w:rPr>
          <w:rFonts w:ascii="Arial Nova" w:hAnsi="Arial Nova"/>
          <w:sz w:val="24"/>
          <w:szCs w:val="24"/>
        </w:rPr>
        <w:t xml:space="preserve"> </w:t>
      </w:r>
      <w:r w:rsidRPr="00C27A55">
        <w:rPr>
          <w:rFonts w:ascii="Arial Nova" w:hAnsi="Arial Nova"/>
          <w:sz w:val="24"/>
          <w:szCs w:val="24"/>
        </w:rPr>
        <w:t xml:space="preserve">Available at: </w:t>
      </w:r>
      <w:hyperlink r:id="rId16" w:history="1">
        <w:r w:rsidRPr="00447E0F">
          <w:rPr>
            <w:rStyle w:val="Hyperlink"/>
            <w:rFonts w:ascii="Arial Nova" w:hAnsi="Arial Nova"/>
            <w:sz w:val="24"/>
            <w:szCs w:val="24"/>
          </w:rPr>
          <w:t>Descriptions of learning - Hwb (</w:t>
        </w:r>
        <w:proofErr w:type="spellStart"/>
        <w:r w:rsidRPr="00447E0F">
          <w:rPr>
            <w:rStyle w:val="Hyperlink"/>
            <w:rFonts w:ascii="Arial Nova" w:hAnsi="Arial Nova"/>
            <w:sz w:val="24"/>
            <w:szCs w:val="24"/>
          </w:rPr>
          <w:t>gov.wales</w:t>
        </w:r>
        <w:proofErr w:type="spellEnd"/>
        <w:r w:rsidRPr="00447E0F">
          <w:rPr>
            <w:rStyle w:val="Hyperlink"/>
            <w:rFonts w:ascii="Arial Nova" w:hAnsi="Arial Nova"/>
            <w:sz w:val="24"/>
            <w:szCs w:val="24"/>
          </w:rPr>
          <w:t>)</w:t>
        </w:r>
      </w:hyperlink>
      <w:r>
        <w:rPr>
          <w:rFonts w:ascii="Arial Nova" w:hAnsi="Arial Nova"/>
          <w:sz w:val="24"/>
          <w:szCs w:val="24"/>
        </w:rPr>
        <w:t xml:space="preserve"> </w:t>
      </w:r>
      <w:r w:rsidRPr="00C27A55">
        <w:rPr>
          <w:rFonts w:ascii="Arial Nova" w:hAnsi="Arial Nova"/>
          <w:sz w:val="24"/>
          <w:szCs w:val="24"/>
        </w:rPr>
        <w:t>Accessed: September 3</w:t>
      </w:r>
      <w:r w:rsidRPr="00C27A55">
        <w:rPr>
          <w:rFonts w:ascii="Arial Nova" w:hAnsi="Arial Nova"/>
          <w:sz w:val="24"/>
          <w:szCs w:val="24"/>
          <w:vertAlign w:val="superscript"/>
        </w:rPr>
        <w:t>rd</w:t>
      </w:r>
      <w:r w:rsidRPr="00C27A55">
        <w:rPr>
          <w:rFonts w:ascii="Arial Nova" w:hAnsi="Arial Nova"/>
          <w:sz w:val="24"/>
          <w:szCs w:val="24"/>
        </w:rPr>
        <w:t xml:space="preserve"> 2024</w:t>
      </w:r>
    </w:p>
    <w:p w14:paraId="176AEF56" w14:textId="77777777" w:rsidR="00EB4020" w:rsidRPr="00EB4020" w:rsidRDefault="00EB4020" w:rsidP="006214FB">
      <w:pPr>
        <w:spacing w:line="360" w:lineRule="auto"/>
        <w:rPr>
          <w:rFonts w:ascii="Arial Nova" w:hAnsi="Arial Nova"/>
          <w:sz w:val="24"/>
          <w:szCs w:val="24"/>
        </w:rPr>
      </w:pPr>
      <w:proofErr w:type="spellStart"/>
      <w:r w:rsidRPr="00EB4020">
        <w:rPr>
          <w:rFonts w:ascii="Arial Nova" w:hAnsi="Arial Nova"/>
          <w:sz w:val="24"/>
          <w:szCs w:val="24"/>
        </w:rPr>
        <w:t>LibreTexts</w:t>
      </w:r>
      <w:proofErr w:type="spellEnd"/>
      <w:r w:rsidRPr="00EB4020">
        <w:rPr>
          <w:rFonts w:ascii="Arial Nova" w:hAnsi="Arial Nova"/>
          <w:sz w:val="24"/>
          <w:szCs w:val="24"/>
        </w:rPr>
        <w:t xml:space="preserve"> (no date) </w:t>
      </w:r>
      <w:r w:rsidRPr="00EB4020">
        <w:rPr>
          <w:rFonts w:ascii="Arial Nova" w:hAnsi="Arial Nova"/>
          <w:i/>
          <w:iCs/>
          <w:sz w:val="24"/>
          <w:szCs w:val="24"/>
        </w:rPr>
        <w:t xml:space="preserve">3.6: Piaget’s Theory of Cognitive Development. </w:t>
      </w:r>
      <w:r w:rsidRPr="00EB4020">
        <w:rPr>
          <w:rFonts w:ascii="Arial Nova" w:hAnsi="Arial Nova"/>
          <w:sz w:val="24"/>
          <w:szCs w:val="24"/>
        </w:rPr>
        <w:t>Available at:</w:t>
      </w:r>
      <w:hyperlink r:id="rId17" w:history="1">
        <w:r w:rsidRPr="00EB4020">
          <w:rPr>
            <w:rStyle w:val="Hyperlink"/>
            <w:rFonts w:ascii="Arial Nova" w:hAnsi="Arial Nova"/>
            <w:sz w:val="24"/>
            <w:szCs w:val="24"/>
          </w:rPr>
          <w:t xml:space="preserve"> 3.6: Piaget’s Theory of Cognitive Development - Social Sci </w:t>
        </w:r>
      </w:hyperlink>
      <w:hyperlink r:id="rId18" w:history="1">
        <w:proofErr w:type="spellStart"/>
        <w:r w:rsidRPr="00EB4020">
          <w:rPr>
            <w:rStyle w:val="Hyperlink"/>
            <w:rFonts w:ascii="Arial Nova" w:hAnsi="Arial Nova"/>
            <w:sz w:val="24"/>
            <w:szCs w:val="24"/>
          </w:rPr>
          <w:t>LibreTexts</w:t>
        </w:r>
        <w:proofErr w:type="spellEnd"/>
      </w:hyperlink>
      <w:r w:rsidRPr="00EB4020">
        <w:rPr>
          <w:rFonts w:ascii="Arial Nova" w:hAnsi="Arial Nova"/>
          <w:sz w:val="24"/>
          <w:szCs w:val="24"/>
        </w:rPr>
        <w:t>. Accessed: 07/09/2024</w:t>
      </w:r>
    </w:p>
    <w:p w14:paraId="7C6C800B" w14:textId="77777777" w:rsidR="00EB4020" w:rsidRPr="00EB4020" w:rsidRDefault="00EB4020" w:rsidP="006214FB">
      <w:pPr>
        <w:spacing w:line="360" w:lineRule="auto"/>
        <w:rPr>
          <w:rFonts w:ascii="Arial Nova" w:hAnsi="Arial Nova"/>
          <w:sz w:val="24"/>
          <w:szCs w:val="24"/>
        </w:rPr>
      </w:pPr>
      <w:r w:rsidRPr="00EB4020">
        <w:rPr>
          <w:rFonts w:ascii="Arial Nova" w:hAnsi="Arial Nova"/>
          <w:sz w:val="24"/>
          <w:szCs w:val="24"/>
        </w:rPr>
        <w:t xml:space="preserve">Lorina (2020) </w:t>
      </w:r>
      <w:r w:rsidRPr="00EB4020">
        <w:rPr>
          <w:rFonts w:ascii="Arial Nova" w:hAnsi="Arial Nova"/>
          <w:i/>
          <w:iCs/>
          <w:sz w:val="24"/>
          <w:szCs w:val="24"/>
        </w:rPr>
        <w:t>Jean Piaget - Cognitive Development</w:t>
      </w:r>
      <w:r w:rsidRPr="00EB4020">
        <w:rPr>
          <w:rFonts w:ascii="Arial Nova" w:hAnsi="Arial Nova"/>
          <w:sz w:val="24"/>
          <w:szCs w:val="24"/>
        </w:rPr>
        <w:t>. Available at:</w:t>
      </w:r>
      <w:hyperlink r:id="rId19" w:history="1">
        <w:r w:rsidRPr="00EB4020">
          <w:rPr>
            <w:rStyle w:val="Hyperlink"/>
            <w:rFonts w:ascii="Arial Nova" w:hAnsi="Arial Nova"/>
            <w:sz w:val="24"/>
            <w:szCs w:val="24"/>
          </w:rPr>
          <w:t xml:space="preserve"> </w:t>
        </w:r>
      </w:hyperlink>
      <w:hyperlink r:id="rId20" w:history="1">
        <w:r w:rsidRPr="00EB4020">
          <w:rPr>
            <w:rStyle w:val="Hyperlink"/>
            <w:rFonts w:ascii="Arial Nova" w:hAnsi="Arial Nova"/>
            <w:sz w:val="24"/>
            <w:szCs w:val="24"/>
          </w:rPr>
          <w:t>Jean Piaget - Cognitive Development - Aussie Childcare Network</w:t>
        </w:r>
      </w:hyperlink>
      <w:r w:rsidRPr="00EB4020">
        <w:rPr>
          <w:rFonts w:ascii="Arial Nova" w:hAnsi="Arial Nova"/>
          <w:sz w:val="24"/>
          <w:szCs w:val="24"/>
        </w:rPr>
        <w:t>. Accessed: 07/09/2024</w:t>
      </w:r>
    </w:p>
    <w:p w14:paraId="697922F9" w14:textId="77777777" w:rsidR="00EB4020" w:rsidRPr="00EB4020" w:rsidRDefault="00EB4020" w:rsidP="00C54AA0">
      <w:pPr>
        <w:spacing w:line="360" w:lineRule="auto"/>
        <w:rPr>
          <w:rFonts w:ascii="Arial Nova" w:hAnsi="Arial Nova"/>
          <w:sz w:val="24"/>
          <w:szCs w:val="24"/>
        </w:rPr>
      </w:pPr>
      <w:proofErr w:type="spellStart"/>
      <w:r w:rsidRPr="00EB4020">
        <w:rPr>
          <w:rFonts w:ascii="Arial Nova" w:hAnsi="Arial Nova"/>
          <w:sz w:val="24"/>
          <w:szCs w:val="24"/>
        </w:rPr>
        <w:t>Ojose</w:t>
      </w:r>
      <w:proofErr w:type="spellEnd"/>
      <w:r w:rsidRPr="00EB4020">
        <w:rPr>
          <w:rFonts w:ascii="Arial Nova" w:hAnsi="Arial Nova"/>
          <w:sz w:val="24"/>
          <w:szCs w:val="24"/>
        </w:rPr>
        <w:t xml:space="preserve"> (no date) </w:t>
      </w:r>
      <w:r w:rsidRPr="00EB4020">
        <w:rPr>
          <w:rFonts w:ascii="Arial Nova" w:hAnsi="Arial Nova"/>
          <w:i/>
          <w:iCs/>
          <w:sz w:val="24"/>
          <w:szCs w:val="24"/>
        </w:rPr>
        <w:t xml:space="preserve">Applying Piaget’s Theory of Cognitive Development to Mathematics Instruction. </w:t>
      </w:r>
      <w:r w:rsidRPr="00EB4020">
        <w:rPr>
          <w:rFonts w:ascii="Arial Nova" w:hAnsi="Arial Nova"/>
          <w:sz w:val="24"/>
          <w:szCs w:val="24"/>
        </w:rPr>
        <w:t>Available at:</w:t>
      </w:r>
      <w:hyperlink r:id="rId21" w:history="1">
        <w:r w:rsidRPr="00EB4020">
          <w:rPr>
            <w:rStyle w:val="Hyperlink"/>
            <w:rFonts w:ascii="Arial Nova" w:hAnsi="Arial Nova"/>
            <w:sz w:val="24"/>
            <w:szCs w:val="24"/>
          </w:rPr>
          <w:t xml:space="preserve"> </w:t>
        </w:r>
      </w:hyperlink>
      <w:hyperlink r:id="rId22" w:history="1">
        <w:r w:rsidRPr="00EB4020">
          <w:rPr>
            <w:rStyle w:val="Hyperlink"/>
            <w:rFonts w:ascii="Arial Nova" w:hAnsi="Arial Nova"/>
            <w:sz w:val="24"/>
            <w:szCs w:val="24"/>
          </w:rPr>
          <w:t>Microsoft Word - v18n1_48pgs_pc_final.doc (ed.gov)</w:t>
        </w:r>
      </w:hyperlink>
      <w:r w:rsidRPr="00EB4020">
        <w:rPr>
          <w:rFonts w:ascii="Arial Nova" w:hAnsi="Arial Nova"/>
          <w:sz w:val="24"/>
          <w:szCs w:val="24"/>
        </w:rPr>
        <w:t>. Accessed: 07/09/2024</w:t>
      </w:r>
    </w:p>
    <w:p w14:paraId="673FA9C2" w14:textId="77777777" w:rsidR="00EB4020" w:rsidRPr="00EB4020" w:rsidRDefault="00EB4020" w:rsidP="00C54AA0">
      <w:pPr>
        <w:spacing w:line="360" w:lineRule="auto"/>
        <w:rPr>
          <w:rFonts w:ascii="Arial Nova" w:hAnsi="Arial Nova"/>
          <w:sz w:val="24"/>
          <w:szCs w:val="24"/>
        </w:rPr>
      </w:pPr>
      <w:r w:rsidRPr="00EB4020">
        <w:rPr>
          <w:rFonts w:ascii="Arial Nova" w:hAnsi="Arial Nova"/>
          <w:sz w:val="24"/>
          <w:szCs w:val="24"/>
        </w:rPr>
        <w:lastRenderedPageBreak/>
        <w:t xml:space="preserve">Educational Psychology (2020) </w:t>
      </w:r>
      <w:r w:rsidRPr="00EB4020">
        <w:rPr>
          <w:rFonts w:ascii="Arial Nova" w:hAnsi="Arial Nova"/>
          <w:i/>
          <w:iCs/>
          <w:sz w:val="24"/>
          <w:szCs w:val="24"/>
        </w:rPr>
        <w:t xml:space="preserve">Psychological Constructivism: Piaget’s Theories. </w:t>
      </w:r>
      <w:r w:rsidRPr="00EB4020">
        <w:rPr>
          <w:rFonts w:ascii="Arial Nova" w:hAnsi="Arial Nova"/>
          <w:sz w:val="24"/>
          <w:szCs w:val="24"/>
        </w:rPr>
        <w:t>Available at:</w:t>
      </w:r>
      <w:hyperlink r:id="rId23" w:history="1">
        <w:r w:rsidRPr="00EB4020">
          <w:rPr>
            <w:rStyle w:val="Hyperlink"/>
            <w:rFonts w:ascii="Arial Nova" w:hAnsi="Arial Nova"/>
            <w:sz w:val="24"/>
            <w:szCs w:val="24"/>
          </w:rPr>
          <w:t xml:space="preserve"> </w:t>
        </w:r>
      </w:hyperlink>
      <w:hyperlink r:id="rId24" w:history="1">
        <w:r w:rsidRPr="00EB4020">
          <w:rPr>
            <w:rStyle w:val="Hyperlink"/>
            <w:rFonts w:ascii="Arial Nova" w:hAnsi="Arial Nova"/>
            <w:sz w:val="24"/>
            <w:szCs w:val="24"/>
          </w:rPr>
          <w:t>Psychological Constructivism: Piaget’s Theories – Educational Psychology (</w:t>
        </w:r>
        <w:proofErr w:type="spellStart"/>
      </w:hyperlink>
      <w:hyperlink r:id="rId25" w:history="1">
        <w:r w:rsidRPr="00EB4020">
          <w:rPr>
            <w:rStyle w:val="Hyperlink"/>
            <w:rFonts w:ascii="Arial Nova" w:hAnsi="Arial Nova"/>
            <w:sz w:val="24"/>
            <w:szCs w:val="24"/>
          </w:rPr>
          <w:t>sunycreate.cloud</w:t>
        </w:r>
        <w:proofErr w:type="spellEnd"/>
      </w:hyperlink>
      <w:hyperlink r:id="rId26" w:history="1">
        <w:r w:rsidRPr="00EB4020">
          <w:rPr>
            <w:rStyle w:val="Hyperlink"/>
            <w:rFonts w:ascii="Arial Nova" w:hAnsi="Arial Nova"/>
            <w:sz w:val="24"/>
            <w:szCs w:val="24"/>
          </w:rPr>
          <w:t>)</w:t>
        </w:r>
      </w:hyperlink>
      <w:r w:rsidRPr="00EB4020">
        <w:rPr>
          <w:rFonts w:ascii="Arial Nova" w:hAnsi="Arial Nova"/>
          <w:sz w:val="24"/>
          <w:szCs w:val="24"/>
        </w:rPr>
        <w:t>. Accessed: 07/09/2024</w:t>
      </w:r>
    </w:p>
    <w:p w14:paraId="1060689F" w14:textId="77777777" w:rsidR="00EB4020" w:rsidRPr="00EB4020" w:rsidRDefault="00EB4020" w:rsidP="00C54AA0">
      <w:pPr>
        <w:spacing w:line="360" w:lineRule="auto"/>
        <w:rPr>
          <w:rFonts w:ascii="Arial Nova" w:hAnsi="Arial Nova"/>
          <w:sz w:val="24"/>
          <w:szCs w:val="24"/>
        </w:rPr>
      </w:pPr>
      <w:r w:rsidRPr="00EB4020">
        <w:rPr>
          <w:rFonts w:ascii="Arial Nova" w:hAnsi="Arial Nova"/>
          <w:sz w:val="24"/>
          <w:szCs w:val="24"/>
        </w:rPr>
        <w:t xml:space="preserve">Anderson, J. R. (1990). </w:t>
      </w:r>
      <w:r w:rsidRPr="00EB4020">
        <w:rPr>
          <w:rFonts w:ascii="Arial Nova" w:hAnsi="Arial Nova"/>
          <w:i/>
          <w:iCs/>
          <w:sz w:val="24"/>
          <w:szCs w:val="24"/>
        </w:rPr>
        <w:t xml:space="preserve">Cognitive psychology and its implications </w:t>
      </w:r>
      <w:r w:rsidRPr="00EB4020">
        <w:rPr>
          <w:rFonts w:ascii="Arial Nova" w:hAnsi="Arial Nova"/>
          <w:sz w:val="24"/>
          <w:szCs w:val="24"/>
        </w:rPr>
        <w:t xml:space="preserve">(3rd ed.). New York: Freeman. </w:t>
      </w:r>
    </w:p>
    <w:p w14:paraId="5D9A59E0" w14:textId="77777777" w:rsidR="00EB4020" w:rsidRPr="00EB4020" w:rsidRDefault="00EB4020" w:rsidP="00C54AA0">
      <w:pPr>
        <w:spacing w:line="360" w:lineRule="auto"/>
        <w:rPr>
          <w:rFonts w:ascii="Arial Nova" w:hAnsi="Arial Nova"/>
          <w:sz w:val="24"/>
          <w:szCs w:val="24"/>
        </w:rPr>
      </w:pPr>
      <w:proofErr w:type="spellStart"/>
      <w:r w:rsidRPr="00EB4020">
        <w:rPr>
          <w:rFonts w:ascii="Arial Nova" w:hAnsi="Arial Nova"/>
          <w:sz w:val="24"/>
          <w:szCs w:val="24"/>
          <w:highlight w:val="white"/>
        </w:rPr>
        <w:t>Mwamwenda</w:t>
      </w:r>
      <w:proofErr w:type="spellEnd"/>
      <w:r w:rsidRPr="00EB4020">
        <w:rPr>
          <w:rFonts w:ascii="Arial Nova" w:hAnsi="Arial Nova"/>
          <w:sz w:val="24"/>
          <w:szCs w:val="24"/>
          <w:highlight w:val="white"/>
        </w:rPr>
        <w:t xml:space="preserve">, T, S.2009. Educational Psychology .An African Perspective:3rd </w:t>
      </w:r>
      <w:proofErr w:type="spellStart"/>
      <w:r w:rsidRPr="00EB4020">
        <w:rPr>
          <w:rFonts w:ascii="Arial Nova" w:hAnsi="Arial Nova"/>
          <w:sz w:val="24"/>
          <w:szCs w:val="24"/>
          <w:highlight w:val="white"/>
        </w:rPr>
        <w:t>edition.Durban.Heinemann</w:t>
      </w:r>
      <w:proofErr w:type="spellEnd"/>
      <w:r w:rsidRPr="00EB4020">
        <w:rPr>
          <w:rFonts w:ascii="Arial Nova" w:hAnsi="Arial Nova"/>
          <w:sz w:val="24"/>
          <w:szCs w:val="24"/>
          <w:highlight w:val="white"/>
        </w:rPr>
        <w:t>.</w:t>
      </w:r>
    </w:p>
    <w:p w14:paraId="0576D679" w14:textId="77777777" w:rsidR="00EB4020" w:rsidRPr="00EB4020" w:rsidRDefault="00EB4020" w:rsidP="00C54AA0">
      <w:pPr>
        <w:spacing w:line="360" w:lineRule="auto"/>
        <w:rPr>
          <w:rFonts w:ascii="Arial Nova" w:hAnsi="Arial Nova"/>
          <w:sz w:val="24"/>
          <w:szCs w:val="24"/>
        </w:rPr>
      </w:pPr>
      <w:r w:rsidRPr="00EB4020">
        <w:rPr>
          <w:rFonts w:ascii="Arial Nova" w:hAnsi="Arial Nova"/>
          <w:sz w:val="24"/>
          <w:szCs w:val="24"/>
        </w:rPr>
        <w:t xml:space="preserve">Lefa (no date) </w:t>
      </w:r>
      <w:r w:rsidRPr="00EB4020">
        <w:rPr>
          <w:rFonts w:ascii="Arial Nova" w:hAnsi="Arial Nova"/>
          <w:i/>
          <w:iCs/>
          <w:sz w:val="24"/>
          <w:szCs w:val="24"/>
        </w:rPr>
        <w:t xml:space="preserve">THE PIAGET THEORY OF COGNITIVE DEVELOPMENT :AN EDUCATIONAL IMPLICATIONS. </w:t>
      </w:r>
      <w:r w:rsidRPr="00EB4020">
        <w:rPr>
          <w:rFonts w:ascii="Arial Nova" w:hAnsi="Arial Nova"/>
          <w:sz w:val="24"/>
          <w:szCs w:val="24"/>
        </w:rPr>
        <w:t>Available at:</w:t>
      </w:r>
      <w:hyperlink r:id="rId27" w:history="1">
        <w:r w:rsidRPr="00EB4020">
          <w:rPr>
            <w:rStyle w:val="Hyperlink"/>
            <w:rFonts w:ascii="Arial Nova" w:hAnsi="Arial Nova"/>
            <w:sz w:val="24"/>
            <w:szCs w:val="24"/>
          </w:rPr>
          <w:t xml:space="preserve"> </w:t>
        </w:r>
      </w:hyperlink>
      <w:hyperlink r:id="rId28" w:history="1">
        <w:r w:rsidRPr="00EB4020">
          <w:rPr>
            <w:rStyle w:val="Hyperlink"/>
            <w:rFonts w:ascii="Arial Nova" w:hAnsi="Arial Nova"/>
            <w:sz w:val="24"/>
            <w:szCs w:val="24"/>
          </w:rPr>
          <w:t>(PDF) THE PIAGET THEORY OF COGNITIVE DEVELOPMENT :AN EDUCATIONAL IMPLICATIONS (researchgate.net)</w:t>
        </w:r>
      </w:hyperlink>
      <w:r w:rsidRPr="00EB4020">
        <w:rPr>
          <w:rFonts w:ascii="Arial Nova" w:hAnsi="Arial Nova"/>
          <w:sz w:val="24"/>
          <w:szCs w:val="24"/>
        </w:rPr>
        <w:t>. Accessed: 07/09/2024</w:t>
      </w:r>
    </w:p>
    <w:p w14:paraId="3B0E893E" w14:textId="77777777" w:rsidR="00EB4020" w:rsidRPr="00EB4020" w:rsidRDefault="00EB4020" w:rsidP="00C54AA0">
      <w:pPr>
        <w:spacing w:line="360" w:lineRule="auto"/>
        <w:rPr>
          <w:rFonts w:ascii="Arial Nova" w:hAnsi="Arial Nova"/>
          <w:sz w:val="24"/>
          <w:szCs w:val="24"/>
        </w:rPr>
      </w:pPr>
      <w:proofErr w:type="spellStart"/>
      <w:r w:rsidRPr="00EB4020">
        <w:rPr>
          <w:rFonts w:ascii="Arial Nova" w:hAnsi="Arial Nova"/>
          <w:sz w:val="24"/>
          <w:szCs w:val="24"/>
        </w:rPr>
        <w:t>Gradini</w:t>
      </w:r>
      <w:proofErr w:type="spellEnd"/>
      <w:r w:rsidRPr="00EB4020">
        <w:rPr>
          <w:rFonts w:ascii="Arial Nova" w:hAnsi="Arial Nova"/>
          <w:sz w:val="24"/>
          <w:szCs w:val="24"/>
        </w:rPr>
        <w:t xml:space="preserve">, E (2013) </w:t>
      </w:r>
      <w:r w:rsidRPr="00EB4020">
        <w:rPr>
          <w:rFonts w:ascii="Arial Nova" w:hAnsi="Arial Nova"/>
          <w:i/>
          <w:iCs/>
          <w:sz w:val="24"/>
          <w:szCs w:val="24"/>
        </w:rPr>
        <w:t>Teaching Mathematics with Piaget’s Theory.</w:t>
      </w:r>
      <w:r w:rsidRPr="00EB4020">
        <w:rPr>
          <w:rFonts w:ascii="Arial Nova" w:hAnsi="Arial Nova"/>
          <w:sz w:val="24"/>
          <w:szCs w:val="24"/>
        </w:rPr>
        <w:t xml:space="preserve"> Available at:</w:t>
      </w:r>
      <w:r w:rsidRPr="00EB4020">
        <w:rPr>
          <w:rFonts w:ascii="Arial Nova" w:hAnsi="Arial Nova"/>
          <w:i/>
          <w:iCs/>
          <w:sz w:val="24"/>
          <w:szCs w:val="24"/>
        </w:rPr>
        <w:t xml:space="preserve"> </w:t>
      </w:r>
      <w:hyperlink r:id="rId29" w:history="1">
        <w:r w:rsidRPr="00EB4020">
          <w:rPr>
            <w:rStyle w:val="Hyperlink"/>
            <w:rFonts w:ascii="Arial Nova" w:hAnsi="Arial Nova"/>
            <w:sz w:val="24"/>
            <w:szCs w:val="24"/>
          </w:rPr>
          <w:t>0954733c814fa7daee45f06752b59993cce1.pdf (semanticscholar.org)</w:t>
        </w:r>
      </w:hyperlink>
      <w:r w:rsidRPr="00EB4020">
        <w:rPr>
          <w:rFonts w:ascii="Arial Nova" w:hAnsi="Arial Nova"/>
          <w:sz w:val="24"/>
          <w:szCs w:val="24"/>
        </w:rPr>
        <w:t>. Accessed: 07/09/2024</w:t>
      </w:r>
    </w:p>
    <w:p w14:paraId="367F27A9" w14:textId="77777777" w:rsidR="00EB4020" w:rsidRDefault="00EB4020" w:rsidP="006214FB">
      <w:pPr>
        <w:spacing w:line="360" w:lineRule="auto"/>
        <w:rPr>
          <w:rFonts w:ascii="Arial Nova" w:hAnsi="Arial Nova"/>
          <w:sz w:val="24"/>
          <w:szCs w:val="24"/>
        </w:rPr>
      </w:pPr>
    </w:p>
    <w:p w14:paraId="5DEE6954" w14:textId="1AFFB441" w:rsidR="00AC4A88" w:rsidRPr="00C27A55" w:rsidRDefault="00AC4A88" w:rsidP="006214FB">
      <w:pPr>
        <w:spacing w:line="360" w:lineRule="auto"/>
        <w:rPr>
          <w:rFonts w:ascii="Arial Nova" w:hAnsi="Arial Nova"/>
          <w:sz w:val="24"/>
          <w:szCs w:val="24"/>
        </w:rPr>
      </w:pPr>
    </w:p>
    <w:p w14:paraId="7FBB0EB5" w14:textId="77777777" w:rsidR="00AC4A88" w:rsidRPr="00C27A55" w:rsidRDefault="00AC4A88" w:rsidP="006214FB">
      <w:pPr>
        <w:spacing w:line="360" w:lineRule="auto"/>
        <w:rPr>
          <w:rFonts w:ascii="Arial Nova" w:hAnsi="Arial Nova"/>
          <w:i/>
          <w:iCs/>
          <w:sz w:val="24"/>
          <w:szCs w:val="24"/>
        </w:rPr>
      </w:pPr>
    </w:p>
    <w:p w14:paraId="63C9446D" w14:textId="4574E372" w:rsidR="00E80E91" w:rsidRPr="00C27A55" w:rsidRDefault="00E80E91" w:rsidP="006214FB">
      <w:pPr>
        <w:spacing w:line="360" w:lineRule="auto"/>
        <w:rPr>
          <w:rFonts w:ascii="Arial Nova" w:hAnsi="Arial Nova"/>
          <w:sz w:val="24"/>
          <w:szCs w:val="24"/>
        </w:rPr>
      </w:pPr>
    </w:p>
    <w:p w14:paraId="32CD9582" w14:textId="77777777" w:rsidR="00E80E91" w:rsidRPr="00C27A55" w:rsidRDefault="00E80E91" w:rsidP="00CF4EC2">
      <w:pPr>
        <w:spacing w:line="360" w:lineRule="auto"/>
        <w:rPr>
          <w:rFonts w:ascii="Arial Nova" w:hAnsi="Arial Nova"/>
          <w:sz w:val="24"/>
          <w:szCs w:val="24"/>
        </w:rPr>
      </w:pPr>
    </w:p>
    <w:sectPr w:rsidR="00E80E91" w:rsidRPr="00C27A55" w:rsidSect="00AC4A88">
      <w:headerReference w:type="default" r:id="rId3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686D2" w14:textId="77777777" w:rsidR="00EA2A6E" w:rsidRDefault="00EA2A6E" w:rsidP="00EA2A6E">
      <w:pPr>
        <w:spacing w:after="0" w:line="240" w:lineRule="auto"/>
      </w:pPr>
      <w:r>
        <w:separator/>
      </w:r>
    </w:p>
  </w:endnote>
  <w:endnote w:type="continuationSeparator" w:id="0">
    <w:p w14:paraId="40193692" w14:textId="77777777" w:rsidR="00EA2A6E" w:rsidRDefault="00EA2A6E" w:rsidP="00EA2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08EB5E" w14:textId="77777777" w:rsidR="00EA2A6E" w:rsidRDefault="00EA2A6E" w:rsidP="00EA2A6E">
      <w:pPr>
        <w:spacing w:after="0" w:line="240" w:lineRule="auto"/>
      </w:pPr>
      <w:r>
        <w:separator/>
      </w:r>
    </w:p>
  </w:footnote>
  <w:footnote w:type="continuationSeparator" w:id="0">
    <w:p w14:paraId="7E2F65B6" w14:textId="77777777" w:rsidR="00EA2A6E" w:rsidRDefault="00EA2A6E" w:rsidP="00EA2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9018F" w14:textId="1BDE3AC7" w:rsidR="00EA2A6E" w:rsidRDefault="00EA2A6E" w:rsidP="00EA2A6E">
    <w:pPr>
      <w:pStyle w:val="Header"/>
      <w:jc w:val="right"/>
    </w:pPr>
    <w:r>
      <w:t>ECEY5005</w:t>
    </w:r>
  </w:p>
  <w:p w14:paraId="04E40CFF" w14:textId="3598F518" w:rsidR="00EA2A6E" w:rsidRDefault="00EA2A6E" w:rsidP="00EA2A6E">
    <w:pPr>
      <w:pStyle w:val="Header"/>
      <w:jc w:val="right"/>
    </w:pPr>
    <w:r>
      <w:t>2305637</w:t>
    </w:r>
  </w:p>
  <w:p w14:paraId="2D96AB68" w14:textId="474FD255" w:rsidR="00EA2A6E" w:rsidRDefault="00EA2A6E" w:rsidP="00EA2A6E">
    <w:pPr>
      <w:pStyle w:val="Header"/>
      <w:jc w:val="right"/>
    </w:pP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3150"/>
    <w:multiLevelType w:val="hybridMultilevel"/>
    <w:tmpl w:val="25EC2978"/>
    <w:lvl w:ilvl="0" w:tplc="35E612A0">
      <w:start w:val="1"/>
      <w:numFmt w:val="bullet"/>
      <w:lvlText w:val="•"/>
      <w:lvlJc w:val="left"/>
      <w:pPr>
        <w:tabs>
          <w:tab w:val="num" w:pos="720"/>
        </w:tabs>
        <w:ind w:left="720" w:hanging="360"/>
      </w:pPr>
      <w:rPr>
        <w:rFonts w:ascii="Arial" w:hAnsi="Arial" w:hint="default"/>
      </w:rPr>
    </w:lvl>
    <w:lvl w:ilvl="1" w:tplc="E4AC5120" w:tentative="1">
      <w:start w:val="1"/>
      <w:numFmt w:val="bullet"/>
      <w:lvlText w:val="•"/>
      <w:lvlJc w:val="left"/>
      <w:pPr>
        <w:tabs>
          <w:tab w:val="num" w:pos="1440"/>
        </w:tabs>
        <w:ind w:left="1440" w:hanging="360"/>
      </w:pPr>
      <w:rPr>
        <w:rFonts w:ascii="Arial" w:hAnsi="Arial" w:hint="default"/>
      </w:rPr>
    </w:lvl>
    <w:lvl w:ilvl="2" w:tplc="962226A6" w:tentative="1">
      <w:start w:val="1"/>
      <w:numFmt w:val="bullet"/>
      <w:lvlText w:val="•"/>
      <w:lvlJc w:val="left"/>
      <w:pPr>
        <w:tabs>
          <w:tab w:val="num" w:pos="2160"/>
        </w:tabs>
        <w:ind w:left="2160" w:hanging="360"/>
      </w:pPr>
      <w:rPr>
        <w:rFonts w:ascii="Arial" w:hAnsi="Arial" w:hint="default"/>
      </w:rPr>
    </w:lvl>
    <w:lvl w:ilvl="3" w:tplc="0420A83A" w:tentative="1">
      <w:start w:val="1"/>
      <w:numFmt w:val="bullet"/>
      <w:lvlText w:val="•"/>
      <w:lvlJc w:val="left"/>
      <w:pPr>
        <w:tabs>
          <w:tab w:val="num" w:pos="2880"/>
        </w:tabs>
        <w:ind w:left="2880" w:hanging="360"/>
      </w:pPr>
      <w:rPr>
        <w:rFonts w:ascii="Arial" w:hAnsi="Arial" w:hint="default"/>
      </w:rPr>
    </w:lvl>
    <w:lvl w:ilvl="4" w:tplc="5D526996" w:tentative="1">
      <w:start w:val="1"/>
      <w:numFmt w:val="bullet"/>
      <w:lvlText w:val="•"/>
      <w:lvlJc w:val="left"/>
      <w:pPr>
        <w:tabs>
          <w:tab w:val="num" w:pos="3600"/>
        </w:tabs>
        <w:ind w:left="3600" w:hanging="360"/>
      </w:pPr>
      <w:rPr>
        <w:rFonts w:ascii="Arial" w:hAnsi="Arial" w:hint="default"/>
      </w:rPr>
    </w:lvl>
    <w:lvl w:ilvl="5" w:tplc="41B4EA70" w:tentative="1">
      <w:start w:val="1"/>
      <w:numFmt w:val="bullet"/>
      <w:lvlText w:val="•"/>
      <w:lvlJc w:val="left"/>
      <w:pPr>
        <w:tabs>
          <w:tab w:val="num" w:pos="4320"/>
        </w:tabs>
        <w:ind w:left="4320" w:hanging="360"/>
      </w:pPr>
      <w:rPr>
        <w:rFonts w:ascii="Arial" w:hAnsi="Arial" w:hint="default"/>
      </w:rPr>
    </w:lvl>
    <w:lvl w:ilvl="6" w:tplc="865869DE" w:tentative="1">
      <w:start w:val="1"/>
      <w:numFmt w:val="bullet"/>
      <w:lvlText w:val="•"/>
      <w:lvlJc w:val="left"/>
      <w:pPr>
        <w:tabs>
          <w:tab w:val="num" w:pos="5040"/>
        </w:tabs>
        <w:ind w:left="5040" w:hanging="360"/>
      </w:pPr>
      <w:rPr>
        <w:rFonts w:ascii="Arial" w:hAnsi="Arial" w:hint="default"/>
      </w:rPr>
    </w:lvl>
    <w:lvl w:ilvl="7" w:tplc="D2FA701E" w:tentative="1">
      <w:start w:val="1"/>
      <w:numFmt w:val="bullet"/>
      <w:lvlText w:val="•"/>
      <w:lvlJc w:val="left"/>
      <w:pPr>
        <w:tabs>
          <w:tab w:val="num" w:pos="5760"/>
        </w:tabs>
        <w:ind w:left="5760" w:hanging="360"/>
      </w:pPr>
      <w:rPr>
        <w:rFonts w:ascii="Arial" w:hAnsi="Arial" w:hint="default"/>
      </w:rPr>
    </w:lvl>
    <w:lvl w:ilvl="8" w:tplc="BE0088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0C2A94"/>
    <w:multiLevelType w:val="hybridMultilevel"/>
    <w:tmpl w:val="79088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E427E"/>
    <w:multiLevelType w:val="hybridMultilevel"/>
    <w:tmpl w:val="2318A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7073B"/>
    <w:multiLevelType w:val="hybridMultilevel"/>
    <w:tmpl w:val="25E64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D5CCB"/>
    <w:multiLevelType w:val="hybridMultilevel"/>
    <w:tmpl w:val="4502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C6D28"/>
    <w:multiLevelType w:val="hybridMultilevel"/>
    <w:tmpl w:val="AEE6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152B9"/>
    <w:multiLevelType w:val="hybridMultilevel"/>
    <w:tmpl w:val="C3307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C1CA3"/>
    <w:multiLevelType w:val="hybridMultilevel"/>
    <w:tmpl w:val="80B06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127C4"/>
    <w:multiLevelType w:val="hybridMultilevel"/>
    <w:tmpl w:val="715AE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06316"/>
    <w:multiLevelType w:val="hybridMultilevel"/>
    <w:tmpl w:val="37041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D5DB3"/>
    <w:multiLevelType w:val="hybridMultilevel"/>
    <w:tmpl w:val="AE24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24ECA"/>
    <w:multiLevelType w:val="hybridMultilevel"/>
    <w:tmpl w:val="C6DC6E48"/>
    <w:lvl w:ilvl="0" w:tplc="44B06E00">
      <w:start w:val="1"/>
      <w:numFmt w:val="bullet"/>
      <w:lvlText w:val="•"/>
      <w:lvlJc w:val="left"/>
      <w:pPr>
        <w:tabs>
          <w:tab w:val="num" w:pos="720"/>
        </w:tabs>
        <w:ind w:left="720" w:hanging="360"/>
      </w:pPr>
      <w:rPr>
        <w:rFonts w:ascii="Arial" w:hAnsi="Arial" w:hint="default"/>
      </w:rPr>
    </w:lvl>
    <w:lvl w:ilvl="1" w:tplc="8ED291EC" w:tentative="1">
      <w:start w:val="1"/>
      <w:numFmt w:val="bullet"/>
      <w:lvlText w:val="•"/>
      <w:lvlJc w:val="left"/>
      <w:pPr>
        <w:tabs>
          <w:tab w:val="num" w:pos="1440"/>
        </w:tabs>
        <w:ind w:left="1440" w:hanging="360"/>
      </w:pPr>
      <w:rPr>
        <w:rFonts w:ascii="Arial" w:hAnsi="Arial" w:hint="default"/>
      </w:rPr>
    </w:lvl>
    <w:lvl w:ilvl="2" w:tplc="75EA02E6" w:tentative="1">
      <w:start w:val="1"/>
      <w:numFmt w:val="bullet"/>
      <w:lvlText w:val="•"/>
      <w:lvlJc w:val="left"/>
      <w:pPr>
        <w:tabs>
          <w:tab w:val="num" w:pos="2160"/>
        </w:tabs>
        <w:ind w:left="2160" w:hanging="360"/>
      </w:pPr>
      <w:rPr>
        <w:rFonts w:ascii="Arial" w:hAnsi="Arial" w:hint="default"/>
      </w:rPr>
    </w:lvl>
    <w:lvl w:ilvl="3" w:tplc="717C3086" w:tentative="1">
      <w:start w:val="1"/>
      <w:numFmt w:val="bullet"/>
      <w:lvlText w:val="•"/>
      <w:lvlJc w:val="left"/>
      <w:pPr>
        <w:tabs>
          <w:tab w:val="num" w:pos="2880"/>
        </w:tabs>
        <w:ind w:left="2880" w:hanging="360"/>
      </w:pPr>
      <w:rPr>
        <w:rFonts w:ascii="Arial" w:hAnsi="Arial" w:hint="default"/>
      </w:rPr>
    </w:lvl>
    <w:lvl w:ilvl="4" w:tplc="D3889FB0" w:tentative="1">
      <w:start w:val="1"/>
      <w:numFmt w:val="bullet"/>
      <w:lvlText w:val="•"/>
      <w:lvlJc w:val="left"/>
      <w:pPr>
        <w:tabs>
          <w:tab w:val="num" w:pos="3600"/>
        </w:tabs>
        <w:ind w:left="3600" w:hanging="360"/>
      </w:pPr>
      <w:rPr>
        <w:rFonts w:ascii="Arial" w:hAnsi="Arial" w:hint="default"/>
      </w:rPr>
    </w:lvl>
    <w:lvl w:ilvl="5" w:tplc="AD504A66" w:tentative="1">
      <w:start w:val="1"/>
      <w:numFmt w:val="bullet"/>
      <w:lvlText w:val="•"/>
      <w:lvlJc w:val="left"/>
      <w:pPr>
        <w:tabs>
          <w:tab w:val="num" w:pos="4320"/>
        </w:tabs>
        <w:ind w:left="4320" w:hanging="360"/>
      </w:pPr>
      <w:rPr>
        <w:rFonts w:ascii="Arial" w:hAnsi="Arial" w:hint="default"/>
      </w:rPr>
    </w:lvl>
    <w:lvl w:ilvl="6" w:tplc="C310F014" w:tentative="1">
      <w:start w:val="1"/>
      <w:numFmt w:val="bullet"/>
      <w:lvlText w:val="•"/>
      <w:lvlJc w:val="left"/>
      <w:pPr>
        <w:tabs>
          <w:tab w:val="num" w:pos="5040"/>
        </w:tabs>
        <w:ind w:left="5040" w:hanging="360"/>
      </w:pPr>
      <w:rPr>
        <w:rFonts w:ascii="Arial" w:hAnsi="Arial" w:hint="default"/>
      </w:rPr>
    </w:lvl>
    <w:lvl w:ilvl="7" w:tplc="EB862A32" w:tentative="1">
      <w:start w:val="1"/>
      <w:numFmt w:val="bullet"/>
      <w:lvlText w:val="•"/>
      <w:lvlJc w:val="left"/>
      <w:pPr>
        <w:tabs>
          <w:tab w:val="num" w:pos="5760"/>
        </w:tabs>
        <w:ind w:left="5760" w:hanging="360"/>
      </w:pPr>
      <w:rPr>
        <w:rFonts w:ascii="Arial" w:hAnsi="Arial" w:hint="default"/>
      </w:rPr>
    </w:lvl>
    <w:lvl w:ilvl="8" w:tplc="343681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B71321"/>
    <w:multiLevelType w:val="hybridMultilevel"/>
    <w:tmpl w:val="347C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3316D"/>
    <w:multiLevelType w:val="hybridMultilevel"/>
    <w:tmpl w:val="6CDCAFB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104599A"/>
    <w:multiLevelType w:val="hybridMultilevel"/>
    <w:tmpl w:val="7BACF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A94324"/>
    <w:multiLevelType w:val="hybridMultilevel"/>
    <w:tmpl w:val="126E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BB1A3B"/>
    <w:multiLevelType w:val="hybridMultilevel"/>
    <w:tmpl w:val="1F72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513747"/>
    <w:multiLevelType w:val="hybridMultilevel"/>
    <w:tmpl w:val="F2D0B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5161D50"/>
    <w:multiLevelType w:val="hybridMultilevel"/>
    <w:tmpl w:val="5FBE8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864AB1"/>
    <w:multiLevelType w:val="hybridMultilevel"/>
    <w:tmpl w:val="63809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18755C"/>
    <w:multiLevelType w:val="hybridMultilevel"/>
    <w:tmpl w:val="84D668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01168328">
    <w:abstractNumId w:val="20"/>
  </w:num>
  <w:num w:numId="2" w16cid:durableId="7011740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6366971">
    <w:abstractNumId w:val="0"/>
  </w:num>
  <w:num w:numId="4" w16cid:durableId="216205004">
    <w:abstractNumId w:val="17"/>
  </w:num>
  <w:num w:numId="5" w16cid:durableId="1556625071">
    <w:abstractNumId w:val="17"/>
  </w:num>
  <w:num w:numId="6" w16cid:durableId="216666750">
    <w:abstractNumId w:val="13"/>
  </w:num>
  <w:num w:numId="7" w16cid:durableId="1134450160">
    <w:abstractNumId w:val="8"/>
  </w:num>
  <w:num w:numId="8" w16cid:durableId="1397314031">
    <w:abstractNumId w:val="2"/>
  </w:num>
  <w:num w:numId="9" w16cid:durableId="17170950">
    <w:abstractNumId w:val="14"/>
  </w:num>
  <w:num w:numId="10" w16cid:durableId="1208833990">
    <w:abstractNumId w:val="1"/>
  </w:num>
  <w:num w:numId="11" w16cid:durableId="1381786089">
    <w:abstractNumId w:val="19"/>
  </w:num>
  <w:num w:numId="12" w16cid:durableId="375274753">
    <w:abstractNumId w:val="7"/>
  </w:num>
  <w:num w:numId="13" w16cid:durableId="1390961605">
    <w:abstractNumId w:val="10"/>
  </w:num>
  <w:num w:numId="14" w16cid:durableId="1401824335">
    <w:abstractNumId w:val="9"/>
  </w:num>
  <w:num w:numId="15" w16cid:durableId="1736394049">
    <w:abstractNumId w:val="4"/>
  </w:num>
  <w:num w:numId="16" w16cid:durableId="754135248">
    <w:abstractNumId w:val="16"/>
  </w:num>
  <w:num w:numId="17" w16cid:durableId="1075204608">
    <w:abstractNumId w:val="6"/>
  </w:num>
  <w:num w:numId="18" w16cid:durableId="1889220615">
    <w:abstractNumId w:val="5"/>
  </w:num>
  <w:num w:numId="19" w16cid:durableId="1558661623">
    <w:abstractNumId w:val="12"/>
  </w:num>
  <w:num w:numId="20" w16cid:durableId="1863125098">
    <w:abstractNumId w:val="18"/>
  </w:num>
  <w:num w:numId="21" w16cid:durableId="408693567">
    <w:abstractNumId w:val="15"/>
  </w:num>
  <w:num w:numId="22" w16cid:durableId="1383671022">
    <w:abstractNumId w:val="11"/>
  </w:num>
  <w:num w:numId="23" w16cid:durableId="14906366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E57"/>
    <w:rsid w:val="00021A91"/>
    <w:rsid w:val="0003239D"/>
    <w:rsid w:val="000C0A2A"/>
    <w:rsid w:val="00100B95"/>
    <w:rsid w:val="00242913"/>
    <w:rsid w:val="00315123"/>
    <w:rsid w:val="0032267F"/>
    <w:rsid w:val="003C2EF0"/>
    <w:rsid w:val="004028E0"/>
    <w:rsid w:val="00447E0F"/>
    <w:rsid w:val="0046273F"/>
    <w:rsid w:val="00482AAB"/>
    <w:rsid w:val="0048343F"/>
    <w:rsid w:val="004E5A44"/>
    <w:rsid w:val="00577AFB"/>
    <w:rsid w:val="005E3EDB"/>
    <w:rsid w:val="006214FB"/>
    <w:rsid w:val="006615DB"/>
    <w:rsid w:val="00662C37"/>
    <w:rsid w:val="00856E57"/>
    <w:rsid w:val="00931D8E"/>
    <w:rsid w:val="009F2A8F"/>
    <w:rsid w:val="00A203AD"/>
    <w:rsid w:val="00A33898"/>
    <w:rsid w:val="00A36BE1"/>
    <w:rsid w:val="00A851B4"/>
    <w:rsid w:val="00AC4A88"/>
    <w:rsid w:val="00BB47DB"/>
    <w:rsid w:val="00BD093B"/>
    <w:rsid w:val="00BE0171"/>
    <w:rsid w:val="00C12FEF"/>
    <w:rsid w:val="00C23B43"/>
    <w:rsid w:val="00C27A55"/>
    <w:rsid w:val="00C4032F"/>
    <w:rsid w:val="00C54AA0"/>
    <w:rsid w:val="00C91553"/>
    <w:rsid w:val="00CF4EC2"/>
    <w:rsid w:val="00D77054"/>
    <w:rsid w:val="00DD0EC8"/>
    <w:rsid w:val="00E80E91"/>
    <w:rsid w:val="00E85B36"/>
    <w:rsid w:val="00E91EE6"/>
    <w:rsid w:val="00EA2A6E"/>
    <w:rsid w:val="00EB4020"/>
    <w:rsid w:val="00F513CC"/>
    <w:rsid w:val="00FA54B5"/>
    <w:rsid w:val="00FD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0E20EFC6"/>
  <w15:chartTrackingRefBased/>
  <w15:docId w15:val="{6F2B14A5-2886-403B-AA9B-9BB1103A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E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E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E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E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E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E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E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E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E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E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E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E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E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E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E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E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E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E57"/>
    <w:rPr>
      <w:rFonts w:eastAsiaTheme="majorEastAsia" w:cstheme="majorBidi"/>
      <w:color w:val="272727" w:themeColor="text1" w:themeTint="D8"/>
    </w:rPr>
  </w:style>
  <w:style w:type="paragraph" w:styleId="Title">
    <w:name w:val="Title"/>
    <w:basedOn w:val="Normal"/>
    <w:next w:val="Normal"/>
    <w:link w:val="TitleChar"/>
    <w:uiPriority w:val="10"/>
    <w:qFormat/>
    <w:rsid w:val="00856E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E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E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E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E57"/>
    <w:pPr>
      <w:spacing w:before="160"/>
      <w:jc w:val="center"/>
    </w:pPr>
    <w:rPr>
      <w:i/>
      <w:iCs/>
      <w:color w:val="404040" w:themeColor="text1" w:themeTint="BF"/>
    </w:rPr>
  </w:style>
  <w:style w:type="character" w:customStyle="1" w:styleId="QuoteChar">
    <w:name w:val="Quote Char"/>
    <w:basedOn w:val="DefaultParagraphFont"/>
    <w:link w:val="Quote"/>
    <w:uiPriority w:val="29"/>
    <w:rsid w:val="00856E57"/>
    <w:rPr>
      <w:i/>
      <w:iCs/>
      <w:color w:val="404040" w:themeColor="text1" w:themeTint="BF"/>
    </w:rPr>
  </w:style>
  <w:style w:type="paragraph" w:styleId="ListParagraph">
    <w:name w:val="List Paragraph"/>
    <w:basedOn w:val="Normal"/>
    <w:uiPriority w:val="34"/>
    <w:qFormat/>
    <w:rsid w:val="00856E57"/>
    <w:pPr>
      <w:ind w:left="720"/>
      <w:contextualSpacing/>
    </w:pPr>
  </w:style>
  <w:style w:type="character" w:styleId="IntenseEmphasis">
    <w:name w:val="Intense Emphasis"/>
    <w:basedOn w:val="DefaultParagraphFont"/>
    <w:uiPriority w:val="21"/>
    <w:qFormat/>
    <w:rsid w:val="00856E57"/>
    <w:rPr>
      <w:i/>
      <w:iCs/>
      <w:color w:val="0F4761" w:themeColor="accent1" w:themeShade="BF"/>
    </w:rPr>
  </w:style>
  <w:style w:type="paragraph" w:styleId="IntenseQuote">
    <w:name w:val="Intense Quote"/>
    <w:basedOn w:val="Normal"/>
    <w:next w:val="Normal"/>
    <w:link w:val="IntenseQuoteChar"/>
    <w:uiPriority w:val="30"/>
    <w:qFormat/>
    <w:rsid w:val="00856E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E57"/>
    <w:rPr>
      <w:i/>
      <w:iCs/>
      <w:color w:val="0F4761" w:themeColor="accent1" w:themeShade="BF"/>
    </w:rPr>
  </w:style>
  <w:style w:type="character" w:styleId="IntenseReference">
    <w:name w:val="Intense Reference"/>
    <w:basedOn w:val="DefaultParagraphFont"/>
    <w:uiPriority w:val="32"/>
    <w:qFormat/>
    <w:rsid w:val="00856E57"/>
    <w:rPr>
      <w:b/>
      <w:bCs/>
      <w:smallCaps/>
      <w:color w:val="0F4761" w:themeColor="accent1" w:themeShade="BF"/>
      <w:spacing w:val="5"/>
    </w:rPr>
  </w:style>
  <w:style w:type="paragraph" w:styleId="Header">
    <w:name w:val="header"/>
    <w:basedOn w:val="Normal"/>
    <w:link w:val="HeaderChar"/>
    <w:uiPriority w:val="99"/>
    <w:unhideWhenUsed/>
    <w:rsid w:val="00EA2A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A6E"/>
  </w:style>
  <w:style w:type="paragraph" w:styleId="Footer">
    <w:name w:val="footer"/>
    <w:basedOn w:val="Normal"/>
    <w:link w:val="FooterChar"/>
    <w:uiPriority w:val="99"/>
    <w:unhideWhenUsed/>
    <w:rsid w:val="00EA2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A6E"/>
  </w:style>
  <w:style w:type="character" w:styleId="Hyperlink">
    <w:name w:val="Hyperlink"/>
    <w:basedOn w:val="DefaultParagraphFont"/>
    <w:uiPriority w:val="99"/>
    <w:unhideWhenUsed/>
    <w:rsid w:val="00EA2A6E"/>
    <w:rPr>
      <w:color w:val="467886" w:themeColor="hyperlink"/>
      <w:u w:val="single"/>
    </w:rPr>
  </w:style>
  <w:style w:type="character" w:styleId="UnresolvedMention">
    <w:name w:val="Unresolved Mention"/>
    <w:basedOn w:val="DefaultParagraphFont"/>
    <w:uiPriority w:val="99"/>
    <w:semiHidden/>
    <w:unhideWhenUsed/>
    <w:rsid w:val="00EA2A6E"/>
    <w:rPr>
      <w:color w:val="605E5C"/>
      <w:shd w:val="clear" w:color="auto" w:fill="E1DFDD"/>
    </w:rPr>
  </w:style>
  <w:style w:type="table" w:customStyle="1" w:styleId="TableGrid1">
    <w:name w:val="Table Grid1"/>
    <w:basedOn w:val="TableNormal"/>
    <w:next w:val="TableGrid"/>
    <w:uiPriority w:val="59"/>
    <w:rsid w:val="00AC4A88"/>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C4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15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A36BE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36BE1"/>
    <w:rPr>
      <w:rFonts w:eastAsiaTheme="minorEastAsia"/>
      <w:kern w:val="0"/>
      <w:lang w:eastAsia="en-GB"/>
      <w14:ligatures w14:val="none"/>
    </w:rPr>
  </w:style>
  <w:style w:type="paragraph" w:styleId="TOCHeading">
    <w:name w:val="TOC Heading"/>
    <w:basedOn w:val="Heading1"/>
    <w:next w:val="Normal"/>
    <w:uiPriority w:val="39"/>
    <w:unhideWhenUsed/>
    <w:qFormat/>
    <w:rsid w:val="00BB47D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B47D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82603">
      <w:bodyDiv w:val="1"/>
      <w:marLeft w:val="0"/>
      <w:marRight w:val="0"/>
      <w:marTop w:val="0"/>
      <w:marBottom w:val="0"/>
      <w:divBdr>
        <w:top w:val="none" w:sz="0" w:space="0" w:color="auto"/>
        <w:left w:val="none" w:sz="0" w:space="0" w:color="auto"/>
        <w:bottom w:val="none" w:sz="0" w:space="0" w:color="auto"/>
        <w:right w:val="none" w:sz="0" w:space="0" w:color="auto"/>
      </w:divBdr>
    </w:div>
    <w:div w:id="72047825">
      <w:bodyDiv w:val="1"/>
      <w:marLeft w:val="0"/>
      <w:marRight w:val="0"/>
      <w:marTop w:val="0"/>
      <w:marBottom w:val="0"/>
      <w:divBdr>
        <w:top w:val="none" w:sz="0" w:space="0" w:color="auto"/>
        <w:left w:val="none" w:sz="0" w:space="0" w:color="auto"/>
        <w:bottom w:val="none" w:sz="0" w:space="0" w:color="auto"/>
        <w:right w:val="none" w:sz="0" w:space="0" w:color="auto"/>
      </w:divBdr>
    </w:div>
    <w:div w:id="152574761">
      <w:bodyDiv w:val="1"/>
      <w:marLeft w:val="0"/>
      <w:marRight w:val="0"/>
      <w:marTop w:val="0"/>
      <w:marBottom w:val="0"/>
      <w:divBdr>
        <w:top w:val="none" w:sz="0" w:space="0" w:color="auto"/>
        <w:left w:val="none" w:sz="0" w:space="0" w:color="auto"/>
        <w:bottom w:val="none" w:sz="0" w:space="0" w:color="auto"/>
        <w:right w:val="none" w:sz="0" w:space="0" w:color="auto"/>
      </w:divBdr>
    </w:div>
    <w:div w:id="155347126">
      <w:bodyDiv w:val="1"/>
      <w:marLeft w:val="0"/>
      <w:marRight w:val="0"/>
      <w:marTop w:val="0"/>
      <w:marBottom w:val="0"/>
      <w:divBdr>
        <w:top w:val="none" w:sz="0" w:space="0" w:color="auto"/>
        <w:left w:val="none" w:sz="0" w:space="0" w:color="auto"/>
        <w:bottom w:val="none" w:sz="0" w:space="0" w:color="auto"/>
        <w:right w:val="none" w:sz="0" w:space="0" w:color="auto"/>
      </w:divBdr>
    </w:div>
    <w:div w:id="193738660">
      <w:bodyDiv w:val="1"/>
      <w:marLeft w:val="0"/>
      <w:marRight w:val="0"/>
      <w:marTop w:val="0"/>
      <w:marBottom w:val="0"/>
      <w:divBdr>
        <w:top w:val="none" w:sz="0" w:space="0" w:color="auto"/>
        <w:left w:val="none" w:sz="0" w:space="0" w:color="auto"/>
        <w:bottom w:val="none" w:sz="0" w:space="0" w:color="auto"/>
        <w:right w:val="none" w:sz="0" w:space="0" w:color="auto"/>
      </w:divBdr>
    </w:div>
    <w:div w:id="213198231">
      <w:bodyDiv w:val="1"/>
      <w:marLeft w:val="0"/>
      <w:marRight w:val="0"/>
      <w:marTop w:val="0"/>
      <w:marBottom w:val="0"/>
      <w:divBdr>
        <w:top w:val="none" w:sz="0" w:space="0" w:color="auto"/>
        <w:left w:val="none" w:sz="0" w:space="0" w:color="auto"/>
        <w:bottom w:val="none" w:sz="0" w:space="0" w:color="auto"/>
        <w:right w:val="none" w:sz="0" w:space="0" w:color="auto"/>
      </w:divBdr>
      <w:divsChild>
        <w:div w:id="220024961">
          <w:marLeft w:val="360"/>
          <w:marRight w:val="0"/>
          <w:marTop w:val="200"/>
          <w:marBottom w:val="160"/>
          <w:divBdr>
            <w:top w:val="none" w:sz="0" w:space="0" w:color="auto"/>
            <w:left w:val="none" w:sz="0" w:space="0" w:color="auto"/>
            <w:bottom w:val="none" w:sz="0" w:space="0" w:color="auto"/>
            <w:right w:val="none" w:sz="0" w:space="0" w:color="auto"/>
          </w:divBdr>
        </w:div>
      </w:divsChild>
    </w:div>
    <w:div w:id="254829989">
      <w:bodyDiv w:val="1"/>
      <w:marLeft w:val="0"/>
      <w:marRight w:val="0"/>
      <w:marTop w:val="0"/>
      <w:marBottom w:val="0"/>
      <w:divBdr>
        <w:top w:val="none" w:sz="0" w:space="0" w:color="auto"/>
        <w:left w:val="none" w:sz="0" w:space="0" w:color="auto"/>
        <w:bottom w:val="none" w:sz="0" w:space="0" w:color="auto"/>
        <w:right w:val="none" w:sz="0" w:space="0" w:color="auto"/>
      </w:divBdr>
    </w:div>
    <w:div w:id="379525387">
      <w:bodyDiv w:val="1"/>
      <w:marLeft w:val="0"/>
      <w:marRight w:val="0"/>
      <w:marTop w:val="0"/>
      <w:marBottom w:val="0"/>
      <w:divBdr>
        <w:top w:val="none" w:sz="0" w:space="0" w:color="auto"/>
        <w:left w:val="none" w:sz="0" w:space="0" w:color="auto"/>
        <w:bottom w:val="none" w:sz="0" w:space="0" w:color="auto"/>
        <w:right w:val="none" w:sz="0" w:space="0" w:color="auto"/>
      </w:divBdr>
    </w:div>
    <w:div w:id="391150620">
      <w:bodyDiv w:val="1"/>
      <w:marLeft w:val="0"/>
      <w:marRight w:val="0"/>
      <w:marTop w:val="0"/>
      <w:marBottom w:val="0"/>
      <w:divBdr>
        <w:top w:val="none" w:sz="0" w:space="0" w:color="auto"/>
        <w:left w:val="none" w:sz="0" w:space="0" w:color="auto"/>
        <w:bottom w:val="none" w:sz="0" w:space="0" w:color="auto"/>
        <w:right w:val="none" w:sz="0" w:space="0" w:color="auto"/>
      </w:divBdr>
    </w:div>
    <w:div w:id="400753230">
      <w:bodyDiv w:val="1"/>
      <w:marLeft w:val="0"/>
      <w:marRight w:val="0"/>
      <w:marTop w:val="0"/>
      <w:marBottom w:val="0"/>
      <w:divBdr>
        <w:top w:val="none" w:sz="0" w:space="0" w:color="auto"/>
        <w:left w:val="none" w:sz="0" w:space="0" w:color="auto"/>
        <w:bottom w:val="none" w:sz="0" w:space="0" w:color="auto"/>
        <w:right w:val="none" w:sz="0" w:space="0" w:color="auto"/>
      </w:divBdr>
      <w:divsChild>
        <w:div w:id="432433779">
          <w:marLeft w:val="360"/>
          <w:marRight w:val="0"/>
          <w:marTop w:val="200"/>
          <w:marBottom w:val="0"/>
          <w:divBdr>
            <w:top w:val="none" w:sz="0" w:space="0" w:color="auto"/>
            <w:left w:val="none" w:sz="0" w:space="0" w:color="auto"/>
            <w:bottom w:val="none" w:sz="0" w:space="0" w:color="auto"/>
            <w:right w:val="none" w:sz="0" w:space="0" w:color="auto"/>
          </w:divBdr>
        </w:div>
        <w:div w:id="1691838489">
          <w:marLeft w:val="360"/>
          <w:marRight w:val="0"/>
          <w:marTop w:val="200"/>
          <w:marBottom w:val="0"/>
          <w:divBdr>
            <w:top w:val="none" w:sz="0" w:space="0" w:color="auto"/>
            <w:left w:val="none" w:sz="0" w:space="0" w:color="auto"/>
            <w:bottom w:val="none" w:sz="0" w:space="0" w:color="auto"/>
            <w:right w:val="none" w:sz="0" w:space="0" w:color="auto"/>
          </w:divBdr>
        </w:div>
        <w:div w:id="375394281">
          <w:marLeft w:val="360"/>
          <w:marRight w:val="0"/>
          <w:marTop w:val="200"/>
          <w:marBottom w:val="0"/>
          <w:divBdr>
            <w:top w:val="none" w:sz="0" w:space="0" w:color="auto"/>
            <w:left w:val="none" w:sz="0" w:space="0" w:color="auto"/>
            <w:bottom w:val="none" w:sz="0" w:space="0" w:color="auto"/>
            <w:right w:val="none" w:sz="0" w:space="0" w:color="auto"/>
          </w:divBdr>
        </w:div>
        <w:div w:id="1238437888">
          <w:marLeft w:val="360"/>
          <w:marRight w:val="0"/>
          <w:marTop w:val="200"/>
          <w:marBottom w:val="0"/>
          <w:divBdr>
            <w:top w:val="none" w:sz="0" w:space="0" w:color="auto"/>
            <w:left w:val="none" w:sz="0" w:space="0" w:color="auto"/>
            <w:bottom w:val="none" w:sz="0" w:space="0" w:color="auto"/>
            <w:right w:val="none" w:sz="0" w:space="0" w:color="auto"/>
          </w:divBdr>
        </w:div>
        <w:div w:id="2109812292">
          <w:marLeft w:val="360"/>
          <w:marRight w:val="0"/>
          <w:marTop w:val="200"/>
          <w:marBottom w:val="0"/>
          <w:divBdr>
            <w:top w:val="none" w:sz="0" w:space="0" w:color="auto"/>
            <w:left w:val="none" w:sz="0" w:space="0" w:color="auto"/>
            <w:bottom w:val="none" w:sz="0" w:space="0" w:color="auto"/>
            <w:right w:val="none" w:sz="0" w:space="0" w:color="auto"/>
          </w:divBdr>
        </w:div>
        <w:div w:id="323094155">
          <w:marLeft w:val="360"/>
          <w:marRight w:val="0"/>
          <w:marTop w:val="200"/>
          <w:marBottom w:val="0"/>
          <w:divBdr>
            <w:top w:val="none" w:sz="0" w:space="0" w:color="auto"/>
            <w:left w:val="none" w:sz="0" w:space="0" w:color="auto"/>
            <w:bottom w:val="none" w:sz="0" w:space="0" w:color="auto"/>
            <w:right w:val="none" w:sz="0" w:space="0" w:color="auto"/>
          </w:divBdr>
        </w:div>
        <w:div w:id="1652950952">
          <w:marLeft w:val="360"/>
          <w:marRight w:val="0"/>
          <w:marTop w:val="200"/>
          <w:marBottom w:val="0"/>
          <w:divBdr>
            <w:top w:val="none" w:sz="0" w:space="0" w:color="auto"/>
            <w:left w:val="none" w:sz="0" w:space="0" w:color="auto"/>
            <w:bottom w:val="none" w:sz="0" w:space="0" w:color="auto"/>
            <w:right w:val="none" w:sz="0" w:space="0" w:color="auto"/>
          </w:divBdr>
        </w:div>
        <w:div w:id="820511241">
          <w:marLeft w:val="360"/>
          <w:marRight w:val="0"/>
          <w:marTop w:val="200"/>
          <w:marBottom w:val="0"/>
          <w:divBdr>
            <w:top w:val="none" w:sz="0" w:space="0" w:color="auto"/>
            <w:left w:val="none" w:sz="0" w:space="0" w:color="auto"/>
            <w:bottom w:val="none" w:sz="0" w:space="0" w:color="auto"/>
            <w:right w:val="none" w:sz="0" w:space="0" w:color="auto"/>
          </w:divBdr>
        </w:div>
      </w:divsChild>
    </w:div>
    <w:div w:id="453670382">
      <w:bodyDiv w:val="1"/>
      <w:marLeft w:val="0"/>
      <w:marRight w:val="0"/>
      <w:marTop w:val="0"/>
      <w:marBottom w:val="0"/>
      <w:divBdr>
        <w:top w:val="none" w:sz="0" w:space="0" w:color="auto"/>
        <w:left w:val="none" w:sz="0" w:space="0" w:color="auto"/>
        <w:bottom w:val="none" w:sz="0" w:space="0" w:color="auto"/>
        <w:right w:val="none" w:sz="0" w:space="0" w:color="auto"/>
      </w:divBdr>
    </w:div>
    <w:div w:id="515047804">
      <w:bodyDiv w:val="1"/>
      <w:marLeft w:val="0"/>
      <w:marRight w:val="0"/>
      <w:marTop w:val="0"/>
      <w:marBottom w:val="0"/>
      <w:divBdr>
        <w:top w:val="none" w:sz="0" w:space="0" w:color="auto"/>
        <w:left w:val="none" w:sz="0" w:space="0" w:color="auto"/>
        <w:bottom w:val="none" w:sz="0" w:space="0" w:color="auto"/>
        <w:right w:val="none" w:sz="0" w:space="0" w:color="auto"/>
      </w:divBdr>
    </w:div>
    <w:div w:id="522282040">
      <w:bodyDiv w:val="1"/>
      <w:marLeft w:val="0"/>
      <w:marRight w:val="0"/>
      <w:marTop w:val="0"/>
      <w:marBottom w:val="0"/>
      <w:divBdr>
        <w:top w:val="none" w:sz="0" w:space="0" w:color="auto"/>
        <w:left w:val="none" w:sz="0" w:space="0" w:color="auto"/>
        <w:bottom w:val="none" w:sz="0" w:space="0" w:color="auto"/>
        <w:right w:val="none" w:sz="0" w:space="0" w:color="auto"/>
      </w:divBdr>
    </w:div>
    <w:div w:id="650015847">
      <w:bodyDiv w:val="1"/>
      <w:marLeft w:val="0"/>
      <w:marRight w:val="0"/>
      <w:marTop w:val="0"/>
      <w:marBottom w:val="0"/>
      <w:divBdr>
        <w:top w:val="none" w:sz="0" w:space="0" w:color="auto"/>
        <w:left w:val="none" w:sz="0" w:space="0" w:color="auto"/>
        <w:bottom w:val="none" w:sz="0" w:space="0" w:color="auto"/>
        <w:right w:val="none" w:sz="0" w:space="0" w:color="auto"/>
      </w:divBdr>
    </w:div>
    <w:div w:id="775489055">
      <w:bodyDiv w:val="1"/>
      <w:marLeft w:val="0"/>
      <w:marRight w:val="0"/>
      <w:marTop w:val="0"/>
      <w:marBottom w:val="0"/>
      <w:divBdr>
        <w:top w:val="none" w:sz="0" w:space="0" w:color="auto"/>
        <w:left w:val="none" w:sz="0" w:space="0" w:color="auto"/>
        <w:bottom w:val="none" w:sz="0" w:space="0" w:color="auto"/>
        <w:right w:val="none" w:sz="0" w:space="0" w:color="auto"/>
      </w:divBdr>
    </w:div>
    <w:div w:id="848980604">
      <w:bodyDiv w:val="1"/>
      <w:marLeft w:val="0"/>
      <w:marRight w:val="0"/>
      <w:marTop w:val="0"/>
      <w:marBottom w:val="0"/>
      <w:divBdr>
        <w:top w:val="none" w:sz="0" w:space="0" w:color="auto"/>
        <w:left w:val="none" w:sz="0" w:space="0" w:color="auto"/>
        <w:bottom w:val="none" w:sz="0" w:space="0" w:color="auto"/>
        <w:right w:val="none" w:sz="0" w:space="0" w:color="auto"/>
      </w:divBdr>
    </w:div>
    <w:div w:id="935022862">
      <w:bodyDiv w:val="1"/>
      <w:marLeft w:val="0"/>
      <w:marRight w:val="0"/>
      <w:marTop w:val="0"/>
      <w:marBottom w:val="0"/>
      <w:divBdr>
        <w:top w:val="none" w:sz="0" w:space="0" w:color="auto"/>
        <w:left w:val="none" w:sz="0" w:space="0" w:color="auto"/>
        <w:bottom w:val="none" w:sz="0" w:space="0" w:color="auto"/>
        <w:right w:val="none" w:sz="0" w:space="0" w:color="auto"/>
      </w:divBdr>
    </w:div>
    <w:div w:id="999500356">
      <w:bodyDiv w:val="1"/>
      <w:marLeft w:val="0"/>
      <w:marRight w:val="0"/>
      <w:marTop w:val="0"/>
      <w:marBottom w:val="0"/>
      <w:divBdr>
        <w:top w:val="none" w:sz="0" w:space="0" w:color="auto"/>
        <w:left w:val="none" w:sz="0" w:space="0" w:color="auto"/>
        <w:bottom w:val="none" w:sz="0" w:space="0" w:color="auto"/>
        <w:right w:val="none" w:sz="0" w:space="0" w:color="auto"/>
      </w:divBdr>
    </w:div>
    <w:div w:id="1348752165">
      <w:bodyDiv w:val="1"/>
      <w:marLeft w:val="0"/>
      <w:marRight w:val="0"/>
      <w:marTop w:val="0"/>
      <w:marBottom w:val="0"/>
      <w:divBdr>
        <w:top w:val="none" w:sz="0" w:space="0" w:color="auto"/>
        <w:left w:val="none" w:sz="0" w:space="0" w:color="auto"/>
        <w:bottom w:val="none" w:sz="0" w:space="0" w:color="auto"/>
        <w:right w:val="none" w:sz="0" w:space="0" w:color="auto"/>
      </w:divBdr>
    </w:div>
    <w:div w:id="1533542703">
      <w:bodyDiv w:val="1"/>
      <w:marLeft w:val="0"/>
      <w:marRight w:val="0"/>
      <w:marTop w:val="0"/>
      <w:marBottom w:val="0"/>
      <w:divBdr>
        <w:top w:val="none" w:sz="0" w:space="0" w:color="auto"/>
        <w:left w:val="none" w:sz="0" w:space="0" w:color="auto"/>
        <w:bottom w:val="none" w:sz="0" w:space="0" w:color="auto"/>
        <w:right w:val="none" w:sz="0" w:space="0" w:color="auto"/>
      </w:divBdr>
    </w:div>
    <w:div w:id="1581326016">
      <w:bodyDiv w:val="1"/>
      <w:marLeft w:val="0"/>
      <w:marRight w:val="0"/>
      <w:marTop w:val="0"/>
      <w:marBottom w:val="0"/>
      <w:divBdr>
        <w:top w:val="none" w:sz="0" w:space="0" w:color="auto"/>
        <w:left w:val="none" w:sz="0" w:space="0" w:color="auto"/>
        <w:bottom w:val="none" w:sz="0" w:space="0" w:color="auto"/>
        <w:right w:val="none" w:sz="0" w:space="0" w:color="auto"/>
      </w:divBdr>
    </w:div>
    <w:div w:id="1660109139">
      <w:bodyDiv w:val="1"/>
      <w:marLeft w:val="0"/>
      <w:marRight w:val="0"/>
      <w:marTop w:val="0"/>
      <w:marBottom w:val="0"/>
      <w:divBdr>
        <w:top w:val="none" w:sz="0" w:space="0" w:color="auto"/>
        <w:left w:val="none" w:sz="0" w:space="0" w:color="auto"/>
        <w:bottom w:val="none" w:sz="0" w:space="0" w:color="auto"/>
        <w:right w:val="none" w:sz="0" w:space="0" w:color="auto"/>
      </w:divBdr>
    </w:div>
    <w:div w:id="1827356815">
      <w:bodyDiv w:val="1"/>
      <w:marLeft w:val="0"/>
      <w:marRight w:val="0"/>
      <w:marTop w:val="0"/>
      <w:marBottom w:val="0"/>
      <w:divBdr>
        <w:top w:val="none" w:sz="0" w:space="0" w:color="auto"/>
        <w:left w:val="none" w:sz="0" w:space="0" w:color="auto"/>
        <w:bottom w:val="none" w:sz="0" w:space="0" w:color="auto"/>
        <w:right w:val="none" w:sz="0" w:space="0" w:color="auto"/>
      </w:divBdr>
    </w:div>
    <w:div w:id="2017801578">
      <w:bodyDiv w:val="1"/>
      <w:marLeft w:val="0"/>
      <w:marRight w:val="0"/>
      <w:marTop w:val="0"/>
      <w:marBottom w:val="0"/>
      <w:divBdr>
        <w:top w:val="none" w:sz="0" w:space="0" w:color="auto"/>
        <w:left w:val="none" w:sz="0" w:space="0" w:color="auto"/>
        <w:bottom w:val="none" w:sz="0" w:space="0" w:color="auto"/>
        <w:right w:val="none" w:sz="0" w:space="0" w:color="auto"/>
      </w:divBdr>
    </w:div>
    <w:div w:id="207364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thenile.com.au/books/eric-carle/the-very-hungry-caterpillar-big-board-book/9780141338484" TargetMode="External"/><Relationship Id="rId18" Type="http://schemas.openxmlformats.org/officeDocument/2006/relationships/hyperlink" Target="https://socialsci.libretexts.org/Courses/Northeast_Wisconsin_Technical_College/Developmental_Psychology_(NWTC)/03%3A_Early_Childhood/3.06%3A_Piagets_Theory_of_Cognitive_Development" TargetMode="External"/><Relationship Id="rId26" Type="http://schemas.openxmlformats.org/officeDocument/2006/relationships/hyperlink" Target="https://edpsych.pressbooks.sunycreate.cloud/chapter/psychological-constructivism-piagets-theories/" TargetMode="External"/><Relationship Id="rId3" Type="http://schemas.openxmlformats.org/officeDocument/2006/relationships/settings" Target="settings.xml"/><Relationship Id="rId21" Type="http://schemas.openxmlformats.org/officeDocument/2006/relationships/hyperlink" Target="https://socialsci.libretexts.org/Courses/Northeast_Wisconsin_Technical_College/Developmental_Psychology_(NWTC)/03%3A_Early_Childhood/3.06%3A_Piagets_Theory_of_Cognitive_Development" TargetMode="External"/><Relationship Id="rId7" Type="http://schemas.openxmlformats.org/officeDocument/2006/relationships/image" Target="media/image1.jpg"/><Relationship Id="rId12" Type="http://schemas.openxmlformats.org/officeDocument/2006/relationships/hyperlink" Target="https://www.geograph.org.uk/photo/7656959" TargetMode="External"/><Relationship Id="rId17" Type="http://schemas.openxmlformats.org/officeDocument/2006/relationships/hyperlink" Target="https://socialsci.libretexts.org/Courses/Northeast_Wisconsin_Technical_College/Developmental_Psychology_(NWTC)/03%3A_Early_Childhood/3.06%3A_Piagets_Theory_of_Cognitive_Development" TargetMode="External"/><Relationship Id="rId25" Type="http://schemas.openxmlformats.org/officeDocument/2006/relationships/hyperlink" Target="https://edpsych.pressbooks.sunycreate.cloud/chapter/psychological-constructivism-piagets-theories/" TargetMode="External"/><Relationship Id="rId2" Type="http://schemas.openxmlformats.org/officeDocument/2006/relationships/styles" Target="styles.xml"/><Relationship Id="rId16" Type="http://schemas.openxmlformats.org/officeDocument/2006/relationships/hyperlink" Target="https://hwb.gov.wales/curriculum-for-wales/science-and-technology/descriptions-of-learning/" TargetMode="External"/><Relationship Id="rId20" Type="http://schemas.openxmlformats.org/officeDocument/2006/relationships/hyperlink" Target="https://aussiechildcarenetwork.com.au/articles/child-development/jean-piaget-cognitive-development" TargetMode="External"/><Relationship Id="rId29" Type="http://schemas.openxmlformats.org/officeDocument/2006/relationships/hyperlink" Target="https://pdfs.semanticscholar.org/8b71/0954733c814fa7daee45f06752b59993cce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edpsych.pressbooks.sunycreate.cloud/chapter/psychological-constructivism-piagets-theori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ineartamerica.com/featured/sticks-and-leaves-buck-buchanan.html" TargetMode="External"/><Relationship Id="rId23" Type="http://schemas.openxmlformats.org/officeDocument/2006/relationships/hyperlink" Target="https://socialsci.libretexts.org/Courses/Northeast_Wisconsin_Technical_College/Developmental_Psychology_(NWTC)/03%3A_Early_Childhood/3.06%3A_Piagets_Theory_of_Cognitive_Development" TargetMode="External"/><Relationship Id="rId28" Type="http://schemas.openxmlformats.org/officeDocument/2006/relationships/hyperlink" Target="https://www.researchgate.net/publication/265916960_THE_PIAGET_THEORY_OF_COGNITIVE_DEVELOPMENT_AN_EDUCATIONAL_IMPLICATIONS" TargetMode="External"/><Relationship Id="rId10" Type="http://schemas.openxmlformats.org/officeDocument/2006/relationships/image" Target="media/image4.jpg"/><Relationship Id="rId19" Type="http://schemas.openxmlformats.org/officeDocument/2006/relationships/hyperlink" Target="https://socialsci.libretexts.org/Courses/Northeast_Wisconsin_Technical_College/Developmental_Psychology_(NWTC)/03%3A_Early_Childhood/3.06%3A_Piagets_Theory_of_Cognitive_Developmen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reehugginmom.com/food-chains-for-kids" TargetMode="External"/><Relationship Id="rId22" Type="http://schemas.openxmlformats.org/officeDocument/2006/relationships/hyperlink" Target="https://files.eric.ed.gov/fulltext/EJ841568.pdf" TargetMode="External"/><Relationship Id="rId27" Type="http://schemas.openxmlformats.org/officeDocument/2006/relationships/hyperlink" Target="https://socialsci.libretexts.org/Courses/Northeast_Wisconsin_Technical_College/Developmental_Psychology_(NWTC)/03%3A_Early_Childhood/3.06%3A_Piagets_Theory_of_Cognitive_Development"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8542</TotalTime>
  <Pages>18</Pages>
  <Words>3353</Words>
  <Characters>19114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Brooks</dc:creator>
  <cp:keywords/>
  <dc:description/>
  <cp:lastModifiedBy>Charis Brooks</cp:lastModifiedBy>
  <cp:revision>3</cp:revision>
  <dcterms:created xsi:type="dcterms:W3CDTF">2024-09-16T18:16:00Z</dcterms:created>
  <dcterms:modified xsi:type="dcterms:W3CDTF">2024-09-22T16:38:00Z</dcterms:modified>
</cp:coreProperties>
</file>