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B17FC" w14:textId="3E0E41DB" w:rsidR="00564C95" w:rsidRDefault="00216039" w:rsidP="00EA0FA1">
      <w:pPr>
        <w:pStyle w:val="NormalWeb"/>
        <w:rPr>
          <w:color w:val="000000"/>
          <w:sz w:val="26"/>
          <w:szCs w:val="26"/>
        </w:rPr>
      </w:pPr>
      <w:r>
        <w:rPr>
          <w:color w:val="000000"/>
          <w:sz w:val="26"/>
          <w:szCs w:val="26"/>
        </w:rPr>
        <w:t>Irena Krajnakova</w:t>
      </w:r>
      <w:r w:rsidR="00A32CB7">
        <w:rPr>
          <w:color w:val="000000"/>
          <w:sz w:val="26"/>
          <w:szCs w:val="26"/>
        </w:rPr>
        <w:t xml:space="preserve"> </w:t>
      </w:r>
      <w:r w:rsidR="00AD1D74">
        <w:rPr>
          <w:color w:val="000000"/>
          <w:sz w:val="26"/>
          <w:szCs w:val="26"/>
        </w:rPr>
        <w:t>2309834</w:t>
      </w:r>
      <w:r>
        <w:rPr>
          <w:color w:val="000000"/>
          <w:sz w:val="26"/>
          <w:szCs w:val="26"/>
        </w:rPr>
        <w:t xml:space="preserve"> </w:t>
      </w:r>
    </w:p>
    <w:tbl>
      <w:tblPr>
        <w:tblW w:w="0" w:type="auto"/>
        <w:tblCellSpacing w:w="0" w:type="dxa"/>
        <w:tblCellMar>
          <w:left w:w="0" w:type="dxa"/>
          <w:right w:w="0" w:type="dxa"/>
        </w:tblCellMar>
        <w:tblLook w:val="04A0" w:firstRow="1" w:lastRow="0" w:firstColumn="1" w:lastColumn="0" w:noHBand="0" w:noVBand="1"/>
      </w:tblPr>
      <w:tblGrid>
        <w:gridCol w:w="6"/>
        <w:gridCol w:w="9020"/>
      </w:tblGrid>
      <w:tr w:rsidR="00755BE9" w:rsidRPr="00755BE9" w14:paraId="264F8048" w14:textId="77777777">
        <w:trPr>
          <w:divId w:val="206187956"/>
          <w:tblCellSpacing w:w="0" w:type="dxa"/>
        </w:trPr>
        <w:tc>
          <w:tcPr>
            <w:tcW w:w="0" w:type="auto"/>
            <w:hideMark/>
          </w:tcPr>
          <w:p w14:paraId="10ADB0D1" w14:textId="77777777" w:rsidR="00755BE9" w:rsidRPr="00755BE9" w:rsidRDefault="00755BE9" w:rsidP="00755BE9">
            <w:pPr>
              <w:spacing w:after="0" w:line="240" w:lineRule="auto"/>
              <w:rPr>
                <w:rFonts w:ascii="Aptos Serif" w:hAnsi="Aptos Serif" w:cs="Aptos Serif"/>
                <w:kern w:val="0"/>
                <w:sz w:val="30"/>
                <w:szCs w:val="30"/>
                <w14:ligatures w14:val="none"/>
              </w:rPr>
            </w:pPr>
          </w:p>
        </w:tc>
        <w:tc>
          <w:tcPr>
            <w:tcW w:w="0" w:type="auto"/>
            <w:hideMark/>
          </w:tcPr>
          <w:p w14:paraId="7264F673" w14:textId="77777777" w:rsidR="00755BE9" w:rsidRPr="00755BE9" w:rsidRDefault="00755BE9" w:rsidP="00755BE9">
            <w:pPr>
              <w:spacing w:after="0" w:line="240" w:lineRule="auto"/>
              <w:rPr>
                <w:rFonts w:ascii="Aptos Serif" w:hAnsi="Aptos Serif" w:cs="Aptos Serif"/>
                <w:kern w:val="0"/>
                <w:sz w:val="30"/>
                <w:szCs w:val="30"/>
                <w14:ligatures w14:val="none"/>
              </w:rPr>
            </w:pPr>
            <w:r w:rsidRPr="00755BE9">
              <w:rPr>
                <w:rFonts w:ascii="Aptos Serif" w:hAnsi="Aptos Serif" w:cs="Aptos Serif"/>
                <w:kern w:val="0"/>
                <w:sz w:val="30"/>
                <w:szCs w:val="30"/>
                <w14:ligatures w14:val="none"/>
              </w:rPr>
              <w:t>A report on team working and communication within the workplace.</w:t>
            </w:r>
          </w:p>
        </w:tc>
      </w:tr>
    </w:tbl>
    <w:p w14:paraId="065466D5" w14:textId="77777777" w:rsidR="00755BE9" w:rsidRPr="00A32CB7" w:rsidRDefault="00755BE9" w:rsidP="00EA0FA1">
      <w:pPr>
        <w:pStyle w:val="NormalWeb"/>
        <w:rPr>
          <w:rFonts w:ascii="Aptos Serif" w:hAnsi="Aptos Serif" w:cs="Aptos Serif"/>
          <w:color w:val="000000"/>
          <w:sz w:val="30"/>
          <w:szCs w:val="30"/>
        </w:rPr>
      </w:pPr>
    </w:p>
    <w:p w14:paraId="1F32C9B6" w14:textId="77777777" w:rsidR="00323323" w:rsidRDefault="00564C95" w:rsidP="009B769A">
      <w:pPr>
        <w:pStyle w:val="NormalWeb"/>
        <w:rPr>
          <w:color w:val="000000"/>
        </w:rPr>
      </w:pPr>
      <w:r w:rsidRPr="00C271DF">
        <w:rPr>
          <w:color w:val="000000"/>
          <w:sz w:val="26"/>
          <w:szCs w:val="26"/>
        </w:rPr>
        <w:t xml:space="preserve">The application of teamwork theories, specifically </w:t>
      </w:r>
      <w:proofErr w:type="spellStart"/>
      <w:r w:rsidRPr="00C271DF">
        <w:rPr>
          <w:color w:val="000000"/>
          <w:sz w:val="26"/>
          <w:szCs w:val="26"/>
        </w:rPr>
        <w:t>Tuckman's</w:t>
      </w:r>
      <w:proofErr w:type="spellEnd"/>
      <w:r w:rsidRPr="00C271DF">
        <w:rPr>
          <w:color w:val="000000"/>
          <w:sz w:val="26"/>
          <w:szCs w:val="26"/>
        </w:rPr>
        <w:t xml:space="preserve"> stages of group development and </w:t>
      </w:r>
      <w:proofErr w:type="spellStart"/>
      <w:r w:rsidRPr="00C271DF">
        <w:rPr>
          <w:color w:val="000000"/>
          <w:sz w:val="26"/>
          <w:szCs w:val="26"/>
        </w:rPr>
        <w:t>Belbin's</w:t>
      </w:r>
      <w:proofErr w:type="spellEnd"/>
      <w:r w:rsidRPr="00C271DF">
        <w:rPr>
          <w:color w:val="000000"/>
          <w:sz w:val="26"/>
          <w:szCs w:val="26"/>
        </w:rPr>
        <w:t xml:space="preserve"> team roles, can significantly improve teamwork within Janet Williams' fashion store. In </w:t>
      </w:r>
      <w:proofErr w:type="spellStart"/>
      <w:r w:rsidRPr="00C271DF">
        <w:rPr>
          <w:color w:val="000000"/>
          <w:sz w:val="26"/>
          <w:szCs w:val="26"/>
        </w:rPr>
        <w:t>analyzing</w:t>
      </w:r>
      <w:proofErr w:type="spellEnd"/>
      <w:r w:rsidRPr="00C271DF">
        <w:rPr>
          <w:color w:val="000000"/>
          <w:sz w:val="26"/>
          <w:szCs w:val="26"/>
        </w:rPr>
        <w:t xml:space="preserve"> how these theories can be applied to the </w:t>
      </w:r>
      <w:proofErr w:type="spellStart"/>
      <w:r w:rsidRPr="00C271DF">
        <w:rPr>
          <w:color w:val="000000"/>
          <w:sz w:val="26"/>
          <w:szCs w:val="26"/>
        </w:rPr>
        <w:t>organization</w:t>
      </w:r>
      <w:proofErr w:type="spellEnd"/>
      <w:r w:rsidRPr="00C271DF">
        <w:rPr>
          <w:color w:val="000000"/>
          <w:sz w:val="26"/>
          <w:szCs w:val="26"/>
        </w:rPr>
        <w:t xml:space="preserve"> detailed in the case study, it becomes evident that they offer valuable insights and practical strategies for enhancing collaboration, productivity, and overall team effectiveness.</w:t>
      </w:r>
      <w:r w:rsidRPr="00C271DF">
        <w:rPr>
          <w:color w:val="000000"/>
          <w:sz w:val="26"/>
          <w:szCs w:val="26"/>
        </w:rPr>
        <w:br/>
        <w:t> </w:t>
      </w:r>
      <w:r w:rsidRPr="00C271DF">
        <w:rPr>
          <w:color w:val="000000"/>
          <w:sz w:val="26"/>
          <w:szCs w:val="26"/>
        </w:rPr>
        <w:br/>
      </w:r>
      <w:proofErr w:type="spellStart"/>
      <w:r w:rsidRPr="00C271DF">
        <w:rPr>
          <w:rStyle w:val="SubtitleChar"/>
          <w:sz w:val="26"/>
          <w:szCs w:val="26"/>
        </w:rPr>
        <w:t>Tuckman's</w:t>
      </w:r>
      <w:proofErr w:type="spellEnd"/>
      <w:r w:rsidRPr="00C271DF">
        <w:rPr>
          <w:rStyle w:val="SubtitleChar"/>
          <w:sz w:val="26"/>
          <w:szCs w:val="26"/>
        </w:rPr>
        <w:t xml:space="preserve"> Stages of Group Development</w:t>
      </w:r>
      <w:r w:rsidRPr="00C271DF">
        <w:rPr>
          <w:color w:val="000000"/>
          <w:sz w:val="26"/>
          <w:szCs w:val="26"/>
        </w:rPr>
        <w:br/>
        <w:t> </w:t>
      </w:r>
      <w:r w:rsidRPr="00C271DF">
        <w:rPr>
          <w:color w:val="000000"/>
          <w:sz w:val="26"/>
          <w:szCs w:val="26"/>
        </w:rPr>
        <w:br/>
      </w:r>
      <w:proofErr w:type="spellStart"/>
      <w:r w:rsidRPr="00C271DF">
        <w:rPr>
          <w:color w:val="000000"/>
          <w:sz w:val="26"/>
          <w:szCs w:val="26"/>
        </w:rPr>
        <w:t>Tuckman's</w:t>
      </w:r>
      <w:proofErr w:type="spellEnd"/>
      <w:r w:rsidRPr="00C271DF">
        <w:rPr>
          <w:color w:val="000000"/>
          <w:sz w:val="26"/>
          <w:szCs w:val="26"/>
        </w:rPr>
        <w:t xml:space="preserve"> model outlines four stages of group development – forming, storming, norming, and performing – through which teams typically progress as they work together towards achieving common goals. In the context of Janet Williams' fashion store, each stage of </w:t>
      </w:r>
      <w:proofErr w:type="spellStart"/>
      <w:r w:rsidRPr="00C271DF">
        <w:rPr>
          <w:color w:val="000000"/>
          <w:sz w:val="26"/>
          <w:szCs w:val="26"/>
        </w:rPr>
        <w:t>Tuckman's</w:t>
      </w:r>
      <w:proofErr w:type="spellEnd"/>
      <w:r w:rsidRPr="00C271DF">
        <w:rPr>
          <w:color w:val="000000"/>
          <w:sz w:val="26"/>
          <w:szCs w:val="26"/>
        </w:rPr>
        <w:t xml:space="preserve"> model offers specific implications and opportunities for improving teamwork:</w:t>
      </w:r>
      <w:r w:rsidRPr="00C271DF">
        <w:rPr>
          <w:color w:val="000000"/>
          <w:sz w:val="26"/>
          <w:szCs w:val="26"/>
        </w:rPr>
        <w:br/>
        <w:t> </w:t>
      </w:r>
      <w:r w:rsidRPr="00C271DF">
        <w:rPr>
          <w:color w:val="000000"/>
          <w:sz w:val="26"/>
          <w:szCs w:val="26"/>
        </w:rPr>
        <w:br/>
        <w:t>1. Forming- In the forming stage, team members come together and get acquainted with one another. Given the diverse roles and varying levels of experience among the store's employees, this stage is crucial for establishing rapport, building trust, and clarifying individual responsibilities. By facilitating introductions and setting clear expectations, Janet can create a foundation for effective teamwork from the outset.</w:t>
      </w:r>
      <w:r w:rsidRPr="00C271DF">
        <w:rPr>
          <w:color w:val="000000"/>
          <w:sz w:val="26"/>
          <w:szCs w:val="26"/>
        </w:rPr>
        <w:br/>
        <w:t> </w:t>
      </w:r>
      <w:r w:rsidRPr="00C271DF">
        <w:rPr>
          <w:color w:val="000000"/>
          <w:sz w:val="26"/>
          <w:szCs w:val="26"/>
        </w:rPr>
        <w:br/>
        <w:t>2.Storming- As the team begins to work together, conflicts and disagreements may arise during the storming stage. This phase presents an opportunity for constructive dialogue and problem-solving, enabling team members to address differences and find common ground. Janet can support her team through this stage by encouraging open communication, fostering a culture of respect, and providing guidance as needed to navigate conflicts effectively.</w:t>
      </w:r>
      <w:r w:rsidRPr="00C271DF">
        <w:rPr>
          <w:color w:val="000000"/>
          <w:sz w:val="26"/>
          <w:szCs w:val="26"/>
        </w:rPr>
        <w:br/>
        <w:t> </w:t>
      </w:r>
      <w:r w:rsidRPr="00C271DF">
        <w:rPr>
          <w:color w:val="000000"/>
          <w:sz w:val="26"/>
          <w:szCs w:val="26"/>
        </w:rPr>
        <w:br/>
        <w:t xml:space="preserve">3.Norming- With conflicts resolved and norms established, the team enters the norming stage, </w:t>
      </w:r>
      <w:proofErr w:type="spellStart"/>
      <w:r w:rsidRPr="00C271DF">
        <w:rPr>
          <w:color w:val="000000"/>
          <w:sz w:val="26"/>
          <w:szCs w:val="26"/>
        </w:rPr>
        <w:t>characterized</w:t>
      </w:r>
      <w:proofErr w:type="spellEnd"/>
      <w:r w:rsidRPr="00C271DF">
        <w:rPr>
          <w:color w:val="000000"/>
          <w:sz w:val="26"/>
          <w:szCs w:val="26"/>
        </w:rPr>
        <w:t xml:space="preserve"> by increased cohesion and collaboration. During this phase, Janet can reinforce positive </w:t>
      </w:r>
      <w:proofErr w:type="spellStart"/>
      <w:r w:rsidRPr="00C271DF">
        <w:rPr>
          <w:color w:val="000000"/>
          <w:sz w:val="26"/>
          <w:szCs w:val="26"/>
        </w:rPr>
        <w:t>behaviors</w:t>
      </w:r>
      <w:proofErr w:type="spellEnd"/>
      <w:r w:rsidRPr="00C271DF">
        <w:rPr>
          <w:color w:val="000000"/>
          <w:sz w:val="26"/>
          <w:szCs w:val="26"/>
        </w:rPr>
        <w:t xml:space="preserve">, celebrate achievements, and promote a sense of camaraderie among team members. By </w:t>
      </w:r>
      <w:proofErr w:type="spellStart"/>
      <w:r w:rsidRPr="00C271DF">
        <w:rPr>
          <w:color w:val="000000"/>
          <w:sz w:val="26"/>
          <w:szCs w:val="26"/>
        </w:rPr>
        <w:t>recognizing</w:t>
      </w:r>
      <w:proofErr w:type="spellEnd"/>
      <w:r w:rsidRPr="00C271DF">
        <w:rPr>
          <w:color w:val="000000"/>
          <w:sz w:val="26"/>
          <w:szCs w:val="26"/>
        </w:rPr>
        <w:t xml:space="preserve"> and reinforcing shared values and goals, she can further solidify the team's cohesion and commitment to success.</w:t>
      </w:r>
      <w:r w:rsidRPr="00C271DF">
        <w:rPr>
          <w:color w:val="000000"/>
          <w:sz w:val="26"/>
          <w:szCs w:val="26"/>
        </w:rPr>
        <w:br/>
        <w:t> </w:t>
      </w:r>
      <w:r w:rsidRPr="00C271DF">
        <w:rPr>
          <w:color w:val="000000"/>
          <w:sz w:val="26"/>
          <w:szCs w:val="26"/>
        </w:rPr>
        <w:br/>
        <w:t xml:space="preserve">4.Performing- The performing stage represents the culmination of effective teamwork, where the team operates at its peak performance level. In Janet's fashion store, reaching this stage requires ongoing support, feedback, and recognition of individual and collective contributions. By fostering an environment of trust, empowerment, and </w:t>
      </w:r>
      <w:r w:rsidRPr="00C271DF">
        <w:rPr>
          <w:color w:val="000000"/>
          <w:sz w:val="26"/>
          <w:szCs w:val="26"/>
        </w:rPr>
        <w:lastRenderedPageBreak/>
        <w:t>accountability, Janet can enable her team to excel in delivering exceptional service, driving sales, and achieving business objectives.</w:t>
      </w:r>
      <w:r w:rsidRPr="00C271DF">
        <w:rPr>
          <w:color w:val="000000"/>
          <w:sz w:val="26"/>
          <w:szCs w:val="26"/>
        </w:rPr>
        <w:br/>
      </w:r>
      <w:r>
        <w:rPr>
          <w:color w:val="000000"/>
        </w:rPr>
        <w:t> </w:t>
      </w:r>
    </w:p>
    <w:p w14:paraId="2494EEAA" w14:textId="77777777" w:rsidR="000C69A5" w:rsidRDefault="000C69A5" w:rsidP="009B769A">
      <w:pPr>
        <w:pStyle w:val="NormalWeb"/>
        <w:rPr>
          <w:color w:val="000000"/>
        </w:rPr>
      </w:pPr>
    </w:p>
    <w:p w14:paraId="6609CFA2" w14:textId="77777777" w:rsidR="000C69A5" w:rsidRDefault="00564C95" w:rsidP="009B769A">
      <w:pPr>
        <w:pStyle w:val="NormalWeb"/>
        <w:rPr>
          <w:color w:val="000000"/>
        </w:rPr>
      </w:pPr>
      <w:r w:rsidRPr="000C69A5">
        <w:rPr>
          <w:rStyle w:val="IntenseEmphasis"/>
          <w:sz w:val="22"/>
          <w:szCs w:val="22"/>
        </w:rPr>
        <w:br/>
      </w:r>
      <w:proofErr w:type="spellStart"/>
      <w:r w:rsidRPr="000C69A5">
        <w:rPr>
          <w:rStyle w:val="IntenseEmphasis"/>
          <w:sz w:val="22"/>
          <w:szCs w:val="22"/>
        </w:rPr>
        <w:t>Belbin's</w:t>
      </w:r>
      <w:proofErr w:type="spellEnd"/>
      <w:r w:rsidRPr="000C69A5">
        <w:rPr>
          <w:rStyle w:val="IntenseEmphasis"/>
          <w:sz w:val="22"/>
          <w:szCs w:val="22"/>
        </w:rPr>
        <w:t xml:space="preserve"> Team Roles</w:t>
      </w:r>
      <w:r w:rsidRPr="000C69A5">
        <w:rPr>
          <w:rStyle w:val="IntenseEmphasis"/>
          <w:sz w:val="22"/>
          <w:szCs w:val="22"/>
        </w:rPr>
        <w:br/>
        <w:t> </w:t>
      </w:r>
      <w:r w:rsidRPr="000C69A5">
        <w:rPr>
          <w:rStyle w:val="IntenseEmphasis"/>
          <w:sz w:val="22"/>
          <w:szCs w:val="22"/>
        </w:rPr>
        <w:br/>
      </w:r>
      <w:proofErr w:type="spellStart"/>
      <w:r w:rsidRPr="000C69A5">
        <w:rPr>
          <w:color w:val="000000"/>
          <w:sz w:val="22"/>
          <w:szCs w:val="22"/>
        </w:rPr>
        <w:t>Belbin's</w:t>
      </w:r>
      <w:proofErr w:type="spellEnd"/>
      <w:r w:rsidRPr="000C69A5">
        <w:rPr>
          <w:color w:val="000000"/>
          <w:sz w:val="22"/>
          <w:szCs w:val="22"/>
        </w:rPr>
        <w:t xml:space="preserve"> model identifies nine team roles, each with distinct strengths and contributions to the team's overall effectiveness. By understanding and leveraging these roles, Janet can </w:t>
      </w:r>
      <w:proofErr w:type="spellStart"/>
      <w:r w:rsidRPr="000C69A5">
        <w:rPr>
          <w:color w:val="000000"/>
          <w:sz w:val="22"/>
          <w:szCs w:val="22"/>
        </w:rPr>
        <w:t>optimize</w:t>
      </w:r>
      <w:proofErr w:type="spellEnd"/>
      <w:r w:rsidRPr="000C69A5">
        <w:rPr>
          <w:color w:val="000000"/>
          <w:sz w:val="22"/>
          <w:szCs w:val="22"/>
        </w:rPr>
        <w:t xml:space="preserve"> the allocation of tasks, resources, and responsibilities within her fashion store:</w:t>
      </w:r>
      <w:r w:rsidRPr="000C69A5">
        <w:rPr>
          <w:color w:val="000000"/>
          <w:sz w:val="22"/>
          <w:szCs w:val="22"/>
        </w:rPr>
        <w:br/>
        <w:t> </w:t>
      </w:r>
      <w:r w:rsidRPr="000C69A5">
        <w:rPr>
          <w:color w:val="000000"/>
          <w:sz w:val="22"/>
          <w:szCs w:val="22"/>
        </w:rPr>
        <w:br/>
        <w:t>1.Plant-Creative and innovative individuals who generate ideas and solutions. Janet can harness the creative potential of her team members to develop new marketing strategies, product offerings, and customer experiences.</w:t>
      </w:r>
      <w:r w:rsidRPr="000C69A5">
        <w:rPr>
          <w:color w:val="000000"/>
          <w:sz w:val="22"/>
          <w:szCs w:val="22"/>
        </w:rPr>
        <w:br/>
        <w:t> </w:t>
      </w:r>
      <w:r w:rsidRPr="000C69A5">
        <w:rPr>
          <w:color w:val="000000"/>
          <w:sz w:val="22"/>
          <w:szCs w:val="22"/>
        </w:rPr>
        <w:br/>
        <w:t>2.Resource Investigator-Outgoing individuals who explore opportunities and establish external contacts. Janet can empower resource investigators to identify market trends, seek out partnership opportunities, and expand the store's network of suppliers and collaborators.</w:t>
      </w:r>
      <w:r w:rsidRPr="000C69A5">
        <w:rPr>
          <w:color w:val="000000"/>
          <w:sz w:val="22"/>
          <w:szCs w:val="22"/>
        </w:rPr>
        <w:br/>
        <w:t> </w:t>
      </w:r>
      <w:r w:rsidRPr="000C69A5">
        <w:rPr>
          <w:color w:val="000000"/>
          <w:sz w:val="22"/>
          <w:szCs w:val="22"/>
        </w:rPr>
        <w:br/>
        <w:t xml:space="preserve">3.Coordinator- </w:t>
      </w:r>
      <w:proofErr w:type="spellStart"/>
      <w:r w:rsidRPr="000C69A5">
        <w:rPr>
          <w:color w:val="000000"/>
          <w:sz w:val="22"/>
          <w:szCs w:val="22"/>
        </w:rPr>
        <w:t>Organizers</w:t>
      </w:r>
      <w:proofErr w:type="spellEnd"/>
      <w:r w:rsidRPr="000C69A5">
        <w:rPr>
          <w:color w:val="000000"/>
          <w:sz w:val="22"/>
          <w:szCs w:val="22"/>
        </w:rPr>
        <w:t xml:space="preserve"> who guide the team towards achieving its objectives. Janet or her managers can </w:t>
      </w:r>
      <w:proofErr w:type="spellStart"/>
      <w:r w:rsidRPr="000C69A5">
        <w:rPr>
          <w:color w:val="000000"/>
          <w:sz w:val="22"/>
          <w:szCs w:val="22"/>
        </w:rPr>
        <w:t>fulfill</w:t>
      </w:r>
      <w:proofErr w:type="spellEnd"/>
      <w:r w:rsidRPr="000C69A5">
        <w:rPr>
          <w:color w:val="000000"/>
          <w:sz w:val="22"/>
          <w:szCs w:val="22"/>
        </w:rPr>
        <w:t xml:space="preserve"> this role by coordinating team efforts, setting priorities, and ensuring alignment with business goals.</w:t>
      </w:r>
      <w:r w:rsidRPr="000C69A5">
        <w:rPr>
          <w:color w:val="000000"/>
          <w:sz w:val="22"/>
          <w:szCs w:val="22"/>
        </w:rPr>
        <w:br/>
        <w:t> </w:t>
      </w:r>
      <w:r w:rsidRPr="000C69A5">
        <w:rPr>
          <w:color w:val="000000"/>
          <w:sz w:val="22"/>
          <w:szCs w:val="22"/>
        </w:rPr>
        <w:br/>
        <w:t xml:space="preserve">4.Team Worker- Supportive and diplomatic individuals who foster harmony and collaboration within the team. By </w:t>
      </w:r>
      <w:proofErr w:type="spellStart"/>
      <w:r w:rsidRPr="000C69A5">
        <w:rPr>
          <w:color w:val="000000"/>
          <w:sz w:val="22"/>
          <w:szCs w:val="22"/>
        </w:rPr>
        <w:t>recognizing</w:t>
      </w:r>
      <w:proofErr w:type="spellEnd"/>
      <w:r w:rsidRPr="000C69A5">
        <w:rPr>
          <w:color w:val="000000"/>
          <w:sz w:val="22"/>
          <w:szCs w:val="22"/>
        </w:rPr>
        <w:t xml:space="preserve"> and nurturing team workers, Janet can promote a positive work environment, resolve conflicts, and build strong interpersonal relationships among her employees.</w:t>
      </w:r>
      <w:r w:rsidRPr="000C69A5">
        <w:rPr>
          <w:color w:val="000000"/>
          <w:sz w:val="22"/>
          <w:szCs w:val="22"/>
        </w:rPr>
        <w:br/>
        <w:t> </w:t>
      </w:r>
      <w:r w:rsidRPr="000C69A5">
        <w:rPr>
          <w:color w:val="000000"/>
          <w:sz w:val="22"/>
          <w:szCs w:val="22"/>
        </w:rPr>
        <w:br/>
        <w:t>5.Implementer- Practical and reliable individuals who turn ideas into action. Janet can rely on implementers to execute plans, manage projects, and ensure the smooth implementation of new initiatives and strategies.</w:t>
      </w:r>
      <w:r w:rsidRPr="000C69A5">
        <w:rPr>
          <w:color w:val="000000"/>
          <w:sz w:val="22"/>
          <w:szCs w:val="22"/>
        </w:rPr>
        <w:br/>
        <w:t> </w:t>
      </w:r>
      <w:r w:rsidRPr="000C69A5">
        <w:rPr>
          <w:color w:val="000000"/>
          <w:sz w:val="22"/>
          <w:szCs w:val="22"/>
        </w:rPr>
        <w:br/>
        <w:t xml:space="preserve">6.Completer Finisher-Detail-oriented individuals who ensure that tasks are completed to a high standard. Janet can entrust completer finishers with quality control, deadline management, and </w:t>
      </w:r>
      <w:proofErr w:type="spellStart"/>
      <w:r w:rsidRPr="000C69A5">
        <w:rPr>
          <w:color w:val="000000"/>
          <w:sz w:val="22"/>
          <w:szCs w:val="22"/>
        </w:rPr>
        <w:t>finalizing</w:t>
      </w:r>
      <w:proofErr w:type="spellEnd"/>
      <w:r w:rsidRPr="000C69A5">
        <w:rPr>
          <w:color w:val="000000"/>
          <w:sz w:val="22"/>
          <w:szCs w:val="22"/>
        </w:rPr>
        <w:t xml:space="preserve"> customer orders to maintain the store's reputation for excellence.</w:t>
      </w:r>
      <w:r w:rsidRPr="000C69A5">
        <w:rPr>
          <w:color w:val="000000"/>
          <w:sz w:val="22"/>
          <w:szCs w:val="22"/>
        </w:rPr>
        <w:br/>
        <w:t> </w:t>
      </w:r>
      <w:r w:rsidRPr="000C69A5">
        <w:rPr>
          <w:color w:val="000000"/>
          <w:sz w:val="22"/>
          <w:szCs w:val="22"/>
        </w:rPr>
        <w:br/>
        <w:t xml:space="preserve">7.Monitor Evaluator- Analytical individuals who provide objective assessments and insights. Janet can leverage monitor evaluators to review performance metrics, identify areas for improvement, and make data-driven decisions to </w:t>
      </w:r>
      <w:proofErr w:type="spellStart"/>
      <w:r w:rsidRPr="000C69A5">
        <w:rPr>
          <w:color w:val="000000"/>
          <w:sz w:val="22"/>
          <w:szCs w:val="22"/>
        </w:rPr>
        <w:t>optimize</w:t>
      </w:r>
      <w:proofErr w:type="spellEnd"/>
      <w:r w:rsidRPr="000C69A5">
        <w:rPr>
          <w:color w:val="000000"/>
          <w:sz w:val="22"/>
          <w:szCs w:val="22"/>
        </w:rPr>
        <w:t xml:space="preserve"> store operations.</w:t>
      </w:r>
      <w:r w:rsidRPr="000C69A5">
        <w:rPr>
          <w:color w:val="000000"/>
          <w:sz w:val="22"/>
          <w:szCs w:val="22"/>
        </w:rPr>
        <w:br/>
        <w:t> </w:t>
      </w:r>
      <w:r w:rsidRPr="000C69A5">
        <w:rPr>
          <w:color w:val="000000"/>
          <w:sz w:val="22"/>
          <w:szCs w:val="22"/>
        </w:rPr>
        <w:br/>
        <w:t xml:space="preserve">8.Specialist- Individuals with </w:t>
      </w:r>
      <w:proofErr w:type="spellStart"/>
      <w:r w:rsidRPr="000C69A5">
        <w:rPr>
          <w:color w:val="000000"/>
          <w:sz w:val="22"/>
          <w:szCs w:val="22"/>
        </w:rPr>
        <w:t>specialized</w:t>
      </w:r>
      <w:proofErr w:type="spellEnd"/>
      <w:r w:rsidRPr="000C69A5">
        <w:rPr>
          <w:color w:val="000000"/>
          <w:sz w:val="22"/>
          <w:szCs w:val="22"/>
        </w:rPr>
        <w:t xml:space="preserve"> knowledge and expertise in specific areas. Janet can tap into the expertise of specialists to address technical challenges, provide training and support, and stay abreast of industry trends and best practices.</w:t>
      </w:r>
      <w:r w:rsidRPr="000C69A5">
        <w:rPr>
          <w:color w:val="000000"/>
          <w:sz w:val="22"/>
          <w:szCs w:val="22"/>
        </w:rPr>
        <w:br/>
        <w:t> </w:t>
      </w:r>
      <w:r w:rsidRPr="000C69A5">
        <w:rPr>
          <w:color w:val="000000"/>
          <w:sz w:val="22"/>
          <w:szCs w:val="22"/>
        </w:rPr>
        <w:br/>
        <w:t>9.Shaper- Dynamic and assertive individuals who drive progress and challenge the status quo. Janet can empower shapers to inspire innovation, drive change, and overcome obstacles to achieve the store's strategic objectives.</w:t>
      </w:r>
      <w:r w:rsidRPr="000C69A5">
        <w:rPr>
          <w:color w:val="000000"/>
          <w:sz w:val="22"/>
          <w:szCs w:val="22"/>
        </w:rPr>
        <w:br/>
        <w:t> </w:t>
      </w:r>
      <w:r w:rsidRPr="000C69A5">
        <w:rPr>
          <w:color w:val="000000"/>
          <w:sz w:val="22"/>
          <w:szCs w:val="22"/>
        </w:rPr>
        <w:br/>
        <w:t xml:space="preserve">By </w:t>
      </w:r>
      <w:proofErr w:type="spellStart"/>
      <w:r w:rsidRPr="000C69A5">
        <w:rPr>
          <w:color w:val="000000"/>
          <w:sz w:val="22"/>
          <w:szCs w:val="22"/>
        </w:rPr>
        <w:t>recognizing</w:t>
      </w:r>
      <w:proofErr w:type="spellEnd"/>
      <w:r w:rsidRPr="000C69A5">
        <w:rPr>
          <w:color w:val="000000"/>
          <w:sz w:val="22"/>
          <w:szCs w:val="22"/>
        </w:rPr>
        <w:t xml:space="preserve"> and harnessing the diverse talents and strengths of her team members, Janet can create a cohesive and high-performing team that is well-equipped to navigate challenges, </w:t>
      </w:r>
      <w:proofErr w:type="spellStart"/>
      <w:r w:rsidRPr="000C69A5">
        <w:rPr>
          <w:color w:val="000000"/>
          <w:sz w:val="22"/>
          <w:szCs w:val="22"/>
        </w:rPr>
        <w:t>capitalize</w:t>
      </w:r>
      <w:proofErr w:type="spellEnd"/>
      <w:r w:rsidRPr="000C69A5">
        <w:rPr>
          <w:color w:val="000000"/>
          <w:sz w:val="22"/>
          <w:szCs w:val="22"/>
        </w:rPr>
        <w:t xml:space="preserve"> on opportunities, and achieve sustained success in her fashion store.</w:t>
      </w:r>
      <w:r w:rsidRPr="000C69A5">
        <w:rPr>
          <w:color w:val="000000"/>
          <w:sz w:val="22"/>
          <w:szCs w:val="22"/>
        </w:rPr>
        <w:br/>
        <w:t> </w:t>
      </w:r>
      <w:r w:rsidRPr="000C69A5">
        <w:rPr>
          <w:color w:val="000000"/>
          <w:sz w:val="22"/>
          <w:szCs w:val="22"/>
        </w:rPr>
        <w:br/>
        <w:t xml:space="preserve">In conclusion, the application of teamwork theories such as </w:t>
      </w:r>
      <w:proofErr w:type="spellStart"/>
      <w:r w:rsidRPr="000C69A5">
        <w:rPr>
          <w:color w:val="000000"/>
          <w:sz w:val="22"/>
          <w:szCs w:val="22"/>
        </w:rPr>
        <w:t>Tuckman's</w:t>
      </w:r>
      <w:proofErr w:type="spellEnd"/>
      <w:r w:rsidRPr="000C69A5">
        <w:rPr>
          <w:color w:val="000000"/>
          <w:sz w:val="22"/>
          <w:szCs w:val="22"/>
        </w:rPr>
        <w:t xml:space="preserve"> stages of group development </w:t>
      </w:r>
      <w:r w:rsidRPr="000C69A5">
        <w:rPr>
          <w:color w:val="000000"/>
          <w:sz w:val="22"/>
          <w:szCs w:val="22"/>
        </w:rPr>
        <w:lastRenderedPageBreak/>
        <w:t xml:space="preserve">and </w:t>
      </w:r>
      <w:proofErr w:type="spellStart"/>
      <w:r w:rsidRPr="000C69A5">
        <w:rPr>
          <w:color w:val="000000"/>
          <w:sz w:val="22"/>
          <w:szCs w:val="22"/>
        </w:rPr>
        <w:t>Belbin's</w:t>
      </w:r>
      <w:proofErr w:type="spellEnd"/>
      <w:r w:rsidRPr="000C69A5">
        <w:rPr>
          <w:color w:val="000000"/>
          <w:sz w:val="22"/>
          <w:szCs w:val="22"/>
        </w:rPr>
        <w:t xml:space="preserve"> team roles offers valuable insights and practical strategies for improving teamwork within Janet Williams' fashion store. By understanding the dynamics of team development, fostering open communication, and leveraging the diverse strengths of her team members, Janet can create a collaborative and high-performing work environment that drives innovation, customer satisfaction, and business growth.</w:t>
      </w:r>
      <w:r w:rsidRPr="000C69A5">
        <w:rPr>
          <w:color w:val="000000"/>
          <w:sz w:val="22"/>
          <w:szCs w:val="22"/>
        </w:rPr>
        <w:br/>
        <w:t> </w:t>
      </w:r>
      <w:r w:rsidRPr="000C69A5">
        <w:rPr>
          <w:color w:val="000000"/>
          <w:sz w:val="22"/>
          <w:szCs w:val="22"/>
        </w:rPr>
        <w:br/>
      </w:r>
      <w:r>
        <w:rPr>
          <w:color w:val="000000"/>
        </w:rPr>
        <w:t> </w:t>
      </w:r>
      <w:r>
        <w:rPr>
          <w:color w:val="000000"/>
        </w:rPr>
        <w:br/>
        <w:t> </w:t>
      </w:r>
      <w:r w:rsidRPr="0016177B">
        <w:rPr>
          <w:color w:val="000000"/>
          <w:sz w:val="28"/>
          <w:szCs w:val="28"/>
        </w:rPr>
        <w:br/>
      </w:r>
      <w:r w:rsidRPr="0016177B">
        <w:rPr>
          <w:rStyle w:val="SubtleReference"/>
          <w:sz w:val="28"/>
          <w:szCs w:val="28"/>
        </w:rPr>
        <w:t>Implementation of Communication Strategies</w:t>
      </w:r>
      <w:r w:rsidRPr="0016177B">
        <w:rPr>
          <w:rStyle w:val="SubtleReference"/>
          <w:sz w:val="28"/>
          <w:szCs w:val="28"/>
        </w:rPr>
        <w:br/>
      </w:r>
      <w:r w:rsidRPr="0016177B">
        <w:rPr>
          <w:color w:val="000000"/>
          <w:sz w:val="28"/>
          <w:szCs w:val="28"/>
        </w:rPr>
        <w:t> </w:t>
      </w:r>
      <w:r w:rsidRPr="0016177B">
        <w:rPr>
          <w:color w:val="000000"/>
          <w:sz w:val="28"/>
          <w:szCs w:val="28"/>
        </w:rPr>
        <w:br/>
        <w:t xml:space="preserve">To ensure the effective implementation of communication strategies, Janet Williams should adopt a proactive approach that </w:t>
      </w:r>
      <w:proofErr w:type="spellStart"/>
      <w:r w:rsidRPr="0016177B">
        <w:rPr>
          <w:color w:val="000000"/>
          <w:sz w:val="28"/>
          <w:szCs w:val="28"/>
        </w:rPr>
        <w:t>prioritizes</w:t>
      </w:r>
      <w:proofErr w:type="spellEnd"/>
      <w:r w:rsidRPr="0016177B">
        <w:rPr>
          <w:color w:val="000000"/>
          <w:sz w:val="28"/>
          <w:szCs w:val="28"/>
        </w:rPr>
        <w:t xml:space="preserve"> clarity, consistency, and continuous improvement. The following measures can be implemented to reinforce the importance of two-way communication and enhance the </w:t>
      </w:r>
      <w:proofErr w:type="spellStart"/>
      <w:r w:rsidRPr="0016177B">
        <w:rPr>
          <w:color w:val="000000"/>
          <w:sz w:val="28"/>
          <w:szCs w:val="28"/>
        </w:rPr>
        <w:t>organization's</w:t>
      </w:r>
      <w:proofErr w:type="spellEnd"/>
      <w:r w:rsidRPr="0016177B">
        <w:rPr>
          <w:color w:val="000000"/>
          <w:sz w:val="28"/>
          <w:szCs w:val="28"/>
        </w:rPr>
        <w:t xml:space="preserve"> overall communication effectiveness:</w:t>
      </w:r>
      <w:r w:rsidRPr="0016177B">
        <w:rPr>
          <w:color w:val="000000"/>
          <w:sz w:val="28"/>
          <w:szCs w:val="28"/>
        </w:rPr>
        <w:br/>
        <w:t> </w:t>
      </w:r>
      <w:r w:rsidRPr="0016177B">
        <w:rPr>
          <w:color w:val="000000"/>
          <w:sz w:val="28"/>
          <w:szCs w:val="28"/>
        </w:rPr>
        <w:br/>
        <w:t>1.Training and Development- Provide ongoing training and development opportunities for employees to enhance their communication skills, both verbal and non-verbal. This can include workshops, seminars, and coaching sessions focused on active listening, conflict resolution, and effective communication techniques.</w:t>
      </w:r>
      <w:r w:rsidRPr="0016177B">
        <w:rPr>
          <w:color w:val="000000"/>
          <w:sz w:val="28"/>
          <w:szCs w:val="28"/>
        </w:rPr>
        <w:br/>
        <w:t> </w:t>
      </w:r>
      <w:r w:rsidRPr="0016177B">
        <w:rPr>
          <w:color w:val="000000"/>
          <w:sz w:val="28"/>
          <w:szCs w:val="28"/>
        </w:rPr>
        <w:br/>
        <w:t xml:space="preserve">2.Feedback Mechanisms- Establish formal feedback mechanisms to solicit input from employees regarding the </w:t>
      </w:r>
      <w:proofErr w:type="spellStart"/>
      <w:r w:rsidRPr="0016177B">
        <w:rPr>
          <w:color w:val="000000"/>
          <w:sz w:val="28"/>
          <w:szCs w:val="28"/>
        </w:rPr>
        <w:t>organization's</w:t>
      </w:r>
      <w:proofErr w:type="spellEnd"/>
      <w:r w:rsidRPr="0016177B">
        <w:rPr>
          <w:color w:val="000000"/>
          <w:sz w:val="28"/>
          <w:szCs w:val="28"/>
        </w:rPr>
        <w:t xml:space="preserve"> communication practices. Regular surveys, suggestion boxes, or open forums can provide valuable insights into areas for improvement and help identify communication barriers or challenges that need to be addressed.</w:t>
      </w:r>
      <w:r w:rsidRPr="0016177B">
        <w:rPr>
          <w:color w:val="000000"/>
          <w:sz w:val="28"/>
          <w:szCs w:val="28"/>
        </w:rPr>
        <w:br/>
        <w:t> </w:t>
      </w:r>
      <w:r w:rsidRPr="0016177B">
        <w:rPr>
          <w:color w:val="000000"/>
          <w:sz w:val="28"/>
          <w:szCs w:val="28"/>
        </w:rPr>
        <w:br/>
        <w:t xml:space="preserve">3.Leadership Communication-Lead by example and demonstrate a commitment to transparent and inclusive communication practices. Janet and her managers should </w:t>
      </w:r>
      <w:proofErr w:type="spellStart"/>
      <w:r w:rsidRPr="0016177B">
        <w:rPr>
          <w:color w:val="000000"/>
          <w:sz w:val="28"/>
          <w:szCs w:val="28"/>
        </w:rPr>
        <w:t>prioritize</w:t>
      </w:r>
      <w:proofErr w:type="spellEnd"/>
      <w:r w:rsidRPr="0016177B">
        <w:rPr>
          <w:color w:val="000000"/>
          <w:sz w:val="28"/>
          <w:szCs w:val="28"/>
        </w:rPr>
        <w:t xml:space="preserve"> regular communication with employees, providing updates on company initiatives, soliciting feedback, and addressing concerns in a timely and transparent manner.</w:t>
      </w:r>
      <w:r w:rsidRPr="0016177B">
        <w:rPr>
          <w:color w:val="000000"/>
          <w:sz w:val="28"/>
          <w:szCs w:val="28"/>
        </w:rPr>
        <w:br/>
        <w:t> </w:t>
      </w:r>
      <w:r w:rsidRPr="0016177B">
        <w:rPr>
          <w:color w:val="000000"/>
          <w:sz w:val="28"/>
          <w:szCs w:val="28"/>
        </w:rPr>
        <w:br/>
        <w:t>4.Technology Integration- Leverage technology to enhance communication efficiency and accessibility. Implementing communication tools such as instant messaging platforms, collaborative project management software, and virtual meeting solutions can facilitate remote communication and streamline information sharing among dispersed teams.</w:t>
      </w:r>
      <w:r w:rsidRPr="0016177B">
        <w:rPr>
          <w:color w:val="000000"/>
          <w:sz w:val="28"/>
          <w:szCs w:val="28"/>
        </w:rPr>
        <w:br/>
        <w:t> </w:t>
      </w:r>
      <w:r w:rsidRPr="0016177B">
        <w:rPr>
          <w:color w:val="000000"/>
          <w:sz w:val="28"/>
          <w:szCs w:val="28"/>
        </w:rPr>
        <w:br/>
        <w:t xml:space="preserve">5.-Performance Evaluation-Incorporate communication skills into performance evaluation criteria to reinforce their importance and provide opportunities for recognition and development. Assessing employees' communication effectiveness and providing constructive feedback can encourage continuous </w:t>
      </w:r>
      <w:r w:rsidRPr="0016177B">
        <w:rPr>
          <w:color w:val="000000"/>
          <w:sz w:val="28"/>
          <w:szCs w:val="28"/>
        </w:rPr>
        <w:lastRenderedPageBreak/>
        <w:t xml:space="preserve">improvement and reinforce desired communication </w:t>
      </w:r>
      <w:proofErr w:type="spellStart"/>
      <w:r w:rsidRPr="0016177B">
        <w:rPr>
          <w:color w:val="000000"/>
          <w:sz w:val="28"/>
          <w:szCs w:val="28"/>
        </w:rPr>
        <w:t>behaviors</w:t>
      </w:r>
      <w:proofErr w:type="spellEnd"/>
      <w:r w:rsidRPr="0016177B">
        <w:rPr>
          <w:color w:val="000000"/>
          <w:sz w:val="28"/>
          <w:szCs w:val="28"/>
        </w:rPr>
        <w:t xml:space="preserve"> throughout the </w:t>
      </w:r>
      <w:proofErr w:type="spellStart"/>
      <w:r w:rsidRPr="0016177B">
        <w:rPr>
          <w:color w:val="000000"/>
          <w:sz w:val="28"/>
          <w:szCs w:val="28"/>
        </w:rPr>
        <w:t>organization</w:t>
      </w:r>
      <w:proofErr w:type="spellEnd"/>
      <w:r w:rsidRPr="0016177B">
        <w:rPr>
          <w:color w:val="000000"/>
          <w:sz w:val="28"/>
          <w:szCs w:val="28"/>
        </w:rPr>
        <w:t>.</w:t>
      </w:r>
      <w:r w:rsidRPr="0016177B">
        <w:rPr>
          <w:color w:val="000000"/>
          <w:sz w:val="28"/>
          <w:szCs w:val="28"/>
        </w:rPr>
        <w:br/>
      </w:r>
      <w:r>
        <w:rPr>
          <w:color w:val="000000"/>
        </w:rPr>
        <w:t> </w:t>
      </w:r>
    </w:p>
    <w:p w14:paraId="49742D35" w14:textId="77777777" w:rsidR="000C69A5" w:rsidRDefault="000C69A5" w:rsidP="009B769A">
      <w:pPr>
        <w:pStyle w:val="NormalWeb"/>
        <w:rPr>
          <w:color w:val="000000"/>
        </w:rPr>
      </w:pPr>
    </w:p>
    <w:p w14:paraId="3884A823" w14:textId="216F64A1" w:rsidR="006C0A7F" w:rsidRPr="0081523C" w:rsidRDefault="00564C95" w:rsidP="009B769A">
      <w:pPr>
        <w:pStyle w:val="NormalWeb"/>
        <w:rPr>
          <w:color w:val="000000"/>
          <w:sz w:val="22"/>
          <w:szCs w:val="22"/>
        </w:rPr>
      </w:pPr>
      <w:r>
        <w:rPr>
          <w:color w:val="000000"/>
        </w:rPr>
        <w:br/>
      </w:r>
      <w:r w:rsidRPr="0081523C">
        <w:rPr>
          <w:color w:val="000000"/>
          <w:sz w:val="22"/>
          <w:szCs w:val="22"/>
        </w:rPr>
        <w:t>1. Transactional Model of Communication</w:t>
      </w:r>
      <w:r w:rsidRPr="0081523C">
        <w:rPr>
          <w:color w:val="000000"/>
          <w:sz w:val="22"/>
          <w:szCs w:val="22"/>
        </w:rPr>
        <w:br/>
        <w:t>The transactional model of communication emphasises the dynamic exchange of messages between sender and receiver, highlighting the importance of feedback in the communication process. In the context of Janet Williams' fashion store, this model is highly relevant as it underscores the necessity of open, bidirectional communication channels.</w:t>
      </w:r>
      <w:r w:rsidRPr="0081523C">
        <w:rPr>
          <w:color w:val="000000"/>
          <w:sz w:val="22"/>
          <w:szCs w:val="22"/>
        </w:rPr>
        <w:br/>
        <w:t>Management-Employee Communication: Janet and her managers play a pivotal role as senders of information, conveying organisational goals, policies, and expectations to employees. However, effective communication is not merely about transmitting messages; it also involves actively listening to employees' concerns, ideas, and feedback. By soliciting input from staff and responding to their needs, management demonstrates respect for employees' perspectives and fosters a culture of transparency and trust.</w:t>
      </w:r>
      <w:r w:rsidRPr="0081523C">
        <w:rPr>
          <w:color w:val="000000"/>
          <w:sz w:val="22"/>
          <w:szCs w:val="22"/>
        </w:rPr>
        <w:br/>
        <w:t>Employee-Employee Communication In addition to communication between management and employees, peer-to-peer communication among staff members is equally crucial. Collaborative teamwork relies on effective communication channels that facilitate the exchange of information, ideas, and feedback among team members. By encouraging open dialogue and knowledge sharing, Janet can harness the collective intelligence and creativity of her team, driving innovation and problem-solving within the organisation.</w:t>
      </w:r>
    </w:p>
    <w:p w14:paraId="5123F479" w14:textId="77777777" w:rsidR="006C0A7F" w:rsidRPr="0081523C" w:rsidRDefault="00564C95" w:rsidP="009B769A">
      <w:pPr>
        <w:pStyle w:val="NormalWeb"/>
        <w:rPr>
          <w:color w:val="000000"/>
          <w:sz w:val="22"/>
          <w:szCs w:val="22"/>
        </w:rPr>
      </w:pPr>
      <w:r w:rsidRPr="0081523C">
        <w:rPr>
          <w:color w:val="000000"/>
          <w:sz w:val="22"/>
          <w:szCs w:val="22"/>
        </w:rPr>
        <w:br/>
        <w:t>2.Shannon-Weaver Model of Communication</w:t>
      </w:r>
      <w:r w:rsidRPr="0081523C">
        <w:rPr>
          <w:color w:val="000000"/>
          <w:sz w:val="22"/>
          <w:szCs w:val="22"/>
        </w:rPr>
        <w:br/>
        <w:t>The Shannon-Weaver Model of Communication emphasises the importance of clarity, accuracy, and feedback in effective communication. In Janet Williams' fashion store, clear and concise communication is essential for ensuring that messages are understood correctly and actions are taken accordingly.</w:t>
      </w:r>
      <w:r w:rsidRPr="0081523C">
        <w:rPr>
          <w:color w:val="000000"/>
          <w:sz w:val="22"/>
          <w:szCs w:val="22"/>
        </w:rPr>
        <w:br/>
        <w:t>Clarity and Accuracy -Janet and her managers must articulate instructions, policies, and expectations in a manner that is easily comprehensible to all employees. Ambiguity and confusion can lead to misunderstandings and errors, impacting productivity and morale. By striving for clarity and accuracy in communication, management minimises the risk of misinterpretation and fosters a shared understanding of organisational objectives.</w:t>
      </w:r>
      <w:r w:rsidRPr="0081523C">
        <w:rPr>
          <w:color w:val="000000"/>
          <w:sz w:val="22"/>
          <w:szCs w:val="22"/>
        </w:rPr>
        <w:br/>
        <w:t>Feedback Mechanisms-Establishing feedback mechanisms allows employees to provide input, raise concerns, and share ideas openly. Janet can implement regular check-ins, suggestion boxes, or anonymous surveys to gather feedback from staff and identify areas for improvement. By actively soliciting and responding to feedback, management demonstrates a commitment to continuous improvement and employee engagement.</w:t>
      </w:r>
    </w:p>
    <w:p w14:paraId="7B9D0865" w14:textId="77777777" w:rsidR="0081523C" w:rsidRPr="00C1452C" w:rsidRDefault="00564C95" w:rsidP="009B769A">
      <w:pPr>
        <w:pStyle w:val="NormalWeb"/>
        <w:rPr>
          <w:rFonts w:asciiTheme="majorHAnsi" w:hAnsiTheme="majorHAnsi"/>
          <w:color w:val="000000"/>
          <w:sz w:val="20"/>
          <w:szCs w:val="20"/>
        </w:rPr>
      </w:pPr>
      <w:r w:rsidRPr="0081523C">
        <w:rPr>
          <w:color w:val="000000"/>
          <w:sz w:val="22"/>
          <w:szCs w:val="22"/>
        </w:rPr>
        <w:br/>
        <w:t xml:space="preserve">3. Organisational Communication ModelsModels of organisational communication, such as the Grapevine Model or Formal/Informal Communication Networks, provide insights into the interconnectedness of communication channels within an </w:t>
      </w:r>
      <w:proofErr w:type="spellStart"/>
      <w:r w:rsidRPr="0081523C">
        <w:rPr>
          <w:color w:val="000000"/>
          <w:sz w:val="22"/>
          <w:szCs w:val="22"/>
        </w:rPr>
        <w:t>organization</w:t>
      </w:r>
      <w:proofErr w:type="spellEnd"/>
      <w:r w:rsidRPr="0081523C">
        <w:rPr>
          <w:color w:val="000000"/>
          <w:sz w:val="22"/>
          <w:szCs w:val="22"/>
        </w:rPr>
        <w:t>. In Janet Williams' fashion store, both formal and informal communication networks play a significant role in facilitating information exchange and collaboration.</w:t>
      </w:r>
      <w:r w:rsidRPr="0081523C">
        <w:rPr>
          <w:color w:val="000000"/>
          <w:sz w:val="22"/>
          <w:szCs w:val="22"/>
        </w:rPr>
        <w:br/>
        <w:t>Formal Communication Channels- Janet and her managers should establish formal communication channels, such as team meetings, email updates, or company newsletters, to disseminate important information, policies, and announcements consistently. Formal channels provide a structured framework for communication and ensure that critical messages reach all employees in a timely manner.</w:t>
      </w:r>
      <w:r w:rsidRPr="0081523C">
        <w:rPr>
          <w:color w:val="000000"/>
          <w:sz w:val="22"/>
          <w:szCs w:val="22"/>
        </w:rPr>
        <w:br/>
      </w:r>
      <w:r w:rsidRPr="0081523C">
        <w:rPr>
          <w:color w:val="000000"/>
          <w:sz w:val="22"/>
          <w:szCs w:val="22"/>
        </w:rPr>
        <w:lastRenderedPageBreak/>
        <w:t>Informal Communication Networks-Recognising the existence of informal communication networks, such as the grapevine or social media groups, allows management to tap into unofficial channels of information exchange and influence. Janet can leverage these networks to gauge employee sentiment, address rumours or misconceptions, and foster a sense of community and camaraderie among staff.</w:t>
      </w:r>
      <w:r>
        <w:rPr>
          <w:color w:val="000000"/>
        </w:rPr>
        <w:br/>
      </w:r>
      <w:r w:rsidRPr="00C1452C">
        <w:rPr>
          <w:rFonts w:asciiTheme="majorHAnsi" w:hAnsiTheme="majorHAnsi"/>
          <w:color w:val="000000"/>
          <w:sz w:val="20"/>
          <w:szCs w:val="20"/>
        </w:rPr>
        <w:t>Why Effective Communication (Verbal and Non-Verbal) is Important for Continued Success</w:t>
      </w:r>
      <w:r w:rsidRPr="00C1452C">
        <w:rPr>
          <w:rFonts w:asciiTheme="majorHAnsi" w:hAnsiTheme="majorHAnsi"/>
          <w:color w:val="000000"/>
          <w:sz w:val="20"/>
          <w:szCs w:val="20"/>
        </w:rPr>
        <w:br/>
        <w:t>Effective communication, encompassing both verbal and non-verbal aspects, is crucial for Janet Williams' fashion store to maintain its competitive edge and sustain long-term success. Clear and concise verbal communication ensures that messages are conveyed accurately, while non-verbal cues enhance understanding and reinforce key messages.</w:t>
      </w:r>
    </w:p>
    <w:p w14:paraId="37DC602D" w14:textId="19DE2E25" w:rsidR="00975815" w:rsidRPr="00C1452C" w:rsidRDefault="00564C95" w:rsidP="009B769A">
      <w:pPr>
        <w:pStyle w:val="NormalWeb"/>
        <w:rPr>
          <w:rFonts w:asciiTheme="majorHAnsi" w:hAnsiTheme="majorHAnsi"/>
          <w:color w:val="000000"/>
          <w:sz w:val="20"/>
          <w:szCs w:val="20"/>
        </w:rPr>
      </w:pPr>
      <w:r w:rsidRPr="00C1452C">
        <w:rPr>
          <w:rFonts w:asciiTheme="majorHAnsi" w:hAnsiTheme="majorHAnsi"/>
          <w:color w:val="000000"/>
          <w:sz w:val="20"/>
          <w:szCs w:val="20"/>
        </w:rPr>
        <w:br/>
        <w:t>Verbal Communication- In customer interactions, sales representatives must effectively communicate product information, assist with purchases, and address inquiries. Clear and articulate verbal communication skills are essential for building rapport, understanding customer needs, and delivering exceptional service. Additionally, within the organisation, verbal communication fosters collaboration, coordination, and problem-solving among team members.</w:t>
      </w:r>
    </w:p>
    <w:p w14:paraId="082B20CE" w14:textId="77777777" w:rsidR="00975815" w:rsidRPr="00C1452C" w:rsidRDefault="00564C95" w:rsidP="009B769A">
      <w:pPr>
        <w:pStyle w:val="NormalWeb"/>
        <w:rPr>
          <w:rFonts w:asciiTheme="majorHAnsi" w:hAnsiTheme="majorHAnsi"/>
          <w:color w:val="000000"/>
          <w:sz w:val="20"/>
          <w:szCs w:val="20"/>
        </w:rPr>
      </w:pPr>
      <w:r w:rsidRPr="00C1452C">
        <w:rPr>
          <w:rFonts w:asciiTheme="majorHAnsi" w:hAnsiTheme="majorHAnsi"/>
          <w:color w:val="000000"/>
          <w:sz w:val="20"/>
          <w:szCs w:val="20"/>
        </w:rPr>
        <w:br/>
        <w:t>Non-Verbal Communication: Non-verbal cues, including body language, facial expressions, and gestures, play a significant role in shaping perceptions and conveying emotions. In Janet Williams' fashion store, positive non-verbal cues from employees create a welcoming atmosphere and enhance customer satisfaction. Moreover, non-verbal communication influences employee morale, motivation, and job satisfaction, contributing to a positive work environment and reducing turnover.</w:t>
      </w:r>
    </w:p>
    <w:p w14:paraId="10714B9F" w14:textId="77777777" w:rsidR="00975815" w:rsidRPr="00C1452C" w:rsidRDefault="00564C95" w:rsidP="009B769A">
      <w:pPr>
        <w:pStyle w:val="NormalWeb"/>
        <w:rPr>
          <w:rFonts w:asciiTheme="majorHAnsi" w:hAnsiTheme="majorHAnsi"/>
          <w:color w:val="000000"/>
          <w:sz w:val="20"/>
          <w:szCs w:val="20"/>
        </w:rPr>
      </w:pPr>
      <w:r w:rsidRPr="00C1452C">
        <w:rPr>
          <w:rFonts w:asciiTheme="majorHAnsi" w:hAnsiTheme="majorHAnsi"/>
          <w:color w:val="000000"/>
          <w:sz w:val="20"/>
          <w:szCs w:val="20"/>
        </w:rPr>
        <w:br/>
        <w:t>Integration of Verbal and Non-Verbal Communication: Integrating verbal and non-verbal communication ensures consistency and congruence in conveying messages and intentions. Janet and her team should strive to align their verbal and non-verbal cues to reinforce key messages, values, and behaviours, both internally and externally.</w:t>
      </w:r>
    </w:p>
    <w:p w14:paraId="63D4F98F" w14:textId="77777777" w:rsidR="00975815" w:rsidRPr="00C1452C" w:rsidRDefault="00564C95" w:rsidP="009B769A">
      <w:pPr>
        <w:pStyle w:val="NormalWeb"/>
        <w:rPr>
          <w:rFonts w:asciiTheme="majorHAnsi" w:hAnsiTheme="majorHAnsi"/>
          <w:color w:val="000000"/>
          <w:sz w:val="20"/>
          <w:szCs w:val="20"/>
        </w:rPr>
      </w:pPr>
      <w:r w:rsidRPr="00C1452C">
        <w:rPr>
          <w:rFonts w:asciiTheme="majorHAnsi" w:hAnsiTheme="majorHAnsi"/>
          <w:color w:val="000000"/>
          <w:sz w:val="20"/>
          <w:szCs w:val="20"/>
        </w:rPr>
        <w:br/>
        <w:t>Training and Development: Investing in training and development initiatives enhances employees' communication skills, both verbal and non-verbal. Janet can provide workshops, coaching sessions, or role-playing exercises to equip her team with the tools and techniques necessary to communicate effectively in diverse situations and contexts.</w:t>
      </w:r>
    </w:p>
    <w:p w14:paraId="04836AF6" w14:textId="77777777" w:rsidR="00D768CA" w:rsidRPr="00C1452C" w:rsidRDefault="00564C95" w:rsidP="009B769A">
      <w:pPr>
        <w:pStyle w:val="NormalWeb"/>
        <w:rPr>
          <w:rFonts w:asciiTheme="majorHAnsi" w:hAnsiTheme="majorHAnsi"/>
          <w:color w:val="000000"/>
          <w:sz w:val="20"/>
          <w:szCs w:val="20"/>
        </w:rPr>
      </w:pPr>
      <w:r w:rsidRPr="00C1452C">
        <w:rPr>
          <w:rFonts w:asciiTheme="majorHAnsi" w:hAnsiTheme="majorHAnsi"/>
          <w:color w:val="000000"/>
          <w:sz w:val="20"/>
          <w:szCs w:val="20"/>
        </w:rPr>
        <w:br/>
        <w:t>Measurement and Evaluation: To gauge the effectiveness of communication strategies, Janet Williams should establish key performance indicators (KPIs) and regularly evaluate their impact on organisational outcomes. This can include metrics such as employee engagement levels, customer satisfaction scores, productivity metrics, and employee turnover rates.</w:t>
      </w:r>
    </w:p>
    <w:p w14:paraId="40EE889F" w14:textId="77777777" w:rsidR="00D768CA" w:rsidRPr="00C1452C" w:rsidRDefault="00564C95" w:rsidP="009B769A">
      <w:pPr>
        <w:pStyle w:val="NormalWeb"/>
        <w:rPr>
          <w:rFonts w:asciiTheme="majorHAnsi" w:hAnsiTheme="majorHAnsi"/>
          <w:color w:val="000000"/>
          <w:sz w:val="20"/>
          <w:szCs w:val="20"/>
        </w:rPr>
      </w:pPr>
      <w:r w:rsidRPr="00C1452C">
        <w:rPr>
          <w:rFonts w:asciiTheme="majorHAnsi" w:hAnsiTheme="majorHAnsi"/>
          <w:color w:val="000000"/>
          <w:sz w:val="20"/>
          <w:szCs w:val="20"/>
        </w:rPr>
        <w:br/>
        <w:t>Conclusion</w:t>
      </w:r>
      <w:r w:rsidRPr="00C1452C">
        <w:rPr>
          <w:rFonts w:asciiTheme="majorHAnsi" w:hAnsiTheme="majorHAnsi"/>
          <w:color w:val="000000"/>
          <w:sz w:val="20"/>
          <w:szCs w:val="20"/>
        </w:rPr>
        <w:br/>
        <w:t xml:space="preserve">In conclusion, effective communication, encompassing both verbal and non-verbal aspects, is fundamental for the continued success of Janet Williams' fashion store. By utilising models taught in the course, such as the Transactional Model of Communication and the Shannon-Weaver Model of Communication, Janet can emphasise the importance of two-way communication and leverage formal and informal communication channels to foster collaboration, innovation, and excellence within the </w:t>
      </w:r>
      <w:proofErr w:type="spellStart"/>
      <w:r w:rsidRPr="00C1452C">
        <w:rPr>
          <w:rFonts w:asciiTheme="majorHAnsi" w:hAnsiTheme="majorHAnsi"/>
          <w:color w:val="000000"/>
          <w:sz w:val="20"/>
          <w:szCs w:val="20"/>
        </w:rPr>
        <w:t>organization</w:t>
      </w:r>
      <w:proofErr w:type="spellEnd"/>
      <w:r w:rsidRPr="00C1452C">
        <w:rPr>
          <w:rFonts w:asciiTheme="majorHAnsi" w:hAnsiTheme="majorHAnsi"/>
          <w:color w:val="000000"/>
          <w:sz w:val="20"/>
          <w:szCs w:val="20"/>
        </w:rPr>
        <w:t>. Through clear and concise verbal communication and positive non-verbal cues, Janet Williams' fashion store can create a customer-centric culture, drive employee engagement, and achieve sustained growth and profitability in the competitive retail industry.</w:t>
      </w:r>
    </w:p>
    <w:p w14:paraId="4DB9545D" w14:textId="2DFF9471" w:rsidR="006C0A7F" w:rsidRPr="00C1452C" w:rsidRDefault="00564C95" w:rsidP="009B769A">
      <w:pPr>
        <w:pStyle w:val="NormalWeb"/>
        <w:rPr>
          <w:rFonts w:asciiTheme="majorHAnsi" w:hAnsiTheme="majorHAnsi"/>
          <w:color w:val="000000"/>
          <w:sz w:val="20"/>
          <w:szCs w:val="20"/>
        </w:rPr>
      </w:pPr>
      <w:r w:rsidRPr="00C1452C">
        <w:rPr>
          <w:rFonts w:asciiTheme="majorHAnsi" w:hAnsiTheme="majorHAnsi"/>
          <w:color w:val="000000"/>
          <w:sz w:val="20"/>
          <w:szCs w:val="20"/>
        </w:rPr>
        <w:br/>
        <w:t>Implementation of Communication Strategies:</w:t>
      </w:r>
      <w:r w:rsidRPr="00C1452C">
        <w:rPr>
          <w:rFonts w:asciiTheme="majorHAnsi" w:hAnsiTheme="majorHAnsi"/>
          <w:color w:val="000000"/>
          <w:sz w:val="20"/>
          <w:szCs w:val="20"/>
        </w:rPr>
        <w:br/>
      </w:r>
      <w:r w:rsidRPr="00C1452C">
        <w:rPr>
          <w:rFonts w:asciiTheme="majorHAnsi" w:hAnsiTheme="majorHAnsi"/>
          <w:color w:val="000000"/>
          <w:sz w:val="20"/>
          <w:szCs w:val="20"/>
        </w:rPr>
        <w:lastRenderedPageBreak/>
        <w:t>To ensure the effective implementation of communication strategies, Janet Williams should adopt a proactive approach that prioritises clarity, consistency, and continuous improvement. The following measures can be implemented to reinforce the importance of two-way communication and enhance the organisation's overall communication effectiveness:</w:t>
      </w:r>
    </w:p>
    <w:p w14:paraId="07E73CFF" w14:textId="77777777" w:rsidR="00B517A3" w:rsidRPr="007431E1" w:rsidRDefault="00564C95" w:rsidP="009B769A">
      <w:pPr>
        <w:pStyle w:val="NormalWeb"/>
        <w:rPr>
          <w:color w:val="000000"/>
          <w:sz w:val="26"/>
          <w:szCs w:val="26"/>
        </w:rPr>
      </w:pPr>
      <w:r w:rsidRPr="007431E1">
        <w:rPr>
          <w:color w:val="000000"/>
          <w:sz w:val="26"/>
          <w:szCs w:val="26"/>
        </w:rPr>
        <w:br/>
        <w:t>1. Training and Development: Provide ongoing training and development opportunities for employees to enhance their communication skills, both verbal and non-verbal. This can include workshops, seminars, and coaching sessions focused on active listening, conflict resolution, and effective communication techniques</w:t>
      </w:r>
      <w:r w:rsidR="00B517A3" w:rsidRPr="007431E1">
        <w:rPr>
          <w:color w:val="000000"/>
          <w:sz w:val="26"/>
          <w:szCs w:val="26"/>
        </w:rPr>
        <w:t>.</w:t>
      </w:r>
    </w:p>
    <w:p w14:paraId="3AA09E39" w14:textId="77777777" w:rsidR="00B517A3" w:rsidRPr="007431E1" w:rsidRDefault="00564C95" w:rsidP="009B769A">
      <w:pPr>
        <w:pStyle w:val="NormalWeb"/>
        <w:rPr>
          <w:color w:val="000000"/>
          <w:sz w:val="26"/>
          <w:szCs w:val="26"/>
        </w:rPr>
      </w:pPr>
      <w:r w:rsidRPr="007431E1">
        <w:rPr>
          <w:color w:val="000000"/>
          <w:sz w:val="26"/>
          <w:szCs w:val="26"/>
        </w:rPr>
        <w:br/>
        <w:t>2. Feedback Mechanisms: Establish formal feedback mechanisms to solicit input from employees regarding the organisation's communication practices. Regular surveys, suggestion boxes, or open forums can provide valuable insights into areas for improvement and help identify communication barriers or challenges that need to be addressed.</w:t>
      </w:r>
    </w:p>
    <w:p w14:paraId="1A8A50AD" w14:textId="77777777" w:rsidR="00B517A3" w:rsidRPr="007431E1" w:rsidRDefault="00564C95" w:rsidP="009B769A">
      <w:pPr>
        <w:pStyle w:val="NormalWeb"/>
        <w:rPr>
          <w:color w:val="000000"/>
          <w:sz w:val="26"/>
          <w:szCs w:val="26"/>
        </w:rPr>
      </w:pPr>
      <w:r w:rsidRPr="007431E1">
        <w:rPr>
          <w:color w:val="000000"/>
          <w:sz w:val="26"/>
          <w:szCs w:val="26"/>
        </w:rPr>
        <w:br/>
        <w:t>3. Leadership Communication: Lead by example and demonstrate a commitment to transparent and inclusive communication practices. Janet and her managers should prioritise regular communication with employees, providing updates on company initiatives, soliciting feedback, and addressing concerns in a timely and transparent manner.</w:t>
      </w:r>
    </w:p>
    <w:p w14:paraId="3D1CEB18" w14:textId="3EE2B6C4" w:rsidR="00E66730" w:rsidRPr="007431E1" w:rsidRDefault="00564C95" w:rsidP="009B769A">
      <w:pPr>
        <w:pStyle w:val="NormalWeb"/>
        <w:rPr>
          <w:color w:val="000000"/>
          <w:sz w:val="26"/>
          <w:szCs w:val="26"/>
        </w:rPr>
      </w:pPr>
      <w:r w:rsidRPr="007431E1">
        <w:rPr>
          <w:color w:val="000000"/>
          <w:sz w:val="26"/>
          <w:szCs w:val="26"/>
        </w:rPr>
        <w:br/>
        <w:t>4. Technology Integration: Leverage technology to enhance communication efficiency and accessibility. Implementing communication tools such as instant messaging platforms, collaborative project management software, and virtual meeting solutions can facilitate remote communication and streamline information sharing among dispersed teams.</w:t>
      </w:r>
    </w:p>
    <w:p w14:paraId="5B13EC65" w14:textId="5F578F2F" w:rsidR="00564C95" w:rsidRPr="007431E1" w:rsidRDefault="00564C95" w:rsidP="00B82D8E">
      <w:pPr>
        <w:pStyle w:val="NormalWeb"/>
        <w:rPr>
          <w:color w:val="000000"/>
          <w:sz w:val="26"/>
          <w:szCs w:val="26"/>
        </w:rPr>
      </w:pPr>
      <w:r w:rsidRPr="007431E1">
        <w:rPr>
          <w:color w:val="000000"/>
          <w:sz w:val="26"/>
          <w:szCs w:val="26"/>
        </w:rPr>
        <w:br/>
        <w:t>5. Performance Evaluation: Incorporate communication skills into performance evaluation criteria to reinforce their importance and provide opportunities for recognition and development. Assessing employees' communication effectiveness and providing constructive feedback can encourage continuous improvement and reinforce desired communication behaviours throughout the organisation.</w:t>
      </w:r>
    </w:p>
    <w:p w14:paraId="6F120AAD" w14:textId="77777777" w:rsidR="00442CD7" w:rsidRDefault="00442CD7" w:rsidP="00EA0FA1">
      <w:pPr>
        <w:jc w:val="center"/>
      </w:pPr>
    </w:p>
    <w:p w14:paraId="499E0EAB" w14:textId="77777777" w:rsidR="00C1452C" w:rsidRDefault="00C1452C" w:rsidP="00EA0FA1">
      <w:pPr>
        <w:pStyle w:val="Subtitle"/>
        <w:jc w:val="center"/>
      </w:pPr>
    </w:p>
    <w:p w14:paraId="1F680CD5" w14:textId="77777777" w:rsidR="00C1452C" w:rsidRDefault="00C1452C" w:rsidP="00EA0FA1">
      <w:pPr>
        <w:pStyle w:val="Subtitle"/>
        <w:jc w:val="center"/>
      </w:pPr>
    </w:p>
    <w:p w14:paraId="09869CAA" w14:textId="77777777" w:rsidR="00C1452C" w:rsidRDefault="00C1452C" w:rsidP="00EA0FA1">
      <w:pPr>
        <w:pStyle w:val="Subtitle"/>
        <w:jc w:val="center"/>
      </w:pPr>
    </w:p>
    <w:p w14:paraId="6011C067" w14:textId="77777777" w:rsidR="00C1452C" w:rsidRDefault="00C1452C" w:rsidP="00EA0FA1">
      <w:pPr>
        <w:pStyle w:val="Subtitle"/>
        <w:jc w:val="center"/>
      </w:pPr>
    </w:p>
    <w:p w14:paraId="70FCADF9" w14:textId="77777777" w:rsidR="00C1452C" w:rsidRDefault="00C1452C" w:rsidP="00EA0FA1">
      <w:pPr>
        <w:pStyle w:val="Subtitle"/>
        <w:jc w:val="center"/>
      </w:pPr>
    </w:p>
    <w:p w14:paraId="4650ADD6" w14:textId="77777777" w:rsidR="00C1452C" w:rsidRDefault="00C1452C" w:rsidP="00EA0FA1">
      <w:pPr>
        <w:pStyle w:val="Subtitle"/>
        <w:jc w:val="center"/>
      </w:pPr>
    </w:p>
    <w:p w14:paraId="7C5C05D3" w14:textId="77777777" w:rsidR="00C1452C" w:rsidRDefault="00C1452C" w:rsidP="00EA0FA1">
      <w:pPr>
        <w:pStyle w:val="Subtitle"/>
        <w:jc w:val="center"/>
      </w:pPr>
    </w:p>
    <w:p w14:paraId="02FBFB13" w14:textId="2029BD9D" w:rsidR="0071216C" w:rsidRDefault="0071216C" w:rsidP="00EA0FA1">
      <w:pPr>
        <w:pStyle w:val="Subtitle"/>
        <w:jc w:val="center"/>
      </w:pPr>
      <w:r>
        <w:t>Harvard referencing style:</w:t>
      </w:r>
    </w:p>
    <w:p w14:paraId="17DBC173" w14:textId="77777777" w:rsidR="0071216C" w:rsidRDefault="0071216C" w:rsidP="0071216C"/>
    <w:p w14:paraId="64991F6F" w14:textId="77777777" w:rsidR="0071216C" w:rsidRDefault="0071216C" w:rsidP="0071216C">
      <w:r>
        <w:t xml:space="preserve">1. </w:t>
      </w:r>
      <w:proofErr w:type="spellStart"/>
      <w:r>
        <w:t>Tuckman</w:t>
      </w:r>
      <w:proofErr w:type="spellEnd"/>
      <w:r>
        <w:t xml:space="preserve">, B. W., &amp; Jensen, M. A. C. (1977). Stages of small-group development revisited. *Group &amp; </w:t>
      </w:r>
      <w:proofErr w:type="spellStart"/>
      <w:r>
        <w:t>Organization</w:t>
      </w:r>
      <w:proofErr w:type="spellEnd"/>
      <w:r>
        <w:t xml:space="preserve"> Studies, 2*(4), 419-427.</w:t>
      </w:r>
    </w:p>
    <w:p w14:paraId="6157E12E" w14:textId="77777777" w:rsidR="0071216C" w:rsidRDefault="0071216C" w:rsidP="0071216C"/>
    <w:p w14:paraId="03668538" w14:textId="77777777" w:rsidR="0071216C" w:rsidRDefault="0071216C" w:rsidP="0071216C">
      <w:r>
        <w:t xml:space="preserve">2. </w:t>
      </w:r>
      <w:proofErr w:type="spellStart"/>
      <w:r>
        <w:t>Furnham</w:t>
      </w:r>
      <w:proofErr w:type="spellEnd"/>
      <w:r>
        <w:t xml:space="preserve">, A. (2005). The Five Factor Model of Personality and </w:t>
      </w:r>
      <w:proofErr w:type="spellStart"/>
      <w:r>
        <w:t>Belbin’s</w:t>
      </w:r>
      <w:proofErr w:type="spellEnd"/>
      <w:r>
        <w:t xml:space="preserve"> Team Roles: Some Empirical Correlations. *Applied Psychology, 54*(1), 81–94.</w:t>
      </w:r>
    </w:p>
    <w:p w14:paraId="0F117137" w14:textId="77777777" w:rsidR="0071216C" w:rsidRDefault="0071216C" w:rsidP="0071216C"/>
    <w:p w14:paraId="2B31037A" w14:textId="77777777" w:rsidR="0071216C" w:rsidRDefault="0071216C" w:rsidP="0071216C">
      <w:r>
        <w:t xml:space="preserve">3. O'Sullivan, T., &amp; </w:t>
      </w:r>
      <w:proofErr w:type="spellStart"/>
      <w:r>
        <w:t>Fiske</w:t>
      </w:r>
      <w:proofErr w:type="spellEnd"/>
      <w:r>
        <w:t xml:space="preserve">, S. T. (2012). The Shannon-Weaver Model. In *The International </w:t>
      </w:r>
      <w:proofErr w:type="spellStart"/>
      <w:r>
        <w:t>Encyclopedia</w:t>
      </w:r>
      <w:proofErr w:type="spellEnd"/>
      <w:r>
        <w:t xml:space="preserve"> of Communication Theory and Philosophy*. Wiley-Blackwell.</w:t>
      </w:r>
    </w:p>
    <w:p w14:paraId="125F3784" w14:textId="77777777" w:rsidR="0071216C" w:rsidRDefault="0071216C" w:rsidP="0071216C"/>
    <w:p w14:paraId="69E16E69" w14:textId="77777777" w:rsidR="0071216C" w:rsidRDefault="0071216C" w:rsidP="0071216C">
      <w:r>
        <w:t xml:space="preserve">4. </w:t>
      </w:r>
      <w:proofErr w:type="spellStart"/>
      <w:r>
        <w:t>Watzlawick</w:t>
      </w:r>
      <w:proofErr w:type="spellEnd"/>
      <w:r>
        <w:t xml:space="preserve">, P., </w:t>
      </w:r>
      <w:proofErr w:type="spellStart"/>
      <w:r>
        <w:t>Bavelas</w:t>
      </w:r>
      <w:proofErr w:type="spellEnd"/>
      <w:r>
        <w:t>, J. B., &amp; Jackson, D. D. (2011). *Pragmatics of Human Communication: A Study of Interactional Patterns, Pathologies, and Paradoxes.* W. W. Norton &amp; Company.</w:t>
      </w:r>
    </w:p>
    <w:p w14:paraId="08559979" w14:textId="77777777" w:rsidR="0071216C" w:rsidRDefault="0071216C" w:rsidP="0071216C"/>
    <w:p w14:paraId="56ED7CF0" w14:textId="77777777" w:rsidR="0071216C" w:rsidRDefault="0071216C" w:rsidP="0071216C">
      <w:r>
        <w:t xml:space="preserve">5. McPhee, R. D. (2002). *Understanding </w:t>
      </w:r>
      <w:proofErr w:type="spellStart"/>
      <w:r>
        <w:t>Organizational</w:t>
      </w:r>
      <w:proofErr w:type="spellEnd"/>
      <w:r>
        <w:t xml:space="preserve"> </w:t>
      </w:r>
      <w:proofErr w:type="spellStart"/>
      <w:r>
        <w:t>Behavior</w:t>
      </w:r>
      <w:proofErr w:type="spellEnd"/>
      <w:r>
        <w:t>*. Psychology Press.</w:t>
      </w:r>
    </w:p>
    <w:p w14:paraId="6FDEF60D" w14:textId="77777777" w:rsidR="0071216C" w:rsidRDefault="0071216C" w:rsidP="0071216C"/>
    <w:p w14:paraId="57923C05" w14:textId="77777777" w:rsidR="0071216C" w:rsidRDefault="0071216C" w:rsidP="0071216C">
      <w:r>
        <w:t xml:space="preserve">6. Adler, R. B., </w:t>
      </w:r>
      <w:proofErr w:type="spellStart"/>
      <w:r>
        <w:t>Rosenfeld</w:t>
      </w:r>
      <w:proofErr w:type="spellEnd"/>
      <w:r>
        <w:t>, L. B., &amp; Proctor II, R. F. (2001). *Interplay: The Process of Interpersonal Communication*. Oxford University Press.</w:t>
      </w:r>
    </w:p>
    <w:p w14:paraId="201569DB" w14:textId="77777777" w:rsidR="0071216C" w:rsidRDefault="0071216C" w:rsidP="0071216C"/>
    <w:p w14:paraId="708AA875" w14:textId="77777777" w:rsidR="0071216C" w:rsidRDefault="0071216C" w:rsidP="0071216C">
      <w:r>
        <w:t xml:space="preserve">7. </w:t>
      </w:r>
      <w:proofErr w:type="spellStart"/>
      <w:r>
        <w:t>Shockley-Zalabak</w:t>
      </w:r>
      <w:proofErr w:type="spellEnd"/>
      <w:r>
        <w:t xml:space="preserve">, P. (2008). *Fundamentals of </w:t>
      </w:r>
      <w:proofErr w:type="spellStart"/>
      <w:r>
        <w:t>Organizational</w:t>
      </w:r>
      <w:proofErr w:type="spellEnd"/>
      <w:r>
        <w:t xml:space="preserve"> Communication*. Pearson/</w:t>
      </w:r>
      <w:proofErr w:type="spellStart"/>
      <w:r>
        <w:t>Allyn</w:t>
      </w:r>
      <w:proofErr w:type="spellEnd"/>
      <w:r>
        <w:t xml:space="preserve"> and Bacon.</w:t>
      </w:r>
    </w:p>
    <w:p w14:paraId="126D8FA9" w14:textId="77777777" w:rsidR="0071216C" w:rsidRDefault="0071216C" w:rsidP="0071216C"/>
    <w:p w14:paraId="102D0351" w14:textId="77777777" w:rsidR="0071216C" w:rsidRDefault="0071216C" w:rsidP="0071216C">
      <w:r>
        <w:t>8. Rosenbaum, M. S., &amp; Nielsen, J. (2009). *Usability Engineering.* Elsevier.</w:t>
      </w:r>
    </w:p>
    <w:p w14:paraId="29E4E164" w14:textId="77777777" w:rsidR="0071216C" w:rsidRDefault="0071216C" w:rsidP="0071216C"/>
    <w:p w14:paraId="68A857A7" w14:textId="77777777" w:rsidR="00C1452C" w:rsidRDefault="00C1452C" w:rsidP="000257F1">
      <w:pPr>
        <w:jc w:val="center"/>
        <w:rPr>
          <w:rStyle w:val="IntenseEmphasis"/>
          <w:sz w:val="30"/>
          <w:szCs w:val="30"/>
        </w:rPr>
      </w:pPr>
    </w:p>
    <w:p w14:paraId="7586F084" w14:textId="77777777" w:rsidR="00C1452C" w:rsidRDefault="00C1452C" w:rsidP="000257F1">
      <w:pPr>
        <w:jc w:val="center"/>
        <w:rPr>
          <w:rStyle w:val="IntenseEmphasis"/>
          <w:sz w:val="30"/>
          <w:szCs w:val="30"/>
        </w:rPr>
      </w:pPr>
    </w:p>
    <w:p w14:paraId="4721C70F" w14:textId="77777777" w:rsidR="00C1452C" w:rsidRDefault="00C1452C" w:rsidP="000257F1">
      <w:pPr>
        <w:jc w:val="center"/>
        <w:rPr>
          <w:rStyle w:val="IntenseEmphasis"/>
          <w:sz w:val="30"/>
          <w:szCs w:val="30"/>
        </w:rPr>
      </w:pPr>
    </w:p>
    <w:p w14:paraId="6E362E03" w14:textId="77777777" w:rsidR="00C1452C" w:rsidRDefault="00C1452C" w:rsidP="000257F1">
      <w:pPr>
        <w:jc w:val="center"/>
        <w:rPr>
          <w:rStyle w:val="IntenseEmphasis"/>
          <w:sz w:val="30"/>
          <w:szCs w:val="30"/>
        </w:rPr>
      </w:pPr>
    </w:p>
    <w:p w14:paraId="2BAA33C2" w14:textId="75DE5A2C" w:rsidR="001C3ECB" w:rsidRPr="000257F1" w:rsidRDefault="003C1AD5" w:rsidP="000257F1">
      <w:pPr>
        <w:jc w:val="center"/>
        <w:rPr>
          <w:rStyle w:val="IntenseEmphasis"/>
          <w:sz w:val="30"/>
          <w:szCs w:val="30"/>
        </w:rPr>
      </w:pPr>
      <w:r w:rsidRPr="000257F1">
        <w:rPr>
          <w:rStyle w:val="IntenseEmphasis"/>
          <w:sz w:val="30"/>
          <w:szCs w:val="30"/>
        </w:rPr>
        <w:t>Reference</w:t>
      </w:r>
    </w:p>
    <w:p w14:paraId="7AF8571B" w14:textId="77777777" w:rsidR="008914C7" w:rsidRDefault="008914C7" w:rsidP="008914C7"/>
    <w:p w14:paraId="24329C00" w14:textId="77777777" w:rsidR="008914C7" w:rsidRPr="00D61474" w:rsidRDefault="008914C7" w:rsidP="008914C7">
      <w:r w:rsidRPr="00D61474">
        <w:t xml:space="preserve">Adler, R. B., </w:t>
      </w:r>
      <w:proofErr w:type="spellStart"/>
      <w:r w:rsidRPr="00D61474">
        <w:t>Rosenfeld</w:t>
      </w:r>
      <w:proofErr w:type="spellEnd"/>
      <w:r w:rsidRPr="00D61474">
        <w:t>, L. B., &amp; Proctor II, R. F. (2001). *Interplay: The Process of Interpersonal Communication*. Oxford University Press.</w:t>
      </w:r>
    </w:p>
    <w:p w14:paraId="449762C6" w14:textId="77777777" w:rsidR="008914C7" w:rsidRPr="00D61474" w:rsidRDefault="008914C7" w:rsidP="008914C7"/>
    <w:p w14:paraId="7EB5174C" w14:textId="77777777" w:rsidR="008914C7" w:rsidRPr="00D61474" w:rsidRDefault="008914C7" w:rsidP="008914C7">
      <w:r w:rsidRPr="00D61474">
        <w:t xml:space="preserve">- Example: The case study </w:t>
      </w:r>
      <w:proofErr w:type="spellStart"/>
      <w:r w:rsidRPr="00D61474">
        <w:t>emphasizes</w:t>
      </w:r>
      <w:proofErr w:type="spellEnd"/>
      <w:r w:rsidRPr="00D61474">
        <w:t xml:space="preserve"> the importance of interpersonal communication in Janet Williams' fashion store, which aligns with the concepts discussed in Adler et al.'s book.</w:t>
      </w:r>
    </w:p>
    <w:p w14:paraId="044BC8DB" w14:textId="77777777" w:rsidR="008914C7" w:rsidRPr="00D61474" w:rsidRDefault="008914C7" w:rsidP="008914C7"/>
    <w:p w14:paraId="6A6531FA" w14:textId="77777777" w:rsidR="008914C7" w:rsidRPr="00D61474" w:rsidRDefault="008914C7" w:rsidP="008914C7">
      <w:proofErr w:type="spellStart"/>
      <w:r w:rsidRPr="00D61474">
        <w:t>Furnham</w:t>
      </w:r>
      <w:proofErr w:type="spellEnd"/>
      <w:r w:rsidRPr="00D61474">
        <w:t xml:space="preserve">, A. (2005). The Five Factor Model of Personality and </w:t>
      </w:r>
      <w:proofErr w:type="spellStart"/>
      <w:r w:rsidRPr="00D61474">
        <w:t>Belbin’s</w:t>
      </w:r>
      <w:proofErr w:type="spellEnd"/>
      <w:r w:rsidRPr="00D61474">
        <w:t xml:space="preserve"> Team Roles: Some Empirical Correlations. *Applied Psychology, 54*(1), 81–94.</w:t>
      </w:r>
    </w:p>
    <w:p w14:paraId="473B3B68" w14:textId="77777777" w:rsidR="008914C7" w:rsidRPr="00D61474" w:rsidRDefault="008914C7" w:rsidP="008914C7"/>
    <w:p w14:paraId="4662DAB9" w14:textId="77777777" w:rsidR="008914C7" w:rsidRPr="00D61474" w:rsidRDefault="008914C7" w:rsidP="008914C7">
      <w:r w:rsidRPr="00D61474">
        <w:t xml:space="preserve">- Example: </w:t>
      </w:r>
      <w:proofErr w:type="spellStart"/>
      <w:r w:rsidRPr="00D61474">
        <w:t>Furnham's</w:t>
      </w:r>
      <w:proofErr w:type="spellEnd"/>
      <w:r w:rsidRPr="00D61474">
        <w:t xml:space="preserve"> study on the correlation between the Five Factor Model of Personality and </w:t>
      </w:r>
      <w:proofErr w:type="spellStart"/>
      <w:r w:rsidRPr="00D61474">
        <w:t>Belbin's</w:t>
      </w:r>
      <w:proofErr w:type="spellEnd"/>
      <w:r w:rsidRPr="00D61474">
        <w:t xml:space="preserve"> Team Roles provides insights into how Janet can leverage her team's personalities to </w:t>
      </w:r>
      <w:proofErr w:type="spellStart"/>
      <w:r w:rsidRPr="00D61474">
        <w:t>optimize</w:t>
      </w:r>
      <w:proofErr w:type="spellEnd"/>
      <w:r w:rsidRPr="00D61474">
        <w:t xml:space="preserve"> task allocation and collaboration.</w:t>
      </w:r>
    </w:p>
    <w:p w14:paraId="596DD228" w14:textId="77777777" w:rsidR="008914C7" w:rsidRPr="00D61474" w:rsidRDefault="008914C7" w:rsidP="008914C7"/>
    <w:p w14:paraId="65243866" w14:textId="77777777" w:rsidR="008914C7" w:rsidRPr="00D61474" w:rsidRDefault="008914C7" w:rsidP="008914C7">
      <w:r w:rsidRPr="00D61474">
        <w:t xml:space="preserve">McPhee, R. D. (2002). *Understanding </w:t>
      </w:r>
      <w:proofErr w:type="spellStart"/>
      <w:r w:rsidRPr="00D61474">
        <w:t>Organizational</w:t>
      </w:r>
      <w:proofErr w:type="spellEnd"/>
      <w:r w:rsidRPr="00D61474">
        <w:t xml:space="preserve"> </w:t>
      </w:r>
      <w:proofErr w:type="spellStart"/>
      <w:r w:rsidRPr="00D61474">
        <w:t>Behavior</w:t>
      </w:r>
      <w:proofErr w:type="spellEnd"/>
      <w:r w:rsidRPr="00D61474">
        <w:t>*. Psychology Press.</w:t>
      </w:r>
    </w:p>
    <w:p w14:paraId="3994822A" w14:textId="77777777" w:rsidR="008914C7" w:rsidRPr="00D61474" w:rsidRDefault="008914C7" w:rsidP="008914C7"/>
    <w:p w14:paraId="11524852" w14:textId="77777777" w:rsidR="008914C7" w:rsidRPr="00D61474" w:rsidRDefault="008914C7" w:rsidP="008914C7">
      <w:r w:rsidRPr="00D61474">
        <w:t xml:space="preserve">- Example: McPhee's book provides foundational knowledge on </w:t>
      </w:r>
      <w:proofErr w:type="spellStart"/>
      <w:r w:rsidRPr="00D61474">
        <w:t>organizational</w:t>
      </w:r>
      <w:proofErr w:type="spellEnd"/>
      <w:r w:rsidRPr="00D61474">
        <w:t xml:space="preserve"> </w:t>
      </w:r>
      <w:proofErr w:type="spellStart"/>
      <w:r w:rsidRPr="00D61474">
        <w:t>behavior</w:t>
      </w:r>
      <w:proofErr w:type="spellEnd"/>
      <w:r w:rsidRPr="00D61474">
        <w:t xml:space="preserve">, which Janet can </w:t>
      </w:r>
      <w:proofErr w:type="spellStart"/>
      <w:r w:rsidRPr="00D61474">
        <w:t>utilize</w:t>
      </w:r>
      <w:proofErr w:type="spellEnd"/>
      <w:r w:rsidRPr="00D61474">
        <w:t xml:space="preserve"> to better understand her team dynamics and enhance </w:t>
      </w:r>
      <w:proofErr w:type="spellStart"/>
      <w:r w:rsidRPr="00D61474">
        <w:t>organizational</w:t>
      </w:r>
      <w:proofErr w:type="spellEnd"/>
      <w:r w:rsidRPr="00D61474">
        <w:t xml:space="preserve"> effectiveness in her fashion store.</w:t>
      </w:r>
    </w:p>
    <w:p w14:paraId="1CAD3B12" w14:textId="77777777" w:rsidR="008914C7" w:rsidRPr="00D61474" w:rsidRDefault="008914C7" w:rsidP="008914C7"/>
    <w:p w14:paraId="3CBFEDBE" w14:textId="77777777" w:rsidR="008914C7" w:rsidRPr="00D61474" w:rsidRDefault="008914C7" w:rsidP="008914C7">
      <w:r w:rsidRPr="00D61474">
        <w:t xml:space="preserve">O'Sullivan, T., &amp; </w:t>
      </w:r>
      <w:proofErr w:type="spellStart"/>
      <w:r w:rsidRPr="00D61474">
        <w:t>Fiske</w:t>
      </w:r>
      <w:proofErr w:type="spellEnd"/>
      <w:r w:rsidRPr="00D61474">
        <w:t xml:space="preserve">, S. T. (2012). The Shannon-Weaver Model. In *The International </w:t>
      </w:r>
      <w:proofErr w:type="spellStart"/>
      <w:r w:rsidRPr="00D61474">
        <w:t>Encyclopedia</w:t>
      </w:r>
      <w:proofErr w:type="spellEnd"/>
      <w:r w:rsidRPr="00D61474">
        <w:t xml:space="preserve"> of Communication Theory and Philosophy*. Wiley-Blackwell.</w:t>
      </w:r>
    </w:p>
    <w:p w14:paraId="2A106173" w14:textId="77777777" w:rsidR="008914C7" w:rsidRPr="00D61474" w:rsidRDefault="008914C7" w:rsidP="008914C7"/>
    <w:p w14:paraId="517740EF" w14:textId="77777777" w:rsidR="008914C7" w:rsidRPr="00D61474" w:rsidRDefault="008914C7" w:rsidP="008914C7">
      <w:r w:rsidRPr="00D61474">
        <w:t xml:space="preserve">- Example: The Shannon-Weaver Model discussed by O'Sullivan and </w:t>
      </w:r>
      <w:proofErr w:type="spellStart"/>
      <w:r w:rsidRPr="00D61474">
        <w:t>Fiske</w:t>
      </w:r>
      <w:proofErr w:type="spellEnd"/>
      <w:r w:rsidRPr="00D61474">
        <w:t xml:space="preserve"> provides a theoretical framework that Janet can apply to improve communication strategies within her fashion store, as highlighted in the case study.</w:t>
      </w:r>
    </w:p>
    <w:p w14:paraId="6702E797" w14:textId="77777777" w:rsidR="008914C7" w:rsidRPr="00D61474" w:rsidRDefault="008914C7" w:rsidP="008914C7"/>
    <w:p w14:paraId="757B72BB" w14:textId="77777777" w:rsidR="008914C7" w:rsidRPr="00D61474" w:rsidRDefault="008914C7" w:rsidP="008914C7">
      <w:r w:rsidRPr="00D61474">
        <w:t>Rosenbaum, M. S., &amp; Nielsen, J. (2009). *Usability Engineering.* Elsevier.</w:t>
      </w:r>
    </w:p>
    <w:p w14:paraId="1BED58D6" w14:textId="77777777" w:rsidR="008914C7" w:rsidRPr="00D61474" w:rsidRDefault="008914C7" w:rsidP="008914C7"/>
    <w:p w14:paraId="7B75C89B" w14:textId="77777777" w:rsidR="008914C7" w:rsidRPr="00D61474" w:rsidRDefault="008914C7" w:rsidP="008914C7">
      <w:r w:rsidRPr="00D61474">
        <w:t>- Example: Rosenbaum and Nielsen's book on usability engineering principles can inform Janet's approach to integrating technology for communication efficiency and accessibility, as suggested in the case study.</w:t>
      </w:r>
    </w:p>
    <w:p w14:paraId="709DCB5B" w14:textId="77777777" w:rsidR="008914C7" w:rsidRPr="00D61474" w:rsidRDefault="008914C7" w:rsidP="008914C7"/>
    <w:p w14:paraId="708F5539" w14:textId="77777777" w:rsidR="008914C7" w:rsidRPr="00D61474" w:rsidRDefault="008914C7" w:rsidP="008914C7">
      <w:proofErr w:type="spellStart"/>
      <w:r w:rsidRPr="00D61474">
        <w:t>Shockley-Zalabak</w:t>
      </w:r>
      <w:proofErr w:type="spellEnd"/>
      <w:r w:rsidRPr="00D61474">
        <w:t xml:space="preserve">, P. (2008). *Fundamentals of </w:t>
      </w:r>
      <w:proofErr w:type="spellStart"/>
      <w:r w:rsidRPr="00D61474">
        <w:t>Organizational</w:t>
      </w:r>
      <w:proofErr w:type="spellEnd"/>
      <w:r w:rsidRPr="00D61474">
        <w:t xml:space="preserve"> Communication*. Pearson/</w:t>
      </w:r>
      <w:proofErr w:type="spellStart"/>
      <w:r w:rsidRPr="00D61474">
        <w:t>Allyn</w:t>
      </w:r>
      <w:proofErr w:type="spellEnd"/>
      <w:r w:rsidRPr="00D61474">
        <w:t xml:space="preserve"> and Bacon.</w:t>
      </w:r>
    </w:p>
    <w:p w14:paraId="45C54C97" w14:textId="77777777" w:rsidR="008914C7" w:rsidRPr="00D61474" w:rsidRDefault="008914C7" w:rsidP="008914C7"/>
    <w:p w14:paraId="3D181173" w14:textId="77777777" w:rsidR="008914C7" w:rsidRPr="00D61474" w:rsidRDefault="008914C7" w:rsidP="008914C7">
      <w:r w:rsidRPr="00D61474">
        <w:t xml:space="preserve">- Example: </w:t>
      </w:r>
      <w:proofErr w:type="spellStart"/>
      <w:r w:rsidRPr="00D61474">
        <w:t>Shockley-Zalabak's</w:t>
      </w:r>
      <w:proofErr w:type="spellEnd"/>
      <w:r w:rsidRPr="00D61474">
        <w:t xml:space="preserve"> book offers fundamental concepts in </w:t>
      </w:r>
      <w:proofErr w:type="spellStart"/>
      <w:r w:rsidRPr="00D61474">
        <w:t>organizational</w:t>
      </w:r>
      <w:proofErr w:type="spellEnd"/>
      <w:r w:rsidRPr="00D61474">
        <w:t xml:space="preserve"> communication that Janet can use to enhance communication strategies and practices within her fashion store, as discussed in the case study.</w:t>
      </w:r>
    </w:p>
    <w:p w14:paraId="5F624563" w14:textId="77777777" w:rsidR="008914C7" w:rsidRPr="00D61474" w:rsidRDefault="008914C7" w:rsidP="008914C7"/>
    <w:p w14:paraId="580CD449" w14:textId="77777777" w:rsidR="008914C7" w:rsidRPr="00D61474" w:rsidRDefault="008914C7" w:rsidP="008914C7">
      <w:proofErr w:type="spellStart"/>
      <w:r w:rsidRPr="00D61474">
        <w:t>Tuckman</w:t>
      </w:r>
      <w:proofErr w:type="spellEnd"/>
      <w:r w:rsidRPr="00D61474">
        <w:t xml:space="preserve">, B. W., &amp; Jensen, M. A. C. (1977). Stages of small-group development revisited. *Group &amp; </w:t>
      </w:r>
      <w:proofErr w:type="spellStart"/>
      <w:r w:rsidRPr="00D61474">
        <w:t>Organization</w:t>
      </w:r>
      <w:proofErr w:type="spellEnd"/>
      <w:r w:rsidRPr="00D61474">
        <w:t xml:space="preserve"> Studies, 2*(4), 419-427.</w:t>
      </w:r>
    </w:p>
    <w:p w14:paraId="7F38CEE1" w14:textId="77777777" w:rsidR="008914C7" w:rsidRPr="00D61474" w:rsidRDefault="008914C7" w:rsidP="008914C7"/>
    <w:p w14:paraId="41659030" w14:textId="77777777" w:rsidR="008914C7" w:rsidRPr="00D61474" w:rsidRDefault="008914C7" w:rsidP="008914C7">
      <w:r w:rsidRPr="00D61474">
        <w:t xml:space="preserve">- Example: </w:t>
      </w:r>
      <w:proofErr w:type="spellStart"/>
      <w:r w:rsidRPr="00D61474">
        <w:t>Tuckman</w:t>
      </w:r>
      <w:proofErr w:type="spellEnd"/>
      <w:r w:rsidRPr="00D61474">
        <w:t xml:space="preserve"> and Jensen's study on the stages of small-group development provides a framework that Janet can apply to understand and improve teamwork dynamics within her fashion store, as highlighted in the case study.</w:t>
      </w:r>
    </w:p>
    <w:p w14:paraId="7059646A" w14:textId="77777777" w:rsidR="008914C7" w:rsidRPr="00D61474" w:rsidRDefault="008914C7" w:rsidP="008914C7"/>
    <w:p w14:paraId="306E34B0" w14:textId="77777777" w:rsidR="008914C7" w:rsidRPr="00D61474" w:rsidRDefault="008914C7" w:rsidP="008914C7">
      <w:proofErr w:type="spellStart"/>
      <w:r w:rsidRPr="00D61474">
        <w:t>Watzlawick</w:t>
      </w:r>
      <w:proofErr w:type="spellEnd"/>
      <w:r w:rsidRPr="00D61474">
        <w:t xml:space="preserve">, P., </w:t>
      </w:r>
      <w:proofErr w:type="spellStart"/>
      <w:r w:rsidRPr="00D61474">
        <w:t>Bavelas</w:t>
      </w:r>
      <w:proofErr w:type="spellEnd"/>
      <w:r w:rsidRPr="00D61474">
        <w:t>, J. B., &amp; Jackson, D. D. (2011). *Pragmatics of Human Communication: A Study of Interactional Patterns, Pathologies, and Paradoxes.* W. W. Norton &amp; Company.</w:t>
      </w:r>
    </w:p>
    <w:p w14:paraId="0EE81949" w14:textId="77777777" w:rsidR="008914C7" w:rsidRPr="00D61474" w:rsidRDefault="008914C7" w:rsidP="008914C7"/>
    <w:p w14:paraId="791EB4B9" w14:textId="77777777" w:rsidR="008914C7" w:rsidRPr="00D61474" w:rsidRDefault="008914C7" w:rsidP="008914C7">
      <w:r w:rsidRPr="00D61474">
        <w:t xml:space="preserve">- Example: </w:t>
      </w:r>
      <w:proofErr w:type="spellStart"/>
      <w:r w:rsidRPr="00D61474">
        <w:t>Watzlawick</w:t>
      </w:r>
      <w:proofErr w:type="spellEnd"/>
      <w:r w:rsidRPr="00D61474">
        <w:t xml:space="preserve"> et al.'s book on the pragmatics of human communication offers insights into effective communication patterns and strategies that Janet can implement to foster collaboration and innovation within her fashion store, as discussed in the case study.</w:t>
      </w:r>
    </w:p>
    <w:p w14:paraId="2A0807AF" w14:textId="77777777" w:rsidR="008914C7" w:rsidRPr="00D61474" w:rsidRDefault="008914C7" w:rsidP="008914C7"/>
    <w:p w14:paraId="25D49AB6" w14:textId="111B7C66" w:rsidR="004521BD" w:rsidRPr="00D61474" w:rsidRDefault="008914C7" w:rsidP="00A464D4">
      <w:r w:rsidRPr="00D61474">
        <w:t>These references are now integrated with examples from the case study and formatted according to the Harvard referencing style guidelines.</w:t>
      </w:r>
    </w:p>
    <w:sectPr w:rsidR="004521BD" w:rsidRPr="00D614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tos Serif">
    <w:panose1 w:val="02020604070405020304"/>
    <w:charset w:val="00"/>
    <w:family w:val="roman"/>
    <w:pitch w:val="variable"/>
    <w:sig w:usb0="A11526FF" w:usb1="C000ECFB" w:usb2="0001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ECB"/>
    <w:rsid w:val="00024F34"/>
    <w:rsid w:val="000257F1"/>
    <w:rsid w:val="00043A4E"/>
    <w:rsid w:val="00067404"/>
    <w:rsid w:val="000C69A5"/>
    <w:rsid w:val="0016177B"/>
    <w:rsid w:val="001C3ECB"/>
    <w:rsid w:val="00216039"/>
    <w:rsid w:val="00323323"/>
    <w:rsid w:val="003C1AD5"/>
    <w:rsid w:val="003D3C1C"/>
    <w:rsid w:val="00442CD7"/>
    <w:rsid w:val="004521BD"/>
    <w:rsid w:val="004901A2"/>
    <w:rsid w:val="004D26F3"/>
    <w:rsid w:val="00564C95"/>
    <w:rsid w:val="00643F7F"/>
    <w:rsid w:val="006842D8"/>
    <w:rsid w:val="006C0A7F"/>
    <w:rsid w:val="0071216C"/>
    <w:rsid w:val="007431E1"/>
    <w:rsid w:val="00755BE9"/>
    <w:rsid w:val="0081523C"/>
    <w:rsid w:val="008914C7"/>
    <w:rsid w:val="00975815"/>
    <w:rsid w:val="009B769A"/>
    <w:rsid w:val="00A32CB7"/>
    <w:rsid w:val="00A464D4"/>
    <w:rsid w:val="00AD1D74"/>
    <w:rsid w:val="00B517A3"/>
    <w:rsid w:val="00B82D8E"/>
    <w:rsid w:val="00C1452C"/>
    <w:rsid w:val="00C271DF"/>
    <w:rsid w:val="00CA04A8"/>
    <w:rsid w:val="00D61474"/>
    <w:rsid w:val="00D768CA"/>
    <w:rsid w:val="00E66730"/>
    <w:rsid w:val="00EA0FA1"/>
    <w:rsid w:val="00F12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70D305"/>
  <w15:chartTrackingRefBased/>
  <w15:docId w15:val="{6BA86F5E-FF33-7046-B5B1-EE27251C5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3E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3E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3E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3E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3E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3E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3E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3E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3E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E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3E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3E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3E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3E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3E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3E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3E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3ECB"/>
    <w:rPr>
      <w:rFonts w:eastAsiaTheme="majorEastAsia" w:cstheme="majorBidi"/>
      <w:color w:val="272727" w:themeColor="text1" w:themeTint="D8"/>
    </w:rPr>
  </w:style>
  <w:style w:type="paragraph" w:styleId="Title">
    <w:name w:val="Title"/>
    <w:basedOn w:val="Normal"/>
    <w:next w:val="Normal"/>
    <w:link w:val="TitleChar"/>
    <w:uiPriority w:val="10"/>
    <w:qFormat/>
    <w:rsid w:val="001C3E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E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3E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E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3ECB"/>
    <w:pPr>
      <w:spacing w:before="160"/>
      <w:jc w:val="center"/>
    </w:pPr>
    <w:rPr>
      <w:i/>
      <w:iCs/>
      <w:color w:val="404040" w:themeColor="text1" w:themeTint="BF"/>
    </w:rPr>
  </w:style>
  <w:style w:type="character" w:customStyle="1" w:styleId="QuoteChar">
    <w:name w:val="Quote Char"/>
    <w:basedOn w:val="DefaultParagraphFont"/>
    <w:link w:val="Quote"/>
    <w:uiPriority w:val="29"/>
    <w:rsid w:val="001C3ECB"/>
    <w:rPr>
      <w:i/>
      <w:iCs/>
      <w:color w:val="404040" w:themeColor="text1" w:themeTint="BF"/>
    </w:rPr>
  </w:style>
  <w:style w:type="paragraph" w:styleId="ListParagraph">
    <w:name w:val="List Paragraph"/>
    <w:basedOn w:val="Normal"/>
    <w:uiPriority w:val="34"/>
    <w:qFormat/>
    <w:rsid w:val="001C3ECB"/>
    <w:pPr>
      <w:ind w:left="720"/>
      <w:contextualSpacing/>
    </w:pPr>
  </w:style>
  <w:style w:type="character" w:styleId="IntenseEmphasis">
    <w:name w:val="Intense Emphasis"/>
    <w:basedOn w:val="DefaultParagraphFont"/>
    <w:uiPriority w:val="21"/>
    <w:qFormat/>
    <w:rsid w:val="001C3ECB"/>
    <w:rPr>
      <w:i/>
      <w:iCs/>
      <w:color w:val="0F4761" w:themeColor="accent1" w:themeShade="BF"/>
    </w:rPr>
  </w:style>
  <w:style w:type="paragraph" w:styleId="IntenseQuote">
    <w:name w:val="Intense Quote"/>
    <w:basedOn w:val="Normal"/>
    <w:next w:val="Normal"/>
    <w:link w:val="IntenseQuoteChar"/>
    <w:uiPriority w:val="30"/>
    <w:qFormat/>
    <w:rsid w:val="001C3E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3ECB"/>
    <w:rPr>
      <w:i/>
      <w:iCs/>
      <w:color w:val="0F4761" w:themeColor="accent1" w:themeShade="BF"/>
    </w:rPr>
  </w:style>
  <w:style w:type="character" w:styleId="IntenseReference">
    <w:name w:val="Intense Reference"/>
    <w:basedOn w:val="DefaultParagraphFont"/>
    <w:uiPriority w:val="32"/>
    <w:qFormat/>
    <w:rsid w:val="001C3ECB"/>
    <w:rPr>
      <w:b/>
      <w:bCs/>
      <w:smallCaps/>
      <w:color w:val="0F4761" w:themeColor="accent1" w:themeShade="BF"/>
      <w:spacing w:val="5"/>
    </w:rPr>
  </w:style>
  <w:style w:type="character" w:styleId="BookTitle">
    <w:name w:val="Book Title"/>
    <w:basedOn w:val="DefaultParagraphFont"/>
    <w:uiPriority w:val="33"/>
    <w:qFormat/>
    <w:rsid w:val="00643F7F"/>
    <w:rPr>
      <w:b/>
      <w:bCs/>
      <w:i/>
      <w:iCs/>
      <w:spacing w:val="5"/>
    </w:rPr>
  </w:style>
  <w:style w:type="character" w:styleId="SubtleReference">
    <w:name w:val="Subtle Reference"/>
    <w:basedOn w:val="DefaultParagraphFont"/>
    <w:uiPriority w:val="31"/>
    <w:qFormat/>
    <w:rsid w:val="00067404"/>
    <w:rPr>
      <w:smallCaps/>
      <w:color w:val="5A5A5A" w:themeColor="text1" w:themeTint="A5"/>
    </w:rPr>
  </w:style>
  <w:style w:type="paragraph" w:styleId="NormalWeb">
    <w:name w:val="Normal (Web)"/>
    <w:basedOn w:val="Normal"/>
    <w:uiPriority w:val="99"/>
    <w:semiHidden/>
    <w:unhideWhenUsed/>
    <w:rsid w:val="00564C95"/>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755BE9"/>
    <w:pPr>
      <w:spacing w:after="0" w:line="240" w:lineRule="auto"/>
    </w:pPr>
    <w:rPr>
      <w:rFonts w:ascii="Times New Roman" w:hAnsi="Times New Roman" w:cs="Times New Roman"/>
      <w:kern w:val="0"/>
      <w14:ligatures w14:val="none"/>
    </w:rPr>
  </w:style>
  <w:style w:type="paragraph" w:customStyle="1" w:styleId="p2">
    <w:name w:val="p2"/>
    <w:basedOn w:val="Normal"/>
    <w:rsid w:val="00755BE9"/>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755BE9"/>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18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9</Pages>
  <Words>3157</Words>
  <Characters>17997</Characters>
  <Application>Microsoft Office Word</Application>
  <DocSecurity>0</DocSecurity>
  <Lines>149</Lines>
  <Paragraphs>42</Paragraphs>
  <ScaleCrop>false</ScaleCrop>
  <Company/>
  <LinksUpToDate>false</LinksUpToDate>
  <CharactersWithSpaces>21112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Krajnakova (2309834)</dc:creator>
  <cp:keywords/>
  <dc:description/>
  <cp:lastModifiedBy>Irena Krajnakova (2309834)</cp:lastModifiedBy>
  <cp:revision>28</cp:revision>
  <dcterms:created xsi:type="dcterms:W3CDTF">2024-03-14T20:15:00Z</dcterms:created>
  <dcterms:modified xsi:type="dcterms:W3CDTF">2024-03-16T02:59:00Z</dcterms:modified>
</cp:coreProperties>
</file>