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5AD82A" w14:textId="143B797F" w:rsidR="0046188E" w:rsidRPr="00212211" w:rsidRDefault="0046188E" w:rsidP="0063024A">
      <w:pPr>
        <w:spacing w:line="360" w:lineRule="auto"/>
        <w:rPr>
          <w:rFonts w:ascii="Arial" w:hAnsi="Arial" w:cs="Arial"/>
          <w:b/>
          <w:bCs/>
        </w:rPr>
      </w:pPr>
      <w:r w:rsidRPr="00212211">
        <w:rPr>
          <w:rFonts w:ascii="Arial" w:hAnsi="Arial" w:cs="Arial"/>
          <w:noProof/>
        </w:rPr>
        <w:drawing>
          <wp:anchor distT="0" distB="0" distL="114300" distR="114300" simplePos="0" relativeHeight="251658240" behindDoc="0" locked="0" layoutInCell="1" allowOverlap="1" wp14:anchorId="53EA9760" wp14:editId="1FB30748">
            <wp:simplePos x="0" y="0"/>
            <wp:positionH relativeFrom="margin">
              <wp:posOffset>1040130</wp:posOffset>
            </wp:positionH>
            <wp:positionV relativeFrom="paragraph">
              <wp:posOffset>-34001</wp:posOffset>
            </wp:positionV>
            <wp:extent cx="3347588" cy="800100"/>
            <wp:effectExtent l="0" t="0" r="0" b="0"/>
            <wp:wrapNone/>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47588" cy="800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912F65" w14:textId="1C0F5BA5" w:rsidR="0046188E" w:rsidRPr="00212211" w:rsidRDefault="0046188E" w:rsidP="0063024A">
      <w:pPr>
        <w:spacing w:line="360" w:lineRule="auto"/>
        <w:rPr>
          <w:rFonts w:ascii="Arial" w:hAnsi="Arial" w:cs="Arial"/>
          <w:b/>
          <w:bCs/>
        </w:rPr>
      </w:pPr>
    </w:p>
    <w:p w14:paraId="1C4F7306" w14:textId="77777777" w:rsidR="0046188E" w:rsidRPr="00212211" w:rsidRDefault="0046188E" w:rsidP="0063024A">
      <w:pPr>
        <w:spacing w:line="360" w:lineRule="auto"/>
        <w:rPr>
          <w:rFonts w:ascii="Arial" w:hAnsi="Arial" w:cs="Arial"/>
        </w:rPr>
      </w:pPr>
    </w:p>
    <w:p w14:paraId="441B09C8" w14:textId="77777777" w:rsidR="0046188E" w:rsidRPr="00212211" w:rsidRDefault="0046188E" w:rsidP="0063024A">
      <w:pPr>
        <w:spacing w:line="360" w:lineRule="auto"/>
        <w:rPr>
          <w:rFonts w:ascii="Arial" w:hAnsi="Arial" w:cs="Arial"/>
        </w:rPr>
      </w:pPr>
    </w:p>
    <w:p w14:paraId="59E644FC" w14:textId="39874022" w:rsidR="0046188E" w:rsidRPr="00212211" w:rsidRDefault="0063024A" w:rsidP="0063024A">
      <w:pPr>
        <w:spacing w:line="360" w:lineRule="auto"/>
        <w:rPr>
          <w:rFonts w:ascii="Arial" w:hAnsi="Arial" w:cs="Arial"/>
          <w:sz w:val="32"/>
          <w:szCs w:val="32"/>
        </w:rPr>
      </w:pPr>
      <w:r w:rsidRPr="00212211">
        <w:rPr>
          <w:rFonts w:ascii="Arial" w:hAnsi="Arial" w:cs="Arial"/>
          <w:sz w:val="32"/>
          <w:szCs w:val="32"/>
        </w:rPr>
        <w:t xml:space="preserve">                    Master </w:t>
      </w:r>
      <w:r w:rsidR="006D5F18">
        <w:rPr>
          <w:rFonts w:ascii="Arial" w:hAnsi="Arial" w:cs="Arial"/>
          <w:sz w:val="32"/>
          <w:szCs w:val="32"/>
        </w:rPr>
        <w:t>o</w:t>
      </w:r>
      <w:r w:rsidRPr="00212211">
        <w:rPr>
          <w:rFonts w:ascii="Arial" w:hAnsi="Arial" w:cs="Arial"/>
          <w:sz w:val="32"/>
          <w:szCs w:val="32"/>
        </w:rPr>
        <w:t>f Business Administration</w:t>
      </w:r>
    </w:p>
    <w:p w14:paraId="71F16996" w14:textId="1355F18E" w:rsidR="0046188E" w:rsidRPr="00212211" w:rsidRDefault="0063024A" w:rsidP="0063024A">
      <w:pPr>
        <w:spacing w:line="360" w:lineRule="auto"/>
        <w:rPr>
          <w:rFonts w:ascii="Arial" w:hAnsi="Arial" w:cs="Arial"/>
          <w:sz w:val="32"/>
          <w:szCs w:val="32"/>
        </w:rPr>
      </w:pPr>
      <w:r w:rsidRPr="00212211">
        <w:rPr>
          <w:rFonts w:ascii="Arial" w:hAnsi="Arial" w:cs="Arial"/>
          <w:sz w:val="32"/>
          <w:szCs w:val="32"/>
        </w:rPr>
        <w:t xml:space="preserve">                            International Business</w:t>
      </w:r>
    </w:p>
    <w:p w14:paraId="3E67789E" w14:textId="63209D44" w:rsidR="005B33A9" w:rsidRPr="00212211" w:rsidRDefault="0063024A" w:rsidP="0063024A">
      <w:pPr>
        <w:spacing w:line="360" w:lineRule="auto"/>
        <w:rPr>
          <w:rFonts w:ascii="Arial" w:hAnsi="Arial" w:cs="Arial"/>
          <w:sz w:val="32"/>
          <w:szCs w:val="32"/>
        </w:rPr>
      </w:pPr>
      <w:r w:rsidRPr="00212211">
        <w:rPr>
          <w:rFonts w:ascii="Arial" w:hAnsi="Arial" w:cs="Arial"/>
          <w:sz w:val="32"/>
          <w:szCs w:val="32"/>
        </w:rPr>
        <w:t xml:space="preserve"> </w:t>
      </w:r>
    </w:p>
    <w:p w14:paraId="58DE0EAF" w14:textId="6D553A80" w:rsidR="0046188E" w:rsidRPr="00212211" w:rsidRDefault="0063024A" w:rsidP="0063024A">
      <w:pPr>
        <w:spacing w:line="360" w:lineRule="auto"/>
        <w:jc w:val="center"/>
        <w:rPr>
          <w:rFonts w:ascii="Arial" w:hAnsi="Arial" w:cs="Arial"/>
          <w:sz w:val="32"/>
          <w:szCs w:val="32"/>
        </w:rPr>
      </w:pPr>
      <w:r w:rsidRPr="00212211">
        <w:rPr>
          <w:rFonts w:ascii="Arial" w:hAnsi="Arial" w:cs="Arial"/>
          <w:sz w:val="32"/>
          <w:szCs w:val="32"/>
        </w:rPr>
        <w:t xml:space="preserve">Title </w:t>
      </w:r>
      <w:r w:rsidR="006D5F18">
        <w:rPr>
          <w:rFonts w:ascii="Arial" w:hAnsi="Arial" w:cs="Arial"/>
          <w:sz w:val="32"/>
          <w:szCs w:val="32"/>
        </w:rPr>
        <w:t>o</w:t>
      </w:r>
      <w:r w:rsidRPr="00212211">
        <w:rPr>
          <w:rFonts w:ascii="Arial" w:hAnsi="Arial" w:cs="Arial"/>
          <w:sz w:val="32"/>
          <w:szCs w:val="32"/>
        </w:rPr>
        <w:t xml:space="preserve">f </w:t>
      </w:r>
      <w:proofErr w:type="gramStart"/>
      <w:r w:rsidRPr="00212211">
        <w:rPr>
          <w:rFonts w:ascii="Arial" w:hAnsi="Arial" w:cs="Arial"/>
          <w:sz w:val="32"/>
          <w:szCs w:val="32"/>
        </w:rPr>
        <w:t>Report :</w:t>
      </w:r>
      <w:proofErr w:type="gramEnd"/>
      <w:r w:rsidRPr="00212211">
        <w:rPr>
          <w:rFonts w:ascii="Arial" w:hAnsi="Arial" w:cs="Arial"/>
        </w:rPr>
        <w:t xml:space="preserve"> </w:t>
      </w:r>
      <w:r w:rsidRPr="00212211">
        <w:rPr>
          <w:rFonts w:ascii="Arial" w:hAnsi="Arial" w:cs="Arial"/>
          <w:sz w:val="32"/>
          <w:szCs w:val="32"/>
        </w:rPr>
        <w:t xml:space="preserve">Strategic Human Capital Architecture </w:t>
      </w:r>
      <w:proofErr w:type="gramStart"/>
      <w:r w:rsidRPr="00212211">
        <w:rPr>
          <w:rFonts w:ascii="Arial" w:hAnsi="Arial" w:cs="Arial"/>
          <w:sz w:val="32"/>
          <w:szCs w:val="32"/>
        </w:rPr>
        <w:t>For</w:t>
      </w:r>
      <w:proofErr w:type="gramEnd"/>
      <w:r w:rsidRPr="00212211">
        <w:rPr>
          <w:rFonts w:ascii="Arial" w:hAnsi="Arial" w:cs="Arial"/>
          <w:sz w:val="32"/>
          <w:szCs w:val="32"/>
        </w:rPr>
        <w:t xml:space="preserve">     Helios Urban Mobility</w:t>
      </w:r>
    </w:p>
    <w:p w14:paraId="0B8920BD" w14:textId="77777777" w:rsidR="005B33A9" w:rsidRPr="00212211" w:rsidRDefault="005B33A9" w:rsidP="0063024A">
      <w:pPr>
        <w:spacing w:line="360" w:lineRule="auto"/>
        <w:rPr>
          <w:rFonts w:ascii="Arial" w:hAnsi="Arial" w:cs="Arial"/>
          <w:sz w:val="32"/>
          <w:szCs w:val="32"/>
        </w:rPr>
      </w:pPr>
    </w:p>
    <w:p w14:paraId="1B4FC07B" w14:textId="2CC501BD" w:rsidR="005B33A9" w:rsidRPr="00212211" w:rsidRDefault="0063024A" w:rsidP="0063024A">
      <w:pPr>
        <w:spacing w:line="360" w:lineRule="auto"/>
        <w:rPr>
          <w:rFonts w:ascii="Arial" w:hAnsi="Arial" w:cs="Arial"/>
          <w:sz w:val="32"/>
          <w:szCs w:val="32"/>
        </w:rPr>
      </w:pPr>
      <w:r w:rsidRPr="00212211">
        <w:rPr>
          <w:rFonts w:ascii="Arial" w:hAnsi="Arial" w:cs="Arial"/>
          <w:sz w:val="32"/>
          <w:szCs w:val="32"/>
        </w:rPr>
        <w:t xml:space="preserve">                     Student Name: Deep Rakeshkumar Patel</w:t>
      </w:r>
      <w:r w:rsidRPr="00212211">
        <w:rPr>
          <w:rFonts w:ascii="Arial" w:hAnsi="Arial" w:cs="Arial"/>
          <w:sz w:val="32"/>
          <w:szCs w:val="32"/>
        </w:rPr>
        <w:br/>
        <w:t xml:space="preserve">                     Student Id: 2542079</w:t>
      </w:r>
    </w:p>
    <w:p w14:paraId="15E555DF" w14:textId="2CFAAA85" w:rsidR="005B33A9" w:rsidRPr="00212211" w:rsidRDefault="0063024A" w:rsidP="0063024A">
      <w:pPr>
        <w:spacing w:line="360" w:lineRule="auto"/>
        <w:rPr>
          <w:rFonts w:ascii="Arial" w:hAnsi="Arial" w:cs="Arial"/>
          <w:sz w:val="32"/>
          <w:szCs w:val="32"/>
        </w:rPr>
      </w:pPr>
      <w:r w:rsidRPr="00212211">
        <w:rPr>
          <w:rFonts w:ascii="Arial" w:hAnsi="Arial" w:cs="Arial"/>
          <w:sz w:val="32"/>
          <w:szCs w:val="32"/>
        </w:rPr>
        <w:t xml:space="preserve">                     Group: 2</w:t>
      </w:r>
    </w:p>
    <w:p w14:paraId="158B9E49" w14:textId="77777777" w:rsidR="005B33A9" w:rsidRPr="00212211" w:rsidRDefault="005B33A9" w:rsidP="0063024A">
      <w:pPr>
        <w:spacing w:line="360" w:lineRule="auto"/>
        <w:rPr>
          <w:rFonts w:ascii="Arial" w:hAnsi="Arial" w:cs="Arial"/>
          <w:sz w:val="32"/>
          <w:szCs w:val="32"/>
        </w:rPr>
      </w:pPr>
    </w:p>
    <w:p w14:paraId="3C18C5D1" w14:textId="2EAD0AFC" w:rsidR="0046188E" w:rsidRPr="00212211" w:rsidRDefault="0063024A" w:rsidP="0063024A">
      <w:pPr>
        <w:spacing w:line="360" w:lineRule="auto"/>
        <w:rPr>
          <w:rFonts w:ascii="Arial" w:hAnsi="Arial" w:cs="Arial"/>
          <w:sz w:val="32"/>
          <w:szCs w:val="32"/>
        </w:rPr>
      </w:pPr>
      <w:r w:rsidRPr="00212211">
        <w:rPr>
          <w:rFonts w:ascii="Arial" w:hAnsi="Arial" w:cs="Arial"/>
          <w:sz w:val="32"/>
          <w:szCs w:val="32"/>
        </w:rPr>
        <w:t xml:space="preserve">                     Module Name: Human Capital Management</w:t>
      </w:r>
    </w:p>
    <w:p w14:paraId="1D69BA72" w14:textId="3F598D2B" w:rsidR="0046188E" w:rsidRPr="00212211" w:rsidRDefault="0063024A" w:rsidP="0063024A">
      <w:pPr>
        <w:spacing w:line="360" w:lineRule="auto"/>
        <w:rPr>
          <w:rFonts w:ascii="Arial" w:hAnsi="Arial" w:cs="Arial"/>
          <w:b/>
          <w:bCs/>
          <w:sz w:val="32"/>
          <w:szCs w:val="32"/>
        </w:rPr>
      </w:pPr>
      <w:r w:rsidRPr="00212211">
        <w:rPr>
          <w:rFonts w:ascii="Arial" w:hAnsi="Arial" w:cs="Arial"/>
          <w:sz w:val="32"/>
          <w:szCs w:val="32"/>
        </w:rPr>
        <w:t xml:space="preserve">                     Module Code: LCMB7023_LON</w:t>
      </w:r>
    </w:p>
    <w:p w14:paraId="7C2260E1" w14:textId="0645F6FC" w:rsidR="0046188E" w:rsidRPr="00212211" w:rsidRDefault="0063024A" w:rsidP="0063024A">
      <w:pPr>
        <w:spacing w:line="360" w:lineRule="auto"/>
        <w:rPr>
          <w:rFonts w:ascii="Arial" w:hAnsi="Arial" w:cs="Arial"/>
          <w:sz w:val="32"/>
          <w:szCs w:val="32"/>
        </w:rPr>
      </w:pPr>
      <w:r w:rsidRPr="00212211">
        <w:rPr>
          <w:rFonts w:ascii="Arial" w:hAnsi="Arial" w:cs="Arial"/>
          <w:sz w:val="32"/>
          <w:szCs w:val="32"/>
        </w:rPr>
        <w:t xml:space="preserve">                     Lecturer Name: Dr. Sharukh Irfan</w:t>
      </w:r>
    </w:p>
    <w:p w14:paraId="7B524986" w14:textId="40EEA242" w:rsidR="005B33A9" w:rsidRPr="00212211" w:rsidRDefault="0063024A" w:rsidP="0063024A">
      <w:pPr>
        <w:spacing w:line="360" w:lineRule="auto"/>
        <w:rPr>
          <w:rFonts w:ascii="Arial" w:hAnsi="Arial" w:cs="Arial"/>
          <w:sz w:val="32"/>
          <w:szCs w:val="32"/>
        </w:rPr>
      </w:pPr>
      <w:r w:rsidRPr="00212211">
        <w:rPr>
          <w:rFonts w:ascii="Arial" w:hAnsi="Arial" w:cs="Arial"/>
          <w:sz w:val="32"/>
          <w:szCs w:val="32"/>
        </w:rPr>
        <w:br/>
        <w:t xml:space="preserve">                     Word Count: 2,745</w:t>
      </w:r>
    </w:p>
    <w:p w14:paraId="2497CC98" w14:textId="3E52DB6C" w:rsidR="005B33A9" w:rsidRPr="00212211" w:rsidRDefault="0063024A" w:rsidP="0063024A">
      <w:pPr>
        <w:spacing w:line="360" w:lineRule="auto"/>
        <w:rPr>
          <w:rFonts w:ascii="Arial" w:hAnsi="Arial" w:cs="Arial"/>
          <w:sz w:val="32"/>
          <w:szCs w:val="32"/>
        </w:rPr>
      </w:pPr>
      <w:r w:rsidRPr="00212211">
        <w:rPr>
          <w:rFonts w:ascii="Arial" w:hAnsi="Arial" w:cs="Arial"/>
          <w:sz w:val="32"/>
          <w:szCs w:val="32"/>
        </w:rPr>
        <w:t xml:space="preserve">                     Submission Date: 17</w:t>
      </w:r>
      <w:r w:rsidRPr="00212211">
        <w:rPr>
          <w:rFonts w:ascii="Arial" w:hAnsi="Arial" w:cs="Arial"/>
          <w:sz w:val="32"/>
          <w:szCs w:val="32"/>
          <w:vertAlign w:val="superscript"/>
        </w:rPr>
        <w:t>th</w:t>
      </w:r>
      <w:r w:rsidRPr="00212211">
        <w:rPr>
          <w:rFonts w:ascii="Arial" w:hAnsi="Arial" w:cs="Arial"/>
          <w:sz w:val="32"/>
          <w:szCs w:val="32"/>
        </w:rPr>
        <w:t xml:space="preserve"> July 2026</w:t>
      </w:r>
    </w:p>
    <w:p w14:paraId="4DEBA427" w14:textId="77777777" w:rsidR="0046188E" w:rsidRPr="00212211" w:rsidRDefault="0046188E" w:rsidP="00796545">
      <w:pPr>
        <w:spacing w:line="360" w:lineRule="auto"/>
        <w:jc w:val="both"/>
        <w:rPr>
          <w:rFonts w:ascii="Arial" w:hAnsi="Arial" w:cs="Arial"/>
          <w:sz w:val="32"/>
          <w:szCs w:val="32"/>
        </w:rPr>
      </w:pPr>
    </w:p>
    <w:p w14:paraId="07939DDF" w14:textId="07DD9D17" w:rsidR="00A15912" w:rsidRPr="00212211" w:rsidRDefault="0066772F" w:rsidP="00796545">
      <w:pPr>
        <w:spacing w:line="360" w:lineRule="auto"/>
        <w:jc w:val="both"/>
        <w:rPr>
          <w:rFonts w:ascii="Arial" w:hAnsi="Arial" w:cs="Arial"/>
          <w:b/>
          <w:bCs/>
        </w:rPr>
      </w:pPr>
      <w:r w:rsidRPr="00212211">
        <w:rPr>
          <w:rFonts w:ascii="Arial" w:hAnsi="Arial" w:cs="Arial"/>
          <w:b/>
          <w:bCs/>
        </w:rPr>
        <w:lastRenderedPageBreak/>
        <w:t>Table of Contents</w:t>
      </w:r>
    </w:p>
    <w:sdt>
      <w:sdtPr>
        <w:rPr>
          <w:rFonts w:ascii="Arial" w:hAnsi="Arial" w:cs="Arial"/>
        </w:rPr>
        <w:id w:val="-2043277314"/>
        <w:docPartObj>
          <w:docPartGallery w:val="Table of Contents"/>
          <w:docPartUnique/>
        </w:docPartObj>
      </w:sdtPr>
      <w:sdtEndPr>
        <w:rPr>
          <w:rFonts w:eastAsiaTheme="minorHAnsi"/>
          <w:b/>
          <w:bCs/>
          <w:noProof/>
          <w:color w:val="auto"/>
          <w:kern w:val="2"/>
          <w:sz w:val="24"/>
          <w:szCs w:val="24"/>
          <w:lang w:val="en-IN"/>
          <w14:ligatures w14:val="standardContextual"/>
        </w:rPr>
      </w:sdtEndPr>
      <w:sdtContent>
        <w:p w14:paraId="440B70E8" w14:textId="0963575D" w:rsidR="008C6B4E" w:rsidRPr="00212211" w:rsidRDefault="008C6B4E">
          <w:pPr>
            <w:pStyle w:val="TOCHeading"/>
            <w:rPr>
              <w:rFonts w:ascii="Arial" w:hAnsi="Arial" w:cs="Arial"/>
            </w:rPr>
          </w:pPr>
          <w:r w:rsidRPr="00212211">
            <w:rPr>
              <w:rFonts w:ascii="Arial" w:hAnsi="Arial" w:cs="Arial"/>
            </w:rPr>
            <w:t>Contents</w:t>
          </w:r>
        </w:p>
        <w:p w14:paraId="127F6715" w14:textId="23FF0787" w:rsidR="006D5F18" w:rsidRDefault="008C6B4E">
          <w:pPr>
            <w:pStyle w:val="TOC1"/>
            <w:tabs>
              <w:tab w:val="right" w:leader="dot" w:pos="9016"/>
            </w:tabs>
            <w:rPr>
              <w:rFonts w:asciiTheme="minorHAnsi" w:eastAsiaTheme="minorEastAsia" w:hAnsiTheme="minorHAnsi" w:cstheme="minorBidi"/>
              <w:noProof/>
              <w:lang w:eastAsia="en-IN"/>
            </w:rPr>
          </w:pPr>
          <w:r w:rsidRPr="00212211">
            <w:rPr>
              <w:rFonts w:ascii="Arial" w:hAnsi="Arial" w:cs="Arial"/>
            </w:rPr>
            <w:fldChar w:fldCharType="begin"/>
          </w:r>
          <w:r w:rsidRPr="00212211">
            <w:rPr>
              <w:rFonts w:ascii="Arial" w:hAnsi="Arial" w:cs="Arial"/>
            </w:rPr>
            <w:instrText xml:space="preserve"> TOC \o "1-3" \h \z \u </w:instrText>
          </w:r>
          <w:r w:rsidRPr="00212211">
            <w:rPr>
              <w:rFonts w:ascii="Arial" w:hAnsi="Arial" w:cs="Arial"/>
            </w:rPr>
            <w:fldChar w:fldCharType="separate"/>
          </w:r>
          <w:hyperlink w:anchor="_Toc235151062" w:history="1">
            <w:r w:rsidR="006D5F18" w:rsidRPr="005234EE">
              <w:rPr>
                <w:rStyle w:val="Hyperlink"/>
                <w:rFonts w:ascii="Arial" w:hAnsi="Arial" w:cs="Arial"/>
                <w:noProof/>
              </w:rPr>
              <w:t>TASK A: Socialisation, Identity and Business Activism</w:t>
            </w:r>
            <w:r w:rsidR="006D5F18">
              <w:rPr>
                <w:noProof/>
                <w:webHidden/>
              </w:rPr>
              <w:tab/>
            </w:r>
            <w:r w:rsidR="006D5F18">
              <w:rPr>
                <w:noProof/>
                <w:webHidden/>
              </w:rPr>
              <w:fldChar w:fldCharType="begin"/>
            </w:r>
            <w:r w:rsidR="006D5F18">
              <w:rPr>
                <w:noProof/>
                <w:webHidden/>
              </w:rPr>
              <w:instrText xml:space="preserve"> PAGEREF _Toc235151062 \h </w:instrText>
            </w:r>
            <w:r w:rsidR="006D5F18">
              <w:rPr>
                <w:noProof/>
                <w:webHidden/>
              </w:rPr>
            </w:r>
            <w:r w:rsidR="006D5F18">
              <w:rPr>
                <w:noProof/>
                <w:webHidden/>
              </w:rPr>
              <w:fldChar w:fldCharType="separate"/>
            </w:r>
            <w:r w:rsidR="006D5F18">
              <w:rPr>
                <w:noProof/>
                <w:webHidden/>
              </w:rPr>
              <w:t>3</w:t>
            </w:r>
            <w:r w:rsidR="006D5F18">
              <w:rPr>
                <w:noProof/>
                <w:webHidden/>
              </w:rPr>
              <w:fldChar w:fldCharType="end"/>
            </w:r>
          </w:hyperlink>
        </w:p>
        <w:p w14:paraId="3CA257D0" w14:textId="22DD5AEC" w:rsidR="006D5F18" w:rsidRDefault="006D5F18">
          <w:pPr>
            <w:pStyle w:val="TOC2"/>
            <w:tabs>
              <w:tab w:val="right" w:leader="dot" w:pos="9016"/>
            </w:tabs>
            <w:rPr>
              <w:rFonts w:asciiTheme="minorHAnsi" w:eastAsiaTheme="minorEastAsia" w:hAnsiTheme="minorHAnsi" w:cstheme="minorBidi"/>
              <w:noProof/>
              <w:lang w:eastAsia="en-IN"/>
            </w:rPr>
          </w:pPr>
          <w:hyperlink w:anchor="_Toc235151063" w:history="1">
            <w:r w:rsidRPr="005234EE">
              <w:rPr>
                <w:rStyle w:val="Hyperlink"/>
                <w:rFonts w:ascii="Arial" w:hAnsi="Arial" w:cs="Arial"/>
                <w:noProof/>
              </w:rPr>
              <w:t>Traditional Onboarding vs Strategic Organisational Socialisation</w:t>
            </w:r>
            <w:r>
              <w:rPr>
                <w:noProof/>
                <w:webHidden/>
              </w:rPr>
              <w:tab/>
            </w:r>
            <w:r>
              <w:rPr>
                <w:noProof/>
                <w:webHidden/>
              </w:rPr>
              <w:fldChar w:fldCharType="begin"/>
            </w:r>
            <w:r>
              <w:rPr>
                <w:noProof/>
                <w:webHidden/>
              </w:rPr>
              <w:instrText xml:space="preserve"> PAGEREF _Toc235151063 \h </w:instrText>
            </w:r>
            <w:r>
              <w:rPr>
                <w:noProof/>
                <w:webHidden/>
              </w:rPr>
            </w:r>
            <w:r>
              <w:rPr>
                <w:noProof/>
                <w:webHidden/>
              </w:rPr>
              <w:fldChar w:fldCharType="separate"/>
            </w:r>
            <w:r>
              <w:rPr>
                <w:noProof/>
                <w:webHidden/>
              </w:rPr>
              <w:t>3</w:t>
            </w:r>
            <w:r>
              <w:rPr>
                <w:noProof/>
                <w:webHidden/>
              </w:rPr>
              <w:fldChar w:fldCharType="end"/>
            </w:r>
          </w:hyperlink>
        </w:p>
        <w:p w14:paraId="3B0F8F78" w14:textId="13A72E3E" w:rsidR="006D5F18" w:rsidRDefault="006D5F18">
          <w:pPr>
            <w:pStyle w:val="TOC2"/>
            <w:tabs>
              <w:tab w:val="right" w:leader="dot" w:pos="9016"/>
            </w:tabs>
            <w:rPr>
              <w:rFonts w:asciiTheme="minorHAnsi" w:eastAsiaTheme="minorEastAsia" w:hAnsiTheme="minorHAnsi" w:cstheme="minorBidi"/>
              <w:noProof/>
              <w:lang w:eastAsia="en-IN"/>
            </w:rPr>
          </w:pPr>
          <w:hyperlink w:anchor="_Toc235151064" w:history="1">
            <w:r w:rsidRPr="005234EE">
              <w:rPr>
                <w:rStyle w:val="Hyperlink"/>
                <w:rFonts w:ascii="Arial" w:hAnsi="Arial" w:cs="Arial"/>
                <w:noProof/>
              </w:rPr>
              <w:t>Socialisation Process at Helios Urban Mobility</w:t>
            </w:r>
            <w:r>
              <w:rPr>
                <w:noProof/>
                <w:webHidden/>
              </w:rPr>
              <w:tab/>
            </w:r>
            <w:r>
              <w:rPr>
                <w:noProof/>
                <w:webHidden/>
              </w:rPr>
              <w:fldChar w:fldCharType="begin"/>
            </w:r>
            <w:r>
              <w:rPr>
                <w:noProof/>
                <w:webHidden/>
              </w:rPr>
              <w:instrText xml:space="preserve"> PAGEREF _Toc235151064 \h </w:instrText>
            </w:r>
            <w:r>
              <w:rPr>
                <w:noProof/>
                <w:webHidden/>
              </w:rPr>
            </w:r>
            <w:r>
              <w:rPr>
                <w:noProof/>
                <w:webHidden/>
              </w:rPr>
              <w:fldChar w:fldCharType="separate"/>
            </w:r>
            <w:r>
              <w:rPr>
                <w:noProof/>
                <w:webHidden/>
              </w:rPr>
              <w:t>5</w:t>
            </w:r>
            <w:r>
              <w:rPr>
                <w:noProof/>
                <w:webHidden/>
              </w:rPr>
              <w:fldChar w:fldCharType="end"/>
            </w:r>
          </w:hyperlink>
        </w:p>
        <w:p w14:paraId="5EFFBE51" w14:textId="655B7A20" w:rsidR="006D5F18" w:rsidRDefault="006D5F18">
          <w:pPr>
            <w:pStyle w:val="TOC3"/>
            <w:tabs>
              <w:tab w:val="right" w:leader="dot" w:pos="9016"/>
            </w:tabs>
            <w:rPr>
              <w:rFonts w:asciiTheme="minorHAnsi" w:eastAsiaTheme="minorEastAsia" w:hAnsiTheme="minorHAnsi" w:cstheme="minorBidi"/>
              <w:noProof/>
              <w:lang w:eastAsia="en-IN"/>
            </w:rPr>
          </w:pPr>
          <w:hyperlink w:anchor="_Toc235151065" w:history="1">
            <w:r w:rsidRPr="005234EE">
              <w:rPr>
                <w:rStyle w:val="Hyperlink"/>
                <w:rFonts w:ascii="Arial" w:hAnsi="Arial" w:cs="Arial"/>
                <w:noProof/>
              </w:rPr>
              <w:t>Phase 1: Pre-boarding</w:t>
            </w:r>
            <w:r>
              <w:rPr>
                <w:noProof/>
                <w:webHidden/>
              </w:rPr>
              <w:tab/>
            </w:r>
            <w:r>
              <w:rPr>
                <w:noProof/>
                <w:webHidden/>
              </w:rPr>
              <w:fldChar w:fldCharType="begin"/>
            </w:r>
            <w:r>
              <w:rPr>
                <w:noProof/>
                <w:webHidden/>
              </w:rPr>
              <w:instrText xml:space="preserve"> PAGEREF _Toc235151065 \h </w:instrText>
            </w:r>
            <w:r>
              <w:rPr>
                <w:noProof/>
                <w:webHidden/>
              </w:rPr>
            </w:r>
            <w:r>
              <w:rPr>
                <w:noProof/>
                <w:webHidden/>
              </w:rPr>
              <w:fldChar w:fldCharType="separate"/>
            </w:r>
            <w:r>
              <w:rPr>
                <w:noProof/>
                <w:webHidden/>
              </w:rPr>
              <w:t>5</w:t>
            </w:r>
            <w:r>
              <w:rPr>
                <w:noProof/>
                <w:webHidden/>
              </w:rPr>
              <w:fldChar w:fldCharType="end"/>
            </w:r>
          </w:hyperlink>
        </w:p>
        <w:p w14:paraId="14350D75" w14:textId="33887ACA" w:rsidR="006D5F18" w:rsidRDefault="006D5F18">
          <w:pPr>
            <w:pStyle w:val="TOC3"/>
            <w:tabs>
              <w:tab w:val="right" w:leader="dot" w:pos="9016"/>
            </w:tabs>
            <w:rPr>
              <w:rFonts w:asciiTheme="minorHAnsi" w:eastAsiaTheme="minorEastAsia" w:hAnsiTheme="minorHAnsi" w:cstheme="minorBidi"/>
              <w:noProof/>
              <w:lang w:eastAsia="en-IN"/>
            </w:rPr>
          </w:pPr>
          <w:hyperlink w:anchor="_Toc235151066" w:history="1">
            <w:r w:rsidRPr="005234EE">
              <w:rPr>
                <w:rStyle w:val="Hyperlink"/>
                <w:rFonts w:ascii="Arial" w:hAnsi="Arial" w:cs="Arial"/>
                <w:noProof/>
              </w:rPr>
              <w:t>Phase: 2 First 90 Days</w:t>
            </w:r>
            <w:r>
              <w:rPr>
                <w:noProof/>
                <w:webHidden/>
              </w:rPr>
              <w:tab/>
            </w:r>
            <w:r>
              <w:rPr>
                <w:noProof/>
                <w:webHidden/>
              </w:rPr>
              <w:fldChar w:fldCharType="begin"/>
            </w:r>
            <w:r>
              <w:rPr>
                <w:noProof/>
                <w:webHidden/>
              </w:rPr>
              <w:instrText xml:space="preserve"> PAGEREF _Toc235151066 \h </w:instrText>
            </w:r>
            <w:r>
              <w:rPr>
                <w:noProof/>
                <w:webHidden/>
              </w:rPr>
            </w:r>
            <w:r>
              <w:rPr>
                <w:noProof/>
                <w:webHidden/>
              </w:rPr>
              <w:fldChar w:fldCharType="separate"/>
            </w:r>
            <w:r>
              <w:rPr>
                <w:noProof/>
                <w:webHidden/>
              </w:rPr>
              <w:t>5</w:t>
            </w:r>
            <w:r>
              <w:rPr>
                <w:noProof/>
                <w:webHidden/>
              </w:rPr>
              <w:fldChar w:fldCharType="end"/>
            </w:r>
          </w:hyperlink>
        </w:p>
        <w:p w14:paraId="525207C9" w14:textId="1F094F95" w:rsidR="006D5F18" w:rsidRDefault="006D5F18">
          <w:pPr>
            <w:pStyle w:val="TOC3"/>
            <w:tabs>
              <w:tab w:val="right" w:leader="dot" w:pos="9016"/>
            </w:tabs>
            <w:rPr>
              <w:rFonts w:asciiTheme="minorHAnsi" w:eastAsiaTheme="minorEastAsia" w:hAnsiTheme="minorHAnsi" w:cstheme="minorBidi"/>
              <w:noProof/>
              <w:lang w:eastAsia="en-IN"/>
            </w:rPr>
          </w:pPr>
          <w:hyperlink w:anchor="_Toc235151067" w:history="1">
            <w:r w:rsidRPr="005234EE">
              <w:rPr>
                <w:rStyle w:val="Hyperlink"/>
                <w:rFonts w:ascii="Arial" w:hAnsi="Arial" w:cs="Arial"/>
                <w:noProof/>
              </w:rPr>
              <w:t>Phase:3 Year One Development</w:t>
            </w:r>
            <w:r>
              <w:rPr>
                <w:noProof/>
                <w:webHidden/>
              </w:rPr>
              <w:tab/>
            </w:r>
            <w:r>
              <w:rPr>
                <w:noProof/>
                <w:webHidden/>
              </w:rPr>
              <w:fldChar w:fldCharType="begin"/>
            </w:r>
            <w:r>
              <w:rPr>
                <w:noProof/>
                <w:webHidden/>
              </w:rPr>
              <w:instrText xml:space="preserve"> PAGEREF _Toc235151067 \h </w:instrText>
            </w:r>
            <w:r>
              <w:rPr>
                <w:noProof/>
                <w:webHidden/>
              </w:rPr>
            </w:r>
            <w:r>
              <w:rPr>
                <w:noProof/>
                <w:webHidden/>
              </w:rPr>
              <w:fldChar w:fldCharType="separate"/>
            </w:r>
            <w:r>
              <w:rPr>
                <w:noProof/>
                <w:webHidden/>
              </w:rPr>
              <w:t>6</w:t>
            </w:r>
            <w:r>
              <w:rPr>
                <w:noProof/>
                <w:webHidden/>
              </w:rPr>
              <w:fldChar w:fldCharType="end"/>
            </w:r>
          </w:hyperlink>
        </w:p>
        <w:p w14:paraId="30019265" w14:textId="5857503E" w:rsidR="006D5F18" w:rsidRDefault="006D5F18">
          <w:pPr>
            <w:pStyle w:val="TOC2"/>
            <w:tabs>
              <w:tab w:val="right" w:leader="dot" w:pos="9016"/>
            </w:tabs>
            <w:rPr>
              <w:rFonts w:asciiTheme="minorHAnsi" w:eastAsiaTheme="minorEastAsia" w:hAnsiTheme="minorHAnsi" w:cstheme="minorBidi"/>
              <w:noProof/>
              <w:lang w:eastAsia="en-IN"/>
            </w:rPr>
          </w:pPr>
          <w:hyperlink w:anchor="_Toc235151068" w:history="1">
            <w:r w:rsidRPr="005234EE">
              <w:rPr>
                <w:rStyle w:val="Hyperlink"/>
                <w:rFonts w:ascii="Arial" w:hAnsi="Arial" w:cs="Arial"/>
                <w:noProof/>
              </w:rPr>
              <w:t>Mechanisms to Cultivate Organisational Identification</w:t>
            </w:r>
            <w:r>
              <w:rPr>
                <w:noProof/>
                <w:webHidden/>
              </w:rPr>
              <w:tab/>
            </w:r>
            <w:r>
              <w:rPr>
                <w:noProof/>
                <w:webHidden/>
              </w:rPr>
              <w:fldChar w:fldCharType="begin"/>
            </w:r>
            <w:r>
              <w:rPr>
                <w:noProof/>
                <w:webHidden/>
              </w:rPr>
              <w:instrText xml:space="preserve"> PAGEREF _Toc235151068 \h </w:instrText>
            </w:r>
            <w:r>
              <w:rPr>
                <w:noProof/>
                <w:webHidden/>
              </w:rPr>
            </w:r>
            <w:r>
              <w:rPr>
                <w:noProof/>
                <w:webHidden/>
              </w:rPr>
              <w:fldChar w:fldCharType="separate"/>
            </w:r>
            <w:r>
              <w:rPr>
                <w:noProof/>
                <w:webHidden/>
              </w:rPr>
              <w:t>7</w:t>
            </w:r>
            <w:r>
              <w:rPr>
                <w:noProof/>
                <w:webHidden/>
              </w:rPr>
              <w:fldChar w:fldCharType="end"/>
            </w:r>
          </w:hyperlink>
        </w:p>
        <w:p w14:paraId="475A0781" w14:textId="403AED04" w:rsidR="006D5F18" w:rsidRDefault="006D5F18">
          <w:pPr>
            <w:pStyle w:val="TOC2"/>
            <w:tabs>
              <w:tab w:val="right" w:leader="dot" w:pos="9016"/>
            </w:tabs>
            <w:rPr>
              <w:rFonts w:asciiTheme="minorHAnsi" w:eastAsiaTheme="minorEastAsia" w:hAnsiTheme="minorHAnsi" w:cstheme="minorBidi"/>
              <w:noProof/>
              <w:lang w:eastAsia="en-IN"/>
            </w:rPr>
          </w:pPr>
          <w:hyperlink w:anchor="_Toc235151069" w:history="1">
            <w:r w:rsidRPr="005234EE">
              <w:rPr>
                <w:rStyle w:val="Hyperlink"/>
                <w:rFonts w:ascii="Arial" w:hAnsi="Arial" w:cs="Arial"/>
                <w:noProof/>
              </w:rPr>
              <w:t>Developing Ethical Professionalism</w:t>
            </w:r>
            <w:r>
              <w:rPr>
                <w:noProof/>
                <w:webHidden/>
              </w:rPr>
              <w:tab/>
            </w:r>
            <w:r>
              <w:rPr>
                <w:noProof/>
                <w:webHidden/>
              </w:rPr>
              <w:fldChar w:fldCharType="begin"/>
            </w:r>
            <w:r>
              <w:rPr>
                <w:noProof/>
                <w:webHidden/>
              </w:rPr>
              <w:instrText xml:space="preserve"> PAGEREF _Toc235151069 \h </w:instrText>
            </w:r>
            <w:r>
              <w:rPr>
                <w:noProof/>
                <w:webHidden/>
              </w:rPr>
            </w:r>
            <w:r>
              <w:rPr>
                <w:noProof/>
                <w:webHidden/>
              </w:rPr>
              <w:fldChar w:fldCharType="separate"/>
            </w:r>
            <w:r>
              <w:rPr>
                <w:noProof/>
                <w:webHidden/>
              </w:rPr>
              <w:t>7</w:t>
            </w:r>
            <w:r>
              <w:rPr>
                <w:noProof/>
                <w:webHidden/>
              </w:rPr>
              <w:fldChar w:fldCharType="end"/>
            </w:r>
          </w:hyperlink>
        </w:p>
        <w:p w14:paraId="63DEBF65" w14:textId="2E7B1FBE" w:rsidR="006D5F18" w:rsidRDefault="006D5F18">
          <w:pPr>
            <w:pStyle w:val="TOC2"/>
            <w:tabs>
              <w:tab w:val="right" w:leader="dot" w:pos="9016"/>
            </w:tabs>
            <w:rPr>
              <w:rFonts w:asciiTheme="minorHAnsi" w:eastAsiaTheme="minorEastAsia" w:hAnsiTheme="minorHAnsi" w:cstheme="minorBidi"/>
              <w:noProof/>
              <w:lang w:eastAsia="en-IN"/>
            </w:rPr>
          </w:pPr>
          <w:hyperlink w:anchor="_Toc235151070" w:history="1">
            <w:r w:rsidRPr="005234EE">
              <w:rPr>
                <w:rStyle w:val="Hyperlink"/>
                <w:rFonts w:ascii="Arial" w:hAnsi="Arial" w:cs="Arial"/>
                <w:noProof/>
              </w:rPr>
              <w:t>Developing the Business Activist Mindset</w:t>
            </w:r>
            <w:r>
              <w:rPr>
                <w:noProof/>
                <w:webHidden/>
              </w:rPr>
              <w:tab/>
            </w:r>
            <w:r>
              <w:rPr>
                <w:noProof/>
                <w:webHidden/>
              </w:rPr>
              <w:fldChar w:fldCharType="begin"/>
            </w:r>
            <w:r>
              <w:rPr>
                <w:noProof/>
                <w:webHidden/>
              </w:rPr>
              <w:instrText xml:space="preserve"> PAGEREF _Toc235151070 \h </w:instrText>
            </w:r>
            <w:r>
              <w:rPr>
                <w:noProof/>
                <w:webHidden/>
              </w:rPr>
            </w:r>
            <w:r>
              <w:rPr>
                <w:noProof/>
                <w:webHidden/>
              </w:rPr>
              <w:fldChar w:fldCharType="separate"/>
            </w:r>
            <w:r>
              <w:rPr>
                <w:noProof/>
                <w:webHidden/>
              </w:rPr>
              <w:t>7</w:t>
            </w:r>
            <w:r>
              <w:rPr>
                <w:noProof/>
                <w:webHidden/>
              </w:rPr>
              <w:fldChar w:fldCharType="end"/>
            </w:r>
          </w:hyperlink>
        </w:p>
        <w:p w14:paraId="7361763B" w14:textId="1CCC206C" w:rsidR="006D5F18" w:rsidRDefault="006D5F18">
          <w:pPr>
            <w:pStyle w:val="TOC1"/>
            <w:tabs>
              <w:tab w:val="right" w:leader="dot" w:pos="9016"/>
            </w:tabs>
            <w:rPr>
              <w:rFonts w:asciiTheme="minorHAnsi" w:eastAsiaTheme="minorEastAsia" w:hAnsiTheme="minorHAnsi" w:cstheme="minorBidi"/>
              <w:noProof/>
              <w:lang w:eastAsia="en-IN"/>
            </w:rPr>
          </w:pPr>
          <w:hyperlink w:anchor="_Toc235151071" w:history="1">
            <w:r w:rsidRPr="005234EE">
              <w:rPr>
                <w:rStyle w:val="Hyperlink"/>
                <w:rFonts w:ascii="Arial" w:hAnsi="Arial" w:cs="Arial"/>
                <w:noProof/>
              </w:rPr>
              <w:t>TASK B: Job Design</w:t>
            </w:r>
            <w:r>
              <w:rPr>
                <w:noProof/>
                <w:webHidden/>
              </w:rPr>
              <w:tab/>
            </w:r>
            <w:r>
              <w:rPr>
                <w:noProof/>
                <w:webHidden/>
              </w:rPr>
              <w:fldChar w:fldCharType="begin"/>
            </w:r>
            <w:r>
              <w:rPr>
                <w:noProof/>
                <w:webHidden/>
              </w:rPr>
              <w:instrText xml:space="preserve"> PAGEREF _Toc235151071 \h </w:instrText>
            </w:r>
            <w:r>
              <w:rPr>
                <w:noProof/>
                <w:webHidden/>
              </w:rPr>
            </w:r>
            <w:r>
              <w:rPr>
                <w:noProof/>
                <w:webHidden/>
              </w:rPr>
              <w:fldChar w:fldCharType="separate"/>
            </w:r>
            <w:r>
              <w:rPr>
                <w:noProof/>
                <w:webHidden/>
              </w:rPr>
              <w:t>8</w:t>
            </w:r>
            <w:r>
              <w:rPr>
                <w:noProof/>
                <w:webHidden/>
              </w:rPr>
              <w:fldChar w:fldCharType="end"/>
            </w:r>
          </w:hyperlink>
        </w:p>
        <w:p w14:paraId="7D01AEE4" w14:textId="7075D680" w:rsidR="006D5F18" w:rsidRDefault="006D5F18">
          <w:pPr>
            <w:pStyle w:val="TOC2"/>
            <w:tabs>
              <w:tab w:val="right" w:leader="dot" w:pos="9016"/>
            </w:tabs>
            <w:rPr>
              <w:rFonts w:asciiTheme="minorHAnsi" w:eastAsiaTheme="minorEastAsia" w:hAnsiTheme="minorHAnsi" w:cstheme="minorBidi"/>
              <w:noProof/>
              <w:lang w:eastAsia="en-IN"/>
            </w:rPr>
          </w:pPr>
          <w:hyperlink w:anchor="_Toc235151072" w:history="1">
            <w:r w:rsidRPr="005234EE">
              <w:rPr>
                <w:rStyle w:val="Hyperlink"/>
                <w:rFonts w:ascii="Arial" w:hAnsi="Arial" w:cs="Arial"/>
                <w:noProof/>
              </w:rPr>
              <w:t>Designing an Innovative Job Design Strategy for Helios Urban Mobility</w:t>
            </w:r>
            <w:r>
              <w:rPr>
                <w:noProof/>
                <w:webHidden/>
              </w:rPr>
              <w:tab/>
            </w:r>
            <w:r>
              <w:rPr>
                <w:noProof/>
                <w:webHidden/>
              </w:rPr>
              <w:fldChar w:fldCharType="begin"/>
            </w:r>
            <w:r>
              <w:rPr>
                <w:noProof/>
                <w:webHidden/>
              </w:rPr>
              <w:instrText xml:space="preserve"> PAGEREF _Toc235151072 \h </w:instrText>
            </w:r>
            <w:r>
              <w:rPr>
                <w:noProof/>
                <w:webHidden/>
              </w:rPr>
            </w:r>
            <w:r>
              <w:rPr>
                <w:noProof/>
                <w:webHidden/>
              </w:rPr>
              <w:fldChar w:fldCharType="separate"/>
            </w:r>
            <w:r>
              <w:rPr>
                <w:noProof/>
                <w:webHidden/>
              </w:rPr>
              <w:t>8</w:t>
            </w:r>
            <w:r>
              <w:rPr>
                <w:noProof/>
                <w:webHidden/>
              </w:rPr>
              <w:fldChar w:fldCharType="end"/>
            </w:r>
          </w:hyperlink>
        </w:p>
        <w:p w14:paraId="449F4B9A" w14:textId="2E4A13F1" w:rsidR="006D5F18" w:rsidRDefault="006D5F18">
          <w:pPr>
            <w:pStyle w:val="TOC2"/>
            <w:tabs>
              <w:tab w:val="right" w:leader="dot" w:pos="9016"/>
            </w:tabs>
            <w:rPr>
              <w:rFonts w:asciiTheme="minorHAnsi" w:eastAsiaTheme="minorEastAsia" w:hAnsiTheme="minorHAnsi" w:cstheme="minorBidi"/>
              <w:noProof/>
              <w:lang w:eastAsia="en-IN"/>
            </w:rPr>
          </w:pPr>
          <w:hyperlink w:anchor="_Toc235151073" w:history="1">
            <w:r w:rsidRPr="005234EE">
              <w:rPr>
                <w:rStyle w:val="Hyperlink"/>
                <w:rFonts w:ascii="Arial" w:hAnsi="Arial" w:cs="Arial"/>
                <w:noProof/>
              </w:rPr>
              <w:t>Why Helios Needs a New Job Design Strategy</w:t>
            </w:r>
            <w:r>
              <w:rPr>
                <w:noProof/>
                <w:webHidden/>
              </w:rPr>
              <w:tab/>
            </w:r>
            <w:r>
              <w:rPr>
                <w:noProof/>
                <w:webHidden/>
              </w:rPr>
              <w:fldChar w:fldCharType="begin"/>
            </w:r>
            <w:r>
              <w:rPr>
                <w:noProof/>
                <w:webHidden/>
              </w:rPr>
              <w:instrText xml:space="preserve"> PAGEREF _Toc235151073 \h </w:instrText>
            </w:r>
            <w:r>
              <w:rPr>
                <w:noProof/>
                <w:webHidden/>
              </w:rPr>
            </w:r>
            <w:r>
              <w:rPr>
                <w:noProof/>
                <w:webHidden/>
              </w:rPr>
              <w:fldChar w:fldCharType="separate"/>
            </w:r>
            <w:r>
              <w:rPr>
                <w:noProof/>
                <w:webHidden/>
              </w:rPr>
              <w:t>8</w:t>
            </w:r>
            <w:r>
              <w:rPr>
                <w:noProof/>
                <w:webHidden/>
              </w:rPr>
              <w:fldChar w:fldCharType="end"/>
            </w:r>
          </w:hyperlink>
        </w:p>
        <w:p w14:paraId="2E2426A4" w14:textId="7186A4A0" w:rsidR="006D5F18" w:rsidRDefault="006D5F18">
          <w:pPr>
            <w:pStyle w:val="TOC2"/>
            <w:tabs>
              <w:tab w:val="right" w:leader="dot" w:pos="9016"/>
            </w:tabs>
            <w:rPr>
              <w:rFonts w:asciiTheme="minorHAnsi" w:eastAsiaTheme="minorEastAsia" w:hAnsiTheme="minorHAnsi" w:cstheme="minorBidi"/>
              <w:noProof/>
              <w:lang w:eastAsia="en-IN"/>
            </w:rPr>
          </w:pPr>
          <w:hyperlink w:anchor="_Toc235151074" w:history="1">
            <w:r w:rsidRPr="005234EE">
              <w:rPr>
                <w:rStyle w:val="Hyperlink"/>
                <w:rFonts w:ascii="Arial" w:hAnsi="Arial" w:cs="Arial"/>
                <w:noProof/>
              </w:rPr>
              <w:t>Applying the Job Characteristics Mode</w:t>
            </w:r>
            <w:r>
              <w:rPr>
                <w:noProof/>
                <w:webHidden/>
              </w:rPr>
              <w:tab/>
            </w:r>
            <w:r>
              <w:rPr>
                <w:noProof/>
                <w:webHidden/>
              </w:rPr>
              <w:fldChar w:fldCharType="begin"/>
            </w:r>
            <w:r>
              <w:rPr>
                <w:noProof/>
                <w:webHidden/>
              </w:rPr>
              <w:instrText xml:space="preserve"> PAGEREF _Toc235151074 \h </w:instrText>
            </w:r>
            <w:r>
              <w:rPr>
                <w:noProof/>
                <w:webHidden/>
              </w:rPr>
            </w:r>
            <w:r>
              <w:rPr>
                <w:noProof/>
                <w:webHidden/>
              </w:rPr>
              <w:fldChar w:fldCharType="separate"/>
            </w:r>
            <w:r>
              <w:rPr>
                <w:noProof/>
                <w:webHidden/>
              </w:rPr>
              <w:t>8</w:t>
            </w:r>
            <w:r>
              <w:rPr>
                <w:noProof/>
                <w:webHidden/>
              </w:rPr>
              <w:fldChar w:fldCharType="end"/>
            </w:r>
          </w:hyperlink>
        </w:p>
        <w:p w14:paraId="3BEB374C" w14:textId="56E2A721" w:rsidR="006D5F18" w:rsidRDefault="006D5F18">
          <w:pPr>
            <w:pStyle w:val="TOC3"/>
            <w:tabs>
              <w:tab w:val="right" w:leader="dot" w:pos="9016"/>
            </w:tabs>
            <w:rPr>
              <w:rFonts w:asciiTheme="minorHAnsi" w:eastAsiaTheme="minorEastAsia" w:hAnsiTheme="minorHAnsi" w:cstheme="minorBidi"/>
              <w:noProof/>
              <w:lang w:eastAsia="en-IN"/>
            </w:rPr>
          </w:pPr>
          <w:hyperlink w:anchor="_Toc235151075" w:history="1">
            <w:r w:rsidRPr="005234EE">
              <w:rPr>
                <w:rStyle w:val="Hyperlink"/>
                <w:rFonts w:ascii="Arial" w:hAnsi="Arial" w:cs="Arial"/>
                <w:noProof/>
              </w:rPr>
              <w:t>Skill Variety</w:t>
            </w:r>
            <w:r>
              <w:rPr>
                <w:noProof/>
                <w:webHidden/>
              </w:rPr>
              <w:tab/>
            </w:r>
            <w:r>
              <w:rPr>
                <w:noProof/>
                <w:webHidden/>
              </w:rPr>
              <w:fldChar w:fldCharType="begin"/>
            </w:r>
            <w:r>
              <w:rPr>
                <w:noProof/>
                <w:webHidden/>
              </w:rPr>
              <w:instrText xml:space="preserve"> PAGEREF _Toc235151075 \h </w:instrText>
            </w:r>
            <w:r>
              <w:rPr>
                <w:noProof/>
                <w:webHidden/>
              </w:rPr>
            </w:r>
            <w:r>
              <w:rPr>
                <w:noProof/>
                <w:webHidden/>
              </w:rPr>
              <w:fldChar w:fldCharType="separate"/>
            </w:r>
            <w:r>
              <w:rPr>
                <w:noProof/>
                <w:webHidden/>
              </w:rPr>
              <w:t>9</w:t>
            </w:r>
            <w:r>
              <w:rPr>
                <w:noProof/>
                <w:webHidden/>
              </w:rPr>
              <w:fldChar w:fldCharType="end"/>
            </w:r>
          </w:hyperlink>
        </w:p>
        <w:p w14:paraId="49B530A8" w14:textId="3BAF0D0F" w:rsidR="006D5F18" w:rsidRDefault="006D5F18">
          <w:pPr>
            <w:pStyle w:val="TOC3"/>
            <w:tabs>
              <w:tab w:val="right" w:leader="dot" w:pos="9016"/>
            </w:tabs>
            <w:rPr>
              <w:rFonts w:asciiTheme="minorHAnsi" w:eastAsiaTheme="minorEastAsia" w:hAnsiTheme="minorHAnsi" w:cstheme="minorBidi"/>
              <w:noProof/>
              <w:lang w:eastAsia="en-IN"/>
            </w:rPr>
          </w:pPr>
          <w:hyperlink w:anchor="_Toc235151076" w:history="1">
            <w:r w:rsidRPr="005234EE">
              <w:rPr>
                <w:rStyle w:val="Hyperlink"/>
                <w:rFonts w:ascii="Arial" w:hAnsi="Arial" w:cs="Arial"/>
                <w:noProof/>
              </w:rPr>
              <w:t>Task Identity</w:t>
            </w:r>
            <w:r>
              <w:rPr>
                <w:noProof/>
                <w:webHidden/>
              </w:rPr>
              <w:tab/>
            </w:r>
            <w:r>
              <w:rPr>
                <w:noProof/>
                <w:webHidden/>
              </w:rPr>
              <w:fldChar w:fldCharType="begin"/>
            </w:r>
            <w:r>
              <w:rPr>
                <w:noProof/>
                <w:webHidden/>
              </w:rPr>
              <w:instrText xml:space="preserve"> PAGEREF _Toc235151076 \h </w:instrText>
            </w:r>
            <w:r>
              <w:rPr>
                <w:noProof/>
                <w:webHidden/>
              </w:rPr>
            </w:r>
            <w:r>
              <w:rPr>
                <w:noProof/>
                <w:webHidden/>
              </w:rPr>
              <w:fldChar w:fldCharType="separate"/>
            </w:r>
            <w:r>
              <w:rPr>
                <w:noProof/>
                <w:webHidden/>
              </w:rPr>
              <w:t>9</w:t>
            </w:r>
            <w:r>
              <w:rPr>
                <w:noProof/>
                <w:webHidden/>
              </w:rPr>
              <w:fldChar w:fldCharType="end"/>
            </w:r>
          </w:hyperlink>
        </w:p>
        <w:p w14:paraId="471872E6" w14:textId="7751A9B3" w:rsidR="006D5F18" w:rsidRDefault="006D5F18">
          <w:pPr>
            <w:pStyle w:val="TOC3"/>
            <w:tabs>
              <w:tab w:val="right" w:leader="dot" w:pos="9016"/>
            </w:tabs>
            <w:rPr>
              <w:rFonts w:asciiTheme="minorHAnsi" w:eastAsiaTheme="minorEastAsia" w:hAnsiTheme="minorHAnsi" w:cstheme="minorBidi"/>
              <w:noProof/>
              <w:lang w:eastAsia="en-IN"/>
            </w:rPr>
          </w:pPr>
          <w:hyperlink w:anchor="_Toc235151077" w:history="1">
            <w:r w:rsidRPr="005234EE">
              <w:rPr>
                <w:rStyle w:val="Hyperlink"/>
                <w:rFonts w:ascii="Arial" w:hAnsi="Arial" w:cs="Arial"/>
                <w:noProof/>
              </w:rPr>
              <w:t>Task Significance</w:t>
            </w:r>
            <w:r>
              <w:rPr>
                <w:noProof/>
                <w:webHidden/>
              </w:rPr>
              <w:tab/>
            </w:r>
            <w:r>
              <w:rPr>
                <w:noProof/>
                <w:webHidden/>
              </w:rPr>
              <w:fldChar w:fldCharType="begin"/>
            </w:r>
            <w:r>
              <w:rPr>
                <w:noProof/>
                <w:webHidden/>
              </w:rPr>
              <w:instrText xml:space="preserve"> PAGEREF _Toc235151077 \h </w:instrText>
            </w:r>
            <w:r>
              <w:rPr>
                <w:noProof/>
                <w:webHidden/>
              </w:rPr>
            </w:r>
            <w:r>
              <w:rPr>
                <w:noProof/>
                <w:webHidden/>
              </w:rPr>
              <w:fldChar w:fldCharType="separate"/>
            </w:r>
            <w:r>
              <w:rPr>
                <w:noProof/>
                <w:webHidden/>
              </w:rPr>
              <w:t>9</w:t>
            </w:r>
            <w:r>
              <w:rPr>
                <w:noProof/>
                <w:webHidden/>
              </w:rPr>
              <w:fldChar w:fldCharType="end"/>
            </w:r>
          </w:hyperlink>
        </w:p>
        <w:p w14:paraId="0FFCC18B" w14:textId="730112E6" w:rsidR="006D5F18" w:rsidRDefault="006D5F18">
          <w:pPr>
            <w:pStyle w:val="TOC3"/>
            <w:tabs>
              <w:tab w:val="right" w:leader="dot" w:pos="9016"/>
            </w:tabs>
            <w:rPr>
              <w:rFonts w:asciiTheme="minorHAnsi" w:eastAsiaTheme="minorEastAsia" w:hAnsiTheme="minorHAnsi" w:cstheme="minorBidi"/>
              <w:noProof/>
              <w:lang w:eastAsia="en-IN"/>
            </w:rPr>
          </w:pPr>
          <w:hyperlink w:anchor="_Toc235151078" w:history="1">
            <w:r w:rsidRPr="005234EE">
              <w:rPr>
                <w:rStyle w:val="Hyperlink"/>
                <w:rFonts w:ascii="Arial" w:hAnsi="Arial" w:cs="Arial"/>
                <w:noProof/>
              </w:rPr>
              <w:t>Autonomy</w:t>
            </w:r>
            <w:r>
              <w:rPr>
                <w:noProof/>
                <w:webHidden/>
              </w:rPr>
              <w:tab/>
            </w:r>
            <w:r>
              <w:rPr>
                <w:noProof/>
                <w:webHidden/>
              </w:rPr>
              <w:fldChar w:fldCharType="begin"/>
            </w:r>
            <w:r>
              <w:rPr>
                <w:noProof/>
                <w:webHidden/>
              </w:rPr>
              <w:instrText xml:space="preserve"> PAGEREF _Toc235151078 \h </w:instrText>
            </w:r>
            <w:r>
              <w:rPr>
                <w:noProof/>
                <w:webHidden/>
              </w:rPr>
            </w:r>
            <w:r>
              <w:rPr>
                <w:noProof/>
                <w:webHidden/>
              </w:rPr>
              <w:fldChar w:fldCharType="separate"/>
            </w:r>
            <w:r>
              <w:rPr>
                <w:noProof/>
                <w:webHidden/>
              </w:rPr>
              <w:t>10</w:t>
            </w:r>
            <w:r>
              <w:rPr>
                <w:noProof/>
                <w:webHidden/>
              </w:rPr>
              <w:fldChar w:fldCharType="end"/>
            </w:r>
          </w:hyperlink>
        </w:p>
        <w:p w14:paraId="6E9998C2" w14:textId="07E90732" w:rsidR="006D5F18" w:rsidRDefault="006D5F18">
          <w:pPr>
            <w:pStyle w:val="TOC3"/>
            <w:tabs>
              <w:tab w:val="right" w:leader="dot" w:pos="9016"/>
            </w:tabs>
            <w:rPr>
              <w:rFonts w:asciiTheme="minorHAnsi" w:eastAsiaTheme="minorEastAsia" w:hAnsiTheme="minorHAnsi" w:cstheme="minorBidi"/>
              <w:noProof/>
              <w:lang w:eastAsia="en-IN"/>
            </w:rPr>
          </w:pPr>
          <w:hyperlink w:anchor="_Toc235151079" w:history="1">
            <w:r w:rsidRPr="005234EE">
              <w:rPr>
                <w:rStyle w:val="Hyperlink"/>
                <w:rFonts w:ascii="Arial" w:hAnsi="Arial" w:cs="Arial"/>
                <w:noProof/>
              </w:rPr>
              <w:t>Feedback</w:t>
            </w:r>
            <w:r>
              <w:rPr>
                <w:noProof/>
                <w:webHidden/>
              </w:rPr>
              <w:tab/>
            </w:r>
            <w:r>
              <w:rPr>
                <w:noProof/>
                <w:webHidden/>
              </w:rPr>
              <w:fldChar w:fldCharType="begin"/>
            </w:r>
            <w:r>
              <w:rPr>
                <w:noProof/>
                <w:webHidden/>
              </w:rPr>
              <w:instrText xml:space="preserve"> PAGEREF _Toc235151079 \h </w:instrText>
            </w:r>
            <w:r>
              <w:rPr>
                <w:noProof/>
                <w:webHidden/>
              </w:rPr>
            </w:r>
            <w:r>
              <w:rPr>
                <w:noProof/>
                <w:webHidden/>
              </w:rPr>
              <w:fldChar w:fldCharType="separate"/>
            </w:r>
            <w:r>
              <w:rPr>
                <w:noProof/>
                <w:webHidden/>
              </w:rPr>
              <w:t>10</w:t>
            </w:r>
            <w:r>
              <w:rPr>
                <w:noProof/>
                <w:webHidden/>
              </w:rPr>
              <w:fldChar w:fldCharType="end"/>
            </w:r>
          </w:hyperlink>
        </w:p>
        <w:p w14:paraId="15862B36" w14:textId="68E2DCC2" w:rsidR="006D5F18" w:rsidRDefault="006D5F18">
          <w:pPr>
            <w:pStyle w:val="TOC2"/>
            <w:tabs>
              <w:tab w:val="right" w:leader="dot" w:pos="9016"/>
            </w:tabs>
            <w:rPr>
              <w:rFonts w:asciiTheme="minorHAnsi" w:eastAsiaTheme="minorEastAsia" w:hAnsiTheme="minorHAnsi" w:cstheme="minorBidi"/>
              <w:noProof/>
              <w:lang w:eastAsia="en-IN"/>
            </w:rPr>
          </w:pPr>
          <w:hyperlink w:anchor="_Toc235151080" w:history="1">
            <w:r w:rsidRPr="005234EE">
              <w:rPr>
                <w:rStyle w:val="Hyperlink"/>
                <w:rFonts w:ascii="Arial" w:hAnsi="Arial" w:cs="Arial"/>
                <w:noProof/>
              </w:rPr>
              <w:t>Introducing Job Crafting</w:t>
            </w:r>
            <w:r>
              <w:rPr>
                <w:noProof/>
                <w:webHidden/>
              </w:rPr>
              <w:tab/>
            </w:r>
            <w:r>
              <w:rPr>
                <w:noProof/>
                <w:webHidden/>
              </w:rPr>
              <w:fldChar w:fldCharType="begin"/>
            </w:r>
            <w:r>
              <w:rPr>
                <w:noProof/>
                <w:webHidden/>
              </w:rPr>
              <w:instrText xml:space="preserve"> PAGEREF _Toc235151080 \h </w:instrText>
            </w:r>
            <w:r>
              <w:rPr>
                <w:noProof/>
                <w:webHidden/>
              </w:rPr>
            </w:r>
            <w:r>
              <w:rPr>
                <w:noProof/>
                <w:webHidden/>
              </w:rPr>
              <w:fldChar w:fldCharType="separate"/>
            </w:r>
            <w:r>
              <w:rPr>
                <w:noProof/>
                <w:webHidden/>
              </w:rPr>
              <w:t>10</w:t>
            </w:r>
            <w:r>
              <w:rPr>
                <w:noProof/>
                <w:webHidden/>
              </w:rPr>
              <w:fldChar w:fldCharType="end"/>
            </w:r>
          </w:hyperlink>
        </w:p>
        <w:p w14:paraId="57347D46" w14:textId="300E28C2" w:rsidR="006D5F18" w:rsidRDefault="006D5F18">
          <w:pPr>
            <w:pStyle w:val="TOC2"/>
            <w:tabs>
              <w:tab w:val="right" w:leader="dot" w:pos="9016"/>
            </w:tabs>
            <w:rPr>
              <w:rFonts w:asciiTheme="minorHAnsi" w:eastAsiaTheme="minorEastAsia" w:hAnsiTheme="minorHAnsi" w:cstheme="minorBidi"/>
              <w:noProof/>
              <w:lang w:eastAsia="en-IN"/>
            </w:rPr>
          </w:pPr>
          <w:hyperlink w:anchor="_Toc235151081" w:history="1">
            <w:r w:rsidRPr="005234EE">
              <w:rPr>
                <w:rStyle w:val="Hyperlink"/>
                <w:rFonts w:ascii="Arial" w:hAnsi="Arial" w:cs="Arial"/>
                <w:noProof/>
              </w:rPr>
              <w:t>Skills-based Architecture</w:t>
            </w:r>
            <w:r>
              <w:rPr>
                <w:noProof/>
                <w:webHidden/>
              </w:rPr>
              <w:tab/>
            </w:r>
            <w:r>
              <w:rPr>
                <w:noProof/>
                <w:webHidden/>
              </w:rPr>
              <w:fldChar w:fldCharType="begin"/>
            </w:r>
            <w:r>
              <w:rPr>
                <w:noProof/>
                <w:webHidden/>
              </w:rPr>
              <w:instrText xml:space="preserve"> PAGEREF _Toc235151081 \h </w:instrText>
            </w:r>
            <w:r>
              <w:rPr>
                <w:noProof/>
                <w:webHidden/>
              </w:rPr>
            </w:r>
            <w:r>
              <w:rPr>
                <w:noProof/>
                <w:webHidden/>
              </w:rPr>
              <w:fldChar w:fldCharType="separate"/>
            </w:r>
            <w:r>
              <w:rPr>
                <w:noProof/>
                <w:webHidden/>
              </w:rPr>
              <w:t>11</w:t>
            </w:r>
            <w:r>
              <w:rPr>
                <w:noProof/>
                <w:webHidden/>
              </w:rPr>
              <w:fldChar w:fldCharType="end"/>
            </w:r>
          </w:hyperlink>
        </w:p>
        <w:p w14:paraId="13B6CB49" w14:textId="37DEC629" w:rsidR="006D5F18" w:rsidRDefault="006D5F18">
          <w:pPr>
            <w:pStyle w:val="TOC2"/>
            <w:tabs>
              <w:tab w:val="right" w:leader="dot" w:pos="9016"/>
            </w:tabs>
            <w:rPr>
              <w:rFonts w:asciiTheme="minorHAnsi" w:eastAsiaTheme="minorEastAsia" w:hAnsiTheme="minorHAnsi" w:cstheme="minorBidi"/>
              <w:noProof/>
              <w:lang w:eastAsia="en-IN"/>
            </w:rPr>
          </w:pPr>
          <w:hyperlink w:anchor="_Toc235151082" w:history="1">
            <w:r w:rsidRPr="005234EE">
              <w:rPr>
                <w:rStyle w:val="Hyperlink"/>
                <w:rFonts w:ascii="Arial" w:hAnsi="Arial" w:cs="Arial"/>
                <w:noProof/>
              </w:rPr>
              <w:t>How the Proposed Job Design Stimulates Intrinsic Motivation and Supports Innovation</w:t>
            </w:r>
            <w:r>
              <w:rPr>
                <w:noProof/>
                <w:webHidden/>
              </w:rPr>
              <w:tab/>
            </w:r>
            <w:r>
              <w:rPr>
                <w:noProof/>
                <w:webHidden/>
              </w:rPr>
              <w:fldChar w:fldCharType="begin"/>
            </w:r>
            <w:r>
              <w:rPr>
                <w:noProof/>
                <w:webHidden/>
              </w:rPr>
              <w:instrText xml:space="preserve"> PAGEREF _Toc235151082 \h </w:instrText>
            </w:r>
            <w:r>
              <w:rPr>
                <w:noProof/>
                <w:webHidden/>
              </w:rPr>
            </w:r>
            <w:r>
              <w:rPr>
                <w:noProof/>
                <w:webHidden/>
              </w:rPr>
              <w:fldChar w:fldCharType="separate"/>
            </w:r>
            <w:r>
              <w:rPr>
                <w:noProof/>
                <w:webHidden/>
              </w:rPr>
              <w:t>11</w:t>
            </w:r>
            <w:r>
              <w:rPr>
                <w:noProof/>
                <w:webHidden/>
              </w:rPr>
              <w:fldChar w:fldCharType="end"/>
            </w:r>
          </w:hyperlink>
        </w:p>
        <w:p w14:paraId="66A175BA" w14:textId="51EC24B4" w:rsidR="006D5F18" w:rsidRDefault="006D5F18">
          <w:pPr>
            <w:pStyle w:val="TOC1"/>
            <w:tabs>
              <w:tab w:val="right" w:leader="dot" w:pos="9016"/>
            </w:tabs>
            <w:rPr>
              <w:rFonts w:asciiTheme="minorHAnsi" w:eastAsiaTheme="minorEastAsia" w:hAnsiTheme="minorHAnsi" w:cstheme="minorBidi"/>
              <w:noProof/>
              <w:lang w:eastAsia="en-IN"/>
            </w:rPr>
          </w:pPr>
          <w:hyperlink w:anchor="_Toc235151083" w:history="1">
            <w:r w:rsidRPr="005234EE">
              <w:rPr>
                <w:rStyle w:val="Hyperlink"/>
                <w:rFonts w:ascii="Arial" w:hAnsi="Arial" w:cs="Arial"/>
                <w:noProof/>
              </w:rPr>
              <w:t>TASK C: Reflective Report</w:t>
            </w:r>
            <w:r>
              <w:rPr>
                <w:noProof/>
                <w:webHidden/>
              </w:rPr>
              <w:tab/>
            </w:r>
            <w:r>
              <w:rPr>
                <w:noProof/>
                <w:webHidden/>
              </w:rPr>
              <w:fldChar w:fldCharType="begin"/>
            </w:r>
            <w:r>
              <w:rPr>
                <w:noProof/>
                <w:webHidden/>
              </w:rPr>
              <w:instrText xml:space="preserve"> PAGEREF _Toc235151083 \h </w:instrText>
            </w:r>
            <w:r>
              <w:rPr>
                <w:noProof/>
                <w:webHidden/>
              </w:rPr>
            </w:r>
            <w:r>
              <w:rPr>
                <w:noProof/>
                <w:webHidden/>
              </w:rPr>
              <w:fldChar w:fldCharType="separate"/>
            </w:r>
            <w:r>
              <w:rPr>
                <w:noProof/>
                <w:webHidden/>
              </w:rPr>
              <w:t>12</w:t>
            </w:r>
            <w:r>
              <w:rPr>
                <w:noProof/>
                <w:webHidden/>
              </w:rPr>
              <w:fldChar w:fldCharType="end"/>
            </w:r>
          </w:hyperlink>
        </w:p>
        <w:p w14:paraId="5B2E41FA" w14:textId="66519A50" w:rsidR="006D5F18" w:rsidRDefault="006D5F18">
          <w:pPr>
            <w:pStyle w:val="TOC2"/>
            <w:tabs>
              <w:tab w:val="right" w:leader="dot" w:pos="9016"/>
            </w:tabs>
            <w:rPr>
              <w:rFonts w:asciiTheme="minorHAnsi" w:eastAsiaTheme="minorEastAsia" w:hAnsiTheme="minorHAnsi" w:cstheme="minorBidi"/>
              <w:noProof/>
              <w:lang w:eastAsia="en-IN"/>
            </w:rPr>
          </w:pPr>
          <w:hyperlink w:anchor="_Toc235151084" w:history="1">
            <w:r w:rsidRPr="005234EE">
              <w:rPr>
                <w:rStyle w:val="Hyperlink"/>
                <w:rFonts w:ascii="Arial" w:hAnsi="Arial" w:cs="Arial"/>
                <w:noProof/>
              </w:rPr>
              <w:t>Using AI as a Decision-Support Tool</w:t>
            </w:r>
            <w:r>
              <w:rPr>
                <w:noProof/>
                <w:webHidden/>
              </w:rPr>
              <w:tab/>
            </w:r>
            <w:r>
              <w:rPr>
                <w:noProof/>
                <w:webHidden/>
              </w:rPr>
              <w:fldChar w:fldCharType="begin"/>
            </w:r>
            <w:r>
              <w:rPr>
                <w:noProof/>
                <w:webHidden/>
              </w:rPr>
              <w:instrText xml:space="preserve"> PAGEREF _Toc235151084 \h </w:instrText>
            </w:r>
            <w:r>
              <w:rPr>
                <w:noProof/>
                <w:webHidden/>
              </w:rPr>
            </w:r>
            <w:r>
              <w:rPr>
                <w:noProof/>
                <w:webHidden/>
              </w:rPr>
              <w:fldChar w:fldCharType="separate"/>
            </w:r>
            <w:r>
              <w:rPr>
                <w:noProof/>
                <w:webHidden/>
              </w:rPr>
              <w:t>12</w:t>
            </w:r>
            <w:r>
              <w:rPr>
                <w:noProof/>
                <w:webHidden/>
              </w:rPr>
              <w:fldChar w:fldCharType="end"/>
            </w:r>
          </w:hyperlink>
        </w:p>
        <w:p w14:paraId="18A5F2C2" w14:textId="1E978DC3" w:rsidR="006D5F18" w:rsidRDefault="006D5F18">
          <w:pPr>
            <w:pStyle w:val="TOC2"/>
            <w:tabs>
              <w:tab w:val="right" w:leader="dot" w:pos="9016"/>
            </w:tabs>
            <w:rPr>
              <w:rFonts w:asciiTheme="minorHAnsi" w:eastAsiaTheme="minorEastAsia" w:hAnsiTheme="minorHAnsi" w:cstheme="minorBidi"/>
              <w:noProof/>
              <w:lang w:eastAsia="en-IN"/>
            </w:rPr>
          </w:pPr>
          <w:hyperlink w:anchor="_Toc235151085" w:history="1">
            <w:r w:rsidRPr="005234EE">
              <w:rPr>
                <w:rStyle w:val="Hyperlink"/>
                <w:rFonts w:ascii="Arial" w:hAnsi="Arial" w:cs="Arial"/>
                <w:noProof/>
              </w:rPr>
              <w:t>Personal Capability Development Plan</w:t>
            </w:r>
            <w:r>
              <w:rPr>
                <w:noProof/>
                <w:webHidden/>
              </w:rPr>
              <w:tab/>
            </w:r>
            <w:r>
              <w:rPr>
                <w:noProof/>
                <w:webHidden/>
              </w:rPr>
              <w:fldChar w:fldCharType="begin"/>
            </w:r>
            <w:r>
              <w:rPr>
                <w:noProof/>
                <w:webHidden/>
              </w:rPr>
              <w:instrText xml:space="preserve"> PAGEREF _Toc235151085 \h </w:instrText>
            </w:r>
            <w:r>
              <w:rPr>
                <w:noProof/>
                <w:webHidden/>
              </w:rPr>
            </w:r>
            <w:r>
              <w:rPr>
                <w:noProof/>
                <w:webHidden/>
              </w:rPr>
              <w:fldChar w:fldCharType="separate"/>
            </w:r>
            <w:r>
              <w:rPr>
                <w:noProof/>
                <w:webHidden/>
              </w:rPr>
              <w:t>12</w:t>
            </w:r>
            <w:r>
              <w:rPr>
                <w:noProof/>
                <w:webHidden/>
              </w:rPr>
              <w:fldChar w:fldCharType="end"/>
            </w:r>
          </w:hyperlink>
        </w:p>
        <w:p w14:paraId="315EB546" w14:textId="522F6F85" w:rsidR="006D5F18" w:rsidRDefault="006D5F18">
          <w:pPr>
            <w:pStyle w:val="TOC1"/>
            <w:tabs>
              <w:tab w:val="right" w:leader="dot" w:pos="9016"/>
            </w:tabs>
            <w:rPr>
              <w:rFonts w:asciiTheme="minorHAnsi" w:eastAsiaTheme="minorEastAsia" w:hAnsiTheme="minorHAnsi" w:cstheme="minorBidi"/>
              <w:noProof/>
              <w:lang w:eastAsia="en-IN"/>
            </w:rPr>
          </w:pPr>
          <w:hyperlink w:anchor="_Toc235151086" w:history="1">
            <w:r w:rsidRPr="005234E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_Toc235151086 \h </w:instrText>
            </w:r>
            <w:r>
              <w:rPr>
                <w:noProof/>
                <w:webHidden/>
              </w:rPr>
            </w:r>
            <w:r>
              <w:rPr>
                <w:noProof/>
                <w:webHidden/>
              </w:rPr>
              <w:fldChar w:fldCharType="separate"/>
            </w:r>
            <w:r>
              <w:rPr>
                <w:noProof/>
                <w:webHidden/>
              </w:rPr>
              <w:t>13</w:t>
            </w:r>
            <w:r>
              <w:rPr>
                <w:noProof/>
                <w:webHidden/>
              </w:rPr>
              <w:fldChar w:fldCharType="end"/>
            </w:r>
          </w:hyperlink>
        </w:p>
        <w:p w14:paraId="05F7438F" w14:textId="195D0C22" w:rsidR="008C6B4E" w:rsidRPr="00212211" w:rsidRDefault="008C6B4E">
          <w:pPr>
            <w:rPr>
              <w:rFonts w:ascii="Arial" w:hAnsi="Arial" w:cs="Arial"/>
            </w:rPr>
          </w:pPr>
          <w:r w:rsidRPr="00212211">
            <w:rPr>
              <w:rFonts w:ascii="Arial" w:hAnsi="Arial" w:cs="Arial"/>
              <w:b/>
              <w:bCs/>
              <w:noProof/>
            </w:rPr>
            <w:fldChar w:fldCharType="end"/>
          </w:r>
        </w:p>
      </w:sdtContent>
    </w:sdt>
    <w:p w14:paraId="48E4C637" w14:textId="77777777" w:rsidR="008C6B4E" w:rsidRPr="00212211" w:rsidRDefault="008C6B4E" w:rsidP="00796545">
      <w:pPr>
        <w:spacing w:line="360" w:lineRule="auto"/>
        <w:jc w:val="both"/>
        <w:rPr>
          <w:rFonts w:ascii="Arial" w:hAnsi="Arial" w:cs="Arial"/>
          <w:b/>
          <w:bCs/>
        </w:rPr>
      </w:pPr>
    </w:p>
    <w:p w14:paraId="1E620764" w14:textId="77777777" w:rsidR="001A79A0" w:rsidRPr="00212211" w:rsidRDefault="001A79A0" w:rsidP="00796545">
      <w:pPr>
        <w:spacing w:line="360" w:lineRule="auto"/>
        <w:jc w:val="both"/>
        <w:rPr>
          <w:rFonts w:ascii="Arial" w:hAnsi="Arial" w:cs="Arial"/>
          <w:b/>
          <w:bCs/>
        </w:rPr>
      </w:pPr>
    </w:p>
    <w:p w14:paraId="78EB89DA" w14:textId="77777777" w:rsidR="00E07AC5" w:rsidRPr="00212211" w:rsidRDefault="00E07AC5" w:rsidP="00796545">
      <w:pPr>
        <w:spacing w:line="360" w:lineRule="auto"/>
        <w:jc w:val="both"/>
        <w:rPr>
          <w:rFonts w:ascii="Arial" w:hAnsi="Arial" w:cs="Arial"/>
          <w:b/>
          <w:bCs/>
        </w:rPr>
      </w:pPr>
    </w:p>
    <w:p w14:paraId="0A3F80E4" w14:textId="6EDA5466" w:rsidR="009F5A83" w:rsidRPr="00212211" w:rsidRDefault="009F5A83" w:rsidP="00212211">
      <w:pPr>
        <w:pStyle w:val="Heading1"/>
        <w:spacing w:line="360" w:lineRule="auto"/>
        <w:rPr>
          <w:rFonts w:ascii="Arial" w:hAnsi="Arial" w:cs="Arial"/>
          <w:sz w:val="28"/>
          <w:szCs w:val="28"/>
        </w:rPr>
      </w:pPr>
      <w:bookmarkStart w:id="0" w:name="_Toc235151062"/>
      <w:r w:rsidRPr="00212211">
        <w:rPr>
          <w:rFonts w:ascii="Arial" w:hAnsi="Arial" w:cs="Arial"/>
          <w:sz w:val="28"/>
          <w:szCs w:val="28"/>
        </w:rPr>
        <w:lastRenderedPageBreak/>
        <w:t>TASK A: Socialisation, Identity and Business Activism</w:t>
      </w:r>
      <w:bookmarkEnd w:id="0"/>
    </w:p>
    <w:p w14:paraId="26324739" w14:textId="6F5AFB46" w:rsidR="009F5A83" w:rsidRPr="00212211" w:rsidRDefault="009F5A83" w:rsidP="00212211">
      <w:pPr>
        <w:spacing w:line="360" w:lineRule="auto"/>
        <w:jc w:val="both"/>
        <w:rPr>
          <w:rFonts w:ascii="Arial" w:hAnsi="Arial" w:cs="Arial"/>
          <w:b/>
          <w:bCs/>
        </w:rPr>
      </w:pPr>
      <w:r w:rsidRPr="00212211">
        <w:rPr>
          <w:rFonts w:ascii="Arial" w:hAnsi="Arial" w:cs="Arial"/>
          <w:b/>
          <w:bCs/>
        </w:rPr>
        <w:t>Designing a Strategic Human Capital Architecture for Helios Urban Mobility</w:t>
      </w:r>
    </w:p>
    <w:p w14:paraId="53D07E68" w14:textId="77777777" w:rsidR="006225DB" w:rsidRPr="00212211" w:rsidRDefault="006225DB" w:rsidP="00212211">
      <w:pPr>
        <w:spacing w:line="360" w:lineRule="auto"/>
        <w:jc w:val="both"/>
        <w:rPr>
          <w:rFonts w:ascii="Arial" w:hAnsi="Arial" w:cs="Arial"/>
        </w:rPr>
      </w:pPr>
      <w:r w:rsidRPr="00212211">
        <w:rPr>
          <w:rFonts w:ascii="Arial" w:hAnsi="Arial" w:cs="Arial"/>
        </w:rPr>
        <w:t>Helios Urban Mobility (HUM) has been expanding rapidly over the past five years and has managed to expand into London, Berlin, and Singapore successfully. However, rapid expansion has brought about some human capital challenges like eight months average for new employees to get up to speed, 54% engagement among employees, and loss of promising high-potential graduates.</w:t>
      </w:r>
    </w:p>
    <w:p w14:paraId="6331015E" w14:textId="12813747" w:rsidR="00063BCA" w:rsidRPr="00212211" w:rsidRDefault="001A79A0" w:rsidP="00212211">
      <w:pPr>
        <w:spacing w:line="360" w:lineRule="auto"/>
        <w:jc w:val="both"/>
        <w:rPr>
          <w:rFonts w:ascii="Arial" w:hAnsi="Arial" w:cs="Arial"/>
        </w:rPr>
      </w:pPr>
      <w:r w:rsidRPr="00212211">
        <w:rPr>
          <w:rFonts w:ascii="Arial" w:hAnsi="Arial" w:cs="Arial"/>
        </w:rPr>
        <w:t>In my opinion,</w:t>
      </w:r>
      <w:r w:rsidRPr="00212211">
        <w:rPr>
          <w:rFonts w:ascii="Arial" w:hAnsi="Arial" w:cs="Arial"/>
        </w:rPr>
        <w:t xml:space="preserve"> </w:t>
      </w:r>
      <w:r w:rsidRPr="00212211">
        <w:rPr>
          <w:rFonts w:ascii="Arial" w:hAnsi="Arial" w:cs="Arial"/>
        </w:rPr>
        <w:t>these problems are interconnected and represent the weaknesses in the socialisation process of the company rather than recruitment</w:t>
      </w:r>
      <w:r w:rsidRPr="00212211">
        <w:rPr>
          <w:rFonts w:ascii="Arial" w:hAnsi="Arial" w:cs="Arial"/>
        </w:rPr>
        <w:t xml:space="preserve"> </w:t>
      </w:r>
      <w:r w:rsidRPr="00212211">
        <w:rPr>
          <w:rFonts w:ascii="Arial" w:hAnsi="Arial" w:cs="Arial"/>
        </w:rPr>
        <w:t>and pay package. Thus, I think Helios Urban Mobility needs to go beyond mere onboarding process and develop a strategic organisational socialisation system which would create committed organisational citizens capable of innovation and collaboration.</w:t>
      </w:r>
      <w:r w:rsidR="00796545" w:rsidRPr="00212211">
        <w:rPr>
          <w:rFonts w:ascii="Arial" w:hAnsi="Arial" w:cs="Arial"/>
        </w:rPr>
        <w:br/>
      </w:r>
    </w:p>
    <w:p w14:paraId="224D400B" w14:textId="325EA99C" w:rsidR="009F5A83" w:rsidRPr="00212211" w:rsidRDefault="009F5A83" w:rsidP="00212211">
      <w:pPr>
        <w:pStyle w:val="Heading2"/>
        <w:spacing w:line="360" w:lineRule="auto"/>
        <w:rPr>
          <w:rFonts w:ascii="Arial" w:hAnsi="Arial" w:cs="Arial"/>
          <w:sz w:val="24"/>
          <w:szCs w:val="24"/>
        </w:rPr>
      </w:pPr>
      <w:bookmarkStart w:id="1" w:name="_Toc235151063"/>
      <w:r w:rsidRPr="00212211">
        <w:rPr>
          <w:rFonts w:ascii="Arial" w:hAnsi="Arial" w:cs="Arial"/>
          <w:sz w:val="24"/>
          <w:szCs w:val="24"/>
        </w:rPr>
        <w:t>Traditional Onboarding vs Strategic Organisational Socialisation</w:t>
      </w:r>
      <w:bookmarkEnd w:id="1"/>
    </w:p>
    <w:tbl>
      <w:tblPr>
        <w:tblStyle w:val="TableGrid"/>
        <w:tblW w:w="0" w:type="auto"/>
        <w:tblLook w:val="04A0" w:firstRow="1" w:lastRow="0" w:firstColumn="1" w:lastColumn="0" w:noHBand="0" w:noVBand="1"/>
      </w:tblPr>
      <w:tblGrid>
        <w:gridCol w:w="1497"/>
        <w:gridCol w:w="2856"/>
        <w:gridCol w:w="4538"/>
      </w:tblGrid>
      <w:tr w:rsidR="0052256C" w:rsidRPr="00212211" w14:paraId="64E9E9DD" w14:textId="77777777" w:rsidTr="0052256C">
        <w:tc>
          <w:tcPr>
            <w:tcW w:w="0" w:type="auto"/>
            <w:hideMark/>
          </w:tcPr>
          <w:p w14:paraId="2B192802" w14:textId="77777777" w:rsidR="0052256C" w:rsidRPr="00212211" w:rsidRDefault="0052256C" w:rsidP="00212211">
            <w:pPr>
              <w:spacing w:after="160" w:line="360" w:lineRule="auto"/>
              <w:jc w:val="both"/>
              <w:rPr>
                <w:rFonts w:ascii="Arial" w:hAnsi="Arial" w:cs="Arial"/>
                <w:b/>
                <w:bCs/>
              </w:rPr>
            </w:pPr>
            <w:r w:rsidRPr="00212211">
              <w:rPr>
                <w:rFonts w:ascii="Arial" w:hAnsi="Arial" w:cs="Arial"/>
                <w:b/>
                <w:bCs/>
              </w:rPr>
              <w:t>Topic</w:t>
            </w:r>
          </w:p>
        </w:tc>
        <w:tc>
          <w:tcPr>
            <w:tcW w:w="0" w:type="auto"/>
            <w:hideMark/>
          </w:tcPr>
          <w:p w14:paraId="7F2099F5" w14:textId="77777777" w:rsidR="0052256C" w:rsidRPr="00212211" w:rsidRDefault="0052256C" w:rsidP="00212211">
            <w:pPr>
              <w:spacing w:after="160" w:line="360" w:lineRule="auto"/>
              <w:jc w:val="both"/>
              <w:rPr>
                <w:rFonts w:ascii="Arial" w:hAnsi="Arial" w:cs="Arial"/>
                <w:b/>
                <w:bCs/>
              </w:rPr>
            </w:pPr>
            <w:r w:rsidRPr="00212211">
              <w:rPr>
                <w:rFonts w:ascii="Arial" w:hAnsi="Arial" w:cs="Arial"/>
                <w:b/>
                <w:bCs/>
              </w:rPr>
              <w:t>Traditional Onboarding</w:t>
            </w:r>
          </w:p>
        </w:tc>
        <w:tc>
          <w:tcPr>
            <w:tcW w:w="0" w:type="auto"/>
            <w:hideMark/>
          </w:tcPr>
          <w:p w14:paraId="20BF45EA" w14:textId="77777777" w:rsidR="0052256C" w:rsidRPr="00212211" w:rsidRDefault="0052256C" w:rsidP="00212211">
            <w:pPr>
              <w:spacing w:after="160" w:line="360" w:lineRule="auto"/>
              <w:jc w:val="both"/>
              <w:rPr>
                <w:rFonts w:ascii="Arial" w:hAnsi="Arial" w:cs="Arial"/>
                <w:b/>
                <w:bCs/>
              </w:rPr>
            </w:pPr>
            <w:r w:rsidRPr="00212211">
              <w:rPr>
                <w:rFonts w:ascii="Arial" w:hAnsi="Arial" w:cs="Arial"/>
                <w:b/>
                <w:bCs/>
              </w:rPr>
              <w:t>Strategic Organisational Socialisation</w:t>
            </w:r>
          </w:p>
        </w:tc>
      </w:tr>
      <w:tr w:rsidR="0052256C" w:rsidRPr="00212211" w14:paraId="3088312C" w14:textId="77777777" w:rsidTr="0052256C">
        <w:tc>
          <w:tcPr>
            <w:tcW w:w="0" w:type="auto"/>
            <w:hideMark/>
          </w:tcPr>
          <w:p w14:paraId="7CBDA48A" w14:textId="77777777" w:rsidR="0052256C" w:rsidRPr="00212211" w:rsidRDefault="0052256C" w:rsidP="00212211">
            <w:pPr>
              <w:spacing w:after="160" w:line="360" w:lineRule="auto"/>
              <w:jc w:val="both"/>
              <w:rPr>
                <w:rFonts w:ascii="Arial" w:hAnsi="Arial" w:cs="Arial"/>
                <w:b/>
                <w:bCs/>
              </w:rPr>
            </w:pPr>
            <w:r w:rsidRPr="00212211">
              <w:rPr>
                <w:rFonts w:ascii="Arial" w:hAnsi="Arial" w:cs="Arial"/>
                <w:b/>
                <w:bCs/>
              </w:rPr>
              <w:t>Focus</w:t>
            </w:r>
          </w:p>
        </w:tc>
        <w:tc>
          <w:tcPr>
            <w:tcW w:w="0" w:type="auto"/>
            <w:hideMark/>
          </w:tcPr>
          <w:p w14:paraId="125E397F" w14:textId="77777777" w:rsidR="0052256C" w:rsidRPr="00212211" w:rsidRDefault="0052256C" w:rsidP="00212211">
            <w:pPr>
              <w:spacing w:after="160" w:line="360" w:lineRule="auto"/>
              <w:jc w:val="both"/>
              <w:rPr>
                <w:rFonts w:ascii="Arial" w:hAnsi="Arial" w:cs="Arial"/>
              </w:rPr>
            </w:pPr>
            <w:r w:rsidRPr="00212211">
              <w:rPr>
                <w:rFonts w:ascii="Arial" w:hAnsi="Arial" w:cs="Arial"/>
              </w:rPr>
              <w:t>Administrative focus</w:t>
            </w:r>
          </w:p>
        </w:tc>
        <w:tc>
          <w:tcPr>
            <w:tcW w:w="0" w:type="auto"/>
            <w:hideMark/>
          </w:tcPr>
          <w:p w14:paraId="43D07E40" w14:textId="77777777" w:rsidR="0052256C" w:rsidRPr="00212211" w:rsidRDefault="0052256C" w:rsidP="00212211">
            <w:pPr>
              <w:spacing w:after="160" w:line="360" w:lineRule="auto"/>
              <w:jc w:val="both"/>
              <w:rPr>
                <w:rFonts w:ascii="Arial" w:hAnsi="Arial" w:cs="Arial"/>
              </w:rPr>
            </w:pPr>
            <w:r w:rsidRPr="00212211">
              <w:rPr>
                <w:rFonts w:ascii="Arial" w:hAnsi="Arial" w:cs="Arial"/>
              </w:rPr>
              <w:t>Long-term integration</w:t>
            </w:r>
          </w:p>
        </w:tc>
      </w:tr>
      <w:tr w:rsidR="0052256C" w:rsidRPr="00212211" w14:paraId="1876D312" w14:textId="77777777" w:rsidTr="0052256C">
        <w:tc>
          <w:tcPr>
            <w:tcW w:w="0" w:type="auto"/>
            <w:hideMark/>
          </w:tcPr>
          <w:p w14:paraId="73D3293E" w14:textId="77777777" w:rsidR="0052256C" w:rsidRPr="00212211" w:rsidRDefault="0052256C" w:rsidP="00212211">
            <w:pPr>
              <w:spacing w:after="160" w:line="360" w:lineRule="auto"/>
              <w:jc w:val="both"/>
              <w:rPr>
                <w:rFonts w:ascii="Arial" w:hAnsi="Arial" w:cs="Arial"/>
                <w:b/>
                <w:bCs/>
              </w:rPr>
            </w:pPr>
            <w:r w:rsidRPr="00212211">
              <w:rPr>
                <w:rFonts w:ascii="Arial" w:hAnsi="Arial" w:cs="Arial"/>
                <w:b/>
                <w:bCs/>
              </w:rPr>
              <w:t>Approach</w:t>
            </w:r>
          </w:p>
        </w:tc>
        <w:tc>
          <w:tcPr>
            <w:tcW w:w="0" w:type="auto"/>
            <w:hideMark/>
          </w:tcPr>
          <w:p w14:paraId="06E21B93" w14:textId="77777777" w:rsidR="0052256C" w:rsidRPr="00212211" w:rsidRDefault="0052256C" w:rsidP="00212211">
            <w:pPr>
              <w:spacing w:after="160" w:line="360" w:lineRule="auto"/>
              <w:jc w:val="both"/>
              <w:rPr>
                <w:rFonts w:ascii="Arial" w:hAnsi="Arial" w:cs="Arial"/>
              </w:rPr>
            </w:pPr>
            <w:r w:rsidRPr="00212211">
              <w:rPr>
                <w:rFonts w:ascii="Arial" w:hAnsi="Arial" w:cs="Arial"/>
              </w:rPr>
              <w:t>Short-term process</w:t>
            </w:r>
          </w:p>
        </w:tc>
        <w:tc>
          <w:tcPr>
            <w:tcW w:w="0" w:type="auto"/>
            <w:hideMark/>
          </w:tcPr>
          <w:p w14:paraId="2B48872F" w14:textId="77777777" w:rsidR="0052256C" w:rsidRPr="00212211" w:rsidRDefault="0052256C" w:rsidP="00212211">
            <w:pPr>
              <w:spacing w:after="160" w:line="360" w:lineRule="auto"/>
              <w:jc w:val="both"/>
              <w:rPr>
                <w:rFonts w:ascii="Arial" w:hAnsi="Arial" w:cs="Arial"/>
              </w:rPr>
            </w:pPr>
            <w:r w:rsidRPr="00212211">
              <w:rPr>
                <w:rFonts w:ascii="Arial" w:hAnsi="Arial" w:cs="Arial"/>
              </w:rPr>
              <w:t>Continuous development</w:t>
            </w:r>
          </w:p>
        </w:tc>
      </w:tr>
      <w:tr w:rsidR="0052256C" w:rsidRPr="00212211" w14:paraId="5E516DAC" w14:textId="77777777" w:rsidTr="0052256C">
        <w:tc>
          <w:tcPr>
            <w:tcW w:w="0" w:type="auto"/>
            <w:hideMark/>
          </w:tcPr>
          <w:p w14:paraId="218C0779" w14:textId="77777777" w:rsidR="0052256C" w:rsidRPr="00212211" w:rsidRDefault="0052256C" w:rsidP="00212211">
            <w:pPr>
              <w:spacing w:after="160" w:line="360" w:lineRule="auto"/>
              <w:jc w:val="both"/>
              <w:rPr>
                <w:rFonts w:ascii="Arial" w:hAnsi="Arial" w:cs="Arial"/>
                <w:b/>
                <w:bCs/>
              </w:rPr>
            </w:pPr>
            <w:r w:rsidRPr="00212211">
              <w:rPr>
                <w:rFonts w:ascii="Arial" w:hAnsi="Arial" w:cs="Arial"/>
                <w:b/>
                <w:bCs/>
              </w:rPr>
              <w:t>Orientation</w:t>
            </w:r>
          </w:p>
        </w:tc>
        <w:tc>
          <w:tcPr>
            <w:tcW w:w="0" w:type="auto"/>
            <w:hideMark/>
          </w:tcPr>
          <w:p w14:paraId="14076DB3" w14:textId="77777777" w:rsidR="0052256C" w:rsidRPr="00212211" w:rsidRDefault="0052256C" w:rsidP="00212211">
            <w:pPr>
              <w:spacing w:after="160" w:line="360" w:lineRule="auto"/>
              <w:jc w:val="both"/>
              <w:rPr>
                <w:rFonts w:ascii="Arial" w:hAnsi="Arial" w:cs="Arial"/>
              </w:rPr>
            </w:pPr>
            <w:r w:rsidRPr="00212211">
              <w:rPr>
                <w:rFonts w:ascii="Arial" w:hAnsi="Arial" w:cs="Arial"/>
              </w:rPr>
              <w:t>Compliance-oriented</w:t>
            </w:r>
          </w:p>
        </w:tc>
        <w:tc>
          <w:tcPr>
            <w:tcW w:w="0" w:type="auto"/>
            <w:hideMark/>
          </w:tcPr>
          <w:p w14:paraId="7C081D1A" w14:textId="77777777" w:rsidR="0052256C" w:rsidRPr="00212211" w:rsidRDefault="0052256C" w:rsidP="00212211">
            <w:pPr>
              <w:spacing w:after="160" w:line="360" w:lineRule="auto"/>
              <w:jc w:val="both"/>
              <w:rPr>
                <w:rFonts w:ascii="Arial" w:hAnsi="Arial" w:cs="Arial"/>
              </w:rPr>
            </w:pPr>
            <w:r w:rsidRPr="00212211">
              <w:rPr>
                <w:rFonts w:ascii="Arial" w:hAnsi="Arial" w:cs="Arial"/>
              </w:rPr>
              <w:t>Culture and identity-oriented</w:t>
            </w:r>
          </w:p>
        </w:tc>
      </w:tr>
      <w:tr w:rsidR="0052256C" w:rsidRPr="00212211" w14:paraId="4C87DE92" w14:textId="77777777" w:rsidTr="0052256C">
        <w:tc>
          <w:tcPr>
            <w:tcW w:w="0" w:type="auto"/>
            <w:hideMark/>
          </w:tcPr>
          <w:p w14:paraId="74E949CE" w14:textId="77777777" w:rsidR="0052256C" w:rsidRPr="00212211" w:rsidRDefault="0052256C" w:rsidP="00212211">
            <w:pPr>
              <w:spacing w:after="160" w:line="360" w:lineRule="auto"/>
              <w:jc w:val="both"/>
              <w:rPr>
                <w:rFonts w:ascii="Arial" w:hAnsi="Arial" w:cs="Arial"/>
                <w:b/>
                <w:bCs/>
              </w:rPr>
            </w:pPr>
            <w:r w:rsidRPr="00212211">
              <w:rPr>
                <w:rFonts w:ascii="Arial" w:hAnsi="Arial" w:cs="Arial"/>
                <w:b/>
                <w:bCs/>
              </w:rPr>
              <w:t>Purpose</w:t>
            </w:r>
          </w:p>
        </w:tc>
        <w:tc>
          <w:tcPr>
            <w:tcW w:w="0" w:type="auto"/>
            <w:hideMark/>
          </w:tcPr>
          <w:p w14:paraId="34C15A60" w14:textId="77777777" w:rsidR="0052256C" w:rsidRPr="00212211" w:rsidRDefault="0052256C" w:rsidP="00212211">
            <w:pPr>
              <w:spacing w:after="160" w:line="360" w:lineRule="auto"/>
              <w:jc w:val="both"/>
              <w:rPr>
                <w:rFonts w:ascii="Arial" w:hAnsi="Arial" w:cs="Arial"/>
              </w:rPr>
            </w:pPr>
            <w:r w:rsidRPr="00212211">
              <w:rPr>
                <w:rFonts w:ascii="Arial" w:hAnsi="Arial" w:cs="Arial"/>
              </w:rPr>
              <w:t>Job training</w:t>
            </w:r>
          </w:p>
        </w:tc>
        <w:tc>
          <w:tcPr>
            <w:tcW w:w="0" w:type="auto"/>
            <w:hideMark/>
          </w:tcPr>
          <w:p w14:paraId="78B4D622" w14:textId="77777777" w:rsidR="0052256C" w:rsidRPr="00212211" w:rsidRDefault="0052256C" w:rsidP="00212211">
            <w:pPr>
              <w:spacing w:after="160" w:line="360" w:lineRule="auto"/>
              <w:jc w:val="both"/>
              <w:rPr>
                <w:rFonts w:ascii="Arial" w:hAnsi="Arial" w:cs="Arial"/>
              </w:rPr>
            </w:pPr>
            <w:r w:rsidRPr="00212211">
              <w:rPr>
                <w:rFonts w:ascii="Arial" w:hAnsi="Arial" w:cs="Arial"/>
              </w:rPr>
              <w:t>Employee commitment and engagement</w:t>
            </w:r>
          </w:p>
        </w:tc>
      </w:tr>
    </w:tbl>
    <w:p w14:paraId="14FB0ABB" w14:textId="77777777" w:rsidR="0052256C" w:rsidRPr="00212211" w:rsidRDefault="0052256C" w:rsidP="00212211">
      <w:pPr>
        <w:spacing w:line="360" w:lineRule="auto"/>
        <w:jc w:val="both"/>
        <w:rPr>
          <w:rFonts w:ascii="Arial" w:hAnsi="Arial" w:cs="Arial"/>
          <w:b/>
          <w:bCs/>
        </w:rPr>
      </w:pPr>
    </w:p>
    <w:p w14:paraId="28323C88" w14:textId="77777777" w:rsidR="001A79A0" w:rsidRPr="00212211" w:rsidRDefault="00013AA6" w:rsidP="00212211">
      <w:pPr>
        <w:spacing w:line="360" w:lineRule="auto"/>
        <w:jc w:val="both"/>
        <w:rPr>
          <w:rFonts w:ascii="Arial" w:hAnsi="Arial" w:cs="Arial"/>
        </w:rPr>
      </w:pPr>
      <w:r w:rsidRPr="00212211">
        <w:rPr>
          <w:rFonts w:ascii="Arial" w:hAnsi="Arial" w:cs="Arial"/>
        </w:rPr>
        <w:t xml:space="preserve">The conventional process of onboarding is predominantly an administrative process involving introduction of employees to the organizational rules, completion of paperwork, introduction of benefits as well as job training for the employees. While these processes are significant, they are typically completed during the first few days or weeks. </w:t>
      </w:r>
    </w:p>
    <w:p w14:paraId="468AEEA2" w14:textId="77777777" w:rsidR="00212211" w:rsidRPr="00212211" w:rsidRDefault="00013AA6" w:rsidP="00212211">
      <w:pPr>
        <w:spacing w:line="360" w:lineRule="auto"/>
        <w:jc w:val="both"/>
        <w:rPr>
          <w:rFonts w:ascii="Arial" w:hAnsi="Arial" w:cs="Arial"/>
        </w:rPr>
      </w:pPr>
      <w:r w:rsidRPr="00212211">
        <w:rPr>
          <w:rFonts w:ascii="Arial" w:hAnsi="Arial" w:cs="Arial"/>
        </w:rPr>
        <w:t>The employee might have an idea about his or her job functions but might lack knowledge of organizational culture and values. This could be one of the reasons why Helios takes approximately eight months to make new employees fully productive.</w:t>
      </w:r>
    </w:p>
    <w:p w14:paraId="3B968BC0" w14:textId="45FE4431" w:rsidR="00013AA6" w:rsidRPr="00212211" w:rsidRDefault="00013AA6" w:rsidP="00212211">
      <w:pPr>
        <w:spacing w:line="360" w:lineRule="auto"/>
        <w:jc w:val="both"/>
        <w:rPr>
          <w:rFonts w:ascii="Arial" w:hAnsi="Arial" w:cs="Arial"/>
        </w:rPr>
      </w:pPr>
      <w:r w:rsidRPr="00212211">
        <w:rPr>
          <w:rFonts w:ascii="Arial" w:hAnsi="Arial" w:cs="Arial"/>
        </w:rPr>
        <w:lastRenderedPageBreak/>
        <w:t>On the other hand, strategic organizational socialization involves an ongoing process which integrates the employees into the organizational culture as well as building professional relations and developing an organizational identity. It helps employees understand their roles in accomplishing organizational objectives.</w:t>
      </w:r>
    </w:p>
    <w:p w14:paraId="4E875516" w14:textId="4D68767E" w:rsidR="003848BE" w:rsidRPr="00212211" w:rsidRDefault="003848BE" w:rsidP="00212211">
      <w:pPr>
        <w:spacing w:line="360" w:lineRule="auto"/>
        <w:jc w:val="both"/>
        <w:rPr>
          <w:rFonts w:ascii="Arial" w:hAnsi="Arial" w:cs="Arial"/>
        </w:rPr>
      </w:pPr>
      <w:r w:rsidRPr="00212211">
        <w:rPr>
          <w:rFonts w:ascii="Arial" w:hAnsi="Arial" w:cs="Arial"/>
        </w:rPr>
        <w:t>Organisational Socialisation Theory by Van Maanen and Schein (1979) offers an appropriate theoretical basis for understanding the case of Helios. They came up with six socialisation tactics dimension such as;</w:t>
      </w:r>
    </w:p>
    <w:p w14:paraId="6486CAA4" w14:textId="77777777" w:rsidR="003C0D6B" w:rsidRPr="00212211" w:rsidRDefault="009F5A83" w:rsidP="00212211">
      <w:pPr>
        <w:pStyle w:val="ListParagraph"/>
        <w:numPr>
          <w:ilvl w:val="0"/>
          <w:numId w:val="4"/>
        </w:numPr>
        <w:spacing w:line="360" w:lineRule="auto"/>
        <w:jc w:val="both"/>
        <w:rPr>
          <w:rFonts w:ascii="Arial" w:hAnsi="Arial" w:cs="Arial"/>
        </w:rPr>
      </w:pPr>
      <w:r w:rsidRPr="00212211">
        <w:rPr>
          <w:rFonts w:ascii="Arial" w:hAnsi="Arial" w:cs="Arial"/>
        </w:rPr>
        <w:t>collective vs. individual</w:t>
      </w:r>
    </w:p>
    <w:p w14:paraId="7E78399F" w14:textId="77777777" w:rsidR="003C0D6B" w:rsidRPr="00212211" w:rsidRDefault="009F5A83" w:rsidP="00212211">
      <w:pPr>
        <w:pStyle w:val="ListParagraph"/>
        <w:numPr>
          <w:ilvl w:val="0"/>
          <w:numId w:val="4"/>
        </w:numPr>
        <w:spacing w:line="360" w:lineRule="auto"/>
        <w:jc w:val="both"/>
        <w:rPr>
          <w:rFonts w:ascii="Arial" w:hAnsi="Arial" w:cs="Arial"/>
        </w:rPr>
      </w:pPr>
      <w:r w:rsidRPr="00212211">
        <w:rPr>
          <w:rFonts w:ascii="Arial" w:hAnsi="Arial" w:cs="Arial"/>
        </w:rPr>
        <w:t>formal vs. informal</w:t>
      </w:r>
    </w:p>
    <w:p w14:paraId="6744BF06" w14:textId="77777777" w:rsidR="003C0D6B" w:rsidRPr="00212211" w:rsidRDefault="009F5A83" w:rsidP="00212211">
      <w:pPr>
        <w:pStyle w:val="ListParagraph"/>
        <w:numPr>
          <w:ilvl w:val="0"/>
          <w:numId w:val="4"/>
        </w:numPr>
        <w:spacing w:line="360" w:lineRule="auto"/>
        <w:jc w:val="both"/>
        <w:rPr>
          <w:rFonts w:ascii="Arial" w:hAnsi="Arial" w:cs="Arial"/>
        </w:rPr>
      </w:pPr>
      <w:r w:rsidRPr="00212211">
        <w:rPr>
          <w:rFonts w:ascii="Arial" w:hAnsi="Arial" w:cs="Arial"/>
        </w:rPr>
        <w:t>sequential vs. random</w:t>
      </w:r>
    </w:p>
    <w:p w14:paraId="64350281" w14:textId="77777777" w:rsidR="003C0D6B" w:rsidRPr="00212211" w:rsidRDefault="009F5A83" w:rsidP="00212211">
      <w:pPr>
        <w:pStyle w:val="ListParagraph"/>
        <w:numPr>
          <w:ilvl w:val="0"/>
          <w:numId w:val="4"/>
        </w:numPr>
        <w:spacing w:line="360" w:lineRule="auto"/>
        <w:jc w:val="both"/>
        <w:rPr>
          <w:rFonts w:ascii="Arial" w:hAnsi="Arial" w:cs="Arial"/>
        </w:rPr>
      </w:pPr>
      <w:r w:rsidRPr="00212211">
        <w:rPr>
          <w:rFonts w:ascii="Arial" w:hAnsi="Arial" w:cs="Arial"/>
        </w:rPr>
        <w:t>fixed vs. variable</w:t>
      </w:r>
    </w:p>
    <w:p w14:paraId="0E27459A" w14:textId="77777777" w:rsidR="003C0D6B" w:rsidRPr="00212211" w:rsidRDefault="009F5A83" w:rsidP="00212211">
      <w:pPr>
        <w:pStyle w:val="ListParagraph"/>
        <w:numPr>
          <w:ilvl w:val="0"/>
          <w:numId w:val="4"/>
        </w:numPr>
        <w:spacing w:line="360" w:lineRule="auto"/>
        <w:jc w:val="both"/>
        <w:rPr>
          <w:rFonts w:ascii="Arial" w:hAnsi="Arial" w:cs="Arial"/>
        </w:rPr>
      </w:pPr>
      <w:r w:rsidRPr="00212211">
        <w:rPr>
          <w:rFonts w:ascii="Arial" w:hAnsi="Arial" w:cs="Arial"/>
        </w:rPr>
        <w:t>serial vs. disjunctive</w:t>
      </w:r>
    </w:p>
    <w:p w14:paraId="65891004" w14:textId="77777777" w:rsidR="003C0D6B" w:rsidRPr="00212211" w:rsidRDefault="009F5A83" w:rsidP="00212211">
      <w:pPr>
        <w:pStyle w:val="ListParagraph"/>
        <w:numPr>
          <w:ilvl w:val="0"/>
          <w:numId w:val="4"/>
        </w:numPr>
        <w:spacing w:line="360" w:lineRule="auto"/>
        <w:jc w:val="both"/>
        <w:rPr>
          <w:rFonts w:ascii="Arial" w:hAnsi="Arial" w:cs="Arial"/>
        </w:rPr>
      </w:pPr>
      <w:r w:rsidRPr="00212211">
        <w:rPr>
          <w:rFonts w:ascii="Arial" w:hAnsi="Arial" w:cs="Arial"/>
        </w:rPr>
        <w:t>investiture vs. divestiture</w:t>
      </w:r>
    </w:p>
    <w:p w14:paraId="4E8C2E14" w14:textId="718D2EB6" w:rsidR="009F5A83" w:rsidRPr="00212211" w:rsidRDefault="009F5A83" w:rsidP="00212211">
      <w:pPr>
        <w:spacing w:line="360" w:lineRule="auto"/>
        <w:jc w:val="both"/>
        <w:rPr>
          <w:rFonts w:ascii="Arial" w:hAnsi="Arial" w:cs="Arial"/>
          <w:b/>
          <w:bCs/>
        </w:rPr>
      </w:pPr>
      <w:r w:rsidRPr="00212211">
        <w:rPr>
          <w:rFonts w:ascii="Arial" w:hAnsi="Arial" w:cs="Arial"/>
          <w:b/>
          <w:bCs/>
        </w:rPr>
        <w:t>As per me, Helios should opt for socialisation tactics of a collective, formal, sequential, fixed, serial, and investiture type.</w:t>
      </w:r>
    </w:p>
    <w:p w14:paraId="4D7CDB02" w14:textId="77777777" w:rsidR="001A79A0" w:rsidRPr="00212211" w:rsidRDefault="008C5A22" w:rsidP="00212211">
      <w:pPr>
        <w:spacing w:line="360" w:lineRule="auto"/>
        <w:jc w:val="both"/>
        <w:rPr>
          <w:rFonts w:ascii="Arial" w:hAnsi="Arial" w:cs="Arial"/>
        </w:rPr>
      </w:pPr>
      <w:r w:rsidRPr="00212211">
        <w:rPr>
          <w:rFonts w:ascii="Arial" w:hAnsi="Arial" w:cs="Arial"/>
        </w:rPr>
        <w:t xml:space="preserve">Another useful theory is that of the Psychological Contract proposed by Rousseau (1995). Apart from formal agreements, employees expect development opportunities, organizational support, fairness, recognition, and good leadership. Meeting their expectations enhances commitment and engagement while their unfulfillment results in the breach of the psychological contract, leading to disengagement and turnover intentions. </w:t>
      </w:r>
    </w:p>
    <w:p w14:paraId="28A02822" w14:textId="2A48FF74" w:rsidR="008C5A22" w:rsidRPr="00212211" w:rsidRDefault="008C5A22" w:rsidP="00212211">
      <w:pPr>
        <w:spacing w:line="360" w:lineRule="auto"/>
        <w:jc w:val="both"/>
        <w:rPr>
          <w:rFonts w:ascii="Arial" w:hAnsi="Arial" w:cs="Arial"/>
        </w:rPr>
      </w:pPr>
      <w:r w:rsidRPr="00212211">
        <w:rPr>
          <w:rFonts w:ascii="Arial" w:hAnsi="Arial" w:cs="Arial"/>
        </w:rPr>
        <w:t>The fact that Helios has problems with engagement and employee turnover indicates that there are insufficient career development and feedback opportunities provided</w:t>
      </w:r>
      <w:r w:rsidRPr="00212211">
        <w:rPr>
          <w:rFonts w:ascii="Arial" w:hAnsi="Arial" w:cs="Arial"/>
        </w:rPr>
        <w:t xml:space="preserve">. </w:t>
      </w:r>
      <w:r w:rsidRPr="00212211">
        <w:rPr>
          <w:rFonts w:ascii="Arial" w:hAnsi="Arial" w:cs="Arial"/>
        </w:rPr>
        <w:t>Hence, managers need to conduct one-on-one meetings to set career objectives and give feedback for development.</w:t>
      </w:r>
    </w:p>
    <w:p w14:paraId="5E578C35" w14:textId="49EABBB6" w:rsidR="008C5A22" w:rsidRPr="00212211" w:rsidRDefault="00397A7A" w:rsidP="00212211">
      <w:pPr>
        <w:spacing w:line="360" w:lineRule="auto"/>
        <w:jc w:val="both"/>
        <w:rPr>
          <w:rFonts w:ascii="Arial" w:hAnsi="Arial" w:cs="Arial"/>
        </w:rPr>
      </w:pPr>
      <w:r w:rsidRPr="00212211">
        <w:rPr>
          <w:rFonts w:ascii="Arial" w:hAnsi="Arial" w:cs="Arial"/>
        </w:rPr>
        <w:t>The Identity Construction Theory helps understand why socialization is important. Employees build their organisational identities through continuous interactions with other people within the organisation. In this sense, strategic socialization of the organisation is not only an HR exercise but a strategic move that builds organisational capability and helps retain employees.</w:t>
      </w:r>
    </w:p>
    <w:p w14:paraId="3E71C74D" w14:textId="0BEEAC60" w:rsidR="00B5560F" w:rsidRPr="00212211" w:rsidRDefault="00B5560F" w:rsidP="00212211">
      <w:pPr>
        <w:pStyle w:val="Heading2"/>
        <w:spacing w:line="360" w:lineRule="auto"/>
        <w:rPr>
          <w:rFonts w:ascii="Arial" w:hAnsi="Arial" w:cs="Arial"/>
          <w:sz w:val="24"/>
          <w:szCs w:val="24"/>
        </w:rPr>
      </w:pPr>
      <w:bookmarkStart w:id="2" w:name="_Toc235151064"/>
      <w:r w:rsidRPr="00212211">
        <w:rPr>
          <w:rFonts w:ascii="Arial" w:hAnsi="Arial" w:cs="Arial"/>
          <w:sz w:val="24"/>
          <w:szCs w:val="24"/>
        </w:rPr>
        <w:lastRenderedPageBreak/>
        <w:t>Socialisation Process at Helios Urban Mobility</w:t>
      </w:r>
      <w:bookmarkEnd w:id="2"/>
    </w:p>
    <w:p w14:paraId="479772FF" w14:textId="182386FE" w:rsidR="00A5644E" w:rsidRPr="00212211" w:rsidRDefault="00B5560F" w:rsidP="00212211">
      <w:pPr>
        <w:spacing w:line="360" w:lineRule="auto"/>
        <w:jc w:val="both"/>
        <w:rPr>
          <w:rFonts w:ascii="Arial" w:hAnsi="Arial" w:cs="Arial"/>
        </w:rPr>
      </w:pPr>
      <w:r w:rsidRPr="00212211">
        <w:rPr>
          <w:rFonts w:ascii="Arial" w:hAnsi="Arial" w:cs="Arial"/>
        </w:rPr>
        <w:t xml:space="preserve">I </w:t>
      </w:r>
      <w:r w:rsidR="006956BC" w:rsidRPr="00212211">
        <w:rPr>
          <w:rFonts w:ascii="Arial" w:hAnsi="Arial" w:cs="Arial"/>
        </w:rPr>
        <w:t xml:space="preserve">am suggesting </w:t>
      </w:r>
      <w:r w:rsidRPr="00212211">
        <w:rPr>
          <w:rFonts w:ascii="Arial" w:hAnsi="Arial" w:cs="Arial"/>
        </w:rPr>
        <w:t xml:space="preserve">a socialisation framework which would help solve all the current problems in three different phases, namely: Pre-boarding, </w:t>
      </w:r>
      <w:proofErr w:type="gramStart"/>
      <w:r w:rsidRPr="00212211">
        <w:rPr>
          <w:rFonts w:ascii="Arial" w:hAnsi="Arial" w:cs="Arial"/>
        </w:rPr>
        <w:t>First</w:t>
      </w:r>
      <w:proofErr w:type="gramEnd"/>
      <w:r w:rsidRPr="00212211">
        <w:rPr>
          <w:rFonts w:ascii="Arial" w:hAnsi="Arial" w:cs="Arial"/>
        </w:rPr>
        <w:t xml:space="preserve"> 90 Days, and Year One Development.</w:t>
      </w:r>
    </w:p>
    <w:tbl>
      <w:tblPr>
        <w:tblStyle w:val="TableGrid"/>
        <w:tblW w:w="9351" w:type="dxa"/>
        <w:tblLook w:val="04A0" w:firstRow="1" w:lastRow="0" w:firstColumn="1" w:lastColumn="0" w:noHBand="0" w:noVBand="1"/>
      </w:tblPr>
      <w:tblGrid>
        <w:gridCol w:w="1816"/>
        <w:gridCol w:w="4278"/>
        <w:gridCol w:w="3257"/>
      </w:tblGrid>
      <w:tr w:rsidR="00A5644E" w:rsidRPr="00212211" w14:paraId="388EC193" w14:textId="77777777" w:rsidTr="0052256C">
        <w:tc>
          <w:tcPr>
            <w:tcW w:w="1793" w:type="dxa"/>
            <w:hideMark/>
          </w:tcPr>
          <w:p w14:paraId="69F45D97" w14:textId="77777777" w:rsidR="00A5644E" w:rsidRPr="00212211" w:rsidRDefault="00A5644E" w:rsidP="00212211">
            <w:pPr>
              <w:spacing w:after="160" w:line="360" w:lineRule="auto"/>
              <w:jc w:val="both"/>
              <w:rPr>
                <w:rFonts w:ascii="Arial" w:hAnsi="Arial" w:cs="Arial"/>
                <w:b/>
                <w:bCs/>
              </w:rPr>
            </w:pPr>
            <w:r w:rsidRPr="00212211">
              <w:rPr>
                <w:rFonts w:ascii="Arial" w:hAnsi="Arial" w:cs="Arial"/>
                <w:b/>
                <w:bCs/>
              </w:rPr>
              <w:t>Stage</w:t>
            </w:r>
          </w:p>
        </w:tc>
        <w:tc>
          <w:tcPr>
            <w:tcW w:w="4223" w:type="dxa"/>
            <w:hideMark/>
          </w:tcPr>
          <w:p w14:paraId="5EB76B7B" w14:textId="77777777" w:rsidR="00A5644E" w:rsidRPr="00212211" w:rsidRDefault="00A5644E" w:rsidP="00212211">
            <w:pPr>
              <w:spacing w:after="160" w:line="360" w:lineRule="auto"/>
              <w:jc w:val="both"/>
              <w:rPr>
                <w:rFonts w:ascii="Arial" w:hAnsi="Arial" w:cs="Arial"/>
                <w:b/>
                <w:bCs/>
              </w:rPr>
            </w:pPr>
            <w:r w:rsidRPr="00212211">
              <w:rPr>
                <w:rFonts w:ascii="Arial" w:hAnsi="Arial" w:cs="Arial"/>
                <w:b/>
                <w:bCs/>
              </w:rPr>
              <w:t>Key Activities</w:t>
            </w:r>
          </w:p>
        </w:tc>
        <w:tc>
          <w:tcPr>
            <w:tcW w:w="3215" w:type="dxa"/>
            <w:hideMark/>
          </w:tcPr>
          <w:p w14:paraId="3DA330AA" w14:textId="77777777" w:rsidR="00A5644E" w:rsidRPr="00212211" w:rsidRDefault="00A5644E" w:rsidP="00212211">
            <w:pPr>
              <w:spacing w:after="160" w:line="360" w:lineRule="auto"/>
              <w:jc w:val="both"/>
              <w:rPr>
                <w:rFonts w:ascii="Arial" w:hAnsi="Arial" w:cs="Arial"/>
                <w:b/>
                <w:bCs/>
              </w:rPr>
            </w:pPr>
            <w:r w:rsidRPr="00212211">
              <w:rPr>
                <w:rFonts w:ascii="Arial" w:hAnsi="Arial" w:cs="Arial"/>
                <w:b/>
                <w:bCs/>
              </w:rPr>
              <w:t>Expected Outcomes</w:t>
            </w:r>
          </w:p>
        </w:tc>
      </w:tr>
      <w:tr w:rsidR="00A5644E" w:rsidRPr="00212211" w14:paraId="223DD6B9" w14:textId="77777777" w:rsidTr="0052256C">
        <w:tc>
          <w:tcPr>
            <w:tcW w:w="1793" w:type="dxa"/>
            <w:hideMark/>
          </w:tcPr>
          <w:p w14:paraId="57A4F9BF" w14:textId="77777777" w:rsidR="00A5644E" w:rsidRPr="00212211" w:rsidRDefault="00A5644E" w:rsidP="00212211">
            <w:pPr>
              <w:spacing w:after="160" w:line="360" w:lineRule="auto"/>
              <w:jc w:val="both"/>
              <w:rPr>
                <w:rFonts w:ascii="Arial" w:hAnsi="Arial" w:cs="Arial"/>
              </w:rPr>
            </w:pPr>
            <w:r w:rsidRPr="00212211">
              <w:rPr>
                <w:rFonts w:ascii="Arial" w:hAnsi="Arial" w:cs="Arial"/>
              </w:rPr>
              <w:t>Pre-boarding</w:t>
            </w:r>
          </w:p>
        </w:tc>
        <w:tc>
          <w:tcPr>
            <w:tcW w:w="4223" w:type="dxa"/>
            <w:hideMark/>
          </w:tcPr>
          <w:p w14:paraId="6F0DE9F4" w14:textId="77777777" w:rsidR="00A5644E" w:rsidRPr="00212211" w:rsidRDefault="00A5644E" w:rsidP="00212211">
            <w:pPr>
              <w:spacing w:after="160" w:line="360" w:lineRule="auto"/>
              <w:jc w:val="both"/>
              <w:rPr>
                <w:rFonts w:ascii="Arial" w:hAnsi="Arial" w:cs="Arial"/>
              </w:rPr>
            </w:pPr>
            <w:r w:rsidRPr="00212211">
              <w:rPr>
                <w:rFonts w:ascii="Arial" w:hAnsi="Arial" w:cs="Arial"/>
              </w:rPr>
              <w:t>Welcome portal, buddy assignment, digital orientation</w:t>
            </w:r>
          </w:p>
        </w:tc>
        <w:tc>
          <w:tcPr>
            <w:tcW w:w="3215" w:type="dxa"/>
            <w:hideMark/>
          </w:tcPr>
          <w:p w14:paraId="03D5201E" w14:textId="77777777" w:rsidR="00A5644E" w:rsidRPr="00212211" w:rsidRDefault="00A5644E" w:rsidP="00212211">
            <w:pPr>
              <w:spacing w:after="160" w:line="360" w:lineRule="auto"/>
              <w:jc w:val="both"/>
              <w:rPr>
                <w:rFonts w:ascii="Arial" w:hAnsi="Arial" w:cs="Arial"/>
              </w:rPr>
            </w:pPr>
            <w:r w:rsidRPr="00212211">
              <w:rPr>
                <w:rFonts w:ascii="Arial" w:hAnsi="Arial" w:cs="Arial"/>
              </w:rPr>
              <w:t>Reduce uncertainty and build commitment</w:t>
            </w:r>
          </w:p>
        </w:tc>
      </w:tr>
      <w:tr w:rsidR="00A5644E" w:rsidRPr="00212211" w14:paraId="70E27A79" w14:textId="77777777" w:rsidTr="0052256C">
        <w:tc>
          <w:tcPr>
            <w:tcW w:w="1793" w:type="dxa"/>
            <w:hideMark/>
          </w:tcPr>
          <w:p w14:paraId="3963370C" w14:textId="77777777" w:rsidR="00A5644E" w:rsidRPr="00212211" w:rsidRDefault="00A5644E" w:rsidP="00212211">
            <w:pPr>
              <w:spacing w:after="160" w:line="360" w:lineRule="auto"/>
              <w:jc w:val="both"/>
              <w:rPr>
                <w:rFonts w:ascii="Arial" w:hAnsi="Arial" w:cs="Arial"/>
              </w:rPr>
            </w:pPr>
            <w:r w:rsidRPr="00212211">
              <w:rPr>
                <w:rFonts w:ascii="Arial" w:hAnsi="Arial" w:cs="Arial"/>
              </w:rPr>
              <w:t>First 90 Days</w:t>
            </w:r>
          </w:p>
        </w:tc>
        <w:tc>
          <w:tcPr>
            <w:tcW w:w="4223" w:type="dxa"/>
            <w:hideMark/>
          </w:tcPr>
          <w:p w14:paraId="2E4397E9" w14:textId="77777777" w:rsidR="00A5644E" w:rsidRPr="00212211" w:rsidRDefault="00A5644E" w:rsidP="00212211">
            <w:pPr>
              <w:spacing w:after="160" w:line="360" w:lineRule="auto"/>
              <w:jc w:val="both"/>
              <w:rPr>
                <w:rFonts w:ascii="Arial" w:hAnsi="Arial" w:cs="Arial"/>
              </w:rPr>
            </w:pPr>
            <w:r w:rsidRPr="00212211">
              <w:rPr>
                <w:rFonts w:ascii="Arial" w:hAnsi="Arial" w:cs="Arial"/>
              </w:rPr>
              <w:t>Orientation, mentoring, role training, feedback</w:t>
            </w:r>
          </w:p>
        </w:tc>
        <w:tc>
          <w:tcPr>
            <w:tcW w:w="3215" w:type="dxa"/>
            <w:hideMark/>
          </w:tcPr>
          <w:p w14:paraId="7227833C" w14:textId="77777777" w:rsidR="00A5644E" w:rsidRPr="00212211" w:rsidRDefault="00A5644E" w:rsidP="00212211">
            <w:pPr>
              <w:spacing w:after="160" w:line="360" w:lineRule="auto"/>
              <w:jc w:val="both"/>
              <w:rPr>
                <w:rFonts w:ascii="Arial" w:hAnsi="Arial" w:cs="Arial"/>
              </w:rPr>
            </w:pPr>
            <w:r w:rsidRPr="00212211">
              <w:rPr>
                <w:rFonts w:ascii="Arial" w:hAnsi="Arial" w:cs="Arial"/>
              </w:rPr>
              <w:t>Faster learning and cultural integration</w:t>
            </w:r>
          </w:p>
        </w:tc>
      </w:tr>
      <w:tr w:rsidR="00A5644E" w:rsidRPr="00212211" w14:paraId="5A6BDD2A" w14:textId="77777777" w:rsidTr="0052256C">
        <w:tc>
          <w:tcPr>
            <w:tcW w:w="1793" w:type="dxa"/>
            <w:hideMark/>
          </w:tcPr>
          <w:p w14:paraId="3B816087" w14:textId="77777777" w:rsidR="00A5644E" w:rsidRPr="00212211" w:rsidRDefault="00A5644E" w:rsidP="00212211">
            <w:pPr>
              <w:spacing w:after="160" w:line="360" w:lineRule="auto"/>
              <w:jc w:val="both"/>
              <w:rPr>
                <w:rFonts w:ascii="Arial" w:hAnsi="Arial" w:cs="Arial"/>
              </w:rPr>
            </w:pPr>
            <w:r w:rsidRPr="00212211">
              <w:rPr>
                <w:rFonts w:ascii="Arial" w:hAnsi="Arial" w:cs="Arial"/>
              </w:rPr>
              <w:t>Year One</w:t>
            </w:r>
          </w:p>
        </w:tc>
        <w:tc>
          <w:tcPr>
            <w:tcW w:w="4223" w:type="dxa"/>
            <w:hideMark/>
          </w:tcPr>
          <w:p w14:paraId="6D60FC86" w14:textId="77777777" w:rsidR="00A5644E" w:rsidRPr="00212211" w:rsidRDefault="00A5644E" w:rsidP="00212211">
            <w:pPr>
              <w:spacing w:after="160" w:line="360" w:lineRule="auto"/>
              <w:jc w:val="both"/>
              <w:rPr>
                <w:rFonts w:ascii="Arial" w:hAnsi="Arial" w:cs="Arial"/>
              </w:rPr>
            </w:pPr>
            <w:r w:rsidRPr="00212211">
              <w:rPr>
                <w:rFonts w:ascii="Arial" w:hAnsi="Arial" w:cs="Arial"/>
              </w:rPr>
              <w:t>Leadership development, cross-functional projects, career discussions</w:t>
            </w:r>
          </w:p>
        </w:tc>
        <w:tc>
          <w:tcPr>
            <w:tcW w:w="3215" w:type="dxa"/>
            <w:hideMark/>
          </w:tcPr>
          <w:p w14:paraId="3CC48695" w14:textId="77777777" w:rsidR="00A5644E" w:rsidRPr="00212211" w:rsidRDefault="00A5644E" w:rsidP="00212211">
            <w:pPr>
              <w:spacing w:after="160" w:line="360" w:lineRule="auto"/>
              <w:jc w:val="both"/>
              <w:rPr>
                <w:rFonts w:ascii="Arial" w:hAnsi="Arial" w:cs="Arial"/>
              </w:rPr>
            </w:pPr>
            <w:r w:rsidRPr="00212211">
              <w:rPr>
                <w:rFonts w:ascii="Arial" w:hAnsi="Arial" w:cs="Arial"/>
              </w:rPr>
              <w:t>Higher engagement and retention</w:t>
            </w:r>
          </w:p>
        </w:tc>
      </w:tr>
    </w:tbl>
    <w:p w14:paraId="7F269B85" w14:textId="77777777" w:rsidR="00A5644E" w:rsidRPr="00212211" w:rsidRDefault="00A5644E" w:rsidP="00212211">
      <w:pPr>
        <w:spacing w:line="360" w:lineRule="auto"/>
        <w:jc w:val="both"/>
        <w:rPr>
          <w:rFonts w:ascii="Arial" w:hAnsi="Arial" w:cs="Arial"/>
        </w:rPr>
      </w:pPr>
    </w:p>
    <w:p w14:paraId="27B0AE9B" w14:textId="50B46701" w:rsidR="00B5560F" w:rsidRPr="00212211" w:rsidRDefault="00B5560F" w:rsidP="00212211">
      <w:pPr>
        <w:pStyle w:val="Heading3"/>
        <w:spacing w:line="360" w:lineRule="auto"/>
        <w:rPr>
          <w:rFonts w:ascii="Arial" w:hAnsi="Arial" w:cs="Arial"/>
          <w:sz w:val="24"/>
          <w:szCs w:val="24"/>
        </w:rPr>
      </w:pPr>
      <w:bookmarkStart w:id="3" w:name="_Toc235151065"/>
      <w:r w:rsidRPr="00212211">
        <w:rPr>
          <w:rFonts w:ascii="Arial" w:hAnsi="Arial" w:cs="Arial"/>
          <w:sz w:val="24"/>
          <w:szCs w:val="24"/>
        </w:rPr>
        <w:t>Phase 1: Pre-boarding</w:t>
      </w:r>
      <w:bookmarkEnd w:id="3"/>
    </w:p>
    <w:p w14:paraId="55EDE686" w14:textId="11CE6047" w:rsidR="00182977" w:rsidRPr="00212211" w:rsidRDefault="00182977" w:rsidP="00212211">
      <w:pPr>
        <w:spacing w:line="360" w:lineRule="auto"/>
        <w:jc w:val="both"/>
        <w:rPr>
          <w:rFonts w:ascii="Arial" w:hAnsi="Arial" w:cs="Arial"/>
        </w:rPr>
      </w:pPr>
      <w:r w:rsidRPr="00212211">
        <w:rPr>
          <w:rFonts w:ascii="Arial" w:hAnsi="Arial" w:cs="Arial"/>
        </w:rPr>
        <w:t>Employee socialization must be initiated as soon as the candidate accepts the job offer. The firm must give a personalized virtual welcome pack to all new hires which introduces the vision of Helios, its sustainability objectives, AI-enabled mobility, management’s philosophy and values. It must send a welcome message from top management to each new hire.</w:t>
      </w:r>
    </w:p>
    <w:p w14:paraId="1D2CB218" w14:textId="35505158" w:rsidR="008C5A22" w:rsidRPr="00212211" w:rsidRDefault="00182977" w:rsidP="00212211">
      <w:pPr>
        <w:spacing w:line="360" w:lineRule="auto"/>
        <w:jc w:val="both"/>
        <w:rPr>
          <w:rFonts w:ascii="Arial" w:hAnsi="Arial" w:cs="Arial"/>
        </w:rPr>
      </w:pPr>
      <w:r w:rsidRPr="00212211">
        <w:rPr>
          <w:rFonts w:ascii="Arial" w:hAnsi="Arial" w:cs="Arial"/>
        </w:rPr>
        <w:t>A digital onboarding module must include courses related to organizational culture, ethics, cyber security, diversity and corporate strategy. Every new recruit must be provided with a Helios Buddy who will guide them through the onboarding process. In my view, good pre-boarding makes for an excellent first impression.</w:t>
      </w:r>
    </w:p>
    <w:p w14:paraId="45E613C1" w14:textId="77777777" w:rsidR="001A79A0" w:rsidRPr="00212211" w:rsidRDefault="001A79A0" w:rsidP="00212211">
      <w:pPr>
        <w:pStyle w:val="Heading3"/>
        <w:spacing w:line="360" w:lineRule="auto"/>
        <w:rPr>
          <w:rFonts w:ascii="Arial" w:hAnsi="Arial" w:cs="Arial"/>
          <w:sz w:val="24"/>
          <w:szCs w:val="24"/>
        </w:rPr>
      </w:pPr>
    </w:p>
    <w:p w14:paraId="63AFA067" w14:textId="4D3002BE" w:rsidR="00063BCA" w:rsidRPr="00212211" w:rsidRDefault="00D15A57" w:rsidP="00212211">
      <w:pPr>
        <w:pStyle w:val="Heading3"/>
        <w:spacing w:line="360" w:lineRule="auto"/>
        <w:rPr>
          <w:rFonts w:ascii="Arial" w:hAnsi="Arial" w:cs="Arial"/>
          <w:sz w:val="24"/>
          <w:szCs w:val="24"/>
        </w:rPr>
      </w:pPr>
      <w:bookmarkStart w:id="4" w:name="_Toc235151066"/>
      <w:r w:rsidRPr="00212211">
        <w:rPr>
          <w:rFonts w:ascii="Arial" w:hAnsi="Arial" w:cs="Arial"/>
          <w:sz w:val="24"/>
          <w:szCs w:val="24"/>
        </w:rPr>
        <w:t>Phase</w:t>
      </w:r>
      <w:r w:rsidR="009C262D" w:rsidRPr="00212211">
        <w:rPr>
          <w:rFonts w:ascii="Arial" w:hAnsi="Arial" w:cs="Arial"/>
          <w:sz w:val="24"/>
          <w:szCs w:val="24"/>
        </w:rPr>
        <w:t xml:space="preserve">: </w:t>
      </w:r>
      <w:r w:rsidRPr="00212211">
        <w:rPr>
          <w:rFonts w:ascii="Arial" w:hAnsi="Arial" w:cs="Arial"/>
          <w:sz w:val="24"/>
          <w:szCs w:val="24"/>
        </w:rPr>
        <w:t>2</w:t>
      </w:r>
      <w:r w:rsidR="00063BCA" w:rsidRPr="00212211">
        <w:rPr>
          <w:rFonts w:ascii="Arial" w:hAnsi="Arial" w:cs="Arial"/>
          <w:sz w:val="24"/>
          <w:szCs w:val="24"/>
        </w:rPr>
        <w:t xml:space="preserve"> </w:t>
      </w:r>
      <w:r w:rsidRPr="00212211">
        <w:rPr>
          <w:rFonts w:ascii="Arial" w:hAnsi="Arial" w:cs="Arial"/>
          <w:sz w:val="24"/>
          <w:szCs w:val="24"/>
        </w:rPr>
        <w:t>First 90 Days</w:t>
      </w:r>
      <w:bookmarkEnd w:id="4"/>
    </w:p>
    <w:p w14:paraId="7B85DBDA" w14:textId="55597378" w:rsidR="00D15A57" w:rsidRPr="00212211" w:rsidRDefault="00D15A57" w:rsidP="00212211">
      <w:pPr>
        <w:spacing w:line="360" w:lineRule="auto"/>
        <w:jc w:val="both"/>
        <w:rPr>
          <w:rFonts w:ascii="Arial" w:hAnsi="Arial" w:cs="Arial"/>
        </w:rPr>
      </w:pPr>
      <w:r w:rsidRPr="00212211">
        <w:rPr>
          <w:rFonts w:ascii="Arial" w:hAnsi="Arial" w:cs="Arial"/>
          <w:b/>
          <w:bCs/>
        </w:rPr>
        <w:t>Structured Integration Plan</w:t>
      </w:r>
    </w:p>
    <w:p w14:paraId="48FCEC68" w14:textId="33271E0F" w:rsidR="008C5A22" w:rsidRPr="00212211" w:rsidRDefault="008C5A22" w:rsidP="00212211">
      <w:pPr>
        <w:spacing w:line="360" w:lineRule="auto"/>
        <w:jc w:val="both"/>
        <w:rPr>
          <w:rFonts w:ascii="Arial" w:hAnsi="Arial" w:cs="Arial"/>
        </w:rPr>
      </w:pPr>
      <w:r w:rsidRPr="00212211">
        <w:rPr>
          <w:rFonts w:ascii="Arial" w:hAnsi="Arial" w:cs="Arial"/>
        </w:rPr>
        <w:t xml:space="preserve">The first </w:t>
      </w:r>
      <w:r w:rsidRPr="00212211">
        <w:rPr>
          <w:rFonts w:ascii="Arial" w:hAnsi="Arial" w:cs="Arial"/>
        </w:rPr>
        <w:t>90</w:t>
      </w:r>
      <w:r w:rsidRPr="00212211">
        <w:rPr>
          <w:rFonts w:ascii="Arial" w:hAnsi="Arial" w:cs="Arial"/>
        </w:rPr>
        <w:t xml:space="preserve"> </w:t>
      </w:r>
      <w:r w:rsidRPr="00212211">
        <w:rPr>
          <w:rFonts w:ascii="Arial" w:hAnsi="Arial" w:cs="Arial"/>
        </w:rPr>
        <w:t>Days</w:t>
      </w:r>
      <w:r w:rsidRPr="00212211">
        <w:rPr>
          <w:rFonts w:ascii="Arial" w:hAnsi="Arial" w:cs="Arial"/>
        </w:rPr>
        <w:t xml:space="preserve"> are crucial in fostering employee confidence, organisational commitment and productivity. As such, I recommend a </w:t>
      </w:r>
      <w:proofErr w:type="gramStart"/>
      <w:r w:rsidRPr="00212211">
        <w:rPr>
          <w:rFonts w:ascii="Arial" w:hAnsi="Arial" w:cs="Arial"/>
        </w:rPr>
        <w:t>30-60-90 day</w:t>
      </w:r>
      <w:proofErr w:type="gramEnd"/>
      <w:r w:rsidRPr="00212211">
        <w:rPr>
          <w:rFonts w:ascii="Arial" w:hAnsi="Arial" w:cs="Arial"/>
        </w:rPr>
        <w:t xml:space="preserve"> socialisation approach for Helios.</w:t>
      </w:r>
    </w:p>
    <w:p w14:paraId="1A24DD56" w14:textId="77777777" w:rsidR="001A79A0" w:rsidRPr="00212211" w:rsidRDefault="001A79A0" w:rsidP="00212211">
      <w:pPr>
        <w:spacing w:line="360" w:lineRule="auto"/>
        <w:jc w:val="both"/>
        <w:rPr>
          <w:rFonts w:ascii="Arial" w:hAnsi="Arial" w:cs="Arial"/>
        </w:rPr>
      </w:pPr>
    </w:p>
    <w:p w14:paraId="2A062D0C" w14:textId="77777777" w:rsidR="008C5A22" w:rsidRPr="00212211" w:rsidRDefault="008C5A22" w:rsidP="00212211">
      <w:pPr>
        <w:spacing w:line="360" w:lineRule="auto"/>
        <w:jc w:val="both"/>
        <w:rPr>
          <w:rFonts w:ascii="Arial" w:hAnsi="Arial" w:cs="Arial"/>
          <w:b/>
          <w:bCs/>
        </w:rPr>
      </w:pPr>
      <w:r w:rsidRPr="00212211">
        <w:rPr>
          <w:rFonts w:ascii="Arial" w:hAnsi="Arial" w:cs="Arial"/>
          <w:b/>
          <w:bCs/>
        </w:rPr>
        <w:lastRenderedPageBreak/>
        <w:t>Days 1-30: Learning and Connections</w:t>
      </w:r>
    </w:p>
    <w:p w14:paraId="1B53424E" w14:textId="64236095" w:rsidR="001A79A0" w:rsidRPr="00212211" w:rsidRDefault="008C5A22" w:rsidP="00212211">
      <w:pPr>
        <w:spacing w:line="360" w:lineRule="auto"/>
        <w:jc w:val="both"/>
        <w:rPr>
          <w:rFonts w:ascii="Arial" w:hAnsi="Arial" w:cs="Arial"/>
        </w:rPr>
      </w:pPr>
      <w:r w:rsidRPr="00212211">
        <w:rPr>
          <w:rFonts w:ascii="Arial" w:hAnsi="Arial" w:cs="Arial"/>
        </w:rPr>
        <w:t>The employees will learn about the organisation's culture, strategy, value systems, AI ethics, sustainability, cybersecurity and processes. Every employee will be paired up with a buddy and a mentor for a period of 30 days after which there will be a feedback meeting with managers.</w:t>
      </w:r>
    </w:p>
    <w:p w14:paraId="2117418F" w14:textId="77777777" w:rsidR="008C5A22" w:rsidRPr="00212211" w:rsidRDefault="008C5A22" w:rsidP="00212211">
      <w:pPr>
        <w:spacing w:line="360" w:lineRule="auto"/>
        <w:jc w:val="both"/>
        <w:rPr>
          <w:rFonts w:ascii="Arial" w:hAnsi="Arial" w:cs="Arial"/>
          <w:b/>
          <w:bCs/>
        </w:rPr>
      </w:pPr>
      <w:r w:rsidRPr="00212211">
        <w:rPr>
          <w:rFonts w:ascii="Arial" w:hAnsi="Arial" w:cs="Arial"/>
          <w:b/>
          <w:bCs/>
        </w:rPr>
        <w:t>Days 31-60: Job Role Development and Collaboration</w:t>
      </w:r>
    </w:p>
    <w:p w14:paraId="20B5A2CC" w14:textId="73332008" w:rsidR="00212211" w:rsidRPr="00212211" w:rsidRDefault="008C5A22" w:rsidP="00212211">
      <w:pPr>
        <w:spacing w:line="360" w:lineRule="auto"/>
        <w:jc w:val="both"/>
        <w:rPr>
          <w:rFonts w:ascii="Arial" w:hAnsi="Arial" w:cs="Arial"/>
        </w:rPr>
      </w:pPr>
      <w:r w:rsidRPr="00212211">
        <w:rPr>
          <w:rFonts w:ascii="Arial" w:hAnsi="Arial" w:cs="Arial"/>
        </w:rPr>
        <w:t>Employees will get involved in the business through different initiatives such as projects and collaborations from diverse functions.</w:t>
      </w:r>
    </w:p>
    <w:p w14:paraId="4A03BDB5" w14:textId="77777777" w:rsidR="008C5A22" w:rsidRPr="00212211" w:rsidRDefault="008C5A22" w:rsidP="00212211">
      <w:pPr>
        <w:spacing w:line="360" w:lineRule="auto"/>
        <w:jc w:val="both"/>
        <w:rPr>
          <w:rFonts w:ascii="Arial" w:hAnsi="Arial" w:cs="Arial"/>
          <w:b/>
          <w:bCs/>
        </w:rPr>
      </w:pPr>
      <w:r w:rsidRPr="00212211">
        <w:rPr>
          <w:rFonts w:ascii="Arial" w:hAnsi="Arial" w:cs="Arial"/>
          <w:b/>
          <w:bCs/>
        </w:rPr>
        <w:t>Days 61-90: Contributions and Future Development</w:t>
      </w:r>
    </w:p>
    <w:p w14:paraId="4AE66994" w14:textId="74669CAF" w:rsidR="008C5A22" w:rsidRPr="00212211" w:rsidRDefault="008C5A22" w:rsidP="00212211">
      <w:pPr>
        <w:spacing w:line="360" w:lineRule="auto"/>
        <w:jc w:val="both"/>
        <w:rPr>
          <w:rFonts w:ascii="Arial" w:hAnsi="Arial" w:cs="Arial"/>
        </w:rPr>
      </w:pPr>
      <w:r w:rsidRPr="00212211">
        <w:rPr>
          <w:rFonts w:ascii="Arial" w:hAnsi="Arial" w:cs="Arial"/>
        </w:rPr>
        <w:t>The employees will showcase their competencies through independent contributions to projects. A performance review and development plans will be done after the 90-day period.</w:t>
      </w:r>
    </w:p>
    <w:p w14:paraId="75CE10B2" w14:textId="5AF186BB" w:rsidR="001A79A0" w:rsidRPr="00212211" w:rsidRDefault="008C5A22" w:rsidP="00212211">
      <w:pPr>
        <w:spacing w:line="360" w:lineRule="auto"/>
        <w:jc w:val="both"/>
        <w:rPr>
          <w:rFonts w:ascii="Arial" w:hAnsi="Arial" w:cs="Arial"/>
        </w:rPr>
      </w:pPr>
      <w:r w:rsidRPr="00212211">
        <w:rPr>
          <w:rFonts w:ascii="Arial" w:hAnsi="Arial" w:cs="Arial"/>
        </w:rPr>
        <w:t xml:space="preserve">In conclusion, this </w:t>
      </w:r>
      <w:proofErr w:type="gramStart"/>
      <w:r w:rsidRPr="00212211">
        <w:rPr>
          <w:rFonts w:ascii="Arial" w:hAnsi="Arial" w:cs="Arial"/>
        </w:rPr>
        <w:t>30-60-90 day</w:t>
      </w:r>
      <w:proofErr w:type="gramEnd"/>
      <w:r w:rsidRPr="00212211">
        <w:rPr>
          <w:rFonts w:ascii="Arial" w:hAnsi="Arial" w:cs="Arial"/>
        </w:rPr>
        <w:t xml:space="preserve"> socialisation framework cuts down on uncertainties, boosts productivity, fosters organisational identity and retains employees.</w:t>
      </w:r>
    </w:p>
    <w:p w14:paraId="3C3D7023" w14:textId="77777777" w:rsidR="00212211" w:rsidRPr="00212211" w:rsidRDefault="00212211" w:rsidP="00212211">
      <w:pPr>
        <w:spacing w:line="360" w:lineRule="auto"/>
        <w:jc w:val="both"/>
        <w:rPr>
          <w:rFonts w:ascii="Arial" w:hAnsi="Arial" w:cs="Arial"/>
        </w:rPr>
      </w:pPr>
    </w:p>
    <w:p w14:paraId="0DEF10E8" w14:textId="34081789" w:rsidR="001A5AB0" w:rsidRPr="00212211" w:rsidRDefault="00D15A57" w:rsidP="00212211">
      <w:pPr>
        <w:pStyle w:val="Heading3"/>
        <w:spacing w:line="360" w:lineRule="auto"/>
        <w:rPr>
          <w:rFonts w:ascii="Arial" w:hAnsi="Arial" w:cs="Arial"/>
          <w:sz w:val="24"/>
          <w:szCs w:val="24"/>
        </w:rPr>
      </w:pPr>
      <w:bookmarkStart w:id="5" w:name="_Toc235151067"/>
      <w:r w:rsidRPr="00212211">
        <w:rPr>
          <w:rStyle w:val="Heading3Char"/>
          <w:rFonts w:ascii="Arial" w:hAnsi="Arial" w:cs="Arial"/>
          <w:sz w:val="24"/>
          <w:szCs w:val="24"/>
        </w:rPr>
        <w:t>Phase</w:t>
      </w:r>
      <w:r w:rsidR="009C262D" w:rsidRPr="00212211">
        <w:rPr>
          <w:rStyle w:val="Heading3Char"/>
          <w:rFonts w:ascii="Arial" w:hAnsi="Arial" w:cs="Arial"/>
          <w:sz w:val="24"/>
          <w:szCs w:val="24"/>
        </w:rPr>
        <w:t>:3</w:t>
      </w:r>
      <w:r w:rsidR="000319F3" w:rsidRPr="00212211">
        <w:rPr>
          <w:rStyle w:val="Heading2Char"/>
          <w:rFonts w:ascii="Arial" w:hAnsi="Arial" w:cs="Arial"/>
          <w:sz w:val="24"/>
          <w:szCs w:val="24"/>
        </w:rPr>
        <w:t xml:space="preserve"> </w:t>
      </w:r>
      <w:r w:rsidR="001A5AB0" w:rsidRPr="00212211">
        <w:rPr>
          <w:rFonts w:ascii="Arial" w:hAnsi="Arial" w:cs="Arial"/>
          <w:sz w:val="24"/>
          <w:szCs w:val="24"/>
        </w:rPr>
        <w:t>Year One Development</w:t>
      </w:r>
      <w:bookmarkEnd w:id="5"/>
    </w:p>
    <w:p w14:paraId="0CD60883" w14:textId="0A02EE82" w:rsidR="001A5AB0" w:rsidRPr="00212211" w:rsidRDefault="001A5AB0" w:rsidP="00212211">
      <w:pPr>
        <w:spacing w:line="360" w:lineRule="auto"/>
        <w:jc w:val="both"/>
        <w:rPr>
          <w:rFonts w:ascii="Arial" w:hAnsi="Arial" w:cs="Arial"/>
        </w:rPr>
      </w:pPr>
      <w:r w:rsidRPr="00212211">
        <w:rPr>
          <w:rFonts w:ascii="Arial" w:hAnsi="Arial" w:cs="Arial"/>
        </w:rPr>
        <w:t>Socialisation should take place during the first year rather than being limited to orientation.</w:t>
      </w:r>
      <w:r w:rsidR="006225DB" w:rsidRPr="00212211">
        <w:rPr>
          <w:rFonts w:ascii="Arial" w:hAnsi="Arial" w:cs="Arial"/>
        </w:rPr>
        <w:t xml:space="preserve"> </w:t>
      </w:r>
      <w:r w:rsidRPr="00212211">
        <w:rPr>
          <w:rFonts w:ascii="Arial" w:hAnsi="Arial" w:cs="Arial"/>
        </w:rPr>
        <w:t xml:space="preserve">Quarterly career development discussions, leadership training programs, innovation sessions and cross-country cooperation initiatives between teams in London, Berlin and Singapore should be organized for employees. </w:t>
      </w:r>
    </w:p>
    <w:p w14:paraId="5171F195" w14:textId="33E06B47" w:rsidR="001A5AB0" w:rsidRPr="00212211" w:rsidRDefault="001A5AB0" w:rsidP="00212211">
      <w:pPr>
        <w:spacing w:line="360" w:lineRule="auto"/>
        <w:jc w:val="both"/>
        <w:rPr>
          <w:rFonts w:ascii="Arial" w:hAnsi="Arial" w:cs="Arial"/>
        </w:rPr>
      </w:pPr>
      <w:r w:rsidRPr="00212211">
        <w:rPr>
          <w:rFonts w:ascii="Arial" w:hAnsi="Arial" w:cs="Arial"/>
          <w:b/>
          <w:bCs/>
        </w:rPr>
        <w:t>This will show that Helios is invested in its employee’s development and will help decrease graduate turnover</w:t>
      </w:r>
      <w:r w:rsidRPr="00212211">
        <w:rPr>
          <w:rFonts w:ascii="Arial" w:hAnsi="Arial" w:cs="Arial"/>
        </w:rPr>
        <w:t>.</w:t>
      </w:r>
    </w:p>
    <w:p w14:paraId="0F7DB41B" w14:textId="1FC8CFFC" w:rsidR="001A5AB0" w:rsidRPr="00212211" w:rsidRDefault="001A5AB0" w:rsidP="00212211">
      <w:pPr>
        <w:spacing w:line="360" w:lineRule="auto"/>
        <w:jc w:val="both"/>
        <w:rPr>
          <w:rFonts w:ascii="Arial" w:hAnsi="Arial" w:cs="Arial"/>
        </w:rPr>
      </w:pPr>
      <w:r w:rsidRPr="00212211">
        <w:rPr>
          <w:rFonts w:ascii="Arial" w:hAnsi="Arial" w:cs="Arial"/>
        </w:rPr>
        <w:t>Development discussions each year should not be limited to performance appraisal but include career development, skill development, wellness and learning programs.</w:t>
      </w:r>
    </w:p>
    <w:p w14:paraId="073A8217" w14:textId="75DFC7FE" w:rsidR="001A5AB0" w:rsidRPr="00212211" w:rsidRDefault="001A5AB0" w:rsidP="00212211">
      <w:pPr>
        <w:spacing w:line="360" w:lineRule="auto"/>
        <w:jc w:val="both"/>
        <w:rPr>
          <w:rFonts w:ascii="Arial" w:hAnsi="Arial" w:cs="Arial"/>
        </w:rPr>
      </w:pPr>
      <w:r w:rsidRPr="00212211">
        <w:rPr>
          <w:rFonts w:ascii="Arial" w:hAnsi="Arial" w:cs="Arial"/>
          <w:b/>
          <w:bCs/>
        </w:rPr>
        <w:t>In general, the whole process mentioned above will change the concept of socialisation into a strategic capability</w:t>
      </w:r>
      <w:r w:rsidRPr="00212211">
        <w:rPr>
          <w:rFonts w:ascii="Arial" w:hAnsi="Arial" w:cs="Arial"/>
        </w:rPr>
        <w:t>.</w:t>
      </w:r>
    </w:p>
    <w:p w14:paraId="6292B784" w14:textId="77777777" w:rsidR="00F2600F" w:rsidRPr="00212211" w:rsidRDefault="00F2600F" w:rsidP="00212211">
      <w:pPr>
        <w:spacing w:line="360" w:lineRule="auto"/>
        <w:jc w:val="both"/>
        <w:rPr>
          <w:rFonts w:ascii="Arial" w:hAnsi="Arial" w:cs="Arial"/>
        </w:rPr>
      </w:pPr>
    </w:p>
    <w:p w14:paraId="6CA2517A" w14:textId="25084620" w:rsidR="001A5AB0" w:rsidRPr="00212211" w:rsidRDefault="001A5AB0" w:rsidP="00212211">
      <w:pPr>
        <w:pStyle w:val="Heading2"/>
        <w:spacing w:line="360" w:lineRule="auto"/>
        <w:rPr>
          <w:rFonts w:ascii="Arial" w:hAnsi="Arial" w:cs="Arial"/>
          <w:sz w:val="24"/>
          <w:szCs w:val="24"/>
        </w:rPr>
      </w:pPr>
      <w:bookmarkStart w:id="6" w:name="_Toc235151068"/>
      <w:r w:rsidRPr="00212211">
        <w:rPr>
          <w:rFonts w:ascii="Arial" w:hAnsi="Arial" w:cs="Arial"/>
          <w:sz w:val="24"/>
          <w:szCs w:val="24"/>
        </w:rPr>
        <w:lastRenderedPageBreak/>
        <w:t>Mechanisms to Cultivate Organisational Identification</w:t>
      </w:r>
      <w:bookmarkEnd w:id="6"/>
    </w:p>
    <w:p w14:paraId="350BEE92" w14:textId="77777777" w:rsidR="00397A7A" w:rsidRPr="00212211" w:rsidRDefault="00397A7A" w:rsidP="00212211">
      <w:pPr>
        <w:spacing w:line="360" w:lineRule="auto"/>
        <w:jc w:val="both"/>
        <w:rPr>
          <w:rFonts w:ascii="Arial" w:hAnsi="Arial" w:cs="Arial"/>
        </w:rPr>
      </w:pPr>
      <w:r w:rsidRPr="00212211">
        <w:rPr>
          <w:rFonts w:ascii="Arial" w:hAnsi="Arial" w:cs="Arial"/>
        </w:rPr>
        <w:t xml:space="preserve">Organizational Identification arises when people feel that they are part of an organization and share organizational objectives and values. In the first place, Helios must make sure that its mission for building sustainable and AI-driven urban transportation that enhances the quality of life in cities is communicated properly, since people will be more motivated to work if they know the bigger picture behind their job. </w:t>
      </w:r>
    </w:p>
    <w:p w14:paraId="5081D9EB" w14:textId="51C91DA5" w:rsidR="00397A7A" w:rsidRPr="00212211" w:rsidRDefault="00397A7A" w:rsidP="00212211">
      <w:pPr>
        <w:spacing w:line="360" w:lineRule="auto"/>
        <w:jc w:val="both"/>
        <w:rPr>
          <w:rFonts w:ascii="Arial" w:hAnsi="Arial" w:cs="Arial"/>
        </w:rPr>
      </w:pPr>
      <w:r w:rsidRPr="00212211">
        <w:rPr>
          <w:rFonts w:ascii="Arial" w:hAnsi="Arial" w:cs="Arial"/>
        </w:rPr>
        <w:t>In the second place, leaders have to exhibit organizational values by means of transparent communication, ethical decision making, and continuous communication with employees</w:t>
      </w:r>
      <w:r w:rsidR="001A5AB0" w:rsidRPr="00212211">
        <w:rPr>
          <w:rFonts w:ascii="Arial" w:hAnsi="Arial" w:cs="Arial"/>
        </w:rPr>
        <w:t>.</w:t>
      </w:r>
    </w:p>
    <w:p w14:paraId="5750B987" w14:textId="4EEA4516" w:rsidR="00C22B2B" w:rsidRPr="00212211" w:rsidRDefault="001A5AB0" w:rsidP="00212211">
      <w:pPr>
        <w:pStyle w:val="Heading2"/>
        <w:spacing w:line="360" w:lineRule="auto"/>
        <w:rPr>
          <w:rFonts w:ascii="Arial" w:hAnsi="Arial" w:cs="Arial"/>
          <w:sz w:val="24"/>
          <w:szCs w:val="24"/>
        </w:rPr>
      </w:pPr>
      <w:bookmarkStart w:id="7" w:name="_Toc235151069"/>
      <w:r w:rsidRPr="00212211">
        <w:rPr>
          <w:rFonts w:ascii="Arial" w:hAnsi="Arial" w:cs="Arial"/>
          <w:sz w:val="24"/>
          <w:szCs w:val="24"/>
        </w:rPr>
        <w:t>Developing Ethical Professionalism</w:t>
      </w:r>
      <w:bookmarkEnd w:id="7"/>
    </w:p>
    <w:p w14:paraId="74434372" w14:textId="537F6D84" w:rsidR="001A79A0" w:rsidRPr="00212211" w:rsidRDefault="003162A0" w:rsidP="00212211">
      <w:pPr>
        <w:spacing w:line="360" w:lineRule="auto"/>
        <w:jc w:val="both"/>
        <w:rPr>
          <w:rFonts w:ascii="Arial" w:hAnsi="Arial" w:cs="Arial"/>
        </w:rPr>
      </w:pPr>
      <w:r w:rsidRPr="00212211">
        <w:rPr>
          <w:rFonts w:ascii="Arial" w:hAnsi="Arial" w:cs="Arial"/>
        </w:rPr>
        <w:t>While developing AI transport solutions, it is very important for Helios to adhere to ethical professionalism. The mandatory training of its employees will include topics of responsible AI, data protection, cyber security, sustainable development, anti-corruption practices and responsible innovation. Nevertheless, ethics should not only be about compliance. Managers need to engage in regular discussion of ethical issues with employees.</w:t>
      </w:r>
    </w:p>
    <w:p w14:paraId="65AAB7B1" w14:textId="4130194E" w:rsidR="001A5AB0" w:rsidRPr="00212211" w:rsidRDefault="001A5AB0" w:rsidP="00212211">
      <w:pPr>
        <w:pStyle w:val="Heading2"/>
        <w:spacing w:line="360" w:lineRule="auto"/>
        <w:rPr>
          <w:rFonts w:ascii="Arial" w:hAnsi="Arial" w:cs="Arial"/>
          <w:sz w:val="24"/>
          <w:szCs w:val="24"/>
        </w:rPr>
      </w:pPr>
      <w:bookmarkStart w:id="8" w:name="_Toc235151070"/>
      <w:r w:rsidRPr="00212211">
        <w:rPr>
          <w:rFonts w:ascii="Arial" w:hAnsi="Arial" w:cs="Arial"/>
          <w:sz w:val="24"/>
          <w:szCs w:val="24"/>
        </w:rPr>
        <w:t>Developing the Business Activist Mindset</w:t>
      </w:r>
      <w:bookmarkEnd w:id="8"/>
    </w:p>
    <w:p w14:paraId="33EE3A73" w14:textId="372F8CB1" w:rsidR="001A5AB0" w:rsidRPr="00212211" w:rsidRDefault="003162A0" w:rsidP="00212211">
      <w:pPr>
        <w:spacing w:line="360" w:lineRule="auto"/>
        <w:jc w:val="both"/>
        <w:rPr>
          <w:rFonts w:ascii="Arial" w:hAnsi="Arial" w:cs="Arial"/>
        </w:rPr>
      </w:pPr>
      <w:r w:rsidRPr="00212211">
        <w:rPr>
          <w:rFonts w:ascii="Arial" w:hAnsi="Arial" w:cs="Arial"/>
        </w:rPr>
        <w:t>Modern human resources go beyond administrative duties. As described in Ulrich’s Business Partner model, human resource practitioners must serve as strategic partners who create value and enhance performance within an organization. This is why I think that Helios must promote a business activist philosophy among all its workers by engaging them in sustainability, innovation, customer and community partnerships. In summary, Helios’ human capital issues cannot be resolved through conventional onboarding.</w:t>
      </w:r>
    </w:p>
    <w:p w14:paraId="6C49B7BD" w14:textId="77777777" w:rsidR="001A79A0" w:rsidRDefault="001A79A0" w:rsidP="00212211">
      <w:pPr>
        <w:pStyle w:val="Heading1"/>
        <w:spacing w:line="360" w:lineRule="auto"/>
        <w:rPr>
          <w:rFonts w:ascii="Arial" w:hAnsi="Arial" w:cs="Arial"/>
          <w:sz w:val="24"/>
          <w:szCs w:val="24"/>
        </w:rPr>
      </w:pPr>
    </w:p>
    <w:p w14:paraId="516AE953" w14:textId="77777777" w:rsidR="006D5F18" w:rsidRDefault="006D5F18" w:rsidP="006D5F18"/>
    <w:p w14:paraId="665F35BF" w14:textId="77777777" w:rsidR="006D5F18" w:rsidRPr="006D5F18" w:rsidRDefault="006D5F18" w:rsidP="006D5F18"/>
    <w:p w14:paraId="702A3D43" w14:textId="7862404D" w:rsidR="001A5AB0" w:rsidRPr="00212211" w:rsidRDefault="001A5AB0" w:rsidP="00212211">
      <w:pPr>
        <w:pStyle w:val="Heading1"/>
        <w:spacing w:line="360" w:lineRule="auto"/>
        <w:rPr>
          <w:rFonts w:ascii="Arial" w:hAnsi="Arial" w:cs="Arial"/>
          <w:sz w:val="28"/>
          <w:szCs w:val="28"/>
        </w:rPr>
      </w:pPr>
      <w:bookmarkStart w:id="9" w:name="_Toc235151071"/>
      <w:r w:rsidRPr="00212211">
        <w:rPr>
          <w:rFonts w:ascii="Arial" w:hAnsi="Arial" w:cs="Arial"/>
          <w:sz w:val="28"/>
          <w:szCs w:val="28"/>
        </w:rPr>
        <w:lastRenderedPageBreak/>
        <w:t>TASK B: Job Design</w:t>
      </w:r>
      <w:bookmarkEnd w:id="9"/>
    </w:p>
    <w:p w14:paraId="575E7D78" w14:textId="2D44E3E4" w:rsidR="001A5AB0" w:rsidRPr="00212211" w:rsidRDefault="001A5AB0" w:rsidP="00212211">
      <w:pPr>
        <w:pStyle w:val="Heading2"/>
        <w:spacing w:line="360" w:lineRule="auto"/>
        <w:rPr>
          <w:rFonts w:ascii="Arial" w:hAnsi="Arial" w:cs="Arial"/>
          <w:sz w:val="24"/>
          <w:szCs w:val="24"/>
        </w:rPr>
      </w:pPr>
      <w:bookmarkStart w:id="10" w:name="_Toc235151072"/>
      <w:r w:rsidRPr="00212211">
        <w:rPr>
          <w:rFonts w:ascii="Arial" w:hAnsi="Arial" w:cs="Arial"/>
          <w:sz w:val="24"/>
          <w:szCs w:val="24"/>
        </w:rPr>
        <w:t>Designing an Innovative Job Design Strategy for Helios Urban Mobility</w:t>
      </w:r>
      <w:bookmarkEnd w:id="10"/>
    </w:p>
    <w:p w14:paraId="6385DA29" w14:textId="2FF3A924" w:rsidR="001A5AB0" w:rsidRPr="00212211" w:rsidRDefault="001A5AB0" w:rsidP="00212211">
      <w:pPr>
        <w:spacing w:line="360" w:lineRule="auto"/>
        <w:jc w:val="both"/>
        <w:rPr>
          <w:rFonts w:ascii="Arial" w:hAnsi="Arial" w:cs="Arial"/>
        </w:rPr>
      </w:pPr>
      <w:r w:rsidRPr="00212211">
        <w:rPr>
          <w:rFonts w:ascii="Arial" w:hAnsi="Arial" w:cs="Arial"/>
        </w:rPr>
        <w:t>The organisation Helios Urban Mobility is situated in an industry in which there is constant change, with regard to artificial intelligence, smart infrastructure, and sustainability transport technology. In such an industry, a rigid approach to job design, one that defines roles in terms of static positions, would not motivate employees</w:t>
      </w:r>
      <w:r w:rsidR="001E651F" w:rsidRPr="00212211">
        <w:rPr>
          <w:rFonts w:ascii="Arial" w:hAnsi="Arial" w:cs="Arial"/>
        </w:rPr>
        <w:t xml:space="preserve">. </w:t>
      </w:r>
      <w:r w:rsidRPr="00212211">
        <w:rPr>
          <w:rFonts w:ascii="Arial" w:hAnsi="Arial" w:cs="Arial"/>
        </w:rPr>
        <w:t>I believe that the company should redesign jobs to be more flexible, motivating, and empowering for the employees.</w:t>
      </w:r>
    </w:p>
    <w:p w14:paraId="4FD85914" w14:textId="631AD1E8" w:rsidR="001A79A0" w:rsidRPr="00212211" w:rsidRDefault="001A5AB0" w:rsidP="00212211">
      <w:pPr>
        <w:spacing w:line="360" w:lineRule="auto"/>
        <w:jc w:val="both"/>
        <w:rPr>
          <w:rFonts w:ascii="Arial" w:hAnsi="Arial" w:cs="Arial"/>
        </w:rPr>
      </w:pPr>
      <w:r w:rsidRPr="00212211">
        <w:rPr>
          <w:rFonts w:ascii="Arial" w:hAnsi="Arial" w:cs="Arial"/>
        </w:rPr>
        <w:t>In order to address the current problem areas and make its jobs more motivating and innovative, Helios should use an integrated model of job design that uses the concepts from the Job Characteristics Model (Hackman &amp; Oldham, 1976), Job Crafting Theory (</w:t>
      </w:r>
      <w:proofErr w:type="spellStart"/>
      <w:r w:rsidRPr="00212211">
        <w:rPr>
          <w:rFonts w:ascii="Arial" w:hAnsi="Arial" w:cs="Arial"/>
        </w:rPr>
        <w:t>Wrzesniewski</w:t>
      </w:r>
      <w:proofErr w:type="spellEnd"/>
      <w:r w:rsidRPr="00212211">
        <w:rPr>
          <w:rFonts w:ascii="Arial" w:hAnsi="Arial" w:cs="Arial"/>
        </w:rPr>
        <w:t xml:space="preserve"> &amp; Dutton, 2001), and an internal talent marketplace based on skills.</w:t>
      </w:r>
    </w:p>
    <w:p w14:paraId="07DB7E36" w14:textId="4462FA84" w:rsidR="001A5AB0" w:rsidRPr="00212211" w:rsidRDefault="001A5AB0" w:rsidP="00212211">
      <w:pPr>
        <w:pStyle w:val="Heading2"/>
        <w:spacing w:line="360" w:lineRule="auto"/>
        <w:rPr>
          <w:rFonts w:ascii="Arial" w:hAnsi="Arial" w:cs="Arial"/>
          <w:sz w:val="24"/>
          <w:szCs w:val="24"/>
        </w:rPr>
      </w:pPr>
      <w:bookmarkStart w:id="11" w:name="_Toc235151073"/>
      <w:r w:rsidRPr="00212211">
        <w:rPr>
          <w:rFonts w:ascii="Arial" w:hAnsi="Arial" w:cs="Arial"/>
          <w:sz w:val="24"/>
          <w:szCs w:val="24"/>
        </w:rPr>
        <w:t>Why Helios Needs a New Job Design Strategy</w:t>
      </w:r>
      <w:bookmarkEnd w:id="11"/>
    </w:p>
    <w:p w14:paraId="5E54DAFF" w14:textId="16F3A20D" w:rsidR="001A79A0" w:rsidRPr="00212211" w:rsidRDefault="00FD49E7" w:rsidP="00212211">
      <w:pPr>
        <w:spacing w:line="360" w:lineRule="auto"/>
        <w:jc w:val="both"/>
        <w:rPr>
          <w:rFonts w:ascii="Arial" w:hAnsi="Arial" w:cs="Arial"/>
        </w:rPr>
      </w:pPr>
      <w:r w:rsidRPr="00212211">
        <w:rPr>
          <w:rFonts w:ascii="Arial" w:hAnsi="Arial" w:cs="Arial"/>
        </w:rPr>
        <w:t>Helios' current challenges indicate that employees may lack a sense of purpose and sufficient opportunities for professional development. The 54% engagement level and high graduate attrition suggest weaknesses in job enrichment and career growth. Additionally, rapid advancements in AI are making skills obsolete quickly; therefore, jobs should be designed around capabilities and continuous learning rather than fixed job descriptions. Hence, I propose a modern approach to job design.</w:t>
      </w:r>
    </w:p>
    <w:p w14:paraId="43A9F14D" w14:textId="15591A6B" w:rsidR="001A5AB0" w:rsidRPr="00212211" w:rsidRDefault="001A5AB0" w:rsidP="00212211">
      <w:pPr>
        <w:pStyle w:val="Heading2"/>
        <w:spacing w:line="360" w:lineRule="auto"/>
        <w:rPr>
          <w:rFonts w:ascii="Arial" w:hAnsi="Arial" w:cs="Arial"/>
          <w:sz w:val="24"/>
          <w:szCs w:val="24"/>
        </w:rPr>
      </w:pPr>
      <w:bookmarkStart w:id="12" w:name="_Toc235151074"/>
      <w:r w:rsidRPr="00212211">
        <w:rPr>
          <w:rFonts w:ascii="Arial" w:hAnsi="Arial" w:cs="Arial"/>
          <w:sz w:val="24"/>
          <w:szCs w:val="24"/>
        </w:rPr>
        <w:t>Applying the Job Characteristics Mode</w:t>
      </w:r>
      <w:bookmarkEnd w:id="12"/>
    </w:p>
    <w:p w14:paraId="7DDCE2B6" w14:textId="01D82BB6" w:rsidR="00076C94" w:rsidRPr="00212211" w:rsidRDefault="001A5AB0" w:rsidP="00212211">
      <w:pPr>
        <w:spacing w:line="360" w:lineRule="auto"/>
        <w:jc w:val="both"/>
        <w:rPr>
          <w:rFonts w:ascii="Arial" w:hAnsi="Arial" w:cs="Arial"/>
        </w:rPr>
      </w:pPr>
      <w:r w:rsidRPr="00212211">
        <w:rPr>
          <w:rFonts w:ascii="Arial" w:hAnsi="Arial" w:cs="Arial"/>
        </w:rPr>
        <w:t>According to the Job Characteristics Model formulated by Hackman and Oldham (1976), there are five basic job characteristics that affect the motivation of employees as well as their job satisfaction and performance.</w:t>
      </w:r>
    </w:p>
    <w:p w14:paraId="062DE2FA" w14:textId="77777777" w:rsidR="001A79A0" w:rsidRPr="00212211" w:rsidRDefault="001A79A0" w:rsidP="00212211">
      <w:pPr>
        <w:spacing w:line="360" w:lineRule="auto"/>
        <w:jc w:val="both"/>
        <w:rPr>
          <w:rFonts w:ascii="Arial" w:hAnsi="Arial" w:cs="Arial"/>
        </w:rPr>
      </w:pPr>
    </w:p>
    <w:p w14:paraId="600E3DC1" w14:textId="77777777" w:rsidR="001A79A0" w:rsidRPr="00212211" w:rsidRDefault="001A79A0" w:rsidP="00212211">
      <w:pPr>
        <w:spacing w:line="360" w:lineRule="auto"/>
        <w:jc w:val="both"/>
        <w:rPr>
          <w:rFonts w:ascii="Arial" w:hAnsi="Arial" w:cs="Arial"/>
        </w:rPr>
      </w:pPr>
    </w:p>
    <w:p w14:paraId="4D5D04D5" w14:textId="77777777" w:rsidR="00212211" w:rsidRPr="00212211" w:rsidRDefault="00212211" w:rsidP="00212211">
      <w:pPr>
        <w:spacing w:line="360" w:lineRule="auto"/>
        <w:jc w:val="both"/>
        <w:rPr>
          <w:rFonts w:ascii="Arial" w:hAnsi="Arial" w:cs="Arial"/>
        </w:rPr>
      </w:pPr>
    </w:p>
    <w:p w14:paraId="21C3CAEC" w14:textId="77777777" w:rsidR="001A79A0" w:rsidRPr="00212211" w:rsidRDefault="001A79A0" w:rsidP="00212211">
      <w:pPr>
        <w:spacing w:line="360" w:lineRule="auto"/>
        <w:jc w:val="both"/>
        <w:rPr>
          <w:rFonts w:ascii="Arial" w:hAnsi="Arial" w:cs="Arial"/>
        </w:rPr>
      </w:pPr>
    </w:p>
    <w:p w14:paraId="44B78D01" w14:textId="77777777" w:rsidR="001A79A0" w:rsidRPr="00212211" w:rsidRDefault="001A79A0" w:rsidP="00212211">
      <w:pPr>
        <w:spacing w:line="360" w:lineRule="auto"/>
        <w:jc w:val="both"/>
        <w:rPr>
          <w:rFonts w:ascii="Arial" w:hAnsi="Arial" w:cs="Arial"/>
        </w:rPr>
      </w:pPr>
    </w:p>
    <w:tbl>
      <w:tblPr>
        <w:tblStyle w:val="TableGrid"/>
        <w:tblW w:w="0" w:type="auto"/>
        <w:tblLook w:val="04A0" w:firstRow="1" w:lastRow="0" w:firstColumn="1" w:lastColumn="0" w:noHBand="0" w:noVBand="1"/>
      </w:tblPr>
      <w:tblGrid>
        <w:gridCol w:w="2311"/>
        <w:gridCol w:w="3352"/>
        <w:gridCol w:w="3044"/>
      </w:tblGrid>
      <w:tr w:rsidR="0052256C" w:rsidRPr="00212211" w14:paraId="6C5E3C6D" w14:textId="77777777" w:rsidTr="0052256C">
        <w:tc>
          <w:tcPr>
            <w:tcW w:w="0" w:type="auto"/>
            <w:hideMark/>
          </w:tcPr>
          <w:p w14:paraId="4F81C6F1" w14:textId="77777777" w:rsidR="0052256C" w:rsidRPr="00212211" w:rsidRDefault="0052256C" w:rsidP="00212211">
            <w:pPr>
              <w:spacing w:after="160" w:line="360" w:lineRule="auto"/>
              <w:jc w:val="both"/>
              <w:rPr>
                <w:rFonts w:ascii="Arial" w:hAnsi="Arial" w:cs="Arial"/>
                <w:b/>
                <w:bCs/>
              </w:rPr>
            </w:pPr>
            <w:r w:rsidRPr="00212211">
              <w:rPr>
                <w:rFonts w:ascii="Arial" w:hAnsi="Arial" w:cs="Arial"/>
                <w:b/>
                <w:bCs/>
              </w:rPr>
              <w:lastRenderedPageBreak/>
              <w:t>Job Characteristic</w:t>
            </w:r>
          </w:p>
        </w:tc>
        <w:tc>
          <w:tcPr>
            <w:tcW w:w="0" w:type="auto"/>
            <w:hideMark/>
          </w:tcPr>
          <w:p w14:paraId="40B9D907" w14:textId="77777777" w:rsidR="0052256C" w:rsidRPr="00212211" w:rsidRDefault="0052256C" w:rsidP="00212211">
            <w:pPr>
              <w:spacing w:after="160" w:line="360" w:lineRule="auto"/>
              <w:jc w:val="both"/>
              <w:rPr>
                <w:rFonts w:ascii="Arial" w:hAnsi="Arial" w:cs="Arial"/>
                <w:b/>
                <w:bCs/>
              </w:rPr>
            </w:pPr>
            <w:r w:rsidRPr="00212211">
              <w:rPr>
                <w:rFonts w:ascii="Arial" w:hAnsi="Arial" w:cs="Arial"/>
                <w:b/>
                <w:bCs/>
              </w:rPr>
              <w:t>Application at Helios</w:t>
            </w:r>
          </w:p>
        </w:tc>
        <w:tc>
          <w:tcPr>
            <w:tcW w:w="0" w:type="auto"/>
            <w:hideMark/>
          </w:tcPr>
          <w:p w14:paraId="34C7B457" w14:textId="77777777" w:rsidR="0052256C" w:rsidRPr="00212211" w:rsidRDefault="0052256C" w:rsidP="00212211">
            <w:pPr>
              <w:spacing w:after="160" w:line="360" w:lineRule="auto"/>
              <w:jc w:val="both"/>
              <w:rPr>
                <w:rFonts w:ascii="Arial" w:hAnsi="Arial" w:cs="Arial"/>
                <w:b/>
                <w:bCs/>
              </w:rPr>
            </w:pPr>
            <w:r w:rsidRPr="00212211">
              <w:rPr>
                <w:rFonts w:ascii="Arial" w:hAnsi="Arial" w:cs="Arial"/>
                <w:b/>
                <w:bCs/>
              </w:rPr>
              <w:t>Expected Benefit</w:t>
            </w:r>
          </w:p>
        </w:tc>
      </w:tr>
      <w:tr w:rsidR="0052256C" w:rsidRPr="00212211" w14:paraId="7F391F49" w14:textId="77777777" w:rsidTr="0052256C">
        <w:tc>
          <w:tcPr>
            <w:tcW w:w="0" w:type="auto"/>
            <w:hideMark/>
          </w:tcPr>
          <w:p w14:paraId="76412518" w14:textId="77777777" w:rsidR="0052256C" w:rsidRPr="00212211" w:rsidRDefault="0052256C" w:rsidP="00212211">
            <w:pPr>
              <w:spacing w:after="160" w:line="360" w:lineRule="auto"/>
              <w:jc w:val="both"/>
              <w:rPr>
                <w:rFonts w:ascii="Arial" w:hAnsi="Arial" w:cs="Arial"/>
              </w:rPr>
            </w:pPr>
            <w:r w:rsidRPr="00212211">
              <w:rPr>
                <w:rFonts w:ascii="Arial" w:hAnsi="Arial" w:cs="Arial"/>
              </w:rPr>
              <w:t>Skill Variety</w:t>
            </w:r>
          </w:p>
        </w:tc>
        <w:tc>
          <w:tcPr>
            <w:tcW w:w="0" w:type="auto"/>
            <w:hideMark/>
          </w:tcPr>
          <w:p w14:paraId="3C390188" w14:textId="77777777" w:rsidR="0052256C" w:rsidRPr="00212211" w:rsidRDefault="0052256C" w:rsidP="00212211">
            <w:pPr>
              <w:spacing w:after="160" w:line="360" w:lineRule="auto"/>
              <w:jc w:val="both"/>
              <w:rPr>
                <w:rFonts w:ascii="Arial" w:hAnsi="Arial" w:cs="Arial"/>
              </w:rPr>
            </w:pPr>
            <w:r w:rsidRPr="00212211">
              <w:rPr>
                <w:rFonts w:ascii="Arial" w:hAnsi="Arial" w:cs="Arial"/>
              </w:rPr>
              <w:t>Cross-functional projects</w:t>
            </w:r>
          </w:p>
        </w:tc>
        <w:tc>
          <w:tcPr>
            <w:tcW w:w="0" w:type="auto"/>
            <w:hideMark/>
          </w:tcPr>
          <w:p w14:paraId="71FC82F7" w14:textId="77777777" w:rsidR="0052256C" w:rsidRPr="00212211" w:rsidRDefault="0052256C" w:rsidP="00212211">
            <w:pPr>
              <w:spacing w:after="160" w:line="360" w:lineRule="auto"/>
              <w:jc w:val="both"/>
              <w:rPr>
                <w:rFonts w:ascii="Arial" w:hAnsi="Arial" w:cs="Arial"/>
              </w:rPr>
            </w:pPr>
            <w:r w:rsidRPr="00212211">
              <w:rPr>
                <w:rFonts w:ascii="Arial" w:hAnsi="Arial" w:cs="Arial"/>
              </w:rPr>
              <w:t>Higher motivation</w:t>
            </w:r>
          </w:p>
        </w:tc>
      </w:tr>
      <w:tr w:rsidR="0052256C" w:rsidRPr="00212211" w14:paraId="0141FC33" w14:textId="77777777" w:rsidTr="0052256C">
        <w:tc>
          <w:tcPr>
            <w:tcW w:w="0" w:type="auto"/>
            <w:hideMark/>
          </w:tcPr>
          <w:p w14:paraId="4D72208A" w14:textId="77777777" w:rsidR="0052256C" w:rsidRPr="00212211" w:rsidRDefault="0052256C" w:rsidP="00212211">
            <w:pPr>
              <w:spacing w:after="160" w:line="360" w:lineRule="auto"/>
              <w:jc w:val="both"/>
              <w:rPr>
                <w:rFonts w:ascii="Arial" w:hAnsi="Arial" w:cs="Arial"/>
              </w:rPr>
            </w:pPr>
            <w:r w:rsidRPr="00212211">
              <w:rPr>
                <w:rFonts w:ascii="Arial" w:hAnsi="Arial" w:cs="Arial"/>
              </w:rPr>
              <w:t>Task Identity</w:t>
            </w:r>
          </w:p>
        </w:tc>
        <w:tc>
          <w:tcPr>
            <w:tcW w:w="0" w:type="auto"/>
            <w:hideMark/>
          </w:tcPr>
          <w:p w14:paraId="2E573310" w14:textId="77777777" w:rsidR="0052256C" w:rsidRPr="00212211" w:rsidRDefault="0052256C" w:rsidP="00212211">
            <w:pPr>
              <w:spacing w:after="160" w:line="360" w:lineRule="auto"/>
              <w:jc w:val="both"/>
              <w:rPr>
                <w:rFonts w:ascii="Arial" w:hAnsi="Arial" w:cs="Arial"/>
              </w:rPr>
            </w:pPr>
            <w:r w:rsidRPr="00212211">
              <w:rPr>
                <w:rFonts w:ascii="Arial" w:hAnsi="Arial" w:cs="Arial"/>
              </w:rPr>
              <w:t>End-to-end project ownership</w:t>
            </w:r>
          </w:p>
        </w:tc>
        <w:tc>
          <w:tcPr>
            <w:tcW w:w="0" w:type="auto"/>
            <w:hideMark/>
          </w:tcPr>
          <w:p w14:paraId="624EB9FD" w14:textId="77777777" w:rsidR="0052256C" w:rsidRPr="00212211" w:rsidRDefault="0052256C" w:rsidP="00212211">
            <w:pPr>
              <w:spacing w:after="160" w:line="360" w:lineRule="auto"/>
              <w:jc w:val="both"/>
              <w:rPr>
                <w:rFonts w:ascii="Arial" w:hAnsi="Arial" w:cs="Arial"/>
              </w:rPr>
            </w:pPr>
            <w:r w:rsidRPr="00212211">
              <w:rPr>
                <w:rFonts w:ascii="Arial" w:hAnsi="Arial" w:cs="Arial"/>
              </w:rPr>
              <w:t>Greater responsibility</w:t>
            </w:r>
          </w:p>
        </w:tc>
      </w:tr>
      <w:tr w:rsidR="0052256C" w:rsidRPr="00212211" w14:paraId="5CE422A2" w14:textId="77777777" w:rsidTr="0052256C">
        <w:tc>
          <w:tcPr>
            <w:tcW w:w="0" w:type="auto"/>
            <w:hideMark/>
          </w:tcPr>
          <w:p w14:paraId="5B74E979" w14:textId="77777777" w:rsidR="0052256C" w:rsidRPr="00212211" w:rsidRDefault="0052256C" w:rsidP="00212211">
            <w:pPr>
              <w:spacing w:after="160" w:line="360" w:lineRule="auto"/>
              <w:jc w:val="both"/>
              <w:rPr>
                <w:rFonts w:ascii="Arial" w:hAnsi="Arial" w:cs="Arial"/>
              </w:rPr>
            </w:pPr>
            <w:r w:rsidRPr="00212211">
              <w:rPr>
                <w:rFonts w:ascii="Arial" w:hAnsi="Arial" w:cs="Arial"/>
              </w:rPr>
              <w:t>Task Significance</w:t>
            </w:r>
          </w:p>
        </w:tc>
        <w:tc>
          <w:tcPr>
            <w:tcW w:w="0" w:type="auto"/>
            <w:hideMark/>
          </w:tcPr>
          <w:p w14:paraId="2F2DA299" w14:textId="77777777" w:rsidR="0052256C" w:rsidRPr="00212211" w:rsidRDefault="0052256C" w:rsidP="00212211">
            <w:pPr>
              <w:spacing w:after="160" w:line="360" w:lineRule="auto"/>
              <w:jc w:val="both"/>
              <w:rPr>
                <w:rFonts w:ascii="Arial" w:hAnsi="Arial" w:cs="Arial"/>
              </w:rPr>
            </w:pPr>
            <w:r w:rsidRPr="00212211">
              <w:rPr>
                <w:rFonts w:ascii="Arial" w:hAnsi="Arial" w:cs="Arial"/>
              </w:rPr>
              <w:t>Sustainable mobility projects</w:t>
            </w:r>
          </w:p>
        </w:tc>
        <w:tc>
          <w:tcPr>
            <w:tcW w:w="0" w:type="auto"/>
            <w:hideMark/>
          </w:tcPr>
          <w:p w14:paraId="04C38C25" w14:textId="77777777" w:rsidR="0052256C" w:rsidRPr="00212211" w:rsidRDefault="0052256C" w:rsidP="00212211">
            <w:pPr>
              <w:spacing w:after="160" w:line="360" w:lineRule="auto"/>
              <w:jc w:val="both"/>
              <w:rPr>
                <w:rFonts w:ascii="Arial" w:hAnsi="Arial" w:cs="Arial"/>
              </w:rPr>
            </w:pPr>
            <w:r w:rsidRPr="00212211">
              <w:rPr>
                <w:rFonts w:ascii="Arial" w:hAnsi="Arial" w:cs="Arial"/>
              </w:rPr>
              <w:t>Increased purpose</w:t>
            </w:r>
          </w:p>
        </w:tc>
      </w:tr>
      <w:tr w:rsidR="0052256C" w:rsidRPr="00212211" w14:paraId="42F97C8F" w14:textId="77777777" w:rsidTr="0052256C">
        <w:tc>
          <w:tcPr>
            <w:tcW w:w="0" w:type="auto"/>
            <w:hideMark/>
          </w:tcPr>
          <w:p w14:paraId="37118DB9" w14:textId="77777777" w:rsidR="0052256C" w:rsidRPr="00212211" w:rsidRDefault="0052256C" w:rsidP="00212211">
            <w:pPr>
              <w:spacing w:after="160" w:line="360" w:lineRule="auto"/>
              <w:jc w:val="both"/>
              <w:rPr>
                <w:rFonts w:ascii="Arial" w:hAnsi="Arial" w:cs="Arial"/>
              </w:rPr>
            </w:pPr>
            <w:r w:rsidRPr="00212211">
              <w:rPr>
                <w:rFonts w:ascii="Arial" w:hAnsi="Arial" w:cs="Arial"/>
              </w:rPr>
              <w:t>Autonomy</w:t>
            </w:r>
          </w:p>
        </w:tc>
        <w:tc>
          <w:tcPr>
            <w:tcW w:w="0" w:type="auto"/>
            <w:hideMark/>
          </w:tcPr>
          <w:p w14:paraId="3776C920" w14:textId="77777777" w:rsidR="0052256C" w:rsidRPr="00212211" w:rsidRDefault="0052256C" w:rsidP="00212211">
            <w:pPr>
              <w:spacing w:after="160" w:line="360" w:lineRule="auto"/>
              <w:jc w:val="both"/>
              <w:rPr>
                <w:rFonts w:ascii="Arial" w:hAnsi="Arial" w:cs="Arial"/>
              </w:rPr>
            </w:pPr>
            <w:r w:rsidRPr="00212211">
              <w:rPr>
                <w:rFonts w:ascii="Arial" w:hAnsi="Arial" w:cs="Arial"/>
              </w:rPr>
              <w:t>Employee decision-making</w:t>
            </w:r>
          </w:p>
        </w:tc>
        <w:tc>
          <w:tcPr>
            <w:tcW w:w="0" w:type="auto"/>
            <w:hideMark/>
          </w:tcPr>
          <w:p w14:paraId="630E9F13" w14:textId="77777777" w:rsidR="0052256C" w:rsidRPr="00212211" w:rsidRDefault="0052256C" w:rsidP="00212211">
            <w:pPr>
              <w:spacing w:after="160" w:line="360" w:lineRule="auto"/>
              <w:jc w:val="both"/>
              <w:rPr>
                <w:rFonts w:ascii="Arial" w:hAnsi="Arial" w:cs="Arial"/>
              </w:rPr>
            </w:pPr>
            <w:r w:rsidRPr="00212211">
              <w:rPr>
                <w:rFonts w:ascii="Arial" w:hAnsi="Arial" w:cs="Arial"/>
              </w:rPr>
              <w:t>Innovation</w:t>
            </w:r>
          </w:p>
        </w:tc>
      </w:tr>
      <w:tr w:rsidR="0052256C" w:rsidRPr="00212211" w14:paraId="6E496F64" w14:textId="77777777" w:rsidTr="0052256C">
        <w:tc>
          <w:tcPr>
            <w:tcW w:w="0" w:type="auto"/>
            <w:hideMark/>
          </w:tcPr>
          <w:p w14:paraId="782C5FEC" w14:textId="77777777" w:rsidR="0052256C" w:rsidRPr="00212211" w:rsidRDefault="0052256C" w:rsidP="00212211">
            <w:pPr>
              <w:spacing w:after="160" w:line="360" w:lineRule="auto"/>
              <w:jc w:val="both"/>
              <w:rPr>
                <w:rFonts w:ascii="Arial" w:hAnsi="Arial" w:cs="Arial"/>
              </w:rPr>
            </w:pPr>
            <w:r w:rsidRPr="00212211">
              <w:rPr>
                <w:rFonts w:ascii="Arial" w:hAnsi="Arial" w:cs="Arial"/>
              </w:rPr>
              <w:t>Feedback</w:t>
            </w:r>
          </w:p>
        </w:tc>
        <w:tc>
          <w:tcPr>
            <w:tcW w:w="0" w:type="auto"/>
            <w:hideMark/>
          </w:tcPr>
          <w:p w14:paraId="5968E91A" w14:textId="77777777" w:rsidR="0052256C" w:rsidRPr="00212211" w:rsidRDefault="0052256C" w:rsidP="00212211">
            <w:pPr>
              <w:spacing w:after="160" w:line="360" w:lineRule="auto"/>
              <w:jc w:val="both"/>
              <w:rPr>
                <w:rFonts w:ascii="Arial" w:hAnsi="Arial" w:cs="Arial"/>
              </w:rPr>
            </w:pPr>
            <w:r w:rsidRPr="00212211">
              <w:rPr>
                <w:rFonts w:ascii="Arial" w:hAnsi="Arial" w:cs="Arial"/>
              </w:rPr>
              <w:t>Continuous coaching</w:t>
            </w:r>
          </w:p>
        </w:tc>
        <w:tc>
          <w:tcPr>
            <w:tcW w:w="0" w:type="auto"/>
            <w:hideMark/>
          </w:tcPr>
          <w:p w14:paraId="28C37AC4" w14:textId="77777777" w:rsidR="0052256C" w:rsidRPr="00212211" w:rsidRDefault="0052256C" w:rsidP="00212211">
            <w:pPr>
              <w:spacing w:after="160" w:line="360" w:lineRule="auto"/>
              <w:jc w:val="both"/>
              <w:rPr>
                <w:rFonts w:ascii="Arial" w:hAnsi="Arial" w:cs="Arial"/>
              </w:rPr>
            </w:pPr>
            <w:r w:rsidRPr="00212211">
              <w:rPr>
                <w:rFonts w:ascii="Arial" w:hAnsi="Arial" w:cs="Arial"/>
              </w:rPr>
              <w:t>Performance improvement</w:t>
            </w:r>
          </w:p>
        </w:tc>
      </w:tr>
    </w:tbl>
    <w:p w14:paraId="2315DA7F" w14:textId="77777777" w:rsidR="001A79A0" w:rsidRPr="00212211" w:rsidRDefault="001A79A0" w:rsidP="00212211">
      <w:pPr>
        <w:pStyle w:val="Heading3"/>
        <w:spacing w:line="360" w:lineRule="auto"/>
        <w:rPr>
          <w:rFonts w:ascii="Arial" w:hAnsi="Arial" w:cs="Arial"/>
          <w:sz w:val="24"/>
          <w:szCs w:val="24"/>
        </w:rPr>
      </w:pPr>
    </w:p>
    <w:p w14:paraId="49422E3A" w14:textId="648D7D89" w:rsidR="00C22B2B" w:rsidRPr="00212211" w:rsidRDefault="001A5AB0" w:rsidP="00212211">
      <w:pPr>
        <w:pStyle w:val="Heading3"/>
        <w:spacing w:line="360" w:lineRule="auto"/>
        <w:rPr>
          <w:rFonts w:ascii="Arial" w:hAnsi="Arial" w:cs="Arial"/>
          <w:sz w:val="24"/>
          <w:szCs w:val="24"/>
        </w:rPr>
      </w:pPr>
      <w:bookmarkStart w:id="13" w:name="_Toc235151075"/>
      <w:r w:rsidRPr="00212211">
        <w:rPr>
          <w:rFonts w:ascii="Arial" w:hAnsi="Arial" w:cs="Arial"/>
          <w:sz w:val="24"/>
          <w:szCs w:val="24"/>
        </w:rPr>
        <w:t>Skill Variety</w:t>
      </w:r>
      <w:bookmarkEnd w:id="13"/>
    </w:p>
    <w:p w14:paraId="7C974462" w14:textId="2B251923" w:rsidR="001A5AB0" w:rsidRPr="00212211" w:rsidRDefault="001A5AB0" w:rsidP="00212211">
      <w:pPr>
        <w:spacing w:line="360" w:lineRule="auto"/>
        <w:jc w:val="both"/>
        <w:rPr>
          <w:rFonts w:ascii="Arial" w:hAnsi="Arial" w:cs="Arial"/>
        </w:rPr>
      </w:pPr>
      <w:r w:rsidRPr="00212211">
        <w:rPr>
          <w:rFonts w:ascii="Arial" w:hAnsi="Arial" w:cs="Arial"/>
        </w:rPr>
        <w:t>The employees of Helios are required to do something which will involve a wide variety of technical and interpersonal skills instead of doing anything monotonous.</w:t>
      </w:r>
    </w:p>
    <w:p w14:paraId="6DF09B14" w14:textId="6F4C7E12" w:rsidR="000319F3" w:rsidRPr="00212211" w:rsidRDefault="001A5AB0" w:rsidP="00212211">
      <w:pPr>
        <w:spacing w:line="360" w:lineRule="auto"/>
        <w:jc w:val="both"/>
        <w:rPr>
          <w:rFonts w:ascii="Arial" w:hAnsi="Arial" w:cs="Arial"/>
        </w:rPr>
      </w:pPr>
      <w:r w:rsidRPr="00212211">
        <w:rPr>
          <w:rFonts w:ascii="Arial" w:hAnsi="Arial" w:cs="Arial"/>
        </w:rPr>
        <w:t>For instance, the software engineers can engage themselves not only in writing code but also in customer workshops, AI testing, sustainable initiatives, and multi-disciplinary innovation groups.</w:t>
      </w:r>
    </w:p>
    <w:p w14:paraId="06E8D1E8" w14:textId="2C810D86" w:rsidR="001A5AB0" w:rsidRPr="00212211" w:rsidRDefault="001A5AB0" w:rsidP="00212211">
      <w:pPr>
        <w:spacing w:line="360" w:lineRule="auto"/>
        <w:jc w:val="both"/>
        <w:rPr>
          <w:rFonts w:ascii="Arial" w:hAnsi="Arial" w:cs="Arial"/>
          <w:b/>
          <w:bCs/>
        </w:rPr>
      </w:pPr>
      <w:bookmarkStart w:id="14" w:name="_Toc235151076"/>
      <w:r w:rsidRPr="00212211">
        <w:rPr>
          <w:rStyle w:val="Heading3Char"/>
          <w:rFonts w:ascii="Arial" w:hAnsi="Arial" w:cs="Arial"/>
          <w:sz w:val="24"/>
          <w:szCs w:val="24"/>
        </w:rPr>
        <w:t>Task Identity</w:t>
      </w:r>
      <w:bookmarkEnd w:id="14"/>
    </w:p>
    <w:p w14:paraId="479AFC16" w14:textId="21FF7F25" w:rsidR="001A5AB0" w:rsidRPr="00212211" w:rsidRDefault="001A5AB0" w:rsidP="00212211">
      <w:pPr>
        <w:spacing w:line="360" w:lineRule="auto"/>
        <w:jc w:val="both"/>
        <w:rPr>
          <w:rFonts w:ascii="Arial" w:hAnsi="Arial" w:cs="Arial"/>
        </w:rPr>
      </w:pPr>
      <w:r w:rsidRPr="00212211">
        <w:rPr>
          <w:rFonts w:ascii="Arial" w:hAnsi="Arial" w:cs="Arial"/>
        </w:rPr>
        <w:t>Task identity will be increased if an employee can visualize his entire accomplishment and not just a small portion of it.</w:t>
      </w:r>
    </w:p>
    <w:p w14:paraId="56576B4E" w14:textId="050A572B" w:rsidR="001A5AB0" w:rsidRPr="00212211" w:rsidRDefault="001A5AB0" w:rsidP="00212211">
      <w:pPr>
        <w:spacing w:line="360" w:lineRule="auto"/>
        <w:jc w:val="both"/>
        <w:rPr>
          <w:rFonts w:ascii="Arial" w:hAnsi="Arial" w:cs="Arial"/>
        </w:rPr>
      </w:pPr>
      <w:r w:rsidRPr="00212211">
        <w:rPr>
          <w:rFonts w:ascii="Arial" w:hAnsi="Arial" w:cs="Arial"/>
        </w:rPr>
        <w:t>Helios will need to organize project teams that will participate in projects right from their conception to post-project evaluation so that employees see how their efforts have an effect on project results and client satisfaction.</w:t>
      </w:r>
    </w:p>
    <w:p w14:paraId="3FD9C381" w14:textId="1407EE08" w:rsidR="001A5AB0" w:rsidRPr="00212211" w:rsidRDefault="001A5AB0" w:rsidP="00212211">
      <w:pPr>
        <w:spacing w:line="360" w:lineRule="auto"/>
        <w:jc w:val="both"/>
        <w:rPr>
          <w:rStyle w:val="Heading3Char"/>
          <w:rFonts w:ascii="Arial" w:hAnsi="Arial" w:cs="Arial"/>
          <w:sz w:val="24"/>
          <w:szCs w:val="24"/>
        </w:rPr>
      </w:pPr>
      <w:bookmarkStart w:id="15" w:name="_Toc235151077"/>
      <w:r w:rsidRPr="00212211">
        <w:rPr>
          <w:rStyle w:val="Heading3Char"/>
          <w:rFonts w:ascii="Arial" w:hAnsi="Arial" w:cs="Arial"/>
          <w:sz w:val="24"/>
          <w:szCs w:val="24"/>
        </w:rPr>
        <w:t>Task Significance</w:t>
      </w:r>
      <w:bookmarkEnd w:id="15"/>
    </w:p>
    <w:p w14:paraId="20C01A83" w14:textId="40BD1F5A" w:rsidR="001A5AB0" w:rsidRPr="00212211" w:rsidRDefault="001A5AB0" w:rsidP="00212211">
      <w:pPr>
        <w:spacing w:line="360" w:lineRule="auto"/>
        <w:jc w:val="both"/>
        <w:rPr>
          <w:rFonts w:ascii="Arial" w:hAnsi="Arial" w:cs="Arial"/>
        </w:rPr>
      </w:pPr>
      <w:r w:rsidRPr="00212211">
        <w:rPr>
          <w:rFonts w:ascii="Arial" w:hAnsi="Arial" w:cs="Arial"/>
        </w:rPr>
        <w:t>The most valuable feature of Helios is the positive impact it makes on the development of sustainable urban mobility and intelligent cities. Yet, this might not always be perceived by employees who work at Helios.</w:t>
      </w:r>
    </w:p>
    <w:p w14:paraId="43E7AD3C" w14:textId="04C5E1E5" w:rsidR="001A5AB0" w:rsidRPr="00212211" w:rsidRDefault="001A5AB0" w:rsidP="00212211">
      <w:pPr>
        <w:spacing w:line="360" w:lineRule="auto"/>
        <w:jc w:val="both"/>
        <w:rPr>
          <w:rFonts w:ascii="Arial" w:hAnsi="Arial" w:cs="Arial"/>
        </w:rPr>
      </w:pPr>
      <w:r w:rsidRPr="00212211">
        <w:rPr>
          <w:rFonts w:ascii="Arial" w:hAnsi="Arial" w:cs="Arial"/>
        </w:rPr>
        <w:t>It will be necessary for managers to emphasize for employees how the mobility systems they design make transport more efficient, decrease greenhouse gas emissions, enhance road safety and citizens' life quality.</w:t>
      </w:r>
    </w:p>
    <w:p w14:paraId="01397E2F" w14:textId="77777777" w:rsidR="001A79A0" w:rsidRPr="00212211" w:rsidRDefault="001A79A0" w:rsidP="00212211">
      <w:pPr>
        <w:spacing w:line="360" w:lineRule="auto"/>
        <w:jc w:val="both"/>
        <w:rPr>
          <w:rFonts w:ascii="Arial" w:hAnsi="Arial" w:cs="Arial"/>
          <w:b/>
          <w:bCs/>
        </w:rPr>
      </w:pPr>
    </w:p>
    <w:p w14:paraId="1351C76D" w14:textId="186BF8EE" w:rsidR="001A5AB0" w:rsidRPr="00212211" w:rsidRDefault="001A5AB0" w:rsidP="00212211">
      <w:pPr>
        <w:spacing w:line="360" w:lineRule="auto"/>
        <w:jc w:val="both"/>
        <w:rPr>
          <w:rStyle w:val="Heading3Char"/>
          <w:rFonts w:ascii="Arial" w:hAnsi="Arial" w:cs="Arial"/>
          <w:sz w:val="24"/>
          <w:szCs w:val="24"/>
        </w:rPr>
      </w:pPr>
      <w:r w:rsidRPr="00212211">
        <w:rPr>
          <w:rFonts w:ascii="Arial" w:hAnsi="Arial" w:cs="Arial"/>
          <w:b/>
          <w:bCs/>
        </w:rPr>
        <w:lastRenderedPageBreak/>
        <w:t xml:space="preserve"> </w:t>
      </w:r>
      <w:bookmarkStart w:id="16" w:name="_Toc235151078"/>
      <w:r w:rsidRPr="00212211">
        <w:rPr>
          <w:rStyle w:val="Heading3Char"/>
          <w:rFonts w:ascii="Arial" w:hAnsi="Arial" w:cs="Arial"/>
          <w:sz w:val="24"/>
          <w:szCs w:val="24"/>
        </w:rPr>
        <w:t>Autonomy</w:t>
      </w:r>
      <w:bookmarkEnd w:id="16"/>
    </w:p>
    <w:p w14:paraId="4803E639" w14:textId="6F4D4BAB" w:rsidR="001A5AB0" w:rsidRPr="00212211" w:rsidRDefault="001A5AB0" w:rsidP="00212211">
      <w:pPr>
        <w:spacing w:line="360" w:lineRule="auto"/>
        <w:jc w:val="both"/>
        <w:rPr>
          <w:rFonts w:ascii="Arial" w:hAnsi="Arial" w:cs="Arial"/>
        </w:rPr>
      </w:pPr>
      <w:r w:rsidRPr="00212211">
        <w:rPr>
          <w:rFonts w:ascii="Arial" w:hAnsi="Arial" w:cs="Arial"/>
        </w:rPr>
        <w:t>Employee autonomy is vital for innovation.</w:t>
      </w:r>
    </w:p>
    <w:p w14:paraId="26462365" w14:textId="035CC328" w:rsidR="001A5AB0" w:rsidRPr="00212211" w:rsidRDefault="001A5AB0" w:rsidP="00212211">
      <w:pPr>
        <w:spacing w:line="360" w:lineRule="auto"/>
        <w:jc w:val="both"/>
        <w:rPr>
          <w:rFonts w:ascii="Arial" w:hAnsi="Arial" w:cs="Arial"/>
        </w:rPr>
      </w:pPr>
      <w:r w:rsidRPr="00212211">
        <w:rPr>
          <w:rFonts w:ascii="Arial" w:hAnsi="Arial" w:cs="Arial"/>
        </w:rPr>
        <w:t>Instead of controlling everything employees do, Helios should give them the freedom to figure out how they want to do tasks, explore new technologies, suggest process changes, and help customers solve problems on their own.</w:t>
      </w:r>
    </w:p>
    <w:p w14:paraId="1588FEC5" w14:textId="21CC2C87" w:rsidR="001A5AB0" w:rsidRPr="00212211" w:rsidRDefault="001A5AB0" w:rsidP="00212211">
      <w:pPr>
        <w:spacing w:line="360" w:lineRule="auto"/>
        <w:jc w:val="both"/>
        <w:rPr>
          <w:rFonts w:ascii="Arial" w:hAnsi="Arial" w:cs="Arial"/>
        </w:rPr>
      </w:pPr>
      <w:r w:rsidRPr="00212211">
        <w:rPr>
          <w:rFonts w:ascii="Arial" w:hAnsi="Arial" w:cs="Arial"/>
        </w:rPr>
        <w:t>Project teams should be given decision-making power within certain strategic limits. Managers would be coaching, not supervising,</w:t>
      </w:r>
      <w:r w:rsidR="003848BE" w:rsidRPr="00212211">
        <w:rPr>
          <w:rFonts w:ascii="Arial" w:hAnsi="Arial" w:cs="Arial"/>
        </w:rPr>
        <w:t xml:space="preserve"> </w:t>
      </w:r>
      <w:r w:rsidRPr="00212211">
        <w:rPr>
          <w:rFonts w:ascii="Arial" w:hAnsi="Arial" w:cs="Arial"/>
        </w:rPr>
        <w:t>employees.</w:t>
      </w:r>
      <w:r w:rsidR="003848BE" w:rsidRPr="00212211">
        <w:rPr>
          <w:rFonts w:ascii="Arial" w:hAnsi="Arial" w:cs="Arial"/>
        </w:rPr>
        <w:t xml:space="preserve"> </w:t>
      </w:r>
      <w:r w:rsidRPr="00212211">
        <w:rPr>
          <w:rFonts w:ascii="Arial" w:hAnsi="Arial" w:cs="Arial"/>
        </w:rPr>
        <w:t>Autonomy enhances employees' feeling of responsibility, ownership, and creativity.</w:t>
      </w:r>
    </w:p>
    <w:p w14:paraId="4E4C4B03" w14:textId="4855D649" w:rsidR="001A5AB0" w:rsidRPr="00212211" w:rsidRDefault="001A5AB0" w:rsidP="00212211">
      <w:pPr>
        <w:spacing w:line="360" w:lineRule="auto"/>
        <w:jc w:val="both"/>
        <w:rPr>
          <w:rStyle w:val="Heading3Char"/>
          <w:rFonts w:ascii="Arial" w:hAnsi="Arial" w:cs="Arial"/>
          <w:sz w:val="24"/>
          <w:szCs w:val="24"/>
        </w:rPr>
      </w:pPr>
      <w:bookmarkStart w:id="17" w:name="_Toc235151079"/>
      <w:r w:rsidRPr="00212211">
        <w:rPr>
          <w:rStyle w:val="Heading3Char"/>
          <w:rFonts w:ascii="Arial" w:hAnsi="Arial" w:cs="Arial"/>
          <w:sz w:val="24"/>
          <w:szCs w:val="24"/>
        </w:rPr>
        <w:t>Feedback</w:t>
      </w:r>
      <w:bookmarkEnd w:id="17"/>
    </w:p>
    <w:p w14:paraId="297C27AE" w14:textId="21EAA457" w:rsidR="001A5AB0" w:rsidRPr="00212211" w:rsidRDefault="001A5AB0" w:rsidP="00212211">
      <w:pPr>
        <w:spacing w:line="360" w:lineRule="auto"/>
        <w:jc w:val="both"/>
        <w:rPr>
          <w:rFonts w:ascii="Arial" w:hAnsi="Arial" w:cs="Arial"/>
        </w:rPr>
      </w:pPr>
      <w:r w:rsidRPr="00212211">
        <w:rPr>
          <w:rFonts w:ascii="Arial" w:hAnsi="Arial" w:cs="Arial"/>
        </w:rPr>
        <w:t>Feedback is crucial in the dynamic world of technology.</w:t>
      </w:r>
    </w:p>
    <w:p w14:paraId="103F8395" w14:textId="18B77587" w:rsidR="001A5AB0" w:rsidRPr="00212211" w:rsidRDefault="001A5AB0" w:rsidP="00212211">
      <w:pPr>
        <w:spacing w:line="360" w:lineRule="auto"/>
        <w:jc w:val="both"/>
        <w:rPr>
          <w:rFonts w:ascii="Arial" w:hAnsi="Arial" w:cs="Arial"/>
        </w:rPr>
      </w:pPr>
      <w:r w:rsidRPr="00212211">
        <w:rPr>
          <w:rFonts w:ascii="Arial" w:hAnsi="Arial" w:cs="Arial"/>
        </w:rPr>
        <w:t>Instead of having performance appraisals once a year, Helios should implement monthly development discussions, peer feedback, project reviews, and digital performance dashboards.</w:t>
      </w:r>
    </w:p>
    <w:p w14:paraId="011A7443" w14:textId="269F3F01" w:rsidR="001A5AB0" w:rsidRPr="00212211" w:rsidRDefault="001A5AB0" w:rsidP="00212211">
      <w:pPr>
        <w:spacing w:line="360" w:lineRule="auto"/>
        <w:jc w:val="both"/>
        <w:rPr>
          <w:rFonts w:ascii="Arial" w:hAnsi="Arial" w:cs="Arial"/>
        </w:rPr>
      </w:pPr>
      <w:r w:rsidRPr="00212211">
        <w:rPr>
          <w:rFonts w:ascii="Arial" w:hAnsi="Arial" w:cs="Arial"/>
        </w:rPr>
        <w:t>Feedback accelerates learning and allows employees to make continuous adjustments to their performance.</w:t>
      </w:r>
    </w:p>
    <w:p w14:paraId="48008E78" w14:textId="4F86EE56" w:rsidR="008F49AD" w:rsidRPr="00212211" w:rsidRDefault="001A5AB0" w:rsidP="00212211">
      <w:pPr>
        <w:spacing w:line="360" w:lineRule="auto"/>
        <w:jc w:val="both"/>
        <w:rPr>
          <w:rFonts w:ascii="Arial" w:hAnsi="Arial" w:cs="Arial"/>
        </w:rPr>
      </w:pPr>
      <w:r w:rsidRPr="00212211">
        <w:rPr>
          <w:rFonts w:ascii="Arial" w:hAnsi="Arial" w:cs="Arial"/>
        </w:rPr>
        <w:t>In sum, the implementation of the Job Characteristics Model will provide employees with more meaningful work.</w:t>
      </w:r>
    </w:p>
    <w:p w14:paraId="7BCEAF75" w14:textId="06383378" w:rsidR="00C22B2B" w:rsidRPr="00212211" w:rsidRDefault="008F49AD" w:rsidP="00212211">
      <w:pPr>
        <w:pStyle w:val="Heading2"/>
        <w:spacing w:line="360" w:lineRule="auto"/>
        <w:rPr>
          <w:rFonts w:ascii="Arial" w:hAnsi="Arial" w:cs="Arial"/>
          <w:sz w:val="24"/>
          <w:szCs w:val="24"/>
        </w:rPr>
      </w:pPr>
      <w:bookmarkStart w:id="18" w:name="_Toc235151080"/>
      <w:r w:rsidRPr="00212211">
        <w:rPr>
          <w:rFonts w:ascii="Arial" w:hAnsi="Arial" w:cs="Arial"/>
          <w:sz w:val="24"/>
          <w:szCs w:val="24"/>
        </w:rPr>
        <w:t>Introducing Job Crafting</w:t>
      </w:r>
      <w:bookmarkEnd w:id="18"/>
    </w:p>
    <w:p w14:paraId="66FC2A05" w14:textId="77777777" w:rsidR="00540CB1" w:rsidRPr="00212211" w:rsidRDefault="00540CB1" w:rsidP="00212211">
      <w:pPr>
        <w:spacing w:line="360" w:lineRule="auto"/>
        <w:jc w:val="both"/>
        <w:rPr>
          <w:rFonts w:ascii="Arial" w:hAnsi="Arial" w:cs="Arial"/>
        </w:rPr>
      </w:pPr>
      <w:r w:rsidRPr="00212211">
        <w:rPr>
          <w:rFonts w:ascii="Arial" w:hAnsi="Arial" w:cs="Arial"/>
        </w:rPr>
        <w:t xml:space="preserve">As the organization designs formal organizational jobs, employees also need to have chances to influence certain parts of their jobs. Job crafting is a process that allows the employee to tailor his job to match his strengths and interests while contributing to organizational </w:t>
      </w:r>
      <w:proofErr w:type="spellStart"/>
      <w:r w:rsidRPr="00212211">
        <w:rPr>
          <w:rFonts w:ascii="Arial" w:hAnsi="Arial" w:cs="Arial"/>
        </w:rPr>
        <w:t>objectives.</w:t>
      </w:r>
      <w:proofErr w:type="spellEnd"/>
    </w:p>
    <w:p w14:paraId="65FBFFDA" w14:textId="77777777" w:rsidR="001A79A0" w:rsidRPr="00212211" w:rsidRDefault="008F49AD" w:rsidP="00212211">
      <w:pPr>
        <w:spacing w:line="360" w:lineRule="auto"/>
        <w:jc w:val="both"/>
        <w:rPr>
          <w:rFonts w:ascii="Arial" w:hAnsi="Arial" w:cs="Arial"/>
        </w:rPr>
      </w:pPr>
      <w:r w:rsidRPr="00212211">
        <w:rPr>
          <w:rFonts w:ascii="Arial" w:hAnsi="Arial" w:cs="Arial"/>
        </w:rPr>
        <w:t>Three types of job crafting should be encouraged at Helios. Task crafting is encouraged by allowing employees to work on innovation projects that are outside their formal job description so that they acquire new skills.</w:t>
      </w:r>
    </w:p>
    <w:p w14:paraId="1D0BE094" w14:textId="77777777" w:rsidR="001A79A0" w:rsidRPr="00212211" w:rsidRDefault="008F49AD" w:rsidP="00212211">
      <w:pPr>
        <w:spacing w:line="360" w:lineRule="auto"/>
        <w:jc w:val="both"/>
        <w:rPr>
          <w:rFonts w:ascii="Arial" w:hAnsi="Arial" w:cs="Arial"/>
        </w:rPr>
      </w:pPr>
      <w:r w:rsidRPr="00212211">
        <w:rPr>
          <w:rFonts w:ascii="Arial" w:hAnsi="Arial" w:cs="Arial"/>
        </w:rPr>
        <w:t xml:space="preserve"> Relational crafting can be supported through cross functional teams, innovation laboratories, and cooperation between the London, Berlin, and Singapore offices to increase knowledge sharing. </w:t>
      </w:r>
    </w:p>
    <w:p w14:paraId="247A78D5" w14:textId="6BB35D69" w:rsidR="000319F3" w:rsidRPr="00212211" w:rsidRDefault="008F49AD" w:rsidP="00212211">
      <w:pPr>
        <w:spacing w:line="360" w:lineRule="auto"/>
        <w:jc w:val="both"/>
        <w:rPr>
          <w:rFonts w:ascii="Arial" w:hAnsi="Arial" w:cs="Arial"/>
        </w:rPr>
      </w:pPr>
      <w:r w:rsidRPr="00212211">
        <w:rPr>
          <w:rFonts w:ascii="Arial" w:hAnsi="Arial" w:cs="Arial"/>
        </w:rPr>
        <w:lastRenderedPageBreak/>
        <w:t>Cognitive crafting will help employees feel more connected with the vision of Helios as an organisation providing solutions for AI-enabled and sustainable urban mobility.</w:t>
      </w:r>
    </w:p>
    <w:p w14:paraId="7AB9941B" w14:textId="3542424E" w:rsidR="0066772F" w:rsidRPr="00212211" w:rsidRDefault="000319F3" w:rsidP="00212211">
      <w:pPr>
        <w:spacing w:line="360" w:lineRule="auto"/>
        <w:rPr>
          <w:rFonts w:ascii="Arial" w:hAnsi="Arial" w:cs="Arial"/>
        </w:rPr>
      </w:pPr>
      <w:bookmarkStart w:id="19" w:name="_Toc235151081"/>
      <w:r w:rsidRPr="00212211">
        <w:rPr>
          <w:rStyle w:val="Heading2Char"/>
          <w:rFonts w:ascii="Arial" w:hAnsi="Arial" w:cs="Arial"/>
          <w:sz w:val="24"/>
          <w:szCs w:val="24"/>
        </w:rPr>
        <w:t>S</w:t>
      </w:r>
      <w:r w:rsidRPr="00212211">
        <w:rPr>
          <w:rStyle w:val="Heading2Char"/>
          <w:rFonts w:ascii="Arial" w:hAnsi="Arial" w:cs="Arial"/>
          <w:sz w:val="24"/>
          <w:szCs w:val="24"/>
        </w:rPr>
        <w:t xml:space="preserve">kills-based </w:t>
      </w:r>
      <w:r w:rsidR="00555F03" w:rsidRPr="00212211">
        <w:rPr>
          <w:rStyle w:val="Heading2Char"/>
          <w:rFonts w:ascii="Arial" w:hAnsi="Arial" w:cs="Arial"/>
          <w:sz w:val="24"/>
          <w:szCs w:val="24"/>
        </w:rPr>
        <w:t>Architecture</w:t>
      </w:r>
      <w:bookmarkEnd w:id="19"/>
      <w:r w:rsidR="00555F03" w:rsidRPr="00212211">
        <w:rPr>
          <w:rStyle w:val="Heading2Char"/>
          <w:rFonts w:ascii="Arial" w:hAnsi="Arial" w:cs="Arial"/>
          <w:sz w:val="24"/>
          <w:szCs w:val="24"/>
        </w:rPr>
        <w:t xml:space="preserve"> </w:t>
      </w:r>
      <w:r w:rsidRPr="00212211">
        <w:rPr>
          <w:rFonts w:ascii="Arial" w:hAnsi="Arial" w:cs="Arial"/>
        </w:rPr>
        <w:br/>
        <w:t>T</w:t>
      </w:r>
      <w:r w:rsidR="00540CB1" w:rsidRPr="00212211">
        <w:rPr>
          <w:rFonts w:ascii="Arial" w:hAnsi="Arial" w:cs="Arial"/>
        </w:rPr>
        <w:t xml:space="preserve">he organization should go for </w:t>
      </w:r>
      <w:r w:rsidR="00540CB1" w:rsidRPr="00212211">
        <w:rPr>
          <w:rFonts w:ascii="Arial" w:hAnsi="Arial" w:cs="Arial"/>
          <w:b/>
          <w:bCs/>
        </w:rPr>
        <w:t>a skills-based organizational design</w:t>
      </w:r>
      <w:r w:rsidR="00540CB1" w:rsidRPr="00212211">
        <w:rPr>
          <w:rFonts w:ascii="Arial" w:hAnsi="Arial" w:cs="Arial"/>
        </w:rPr>
        <w:t>. The organization should not base project assignments only on job descriptions, but create a digital record of skills of its employees.</w:t>
      </w:r>
    </w:p>
    <w:p w14:paraId="2C31DEBA" w14:textId="07948334" w:rsidR="00C22B2B" w:rsidRPr="00212211" w:rsidRDefault="00C22B2B" w:rsidP="00212211">
      <w:pPr>
        <w:pStyle w:val="Heading2"/>
        <w:spacing w:line="360" w:lineRule="auto"/>
        <w:rPr>
          <w:rFonts w:ascii="Arial" w:hAnsi="Arial" w:cs="Arial"/>
          <w:sz w:val="24"/>
          <w:szCs w:val="24"/>
        </w:rPr>
      </w:pPr>
      <w:bookmarkStart w:id="20" w:name="_Toc235151082"/>
      <w:r w:rsidRPr="00212211">
        <w:rPr>
          <w:rFonts w:ascii="Arial" w:hAnsi="Arial" w:cs="Arial"/>
          <w:sz w:val="24"/>
          <w:szCs w:val="24"/>
        </w:rPr>
        <w:t>How the Proposed Job Design Stimulates Intrinsic Motivation and Supports Innovation</w:t>
      </w:r>
      <w:bookmarkEnd w:id="20"/>
    </w:p>
    <w:p w14:paraId="2517CACB" w14:textId="77777777" w:rsidR="00E67306" w:rsidRPr="00212211" w:rsidRDefault="00E67306" w:rsidP="00212211">
      <w:pPr>
        <w:spacing w:line="360" w:lineRule="auto"/>
        <w:jc w:val="both"/>
        <w:rPr>
          <w:rFonts w:ascii="Arial" w:hAnsi="Arial" w:cs="Arial"/>
        </w:rPr>
      </w:pPr>
      <w:r w:rsidRPr="00212211">
        <w:rPr>
          <w:rFonts w:ascii="Arial" w:hAnsi="Arial" w:cs="Arial"/>
        </w:rPr>
        <w:t>The proposed job design strategy will primarily stimulate intrinsic motivation by creating work that employees perceive as meaningful, challenging, and personally rewarding. According to Hackman and Oldham's Job Characteristics Model (1976), employees experience higher internal motivation when their jobs provide skill variety, task identity, task significance, autonomy, and feedback.</w:t>
      </w:r>
    </w:p>
    <w:p w14:paraId="1CCBA677" w14:textId="4366EBA7" w:rsidR="00E67306" w:rsidRPr="00212211" w:rsidRDefault="00E67306" w:rsidP="00212211">
      <w:pPr>
        <w:spacing w:line="360" w:lineRule="auto"/>
        <w:jc w:val="both"/>
        <w:rPr>
          <w:rFonts w:ascii="Arial" w:hAnsi="Arial" w:cs="Arial"/>
        </w:rPr>
      </w:pPr>
      <w:r w:rsidRPr="00212211">
        <w:rPr>
          <w:rFonts w:ascii="Arial" w:hAnsi="Arial" w:cs="Arial"/>
        </w:rPr>
        <w:t>At Helios, increasing skill variety through cross-functional projects and continuous learning opportunities will allow employees to develop diverse capabilities and reduce the feeling of repetitive work. Task identity and task significance will be strengthened by involving employees throughout the project lifecycle, allowing them to clearly understand how their contributions support sustainable mobility solutions for cities</w:t>
      </w:r>
      <w:r w:rsidR="009C262D" w:rsidRPr="00212211">
        <w:rPr>
          <w:rFonts w:ascii="Arial" w:hAnsi="Arial" w:cs="Arial"/>
        </w:rPr>
        <w:t>.</w:t>
      </w:r>
    </w:p>
    <w:p w14:paraId="4BBDD91B" w14:textId="3AFCBC36" w:rsidR="00E67306" w:rsidRPr="00212211" w:rsidRDefault="00E67306" w:rsidP="00212211">
      <w:pPr>
        <w:spacing w:line="360" w:lineRule="auto"/>
        <w:jc w:val="both"/>
        <w:rPr>
          <w:rFonts w:ascii="Arial" w:hAnsi="Arial" w:cs="Arial"/>
        </w:rPr>
      </w:pPr>
      <w:r w:rsidRPr="00212211">
        <w:rPr>
          <w:rFonts w:ascii="Arial" w:hAnsi="Arial" w:cs="Arial"/>
        </w:rPr>
        <w:t xml:space="preserve">Autonomy will be another important driver of intrinsic motivation. By giving employees greater freedom to make decisions, experiment with approaches, and solve problems independently, Helios can increase employees' sense of ownership and responsibility. </w:t>
      </w:r>
    </w:p>
    <w:p w14:paraId="4D3EAB49" w14:textId="356009D8" w:rsidR="00E67306" w:rsidRPr="00212211" w:rsidRDefault="00E67306" w:rsidP="00212211">
      <w:pPr>
        <w:spacing w:line="360" w:lineRule="auto"/>
        <w:jc w:val="both"/>
        <w:rPr>
          <w:rFonts w:ascii="Arial" w:hAnsi="Arial" w:cs="Arial"/>
        </w:rPr>
      </w:pPr>
      <w:r w:rsidRPr="00212211">
        <w:rPr>
          <w:rFonts w:ascii="Arial" w:hAnsi="Arial" w:cs="Arial"/>
        </w:rPr>
        <w:t>Job crafting will also enhance intrinsic motivation by allowing employees to shape aspects of their roles according to their strengths, interests, and career goals. For example, employees interested in artificial intelligence ethics, sustainability, or customer solutions can participate in relevant projects beyond their core responsibilities</w:t>
      </w:r>
      <w:r w:rsidR="00C22B2B" w:rsidRPr="00212211">
        <w:rPr>
          <w:rFonts w:ascii="Arial" w:hAnsi="Arial" w:cs="Arial"/>
        </w:rPr>
        <w:t>.</w:t>
      </w:r>
    </w:p>
    <w:p w14:paraId="7D58DB9F" w14:textId="011967DA" w:rsidR="00E67306" w:rsidRPr="00212211" w:rsidRDefault="00E67306" w:rsidP="00212211">
      <w:pPr>
        <w:spacing w:line="360" w:lineRule="auto"/>
        <w:jc w:val="both"/>
        <w:rPr>
          <w:rFonts w:ascii="Arial" w:hAnsi="Arial" w:cs="Arial"/>
        </w:rPr>
      </w:pPr>
      <w:r w:rsidRPr="00212211">
        <w:rPr>
          <w:rFonts w:ascii="Arial" w:hAnsi="Arial" w:cs="Arial"/>
        </w:rPr>
        <w:t xml:space="preserve">Once employees become more intrinsically motivated, the same job design elements will support </w:t>
      </w:r>
      <w:proofErr w:type="spellStart"/>
      <w:proofErr w:type="gramStart"/>
      <w:r w:rsidRPr="00212211">
        <w:rPr>
          <w:rFonts w:ascii="Arial" w:hAnsi="Arial" w:cs="Arial"/>
        </w:rPr>
        <w:t>innovation</w:t>
      </w:r>
      <w:r w:rsidR="001E651F" w:rsidRPr="00212211">
        <w:rPr>
          <w:rFonts w:ascii="Arial" w:hAnsi="Arial" w:cs="Arial"/>
        </w:rPr>
        <w:t>.</w:t>
      </w:r>
      <w:r w:rsidRPr="00212211">
        <w:rPr>
          <w:rFonts w:ascii="Arial" w:hAnsi="Arial" w:cs="Arial"/>
        </w:rPr>
        <w:t>For</w:t>
      </w:r>
      <w:proofErr w:type="spellEnd"/>
      <w:proofErr w:type="gramEnd"/>
      <w:r w:rsidRPr="00212211">
        <w:rPr>
          <w:rFonts w:ascii="Arial" w:hAnsi="Arial" w:cs="Arial"/>
        </w:rPr>
        <w:t xml:space="preserve"> example, an AI engineer working with customer experience teams may identify new ways to improve mobility analytics solutions. Similarly, employees from different professional backgrounds can combine their knowledge to develop creative solutions for city transport challenges.</w:t>
      </w:r>
    </w:p>
    <w:p w14:paraId="50359373" w14:textId="707C03FE" w:rsidR="00E67306" w:rsidRPr="00212211" w:rsidRDefault="00E67306" w:rsidP="00212211">
      <w:pPr>
        <w:spacing w:line="360" w:lineRule="auto"/>
        <w:jc w:val="both"/>
        <w:rPr>
          <w:rFonts w:ascii="Arial" w:hAnsi="Arial" w:cs="Arial"/>
          <w:b/>
          <w:bCs/>
        </w:rPr>
      </w:pPr>
      <w:r w:rsidRPr="00212211">
        <w:rPr>
          <w:rFonts w:ascii="Arial" w:hAnsi="Arial" w:cs="Arial"/>
        </w:rPr>
        <w:lastRenderedPageBreak/>
        <w:t>Overall, the proposed job design approach will first strengthen employees' intrinsic motivation by creating meaningful and empowering work experiences. This motivated workforce will then become a key driver of innovation, helping Helios build a flexible, creative, and future-ready organisation</w:t>
      </w:r>
      <w:r w:rsidRPr="00212211">
        <w:rPr>
          <w:rFonts w:ascii="Arial" w:hAnsi="Arial" w:cs="Arial"/>
          <w:b/>
          <w:bCs/>
        </w:rPr>
        <w:t>.</w:t>
      </w:r>
    </w:p>
    <w:p w14:paraId="0A78468A" w14:textId="5C75AAD6" w:rsidR="001A5AB0" w:rsidRPr="00212211" w:rsidRDefault="001A5AB0" w:rsidP="00212211">
      <w:pPr>
        <w:pStyle w:val="Heading1"/>
        <w:spacing w:line="360" w:lineRule="auto"/>
        <w:rPr>
          <w:rFonts w:ascii="Arial" w:hAnsi="Arial" w:cs="Arial"/>
          <w:sz w:val="28"/>
          <w:szCs w:val="28"/>
        </w:rPr>
      </w:pPr>
      <w:bookmarkStart w:id="21" w:name="_Toc235151083"/>
      <w:r w:rsidRPr="00212211">
        <w:rPr>
          <w:rFonts w:ascii="Arial" w:hAnsi="Arial" w:cs="Arial"/>
          <w:sz w:val="28"/>
          <w:szCs w:val="28"/>
        </w:rPr>
        <w:t>TASK C: Reflective Report</w:t>
      </w:r>
      <w:bookmarkEnd w:id="21"/>
    </w:p>
    <w:p w14:paraId="4336CC63" w14:textId="5B4CE327" w:rsidR="001A5AB0" w:rsidRPr="00212211" w:rsidRDefault="001A5AB0" w:rsidP="00212211">
      <w:pPr>
        <w:pStyle w:val="Heading2"/>
        <w:spacing w:line="360" w:lineRule="auto"/>
        <w:rPr>
          <w:rFonts w:ascii="Arial" w:hAnsi="Arial" w:cs="Arial"/>
          <w:sz w:val="24"/>
          <w:szCs w:val="24"/>
        </w:rPr>
      </w:pPr>
      <w:bookmarkStart w:id="22" w:name="_Toc235151084"/>
      <w:r w:rsidRPr="00212211">
        <w:rPr>
          <w:rFonts w:ascii="Arial" w:hAnsi="Arial" w:cs="Arial"/>
          <w:sz w:val="24"/>
          <w:szCs w:val="24"/>
        </w:rPr>
        <w:t>Using AI as a Decision-Support Tool</w:t>
      </w:r>
      <w:bookmarkEnd w:id="22"/>
    </w:p>
    <w:p w14:paraId="3828493B" w14:textId="0FCDB568" w:rsidR="002A512B" w:rsidRPr="00212211" w:rsidRDefault="002A512B" w:rsidP="00212211">
      <w:pPr>
        <w:spacing w:line="360" w:lineRule="auto"/>
        <w:jc w:val="both"/>
        <w:rPr>
          <w:rFonts w:ascii="Arial" w:hAnsi="Arial" w:cs="Arial"/>
        </w:rPr>
      </w:pPr>
      <w:r w:rsidRPr="00212211">
        <w:rPr>
          <w:rFonts w:ascii="Arial" w:hAnsi="Arial" w:cs="Arial"/>
        </w:rPr>
        <w:t>From this module, I have gained a clear insight into the fact that the field of HR management is evolving at a fast pace owing to the evolution in the fields of artificial intelligence, data analytics, and technology. An HR manager nowadays is required to take decisions that help the organisation perform better. In the capacity of an HR manager in the future, I think that AI can play a supportive role in decision-making, but it must not overshadow the decision-maker's judgements. Therefore, it is my intention to combine technology and critical thinking together.</w:t>
      </w:r>
    </w:p>
    <w:p w14:paraId="23B475D1" w14:textId="5E951BAA" w:rsidR="00E07AC5" w:rsidRPr="00212211" w:rsidRDefault="002A512B" w:rsidP="00212211">
      <w:pPr>
        <w:spacing w:line="360" w:lineRule="auto"/>
        <w:jc w:val="both"/>
        <w:rPr>
          <w:rFonts w:ascii="Arial" w:hAnsi="Arial" w:cs="Arial"/>
        </w:rPr>
      </w:pPr>
      <w:r w:rsidRPr="00212211">
        <w:rPr>
          <w:rFonts w:ascii="Arial" w:hAnsi="Arial" w:cs="Arial"/>
        </w:rPr>
        <w:t xml:space="preserve">A significant advantage of AI lies in its capability to analyse large amounts of data. Some examples of applications in HR would be AI to help recruit the right candidates, predict employee turnover, </w:t>
      </w:r>
      <w:proofErr w:type="spellStart"/>
      <w:r w:rsidRPr="00212211">
        <w:rPr>
          <w:rFonts w:ascii="Arial" w:hAnsi="Arial" w:cs="Arial"/>
        </w:rPr>
        <w:t>analyze</w:t>
      </w:r>
      <w:proofErr w:type="spellEnd"/>
      <w:r w:rsidRPr="00212211">
        <w:rPr>
          <w:rFonts w:ascii="Arial" w:hAnsi="Arial" w:cs="Arial"/>
        </w:rPr>
        <w:t xml:space="preserve"> engagement levels, and learn requirements.</w:t>
      </w:r>
    </w:p>
    <w:p w14:paraId="21334D30" w14:textId="754E164B" w:rsidR="001A79A0" w:rsidRPr="00212211" w:rsidRDefault="00555F03" w:rsidP="00212211">
      <w:pPr>
        <w:pStyle w:val="Heading2"/>
        <w:spacing w:line="360" w:lineRule="auto"/>
        <w:rPr>
          <w:rFonts w:ascii="Arial" w:hAnsi="Arial" w:cs="Arial"/>
          <w:sz w:val="24"/>
          <w:szCs w:val="24"/>
        </w:rPr>
      </w:pPr>
      <w:bookmarkStart w:id="23" w:name="_Toc235151085"/>
      <w:r w:rsidRPr="00212211">
        <w:rPr>
          <w:rFonts w:ascii="Arial" w:hAnsi="Arial" w:cs="Arial"/>
          <w:sz w:val="24"/>
          <w:szCs w:val="24"/>
        </w:rPr>
        <w:t>Personal Capability Development Plan</w:t>
      </w:r>
      <w:bookmarkEnd w:id="23"/>
      <w:r w:rsidRPr="00212211">
        <w:rPr>
          <w:rFonts w:ascii="Arial" w:hAnsi="Arial" w:cs="Arial"/>
          <w:sz w:val="24"/>
          <w:szCs w:val="24"/>
        </w:rPr>
        <w:t xml:space="preserve"> </w:t>
      </w:r>
    </w:p>
    <w:p w14:paraId="5E7F1F14" w14:textId="71BA01A2" w:rsidR="002A512B" w:rsidRPr="00212211" w:rsidRDefault="002A512B" w:rsidP="00212211">
      <w:pPr>
        <w:spacing w:line="360" w:lineRule="auto"/>
        <w:jc w:val="both"/>
        <w:rPr>
          <w:rFonts w:ascii="Arial" w:hAnsi="Arial" w:cs="Arial"/>
        </w:rPr>
      </w:pPr>
      <w:r w:rsidRPr="00212211">
        <w:rPr>
          <w:rFonts w:ascii="Arial" w:hAnsi="Arial" w:cs="Arial"/>
        </w:rPr>
        <w:t xml:space="preserve">While working in my future profession, I will be using AI as a decision-making assistant, but not as a decision maker itself. I can use AI for </w:t>
      </w:r>
      <w:proofErr w:type="spellStart"/>
      <w:r w:rsidRPr="00212211">
        <w:rPr>
          <w:rFonts w:ascii="Arial" w:hAnsi="Arial" w:cs="Arial"/>
        </w:rPr>
        <w:t>analyzing</w:t>
      </w:r>
      <w:proofErr w:type="spellEnd"/>
      <w:r w:rsidRPr="00212211">
        <w:rPr>
          <w:rFonts w:ascii="Arial" w:hAnsi="Arial" w:cs="Arial"/>
        </w:rPr>
        <w:t xml:space="preserve"> the data related to the workforce, finding the right candidates, and suggesting the need for any training. In my opinion, an ideal HR professional will have all these </w:t>
      </w:r>
      <w:proofErr w:type="spellStart"/>
      <w:r w:rsidRPr="00212211">
        <w:rPr>
          <w:rFonts w:ascii="Arial" w:hAnsi="Arial" w:cs="Arial"/>
        </w:rPr>
        <w:t>qualities.</w:t>
      </w:r>
      <w:proofErr w:type="spellEnd"/>
    </w:p>
    <w:p w14:paraId="57E9367C" w14:textId="1B27BCB5" w:rsidR="00646E4E" w:rsidRPr="00212211" w:rsidRDefault="00646E4E" w:rsidP="00212211">
      <w:pPr>
        <w:spacing w:line="360" w:lineRule="auto"/>
        <w:jc w:val="both"/>
        <w:rPr>
          <w:rFonts w:ascii="Arial" w:hAnsi="Arial" w:cs="Arial"/>
        </w:rPr>
      </w:pPr>
      <w:r w:rsidRPr="00212211">
        <w:rPr>
          <w:rFonts w:ascii="Arial" w:hAnsi="Arial" w:cs="Arial"/>
        </w:rPr>
        <w:t>To prepare myself for this changing environment, I have developed a personal capability plan focusing on four key areas: data literacy, AI augmentation in HR, strategic influencing skills, and global mobility awareness.</w:t>
      </w:r>
    </w:p>
    <w:p w14:paraId="28DC162E" w14:textId="77777777" w:rsidR="00646E4E" w:rsidRPr="00212211" w:rsidRDefault="00646E4E" w:rsidP="00212211">
      <w:pPr>
        <w:spacing w:line="360" w:lineRule="auto"/>
        <w:jc w:val="both"/>
        <w:rPr>
          <w:rFonts w:ascii="Arial" w:hAnsi="Arial" w:cs="Arial"/>
        </w:rPr>
      </w:pPr>
      <w:r w:rsidRPr="00212211">
        <w:rPr>
          <w:rFonts w:ascii="Arial" w:hAnsi="Arial" w:cs="Arial"/>
        </w:rPr>
        <w:t>The first area is data literacy. HR professionals increasingly need the ability to interpret workforce data and convert insights into strategic decisions. Therefore, I plan to improve my skills in HR analytics, advanced Microsoft Excel, Power BI, and data visualisation techniques. I also aim to develop a stronger understanding of workforce metrics such as employee engagement, retention, productivity, and talent analytics.</w:t>
      </w:r>
    </w:p>
    <w:p w14:paraId="2987C989" w14:textId="77777777" w:rsidR="00212211" w:rsidRPr="00212211" w:rsidRDefault="00212211" w:rsidP="00212211">
      <w:pPr>
        <w:spacing w:line="360" w:lineRule="auto"/>
        <w:jc w:val="both"/>
        <w:rPr>
          <w:rFonts w:ascii="Arial" w:hAnsi="Arial" w:cs="Arial"/>
        </w:rPr>
      </w:pPr>
    </w:p>
    <w:p w14:paraId="1E4BA21A" w14:textId="19533E40" w:rsidR="00646E4E" w:rsidRPr="00212211" w:rsidRDefault="00646E4E" w:rsidP="00212211">
      <w:pPr>
        <w:spacing w:line="360" w:lineRule="auto"/>
        <w:jc w:val="both"/>
        <w:rPr>
          <w:rFonts w:ascii="Arial" w:hAnsi="Arial" w:cs="Arial"/>
        </w:rPr>
      </w:pPr>
      <w:r w:rsidRPr="00212211">
        <w:rPr>
          <w:rFonts w:ascii="Arial" w:hAnsi="Arial" w:cs="Arial"/>
        </w:rPr>
        <w:lastRenderedPageBreak/>
        <w:t>The second area is AI augmentation in HR. Rather than viewing AI as a threat, I want to understand how it can enhance HR practices. I plan to gain practical knowledge of AI-based recruitment platforms, applicant tracking systems, HR information systems, and generative AI tools for research, reporting, and workforce planning while ensuring that outputs are critically evaluated.</w:t>
      </w:r>
    </w:p>
    <w:p w14:paraId="56968C8C" w14:textId="77777777" w:rsidR="00646E4E" w:rsidRPr="00212211" w:rsidRDefault="00646E4E" w:rsidP="00212211">
      <w:pPr>
        <w:spacing w:line="360" w:lineRule="auto"/>
        <w:jc w:val="both"/>
        <w:rPr>
          <w:rFonts w:ascii="Arial" w:hAnsi="Arial" w:cs="Arial"/>
        </w:rPr>
      </w:pPr>
      <w:r w:rsidRPr="00212211">
        <w:rPr>
          <w:rFonts w:ascii="Arial" w:hAnsi="Arial" w:cs="Arial"/>
        </w:rPr>
        <w:t>The third area is strategic influencing skills. During my MBA, I have realised that HR professionals need strong communication, leadership, and stakeholder management abilities to influence organisational decisions. Therefore, I aim to improve my presentation, negotiation, and business communication skills to effectively communicate HR recommendations to senior leaders.</w:t>
      </w:r>
    </w:p>
    <w:p w14:paraId="689AAD2D" w14:textId="77777777" w:rsidR="00646E4E" w:rsidRPr="00212211" w:rsidRDefault="00646E4E" w:rsidP="00212211">
      <w:pPr>
        <w:spacing w:line="360" w:lineRule="auto"/>
        <w:jc w:val="both"/>
        <w:rPr>
          <w:rFonts w:ascii="Arial" w:hAnsi="Arial" w:cs="Arial"/>
        </w:rPr>
      </w:pPr>
      <w:r w:rsidRPr="00212211">
        <w:rPr>
          <w:rFonts w:ascii="Arial" w:hAnsi="Arial" w:cs="Arial"/>
        </w:rPr>
        <w:t>Finally, global mobility awareness is important because organisations increasingly operate across different countries and cultures. Since Helios operates across London, Berlin, and Singapore, understanding international employment practices, cultural diversity, and cross-cultural communication is essential. I plan to continuously develop my knowledge of global HR practices and multicultural workplace management.</w:t>
      </w:r>
    </w:p>
    <w:p w14:paraId="10F27AC8" w14:textId="77777777" w:rsidR="00646E4E" w:rsidRPr="00212211" w:rsidRDefault="00646E4E" w:rsidP="00212211">
      <w:pPr>
        <w:spacing w:line="360" w:lineRule="auto"/>
        <w:jc w:val="both"/>
        <w:rPr>
          <w:rFonts w:ascii="Arial" w:hAnsi="Arial" w:cs="Arial"/>
        </w:rPr>
      </w:pPr>
      <w:r w:rsidRPr="00212211">
        <w:rPr>
          <w:rFonts w:ascii="Arial" w:hAnsi="Arial" w:cs="Arial"/>
        </w:rPr>
        <w:t>Overall, this module has changed my understanding of the future HR role. I have learned that effective HR professionals must combine technology with strategic thinking, ethical judgement, and human skills. Although AI will transform many HR processes, human empathy, integrity, and decision-making will remain essential. By combining AI-enabled insights with continuous learning, I aim to become a future-ready HR professional capable of creating value for organisations.</w:t>
      </w:r>
    </w:p>
    <w:p w14:paraId="0B207F6C" w14:textId="37EFEE2E" w:rsidR="0041034F" w:rsidRPr="00212211" w:rsidRDefault="0041034F" w:rsidP="00212211">
      <w:pPr>
        <w:pStyle w:val="Heading1"/>
        <w:spacing w:line="360" w:lineRule="auto"/>
        <w:rPr>
          <w:rFonts w:ascii="Arial" w:hAnsi="Arial" w:cs="Arial"/>
          <w:sz w:val="28"/>
          <w:szCs w:val="28"/>
        </w:rPr>
      </w:pPr>
      <w:bookmarkStart w:id="24" w:name="_Toc235151086"/>
      <w:r w:rsidRPr="00212211">
        <w:rPr>
          <w:rFonts w:ascii="Arial" w:hAnsi="Arial" w:cs="Arial"/>
          <w:sz w:val="28"/>
          <w:szCs w:val="28"/>
        </w:rPr>
        <w:t>References</w:t>
      </w:r>
      <w:bookmarkEnd w:id="24"/>
    </w:p>
    <w:p w14:paraId="0E6FCF67" w14:textId="66F8E521" w:rsidR="00212211" w:rsidRPr="00212211" w:rsidRDefault="0041034F" w:rsidP="00212211">
      <w:pPr>
        <w:numPr>
          <w:ilvl w:val="0"/>
          <w:numId w:val="6"/>
        </w:numPr>
        <w:tabs>
          <w:tab w:val="num" w:pos="720"/>
        </w:tabs>
        <w:spacing w:line="360" w:lineRule="auto"/>
        <w:jc w:val="both"/>
        <w:rPr>
          <w:rFonts w:ascii="Arial" w:hAnsi="Arial" w:cs="Arial"/>
        </w:rPr>
      </w:pPr>
      <w:r w:rsidRPr="00212211">
        <w:rPr>
          <w:rFonts w:ascii="Arial" w:hAnsi="Arial" w:cs="Arial"/>
        </w:rPr>
        <w:t xml:space="preserve">Hackman, J. R., &amp; Oldham, G. R. (1976). Motivation through the design of work: Test of a theory. </w:t>
      </w:r>
      <w:r w:rsidRPr="00212211">
        <w:rPr>
          <w:rFonts w:ascii="Arial" w:hAnsi="Arial" w:cs="Arial"/>
          <w:i/>
          <w:iCs/>
        </w:rPr>
        <w:t xml:space="preserve">Organizational </w:t>
      </w:r>
      <w:proofErr w:type="spellStart"/>
      <w:r w:rsidRPr="00212211">
        <w:rPr>
          <w:rFonts w:ascii="Arial" w:hAnsi="Arial" w:cs="Arial"/>
          <w:i/>
          <w:iCs/>
        </w:rPr>
        <w:t>Behavior</w:t>
      </w:r>
      <w:proofErr w:type="spellEnd"/>
      <w:r w:rsidRPr="00212211">
        <w:rPr>
          <w:rFonts w:ascii="Arial" w:hAnsi="Arial" w:cs="Arial"/>
          <w:i/>
          <w:iCs/>
        </w:rPr>
        <w:t xml:space="preserve"> and Human Performance, 16</w:t>
      </w:r>
      <w:r w:rsidRPr="00212211">
        <w:rPr>
          <w:rFonts w:ascii="Arial" w:hAnsi="Arial" w:cs="Arial"/>
        </w:rPr>
        <w:t xml:space="preserve">(2), 250–279. </w:t>
      </w:r>
      <w:hyperlink r:id="rId9" w:history="1">
        <w:r w:rsidR="00212211" w:rsidRPr="00212211">
          <w:rPr>
            <w:rStyle w:val="Hyperlink"/>
            <w:rFonts w:ascii="Arial" w:hAnsi="Arial" w:cs="Arial"/>
          </w:rPr>
          <w:t>https://doi.org/10.1016/0030-5073(76)90016-7</w:t>
        </w:r>
      </w:hyperlink>
      <w:r w:rsidRPr="00212211">
        <w:rPr>
          <w:rFonts w:ascii="Arial" w:hAnsi="Arial" w:cs="Arial"/>
        </w:rPr>
        <w:t xml:space="preserve"> </w:t>
      </w:r>
    </w:p>
    <w:p w14:paraId="388A5386" w14:textId="77777777" w:rsidR="0041034F" w:rsidRPr="00212211" w:rsidRDefault="0041034F" w:rsidP="00212211">
      <w:pPr>
        <w:numPr>
          <w:ilvl w:val="0"/>
          <w:numId w:val="6"/>
        </w:numPr>
        <w:tabs>
          <w:tab w:val="num" w:pos="720"/>
        </w:tabs>
        <w:spacing w:line="360" w:lineRule="auto"/>
        <w:jc w:val="both"/>
        <w:rPr>
          <w:rFonts w:ascii="Arial" w:hAnsi="Arial" w:cs="Arial"/>
        </w:rPr>
      </w:pPr>
      <w:r w:rsidRPr="00212211">
        <w:rPr>
          <w:rFonts w:ascii="Arial" w:hAnsi="Arial" w:cs="Arial"/>
        </w:rPr>
        <w:t xml:space="preserve">Van Maanen, J., &amp; Schein, E. H. (1979). Toward a theory of organizational socialization. In B. M. </w:t>
      </w:r>
      <w:proofErr w:type="spellStart"/>
      <w:r w:rsidRPr="00212211">
        <w:rPr>
          <w:rFonts w:ascii="Arial" w:hAnsi="Arial" w:cs="Arial"/>
        </w:rPr>
        <w:t>Staw</w:t>
      </w:r>
      <w:proofErr w:type="spellEnd"/>
      <w:r w:rsidRPr="00212211">
        <w:rPr>
          <w:rFonts w:ascii="Arial" w:hAnsi="Arial" w:cs="Arial"/>
        </w:rPr>
        <w:t xml:space="preserve"> (Ed.), </w:t>
      </w:r>
      <w:r w:rsidRPr="00212211">
        <w:rPr>
          <w:rFonts w:ascii="Arial" w:hAnsi="Arial" w:cs="Arial"/>
          <w:i/>
          <w:iCs/>
        </w:rPr>
        <w:t xml:space="preserve">Research in organizational </w:t>
      </w:r>
      <w:proofErr w:type="spellStart"/>
      <w:r w:rsidRPr="00212211">
        <w:rPr>
          <w:rFonts w:ascii="Arial" w:hAnsi="Arial" w:cs="Arial"/>
          <w:i/>
          <w:iCs/>
        </w:rPr>
        <w:t>behavior</w:t>
      </w:r>
      <w:proofErr w:type="spellEnd"/>
      <w:r w:rsidRPr="00212211">
        <w:rPr>
          <w:rFonts w:ascii="Arial" w:hAnsi="Arial" w:cs="Arial"/>
        </w:rPr>
        <w:t xml:space="preserve"> (Vol. 1, pp. 209–264). JAI Press. </w:t>
      </w:r>
    </w:p>
    <w:p w14:paraId="2DB311EC" w14:textId="77777777" w:rsidR="0041034F" w:rsidRPr="00212211" w:rsidRDefault="0041034F" w:rsidP="00212211">
      <w:pPr>
        <w:numPr>
          <w:ilvl w:val="0"/>
          <w:numId w:val="6"/>
        </w:numPr>
        <w:tabs>
          <w:tab w:val="num" w:pos="720"/>
        </w:tabs>
        <w:spacing w:line="360" w:lineRule="auto"/>
        <w:jc w:val="both"/>
        <w:rPr>
          <w:rFonts w:ascii="Arial" w:hAnsi="Arial" w:cs="Arial"/>
        </w:rPr>
      </w:pPr>
      <w:r w:rsidRPr="00212211">
        <w:rPr>
          <w:rFonts w:ascii="Arial" w:hAnsi="Arial" w:cs="Arial"/>
        </w:rPr>
        <w:t xml:space="preserve">Rousseau, D. M. (1995). </w:t>
      </w:r>
      <w:r w:rsidRPr="00212211">
        <w:rPr>
          <w:rFonts w:ascii="Arial" w:hAnsi="Arial" w:cs="Arial"/>
          <w:i/>
          <w:iCs/>
        </w:rPr>
        <w:t>Psychological contracts in organizations: Understanding written and unwritten agreements</w:t>
      </w:r>
      <w:r w:rsidRPr="00212211">
        <w:rPr>
          <w:rFonts w:ascii="Arial" w:hAnsi="Arial" w:cs="Arial"/>
        </w:rPr>
        <w:t xml:space="preserve">. Sage Publications. </w:t>
      </w:r>
    </w:p>
    <w:p w14:paraId="49C36732" w14:textId="77777777" w:rsidR="0041034F" w:rsidRPr="00212211" w:rsidRDefault="0041034F" w:rsidP="00212211">
      <w:pPr>
        <w:numPr>
          <w:ilvl w:val="0"/>
          <w:numId w:val="6"/>
        </w:numPr>
        <w:tabs>
          <w:tab w:val="num" w:pos="720"/>
        </w:tabs>
        <w:spacing w:line="360" w:lineRule="auto"/>
        <w:jc w:val="both"/>
        <w:rPr>
          <w:rFonts w:ascii="Arial" w:hAnsi="Arial" w:cs="Arial"/>
        </w:rPr>
      </w:pPr>
      <w:r w:rsidRPr="00212211">
        <w:rPr>
          <w:rFonts w:ascii="Arial" w:hAnsi="Arial" w:cs="Arial"/>
        </w:rPr>
        <w:lastRenderedPageBreak/>
        <w:t xml:space="preserve">Ashforth, B. E., Harrison, S. H., &amp; Corley, K. G. (2008). Identification in organizations: An examination of four fundamental questions. </w:t>
      </w:r>
      <w:r w:rsidRPr="00212211">
        <w:rPr>
          <w:rFonts w:ascii="Arial" w:hAnsi="Arial" w:cs="Arial"/>
          <w:i/>
          <w:iCs/>
        </w:rPr>
        <w:t>Journal of Management, 34</w:t>
      </w:r>
      <w:r w:rsidRPr="00212211">
        <w:rPr>
          <w:rFonts w:ascii="Arial" w:hAnsi="Arial" w:cs="Arial"/>
        </w:rPr>
        <w:t xml:space="preserve">(3), 325–374. </w:t>
      </w:r>
      <w:hyperlink r:id="rId10" w:tgtFrame="_new" w:history="1">
        <w:r w:rsidRPr="00212211">
          <w:rPr>
            <w:rStyle w:val="Hyperlink"/>
            <w:rFonts w:ascii="Arial" w:hAnsi="Arial" w:cs="Arial"/>
          </w:rPr>
          <w:t>https://doi.org/10.1177/0149206308316059</w:t>
        </w:r>
      </w:hyperlink>
      <w:r w:rsidRPr="00212211">
        <w:rPr>
          <w:rFonts w:ascii="Arial" w:hAnsi="Arial" w:cs="Arial"/>
        </w:rPr>
        <w:t xml:space="preserve"> </w:t>
      </w:r>
    </w:p>
    <w:p w14:paraId="60C227DA" w14:textId="6ADC6D90" w:rsidR="00212211" w:rsidRPr="00212211" w:rsidRDefault="0041034F" w:rsidP="00212211">
      <w:pPr>
        <w:numPr>
          <w:ilvl w:val="0"/>
          <w:numId w:val="6"/>
        </w:numPr>
        <w:tabs>
          <w:tab w:val="num" w:pos="720"/>
        </w:tabs>
        <w:spacing w:line="360" w:lineRule="auto"/>
        <w:jc w:val="both"/>
        <w:rPr>
          <w:rFonts w:ascii="Arial" w:hAnsi="Arial" w:cs="Arial"/>
        </w:rPr>
      </w:pPr>
      <w:r w:rsidRPr="00212211">
        <w:rPr>
          <w:rFonts w:ascii="Arial" w:hAnsi="Arial" w:cs="Arial"/>
        </w:rPr>
        <w:t xml:space="preserve">Wrzesniewski, A., &amp; Dutton, J. E. (2001). Crafting a job: Revisioning employees as active crafters of their work. </w:t>
      </w:r>
      <w:r w:rsidRPr="00212211">
        <w:rPr>
          <w:rFonts w:ascii="Arial" w:hAnsi="Arial" w:cs="Arial"/>
          <w:i/>
          <w:iCs/>
        </w:rPr>
        <w:t>Academy of Management Review, 26</w:t>
      </w:r>
      <w:r w:rsidRPr="00212211">
        <w:rPr>
          <w:rFonts w:ascii="Arial" w:hAnsi="Arial" w:cs="Arial"/>
        </w:rPr>
        <w:t xml:space="preserve">(2), 179–201. https://doi.org/10.5465/amr.2001.4378011 </w:t>
      </w:r>
    </w:p>
    <w:p w14:paraId="7DCC8576" w14:textId="77777777" w:rsidR="0041034F" w:rsidRPr="00212211" w:rsidRDefault="0041034F" w:rsidP="00212211">
      <w:pPr>
        <w:numPr>
          <w:ilvl w:val="0"/>
          <w:numId w:val="6"/>
        </w:numPr>
        <w:tabs>
          <w:tab w:val="num" w:pos="720"/>
        </w:tabs>
        <w:spacing w:line="360" w:lineRule="auto"/>
        <w:jc w:val="both"/>
        <w:rPr>
          <w:rFonts w:ascii="Arial" w:hAnsi="Arial" w:cs="Arial"/>
        </w:rPr>
      </w:pPr>
      <w:r w:rsidRPr="00212211">
        <w:rPr>
          <w:rFonts w:ascii="Arial" w:hAnsi="Arial" w:cs="Arial"/>
        </w:rPr>
        <w:t xml:space="preserve">Ulrich, D., Younger, J., Brockbank, W., &amp; Ulrich, M. (2012). </w:t>
      </w:r>
      <w:r w:rsidRPr="00212211">
        <w:rPr>
          <w:rFonts w:ascii="Arial" w:hAnsi="Arial" w:cs="Arial"/>
          <w:i/>
          <w:iCs/>
        </w:rPr>
        <w:t>HR from the outside in: Six competencies for the future of human resources</w:t>
      </w:r>
      <w:r w:rsidRPr="00212211">
        <w:rPr>
          <w:rFonts w:ascii="Arial" w:hAnsi="Arial" w:cs="Arial"/>
        </w:rPr>
        <w:t xml:space="preserve">. McGraw-Hill Education. </w:t>
      </w:r>
    </w:p>
    <w:p w14:paraId="2A290192" w14:textId="77777777" w:rsidR="0041034F" w:rsidRPr="00212211" w:rsidRDefault="0041034F" w:rsidP="00212211">
      <w:pPr>
        <w:numPr>
          <w:ilvl w:val="0"/>
          <w:numId w:val="6"/>
        </w:numPr>
        <w:tabs>
          <w:tab w:val="num" w:pos="720"/>
        </w:tabs>
        <w:spacing w:line="360" w:lineRule="auto"/>
        <w:jc w:val="both"/>
        <w:rPr>
          <w:rFonts w:ascii="Arial" w:hAnsi="Arial" w:cs="Arial"/>
        </w:rPr>
      </w:pPr>
      <w:r w:rsidRPr="00212211">
        <w:rPr>
          <w:rFonts w:ascii="Arial" w:hAnsi="Arial" w:cs="Arial"/>
        </w:rPr>
        <w:t xml:space="preserve">Cappelli, P., &amp; Tavis, A. (2018). HR goes agile. </w:t>
      </w:r>
      <w:r w:rsidRPr="00212211">
        <w:rPr>
          <w:rFonts w:ascii="Arial" w:hAnsi="Arial" w:cs="Arial"/>
          <w:i/>
          <w:iCs/>
        </w:rPr>
        <w:t>Harvard Business Review, 96</w:t>
      </w:r>
      <w:r w:rsidRPr="00212211">
        <w:rPr>
          <w:rFonts w:ascii="Arial" w:hAnsi="Arial" w:cs="Arial"/>
        </w:rPr>
        <w:t xml:space="preserve">(2), 46–52. </w:t>
      </w:r>
    </w:p>
    <w:p w14:paraId="022E01B4" w14:textId="77777777" w:rsidR="0041034F" w:rsidRPr="00212211" w:rsidRDefault="0041034F" w:rsidP="00212211">
      <w:pPr>
        <w:numPr>
          <w:ilvl w:val="0"/>
          <w:numId w:val="6"/>
        </w:numPr>
        <w:tabs>
          <w:tab w:val="num" w:pos="720"/>
        </w:tabs>
        <w:spacing w:line="360" w:lineRule="auto"/>
        <w:jc w:val="both"/>
        <w:rPr>
          <w:rFonts w:ascii="Arial" w:hAnsi="Arial" w:cs="Arial"/>
        </w:rPr>
      </w:pPr>
      <w:r w:rsidRPr="00212211">
        <w:rPr>
          <w:rFonts w:ascii="Arial" w:hAnsi="Arial" w:cs="Arial"/>
        </w:rPr>
        <w:t xml:space="preserve">Edmondson, A. C. (2019). </w:t>
      </w:r>
      <w:r w:rsidRPr="00212211">
        <w:rPr>
          <w:rFonts w:ascii="Arial" w:hAnsi="Arial" w:cs="Arial"/>
          <w:i/>
          <w:iCs/>
        </w:rPr>
        <w:t>The fearless organization: Creating psychological safety in the workplace for learning, innovation, and growth</w:t>
      </w:r>
      <w:r w:rsidRPr="00212211">
        <w:rPr>
          <w:rFonts w:ascii="Arial" w:hAnsi="Arial" w:cs="Arial"/>
        </w:rPr>
        <w:t xml:space="preserve">. John Wiley &amp; Sons. </w:t>
      </w:r>
    </w:p>
    <w:p w14:paraId="3A040AB1" w14:textId="77777777" w:rsidR="0041034F" w:rsidRPr="00212211" w:rsidRDefault="0041034F" w:rsidP="00212211">
      <w:pPr>
        <w:numPr>
          <w:ilvl w:val="0"/>
          <w:numId w:val="6"/>
        </w:numPr>
        <w:tabs>
          <w:tab w:val="num" w:pos="720"/>
        </w:tabs>
        <w:spacing w:line="360" w:lineRule="auto"/>
        <w:jc w:val="both"/>
        <w:rPr>
          <w:rFonts w:ascii="Arial" w:hAnsi="Arial" w:cs="Arial"/>
        </w:rPr>
      </w:pPr>
      <w:r w:rsidRPr="00212211">
        <w:rPr>
          <w:rFonts w:ascii="Arial" w:hAnsi="Arial" w:cs="Arial"/>
        </w:rPr>
        <w:t>Deci, E. L., &amp; Ryan, R. M. (2000). The "what" and "why" of goal pursuits: Human needs and the self</w:t>
      </w:r>
      <w:r w:rsidRPr="00212211">
        <w:rPr>
          <w:rFonts w:ascii="Cambria Math" w:hAnsi="Cambria Math" w:cs="Cambria Math"/>
        </w:rPr>
        <w:t>‐</w:t>
      </w:r>
      <w:r w:rsidRPr="00212211">
        <w:rPr>
          <w:rFonts w:ascii="Arial" w:hAnsi="Arial" w:cs="Arial"/>
        </w:rPr>
        <w:t xml:space="preserve">determination of </w:t>
      </w:r>
      <w:proofErr w:type="spellStart"/>
      <w:r w:rsidRPr="00212211">
        <w:rPr>
          <w:rFonts w:ascii="Arial" w:hAnsi="Arial" w:cs="Arial"/>
        </w:rPr>
        <w:t>behavior</w:t>
      </w:r>
      <w:proofErr w:type="spellEnd"/>
      <w:r w:rsidRPr="00212211">
        <w:rPr>
          <w:rFonts w:ascii="Arial" w:hAnsi="Arial" w:cs="Arial"/>
        </w:rPr>
        <w:t xml:space="preserve">. </w:t>
      </w:r>
      <w:r w:rsidRPr="00212211">
        <w:rPr>
          <w:rFonts w:ascii="Arial" w:hAnsi="Arial" w:cs="Arial"/>
          <w:i/>
          <w:iCs/>
        </w:rPr>
        <w:t>Psychological Inquiry, 11</w:t>
      </w:r>
      <w:r w:rsidRPr="00212211">
        <w:rPr>
          <w:rFonts w:ascii="Arial" w:hAnsi="Arial" w:cs="Arial"/>
        </w:rPr>
        <w:t xml:space="preserve">(4), 227–268. </w:t>
      </w:r>
      <w:hyperlink r:id="rId11" w:tgtFrame="_new" w:history="1">
        <w:r w:rsidRPr="00212211">
          <w:rPr>
            <w:rStyle w:val="Hyperlink"/>
            <w:rFonts w:ascii="Arial" w:hAnsi="Arial" w:cs="Arial"/>
          </w:rPr>
          <w:t>https://doi.org/10.1207/S15327965PLI1104_01</w:t>
        </w:r>
      </w:hyperlink>
      <w:r w:rsidRPr="00212211">
        <w:rPr>
          <w:rFonts w:ascii="Arial" w:hAnsi="Arial" w:cs="Arial"/>
        </w:rPr>
        <w:t xml:space="preserve"> </w:t>
      </w:r>
    </w:p>
    <w:p w14:paraId="481AF9E6" w14:textId="77777777" w:rsidR="0041034F" w:rsidRPr="00212211" w:rsidRDefault="0041034F" w:rsidP="00212211">
      <w:pPr>
        <w:numPr>
          <w:ilvl w:val="0"/>
          <w:numId w:val="6"/>
        </w:numPr>
        <w:tabs>
          <w:tab w:val="num" w:pos="720"/>
        </w:tabs>
        <w:spacing w:line="360" w:lineRule="auto"/>
        <w:jc w:val="both"/>
        <w:rPr>
          <w:rFonts w:ascii="Arial" w:hAnsi="Arial" w:cs="Arial"/>
        </w:rPr>
      </w:pPr>
      <w:r w:rsidRPr="00212211">
        <w:rPr>
          <w:rFonts w:ascii="Arial" w:hAnsi="Arial" w:cs="Arial"/>
        </w:rPr>
        <w:t xml:space="preserve">Freeman, R. E. (1984). </w:t>
      </w:r>
      <w:r w:rsidRPr="00212211">
        <w:rPr>
          <w:rFonts w:ascii="Arial" w:hAnsi="Arial" w:cs="Arial"/>
          <w:i/>
          <w:iCs/>
        </w:rPr>
        <w:t>Strategic management: A stakeholder approach</w:t>
      </w:r>
      <w:r w:rsidRPr="00212211">
        <w:rPr>
          <w:rFonts w:ascii="Arial" w:hAnsi="Arial" w:cs="Arial"/>
        </w:rPr>
        <w:t xml:space="preserve">. Pitman Publishing. </w:t>
      </w:r>
    </w:p>
    <w:p w14:paraId="4DF1D5FA" w14:textId="77777777" w:rsidR="0041034F" w:rsidRPr="00212211" w:rsidRDefault="0041034F" w:rsidP="00212211">
      <w:pPr>
        <w:numPr>
          <w:ilvl w:val="0"/>
          <w:numId w:val="6"/>
        </w:numPr>
        <w:tabs>
          <w:tab w:val="num" w:pos="720"/>
        </w:tabs>
        <w:spacing w:line="360" w:lineRule="auto"/>
        <w:jc w:val="both"/>
        <w:rPr>
          <w:rFonts w:ascii="Arial" w:hAnsi="Arial" w:cs="Arial"/>
        </w:rPr>
      </w:pPr>
      <w:r w:rsidRPr="00212211">
        <w:rPr>
          <w:rFonts w:ascii="Arial" w:hAnsi="Arial" w:cs="Arial"/>
        </w:rPr>
        <w:t xml:space="preserve">CIPD. (2024). </w:t>
      </w:r>
      <w:r w:rsidRPr="00212211">
        <w:rPr>
          <w:rFonts w:ascii="Arial" w:hAnsi="Arial" w:cs="Arial"/>
          <w:i/>
          <w:iCs/>
        </w:rPr>
        <w:t>People profession survey 2024</w:t>
      </w:r>
      <w:r w:rsidRPr="00212211">
        <w:rPr>
          <w:rFonts w:ascii="Arial" w:hAnsi="Arial" w:cs="Arial"/>
        </w:rPr>
        <w:t xml:space="preserve">. Chartered Institute of Personnel and Development. </w:t>
      </w:r>
      <w:hyperlink r:id="rId12" w:tgtFrame="_new" w:history="1">
        <w:r w:rsidRPr="00212211">
          <w:rPr>
            <w:rStyle w:val="Hyperlink"/>
            <w:rFonts w:ascii="Arial" w:hAnsi="Arial" w:cs="Arial"/>
          </w:rPr>
          <w:t>https://www.cipd.org</w:t>
        </w:r>
      </w:hyperlink>
      <w:r w:rsidRPr="00212211">
        <w:rPr>
          <w:rFonts w:ascii="Arial" w:hAnsi="Arial" w:cs="Arial"/>
        </w:rPr>
        <w:t xml:space="preserve"> </w:t>
      </w:r>
    </w:p>
    <w:p w14:paraId="51AAC776" w14:textId="77777777" w:rsidR="0041034F" w:rsidRPr="00212211" w:rsidRDefault="0041034F" w:rsidP="00212211">
      <w:pPr>
        <w:numPr>
          <w:ilvl w:val="0"/>
          <w:numId w:val="6"/>
        </w:numPr>
        <w:tabs>
          <w:tab w:val="num" w:pos="720"/>
        </w:tabs>
        <w:spacing w:line="360" w:lineRule="auto"/>
        <w:jc w:val="both"/>
        <w:rPr>
          <w:rFonts w:ascii="Arial" w:hAnsi="Arial" w:cs="Arial"/>
        </w:rPr>
      </w:pPr>
      <w:r w:rsidRPr="00212211">
        <w:rPr>
          <w:rFonts w:ascii="Arial" w:hAnsi="Arial" w:cs="Arial"/>
        </w:rPr>
        <w:t xml:space="preserve">Deloitte. (2024). </w:t>
      </w:r>
      <w:r w:rsidRPr="00212211">
        <w:rPr>
          <w:rFonts w:ascii="Arial" w:hAnsi="Arial" w:cs="Arial"/>
          <w:i/>
          <w:iCs/>
        </w:rPr>
        <w:t>2024 Global Human Capital Trends</w:t>
      </w:r>
      <w:r w:rsidRPr="00212211">
        <w:rPr>
          <w:rFonts w:ascii="Arial" w:hAnsi="Arial" w:cs="Arial"/>
        </w:rPr>
        <w:t xml:space="preserve">. Deloitte Insights. </w:t>
      </w:r>
      <w:hyperlink r:id="rId13" w:tgtFrame="_new" w:history="1">
        <w:r w:rsidRPr="00212211">
          <w:rPr>
            <w:rStyle w:val="Hyperlink"/>
            <w:rFonts w:ascii="Arial" w:hAnsi="Arial" w:cs="Arial"/>
          </w:rPr>
          <w:t>https://www2.deloitte.com</w:t>
        </w:r>
      </w:hyperlink>
      <w:r w:rsidRPr="00212211">
        <w:rPr>
          <w:rFonts w:ascii="Arial" w:hAnsi="Arial" w:cs="Arial"/>
        </w:rPr>
        <w:t xml:space="preserve"> </w:t>
      </w:r>
    </w:p>
    <w:p w14:paraId="1FB2EC6F" w14:textId="77777777" w:rsidR="0041034F" w:rsidRPr="00212211" w:rsidRDefault="0041034F" w:rsidP="00212211">
      <w:pPr>
        <w:numPr>
          <w:ilvl w:val="0"/>
          <w:numId w:val="6"/>
        </w:numPr>
        <w:tabs>
          <w:tab w:val="num" w:pos="720"/>
        </w:tabs>
        <w:spacing w:line="360" w:lineRule="auto"/>
        <w:jc w:val="both"/>
        <w:rPr>
          <w:rFonts w:ascii="Arial" w:hAnsi="Arial" w:cs="Arial"/>
        </w:rPr>
      </w:pPr>
      <w:r w:rsidRPr="00212211">
        <w:rPr>
          <w:rFonts w:ascii="Arial" w:hAnsi="Arial" w:cs="Arial"/>
        </w:rPr>
        <w:t xml:space="preserve">SHRM. (2024). </w:t>
      </w:r>
      <w:r w:rsidRPr="00212211">
        <w:rPr>
          <w:rFonts w:ascii="Arial" w:hAnsi="Arial" w:cs="Arial"/>
          <w:i/>
          <w:iCs/>
        </w:rPr>
        <w:t>State of the workplace report 2024</w:t>
      </w:r>
      <w:r w:rsidRPr="00212211">
        <w:rPr>
          <w:rFonts w:ascii="Arial" w:hAnsi="Arial" w:cs="Arial"/>
        </w:rPr>
        <w:t xml:space="preserve">. Society for Human Resource Management. </w:t>
      </w:r>
      <w:hyperlink r:id="rId14" w:tgtFrame="_new" w:history="1">
        <w:r w:rsidRPr="00212211">
          <w:rPr>
            <w:rStyle w:val="Hyperlink"/>
            <w:rFonts w:ascii="Arial" w:hAnsi="Arial" w:cs="Arial"/>
          </w:rPr>
          <w:t>https://www.shrm.org</w:t>
        </w:r>
      </w:hyperlink>
      <w:r w:rsidRPr="00212211">
        <w:rPr>
          <w:rFonts w:ascii="Arial" w:hAnsi="Arial" w:cs="Arial"/>
        </w:rPr>
        <w:t xml:space="preserve"> </w:t>
      </w:r>
    </w:p>
    <w:p w14:paraId="2E252DC0" w14:textId="77777777" w:rsidR="0041034F" w:rsidRPr="00212211" w:rsidRDefault="0041034F" w:rsidP="00212211">
      <w:pPr>
        <w:numPr>
          <w:ilvl w:val="0"/>
          <w:numId w:val="6"/>
        </w:numPr>
        <w:tabs>
          <w:tab w:val="num" w:pos="720"/>
        </w:tabs>
        <w:spacing w:line="360" w:lineRule="auto"/>
        <w:jc w:val="both"/>
        <w:rPr>
          <w:rFonts w:ascii="Arial" w:hAnsi="Arial" w:cs="Arial"/>
        </w:rPr>
      </w:pPr>
      <w:r w:rsidRPr="00212211">
        <w:rPr>
          <w:rFonts w:ascii="Arial" w:hAnsi="Arial" w:cs="Arial"/>
        </w:rPr>
        <w:t xml:space="preserve">World Economic Forum. (2025). </w:t>
      </w:r>
      <w:r w:rsidRPr="00212211">
        <w:rPr>
          <w:rFonts w:ascii="Arial" w:hAnsi="Arial" w:cs="Arial"/>
          <w:i/>
          <w:iCs/>
        </w:rPr>
        <w:t>The future of jobs report 2025</w:t>
      </w:r>
      <w:r w:rsidRPr="00212211">
        <w:rPr>
          <w:rFonts w:ascii="Arial" w:hAnsi="Arial" w:cs="Arial"/>
        </w:rPr>
        <w:t xml:space="preserve">. World Economic Forum. </w:t>
      </w:r>
      <w:hyperlink r:id="rId15" w:tgtFrame="_new" w:history="1">
        <w:r w:rsidRPr="00212211">
          <w:rPr>
            <w:rStyle w:val="Hyperlink"/>
            <w:rFonts w:ascii="Arial" w:hAnsi="Arial" w:cs="Arial"/>
          </w:rPr>
          <w:t>https://www.weforum.org/reports/the-future-of-jobs-report-2025</w:t>
        </w:r>
      </w:hyperlink>
      <w:r w:rsidRPr="00212211">
        <w:rPr>
          <w:rFonts w:ascii="Arial" w:hAnsi="Arial" w:cs="Arial"/>
        </w:rPr>
        <w:t xml:space="preserve"> </w:t>
      </w:r>
    </w:p>
    <w:p w14:paraId="16C1EFA4" w14:textId="2B26C816" w:rsidR="001A5AB0" w:rsidRPr="00212211" w:rsidRDefault="0041034F" w:rsidP="00212211">
      <w:pPr>
        <w:numPr>
          <w:ilvl w:val="0"/>
          <w:numId w:val="6"/>
        </w:numPr>
        <w:tabs>
          <w:tab w:val="num" w:pos="720"/>
        </w:tabs>
        <w:spacing w:line="360" w:lineRule="auto"/>
        <w:jc w:val="both"/>
        <w:rPr>
          <w:rFonts w:ascii="Arial" w:hAnsi="Arial" w:cs="Arial"/>
        </w:rPr>
      </w:pPr>
      <w:r w:rsidRPr="00212211">
        <w:rPr>
          <w:rFonts w:ascii="Arial" w:hAnsi="Arial" w:cs="Arial"/>
        </w:rPr>
        <w:t xml:space="preserve">Stone, D. L., Deadrick, D. L., Lukaszewski, K. M., &amp; Johnson, R. (2015). The influence of technology on the future of human resource management. </w:t>
      </w:r>
      <w:r w:rsidRPr="00212211">
        <w:rPr>
          <w:rFonts w:ascii="Arial" w:hAnsi="Arial" w:cs="Arial"/>
          <w:i/>
          <w:iCs/>
        </w:rPr>
        <w:t>Human Resource Management Review, 25</w:t>
      </w:r>
      <w:r w:rsidRPr="00212211">
        <w:rPr>
          <w:rFonts w:ascii="Arial" w:hAnsi="Arial" w:cs="Arial"/>
        </w:rPr>
        <w:t xml:space="preserve">(2), 216–231. </w:t>
      </w:r>
      <w:hyperlink r:id="rId16" w:tgtFrame="_new" w:history="1">
        <w:r w:rsidRPr="00212211">
          <w:rPr>
            <w:rStyle w:val="Hyperlink"/>
            <w:rFonts w:ascii="Arial" w:hAnsi="Arial" w:cs="Arial"/>
          </w:rPr>
          <w:t>https://doi.org/10.1016/j.hrmr.2015.01.002</w:t>
        </w:r>
      </w:hyperlink>
    </w:p>
    <w:sectPr w:rsidR="001A5AB0" w:rsidRPr="00212211" w:rsidSect="009F5A83">
      <w:footerReference w:type="default" r:id="rId1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433F4" w14:textId="77777777" w:rsidR="00AD682D" w:rsidRDefault="00AD682D" w:rsidP="0052256C">
      <w:pPr>
        <w:spacing w:after="0" w:line="240" w:lineRule="auto"/>
      </w:pPr>
      <w:r>
        <w:separator/>
      </w:r>
    </w:p>
  </w:endnote>
  <w:endnote w:type="continuationSeparator" w:id="0">
    <w:p w14:paraId="3F08A2B6" w14:textId="77777777" w:rsidR="00AD682D" w:rsidRDefault="00AD682D" w:rsidP="005225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6759258"/>
      <w:docPartObj>
        <w:docPartGallery w:val="Page Numbers (Bottom of Page)"/>
        <w:docPartUnique/>
      </w:docPartObj>
    </w:sdtPr>
    <w:sdtEndPr>
      <w:rPr>
        <w:noProof/>
      </w:rPr>
    </w:sdtEndPr>
    <w:sdtContent>
      <w:p w14:paraId="30A3B084" w14:textId="7A14022F" w:rsidR="00CE42E4" w:rsidRDefault="00CE42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225961" w14:textId="77777777" w:rsidR="00CE42E4" w:rsidRDefault="00CE4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B6DE9E" w14:textId="77777777" w:rsidR="00AD682D" w:rsidRDefault="00AD682D" w:rsidP="0052256C">
      <w:pPr>
        <w:spacing w:after="0" w:line="240" w:lineRule="auto"/>
      </w:pPr>
      <w:r>
        <w:separator/>
      </w:r>
    </w:p>
  </w:footnote>
  <w:footnote w:type="continuationSeparator" w:id="0">
    <w:p w14:paraId="41E25A36" w14:textId="77777777" w:rsidR="00AD682D" w:rsidRDefault="00AD682D" w:rsidP="005225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634A95"/>
    <w:multiLevelType w:val="multilevel"/>
    <w:tmpl w:val="FC3E8CA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29236119"/>
    <w:multiLevelType w:val="hybridMultilevel"/>
    <w:tmpl w:val="BC7A3EF0"/>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393E472C"/>
    <w:multiLevelType w:val="hybridMultilevel"/>
    <w:tmpl w:val="35963E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076414C"/>
    <w:multiLevelType w:val="hybridMultilevel"/>
    <w:tmpl w:val="6A92F1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7852720"/>
    <w:multiLevelType w:val="hybridMultilevel"/>
    <w:tmpl w:val="760077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E561BE8"/>
    <w:multiLevelType w:val="hybridMultilevel"/>
    <w:tmpl w:val="B42811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88359371">
    <w:abstractNumId w:val="5"/>
  </w:num>
  <w:num w:numId="2" w16cid:durableId="1912497954">
    <w:abstractNumId w:val="3"/>
  </w:num>
  <w:num w:numId="3" w16cid:durableId="1856724679">
    <w:abstractNumId w:val="2"/>
  </w:num>
  <w:num w:numId="4" w16cid:durableId="657657775">
    <w:abstractNumId w:val="4"/>
  </w:num>
  <w:num w:numId="5" w16cid:durableId="1886944820">
    <w:abstractNumId w:val="1"/>
  </w:num>
  <w:num w:numId="6" w16cid:durableId="1732147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A83"/>
    <w:rsid w:val="000102E1"/>
    <w:rsid w:val="00013AA6"/>
    <w:rsid w:val="000319F3"/>
    <w:rsid w:val="00063BCA"/>
    <w:rsid w:val="00076C94"/>
    <w:rsid w:val="000D6578"/>
    <w:rsid w:val="00135032"/>
    <w:rsid w:val="00182977"/>
    <w:rsid w:val="001A5AB0"/>
    <w:rsid w:val="001A79A0"/>
    <w:rsid w:val="001E651F"/>
    <w:rsid w:val="00212211"/>
    <w:rsid w:val="002A512B"/>
    <w:rsid w:val="003162A0"/>
    <w:rsid w:val="003848BE"/>
    <w:rsid w:val="00397A7A"/>
    <w:rsid w:val="003C0D6B"/>
    <w:rsid w:val="0041034F"/>
    <w:rsid w:val="00416732"/>
    <w:rsid w:val="004603BD"/>
    <w:rsid w:val="0046188E"/>
    <w:rsid w:val="00493539"/>
    <w:rsid w:val="0052256C"/>
    <w:rsid w:val="00540CB1"/>
    <w:rsid w:val="00555F03"/>
    <w:rsid w:val="005B33A9"/>
    <w:rsid w:val="005E5829"/>
    <w:rsid w:val="006225DB"/>
    <w:rsid w:val="0063024A"/>
    <w:rsid w:val="00646E4E"/>
    <w:rsid w:val="0065778F"/>
    <w:rsid w:val="0066772F"/>
    <w:rsid w:val="006956BC"/>
    <w:rsid w:val="006D5F18"/>
    <w:rsid w:val="00774236"/>
    <w:rsid w:val="00796545"/>
    <w:rsid w:val="008812C1"/>
    <w:rsid w:val="008C5A22"/>
    <w:rsid w:val="008C6B4E"/>
    <w:rsid w:val="008F49AD"/>
    <w:rsid w:val="009B0BF2"/>
    <w:rsid w:val="009C262D"/>
    <w:rsid w:val="009F5A83"/>
    <w:rsid w:val="00A15912"/>
    <w:rsid w:val="00A5644E"/>
    <w:rsid w:val="00AD1B05"/>
    <w:rsid w:val="00AD682D"/>
    <w:rsid w:val="00B5560F"/>
    <w:rsid w:val="00BF0814"/>
    <w:rsid w:val="00C22B2B"/>
    <w:rsid w:val="00C51D27"/>
    <w:rsid w:val="00CE42E4"/>
    <w:rsid w:val="00D15A57"/>
    <w:rsid w:val="00D8509A"/>
    <w:rsid w:val="00E07AC5"/>
    <w:rsid w:val="00E6570A"/>
    <w:rsid w:val="00E67306"/>
    <w:rsid w:val="00EC42B3"/>
    <w:rsid w:val="00EC7332"/>
    <w:rsid w:val="00EE0D92"/>
    <w:rsid w:val="00F07147"/>
    <w:rsid w:val="00F2600F"/>
    <w:rsid w:val="00FD49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49A8F"/>
  <w15:chartTrackingRefBased/>
  <w15:docId w15:val="{F8F50015-A92F-4C9F-9475-ECD50B27A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5A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F5A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F5A8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5A8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F5A8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F5A8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F5A8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F5A8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F5A8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A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F5A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F5A83"/>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F5A83"/>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9F5A83"/>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9F5A8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F5A8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F5A8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F5A83"/>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F5A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5A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5A8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5A8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F5A83"/>
    <w:pPr>
      <w:spacing w:before="160"/>
      <w:jc w:val="center"/>
    </w:pPr>
    <w:rPr>
      <w:i/>
      <w:iCs/>
      <w:color w:val="404040" w:themeColor="text1" w:themeTint="BF"/>
    </w:rPr>
  </w:style>
  <w:style w:type="character" w:customStyle="1" w:styleId="QuoteChar">
    <w:name w:val="Quote Char"/>
    <w:basedOn w:val="DefaultParagraphFont"/>
    <w:link w:val="Quote"/>
    <w:uiPriority w:val="29"/>
    <w:rsid w:val="009F5A83"/>
    <w:rPr>
      <w:i/>
      <w:iCs/>
      <w:color w:val="404040" w:themeColor="text1" w:themeTint="BF"/>
    </w:rPr>
  </w:style>
  <w:style w:type="paragraph" w:styleId="ListParagraph">
    <w:name w:val="List Paragraph"/>
    <w:basedOn w:val="Normal"/>
    <w:uiPriority w:val="34"/>
    <w:qFormat/>
    <w:rsid w:val="009F5A83"/>
    <w:pPr>
      <w:ind w:left="720"/>
      <w:contextualSpacing/>
    </w:pPr>
  </w:style>
  <w:style w:type="character" w:styleId="IntenseEmphasis">
    <w:name w:val="Intense Emphasis"/>
    <w:basedOn w:val="DefaultParagraphFont"/>
    <w:uiPriority w:val="21"/>
    <w:qFormat/>
    <w:rsid w:val="009F5A83"/>
    <w:rPr>
      <w:i/>
      <w:iCs/>
      <w:color w:val="2F5496" w:themeColor="accent1" w:themeShade="BF"/>
    </w:rPr>
  </w:style>
  <w:style w:type="paragraph" w:styleId="IntenseQuote">
    <w:name w:val="Intense Quote"/>
    <w:basedOn w:val="Normal"/>
    <w:next w:val="Normal"/>
    <w:link w:val="IntenseQuoteChar"/>
    <w:uiPriority w:val="30"/>
    <w:qFormat/>
    <w:rsid w:val="009F5A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5A83"/>
    <w:rPr>
      <w:i/>
      <w:iCs/>
      <w:color w:val="2F5496" w:themeColor="accent1" w:themeShade="BF"/>
    </w:rPr>
  </w:style>
  <w:style w:type="character" w:styleId="IntenseReference">
    <w:name w:val="Intense Reference"/>
    <w:basedOn w:val="DefaultParagraphFont"/>
    <w:uiPriority w:val="32"/>
    <w:qFormat/>
    <w:rsid w:val="009F5A83"/>
    <w:rPr>
      <w:b/>
      <w:bCs/>
      <w:smallCaps/>
      <w:color w:val="2F5496" w:themeColor="accent1" w:themeShade="BF"/>
      <w:spacing w:val="5"/>
    </w:rPr>
  </w:style>
  <w:style w:type="paragraph" w:styleId="Header">
    <w:name w:val="header"/>
    <w:basedOn w:val="Normal"/>
    <w:link w:val="HeaderChar"/>
    <w:uiPriority w:val="99"/>
    <w:unhideWhenUsed/>
    <w:rsid w:val="005225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56C"/>
  </w:style>
  <w:style w:type="paragraph" w:styleId="Footer">
    <w:name w:val="footer"/>
    <w:basedOn w:val="Normal"/>
    <w:link w:val="FooterChar"/>
    <w:uiPriority w:val="99"/>
    <w:unhideWhenUsed/>
    <w:rsid w:val="005225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56C"/>
  </w:style>
  <w:style w:type="table" w:styleId="TableGrid">
    <w:name w:val="Table Grid"/>
    <w:basedOn w:val="TableNormal"/>
    <w:uiPriority w:val="39"/>
    <w:rsid w:val="005225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034F"/>
    <w:rPr>
      <w:color w:val="0563C1" w:themeColor="hyperlink"/>
      <w:u w:val="single"/>
    </w:rPr>
  </w:style>
  <w:style w:type="character" w:styleId="UnresolvedMention">
    <w:name w:val="Unresolved Mention"/>
    <w:basedOn w:val="DefaultParagraphFont"/>
    <w:uiPriority w:val="99"/>
    <w:semiHidden/>
    <w:unhideWhenUsed/>
    <w:rsid w:val="0041034F"/>
    <w:rPr>
      <w:color w:val="605E5C"/>
      <w:shd w:val="clear" w:color="auto" w:fill="E1DFDD"/>
    </w:rPr>
  </w:style>
  <w:style w:type="paragraph" w:styleId="TOCHeading">
    <w:name w:val="TOC Heading"/>
    <w:basedOn w:val="Heading1"/>
    <w:next w:val="Normal"/>
    <w:uiPriority w:val="39"/>
    <w:unhideWhenUsed/>
    <w:qFormat/>
    <w:rsid w:val="0079654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15912"/>
    <w:pPr>
      <w:spacing w:after="100"/>
    </w:pPr>
  </w:style>
  <w:style w:type="paragraph" w:styleId="TOC2">
    <w:name w:val="toc 2"/>
    <w:basedOn w:val="Normal"/>
    <w:next w:val="Normal"/>
    <w:autoRedefine/>
    <w:uiPriority w:val="39"/>
    <w:unhideWhenUsed/>
    <w:rsid w:val="00A15912"/>
    <w:pPr>
      <w:spacing w:after="100"/>
      <w:ind w:left="240"/>
    </w:pPr>
  </w:style>
  <w:style w:type="paragraph" w:styleId="TOC3">
    <w:name w:val="toc 3"/>
    <w:basedOn w:val="Normal"/>
    <w:next w:val="Normal"/>
    <w:autoRedefine/>
    <w:uiPriority w:val="39"/>
    <w:unhideWhenUsed/>
    <w:rsid w:val="00A1591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2.deloitte.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org"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hrmr.2015.01.0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207/S15327965PLI1104_01" TargetMode="External"/><Relationship Id="rId5" Type="http://schemas.openxmlformats.org/officeDocument/2006/relationships/webSettings" Target="webSettings.xml"/><Relationship Id="rId15" Type="http://schemas.openxmlformats.org/officeDocument/2006/relationships/hyperlink" Target="https://www.weforum.org/reports/the-future-of-jobs-report-2025" TargetMode="External"/><Relationship Id="rId10" Type="http://schemas.openxmlformats.org/officeDocument/2006/relationships/hyperlink" Target="https://doi.org/10.1177/014920630831605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0030-5073(76)90016-7" TargetMode="External"/><Relationship Id="rId14" Type="http://schemas.openxmlformats.org/officeDocument/2006/relationships/hyperlink" Target="https://www.shrm.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D3921B-1902-4E5B-AF22-915063F4DF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1513</TotalTime>
  <Pages>14</Pages>
  <Words>3816</Words>
  <Characters>21756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 patel</dc:creator>
  <cp:keywords/>
  <dc:description/>
  <cp:lastModifiedBy>Deep patel</cp:lastModifiedBy>
  <cp:revision>7</cp:revision>
  <dcterms:created xsi:type="dcterms:W3CDTF">2026-07-12T13:37:00Z</dcterms:created>
  <dcterms:modified xsi:type="dcterms:W3CDTF">2026-07-16T21:58:00Z</dcterms:modified>
</cp:coreProperties>
</file>