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76253484"/>
        <w:docPartObj>
          <w:docPartGallery w:val="Cover Pages"/>
          <w:docPartUnique/>
        </w:docPartObj>
      </w:sdtPr>
      <w:sdtEndPr>
        <w:rPr>
          <w:sz w:val="56"/>
        </w:rPr>
      </w:sdtEndPr>
      <w:sdtContent>
        <w:p w14:paraId="2A340E73" w14:textId="5714A506" w:rsidR="00580803" w:rsidRDefault="00580803"/>
        <w:p w14:paraId="3D4C8584" w14:textId="73042C84" w:rsidR="00580803" w:rsidRDefault="00580803">
          <w:pPr>
            <w:rPr>
              <w:sz w:val="56"/>
            </w:rPr>
          </w:pPr>
          <w:r>
            <w:rPr>
              <w:noProof/>
              <w:lang w:eastAsia="en-GB"/>
            </w:rPr>
            <mc:AlternateContent>
              <mc:Choice Requires="wpg">
                <w:drawing>
                  <wp:anchor distT="0" distB="0" distL="114300" distR="114300" simplePos="0" relativeHeight="251659264" behindDoc="1" locked="0" layoutInCell="1" allowOverlap="1" wp14:anchorId="6DC730B1" wp14:editId="0DA3E1A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00D07E2" w14:textId="5DD752A4" w:rsidR="00580803" w:rsidRDefault="00A5190B">
                                  <w:pPr>
                                    <w:rPr>
                                      <w:color w:val="FFFFFF" w:themeColor="background1"/>
                                      <w:sz w:val="72"/>
                                      <w:szCs w:val="72"/>
                                    </w:rPr>
                                  </w:pPr>
                                  <w:sdt>
                                    <w:sdtPr>
                                      <w:rPr>
                                        <w:color w:val="FFFFFF" w:themeColor="background1"/>
                                        <w:sz w:val="56"/>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F74DD">
                                        <w:rPr>
                                          <w:color w:val="FFFFFF" w:themeColor="background1"/>
                                          <w:sz w:val="56"/>
                                          <w:szCs w:val="72"/>
                                        </w:rPr>
                                        <w:t>Automated Latch Test Bench</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DC730B1"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00D07E2" w14:textId="5DD752A4" w:rsidR="00580803" w:rsidRDefault="00A5190B">
                            <w:pPr>
                              <w:rPr>
                                <w:color w:val="FFFFFF" w:themeColor="background1"/>
                                <w:sz w:val="72"/>
                                <w:szCs w:val="72"/>
                              </w:rPr>
                            </w:pPr>
                            <w:sdt>
                              <w:sdtPr>
                                <w:rPr>
                                  <w:color w:val="FFFFFF" w:themeColor="background1"/>
                                  <w:sz w:val="56"/>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F74DD">
                                  <w:rPr>
                                    <w:color w:val="FFFFFF" w:themeColor="background1"/>
                                    <w:sz w:val="56"/>
                                    <w:szCs w:val="72"/>
                                  </w:rPr>
                                  <w:t>Automated Latch Test Bench</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14:anchorId="63156890" wp14:editId="4759376D">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410834" w14:textId="5BA1DCD7" w:rsidR="00580803" w:rsidRDefault="00A5190B">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6F74DD">
                                      <w:rPr>
                                        <w:caps/>
                                        <w:color w:val="7F7F7F" w:themeColor="text1" w:themeTint="80"/>
                                        <w:sz w:val="18"/>
                                        <w:szCs w:val="18"/>
                                      </w:rPr>
                                      <w:t>Safran seats gb</w:t>
                                    </w:r>
                                  </w:sdtContent>
                                </w:sdt>
                                <w:r w:rsidR="00580803">
                                  <w:rPr>
                                    <w:caps/>
                                    <w:color w:val="7F7F7F" w:themeColor="text1" w:themeTint="80"/>
                                    <w:sz w:val="18"/>
                                    <w:szCs w:val="18"/>
                                  </w:rPr>
                                  <w:t> </w:t>
                                </w:r>
                                <w:r w:rsidR="00580803">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580803">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3156890"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66410834" w14:textId="5BA1DCD7" w:rsidR="00580803" w:rsidRDefault="00A5190B">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6F74DD">
                                <w:rPr>
                                  <w:caps/>
                                  <w:color w:val="7F7F7F" w:themeColor="text1" w:themeTint="80"/>
                                  <w:sz w:val="18"/>
                                  <w:szCs w:val="18"/>
                                </w:rPr>
                                <w:t>Safran seats gb</w:t>
                              </w:r>
                            </w:sdtContent>
                          </w:sdt>
                          <w:r w:rsidR="00580803">
                            <w:rPr>
                              <w:caps/>
                              <w:color w:val="7F7F7F" w:themeColor="text1" w:themeTint="80"/>
                              <w:sz w:val="18"/>
                              <w:szCs w:val="18"/>
                            </w:rPr>
                            <w:t> </w:t>
                          </w:r>
                          <w:r w:rsidR="00580803">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580803">
                                <w:rPr>
                                  <w:color w:val="7F7F7F" w:themeColor="text1" w:themeTint="80"/>
                                  <w:sz w:val="18"/>
                                  <w:szCs w:val="18"/>
                                </w:rPr>
                                <w:t xml:space="preserve">     </w:t>
                              </w:r>
                            </w:sdtContent>
                          </w:sdt>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44B025A4" wp14:editId="34A0E4A3">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7B53F8F" w14:textId="5F585E09" w:rsidR="00580803" w:rsidRDefault="006F74DD">
                                    <w:pPr>
                                      <w:pStyle w:val="NoSpacing"/>
                                      <w:spacing w:before="40" w:after="40"/>
                                      <w:rPr>
                                        <w:caps/>
                                        <w:color w:val="5B9BD5" w:themeColor="accent1"/>
                                        <w:sz w:val="28"/>
                                        <w:szCs w:val="28"/>
                                      </w:rPr>
                                    </w:pPr>
                                    <w:r>
                                      <w:rPr>
                                        <w:caps/>
                                        <w:color w:val="5B9BD5" w:themeColor="accent1"/>
                                        <w:sz w:val="28"/>
                                        <w:szCs w:val="28"/>
                                      </w:rPr>
                                      <w:t>Research Proposal</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F5437C1" w14:textId="434CBF6B" w:rsidR="00580803" w:rsidRDefault="006F74DD">
                                    <w:pPr>
                                      <w:pStyle w:val="NoSpacing"/>
                                      <w:spacing w:before="40" w:after="40"/>
                                      <w:rPr>
                                        <w:caps/>
                                        <w:color w:val="4472C4" w:themeColor="accent5"/>
                                        <w:sz w:val="24"/>
                                        <w:szCs w:val="24"/>
                                      </w:rPr>
                                    </w:pPr>
                                    <w:r>
                                      <w:rPr>
                                        <w:caps/>
                                        <w:color w:val="4472C4" w:themeColor="accent5"/>
                                        <w:sz w:val="24"/>
                                        <w:szCs w:val="24"/>
                                      </w:rPr>
                                      <w:t>Ryan Stapleton</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4B025A4"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7B53F8F" w14:textId="5F585E09" w:rsidR="00580803" w:rsidRDefault="006F74DD">
                              <w:pPr>
                                <w:pStyle w:val="NoSpacing"/>
                                <w:spacing w:before="40" w:after="40"/>
                                <w:rPr>
                                  <w:caps/>
                                  <w:color w:val="5B9BD5" w:themeColor="accent1"/>
                                  <w:sz w:val="28"/>
                                  <w:szCs w:val="28"/>
                                </w:rPr>
                              </w:pPr>
                              <w:r>
                                <w:rPr>
                                  <w:caps/>
                                  <w:color w:val="5B9BD5" w:themeColor="accent1"/>
                                  <w:sz w:val="28"/>
                                  <w:szCs w:val="28"/>
                                </w:rPr>
                                <w:t>Research Proposal</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F5437C1" w14:textId="434CBF6B" w:rsidR="00580803" w:rsidRDefault="006F74DD">
                              <w:pPr>
                                <w:pStyle w:val="NoSpacing"/>
                                <w:spacing w:before="40" w:after="40"/>
                                <w:rPr>
                                  <w:caps/>
                                  <w:color w:val="4472C4" w:themeColor="accent5"/>
                                  <w:sz w:val="24"/>
                                  <w:szCs w:val="24"/>
                                </w:rPr>
                              </w:pPr>
                              <w:r>
                                <w:rPr>
                                  <w:caps/>
                                  <w:color w:val="4472C4" w:themeColor="accent5"/>
                                  <w:sz w:val="24"/>
                                  <w:szCs w:val="24"/>
                                </w:rPr>
                                <w:t>Ryan Stapleton</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1B7015D0" wp14:editId="360182D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66CCD68F" w14:textId="4623C3E4" w:rsidR="00580803" w:rsidRDefault="00580803">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B7015D0"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" fillcolor="#5b9bd5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66CCD68F" w14:textId="4623C3E4" w:rsidR="00580803" w:rsidRDefault="00580803">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Pr>
              <w:sz w:val="56"/>
            </w:rPr>
            <w:br w:type="page"/>
          </w:r>
        </w:p>
      </w:sdtContent>
    </w:sdt>
    <w:p w14:paraId="4B121048" w14:textId="77777777" w:rsidR="005E2F5D" w:rsidRDefault="005E2F5D" w:rsidP="005E2F5D">
      <w:pPr>
        <w:pStyle w:val="Heading1"/>
      </w:pPr>
      <w:bookmarkStart w:id="0" w:name="_Toc102462234"/>
      <w:r>
        <w:lastRenderedPageBreak/>
        <w:t>Contents</w:t>
      </w:r>
      <w:bookmarkEnd w:id="0"/>
    </w:p>
    <w:sdt>
      <w:sdtPr>
        <w:rPr>
          <w:rFonts w:asciiTheme="minorHAnsi" w:eastAsiaTheme="minorHAnsi" w:hAnsiTheme="minorHAnsi" w:cstheme="minorBidi"/>
          <w:color w:val="auto"/>
          <w:sz w:val="22"/>
          <w:szCs w:val="22"/>
          <w:lang w:val="en-GB"/>
        </w:rPr>
        <w:id w:val="2070214501"/>
        <w:docPartObj>
          <w:docPartGallery w:val="Table of Contents"/>
          <w:docPartUnique/>
        </w:docPartObj>
      </w:sdtPr>
      <w:sdtEndPr>
        <w:rPr>
          <w:b/>
          <w:bCs/>
          <w:noProof/>
        </w:rPr>
      </w:sdtEndPr>
      <w:sdtContent>
        <w:p w14:paraId="3698964B" w14:textId="58367EFB" w:rsidR="00580803" w:rsidRDefault="00580803">
          <w:pPr>
            <w:pStyle w:val="TOCHeading"/>
          </w:pPr>
          <w:r>
            <w:t>Table of Contents</w:t>
          </w:r>
        </w:p>
        <w:p w14:paraId="4C44385E" w14:textId="33E33AA3" w:rsidR="007434DE" w:rsidRDefault="0058080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462234" w:history="1">
            <w:r w:rsidR="007434DE" w:rsidRPr="007F071D">
              <w:rPr>
                <w:rStyle w:val="Hyperlink"/>
                <w:noProof/>
              </w:rPr>
              <w:t>Contents</w:t>
            </w:r>
            <w:r w:rsidR="007434DE">
              <w:rPr>
                <w:noProof/>
                <w:webHidden/>
              </w:rPr>
              <w:tab/>
            </w:r>
            <w:r w:rsidR="007434DE">
              <w:rPr>
                <w:noProof/>
                <w:webHidden/>
              </w:rPr>
              <w:fldChar w:fldCharType="begin"/>
            </w:r>
            <w:r w:rsidR="007434DE">
              <w:rPr>
                <w:noProof/>
                <w:webHidden/>
              </w:rPr>
              <w:instrText xml:space="preserve"> PAGEREF _Toc102462234 \h </w:instrText>
            </w:r>
            <w:r w:rsidR="007434DE">
              <w:rPr>
                <w:noProof/>
                <w:webHidden/>
              </w:rPr>
            </w:r>
            <w:r w:rsidR="007434DE">
              <w:rPr>
                <w:noProof/>
                <w:webHidden/>
              </w:rPr>
              <w:fldChar w:fldCharType="separate"/>
            </w:r>
            <w:r w:rsidR="007434DE">
              <w:rPr>
                <w:noProof/>
                <w:webHidden/>
              </w:rPr>
              <w:t>1</w:t>
            </w:r>
            <w:r w:rsidR="007434DE">
              <w:rPr>
                <w:noProof/>
                <w:webHidden/>
              </w:rPr>
              <w:fldChar w:fldCharType="end"/>
            </w:r>
          </w:hyperlink>
        </w:p>
        <w:p w14:paraId="70333AA6" w14:textId="7DAFBC52" w:rsidR="007434DE" w:rsidRDefault="007434DE">
          <w:pPr>
            <w:pStyle w:val="TOC1"/>
            <w:tabs>
              <w:tab w:val="right" w:leader="dot" w:pos="9016"/>
            </w:tabs>
            <w:rPr>
              <w:rFonts w:eastAsiaTheme="minorEastAsia"/>
              <w:noProof/>
              <w:lang w:eastAsia="en-GB"/>
            </w:rPr>
          </w:pPr>
          <w:hyperlink w:anchor="_Toc102462235" w:history="1">
            <w:r w:rsidRPr="007F071D">
              <w:rPr>
                <w:rStyle w:val="Hyperlink"/>
                <w:noProof/>
              </w:rPr>
              <w:t>Figures</w:t>
            </w:r>
            <w:r>
              <w:rPr>
                <w:noProof/>
                <w:webHidden/>
              </w:rPr>
              <w:tab/>
            </w:r>
            <w:r>
              <w:rPr>
                <w:noProof/>
                <w:webHidden/>
              </w:rPr>
              <w:fldChar w:fldCharType="begin"/>
            </w:r>
            <w:r>
              <w:rPr>
                <w:noProof/>
                <w:webHidden/>
              </w:rPr>
              <w:instrText xml:space="preserve"> PAGEREF _Toc102462235 \h </w:instrText>
            </w:r>
            <w:r>
              <w:rPr>
                <w:noProof/>
                <w:webHidden/>
              </w:rPr>
            </w:r>
            <w:r>
              <w:rPr>
                <w:noProof/>
                <w:webHidden/>
              </w:rPr>
              <w:fldChar w:fldCharType="separate"/>
            </w:r>
            <w:r>
              <w:rPr>
                <w:noProof/>
                <w:webHidden/>
              </w:rPr>
              <w:t>2</w:t>
            </w:r>
            <w:r>
              <w:rPr>
                <w:noProof/>
                <w:webHidden/>
              </w:rPr>
              <w:fldChar w:fldCharType="end"/>
            </w:r>
          </w:hyperlink>
        </w:p>
        <w:p w14:paraId="785DDD99" w14:textId="02026CAB" w:rsidR="007434DE" w:rsidRDefault="007434DE">
          <w:pPr>
            <w:pStyle w:val="TOC1"/>
            <w:tabs>
              <w:tab w:val="right" w:leader="dot" w:pos="9016"/>
            </w:tabs>
            <w:rPr>
              <w:rFonts w:eastAsiaTheme="minorEastAsia"/>
              <w:noProof/>
              <w:lang w:eastAsia="en-GB"/>
            </w:rPr>
          </w:pPr>
          <w:hyperlink w:anchor="_Toc102462236" w:history="1">
            <w:r w:rsidRPr="007F071D">
              <w:rPr>
                <w:rStyle w:val="Hyperlink"/>
                <w:noProof/>
              </w:rPr>
              <w:t>1. Introduction</w:t>
            </w:r>
            <w:r>
              <w:rPr>
                <w:noProof/>
                <w:webHidden/>
              </w:rPr>
              <w:tab/>
            </w:r>
            <w:r>
              <w:rPr>
                <w:noProof/>
                <w:webHidden/>
              </w:rPr>
              <w:fldChar w:fldCharType="begin"/>
            </w:r>
            <w:r>
              <w:rPr>
                <w:noProof/>
                <w:webHidden/>
              </w:rPr>
              <w:instrText xml:space="preserve"> PAGEREF _Toc102462236 \h </w:instrText>
            </w:r>
            <w:r>
              <w:rPr>
                <w:noProof/>
                <w:webHidden/>
              </w:rPr>
            </w:r>
            <w:r>
              <w:rPr>
                <w:noProof/>
                <w:webHidden/>
              </w:rPr>
              <w:fldChar w:fldCharType="separate"/>
            </w:r>
            <w:r>
              <w:rPr>
                <w:noProof/>
                <w:webHidden/>
              </w:rPr>
              <w:t>3</w:t>
            </w:r>
            <w:r>
              <w:rPr>
                <w:noProof/>
                <w:webHidden/>
              </w:rPr>
              <w:fldChar w:fldCharType="end"/>
            </w:r>
          </w:hyperlink>
        </w:p>
        <w:p w14:paraId="440B3AFB" w14:textId="37D5DDB4" w:rsidR="007434DE" w:rsidRDefault="007434DE">
          <w:pPr>
            <w:pStyle w:val="TOC1"/>
            <w:tabs>
              <w:tab w:val="right" w:leader="dot" w:pos="9016"/>
            </w:tabs>
            <w:rPr>
              <w:rFonts w:eastAsiaTheme="minorEastAsia"/>
              <w:noProof/>
              <w:lang w:eastAsia="en-GB"/>
            </w:rPr>
          </w:pPr>
          <w:hyperlink w:anchor="_Toc102462237" w:history="1">
            <w:r w:rsidRPr="007F071D">
              <w:rPr>
                <w:rStyle w:val="Hyperlink"/>
                <w:noProof/>
              </w:rPr>
              <w:t>2. Aims &amp; Objectives</w:t>
            </w:r>
            <w:r>
              <w:rPr>
                <w:noProof/>
                <w:webHidden/>
              </w:rPr>
              <w:tab/>
            </w:r>
            <w:r>
              <w:rPr>
                <w:noProof/>
                <w:webHidden/>
              </w:rPr>
              <w:fldChar w:fldCharType="begin"/>
            </w:r>
            <w:r>
              <w:rPr>
                <w:noProof/>
                <w:webHidden/>
              </w:rPr>
              <w:instrText xml:space="preserve"> PAGEREF _Toc102462237 \h </w:instrText>
            </w:r>
            <w:r>
              <w:rPr>
                <w:noProof/>
                <w:webHidden/>
              </w:rPr>
            </w:r>
            <w:r>
              <w:rPr>
                <w:noProof/>
                <w:webHidden/>
              </w:rPr>
              <w:fldChar w:fldCharType="separate"/>
            </w:r>
            <w:r>
              <w:rPr>
                <w:noProof/>
                <w:webHidden/>
              </w:rPr>
              <w:t>4</w:t>
            </w:r>
            <w:r>
              <w:rPr>
                <w:noProof/>
                <w:webHidden/>
              </w:rPr>
              <w:fldChar w:fldCharType="end"/>
            </w:r>
          </w:hyperlink>
        </w:p>
        <w:p w14:paraId="7DE28785" w14:textId="6C505C47" w:rsidR="007434DE" w:rsidRDefault="007434DE">
          <w:pPr>
            <w:pStyle w:val="TOC2"/>
            <w:tabs>
              <w:tab w:val="right" w:leader="dot" w:pos="9016"/>
            </w:tabs>
            <w:rPr>
              <w:rFonts w:eastAsiaTheme="minorEastAsia"/>
              <w:noProof/>
              <w:lang w:eastAsia="en-GB"/>
            </w:rPr>
          </w:pPr>
          <w:hyperlink w:anchor="_Toc102462238" w:history="1">
            <w:r w:rsidRPr="007F071D">
              <w:rPr>
                <w:rStyle w:val="Hyperlink"/>
                <w:noProof/>
              </w:rPr>
              <w:t>2.1 Performance</w:t>
            </w:r>
            <w:r>
              <w:rPr>
                <w:noProof/>
                <w:webHidden/>
              </w:rPr>
              <w:tab/>
            </w:r>
            <w:r>
              <w:rPr>
                <w:noProof/>
                <w:webHidden/>
              </w:rPr>
              <w:fldChar w:fldCharType="begin"/>
            </w:r>
            <w:r>
              <w:rPr>
                <w:noProof/>
                <w:webHidden/>
              </w:rPr>
              <w:instrText xml:space="preserve"> PAGEREF _Toc102462238 \h </w:instrText>
            </w:r>
            <w:r>
              <w:rPr>
                <w:noProof/>
                <w:webHidden/>
              </w:rPr>
            </w:r>
            <w:r>
              <w:rPr>
                <w:noProof/>
                <w:webHidden/>
              </w:rPr>
              <w:fldChar w:fldCharType="separate"/>
            </w:r>
            <w:r>
              <w:rPr>
                <w:noProof/>
                <w:webHidden/>
              </w:rPr>
              <w:t>4</w:t>
            </w:r>
            <w:r>
              <w:rPr>
                <w:noProof/>
                <w:webHidden/>
              </w:rPr>
              <w:fldChar w:fldCharType="end"/>
            </w:r>
          </w:hyperlink>
        </w:p>
        <w:p w14:paraId="7675FF6F" w14:textId="16229FF8" w:rsidR="007434DE" w:rsidRDefault="007434DE">
          <w:pPr>
            <w:pStyle w:val="TOC2"/>
            <w:tabs>
              <w:tab w:val="right" w:leader="dot" w:pos="9016"/>
            </w:tabs>
            <w:rPr>
              <w:rFonts w:eastAsiaTheme="minorEastAsia"/>
              <w:noProof/>
              <w:lang w:eastAsia="en-GB"/>
            </w:rPr>
          </w:pPr>
          <w:hyperlink w:anchor="_Toc102462239" w:history="1">
            <w:r w:rsidRPr="007F071D">
              <w:rPr>
                <w:rStyle w:val="Hyperlink"/>
                <w:noProof/>
              </w:rPr>
              <w:t>2.2 Quantity and Cost</w:t>
            </w:r>
            <w:r>
              <w:rPr>
                <w:noProof/>
                <w:webHidden/>
              </w:rPr>
              <w:tab/>
            </w:r>
            <w:r>
              <w:rPr>
                <w:noProof/>
                <w:webHidden/>
              </w:rPr>
              <w:fldChar w:fldCharType="begin"/>
            </w:r>
            <w:r>
              <w:rPr>
                <w:noProof/>
                <w:webHidden/>
              </w:rPr>
              <w:instrText xml:space="preserve"> PAGEREF _Toc102462239 \h </w:instrText>
            </w:r>
            <w:r>
              <w:rPr>
                <w:noProof/>
                <w:webHidden/>
              </w:rPr>
            </w:r>
            <w:r>
              <w:rPr>
                <w:noProof/>
                <w:webHidden/>
              </w:rPr>
              <w:fldChar w:fldCharType="separate"/>
            </w:r>
            <w:r>
              <w:rPr>
                <w:noProof/>
                <w:webHidden/>
              </w:rPr>
              <w:t>4</w:t>
            </w:r>
            <w:r>
              <w:rPr>
                <w:noProof/>
                <w:webHidden/>
              </w:rPr>
              <w:fldChar w:fldCharType="end"/>
            </w:r>
          </w:hyperlink>
        </w:p>
        <w:p w14:paraId="27D54AEC" w14:textId="401971A9" w:rsidR="007434DE" w:rsidRDefault="007434DE">
          <w:pPr>
            <w:pStyle w:val="TOC2"/>
            <w:tabs>
              <w:tab w:val="right" w:leader="dot" w:pos="9016"/>
            </w:tabs>
            <w:rPr>
              <w:rFonts w:eastAsiaTheme="minorEastAsia"/>
              <w:noProof/>
              <w:lang w:eastAsia="en-GB"/>
            </w:rPr>
          </w:pPr>
          <w:hyperlink w:anchor="_Toc102462240" w:history="1">
            <w:r w:rsidRPr="007F071D">
              <w:rPr>
                <w:rStyle w:val="Hyperlink"/>
                <w:noProof/>
              </w:rPr>
              <w:t>2.3 Environment</w:t>
            </w:r>
            <w:r>
              <w:rPr>
                <w:noProof/>
                <w:webHidden/>
              </w:rPr>
              <w:tab/>
            </w:r>
            <w:r>
              <w:rPr>
                <w:noProof/>
                <w:webHidden/>
              </w:rPr>
              <w:fldChar w:fldCharType="begin"/>
            </w:r>
            <w:r>
              <w:rPr>
                <w:noProof/>
                <w:webHidden/>
              </w:rPr>
              <w:instrText xml:space="preserve"> PAGEREF _Toc102462240 \h </w:instrText>
            </w:r>
            <w:r>
              <w:rPr>
                <w:noProof/>
                <w:webHidden/>
              </w:rPr>
            </w:r>
            <w:r>
              <w:rPr>
                <w:noProof/>
                <w:webHidden/>
              </w:rPr>
              <w:fldChar w:fldCharType="separate"/>
            </w:r>
            <w:r>
              <w:rPr>
                <w:noProof/>
                <w:webHidden/>
              </w:rPr>
              <w:t>4</w:t>
            </w:r>
            <w:r>
              <w:rPr>
                <w:noProof/>
                <w:webHidden/>
              </w:rPr>
              <w:fldChar w:fldCharType="end"/>
            </w:r>
          </w:hyperlink>
        </w:p>
        <w:p w14:paraId="3CA8147B" w14:textId="1B37D246" w:rsidR="007434DE" w:rsidRDefault="007434DE">
          <w:pPr>
            <w:pStyle w:val="TOC2"/>
            <w:tabs>
              <w:tab w:val="right" w:leader="dot" w:pos="9016"/>
            </w:tabs>
            <w:rPr>
              <w:rFonts w:eastAsiaTheme="minorEastAsia"/>
              <w:noProof/>
              <w:lang w:eastAsia="en-GB"/>
            </w:rPr>
          </w:pPr>
          <w:hyperlink w:anchor="_Toc102462241" w:history="1">
            <w:r w:rsidRPr="007F071D">
              <w:rPr>
                <w:rStyle w:val="Hyperlink"/>
                <w:noProof/>
              </w:rPr>
              <w:t>2.4 Manufacturing</w:t>
            </w:r>
            <w:r>
              <w:rPr>
                <w:noProof/>
                <w:webHidden/>
              </w:rPr>
              <w:tab/>
            </w:r>
            <w:r>
              <w:rPr>
                <w:noProof/>
                <w:webHidden/>
              </w:rPr>
              <w:fldChar w:fldCharType="begin"/>
            </w:r>
            <w:r>
              <w:rPr>
                <w:noProof/>
                <w:webHidden/>
              </w:rPr>
              <w:instrText xml:space="preserve"> PAGEREF _Toc102462241 \h </w:instrText>
            </w:r>
            <w:r>
              <w:rPr>
                <w:noProof/>
                <w:webHidden/>
              </w:rPr>
            </w:r>
            <w:r>
              <w:rPr>
                <w:noProof/>
                <w:webHidden/>
              </w:rPr>
              <w:fldChar w:fldCharType="separate"/>
            </w:r>
            <w:r>
              <w:rPr>
                <w:noProof/>
                <w:webHidden/>
              </w:rPr>
              <w:t>4</w:t>
            </w:r>
            <w:r>
              <w:rPr>
                <w:noProof/>
                <w:webHidden/>
              </w:rPr>
              <w:fldChar w:fldCharType="end"/>
            </w:r>
          </w:hyperlink>
        </w:p>
        <w:p w14:paraId="172676DF" w14:textId="51DB89ED" w:rsidR="007434DE" w:rsidRDefault="007434DE">
          <w:pPr>
            <w:pStyle w:val="TOC1"/>
            <w:tabs>
              <w:tab w:val="right" w:leader="dot" w:pos="9016"/>
            </w:tabs>
            <w:rPr>
              <w:rFonts w:eastAsiaTheme="minorEastAsia"/>
              <w:noProof/>
              <w:lang w:eastAsia="en-GB"/>
            </w:rPr>
          </w:pPr>
          <w:hyperlink w:anchor="_Toc102462242" w:history="1">
            <w:r w:rsidRPr="007F071D">
              <w:rPr>
                <w:rStyle w:val="Hyperlink"/>
                <w:noProof/>
              </w:rPr>
              <w:t>3. Development methodology</w:t>
            </w:r>
            <w:r>
              <w:rPr>
                <w:noProof/>
                <w:webHidden/>
              </w:rPr>
              <w:tab/>
            </w:r>
            <w:r>
              <w:rPr>
                <w:noProof/>
                <w:webHidden/>
              </w:rPr>
              <w:fldChar w:fldCharType="begin"/>
            </w:r>
            <w:r>
              <w:rPr>
                <w:noProof/>
                <w:webHidden/>
              </w:rPr>
              <w:instrText xml:space="preserve"> PAGEREF _Toc102462242 \h </w:instrText>
            </w:r>
            <w:r>
              <w:rPr>
                <w:noProof/>
                <w:webHidden/>
              </w:rPr>
            </w:r>
            <w:r>
              <w:rPr>
                <w:noProof/>
                <w:webHidden/>
              </w:rPr>
              <w:fldChar w:fldCharType="separate"/>
            </w:r>
            <w:r>
              <w:rPr>
                <w:noProof/>
                <w:webHidden/>
              </w:rPr>
              <w:t>5</w:t>
            </w:r>
            <w:r>
              <w:rPr>
                <w:noProof/>
                <w:webHidden/>
              </w:rPr>
              <w:fldChar w:fldCharType="end"/>
            </w:r>
          </w:hyperlink>
        </w:p>
        <w:p w14:paraId="39AB07BA" w14:textId="582161C9" w:rsidR="007434DE" w:rsidRDefault="007434DE">
          <w:pPr>
            <w:pStyle w:val="TOC2"/>
            <w:tabs>
              <w:tab w:val="right" w:leader="dot" w:pos="9016"/>
            </w:tabs>
            <w:rPr>
              <w:rFonts w:eastAsiaTheme="minorEastAsia"/>
              <w:noProof/>
              <w:lang w:eastAsia="en-GB"/>
            </w:rPr>
          </w:pPr>
          <w:hyperlink w:anchor="_Toc102462243" w:history="1">
            <w:r w:rsidRPr="007F071D">
              <w:rPr>
                <w:rStyle w:val="Hyperlink"/>
                <w:noProof/>
              </w:rPr>
              <w:t>3.1 Outline of developmental method</w:t>
            </w:r>
            <w:r>
              <w:rPr>
                <w:noProof/>
                <w:webHidden/>
              </w:rPr>
              <w:tab/>
            </w:r>
            <w:r>
              <w:rPr>
                <w:noProof/>
                <w:webHidden/>
              </w:rPr>
              <w:fldChar w:fldCharType="begin"/>
            </w:r>
            <w:r>
              <w:rPr>
                <w:noProof/>
                <w:webHidden/>
              </w:rPr>
              <w:instrText xml:space="preserve"> PAGEREF _Toc102462243 \h </w:instrText>
            </w:r>
            <w:r>
              <w:rPr>
                <w:noProof/>
                <w:webHidden/>
              </w:rPr>
            </w:r>
            <w:r>
              <w:rPr>
                <w:noProof/>
                <w:webHidden/>
              </w:rPr>
              <w:fldChar w:fldCharType="separate"/>
            </w:r>
            <w:r>
              <w:rPr>
                <w:noProof/>
                <w:webHidden/>
              </w:rPr>
              <w:t>5</w:t>
            </w:r>
            <w:r>
              <w:rPr>
                <w:noProof/>
                <w:webHidden/>
              </w:rPr>
              <w:fldChar w:fldCharType="end"/>
            </w:r>
          </w:hyperlink>
        </w:p>
        <w:p w14:paraId="715445AE" w14:textId="53726729" w:rsidR="007434DE" w:rsidRDefault="007434DE">
          <w:pPr>
            <w:pStyle w:val="TOC2"/>
            <w:tabs>
              <w:tab w:val="right" w:leader="dot" w:pos="9016"/>
            </w:tabs>
            <w:rPr>
              <w:rFonts w:eastAsiaTheme="minorEastAsia"/>
              <w:noProof/>
              <w:lang w:eastAsia="en-GB"/>
            </w:rPr>
          </w:pPr>
          <w:hyperlink w:anchor="_Toc102462244" w:history="1">
            <w:r w:rsidRPr="007F071D">
              <w:rPr>
                <w:rStyle w:val="Hyperlink"/>
                <w:noProof/>
              </w:rPr>
              <w:t>3.2 Data Collection</w:t>
            </w:r>
            <w:r>
              <w:rPr>
                <w:noProof/>
                <w:webHidden/>
              </w:rPr>
              <w:tab/>
            </w:r>
            <w:r>
              <w:rPr>
                <w:noProof/>
                <w:webHidden/>
              </w:rPr>
              <w:fldChar w:fldCharType="begin"/>
            </w:r>
            <w:r>
              <w:rPr>
                <w:noProof/>
                <w:webHidden/>
              </w:rPr>
              <w:instrText xml:space="preserve"> PAGEREF _Toc102462244 \h </w:instrText>
            </w:r>
            <w:r>
              <w:rPr>
                <w:noProof/>
                <w:webHidden/>
              </w:rPr>
            </w:r>
            <w:r>
              <w:rPr>
                <w:noProof/>
                <w:webHidden/>
              </w:rPr>
              <w:fldChar w:fldCharType="separate"/>
            </w:r>
            <w:r>
              <w:rPr>
                <w:noProof/>
                <w:webHidden/>
              </w:rPr>
              <w:t>5</w:t>
            </w:r>
            <w:r>
              <w:rPr>
                <w:noProof/>
                <w:webHidden/>
              </w:rPr>
              <w:fldChar w:fldCharType="end"/>
            </w:r>
          </w:hyperlink>
        </w:p>
        <w:p w14:paraId="49021F9E" w14:textId="602045EC" w:rsidR="007434DE" w:rsidRDefault="007434DE">
          <w:pPr>
            <w:pStyle w:val="TOC2"/>
            <w:tabs>
              <w:tab w:val="right" w:leader="dot" w:pos="9016"/>
            </w:tabs>
            <w:rPr>
              <w:rFonts w:eastAsiaTheme="minorEastAsia"/>
              <w:noProof/>
              <w:lang w:eastAsia="en-GB"/>
            </w:rPr>
          </w:pPr>
          <w:hyperlink w:anchor="_Toc102462245" w:history="1">
            <w:r w:rsidRPr="007F071D">
              <w:rPr>
                <w:rStyle w:val="Hyperlink"/>
                <w:noProof/>
              </w:rPr>
              <w:t>3.3 Data Evaluation</w:t>
            </w:r>
            <w:r>
              <w:rPr>
                <w:noProof/>
                <w:webHidden/>
              </w:rPr>
              <w:tab/>
            </w:r>
            <w:r>
              <w:rPr>
                <w:noProof/>
                <w:webHidden/>
              </w:rPr>
              <w:fldChar w:fldCharType="begin"/>
            </w:r>
            <w:r>
              <w:rPr>
                <w:noProof/>
                <w:webHidden/>
              </w:rPr>
              <w:instrText xml:space="preserve"> PAGEREF _Toc102462245 \h </w:instrText>
            </w:r>
            <w:r>
              <w:rPr>
                <w:noProof/>
                <w:webHidden/>
              </w:rPr>
            </w:r>
            <w:r>
              <w:rPr>
                <w:noProof/>
                <w:webHidden/>
              </w:rPr>
              <w:fldChar w:fldCharType="separate"/>
            </w:r>
            <w:r>
              <w:rPr>
                <w:noProof/>
                <w:webHidden/>
              </w:rPr>
              <w:t>6</w:t>
            </w:r>
            <w:r>
              <w:rPr>
                <w:noProof/>
                <w:webHidden/>
              </w:rPr>
              <w:fldChar w:fldCharType="end"/>
            </w:r>
          </w:hyperlink>
        </w:p>
        <w:p w14:paraId="7183D087" w14:textId="7BB26B31" w:rsidR="007434DE" w:rsidRDefault="007434DE">
          <w:pPr>
            <w:pStyle w:val="TOC2"/>
            <w:tabs>
              <w:tab w:val="right" w:leader="dot" w:pos="9016"/>
            </w:tabs>
            <w:rPr>
              <w:rFonts w:eastAsiaTheme="minorEastAsia"/>
              <w:noProof/>
              <w:lang w:eastAsia="en-GB"/>
            </w:rPr>
          </w:pPr>
          <w:hyperlink w:anchor="_Toc102462246" w:history="1">
            <w:r w:rsidRPr="007F071D">
              <w:rPr>
                <w:rStyle w:val="Hyperlink"/>
                <w:noProof/>
              </w:rPr>
              <w:t>3.4 Risks &amp; Limitations</w:t>
            </w:r>
            <w:r>
              <w:rPr>
                <w:noProof/>
                <w:webHidden/>
              </w:rPr>
              <w:tab/>
            </w:r>
            <w:r>
              <w:rPr>
                <w:noProof/>
                <w:webHidden/>
              </w:rPr>
              <w:fldChar w:fldCharType="begin"/>
            </w:r>
            <w:r>
              <w:rPr>
                <w:noProof/>
                <w:webHidden/>
              </w:rPr>
              <w:instrText xml:space="preserve"> PAGEREF _Toc102462246 \h </w:instrText>
            </w:r>
            <w:r>
              <w:rPr>
                <w:noProof/>
                <w:webHidden/>
              </w:rPr>
            </w:r>
            <w:r>
              <w:rPr>
                <w:noProof/>
                <w:webHidden/>
              </w:rPr>
              <w:fldChar w:fldCharType="separate"/>
            </w:r>
            <w:r>
              <w:rPr>
                <w:noProof/>
                <w:webHidden/>
              </w:rPr>
              <w:t>6</w:t>
            </w:r>
            <w:r>
              <w:rPr>
                <w:noProof/>
                <w:webHidden/>
              </w:rPr>
              <w:fldChar w:fldCharType="end"/>
            </w:r>
          </w:hyperlink>
        </w:p>
        <w:p w14:paraId="68E3CCF7" w14:textId="5E493B3C" w:rsidR="007434DE" w:rsidRDefault="007434DE">
          <w:pPr>
            <w:pStyle w:val="TOC2"/>
            <w:tabs>
              <w:tab w:val="right" w:leader="dot" w:pos="9016"/>
            </w:tabs>
            <w:rPr>
              <w:rFonts w:eastAsiaTheme="minorEastAsia"/>
              <w:noProof/>
              <w:lang w:eastAsia="en-GB"/>
            </w:rPr>
          </w:pPr>
          <w:hyperlink w:anchor="_Toc102462247" w:history="1">
            <w:r w:rsidRPr="007F071D">
              <w:rPr>
                <w:rStyle w:val="Hyperlink"/>
                <w:noProof/>
              </w:rPr>
              <w:t>3.5 Ethical Issues</w:t>
            </w:r>
            <w:r>
              <w:rPr>
                <w:noProof/>
                <w:webHidden/>
              </w:rPr>
              <w:tab/>
            </w:r>
            <w:r>
              <w:rPr>
                <w:noProof/>
                <w:webHidden/>
              </w:rPr>
              <w:fldChar w:fldCharType="begin"/>
            </w:r>
            <w:r>
              <w:rPr>
                <w:noProof/>
                <w:webHidden/>
              </w:rPr>
              <w:instrText xml:space="preserve"> PAGEREF _Toc102462247 \h </w:instrText>
            </w:r>
            <w:r>
              <w:rPr>
                <w:noProof/>
                <w:webHidden/>
              </w:rPr>
            </w:r>
            <w:r>
              <w:rPr>
                <w:noProof/>
                <w:webHidden/>
              </w:rPr>
              <w:fldChar w:fldCharType="separate"/>
            </w:r>
            <w:r>
              <w:rPr>
                <w:noProof/>
                <w:webHidden/>
              </w:rPr>
              <w:t>6</w:t>
            </w:r>
            <w:r>
              <w:rPr>
                <w:noProof/>
                <w:webHidden/>
              </w:rPr>
              <w:fldChar w:fldCharType="end"/>
            </w:r>
          </w:hyperlink>
        </w:p>
        <w:p w14:paraId="063B1EBD" w14:textId="69E493FE" w:rsidR="007434DE" w:rsidRDefault="007434DE">
          <w:pPr>
            <w:pStyle w:val="TOC3"/>
            <w:tabs>
              <w:tab w:val="right" w:leader="dot" w:pos="9016"/>
            </w:tabs>
            <w:rPr>
              <w:rFonts w:eastAsiaTheme="minorEastAsia"/>
              <w:noProof/>
              <w:lang w:eastAsia="en-GB"/>
            </w:rPr>
          </w:pPr>
          <w:hyperlink w:anchor="_Toc102462248" w:history="1">
            <w:r w:rsidRPr="007F071D">
              <w:rPr>
                <w:rStyle w:val="Hyperlink"/>
                <w:noProof/>
              </w:rPr>
              <w:t>3.5.1 Company Time</w:t>
            </w:r>
            <w:r>
              <w:rPr>
                <w:noProof/>
                <w:webHidden/>
              </w:rPr>
              <w:tab/>
            </w:r>
            <w:r>
              <w:rPr>
                <w:noProof/>
                <w:webHidden/>
              </w:rPr>
              <w:fldChar w:fldCharType="begin"/>
            </w:r>
            <w:r>
              <w:rPr>
                <w:noProof/>
                <w:webHidden/>
              </w:rPr>
              <w:instrText xml:space="preserve"> PAGEREF _Toc102462248 \h </w:instrText>
            </w:r>
            <w:r>
              <w:rPr>
                <w:noProof/>
                <w:webHidden/>
              </w:rPr>
            </w:r>
            <w:r>
              <w:rPr>
                <w:noProof/>
                <w:webHidden/>
              </w:rPr>
              <w:fldChar w:fldCharType="separate"/>
            </w:r>
            <w:r>
              <w:rPr>
                <w:noProof/>
                <w:webHidden/>
              </w:rPr>
              <w:t>6</w:t>
            </w:r>
            <w:r>
              <w:rPr>
                <w:noProof/>
                <w:webHidden/>
              </w:rPr>
              <w:fldChar w:fldCharType="end"/>
            </w:r>
          </w:hyperlink>
        </w:p>
        <w:p w14:paraId="2516E791" w14:textId="5E9B1A81" w:rsidR="007434DE" w:rsidRDefault="007434DE">
          <w:pPr>
            <w:pStyle w:val="TOC3"/>
            <w:tabs>
              <w:tab w:val="right" w:leader="dot" w:pos="9016"/>
            </w:tabs>
            <w:rPr>
              <w:rFonts w:eastAsiaTheme="minorEastAsia"/>
              <w:noProof/>
              <w:lang w:eastAsia="en-GB"/>
            </w:rPr>
          </w:pPr>
          <w:hyperlink w:anchor="_Toc102462249" w:history="1">
            <w:r w:rsidRPr="007F071D">
              <w:rPr>
                <w:rStyle w:val="Hyperlink"/>
                <w:noProof/>
              </w:rPr>
              <w:t>3.5.2 Accountability</w:t>
            </w:r>
            <w:r>
              <w:rPr>
                <w:noProof/>
                <w:webHidden/>
              </w:rPr>
              <w:tab/>
            </w:r>
            <w:r>
              <w:rPr>
                <w:noProof/>
                <w:webHidden/>
              </w:rPr>
              <w:fldChar w:fldCharType="begin"/>
            </w:r>
            <w:r>
              <w:rPr>
                <w:noProof/>
                <w:webHidden/>
              </w:rPr>
              <w:instrText xml:space="preserve"> PAGEREF _Toc102462249 \h </w:instrText>
            </w:r>
            <w:r>
              <w:rPr>
                <w:noProof/>
                <w:webHidden/>
              </w:rPr>
            </w:r>
            <w:r>
              <w:rPr>
                <w:noProof/>
                <w:webHidden/>
              </w:rPr>
              <w:fldChar w:fldCharType="separate"/>
            </w:r>
            <w:r>
              <w:rPr>
                <w:noProof/>
                <w:webHidden/>
              </w:rPr>
              <w:t>6</w:t>
            </w:r>
            <w:r>
              <w:rPr>
                <w:noProof/>
                <w:webHidden/>
              </w:rPr>
              <w:fldChar w:fldCharType="end"/>
            </w:r>
          </w:hyperlink>
        </w:p>
        <w:p w14:paraId="7ABE7446" w14:textId="150E770E" w:rsidR="007434DE" w:rsidRDefault="007434DE">
          <w:pPr>
            <w:pStyle w:val="TOC1"/>
            <w:tabs>
              <w:tab w:val="right" w:leader="dot" w:pos="9016"/>
            </w:tabs>
            <w:rPr>
              <w:rFonts w:eastAsiaTheme="minorEastAsia"/>
              <w:noProof/>
              <w:lang w:eastAsia="en-GB"/>
            </w:rPr>
          </w:pPr>
          <w:hyperlink w:anchor="_Toc102462250" w:history="1">
            <w:r w:rsidRPr="007F071D">
              <w:rPr>
                <w:rStyle w:val="Hyperlink"/>
                <w:noProof/>
              </w:rPr>
              <w:t>4. Resources &amp; Planning</w:t>
            </w:r>
            <w:r>
              <w:rPr>
                <w:noProof/>
                <w:webHidden/>
              </w:rPr>
              <w:tab/>
            </w:r>
            <w:r>
              <w:rPr>
                <w:noProof/>
                <w:webHidden/>
              </w:rPr>
              <w:fldChar w:fldCharType="begin"/>
            </w:r>
            <w:r>
              <w:rPr>
                <w:noProof/>
                <w:webHidden/>
              </w:rPr>
              <w:instrText xml:space="preserve"> PAGEREF _Toc102462250 \h </w:instrText>
            </w:r>
            <w:r>
              <w:rPr>
                <w:noProof/>
                <w:webHidden/>
              </w:rPr>
            </w:r>
            <w:r>
              <w:rPr>
                <w:noProof/>
                <w:webHidden/>
              </w:rPr>
              <w:fldChar w:fldCharType="separate"/>
            </w:r>
            <w:r>
              <w:rPr>
                <w:noProof/>
                <w:webHidden/>
              </w:rPr>
              <w:t>7</w:t>
            </w:r>
            <w:r>
              <w:rPr>
                <w:noProof/>
                <w:webHidden/>
              </w:rPr>
              <w:fldChar w:fldCharType="end"/>
            </w:r>
          </w:hyperlink>
        </w:p>
        <w:p w14:paraId="777F9005" w14:textId="40695BCC" w:rsidR="007434DE" w:rsidRDefault="007434DE">
          <w:pPr>
            <w:pStyle w:val="TOC2"/>
            <w:tabs>
              <w:tab w:val="right" w:leader="dot" w:pos="9016"/>
            </w:tabs>
            <w:rPr>
              <w:rFonts w:eastAsiaTheme="minorEastAsia"/>
              <w:noProof/>
              <w:lang w:eastAsia="en-GB"/>
            </w:rPr>
          </w:pPr>
          <w:hyperlink w:anchor="_Toc102462251" w:history="1">
            <w:r w:rsidRPr="007F071D">
              <w:rPr>
                <w:rStyle w:val="Hyperlink"/>
                <w:noProof/>
              </w:rPr>
              <w:t>4.1 Resources Required</w:t>
            </w:r>
            <w:r>
              <w:rPr>
                <w:noProof/>
                <w:webHidden/>
              </w:rPr>
              <w:tab/>
            </w:r>
            <w:r>
              <w:rPr>
                <w:noProof/>
                <w:webHidden/>
              </w:rPr>
              <w:fldChar w:fldCharType="begin"/>
            </w:r>
            <w:r>
              <w:rPr>
                <w:noProof/>
                <w:webHidden/>
              </w:rPr>
              <w:instrText xml:space="preserve"> PAGEREF _Toc102462251 \h </w:instrText>
            </w:r>
            <w:r>
              <w:rPr>
                <w:noProof/>
                <w:webHidden/>
              </w:rPr>
            </w:r>
            <w:r>
              <w:rPr>
                <w:noProof/>
                <w:webHidden/>
              </w:rPr>
              <w:fldChar w:fldCharType="separate"/>
            </w:r>
            <w:r>
              <w:rPr>
                <w:noProof/>
                <w:webHidden/>
              </w:rPr>
              <w:t>7</w:t>
            </w:r>
            <w:r>
              <w:rPr>
                <w:noProof/>
                <w:webHidden/>
              </w:rPr>
              <w:fldChar w:fldCharType="end"/>
            </w:r>
          </w:hyperlink>
        </w:p>
        <w:p w14:paraId="73C513EA" w14:textId="4550DE05" w:rsidR="007434DE" w:rsidRDefault="007434DE">
          <w:pPr>
            <w:pStyle w:val="TOC3"/>
            <w:tabs>
              <w:tab w:val="right" w:leader="dot" w:pos="9016"/>
            </w:tabs>
            <w:rPr>
              <w:rFonts w:eastAsiaTheme="minorEastAsia"/>
              <w:noProof/>
              <w:lang w:eastAsia="en-GB"/>
            </w:rPr>
          </w:pPr>
          <w:hyperlink w:anchor="_Toc102462252" w:history="1">
            <w:r w:rsidRPr="007F071D">
              <w:rPr>
                <w:rStyle w:val="Hyperlink"/>
                <w:noProof/>
              </w:rPr>
              <w:t>4.1.1 Physical Resources</w:t>
            </w:r>
            <w:r>
              <w:rPr>
                <w:noProof/>
                <w:webHidden/>
              </w:rPr>
              <w:tab/>
            </w:r>
            <w:r>
              <w:rPr>
                <w:noProof/>
                <w:webHidden/>
              </w:rPr>
              <w:fldChar w:fldCharType="begin"/>
            </w:r>
            <w:r>
              <w:rPr>
                <w:noProof/>
                <w:webHidden/>
              </w:rPr>
              <w:instrText xml:space="preserve"> PAGEREF _Toc102462252 \h </w:instrText>
            </w:r>
            <w:r>
              <w:rPr>
                <w:noProof/>
                <w:webHidden/>
              </w:rPr>
            </w:r>
            <w:r>
              <w:rPr>
                <w:noProof/>
                <w:webHidden/>
              </w:rPr>
              <w:fldChar w:fldCharType="separate"/>
            </w:r>
            <w:r>
              <w:rPr>
                <w:noProof/>
                <w:webHidden/>
              </w:rPr>
              <w:t>7</w:t>
            </w:r>
            <w:r>
              <w:rPr>
                <w:noProof/>
                <w:webHidden/>
              </w:rPr>
              <w:fldChar w:fldCharType="end"/>
            </w:r>
          </w:hyperlink>
        </w:p>
        <w:p w14:paraId="6A99DAD6" w14:textId="1D5FF409" w:rsidR="007434DE" w:rsidRDefault="007434DE">
          <w:pPr>
            <w:pStyle w:val="TOC3"/>
            <w:tabs>
              <w:tab w:val="right" w:leader="dot" w:pos="9016"/>
            </w:tabs>
            <w:rPr>
              <w:rFonts w:eastAsiaTheme="minorEastAsia"/>
              <w:noProof/>
              <w:lang w:eastAsia="en-GB"/>
            </w:rPr>
          </w:pPr>
          <w:hyperlink w:anchor="_Toc102462253" w:history="1">
            <w:r w:rsidRPr="007F071D">
              <w:rPr>
                <w:rStyle w:val="Hyperlink"/>
                <w:noProof/>
              </w:rPr>
              <w:t>4.1.2 Human Resources</w:t>
            </w:r>
            <w:r>
              <w:rPr>
                <w:noProof/>
                <w:webHidden/>
              </w:rPr>
              <w:tab/>
            </w:r>
            <w:r>
              <w:rPr>
                <w:noProof/>
                <w:webHidden/>
              </w:rPr>
              <w:fldChar w:fldCharType="begin"/>
            </w:r>
            <w:r>
              <w:rPr>
                <w:noProof/>
                <w:webHidden/>
              </w:rPr>
              <w:instrText xml:space="preserve"> PAGEREF _Toc102462253 \h </w:instrText>
            </w:r>
            <w:r>
              <w:rPr>
                <w:noProof/>
                <w:webHidden/>
              </w:rPr>
            </w:r>
            <w:r>
              <w:rPr>
                <w:noProof/>
                <w:webHidden/>
              </w:rPr>
              <w:fldChar w:fldCharType="separate"/>
            </w:r>
            <w:r>
              <w:rPr>
                <w:noProof/>
                <w:webHidden/>
              </w:rPr>
              <w:t>8</w:t>
            </w:r>
            <w:r>
              <w:rPr>
                <w:noProof/>
                <w:webHidden/>
              </w:rPr>
              <w:fldChar w:fldCharType="end"/>
            </w:r>
          </w:hyperlink>
        </w:p>
        <w:p w14:paraId="2B6D3410" w14:textId="08FEE24E" w:rsidR="007434DE" w:rsidRDefault="007434DE">
          <w:pPr>
            <w:pStyle w:val="TOC3"/>
            <w:tabs>
              <w:tab w:val="right" w:leader="dot" w:pos="9016"/>
            </w:tabs>
            <w:rPr>
              <w:rFonts w:eastAsiaTheme="minorEastAsia"/>
              <w:noProof/>
              <w:lang w:eastAsia="en-GB"/>
            </w:rPr>
          </w:pPr>
          <w:hyperlink w:anchor="_Toc102462254" w:history="1">
            <w:r w:rsidRPr="007F071D">
              <w:rPr>
                <w:rStyle w:val="Hyperlink"/>
                <w:noProof/>
              </w:rPr>
              <w:t>4.1.3 Other Resources</w:t>
            </w:r>
            <w:r>
              <w:rPr>
                <w:noProof/>
                <w:webHidden/>
              </w:rPr>
              <w:tab/>
            </w:r>
            <w:r>
              <w:rPr>
                <w:noProof/>
                <w:webHidden/>
              </w:rPr>
              <w:fldChar w:fldCharType="begin"/>
            </w:r>
            <w:r>
              <w:rPr>
                <w:noProof/>
                <w:webHidden/>
              </w:rPr>
              <w:instrText xml:space="preserve"> PAGEREF _Toc102462254 \h </w:instrText>
            </w:r>
            <w:r>
              <w:rPr>
                <w:noProof/>
                <w:webHidden/>
              </w:rPr>
            </w:r>
            <w:r>
              <w:rPr>
                <w:noProof/>
                <w:webHidden/>
              </w:rPr>
              <w:fldChar w:fldCharType="separate"/>
            </w:r>
            <w:r>
              <w:rPr>
                <w:noProof/>
                <w:webHidden/>
              </w:rPr>
              <w:t>8</w:t>
            </w:r>
            <w:r>
              <w:rPr>
                <w:noProof/>
                <w:webHidden/>
              </w:rPr>
              <w:fldChar w:fldCharType="end"/>
            </w:r>
          </w:hyperlink>
        </w:p>
        <w:p w14:paraId="17730801" w14:textId="558309DC" w:rsidR="007434DE" w:rsidRDefault="007434DE">
          <w:pPr>
            <w:pStyle w:val="TOC2"/>
            <w:tabs>
              <w:tab w:val="right" w:leader="dot" w:pos="9016"/>
            </w:tabs>
            <w:rPr>
              <w:rFonts w:eastAsiaTheme="minorEastAsia"/>
              <w:noProof/>
              <w:lang w:eastAsia="en-GB"/>
            </w:rPr>
          </w:pPr>
          <w:hyperlink w:anchor="_Toc102462255" w:history="1">
            <w:r w:rsidRPr="007F071D">
              <w:rPr>
                <w:rStyle w:val="Hyperlink"/>
                <w:noProof/>
              </w:rPr>
              <w:t>4.2 Gantt Chart</w:t>
            </w:r>
            <w:r>
              <w:rPr>
                <w:noProof/>
                <w:webHidden/>
              </w:rPr>
              <w:tab/>
              <w:t>10</w:t>
            </w:r>
          </w:hyperlink>
        </w:p>
        <w:p w14:paraId="3306DF10" w14:textId="21EEDF71" w:rsidR="007434DE" w:rsidRDefault="007434DE">
          <w:pPr>
            <w:pStyle w:val="TOC1"/>
            <w:tabs>
              <w:tab w:val="right" w:leader="dot" w:pos="9016"/>
            </w:tabs>
            <w:rPr>
              <w:rFonts w:eastAsiaTheme="minorEastAsia"/>
              <w:noProof/>
              <w:lang w:eastAsia="en-GB"/>
            </w:rPr>
          </w:pPr>
          <w:hyperlink w:anchor="_Toc102462256" w:history="1">
            <w:r w:rsidRPr="007F071D">
              <w:rPr>
                <w:rStyle w:val="Hyperlink"/>
                <w:noProof/>
              </w:rPr>
              <w:t>5. Bibliography</w:t>
            </w:r>
            <w:r>
              <w:rPr>
                <w:noProof/>
                <w:webHidden/>
              </w:rPr>
              <w:tab/>
              <w:t>11</w:t>
            </w:r>
          </w:hyperlink>
        </w:p>
        <w:p w14:paraId="16CA8F05" w14:textId="45F111C9" w:rsidR="00580803" w:rsidRDefault="00580803">
          <w:r>
            <w:rPr>
              <w:b/>
              <w:bCs/>
              <w:noProof/>
            </w:rPr>
            <w:fldChar w:fldCharType="end"/>
          </w:r>
        </w:p>
      </w:sdtContent>
    </w:sdt>
    <w:p w14:paraId="0F077439" w14:textId="1449E22B" w:rsidR="005E2F5D" w:rsidRDefault="005E2F5D" w:rsidP="005E2F5D"/>
    <w:p w14:paraId="2C026EEC" w14:textId="77777777" w:rsidR="005E2F5D" w:rsidRDefault="005E2F5D">
      <w:r>
        <w:br w:type="page"/>
      </w:r>
    </w:p>
    <w:p w14:paraId="746620C2" w14:textId="77777777" w:rsidR="005E2F5D" w:rsidRDefault="005E2F5D" w:rsidP="005E2F5D">
      <w:pPr>
        <w:pStyle w:val="Heading1"/>
      </w:pPr>
      <w:bookmarkStart w:id="1" w:name="_Toc102462235"/>
      <w:r>
        <w:lastRenderedPageBreak/>
        <w:t>Figures</w:t>
      </w:r>
      <w:bookmarkEnd w:id="1"/>
    </w:p>
    <w:p w14:paraId="461CE739" w14:textId="7729B819" w:rsidR="007434DE" w:rsidRDefault="007434DE">
      <w:pPr>
        <w:pStyle w:val="TableofFigures"/>
        <w:tabs>
          <w:tab w:val="right" w:leader="dot" w:pos="9016"/>
        </w:tabs>
        <w:rPr>
          <w:noProof/>
        </w:rPr>
      </w:pPr>
      <w:r>
        <w:fldChar w:fldCharType="begin"/>
      </w:r>
      <w:r>
        <w:instrText xml:space="preserve"> TOC \h \z \c "Figure" </w:instrText>
      </w:r>
      <w:r>
        <w:fldChar w:fldCharType="separate"/>
      </w:r>
      <w:hyperlink w:anchor="_Toc102462225" w:history="1">
        <w:r w:rsidRPr="00E451CF">
          <w:rPr>
            <w:rStyle w:val="Hyperlink"/>
            <w:noProof/>
          </w:rPr>
          <w:t>Figure 1- Gantt Chart Example</w:t>
        </w:r>
        <w:r>
          <w:rPr>
            <w:noProof/>
            <w:webHidden/>
          </w:rPr>
          <w:tab/>
          <w:t>10</w:t>
        </w:r>
      </w:hyperlink>
    </w:p>
    <w:p w14:paraId="08CC3681" w14:textId="1090439C" w:rsidR="005E2F5D" w:rsidRDefault="007434DE">
      <w:r>
        <w:fldChar w:fldCharType="end"/>
      </w:r>
      <w:r w:rsidR="005E2F5D">
        <w:br w:type="page"/>
      </w:r>
    </w:p>
    <w:p w14:paraId="2FF8688F" w14:textId="4E4E2374" w:rsidR="005E2F5D" w:rsidRPr="005E2F5D" w:rsidRDefault="005E2F5D" w:rsidP="005B68C9">
      <w:pPr>
        <w:pStyle w:val="Heading1"/>
      </w:pPr>
      <w:bookmarkStart w:id="2" w:name="_Toc102462236"/>
      <w:r>
        <w:lastRenderedPageBreak/>
        <w:t>1. Introduction</w:t>
      </w:r>
      <w:bookmarkEnd w:id="2"/>
    </w:p>
    <w:p w14:paraId="29E05B51" w14:textId="77777777" w:rsidR="005B68C9" w:rsidRDefault="005B68C9">
      <w:r>
        <w:t xml:space="preserve">This document will outline the various aspects involved with developing the ‘Automated Latch Test Bench’. </w:t>
      </w:r>
    </w:p>
    <w:p w14:paraId="1F1C0A3E" w14:textId="77777777" w:rsidR="005B68C9" w:rsidRDefault="005B68C9" w:rsidP="005B68C9">
      <w:r>
        <w:t xml:space="preserve">When designing and manufacturing aircraft seats, many different types of latches are required throughout the build of the seat. These latches need to be tested to ensure they last the time the company guarantees to the customers. The issue currently, is that the current test set up can only test 2 latches at a time. The issue with this, is that it can take up to 2 months to test a batch of latches. </w:t>
      </w:r>
    </w:p>
    <w:p w14:paraId="11C1C1DF" w14:textId="303F7398" w:rsidR="005B68C9" w:rsidRDefault="005B68C9" w:rsidP="005B68C9">
      <w:r>
        <w:t xml:space="preserve">The reason for completing this project, is to produce a test setup that can reduce the time it takes to test a batch of latches. This can be done by testing more latches at a single time. The goal is to reduce the time it takes by 30%. </w:t>
      </w:r>
    </w:p>
    <w:p w14:paraId="0D426C1B" w14:textId="0EFF6F79" w:rsidR="005B68C9" w:rsidRDefault="005B68C9" w:rsidP="005B68C9">
      <w:r>
        <w:t xml:space="preserve">With current systems already available on site, the real-world simulation of the latches is lost, with a </w:t>
      </w:r>
      <w:r w:rsidR="001319AB">
        <w:t xml:space="preserve">more static and gentle movement. This is an issue as the latches aren’t being tested as they would be used in real-world applications, which needs to be addressed in this project. </w:t>
      </w:r>
    </w:p>
    <w:p w14:paraId="3AC4317C" w14:textId="73942510" w:rsidR="005B68C9" w:rsidRDefault="005B68C9" w:rsidP="005B68C9">
      <w:r>
        <w:t>The bulk if this project will be using E</w:t>
      </w:r>
      <w:r w:rsidR="000B336B">
        <w:t>lectrical Engineering</w:t>
      </w:r>
      <w:r>
        <w:t xml:space="preserve">, which is the field the majority of the research and designing will be conducted in. This project will consist of knowledge in Low Voltage Systems, PLCs (both implementing and programming), and using CAD systems (Catia V5).   </w:t>
      </w:r>
    </w:p>
    <w:p w14:paraId="37FC7EA4" w14:textId="6D1AA6FA" w:rsidR="001319AB" w:rsidRDefault="001319AB" w:rsidP="005B68C9">
      <w:r>
        <w:t xml:space="preserve">At the end of the project, the ideal scenario would be to have a fully functioning test rig capable of testing multiple latches (4 or more), whilst testing them closer to their real-world application. </w:t>
      </w:r>
    </w:p>
    <w:p w14:paraId="64E0F514" w14:textId="130D7A36" w:rsidR="005E2F5D" w:rsidRPr="005E2F5D" w:rsidRDefault="005E2F5D" w:rsidP="005E2F5D">
      <w:r>
        <w:br w:type="page"/>
      </w:r>
      <w:bookmarkStart w:id="3" w:name="_GoBack"/>
      <w:bookmarkEnd w:id="3"/>
    </w:p>
    <w:p w14:paraId="62D9DDD1" w14:textId="18C8D0AB" w:rsidR="005E2F5D" w:rsidRDefault="002A04C4" w:rsidP="005E2F5D">
      <w:pPr>
        <w:pStyle w:val="Heading1"/>
      </w:pPr>
      <w:bookmarkStart w:id="4" w:name="_Toc102462237"/>
      <w:r>
        <w:lastRenderedPageBreak/>
        <w:t>2</w:t>
      </w:r>
      <w:r w:rsidR="005E2F5D">
        <w:t>. Aims &amp; Objectives</w:t>
      </w:r>
      <w:bookmarkEnd w:id="4"/>
    </w:p>
    <w:p w14:paraId="44F8412F" w14:textId="6C506612" w:rsidR="0059543A" w:rsidRDefault="0059543A" w:rsidP="0059543A">
      <w:pPr>
        <w:pStyle w:val="Heading2"/>
      </w:pPr>
      <w:bookmarkStart w:id="5" w:name="_Toc102462238"/>
      <w:r>
        <w:t>2.1 Performance</w:t>
      </w:r>
      <w:bookmarkEnd w:id="5"/>
      <w:r>
        <w:t xml:space="preserve"> </w:t>
      </w:r>
    </w:p>
    <w:p w14:paraId="02E98B22" w14:textId="7CC54A46" w:rsidR="0059543A" w:rsidRDefault="0059543A" w:rsidP="0059543A">
      <w:pPr>
        <w:pStyle w:val="ListParagraph"/>
        <w:numPr>
          <w:ilvl w:val="0"/>
          <w:numId w:val="1"/>
        </w:numPr>
      </w:pPr>
      <w:r>
        <w:t xml:space="preserve">Must support testing 4 latches at a single time. </w:t>
      </w:r>
    </w:p>
    <w:p w14:paraId="548B4FC6" w14:textId="5610A506" w:rsidR="0059543A" w:rsidRDefault="0059543A" w:rsidP="0059543A">
      <w:pPr>
        <w:pStyle w:val="ListParagraph"/>
        <w:numPr>
          <w:ilvl w:val="0"/>
          <w:numId w:val="1"/>
        </w:numPr>
      </w:pPr>
      <w:r>
        <w:t xml:space="preserve">Must operate in a controlled manner, to prevent damage and over pressing the latches. </w:t>
      </w:r>
    </w:p>
    <w:p w14:paraId="3F05A620" w14:textId="77777777" w:rsidR="0059543A" w:rsidRDefault="0059543A" w:rsidP="0059543A">
      <w:pPr>
        <w:pStyle w:val="ListParagraph"/>
        <w:numPr>
          <w:ilvl w:val="0"/>
          <w:numId w:val="1"/>
        </w:numPr>
      </w:pPr>
      <w:r>
        <w:t xml:space="preserve">Must support fail safes within program and hardwired into the test setup itself. </w:t>
      </w:r>
    </w:p>
    <w:p w14:paraId="73C4351C" w14:textId="3B441C7C" w:rsidR="0059543A" w:rsidRDefault="0059543A" w:rsidP="0059543A">
      <w:pPr>
        <w:pStyle w:val="ListParagraph"/>
        <w:numPr>
          <w:ilvl w:val="0"/>
          <w:numId w:val="1"/>
        </w:numPr>
      </w:pPr>
      <w:r>
        <w:t xml:space="preserve">Must support different variations of latches.  </w:t>
      </w:r>
    </w:p>
    <w:p w14:paraId="49367792" w14:textId="5B4F2F95" w:rsidR="0059543A" w:rsidRDefault="0059543A" w:rsidP="0059543A">
      <w:pPr>
        <w:pStyle w:val="ListParagraph"/>
        <w:numPr>
          <w:ilvl w:val="0"/>
          <w:numId w:val="1"/>
        </w:numPr>
      </w:pPr>
      <w:r>
        <w:t xml:space="preserve">Must contain indication LEDs to identify issues or end of cycles. </w:t>
      </w:r>
    </w:p>
    <w:p w14:paraId="4995F461" w14:textId="227D3A84" w:rsidR="0059543A" w:rsidRDefault="0059543A" w:rsidP="0059543A">
      <w:pPr>
        <w:pStyle w:val="Heading2"/>
      </w:pPr>
      <w:bookmarkStart w:id="6" w:name="_Toc102462239"/>
      <w:r>
        <w:t>2.2 Quantity and Cost</w:t>
      </w:r>
      <w:bookmarkEnd w:id="6"/>
      <w:r>
        <w:t xml:space="preserve"> </w:t>
      </w:r>
    </w:p>
    <w:p w14:paraId="18CD0D00" w14:textId="39C404C0" w:rsidR="0059543A" w:rsidRDefault="0059543A" w:rsidP="0059543A">
      <w:pPr>
        <w:pStyle w:val="ListParagraph"/>
        <w:numPr>
          <w:ilvl w:val="0"/>
          <w:numId w:val="2"/>
        </w:numPr>
      </w:pPr>
      <w:r>
        <w:t xml:space="preserve">Only 1 test set up required, however, 4 or more cams required by manufacturing. </w:t>
      </w:r>
    </w:p>
    <w:p w14:paraId="0D7871B9" w14:textId="3EC41D7E" w:rsidR="0059543A" w:rsidRDefault="0059543A" w:rsidP="0059543A">
      <w:pPr>
        <w:pStyle w:val="ListParagraph"/>
        <w:numPr>
          <w:ilvl w:val="0"/>
          <w:numId w:val="2"/>
        </w:numPr>
      </w:pPr>
      <w:r>
        <w:t xml:space="preserve">No budget has been given for this project, however, manufacturing the cams will cost the company roughly £350, taking into account, the operators’ wages, time, electricity and materials. </w:t>
      </w:r>
    </w:p>
    <w:p w14:paraId="52AE0E1D" w14:textId="77777777" w:rsidR="0059543A" w:rsidRDefault="0059543A" w:rsidP="0059543A">
      <w:pPr>
        <w:pStyle w:val="Heading2"/>
      </w:pPr>
      <w:bookmarkStart w:id="7" w:name="_Toc102462240"/>
      <w:r>
        <w:t>2.3 Environment</w:t>
      </w:r>
      <w:bookmarkEnd w:id="7"/>
    </w:p>
    <w:p w14:paraId="49BEBF02" w14:textId="4FB7A126" w:rsidR="0059543A" w:rsidRDefault="0059543A" w:rsidP="0059543A">
      <w:pPr>
        <w:pStyle w:val="ListParagraph"/>
        <w:numPr>
          <w:ilvl w:val="0"/>
          <w:numId w:val="3"/>
        </w:numPr>
      </w:pPr>
      <w:r>
        <w:t xml:space="preserve">Product will be used in Test and Development facility. </w:t>
      </w:r>
    </w:p>
    <w:p w14:paraId="35B2982D" w14:textId="50F530CE" w:rsidR="0059543A" w:rsidRDefault="0059543A" w:rsidP="0059543A">
      <w:pPr>
        <w:pStyle w:val="ListParagraph"/>
        <w:numPr>
          <w:ilvl w:val="0"/>
          <w:numId w:val="3"/>
        </w:numPr>
      </w:pPr>
      <w:r>
        <w:t>For indoor use only.</w:t>
      </w:r>
    </w:p>
    <w:p w14:paraId="1F84D822" w14:textId="07200BBC" w:rsidR="0059543A" w:rsidRDefault="0059543A" w:rsidP="0059543A">
      <w:pPr>
        <w:pStyle w:val="ListParagraph"/>
        <w:numPr>
          <w:ilvl w:val="0"/>
          <w:numId w:val="3"/>
        </w:numPr>
      </w:pPr>
      <w:r>
        <w:t xml:space="preserve">Operate at room temperature ideally. </w:t>
      </w:r>
    </w:p>
    <w:p w14:paraId="46644567" w14:textId="4731E113" w:rsidR="0059543A" w:rsidRDefault="0059543A" w:rsidP="0059543A">
      <w:pPr>
        <w:pStyle w:val="Heading2"/>
      </w:pPr>
      <w:bookmarkStart w:id="8" w:name="_Toc102462241"/>
      <w:r>
        <w:t>2.4 Manufacturing</w:t>
      </w:r>
      <w:bookmarkEnd w:id="8"/>
      <w:r>
        <w:t xml:space="preserve"> </w:t>
      </w:r>
    </w:p>
    <w:p w14:paraId="0FC74AFA" w14:textId="058E09EE" w:rsidR="0059543A" w:rsidRDefault="0059543A" w:rsidP="0059543A">
      <w:pPr>
        <w:pStyle w:val="ListParagraph"/>
        <w:numPr>
          <w:ilvl w:val="0"/>
          <w:numId w:val="4"/>
        </w:numPr>
      </w:pPr>
      <w:r>
        <w:t xml:space="preserve">Everything that will be used on this project is already available or will be manufactured in house. </w:t>
      </w:r>
    </w:p>
    <w:p w14:paraId="6B940207" w14:textId="0776D4AF" w:rsidR="0059543A" w:rsidRDefault="0059543A" w:rsidP="0059543A">
      <w:pPr>
        <w:pStyle w:val="ListParagraph"/>
        <w:numPr>
          <w:ilvl w:val="0"/>
          <w:numId w:val="4"/>
        </w:numPr>
      </w:pPr>
      <w:r>
        <w:t>The PLC is already available.</w:t>
      </w:r>
    </w:p>
    <w:p w14:paraId="281EC300" w14:textId="1F268D64" w:rsidR="0059543A" w:rsidRDefault="0059543A" w:rsidP="0059543A">
      <w:pPr>
        <w:pStyle w:val="ListParagraph"/>
        <w:numPr>
          <w:ilvl w:val="0"/>
          <w:numId w:val="4"/>
        </w:numPr>
      </w:pPr>
      <w:r>
        <w:t xml:space="preserve">Cams will need to be manufactured; however, these will be made in house down in the machine shop. </w:t>
      </w:r>
    </w:p>
    <w:p w14:paraId="5B1F9116" w14:textId="77777777" w:rsidR="005E2F5D" w:rsidRPr="005E2F5D" w:rsidRDefault="005E2F5D" w:rsidP="005E2F5D"/>
    <w:p w14:paraId="650DE3FD"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5447B7C9" w14:textId="54F9E467" w:rsidR="003F3CE4" w:rsidRPr="005E2F5D" w:rsidRDefault="002A04C4" w:rsidP="00026D94">
      <w:pPr>
        <w:pStyle w:val="Heading1"/>
      </w:pPr>
      <w:bookmarkStart w:id="9" w:name="_Toc102462242"/>
      <w:r>
        <w:lastRenderedPageBreak/>
        <w:t>3</w:t>
      </w:r>
      <w:r w:rsidR="003F3CE4">
        <w:t>. Development methodology</w:t>
      </w:r>
      <w:bookmarkEnd w:id="9"/>
    </w:p>
    <w:p w14:paraId="5E6274AE" w14:textId="5BDA9006" w:rsidR="003F3CE4" w:rsidRDefault="002A04C4" w:rsidP="003F3CE4">
      <w:pPr>
        <w:pStyle w:val="Heading2"/>
      </w:pPr>
      <w:bookmarkStart w:id="10" w:name="_Toc102462243"/>
      <w:r>
        <w:t>3</w:t>
      </w:r>
      <w:r w:rsidR="003F3CE4">
        <w:t>.1 Outline of developmental method</w:t>
      </w:r>
      <w:bookmarkEnd w:id="10"/>
    </w:p>
    <w:p w14:paraId="02232F2D" w14:textId="6A8E3DFE" w:rsidR="003F3CE4" w:rsidRDefault="005569FA" w:rsidP="003F3CE4">
      <w:r>
        <w:t>A method of developing this project is required, so a plan of action can be put in place</w:t>
      </w:r>
      <w:r w:rsidR="009741A3">
        <w:t xml:space="preserve"> which will allow for tracking of progress of the project. </w:t>
      </w:r>
    </w:p>
    <w:p w14:paraId="6DED3AF9" w14:textId="7400C06D" w:rsidR="009741A3" w:rsidRDefault="009741A3" w:rsidP="003F3CE4">
      <w:r>
        <w:t xml:space="preserve">Firstly, data of various latches needs to be collected about the latching distances of the various latches. The data taken from these latches will be evaluated to determine the profile of the cam. This evaluation will be conducted </w:t>
      </w:r>
      <w:r w:rsidR="004F5CC8">
        <w:t xml:space="preserve">using an excel spreadsheet, and a radial graph to determine the profile of the cam. </w:t>
      </w:r>
    </w:p>
    <w:p w14:paraId="5BE31280" w14:textId="3976D27E" w:rsidR="004F5CC8" w:rsidRDefault="004F5CC8" w:rsidP="003F3CE4">
      <w:r>
        <w:t>Once the profile of the cam has been determined, Catia V5 CAD software will be used to model the final profile of the cam. This will give an accurate representation of the what the cam will look like</w:t>
      </w:r>
      <w:r w:rsidR="00844E5E">
        <w:t xml:space="preserve">. </w:t>
      </w:r>
      <w:r w:rsidR="0004731C">
        <w:t xml:space="preserve"> Also, other parameters can be thought about for the fixation method, such as the size of the through hole for the camshaft. This can also be modelled with the number of cam followers</w:t>
      </w:r>
      <w:r w:rsidR="00026D94">
        <w:t xml:space="preserve">, which can be used to determine the size of the cam shaft and how big the test bench is roughly going to be. </w:t>
      </w:r>
    </w:p>
    <w:p w14:paraId="1E7605C4" w14:textId="753AA8FD" w:rsidR="00026D94" w:rsidRDefault="00026D94" w:rsidP="003F3CE4">
      <w:r>
        <w:t xml:space="preserve">Prototypes of the cam will then be made, by using the model to 3D print a prototype. This can be tested to ensure the profile of the cam is having the desired effect on the latches. Once the profile of the cam has been proven, the final article can be machined from aluminium </w:t>
      </w:r>
      <w:r w:rsidR="00E207EF">
        <w:t xml:space="preserve">down the Manufacturing Unit using CNC machines. </w:t>
      </w:r>
    </w:p>
    <w:p w14:paraId="6671F2C9" w14:textId="7E5C9CC1" w:rsidR="00E207EF" w:rsidRDefault="00E207EF" w:rsidP="003F3CE4">
      <w:r>
        <w:t>The test bench will then be assembled, fixing down the cam shaft</w:t>
      </w:r>
      <w:r w:rsidR="00B45E44">
        <w:t xml:space="preserve">, will all the various inputs and outputs, such as </w:t>
      </w:r>
      <w:sdt>
        <w:sdtPr>
          <w:id w:val="650333397"/>
          <w:citation/>
        </w:sdtPr>
        <w:sdtContent>
          <w:r w:rsidR="009B4BDB">
            <w:fldChar w:fldCharType="begin"/>
          </w:r>
          <w:r w:rsidR="009B4BDB">
            <w:instrText xml:space="preserve"> CITATION RSC221 \l 2057 </w:instrText>
          </w:r>
          <w:r w:rsidR="009B4BDB">
            <w:fldChar w:fldCharType="separate"/>
          </w:r>
          <w:r w:rsidR="000B336B" w:rsidRPr="000B336B">
            <w:rPr>
              <w:noProof/>
            </w:rPr>
            <w:t>[1]</w:t>
          </w:r>
          <w:r w:rsidR="009B4BDB">
            <w:fldChar w:fldCharType="end"/>
          </w:r>
        </w:sdtContent>
      </w:sdt>
      <w:r w:rsidR="00B45E44">
        <w:t xml:space="preserve">sensors and relays. </w:t>
      </w:r>
    </w:p>
    <w:p w14:paraId="34F78F77" w14:textId="2D65649A" w:rsidR="00B45E44" w:rsidRDefault="00B45E44" w:rsidP="003F3CE4">
      <w:r>
        <w:t xml:space="preserve">From this, the program will need to be developed for the </w:t>
      </w:r>
      <w:sdt>
        <w:sdtPr>
          <w:id w:val="2145780743"/>
          <w:citation/>
        </w:sdtPr>
        <w:sdtContent>
          <w:r w:rsidR="009B4BDB">
            <w:fldChar w:fldCharType="begin"/>
          </w:r>
          <w:r w:rsidR="009B4BDB">
            <w:instrText xml:space="preserve"> CITATION RSC22 \l 2057 </w:instrText>
          </w:r>
          <w:r w:rsidR="009B4BDB">
            <w:fldChar w:fldCharType="separate"/>
          </w:r>
          <w:r w:rsidR="000B336B" w:rsidRPr="000B336B">
            <w:rPr>
              <w:noProof/>
            </w:rPr>
            <w:t>[2]</w:t>
          </w:r>
          <w:r w:rsidR="009B4BDB">
            <w:fldChar w:fldCharType="end"/>
          </w:r>
        </w:sdtContent>
      </w:sdt>
      <w:r>
        <w:t xml:space="preserve">PLC. This will ‘control’ the test </w:t>
      </w:r>
      <w:r w:rsidR="00CA5712">
        <w:t>rig and</w:t>
      </w:r>
      <w:r>
        <w:t xml:space="preserve"> will carry out the operations of the test required. </w:t>
      </w:r>
    </w:p>
    <w:p w14:paraId="3CE8FFF3" w14:textId="19059BB7" w:rsidR="00B45E44" w:rsidRDefault="00B45E44" w:rsidP="003F3CE4">
      <w:r>
        <w:t xml:space="preserve">Finally, the test of the latches can be conducted, with </w:t>
      </w:r>
      <w:r w:rsidR="00CA5712">
        <w:t xml:space="preserve">their </w:t>
      </w:r>
      <w:r>
        <w:t>perform</w:t>
      </w:r>
      <w:r w:rsidR="00CA5712">
        <w:t>ance</w:t>
      </w:r>
      <w:r>
        <w:t xml:space="preserve"> being monitored</w:t>
      </w:r>
      <w:r w:rsidR="00CA5712">
        <w:t xml:space="preserve"> every 5,000 cycles or so. This will allow the company to give the customers a lifespan guarantee of the latches. </w:t>
      </w:r>
    </w:p>
    <w:p w14:paraId="1AD57D68" w14:textId="3AD9FDF7" w:rsidR="003F3CE4" w:rsidRDefault="002A04C4" w:rsidP="003F3CE4">
      <w:pPr>
        <w:pStyle w:val="Heading2"/>
      </w:pPr>
      <w:bookmarkStart w:id="11" w:name="_Toc102462244"/>
      <w:r>
        <w:t>3</w:t>
      </w:r>
      <w:r w:rsidR="003F3CE4">
        <w:t>.2 Data Collection</w:t>
      </w:r>
      <w:bookmarkEnd w:id="11"/>
    </w:p>
    <w:p w14:paraId="0B38D122" w14:textId="4C198817" w:rsidR="003F3CE4" w:rsidRDefault="003B2552" w:rsidP="003B2552">
      <w:r>
        <w:t xml:space="preserve">Various types of data will need to be collected during the project. </w:t>
      </w:r>
    </w:p>
    <w:p w14:paraId="0A86AE81" w14:textId="0ACF2036" w:rsidR="003B2552" w:rsidRDefault="003B2552" w:rsidP="003B2552">
      <w:r>
        <w:t xml:space="preserve">First, data of various latches will need to be collected, for example, the travel distance of the latches. This is required to determine the profile of the Cam that will engaging the latches. This will be collected by measuring various latch travel distances, and an average taken of these to develop the cam profile. This will most likely be plotted onto an excel spreadsheet, and a radial graph will determine the profile of the cam. </w:t>
      </w:r>
    </w:p>
    <w:p w14:paraId="47137D27" w14:textId="085B64F6" w:rsidR="003B2552" w:rsidRDefault="003B2552" w:rsidP="003B2552">
      <w:r>
        <w:t xml:space="preserve">There will also be also other forms of data collection, such as the sensor positions, and their distance with relation to detection of latch engagement. </w:t>
      </w:r>
      <w:r w:rsidR="004853C1">
        <w:t xml:space="preserve">This will be collected more through trial and error. The specification of the sensor will be checked to get a baseline distance for the position of the sensor, with trial and error to ‘fine tune’ the sensor position. </w:t>
      </w:r>
    </w:p>
    <w:p w14:paraId="7719371F" w14:textId="562A0B30" w:rsidR="004853C1" w:rsidRDefault="004853C1" w:rsidP="003B2552">
      <w:r>
        <w:t xml:space="preserve">Data will be collected for the material to be used for the cam. This will be done by trialling various materials, such as aluminium, nylon etc. Samples of these materials will be used to test the functionality of each material, whilst these tests will also be testing the status of the test rig. </w:t>
      </w:r>
    </w:p>
    <w:p w14:paraId="25FC0A94" w14:textId="5F0CD758" w:rsidR="004853C1" w:rsidRDefault="004853C1" w:rsidP="003B2552">
      <w:r>
        <w:t xml:space="preserve">There will then be data collection for the lifespan of the latches themselves. Counters programmed into the test rig will monitor how many cycles the latches have undertaken. This can determine; if </w:t>
      </w:r>
      <w:r>
        <w:lastRenderedPageBreak/>
        <w:t xml:space="preserve">the latches are operating as expected, but also if the test rig is ‘overworking’ the latches i.e. putting too much stress on the latches whilst in operation. </w:t>
      </w:r>
    </w:p>
    <w:p w14:paraId="1DBBC15F" w14:textId="4CF261B6" w:rsidR="003F3CE4" w:rsidRDefault="002A04C4" w:rsidP="003F3CE4">
      <w:pPr>
        <w:pStyle w:val="Heading2"/>
      </w:pPr>
      <w:bookmarkStart w:id="12" w:name="_Toc102462245"/>
      <w:r>
        <w:t>3</w:t>
      </w:r>
      <w:r w:rsidR="003F3CE4">
        <w:t>.3 Data Evaluation</w:t>
      </w:r>
      <w:bookmarkEnd w:id="12"/>
    </w:p>
    <w:p w14:paraId="46F61FF2" w14:textId="3F9EC40E" w:rsidR="003F3CE4" w:rsidRDefault="006F74DD" w:rsidP="003F3CE4">
      <w:r>
        <w:t xml:space="preserve">Data will be evaluated to produce the profile of the cams that will be used to engage and disengage the latches. The data taken from latching distances of various </w:t>
      </w:r>
      <w:r w:rsidR="00406C32">
        <w:t xml:space="preserve">latches will be evaluated and placed into an excel spreadsheet, which will produce the profile of the cams. </w:t>
      </w:r>
    </w:p>
    <w:p w14:paraId="48D42C2B" w14:textId="0B0AF596" w:rsidR="009D3C80" w:rsidRDefault="009D3C80" w:rsidP="003F3CE4">
      <w:r>
        <w:t xml:space="preserve">Data will be evaluated with the positioning of the sensors for monitoring the latches. This will be done by trial and error and simulating the test for 2 or 3 cycles to ensure that everything is positioned correctly. This also applies to the program for the PLC, to ensure the internal timers are set the correct settings, the counters are monitoring at the correct points, and that all the safety features are working correctly. </w:t>
      </w:r>
    </w:p>
    <w:p w14:paraId="19C94324" w14:textId="0289597E" w:rsidR="00406C32" w:rsidRDefault="00406C32" w:rsidP="003F3CE4">
      <w:r>
        <w:t xml:space="preserve">Once the test rig is in operation, there will also be data to evaluate of the latch’s performance, ensuring the test rig isn’t putting the latches under any unnecessary strain, reducing the lifespan of the latches. This is important to ensure that results gathered from the test is accurate to how the latches will perform in service. </w:t>
      </w:r>
    </w:p>
    <w:p w14:paraId="6B3456DC" w14:textId="3FD7FA7E" w:rsidR="003F3CE4" w:rsidRDefault="002A04C4" w:rsidP="003F3CE4">
      <w:pPr>
        <w:pStyle w:val="Heading2"/>
      </w:pPr>
      <w:bookmarkStart w:id="13" w:name="_Toc102462246"/>
      <w:r>
        <w:t>3</w:t>
      </w:r>
      <w:r w:rsidR="003F3CE4">
        <w:t>.4 Risks &amp; Limitations</w:t>
      </w:r>
      <w:bookmarkEnd w:id="13"/>
    </w:p>
    <w:p w14:paraId="51F52EDB" w14:textId="7A3E6871" w:rsidR="003F3CE4" w:rsidRDefault="00CA5712" w:rsidP="003F3CE4">
      <w:r>
        <w:t xml:space="preserve">There are some risks and limitations with conducting this project. The first risk is developing this project, and it not having the desired effect </w:t>
      </w:r>
      <w:r w:rsidR="007B6095">
        <w:t xml:space="preserve">on the sustainability of the latch testing required. This project might ‘overcomplicate’ this test, without a big enough benefit to justify this method of testing. </w:t>
      </w:r>
    </w:p>
    <w:p w14:paraId="439C3D55" w14:textId="77777777" w:rsidR="005F520C" w:rsidRDefault="007B6095" w:rsidP="003F3CE4">
      <w:r>
        <w:t>Limitations involved with this project would be knowledge in programming PLCs. As this program will be fairly complicated, on fairly new software, there will be a learning curve with the language used on the programming software. However, this is outweighed by the availability of expert knowledge on site from technicians using this software every day.</w:t>
      </w:r>
    </w:p>
    <w:p w14:paraId="4739A7E5" w14:textId="335252AF" w:rsidR="007B6095" w:rsidRPr="00A248E9" w:rsidRDefault="005F520C" w:rsidP="003F3CE4">
      <w:r>
        <w:t xml:space="preserve">Other limitations will include availability of components required. These components may already be in use on other test rigs. If anything is needed to be purchased, there will be a lead time on these components being delivered, which may not arrive in time, depending on stock and availability on these components from suppliers. This is even more prominent due to the effects of COVID on the economy which are still being felt. </w:t>
      </w:r>
      <w:r w:rsidR="007B6095">
        <w:t xml:space="preserve"> </w:t>
      </w:r>
    </w:p>
    <w:p w14:paraId="461367FE" w14:textId="77809258" w:rsidR="003F3CE4" w:rsidRPr="005E2F5D" w:rsidRDefault="002A04C4" w:rsidP="003F3CE4">
      <w:pPr>
        <w:pStyle w:val="Heading2"/>
      </w:pPr>
      <w:bookmarkStart w:id="14" w:name="_Toc102462247"/>
      <w:r>
        <w:t>3</w:t>
      </w:r>
      <w:r w:rsidR="003F3CE4">
        <w:t>.5 Ethical Issues</w:t>
      </w:r>
      <w:bookmarkEnd w:id="14"/>
    </w:p>
    <w:p w14:paraId="71894C58" w14:textId="6FB3C597" w:rsidR="003F3CE4" w:rsidRDefault="00132557" w:rsidP="00132557">
      <w:pPr>
        <w:pStyle w:val="Heading3"/>
      </w:pPr>
      <w:bookmarkStart w:id="15" w:name="_Toc102462248"/>
      <w:r>
        <w:t>3.5.1 Company Time</w:t>
      </w:r>
      <w:bookmarkEnd w:id="15"/>
      <w:r>
        <w:t xml:space="preserve"> </w:t>
      </w:r>
    </w:p>
    <w:p w14:paraId="5EB02D56" w14:textId="316348DE" w:rsidR="00132557" w:rsidRDefault="00132557" w:rsidP="00132557">
      <w:r>
        <w:t xml:space="preserve">Although the project benefits the company, there are aspects that are not required for work, such as producing certain documentation, but are required for the course. This provides a dilemma as the aspects that are not related to work, will have to be completed a free time, as in the eyes of the company, day to day tasks will take priority over course work. </w:t>
      </w:r>
    </w:p>
    <w:p w14:paraId="77BBA5E1" w14:textId="77777777" w:rsidR="00132557" w:rsidRDefault="00132557" w:rsidP="00132557">
      <w:pPr>
        <w:pStyle w:val="Heading3"/>
      </w:pPr>
      <w:bookmarkStart w:id="16" w:name="_Toc102462249"/>
      <w:r>
        <w:t>3.5.2 Accountability</w:t>
      </w:r>
      <w:bookmarkEnd w:id="16"/>
    </w:p>
    <w:p w14:paraId="48EF3CAC" w14:textId="58EC5D26" w:rsidR="00132557" w:rsidRPr="00132557" w:rsidRDefault="007434DE" w:rsidP="00132557">
      <w:sdt>
        <w:sdtPr>
          <w:id w:val="2047022064"/>
          <w:citation/>
        </w:sdtPr>
        <w:sdtContent>
          <w:r>
            <w:fldChar w:fldCharType="begin"/>
          </w:r>
          <w:r>
            <w:instrText xml:space="preserve"> CITATION Pla22 \l 2057 </w:instrText>
          </w:r>
          <w:r>
            <w:fldChar w:fldCharType="separate"/>
          </w:r>
          <w:r w:rsidR="000B336B" w:rsidRPr="000B336B">
            <w:rPr>
              <w:noProof/>
            </w:rPr>
            <w:t>[3]</w:t>
          </w:r>
          <w:r>
            <w:fldChar w:fldCharType="end"/>
          </w:r>
        </w:sdtContent>
      </w:sdt>
      <w:r w:rsidR="00132557">
        <w:t>Another ethical issue could arise when problems are encountered during the course of developing the project. If problems are encountered, then it’s the responsibility of the project lead to</w:t>
      </w:r>
      <w:r>
        <w:t xml:space="preserve"> admit and except that problems have been found, and to not pass the blame onto any colleagues who have assisted in the development. </w:t>
      </w:r>
    </w:p>
    <w:p w14:paraId="5E63B93B" w14:textId="618CE2B4" w:rsidR="005E2F5D" w:rsidRDefault="005E2F5D">
      <w:pPr>
        <w:rPr>
          <w:rFonts w:asciiTheme="majorHAnsi" w:eastAsiaTheme="majorEastAsia" w:hAnsiTheme="majorHAnsi" w:cstheme="majorBidi"/>
          <w:color w:val="2E74B5" w:themeColor="accent1" w:themeShade="BF"/>
          <w:sz w:val="32"/>
          <w:szCs w:val="32"/>
        </w:rPr>
      </w:pPr>
      <w:r>
        <w:br w:type="page"/>
      </w:r>
    </w:p>
    <w:p w14:paraId="70CBD2CF" w14:textId="11BC1877" w:rsidR="005E2F5D" w:rsidRPr="005E2F5D" w:rsidRDefault="002A04C4" w:rsidP="00026D94">
      <w:pPr>
        <w:pStyle w:val="Heading1"/>
      </w:pPr>
      <w:bookmarkStart w:id="17" w:name="_Toc102462250"/>
      <w:r>
        <w:lastRenderedPageBreak/>
        <w:t>4</w:t>
      </w:r>
      <w:r w:rsidR="005E2F5D">
        <w:t>. Resources &amp; Planning</w:t>
      </w:r>
      <w:bookmarkEnd w:id="17"/>
    </w:p>
    <w:p w14:paraId="56634A15" w14:textId="38A2B6F8" w:rsidR="005E2F5D" w:rsidRDefault="002A04C4" w:rsidP="005E2F5D">
      <w:pPr>
        <w:pStyle w:val="Heading2"/>
      </w:pPr>
      <w:bookmarkStart w:id="18" w:name="_Toc102462251"/>
      <w:r>
        <w:t>4</w:t>
      </w:r>
      <w:r w:rsidR="005E2F5D">
        <w:t>.1 Resources Required</w:t>
      </w:r>
      <w:bookmarkEnd w:id="18"/>
    </w:p>
    <w:p w14:paraId="3A1DDD46" w14:textId="55D5E9FB" w:rsidR="00A248E9" w:rsidRPr="00A248E9" w:rsidRDefault="00C80998" w:rsidP="00A248E9">
      <w:r>
        <w:t xml:space="preserve">Various resources will be required throughout the duration of the project. </w:t>
      </w:r>
      <w:r w:rsidR="002A698D">
        <w:t xml:space="preserve">These resources will be used for various aspects of the project, such as for the research side of the project, designing of the cam followers, and assembling the test rig. </w:t>
      </w:r>
    </w:p>
    <w:p w14:paraId="26BE9182" w14:textId="657E852F" w:rsidR="00A248E9" w:rsidRDefault="002A04C4" w:rsidP="00A248E9">
      <w:pPr>
        <w:pStyle w:val="Heading3"/>
      </w:pPr>
      <w:bookmarkStart w:id="19" w:name="_Toc102462252"/>
      <w:r>
        <w:t>4</w:t>
      </w:r>
      <w:r w:rsidR="00A248E9">
        <w:t>.1.1 Physical Resources</w:t>
      </w:r>
      <w:bookmarkEnd w:id="19"/>
    </w:p>
    <w:p w14:paraId="77E10236" w14:textId="0D7CE424" w:rsidR="00A248E9" w:rsidRDefault="00D96A6A" w:rsidP="00A248E9">
      <w:r>
        <w:t xml:space="preserve">The physical resources required are as </w:t>
      </w:r>
      <w:r w:rsidR="006314C5">
        <w:t>follows.</w:t>
      </w:r>
      <w:r>
        <w:t xml:space="preserve"> </w:t>
      </w:r>
    </w:p>
    <w:p w14:paraId="53391E06" w14:textId="6DC061A8" w:rsidR="00D96A6A" w:rsidRDefault="00D96A6A" w:rsidP="00D96A6A">
      <w:pPr>
        <w:pStyle w:val="ListParagraph"/>
        <w:numPr>
          <w:ilvl w:val="0"/>
          <w:numId w:val="5"/>
        </w:numPr>
      </w:pPr>
      <w:r>
        <w:t>Company standard</w:t>
      </w:r>
      <w:r w:rsidR="00265404">
        <w:t xml:space="preserve"> documentation </w:t>
      </w:r>
    </w:p>
    <w:p w14:paraId="2562464D" w14:textId="49843459" w:rsidR="006314C5" w:rsidRDefault="00937952" w:rsidP="006314C5">
      <w:pPr>
        <w:pStyle w:val="ListParagraph"/>
        <w:numPr>
          <w:ilvl w:val="0"/>
          <w:numId w:val="5"/>
        </w:numPr>
      </w:pPr>
      <w:r>
        <w:t xml:space="preserve">Omron PLC </w:t>
      </w:r>
      <w:r w:rsidR="00265404">
        <w:t>documentation</w:t>
      </w:r>
    </w:p>
    <w:p w14:paraId="528005DC" w14:textId="6FD91332" w:rsidR="006314C5" w:rsidRDefault="006314C5" w:rsidP="006314C5">
      <w:pPr>
        <w:pStyle w:val="ListParagraph"/>
        <w:numPr>
          <w:ilvl w:val="0"/>
          <w:numId w:val="5"/>
        </w:numPr>
      </w:pPr>
      <w:r>
        <w:t xml:space="preserve">Company report templates </w:t>
      </w:r>
    </w:p>
    <w:p w14:paraId="75C24F56" w14:textId="3ABB5C83" w:rsidR="00265404" w:rsidRDefault="00265404" w:rsidP="006314C5">
      <w:pPr>
        <w:pStyle w:val="ListParagraph"/>
        <w:numPr>
          <w:ilvl w:val="0"/>
          <w:numId w:val="5"/>
        </w:numPr>
      </w:pPr>
      <w:r>
        <w:t xml:space="preserve">Component datasheets </w:t>
      </w:r>
    </w:p>
    <w:p w14:paraId="438F7B05" w14:textId="69C918BC" w:rsidR="009F5542" w:rsidRDefault="009F5542" w:rsidP="00F3638C">
      <w:pPr>
        <w:rPr>
          <w:i/>
          <w:iCs/>
          <w:u w:val="single"/>
        </w:rPr>
      </w:pPr>
      <w:r>
        <w:rPr>
          <w:i/>
          <w:iCs/>
          <w:u w:val="single"/>
        </w:rPr>
        <w:t xml:space="preserve">Company Standard Documentation </w:t>
      </w:r>
    </w:p>
    <w:p w14:paraId="62C6DECE" w14:textId="60FFC8AB" w:rsidR="009F5542" w:rsidRPr="001B10B5" w:rsidRDefault="001B10B5" w:rsidP="00F3638C">
      <w:r>
        <w:t xml:space="preserve">Company standards will be followed to ensure the project is completed to a standard the company expects. This will outline the basic </w:t>
      </w:r>
      <w:r w:rsidR="009C73DB">
        <w:t xml:space="preserve">health and safety standards that will need to be followed to ensure everyone involved in this project is operating in a safe manner. This will include standards that involve wearing PPE, which also include ensuring COVID protocols are followed when working closely to another colleague. This will also outline how the results from the test rig need to be recorded and the format this needs to be presented in. </w:t>
      </w:r>
    </w:p>
    <w:p w14:paraId="794905AE" w14:textId="365658D6" w:rsidR="009F5542" w:rsidRDefault="0099066E" w:rsidP="00F3638C">
      <w:pPr>
        <w:rPr>
          <w:i/>
          <w:iCs/>
          <w:u w:val="single"/>
        </w:rPr>
      </w:pPr>
      <w:r>
        <w:rPr>
          <w:i/>
          <w:iCs/>
          <w:u w:val="single"/>
        </w:rPr>
        <w:t xml:space="preserve">Omron PLC Documentation </w:t>
      </w:r>
    </w:p>
    <w:p w14:paraId="317EBF07" w14:textId="22FE0D9B" w:rsidR="00E87207" w:rsidRPr="009C73DB" w:rsidRDefault="009C73DB" w:rsidP="00F3638C">
      <w:r>
        <w:t xml:space="preserve">The PLCs used onsite are </w:t>
      </w:r>
      <w:sdt>
        <w:sdtPr>
          <w:id w:val="-1964263104"/>
          <w:citation/>
        </w:sdtPr>
        <w:sdtContent>
          <w:r w:rsidR="009B4BDB">
            <w:fldChar w:fldCharType="begin"/>
          </w:r>
          <w:r w:rsidR="009B4BDB">
            <w:instrText xml:space="preserve"> CITATION RSC22 \l 2057 </w:instrText>
          </w:r>
          <w:r w:rsidR="009B4BDB">
            <w:fldChar w:fldCharType="separate"/>
          </w:r>
          <w:r w:rsidR="000B336B" w:rsidRPr="000B336B">
            <w:rPr>
              <w:noProof/>
            </w:rPr>
            <w:t>[2]</w:t>
          </w:r>
          <w:r w:rsidR="009B4BDB">
            <w:fldChar w:fldCharType="end"/>
          </w:r>
        </w:sdtContent>
      </w:sdt>
      <w:r>
        <w:t xml:space="preserve">Omron PLCs, that will come with a datasheet provided. This will outline the operating voltages, </w:t>
      </w:r>
      <w:r w:rsidR="0051665D">
        <w:t xml:space="preserve">the number of inputs and outputs, and the capabilities of inputs and outputs that can be connected to the PLC. A range of inputs of various types of </w:t>
      </w:r>
      <w:sdt>
        <w:sdtPr>
          <w:id w:val="-2140172604"/>
          <w:citation/>
        </w:sdtPr>
        <w:sdtContent>
          <w:r w:rsidR="009B4BDB">
            <w:fldChar w:fldCharType="begin"/>
          </w:r>
          <w:r w:rsidR="009B4BDB">
            <w:instrText xml:space="preserve"> CITATION RSC221 \l 2057 </w:instrText>
          </w:r>
          <w:r w:rsidR="009B4BDB">
            <w:fldChar w:fldCharType="separate"/>
          </w:r>
          <w:r w:rsidR="000B336B" w:rsidRPr="000B336B">
            <w:rPr>
              <w:noProof/>
            </w:rPr>
            <w:t>[1]</w:t>
          </w:r>
          <w:r w:rsidR="009B4BDB">
            <w:fldChar w:fldCharType="end"/>
          </w:r>
        </w:sdtContent>
      </w:sdt>
      <w:r w:rsidR="0051665D">
        <w:t xml:space="preserve">sensors can be connected to the PLC, along with various outputs such as indication lights, counters, relays, solenoids etc. This is useful as it will allow for multiple methods of achieving the same goal. </w:t>
      </w:r>
    </w:p>
    <w:p w14:paraId="6AE2BF1D" w14:textId="45A075DB" w:rsidR="0099066E" w:rsidRDefault="0099066E" w:rsidP="00F3638C">
      <w:pPr>
        <w:rPr>
          <w:i/>
          <w:iCs/>
          <w:u w:val="single"/>
        </w:rPr>
      </w:pPr>
      <w:r>
        <w:rPr>
          <w:i/>
          <w:iCs/>
          <w:u w:val="single"/>
        </w:rPr>
        <w:t>Company Report Templates</w:t>
      </w:r>
    </w:p>
    <w:p w14:paraId="37D622F5" w14:textId="69543E32" w:rsidR="0099066E" w:rsidRPr="00E87207" w:rsidRDefault="00E87207" w:rsidP="00F3638C">
      <w:r>
        <w:t xml:space="preserve">A report </w:t>
      </w:r>
      <w:r w:rsidR="0055369D">
        <w:t>will be needed to showcase the results and the outcome of not only the results of the latches and how they performed, but the outcome of the project itself, to determine if the project was a success</w:t>
      </w:r>
      <w:r w:rsidR="003D759F">
        <w:t xml:space="preserve">. Templates for these reports are available on the work base digital library. These will also give an indication of what it expected inside the report. </w:t>
      </w:r>
    </w:p>
    <w:p w14:paraId="233698BD" w14:textId="514ECBD5" w:rsidR="0099066E" w:rsidRDefault="0099066E" w:rsidP="00F3638C">
      <w:pPr>
        <w:rPr>
          <w:i/>
          <w:iCs/>
          <w:u w:val="single"/>
        </w:rPr>
      </w:pPr>
      <w:r>
        <w:rPr>
          <w:i/>
          <w:iCs/>
          <w:u w:val="single"/>
        </w:rPr>
        <w:t xml:space="preserve">Component Datasheets </w:t>
      </w:r>
    </w:p>
    <w:p w14:paraId="56EE8232" w14:textId="1F304A38" w:rsidR="004F28B1" w:rsidRDefault="004F28B1" w:rsidP="00F3638C">
      <w:r>
        <w:t>Datasheets for components such as sensors will be used as baseline for the positions of the sensors on the test rig. The datasheet will identify</w:t>
      </w:r>
      <w:r w:rsidR="006126B4">
        <w:t xml:space="preserve"> the ranges that the sensors perform best at. </w:t>
      </w:r>
    </w:p>
    <w:p w14:paraId="1A9C18D8" w14:textId="4826DEB8" w:rsidR="006126B4" w:rsidRDefault="006126B4" w:rsidP="00F3638C">
      <w:r>
        <w:t xml:space="preserve">These datasheets will also identify the </w:t>
      </w:r>
      <w:r w:rsidR="00055FA5">
        <w:t xml:space="preserve">operating voltages and current draws of the various components. These values can also be used to identify any components are equipment that is required that wasn’t already thought of. </w:t>
      </w:r>
    </w:p>
    <w:p w14:paraId="163B0C04" w14:textId="7248C0C1" w:rsidR="00F51C24" w:rsidRDefault="00F51C24" w:rsidP="00F3638C"/>
    <w:p w14:paraId="6C179B01" w14:textId="4A2C6237" w:rsidR="00F51C24" w:rsidRDefault="00F51C24" w:rsidP="00F3638C"/>
    <w:p w14:paraId="23C0A77B" w14:textId="77777777" w:rsidR="00F51C24" w:rsidRPr="004F28B1" w:rsidRDefault="00F51C24" w:rsidP="00F3638C"/>
    <w:p w14:paraId="0E1ED798" w14:textId="442209ED" w:rsidR="00A248E9" w:rsidRDefault="002A04C4" w:rsidP="00A248E9">
      <w:pPr>
        <w:pStyle w:val="Heading3"/>
      </w:pPr>
      <w:bookmarkStart w:id="20" w:name="_Toc102462253"/>
      <w:r>
        <w:lastRenderedPageBreak/>
        <w:t>4</w:t>
      </w:r>
      <w:r w:rsidR="00A248E9">
        <w:t>.1.2 Human Resources</w:t>
      </w:r>
      <w:bookmarkEnd w:id="20"/>
    </w:p>
    <w:p w14:paraId="50418D01" w14:textId="548FFA9C" w:rsidR="00A248E9" w:rsidRDefault="006314C5" w:rsidP="006314C5">
      <w:pPr>
        <w:pStyle w:val="ListParagraph"/>
        <w:numPr>
          <w:ilvl w:val="0"/>
          <w:numId w:val="6"/>
        </w:numPr>
      </w:pPr>
      <w:r>
        <w:t>Expert knowledge</w:t>
      </w:r>
    </w:p>
    <w:p w14:paraId="328E18BA" w14:textId="60483EA2" w:rsidR="006314C5" w:rsidRDefault="006314C5" w:rsidP="006314C5">
      <w:pPr>
        <w:pStyle w:val="ListParagraph"/>
        <w:numPr>
          <w:ilvl w:val="0"/>
          <w:numId w:val="6"/>
        </w:numPr>
      </w:pPr>
      <w:r>
        <w:t>Funding to approved from HR</w:t>
      </w:r>
    </w:p>
    <w:p w14:paraId="4E97A6EA" w14:textId="40857192" w:rsidR="0099066E" w:rsidRDefault="0099066E" w:rsidP="0099066E">
      <w:pPr>
        <w:rPr>
          <w:i/>
          <w:iCs/>
          <w:u w:val="single"/>
        </w:rPr>
      </w:pPr>
      <w:r>
        <w:rPr>
          <w:i/>
          <w:iCs/>
          <w:u w:val="single"/>
        </w:rPr>
        <w:t>Expert Knowledge</w:t>
      </w:r>
    </w:p>
    <w:p w14:paraId="5A62C1CF" w14:textId="7FBC2AA1" w:rsidR="0099066E" w:rsidRPr="0099066E" w:rsidRDefault="007024FE" w:rsidP="0099066E">
      <w:r>
        <w:t xml:space="preserve">Expert knowledge will be used when programming the PLC is required. This will be required due to a lack of experience using Omron PLCs. Technicians onsite will be used for guidance </w:t>
      </w:r>
      <w:r w:rsidR="00B60902">
        <w:t xml:space="preserve">with setting up the </w:t>
      </w:r>
      <w:r w:rsidR="00613F11">
        <w:t>PLC and</w:t>
      </w:r>
      <w:r w:rsidR="00B60902">
        <w:t xml:space="preserve"> programming the PLC. Technicians input will also be considered for manufacturing the cams as they will need to be manufactured using a CNC machine</w:t>
      </w:r>
      <w:r w:rsidR="00613F11">
        <w:t xml:space="preserve">. As these machines are dangerous, and require training to use them, this section of the project will need to be completed by colleague trained and qualified to operate such machinery. </w:t>
      </w:r>
    </w:p>
    <w:p w14:paraId="5C8C1864" w14:textId="6445B67A" w:rsidR="0099066E" w:rsidRDefault="0099066E" w:rsidP="0099066E">
      <w:pPr>
        <w:rPr>
          <w:i/>
          <w:iCs/>
          <w:u w:val="single"/>
        </w:rPr>
      </w:pPr>
      <w:r>
        <w:rPr>
          <w:i/>
          <w:iCs/>
          <w:u w:val="single"/>
        </w:rPr>
        <w:t>Funding Approval</w:t>
      </w:r>
    </w:p>
    <w:p w14:paraId="617656C9" w14:textId="7E002B0F" w:rsidR="0031627B" w:rsidRPr="0031627B" w:rsidRDefault="0031627B" w:rsidP="0099066E">
      <w:r>
        <w:t xml:space="preserve">Before the project can go ahead, first it needs to be approved by the head of the department that it is going to benefit (Test and Development Department). Any funding for the project will need to be approved by the HR department, who will require clarity as to why the funding is required, and where the funding is going to be used. For small requirements, such as cable, </w:t>
      </w:r>
      <w:r w:rsidR="007434DE">
        <w:t>won’t</w:t>
      </w:r>
      <w:r w:rsidR="00474F7B">
        <w:t xml:space="preserve"> be scrutinised, however, but for more expensive purchases, such as motors, PLCs</w:t>
      </w:r>
      <w:r w:rsidR="00B7156F">
        <w:t xml:space="preserve"> and sensors, these will be scrutinised more closely. </w:t>
      </w:r>
    </w:p>
    <w:p w14:paraId="7DCB2E56" w14:textId="756235D1" w:rsidR="00A248E9" w:rsidRPr="00A248E9" w:rsidRDefault="002A04C4" w:rsidP="00A248E9">
      <w:pPr>
        <w:pStyle w:val="Heading3"/>
      </w:pPr>
      <w:bookmarkStart w:id="21" w:name="_Toc102462254"/>
      <w:r>
        <w:t>4</w:t>
      </w:r>
      <w:r w:rsidR="00A248E9">
        <w:t>.1.3 Other Resources</w:t>
      </w:r>
      <w:bookmarkEnd w:id="21"/>
    </w:p>
    <w:p w14:paraId="76BD8450" w14:textId="74D9180A" w:rsidR="005E2F5D" w:rsidRDefault="006314C5" w:rsidP="006314C5">
      <w:pPr>
        <w:pStyle w:val="ListParagraph"/>
        <w:numPr>
          <w:ilvl w:val="0"/>
          <w:numId w:val="7"/>
        </w:numPr>
      </w:pPr>
      <w:r>
        <w:t xml:space="preserve">Internet </w:t>
      </w:r>
    </w:p>
    <w:p w14:paraId="477C3EF4" w14:textId="633BD064" w:rsidR="006314C5" w:rsidRDefault="006314C5" w:rsidP="006314C5">
      <w:pPr>
        <w:pStyle w:val="ListParagraph"/>
        <w:numPr>
          <w:ilvl w:val="0"/>
          <w:numId w:val="7"/>
        </w:numPr>
      </w:pPr>
      <w:r>
        <w:t xml:space="preserve">IEEE Xplore Database </w:t>
      </w:r>
    </w:p>
    <w:p w14:paraId="08B6705C" w14:textId="5DC4C433" w:rsidR="006314C5" w:rsidRDefault="006314C5" w:rsidP="006314C5">
      <w:pPr>
        <w:pStyle w:val="ListParagraph"/>
        <w:numPr>
          <w:ilvl w:val="0"/>
          <w:numId w:val="7"/>
        </w:numPr>
      </w:pPr>
      <w:r>
        <w:t xml:space="preserve">UWTSD Library </w:t>
      </w:r>
    </w:p>
    <w:p w14:paraId="60A7BE56" w14:textId="49CD6510" w:rsidR="00D21878" w:rsidRDefault="00D21878" w:rsidP="006314C5">
      <w:pPr>
        <w:pStyle w:val="ListParagraph"/>
        <w:numPr>
          <w:ilvl w:val="0"/>
          <w:numId w:val="7"/>
        </w:numPr>
      </w:pPr>
      <w:r>
        <w:t>Previous Examples</w:t>
      </w:r>
    </w:p>
    <w:p w14:paraId="756F7E1C" w14:textId="3D8693E6" w:rsidR="0099066E" w:rsidRDefault="0099066E" w:rsidP="0099066E">
      <w:pPr>
        <w:rPr>
          <w:i/>
          <w:iCs/>
          <w:u w:val="single"/>
        </w:rPr>
      </w:pPr>
      <w:r>
        <w:rPr>
          <w:i/>
          <w:iCs/>
          <w:u w:val="single"/>
        </w:rPr>
        <w:t xml:space="preserve">Internet </w:t>
      </w:r>
    </w:p>
    <w:p w14:paraId="6EE4AECD" w14:textId="2245F5C8" w:rsidR="0099066E" w:rsidRDefault="00645A7E" w:rsidP="0099066E">
      <w:r>
        <w:t xml:space="preserve">The internet will be used to research the components required. This will include prices of components, </w:t>
      </w:r>
      <w:r w:rsidR="00545164">
        <w:t>stock,</w:t>
      </w:r>
      <w:r>
        <w:t xml:space="preserve"> and delivery times of the components. </w:t>
      </w:r>
    </w:p>
    <w:p w14:paraId="554349C6" w14:textId="3A922ECD" w:rsidR="00545164" w:rsidRPr="00645A7E" w:rsidRDefault="00545164" w:rsidP="0099066E">
      <w:r>
        <w:t xml:space="preserve">The internet will also be used to </w:t>
      </w:r>
      <w:r w:rsidR="00785226">
        <w:t xml:space="preserve">research materials which can be used for the cams, to research the characteristics of various materials, and the advantages in relation to cost of the materials. </w:t>
      </w:r>
    </w:p>
    <w:p w14:paraId="7280A0B4" w14:textId="4347C79A" w:rsidR="0099066E" w:rsidRDefault="0099066E" w:rsidP="0099066E">
      <w:pPr>
        <w:rPr>
          <w:i/>
          <w:iCs/>
          <w:u w:val="single"/>
        </w:rPr>
      </w:pPr>
      <w:r>
        <w:rPr>
          <w:i/>
          <w:iCs/>
          <w:u w:val="single"/>
        </w:rPr>
        <w:t xml:space="preserve">IEEE Xplore Database </w:t>
      </w:r>
    </w:p>
    <w:p w14:paraId="33C1332A" w14:textId="715305EC" w:rsidR="0099066E" w:rsidRPr="00564A9C" w:rsidRDefault="00564A9C" w:rsidP="0099066E">
      <w:r>
        <w:t xml:space="preserve">IEEE Xplore datasheet will be used to find reliable sources of information in relation to the project. For example, to read up about PLC programming techniques, and how to achieve specific requirements for the test rig. </w:t>
      </w:r>
      <w:r w:rsidR="00853EA0">
        <w:t xml:space="preserve">There also maybe student papers written on a project similar, or with similar techniques used to achieve similar targets and requirements. </w:t>
      </w:r>
    </w:p>
    <w:p w14:paraId="1BCC81E5" w14:textId="67AAF119" w:rsidR="0099066E" w:rsidRDefault="0099066E" w:rsidP="0099066E">
      <w:pPr>
        <w:rPr>
          <w:i/>
          <w:iCs/>
          <w:u w:val="single"/>
        </w:rPr>
      </w:pPr>
      <w:r>
        <w:rPr>
          <w:i/>
          <w:iCs/>
          <w:u w:val="single"/>
        </w:rPr>
        <w:t xml:space="preserve">UWTSD Library </w:t>
      </w:r>
    </w:p>
    <w:p w14:paraId="23F04791" w14:textId="25A7CA98" w:rsidR="00D21878" w:rsidRPr="00853EA0" w:rsidRDefault="00853EA0" w:rsidP="0099066E">
      <w:r>
        <w:t xml:space="preserve">UWTSD Library again would be used to read up on information related to the project. </w:t>
      </w:r>
    </w:p>
    <w:p w14:paraId="29F54815" w14:textId="17065D98" w:rsidR="00D21878" w:rsidRDefault="00D21878" w:rsidP="0099066E">
      <w:pPr>
        <w:rPr>
          <w:i/>
          <w:iCs/>
          <w:u w:val="single"/>
        </w:rPr>
      </w:pPr>
      <w:r>
        <w:rPr>
          <w:i/>
          <w:iCs/>
          <w:u w:val="single"/>
        </w:rPr>
        <w:t>Previous Examples</w:t>
      </w:r>
    </w:p>
    <w:p w14:paraId="6A4151EE" w14:textId="379CF0E1" w:rsidR="0097360F" w:rsidRDefault="00F9139E" w:rsidP="0099066E">
      <w:r>
        <w:t xml:space="preserve">Previous examples will be a great resource for developing this project, as issue can be designed out of the test rig and can be thought of before the first test rig has been built. </w:t>
      </w:r>
      <w:r w:rsidR="00664A97">
        <w:t xml:space="preserve">This will also identify techniques which have already been used that work well, which can be implemented into the design of the test rig. All this data should in theory reduce the number of prototypes, as </w:t>
      </w:r>
      <w:r w:rsidR="009652B6">
        <w:t xml:space="preserve">a rough idea of what to include and what not to include will already be in the first design of the test rig. </w:t>
      </w:r>
    </w:p>
    <w:p w14:paraId="5E69BB0E" w14:textId="12075083" w:rsidR="0097360F" w:rsidRDefault="0097360F" w:rsidP="005E2F5D">
      <w:pPr>
        <w:pStyle w:val="Heading2"/>
        <w:sectPr w:rsidR="0097360F" w:rsidSect="0097360F">
          <w:headerReference w:type="default" r:id="rId9"/>
          <w:pgSz w:w="11906" w:h="16838"/>
          <w:pgMar w:top="1440" w:right="1440" w:bottom="1440" w:left="1440" w:header="709" w:footer="709" w:gutter="0"/>
          <w:pgNumType w:start="0"/>
          <w:cols w:space="708"/>
          <w:titlePg/>
          <w:docGrid w:linePitch="360"/>
        </w:sectPr>
      </w:pPr>
    </w:p>
    <w:p w14:paraId="5F89E0A1" w14:textId="7B2049F8" w:rsidR="005E2F5D" w:rsidRDefault="002A04C4" w:rsidP="005E2F5D">
      <w:pPr>
        <w:pStyle w:val="Heading2"/>
      </w:pPr>
      <w:bookmarkStart w:id="22" w:name="_Toc102462255"/>
      <w:r>
        <w:lastRenderedPageBreak/>
        <w:t>4</w:t>
      </w:r>
      <w:r w:rsidR="005E2F5D">
        <w:t>.2 Gantt Chart</w:t>
      </w:r>
      <w:bookmarkEnd w:id="22"/>
    </w:p>
    <w:p w14:paraId="193A030C" w14:textId="6780EBC3" w:rsidR="0097360F" w:rsidRDefault="0097360F" w:rsidP="005E2F5D">
      <w:r>
        <w:rPr>
          <w:noProof/>
          <w:lang w:eastAsia="en-GB"/>
        </w:rPr>
        <w:drawing>
          <wp:inline distT="0" distB="0" distL="0" distR="0" wp14:anchorId="7983DDC4" wp14:editId="50E6B6F1">
            <wp:extent cx="9080500" cy="2760569"/>
            <wp:effectExtent l="0" t="0" r="6350" b="1905"/>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10"/>
                    <a:stretch>
                      <a:fillRect/>
                    </a:stretch>
                  </pic:blipFill>
                  <pic:spPr>
                    <a:xfrm>
                      <a:off x="0" y="0"/>
                      <a:ext cx="9136387" cy="2777559"/>
                    </a:xfrm>
                    <a:prstGeom prst="rect">
                      <a:avLst/>
                    </a:prstGeom>
                  </pic:spPr>
                </pic:pic>
              </a:graphicData>
            </a:graphic>
          </wp:inline>
        </w:drawing>
      </w:r>
      <w:r w:rsidR="0077076D">
        <w:rPr>
          <w:noProof/>
          <w:lang w:eastAsia="en-GB"/>
        </w:rPr>
        <w:drawing>
          <wp:inline distT="0" distB="0" distL="0" distR="0" wp14:anchorId="7F2D9EC7" wp14:editId="22203019">
            <wp:extent cx="9055100" cy="875798"/>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10299"/>
                    <a:stretch/>
                  </pic:blipFill>
                  <pic:spPr bwMode="auto">
                    <a:xfrm>
                      <a:off x="0" y="0"/>
                      <a:ext cx="9124901" cy="882549"/>
                    </a:xfrm>
                    <a:prstGeom prst="rect">
                      <a:avLst/>
                    </a:prstGeom>
                    <a:ln>
                      <a:noFill/>
                    </a:ln>
                    <a:extLst>
                      <a:ext uri="{53640926-AAD7-44D8-BBD7-CCE9431645EC}">
                        <a14:shadowObscured xmlns:a14="http://schemas.microsoft.com/office/drawing/2010/main"/>
                      </a:ext>
                    </a:extLst>
                  </pic:spPr>
                </pic:pic>
              </a:graphicData>
            </a:graphic>
          </wp:inline>
        </w:drawing>
      </w:r>
    </w:p>
    <w:p w14:paraId="57E187DB" w14:textId="6F3C2CA9" w:rsidR="007434DE" w:rsidRDefault="007434DE" w:rsidP="007434DE">
      <w:pPr>
        <w:pStyle w:val="Caption"/>
        <w:jc w:val="center"/>
      </w:pPr>
      <w:bookmarkStart w:id="23" w:name="_Toc102462225"/>
      <w:r>
        <w:t xml:space="preserve">Figure </w:t>
      </w:r>
      <w:fldSimple w:instr=" SEQ Figure \* ARABIC ">
        <w:r>
          <w:rPr>
            <w:noProof/>
          </w:rPr>
          <w:t>1</w:t>
        </w:r>
      </w:fldSimple>
      <w:r>
        <w:t>- Gantt Chart Example</w:t>
      </w:r>
      <w:bookmarkEnd w:id="23"/>
    </w:p>
    <w:p w14:paraId="79299373" w14:textId="4D0E0C22" w:rsidR="00132557" w:rsidRDefault="007434DE" w:rsidP="005E2F5D">
      <w:pPr>
        <w:sectPr w:rsidR="00132557" w:rsidSect="0097360F">
          <w:pgSz w:w="16838" w:h="11906" w:orient="landscape"/>
          <w:pgMar w:top="1440" w:right="1440" w:bottom="1440" w:left="1440" w:header="709" w:footer="709" w:gutter="0"/>
          <w:pgNumType w:start="0"/>
          <w:cols w:space="708"/>
          <w:titlePg/>
          <w:docGrid w:linePitch="360"/>
        </w:sectPr>
      </w:pPr>
      <w:sdt>
        <w:sdtPr>
          <w:id w:val="-199010272"/>
          <w:citation/>
        </w:sdtPr>
        <w:sdtContent>
          <w:r>
            <w:fldChar w:fldCharType="begin"/>
          </w:r>
          <w:r>
            <w:instrText xml:space="preserve"> CITATION APM22 \l 2057 </w:instrText>
          </w:r>
          <w:r>
            <w:fldChar w:fldCharType="separate"/>
          </w:r>
          <w:r w:rsidR="000B336B" w:rsidRPr="000B336B">
            <w:rPr>
              <w:noProof/>
            </w:rPr>
            <w:t>[4]</w:t>
          </w:r>
          <w:r>
            <w:fldChar w:fldCharType="end"/>
          </w:r>
        </w:sdtContent>
      </w:sdt>
      <w:r w:rsidR="00132557">
        <w:t xml:space="preserve">Above is an example of a Gantt chart for this project. This is useful tool to use for planning of key events throughout the project, and tracking the progress of these events, to ensure the project is running on schedule. The dates on this Gantt chart are likely to change, as the official starting dates for the project have not been disclosed at the time of writing this. </w:t>
      </w:r>
    </w:p>
    <w:sdt>
      <w:sdtPr>
        <w:id w:val="-1049915835"/>
        <w:docPartObj>
          <w:docPartGallery w:val="Bibliographies"/>
          <w:docPartUnique/>
        </w:docPartObj>
      </w:sdtPr>
      <w:sdtEndPr>
        <w:rPr>
          <w:rFonts w:asciiTheme="minorHAnsi" w:eastAsiaTheme="minorHAnsi" w:hAnsiTheme="minorHAnsi" w:cstheme="minorBidi"/>
          <w:color w:val="auto"/>
          <w:sz w:val="22"/>
          <w:szCs w:val="22"/>
        </w:rPr>
      </w:sdtEndPr>
      <w:sdtContent>
        <w:p w14:paraId="38281DAC" w14:textId="29A81531" w:rsidR="007434DE" w:rsidRDefault="007434DE">
          <w:pPr>
            <w:pStyle w:val="Heading1"/>
          </w:pPr>
          <w:r>
            <w:t>5. Bibliography</w:t>
          </w:r>
        </w:p>
        <w:sdt>
          <w:sdtPr>
            <w:id w:val="111145805"/>
            <w:bibliography/>
          </w:sdtPr>
          <w:sdtContent>
            <w:p w14:paraId="6300BC14" w14:textId="77777777" w:rsidR="000B336B" w:rsidRDefault="007434D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B336B" w14:paraId="2BE91F62" w14:textId="77777777">
                <w:trPr>
                  <w:divId w:val="1076901517"/>
                  <w:tblCellSpacing w:w="15" w:type="dxa"/>
                </w:trPr>
                <w:tc>
                  <w:tcPr>
                    <w:tcW w:w="50" w:type="pct"/>
                    <w:hideMark/>
                  </w:tcPr>
                  <w:p w14:paraId="5136A0C2" w14:textId="187BDE02" w:rsidR="000B336B" w:rsidRDefault="000B336B">
                    <w:pPr>
                      <w:pStyle w:val="Bibliography"/>
                      <w:rPr>
                        <w:noProof/>
                        <w:sz w:val="24"/>
                        <w:szCs w:val="24"/>
                      </w:rPr>
                    </w:pPr>
                    <w:r>
                      <w:rPr>
                        <w:noProof/>
                      </w:rPr>
                      <w:t xml:space="preserve">[1] </w:t>
                    </w:r>
                  </w:p>
                </w:tc>
                <w:tc>
                  <w:tcPr>
                    <w:tcW w:w="0" w:type="auto"/>
                    <w:hideMark/>
                  </w:tcPr>
                  <w:p w14:paraId="37C21695" w14:textId="77777777" w:rsidR="000B336B" w:rsidRDefault="000B336B">
                    <w:pPr>
                      <w:pStyle w:val="Bibliography"/>
                      <w:rPr>
                        <w:noProof/>
                      </w:rPr>
                    </w:pPr>
                    <w:r>
                      <w:rPr>
                        <w:noProof/>
                      </w:rPr>
                      <w:t>“RS Components (Fibre Optic Sensors Datasheet),” [Online]. Available: https://docs.rs-online.com/b24a/0900766b8137b9b1.pdf. [Accessed 3 May 2022].</w:t>
                    </w:r>
                  </w:p>
                </w:tc>
              </w:tr>
              <w:tr w:rsidR="000B336B" w14:paraId="0F683562" w14:textId="77777777">
                <w:trPr>
                  <w:divId w:val="1076901517"/>
                  <w:tblCellSpacing w:w="15" w:type="dxa"/>
                </w:trPr>
                <w:tc>
                  <w:tcPr>
                    <w:tcW w:w="50" w:type="pct"/>
                    <w:hideMark/>
                  </w:tcPr>
                  <w:p w14:paraId="2965B07E" w14:textId="77777777" w:rsidR="000B336B" w:rsidRDefault="000B336B">
                    <w:pPr>
                      <w:pStyle w:val="Bibliography"/>
                      <w:rPr>
                        <w:noProof/>
                      </w:rPr>
                    </w:pPr>
                    <w:r>
                      <w:rPr>
                        <w:noProof/>
                      </w:rPr>
                      <w:t xml:space="preserve">[2] </w:t>
                    </w:r>
                  </w:p>
                </w:tc>
                <w:tc>
                  <w:tcPr>
                    <w:tcW w:w="0" w:type="auto"/>
                    <w:hideMark/>
                  </w:tcPr>
                  <w:p w14:paraId="3D30ACF6" w14:textId="77777777" w:rsidR="000B336B" w:rsidRDefault="000B336B">
                    <w:pPr>
                      <w:pStyle w:val="Bibliography"/>
                      <w:rPr>
                        <w:noProof/>
                      </w:rPr>
                    </w:pPr>
                    <w:r>
                      <w:rPr>
                        <w:noProof/>
                      </w:rPr>
                      <w:t>“RS Components (Omron PLC Datasheet),” [Online]. Available: https://docs.rs-online.com/581a/0900766b815c01e9.pdf. [Accessed 3 May 2022].</w:t>
                    </w:r>
                  </w:p>
                </w:tc>
              </w:tr>
              <w:tr w:rsidR="000B336B" w14:paraId="1B8BB985" w14:textId="77777777">
                <w:trPr>
                  <w:divId w:val="1076901517"/>
                  <w:tblCellSpacing w:w="15" w:type="dxa"/>
                </w:trPr>
                <w:tc>
                  <w:tcPr>
                    <w:tcW w:w="50" w:type="pct"/>
                    <w:hideMark/>
                  </w:tcPr>
                  <w:p w14:paraId="2BD4A62D" w14:textId="77777777" w:rsidR="000B336B" w:rsidRDefault="000B336B">
                    <w:pPr>
                      <w:pStyle w:val="Bibliography"/>
                      <w:rPr>
                        <w:noProof/>
                      </w:rPr>
                    </w:pPr>
                    <w:r>
                      <w:rPr>
                        <w:noProof/>
                      </w:rPr>
                      <w:t xml:space="preserve">[3] </w:t>
                    </w:r>
                  </w:p>
                </w:tc>
                <w:tc>
                  <w:tcPr>
                    <w:tcW w:w="0" w:type="auto"/>
                    <w:hideMark/>
                  </w:tcPr>
                  <w:p w14:paraId="17F7E152" w14:textId="77777777" w:rsidR="000B336B" w:rsidRDefault="000B336B">
                    <w:pPr>
                      <w:pStyle w:val="Bibliography"/>
                      <w:rPr>
                        <w:noProof/>
                      </w:rPr>
                    </w:pPr>
                    <w:r>
                      <w:rPr>
                        <w:noProof/>
                      </w:rPr>
                      <w:t>“Plan View Blog,” [Online]. Available: https://blog.planview.com/ethical-issues-in-project-management-how-to-deal-with-them-clarizen/. [Accessed 3 May 2022].</w:t>
                    </w:r>
                  </w:p>
                </w:tc>
              </w:tr>
              <w:tr w:rsidR="000B336B" w14:paraId="1E7DDCE7" w14:textId="77777777">
                <w:trPr>
                  <w:divId w:val="1076901517"/>
                  <w:tblCellSpacing w:w="15" w:type="dxa"/>
                </w:trPr>
                <w:tc>
                  <w:tcPr>
                    <w:tcW w:w="50" w:type="pct"/>
                    <w:hideMark/>
                  </w:tcPr>
                  <w:p w14:paraId="5A58D5AB" w14:textId="77777777" w:rsidR="000B336B" w:rsidRDefault="000B336B">
                    <w:pPr>
                      <w:pStyle w:val="Bibliography"/>
                      <w:rPr>
                        <w:noProof/>
                      </w:rPr>
                    </w:pPr>
                    <w:r>
                      <w:rPr>
                        <w:noProof/>
                      </w:rPr>
                      <w:t xml:space="preserve">[4] </w:t>
                    </w:r>
                  </w:p>
                </w:tc>
                <w:tc>
                  <w:tcPr>
                    <w:tcW w:w="0" w:type="auto"/>
                    <w:hideMark/>
                  </w:tcPr>
                  <w:p w14:paraId="1D09DD5C" w14:textId="77777777" w:rsidR="000B336B" w:rsidRDefault="000B336B">
                    <w:pPr>
                      <w:pStyle w:val="Bibliography"/>
                      <w:rPr>
                        <w:noProof/>
                      </w:rPr>
                    </w:pPr>
                    <w:r>
                      <w:rPr>
                        <w:noProof/>
                      </w:rPr>
                      <w:t>“APM,” [Online]. Available: https://www.apm.org.uk/resources/find-a-resource/gantt-chart/. [Accessed 3 MAy 2022].</w:t>
                    </w:r>
                  </w:p>
                </w:tc>
              </w:tr>
              <w:tr w:rsidR="000B336B" w14:paraId="0A53F758" w14:textId="77777777">
                <w:trPr>
                  <w:divId w:val="1076901517"/>
                  <w:tblCellSpacing w:w="15" w:type="dxa"/>
                </w:trPr>
                <w:tc>
                  <w:tcPr>
                    <w:tcW w:w="50" w:type="pct"/>
                    <w:hideMark/>
                  </w:tcPr>
                  <w:p w14:paraId="5D905286" w14:textId="77777777" w:rsidR="000B336B" w:rsidRDefault="000B336B">
                    <w:pPr>
                      <w:pStyle w:val="Bibliography"/>
                      <w:rPr>
                        <w:noProof/>
                      </w:rPr>
                    </w:pPr>
                    <w:r>
                      <w:rPr>
                        <w:noProof/>
                      </w:rPr>
                      <w:t xml:space="preserve">[5] </w:t>
                    </w:r>
                  </w:p>
                </w:tc>
                <w:tc>
                  <w:tcPr>
                    <w:tcW w:w="0" w:type="auto"/>
                    <w:hideMark/>
                  </w:tcPr>
                  <w:p w14:paraId="04BAB8E6" w14:textId="77777777" w:rsidR="000B336B" w:rsidRDefault="000B336B">
                    <w:pPr>
                      <w:pStyle w:val="Bibliography"/>
                      <w:rPr>
                        <w:noProof/>
                      </w:rPr>
                    </w:pPr>
                    <w:r>
                      <w:rPr>
                        <w:i/>
                        <w:iCs/>
                        <w:noProof/>
                      </w:rPr>
                      <w:t xml:space="preserve">NBA03 New Product Development, </w:t>
                    </w:r>
                    <w:r>
                      <w:rPr>
                        <w:noProof/>
                      </w:rPr>
                      <w:t xml:space="preserve">Safran Seats GB, 2020. </w:t>
                    </w:r>
                  </w:p>
                </w:tc>
              </w:tr>
              <w:tr w:rsidR="000B336B" w14:paraId="0946AB21" w14:textId="77777777">
                <w:trPr>
                  <w:divId w:val="1076901517"/>
                  <w:tblCellSpacing w:w="15" w:type="dxa"/>
                </w:trPr>
                <w:tc>
                  <w:tcPr>
                    <w:tcW w:w="50" w:type="pct"/>
                    <w:hideMark/>
                  </w:tcPr>
                  <w:p w14:paraId="5244AFC1" w14:textId="77777777" w:rsidR="000B336B" w:rsidRDefault="000B336B">
                    <w:pPr>
                      <w:pStyle w:val="Bibliography"/>
                      <w:rPr>
                        <w:noProof/>
                      </w:rPr>
                    </w:pPr>
                    <w:r>
                      <w:rPr>
                        <w:noProof/>
                      </w:rPr>
                      <w:t xml:space="preserve">[6] </w:t>
                    </w:r>
                  </w:p>
                </w:tc>
                <w:tc>
                  <w:tcPr>
                    <w:tcW w:w="0" w:type="auto"/>
                    <w:hideMark/>
                  </w:tcPr>
                  <w:p w14:paraId="30174F37" w14:textId="77777777" w:rsidR="000B336B" w:rsidRDefault="000B336B">
                    <w:pPr>
                      <w:pStyle w:val="Bibliography"/>
                      <w:rPr>
                        <w:noProof/>
                      </w:rPr>
                    </w:pPr>
                    <w:r>
                      <w:rPr>
                        <w:i/>
                        <w:iCs/>
                        <w:noProof/>
                      </w:rPr>
                      <w:t xml:space="preserve">HSE05 Hazardous Material Management, </w:t>
                    </w:r>
                    <w:r>
                      <w:rPr>
                        <w:noProof/>
                      </w:rPr>
                      <w:t xml:space="preserve">Safran Seats GB, 2022. </w:t>
                    </w:r>
                  </w:p>
                </w:tc>
              </w:tr>
            </w:tbl>
            <w:p w14:paraId="771FC2AA" w14:textId="77777777" w:rsidR="000B336B" w:rsidRDefault="000B336B">
              <w:pPr>
                <w:divId w:val="1076901517"/>
                <w:rPr>
                  <w:rFonts w:eastAsia="Times New Roman"/>
                  <w:noProof/>
                </w:rPr>
              </w:pPr>
            </w:p>
            <w:p w14:paraId="76071BC2" w14:textId="0D414E4E" w:rsidR="007434DE" w:rsidRDefault="007434DE">
              <w:r>
                <w:rPr>
                  <w:b/>
                  <w:bCs/>
                  <w:noProof/>
                </w:rPr>
                <w:fldChar w:fldCharType="end"/>
              </w:r>
            </w:p>
          </w:sdtContent>
        </w:sdt>
      </w:sdtContent>
    </w:sdt>
    <w:p w14:paraId="0956D157" w14:textId="2E1008A3" w:rsidR="007434DE" w:rsidRDefault="007434DE"/>
    <w:p w14:paraId="2B31BF36" w14:textId="77777777" w:rsidR="005E2F5D" w:rsidRPr="005E2F5D" w:rsidRDefault="005E2F5D" w:rsidP="005E2F5D"/>
    <w:sectPr w:rsidR="005E2F5D" w:rsidRPr="005E2F5D" w:rsidSect="0097360F">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D51AC7" w14:textId="77777777" w:rsidR="008225B4" w:rsidRDefault="008225B4" w:rsidP="008225B4">
      <w:pPr>
        <w:spacing w:after="0" w:line="240" w:lineRule="auto"/>
      </w:pPr>
      <w:r>
        <w:separator/>
      </w:r>
    </w:p>
  </w:endnote>
  <w:endnote w:type="continuationSeparator" w:id="0">
    <w:p w14:paraId="52F10DEA" w14:textId="77777777" w:rsidR="008225B4" w:rsidRDefault="008225B4" w:rsidP="00822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915D14" w14:textId="77777777" w:rsidR="008225B4" w:rsidRDefault="008225B4" w:rsidP="008225B4">
      <w:pPr>
        <w:spacing w:after="0" w:line="240" w:lineRule="auto"/>
      </w:pPr>
      <w:r>
        <w:separator/>
      </w:r>
    </w:p>
  </w:footnote>
  <w:footnote w:type="continuationSeparator" w:id="0">
    <w:p w14:paraId="281CD73C" w14:textId="77777777" w:rsidR="008225B4" w:rsidRDefault="008225B4" w:rsidP="008225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B242F" w14:textId="1E8DCF83" w:rsidR="008225B4" w:rsidRDefault="008225B4">
    <w:pPr>
      <w:pStyle w:val="Header"/>
    </w:pPr>
    <w:r>
      <w:t>Ryan Stapleton</w:t>
    </w:r>
    <w:r>
      <w:ptab w:relativeTo="margin" w:alignment="center" w:leader="none"/>
    </w:r>
    <w:r>
      <w:t xml:space="preserve">Research Methods </w:t>
    </w:r>
    <w:r>
      <w:ptab w:relativeTo="margin" w:alignment="right" w:leader="none"/>
    </w:r>
    <w:r>
      <w:t>Project Proposal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E7549"/>
    <w:multiLevelType w:val="hybridMultilevel"/>
    <w:tmpl w:val="92428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804F2C"/>
    <w:multiLevelType w:val="hybridMultilevel"/>
    <w:tmpl w:val="13BA0C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8F2065"/>
    <w:multiLevelType w:val="hybridMultilevel"/>
    <w:tmpl w:val="FEACCF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BB489D"/>
    <w:multiLevelType w:val="hybridMultilevel"/>
    <w:tmpl w:val="CC8CB8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DE12E9"/>
    <w:multiLevelType w:val="hybridMultilevel"/>
    <w:tmpl w:val="6F3CE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9E71FD"/>
    <w:multiLevelType w:val="hybridMultilevel"/>
    <w:tmpl w:val="97D67C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CF7F56"/>
    <w:multiLevelType w:val="hybridMultilevel"/>
    <w:tmpl w:val="CCC8D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3"/>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F5D"/>
    <w:rsid w:val="00026D94"/>
    <w:rsid w:val="0004731C"/>
    <w:rsid w:val="00055FA5"/>
    <w:rsid w:val="000B336B"/>
    <w:rsid w:val="001319AB"/>
    <w:rsid w:val="00132557"/>
    <w:rsid w:val="001B10B5"/>
    <w:rsid w:val="0020292A"/>
    <w:rsid w:val="002323D1"/>
    <w:rsid w:val="002641BB"/>
    <w:rsid w:val="00264E9F"/>
    <w:rsid w:val="00265404"/>
    <w:rsid w:val="002A04C4"/>
    <w:rsid w:val="002A698D"/>
    <w:rsid w:val="0031627B"/>
    <w:rsid w:val="00363C29"/>
    <w:rsid w:val="003B2552"/>
    <w:rsid w:val="003D759F"/>
    <w:rsid w:val="003F3CE4"/>
    <w:rsid w:val="00406C32"/>
    <w:rsid w:val="00474F7B"/>
    <w:rsid w:val="004853C1"/>
    <w:rsid w:val="004F28B1"/>
    <w:rsid w:val="004F5CC8"/>
    <w:rsid w:val="0051665D"/>
    <w:rsid w:val="00545164"/>
    <w:rsid w:val="0055369D"/>
    <w:rsid w:val="005569FA"/>
    <w:rsid w:val="00564A9C"/>
    <w:rsid w:val="00580803"/>
    <w:rsid w:val="0059543A"/>
    <w:rsid w:val="005B68C9"/>
    <w:rsid w:val="005E2F5D"/>
    <w:rsid w:val="005F520C"/>
    <w:rsid w:val="006126B4"/>
    <w:rsid w:val="00613F11"/>
    <w:rsid w:val="006314C5"/>
    <w:rsid w:val="00645A7E"/>
    <w:rsid w:val="00664A97"/>
    <w:rsid w:val="006858DD"/>
    <w:rsid w:val="006F039F"/>
    <w:rsid w:val="006F74DD"/>
    <w:rsid w:val="007024FE"/>
    <w:rsid w:val="007434DE"/>
    <w:rsid w:val="0077076D"/>
    <w:rsid w:val="00785226"/>
    <w:rsid w:val="007B6095"/>
    <w:rsid w:val="008225B4"/>
    <w:rsid w:val="00844E5E"/>
    <w:rsid w:val="00853EA0"/>
    <w:rsid w:val="00937952"/>
    <w:rsid w:val="009652B6"/>
    <w:rsid w:val="0097360F"/>
    <w:rsid w:val="009741A3"/>
    <w:rsid w:val="0099066E"/>
    <w:rsid w:val="009B4BDB"/>
    <w:rsid w:val="009C73DB"/>
    <w:rsid w:val="009D3C80"/>
    <w:rsid w:val="009F5542"/>
    <w:rsid w:val="00A21B65"/>
    <w:rsid w:val="00A248E9"/>
    <w:rsid w:val="00A5190B"/>
    <w:rsid w:val="00B3306F"/>
    <w:rsid w:val="00B45E44"/>
    <w:rsid w:val="00B60902"/>
    <w:rsid w:val="00B7156F"/>
    <w:rsid w:val="00BA6910"/>
    <w:rsid w:val="00C80998"/>
    <w:rsid w:val="00CA5712"/>
    <w:rsid w:val="00D21878"/>
    <w:rsid w:val="00D67102"/>
    <w:rsid w:val="00D96A6A"/>
    <w:rsid w:val="00E1606E"/>
    <w:rsid w:val="00E207EF"/>
    <w:rsid w:val="00E87207"/>
    <w:rsid w:val="00EA276B"/>
    <w:rsid w:val="00F3638C"/>
    <w:rsid w:val="00F51C24"/>
    <w:rsid w:val="00F91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71723"/>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NoSpacing">
    <w:name w:val="No Spacing"/>
    <w:link w:val="NoSpacingChar"/>
    <w:uiPriority w:val="1"/>
    <w:qFormat/>
    <w:rsid w:val="0058080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0803"/>
    <w:rPr>
      <w:rFonts w:eastAsiaTheme="minorEastAsia"/>
      <w:lang w:val="en-US"/>
    </w:rPr>
  </w:style>
  <w:style w:type="paragraph" w:styleId="TOCHeading">
    <w:name w:val="TOC Heading"/>
    <w:basedOn w:val="Heading1"/>
    <w:next w:val="Normal"/>
    <w:uiPriority w:val="39"/>
    <w:unhideWhenUsed/>
    <w:qFormat/>
    <w:rsid w:val="00580803"/>
    <w:pPr>
      <w:outlineLvl w:val="9"/>
    </w:pPr>
    <w:rPr>
      <w:lang w:val="en-US"/>
    </w:rPr>
  </w:style>
  <w:style w:type="paragraph" w:styleId="TOC1">
    <w:name w:val="toc 1"/>
    <w:basedOn w:val="Normal"/>
    <w:next w:val="Normal"/>
    <w:autoRedefine/>
    <w:uiPriority w:val="39"/>
    <w:unhideWhenUsed/>
    <w:rsid w:val="00580803"/>
    <w:pPr>
      <w:spacing w:after="100"/>
    </w:pPr>
  </w:style>
  <w:style w:type="paragraph" w:styleId="TOC2">
    <w:name w:val="toc 2"/>
    <w:basedOn w:val="Normal"/>
    <w:next w:val="Normal"/>
    <w:autoRedefine/>
    <w:uiPriority w:val="39"/>
    <w:unhideWhenUsed/>
    <w:rsid w:val="00580803"/>
    <w:pPr>
      <w:spacing w:after="100"/>
      <w:ind w:left="220"/>
    </w:pPr>
  </w:style>
  <w:style w:type="paragraph" w:styleId="TOC3">
    <w:name w:val="toc 3"/>
    <w:basedOn w:val="Normal"/>
    <w:next w:val="Normal"/>
    <w:autoRedefine/>
    <w:uiPriority w:val="39"/>
    <w:unhideWhenUsed/>
    <w:rsid w:val="00580803"/>
    <w:pPr>
      <w:spacing w:after="100"/>
      <w:ind w:left="440"/>
    </w:pPr>
  </w:style>
  <w:style w:type="character" w:styleId="Hyperlink">
    <w:name w:val="Hyperlink"/>
    <w:basedOn w:val="DefaultParagraphFont"/>
    <w:uiPriority w:val="99"/>
    <w:unhideWhenUsed/>
    <w:rsid w:val="00580803"/>
    <w:rPr>
      <w:color w:val="0563C1" w:themeColor="hyperlink"/>
      <w:u w:val="single"/>
    </w:rPr>
  </w:style>
  <w:style w:type="paragraph" w:styleId="ListParagraph">
    <w:name w:val="List Paragraph"/>
    <w:basedOn w:val="Normal"/>
    <w:uiPriority w:val="34"/>
    <w:qFormat/>
    <w:rsid w:val="0059543A"/>
    <w:pPr>
      <w:ind w:left="720"/>
      <w:contextualSpacing/>
    </w:pPr>
  </w:style>
  <w:style w:type="paragraph" w:styleId="Caption">
    <w:name w:val="caption"/>
    <w:basedOn w:val="Normal"/>
    <w:next w:val="Normal"/>
    <w:uiPriority w:val="35"/>
    <w:unhideWhenUsed/>
    <w:qFormat/>
    <w:rsid w:val="007434D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434DE"/>
    <w:pPr>
      <w:spacing w:after="0"/>
    </w:pPr>
  </w:style>
  <w:style w:type="paragraph" w:styleId="Bibliography">
    <w:name w:val="Bibliography"/>
    <w:basedOn w:val="Normal"/>
    <w:next w:val="Normal"/>
    <w:uiPriority w:val="37"/>
    <w:unhideWhenUsed/>
    <w:rsid w:val="007434DE"/>
  </w:style>
  <w:style w:type="paragraph" w:styleId="Header">
    <w:name w:val="header"/>
    <w:basedOn w:val="Normal"/>
    <w:link w:val="HeaderChar"/>
    <w:uiPriority w:val="99"/>
    <w:unhideWhenUsed/>
    <w:rsid w:val="008225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5B4"/>
  </w:style>
  <w:style w:type="paragraph" w:styleId="Footer">
    <w:name w:val="footer"/>
    <w:basedOn w:val="Normal"/>
    <w:link w:val="FooterChar"/>
    <w:uiPriority w:val="99"/>
    <w:unhideWhenUsed/>
    <w:rsid w:val="008225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5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889">
      <w:bodyDiv w:val="1"/>
      <w:marLeft w:val="0"/>
      <w:marRight w:val="0"/>
      <w:marTop w:val="0"/>
      <w:marBottom w:val="0"/>
      <w:divBdr>
        <w:top w:val="none" w:sz="0" w:space="0" w:color="auto"/>
        <w:left w:val="none" w:sz="0" w:space="0" w:color="auto"/>
        <w:bottom w:val="none" w:sz="0" w:space="0" w:color="auto"/>
        <w:right w:val="none" w:sz="0" w:space="0" w:color="auto"/>
      </w:divBdr>
    </w:div>
    <w:div w:id="8072844">
      <w:bodyDiv w:val="1"/>
      <w:marLeft w:val="0"/>
      <w:marRight w:val="0"/>
      <w:marTop w:val="0"/>
      <w:marBottom w:val="0"/>
      <w:divBdr>
        <w:top w:val="none" w:sz="0" w:space="0" w:color="auto"/>
        <w:left w:val="none" w:sz="0" w:space="0" w:color="auto"/>
        <w:bottom w:val="none" w:sz="0" w:space="0" w:color="auto"/>
        <w:right w:val="none" w:sz="0" w:space="0" w:color="auto"/>
      </w:divBdr>
    </w:div>
    <w:div w:id="15815282">
      <w:bodyDiv w:val="1"/>
      <w:marLeft w:val="0"/>
      <w:marRight w:val="0"/>
      <w:marTop w:val="0"/>
      <w:marBottom w:val="0"/>
      <w:divBdr>
        <w:top w:val="none" w:sz="0" w:space="0" w:color="auto"/>
        <w:left w:val="none" w:sz="0" w:space="0" w:color="auto"/>
        <w:bottom w:val="none" w:sz="0" w:space="0" w:color="auto"/>
        <w:right w:val="none" w:sz="0" w:space="0" w:color="auto"/>
      </w:divBdr>
    </w:div>
    <w:div w:id="23528820">
      <w:bodyDiv w:val="1"/>
      <w:marLeft w:val="0"/>
      <w:marRight w:val="0"/>
      <w:marTop w:val="0"/>
      <w:marBottom w:val="0"/>
      <w:divBdr>
        <w:top w:val="none" w:sz="0" w:space="0" w:color="auto"/>
        <w:left w:val="none" w:sz="0" w:space="0" w:color="auto"/>
        <w:bottom w:val="none" w:sz="0" w:space="0" w:color="auto"/>
        <w:right w:val="none" w:sz="0" w:space="0" w:color="auto"/>
      </w:divBdr>
    </w:div>
    <w:div w:id="72437628">
      <w:bodyDiv w:val="1"/>
      <w:marLeft w:val="0"/>
      <w:marRight w:val="0"/>
      <w:marTop w:val="0"/>
      <w:marBottom w:val="0"/>
      <w:divBdr>
        <w:top w:val="none" w:sz="0" w:space="0" w:color="auto"/>
        <w:left w:val="none" w:sz="0" w:space="0" w:color="auto"/>
        <w:bottom w:val="none" w:sz="0" w:space="0" w:color="auto"/>
        <w:right w:val="none" w:sz="0" w:space="0" w:color="auto"/>
      </w:divBdr>
    </w:div>
    <w:div w:id="115875014">
      <w:bodyDiv w:val="1"/>
      <w:marLeft w:val="0"/>
      <w:marRight w:val="0"/>
      <w:marTop w:val="0"/>
      <w:marBottom w:val="0"/>
      <w:divBdr>
        <w:top w:val="none" w:sz="0" w:space="0" w:color="auto"/>
        <w:left w:val="none" w:sz="0" w:space="0" w:color="auto"/>
        <w:bottom w:val="none" w:sz="0" w:space="0" w:color="auto"/>
        <w:right w:val="none" w:sz="0" w:space="0" w:color="auto"/>
      </w:divBdr>
    </w:div>
    <w:div w:id="210114122">
      <w:bodyDiv w:val="1"/>
      <w:marLeft w:val="0"/>
      <w:marRight w:val="0"/>
      <w:marTop w:val="0"/>
      <w:marBottom w:val="0"/>
      <w:divBdr>
        <w:top w:val="none" w:sz="0" w:space="0" w:color="auto"/>
        <w:left w:val="none" w:sz="0" w:space="0" w:color="auto"/>
        <w:bottom w:val="none" w:sz="0" w:space="0" w:color="auto"/>
        <w:right w:val="none" w:sz="0" w:space="0" w:color="auto"/>
      </w:divBdr>
    </w:div>
    <w:div w:id="232468820">
      <w:bodyDiv w:val="1"/>
      <w:marLeft w:val="0"/>
      <w:marRight w:val="0"/>
      <w:marTop w:val="0"/>
      <w:marBottom w:val="0"/>
      <w:divBdr>
        <w:top w:val="none" w:sz="0" w:space="0" w:color="auto"/>
        <w:left w:val="none" w:sz="0" w:space="0" w:color="auto"/>
        <w:bottom w:val="none" w:sz="0" w:space="0" w:color="auto"/>
        <w:right w:val="none" w:sz="0" w:space="0" w:color="auto"/>
      </w:divBdr>
    </w:div>
    <w:div w:id="271672695">
      <w:bodyDiv w:val="1"/>
      <w:marLeft w:val="0"/>
      <w:marRight w:val="0"/>
      <w:marTop w:val="0"/>
      <w:marBottom w:val="0"/>
      <w:divBdr>
        <w:top w:val="none" w:sz="0" w:space="0" w:color="auto"/>
        <w:left w:val="none" w:sz="0" w:space="0" w:color="auto"/>
        <w:bottom w:val="none" w:sz="0" w:space="0" w:color="auto"/>
        <w:right w:val="none" w:sz="0" w:space="0" w:color="auto"/>
      </w:divBdr>
    </w:div>
    <w:div w:id="362173804">
      <w:bodyDiv w:val="1"/>
      <w:marLeft w:val="0"/>
      <w:marRight w:val="0"/>
      <w:marTop w:val="0"/>
      <w:marBottom w:val="0"/>
      <w:divBdr>
        <w:top w:val="none" w:sz="0" w:space="0" w:color="auto"/>
        <w:left w:val="none" w:sz="0" w:space="0" w:color="auto"/>
        <w:bottom w:val="none" w:sz="0" w:space="0" w:color="auto"/>
        <w:right w:val="none" w:sz="0" w:space="0" w:color="auto"/>
      </w:divBdr>
    </w:div>
    <w:div w:id="398132798">
      <w:bodyDiv w:val="1"/>
      <w:marLeft w:val="0"/>
      <w:marRight w:val="0"/>
      <w:marTop w:val="0"/>
      <w:marBottom w:val="0"/>
      <w:divBdr>
        <w:top w:val="none" w:sz="0" w:space="0" w:color="auto"/>
        <w:left w:val="none" w:sz="0" w:space="0" w:color="auto"/>
        <w:bottom w:val="none" w:sz="0" w:space="0" w:color="auto"/>
        <w:right w:val="none" w:sz="0" w:space="0" w:color="auto"/>
      </w:divBdr>
    </w:div>
    <w:div w:id="433674381">
      <w:bodyDiv w:val="1"/>
      <w:marLeft w:val="0"/>
      <w:marRight w:val="0"/>
      <w:marTop w:val="0"/>
      <w:marBottom w:val="0"/>
      <w:divBdr>
        <w:top w:val="none" w:sz="0" w:space="0" w:color="auto"/>
        <w:left w:val="none" w:sz="0" w:space="0" w:color="auto"/>
        <w:bottom w:val="none" w:sz="0" w:space="0" w:color="auto"/>
        <w:right w:val="none" w:sz="0" w:space="0" w:color="auto"/>
      </w:divBdr>
    </w:div>
    <w:div w:id="486559075">
      <w:bodyDiv w:val="1"/>
      <w:marLeft w:val="0"/>
      <w:marRight w:val="0"/>
      <w:marTop w:val="0"/>
      <w:marBottom w:val="0"/>
      <w:divBdr>
        <w:top w:val="none" w:sz="0" w:space="0" w:color="auto"/>
        <w:left w:val="none" w:sz="0" w:space="0" w:color="auto"/>
        <w:bottom w:val="none" w:sz="0" w:space="0" w:color="auto"/>
        <w:right w:val="none" w:sz="0" w:space="0" w:color="auto"/>
      </w:divBdr>
    </w:div>
    <w:div w:id="665019383">
      <w:bodyDiv w:val="1"/>
      <w:marLeft w:val="0"/>
      <w:marRight w:val="0"/>
      <w:marTop w:val="0"/>
      <w:marBottom w:val="0"/>
      <w:divBdr>
        <w:top w:val="none" w:sz="0" w:space="0" w:color="auto"/>
        <w:left w:val="none" w:sz="0" w:space="0" w:color="auto"/>
        <w:bottom w:val="none" w:sz="0" w:space="0" w:color="auto"/>
        <w:right w:val="none" w:sz="0" w:space="0" w:color="auto"/>
      </w:divBdr>
    </w:div>
    <w:div w:id="823620795">
      <w:bodyDiv w:val="1"/>
      <w:marLeft w:val="0"/>
      <w:marRight w:val="0"/>
      <w:marTop w:val="0"/>
      <w:marBottom w:val="0"/>
      <w:divBdr>
        <w:top w:val="none" w:sz="0" w:space="0" w:color="auto"/>
        <w:left w:val="none" w:sz="0" w:space="0" w:color="auto"/>
        <w:bottom w:val="none" w:sz="0" w:space="0" w:color="auto"/>
        <w:right w:val="none" w:sz="0" w:space="0" w:color="auto"/>
      </w:divBdr>
    </w:div>
    <w:div w:id="895430282">
      <w:bodyDiv w:val="1"/>
      <w:marLeft w:val="0"/>
      <w:marRight w:val="0"/>
      <w:marTop w:val="0"/>
      <w:marBottom w:val="0"/>
      <w:divBdr>
        <w:top w:val="none" w:sz="0" w:space="0" w:color="auto"/>
        <w:left w:val="none" w:sz="0" w:space="0" w:color="auto"/>
        <w:bottom w:val="none" w:sz="0" w:space="0" w:color="auto"/>
        <w:right w:val="none" w:sz="0" w:space="0" w:color="auto"/>
      </w:divBdr>
    </w:div>
    <w:div w:id="1076901517">
      <w:bodyDiv w:val="1"/>
      <w:marLeft w:val="0"/>
      <w:marRight w:val="0"/>
      <w:marTop w:val="0"/>
      <w:marBottom w:val="0"/>
      <w:divBdr>
        <w:top w:val="none" w:sz="0" w:space="0" w:color="auto"/>
        <w:left w:val="none" w:sz="0" w:space="0" w:color="auto"/>
        <w:bottom w:val="none" w:sz="0" w:space="0" w:color="auto"/>
        <w:right w:val="none" w:sz="0" w:space="0" w:color="auto"/>
      </w:divBdr>
    </w:div>
    <w:div w:id="1248808367">
      <w:bodyDiv w:val="1"/>
      <w:marLeft w:val="0"/>
      <w:marRight w:val="0"/>
      <w:marTop w:val="0"/>
      <w:marBottom w:val="0"/>
      <w:divBdr>
        <w:top w:val="none" w:sz="0" w:space="0" w:color="auto"/>
        <w:left w:val="none" w:sz="0" w:space="0" w:color="auto"/>
        <w:bottom w:val="none" w:sz="0" w:space="0" w:color="auto"/>
        <w:right w:val="none" w:sz="0" w:space="0" w:color="auto"/>
      </w:divBdr>
    </w:div>
    <w:div w:id="1368602329">
      <w:bodyDiv w:val="1"/>
      <w:marLeft w:val="0"/>
      <w:marRight w:val="0"/>
      <w:marTop w:val="0"/>
      <w:marBottom w:val="0"/>
      <w:divBdr>
        <w:top w:val="none" w:sz="0" w:space="0" w:color="auto"/>
        <w:left w:val="none" w:sz="0" w:space="0" w:color="auto"/>
        <w:bottom w:val="none" w:sz="0" w:space="0" w:color="auto"/>
        <w:right w:val="none" w:sz="0" w:space="0" w:color="auto"/>
      </w:divBdr>
    </w:div>
    <w:div w:id="1412846093">
      <w:bodyDiv w:val="1"/>
      <w:marLeft w:val="0"/>
      <w:marRight w:val="0"/>
      <w:marTop w:val="0"/>
      <w:marBottom w:val="0"/>
      <w:divBdr>
        <w:top w:val="none" w:sz="0" w:space="0" w:color="auto"/>
        <w:left w:val="none" w:sz="0" w:space="0" w:color="auto"/>
        <w:bottom w:val="none" w:sz="0" w:space="0" w:color="auto"/>
        <w:right w:val="none" w:sz="0" w:space="0" w:color="auto"/>
      </w:divBdr>
    </w:div>
    <w:div w:id="1431655892">
      <w:bodyDiv w:val="1"/>
      <w:marLeft w:val="0"/>
      <w:marRight w:val="0"/>
      <w:marTop w:val="0"/>
      <w:marBottom w:val="0"/>
      <w:divBdr>
        <w:top w:val="none" w:sz="0" w:space="0" w:color="auto"/>
        <w:left w:val="none" w:sz="0" w:space="0" w:color="auto"/>
        <w:bottom w:val="none" w:sz="0" w:space="0" w:color="auto"/>
        <w:right w:val="none" w:sz="0" w:space="0" w:color="auto"/>
      </w:divBdr>
    </w:div>
    <w:div w:id="1432511460">
      <w:bodyDiv w:val="1"/>
      <w:marLeft w:val="0"/>
      <w:marRight w:val="0"/>
      <w:marTop w:val="0"/>
      <w:marBottom w:val="0"/>
      <w:divBdr>
        <w:top w:val="none" w:sz="0" w:space="0" w:color="auto"/>
        <w:left w:val="none" w:sz="0" w:space="0" w:color="auto"/>
        <w:bottom w:val="none" w:sz="0" w:space="0" w:color="auto"/>
        <w:right w:val="none" w:sz="0" w:space="0" w:color="auto"/>
      </w:divBdr>
    </w:div>
    <w:div w:id="1480074391">
      <w:bodyDiv w:val="1"/>
      <w:marLeft w:val="0"/>
      <w:marRight w:val="0"/>
      <w:marTop w:val="0"/>
      <w:marBottom w:val="0"/>
      <w:divBdr>
        <w:top w:val="none" w:sz="0" w:space="0" w:color="auto"/>
        <w:left w:val="none" w:sz="0" w:space="0" w:color="auto"/>
        <w:bottom w:val="none" w:sz="0" w:space="0" w:color="auto"/>
        <w:right w:val="none" w:sz="0" w:space="0" w:color="auto"/>
      </w:divBdr>
    </w:div>
    <w:div w:id="1517882479">
      <w:bodyDiv w:val="1"/>
      <w:marLeft w:val="0"/>
      <w:marRight w:val="0"/>
      <w:marTop w:val="0"/>
      <w:marBottom w:val="0"/>
      <w:divBdr>
        <w:top w:val="none" w:sz="0" w:space="0" w:color="auto"/>
        <w:left w:val="none" w:sz="0" w:space="0" w:color="auto"/>
        <w:bottom w:val="none" w:sz="0" w:space="0" w:color="auto"/>
        <w:right w:val="none" w:sz="0" w:space="0" w:color="auto"/>
      </w:divBdr>
    </w:div>
    <w:div w:id="1527789628">
      <w:bodyDiv w:val="1"/>
      <w:marLeft w:val="0"/>
      <w:marRight w:val="0"/>
      <w:marTop w:val="0"/>
      <w:marBottom w:val="0"/>
      <w:divBdr>
        <w:top w:val="none" w:sz="0" w:space="0" w:color="auto"/>
        <w:left w:val="none" w:sz="0" w:space="0" w:color="auto"/>
        <w:bottom w:val="none" w:sz="0" w:space="0" w:color="auto"/>
        <w:right w:val="none" w:sz="0" w:space="0" w:color="auto"/>
      </w:divBdr>
    </w:div>
    <w:div w:id="1534029994">
      <w:bodyDiv w:val="1"/>
      <w:marLeft w:val="0"/>
      <w:marRight w:val="0"/>
      <w:marTop w:val="0"/>
      <w:marBottom w:val="0"/>
      <w:divBdr>
        <w:top w:val="none" w:sz="0" w:space="0" w:color="auto"/>
        <w:left w:val="none" w:sz="0" w:space="0" w:color="auto"/>
        <w:bottom w:val="none" w:sz="0" w:space="0" w:color="auto"/>
        <w:right w:val="none" w:sz="0" w:space="0" w:color="auto"/>
      </w:divBdr>
    </w:div>
    <w:div w:id="1587767848">
      <w:bodyDiv w:val="1"/>
      <w:marLeft w:val="0"/>
      <w:marRight w:val="0"/>
      <w:marTop w:val="0"/>
      <w:marBottom w:val="0"/>
      <w:divBdr>
        <w:top w:val="none" w:sz="0" w:space="0" w:color="auto"/>
        <w:left w:val="none" w:sz="0" w:space="0" w:color="auto"/>
        <w:bottom w:val="none" w:sz="0" w:space="0" w:color="auto"/>
        <w:right w:val="none" w:sz="0" w:space="0" w:color="auto"/>
      </w:divBdr>
    </w:div>
    <w:div w:id="1633441672">
      <w:bodyDiv w:val="1"/>
      <w:marLeft w:val="0"/>
      <w:marRight w:val="0"/>
      <w:marTop w:val="0"/>
      <w:marBottom w:val="0"/>
      <w:divBdr>
        <w:top w:val="none" w:sz="0" w:space="0" w:color="auto"/>
        <w:left w:val="none" w:sz="0" w:space="0" w:color="auto"/>
        <w:bottom w:val="none" w:sz="0" w:space="0" w:color="auto"/>
        <w:right w:val="none" w:sz="0" w:space="0" w:color="auto"/>
      </w:divBdr>
    </w:div>
    <w:div w:id="1952397518">
      <w:bodyDiv w:val="1"/>
      <w:marLeft w:val="0"/>
      <w:marRight w:val="0"/>
      <w:marTop w:val="0"/>
      <w:marBottom w:val="0"/>
      <w:divBdr>
        <w:top w:val="none" w:sz="0" w:space="0" w:color="auto"/>
        <w:left w:val="none" w:sz="0" w:space="0" w:color="auto"/>
        <w:bottom w:val="none" w:sz="0" w:space="0" w:color="auto"/>
        <w:right w:val="none" w:sz="0" w:space="0" w:color="auto"/>
      </w:divBdr>
    </w:div>
    <w:div w:id="1973171803">
      <w:bodyDiv w:val="1"/>
      <w:marLeft w:val="0"/>
      <w:marRight w:val="0"/>
      <w:marTop w:val="0"/>
      <w:marBottom w:val="0"/>
      <w:divBdr>
        <w:top w:val="none" w:sz="0" w:space="0" w:color="auto"/>
        <w:left w:val="none" w:sz="0" w:space="0" w:color="auto"/>
        <w:bottom w:val="none" w:sz="0" w:space="0" w:color="auto"/>
        <w:right w:val="none" w:sz="0" w:space="0" w:color="auto"/>
      </w:divBdr>
    </w:div>
    <w:div w:id="2041709941">
      <w:bodyDiv w:val="1"/>
      <w:marLeft w:val="0"/>
      <w:marRight w:val="0"/>
      <w:marTop w:val="0"/>
      <w:marBottom w:val="0"/>
      <w:divBdr>
        <w:top w:val="none" w:sz="0" w:space="0" w:color="auto"/>
        <w:left w:val="none" w:sz="0" w:space="0" w:color="auto"/>
        <w:bottom w:val="none" w:sz="0" w:space="0" w:color="auto"/>
        <w:right w:val="none" w:sz="0" w:space="0" w:color="auto"/>
      </w:divBdr>
    </w:div>
    <w:div w:id="2106460863">
      <w:bodyDiv w:val="1"/>
      <w:marLeft w:val="0"/>
      <w:marRight w:val="0"/>
      <w:marTop w:val="0"/>
      <w:marBottom w:val="0"/>
      <w:divBdr>
        <w:top w:val="none" w:sz="0" w:space="0" w:color="auto"/>
        <w:left w:val="none" w:sz="0" w:space="0" w:color="auto"/>
        <w:bottom w:val="none" w:sz="0" w:space="0" w:color="auto"/>
        <w:right w:val="none" w:sz="0" w:space="0" w:color="auto"/>
      </w:divBdr>
    </w:div>
    <w:div w:id="2136750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C74"/>
    <w:rsid w:val="00863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A70818811FF4CC19919E347A3FA459C">
    <w:name w:val="3A70818811FF4CC19919E347A3FA459C"/>
    <w:rsid w:val="00863C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Pla22</b:Tag>
    <b:SourceType>InternetSite</b:SourceType>
    <b:Guid>{5AA478E5-0D4F-4A9F-BB30-1DE75AA10CFC}</b:Guid>
    <b:Title>Plan View Blog </b:Title>
    <b:YearAccessed>2022</b:YearAccessed>
    <b:MonthAccessed>May</b:MonthAccessed>
    <b:DayAccessed>3</b:DayAccessed>
    <b:URL>https://blog.planview.com/ethical-issues-in-project-management-how-to-deal-with-them-clarizen/</b:URL>
    <b:RefOrder>3</b:RefOrder>
  </b:Source>
  <b:Source>
    <b:Tag>APM22</b:Tag>
    <b:SourceType>InternetSite</b:SourceType>
    <b:Guid>{1F97FF5C-86DA-4E45-8D54-B0876EFD65BC}</b:Guid>
    <b:Title>APM</b:Title>
    <b:YearAccessed>2022</b:YearAccessed>
    <b:MonthAccessed>MAy</b:MonthAccessed>
    <b:DayAccessed>3</b:DayAccessed>
    <b:URL>https://www.apm.org.uk/resources/find-a-resource/gantt-chart/</b:URL>
    <b:RefOrder>4</b:RefOrder>
  </b:Source>
  <b:Source>
    <b:Tag>RSC22</b:Tag>
    <b:SourceType>DocumentFromInternetSite</b:SourceType>
    <b:Guid>{126F3294-8547-4D1E-99AC-CC094BBBF66B}</b:Guid>
    <b:Title>RS Components (Omron PLC Datasheet)</b:Title>
    <b:YearAccessed>2022</b:YearAccessed>
    <b:MonthAccessed>May</b:MonthAccessed>
    <b:DayAccessed>3</b:DayAccessed>
    <b:URL>https://docs.rs-online.com/581a/0900766b815c01e9.pdf</b:URL>
    <b:RefOrder>2</b:RefOrder>
  </b:Source>
  <b:Source>
    <b:Tag>RSC221</b:Tag>
    <b:SourceType>DocumentFromInternetSite</b:SourceType>
    <b:Guid>{C1FEA19A-CA2D-4419-A2FA-56DD09FC5CF0}</b:Guid>
    <b:Title>RS Components (Fibre Optic Sensors Datasheet)</b:Title>
    <b:YearAccessed>2022</b:YearAccessed>
    <b:MonthAccessed>May</b:MonthAccessed>
    <b:DayAccessed>3</b:DayAccessed>
    <b:URL>https://docs.rs-online.com/b24a/0900766b8137b9b1.pdf</b:URL>
    <b:RefOrder>1</b:RefOrder>
  </b:Source>
  <b:Source>
    <b:Tag>NBA20</b:Tag>
    <b:SourceType>Misc</b:SourceType>
    <b:Guid>{6CE970E4-29A2-4075-922B-0E6973474D0B}</b:Guid>
    <b:Title>NBA03 New Product Development </b:Title>
    <b:Year>2020</b:Year>
    <b:Publisher>Safran Seats GB</b:Publisher>
    <b:RefOrder>5</b:RefOrder>
  </b:Source>
  <b:Source>
    <b:Tag>HSE22</b:Tag>
    <b:SourceType>Misc</b:SourceType>
    <b:Guid>{32F55901-3818-4ADA-B3AB-2E988BD005BD}</b:Guid>
    <b:Title>HSE05 Hazardous Material Management </b:Title>
    <b:Year>2022</b:Year>
    <b:Publisher>Safran Seats GB</b:Publishe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237E70-B247-4C50-934F-D1EAF9C40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693</TotalTime>
  <Pages>11</Pages>
  <Words>2591</Words>
  <Characters>14770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Automated Latch Test Bench</vt:lpstr>
    </vt:vector>
  </TitlesOfParts>
  <Company>Safran seats gb</Company>
  <LinksUpToDate>false</LinksUpToDate>
  <CharactersWithSpaces>17327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Automated Latch Test Bench</dc:title>
  <dc:subject>Research Proposal</dc:subject>
  <dc:creator>Ryan Stapleton</dc:creator>
  <cp:keywords/>
  <dc:description/>
  <cp:lastModifiedBy>STAPLETON Ryan (SAFRAN SEATS)</cp:lastModifiedBy>
  <cp:revision>18</cp:revision>
  <dcterms:created xsi:type="dcterms:W3CDTF">2022-04-29T07:34:00Z</dcterms:created>
  <dcterms:modified xsi:type="dcterms:W3CDTF">2022-05-03T09:54:00Z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