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26CDE" w14:textId="77777777" w:rsidR="00431678" w:rsidRDefault="00431678" w:rsidP="00431678">
      <w:pPr>
        <w:pStyle w:val="Default"/>
        <w:rPr>
          <w:color w:val="auto"/>
          <w:sz w:val="22"/>
          <w:szCs w:val="22"/>
        </w:rPr>
      </w:pPr>
      <w:bookmarkStart w:id="0" w:name="_Hlk37929789"/>
      <w:bookmarkEnd w:id="0"/>
    </w:p>
    <w:p w14:paraId="639763ED" w14:textId="77777777" w:rsidR="00431678" w:rsidRDefault="00431678" w:rsidP="00431678">
      <w:pPr>
        <w:pStyle w:val="Default"/>
        <w:rPr>
          <w:color w:val="auto"/>
          <w:sz w:val="44"/>
          <w:szCs w:val="44"/>
        </w:rPr>
      </w:pPr>
      <w:r>
        <w:rPr>
          <w:color w:val="auto"/>
          <w:sz w:val="44"/>
          <w:szCs w:val="44"/>
        </w:rPr>
        <w:t xml:space="preserve">University of Wales Trinity Saint David </w:t>
      </w:r>
    </w:p>
    <w:p w14:paraId="41E16ECA" w14:textId="77777777" w:rsidR="00431678" w:rsidRDefault="00431678" w:rsidP="00431678">
      <w:pPr>
        <w:pStyle w:val="Default"/>
        <w:rPr>
          <w:color w:val="auto"/>
          <w:sz w:val="44"/>
          <w:szCs w:val="44"/>
        </w:rPr>
      </w:pPr>
      <w:r>
        <w:rPr>
          <w:color w:val="auto"/>
          <w:sz w:val="44"/>
          <w:szCs w:val="44"/>
        </w:rPr>
        <w:t xml:space="preserve">School of Engineering </w:t>
      </w:r>
    </w:p>
    <w:p w14:paraId="0064003F" w14:textId="77777777" w:rsidR="00C35B66" w:rsidRDefault="00F91C97" w:rsidP="00431678">
      <w:pPr>
        <w:pStyle w:val="Default"/>
        <w:rPr>
          <w:i/>
          <w:iCs/>
          <w:color w:val="auto"/>
          <w:sz w:val="44"/>
          <w:szCs w:val="44"/>
        </w:rPr>
      </w:pPr>
      <w:r>
        <w:rPr>
          <w:i/>
          <w:iCs/>
          <w:color w:val="auto"/>
          <w:sz w:val="44"/>
          <w:szCs w:val="44"/>
        </w:rPr>
        <w:t>Manufacturing Process and Material Selection</w:t>
      </w:r>
    </w:p>
    <w:p w14:paraId="176A2198" w14:textId="77777777" w:rsidR="001E7787" w:rsidRDefault="0023448E" w:rsidP="00431678">
      <w:pPr>
        <w:pStyle w:val="Default"/>
        <w:rPr>
          <w:i/>
          <w:iCs/>
          <w:color w:val="auto"/>
          <w:sz w:val="44"/>
          <w:szCs w:val="44"/>
        </w:rPr>
      </w:pPr>
      <w:r>
        <w:rPr>
          <w:i/>
          <w:iCs/>
          <w:color w:val="auto"/>
          <w:sz w:val="44"/>
          <w:szCs w:val="44"/>
        </w:rPr>
        <w:t>Manufacturing with Materials</w:t>
      </w:r>
    </w:p>
    <w:p w14:paraId="5D977A3E" w14:textId="77777777" w:rsidR="008B2F51" w:rsidRPr="005A0DA9" w:rsidRDefault="008B2F51" w:rsidP="00431678">
      <w:pPr>
        <w:pStyle w:val="Default"/>
        <w:rPr>
          <w:i/>
          <w:iCs/>
          <w:color w:val="auto"/>
          <w:sz w:val="44"/>
          <w:szCs w:val="44"/>
        </w:rPr>
      </w:pPr>
      <w:r w:rsidRPr="005A0DA9">
        <w:rPr>
          <w:i/>
          <w:iCs/>
          <w:color w:val="auto"/>
          <w:sz w:val="44"/>
          <w:szCs w:val="44"/>
        </w:rPr>
        <w:t>M</w:t>
      </w:r>
      <w:r w:rsidR="001E7787" w:rsidRPr="005A0DA9">
        <w:rPr>
          <w:i/>
          <w:iCs/>
          <w:color w:val="auto"/>
          <w:sz w:val="44"/>
          <w:szCs w:val="44"/>
        </w:rPr>
        <w:t>5</w:t>
      </w:r>
      <w:r w:rsidRPr="005A0DA9">
        <w:rPr>
          <w:i/>
          <w:iCs/>
          <w:color w:val="auto"/>
          <w:sz w:val="44"/>
          <w:szCs w:val="44"/>
        </w:rPr>
        <w:t>X0</w:t>
      </w:r>
      <w:r w:rsidR="00F91C97" w:rsidRPr="005A0DA9">
        <w:rPr>
          <w:i/>
          <w:iCs/>
          <w:color w:val="auto"/>
          <w:sz w:val="44"/>
          <w:szCs w:val="44"/>
        </w:rPr>
        <w:t>11</w:t>
      </w:r>
      <w:r w:rsidR="007810D1" w:rsidRPr="005A0DA9">
        <w:rPr>
          <w:i/>
          <w:iCs/>
          <w:color w:val="auto"/>
          <w:sz w:val="44"/>
          <w:szCs w:val="44"/>
        </w:rPr>
        <w:t>78</w:t>
      </w:r>
    </w:p>
    <w:p w14:paraId="1739834F" w14:textId="77777777" w:rsidR="00431678" w:rsidRDefault="00431678" w:rsidP="00431678">
      <w:pPr>
        <w:pStyle w:val="Default"/>
        <w:rPr>
          <w:color w:val="auto"/>
          <w:sz w:val="44"/>
          <w:szCs w:val="44"/>
        </w:rPr>
      </w:pPr>
      <w:r>
        <w:rPr>
          <w:i/>
          <w:iCs/>
          <w:color w:val="auto"/>
          <w:sz w:val="44"/>
          <w:szCs w:val="44"/>
        </w:rPr>
        <w:t>Courteney Peart</w:t>
      </w:r>
    </w:p>
    <w:p w14:paraId="146F3123" w14:textId="77777777" w:rsidR="00431678" w:rsidRDefault="00431678" w:rsidP="00431678">
      <w:pPr>
        <w:pStyle w:val="Default"/>
        <w:rPr>
          <w:color w:val="auto"/>
          <w:sz w:val="44"/>
          <w:szCs w:val="44"/>
        </w:rPr>
      </w:pPr>
      <w:r>
        <w:rPr>
          <w:i/>
          <w:iCs/>
          <w:color w:val="auto"/>
          <w:sz w:val="44"/>
          <w:szCs w:val="44"/>
        </w:rPr>
        <w:t>1910902</w:t>
      </w:r>
    </w:p>
    <w:p w14:paraId="08BCD17A" w14:textId="77777777" w:rsidR="00431678" w:rsidRDefault="007810D1" w:rsidP="00431678">
      <w:pPr>
        <w:pStyle w:val="Default"/>
        <w:rPr>
          <w:i/>
          <w:iCs/>
          <w:color w:val="auto"/>
          <w:sz w:val="44"/>
          <w:szCs w:val="44"/>
        </w:rPr>
      </w:pPr>
      <w:r>
        <w:rPr>
          <w:i/>
          <w:iCs/>
          <w:color w:val="auto"/>
          <w:sz w:val="44"/>
          <w:szCs w:val="44"/>
        </w:rPr>
        <w:t>1</w:t>
      </w:r>
      <w:r w:rsidR="001E7787">
        <w:rPr>
          <w:i/>
          <w:iCs/>
          <w:color w:val="auto"/>
          <w:sz w:val="44"/>
          <w:szCs w:val="44"/>
        </w:rPr>
        <w:t>0</w:t>
      </w:r>
      <w:r w:rsidR="00431678">
        <w:rPr>
          <w:i/>
          <w:iCs/>
          <w:color w:val="auto"/>
          <w:sz w:val="44"/>
          <w:szCs w:val="44"/>
        </w:rPr>
        <w:t>/</w:t>
      </w:r>
      <w:r>
        <w:rPr>
          <w:i/>
          <w:iCs/>
          <w:color w:val="auto"/>
          <w:sz w:val="44"/>
          <w:szCs w:val="44"/>
        </w:rPr>
        <w:t>12</w:t>
      </w:r>
      <w:r w:rsidR="00431678">
        <w:rPr>
          <w:i/>
          <w:iCs/>
          <w:color w:val="auto"/>
          <w:sz w:val="44"/>
          <w:szCs w:val="44"/>
        </w:rPr>
        <w:t>/20</w:t>
      </w:r>
      <w:r w:rsidR="00F91C97">
        <w:rPr>
          <w:i/>
          <w:iCs/>
          <w:color w:val="auto"/>
          <w:sz w:val="44"/>
          <w:szCs w:val="44"/>
        </w:rPr>
        <w:t>20</w:t>
      </w:r>
    </w:p>
    <w:sdt>
      <w:sdtPr>
        <w:rPr>
          <w:rFonts w:eastAsiaTheme="minorHAnsi" w:cstheme="minorBidi"/>
          <w:sz w:val="22"/>
          <w:szCs w:val="22"/>
        </w:rPr>
        <w:id w:val="615644013"/>
        <w:docPartObj>
          <w:docPartGallery w:val="Table of Contents"/>
          <w:docPartUnique/>
        </w:docPartObj>
      </w:sdtPr>
      <w:sdtEndPr>
        <w:rPr>
          <w:b/>
          <w:bCs/>
          <w:noProof/>
        </w:rPr>
      </w:sdtEndPr>
      <w:sdtContent>
        <w:p w14:paraId="4EBCECEB" w14:textId="77777777" w:rsidR="00431678" w:rsidRDefault="00431678" w:rsidP="008F697E">
          <w:pPr>
            <w:pStyle w:val="TOCHeading"/>
            <w:tabs>
              <w:tab w:val="left" w:pos="3195"/>
            </w:tabs>
          </w:pPr>
          <w:r>
            <w:t>Contents</w:t>
          </w:r>
          <w:r w:rsidR="008F697E">
            <w:tab/>
          </w:r>
        </w:p>
        <w:p w14:paraId="40D9C4AB" w14:textId="77777777" w:rsidR="009A0F81" w:rsidRDefault="0043167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8507738" w:history="1">
            <w:r w:rsidR="009A0F81" w:rsidRPr="008014C0">
              <w:rPr>
                <w:rStyle w:val="Hyperlink"/>
                <w:noProof/>
              </w:rPr>
              <w:t>1</w:t>
            </w:r>
            <w:r w:rsidR="009A0F81">
              <w:rPr>
                <w:rFonts w:asciiTheme="minorHAnsi" w:eastAsiaTheme="minorEastAsia" w:hAnsiTheme="minorHAnsi"/>
                <w:noProof/>
                <w:lang w:eastAsia="en-GB"/>
              </w:rPr>
              <w:tab/>
            </w:r>
            <w:r w:rsidR="009A0F81" w:rsidRPr="008014C0">
              <w:rPr>
                <w:rStyle w:val="Hyperlink"/>
                <w:noProof/>
              </w:rPr>
              <w:t>Introduction</w:t>
            </w:r>
            <w:r w:rsidR="009A0F81">
              <w:rPr>
                <w:noProof/>
                <w:webHidden/>
              </w:rPr>
              <w:tab/>
            </w:r>
            <w:r w:rsidR="009A0F81">
              <w:rPr>
                <w:noProof/>
                <w:webHidden/>
              </w:rPr>
              <w:fldChar w:fldCharType="begin"/>
            </w:r>
            <w:r w:rsidR="009A0F81">
              <w:rPr>
                <w:noProof/>
                <w:webHidden/>
              </w:rPr>
              <w:instrText xml:space="preserve"> PAGEREF _Toc58507738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7D5AB107" w14:textId="77777777" w:rsidR="009A0F81" w:rsidRDefault="00936A05">
          <w:pPr>
            <w:pStyle w:val="TOC1"/>
            <w:tabs>
              <w:tab w:val="left" w:pos="440"/>
              <w:tab w:val="right" w:leader="dot" w:pos="9016"/>
            </w:tabs>
            <w:rPr>
              <w:rFonts w:asciiTheme="minorHAnsi" w:eastAsiaTheme="minorEastAsia" w:hAnsiTheme="minorHAnsi"/>
              <w:noProof/>
              <w:lang w:eastAsia="en-GB"/>
            </w:rPr>
          </w:pPr>
          <w:hyperlink w:anchor="_Toc58507739" w:history="1">
            <w:r w:rsidR="009A0F81" w:rsidRPr="008014C0">
              <w:rPr>
                <w:rStyle w:val="Hyperlink"/>
                <w:noProof/>
              </w:rPr>
              <w:t>2</w:t>
            </w:r>
            <w:r w:rsidR="009A0F81">
              <w:rPr>
                <w:rFonts w:asciiTheme="minorHAnsi" w:eastAsiaTheme="minorEastAsia" w:hAnsiTheme="minorHAnsi"/>
                <w:noProof/>
                <w:lang w:eastAsia="en-GB"/>
              </w:rPr>
              <w:tab/>
            </w:r>
            <w:r w:rsidR="009A0F81" w:rsidRPr="008014C0">
              <w:rPr>
                <w:rStyle w:val="Hyperlink"/>
                <w:noProof/>
              </w:rPr>
              <w:t>Material Limitations</w:t>
            </w:r>
            <w:r w:rsidR="009A0F81">
              <w:rPr>
                <w:noProof/>
                <w:webHidden/>
              </w:rPr>
              <w:tab/>
            </w:r>
            <w:r w:rsidR="009A0F81">
              <w:rPr>
                <w:noProof/>
                <w:webHidden/>
              </w:rPr>
              <w:fldChar w:fldCharType="begin"/>
            </w:r>
            <w:r w:rsidR="009A0F81">
              <w:rPr>
                <w:noProof/>
                <w:webHidden/>
              </w:rPr>
              <w:instrText xml:space="preserve"> PAGEREF _Toc58507739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1B4662BD" w14:textId="77777777" w:rsidR="009A0F81" w:rsidRDefault="00936A05">
          <w:pPr>
            <w:pStyle w:val="TOC2"/>
            <w:tabs>
              <w:tab w:val="left" w:pos="880"/>
              <w:tab w:val="right" w:leader="dot" w:pos="9016"/>
            </w:tabs>
            <w:rPr>
              <w:rFonts w:asciiTheme="minorHAnsi" w:eastAsiaTheme="minorEastAsia" w:hAnsiTheme="minorHAnsi"/>
              <w:noProof/>
              <w:lang w:eastAsia="en-GB"/>
            </w:rPr>
          </w:pPr>
          <w:hyperlink w:anchor="_Toc58507740" w:history="1">
            <w:r w:rsidR="009A0F81" w:rsidRPr="008014C0">
              <w:rPr>
                <w:rStyle w:val="Hyperlink"/>
                <w:noProof/>
                <w14:scene3d>
                  <w14:camera w14:prst="orthographicFront"/>
                  <w14:lightRig w14:rig="threePt" w14:dir="t">
                    <w14:rot w14:lat="0" w14:lon="0" w14:rev="0"/>
                  </w14:lightRig>
                </w14:scene3d>
              </w:rPr>
              <w:t>2.1</w:t>
            </w:r>
            <w:r w:rsidR="009A0F81">
              <w:rPr>
                <w:rFonts w:asciiTheme="minorHAnsi" w:eastAsiaTheme="minorEastAsia" w:hAnsiTheme="minorHAnsi"/>
                <w:noProof/>
                <w:lang w:eastAsia="en-GB"/>
              </w:rPr>
              <w:tab/>
            </w:r>
            <w:r w:rsidR="009A0F81" w:rsidRPr="008014C0">
              <w:rPr>
                <w:rStyle w:val="Hyperlink"/>
                <w:noProof/>
              </w:rPr>
              <w:t>Structure of Ceramics</w:t>
            </w:r>
            <w:r w:rsidR="009A0F81">
              <w:rPr>
                <w:noProof/>
                <w:webHidden/>
              </w:rPr>
              <w:tab/>
            </w:r>
            <w:r w:rsidR="009A0F81">
              <w:rPr>
                <w:noProof/>
                <w:webHidden/>
              </w:rPr>
              <w:fldChar w:fldCharType="begin"/>
            </w:r>
            <w:r w:rsidR="009A0F81">
              <w:rPr>
                <w:noProof/>
                <w:webHidden/>
              </w:rPr>
              <w:instrText xml:space="preserve"> PAGEREF _Toc58507740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7646B69D" w14:textId="77777777" w:rsidR="009A0F81" w:rsidRDefault="00936A05">
          <w:pPr>
            <w:pStyle w:val="TOC2"/>
            <w:tabs>
              <w:tab w:val="left" w:pos="880"/>
              <w:tab w:val="right" w:leader="dot" w:pos="9016"/>
            </w:tabs>
            <w:rPr>
              <w:rFonts w:asciiTheme="minorHAnsi" w:eastAsiaTheme="minorEastAsia" w:hAnsiTheme="minorHAnsi"/>
              <w:noProof/>
              <w:lang w:eastAsia="en-GB"/>
            </w:rPr>
          </w:pPr>
          <w:hyperlink w:anchor="_Toc58507741" w:history="1">
            <w:r w:rsidR="009A0F81" w:rsidRPr="008014C0">
              <w:rPr>
                <w:rStyle w:val="Hyperlink"/>
                <w:noProof/>
                <w14:scene3d>
                  <w14:camera w14:prst="orthographicFront"/>
                  <w14:lightRig w14:rig="threePt" w14:dir="t">
                    <w14:rot w14:lat="0" w14:lon="0" w14:rev="0"/>
                  </w14:lightRig>
                </w14:scene3d>
              </w:rPr>
              <w:t>2.2</w:t>
            </w:r>
            <w:r w:rsidR="009A0F81">
              <w:rPr>
                <w:rFonts w:asciiTheme="minorHAnsi" w:eastAsiaTheme="minorEastAsia" w:hAnsiTheme="minorHAnsi"/>
                <w:noProof/>
                <w:lang w:eastAsia="en-GB"/>
              </w:rPr>
              <w:tab/>
            </w:r>
            <w:r w:rsidR="009A0F81" w:rsidRPr="008014C0">
              <w:rPr>
                <w:rStyle w:val="Hyperlink"/>
                <w:noProof/>
              </w:rPr>
              <w:t>Ionic Bonding</w:t>
            </w:r>
            <w:r w:rsidR="009A0F81">
              <w:rPr>
                <w:noProof/>
                <w:webHidden/>
              </w:rPr>
              <w:tab/>
            </w:r>
            <w:r w:rsidR="009A0F81">
              <w:rPr>
                <w:noProof/>
                <w:webHidden/>
              </w:rPr>
              <w:fldChar w:fldCharType="begin"/>
            </w:r>
            <w:r w:rsidR="009A0F81">
              <w:rPr>
                <w:noProof/>
                <w:webHidden/>
              </w:rPr>
              <w:instrText xml:space="preserve"> PAGEREF _Toc58507741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11D88998" w14:textId="77777777" w:rsidR="009A0F81" w:rsidRDefault="00936A05">
          <w:pPr>
            <w:pStyle w:val="TOC1"/>
            <w:tabs>
              <w:tab w:val="left" w:pos="440"/>
              <w:tab w:val="right" w:leader="dot" w:pos="9016"/>
            </w:tabs>
            <w:rPr>
              <w:rFonts w:asciiTheme="minorHAnsi" w:eastAsiaTheme="minorEastAsia" w:hAnsiTheme="minorHAnsi"/>
              <w:noProof/>
              <w:lang w:eastAsia="en-GB"/>
            </w:rPr>
          </w:pPr>
          <w:hyperlink w:anchor="_Toc58507742" w:history="1">
            <w:r w:rsidR="009A0F81" w:rsidRPr="008014C0">
              <w:rPr>
                <w:rStyle w:val="Hyperlink"/>
                <w:noProof/>
              </w:rPr>
              <w:t>3</w:t>
            </w:r>
            <w:r w:rsidR="009A0F81">
              <w:rPr>
                <w:rFonts w:asciiTheme="minorHAnsi" w:eastAsiaTheme="minorEastAsia" w:hAnsiTheme="minorHAnsi"/>
                <w:noProof/>
                <w:lang w:eastAsia="en-GB"/>
              </w:rPr>
              <w:tab/>
            </w:r>
            <w:r w:rsidR="009A0F81" w:rsidRPr="008014C0">
              <w:rPr>
                <w:rStyle w:val="Hyperlink"/>
                <w:noProof/>
              </w:rPr>
              <w:t>Existing Processes</w:t>
            </w:r>
            <w:r w:rsidR="009A0F81">
              <w:rPr>
                <w:noProof/>
                <w:webHidden/>
              </w:rPr>
              <w:tab/>
            </w:r>
            <w:r w:rsidR="009A0F81">
              <w:rPr>
                <w:noProof/>
                <w:webHidden/>
              </w:rPr>
              <w:fldChar w:fldCharType="begin"/>
            </w:r>
            <w:r w:rsidR="009A0F81">
              <w:rPr>
                <w:noProof/>
                <w:webHidden/>
              </w:rPr>
              <w:instrText xml:space="preserve"> PAGEREF _Toc58507742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3B2336B4" w14:textId="77777777" w:rsidR="009A0F81" w:rsidRDefault="00936A05">
          <w:pPr>
            <w:pStyle w:val="TOC1"/>
            <w:tabs>
              <w:tab w:val="left" w:pos="440"/>
              <w:tab w:val="right" w:leader="dot" w:pos="9016"/>
            </w:tabs>
            <w:rPr>
              <w:rFonts w:asciiTheme="minorHAnsi" w:eastAsiaTheme="minorEastAsia" w:hAnsiTheme="minorHAnsi"/>
              <w:noProof/>
              <w:lang w:eastAsia="en-GB"/>
            </w:rPr>
          </w:pPr>
          <w:hyperlink w:anchor="_Toc58507743" w:history="1">
            <w:r w:rsidR="009A0F81" w:rsidRPr="008014C0">
              <w:rPr>
                <w:rStyle w:val="Hyperlink"/>
                <w:noProof/>
              </w:rPr>
              <w:t>4</w:t>
            </w:r>
            <w:r w:rsidR="009A0F81">
              <w:rPr>
                <w:rFonts w:asciiTheme="minorHAnsi" w:eastAsiaTheme="minorEastAsia" w:hAnsiTheme="minorHAnsi"/>
                <w:noProof/>
                <w:lang w:eastAsia="en-GB"/>
              </w:rPr>
              <w:tab/>
            </w:r>
            <w:r w:rsidR="009A0F81" w:rsidRPr="008014C0">
              <w:rPr>
                <w:rStyle w:val="Hyperlink"/>
                <w:noProof/>
              </w:rPr>
              <w:t>Development of New Processes</w:t>
            </w:r>
            <w:r w:rsidR="009A0F81">
              <w:rPr>
                <w:noProof/>
                <w:webHidden/>
              </w:rPr>
              <w:tab/>
            </w:r>
            <w:r w:rsidR="009A0F81">
              <w:rPr>
                <w:noProof/>
                <w:webHidden/>
              </w:rPr>
              <w:fldChar w:fldCharType="begin"/>
            </w:r>
            <w:r w:rsidR="009A0F81">
              <w:rPr>
                <w:noProof/>
                <w:webHidden/>
              </w:rPr>
              <w:instrText xml:space="preserve"> PAGEREF _Toc58507743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50F670DB" w14:textId="77777777" w:rsidR="009A0F81" w:rsidRDefault="00936A05">
          <w:pPr>
            <w:pStyle w:val="TOC1"/>
            <w:tabs>
              <w:tab w:val="left" w:pos="440"/>
              <w:tab w:val="right" w:leader="dot" w:pos="9016"/>
            </w:tabs>
            <w:rPr>
              <w:rFonts w:asciiTheme="minorHAnsi" w:eastAsiaTheme="minorEastAsia" w:hAnsiTheme="minorHAnsi"/>
              <w:noProof/>
              <w:lang w:eastAsia="en-GB"/>
            </w:rPr>
          </w:pPr>
          <w:hyperlink w:anchor="_Toc58507744" w:history="1">
            <w:r w:rsidR="009A0F81" w:rsidRPr="008014C0">
              <w:rPr>
                <w:rStyle w:val="Hyperlink"/>
                <w:noProof/>
              </w:rPr>
              <w:t>5</w:t>
            </w:r>
            <w:r w:rsidR="009A0F81">
              <w:rPr>
                <w:rFonts w:asciiTheme="minorHAnsi" w:eastAsiaTheme="minorEastAsia" w:hAnsiTheme="minorHAnsi"/>
                <w:noProof/>
                <w:lang w:eastAsia="en-GB"/>
              </w:rPr>
              <w:tab/>
            </w:r>
            <w:r w:rsidR="009A0F81" w:rsidRPr="008014C0">
              <w:rPr>
                <w:rStyle w:val="Hyperlink"/>
                <w:noProof/>
              </w:rPr>
              <w:t>Conclusion</w:t>
            </w:r>
            <w:r w:rsidR="009A0F81">
              <w:rPr>
                <w:noProof/>
                <w:webHidden/>
              </w:rPr>
              <w:tab/>
            </w:r>
            <w:r w:rsidR="009A0F81">
              <w:rPr>
                <w:noProof/>
                <w:webHidden/>
              </w:rPr>
              <w:fldChar w:fldCharType="begin"/>
            </w:r>
            <w:r w:rsidR="009A0F81">
              <w:rPr>
                <w:noProof/>
                <w:webHidden/>
              </w:rPr>
              <w:instrText xml:space="preserve"> PAGEREF _Toc58507744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195456C1" w14:textId="77777777" w:rsidR="009A0F81" w:rsidRDefault="00936A05">
          <w:pPr>
            <w:pStyle w:val="TOC1"/>
            <w:tabs>
              <w:tab w:val="left" w:pos="440"/>
              <w:tab w:val="right" w:leader="dot" w:pos="9016"/>
            </w:tabs>
            <w:rPr>
              <w:rFonts w:asciiTheme="minorHAnsi" w:eastAsiaTheme="minorEastAsia" w:hAnsiTheme="minorHAnsi"/>
              <w:noProof/>
              <w:lang w:eastAsia="en-GB"/>
            </w:rPr>
          </w:pPr>
          <w:hyperlink w:anchor="_Toc58507745" w:history="1">
            <w:r w:rsidR="009A0F81" w:rsidRPr="008014C0">
              <w:rPr>
                <w:rStyle w:val="Hyperlink"/>
                <w:noProof/>
              </w:rPr>
              <w:t>6</w:t>
            </w:r>
            <w:r w:rsidR="009A0F81">
              <w:rPr>
                <w:rFonts w:asciiTheme="minorHAnsi" w:eastAsiaTheme="minorEastAsia" w:hAnsiTheme="minorHAnsi"/>
                <w:noProof/>
                <w:lang w:eastAsia="en-GB"/>
              </w:rPr>
              <w:tab/>
            </w:r>
            <w:r w:rsidR="009A0F81" w:rsidRPr="008014C0">
              <w:rPr>
                <w:rStyle w:val="Hyperlink"/>
                <w:noProof/>
              </w:rPr>
              <w:t>Works Cited</w:t>
            </w:r>
            <w:r w:rsidR="009A0F81">
              <w:rPr>
                <w:noProof/>
                <w:webHidden/>
              </w:rPr>
              <w:tab/>
            </w:r>
            <w:r w:rsidR="009A0F81">
              <w:rPr>
                <w:noProof/>
                <w:webHidden/>
              </w:rPr>
              <w:fldChar w:fldCharType="begin"/>
            </w:r>
            <w:r w:rsidR="009A0F81">
              <w:rPr>
                <w:noProof/>
                <w:webHidden/>
              </w:rPr>
              <w:instrText xml:space="preserve"> PAGEREF _Toc58507745 \h </w:instrText>
            </w:r>
            <w:r w:rsidR="009A0F81">
              <w:rPr>
                <w:noProof/>
                <w:webHidden/>
              </w:rPr>
            </w:r>
            <w:r w:rsidR="009A0F81">
              <w:rPr>
                <w:noProof/>
                <w:webHidden/>
              </w:rPr>
              <w:fldChar w:fldCharType="separate"/>
            </w:r>
            <w:r w:rsidR="009A0F81">
              <w:rPr>
                <w:noProof/>
                <w:webHidden/>
              </w:rPr>
              <w:t>2</w:t>
            </w:r>
            <w:r w:rsidR="009A0F81">
              <w:rPr>
                <w:noProof/>
                <w:webHidden/>
              </w:rPr>
              <w:fldChar w:fldCharType="end"/>
            </w:r>
          </w:hyperlink>
        </w:p>
        <w:p w14:paraId="5390F1BE" w14:textId="77777777" w:rsidR="00431678" w:rsidRDefault="00431678">
          <w:r>
            <w:rPr>
              <w:b/>
              <w:bCs/>
              <w:noProof/>
            </w:rPr>
            <w:fldChar w:fldCharType="end"/>
          </w:r>
        </w:p>
      </w:sdtContent>
    </w:sdt>
    <w:p w14:paraId="7A96F8BC" w14:textId="77777777" w:rsidR="008B2F51" w:rsidRDefault="00431678">
      <w:pPr>
        <w:rPr>
          <w:i/>
          <w:iCs/>
          <w:sz w:val="44"/>
          <w:szCs w:val="44"/>
        </w:rPr>
      </w:pPr>
      <w:r>
        <w:rPr>
          <w:i/>
          <w:iCs/>
          <w:sz w:val="44"/>
          <w:szCs w:val="44"/>
        </w:rPr>
        <w:br w:type="page"/>
      </w:r>
    </w:p>
    <w:p w14:paraId="0CD14806" w14:textId="77777777" w:rsidR="004B62B0" w:rsidRDefault="00431678" w:rsidP="004B62B0">
      <w:pPr>
        <w:pStyle w:val="Heading1"/>
        <w:rPr>
          <w:rStyle w:val="Strong"/>
          <w:b w:val="0"/>
          <w:bCs w:val="0"/>
        </w:rPr>
      </w:pPr>
      <w:bookmarkStart w:id="1" w:name="_Toc58507738"/>
      <w:r w:rsidRPr="00207C98">
        <w:rPr>
          <w:rStyle w:val="Strong"/>
          <w:b w:val="0"/>
          <w:bCs w:val="0"/>
        </w:rPr>
        <w:lastRenderedPageBreak/>
        <w:t>Introduction</w:t>
      </w:r>
      <w:bookmarkEnd w:id="1"/>
    </w:p>
    <w:p w14:paraId="53C4CE3E" w14:textId="24E50E8C" w:rsidR="006A02A0" w:rsidRDefault="006A02A0" w:rsidP="006A02A0">
      <w:r w:rsidRPr="006A02A0">
        <w:t>Ceramics are inorganic, non-metallic solids th</w:t>
      </w:r>
      <w:r>
        <w:t xml:space="preserve">at are made up of either metal or non-metal compounds. Ceramics are </w:t>
      </w:r>
      <w:r w:rsidR="00514715">
        <w:t>regularly</w:t>
      </w:r>
      <w:r>
        <w:t xml:space="preserve"> in </w:t>
      </w:r>
      <w:r w:rsidR="00514715">
        <w:t>the form of oxides, nitrides and carbides. Common ceramic materials include alumina (aluminium oxide), silica, silicon carbide and silicon nitride. Materials composed of clay minerals are considered to be ‘traditional ceramics’ along with cement and glass</w:t>
      </w:r>
      <w:r w:rsidR="00514715" w:rsidRPr="00514715">
        <w:t xml:space="preserve"> </w:t>
      </w:r>
      <w:sdt>
        <w:sdtPr>
          <w:id w:val="542244608"/>
          <w:citation/>
        </w:sdtPr>
        <w:sdtEndPr/>
        <w:sdtContent>
          <w:r w:rsidR="00514715">
            <w:fldChar w:fldCharType="begin"/>
          </w:r>
          <w:r w:rsidR="00514715">
            <w:instrText xml:space="preserve">CITATION Wil11 \l 2057 </w:instrText>
          </w:r>
          <w:r w:rsidR="00514715">
            <w:fldChar w:fldCharType="separate"/>
          </w:r>
          <w:r w:rsidR="00D26576" w:rsidRPr="00D26576">
            <w:rPr>
              <w:noProof/>
            </w:rPr>
            <w:t>(Callister &amp; Rethwisch, 2011)</w:t>
          </w:r>
          <w:r w:rsidR="00514715">
            <w:fldChar w:fldCharType="end"/>
          </w:r>
        </w:sdtContent>
      </w:sdt>
      <w:r w:rsidR="00514715">
        <w:t xml:space="preserve">. </w:t>
      </w:r>
    </w:p>
    <w:p w14:paraId="402905FA" w14:textId="6EFF3030" w:rsidR="0023440D" w:rsidRDefault="0023440D" w:rsidP="006A02A0">
      <w:r>
        <w:t xml:space="preserve">The properties of ceramics are greatly influenced by the processing technique, therefore how a ceramic is processed is an important role in determining how the ceramic can be used due to its properties </w:t>
      </w:r>
      <w:sdt>
        <w:sdtPr>
          <w:id w:val="-674024268"/>
          <w:citation/>
        </w:sdtPr>
        <w:sdtEndPr/>
        <w:sdtContent>
          <w:r>
            <w:fldChar w:fldCharType="begin"/>
          </w:r>
          <w:r>
            <w:instrText xml:space="preserve"> CITATION Ron00 \l 2057 </w:instrText>
          </w:r>
          <w:r>
            <w:fldChar w:fldCharType="separate"/>
          </w:r>
          <w:r w:rsidR="00D26576" w:rsidRPr="00D26576">
            <w:rPr>
              <w:noProof/>
            </w:rPr>
            <w:t>(Loehman, 2000)</w:t>
          </w:r>
          <w:r>
            <w:fldChar w:fldCharType="end"/>
          </w:r>
        </w:sdtContent>
      </w:sdt>
      <w:r>
        <w:t xml:space="preserve">. </w:t>
      </w:r>
    </w:p>
    <w:p w14:paraId="00D71F6A" w14:textId="77777777" w:rsidR="00514715" w:rsidRPr="00855C19" w:rsidRDefault="0023440D" w:rsidP="006A02A0">
      <w:r w:rsidRPr="00855C19">
        <w:t xml:space="preserve">This report will explore the traditional existing process methods used </w:t>
      </w:r>
      <w:r w:rsidR="0064168F" w:rsidRPr="00855C19">
        <w:t xml:space="preserve">to manufacture </w:t>
      </w:r>
      <w:r w:rsidRPr="00855C19">
        <w:t xml:space="preserve">ceramics </w:t>
      </w:r>
      <w:r w:rsidR="0064168F" w:rsidRPr="00855C19">
        <w:t xml:space="preserve">and compare these processes with new developing methods. The report will compare the different processes and identify the changes to improving the properties of the final product. </w:t>
      </w:r>
    </w:p>
    <w:p w14:paraId="57DCE5F2" w14:textId="77777777" w:rsidR="00AA2F7E" w:rsidRDefault="007810D1" w:rsidP="00AA2F7E">
      <w:pPr>
        <w:pStyle w:val="Heading1"/>
      </w:pPr>
      <w:bookmarkStart w:id="2" w:name="_Toc58507739"/>
      <w:r>
        <w:t>Material Limitations</w:t>
      </w:r>
      <w:bookmarkEnd w:id="2"/>
    </w:p>
    <w:p w14:paraId="506E56D9" w14:textId="77777777" w:rsidR="006E206B" w:rsidRDefault="006E206B" w:rsidP="006E206B">
      <w:pPr>
        <w:pStyle w:val="Heading2"/>
      </w:pPr>
      <w:bookmarkStart w:id="3" w:name="_Toc58507740"/>
      <w:r>
        <w:t>Structure of Ceramics</w:t>
      </w:r>
      <w:bookmarkEnd w:id="3"/>
    </w:p>
    <w:p w14:paraId="34069148" w14:textId="1BCF51B3" w:rsidR="006E206B" w:rsidRDefault="006E206B" w:rsidP="006E206B">
      <w:r>
        <w:t xml:space="preserve">The interatomic bonds of a ceramic are either totally ionic, or mainly ionic with some covalent atmosphere, </w:t>
      </w:r>
      <w:r w:rsidR="006B2C8B">
        <w:t>which</w:t>
      </w:r>
      <w:r>
        <w:t xml:space="preserve"> is due to ceramic</w:t>
      </w:r>
      <w:r w:rsidR="002257F2">
        <w:t>s being</w:t>
      </w:r>
      <w:r>
        <w:t xml:space="preserve"> compounds between metallic and non-metallic elements</w:t>
      </w:r>
      <w:r w:rsidR="0024286E">
        <w:t xml:space="preserve"> </w:t>
      </w:r>
      <w:sdt>
        <w:sdtPr>
          <w:id w:val="1943645208"/>
          <w:citation/>
        </w:sdtPr>
        <w:sdtEndPr/>
        <w:sdtContent>
          <w:r w:rsidR="0024286E">
            <w:fldChar w:fldCharType="begin"/>
          </w:r>
          <w:r w:rsidR="0024286E">
            <w:instrText xml:space="preserve"> CITATION Wil11 \l 2057 </w:instrText>
          </w:r>
          <w:r w:rsidR="0024286E">
            <w:fldChar w:fldCharType="separate"/>
          </w:r>
          <w:r w:rsidR="00D26576" w:rsidRPr="00D26576">
            <w:rPr>
              <w:noProof/>
            </w:rPr>
            <w:t>(Callister &amp; Rethwisch, 2011)</w:t>
          </w:r>
          <w:r w:rsidR="0024286E">
            <w:fldChar w:fldCharType="end"/>
          </w:r>
        </w:sdtContent>
      </w:sdt>
      <w:r>
        <w:t xml:space="preserve">. </w:t>
      </w:r>
    </w:p>
    <w:p w14:paraId="7B0057CF" w14:textId="2C6C46B8" w:rsidR="002257F2" w:rsidRDefault="00E148EB" w:rsidP="006E206B">
      <w:pPr>
        <w:rPr>
          <w:noProof/>
        </w:rPr>
      </w:pPr>
      <w:r w:rsidRPr="00E148EB">
        <w:rPr>
          <w:noProof/>
        </w:rPr>
        <w:t>Black &amp; Kosher, 2012</w:t>
      </w:r>
      <w:r>
        <w:rPr>
          <w:noProof/>
        </w:rPr>
        <w:t>, as</w:t>
      </w:r>
      <w:r w:rsidR="006B2C8B">
        <w:rPr>
          <w:noProof/>
        </w:rPr>
        <w:t>sociates</w:t>
      </w:r>
      <w:r>
        <w:rPr>
          <w:noProof/>
        </w:rPr>
        <w:t xml:space="preserve"> cer</w:t>
      </w:r>
      <w:r w:rsidR="006B2C8B">
        <w:rPr>
          <w:noProof/>
        </w:rPr>
        <w:t>am</w:t>
      </w:r>
      <w:r>
        <w:rPr>
          <w:noProof/>
        </w:rPr>
        <w:t>ics</w:t>
      </w:r>
      <w:r w:rsidR="006B2C8B">
        <w:rPr>
          <w:noProof/>
        </w:rPr>
        <w:t>’</w:t>
      </w:r>
      <w:r>
        <w:rPr>
          <w:noProof/>
        </w:rPr>
        <w:t xml:space="preserve"> crystalline structures</w:t>
      </w:r>
      <w:r w:rsidR="00286495">
        <w:rPr>
          <w:noProof/>
        </w:rPr>
        <w:t>,</w:t>
      </w:r>
      <w:r>
        <w:rPr>
          <w:noProof/>
        </w:rPr>
        <w:t xml:space="preserve"> bonded ionically, covalently or a combination of both</w:t>
      </w:r>
      <w:r w:rsidR="00B74933">
        <w:rPr>
          <w:noProof/>
        </w:rPr>
        <w:t>,</w:t>
      </w:r>
      <w:r>
        <w:rPr>
          <w:noProof/>
        </w:rPr>
        <w:t xml:space="preserve"> with t</w:t>
      </w:r>
      <w:r w:rsidR="00286495">
        <w:rPr>
          <w:noProof/>
        </w:rPr>
        <w:t xml:space="preserve">heir high melting point, hardness and rigidity properties. The bonds however, lack free electrons which in turn results in ceramics being poor </w:t>
      </w:r>
      <w:r w:rsidR="002B7535">
        <w:rPr>
          <w:noProof/>
        </w:rPr>
        <w:t xml:space="preserve">themal and electrical </w:t>
      </w:r>
      <w:r w:rsidR="00286495">
        <w:rPr>
          <w:noProof/>
        </w:rPr>
        <w:t xml:space="preserve">conductors and thin sections having poor transparency. </w:t>
      </w:r>
      <w:r w:rsidR="005E5C40">
        <w:rPr>
          <w:noProof/>
        </w:rPr>
        <w:t xml:space="preserve">According to </w:t>
      </w:r>
      <w:r w:rsidR="00B74933" w:rsidRPr="00D26576">
        <w:rPr>
          <w:noProof/>
        </w:rPr>
        <w:t>Black &amp; Kosher, 2012</w:t>
      </w:r>
      <w:r w:rsidR="005E5C40">
        <w:rPr>
          <w:noProof/>
        </w:rPr>
        <w:t>, cer</w:t>
      </w:r>
      <w:r w:rsidR="00B74933">
        <w:rPr>
          <w:noProof/>
        </w:rPr>
        <w:t>ami</w:t>
      </w:r>
      <w:r w:rsidR="005E5C40">
        <w:rPr>
          <w:noProof/>
        </w:rPr>
        <w:t xml:space="preserve">cs that contain one or more metallic </w:t>
      </w:r>
      <w:r w:rsidR="00B74933">
        <w:rPr>
          <w:noProof/>
        </w:rPr>
        <w:t xml:space="preserve">element </w:t>
      </w:r>
      <w:r w:rsidR="005E5C40">
        <w:rPr>
          <w:noProof/>
        </w:rPr>
        <w:t>plus a non-metallic element</w:t>
      </w:r>
      <w:r w:rsidR="00B74933">
        <w:rPr>
          <w:noProof/>
        </w:rPr>
        <w:t xml:space="preserve"> will</w:t>
      </w:r>
      <w:r w:rsidR="005E5C40">
        <w:rPr>
          <w:noProof/>
        </w:rPr>
        <w:t xml:space="preserve"> ionically bond, whereas if the ceramic contains pure or more than one non-metallic element they will bond covalently. </w:t>
      </w:r>
    </w:p>
    <w:p w14:paraId="5735AC8A" w14:textId="2A16D03B" w:rsidR="00893296" w:rsidRDefault="00A37917" w:rsidP="00731F8A">
      <w:pPr>
        <w:rPr>
          <w:noProof/>
        </w:rPr>
      </w:pPr>
      <w:r>
        <w:rPr>
          <w:noProof/>
        </w:rPr>
        <w:t xml:space="preserve">Dr. Dmitri </w:t>
      </w:r>
      <w:r w:rsidRPr="005E5C40">
        <w:rPr>
          <w:noProof/>
        </w:rPr>
        <w:t>Kopeliovich, 2012</w:t>
      </w:r>
      <w:r>
        <w:rPr>
          <w:noProof/>
        </w:rPr>
        <w:t>, explains that mixed bonding within the ceramic structure varies in ratio between ionic and covalent</w:t>
      </w:r>
      <w:r w:rsidR="00B74933">
        <w:rPr>
          <w:noProof/>
        </w:rPr>
        <w:t>. T</w:t>
      </w:r>
      <w:r>
        <w:rPr>
          <w:noProof/>
        </w:rPr>
        <w:t>he ratio is dependent on the specific elements</w:t>
      </w:r>
      <w:r w:rsidR="00B74933">
        <w:rPr>
          <w:noProof/>
        </w:rPr>
        <w:t>’</w:t>
      </w:r>
      <w:r>
        <w:rPr>
          <w:noProof/>
        </w:rPr>
        <w:t xml:space="preserve"> ability to attract electrons f</w:t>
      </w:r>
      <w:r w:rsidR="00B74933">
        <w:rPr>
          <w:noProof/>
        </w:rPr>
        <w:t>rom the</w:t>
      </w:r>
      <w:r>
        <w:rPr>
          <w:noProof/>
        </w:rPr>
        <w:t xml:space="preserve"> atoms of another element (electronegativity) in which determine the dominating bonding mechanism. </w:t>
      </w:r>
    </w:p>
    <w:p w14:paraId="41290C37" w14:textId="77777777" w:rsidR="00473110" w:rsidRDefault="004D48FE" w:rsidP="00893296">
      <w:r>
        <w:t xml:space="preserve">Metallic ions are positively charged within an ionic ceramic structure, valence electrons </w:t>
      </w:r>
      <w:r w:rsidR="00981BA3">
        <w:t xml:space="preserve">transfer </w:t>
      </w:r>
      <w:r>
        <w:t xml:space="preserve">to the non-metallic ions </w:t>
      </w:r>
      <w:r w:rsidR="009F1CF4">
        <w:t>creating</w:t>
      </w:r>
      <w:r>
        <w:t xml:space="preserve"> a negative charge</w:t>
      </w:r>
      <w:r w:rsidR="009F1CF4">
        <w:t>, subsequently metallic ions are cations and non-metallic ions are anions</w:t>
      </w:r>
      <w:r>
        <w:t>. The ions are densely packed due to the attraction between the opposite charge</w:t>
      </w:r>
      <w:r w:rsidR="009F1CF4">
        <w:t>s</w:t>
      </w:r>
      <w:r>
        <w:t xml:space="preserve">. </w:t>
      </w:r>
      <w:r w:rsidR="009F1CF4">
        <w:t>To obtain stable structures, the number of oppositely charged ion neighbours is maximised</w:t>
      </w:r>
      <w:r w:rsidR="00473110">
        <w:t xml:space="preserve"> to create an electrically neutral crystal and the surrounding anions are in contact with the cation</w:t>
      </w:r>
      <w:r w:rsidR="009F1CF4">
        <w:t>. The relative size of the ions, with anions typically being larger than cations, along with the magnitude of electrical charge present on each ion are factors that influence the crystal structure</w:t>
      </w:r>
      <w:r w:rsidR="00473110">
        <w:t xml:space="preserve">. </w:t>
      </w:r>
    </w:p>
    <w:p w14:paraId="5EC66AE7" w14:textId="35E13094" w:rsidR="004D48FE" w:rsidRDefault="00473110" w:rsidP="00893296">
      <w:r>
        <w:t>The relationship between cation-anion radius ratio relating to the coordination number determines the geometry of the crystal structure.</w:t>
      </w:r>
      <w:r w:rsidR="009F1CF4">
        <w:t xml:space="preserve"> </w:t>
      </w:r>
      <w:sdt>
        <w:sdtPr>
          <w:id w:val="-326675353"/>
          <w:citation/>
        </w:sdtPr>
        <w:sdtEndPr/>
        <w:sdtContent>
          <w:r w:rsidR="009F1CF4">
            <w:fldChar w:fldCharType="begin"/>
          </w:r>
          <w:r w:rsidR="009F1CF4">
            <w:instrText xml:space="preserve"> CITATION Wil11 \l 2057 </w:instrText>
          </w:r>
          <w:r w:rsidR="009F1CF4">
            <w:fldChar w:fldCharType="separate"/>
          </w:r>
          <w:r w:rsidR="00D26576" w:rsidRPr="00D26576">
            <w:rPr>
              <w:noProof/>
            </w:rPr>
            <w:t>(Callister &amp; Rethwisch, 2011)</w:t>
          </w:r>
          <w:r w:rsidR="009F1CF4">
            <w:fldChar w:fldCharType="end"/>
          </w:r>
        </w:sdtContent>
      </w:sdt>
      <w:r w:rsidR="009F1CF4">
        <w:t xml:space="preserve">. </w:t>
      </w:r>
    </w:p>
    <w:p w14:paraId="7D000059" w14:textId="268DB30E" w:rsidR="008A6AB4" w:rsidRDefault="007658ED" w:rsidP="00893296">
      <w:r>
        <w:t>A simple ionic ceramic structure is one of sodium chloride</w:t>
      </w:r>
      <w:r w:rsidR="002704AE">
        <w:t xml:space="preserve"> which has a face centred cubic structure due to the relative size of ions being different, positive ions can be fitted in “tetragonal” or “octagonal” spaces which are created among larger negative ions. The structure contains positive sodium (Na</w:t>
      </w:r>
      <w:r w:rsidR="002704AE">
        <w:rPr>
          <w:vertAlign w:val="superscript"/>
        </w:rPr>
        <w:t>+</w:t>
      </w:r>
      <w:r w:rsidR="002704AE">
        <w:t>) and negative chloride ions (Cl</w:t>
      </w:r>
      <w:r w:rsidR="002704AE">
        <w:rPr>
          <w:vertAlign w:val="superscript"/>
        </w:rPr>
        <w:t>-</w:t>
      </w:r>
      <w:r w:rsidR="002704AE">
        <w:t>) and has a coordination number of 6, meaning an ion is surround</w:t>
      </w:r>
      <w:r w:rsidR="00536C81">
        <w:t>ed</w:t>
      </w:r>
      <w:r w:rsidR="002704AE">
        <w:t xml:space="preserve"> by 6 other</w:t>
      </w:r>
      <w:r w:rsidR="00536C81">
        <w:t xml:space="preserve"> ions </w:t>
      </w:r>
      <w:r w:rsidR="002704AE">
        <w:t xml:space="preserve">of opposite charge, </w:t>
      </w:r>
      <w:r w:rsidR="002704AE">
        <w:lastRenderedPageBreak/>
        <w:t xml:space="preserve">the structure is given the name </w:t>
      </w:r>
      <w:r w:rsidR="005E41DE">
        <w:t>“rock salt structure” with the likes of magnesium oxide, calcium oxide and iron oxide belonging to the same group</w:t>
      </w:r>
      <w:sdt>
        <w:sdtPr>
          <w:id w:val="1338509605"/>
          <w:citation/>
        </w:sdtPr>
        <w:sdtEndPr/>
        <w:sdtContent>
          <w:r w:rsidR="00A627CD">
            <w:fldChar w:fldCharType="begin"/>
          </w:r>
          <w:r w:rsidR="00A627CD">
            <w:instrText xml:space="preserve"> CITATION Joo08 \l 2057 </w:instrText>
          </w:r>
          <w:r w:rsidR="00A627CD">
            <w:fldChar w:fldCharType="separate"/>
          </w:r>
          <w:r w:rsidR="00D26576">
            <w:rPr>
              <w:noProof/>
            </w:rPr>
            <w:t xml:space="preserve"> </w:t>
          </w:r>
          <w:r w:rsidR="00D26576" w:rsidRPr="00D26576">
            <w:rPr>
              <w:noProof/>
            </w:rPr>
            <w:t>(Park, 2008)</w:t>
          </w:r>
          <w:r w:rsidR="00A627CD">
            <w:fldChar w:fldCharType="end"/>
          </w:r>
        </w:sdtContent>
      </w:sdt>
      <w:r w:rsidR="005E41DE">
        <w:t xml:space="preserve">. </w:t>
      </w:r>
      <w:r w:rsidR="00021E79">
        <w:t xml:space="preserve"> </w:t>
      </w:r>
    </w:p>
    <w:p w14:paraId="041A4DC6" w14:textId="77777777" w:rsidR="00A627CD" w:rsidRDefault="00A627CD" w:rsidP="00893296">
      <w:r>
        <w:rPr>
          <w:noProof/>
          <w:lang w:val="en"/>
        </w:rPr>
        <w:drawing>
          <wp:inline distT="0" distB="0" distL="0" distR="0" wp14:anchorId="14041697" wp14:editId="7BE3558D">
            <wp:extent cx="3145973" cy="226412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7910" cy="2287114"/>
                    </a:xfrm>
                    <a:prstGeom prst="rect">
                      <a:avLst/>
                    </a:prstGeom>
                    <a:noFill/>
                    <a:ln>
                      <a:noFill/>
                    </a:ln>
                  </pic:spPr>
                </pic:pic>
              </a:graphicData>
            </a:graphic>
          </wp:inline>
        </w:drawing>
      </w:r>
    </w:p>
    <w:p w14:paraId="002646BA" w14:textId="783DE884" w:rsidR="00A627CD" w:rsidRPr="00A627CD" w:rsidRDefault="00A627CD" w:rsidP="00893296">
      <w:pPr>
        <w:rPr>
          <w:i/>
          <w:iCs/>
        </w:rPr>
      </w:pPr>
      <w:r>
        <w:rPr>
          <w:i/>
          <w:iCs/>
        </w:rPr>
        <w:t xml:space="preserve">Figure 1 – image illustrating a face centred cubic structure with octahedral holes like that of a sodium chloride structure </w:t>
      </w:r>
      <w:sdt>
        <w:sdtPr>
          <w:rPr>
            <w:i/>
            <w:iCs/>
          </w:rPr>
          <w:id w:val="-1319805744"/>
          <w:citation/>
        </w:sdtPr>
        <w:sdtEndPr/>
        <w:sdtContent>
          <w:r>
            <w:rPr>
              <w:i/>
              <w:iCs/>
            </w:rPr>
            <w:fldChar w:fldCharType="begin"/>
          </w:r>
          <w:r>
            <w:rPr>
              <w:i/>
              <w:iCs/>
            </w:rPr>
            <w:instrText xml:space="preserve"> CITATION Ste20 \l 2057 </w:instrText>
          </w:r>
          <w:r>
            <w:rPr>
              <w:i/>
              <w:iCs/>
            </w:rPr>
            <w:fldChar w:fldCharType="separate"/>
          </w:r>
          <w:r w:rsidR="00D26576" w:rsidRPr="00D26576">
            <w:rPr>
              <w:noProof/>
            </w:rPr>
            <w:t>(Lower, 2020)</w:t>
          </w:r>
          <w:r>
            <w:rPr>
              <w:i/>
              <w:iCs/>
            </w:rPr>
            <w:fldChar w:fldCharType="end"/>
          </w:r>
        </w:sdtContent>
      </w:sdt>
      <w:r>
        <w:rPr>
          <w:i/>
          <w:iCs/>
        </w:rPr>
        <w:t xml:space="preserve">. </w:t>
      </w:r>
    </w:p>
    <w:p w14:paraId="5773FDF9" w14:textId="77777777" w:rsidR="00A627CD" w:rsidRDefault="00A627CD" w:rsidP="00893296"/>
    <w:p w14:paraId="17E32056" w14:textId="5CBE932C" w:rsidR="005E41DE" w:rsidRPr="00573E08" w:rsidRDefault="005E41DE" w:rsidP="00893296">
      <w:r>
        <w:t>Alumina (Al</w:t>
      </w:r>
      <w:r w:rsidRPr="005E41DE">
        <w:rPr>
          <w:vertAlign w:val="subscript"/>
        </w:rPr>
        <w:t>2</w:t>
      </w:r>
      <w:r>
        <w:t>O</w:t>
      </w:r>
      <w:r w:rsidRPr="005E41DE">
        <w:rPr>
          <w:vertAlign w:val="subscript"/>
        </w:rPr>
        <w:t>3</w:t>
      </w:r>
      <w:r>
        <w:t>) has a hexagonal close packed structure due to the formation of the O</w:t>
      </w:r>
      <w:r>
        <w:rPr>
          <w:vertAlign w:val="subscript"/>
        </w:rPr>
        <w:t>2-</w:t>
      </w:r>
      <w:r>
        <w:t xml:space="preserve"> ions, the positive ions fill 2/3</w:t>
      </w:r>
      <w:r w:rsidR="00411800">
        <w:t>rds</w:t>
      </w:r>
      <w:r>
        <w:t xml:space="preserve"> of the ‘octahedral sites, resulting in a third being left vacant</w:t>
      </w:r>
      <w:r w:rsidR="00101FE2">
        <w:t xml:space="preserve"> </w:t>
      </w:r>
      <w:sdt>
        <w:sdtPr>
          <w:id w:val="-1410379129"/>
          <w:citation/>
        </w:sdtPr>
        <w:sdtEndPr/>
        <w:sdtContent>
          <w:r w:rsidR="00101FE2">
            <w:fldChar w:fldCharType="begin"/>
          </w:r>
          <w:r w:rsidR="00101FE2">
            <w:instrText xml:space="preserve"> CITATION Joo08 \l 2057 </w:instrText>
          </w:r>
          <w:r w:rsidR="00101FE2">
            <w:fldChar w:fldCharType="separate"/>
          </w:r>
          <w:r w:rsidR="00D26576" w:rsidRPr="00D26576">
            <w:rPr>
              <w:noProof/>
            </w:rPr>
            <w:t>(Park, 2008)</w:t>
          </w:r>
          <w:r w:rsidR="00101FE2">
            <w:fldChar w:fldCharType="end"/>
          </w:r>
        </w:sdtContent>
      </w:sdt>
      <w:r>
        <w:t xml:space="preserve">. </w:t>
      </w:r>
      <w:r w:rsidR="00021E79">
        <w:t xml:space="preserve"> </w:t>
      </w:r>
      <w:r w:rsidR="00573E08">
        <w:t>Alumina is an ionic-covalent solid</w:t>
      </w:r>
      <w:r w:rsidR="00C74E8D">
        <w:t xml:space="preserve"> containing strong chemical bonds that are the origin of several of its characteristics. Alumina has low electrical and thermal conductivity, high hardness and </w:t>
      </w:r>
      <w:r w:rsidR="00411800">
        <w:t xml:space="preserve">a </w:t>
      </w:r>
      <w:r w:rsidR="00C74E8D">
        <w:t xml:space="preserve">high melting point, </w:t>
      </w:r>
      <w:r w:rsidR="00411800">
        <w:t>which</w:t>
      </w:r>
      <w:r w:rsidR="00C74E8D">
        <w:t xml:space="preserve"> makes shaping by casting difficult and machining complex and costly. Alumina is very brittl</w:t>
      </w:r>
      <w:r w:rsidR="00411800">
        <w:t xml:space="preserve">e and </w:t>
      </w:r>
      <w:r w:rsidR="00C74E8D">
        <w:t xml:space="preserve">great consideration is taken when designing alumina components due to this </w:t>
      </w:r>
      <w:sdt>
        <w:sdtPr>
          <w:id w:val="943109236"/>
          <w:citation/>
        </w:sdtPr>
        <w:sdtEndPr/>
        <w:sdtContent>
          <w:r w:rsidR="00C74E8D">
            <w:fldChar w:fldCharType="begin"/>
          </w:r>
          <w:r w:rsidR="00C74E8D">
            <w:instrText xml:space="preserve"> CITATION CPi11 \l 2057 </w:instrText>
          </w:r>
          <w:r w:rsidR="00C74E8D">
            <w:fldChar w:fldCharType="separate"/>
          </w:r>
          <w:r w:rsidR="00D26576" w:rsidRPr="00D26576">
            <w:rPr>
              <w:noProof/>
            </w:rPr>
            <w:t>(C.Piconi, 2011)</w:t>
          </w:r>
          <w:r w:rsidR="00C74E8D">
            <w:fldChar w:fldCharType="end"/>
          </w:r>
        </w:sdtContent>
      </w:sdt>
      <w:r w:rsidR="00C74E8D">
        <w:t xml:space="preserve">. </w:t>
      </w:r>
    </w:p>
    <w:p w14:paraId="7F5C5429" w14:textId="77777777" w:rsidR="005E41DE" w:rsidRDefault="009908A7" w:rsidP="00893296">
      <w:r w:rsidRPr="00AB535B">
        <w:rPr>
          <w:noProof/>
        </w:rPr>
        <w:drawing>
          <wp:inline distT="0" distB="0" distL="0" distR="0" wp14:anchorId="5B55F2FD" wp14:editId="0B57BBFD">
            <wp:extent cx="3419475" cy="1952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19475" cy="1952625"/>
                    </a:xfrm>
                    <a:prstGeom prst="rect">
                      <a:avLst/>
                    </a:prstGeom>
                  </pic:spPr>
                </pic:pic>
              </a:graphicData>
            </a:graphic>
          </wp:inline>
        </w:drawing>
      </w:r>
    </w:p>
    <w:p w14:paraId="1415AFB2" w14:textId="6C8110C4" w:rsidR="009908A7" w:rsidRDefault="009908A7" w:rsidP="00893296">
      <w:pPr>
        <w:rPr>
          <w:i/>
          <w:iCs/>
        </w:rPr>
      </w:pPr>
      <w:r>
        <w:rPr>
          <w:i/>
          <w:iCs/>
        </w:rPr>
        <w:t xml:space="preserve">Figure 2 – image illustrating aluminium oxide hexagonal close pack structure </w:t>
      </w:r>
      <w:sdt>
        <w:sdtPr>
          <w:rPr>
            <w:i/>
            <w:iCs/>
          </w:rPr>
          <w:id w:val="-1133630476"/>
          <w:citation/>
        </w:sdtPr>
        <w:sdtEndPr/>
        <w:sdtContent>
          <w:r w:rsidR="00897803">
            <w:rPr>
              <w:i/>
              <w:iCs/>
            </w:rPr>
            <w:fldChar w:fldCharType="begin"/>
          </w:r>
          <w:r w:rsidR="00897803">
            <w:rPr>
              <w:i/>
              <w:iCs/>
            </w:rPr>
            <w:instrText xml:space="preserve"> CITATION Cur08 \l 2057 </w:instrText>
          </w:r>
          <w:r w:rsidR="00897803">
            <w:rPr>
              <w:i/>
              <w:iCs/>
            </w:rPr>
            <w:fldChar w:fldCharType="separate"/>
          </w:r>
          <w:r w:rsidR="00D26576" w:rsidRPr="00D26576">
            <w:rPr>
              <w:noProof/>
            </w:rPr>
            <w:t>(Curkovic, 2008)</w:t>
          </w:r>
          <w:r w:rsidR="00897803">
            <w:rPr>
              <w:i/>
              <w:iCs/>
            </w:rPr>
            <w:fldChar w:fldCharType="end"/>
          </w:r>
        </w:sdtContent>
      </w:sdt>
      <w:r w:rsidR="00897803">
        <w:rPr>
          <w:i/>
          <w:iCs/>
        </w:rPr>
        <w:t xml:space="preserve">. </w:t>
      </w:r>
    </w:p>
    <w:p w14:paraId="1F01EA73" w14:textId="77777777" w:rsidR="009908A7" w:rsidRPr="009908A7" w:rsidRDefault="009908A7" w:rsidP="00893296">
      <w:pPr>
        <w:rPr>
          <w:i/>
          <w:iCs/>
        </w:rPr>
      </w:pPr>
    </w:p>
    <w:p w14:paraId="278C0CC1" w14:textId="3ADD84DF" w:rsidR="005E41DE" w:rsidRDefault="00FD03BD" w:rsidP="00893296">
      <w:r>
        <w:t>Silicon is an important element in regards to ceramics</w:t>
      </w:r>
      <w:r w:rsidR="00411800">
        <w:t xml:space="preserve">, as it is </w:t>
      </w:r>
      <w:r>
        <w:t>the second most abundant element on earth and has a stable tetrahedral unit structure making it extremely versatile. Silicon is a crystalline metalloid and therefore displays metalloid properties as it</w:t>
      </w:r>
      <w:r w:rsidR="00411800">
        <w:t xml:space="preserve"> i</w:t>
      </w:r>
      <w:r>
        <w:t>s able to expand its valence shell as well as be transformed into a semi-conductor</w:t>
      </w:r>
      <w:r w:rsidR="00ED1533">
        <w:t xml:space="preserve">. </w:t>
      </w:r>
      <w:r>
        <w:t xml:space="preserve">Silicon is generally found in silicate compounds such as silica </w:t>
      </w:r>
      <w:r w:rsidR="00EF4950">
        <w:t>(</w:t>
      </w:r>
      <w:r w:rsidR="00EF4950" w:rsidRPr="00EF4950">
        <w:t>S</w:t>
      </w:r>
      <w:r w:rsidR="00EF4950">
        <w:t>iO</w:t>
      </w:r>
      <w:r w:rsidR="00EF4950">
        <w:rPr>
          <w:vertAlign w:val="subscript"/>
        </w:rPr>
        <w:t>2</w:t>
      </w:r>
      <w:r w:rsidR="00EF4950">
        <w:t>)</w:t>
      </w:r>
      <w:r w:rsidR="00411800">
        <w:t>,</w:t>
      </w:r>
      <w:r w:rsidR="00EF4950">
        <w:t xml:space="preserve"> </w:t>
      </w:r>
      <w:r>
        <w:t xml:space="preserve">a stable oxide of silicon. </w:t>
      </w:r>
      <w:r w:rsidR="00EF4950">
        <w:t>The composition of silica is that of one silicon atom with four single bonds to four oxygen molecules</w:t>
      </w:r>
      <w:r w:rsidR="00411800">
        <w:t>.</w:t>
      </w:r>
      <w:r w:rsidR="00EF4950">
        <w:t xml:space="preserve"> </w:t>
      </w:r>
      <w:r w:rsidR="00411800">
        <w:t>F</w:t>
      </w:r>
      <w:r w:rsidR="00EF4950">
        <w:t xml:space="preserve">our single bonds are formed with each oxygen atom as silicon’s 3p orbitals are more </w:t>
      </w:r>
      <w:r w:rsidR="00EF4950">
        <w:lastRenderedPageBreak/>
        <w:t>energetically favourable to create four single bonds rather than two double bonds with each oxygen</w:t>
      </w:r>
      <w:sdt>
        <w:sdtPr>
          <w:id w:val="-46691421"/>
          <w:citation/>
        </w:sdtPr>
        <w:sdtEndPr/>
        <w:sdtContent>
          <w:r w:rsidR="00EF4950">
            <w:fldChar w:fldCharType="begin"/>
          </w:r>
          <w:r w:rsidR="00EF4950">
            <w:instrText xml:space="preserve"> CITATION Tho201 \l 2057 </w:instrText>
          </w:r>
          <w:r w:rsidR="00EF4950">
            <w:fldChar w:fldCharType="separate"/>
          </w:r>
          <w:r w:rsidR="00D26576">
            <w:rPr>
              <w:noProof/>
            </w:rPr>
            <w:t xml:space="preserve"> </w:t>
          </w:r>
          <w:r w:rsidR="00D26576" w:rsidRPr="00D26576">
            <w:rPr>
              <w:noProof/>
            </w:rPr>
            <w:t>(Thomas Bottyan, 2020)</w:t>
          </w:r>
          <w:r w:rsidR="00EF4950">
            <w:fldChar w:fldCharType="end"/>
          </w:r>
        </w:sdtContent>
      </w:sdt>
      <w:r w:rsidR="00EF4950">
        <w:t xml:space="preserve">. </w:t>
      </w:r>
    </w:p>
    <w:p w14:paraId="33CB4024" w14:textId="4665EE73" w:rsidR="00ED1533" w:rsidRPr="00ED1533" w:rsidRDefault="00ED1533" w:rsidP="00893296">
      <w:r>
        <w:t>The basis of silicate minerals is formed by SiO</w:t>
      </w:r>
      <w:r>
        <w:rPr>
          <w:vertAlign w:val="subscript"/>
        </w:rPr>
        <w:t>4</w:t>
      </w:r>
      <w:r>
        <w:rPr>
          <w:vertAlign w:val="superscript"/>
        </w:rPr>
        <w:t>-4</w:t>
      </w:r>
      <w:r>
        <w:t xml:space="preserve"> tetrahedron, as each oxygen ion bonded to the silicon cation are left with a net charge of -1, enabling SiO</w:t>
      </w:r>
      <w:r>
        <w:rPr>
          <w:vertAlign w:val="subscript"/>
        </w:rPr>
        <w:t>4</w:t>
      </w:r>
      <w:r>
        <w:rPr>
          <w:vertAlign w:val="superscript"/>
        </w:rPr>
        <w:t>-4</w:t>
      </w:r>
      <w:r>
        <w:t xml:space="preserve"> tetrahedral group to be bond to other cations. Only corner oxygens are shared with other SiO</w:t>
      </w:r>
      <w:r>
        <w:rPr>
          <w:vertAlign w:val="subscript"/>
        </w:rPr>
        <w:t>4</w:t>
      </w:r>
      <w:r>
        <w:rPr>
          <w:vertAlign w:val="superscript"/>
        </w:rPr>
        <w:t>-4</w:t>
      </w:r>
      <w:r>
        <w:t xml:space="preserve"> groups</w:t>
      </w:r>
      <w:sdt>
        <w:sdtPr>
          <w:id w:val="197364353"/>
          <w:citation/>
        </w:sdtPr>
        <w:sdtEndPr/>
        <w:sdtContent>
          <w:r>
            <w:fldChar w:fldCharType="begin"/>
          </w:r>
          <w:r>
            <w:instrText xml:space="preserve"> CITATION Nel14 \l 2057 </w:instrText>
          </w:r>
          <w:r>
            <w:fldChar w:fldCharType="separate"/>
          </w:r>
          <w:r w:rsidR="00D26576">
            <w:rPr>
              <w:noProof/>
            </w:rPr>
            <w:t xml:space="preserve"> </w:t>
          </w:r>
          <w:r w:rsidR="00D26576" w:rsidRPr="00D26576">
            <w:rPr>
              <w:noProof/>
            </w:rPr>
            <w:t>(Nelson, 2014 )</w:t>
          </w:r>
          <w:r>
            <w:fldChar w:fldCharType="end"/>
          </w:r>
        </w:sdtContent>
      </w:sdt>
      <w:r>
        <w:t xml:space="preserve">. </w:t>
      </w:r>
    </w:p>
    <w:p w14:paraId="369C2CAD" w14:textId="77777777" w:rsidR="007C4796" w:rsidRDefault="007C4796" w:rsidP="00893296"/>
    <w:p w14:paraId="0F42C3C9" w14:textId="249D39F8" w:rsidR="007B397E" w:rsidRDefault="001E575F" w:rsidP="00893296">
      <w:r>
        <w:rPr>
          <w:noProof/>
        </w:rPr>
        <w:drawing>
          <wp:inline distT="0" distB="0" distL="0" distR="0" wp14:anchorId="3678BB75" wp14:editId="50BC426E">
            <wp:extent cx="2219325" cy="1876425"/>
            <wp:effectExtent l="0" t="0" r="0" b="0"/>
            <wp:docPr id="10" name="Picture 10" descr="Image result for silicon tetrahed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licon tetrahedr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9325" cy="1876425"/>
                    </a:xfrm>
                    <a:prstGeom prst="rect">
                      <a:avLst/>
                    </a:prstGeom>
                    <a:noFill/>
                    <a:ln>
                      <a:noFill/>
                    </a:ln>
                  </pic:spPr>
                </pic:pic>
              </a:graphicData>
            </a:graphic>
          </wp:inline>
        </w:drawing>
      </w:r>
    </w:p>
    <w:p w14:paraId="3EC5B530" w14:textId="6B92CB4F" w:rsidR="001E575F" w:rsidRPr="001E575F" w:rsidRDefault="001E575F" w:rsidP="00893296">
      <w:pPr>
        <w:rPr>
          <w:i/>
          <w:iCs/>
        </w:rPr>
      </w:pPr>
      <w:r>
        <w:rPr>
          <w:i/>
          <w:iCs/>
        </w:rPr>
        <w:t xml:space="preserve">Figure 3 – diagram of tetrahedron silicon – oxygen </w:t>
      </w:r>
      <w:sdt>
        <w:sdtPr>
          <w:rPr>
            <w:i/>
            <w:iCs/>
          </w:rPr>
          <w:id w:val="-272550625"/>
          <w:citation/>
        </w:sdtPr>
        <w:sdtEndPr/>
        <w:sdtContent>
          <w:r>
            <w:rPr>
              <w:i/>
              <w:iCs/>
            </w:rPr>
            <w:fldChar w:fldCharType="begin"/>
          </w:r>
          <w:r>
            <w:rPr>
              <w:i/>
              <w:iCs/>
            </w:rPr>
            <w:instrText xml:space="preserve"> CITATION Zha16 \l 2057 </w:instrText>
          </w:r>
          <w:r>
            <w:rPr>
              <w:i/>
              <w:iCs/>
            </w:rPr>
            <w:fldChar w:fldCharType="separate"/>
          </w:r>
          <w:r w:rsidR="00D26576" w:rsidRPr="00D26576">
            <w:rPr>
              <w:noProof/>
            </w:rPr>
            <w:t>(Zhang, 2016)</w:t>
          </w:r>
          <w:r>
            <w:rPr>
              <w:i/>
              <w:iCs/>
            </w:rPr>
            <w:fldChar w:fldCharType="end"/>
          </w:r>
        </w:sdtContent>
      </w:sdt>
      <w:r>
        <w:rPr>
          <w:i/>
          <w:iCs/>
        </w:rPr>
        <w:t>.</w:t>
      </w:r>
    </w:p>
    <w:p w14:paraId="5E379EE6" w14:textId="77777777" w:rsidR="002E3FC4" w:rsidRDefault="002E3FC4" w:rsidP="00893296"/>
    <w:p w14:paraId="6D9AA43D" w14:textId="455B7757" w:rsidR="002E3FC4" w:rsidRDefault="00AD48C2" w:rsidP="00893296">
      <w:r>
        <w:t>The most widely used raw material in ceramics are clays that consist of fine particle</w:t>
      </w:r>
      <w:r w:rsidR="00462BBA">
        <w:t>s</w:t>
      </w:r>
      <w:r>
        <w:t xml:space="preserve"> of hydrous aluminium silicate. When mixed with water, hydrous aluminium silicate becomes a plastic substance that is formable and mouldable. Clay fuses into a dense, strong material when undergoing ‘firing’ heat treatment making it a useful material as it can be shaped while wet and soft then fired to obtain the final hard product. </w:t>
      </w:r>
    </w:p>
    <w:p w14:paraId="4F8CAA16" w14:textId="64CA12F2" w:rsidR="002E3FC4" w:rsidRDefault="00462BBA" w:rsidP="00893296">
      <w:r>
        <w:t xml:space="preserve">A variety of products can be made from ‘traditional ceramics’ these include; </w:t>
      </w:r>
    </w:p>
    <w:p w14:paraId="3745B40B" w14:textId="7D1512C4" w:rsidR="00462BBA" w:rsidRDefault="00462BBA" w:rsidP="00462BBA">
      <w:pPr>
        <w:pStyle w:val="ListParagraph"/>
        <w:numPr>
          <w:ilvl w:val="0"/>
          <w:numId w:val="9"/>
        </w:numPr>
      </w:pPr>
      <w:r>
        <w:t>Pottery and tableware</w:t>
      </w:r>
      <w:r w:rsidR="005C3CCB">
        <w:t xml:space="preserve"> – clay is usually combined with silica to produce products such as earthenware, stoneware and china. </w:t>
      </w:r>
    </w:p>
    <w:p w14:paraId="5B4557C7" w14:textId="10D3451D" w:rsidR="00462BBA" w:rsidRDefault="00462BBA" w:rsidP="00462BBA">
      <w:pPr>
        <w:pStyle w:val="ListParagraph"/>
        <w:numPr>
          <w:ilvl w:val="0"/>
          <w:numId w:val="9"/>
        </w:numPr>
      </w:pPr>
      <w:r>
        <w:t xml:space="preserve">Brick and Tiles – various low-cost clays containing silica and gritty matter are to make building brick, clay pipe, unglazed roof tile as well as drain tiles. </w:t>
      </w:r>
    </w:p>
    <w:p w14:paraId="140F1D3D" w14:textId="02FD3019" w:rsidR="00462BBA" w:rsidRDefault="00462BBA" w:rsidP="00462BBA">
      <w:pPr>
        <w:pStyle w:val="ListParagraph"/>
        <w:numPr>
          <w:ilvl w:val="0"/>
          <w:numId w:val="9"/>
        </w:numPr>
      </w:pPr>
      <w:r>
        <w:t>Refractories- Refractory ceramics are usually in the form of bricks, cr</w:t>
      </w:r>
      <w:r w:rsidR="005C3CCB">
        <w:t xml:space="preserve">ucial to industries that require furnaces to heat materials as they have advantageous properties such as being resistant to high temperatures, thermal insulation, and resistant to chemical reaction with materials being heated. </w:t>
      </w:r>
    </w:p>
    <w:p w14:paraId="462ACF14" w14:textId="1AFD8DF2" w:rsidR="005C3CCB" w:rsidRDefault="005C3CCB" w:rsidP="00462BBA">
      <w:pPr>
        <w:pStyle w:val="ListParagraph"/>
        <w:numPr>
          <w:ilvl w:val="0"/>
          <w:numId w:val="9"/>
        </w:numPr>
      </w:pPr>
      <w:r>
        <w:t xml:space="preserve">Abrasives – grinding wheels and sandpaper are usually alumina and silicon carbide. </w:t>
      </w:r>
    </w:p>
    <w:p w14:paraId="7A05CD5A" w14:textId="13EEC3CA" w:rsidR="002E3FC4" w:rsidRDefault="00936A05" w:rsidP="00893296">
      <w:sdt>
        <w:sdtPr>
          <w:id w:val="-1363898387"/>
          <w:citation/>
        </w:sdtPr>
        <w:sdtEndPr/>
        <w:sdtContent>
          <w:r w:rsidR="005C3CCB">
            <w:fldChar w:fldCharType="begin"/>
          </w:r>
          <w:r w:rsidR="005C3CCB">
            <w:instrText xml:space="preserve"> CITATION Mik11 \l 2057 </w:instrText>
          </w:r>
          <w:r w:rsidR="005C3CCB">
            <w:fldChar w:fldCharType="separate"/>
          </w:r>
          <w:r w:rsidR="00D26576" w:rsidRPr="00D26576">
            <w:rPr>
              <w:noProof/>
            </w:rPr>
            <w:t>(Groover, 2011)</w:t>
          </w:r>
          <w:r w:rsidR="005C3CCB">
            <w:fldChar w:fldCharType="end"/>
          </w:r>
        </w:sdtContent>
      </w:sdt>
    </w:p>
    <w:p w14:paraId="689F5272" w14:textId="77777777" w:rsidR="002E3FC4" w:rsidRDefault="002E3FC4" w:rsidP="00893296"/>
    <w:p w14:paraId="53444A7E" w14:textId="18A851DF" w:rsidR="000A1281" w:rsidRDefault="000A1281" w:rsidP="00893296"/>
    <w:p w14:paraId="0C598A5E" w14:textId="621DEE05" w:rsidR="005C3CCB" w:rsidRDefault="005C3CCB" w:rsidP="00893296"/>
    <w:p w14:paraId="314126A9" w14:textId="77777777" w:rsidR="005C3CCB" w:rsidRPr="00893296" w:rsidRDefault="005C3CCB" w:rsidP="00893296"/>
    <w:p w14:paraId="4974F152" w14:textId="77777777" w:rsidR="00286495" w:rsidRPr="006E206B" w:rsidRDefault="00286495" w:rsidP="006E206B"/>
    <w:p w14:paraId="265AA371" w14:textId="286B8069" w:rsidR="00296F00" w:rsidRDefault="007810D1" w:rsidP="00576E33">
      <w:pPr>
        <w:pStyle w:val="Heading1"/>
      </w:pPr>
      <w:bookmarkStart w:id="4" w:name="_Toc58507742"/>
      <w:r>
        <w:lastRenderedPageBreak/>
        <w:t>Existing Processes</w:t>
      </w:r>
      <w:bookmarkEnd w:id="4"/>
      <w:r w:rsidR="00835B25">
        <w:t xml:space="preserve"> </w:t>
      </w:r>
    </w:p>
    <w:p w14:paraId="2CE3FFEF" w14:textId="5626B680" w:rsidR="003C133F" w:rsidRDefault="00742598" w:rsidP="003C133F">
      <w:r w:rsidRPr="00742598">
        <w:t>Molten ceramics and particulate ceramics a</w:t>
      </w:r>
      <w:r>
        <w:t xml:space="preserve">re the two basic categories in regards to the processing of ceramics. Glass-working is the major category of molten ceramics. </w:t>
      </w:r>
    </w:p>
    <w:p w14:paraId="6F41C5A8" w14:textId="3FEBE1D7" w:rsidR="00742598" w:rsidRDefault="002F34DC" w:rsidP="003C133F">
      <w:r>
        <w:t>The starting material in glass</w:t>
      </w:r>
      <w:r w:rsidR="007863B0">
        <w:t>-</w:t>
      </w:r>
      <w:r>
        <w:t>working is silica combined with other oxide ceramics which form glass. The hard solid material is firstly heated to transform into a viscous liquid, which is then shaped while in a vastly plastic state. The material remains in a glassy state</w:t>
      </w:r>
      <w:r w:rsidR="00411800">
        <w:t>,</w:t>
      </w:r>
      <w:r>
        <w:t xml:space="preserve"> rather th</w:t>
      </w:r>
      <w:r w:rsidR="00411800">
        <w:t>a</w:t>
      </w:r>
      <w:r>
        <w:t>n crystallizing</w:t>
      </w:r>
      <w:r w:rsidR="00411800">
        <w:t>,</w:t>
      </w:r>
      <w:r>
        <w:t xml:space="preserve"> when it is allowed to cool and harden. The shaping stage of glass working is achieved by various processes such as casting, pressing</w:t>
      </w:r>
      <w:r w:rsidR="00411800">
        <w:t>,</w:t>
      </w:r>
      <w:r>
        <w:t xml:space="preserve"> blowing and rolling</w:t>
      </w:r>
      <w:r w:rsidR="00411800">
        <w:t xml:space="preserve"> and,</w:t>
      </w:r>
      <w:r>
        <w:t xml:space="preserve"> depending on the product being made</w:t>
      </w:r>
      <w:r w:rsidR="00411800">
        <w:t>,</w:t>
      </w:r>
      <w:r>
        <w:t xml:space="preserve"> a finishing step could also be required</w:t>
      </w:r>
      <w:sdt>
        <w:sdtPr>
          <w:id w:val="1090580948"/>
          <w:citation/>
        </w:sdtPr>
        <w:sdtEndPr/>
        <w:sdtContent>
          <w:r>
            <w:fldChar w:fldCharType="begin"/>
          </w:r>
          <w:r>
            <w:instrText xml:space="preserve"> CITATION Mik11 \l 2057 </w:instrText>
          </w:r>
          <w:r>
            <w:fldChar w:fldCharType="separate"/>
          </w:r>
          <w:r w:rsidR="00D26576">
            <w:rPr>
              <w:noProof/>
            </w:rPr>
            <w:t xml:space="preserve"> </w:t>
          </w:r>
          <w:r w:rsidR="00D26576" w:rsidRPr="00D26576">
            <w:rPr>
              <w:noProof/>
            </w:rPr>
            <w:t>(Groover, 2011)</w:t>
          </w:r>
          <w:r>
            <w:fldChar w:fldCharType="end"/>
          </w:r>
        </w:sdtContent>
      </w:sdt>
      <w:r>
        <w:t>.</w:t>
      </w:r>
    </w:p>
    <w:p w14:paraId="00939E7F" w14:textId="46A79824" w:rsidR="007863B0" w:rsidRDefault="009B6602" w:rsidP="003C133F">
      <w:r w:rsidRPr="009B6602">
        <w:t>Particulate ceramics comprise of traditional and new</w:t>
      </w:r>
      <w:r>
        <w:t xml:space="preserve"> ceramics. The difference between traditional ceramics and new ceramics is the raw material. New ceramics are made from synthetically produced raw materials whereas traditional ceramics are made from naturally occurring minerals. The starting material for both types of ceramics however is powder</w:t>
      </w:r>
      <w:r w:rsidR="005D4CD7">
        <w:t>,</w:t>
      </w:r>
      <w:r>
        <w:t xml:space="preserve"> therefore the manufacturing sequence is similar</w:t>
      </w:r>
      <w:sdt>
        <w:sdtPr>
          <w:id w:val="1725563935"/>
          <w:citation/>
        </w:sdtPr>
        <w:sdtEndPr/>
        <w:sdtContent>
          <w:r>
            <w:fldChar w:fldCharType="begin"/>
          </w:r>
          <w:r>
            <w:instrText xml:space="preserve"> CITATION Mik11 \l 2057 </w:instrText>
          </w:r>
          <w:r>
            <w:fldChar w:fldCharType="separate"/>
          </w:r>
          <w:r w:rsidR="00D26576">
            <w:rPr>
              <w:noProof/>
            </w:rPr>
            <w:t xml:space="preserve"> </w:t>
          </w:r>
          <w:r w:rsidR="00D26576" w:rsidRPr="00D26576">
            <w:rPr>
              <w:noProof/>
            </w:rPr>
            <w:t>(Groover, 2011)</w:t>
          </w:r>
          <w:r>
            <w:fldChar w:fldCharType="end"/>
          </w:r>
        </w:sdtContent>
      </w:sdt>
      <w:r>
        <w:t xml:space="preserve">. </w:t>
      </w:r>
    </w:p>
    <w:p w14:paraId="2DCF7B78" w14:textId="002DB025" w:rsidR="009B6602" w:rsidRDefault="003D50AC" w:rsidP="003C133F">
      <w:pPr>
        <w:rPr>
          <w:noProof/>
        </w:rPr>
      </w:pPr>
      <w:r>
        <w:rPr>
          <w:noProof/>
        </w:rPr>
        <w:t xml:space="preserve">According to </w:t>
      </w:r>
      <w:r w:rsidRPr="003D50AC">
        <w:rPr>
          <w:noProof/>
        </w:rPr>
        <w:t>Groover, 2011</w:t>
      </w:r>
      <w:r>
        <w:rPr>
          <w:noProof/>
        </w:rPr>
        <w:t xml:space="preserve"> to obtain the powder starting material</w:t>
      </w:r>
      <w:r w:rsidR="00411800">
        <w:rPr>
          <w:noProof/>
        </w:rPr>
        <w:t>,</w:t>
      </w:r>
      <w:r>
        <w:rPr>
          <w:noProof/>
        </w:rPr>
        <w:t xml:space="preserve"> operations such as crushing and grinding are applied to the raw ‘rocky lump’ material</w:t>
      </w:r>
      <w:r w:rsidR="00F61B66">
        <w:rPr>
          <w:noProof/>
        </w:rPr>
        <w:t xml:space="preserve"> </w:t>
      </w:r>
      <w:r w:rsidR="00084D93">
        <w:rPr>
          <w:noProof/>
        </w:rPr>
        <w:t xml:space="preserve">to sieve </w:t>
      </w:r>
      <w:r w:rsidR="00F61B66">
        <w:rPr>
          <w:noProof/>
        </w:rPr>
        <w:t>to the desired size range</w:t>
      </w:r>
      <w:r>
        <w:rPr>
          <w:noProof/>
        </w:rPr>
        <w:t xml:space="preserve">. </w:t>
      </w:r>
      <w:r w:rsidR="004A2D21">
        <w:rPr>
          <w:noProof/>
        </w:rPr>
        <w:t>Once the powder form is achieved, water is added to enable plastic forming</w:t>
      </w:r>
      <w:r w:rsidR="00084D93">
        <w:rPr>
          <w:noProof/>
        </w:rPr>
        <w:t xml:space="preserve"> and</w:t>
      </w:r>
      <w:r w:rsidR="004A2D21">
        <w:rPr>
          <w:noProof/>
        </w:rPr>
        <w:t xml:space="preserve"> a paste like material is attained. Here other components such as clay or non-plastic materials are added to prevent unwarranted sh</w:t>
      </w:r>
      <w:r w:rsidR="00084D93">
        <w:rPr>
          <w:noProof/>
        </w:rPr>
        <w:t>r</w:t>
      </w:r>
      <w:r w:rsidR="004A2D21">
        <w:rPr>
          <w:noProof/>
        </w:rPr>
        <w:t xml:space="preserve">inking. Water agents </w:t>
      </w:r>
      <w:r w:rsidR="004F7B6A">
        <w:rPr>
          <w:noProof/>
        </w:rPr>
        <w:t xml:space="preserve">can be added to the mixture to </w:t>
      </w:r>
      <w:r w:rsidR="000D20A4">
        <w:rPr>
          <w:noProof/>
        </w:rPr>
        <w:t>improve mixing</w:t>
      </w:r>
      <w:r w:rsidR="00084D93">
        <w:rPr>
          <w:noProof/>
        </w:rPr>
        <w:t xml:space="preserve"> and</w:t>
      </w:r>
      <w:r w:rsidR="000D20A4">
        <w:rPr>
          <w:noProof/>
        </w:rPr>
        <w:t xml:space="preserve"> fluxes can be added to assist sintering and vitrification. The amount of water added can impact the shaping process. </w:t>
      </w:r>
      <w:r w:rsidR="0083021C">
        <w:rPr>
          <w:noProof/>
        </w:rPr>
        <w:t xml:space="preserve">There are three main techinological routes to shape traditional ceramics, </w:t>
      </w:r>
      <w:r w:rsidR="00084D93">
        <w:rPr>
          <w:noProof/>
        </w:rPr>
        <w:t xml:space="preserve">which are </w:t>
      </w:r>
      <w:r w:rsidR="0083021C">
        <w:rPr>
          <w:noProof/>
        </w:rPr>
        <w:t>dry shaping, thermo plastic shaping and wet shaping</w:t>
      </w:r>
      <w:sdt>
        <w:sdtPr>
          <w:rPr>
            <w:noProof/>
          </w:rPr>
          <w:id w:val="1895851984"/>
          <w:citation/>
        </w:sdtPr>
        <w:sdtEndPr/>
        <w:sdtContent>
          <w:r w:rsidR="0083021C">
            <w:rPr>
              <w:noProof/>
            </w:rPr>
            <w:fldChar w:fldCharType="begin"/>
          </w:r>
          <w:r w:rsidR="0083021C">
            <w:rPr>
              <w:noProof/>
            </w:rPr>
            <w:instrText xml:space="preserve"> CITATION Tas18 \l 2057 </w:instrText>
          </w:r>
          <w:r w:rsidR="0083021C">
            <w:rPr>
              <w:noProof/>
            </w:rPr>
            <w:fldChar w:fldCharType="separate"/>
          </w:r>
          <w:r w:rsidR="00D26576">
            <w:rPr>
              <w:noProof/>
            </w:rPr>
            <w:t xml:space="preserve"> </w:t>
          </w:r>
          <w:r w:rsidR="00D26576" w:rsidRPr="00D26576">
            <w:rPr>
              <w:noProof/>
            </w:rPr>
            <w:t>(Tassilo Moritz, 2018)</w:t>
          </w:r>
          <w:r w:rsidR="0083021C">
            <w:rPr>
              <w:noProof/>
            </w:rPr>
            <w:fldChar w:fldCharType="end"/>
          </w:r>
        </w:sdtContent>
      </w:sdt>
      <w:r w:rsidR="0083021C">
        <w:rPr>
          <w:noProof/>
        </w:rPr>
        <w:t xml:space="preserve">. </w:t>
      </w:r>
    </w:p>
    <w:p w14:paraId="22CFEDF9" w14:textId="36BA0843" w:rsidR="0083021C" w:rsidRDefault="0083021C" w:rsidP="0083021C">
      <w:pPr>
        <w:pStyle w:val="Heading2"/>
        <w:rPr>
          <w:noProof/>
        </w:rPr>
      </w:pPr>
      <w:r>
        <w:rPr>
          <w:noProof/>
        </w:rPr>
        <w:t xml:space="preserve">Dry Shaping </w:t>
      </w:r>
    </w:p>
    <w:p w14:paraId="19DBB6E7" w14:textId="384D4571" w:rsidR="0083021C" w:rsidRDefault="0083021C" w:rsidP="0083021C">
      <w:r>
        <w:t>Dry shaping involves ‘uniaxial pressing’ or ‘isostatic pressing’. To produce relatively simple shaped parts in large series, uniaxial pressing is applied</w:t>
      </w:r>
      <w:sdt>
        <w:sdtPr>
          <w:id w:val="-522776816"/>
          <w:citation/>
        </w:sdtPr>
        <w:sdtEndPr/>
        <w:sdtContent>
          <w:r>
            <w:fldChar w:fldCharType="begin"/>
          </w:r>
          <w:r>
            <w:instrText xml:space="preserve"> CITATION Tas18 \l 2057 </w:instrText>
          </w:r>
          <w:r>
            <w:fldChar w:fldCharType="separate"/>
          </w:r>
          <w:r w:rsidR="00D26576">
            <w:rPr>
              <w:noProof/>
            </w:rPr>
            <w:t xml:space="preserve"> </w:t>
          </w:r>
          <w:r w:rsidR="00D26576" w:rsidRPr="00D26576">
            <w:rPr>
              <w:noProof/>
            </w:rPr>
            <w:t>(Tassilo Moritz, 2018)</w:t>
          </w:r>
          <w:r>
            <w:fldChar w:fldCharType="end"/>
          </w:r>
        </w:sdtContent>
      </w:sdt>
      <w:r>
        <w:t xml:space="preserve">. </w:t>
      </w:r>
      <w:r w:rsidR="00234C3D">
        <w:t xml:space="preserve">A rigid die is used to compact the powder and apply pressure in a single direction, </w:t>
      </w:r>
      <w:sdt>
        <w:sdtPr>
          <w:id w:val="198750802"/>
          <w:citation/>
        </w:sdtPr>
        <w:sdtEndPr/>
        <w:sdtContent>
          <w:r w:rsidR="00234C3D">
            <w:fldChar w:fldCharType="begin"/>
          </w:r>
          <w:r w:rsidR="00234C3D">
            <w:instrText xml:space="preserve"> CITATION Nur18 \l 2057 </w:instrText>
          </w:r>
          <w:r w:rsidR="00234C3D">
            <w:fldChar w:fldCharType="separate"/>
          </w:r>
          <w:r w:rsidR="00D26576" w:rsidRPr="00D26576">
            <w:rPr>
              <w:noProof/>
            </w:rPr>
            <w:t>(Nur, 2018)</w:t>
          </w:r>
          <w:r w:rsidR="00234C3D">
            <w:fldChar w:fldCharType="end"/>
          </w:r>
        </w:sdtContent>
      </w:sdt>
      <w:r w:rsidR="00234C3D">
        <w:t xml:space="preserve">. </w:t>
      </w:r>
    </w:p>
    <w:p w14:paraId="21E578A2" w14:textId="7668A126" w:rsidR="001322D0" w:rsidRDefault="00DF0C61" w:rsidP="0083021C">
      <w:pPr>
        <w:rPr>
          <w:noProof/>
        </w:rPr>
      </w:pPr>
      <w:r w:rsidRPr="00DF0C61">
        <w:rPr>
          <w:noProof/>
        </w:rPr>
        <w:t>Nur, 2018</w:t>
      </w:r>
      <w:r>
        <w:rPr>
          <w:noProof/>
        </w:rPr>
        <w:t xml:space="preserve"> explains how isostatic pressing allows more complicated shapes to be fashioned compared to uniaxial pressing although the cost of production is higher and more time consuming. The process involves the powder being placed in a rubber container and uniform pressure being applied with the use of liquid. </w:t>
      </w:r>
    </w:p>
    <w:p w14:paraId="26FB2425" w14:textId="700BC02B" w:rsidR="00FA1157" w:rsidRDefault="00FA1157" w:rsidP="0083021C">
      <w:r>
        <w:t>Semi - dry pressing involves the use of high pressure to force the material into a die cavity. The material is of low plasticity due to proportion of water in the starting clay being 10%-15%. The water content in the starting clay in dry pressing is below 5%, binders are therefore added to the dry powder to provide strength in the pressed part</w:t>
      </w:r>
      <w:r w:rsidR="00084D93">
        <w:t xml:space="preserve"> and</w:t>
      </w:r>
      <w:r w:rsidR="006D7AA0">
        <w:t xml:space="preserve"> lubricants are used to prevent die sticking during pressing and ejection. Products produced by dry pressing include bathroom tiles, electrical insulators and refractory bricks</w:t>
      </w:r>
      <w:r w:rsidR="00084D93">
        <w:t>. G</w:t>
      </w:r>
      <w:r w:rsidR="006D7AA0">
        <w:t>ood accuracy is achieved in the dimensions of the final product as no dry shrinkage occurs</w:t>
      </w:r>
      <w:sdt>
        <w:sdtPr>
          <w:id w:val="-2062701894"/>
          <w:citation/>
        </w:sdtPr>
        <w:sdtEndPr/>
        <w:sdtContent>
          <w:r w:rsidR="006D7AA0">
            <w:fldChar w:fldCharType="begin"/>
          </w:r>
          <w:r w:rsidR="006D7AA0">
            <w:instrText xml:space="preserve"> CITATION Mik11 \l 2057 </w:instrText>
          </w:r>
          <w:r w:rsidR="006D7AA0">
            <w:fldChar w:fldCharType="separate"/>
          </w:r>
          <w:r w:rsidR="00D26576">
            <w:rPr>
              <w:noProof/>
            </w:rPr>
            <w:t xml:space="preserve"> </w:t>
          </w:r>
          <w:r w:rsidR="00D26576" w:rsidRPr="00D26576">
            <w:rPr>
              <w:noProof/>
            </w:rPr>
            <w:t>(Groover, 2011)</w:t>
          </w:r>
          <w:r w:rsidR="006D7AA0">
            <w:fldChar w:fldCharType="end"/>
          </w:r>
        </w:sdtContent>
      </w:sdt>
      <w:r w:rsidR="006D7AA0">
        <w:t xml:space="preserve">. </w:t>
      </w:r>
    </w:p>
    <w:p w14:paraId="78AC0115" w14:textId="703F2F82" w:rsidR="00DF0C61" w:rsidRDefault="00DF0C61" w:rsidP="00DF0C61">
      <w:pPr>
        <w:pStyle w:val="Heading2"/>
      </w:pPr>
      <w:r>
        <w:t>Thermo-plastic Shaping</w:t>
      </w:r>
    </w:p>
    <w:p w14:paraId="35704644" w14:textId="39DA9AEC" w:rsidR="00D337ED" w:rsidRDefault="00D337ED" w:rsidP="00D337ED">
      <w:pPr>
        <w:rPr>
          <w:noProof/>
        </w:rPr>
      </w:pPr>
      <w:r>
        <w:t xml:space="preserve">In order to plastically form, the starting material must have a plastic consistency, </w:t>
      </w:r>
      <w:r w:rsidRPr="00D337ED">
        <w:rPr>
          <w:noProof/>
        </w:rPr>
        <w:t xml:space="preserve">Groover, </w:t>
      </w:r>
      <w:r>
        <w:rPr>
          <w:noProof/>
        </w:rPr>
        <w:t>(</w:t>
      </w:r>
      <w:r w:rsidRPr="00D337ED">
        <w:rPr>
          <w:noProof/>
        </w:rPr>
        <w:t>2011)</w:t>
      </w:r>
      <w:r>
        <w:rPr>
          <w:noProof/>
        </w:rPr>
        <w:t xml:space="preserve"> describes that the plastic consistency is achived by adding ‘15% to 25%</w:t>
      </w:r>
      <w:r w:rsidR="00FA7FA6">
        <w:rPr>
          <w:noProof/>
        </w:rPr>
        <w:t>’</w:t>
      </w:r>
      <w:r>
        <w:rPr>
          <w:noProof/>
        </w:rPr>
        <w:t xml:space="preserve"> water to the powdered material. Th</w:t>
      </w:r>
      <w:r w:rsidR="00FA7FA6">
        <w:rPr>
          <w:noProof/>
        </w:rPr>
        <w:t>ermo plastic shaping can be carried out both manually or mechanically</w:t>
      </w:r>
      <w:r w:rsidR="00084D93">
        <w:rPr>
          <w:noProof/>
        </w:rPr>
        <w:t>. L</w:t>
      </w:r>
      <w:r w:rsidR="00FA7FA6">
        <w:rPr>
          <w:noProof/>
        </w:rPr>
        <w:t>ower water content is used during mechanical methods</w:t>
      </w:r>
      <w:r w:rsidR="00084D93">
        <w:rPr>
          <w:noProof/>
        </w:rPr>
        <w:t xml:space="preserve">, as </w:t>
      </w:r>
      <w:r w:rsidR="00FA7FA6">
        <w:rPr>
          <w:noProof/>
        </w:rPr>
        <w:t>whe</w:t>
      </w:r>
      <w:r w:rsidR="003F17D9">
        <w:rPr>
          <w:noProof/>
        </w:rPr>
        <w:t>re</w:t>
      </w:r>
      <w:r w:rsidR="00FA7FA6">
        <w:rPr>
          <w:noProof/>
        </w:rPr>
        <w:t xml:space="preserve"> higher water content is used greater level of shrinkage is experienced when drying. Manual methods of this shaping process include hand modelling and hand moulding</w:t>
      </w:r>
      <w:r w:rsidR="00084D93">
        <w:rPr>
          <w:noProof/>
        </w:rPr>
        <w:t>. T</w:t>
      </w:r>
      <w:r w:rsidR="00FA7FA6">
        <w:rPr>
          <w:noProof/>
        </w:rPr>
        <w:t xml:space="preserve">he mass of </w:t>
      </w:r>
      <w:r w:rsidR="00FA7FA6">
        <w:rPr>
          <w:noProof/>
        </w:rPr>
        <w:lastRenderedPageBreak/>
        <w:t>plastic clay is manually manipulated to the desired shape,</w:t>
      </w:r>
      <w:r w:rsidR="00084D93">
        <w:rPr>
          <w:noProof/>
        </w:rPr>
        <w:t xml:space="preserve"> with</w:t>
      </w:r>
      <w:r w:rsidR="00FA7FA6">
        <w:rPr>
          <w:noProof/>
        </w:rPr>
        <w:t xml:space="preserve"> products of this method generally </w:t>
      </w:r>
      <w:r w:rsidR="00084D93">
        <w:rPr>
          <w:noProof/>
        </w:rPr>
        <w:t xml:space="preserve">being </w:t>
      </w:r>
      <w:r w:rsidR="00FA7FA6">
        <w:rPr>
          <w:noProof/>
        </w:rPr>
        <w:t xml:space="preserve">art and pottery </w:t>
      </w:r>
      <w:sdt>
        <w:sdtPr>
          <w:rPr>
            <w:noProof/>
          </w:rPr>
          <w:id w:val="620415901"/>
          <w:citation/>
        </w:sdtPr>
        <w:sdtEndPr/>
        <w:sdtContent>
          <w:r w:rsidR="00FA7FA6">
            <w:rPr>
              <w:noProof/>
            </w:rPr>
            <w:fldChar w:fldCharType="begin"/>
          </w:r>
          <w:r w:rsidR="00FA7FA6">
            <w:rPr>
              <w:noProof/>
            </w:rPr>
            <w:instrText xml:space="preserve"> CITATION Gro11 \l 2057 </w:instrText>
          </w:r>
          <w:r w:rsidR="00FA7FA6">
            <w:rPr>
              <w:noProof/>
            </w:rPr>
            <w:fldChar w:fldCharType="separate"/>
          </w:r>
          <w:r w:rsidR="00D26576" w:rsidRPr="00D26576">
            <w:rPr>
              <w:noProof/>
            </w:rPr>
            <w:t>(Groover, 2011)</w:t>
          </w:r>
          <w:r w:rsidR="00FA7FA6">
            <w:rPr>
              <w:noProof/>
            </w:rPr>
            <w:fldChar w:fldCharType="end"/>
          </w:r>
        </w:sdtContent>
      </w:sdt>
      <w:r w:rsidR="00FA7FA6">
        <w:rPr>
          <w:noProof/>
        </w:rPr>
        <w:t>.</w:t>
      </w:r>
      <w:r w:rsidR="003F17D9">
        <w:rPr>
          <w:noProof/>
        </w:rPr>
        <w:t xml:space="preserve"> </w:t>
      </w:r>
    </w:p>
    <w:p w14:paraId="6ECB5A8A" w14:textId="7DF9715E" w:rsidR="003F17D9" w:rsidRDefault="003F17D9" w:rsidP="00D337ED">
      <w:pPr>
        <w:rPr>
          <w:noProof/>
        </w:rPr>
      </w:pPr>
      <w:r>
        <w:rPr>
          <w:noProof/>
        </w:rPr>
        <w:t>Mechanised thermo-plastic shaping includes processes such as plastic pressing and extrusion. Plastic pressing involves pressing</w:t>
      </w:r>
      <w:r w:rsidR="00084D93">
        <w:rPr>
          <w:noProof/>
        </w:rPr>
        <w:t xml:space="preserve"> a</w:t>
      </w:r>
      <w:r>
        <w:rPr>
          <w:noProof/>
        </w:rPr>
        <w:t xml:space="preserve"> ‘plastic clay slug’ between two moulds which are made of porous material allowing moisture to be removed when </w:t>
      </w:r>
      <w:r w:rsidR="006562A5">
        <w:rPr>
          <w:noProof/>
        </w:rPr>
        <w:t>a vaccum is drawn on the backs of the</w:t>
      </w:r>
      <w:r w:rsidR="00084D93">
        <w:rPr>
          <w:noProof/>
        </w:rPr>
        <w:t>m</w:t>
      </w:r>
      <w:r w:rsidR="006562A5">
        <w:rPr>
          <w:noProof/>
        </w:rPr>
        <w:t>. Products such as houseware plates and bowls are produced using this method. The extrusion process produces long sections of uniform cross sections as the ceramic mixture is forced through a die opening, then cut to length to make products such as pipes and tubes</w:t>
      </w:r>
      <w:sdt>
        <w:sdtPr>
          <w:rPr>
            <w:noProof/>
          </w:rPr>
          <w:id w:val="-2028170994"/>
          <w:citation/>
        </w:sdtPr>
        <w:sdtEndPr/>
        <w:sdtContent>
          <w:r w:rsidR="006562A5">
            <w:rPr>
              <w:noProof/>
            </w:rPr>
            <w:fldChar w:fldCharType="begin"/>
          </w:r>
          <w:r w:rsidR="006562A5">
            <w:rPr>
              <w:noProof/>
            </w:rPr>
            <w:instrText xml:space="preserve"> CITATION Mik11 \l 2057 </w:instrText>
          </w:r>
          <w:r w:rsidR="006562A5">
            <w:rPr>
              <w:noProof/>
            </w:rPr>
            <w:fldChar w:fldCharType="separate"/>
          </w:r>
          <w:r w:rsidR="00D26576">
            <w:rPr>
              <w:noProof/>
            </w:rPr>
            <w:t xml:space="preserve"> </w:t>
          </w:r>
          <w:r w:rsidR="00D26576" w:rsidRPr="00D26576">
            <w:rPr>
              <w:noProof/>
            </w:rPr>
            <w:t>(Groover, 2011)</w:t>
          </w:r>
          <w:r w:rsidR="006562A5">
            <w:rPr>
              <w:noProof/>
            </w:rPr>
            <w:fldChar w:fldCharType="end"/>
          </w:r>
        </w:sdtContent>
      </w:sdt>
      <w:r w:rsidR="006562A5">
        <w:rPr>
          <w:noProof/>
        </w:rPr>
        <w:t xml:space="preserve">. </w:t>
      </w:r>
    </w:p>
    <w:p w14:paraId="38633529" w14:textId="487B5DB1" w:rsidR="00D56F29" w:rsidRDefault="006D7AA0" w:rsidP="00D75050">
      <w:pPr>
        <w:pStyle w:val="Heading2"/>
        <w:rPr>
          <w:noProof/>
        </w:rPr>
      </w:pPr>
      <w:r>
        <w:rPr>
          <w:noProof/>
        </w:rPr>
        <w:t xml:space="preserve">Wet Shaping / Slip Casting </w:t>
      </w:r>
    </w:p>
    <w:p w14:paraId="486DA140" w14:textId="63B0201D" w:rsidR="00DF0C61" w:rsidRDefault="009F2010" w:rsidP="00DF0C61">
      <w:r>
        <w:t>A slip is a suspension of ceramic powders (clay) in approximately 25%-40% water. When the slip is poured into a porous mould commonly made of plaster, the water from the ‘slip’ is absorbed by the mould, leaving a solid layer on the mould wall. The mixture must be sufficiently fluid to flow into the crevices of the mould but lower water content is more desirable for fast production. The slip is poured until the desired wall thickness is attained</w:t>
      </w:r>
      <w:r w:rsidR="00084D93">
        <w:t xml:space="preserve"> and</w:t>
      </w:r>
      <w:r>
        <w:t xml:space="preserve"> as the cast dries, it shrinks and releases from the mould to be further processed </w:t>
      </w:r>
      <w:sdt>
        <w:sdtPr>
          <w:id w:val="-1934509738"/>
          <w:citation/>
        </w:sdtPr>
        <w:sdtEndPr/>
        <w:sdtContent>
          <w:r>
            <w:fldChar w:fldCharType="begin"/>
          </w:r>
          <w:r>
            <w:instrText xml:space="preserve"> CITATION Ret11 \l 2057 </w:instrText>
          </w:r>
          <w:r>
            <w:fldChar w:fldCharType="separate"/>
          </w:r>
          <w:r w:rsidR="00D26576" w:rsidRPr="00D26576">
            <w:rPr>
              <w:noProof/>
            </w:rPr>
            <w:t>(Caillister, 2011)</w:t>
          </w:r>
          <w:r>
            <w:fldChar w:fldCharType="end"/>
          </w:r>
        </w:sdtContent>
      </w:sdt>
      <w:sdt>
        <w:sdtPr>
          <w:id w:val="651095498"/>
          <w:citation/>
        </w:sdtPr>
        <w:sdtEndPr/>
        <w:sdtContent>
          <w:r>
            <w:fldChar w:fldCharType="begin"/>
          </w:r>
          <w:r>
            <w:instrText xml:space="preserve"> CITATION Mik11 \l 2057 </w:instrText>
          </w:r>
          <w:r>
            <w:fldChar w:fldCharType="separate"/>
          </w:r>
          <w:r w:rsidR="00D26576">
            <w:rPr>
              <w:noProof/>
            </w:rPr>
            <w:t xml:space="preserve"> </w:t>
          </w:r>
          <w:r w:rsidR="00D26576" w:rsidRPr="00D26576">
            <w:rPr>
              <w:noProof/>
            </w:rPr>
            <w:t>(Groover, 2011)</w:t>
          </w:r>
          <w:r>
            <w:fldChar w:fldCharType="end"/>
          </w:r>
        </w:sdtContent>
      </w:sdt>
      <w:r>
        <w:t xml:space="preserve">. </w:t>
      </w:r>
    </w:p>
    <w:p w14:paraId="5A372891" w14:textId="70891A4C" w:rsidR="00C30B2C" w:rsidRDefault="00C30B2C" w:rsidP="00C30B2C">
      <w:pPr>
        <w:pStyle w:val="Heading2"/>
      </w:pPr>
      <w:r>
        <w:t xml:space="preserve">Drying and Firing </w:t>
      </w:r>
    </w:p>
    <w:p w14:paraId="56C2C8C6" w14:textId="70809B2C" w:rsidR="00C30B2C" w:rsidRPr="00C30B2C" w:rsidRDefault="00C30B2C" w:rsidP="00C30B2C">
      <w:r>
        <w:t xml:space="preserve">Significant porosity and insufficient strength for most applications is retained by a ceramic product that has been formed thermo-plastically or by slip casting. </w:t>
      </w:r>
      <w:r w:rsidR="005003CB">
        <w:t>The product may also still contain some of the liquid (water) that was added to assist the forming stage. The drying process removes the excess liquid and enhances the density and strength of the product</w:t>
      </w:r>
      <w:sdt>
        <w:sdtPr>
          <w:id w:val="1426854625"/>
          <w:citation/>
        </w:sdtPr>
        <w:sdtEndPr/>
        <w:sdtContent>
          <w:r w:rsidR="005003CB">
            <w:fldChar w:fldCharType="begin"/>
          </w:r>
          <w:r w:rsidR="005003CB">
            <w:instrText xml:space="preserve"> CITATION Ret11 \l 2057 </w:instrText>
          </w:r>
          <w:r w:rsidR="005003CB">
            <w:fldChar w:fldCharType="separate"/>
          </w:r>
          <w:r w:rsidR="00D26576">
            <w:rPr>
              <w:noProof/>
            </w:rPr>
            <w:t xml:space="preserve"> </w:t>
          </w:r>
          <w:r w:rsidR="00D26576" w:rsidRPr="00D26576">
            <w:rPr>
              <w:noProof/>
            </w:rPr>
            <w:t>(Caillister, 2011)</w:t>
          </w:r>
          <w:r w:rsidR="005003CB">
            <w:fldChar w:fldCharType="end"/>
          </w:r>
        </w:sdtContent>
      </w:sdt>
      <w:r w:rsidR="005003CB">
        <w:t xml:space="preserve">. </w:t>
      </w:r>
    </w:p>
    <w:p w14:paraId="7E3CF8EB" w14:textId="29FF7C76" w:rsidR="00064EA4" w:rsidRDefault="007810D1" w:rsidP="00064EA4">
      <w:pPr>
        <w:pStyle w:val="Heading1"/>
      </w:pPr>
      <w:bookmarkStart w:id="5" w:name="_Toc58507743"/>
      <w:r>
        <w:t>Development of New Processes</w:t>
      </w:r>
      <w:bookmarkEnd w:id="5"/>
    </w:p>
    <w:p w14:paraId="534E15EB" w14:textId="24660176" w:rsidR="005453E4" w:rsidRDefault="00D50FC0" w:rsidP="003C133F">
      <w:r>
        <w:t xml:space="preserve">Refractory ceramics </w:t>
      </w:r>
      <w:r w:rsidR="007E0A44">
        <w:t xml:space="preserve">have </w:t>
      </w:r>
      <w:r w:rsidR="00D62AAB">
        <w:t xml:space="preserve">outstanding properties </w:t>
      </w:r>
      <w:r w:rsidR="007E0A44">
        <w:t xml:space="preserve">that </w:t>
      </w:r>
      <w:r w:rsidR="00D62AAB">
        <w:t>include the capacity to withstand high temperatures without melting or decomposing along with the capacity to remain unreactive and inert when exposed to severe environments. Refractory ceramics also have the ability to provide thermal insulation.</w:t>
      </w:r>
      <w:r w:rsidR="00ED3FF9">
        <w:t xml:space="preserve"> The composition of ceramics largely influences the performance of the refractory. Fine particles are involved in the formation of </w:t>
      </w:r>
      <w:r w:rsidR="007800C8">
        <w:t xml:space="preserve">a </w:t>
      </w:r>
      <w:r w:rsidR="00ED3FF9">
        <w:t>bonding phase</w:t>
      </w:r>
      <w:r w:rsidR="007800C8">
        <w:t xml:space="preserve"> which is accountable for the increased strength of the brick. To produce the best suitable brick for specific service, the microstructural porosity is a variable that must be controlled. The reduction of porosity increases the strength load bearing capacity as well as the resistance to attack by corrosive metals. However, reducing the porosity of the microstructure can negatively affect insulation properties and the resistance to thermal shock</w:t>
      </w:r>
      <w:sdt>
        <w:sdtPr>
          <w:id w:val="-490404467"/>
          <w:citation/>
        </w:sdtPr>
        <w:sdtEndPr/>
        <w:sdtContent>
          <w:r w:rsidR="003E788D">
            <w:fldChar w:fldCharType="begin"/>
          </w:r>
          <w:r w:rsidR="003E788D">
            <w:instrText xml:space="preserve"> CITATION Ret11 \l 2057 </w:instrText>
          </w:r>
          <w:r w:rsidR="003E788D">
            <w:fldChar w:fldCharType="separate"/>
          </w:r>
          <w:r w:rsidR="00D26576">
            <w:rPr>
              <w:noProof/>
            </w:rPr>
            <w:t xml:space="preserve"> </w:t>
          </w:r>
          <w:r w:rsidR="00D26576" w:rsidRPr="00D26576">
            <w:rPr>
              <w:noProof/>
            </w:rPr>
            <w:t>(Caillister, 2011)</w:t>
          </w:r>
          <w:r w:rsidR="003E788D">
            <w:fldChar w:fldCharType="end"/>
          </w:r>
        </w:sdtContent>
      </w:sdt>
      <w:r w:rsidR="003E788D">
        <w:t>.</w:t>
      </w:r>
    </w:p>
    <w:p w14:paraId="5EB170E2" w14:textId="46647CA4" w:rsidR="00554475" w:rsidRDefault="000470A0" w:rsidP="003C133F">
      <w:r>
        <w:t xml:space="preserve">Carbon containing refractories are used in ladle metallurgy due to having good thermal shock resistance and excellent slag-corrosion resistance. </w:t>
      </w:r>
      <w:r w:rsidR="00DA2088">
        <w:t>Carbon has a low wettability with molten slag and high thermal conductivity therefore plays an important role in this type of refractory</w:t>
      </w:r>
      <w:sdt>
        <w:sdtPr>
          <w:id w:val="-1743240756"/>
          <w:citation/>
        </w:sdtPr>
        <w:sdtEndPr/>
        <w:sdtContent>
          <w:r w:rsidR="00DA2088">
            <w:fldChar w:fldCharType="begin"/>
          </w:r>
          <w:r w:rsidR="00DA2088">
            <w:instrText xml:space="preserve"> CITATION Sin14 \l 2057 </w:instrText>
          </w:r>
          <w:r w:rsidR="00DA2088">
            <w:fldChar w:fldCharType="separate"/>
          </w:r>
          <w:r w:rsidR="00D26576">
            <w:rPr>
              <w:noProof/>
            </w:rPr>
            <w:t xml:space="preserve"> </w:t>
          </w:r>
          <w:r w:rsidR="00D26576" w:rsidRPr="00D26576">
            <w:rPr>
              <w:noProof/>
            </w:rPr>
            <w:t>(Sing, et al., 2014 )</w:t>
          </w:r>
          <w:r w:rsidR="00DA2088">
            <w:fldChar w:fldCharType="end"/>
          </w:r>
        </w:sdtContent>
      </w:sdt>
      <w:r w:rsidR="00DA2088">
        <w:t>.</w:t>
      </w:r>
    </w:p>
    <w:p w14:paraId="224F40F3" w14:textId="25FD75ED" w:rsidR="00C80E54" w:rsidRDefault="00ED3FF9" w:rsidP="003C133F">
      <w:r>
        <w:t>At</w:t>
      </w:r>
      <w:r w:rsidR="00D62AAB">
        <w:t xml:space="preserve"> Tata </w:t>
      </w:r>
      <w:r w:rsidR="009E1F94">
        <w:t>S</w:t>
      </w:r>
      <w:r w:rsidR="00D62AAB">
        <w:t>teel Port Talbot</w:t>
      </w:r>
      <w:r>
        <w:t xml:space="preserve"> the torpedo ladles are lined with alumina-silicon carbide-carbon </w:t>
      </w:r>
      <w:r w:rsidR="00DA2088">
        <w:t xml:space="preserve">(ASC) </w:t>
      </w:r>
      <w:r>
        <w:t>bricks.</w:t>
      </w:r>
      <w:r w:rsidR="00580CB0">
        <w:t xml:space="preserve"> Torpedo ladles primary </w:t>
      </w:r>
      <w:r w:rsidR="00C80E54">
        <w:t>function is to transport molten metal from the blast furnace to the steel making area therefore they must be able to withstand high temperatures, have an insulation effect, prevent heat loss as well as prevent high shell temperatures and be chemically and physically stable</w:t>
      </w:r>
      <w:sdt>
        <w:sdtPr>
          <w:id w:val="988371971"/>
          <w:citation/>
        </w:sdtPr>
        <w:sdtEndPr/>
        <w:sdtContent>
          <w:r w:rsidR="00C80E54">
            <w:fldChar w:fldCharType="begin"/>
          </w:r>
          <w:r w:rsidR="00C80E54">
            <w:instrText xml:space="preserve"> CITATION Win16 \l 2057 </w:instrText>
          </w:r>
          <w:r w:rsidR="00C80E54">
            <w:fldChar w:fldCharType="separate"/>
          </w:r>
          <w:r w:rsidR="00D26576">
            <w:rPr>
              <w:noProof/>
            </w:rPr>
            <w:t xml:space="preserve"> </w:t>
          </w:r>
          <w:r w:rsidR="00D26576" w:rsidRPr="00D26576">
            <w:rPr>
              <w:noProof/>
            </w:rPr>
            <w:t>(Winkler, 2016)</w:t>
          </w:r>
          <w:r w:rsidR="00C80E54">
            <w:fldChar w:fldCharType="end"/>
          </w:r>
        </w:sdtContent>
      </w:sdt>
      <w:r w:rsidR="00C80E54">
        <w:t>.</w:t>
      </w:r>
    </w:p>
    <w:p w14:paraId="075F7431" w14:textId="27A98044" w:rsidR="00C97C67" w:rsidRDefault="00DA2088" w:rsidP="003C133F">
      <w:r>
        <w:t>ASC brick</w:t>
      </w:r>
      <w:r w:rsidR="00B14083">
        <w:t>s</w:t>
      </w:r>
      <w:r>
        <w:t xml:space="preserve"> </w:t>
      </w:r>
      <w:r w:rsidR="00B14083">
        <w:t xml:space="preserve">consist </w:t>
      </w:r>
      <w:r>
        <w:t xml:space="preserve">of </w:t>
      </w:r>
      <w:r w:rsidR="00B14083">
        <w:t xml:space="preserve">alumina, silicon carbide, graphite (carbon), antioxidant and binder. The bricks are made under high pressure and have excellent resistance to thermal shock </w:t>
      </w:r>
      <w:r w:rsidR="003E655B">
        <w:t xml:space="preserve">due to </w:t>
      </w:r>
      <w:r w:rsidR="003E655B">
        <w:lastRenderedPageBreak/>
        <w:t xml:space="preserve">the graphite having a non-wetting nature </w:t>
      </w:r>
      <w:r w:rsidR="00B14083">
        <w:t xml:space="preserve">and slag corrosion at high temperatures </w:t>
      </w:r>
      <w:r w:rsidR="003E655B">
        <w:t xml:space="preserve">due to alumina being the main constituent </w:t>
      </w:r>
      <w:r w:rsidR="00B14083">
        <w:t>making it a very suitable to be used in torpedo ladles</w:t>
      </w:r>
      <w:sdt>
        <w:sdtPr>
          <w:id w:val="563610795"/>
          <w:citation/>
        </w:sdtPr>
        <w:sdtEndPr/>
        <w:sdtContent>
          <w:r w:rsidR="003E655B">
            <w:fldChar w:fldCharType="begin"/>
          </w:r>
          <w:r w:rsidR="003E655B">
            <w:instrText xml:space="preserve"> CITATION Sin14 \l 2057 </w:instrText>
          </w:r>
          <w:r w:rsidR="003E655B">
            <w:fldChar w:fldCharType="separate"/>
          </w:r>
          <w:r w:rsidR="00D26576">
            <w:rPr>
              <w:noProof/>
            </w:rPr>
            <w:t xml:space="preserve"> </w:t>
          </w:r>
          <w:r w:rsidR="00D26576" w:rsidRPr="00D26576">
            <w:rPr>
              <w:noProof/>
            </w:rPr>
            <w:t>(Sing, et al., 2014 )</w:t>
          </w:r>
          <w:r w:rsidR="003E655B">
            <w:fldChar w:fldCharType="end"/>
          </w:r>
        </w:sdtContent>
      </w:sdt>
      <w:r w:rsidR="00B14083">
        <w:t>.</w:t>
      </w:r>
      <w:r w:rsidR="00C97C67">
        <w:t xml:space="preserve"> </w:t>
      </w:r>
    </w:p>
    <w:p w14:paraId="2F8EDA2F" w14:textId="4B3F3AA7" w:rsidR="007B6843" w:rsidRDefault="00467B88" w:rsidP="003C133F">
      <w:r>
        <w:t>The formation of a dense layer of Al</w:t>
      </w:r>
      <w:r>
        <w:rPr>
          <w:vertAlign w:val="subscript"/>
        </w:rPr>
        <w:t>2</w:t>
      </w:r>
      <w:r>
        <w:t>O</w:t>
      </w:r>
      <w:r>
        <w:rPr>
          <w:vertAlign w:val="subscript"/>
        </w:rPr>
        <w:t>3</w:t>
      </w:r>
      <w:r>
        <w:t xml:space="preserve"> on the working surface of ASC brick improved the corrosion and penetration resistance. </w:t>
      </w:r>
      <w:r w:rsidR="007B6843">
        <w:t xml:space="preserve">Carbon oxidises resulting in a porous structure with poor strength and corrosion resistance, </w:t>
      </w:r>
      <w:r w:rsidR="009E1F94">
        <w:t xml:space="preserve">so </w:t>
      </w:r>
      <w:r w:rsidR="007B6843">
        <w:t xml:space="preserve">the use of antioxidants prevents the oxidation of carbon and </w:t>
      </w:r>
      <w:r w:rsidR="009E1F94">
        <w:t>retains</w:t>
      </w:r>
      <w:r w:rsidR="007B6843">
        <w:t xml:space="preserve"> the bricks</w:t>
      </w:r>
      <w:r w:rsidR="009E1F94">
        <w:t>’</w:t>
      </w:r>
      <w:r w:rsidR="007B6843">
        <w:t xml:space="preserve"> structure along with </w:t>
      </w:r>
      <w:r w:rsidR="009E1F94">
        <w:t>their</w:t>
      </w:r>
      <w:r w:rsidR="007B6843">
        <w:t xml:space="preserve"> properties. The presence of high carbon in ASC bricks makes the reduction of carbon content in steel difficult</w:t>
      </w:r>
      <w:r w:rsidR="009E1F94">
        <w:t>. T</w:t>
      </w:r>
      <w:r w:rsidR="007B6843">
        <w:t>here is an environmental issue surrounding the high production of carbon, carbon monoxide and carbon dioxide forms as carbon oxides</w:t>
      </w:r>
      <w:r w:rsidR="009E1F94">
        <w:t>,</w:t>
      </w:r>
      <w:r w:rsidR="007B6843">
        <w:t xml:space="preserve"> which are released to the atmosphere. The development of low carbon content in ASC refractories that can retain the</w:t>
      </w:r>
      <w:r w:rsidR="00755923">
        <w:t xml:space="preserve"> thermo-mechanical properties is highly important not only for </w:t>
      </w:r>
      <w:r w:rsidR="009E1F94">
        <w:t xml:space="preserve">an </w:t>
      </w:r>
      <w:r w:rsidR="00755923">
        <w:t>environmental reason but also for the production of low/ultra-low carbon steels</w:t>
      </w:r>
      <w:sdt>
        <w:sdtPr>
          <w:id w:val="2066597542"/>
          <w:citation/>
        </w:sdtPr>
        <w:sdtEndPr/>
        <w:sdtContent>
          <w:r w:rsidR="001B29B1">
            <w:fldChar w:fldCharType="begin"/>
          </w:r>
          <w:r w:rsidR="001B29B1">
            <w:instrText xml:space="preserve"> CITATION Sin14 \l 2057 </w:instrText>
          </w:r>
          <w:r w:rsidR="001B29B1">
            <w:fldChar w:fldCharType="separate"/>
          </w:r>
          <w:r w:rsidR="00D26576">
            <w:rPr>
              <w:noProof/>
            </w:rPr>
            <w:t xml:space="preserve"> </w:t>
          </w:r>
          <w:r w:rsidR="00D26576" w:rsidRPr="00D26576">
            <w:rPr>
              <w:noProof/>
            </w:rPr>
            <w:t>(Sing, et al., 2014 )</w:t>
          </w:r>
          <w:r w:rsidR="001B29B1">
            <w:fldChar w:fldCharType="end"/>
          </w:r>
        </w:sdtContent>
      </w:sdt>
      <w:r w:rsidR="00755923">
        <w:t xml:space="preserve">. </w:t>
      </w:r>
    </w:p>
    <w:p w14:paraId="1B52D073" w14:textId="3A897D24" w:rsidR="00DE4F11" w:rsidRDefault="001B3CBF" w:rsidP="003C133F">
      <w:r>
        <w:t>Alumina-silicon carbide is manufactured by adding fine aluminium powder to a body of silica-alumina refractory compound</w:t>
      </w:r>
      <w:sdt>
        <w:sdtPr>
          <w:id w:val="2039005352"/>
          <w:citation/>
        </w:sdtPr>
        <w:sdtEndPr/>
        <w:sdtContent>
          <w:r>
            <w:fldChar w:fldCharType="begin"/>
          </w:r>
          <w:r>
            <w:instrText xml:space="preserve">CITATION alH78 \l 2057 </w:instrText>
          </w:r>
          <w:r>
            <w:fldChar w:fldCharType="separate"/>
          </w:r>
          <w:r w:rsidR="00D26576">
            <w:rPr>
              <w:noProof/>
            </w:rPr>
            <w:t xml:space="preserve"> </w:t>
          </w:r>
          <w:r w:rsidR="00D26576" w:rsidRPr="00D26576">
            <w:rPr>
              <w:noProof/>
            </w:rPr>
            <w:t>(Hayashi, 1978)</w:t>
          </w:r>
          <w:r>
            <w:fldChar w:fldCharType="end"/>
          </w:r>
        </w:sdtContent>
      </w:sdt>
      <w:r>
        <w:t xml:space="preserve">. </w:t>
      </w:r>
      <w:r w:rsidR="00DE4F11">
        <w:t xml:space="preserve"> The ceramic composition is fabricated using powder metallurgy comprising of ble</w:t>
      </w:r>
      <w:r w:rsidR="008569E5">
        <w:t>nding the matrix and reinforcement particles in a wet medium, filtration, drying, compaction of composite powders, sintering and hot extrusion</w:t>
      </w:r>
      <w:r w:rsidR="009E1F94">
        <w:t xml:space="preserve"> process</w:t>
      </w:r>
      <w:sdt>
        <w:sdtPr>
          <w:id w:val="-2074573000"/>
          <w:citation/>
        </w:sdtPr>
        <w:sdtEndPr/>
        <w:sdtContent>
          <w:r w:rsidR="008569E5">
            <w:fldChar w:fldCharType="begin"/>
          </w:r>
          <w:r w:rsidR="008569E5">
            <w:instrText xml:space="preserve"> CITATION Muh15 \l 2057 </w:instrText>
          </w:r>
          <w:r w:rsidR="008569E5">
            <w:fldChar w:fldCharType="separate"/>
          </w:r>
          <w:r w:rsidR="008569E5">
            <w:rPr>
              <w:noProof/>
            </w:rPr>
            <w:t xml:space="preserve"> </w:t>
          </w:r>
          <w:r w:rsidR="008569E5" w:rsidRPr="008569E5">
            <w:rPr>
              <w:noProof/>
            </w:rPr>
            <w:t>(Muhammad Rashad, 2015)</w:t>
          </w:r>
          <w:r w:rsidR="008569E5">
            <w:fldChar w:fldCharType="end"/>
          </w:r>
        </w:sdtContent>
      </w:sdt>
      <w:r w:rsidR="008569E5">
        <w:t xml:space="preserve">. </w:t>
      </w:r>
    </w:p>
    <w:p w14:paraId="286237B8" w14:textId="5D77D41D" w:rsidR="00C30B2C" w:rsidRDefault="008767BD" w:rsidP="003C133F">
      <w:r w:rsidRPr="008767BD">
        <w:rPr>
          <w:noProof/>
        </w:rPr>
        <w:t xml:space="preserve">Sing, 2014 </w:t>
      </w:r>
      <w:r>
        <w:rPr>
          <w:noProof/>
        </w:rPr>
        <w:t xml:space="preserve">explains that the raw materials are mixed to transform all the solid components and the liquid addition into a macro homogenous mixture. The mixture can then be moulded/shaped by the use of </w:t>
      </w:r>
      <w:r w:rsidR="009E1F94">
        <w:rPr>
          <w:noProof/>
        </w:rPr>
        <w:t xml:space="preserve">a </w:t>
      </w:r>
      <w:r>
        <w:rPr>
          <w:noProof/>
        </w:rPr>
        <w:t xml:space="preserve">uniaxial hydraulic press and a steel mould. </w:t>
      </w:r>
      <w:r w:rsidR="005802F1">
        <w:rPr>
          <w:noProof/>
        </w:rPr>
        <w:t xml:space="preserve">Once the desired shape has been formed, heat is applied in the form of ‘tempering’. According to </w:t>
      </w:r>
      <w:r w:rsidR="005802F1" w:rsidRPr="005802F1">
        <w:rPr>
          <w:noProof/>
        </w:rPr>
        <w:t xml:space="preserve">Sing, </w:t>
      </w:r>
      <w:r w:rsidR="005802F1">
        <w:rPr>
          <w:noProof/>
        </w:rPr>
        <w:t>(</w:t>
      </w:r>
      <w:r w:rsidR="005802F1" w:rsidRPr="005802F1">
        <w:rPr>
          <w:noProof/>
        </w:rPr>
        <w:t>2014)</w:t>
      </w:r>
      <w:r w:rsidR="005802F1">
        <w:rPr>
          <w:noProof/>
        </w:rPr>
        <w:t xml:space="preserve">, tempering heats the refractory at a lower temperature to remove volatile matter from the organic green binders giving enough ‘green strength’ for handling. The chemical bond and bonding phases are devloped in the refractory grains during tempering. </w:t>
      </w:r>
    </w:p>
    <w:p w14:paraId="3C752912" w14:textId="063314BE" w:rsidR="004A5FFA" w:rsidRDefault="004A5FFA" w:rsidP="003C133F">
      <w:r>
        <w:t xml:space="preserve">Due to high demand in steel industry there is a large requirement for further improvements to the properties of ASC refractories. </w:t>
      </w:r>
      <w:r w:rsidRPr="004A5FFA">
        <w:rPr>
          <w:noProof/>
        </w:rPr>
        <w:t>Sing,</w:t>
      </w:r>
      <w:r>
        <w:rPr>
          <w:noProof/>
        </w:rPr>
        <w:t xml:space="preserve"> (</w:t>
      </w:r>
      <w:r w:rsidRPr="004A5FFA">
        <w:rPr>
          <w:noProof/>
        </w:rPr>
        <w:t>2014)</w:t>
      </w:r>
      <w:r>
        <w:rPr>
          <w:noProof/>
        </w:rPr>
        <w:t xml:space="preserve"> details some improvement studies involving the use of nanocarbon tubes for the use as carbon sources for low carbon refractories. Graphene is a type of nanocarbon </w:t>
      </w:r>
      <w:r w:rsidR="00D26576">
        <w:rPr>
          <w:noProof/>
        </w:rPr>
        <w:t>that is a single-atomic layer of graphite consisting of hexagonally bonded carbon atoms that are extremly stong yet flexible. Graphene has excellent properties, it</w:t>
      </w:r>
      <w:r w:rsidR="009E1F94">
        <w:rPr>
          <w:noProof/>
        </w:rPr>
        <w:t xml:space="preserve"> i</w:t>
      </w:r>
      <w:r w:rsidR="00D26576">
        <w:rPr>
          <w:noProof/>
        </w:rPr>
        <w:t xml:space="preserve">s the “strongest known material”, is an excellent thermal conductor and is chemically inert. The process to obtain pristine graphene is very expensive though processes are being developed that yield high quality graphene at lower costs </w:t>
      </w:r>
      <w:sdt>
        <w:sdtPr>
          <w:rPr>
            <w:noProof/>
          </w:rPr>
          <w:id w:val="651489946"/>
          <w:citation/>
        </w:sdtPr>
        <w:sdtEndPr/>
        <w:sdtContent>
          <w:r w:rsidR="00D26576">
            <w:rPr>
              <w:noProof/>
            </w:rPr>
            <w:fldChar w:fldCharType="begin"/>
          </w:r>
          <w:r w:rsidR="00D26576">
            <w:rPr>
              <w:noProof/>
            </w:rPr>
            <w:instrText xml:space="preserve"> CITATION Wil11 \l 2057 </w:instrText>
          </w:r>
          <w:r w:rsidR="00D26576">
            <w:rPr>
              <w:noProof/>
            </w:rPr>
            <w:fldChar w:fldCharType="separate"/>
          </w:r>
          <w:r w:rsidR="00D26576" w:rsidRPr="00D26576">
            <w:rPr>
              <w:noProof/>
            </w:rPr>
            <w:t>(Callister &amp; Rethwisch, 2011)</w:t>
          </w:r>
          <w:r w:rsidR="00D26576">
            <w:rPr>
              <w:noProof/>
            </w:rPr>
            <w:fldChar w:fldCharType="end"/>
          </w:r>
        </w:sdtContent>
      </w:sdt>
      <w:r w:rsidR="00D26576">
        <w:rPr>
          <w:noProof/>
        </w:rPr>
        <w:t xml:space="preserve">. </w:t>
      </w:r>
    </w:p>
    <w:p w14:paraId="3594446B" w14:textId="77777777" w:rsidR="00C30B2C" w:rsidRDefault="00C30B2C" w:rsidP="003C133F"/>
    <w:p w14:paraId="4956731A" w14:textId="472E5220" w:rsidR="003C133F" w:rsidRDefault="003C133F" w:rsidP="003C133F"/>
    <w:p w14:paraId="57117BD3" w14:textId="54C84490" w:rsidR="00D26576" w:rsidRDefault="00D26576" w:rsidP="003C133F"/>
    <w:p w14:paraId="21FB2C45" w14:textId="3BDE1262" w:rsidR="00D26576" w:rsidRDefault="00D26576" w:rsidP="003C133F"/>
    <w:p w14:paraId="000B1693" w14:textId="53B9406F" w:rsidR="00D26576" w:rsidRDefault="00D26576" w:rsidP="003C133F"/>
    <w:p w14:paraId="04E9C95B" w14:textId="77777777" w:rsidR="00DE2AD8" w:rsidRDefault="00DE2AD8" w:rsidP="003C133F"/>
    <w:p w14:paraId="41C1B13F" w14:textId="77777777" w:rsidR="00D26576" w:rsidRPr="003C133F" w:rsidRDefault="00D26576" w:rsidP="003C133F"/>
    <w:p w14:paraId="2B3357DA" w14:textId="0A1EA248" w:rsidR="00584719" w:rsidRDefault="00211862" w:rsidP="00211862">
      <w:pPr>
        <w:pStyle w:val="Heading1"/>
      </w:pPr>
      <w:r>
        <w:lastRenderedPageBreak/>
        <w:t xml:space="preserve">Discussion </w:t>
      </w:r>
    </w:p>
    <w:p w14:paraId="0F886B2A" w14:textId="15509F83" w:rsidR="007E0A44" w:rsidRDefault="007E0A44" w:rsidP="00211862">
      <w:r>
        <w:t>The utilisation of ceramics in the manufacturing industry is increasing rapidly in various sect</w:t>
      </w:r>
      <w:r w:rsidR="009C6116">
        <w:t>ors</w:t>
      </w:r>
      <w:r>
        <w:t xml:space="preserve">. Ceramics have a wider capability </w:t>
      </w:r>
      <w:r w:rsidR="00FF6E03">
        <w:t xml:space="preserve">to replace metals and other materials in use due to their excellent properties. </w:t>
      </w:r>
      <w:r w:rsidR="008C3BEE">
        <w:t>The nature of ceramics</w:t>
      </w:r>
      <w:r w:rsidR="009E1F94">
        <w:t>’</w:t>
      </w:r>
      <w:r w:rsidR="008C3BEE">
        <w:t xml:space="preserve"> chemical structure and bonding abilities being a mixture of strong ionic and covalent bonds accounts for the high melting points and hardness ceramics experience, however the bonding nature is also responsible for </w:t>
      </w:r>
      <w:r w:rsidR="009C6116">
        <w:t xml:space="preserve">the </w:t>
      </w:r>
      <w:r w:rsidR="008C3BEE">
        <w:t xml:space="preserve">brittleness of ceramics and the cause of fracturing when tension is applied without plastic deformation. </w:t>
      </w:r>
    </w:p>
    <w:p w14:paraId="5B43E30A" w14:textId="35732076" w:rsidR="0075657B" w:rsidRDefault="0075657B" w:rsidP="00211862">
      <w:r>
        <w:t>The processing of ceramics is different when compared to the processing of metals</w:t>
      </w:r>
      <w:r w:rsidR="009E1F94">
        <w:t>.  T</w:t>
      </w:r>
      <w:r>
        <w:t>he brittleness as well as high melting points need to be taken into consideration</w:t>
      </w:r>
      <w:r w:rsidR="009E1F94">
        <w:t xml:space="preserve"> and </w:t>
      </w:r>
      <w:r>
        <w:t>processes such as casting, rolling and forging are not suitable. To form a ceramic, the raw starting material must be in powder form, whether it</w:t>
      </w:r>
      <w:r w:rsidR="009E1F94">
        <w:t xml:space="preserve"> i</w:t>
      </w:r>
      <w:r>
        <w:t xml:space="preserve">s crushing natural raw materials into powders or by synthetically producing the raw material. Most traditional ceramics involve the addition of water </w:t>
      </w:r>
      <w:r w:rsidR="009E1F94">
        <w:t xml:space="preserve">to create </w:t>
      </w:r>
      <w:r>
        <w:t>plasticity</w:t>
      </w:r>
      <w:r w:rsidR="009E1F94">
        <w:t xml:space="preserve">, which provides the </w:t>
      </w:r>
      <w:r>
        <w:t xml:space="preserve">ability </w:t>
      </w:r>
      <w:r w:rsidR="009E1F94">
        <w:t xml:space="preserve">for it </w:t>
      </w:r>
      <w:r>
        <w:t xml:space="preserve">to be easily shaped. </w:t>
      </w:r>
    </w:p>
    <w:p w14:paraId="2F34F0D0" w14:textId="59A7D4B3" w:rsidR="00E31B9D" w:rsidRDefault="00DA16F2" w:rsidP="00211862">
      <w:r>
        <w:t xml:space="preserve">The main benefit of being able to synthetically produce the raw material for advanced ceramics is the ability to have more control over the properties of the final product. Advanced ceramics can be made and tailored for a specific requirement. </w:t>
      </w:r>
      <w:r w:rsidR="00DE2AD8">
        <w:t xml:space="preserve">The processing of advanced ceramics sometimes uses applications that are more complicated than the traditional </w:t>
      </w:r>
      <w:r w:rsidR="00936A05">
        <w:t>methods and</w:t>
      </w:r>
      <w:r w:rsidR="00E31B9D">
        <w:t xml:space="preserve"> injection moulding, 3D printing and tape casting are some of these process</w:t>
      </w:r>
      <w:r w:rsidR="00936A05">
        <w:t>es</w:t>
      </w:r>
      <w:r w:rsidR="00E31B9D">
        <w:t xml:space="preserve">. Some shaping processes however are used for traditional and advanced ceramics, </w:t>
      </w:r>
      <w:r w:rsidR="00936A05">
        <w:t xml:space="preserve">with </w:t>
      </w:r>
      <w:r w:rsidR="00E31B9D">
        <w:t xml:space="preserve">slip casting and pressing </w:t>
      </w:r>
      <w:r w:rsidR="00936A05">
        <w:t>being such</w:t>
      </w:r>
      <w:r w:rsidR="00E31B9D">
        <w:t xml:space="preserve"> examples. Additives can be added to advanced ceramics to control material limitations such as cracking. </w:t>
      </w:r>
      <w:r w:rsidR="00670DAC">
        <w:t>Advanced ceramics have exceptional advantages in properties such as high temperature resistance, thermal insulation and wear resistance.</w:t>
      </w:r>
    </w:p>
    <w:p w14:paraId="78CD31B2" w14:textId="41F282B3" w:rsidR="00670DAC" w:rsidRDefault="00670DAC" w:rsidP="00211862">
      <w:r>
        <w:t>With continuous improvement to composition, structure and technology, new ceramics develop</w:t>
      </w:r>
      <w:r w:rsidR="00B179DA">
        <w:t xml:space="preserve"> rapidly</w:t>
      </w:r>
      <w:r w:rsidR="00936A05">
        <w:t>. T</w:t>
      </w:r>
      <w:r w:rsidR="00B179DA">
        <w:t>he development of nano-ceramic materials has made great achievements for example, which is why the research and development of new functional ceramics is very important.</w:t>
      </w:r>
    </w:p>
    <w:p w14:paraId="3CD0BD64" w14:textId="77777777" w:rsidR="008C3BEE" w:rsidRDefault="008C3BEE" w:rsidP="00211862"/>
    <w:p w14:paraId="4853E709" w14:textId="77777777" w:rsidR="00211862" w:rsidRPr="00211862" w:rsidRDefault="00211862" w:rsidP="00211862"/>
    <w:p w14:paraId="4B0CB818" w14:textId="77777777" w:rsidR="00211862" w:rsidRPr="00211862" w:rsidRDefault="00211862" w:rsidP="00211862"/>
    <w:p w14:paraId="0F6E206A" w14:textId="77777777" w:rsidR="00014617" w:rsidRDefault="00014617" w:rsidP="00014617"/>
    <w:p w14:paraId="0EDE4CFD" w14:textId="77777777" w:rsidR="00014617" w:rsidRDefault="00014617" w:rsidP="00014617"/>
    <w:p w14:paraId="019CF82C" w14:textId="77777777" w:rsidR="00014617" w:rsidRDefault="00014617" w:rsidP="00014617"/>
    <w:p w14:paraId="7DE957C5" w14:textId="3C30F98D" w:rsidR="00014617" w:rsidRDefault="00014617" w:rsidP="00014617"/>
    <w:p w14:paraId="3DE278FB" w14:textId="3447F818" w:rsidR="0011618E" w:rsidRDefault="0011618E" w:rsidP="00014617"/>
    <w:p w14:paraId="4805926D" w14:textId="18CF340B" w:rsidR="0011618E" w:rsidRDefault="0011618E" w:rsidP="00014617"/>
    <w:p w14:paraId="600C58AB" w14:textId="782615C7" w:rsidR="0011618E" w:rsidRDefault="0011618E" w:rsidP="00014617"/>
    <w:p w14:paraId="681E7D29" w14:textId="74B4701F" w:rsidR="00C064B3" w:rsidRDefault="00C064B3" w:rsidP="00014617"/>
    <w:p w14:paraId="493E5A7C" w14:textId="77777777" w:rsidR="00C064B3" w:rsidRDefault="00C064B3" w:rsidP="00014617"/>
    <w:p w14:paraId="60F24C30" w14:textId="77777777" w:rsidR="0011618E" w:rsidRDefault="0011618E" w:rsidP="00014617"/>
    <w:p w14:paraId="7BD91736" w14:textId="1F80160E" w:rsidR="00014617" w:rsidRDefault="00014617" w:rsidP="00014617"/>
    <w:bookmarkStart w:id="6" w:name="_Toc58507745" w:displacedByCustomXml="next"/>
    <w:sdt>
      <w:sdtPr>
        <w:rPr>
          <w:rFonts w:eastAsiaTheme="minorHAnsi" w:cstheme="minorBidi"/>
          <w:sz w:val="22"/>
          <w:szCs w:val="22"/>
        </w:rPr>
        <w:id w:val="59142289"/>
        <w:docPartObj>
          <w:docPartGallery w:val="Bibliographies"/>
          <w:docPartUnique/>
        </w:docPartObj>
      </w:sdtPr>
      <w:sdtEndPr>
        <w:rPr>
          <w:b/>
          <w:bCs/>
        </w:rPr>
      </w:sdtEndPr>
      <w:sdtContent>
        <w:p w14:paraId="525C60D6" w14:textId="77777777" w:rsidR="0037765B" w:rsidRDefault="0037765B">
          <w:pPr>
            <w:pStyle w:val="Heading1"/>
          </w:pPr>
          <w:r>
            <w:t>Works Cited</w:t>
          </w:r>
          <w:bookmarkEnd w:id="6"/>
        </w:p>
        <w:p w14:paraId="6A83369D" w14:textId="77777777" w:rsidR="00D26576" w:rsidRDefault="0037765B" w:rsidP="00D26576">
          <w:pPr>
            <w:pStyle w:val="Bibliography"/>
            <w:rPr>
              <w:noProof/>
              <w:sz w:val="24"/>
              <w:szCs w:val="24"/>
            </w:rPr>
          </w:pPr>
          <w:r>
            <w:fldChar w:fldCharType="begin"/>
          </w:r>
          <w:r w:rsidRPr="00286495">
            <w:instrText xml:space="preserve"> BIBLIOGRAPHY </w:instrText>
          </w:r>
          <w:r>
            <w:fldChar w:fldCharType="separate"/>
          </w:r>
          <w:r w:rsidR="00D26576">
            <w:rPr>
              <w:noProof/>
            </w:rPr>
            <w:t xml:space="preserve">Ahmad, Z., 2006. Chapter 7 Coatings . In: </w:t>
          </w:r>
          <w:r w:rsidR="00D26576">
            <w:rPr>
              <w:i/>
              <w:iCs/>
              <w:noProof/>
            </w:rPr>
            <w:t xml:space="preserve">Principles of Corrosion Engineering and Corrosion Control. </w:t>
          </w:r>
          <w:r w:rsidR="00D26576">
            <w:rPr>
              <w:noProof/>
            </w:rPr>
            <w:t>s.l.:Butterworth Heinemann , pp. 382-437.</w:t>
          </w:r>
        </w:p>
        <w:p w14:paraId="46D309AA" w14:textId="77777777" w:rsidR="00D26576" w:rsidRDefault="00D26576" w:rsidP="00D26576">
          <w:pPr>
            <w:pStyle w:val="Bibliography"/>
            <w:rPr>
              <w:noProof/>
            </w:rPr>
          </w:pPr>
          <w:r>
            <w:rPr>
              <w:noProof/>
            </w:rPr>
            <w:t xml:space="preserve">Black, J. &amp; Kosher, A., 2012. </w:t>
          </w:r>
          <w:r>
            <w:rPr>
              <w:i/>
              <w:iCs/>
              <w:noProof/>
            </w:rPr>
            <w:t xml:space="preserve">Degarmo's Materials and Processes in Manufacturing. </w:t>
          </w:r>
          <w:r>
            <w:rPr>
              <w:noProof/>
            </w:rPr>
            <w:t>11th ed. New Jersey: John Wiley &amp; Sons .</w:t>
          </w:r>
        </w:p>
        <w:p w14:paraId="2926966D" w14:textId="77777777" w:rsidR="00D26576" w:rsidRDefault="00D26576" w:rsidP="00D26576">
          <w:pPr>
            <w:pStyle w:val="Bibliography"/>
            <w:rPr>
              <w:noProof/>
            </w:rPr>
          </w:pPr>
          <w:r>
            <w:rPr>
              <w:noProof/>
            </w:rPr>
            <w:t xml:space="preserve">C.Piconi, 2011. 1.105 Alumina . In: </w:t>
          </w:r>
          <w:r>
            <w:rPr>
              <w:i/>
              <w:iCs/>
              <w:noProof/>
            </w:rPr>
            <w:t xml:space="preserve">Comprehensive Biomaterials . </w:t>
          </w:r>
          <w:r>
            <w:rPr>
              <w:noProof/>
            </w:rPr>
            <w:t>Roma, Ital y : Elsevier , pp. 73-94.</w:t>
          </w:r>
        </w:p>
        <w:p w14:paraId="48659B01" w14:textId="77777777" w:rsidR="00D26576" w:rsidRDefault="00D26576" w:rsidP="00D26576">
          <w:pPr>
            <w:pStyle w:val="Bibliography"/>
            <w:rPr>
              <w:noProof/>
            </w:rPr>
          </w:pPr>
          <w:r>
            <w:rPr>
              <w:noProof/>
            </w:rPr>
            <w:t xml:space="preserve">Caillister, W. D. a. R. D., 2011. </w:t>
          </w:r>
          <w:r>
            <w:rPr>
              <w:i/>
              <w:iCs/>
              <w:noProof/>
            </w:rPr>
            <w:t xml:space="preserve">Materials Science and Engineering. </w:t>
          </w:r>
          <w:r>
            <w:rPr>
              <w:noProof/>
            </w:rPr>
            <w:t>Eighth ed. New Jersey: John Wiley &amp; Sons.</w:t>
          </w:r>
        </w:p>
        <w:p w14:paraId="7CF8532C" w14:textId="77777777" w:rsidR="00D26576" w:rsidRDefault="00D26576" w:rsidP="00D26576">
          <w:pPr>
            <w:pStyle w:val="Bibliography"/>
            <w:rPr>
              <w:noProof/>
            </w:rPr>
          </w:pPr>
          <w:r>
            <w:rPr>
              <w:noProof/>
            </w:rPr>
            <w:t xml:space="preserve">Callister, W. D. &amp; Rethwisch, D. G., 2011. </w:t>
          </w:r>
          <w:r>
            <w:rPr>
              <w:i/>
              <w:iCs/>
              <w:noProof/>
            </w:rPr>
            <w:t xml:space="preserve">Material Science and Engineering. </w:t>
          </w:r>
          <w:r>
            <w:rPr>
              <w:noProof/>
            </w:rPr>
            <w:t>Ninth ed. New Jersey: John Wiley &amp; Sons .</w:t>
          </w:r>
        </w:p>
        <w:p w14:paraId="5D9BA8B5" w14:textId="77777777" w:rsidR="00D26576" w:rsidRDefault="00D26576" w:rsidP="00D26576">
          <w:pPr>
            <w:pStyle w:val="Bibliography"/>
            <w:rPr>
              <w:noProof/>
            </w:rPr>
          </w:pPr>
          <w:r>
            <w:rPr>
              <w:noProof/>
            </w:rPr>
            <w:t xml:space="preserve">Curkovic, L. J. M. F. K., 2008. Corrosion behaviour of alumina ceramics in aqueous HCl and H2SO4. In: </w:t>
          </w:r>
          <w:r>
            <w:rPr>
              <w:i/>
              <w:iCs/>
              <w:noProof/>
            </w:rPr>
            <w:t xml:space="preserve">Corrosion Science . </w:t>
          </w:r>
          <w:r>
            <w:rPr>
              <w:noProof/>
            </w:rPr>
            <w:t>s.l.:s.n., pp. 872-878.</w:t>
          </w:r>
        </w:p>
        <w:p w14:paraId="37A40CFC" w14:textId="77777777" w:rsidR="00D26576" w:rsidRDefault="00D26576" w:rsidP="00D26576">
          <w:pPr>
            <w:pStyle w:val="Bibliography"/>
            <w:rPr>
              <w:noProof/>
            </w:rPr>
          </w:pPr>
          <w:r>
            <w:rPr>
              <w:noProof/>
            </w:rPr>
            <w:t xml:space="preserve">Ejaz, 2012. </w:t>
          </w:r>
          <w:r>
            <w:rPr>
              <w:i/>
              <w:iCs/>
              <w:noProof/>
            </w:rPr>
            <w:t xml:space="preserve">Slideshare. </w:t>
          </w:r>
          <w:r>
            <w:rPr>
              <w:noProof/>
            </w:rPr>
            <w:t xml:space="preserve">[Online] </w:t>
          </w:r>
          <w:r>
            <w:rPr>
              <w:noProof/>
            </w:rPr>
            <w:br/>
            <w:t xml:space="preserve">Available at: </w:t>
          </w:r>
          <w:r>
            <w:rPr>
              <w:noProof/>
              <w:u w:val="single"/>
            </w:rPr>
            <w:t>https://www.slideshare.net/aliraza62742/ceramic-materials-their-processing</w:t>
          </w:r>
          <w:r>
            <w:rPr>
              <w:noProof/>
            </w:rPr>
            <w:br/>
            <w:t>[Accessed 02 02 2021].</w:t>
          </w:r>
        </w:p>
        <w:p w14:paraId="2B92E23C" w14:textId="77777777" w:rsidR="00D26576" w:rsidRDefault="00D26576" w:rsidP="00D26576">
          <w:pPr>
            <w:pStyle w:val="Bibliography"/>
            <w:rPr>
              <w:noProof/>
            </w:rPr>
          </w:pPr>
          <w:r>
            <w:rPr>
              <w:noProof/>
            </w:rPr>
            <w:t xml:space="preserve">Groover, M. P., 2011. </w:t>
          </w:r>
          <w:r>
            <w:rPr>
              <w:i/>
              <w:iCs/>
              <w:noProof/>
            </w:rPr>
            <w:t xml:space="preserve">Modern Manufacturing. </w:t>
          </w:r>
          <w:r>
            <w:rPr>
              <w:noProof/>
            </w:rPr>
            <w:t>Fourth ed. New Jersey: Wiley.</w:t>
          </w:r>
        </w:p>
        <w:p w14:paraId="3CFDE499" w14:textId="77777777" w:rsidR="00D26576" w:rsidRDefault="00D26576" w:rsidP="00D26576">
          <w:pPr>
            <w:pStyle w:val="Bibliography"/>
            <w:rPr>
              <w:noProof/>
            </w:rPr>
          </w:pPr>
          <w:r>
            <w:rPr>
              <w:noProof/>
            </w:rPr>
            <w:t xml:space="preserve">Groover, M. P., 2011. </w:t>
          </w:r>
          <w:r>
            <w:rPr>
              <w:i/>
              <w:iCs/>
              <w:noProof/>
            </w:rPr>
            <w:t xml:space="preserve">Principles of Modern Manufacturing. </w:t>
          </w:r>
          <w:r>
            <w:rPr>
              <w:noProof/>
            </w:rPr>
            <w:t>4th ed. s.l.:John Wiley &amp; Sons, INC. .</w:t>
          </w:r>
        </w:p>
        <w:p w14:paraId="7337A263" w14:textId="77777777" w:rsidR="00D26576" w:rsidRDefault="00D26576" w:rsidP="00D26576">
          <w:pPr>
            <w:pStyle w:val="Bibliography"/>
            <w:rPr>
              <w:noProof/>
            </w:rPr>
          </w:pPr>
          <w:r>
            <w:rPr>
              <w:noProof/>
            </w:rPr>
            <w:t xml:space="preserve">Hayashi, e. a., 1978. </w:t>
          </w:r>
          <w:r>
            <w:rPr>
              <w:i/>
              <w:iCs/>
              <w:noProof/>
            </w:rPr>
            <w:t xml:space="preserve">Alumina-silicon carbide refractories and their method of manufacture, </w:t>
          </w:r>
          <w:r>
            <w:rPr>
              <w:noProof/>
            </w:rPr>
            <w:t>s.l.: United States Patent.</w:t>
          </w:r>
        </w:p>
        <w:p w14:paraId="385DA3E1" w14:textId="77777777" w:rsidR="00D26576" w:rsidRDefault="00D26576" w:rsidP="00D26576">
          <w:pPr>
            <w:pStyle w:val="Bibliography"/>
            <w:rPr>
              <w:noProof/>
            </w:rPr>
          </w:pPr>
          <w:r>
            <w:rPr>
              <w:noProof/>
            </w:rPr>
            <w:t xml:space="preserve">Kopeliovich, D. D., 2012. </w:t>
          </w:r>
          <w:r>
            <w:rPr>
              <w:i/>
              <w:iCs/>
              <w:noProof/>
            </w:rPr>
            <w:t xml:space="preserve">SubsTech Substances&amp;Technologies. </w:t>
          </w:r>
          <w:r>
            <w:rPr>
              <w:noProof/>
            </w:rPr>
            <w:t xml:space="preserve">[Online] </w:t>
          </w:r>
          <w:r>
            <w:rPr>
              <w:noProof/>
            </w:rPr>
            <w:br/>
            <w:t xml:space="preserve">Available at: </w:t>
          </w:r>
          <w:r>
            <w:rPr>
              <w:noProof/>
              <w:u w:val="single"/>
            </w:rPr>
            <w:t>https://www.substech.com/dokuwiki/doku.php?id=ionic_and_covalent_bonding</w:t>
          </w:r>
          <w:r>
            <w:rPr>
              <w:noProof/>
            </w:rPr>
            <w:br/>
            <w:t>[Accessed 12 10 2020].</w:t>
          </w:r>
        </w:p>
        <w:p w14:paraId="7B64C893" w14:textId="77777777" w:rsidR="00D26576" w:rsidRDefault="00D26576" w:rsidP="00D26576">
          <w:pPr>
            <w:pStyle w:val="Bibliography"/>
            <w:rPr>
              <w:noProof/>
            </w:rPr>
          </w:pPr>
          <w:r>
            <w:rPr>
              <w:noProof/>
            </w:rPr>
            <w:t xml:space="preserve">Loehman, R., 2000. </w:t>
          </w:r>
          <w:r>
            <w:rPr>
              <w:i/>
              <w:iCs/>
              <w:noProof/>
            </w:rPr>
            <w:t xml:space="preserve">Ceramics, Overview. </w:t>
          </w:r>
          <w:r>
            <w:rPr>
              <w:noProof/>
            </w:rPr>
            <w:t>s.l.:Wiley Online Library .</w:t>
          </w:r>
        </w:p>
        <w:p w14:paraId="646FA770" w14:textId="77777777" w:rsidR="00D26576" w:rsidRDefault="00D26576" w:rsidP="00D26576">
          <w:pPr>
            <w:pStyle w:val="Bibliography"/>
            <w:rPr>
              <w:noProof/>
            </w:rPr>
          </w:pPr>
          <w:r>
            <w:rPr>
              <w:noProof/>
            </w:rPr>
            <w:t xml:space="preserve">Lower, S., 2020. </w:t>
          </w:r>
          <w:r>
            <w:rPr>
              <w:i/>
              <w:iCs/>
              <w:noProof/>
            </w:rPr>
            <w:t xml:space="preserve">Chemistry LibreTexts. </w:t>
          </w:r>
          <w:r>
            <w:rPr>
              <w:noProof/>
            </w:rPr>
            <w:t xml:space="preserve">[Online] </w:t>
          </w:r>
          <w:r>
            <w:rPr>
              <w:noProof/>
            </w:rPr>
            <w:br/>
            <w:t xml:space="preserve">Available at: </w:t>
          </w:r>
          <w:r>
            <w:rPr>
              <w:noProof/>
              <w:u w:val="single"/>
            </w:rPr>
            <w:t>https://chem.libretexts.org/Bookshelves/General_Chemistry/Book%3A_Chem1_(Lower)/07%3A_Solids_and_Liquids/7.08%3A_Cubic_Lattices_and_Close_Packing</w:t>
          </w:r>
          <w:r>
            <w:rPr>
              <w:noProof/>
            </w:rPr>
            <w:br/>
            <w:t>[Accessed 27 01 2021].</w:t>
          </w:r>
        </w:p>
        <w:p w14:paraId="2A774D3A" w14:textId="77777777" w:rsidR="00D26576" w:rsidRDefault="00D26576" w:rsidP="00D26576">
          <w:pPr>
            <w:pStyle w:val="Bibliography"/>
            <w:rPr>
              <w:noProof/>
            </w:rPr>
          </w:pPr>
          <w:r>
            <w:rPr>
              <w:noProof/>
            </w:rPr>
            <w:t xml:space="preserve">Mason, T. O., 2018. </w:t>
          </w:r>
          <w:r>
            <w:rPr>
              <w:i/>
              <w:iCs/>
              <w:noProof/>
            </w:rPr>
            <w:t xml:space="preserve">Ceramic Composition and Properties. </w:t>
          </w:r>
          <w:r>
            <w:rPr>
              <w:noProof/>
            </w:rPr>
            <w:t xml:space="preserve">[Online] </w:t>
          </w:r>
          <w:r>
            <w:rPr>
              <w:noProof/>
            </w:rPr>
            <w:br/>
            <w:t xml:space="preserve">Available at: </w:t>
          </w:r>
          <w:r>
            <w:rPr>
              <w:noProof/>
              <w:u w:val="single"/>
            </w:rPr>
            <w:t>https://www.britannica.com/topic/ceramic-composition-and-properties-103137</w:t>
          </w:r>
          <w:r>
            <w:rPr>
              <w:noProof/>
            </w:rPr>
            <w:br/>
            <w:t>[Accessed 05 January 2018].</w:t>
          </w:r>
        </w:p>
        <w:p w14:paraId="3DDA863C" w14:textId="77777777" w:rsidR="00D26576" w:rsidRDefault="00D26576" w:rsidP="00D26576">
          <w:pPr>
            <w:pStyle w:val="Bibliography"/>
            <w:rPr>
              <w:noProof/>
            </w:rPr>
          </w:pPr>
          <w:r>
            <w:rPr>
              <w:noProof/>
            </w:rPr>
            <w:t xml:space="preserve">Nelson, P. A., 2014 . </w:t>
          </w:r>
          <w:r>
            <w:rPr>
              <w:i/>
              <w:iCs/>
              <w:noProof/>
            </w:rPr>
            <w:t xml:space="preserve">Silicate Structures, Structural Formula, Neso-,Cyclo-, and Soro-Silicates , </w:t>
          </w:r>
          <w:r>
            <w:rPr>
              <w:noProof/>
            </w:rPr>
            <w:t>New Orleans, LA: Tulane University .</w:t>
          </w:r>
        </w:p>
        <w:p w14:paraId="035C6F50" w14:textId="77777777" w:rsidR="00D26576" w:rsidRDefault="00D26576" w:rsidP="00D26576">
          <w:pPr>
            <w:pStyle w:val="Bibliography"/>
            <w:rPr>
              <w:noProof/>
            </w:rPr>
          </w:pPr>
          <w:r>
            <w:rPr>
              <w:noProof/>
            </w:rPr>
            <w:t xml:space="preserve">Nur, H., 2018. </w:t>
          </w:r>
          <w:r>
            <w:rPr>
              <w:i/>
              <w:iCs/>
              <w:noProof/>
            </w:rPr>
            <w:t xml:space="preserve">Fabrication of advanced ceramics and selective metallization , </w:t>
          </w:r>
          <w:r>
            <w:rPr>
              <w:noProof/>
            </w:rPr>
            <w:t>s.l.: Department of Mechanical Engineering Brunnel University.</w:t>
          </w:r>
        </w:p>
        <w:p w14:paraId="0C26F66E" w14:textId="77777777" w:rsidR="00D26576" w:rsidRDefault="00D26576" w:rsidP="00D26576">
          <w:pPr>
            <w:pStyle w:val="Bibliography"/>
            <w:rPr>
              <w:noProof/>
            </w:rPr>
          </w:pPr>
          <w:r>
            <w:rPr>
              <w:noProof/>
            </w:rPr>
            <w:t xml:space="preserve">Park, J., 2008. Structure of Ceramics and Glasses. In: </w:t>
          </w:r>
          <w:r>
            <w:rPr>
              <w:i/>
              <w:iCs/>
              <w:noProof/>
            </w:rPr>
            <w:t xml:space="preserve">Bioceramics. </w:t>
          </w:r>
          <w:r>
            <w:rPr>
              <w:noProof/>
            </w:rPr>
            <w:t>New York, NY : Springer , pp. 10-26 .</w:t>
          </w:r>
        </w:p>
        <w:p w14:paraId="4DC88D70" w14:textId="77777777" w:rsidR="00D26576" w:rsidRDefault="00D26576" w:rsidP="00D26576">
          <w:pPr>
            <w:pStyle w:val="Bibliography"/>
            <w:rPr>
              <w:noProof/>
            </w:rPr>
          </w:pPr>
          <w:r>
            <w:rPr>
              <w:noProof/>
            </w:rPr>
            <w:lastRenderedPageBreak/>
            <w:t xml:space="preserve">Sing, K., Behera, D. S. K. &amp; Adak, D., 2014 . </w:t>
          </w:r>
          <w:r>
            <w:rPr>
              <w:i/>
              <w:iCs/>
              <w:noProof/>
            </w:rPr>
            <w:t xml:space="preserve">Specially treated graphite fortified alumina-silicon carbide-carbon refractories: Fabrication and Properties, </w:t>
          </w:r>
          <w:r>
            <w:rPr>
              <w:noProof/>
            </w:rPr>
            <w:t>Rourkela: National Institute of technology.</w:t>
          </w:r>
        </w:p>
        <w:p w14:paraId="21E6D35D" w14:textId="77777777" w:rsidR="00D26576" w:rsidRDefault="00D26576" w:rsidP="00D26576">
          <w:pPr>
            <w:pStyle w:val="Bibliography"/>
            <w:rPr>
              <w:noProof/>
            </w:rPr>
          </w:pPr>
          <w:r>
            <w:rPr>
              <w:noProof/>
            </w:rPr>
            <w:t xml:space="preserve">Tassilo Moritz, S. M., 2018. Additive Manufacturing of Ceramic Components . In: G. Saxony, ed. </w:t>
          </w:r>
          <w:r>
            <w:rPr>
              <w:i/>
              <w:iCs/>
              <w:noProof/>
            </w:rPr>
            <w:t xml:space="preserve">Additive Manufacturing . </w:t>
          </w:r>
          <w:r>
            <w:rPr>
              <w:noProof/>
            </w:rPr>
            <w:t>s.l.:Butterworth Heinemann, pp. 105-161.</w:t>
          </w:r>
        </w:p>
        <w:p w14:paraId="2F4749D0" w14:textId="77777777" w:rsidR="00D26576" w:rsidRDefault="00D26576" w:rsidP="00D26576">
          <w:pPr>
            <w:pStyle w:val="Bibliography"/>
            <w:rPr>
              <w:noProof/>
            </w:rPr>
          </w:pPr>
          <w:r>
            <w:rPr>
              <w:noProof/>
            </w:rPr>
            <w:t xml:space="preserve">Thomas Bottyan, C. R., 2020. </w:t>
          </w:r>
          <w:r>
            <w:rPr>
              <w:i/>
              <w:iCs/>
              <w:noProof/>
            </w:rPr>
            <w:t xml:space="preserve">Chemistry LibreTexts. </w:t>
          </w:r>
          <w:r>
            <w:rPr>
              <w:noProof/>
            </w:rPr>
            <w:t xml:space="preserve">[Online] </w:t>
          </w:r>
          <w:r>
            <w:rPr>
              <w:noProof/>
            </w:rPr>
            <w:br/>
            <w:t xml:space="preserve">Available at: </w:t>
          </w:r>
          <w:r>
            <w:rPr>
              <w:noProof/>
              <w:u w:val="single"/>
            </w:rPr>
            <w:t>https://chem.libretexts.org/Bookshelves/Inorganic_Chemistry/Modules_and_Websites_(Inorganic_Chemistry)/Descriptive_Chemistry/Elements_Organized_by_Block/2_p-Block_Elements/Group_14%3A_The_Carbon_Family/Z014_Chemistry_of_Silicon_(Z14)</w:t>
          </w:r>
          <w:r>
            <w:rPr>
              <w:noProof/>
            </w:rPr>
            <w:br/>
            <w:t>[Accessed 29 01 2021].</w:t>
          </w:r>
        </w:p>
        <w:p w14:paraId="5CE77EC9" w14:textId="77777777" w:rsidR="00D26576" w:rsidRDefault="00D26576" w:rsidP="00D26576">
          <w:pPr>
            <w:pStyle w:val="Bibliography"/>
            <w:rPr>
              <w:noProof/>
            </w:rPr>
          </w:pPr>
          <w:r>
            <w:rPr>
              <w:noProof/>
            </w:rPr>
            <w:t xml:space="preserve">Winkler, D. W., 2016. </w:t>
          </w:r>
          <w:r>
            <w:rPr>
              <w:i/>
              <w:iCs/>
              <w:noProof/>
            </w:rPr>
            <w:t xml:space="preserve">Refractory Lining and Wear in the Torpedo Ladle; Voestalpine. </w:t>
          </w:r>
          <w:r>
            <w:rPr>
              <w:noProof/>
            </w:rPr>
            <w:t xml:space="preserve">[Online] </w:t>
          </w:r>
          <w:r>
            <w:rPr>
              <w:noProof/>
            </w:rPr>
            <w:br/>
            <w:t xml:space="preserve">Available at: </w:t>
          </w:r>
          <w:r>
            <w:rPr>
              <w:noProof/>
              <w:u w:val="single"/>
            </w:rPr>
            <w:t>https://www.stahl-online.de/wp-content/uploads/2016/05/004-Winkler-Torpedo-Ladle.pdf</w:t>
          </w:r>
          <w:r>
            <w:rPr>
              <w:noProof/>
            </w:rPr>
            <w:br/>
            <w:t>[Accessed 08 02 2021].</w:t>
          </w:r>
        </w:p>
        <w:p w14:paraId="37F7D723" w14:textId="77777777" w:rsidR="00D26576" w:rsidRDefault="00D26576" w:rsidP="00D26576">
          <w:pPr>
            <w:pStyle w:val="Bibliography"/>
            <w:rPr>
              <w:noProof/>
            </w:rPr>
          </w:pPr>
          <w:r>
            <w:rPr>
              <w:noProof/>
            </w:rPr>
            <w:t xml:space="preserve">Zhang, C. G. X. C. R. a. D. C., 2016. Improvavle luminescent properties by adjusting silicon-calcium stoichiometric ration in long afterglow phosphors Ca1.94MgSi2O7:Eu2+0.01, Dy3+0.05. </w:t>
          </w:r>
          <w:r>
            <w:rPr>
              <w:i/>
              <w:iCs/>
              <w:noProof/>
            </w:rPr>
            <w:t xml:space="preserve">Journal of Alloys and Componds , </w:t>
          </w:r>
          <w:r>
            <w:rPr>
              <w:noProof/>
            </w:rPr>
            <w:t>pp. 658, 898-903.</w:t>
          </w:r>
        </w:p>
        <w:p w14:paraId="124248EB" w14:textId="77777777" w:rsidR="0037765B" w:rsidRDefault="0037765B" w:rsidP="00D26576">
          <w:r>
            <w:rPr>
              <w:b/>
              <w:bCs/>
            </w:rPr>
            <w:fldChar w:fldCharType="end"/>
          </w:r>
        </w:p>
      </w:sdtContent>
    </w:sdt>
    <w:p w14:paraId="13F413F9" w14:textId="77777777" w:rsidR="00880B64" w:rsidRDefault="00880B64" w:rsidP="00AD01BA"/>
    <w:p w14:paraId="15AEFE91" w14:textId="77777777" w:rsidR="00431678" w:rsidRDefault="00431678">
      <w:pPr>
        <w:rPr>
          <w:rStyle w:val="Strong"/>
          <w:rFonts w:eastAsiaTheme="majorEastAsia" w:cstheme="majorBidi"/>
          <w:b w:val="0"/>
          <w:sz w:val="26"/>
          <w:szCs w:val="26"/>
          <w:u w:val="single"/>
        </w:rPr>
      </w:pPr>
    </w:p>
    <w:p w14:paraId="7568C29C" w14:textId="77777777" w:rsidR="00CF1ACF" w:rsidRPr="00C27415" w:rsidRDefault="00CF1ACF" w:rsidP="00F91C97">
      <w:pPr>
        <w:rPr>
          <w:rStyle w:val="Strong"/>
          <w:b w:val="0"/>
          <w:bCs w:val="0"/>
        </w:rPr>
      </w:pPr>
    </w:p>
    <w:p w14:paraId="4EFED4E1" w14:textId="77777777" w:rsidR="00CF1ACF" w:rsidRPr="00CF1ACF" w:rsidRDefault="00CF1ACF" w:rsidP="007C31F1">
      <w:pPr>
        <w:rPr>
          <w:rStyle w:val="Strong"/>
          <w:b w:val="0"/>
          <w:u w:val="single"/>
          <w:lang w:val="en"/>
        </w:rPr>
      </w:pPr>
    </w:p>
    <w:p w14:paraId="21399F78" w14:textId="77777777" w:rsidR="001B329C" w:rsidRDefault="001B329C" w:rsidP="007C31F1">
      <w:pPr>
        <w:rPr>
          <w:rStyle w:val="Strong"/>
          <w:b w:val="0"/>
        </w:rPr>
      </w:pPr>
    </w:p>
    <w:p w14:paraId="3AA78F5E" w14:textId="77777777" w:rsidR="00EF0C97" w:rsidRDefault="00EF0C97" w:rsidP="007C31F1">
      <w:pPr>
        <w:rPr>
          <w:rStyle w:val="Strong"/>
          <w:b w:val="0"/>
        </w:rPr>
      </w:pPr>
    </w:p>
    <w:p w14:paraId="4933DBA5" w14:textId="77777777" w:rsidR="00D92578" w:rsidRDefault="00D92578" w:rsidP="007C31F1">
      <w:pPr>
        <w:rPr>
          <w:rStyle w:val="Strong"/>
          <w:b w:val="0"/>
        </w:rPr>
      </w:pPr>
    </w:p>
    <w:p w14:paraId="657E2241" w14:textId="77777777" w:rsidR="00D92578" w:rsidRDefault="00D92578" w:rsidP="007C31F1">
      <w:pPr>
        <w:rPr>
          <w:rStyle w:val="Strong"/>
          <w:b w:val="0"/>
        </w:rPr>
      </w:pPr>
    </w:p>
    <w:p w14:paraId="32F5053C" w14:textId="77777777" w:rsidR="00A92D0D" w:rsidRDefault="00A92D0D" w:rsidP="007C31F1">
      <w:pPr>
        <w:rPr>
          <w:rStyle w:val="Strong"/>
          <w:b w:val="0"/>
        </w:rPr>
      </w:pPr>
    </w:p>
    <w:p w14:paraId="7CD69EAB" w14:textId="77777777" w:rsidR="0037337C" w:rsidRDefault="0037337C" w:rsidP="007C31F1">
      <w:pPr>
        <w:rPr>
          <w:rStyle w:val="Strong"/>
          <w:b w:val="0"/>
        </w:rPr>
      </w:pPr>
    </w:p>
    <w:p w14:paraId="5091F816" w14:textId="77777777" w:rsidR="00937392" w:rsidRPr="00560D0B" w:rsidRDefault="00937392" w:rsidP="007C31F1">
      <w:pPr>
        <w:rPr>
          <w:rStyle w:val="Strong"/>
          <w:b w:val="0"/>
        </w:rPr>
      </w:pPr>
    </w:p>
    <w:p w14:paraId="0AE74879" w14:textId="77777777" w:rsidR="008C5953" w:rsidRDefault="008C5953" w:rsidP="007C31F1">
      <w:pPr>
        <w:rPr>
          <w:rStyle w:val="Strong"/>
          <w:b w:val="0"/>
        </w:rPr>
      </w:pPr>
    </w:p>
    <w:p w14:paraId="65D413AF" w14:textId="77777777" w:rsidR="008C5953" w:rsidRPr="008C5953" w:rsidRDefault="008C5953" w:rsidP="007C31F1">
      <w:pPr>
        <w:rPr>
          <w:rStyle w:val="Strong"/>
          <w:b w:val="0"/>
        </w:rPr>
      </w:pPr>
    </w:p>
    <w:sectPr w:rsidR="008C5953" w:rsidRPr="008C5953" w:rsidSect="00BC360A">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62058C" w14:textId="77777777" w:rsidR="009908A7" w:rsidRDefault="009908A7" w:rsidP="00431678">
      <w:pPr>
        <w:spacing w:after="0" w:line="240" w:lineRule="auto"/>
      </w:pPr>
      <w:r>
        <w:separator/>
      </w:r>
    </w:p>
  </w:endnote>
  <w:endnote w:type="continuationSeparator" w:id="0">
    <w:p w14:paraId="6B79EDC0" w14:textId="77777777" w:rsidR="009908A7" w:rsidRDefault="009908A7" w:rsidP="0043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9059573"/>
      <w:docPartObj>
        <w:docPartGallery w:val="Page Numbers (Bottom of Page)"/>
        <w:docPartUnique/>
      </w:docPartObj>
    </w:sdtPr>
    <w:sdtEndPr>
      <w:rPr>
        <w:noProof/>
      </w:rPr>
    </w:sdtEndPr>
    <w:sdtContent>
      <w:p w14:paraId="66220A74" w14:textId="77777777" w:rsidR="009908A7" w:rsidRDefault="009908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F80012" w14:textId="77777777" w:rsidR="009908A7" w:rsidRDefault="00990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526E0" w14:textId="77777777" w:rsidR="009908A7" w:rsidRDefault="009908A7" w:rsidP="00431678">
      <w:pPr>
        <w:spacing w:after="0" w:line="240" w:lineRule="auto"/>
      </w:pPr>
      <w:r>
        <w:separator/>
      </w:r>
    </w:p>
  </w:footnote>
  <w:footnote w:type="continuationSeparator" w:id="0">
    <w:p w14:paraId="558677FA" w14:textId="77777777" w:rsidR="009908A7" w:rsidRDefault="009908A7" w:rsidP="00431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848B5"/>
    <w:multiLevelType w:val="hybridMultilevel"/>
    <w:tmpl w:val="FA78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83B79"/>
    <w:multiLevelType w:val="hybridMultilevel"/>
    <w:tmpl w:val="851CE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F318F"/>
    <w:multiLevelType w:val="multilevel"/>
    <w:tmpl w:val="1FEE7942"/>
    <w:lvl w:ilvl="0">
      <w:start w:val="1"/>
      <w:numFmt w:val="decimal"/>
      <w:pStyle w:val="Heading1"/>
      <w:lvlText w:val="%1"/>
      <w:lvlJc w:val="left"/>
      <w:pPr>
        <w:ind w:left="432" w:hanging="432"/>
      </w:pPr>
      <w:rPr>
        <w:b w:val="0"/>
        <w:bCs w: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C9410D4"/>
    <w:multiLevelType w:val="hybridMultilevel"/>
    <w:tmpl w:val="80A827B2"/>
    <w:lvl w:ilvl="0" w:tplc="20363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7FD3D51"/>
    <w:multiLevelType w:val="hybridMultilevel"/>
    <w:tmpl w:val="2F9AA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5331F7C"/>
    <w:multiLevelType w:val="hybridMultilevel"/>
    <w:tmpl w:val="2B70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B3922"/>
    <w:multiLevelType w:val="hybridMultilevel"/>
    <w:tmpl w:val="02CE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02058D"/>
    <w:multiLevelType w:val="hybridMultilevel"/>
    <w:tmpl w:val="37007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D56665"/>
    <w:multiLevelType w:val="hybridMultilevel"/>
    <w:tmpl w:val="EF86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0"/>
  </w:num>
  <w:num w:numId="5">
    <w:abstractNumId w:val="6"/>
  </w:num>
  <w:num w:numId="6">
    <w:abstractNumId w:val="4"/>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5E2"/>
    <w:rsid w:val="000021BB"/>
    <w:rsid w:val="00002DBA"/>
    <w:rsid w:val="00004427"/>
    <w:rsid w:val="000060BB"/>
    <w:rsid w:val="00014617"/>
    <w:rsid w:val="00021041"/>
    <w:rsid w:val="00021E79"/>
    <w:rsid w:val="00023CC1"/>
    <w:rsid w:val="000256C6"/>
    <w:rsid w:val="00034461"/>
    <w:rsid w:val="0003603D"/>
    <w:rsid w:val="000411DC"/>
    <w:rsid w:val="000470A0"/>
    <w:rsid w:val="00062DC3"/>
    <w:rsid w:val="00064EA4"/>
    <w:rsid w:val="000720B4"/>
    <w:rsid w:val="00082102"/>
    <w:rsid w:val="00084D93"/>
    <w:rsid w:val="000862AB"/>
    <w:rsid w:val="000A1281"/>
    <w:rsid w:val="000B2B8F"/>
    <w:rsid w:val="000C4E60"/>
    <w:rsid w:val="000D08A4"/>
    <w:rsid w:val="000D20A4"/>
    <w:rsid w:val="000D4B9D"/>
    <w:rsid w:val="000D5E3D"/>
    <w:rsid w:val="000E0EF4"/>
    <w:rsid w:val="000E3B8B"/>
    <w:rsid w:val="000E3D5A"/>
    <w:rsid w:val="000F0DBA"/>
    <w:rsid w:val="000F2BF3"/>
    <w:rsid w:val="000F4BC7"/>
    <w:rsid w:val="000F5EA2"/>
    <w:rsid w:val="00101FE2"/>
    <w:rsid w:val="001060C2"/>
    <w:rsid w:val="00107170"/>
    <w:rsid w:val="001077A1"/>
    <w:rsid w:val="00115EDB"/>
    <w:rsid w:val="0011618E"/>
    <w:rsid w:val="00123985"/>
    <w:rsid w:val="00130D42"/>
    <w:rsid w:val="001322D0"/>
    <w:rsid w:val="001430BC"/>
    <w:rsid w:val="00163B7D"/>
    <w:rsid w:val="0016703A"/>
    <w:rsid w:val="0018044A"/>
    <w:rsid w:val="0018776B"/>
    <w:rsid w:val="00190252"/>
    <w:rsid w:val="00195E5E"/>
    <w:rsid w:val="001A1029"/>
    <w:rsid w:val="001B26D2"/>
    <w:rsid w:val="001B29B1"/>
    <w:rsid w:val="001B2D03"/>
    <w:rsid w:val="001B329C"/>
    <w:rsid w:val="001B3CBF"/>
    <w:rsid w:val="001C2A62"/>
    <w:rsid w:val="001C3951"/>
    <w:rsid w:val="001D41B6"/>
    <w:rsid w:val="001D5EE3"/>
    <w:rsid w:val="001D7189"/>
    <w:rsid w:val="001E575F"/>
    <w:rsid w:val="001E7787"/>
    <w:rsid w:val="001F3A01"/>
    <w:rsid w:val="001F4EF2"/>
    <w:rsid w:val="001F512E"/>
    <w:rsid w:val="001F766E"/>
    <w:rsid w:val="00206202"/>
    <w:rsid w:val="002072AC"/>
    <w:rsid w:val="00207C98"/>
    <w:rsid w:val="00211862"/>
    <w:rsid w:val="00212BE2"/>
    <w:rsid w:val="00214CD7"/>
    <w:rsid w:val="002257F2"/>
    <w:rsid w:val="00227429"/>
    <w:rsid w:val="00231F1E"/>
    <w:rsid w:val="0023378D"/>
    <w:rsid w:val="0023440D"/>
    <w:rsid w:val="0023448E"/>
    <w:rsid w:val="00234C3D"/>
    <w:rsid w:val="00235594"/>
    <w:rsid w:val="002405B6"/>
    <w:rsid w:val="0024286E"/>
    <w:rsid w:val="00262336"/>
    <w:rsid w:val="00266CF0"/>
    <w:rsid w:val="002704AE"/>
    <w:rsid w:val="0027212D"/>
    <w:rsid w:val="00286495"/>
    <w:rsid w:val="002867A2"/>
    <w:rsid w:val="00291727"/>
    <w:rsid w:val="0029231D"/>
    <w:rsid w:val="00296AD4"/>
    <w:rsid w:val="00296F00"/>
    <w:rsid w:val="002A5E00"/>
    <w:rsid w:val="002B7535"/>
    <w:rsid w:val="002C5FBC"/>
    <w:rsid w:val="002D0ED6"/>
    <w:rsid w:val="002D7543"/>
    <w:rsid w:val="002E3FC4"/>
    <w:rsid w:val="002F34DC"/>
    <w:rsid w:val="003051A5"/>
    <w:rsid w:val="00314323"/>
    <w:rsid w:val="003275B5"/>
    <w:rsid w:val="0035059A"/>
    <w:rsid w:val="003517C0"/>
    <w:rsid w:val="00357966"/>
    <w:rsid w:val="00367BCE"/>
    <w:rsid w:val="00373307"/>
    <w:rsid w:val="0037337C"/>
    <w:rsid w:val="0037734E"/>
    <w:rsid w:val="0037765B"/>
    <w:rsid w:val="003814DF"/>
    <w:rsid w:val="00381805"/>
    <w:rsid w:val="00391E69"/>
    <w:rsid w:val="003A2010"/>
    <w:rsid w:val="003A36B3"/>
    <w:rsid w:val="003A36F3"/>
    <w:rsid w:val="003B5D89"/>
    <w:rsid w:val="003B7A74"/>
    <w:rsid w:val="003C133F"/>
    <w:rsid w:val="003C3029"/>
    <w:rsid w:val="003C796A"/>
    <w:rsid w:val="003D0A43"/>
    <w:rsid w:val="003D489D"/>
    <w:rsid w:val="003D50AC"/>
    <w:rsid w:val="003E655B"/>
    <w:rsid w:val="003E788D"/>
    <w:rsid w:val="003F17D9"/>
    <w:rsid w:val="003F5545"/>
    <w:rsid w:val="00404BD7"/>
    <w:rsid w:val="004064BA"/>
    <w:rsid w:val="00410914"/>
    <w:rsid w:val="00411800"/>
    <w:rsid w:val="004157B6"/>
    <w:rsid w:val="00417EEE"/>
    <w:rsid w:val="00431678"/>
    <w:rsid w:val="00462BBA"/>
    <w:rsid w:val="0046481D"/>
    <w:rsid w:val="00467B88"/>
    <w:rsid w:val="00472D9B"/>
    <w:rsid w:val="00473110"/>
    <w:rsid w:val="00493369"/>
    <w:rsid w:val="004A2D21"/>
    <w:rsid w:val="004A36F5"/>
    <w:rsid w:val="004A5329"/>
    <w:rsid w:val="004A5FFA"/>
    <w:rsid w:val="004A7BAC"/>
    <w:rsid w:val="004B562B"/>
    <w:rsid w:val="004B62B0"/>
    <w:rsid w:val="004D2944"/>
    <w:rsid w:val="004D48FE"/>
    <w:rsid w:val="004D4AF7"/>
    <w:rsid w:val="004E5DE6"/>
    <w:rsid w:val="004F7B6A"/>
    <w:rsid w:val="005003CB"/>
    <w:rsid w:val="0051142D"/>
    <w:rsid w:val="00514715"/>
    <w:rsid w:val="00521EA1"/>
    <w:rsid w:val="00536C81"/>
    <w:rsid w:val="00537002"/>
    <w:rsid w:val="005453E4"/>
    <w:rsid w:val="00554475"/>
    <w:rsid w:val="00554AA7"/>
    <w:rsid w:val="005605CA"/>
    <w:rsid w:val="00560D0B"/>
    <w:rsid w:val="00567149"/>
    <w:rsid w:val="00573E08"/>
    <w:rsid w:val="00576E33"/>
    <w:rsid w:val="005802F1"/>
    <w:rsid w:val="00580CB0"/>
    <w:rsid w:val="00580F74"/>
    <w:rsid w:val="00584719"/>
    <w:rsid w:val="00584F0F"/>
    <w:rsid w:val="005A0DA9"/>
    <w:rsid w:val="005A22F4"/>
    <w:rsid w:val="005A78F1"/>
    <w:rsid w:val="005C3CCB"/>
    <w:rsid w:val="005D0AC6"/>
    <w:rsid w:val="005D0E43"/>
    <w:rsid w:val="005D4CD7"/>
    <w:rsid w:val="005E1B45"/>
    <w:rsid w:val="005E41DE"/>
    <w:rsid w:val="005E5C40"/>
    <w:rsid w:val="005F29ED"/>
    <w:rsid w:val="005F5673"/>
    <w:rsid w:val="006018E2"/>
    <w:rsid w:val="00603C84"/>
    <w:rsid w:val="0061284B"/>
    <w:rsid w:val="00615439"/>
    <w:rsid w:val="00621D55"/>
    <w:rsid w:val="00626652"/>
    <w:rsid w:val="00627B7B"/>
    <w:rsid w:val="0064168F"/>
    <w:rsid w:val="00652DD2"/>
    <w:rsid w:val="006562A5"/>
    <w:rsid w:val="00667214"/>
    <w:rsid w:val="00670DAC"/>
    <w:rsid w:val="00682C06"/>
    <w:rsid w:val="00685C32"/>
    <w:rsid w:val="0069042C"/>
    <w:rsid w:val="0069123E"/>
    <w:rsid w:val="00693ADC"/>
    <w:rsid w:val="006A02A0"/>
    <w:rsid w:val="006A1E56"/>
    <w:rsid w:val="006B2C8B"/>
    <w:rsid w:val="006B549C"/>
    <w:rsid w:val="006B7BDF"/>
    <w:rsid w:val="006C16CE"/>
    <w:rsid w:val="006C249A"/>
    <w:rsid w:val="006C2F9E"/>
    <w:rsid w:val="006C5323"/>
    <w:rsid w:val="006D7AA0"/>
    <w:rsid w:val="006E206B"/>
    <w:rsid w:val="006E56DF"/>
    <w:rsid w:val="006F130B"/>
    <w:rsid w:val="00701110"/>
    <w:rsid w:val="00707171"/>
    <w:rsid w:val="007149E7"/>
    <w:rsid w:val="007177DD"/>
    <w:rsid w:val="00723C21"/>
    <w:rsid w:val="00731F8A"/>
    <w:rsid w:val="007322D5"/>
    <w:rsid w:val="007357A3"/>
    <w:rsid w:val="00735D04"/>
    <w:rsid w:val="00742598"/>
    <w:rsid w:val="007538F1"/>
    <w:rsid w:val="00755923"/>
    <w:rsid w:val="0075657B"/>
    <w:rsid w:val="007658ED"/>
    <w:rsid w:val="00774F55"/>
    <w:rsid w:val="00775C8E"/>
    <w:rsid w:val="007774FC"/>
    <w:rsid w:val="00777CAA"/>
    <w:rsid w:val="007800C8"/>
    <w:rsid w:val="007810D1"/>
    <w:rsid w:val="007863B0"/>
    <w:rsid w:val="00797B25"/>
    <w:rsid w:val="007A4263"/>
    <w:rsid w:val="007A774B"/>
    <w:rsid w:val="007B0131"/>
    <w:rsid w:val="007B397E"/>
    <w:rsid w:val="007B6843"/>
    <w:rsid w:val="007C31F1"/>
    <w:rsid w:val="007C4796"/>
    <w:rsid w:val="007D328B"/>
    <w:rsid w:val="007E0A44"/>
    <w:rsid w:val="007E4333"/>
    <w:rsid w:val="007F1C1C"/>
    <w:rsid w:val="007F24D4"/>
    <w:rsid w:val="00810DFE"/>
    <w:rsid w:val="00816C8B"/>
    <w:rsid w:val="008214D8"/>
    <w:rsid w:val="008277A1"/>
    <w:rsid w:val="0083021C"/>
    <w:rsid w:val="008308D3"/>
    <w:rsid w:val="00835B25"/>
    <w:rsid w:val="0083682F"/>
    <w:rsid w:val="00855C19"/>
    <w:rsid w:val="008569E5"/>
    <w:rsid w:val="00864875"/>
    <w:rsid w:val="00864A49"/>
    <w:rsid w:val="008663C5"/>
    <w:rsid w:val="00867245"/>
    <w:rsid w:val="00871A80"/>
    <w:rsid w:val="008767BD"/>
    <w:rsid w:val="00877D96"/>
    <w:rsid w:val="00880B64"/>
    <w:rsid w:val="00884EBC"/>
    <w:rsid w:val="008903E5"/>
    <w:rsid w:val="00893296"/>
    <w:rsid w:val="00897803"/>
    <w:rsid w:val="008A6AB4"/>
    <w:rsid w:val="008A7D06"/>
    <w:rsid w:val="008B2F51"/>
    <w:rsid w:val="008C24D0"/>
    <w:rsid w:val="008C3BEE"/>
    <w:rsid w:val="008C5953"/>
    <w:rsid w:val="008F697E"/>
    <w:rsid w:val="009001C2"/>
    <w:rsid w:val="00913F32"/>
    <w:rsid w:val="00921851"/>
    <w:rsid w:val="00923A3E"/>
    <w:rsid w:val="00932EA9"/>
    <w:rsid w:val="00936852"/>
    <w:rsid w:val="00936A05"/>
    <w:rsid w:val="00937392"/>
    <w:rsid w:val="009419F9"/>
    <w:rsid w:val="00942F81"/>
    <w:rsid w:val="00946B59"/>
    <w:rsid w:val="00981BA3"/>
    <w:rsid w:val="009908A7"/>
    <w:rsid w:val="009A0F81"/>
    <w:rsid w:val="009A1B36"/>
    <w:rsid w:val="009A5646"/>
    <w:rsid w:val="009B327D"/>
    <w:rsid w:val="009B6602"/>
    <w:rsid w:val="009C6116"/>
    <w:rsid w:val="009D4CDE"/>
    <w:rsid w:val="009E1F94"/>
    <w:rsid w:val="009E51EB"/>
    <w:rsid w:val="009E530C"/>
    <w:rsid w:val="009F0272"/>
    <w:rsid w:val="009F1CF4"/>
    <w:rsid w:val="009F2010"/>
    <w:rsid w:val="009F55EC"/>
    <w:rsid w:val="00A11B6D"/>
    <w:rsid w:val="00A138EF"/>
    <w:rsid w:val="00A23B06"/>
    <w:rsid w:val="00A23BC8"/>
    <w:rsid w:val="00A2685F"/>
    <w:rsid w:val="00A2767E"/>
    <w:rsid w:val="00A37917"/>
    <w:rsid w:val="00A403D3"/>
    <w:rsid w:val="00A427BB"/>
    <w:rsid w:val="00A5254D"/>
    <w:rsid w:val="00A55735"/>
    <w:rsid w:val="00A627CD"/>
    <w:rsid w:val="00A77DD4"/>
    <w:rsid w:val="00A85198"/>
    <w:rsid w:val="00A92D0D"/>
    <w:rsid w:val="00A9447C"/>
    <w:rsid w:val="00AA2F7E"/>
    <w:rsid w:val="00AC7A6C"/>
    <w:rsid w:val="00AD01BA"/>
    <w:rsid w:val="00AD48C2"/>
    <w:rsid w:val="00AF45B6"/>
    <w:rsid w:val="00B14083"/>
    <w:rsid w:val="00B179DA"/>
    <w:rsid w:val="00B212E0"/>
    <w:rsid w:val="00B35D83"/>
    <w:rsid w:val="00B401D7"/>
    <w:rsid w:val="00B473C6"/>
    <w:rsid w:val="00B543F9"/>
    <w:rsid w:val="00B555D0"/>
    <w:rsid w:val="00B56992"/>
    <w:rsid w:val="00B57C4F"/>
    <w:rsid w:val="00B72198"/>
    <w:rsid w:val="00B74933"/>
    <w:rsid w:val="00B873D5"/>
    <w:rsid w:val="00B919FF"/>
    <w:rsid w:val="00B94345"/>
    <w:rsid w:val="00BA7ECC"/>
    <w:rsid w:val="00BB3831"/>
    <w:rsid w:val="00BC1C2A"/>
    <w:rsid w:val="00BC21FB"/>
    <w:rsid w:val="00BC360A"/>
    <w:rsid w:val="00BD7198"/>
    <w:rsid w:val="00BE0AE7"/>
    <w:rsid w:val="00BE4B88"/>
    <w:rsid w:val="00BE6347"/>
    <w:rsid w:val="00BF7DFA"/>
    <w:rsid w:val="00C05E9D"/>
    <w:rsid w:val="00C064B3"/>
    <w:rsid w:val="00C06C54"/>
    <w:rsid w:val="00C17047"/>
    <w:rsid w:val="00C27415"/>
    <w:rsid w:val="00C30B2C"/>
    <w:rsid w:val="00C30E11"/>
    <w:rsid w:val="00C35B66"/>
    <w:rsid w:val="00C570CE"/>
    <w:rsid w:val="00C627D9"/>
    <w:rsid w:val="00C665D2"/>
    <w:rsid w:val="00C74E8D"/>
    <w:rsid w:val="00C80E54"/>
    <w:rsid w:val="00C81AA7"/>
    <w:rsid w:val="00C82985"/>
    <w:rsid w:val="00C84EC4"/>
    <w:rsid w:val="00C85704"/>
    <w:rsid w:val="00C91982"/>
    <w:rsid w:val="00C955AE"/>
    <w:rsid w:val="00C9624D"/>
    <w:rsid w:val="00C97C67"/>
    <w:rsid w:val="00CA40F8"/>
    <w:rsid w:val="00CB3D49"/>
    <w:rsid w:val="00CB51AD"/>
    <w:rsid w:val="00CC0E68"/>
    <w:rsid w:val="00CC7B6F"/>
    <w:rsid w:val="00CD694D"/>
    <w:rsid w:val="00CF1ACF"/>
    <w:rsid w:val="00CF539A"/>
    <w:rsid w:val="00D1121C"/>
    <w:rsid w:val="00D1271B"/>
    <w:rsid w:val="00D140A2"/>
    <w:rsid w:val="00D164CD"/>
    <w:rsid w:val="00D165E3"/>
    <w:rsid w:val="00D22D76"/>
    <w:rsid w:val="00D26576"/>
    <w:rsid w:val="00D337ED"/>
    <w:rsid w:val="00D40D7C"/>
    <w:rsid w:val="00D42C21"/>
    <w:rsid w:val="00D43B4E"/>
    <w:rsid w:val="00D50FC0"/>
    <w:rsid w:val="00D525E2"/>
    <w:rsid w:val="00D56F29"/>
    <w:rsid w:val="00D62AAB"/>
    <w:rsid w:val="00D67055"/>
    <w:rsid w:val="00D74034"/>
    <w:rsid w:val="00D75050"/>
    <w:rsid w:val="00D771BB"/>
    <w:rsid w:val="00D827C0"/>
    <w:rsid w:val="00D92578"/>
    <w:rsid w:val="00D92AEB"/>
    <w:rsid w:val="00D93874"/>
    <w:rsid w:val="00D97F3B"/>
    <w:rsid w:val="00DA0A3A"/>
    <w:rsid w:val="00DA16F2"/>
    <w:rsid w:val="00DA2088"/>
    <w:rsid w:val="00DB71F2"/>
    <w:rsid w:val="00DC5FB9"/>
    <w:rsid w:val="00DD7D45"/>
    <w:rsid w:val="00DE09DE"/>
    <w:rsid w:val="00DE2AD8"/>
    <w:rsid w:val="00DE4F11"/>
    <w:rsid w:val="00DF0C61"/>
    <w:rsid w:val="00DF587D"/>
    <w:rsid w:val="00E00CE5"/>
    <w:rsid w:val="00E01646"/>
    <w:rsid w:val="00E0420B"/>
    <w:rsid w:val="00E13243"/>
    <w:rsid w:val="00E148EB"/>
    <w:rsid w:val="00E14A16"/>
    <w:rsid w:val="00E2541F"/>
    <w:rsid w:val="00E2546B"/>
    <w:rsid w:val="00E31683"/>
    <w:rsid w:val="00E31B9D"/>
    <w:rsid w:val="00E406E3"/>
    <w:rsid w:val="00E41C4B"/>
    <w:rsid w:val="00E47344"/>
    <w:rsid w:val="00E50EDA"/>
    <w:rsid w:val="00E54D4C"/>
    <w:rsid w:val="00E708F4"/>
    <w:rsid w:val="00E74026"/>
    <w:rsid w:val="00E76F95"/>
    <w:rsid w:val="00E8123B"/>
    <w:rsid w:val="00E90548"/>
    <w:rsid w:val="00E973D9"/>
    <w:rsid w:val="00EB44C1"/>
    <w:rsid w:val="00EC2204"/>
    <w:rsid w:val="00EC74E4"/>
    <w:rsid w:val="00ED1533"/>
    <w:rsid w:val="00ED31FC"/>
    <w:rsid w:val="00ED3FF9"/>
    <w:rsid w:val="00EE041E"/>
    <w:rsid w:val="00EE17B9"/>
    <w:rsid w:val="00EE43B7"/>
    <w:rsid w:val="00EE65AC"/>
    <w:rsid w:val="00EF0C97"/>
    <w:rsid w:val="00EF4950"/>
    <w:rsid w:val="00EF4FD1"/>
    <w:rsid w:val="00F02788"/>
    <w:rsid w:val="00F04372"/>
    <w:rsid w:val="00F3198C"/>
    <w:rsid w:val="00F42036"/>
    <w:rsid w:val="00F43108"/>
    <w:rsid w:val="00F47B2C"/>
    <w:rsid w:val="00F57AC9"/>
    <w:rsid w:val="00F61B66"/>
    <w:rsid w:val="00F91C97"/>
    <w:rsid w:val="00FA1157"/>
    <w:rsid w:val="00FA40CF"/>
    <w:rsid w:val="00FA7FA6"/>
    <w:rsid w:val="00FB4ADA"/>
    <w:rsid w:val="00FB7948"/>
    <w:rsid w:val="00FC1F9D"/>
    <w:rsid w:val="00FC5990"/>
    <w:rsid w:val="00FC59A1"/>
    <w:rsid w:val="00FD03BD"/>
    <w:rsid w:val="00FD12E1"/>
    <w:rsid w:val="00FE0299"/>
    <w:rsid w:val="00FE0E56"/>
    <w:rsid w:val="00FE5AD8"/>
    <w:rsid w:val="00FF6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F4E96"/>
  <w15:chartTrackingRefBased/>
  <w15:docId w15:val="{4C738D7F-F3E2-45A9-BA80-EA7FF207D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tabs>
        <w:tab w:val="num" w:pos="360"/>
      </w:tabs>
      <w:spacing w:before="40" w:after="0"/>
      <w:ind w:left="0" w:firstLine="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numPr>
        <w:numId w:val="0"/>
      </w:num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7774FC"/>
    <w:rPr>
      <w:strike w:val="0"/>
      <w:dstrike w:val="0"/>
      <w:color w:val="3366CC"/>
      <w:u w:val="none"/>
      <w:effect w:val="none"/>
      <w:shd w:val="clear" w:color="auto" w:fill="auto"/>
    </w:rPr>
  </w:style>
  <w:style w:type="paragraph" w:styleId="BalloonText">
    <w:name w:val="Balloon Text"/>
    <w:basedOn w:val="Normal"/>
    <w:link w:val="BalloonTextChar"/>
    <w:uiPriority w:val="99"/>
    <w:semiHidden/>
    <w:unhideWhenUsed/>
    <w:rsid w:val="001F3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A01"/>
    <w:rPr>
      <w:rFonts w:ascii="Segoe UI" w:hAnsi="Segoe UI" w:cs="Segoe UI"/>
      <w:sz w:val="18"/>
      <w:szCs w:val="18"/>
    </w:rPr>
  </w:style>
  <w:style w:type="paragraph" w:styleId="NormalWeb">
    <w:name w:val="Normal (Web)"/>
    <w:basedOn w:val="Normal"/>
    <w:uiPriority w:val="99"/>
    <w:semiHidden/>
    <w:unhideWhenUsed/>
    <w:rsid w:val="00CF1ACF"/>
    <w:pPr>
      <w:spacing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3167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31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678"/>
    <w:rPr>
      <w:rFonts w:ascii="Arial" w:hAnsi="Arial"/>
    </w:rPr>
  </w:style>
  <w:style w:type="paragraph" w:styleId="Footer">
    <w:name w:val="footer"/>
    <w:basedOn w:val="Normal"/>
    <w:link w:val="FooterChar"/>
    <w:uiPriority w:val="99"/>
    <w:unhideWhenUsed/>
    <w:rsid w:val="00431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678"/>
    <w:rPr>
      <w:rFonts w:ascii="Arial" w:hAnsi="Arial"/>
    </w:rPr>
  </w:style>
  <w:style w:type="paragraph" w:styleId="TOC1">
    <w:name w:val="toc 1"/>
    <w:basedOn w:val="Normal"/>
    <w:next w:val="Normal"/>
    <w:autoRedefine/>
    <w:uiPriority w:val="39"/>
    <w:unhideWhenUsed/>
    <w:rsid w:val="00431678"/>
    <w:pPr>
      <w:spacing w:after="100"/>
    </w:pPr>
  </w:style>
  <w:style w:type="paragraph" w:styleId="TOC2">
    <w:name w:val="toc 2"/>
    <w:basedOn w:val="Normal"/>
    <w:next w:val="Normal"/>
    <w:autoRedefine/>
    <w:uiPriority w:val="39"/>
    <w:unhideWhenUsed/>
    <w:rsid w:val="00431678"/>
    <w:pPr>
      <w:spacing w:after="100"/>
      <w:ind w:left="220"/>
    </w:pPr>
  </w:style>
  <w:style w:type="paragraph" w:styleId="Bibliography">
    <w:name w:val="Bibliography"/>
    <w:basedOn w:val="Normal"/>
    <w:next w:val="Normal"/>
    <w:uiPriority w:val="37"/>
    <w:unhideWhenUsed/>
    <w:rsid w:val="00431678"/>
  </w:style>
  <w:style w:type="character" w:styleId="Emphasis">
    <w:name w:val="Emphasis"/>
    <w:basedOn w:val="DefaultParagraphFont"/>
    <w:uiPriority w:val="20"/>
    <w:qFormat/>
    <w:rsid w:val="00774F55"/>
    <w:rPr>
      <w:i/>
      <w:iCs/>
    </w:rPr>
  </w:style>
  <w:style w:type="paragraph" w:styleId="Caption">
    <w:name w:val="caption"/>
    <w:basedOn w:val="Normal"/>
    <w:next w:val="Normal"/>
    <w:uiPriority w:val="35"/>
    <w:unhideWhenUsed/>
    <w:qFormat/>
    <w:rsid w:val="002072AC"/>
    <w:pPr>
      <w:spacing w:after="200" w:line="240" w:lineRule="auto"/>
      <w:jc w:val="both"/>
    </w:pPr>
    <w:rPr>
      <w:b/>
      <w:bCs/>
      <w:color w:val="4472C4" w:themeColor="accent1"/>
      <w:sz w:val="18"/>
      <w:szCs w:val="18"/>
    </w:rPr>
  </w:style>
  <w:style w:type="character" w:styleId="UnresolvedMention">
    <w:name w:val="Unresolved Mention"/>
    <w:basedOn w:val="DefaultParagraphFont"/>
    <w:uiPriority w:val="99"/>
    <w:semiHidden/>
    <w:unhideWhenUsed/>
    <w:rsid w:val="00AC7A6C"/>
    <w:rPr>
      <w:color w:val="605E5C"/>
      <w:shd w:val="clear" w:color="auto" w:fill="E1DFDD"/>
    </w:rPr>
  </w:style>
  <w:style w:type="character" w:styleId="FollowedHyperlink">
    <w:name w:val="FollowedHyperlink"/>
    <w:basedOn w:val="DefaultParagraphFont"/>
    <w:uiPriority w:val="99"/>
    <w:semiHidden/>
    <w:unhideWhenUsed/>
    <w:rsid w:val="00AC7A6C"/>
    <w:rPr>
      <w:color w:val="954F72" w:themeColor="followedHyperlink"/>
      <w:u w:val="single"/>
    </w:rPr>
  </w:style>
  <w:style w:type="paragraph" w:styleId="TOC3">
    <w:name w:val="toc 3"/>
    <w:basedOn w:val="Normal"/>
    <w:next w:val="Normal"/>
    <w:autoRedefine/>
    <w:uiPriority w:val="39"/>
    <w:unhideWhenUsed/>
    <w:rsid w:val="000411DC"/>
    <w:pPr>
      <w:spacing w:after="100"/>
      <w:ind w:left="440"/>
    </w:pPr>
  </w:style>
  <w:style w:type="paragraph" w:styleId="FootnoteText">
    <w:name w:val="footnote text"/>
    <w:basedOn w:val="Normal"/>
    <w:link w:val="FootnoteTextChar"/>
    <w:uiPriority w:val="99"/>
    <w:semiHidden/>
    <w:unhideWhenUsed/>
    <w:rsid w:val="004A7B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BAC"/>
    <w:rPr>
      <w:rFonts w:ascii="Arial" w:hAnsi="Arial"/>
      <w:sz w:val="20"/>
      <w:szCs w:val="20"/>
    </w:rPr>
  </w:style>
  <w:style w:type="character" w:styleId="FootnoteReference">
    <w:name w:val="footnote reference"/>
    <w:basedOn w:val="DefaultParagraphFont"/>
    <w:uiPriority w:val="99"/>
    <w:semiHidden/>
    <w:unhideWhenUsed/>
    <w:rsid w:val="004A7BAC"/>
    <w:rPr>
      <w:vertAlign w:val="superscript"/>
    </w:rPr>
  </w:style>
  <w:style w:type="character" w:customStyle="1" w:styleId="topic-highlight1">
    <w:name w:val="topic-highlight1"/>
    <w:basedOn w:val="DefaultParagraphFont"/>
    <w:rsid w:val="00214CD7"/>
    <w:rPr>
      <w:color w:val="2E2E2E"/>
    </w:rPr>
  </w:style>
  <w:style w:type="character" w:customStyle="1" w:styleId="anchor-text">
    <w:name w:val="anchor-text"/>
    <w:basedOn w:val="DefaultParagraphFont"/>
    <w:rsid w:val="00214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256">
      <w:bodyDiv w:val="1"/>
      <w:marLeft w:val="0"/>
      <w:marRight w:val="0"/>
      <w:marTop w:val="0"/>
      <w:marBottom w:val="0"/>
      <w:divBdr>
        <w:top w:val="none" w:sz="0" w:space="0" w:color="auto"/>
        <w:left w:val="none" w:sz="0" w:space="0" w:color="auto"/>
        <w:bottom w:val="none" w:sz="0" w:space="0" w:color="auto"/>
        <w:right w:val="none" w:sz="0" w:space="0" w:color="auto"/>
      </w:divBdr>
    </w:div>
    <w:div w:id="3409990">
      <w:bodyDiv w:val="1"/>
      <w:marLeft w:val="0"/>
      <w:marRight w:val="0"/>
      <w:marTop w:val="0"/>
      <w:marBottom w:val="0"/>
      <w:divBdr>
        <w:top w:val="none" w:sz="0" w:space="0" w:color="auto"/>
        <w:left w:val="none" w:sz="0" w:space="0" w:color="auto"/>
        <w:bottom w:val="none" w:sz="0" w:space="0" w:color="auto"/>
        <w:right w:val="none" w:sz="0" w:space="0" w:color="auto"/>
      </w:divBdr>
    </w:div>
    <w:div w:id="6368471">
      <w:bodyDiv w:val="1"/>
      <w:marLeft w:val="0"/>
      <w:marRight w:val="0"/>
      <w:marTop w:val="0"/>
      <w:marBottom w:val="0"/>
      <w:divBdr>
        <w:top w:val="none" w:sz="0" w:space="0" w:color="auto"/>
        <w:left w:val="none" w:sz="0" w:space="0" w:color="auto"/>
        <w:bottom w:val="none" w:sz="0" w:space="0" w:color="auto"/>
        <w:right w:val="none" w:sz="0" w:space="0" w:color="auto"/>
      </w:divBdr>
    </w:div>
    <w:div w:id="12731790">
      <w:bodyDiv w:val="1"/>
      <w:marLeft w:val="0"/>
      <w:marRight w:val="0"/>
      <w:marTop w:val="0"/>
      <w:marBottom w:val="0"/>
      <w:divBdr>
        <w:top w:val="none" w:sz="0" w:space="0" w:color="auto"/>
        <w:left w:val="none" w:sz="0" w:space="0" w:color="auto"/>
        <w:bottom w:val="none" w:sz="0" w:space="0" w:color="auto"/>
        <w:right w:val="none" w:sz="0" w:space="0" w:color="auto"/>
      </w:divBdr>
    </w:div>
    <w:div w:id="13576965">
      <w:bodyDiv w:val="1"/>
      <w:marLeft w:val="0"/>
      <w:marRight w:val="0"/>
      <w:marTop w:val="0"/>
      <w:marBottom w:val="0"/>
      <w:divBdr>
        <w:top w:val="none" w:sz="0" w:space="0" w:color="auto"/>
        <w:left w:val="none" w:sz="0" w:space="0" w:color="auto"/>
        <w:bottom w:val="none" w:sz="0" w:space="0" w:color="auto"/>
        <w:right w:val="none" w:sz="0" w:space="0" w:color="auto"/>
      </w:divBdr>
    </w:div>
    <w:div w:id="15811675">
      <w:bodyDiv w:val="1"/>
      <w:marLeft w:val="0"/>
      <w:marRight w:val="0"/>
      <w:marTop w:val="0"/>
      <w:marBottom w:val="0"/>
      <w:divBdr>
        <w:top w:val="none" w:sz="0" w:space="0" w:color="auto"/>
        <w:left w:val="none" w:sz="0" w:space="0" w:color="auto"/>
        <w:bottom w:val="none" w:sz="0" w:space="0" w:color="auto"/>
        <w:right w:val="none" w:sz="0" w:space="0" w:color="auto"/>
      </w:divBdr>
    </w:div>
    <w:div w:id="18435667">
      <w:bodyDiv w:val="1"/>
      <w:marLeft w:val="0"/>
      <w:marRight w:val="0"/>
      <w:marTop w:val="0"/>
      <w:marBottom w:val="0"/>
      <w:divBdr>
        <w:top w:val="none" w:sz="0" w:space="0" w:color="auto"/>
        <w:left w:val="none" w:sz="0" w:space="0" w:color="auto"/>
        <w:bottom w:val="none" w:sz="0" w:space="0" w:color="auto"/>
        <w:right w:val="none" w:sz="0" w:space="0" w:color="auto"/>
      </w:divBdr>
    </w:div>
    <w:div w:id="19357689">
      <w:bodyDiv w:val="1"/>
      <w:marLeft w:val="0"/>
      <w:marRight w:val="0"/>
      <w:marTop w:val="0"/>
      <w:marBottom w:val="0"/>
      <w:divBdr>
        <w:top w:val="none" w:sz="0" w:space="0" w:color="auto"/>
        <w:left w:val="none" w:sz="0" w:space="0" w:color="auto"/>
        <w:bottom w:val="none" w:sz="0" w:space="0" w:color="auto"/>
        <w:right w:val="none" w:sz="0" w:space="0" w:color="auto"/>
      </w:divBdr>
    </w:div>
    <w:div w:id="20014391">
      <w:bodyDiv w:val="1"/>
      <w:marLeft w:val="0"/>
      <w:marRight w:val="0"/>
      <w:marTop w:val="0"/>
      <w:marBottom w:val="0"/>
      <w:divBdr>
        <w:top w:val="none" w:sz="0" w:space="0" w:color="auto"/>
        <w:left w:val="none" w:sz="0" w:space="0" w:color="auto"/>
        <w:bottom w:val="none" w:sz="0" w:space="0" w:color="auto"/>
        <w:right w:val="none" w:sz="0" w:space="0" w:color="auto"/>
      </w:divBdr>
    </w:div>
    <w:div w:id="28187446">
      <w:bodyDiv w:val="1"/>
      <w:marLeft w:val="0"/>
      <w:marRight w:val="0"/>
      <w:marTop w:val="0"/>
      <w:marBottom w:val="0"/>
      <w:divBdr>
        <w:top w:val="none" w:sz="0" w:space="0" w:color="auto"/>
        <w:left w:val="none" w:sz="0" w:space="0" w:color="auto"/>
        <w:bottom w:val="none" w:sz="0" w:space="0" w:color="auto"/>
        <w:right w:val="none" w:sz="0" w:space="0" w:color="auto"/>
      </w:divBdr>
    </w:div>
    <w:div w:id="28263595">
      <w:bodyDiv w:val="1"/>
      <w:marLeft w:val="0"/>
      <w:marRight w:val="0"/>
      <w:marTop w:val="0"/>
      <w:marBottom w:val="0"/>
      <w:divBdr>
        <w:top w:val="none" w:sz="0" w:space="0" w:color="auto"/>
        <w:left w:val="none" w:sz="0" w:space="0" w:color="auto"/>
        <w:bottom w:val="none" w:sz="0" w:space="0" w:color="auto"/>
        <w:right w:val="none" w:sz="0" w:space="0" w:color="auto"/>
      </w:divBdr>
    </w:div>
    <w:div w:id="30422082">
      <w:bodyDiv w:val="1"/>
      <w:marLeft w:val="0"/>
      <w:marRight w:val="0"/>
      <w:marTop w:val="0"/>
      <w:marBottom w:val="0"/>
      <w:divBdr>
        <w:top w:val="none" w:sz="0" w:space="0" w:color="auto"/>
        <w:left w:val="none" w:sz="0" w:space="0" w:color="auto"/>
        <w:bottom w:val="none" w:sz="0" w:space="0" w:color="auto"/>
        <w:right w:val="none" w:sz="0" w:space="0" w:color="auto"/>
      </w:divBdr>
    </w:div>
    <w:div w:id="32002830">
      <w:bodyDiv w:val="1"/>
      <w:marLeft w:val="0"/>
      <w:marRight w:val="0"/>
      <w:marTop w:val="0"/>
      <w:marBottom w:val="0"/>
      <w:divBdr>
        <w:top w:val="none" w:sz="0" w:space="0" w:color="auto"/>
        <w:left w:val="none" w:sz="0" w:space="0" w:color="auto"/>
        <w:bottom w:val="none" w:sz="0" w:space="0" w:color="auto"/>
        <w:right w:val="none" w:sz="0" w:space="0" w:color="auto"/>
      </w:divBdr>
    </w:div>
    <w:div w:id="35548502">
      <w:bodyDiv w:val="1"/>
      <w:marLeft w:val="0"/>
      <w:marRight w:val="0"/>
      <w:marTop w:val="0"/>
      <w:marBottom w:val="0"/>
      <w:divBdr>
        <w:top w:val="none" w:sz="0" w:space="0" w:color="auto"/>
        <w:left w:val="none" w:sz="0" w:space="0" w:color="auto"/>
        <w:bottom w:val="none" w:sz="0" w:space="0" w:color="auto"/>
        <w:right w:val="none" w:sz="0" w:space="0" w:color="auto"/>
      </w:divBdr>
    </w:div>
    <w:div w:id="36593313">
      <w:bodyDiv w:val="1"/>
      <w:marLeft w:val="0"/>
      <w:marRight w:val="0"/>
      <w:marTop w:val="0"/>
      <w:marBottom w:val="0"/>
      <w:divBdr>
        <w:top w:val="none" w:sz="0" w:space="0" w:color="auto"/>
        <w:left w:val="none" w:sz="0" w:space="0" w:color="auto"/>
        <w:bottom w:val="none" w:sz="0" w:space="0" w:color="auto"/>
        <w:right w:val="none" w:sz="0" w:space="0" w:color="auto"/>
      </w:divBdr>
    </w:div>
    <w:div w:id="37366076">
      <w:bodyDiv w:val="1"/>
      <w:marLeft w:val="0"/>
      <w:marRight w:val="0"/>
      <w:marTop w:val="0"/>
      <w:marBottom w:val="0"/>
      <w:divBdr>
        <w:top w:val="none" w:sz="0" w:space="0" w:color="auto"/>
        <w:left w:val="none" w:sz="0" w:space="0" w:color="auto"/>
        <w:bottom w:val="none" w:sz="0" w:space="0" w:color="auto"/>
        <w:right w:val="none" w:sz="0" w:space="0" w:color="auto"/>
      </w:divBdr>
    </w:div>
    <w:div w:id="40642241">
      <w:bodyDiv w:val="1"/>
      <w:marLeft w:val="0"/>
      <w:marRight w:val="0"/>
      <w:marTop w:val="0"/>
      <w:marBottom w:val="0"/>
      <w:divBdr>
        <w:top w:val="none" w:sz="0" w:space="0" w:color="auto"/>
        <w:left w:val="none" w:sz="0" w:space="0" w:color="auto"/>
        <w:bottom w:val="none" w:sz="0" w:space="0" w:color="auto"/>
        <w:right w:val="none" w:sz="0" w:space="0" w:color="auto"/>
      </w:divBdr>
    </w:div>
    <w:div w:id="41374032">
      <w:bodyDiv w:val="1"/>
      <w:marLeft w:val="0"/>
      <w:marRight w:val="0"/>
      <w:marTop w:val="0"/>
      <w:marBottom w:val="0"/>
      <w:divBdr>
        <w:top w:val="none" w:sz="0" w:space="0" w:color="auto"/>
        <w:left w:val="none" w:sz="0" w:space="0" w:color="auto"/>
        <w:bottom w:val="none" w:sz="0" w:space="0" w:color="auto"/>
        <w:right w:val="none" w:sz="0" w:space="0" w:color="auto"/>
      </w:divBdr>
    </w:div>
    <w:div w:id="49306902">
      <w:bodyDiv w:val="1"/>
      <w:marLeft w:val="0"/>
      <w:marRight w:val="0"/>
      <w:marTop w:val="0"/>
      <w:marBottom w:val="0"/>
      <w:divBdr>
        <w:top w:val="none" w:sz="0" w:space="0" w:color="auto"/>
        <w:left w:val="none" w:sz="0" w:space="0" w:color="auto"/>
        <w:bottom w:val="none" w:sz="0" w:space="0" w:color="auto"/>
        <w:right w:val="none" w:sz="0" w:space="0" w:color="auto"/>
      </w:divBdr>
    </w:div>
    <w:div w:id="57634722">
      <w:bodyDiv w:val="1"/>
      <w:marLeft w:val="0"/>
      <w:marRight w:val="0"/>
      <w:marTop w:val="0"/>
      <w:marBottom w:val="0"/>
      <w:divBdr>
        <w:top w:val="none" w:sz="0" w:space="0" w:color="auto"/>
        <w:left w:val="none" w:sz="0" w:space="0" w:color="auto"/>
        <w:bottom w:val="none" w:sz="0" w:space="0" w:color="auto"/>
        <w:right w:val="none" w:sz="0" w:space="0" w:color="auto"/>
      </w:divBdr>
    </w:div>
    <w:div w:id="58332495">
      <w:bodyDiv w:val="1"/>
      <w:marLeft w:val="0"/>
      <w:marRight w:val="0"/>
      <w:marTop w:val="0"/>
      <w:marBottom w:val="0"/>
      <w:divBdr>
        <w:top w:val="none" w:sz="0" w:space="0" w:color="auto"/>
        <w:left w:val="none" w:sz="0" w:space="0" w:color="auto"/>
        <w:bottom w:val="none" w:sz="0" w:space="0" w:color="auto"/>
        <w:right w:val="none" w:sz="0" w:space="0" w:color="auto"/>
      </w:divBdr>
    </w:div>
    <w:div w:id="65760391">
      <w:bodyDiv w:val="1"/>
      <w:marLeft w:val="0"/>
      <w:marRight w:val="0"/>
      <w:marTop w:val="0"/>
      <w:marBottom w:val="0"/>
      <w:divBdr>
        <w:top w:val="none" w:sz="0" w:space="0" w:color="auto"/>
        <w:left w:val="none" w:sz="0" w:space="0" w:color="auto"/>
        <w:bottom w:val="none" w:sz="0" w:space="0" w:color="auto"/>
        <w:right w:val="none" w:sz="0" w:space="0" w:color="auto"/>
      </w:divBdr>
    </w:div>
    <w:div w:id="66460951">
      <w:bodyDiv w:val="1"/>
      <w:marLeft w:val="0"/>
      <w:marRight w:val="0"/>
      <w:marTop w:val="0"/>
      <w:marBottom w:val="0"/>
      <w:divBdr>
        <w:top w:val="none" w:sz="0" w:space="0" w:color="auto"/>
        <w:left w:val="none" w:sz="0" w:space="0" w:color="auto"/>
        <w:bottom w:val="none" w:sz="0" w:space="0" w:color="auto"/>
        <w:right w:val="none" w:sz="0" w:space="0" w:color="auto"/>
      </w:divBdr>
    </w:div>
    <w:div w:id="67727745">
      <w:bodyDiv w:val="1"/>
      <w:marLeft w:val="0"/>
      <w:marRight w:val="0"/>
      <w:marTop w:val="0"/>
      <w:marBottom w:val="0"/>
      <w:divBdr>
        <w:top w:val="none" w:sz="0" w:space="0" w:color="auto"/>
        <w:left w:val="none" w:sz="0" w:space="0" w:color="auto"/>
        <w:bottom w:val="none" w:sz="0" w:space="0" w:color="auto"/>
        <w:right w:val="none" w:sz="0" w:space="0" w:color="auto"/>
      </w:divBdr>
    </w:div>
    <w:div w:id="74862765">
      <w:bodyDiv w:val="1"/>
      <w:marLeft w:val="0"/>
      <w:marRight w:val="0"/>
      <w:marTop w:val="0"/>
      <w:marBottom w:val="0"/>
      <w:divBdr>
        <w:top w:val="none" w:sz="0" w:space="0" w:color="auto"/>
        <w:left w:val="none" w:sz="0" w:space="0" w:color="auto"/>
        <w:bottom w:val="none" w:sz="0" w:space="0" w:color="auto"/>
        <w:right w:val="none" w:sz="0" w:space="0" w:color="auto"/>
      </w:divBdr>
    </w:div>
    <w:div w:id="75710835">
      <w:bodyDiv w:val="1"/>
      <w:marLeft w:val="0"/>
      <w:marRight w:val="0"/>
      <w:marTop w:val="0"/>
      <w:marBottom w:val="0"/>
      <w:divBdr>
        <w:top w:val="none" w:sz="0" w:space="0" w:color="auto"/>
        <w:left w:val="none" w:sz="0" w:space="0" w:color="auto"/>
        <w:bottom w:val="none" w:sz="0" w:space="0" w:color="auto"/>
        <w:right w:val="none" w:sz="0" w:space="0" w:color="auto"/>
      </w:divBdr>
    </w:div>
    <w:div w:id="76752277">
      <w:bodyDiv w:val="1"/>
      <w:marLeft w:val="0"/>
      <w:marRight w:val="0"/>
      <w:marTop w:val="0"/>
      <w:marBottom w:val="0"/>
      <w:divBdr>
        <w:top w:val="none" w:sz="0" w:space="0" w:color="auto"/>
        <w:left w:val="none" w:sz="0" w:space="0" w:color="auto"/>
        <w:bottom w:val="none" w:sz="0" w:space="0" w:color="auto"/>
        <w:right w:val="none" w:sz="0" w:space="0" w:color="auto"/>
      </w:divBdr>
    </w:div>
    <w:div w:id="77483098">
      <w:bodyDiv w:val="1"/>
      <w:marLeft w:val="0"/>
      <w:marRight w:val="0"/>
      <w:marTop w:val="0"/>
      <w:marBottom w:val="0"/>
      <w:divBdr>
        <w:top w:val="none" w:sz="0" w:space="0" w:color="auto"/>
        <w:left w:val="none" w:sz="0" w:space="0" w:color="auto"/>
        <w:bottom w:val="none" w:sz="0" w:space="0" w:color="auto"/>
        <w:right w:val="none" w:sz="0" w:space="0" w:color="auto"/>
      </w:divBdr>
    </w:div>
    <w:div w:id="83456349">
      <w:bodyDiv w:val="1"/>
      <w:marLeft w:val="0"/>
      <w:marRight w:val="0"/>
      <w:marTop w:val="0"/>
      <w:marBottom w:val="0"/>
      <w:divBdr>
        <w:top w:val="none" w:sz="0" w:space="0" w:color="auto"/>
        <w:left w:val="none" w:sz="0" w:space="0" w:color="auto"/>
        <w:bottom w:val="none" w:sz="0" w:space="0" w:color="auto"/>
        <w:right w:val="none" w:sz="0" w:space="0" w:color="auto"/>
      </w:divBdr>
    </w:div>
    <w:div w:id="85663496">
      <w:bodyDiv w:val="1"/>
      <w:marLeft w:val="0"/>
      <w:marRight w:val="0"/>
      <w:marTop w:val="0"/>
      <w:marBottom w:val="0"/>
      <w:divBdr>
        <w:top w:val="none" w:sz="0" w:space="0" w:color="auto"/>
        <w:left w:val="none" w:sz="0" w:space="0" w:color="auto"/>
        <w:bottom w:val="none" w:sz="0" w:space="0" w:color="auto"/>
        <w:right w:val="none" w:sz="0" w:space="0" w:color="auto"/>
      </w:divBdr>
    </w:div>
    <w:div w:id="87309984">
      <w:bodyDiv w:val="1"/>
      <w:marLeft w:val="0"/>
      <w:marRight w:val="0"/>
      <w:marTop w:val="0"/>
      <w:marBottom w:val="0"/>
      <w:divBdr>
        <w:top w:val="none" w:sz="0" w:space="0" w:color="auto"/>
        <w:left w:val="none" w:sz="0" w:space="0" w:color="auto"/>
        <w:bottom w:val="none" w:sz="0" w:space="0" w:color="auto"/>
        <w:right w:val="none" w:sz="0" w:space="0" w:color="auto"/>
      </w:divBdr>
    </w:div>
    <w:div w:id="88015557">
      <w:bodyDiv w:val="1"/>
      <w:marLeft w:val="0"/>
      <w:marRight w:val="0"/>
      <w:marTop w:val="0"/>
      <w:marBottom w:val="0"/>
      <w:divBdr>
        <w:top w:val="none" w:sz="0" w:space="0" w:color="auto"/>
        <w:left w:val="none" w:sz="0" w:space="0" w:color="auto"/>
        <w:bottom w:val="none" w:sz="0" w:space="0" w:color="auto"/>
        <w:right w:val="none" w:sz="0" w:space="0" w:color="auto"/>
      </w:divBdr>
    </w:div>
    <w:div w:id="111292625">
      <w:bodyDiv w:val="1"/>
      <w:marLeft w:val="0"/>
      <w:marRight w:val="0"/>
      <w:marTop w:val="0"/>
      <w:marBottom w:val="0"/>
      <w:divBdr>
        <w:top w:val="none" w:sz="0" w:space="0" w:color="auto"/>
        <w:left w:val="none" w:sz="0" w:space="0" w:color="auto"/>
        <w:bottom w:val="none" w:sz="0" w:space="0" w:color="auto"/>
        <w:right w:val="none" w:sz="0" w:space="0" w:color="auto"/>
      </w:divBdr>
    </w:div>
    <w:div w:id="113452144">
      <w:bodyDiv w:val="1"/>
      <w:marLeft w:val="0"/>
      <w:marRight w:val="0"/>
      <w:marTop w:val="0"/>
      <w:marBottom w:val="0"/>
      <w:divBdr>
        <w:top w:val="none" w:sz="0" w:space="0" w:color="auto"/>
        <w:left w:val="none" w:sz="0" w:space="0" w:color="auto"/>
        <w:bottom w:val="none" w:sz="0" w:space="0" w:color="auto"/>
        <w:right w:val="none" w:sz="0" w:space="0" w:color="auto"/>
      </w:divBdr>
    </w:div>
    <w:div w:id="116530518">
      <w:bodyDiv w:val="1"/>
      <w:marLeft w:val="0"/>
      <w:marRight w:val="0"/>
      <w:marTop w:val="0"/>
      <w:marBottom w:val="0"/>
      <w:divBdr>
        <w:top w:val="none" w:sz="0" w:space="0" w:color="auto"/>
        <w:left w:val="none" w:sz="0" w:space="0" w:color="auto"/>
        <w:bottom w:val="none" w:sz="0" w:space="0" w:color="auto"/>
        <w:right w:val="none" w:sz="0" w:space="0" w:color="auto"/>
      </w:divBdr>
    </w:div>
    <w:div w:id="117722445">
      <w:bodyDiv w:val="1"/>
      <w:marLeft w:val="0"/>
      <w:marRight w:val="0"/>
      <w:marTop w:val="0"/>
      <w:marBottom w:val="0"/>
      <w:divBdr>
        <w:top w:val="none" w:sz="0" w:space="0" w:color="auto"/>
        <w:left w:val="none" w:sz="0" w:space="0" w:color="auto"/>
        <w:bottom w:val="none" w:sz="0" w:space="0" w:color="auto"/>
        <w:right w:val="none" w:sz="0" w:space="0" w:color="auto"/>
      </w:divBdr>
    </w:div>
    <w:div w:id="124349537">
      <w:bodyDiv w:val="1"/>
      <w:marLeft w:val="0"/>
      <w:marRight w:val="0"/>
      <w:marTop w:val="0"/>
      <w:marBottom w:val="0"/>
      <w:divBdr>
        <w:top w:val="none" w:sz="0" w:space="0" w:color="auto"/>
        <w:left w:val="none" w:sz="0" w:space="0" w:color="auto"/>
        <w:bottom w:val="none" w:sz="0" w:space="0" w:color="auto"/>
        <w:right w:val="none" w:sz="0" w:space="0" w:color="auto"/>
      </w:divBdr>
    </w:div>
    <w:div w:id="124473312">
      <w:bodyDiv w:val="1"/>
      <w:marLeft w:val="0"/>
      <w:marRight w:val="0"/>
      <w:marTop w:val="0"/>
      <w:marBottom w:val="0"/>
      <w:divBdr>
        <w:top w:val="none" w:sz="0" w:space="0" w:color="auto"/>
        <w:left w:val="none" w:sz="0" w:space="0" w:color="auto"/>
        <w:bottom w:val="none" w:sz="0" w:space="0" w:color="auto"/>
        <w:right w:val="none" w:sz="0" w:space="0" w:color="auto"/>
      </w:divBdr>
    </w:div>
    <w:div w:id="128548309">
      <w:bodyDiv w:val="1"/>
      <w:marLeft w:val="0"/>
      <w:marRight w:val="0"/>
      <w:marTop w:val="0"/>
      <w:marBottom w:val="0"/>
      <w:divBdr>
        <w:top w:val="none" w:sz="0" w:space="0" w:color="auto"/>
        <w:left w:val="none" w:sz="0" w:space="0" w:color="auto"/>
        <w:bottom w:val="none" w:sz="0" w:space="0" w:color="auto"/>
        <w:right w:val="none" w:sz="0" w:space="0" w:color="auto"/>
      </w:divBdr>
    </w:div>
    <w:div w:id="135923603">
      <w:bodyDiv w:val="1"/>
      <w:marLeft w:val="0"/>
      <w:marRight w:val="0"/>
      <w:marTop w:val="0"/>
      <w:marBottom w:val="0"/>
      <w:divBdr>
        <w:top w:val="none" w:sz="0" w:space="0" w:color="auto"/>
        <w:left w:val="none" w:sz="0" w:space="0" w:color="auto"/>
        <w:bottom w:val="none" w:sz="0" w:space="0" w:color="auto"/>
        <w:right w:val="none" w:sz="0" w:space="0" w:color="auto"/>
      </w:divBdr>
    </w:div>
    <w:div w:id="137041340">
      <w:bodyDiv w:val="1"/>
      <w:marLeft w:val="0"/>
      <w:marRight w:val="0"/>
      <w:marTop w:val="0"/>
      <w:marBottom w:val="0"/>
      <w:divBdr>
        <w:top w:val="none" w:sz="0" w:space="0" w:color="auto"/>
        <w:left w:val="none" w:sz="0" w:space="0" w:color="auto"/>
        <w:bottom w:val="none" w:sz="0" w:space="0" w:color="auto"/>
        <w:right w:val="none" w:sz="0" w:space="0" w:color="auto"/>
      </w:divBdr>
    </w:div>
    <w:div w:id="137890526">
      <w:bodyDiv w:val="1"/>
      <w:marLeft w:val="0"/>
      <w:marRight w:val="0"/>
      <w:marTop w:val="0"/>
      <w:marBottom w:val="0"/>
      <w:divBdr>
        <w:top w:val="none" w:sz="0" w:space="0" w:color="auto"/>
        <w:left w:val="none" w:sz="0" w:space="0" w:color="auto"/>
        <w:bottom w:val="none" w:sz="0" w:space="0" w:color="auto"/>
        <w:right w:val="none" w:sz="0" w:space="0" w:color="auto"/>
      </w:divBdr>
    </w:div>
    <w:div w:id="139884845">
      <w:bodyDiv w:val="1"/>
      <w:marLeft w:val="0"/>
      <w:marRight w:val="0"/>
      <w:marTop w:val="0"/>
      <w:marBottom w:val="0"/>
      <w:divBdr>
        <w:top w:val="none" w:sz="0" w:space="0" w:color="auto"/>
        <w:left w:val="none" w:sz="0" w:space="0" w:color="auto"/>
        <w:bottom w:val="none" w:sz="0" w:space="0" w:color="auto"/>
        <w:right w:val="none" w:sz="0" w:space="0" w:color="auto"/>
      </w:divBdr>
    </w:div>
    <w:div w:id="140000489">
      <w:bodyDiv w:val="1"/>
      <w:marLeft w:val="0"/>
      <w:marRight w:val="0"/>
      <w:marTop w:val="0"/>
      <w:marBottom w:val="0"/>
      <w:divBdr>
        <w:top w:val="none" w:sz="0" w:space="0" w:color="auto"/>
        <w:left w:val="none" w:sz="0" w:space="0" w:color="auto"/>
        <w:bottom w:val="none" w:sz="0" w:space="0" w:color="auto"/>
        <w:right w:val="none" w:sz="0" w:space="0" w:color="auto"/>
      </w:divBdr>
    </w:div>
    <w:div w:id="140973636">
      <w:bodyDiv w:val="1"/>
      <w:marLeft w:val="0"/>
      <w:marRight w:val="0"/>
      <w:marTop w:val="0"/>
      <w:marBottom w:val="0"/>
      <w:divBdr>
        <w:top w:val="none" w:sz="0" w:space="0" w:color="auto"/>
        <w:left w:val="none" w:sz="0" w:space="0" w:color="auto"/>
        <w:bottom w:val="none" w:sz="0" w:space="0" w:color="auto"/>
        <w:right w:val="none" w:sz="0" w:space="0" w:color="auto"/>
      </w:divBdr>
    </w:div>
    <w:div w:id="147594873">
      <w:bodyDiv w:val="1"/>
      <w:marLeft w:val="0"/>
      <w:marRight w:val="0"/>
      <w:marTop w:val="0"/>
      <w:marBottom w:val="0"/>
      <w:divBdr>
        <w:top w:val="none" w:sz="0" w:space="0" w:color="auto"/>
        <w:left w:val="none" w:sz="0" w:space="0" w:color="auto"/>
        <w:bottom w:val="none" w:sz="0" w:space="0" w:color="auto"/>
        <w:right w:val="none" w:sz="0" w:space="0" w:color="auto"/>
      </w:divBdr>
    </w:div>
    <w:div w:id="150560678">
      <w:bodyDiv w:val="1"/>
      <w:marLeft w:val="0"/>
      <w:marRight w:val="0"/>
      <w:marTop w:val="0"/>
      <w:marBottom w:val="0"/>
      <w:divBdr>
        <w:top w:val="none" w:sz="0" w:space="0" w:color="auto"/>
        <w:left w:val="none" w:sz="0" w:space="0" w:color="auto"/>
        <w:bottom w:val="none" w:sz="0" w:space="0" w:color="auto"/>
        <w:right w:val="none" w:sz="0" w:space="0" w:color="auto"/>
      </w:divBdr>
    </w:div>
    <w:div w:id="153499323">
      <w:bodyDiv w:val="1"/>
      <w:marLeft w:val="0"/>
      <w:marRight w:val="0"/>
      <w:marTop w:val="0"/>
      <w:marBottom w:val="0"/>
      <w:divBdr>
        <w:top w:val="none" w:sz="0" w:space="0" w:color="auto"/>
        <w:left w:val="none" w:sz="0" w:space="0" w:color="auto"/>
        <w:bottom w:val="none" w:sz="0" w:space="0" w:color="auto"/>
        <w:right w:val="none" w:sz="0" w:space="0" w:color="auto"/>
      </w:divBdr>
    </w:div>
    <w:div w:id="153762219">
      <w:bodyDiv w:val="1"/>
      <w:marLeft w:val="0"/>
      <w:marRight w:val="0"/>
      <w:marTop w:val="0"/>
      <w:marBottom w:val="0"/>
      <w:divBdr>
        <w:top w:val="none" w:sz="0" w:space="0" w:color="auto"/>
        <w:left w:val="none" w:sz="0" w:space="0" w:color="auto"/>
        <w:bottom w:val="none" w:sz="0" w:space="0" w:color="auto"/>
        <w:right w:val="none" w:sz="0" w:space="0" w:color="auto"/>
      </w:divBdr>
    </w:div>
    <w:div w:id="155531846">
      <w:bodyDiv w:val="1"/>
      <w:marLeft w:val="0"/>
      <w:marRight w:val="0"/>
      <w:marTop w:val="0"/>
      <w:marBottom w:val="0"/>
      <w:divBdr>
        <w:top w:val="none" w:sz="0" w:space="0" w:color="auto"/>
        <w:left w:val="none" w:sz="0" w:space="0" w:color="auto"/>
        <w:bottom w:val="none" w:sz="0" w:space="0" w:color="auto"/>
        <w:right w:val="none" w:sz="0" w:space="0" w:color="auto"/>
      </w:divBdr>
    </w:div>
    <w:div w:id="155800884">
      <w:bodyDiv w:val="1"/>
      <w:marLeft w:val="0"/>
      <w:marRight w:val="0"/>
      <w:marTop w:val="0"/>
      <w:marBottom w:val="0"/>
      <w:divBdr>
        <w:top w:val="none" w:sz="0" w:space="0" w:color="auto"/>
        <w:left w:val="none" w:sz="0" w:space="0" w:color="auto"/>
        <w:bottom w:val="none" w:sz="0" w:space="0" w:color="auto"/>
        <w:right w:val="none" w:sz="0" w:space="0" w:color="auto"/>
      </w:divBdr>
    </w:div>
    <w:div w:id="155808721">
      <w:bodyDiv w:val="1"/>
      <w:marLeft w:val="0"/>
      <w:marRight w:val="0"/>
      <w:marTop w:val="0"/>
      <w:marBottom w:val="0"/>
      <w:divBdr>
        <w:top w:val="none" w:sz="0" w:space="0" w:color="auto"/>
        <w:left w:val="none" w:sz="0" w:space="0" w:color="auto"/>
        <w:bottom w:val="none" w:sz="0" w:space="0" w:color="auto"/>
        <w:right w:val="none" w:sz="0" w:space="0" w:color="auto"/>
      </w:divBdr>
    </w:div>
    <w:div w:id="164442749">
      <w:bodyDiv w:val="1"/>
      <w:marLeft w:val="0"/>
      <w:marRight w:val="0"/>
      <w:marTop w:val="0"/>
      <w:marBottom w:val="0"/>
      <w:divBdr>
        <w:top w:val="none" w:sz="0" w:space="0" w:color="auto"/>
        <w:left w:val="none" w:sz="0" w:space="0" w:color="auto"/>
        <w:bottom w:val="none" w:sz="0" w:space="0" w:color="auto"/>
        <w:right w:val="none" w:sz="0" w:space="0" w:color="auto"/>
      </w:divBdr>
    </w:div>
    <w:div w:id="176620888">
      <w:bodyDiv w:val="1"/>
      <w:marLeft w:val="0"/>
      <w:marRight w:val="0"/>
      <w:marTop w:val="0"/>
      <w:marBottom w:val="0"/>
      <w:divBdr>
        <w:top w:val="none" w:sz="0" w:space="0" w:color="auto"/>
        <w:left w:val="none" w:sz="0" w:space="0" w:color="auto"/>
        <w:bottom w:val="none" w:sz="0" w:space="0" w:color="auto"/>
        <w:right w:val="none" w:sz="0" w:space="0" w:color="auto"/>
      </w:divBdr>
    </w:div>
    <w:div w:id="178204959">
      <w:bodyDiv w:val="1"/>
      <w:marLeft w:val="0"/>
      <w:marRight w:val="0"/>
      <w:marTop w:val="0"/>
      <w:marBottom w:val="0"/>
      <w:divBdr>
        <w:top w:val="none" w:sz="0" w:space="0" w:color="auto"/>
        <w:left w:val="none" w:sz="0" w:space="0" w:color="auto"/>
        <w:bottom w:val="none" w:sz="0" w:space="0" w:color="auto"/>
        <w:right w:val="none" w:sz="0" w:space="0" w:color="auto"/>
      </w:divBdr>
    </w:div>
    <w:div w:id="179858875">
      <w:bodyDiv w:val="1"/>
      <w:marLeft w:val="0"/>
      <w:marRight w:val="0"/>
      <w:marTop w:val="0"/>
      <w:marBottom w:val="0"/>
      <w:divBdr>
        <w:top w:val="none" w:sz="0" w:space="0" w:color="auto"/>
        <w:left w:val="none" w:sz="0" w:space="0" w:color="auto"/>
        <w:bottom w:val="none" w:sz="0" w:space="0" w:color="auto"/>
        <w:right w:val="none" w:sz="0" w:space="0" w:color="auto"/>
      </w:divBdr>
    </w:div>
    <w:div w:id="180554974">
      <w:bodyDiv w:val="1"/>
      <w:marLeft w:val="0"/>
      <w:marRight w:val="0"/>
      <w:marTop w:val="0"/>
      <w:marBottom w:val="0"/>
      <w:divBdr>
        <w:top w:val="none" w:sz="0" w:space="0" w:color="auto"/>
        <w:left w:val="none" w:sz="0" w:space="0" w:color="auto"/>
        <w:bottom w:val="none" w:sz="0" w:space="0" w:color="auto"/>
        <w:right w:val="none" w:sz="0" w:space="0" w:color="auto"/>
      </w:divBdr>
    </w:div>
    <w:div w:id="182978350">
      <w:bodyDiv w:val="1"/>
      <w:marLeft w:val="0"/>
      <w:marRight w:val="0"/>
      <w:marTop w:val="0"/>
      <w:marBottom w:val="0"/>
      <w:divBdr>
        <w:top w:val="none" w:sz="0" w:space="0" w:color="auto"/>
        <w:left w:val="none" w:sz="0" w:space="0" w:color="auto"/>
        <w:bottom w:val="none" w:sz="0" w:space="0" w:color="auto"/>
        <w:right w:val="none" w:sz="0" w:space="0" w:color="auto"/>
      </w:divBdr>
    </w:div>
    <w:div w:id="190993759">
      <w:bodyDiv w:val="1"/>
      <w:marLeft w:val="0"/>
      <w:marRight w:val="0"/>
      <w:marTop w:val="0"/>
      <w:marBottom w:val="0"/>
      <w:divBdr>
        <w:top w:val="none" w:sz="0" w:space="0" w:color="auto"/>
        <w:left w:val="none" w:sz="0" w:space="0" w:color="auto"/>
        <w:bottom w:val="none" w:sz="0" w:space="0" w:color="auto"/>
        <w:right w:val="none" w:sz="0" w:space="0" w:color="auto"/>
      </w:divBdr>
    </w:div>
    <w:div w:id="199514284">
      <w:bodyDiv w:val="1"/>
      <w:marLeft w:val="0"/>
      <w:marRight w:val="0"/>
      <w:marTop w:val="0"/>
      <w:marBottom w:val="0"/>
      <w:divBdr>
        <w:top w:val="none" w:sz="0" w:space="0" w:color="auto"/>
        <w:left w:val="none" w:sz="0" w:space="0" w:color="auto"/>
        <w:bottom w:val="none" w:sz="0" w:space="0" w:color="auto"/>
        <w:right w:val="none" w:sz="0" w:space="0" w:color="auto"/>
      </w:divBdr>
    </w:div>
    <w:div w:id="201867189">
      <w:bodyDiv w:val="1"/>
      <w:marLeft w:val="0"/>
      <w:marRight w:val="0"/>
      <w:marTop w:val="0"/>
      <w:marBottom w:val="0"/>
      <w:divBdr>
        <w:top w:val="none" w:sz="0" w:space="0" w:color="auto"/>
        <w:left w:val="none" w:sz="0" w:space="0" w:color="auto"/>
        <w:bottom w:val="none" w:sz="0" w:space="0" w:color="auto"/>
        <w:right w:val="none" w:sz="0" w:space="0" w:color="auto"/>
      </w:divBdr>
    </w:div>
    <w:div w:id="204105186">
      <w:bodyDiv w:val="1"/>
      <w:marLeft w:val="0"/>
      <w:marRight w:val="0"/>
      <w:marTop w:val="0"/>
      <w:marBottom w:val="0"/>
      <w:divBdr>
        <w:top w:val="none" w:sz="0" w:space="0" w:color="auto"/>
        <w:left w:val="none" w:sz="0" w:space="0" w:color="auto"/>
        <w:bottom w:val="none" w:sz="0" w:space="0" w:color="auto"/>
        <w:right w:val="none" w:sz="0" w:space="0" w:color="auto"/>
      </w:divBdr>
    </w:div>
    <w:div w:id="208732666">
      <w:bodyDiv w:val="1"/>
      <w:marLeft w:val="0"/>
      <w:marRight w:val="0"/>
      <w:marTop w:val="0"/>
      <w:marBottom w:val="0"/>
      <w:divBdr>
        <w:top w:val="none" w:sz="0" w:space="0" w:color="auto"/>
        <w:left w:val="none" w:sz="0" w:space="0" w:color="auto"/>
        <w:bottom w:val="none" w:sz="0" w:space="0" w:color="auto"/>
        <w:right w:val="none" w:sz="0" w:space="0" w:color="auto"/>
      </w:divBdr>
    </w:div>
    <w:div w:id="215632461">
      <w:bodyDiv w:val="1"/>
      <w:marLeft w:val="0"/>
      <w:marRight w:val="0"/>
      <w:marTop w:val="0"/>
      <w:marBottom w:val="0"/>
      <w:divBdr>
        <w:top w:val="none" w:sz="0" w:space="0" w:color="auto"/>
        <w:left w:val="none" w:sz="0" w:space="0" w:color="auto"/>
        <w:bottom w:val="none" w:sz="0" w:space="0" w:color="auto"/>
        <w:right w:val="none" w:sz="0" w:space="0" w:color="auto"/>
      </w:divBdr>
    </w:div>
    <w:div w:id="215698552">
      <w:bodyDiv w:val="1"/>
      <w:marLeft w:val="0"/>
      <w:marRight w:val="0"/>
      <w:marTop w:val="0"/>
      <w:marBottom w:val="0"/>
      <w:divBdr>
        <w:top w:val="none" w:sz="0" w:space="0" w:color="auto"/>
        <w:left w:val="none" w:sz="0" w:space="0" w:color="auto"/>
        <w:bottom w:val="none" w:sz="0" w:space="0" w:color="auto"/>
        <w:right w:val="none" w:sz="0" w:space="0" w:color="auto"/>
      </w:divBdr>
    </w:div>
    <w:div w:id="216286897">
      <w:bodyDiv w:val="1"/>
      <w:marLeft w:val="0"/>
      <w:marRight w:val="0"/>
      <w:marTop w:val="0"/>
      <w:marBottom w:val="0"/>
      <w:divBdr>
        <w:top w:val="none" w:sz="0" w:space="0" w:color="auto"/>
        <w:left w:val="none" w:sz="0" w:space="0" w:color="auto"/>
        <w:bottom w:val="none" w:sz="0" w:space="0" w:color="auto"/>
        <w:right w:val="none" w:sz="0" w:space="0" w:color="auto"/>
      </w:divBdr>
    </w:div>
    <w:div w:id="218324519">
      <w:bodyDiv w:val="1"/>
      <w:marLeft w:val="0"/>
      <w:marRight w:val="0"/>
      <w:marTop w:val="0"/>
      <w:marBottom w:val="0"/>
      <w:divBdr>
        <w:top w:val="none" w:sz="0" w:space="0" w:color="auto"/>
        <w:left w:val="none" w:sz="0" w:space="0" w:color="auto"/>
        <w:bottom w:val="none" w:sz="0" w:space="0" w:color="auto"/>
        <w:right w:val="none" w:sz="0" w:space="0" w:color="auto"/>
      </w:divBdr>
    </w:div>
    <w:div w:id="223568656">
      <w:bodyDiv w:val="1"/>
      <w:marLeft w:val="0"/>
      <w:marRight w:val="0"/>
      <w:marTop w:val="0"/>
      <w:marBottom w:val="0"/>
      <w:divBdr>
        <w:top w:val="none" w:sz="0" w:space="0" w:color="auto"/>
        <w:left w:val="none" w:sz="0" w:space="0" w:color="auto"/>
        <w:bottom w:val="none" w:sz="0" w:space="0" w:color="auto"/>
        <w:right w:val="none" w:sz="0" w:space="0" w:color="auto"/>
      </w:divBdr>
    </w:div>
    <w:div w:id="226765412">
      <w:bodyDiv w:val="1"/>
      <w:marLeft w:val="0"/>
      <w:marRight w:val="0"/>
      <w:marTop w:val="0"/>
      <w:marBottom w:val="0"/>
      <w:divBdr>
        <w:top w:val="none" w:sz="0" w:space="0" w:color="auto"/>
        <w:left w:val="none" w:sz="0" w:space="0" w:color="auto"/>
        <w:bottom w:val="none" w:sz="0" w:space="0" w:color="auto"/>
        <w:right w:val="none" w:sz="0" w:space="0" w:color="auto"/>
      </w:divBdr>
    </w:div>
    <w:div w:id="227495281">
      <w:bodyDiv w:val="1"/>
      <w:marLeft w:val="0"/>
      <w:marRight w:val="0"/>
      <w:marTop w:val="0"/>
      <w:marBottom w:val="0"/>
      <w:divBdr>
        <w:top w:val="none" w:sz="0" w:space="0" w:color="auto"/>
        <w:left w:val="none" w:sz="0" w:space="0" w:color="auto"/>
        <w:bottom w:val="none" w:sz="0" w:space="0" w:color="auto"/>
        <w:right w:val="none" w:sz="0" w:space="0" w:color="auto"/>
      </w:divBdr>
    </w:div>
    <w:div w:id="227886972">
      <w:bodyDiv w:val="1"/>
      <w:marLeft w:val="0"/>
      <w:marRight w:val="0"/>
      <w:marTop w:val="0"/>
      <w:marBottom w:val="0"/>
      <w:divBdr>
        <w:top w:val="none" w:sz="0" w:space="0" w:color="auto"/>
        <w:left w:val="none" w:sz="0" w:space="0" w:color="auto"/>
        <w:bottom w:val="none" w:sz="0" w:space="0" w:color="auto"/>
        <w:right w:val="none" w:sz="0" w:space="0" w:color="auto"/>
      </w:divBdr>
    </w:div>
    <w:div w:id="229928116">
      <w:bodyDiv w:val="1"/>
      <w:marLeft w:val="0"/>
      <w:marRight w:val="0"/>
      <w:marTop w:val="0"/>
      <w:marBottom w:val="0"/>
      <w:divBdr>
        <w:top w:val="none" w:sz="0" w:space="0" w:color="auto"/>
        <w:left w:val="none" w:sz="0" w:space="0" w:color="auto"/>
        <w:bottom w:val="none" w:sz="0" w:space="0" w:color="auto"/>
        <w:right w:val="none" w:sz="0" w:space="0" w:color="auto"/>
      </w:divBdr>
    </w:div>
    <w:div w:id="232550271">
      <w:bodyDiv w:val="1"/>
      <w:marLeft w:val="0"/>
      <w:marRight w:val="0"/>
      <w:marTop w:val="0"/>
      <w:marBottom w:val="0"/>
      <w:divBdr>
        <w:top w:val="none" w:sz="0" w:space="0" w:color="auto"/>
        <w:left w:val="none" w:sz="0" w:space="0" w:color="auto"/>
        <w:bottom w:val="none" w:sz="0" w:space="0" w:color="auto"/>
        <w:right w:val="none" w:sz="0" w:space="0" w:color="auto"/>
      </w:divBdr>
    </w:div>
    <w:div w:id="232784656">
      <w:bodyDiv w:val="1"/>
      <w:marLeft w:val="0"/>
      <w:marRight w:val="0"/>
      <w:marTop w:val="0"/>
      <w:marBottom w:val="0"/>
      <w:divBdr>
        <w:top w:val="none" w:sz="0" w:space="0" w:color="auto"/>
        <w:left w:val="none" w:sz="0" w:space="0" w:color="auto"/>
        <w:bottom w:val="none" w:sz="0" w:space="0" w:color="auto"/>
        <w:right w:val="none" w:sz="0" w:space="0" w:color="auto"/>
      </w:divBdr>
    </w:div>
    <w:div w:id="237787859">
      <w:bodyDiv w:val="1"/>
      <w:marLeft w:val="0"/>
      <w:marRight w:val="0"/>
      <w:marTop w:val="0"/>
      <w:marBottom w:val="0"/>
      <w:divBdr>
        <w:top w:val="none" w:sz="0" w:space="0" w:color="auto"/>
        <w:left w:val="none" w:sz="0" w:space="0" w:color="auto"/>
        <w:bottom w:val="none" w:sz="0" w:space="0" w:color="auto"/>
        <w:right w:val="none" w:sz="0" w:space="0" w:color="auto"/>
      </w:divBdr>
    </w:div>
    <w:div w:id="239946991">
      <w:bodyDiv w:val="1"/>
      <w:marLeft w:val="0"/>
      <w:marRight w:val="0"/>
      <w:marTop w:val="0"/>
      <w:marBottom w:val="0"/>
      <w:divBdr>
        <w:top w:val="none" w:sz="0" w:space="0" w:color="auto"/>
        <w:left w:val="none" w:sz="0" w:space="0" w:color="auto"/>
        <w:bottom w:val="none" w:sz="0" w:space="0" w:color="auto"/>
        <w:right w:val="none" w:sz="0" w:space="0" w:color="auto"/>
      </w:divBdr>
    </w:div>
    <w:div w:id="241373244">
      <w:bodyDiv w:val="1"/>
      <w:marLeft w:val="0"/>
      <w:marRight w:val="0"/>
      <w:marTop w:val="0"/>
      <w:marBottom w:val="0"/>
      <w:divBdr>
        <w:top w:val="none" w:sz="0" w:space="0" w:color="auto"/>
        <w:left w:val="none" w:sz="0" w:space="0" w:color="auto"/>
        <w:bottom w:val="none" w:sz="0" w:space="0" w:color="auto"/>
        <w:right w:val="none" w:sz="0" w:space="0" w:color="auto"/>
      </w:divBdr>
    </w:div>
    <w:div w:id="242645150">
      <w:bodyDiv w:val="1"/>
      <w:marLeft w:val="0"/>
      <w:marRight w:val="0"/>
      <w:marTop w:val="0"/>
      <w:marBottom w:val="0"/>
      <w:divBdr>
        <w:top w:val="none" w:sz="0" w:space="0" w:color="auto"/>
        <w:left w:val="none" w:sz="0" w:space="0" w:color="auto"/>
        <w:bottom w:val="none" w:sz="0" w:space="0" w:color="auto"/>
        <w:right w:val="none" w:sz="0" w:space="0" w:color="auto"/>
      </w:divBdr>
    </w:div>
    <w:div w:id="244997905">
      <w:bodyDiv w:val="1"/>
      <w:marLeft w:val="0"/>
      <w:marRight w:val="0"/>
      <w:marTop w:val="0"/>
      <w:marBottom w:val="0"/>
      <w:divBdr>
        <w:top w:val="none" w:sz="0" w:space="0" w:color="auto"/>
        <w:left w:val="none" w:sz="0" w:space="0" w:color="auto"/>
        <w:bottom w:val="none" w:sz="0" w:space="0" w:color="auto"/>
        <w:right w:val="none" w:sz="0" w:space="0" w:color="auto"/>
      </w:divBdr>
    </w:div>
    <w:div w:id="245311602">
      <w:bodyDiv w:val="1"/>
      <w:marLeft w:val="0"/>
      <w:marRight w:val="0"/>
      <w:marTop w:val="0"/>
      <w:marBottom w:val="0"/>
      <w:divBdr>
        <w:top w:val="none" w:sz="0" w:space="0" w:color="auto"/>
        <w:left w:val="none" w:sz="0" w:space="0" w:color="auto"/>
        <w:bottom w:val="none" w:sz="0" w:space="0" w:color="auto"/>
        <w:right w:val="none" w:sz="0" w:space="0" w:color="auto"/>
      </w:divBdr>
    </w:div>
    <w:div w:id="247155413">
      <w:bodyDiv w:val="1"/>
      <w:marLeft w:val="0"/>
      <w:marRight w:val="0"/>
      <w:marTop w:val="0"/>
      <w:marBottom w:val="0"/>
      <w:divBdr>
        <w:top w:val="none" w:sz="0" w:space="0" w:color="auto"/>
        <w:left w:val="none" w:sz="0" w:space="0" w:color="auto"/>
        <w:bottom w:val="none" w:sz="0" w:space="0" w:color="auto"/>
        <w:right w:val="none" w:sz="0" w:space="0" w:color="auto"/>
      </w:divBdr>
    </w:div>
    <w:div w:id="251281971">
      <w:bodyDiv w:val="1"/>
      <w:marLeft w:val="0"/>
      <w:marRight w:val="0"/>
      <w:marTop w:val="0"/>
      <w:marBottom w:val="0"/>
      <w:divBdr>
        <w:top w:val="none" w:sz="0" w:space="0" w:color="auto"/>
        <w:left w:val="none" w:sz="0" w:space="0" w:color="auto"/>
        <w:bottom w:val="none" w:sz="0" w:space="0" w:color="auto"/>
        <w:right w:val="none" w:sz="0" w:space="0" w:color="auto"/>
      </w:divBdr>
    </w:div>
    <w:div w:id="254632451">
      <w:bodyDiv w:val="1"/>
      <w:marLeft w:val="0"/>
      <w:marRight w:val="0"/>
      <w:marTop w:val="0"/>
      <w:marBottom w:val="0"/>
      <w:divBdr>
        <w:top w:val="none" w:sz="0" w:space="0" w:color="auto"/>
        <w:left w:val="none" w:sz="0" w:space="0" w:color="auto"/>
        <w:bottom w:val="none" w:sz="0" w:space="0" w:color="auto"/>
        <w:right w:val="none" w:sz="0" w:space="0" w:color="auto"/>
      </w:divBdr>
    </w:div>
    <w:div w:id="255291710">
      <w:bodyDiv w:val="1"/>
      <w:marLeft w:val="0"/>
      <w:marRight w:val="0"/>
      <w:marTop w:val="0"/>
      <w:marBottom w:val="0"/>
      <w:divBdr>
        <w:top w:val="none" w:sz="0" w:space="0" w:color="auto"/>
        <w:left w:val="none" w:sz="0" w:space="0" w:color="auto"/>
        <w:bottom w:val="none" w:sz="0" w:space="0" w:color="auto"/>
        <w:right w:val="none" w:sz="0" w:space="0" w:color="auto"/>
      </w:divBdr>
    </w:div>
    <w:div w:id="261383152">
      <w:bodyDiv w:val="1"/>
      <w:marLeft w:val="0"/>
      <w:marRight w:val="0"/>
      <w:marTop w:val="0"/>
      <w:marBottom w:val="0"/>
      <w:divBdr>
        <w:top w:val="none" w:sz="0" w:space="0" w:color="auto"/>
        <w:left w:val="none" w:sz="0" w:space="0" w:color="auto"/>
        <w:bottom w:val="none" w:sz="0" w:space="0" w:color="auto"/>
        <w:right w:val="none" w:sz="0" w:space="0" w:color="auto"/>
      </w:divBdr>
    </w:div>
    <w:div w:id="263998431">
      <w:bodyDiv w:val="1"/>
      <w:marLeft w:val="0"/>
      <w:marRight w:val="0"/>
      <w:marTop w:val="0"/>
      <w:marBottom w:val="0"/>
      <w:divBdr>
        <w:top w:val="none" w:sz="0" w:space="0" w:color="auto"/>
        <w:left w:val="none" w:sz="0" w:space="0" w:color="auto"/>
        <w:bottom w:val="none" w:sz="0" w:space="0" w:color="auto"/>
        <w:right w:val="none" w:sz="0" w:space="0" w:color="auto"/>
      </w:divBdr>
    </w:div>
    <w:div w:id="265311742">
      <w:bodyDiv w:val="1"/>
      <w:marLeft w:val="0"/>
      <w:marRight w:val="0"/>
      <w:marTop w:val="0"/>
      <w:marBottom w:val="0"/>
      <w:divBdr>
        <w:top w:val="none" w:sz="0" w:space="0" w:color="auto"/>
        <w:left w:val="none" w:sz="0" w:space="0" w:color="auto"/>
        <w:bottom w:val="none" w:sz="0" w:space="0" w:color="auto"/>
        <w:right w:val="none" w:sz="0" w:space="0" w:color="auto"/>
      </w:divBdr>
    </w:div>
    <w:div w:id="267281166">
      <w:bodyDiv w:val="1"/>
      <w:marLeft w:val="0"/>
      <w:marRight w:val="0"/>
      <w:marTop w:val="0"/>
      <w:marBottom w:val="0"/>
      <w:divBdr>
        <w:top w:val="none" w:sz="0" w:space="0" w:color="auto"/>
        <w:left w:val="none" w:sz="0" w:space="0" w:color="auto"/>
        <w:bottom w:val="none" w:sz="0" w:space="0" w:color="auto"/>
        <w:right w:val="none" w:sz="0" w:space="0" w:color="auto"/>
      </w:divBdr>
    </w:div>
    <w:div w:id="267592350">
      <w:bodyDiv w:val="1"/>
      <w:marLeft w:val="0"/>
      <w:marRight w:val="0"/>
      <w:marTop w:val="0"/>
      <w:marBottom w:val="0"/>
      <w:divBdr>
        <w:top w:val="none" w:sz="0" w:space="0" w:color="auto"/>
        <w:left w:val="none" w:sz="0" w:space="0" w:color="auto"/>
        <w:bottom w:val="none" w:sz="0" w:space="0" w:color="auto"/>
        <w:right w:val="none" w:sz="0" w:space="0" w:color="auto"/>
      </w:divBdr>
    </w:div>
    <w:div w:id="280380548">
      <w:bodyDiv w:val="1"/>
      <w:marLeft w:val="0"/>
      <w:marRight w:val="0"/>
      <w:marTop w:val="0"/>
      <w:marBottom w:val="0"/>
      <w:divBdr>
        <w:top w:val="none" w:sz="0" w:space="0" w:color="auto"/>
        <w:left w:val="none" w:sz="0" w:space="0" w:color="auto"/>
        <w:bottom w:val="none" w:sz="0" w:space="0" w:color="auto"/>
        <w:right w:val="none" w:sz="0" w:space="0" w:color="auto"/>
      </w:divBdr>
    </w:div>
    <w:div w:id="284895075">
      <w:bodyDiv w:val="1"/>
      <w:marLeft w:val="0"/>
      <w:marRight w:val="0"/>
      <w:marTop w:val="0"/>
      <w:marBottom w:val="0"/>
      <w:divBdr>
        <w:top w:val="none" w:sz="0" w:space="0" w:color="auto"/>
        <w:left w:val="none" w:sz="0" w:space="0" w:color="auto"/>
        <w:bottom w:val="none" w:sz="0" w:space="0" w:color="auto"/>
        <w:right w:val="none" w:sz="0" w:space="0" w:color="auto"/>
      </w:divBdr>
    </w:div>
    <w:div w:id="292179026">
      <w:bodyDiv w:val="1"/>
      <w:marLeft w:val="0"/>
      <w:marRight w:val="0"/>
      <w:marTop w:val="0"/>
      <w:marBottom w:val="0"/>
      <w:divBdr>
        <w:top w:val="none" w:sz="0" w:space="0" w:color="auto"/>
        <w:left w:val="none" w:sz="0" w:space="0" w:color="auto"/>
        <w:bottom w:val="none" w:sz="0" w:space="0" w:color="auto"/>
        <w:right w:val="none" w:sz="0" w:space="0" w:color="auto"/>
      </w:divBdr>
    </w:div>
    <w:div w:id="292562240">
      <w:bodyDiv w:val="1"/>
      <w:marLeft w:val="0"/>
      <w:marRight w:val="0"/>
      <w:marTop w:val="0"/>
      <w:marBottom w:val="0"/>
      <w:divBdr>
        <w:top w:val="none" w:sz="0" w:space="0" w:color="auto"/>
        <w:left w:val="none" w:sz="0" w:space="0" w:color="auto"/>
        <w:bottom w:val="none" w:sz="0" w:space="0" w:color="auto"/>
        <w:right w:val="none" w:sz="0" w:space="0" w:color="auto"/>
      </w:divBdr>
    </w:div>
    <w:div w:id="293028677">
      <w:bodyDiv w:val="1"/>
      <w:marLeft w:val="0"/>
      <w:marRight w:val="0"/>
      <w:marTop w:val="0"/>
      <w:marBottom w:val="0"/>
      <w:divBdr>
        <w:top w:val="none" w:sz="0" w:space="0" w:color="auto"/>
        <w:left w:val="none" w:sz="0" w:space="0" w:color="auto"/>
        <w:bottom w:val="none" w:sz="0" w:space="0" w:color="auto"/>
        <w:right w:val="none" w:sz="0" w:space="0" w:color="auto"/>
      </w:divBdr>
    </w:div>
    <w:div w:id="293684367">
      <w:bodyDiv w:val="1"/>
      <w:marLeft w:val="0"/>
      <w:marRight w:val="0"/>
      <w:marTop w:val="0"/>
      <w:marBottom w:val="0"/>
      <w:divBdr>
        <w:top w:val="none" w:sz="0" w:space="0" w:color="auto"/>
        <w:left w:val="none" w:sz="0" w:space="0" w:color="auto"/>
        <w:bottom w:val="none" w:sz="0" w:space="0" w:color="auto"/>
        <w:right w:val="none" w:sz="0" w:space="0" w:color="auto"/>
      </w:divBdr>
    </w:div>
    <w:div w:id="299657512">
      <w:bodyDiv w:val="1"/>
      <w:marLeft w:val="0"/>
      <w:marRight w:val="0"/>
      <w:marTop w:val="0"/>
      <w:marBottom w:val="0"/>
      <w:divBdr>
        <w:top w:val="none" w:sz="0" w:space="0" w:color="auto"/>
        <w:left w:val="none" w:sz="0" w:space="0" w:color="auto"/>
        <w:bottom w:val="none" w:sz="0" w:space="0" w:color="auto"/>
        <w:right w:val="none" w:sz="0" w:space="0" w:color="auto"/>
      </w:divBdr>
    </w:div>
    <w:div w:id="302390160">
      <w:bodyDiv w:val="1"/>
      <w:marLeft w:val="0"/>
      <w:marRight w:val="0"/>
      <w:marTop w:val="0"/>
      <w:marBottom w:val="0"/>
      <w:divBdr>
        <w:top w:val="none" w:sz="0" w:space="0" w:color="auto"/>
        <w:left w:val="none" w:sz="0" w:space="0" w:color="auto"/>
        <w:bottom w:val="none" w:sz="0" w:space="0" w:color="auto"/>
        <w:right w:val="none" w:sz="0" w:space="0" w:color="auto"/>
      </w:divBdr>
    </w:div>
    <w:div w:id="312569672">
      <w:bodyDiv w:val="1"/>
      <w:marLeft w:val="0"/>
      <w:marRight w:val="0"/>
      <w:marTop w:val="0"/>
      <w:marBottom w:val="0"/>
      <w:divBdr>
        <w:top w:val="none" w:sz="0" w:space="0" w:color="auto"/>
        <w:left w:val="none" w:sz="0" w:space="0" w:color="auto"/>
        <w:bottom w:val="none" w:sz="0" w:space="0" w:color="auto"/>
        <w:right w:val="none" w:sz="0" w:space="0" w:color="auto"/>
      </w:divBdr>
    </w:div>
    <w:div w:id="316954293">
      <w:bodyDiv w:val="1"/>
      <w:marLeft w:val="0"/>
      <w:marRight w:val="0"/>
      <w:marTop w:val="0"/>
      <w:marBottom w:val="0"/>
      <w:divBdr>
        <w:top w:val="none" w:sz="0" w:space="0" w:color="auto"/>
        <w:left w:val="none" w:sz="0" w:space="0" w:color="auto"/>
        <w:bottom w:val="none" w:sz="0" w:space="0" w:color="auto"/>
        <w:right w:val="none" w:sz="0" w:space="0" w:color="auto"/>
      </w:divBdr>
    </w:div>
    <w:div w:id="318314936">
      <w:bodyDiv w:val="1"/>
      <w:marLeft w:val="0"/>
      <w:marRight w:val="0"/>
      <w:marTop w:val="0"/>
      <w:marBottom w:val="0"/>
      <w:divBdr>
        <w:top w:val="none" w:sz="0" w:space="0" w:color="auto"/>
        <w:left w:val="none" w:sz="0" w:space="0" w:color="auto"/>
        <w:bottom w:val="none" w:sz="0" w:space="0" w:color="auto"/>
        <w:right w:val="none" w:sz="0" w:space="0" w:color="auto"/>
      </w:divBdr>
    </w:div>
    <w:div w:id="322009995">
      <w:bodyDiv w:val="1"/>
      <w:marLeft w:val="0"/>
      <w:marRight w:val="0"/>
      <w:marTop w:val="0"/>
      <w:marBottom w:val="0"/>
      <w:divBdr>
        <w:top w:val="none" w:sz="0" w:space="0" w:color="auto"/>
        <w:left w:val="none" w:sz="0" w:space="0" w:color="auto"/>
        <w:bottom w:val="none" w:sz="0" w:space="0" w:color="auto"/>
        <w:right w:val="none" w:sz="0" w:space="0" w:color="auto"/>
      </w:divBdr>
    </w:div>
    <w:div w:id="322197993">
      <w:bodyDiv w:val="1"/>
      <w:marLeft w:val="0"/>
      <w:marRight w:val="0"/>
      <w:marTop w:val="0"/>
      <w:marBottom w:val="0"/>
      <w:divBdr>
        <w:top w:val="none" w:sz="0" w:space="0" w:color="auto"/>
        <w:left w:val="none" w:sz="0" w:space="0" w:color="auto"/>
        <w:bottom w:val="none" w:sz="0" w:space="0" w:color="auto"/>
        <w:right w:val="none" w:sz="0" w:space="0" w:color="auto"/>
      </w:divBdr>
    </w:div>
    <w:div w:id="324286196">
      <w:bodyDiv w:val="1"/>
      <w:marLeft w:val="0"/>
      <w:marRight w:val="0"/>
      <w:marTop w:val="0"/>
      <w:marBottom w:val="0"/>
      <w:divBdr>
        <w:top w:val="none" w:sz="0" w:space="0" w:color="auto"/>
        <w:left w:val="none" w:sz="0" w:space="0" w:color="auto"/>
        <w:bottom w:val="none" w:sz="0" w:space="0" w:color="auto"/>
        <w:right w:val="none" w:sz="0" w:space="0" w:color="auto"/>
      </w:divBdr>
    </w:div>
    <w:div w:id="325522535">
      <w:bodyDiv w:val="1"/>
      <w:marLeft w:val="0"/>
      <w:marRight w:val="0"/>
      <w:marTop w:val="0"/>
      <w:marBottom w:val="0"/>
      <w:divBdr>
        <w:top w:val="none" w:sz="0" w:space="0" w:color="auto"/>
        <w:left w:val="none" w:sz="0" w:space="0" w:color="auto"/>
        <w:bottom w:val="none" w:sz="0" w:space="0" w:color="auto"/>
        <w:right w:val="none" w:sz="0" w:space="0" w:color="auto"/>
      </w:divBdr>
    </w:div>
    <w:div w:id="330648097">
      <w:bodyDiv w:val="1"/>
      <w:marLeft w:val="0"/>
      <w:marRight w:val="0"/>
      <w:marTop w:val="0"/>
      <w:marBottom w:val="0"/>
      <w:divBdr>
        <w:top w:val="none" w:sz="0" w:space="0" w:color="auto"/>
        <w:left w:val="none" w:sz="0" w:space="0" w:color="auto"/>
        <w:bottom w:val="none" w:sz="0" w:space="0" w:color="auto"/>
        <w:right w:val="none" w:sz="0" w:space="0" w:color="auto"/>
      </w:divBdr>
    </w:div>
    <w:div w:id="334958394">
      <w:bodyDiv w:val="1"/>
      <w:marLeft w:val="0"/>
      <w:marRight w:val="0"/>
      <w:marTop w:val="0"/>
      <w:marBottom w:val="0"/>
      <w:divBdr>
        <w:top w:val="none" w:sz="0" w:space="0" w:color="auto"/>
        <w:left w:val="none" w:sz="0" w:space="0" w:color="auto"/>
        <w:bottom w:val="none" w:sz="0" w:space="0" w:color="auto"/>
        <w:right w:val="none" w:sz="0" w:space="0" w:color="auto"/>
      </w:divBdr>
    </w:div>
    <w:div w:id="335309247">
      <w:bodyDiv w:val="1"/>
      <w:marLeft w:val="0"/>
      <w:marRight w:val="0"/>
      <w:marTop w:val="0"/>
      <w:marBottom w:val="0"/>
      <w:divBdr>
        <w:top w:val="none" w:sz="0" w:space="0" w:color="auto"/>
        <w:left w:val="none" w:sz="0" w:space="0" w:color="auto"/>
        <w:bottom w:val="none" w:sz="0" w:space="0" w:color="auto"/>
        <w:right w:val="none" w:sz="0" w:space="0" w:color="auto"/>
      </w:divBdr>
    </w:div>
    <w:div w:id="336619569">
      <w:bodyDiv w:val="1"/>
      <w:marLeft w:val="0"/>
      <w:marRight w:val="0"/>
      <w:marTop w:val="0"/>
      <w:marBottom w:val="0"/>
      <w:divBdr>
        <w:top w:val="none" w:sz="0" w:space="0" w:color="auto"/>
        <w:left w:val="none" w:sz="0" w:space="0" w:color="auto"/>
        <w:bottom w:val="none" w:sz="0" w:space="0" w:color="auto"/>
        <w:right w:val="none" w:sz="0" w:space="0" w:color="auto"/>
      </w:divBdr>
    </w:div>
    <w:div w:id="338775315">
      <w:bodyDiv w:val="1"/>
      <w:marLeft w:val="0"/>
      <w:marRight w:val="0"/>
      <w:marTop w:val="0"/>
      <w:marBottom w:val="0"/>
      <w:divBdr>
        <w:top w:val="none" w:sz="0" w:space="0" w:color="auto"/>
        <w:left w:val="none" w:sz="0" w:space="0" w:color="auto"/>
        <w:bottom w:val="none" w:sz="0" w:space="0" w:color="auto"/>
        <w:right w:val="none" w:sz="0" w:space="0" w:color="auto"/>
      </w:divBdr>
    </w:div>
    <w:div w:id="342128633">
      <w:bodyDiv w:val="1"/>
      <w:marLeft w:val="0"/>
      <w:marRight w:val="0"/>
      <w:marTop w:val="0"/>
      <w:marBottom w:val="0"/>
      <w:divBdr>
        <w:top w:val="none" w:sz="0" w:space="0" w:color="auto"/>
        <w:left w:val="none" w:sz="0" w:space="0" w:color="auto"/>
        <w:bottom w:val="none" w:sz="0" w:space="0" w:color="auto"/>
        <w:right w:val="none" w:sz="0" w:space="0" w:color="auto"/>
      </w:divBdr>
    </w:div>
    <w:div w:id="348528052">
      <w:bodyDiv w:val="1"/>
      <w:marLeft w:val="0"/>
      <w:marRight w:val="0"/>
      <w:marTop w:val="0"/>
      <w:marBottom w:val="0"/>
      <w:divBdr>
        <w:top w:val="none" w:sz="0" w:space="0" w:color="auto"/>
        <w:left w:val="none" w:sz="0" w:space="0" w:color="auto"/>
        <w:bottom w:val="none" w:sz="0" w:space="0" w:color="auto"/>
        <w:right w:val="none" w:sz="0" w:space="0" w:color="auto"/>
      </w:divBdr>
    </w:div>
    <w:div w:id="350567539">
      <w:bodyDiv w:val="1"/>
      <w:marLeft w:val="0"/>
      <w:marRight w:val="0"/>
      <w:marTop w:val="0"/>
      <w:marBottom w:val="0"/>
      <w:divBdr>
        <w:top w:val="none" w:sz="0" w:space="0" w:color="auto"/>
        <w:left w:val="none" w:sz="0" w:space="0" w:color="auto"/>
        <w:bottom w:val="none" w:sz="0" w:space="0" w:color="auto"/>
        <w:right w:val="none" w:sz="0" w:space="0" w:color="auto"/>
      </w:divBdr>
    </w:div>
    <w:div w:id="355693414">
      <w:bodyDiv w:val="1"/>
      <w:marLeft w:val="0"/>
      <w:marRight w:val="0"/>
      <w:marTop w:val="0"/>
      <w:marBottom w:val="0"/>
      <w:divBdr>
        <w:top w:val="none" w:sz="0" w:space="0" w:color="auto"/>
        <w:left w:val="none" w:sz="0" w:space="0" w:color="auto"/>
        <w:bottom w:val="none" w:sz="0" w:space="0" w:color="auto"/>
        <w:right w:val="none" w:sz="0" w:space="0" w:color="auto"/>
      </w:divBdr>
    </w:div>
    <w:div w:id="356199272">
      <w:bodyDiv w:val="1"/>
      <w:marLeft w:val="0"/>
      <w:marRight w:val="0"/>
      <w:marTop w:val="0"/>
      <w:marBottom w:val="0"/>
      <w:divBdr>
        <w:top w:val="none" w:sz="0" w:space="0" w:color="auto"/>
        <w:left w:val="none" w:sz="0" w:space="0" w:color="auto"/>
        <w:bottom w:val="none" w:sz="0" w:space="0" w:color="auto"/>
        <w:right w:val="none" w:sz="0" w:space="0" w:color="auto"/>
      </w:divBdr>
    </w:div>
    <w:div w:id="358899831">
      <w:bodyDiv w:val="1"/>
      <w:marLeft w:val="0"/>
      <w:marRight w:val="0"/>
      <w:marTop w:val="0"/>
      <w:marBottom w:val="0"/>
      <w:divBdr>
        <w:top w:val="none" w:sz="0" w:space="0" w:color="auto"/>
        <w:left w:val="none" w:sz="0" w:space="0" w:color="auto"/>
        <w:bottom w:val="none" w:sz="0" w:space="0" w:color="auto"/>
        <w:right w:val="none" w:sz="0" w:space="0" w:color="auto"/>
      </w:divBdr>
    </w:div>
    <w:div w:id="359596326">
      <w:bodyDiv w:val="1"/>
      <w:marLeft w:val="0"/>
      <w:marRight w:val="0"/>
      <w:marTop w:val="0"/>
      <w:marBottom w:val="0"/>
      <w:divBdr>
        <w:top w:val="none" w:sz="0" w:space="0" w:color="auto"/>
        <w:left w:val="none" w:sz="0" w:space="0" w:color="auto"/>
        <w:bottom w:val="none" w:sz="0" w:space="0" w:color="auto"/>
        <w:right w:val="none" w:sz="0" w:space="0" w:color="auto"/>
      </w:divBdr>
    </w:div>
    <w:div w:id="362554562">
      <w:bodyDiv w:val="1"/>
      <w:marLeft w:val="0"/>
      <w:marRight w:val="0"/>
      <w:marTop w:val="0"/>
      <w:marBottom w:val="0"/>
      <w:divBdr>
        <w:top w:val="none" w:sz="0" w:space="0" w:color="auto"/>
        <w:left w:val="none" w:sz="0" w:space="0" w:color="auto"/>
        <w:bottom w:val="none" w:sz="0" w:space="0" w:color="auto"/>
        <w:right w:val="none" w:sz="0" w:space="0" w:color="auto"/>
      </w:divBdr>
    </w:div>
    <w:div w:id="363671424">
      <w:bodyDiv w:val="1"/>
      <w:marLeft w:val="0"/>
      <w:marRight w:val="0"/>
      <w:marTop w:val="0"/>
      <w:marBottom w:val="0"/>
      <w:divBdr>
        <w:top w:val="none" w:sz="0" w:space="0" w:color="auto"/>
        <w:left w:val="none" w:sz="0" w:space="0" w:color="auto"/>
        <w:bottom w:val="none" w:sz="0" w:space="0" w:color="auto"/>
        <w:right w:val="none" w:sz="0" w:space="0" w:color="auto"/>
      </w:divBdr>
    </w:div>
    <w:div w:id="369257834">
      <w:bodyDiv w:val="1"/>
      <w:marLeft w:val="0"/>
      <w:marRight w:val="0"/>
      <w:marTop w:val="0"/>
      <w:marBottom w:val="0"/>
      <w:divBdr>
        <w:top w:val="none" w:sz="0" w:space="0" w:color="auto"/>
        <w:left w:val="none" w:sz="0" w:space="0" w:color="auto"/>
        <w:bottom w:val="none" w:sz="0" w:space="0" w:color="auto"/>
        <w:right w:val="none" w:sz="0" w:space="0" w:color="auto"/>
      </w:divBdr>
    </w:div>
    <w:div w:id="376054763">
      <w:bodyDiv w:val="1"/>
      <w:marLeft w:val="0"/>
      <w:marRight w:val="0"/>
      <w:marTop w:val="0"/>
      <w:marBottom w:val="0"/>
      <w:divBdr>
        <w:top w:val="none" w:sz="0" w:space="0" w:color="auto"/>
        <w:left w:val="none" w:sz="0" w:space="0" w:color="auto"/>
        <w:bottom w:val="none" w:sz="0" w:space="0" w:color="auto"/>
        <w:right w:val="none" w:sz="0" w:space="0" w:color="auto"/>
      </w:divBdr>
    </w:div>
    <w:div w:id="382292123">
      <w:bodyDiv w:val="1"/>
      <w:marLeft w:val="0"/>
      <w:marRight w:val="0"/>
      <w:marTop w:val="0"/>
      <w:marBottom w:val="0"/>
      <w:divBdr>
        <w:top w:val="none" w:sz="0" w:space="0" w:color="auto"/>
        <w:left w:val="none" w:sz="0" w:space="0" w:color="auto"/>
        <w:bottom w:val="none" w:sz="0" w:space="0" w:color="auto"/>
        <w:right w:val="none" w:sz="0" w:space="0" w:color="auto"/>
      </w:divBdr>
    </w:div>
    <w:div w:id="382796856">
      <w:bodyDiv w:val="1"/>
      <w:marLeft w:val="0"/>
      <w:marRight w:val="0"/>
      <w:marTop w:val="0"/>
      <w:marBottom w:val="0"/>
      <w:divBdr>
        <w:top w:val="none" w:sz="0" w:space="0" w:color="auto"/>
        <w:left w:val="none" w:sz="0" w:space="0" w:color="auto"/>
        <w:bottom w:val="none" w:sz="0" w:space="0" w:color="auto"/>
        <w:right w:val="none" w:sz="0" w:space="0" w:color="auto"/>
      </w:divBdr>
    </w:div>
    <w:div w:id="388000555">
      <w:bodyDiv w:val="1"/>
      <w:marLeft w:val="0"/>
      <w:marRight w:val="0"/>
      <w:marTop w:val="0"/>
      <w:marBottom w:val="0"/>
      <w:divBdr>
        <w:top w:val="none" w:sz="0" w:space="0" w:color="auto"/>
        <w:left w:val="none" w:sz="0" w:space="0" w:color="auto"/>
        <w:bottom w:val="none" w:sz="0" w:space="0" w:color="auto"/>
        <w:right w:val="none" w:sz="0" w:space="0" w:color="auto"/>
      </w:divBdr>
    </w:div>
    <w:div w:id="389233851">
      <w:bodyDiv w:val="1"/>
      <w:marLeft w:val="0"/>
      <w:marRight w:val="0"/>
      <w:marTop w:val="0"/>
      <w:marBottom w:val="0"/>
      <w:divBdr>
        <w:top w:val="none" w:sz="0" w:space="0" w:color="auto"/>
        <w:left w:val="none" w:sz="0" w:space="0" w:color="auto"/>
        <w:bottom w:val="none" w:sz="0" w:space="0" w:color="auto"/>
        <w:right w:val="none" w:sz="0" w:space="0" w:color="auto"/>
      </w:divBdr>
    </w:div>
    <w:div w:id="389306463">
      <w:bodyDiv w:val="1"/>
      <w:marLeft w:val="0"/>
      <w:marRight w:val="0"/>
      <w:marTop w:val="0"/>
      <w:marBottom w:val="0"/>
      <w:divBdr>
        <w:top w:val="none" w:sz="0" w:space="0" w:color="auto"/>
        <w:left w:val="none" w:sz="0" w:space="0" w:color="auto"/>
        <w:bottom w:val="none" w:sz="0" w:space="0" w:color="auto"/>
        <w:right w:val="none" w:sz="0" w:space="0" w:color="auto"/>
      </w:divBdr>
    </w:div>
    <w:div w:id="389886832">
      <w:bodyDiv w:val="1"/>
      <w:marLeft w:val="0"/>
      <w:marRight w:val="0"/>
      <w:marTop w:val="0"/>
      <w:marBottom w:val="0"/>
      <w:divBdr>
        <w:top w:val="none" w:sz="0" w:space="0" w:color="auto"/>
        <w:left w:val="none" w:sz="0" w:space="0" w:color="auto"/>
        <w:bottom w:val="none" w:sz="0" w:space="0" w:color="auto"/>
        <w:right w:val="none" w:sz="0" w:space="0" w:color="auto"/>
      </w:divBdr>
    </w:div>
    <w:div w:id="390005536">
      <w:bodyDiv w:val="1"/>
      <w:marLeft w:val="0"/>
      <w:marRight w:val="0"/>
      <w:marTop w:val="0"/>
      <w:marBottom w:val="0"/>
      <w:divBdr>
        <w:top w:val="none" w:sz="0" w:space="0" w:color="auto"/>
        <w:left w:val="none" w:sz="0" w:space="0" w:color="auto"/>
        <w:bottom w:val="none" w:sz="0" w:space="0" w:color="auto"/>
        <w:right w:val="none" w:sz="0" w:space="0" w:color="auto"/>
      </w:divBdr>
    </w:div>
    <w:div w:id="394592314">
      <w:bodyDiv w:val="1"/>
      <w:marLeft w:val="0"/>
      <w:marRight w:val="0"/>
      <w:marTop w:val="0"/>
      <w:marBottom w:val="0"/>
      <w:divBdr>
        <w:top w:val="none" w:sz="0" w:space="0" w:color="auto"/>
        <w:left w:val="none" w:sz="0" w:space="0" w:color="auto"/>
        <w:bottom w:val="none" w:sz="0" w:space="0" w:color="auto"/>
        <w:right w:val="none" w:sz="0" w:space="0" w:color="auto"/>
      </w:divBdr>
    </w:div>
    <w:div w:id="398095814">
      <w:bodyDiv w:val="1"/>
      <w:marLeft w:val="0"/>
      <w:marRight w:val="0"/>
      <w:marTop w:val="0"/>
      <w:marBottom w:val="0"/>
      <w:divBdr>
        <w:top w:val="none" w:sz="0" w:space="0" w:color="auto"/>
        <w:left w:val="none" w:sz="0" w:space="0" w:color="auto"/>
        <w:bottom w:val="none" w:sz="0" w:space="0" w:color="auto"/>
        <w:right w:val="none" w:sz="0" w:space="0" w:color="auto"/>
      </w:divBdr>
    </w:div>
    <w:div w:id="398984634">
      <w:bodyDiv w:val="1"/>
      <w:marLeft w:val="0"/>
      <w:marRight w:val="0"/>
      <w:marTop w:val="0"/>
      <w:marBottom w:val="0"/>
      <w:divBdr>
        <w:top w:val="none" w:sz="0" w:space="0" w:color="auto"/>
        <w:left w:val="none" w:sz="0" w:space="0" w:color="auto"/>
        <w:bottom w:val="none" w:sz="0" w:space="0" w:color="auto"/>
        <w:right w:val="none" w:sz="0" w:space="0" w:color="auto"/>
      </w:divBdr>
    </w:div>
    <w:div w:id="409697168">
      <w:bodyDiv w:val="1"/>
      <w:marLeft w:val="0"/>
      <w:marRight w:val="0"/>
      <w:marTop w:val="0"/>
      <w:marBottom w:val="0"/>
      <w:divBdr>
        <w:top w:val="none" w:sz="0" w:space="0" w:color="auto"/>
        <w:left w:val="none" w:sz="0" w:space="0" w:color="auto"/>
        <w:bottom w:val="none" w:sz="0" w:space="0" w:color="auto"/>
        <w:right w:val="none" w:sz="0" w:space="0" w:color="auto"/>
      </w:divBdr>
    </w:div>
    <w:div w:id="410588931">
      <w:bodyDiv w:val="1"/>
      <w:marLeft w:val="0"/>
      <w:marRight w:val="0"/>
      <w:marTop w:val="0"/>
      <w:marBottom w:val="0"/>
      <w:divBdr>
        <w:top w:val="none" w:sz="0" w:space="0" w:color="auto"/>
        <w:left w:val="none" w:sz="0" w:space="0" w:color="auto"/>
        <w:bottom w:val="none" w:sz="0" w:space="0" w:color="auto"/>
        <w:right w:val="none" w:sz="0" w:space="0" w:color="auto"/>
      </w:divBdr>
    </w:div>
    <w:div w:id="410664459">
      <w:bodyDiv w:val="1"/>
      <w:marLeft w:val="0"/>
      <w:marRight w:val="0"/>
      <w:marTop w:val="0"/>
      <w:marBottom w:val="0"/>
      <w:divBdr>
        <w:top w:val="none" w:sz="0" w:space="0" w:color="auto"/>
        <w:left w:val="none" w:sz="0" w:space="0" w:color="auto"/>
        <w:bottom w:val="none" w:sz="0" w:space="0" w:color="auto"/>
        <w:right w:val="none" w:sz="0" w:space="0" w:color="auto"/>
      </w:divBdr>
    </w:div>
    <w:div w:id="412747168">
      <w:bodyDiv w:val="1"/>
      <w:marLeft w:val="0"/>
      <w:marRight w:val="0"/>
      <w:marTop w:val="0"/>
      <w:marBottom w:val="0"/>
      <w:divBdr>
        <w:top w:val="none" w:sz="0" w:space="0" w:color="auto"/>
        <w:left w:val="none" w:sz="0" w:space="0" w:color="auto"/>
        <w:bottom w:val="none" w:sz="0" w:space="0" w:color="auto"/>
        <w:right w:val="none" w:sz="0" w:space="0" w:color="auto"/>
      </w:divBdr>
    </w:div>
    <w:div w:id="413161233">
      <w:bodyDiv w:val="1"/>
      <w:marLeft w:val="0"/>
      <w:marRight w:val="0"/>
      <w:marTop w:val="0"/>
      <w:marBottom w:val="0"/>
      <w:divBdr>
        <w:top w:val="none" w:sz="0" w:space="0" w:color="auto"/>
        <w:left w:val="none" w:sz="0" w:space="0" w:color="auto"/>
        <w:bottom w:val="none" w:sz="0" w:space="0" w:color="auto"/>
        <w:right w:val="none" w:sz="0" w:space="0" w:color="auto"/>
      </w:divBdr>
    </w:div>
    <w:div w:id="414326471">
      <w:bodyDiv w:val="1"/>
      <w:marLeft w:val="0"/>
      <w:marRight w:val="0"/>
      <w:marTop w:val="0"/>
      <w:marBottom w:val="0"/>
      <w:divBdr>
        <w:top w:val="none" w:sz="0" w:space="0" w:color="auto"/>
        <w:left w:val="none" w:sz="0" w:space="0" w:color="auto"/>
        <w:bottom w:val="none" w:sz="0" w:space="0" w:color="auto"/>
        <w:right w:val="none" w:sz="0" w:space="0" w:color="auto"/>
      </w:divBdr>
    </w:div>
    <w:div w:id="416941988">
      <w:bodyDiv w:val="1"/>
      <w:marLeft w:val="0"/>
      <w:marRight w:val="0"/>
      <w:marTop w:val="0"/>
      <w:marBottom w:val="0"/>
      <w:divBdr>
        <w:top w:val="none" w:sz="0" w:space="0" w:color="auto"/>
        <w:left w:val="none" w:sz="0" w:space="0" w:color="auto"/>
        <w:bottom w:val="none" w:sz="0" w:space="0" w:color="auto"/>
        <w:right w:val="none" w:sz="0" w:space="0" w:color="auto"/>
      </w:divBdr>
    </w:div>
    <w:div w:id="417290876">
      <w:bodyDiv w:val="1"/>
      <w:marLeft w:val="0"/>
      <w:marRight w:val="0"/>
      <w:marTop w:val="0"/>
      <w:marBottom w:val="0"/>
      <w:divBdr>
        <w:top w:val="none" w:sz="0" w:space="0" w:color="auto"/>
        <w:left w:val="none" w:sz="0" w:space="0" w:color="auto"/>
        <w:bottom w:val="none" w:sz="0" w:space="0" w:color="auto"/>
        <w:right w:val="none" w:sz="0" w:space="0" w:color="auto"/>
      </w:divBdr>
    </w:div>
    <w:div w:id="421607711">
      <w:bodyDiv w:val="1"/>
      <w:marLeft w:val="0"/>
      <w:marRight w:val="0"/>
      <w:marTop w:val="0"/>
      <w:marBottom w:val="0"/>
      <w:divBdr>
        <w:top w:val="none" w:sz="0" w:space="0" w:color="auto"/>
        <w:left w:val="none" w:sz="0" w:space="0" w:color="auto"/>
        <w:bottom w:val="none" w:sz="0" w:space="0" w:color="auto"/>
        <w:right w:val="none" w:sz="0" w:space="0" w:color="auto"/>
      </w:divBdr>
    </w:div>
    <w:div w:id="423887816">
      <w:bodyDiv w:val="1"/>
      <w:marLeft w:val="0"/>
      <w:marRight w:val="0"/>
      <w:marTop w:val="0"/>
      <w:marBottom w:val="0"/>
      <w:divBdr>
        <w:top w:val="none" w:sz="0" w:space="0" w:color="auto"/>
        <w:left w:val="none" w:sz="0" w:space="0" w:color="auto"/>
        <w:bottom w:val="none" w:sz="0" w:space="0" w:color="auto"/>
        <w:right w:val="none" w:sz="0" w:space="0" w:color="auto"/>
      </w:divBdr>
    </w:div>
    <w:div w:id="424502823">
      <w:bodyDiv w:val="1"/>
      <w:marLeft w:val="0"/>
      <w:marRight w:val="0"/>
      <w:marTop w:val="0"/>
      <w:marBottom w:val="0"/>
      <w:divBdr>
        <w:top w:val="none" w:sz="0" w:space="0" w:color="auto"/>
        <w:left w:val="none" w:sz="0" w:space="0" w:color="auto"/>
        <w:bottom w:val="none" w:sz="0" w:space="0" w:color="auto"/>
        <w:right w:val="none" w:sz="0" w:space="0" w:color="auto"/>
      </w:divBdr>
    </w:div>
    <w:div w:id="428737116">
      <w:bodyDiv w:val="1"/>
      <w:marLeft w:val="0"/>
      <w:marRight w:val="0"/>
      <w:marTop w:val="0"/>
      <w:marBottom w:val="0"/>
      <w:divBdr>
        <w:top w:val="none" w:sz="0" w:space="0" w:color="auto"/>
        <w:left w:val="none" w:sz="0" w:space="0" w:color="auto"/>
        <w:bottom w:val="none" w:sz="0" w:space="0" w:color="auto"/>
        <w:right w:val="none" w:sz="0" w:space="0" w:color="auto"/>
      </w:divBdr>
    </w:div>
    <w:div w:id="439835390">
      <w:bodyDiv w:val="1"/>
      <w:marLeft w:val="0"/>
      <w:marRight w:val="0"/>
      <w:marTop w:val="0"/>
      <w:marBottom w:val="0"/>
      <w:divBdr>
        <w:top w:val="none" w:sz="0" w:space="0" w:color="auto"/>
        <w:left w:val="none" w:sz="0" w:space="0" w:color="auto"/>
        <w:bottom w:val="none" w:sz="0" w:space="0" w:color="auto"/>
        <w:right w:val="none" w:sz="0" w:space="0" w:color="auto"/>
      </w:divBdr>
    </w:div>
    <w:div w:id="443037186">
      <w:bodyDiv w:val="1"/>
      <w:marLeft w:val="0"/>
      <w:marRight w:val="0"/>
      <w:marTop w:val="0"/>
      <w:marBottom w:val="0"/>
      <w:divBdr>
        <w:top w:val="none" w:sz="0" w:space="0" w:color="auto"/>
        <w:left w:val="none" w:sz="0" w:space="0" w:color="auto"/>
        <w:bottom w:val="none" w:sz="0" w:space="0" w:color="auto"/>
        <w:right w:val="none" w:sz="0" w:space="0" w:color="auto"/>
      </w:divBdr>
    </w:div>
    <w:div w:id="445731759">
      <w:bodyDiv w:val="1"/>
      <w:marLeft w:val="0"/>
      <w:marRight w:val="0"/>
      <w:marTop w:val="0"/>
      <w:marBottom w:val="0"/>
      <w:divBdr>
        <w:top w:val="none" w:sz="0" w:space="0" w:color="auto"/>
        <w:left w:val="none" w:sz="0" w:space="0" w:color="auto"/>
        <w:bottom w:val="none" w:sz="0" w:space="0" w:color="auto"/>
        <w:right w:val="none" w:sz="0" w:space="0" w:color="auto"/>
      </w:divBdr>
    </w:div>
    <w:div w:id="446046160">
      <w:bodyDiv w:val="1"/>
      <w:marLeft w:val="0"/>
      <w:marRight w:val="0"/>
      <w:marTop w:val="0"/>
      <w:marBottom w:val="0"/>
      <w:divBdr>
        <w:top w:val="none" w:sz="0" w:space="0" w:color="auto"/>
        <w:left w:val="none" w:sz="0" w:space="0" w:color="auto"/>
        <w:bottom w:val="none" w:sz="0" w:space="0" w:color="auto"/>
        <w:right w:val="none" w:sz="0" w:space="0" w:color="auto"/>
      </w:divBdr>
    </w:div>
    <w:div w:id="447700365">
      <w:bodyDiv w:val="1"/>
      <w:marLeft w:val="0"/>
      <w:marRight w:val="0"/>
      <w:marTop w:val="0"/>
      <w:marBottom w:val="0"/>
      <w:divBdr>
        <w:top w:val="none" w:sz="0" w:space="0" w:color="auto"/>
        <w:left w:val="none" w:sz="0" w:space="0" w:color="auto"/>
        <w:bottom w:val="none" w:sz="0" w:space="0" w:color="auto"/>
        <w:right w:val="none" w:sz="0" w:space="0" w:color="auto"/>
      </w:divBdr>
    </w:div>
    <w:div w:id="450445206">
      <w:bodyDiv w:val="1"/>
      <w:marLeft w:val="0"/>
      <w:marRight w:val="0"/>
      <w:marTop w:val="0"/>
      <w:marBottom w:val="0"/>
      <w:divBdr>
        <w:top w:val="none" w:sz="0" w:space="0" w:color="auto"/>
        <w:left w:val="none" w:sz="0" w:space="0" w:color="auto"/>
        <w:bottom w:val="none" w:sz="0" w:space="0" w:color="auto"/>
        <w:right w:val="none" w:sz="0" w:space="0" w:color="auto"/>
      </w:divBdr>
      <w:divsChild>
        <w:div w:id="1119958421">
          <w:marLeft w:val="0"/>
          <w:marRight w:val="0"/>
          <w:marTop w:val="0"/>
          <w:marBottom w:val="0"/>
          <w:divBdr>
            <w:top w:val="none" w:sz="0" w:space="0" w:color="auto"/>
            <w:left w:val="none" w:sz="0" w:space="0" w:color="auto"/>
            <w:bottom w:val="none" w:sz="0" w:space="0" w:color="auto"/>
            <w:right w:val="none" w:sz="0" w:space="0" w:color="auto"/>
          </w:divBdr>
          <w:divsChild>
            <w:div w:id="1674911968">
              <w:marLeft w:val="0"/>
              <w:marRight w:val="0"/>
              <w:marTop w:val="0"/>
              <w:marBottom w:val="0"/>
              <w:divBdr>
                <w:top w:val="none" w:sz="0" w:space="0" w:color="auto"/>
                <w:left w:val="none" w:sz="0" w:space="0" w:color="auto"/>
                <w:bottom w:val="none" w:sz="0" w:space="0" w:color="auto"/>
                <w:right w:val="none" w:sz="0" w:space="0" w:color="auto"/>
              </w:divBdr>
              <w:divsChild>
                <w:div w:id="349721882">
                  <w:marLeft w:val="0"/>
                  <w:marRight w:val="0"/>
                  <w:marTop w:val="0"/>
                  <w:marBottom w:val="0"/>
                  <w:divBdr>
                    <w:top w:val="none" w:sz="0" w:space="0" w:color="auto"/>
                    <w:left w:val="none" w:sz="0" w:space="0" w:color="auto"/>
                    <w:bottom w:val="none" w:sz="0" w:space="0" w:color="auto"/>
                    <w:right w:val="none" w:sz="0" w:space="0" w:color="auto"/>
                  </w:divBdr>
                  <w:divsChild>
                    <w:div w:id="815991499">
                      <w:marLeft w:val="0"/>
                      <w:marRight w:val="0"/>
                      <w:marTop w:val="0"/>
                      <w:marBottom w:val="0"/>
                      <w:divBdr>
                        <w:top w:val="none" w:sz="0" w:space="0" w:color="auto"/>
                        <w:left w:val="none" w:sz="0" w:space="0" w:color="auto"/>
                        <w:bottom w:val="none" w:sz="0" w:space="0" w:color="auto"/>
                        <w:right w:val="none" w:sz="0" w:space="0" w:color="auto"/>
                      </w:divBdr>
                      <w:divsChild>
                        <w:div w:id="699282086">
                          <w:marLeft w:val="0"/>
                          <w:marRight w:val="0"/>
                          <w:marTop w:val="0"/>
                          <w:marBottom w:val="0"/>
                          <w:divBdr>
                            <w:top w:val="none" w:sz="0" w:space="0" w:color="auto"/>
                            <w:left w:val="none" w:sz="0" w:space="0" w:color="auto"/>
                            <w:bottom w:val="none" w:sz="0" w:space="0" w:color="auto"/>
                            <w:right w:val="none" w:sz="0" w:space="0" w:color="auto"/>
                          </w:divBdr>
                          <w:divsChild>
                            <w:div w:id="1120681382">
                              <w:marLeft w:val="0"/>
                              <w:marRight w:val="0"/>
                              <w:marTop w:val="0"/>
                              <w:marBottom w:val="0"/>
                              <w:divBdr>
                                <w:top w:val="none" w:sz="0" w:space="0" w:color="auto"/>
                                <w:left w:val="none" w:sz="0" w:space="0" w:color="auto"/>
                                <w:bottom w:val="none" w:sz="0" w:space="0" w:color="auto"/>
                                <w:right w:val="none" w:sz="0" w:space="0" w:color="auto"/>
                              </w:divBdr>
                              <w:divsChild>
                                <w:div w:id="1866095495">
                                  <w:marLeft w:val="0"/>
                                  <w:marRight w:val="0"/>
                                  <w:marTop w:val="0"/>
                                  <w:marBottom w:val="0"/>
                                  <w:divBdr>
                                    <w:top w:val="none" w:sz="0" w:space="0" w:color="auto"/>
                                    <w:left w:val="none" w:sz="0" w:space="0" w:color="auto"/>
                                    <w:bottom w:val="none" w:sz="0" w:space="0" w:color="auto"/>
                                    <w:right w:val="none" w:sz="0" w:space="0" w:color="auto"/>
                                  </w:divBdr>
                                </w:div>
                                <w:div w:id="1516075125">
                                  <w:marLeft w:val="0"/>
                                  <w:marRight w:val="0"/>
                                  <w:marTop w:val="0"/>
                                  <w:marBottom w:val="0"/>
                                  <w:divBdr>
                                    <w:top w:val="none" w:sz="0" w:space="0" w:color="auto"/>
                                    <w:left w:val="none" w:sz="0" w:space="0" w:color="auto"/>
                                    <w:bottom w:val="none" w:sz="0" w:space="0" w:color="auto"/>
                                    <w:right w:val="none" w:sz="0" w:space="0" w:color="auto"/>
                                  </w:divBdr>
                                </w:div>
                                <w:div w:id="217283181">
                                  <w:marLeft w:val="0"/>
                                  <w:marRight w:val="0"/>
                                  <w:marTop w:val="0"/>
                                  <w:marBottom w:val="0"/>
                                  <w:divBdr>
                                    <w:top w:val="none" w:sz="0" w:space="0" w:color="auto"/>
                                    <w:left w:val="none" w:sz="0" w:space="0" w:color="auto"/>
                                    <w:bottom w:val="none" w:sz="0" w:space="0" w:color="auto"/>
                                    <w:right w:val="none" w:sz="0" w:space="0" w:color="auto"/>
                                  </w:divBdr>
                                  <w:divsChild>
                                    <w:div w:id="1430084838">
                                      <w:marLeft w:val="0"/>
                                      <w:marRight w:val="0"/>
                                      <w:marTop w:val="0"/>
                                      <w:marBottom w:val="0"/>
                                      <w:divBdr>
                                        <w:top w:val="none" w:sz="0" w:space="0" w:color="auto"/>
                                        <w:left w:val="none" w:sz="0" w:space="0" w:color="auto"/>
                                        <w:bottom w:val="none" w:sz="0" w:space="0" w:color="auto"/>
                                        <w:right w:val="none" w:sz="0" w:space="0" w:color="auto"/>
                                      </w:divBdr>
                                      <w:divsChild>
                                        <w:div w:id="992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0784420">
      <w:bodyDiv w:val="1"/>
      <w:marLeft w:val="0"/>
      <w:marRight w:val="0"/>
      <w:marTop w:val="0"/>
      <w:marBottom w:val="0"/>
      <w:divBdr>
        <w:top w:val="none" w:sz="0" w:space="0" w:color="auto"/>
        <w:left w:val="none" w:sz="0" w:space="0" w:color="auto"/>
        <w:bottom w:val="none" w:sz="0" w:space="0" w:color="auto"/>
        <w:right w:val="none" w:sz="0" w:space="0" w:color="auto"/>
      </w:divBdr>
    </w:div>
    <w:div w:id="451903085">
      <w:bodyDiv w:val="1"/>
      <w:marLeft w:val="0"/>
      <w:marRight w:val="0"/>
      <w:marTop w:val="0"/>
      <w:marBottom w:val="0"/>
      <w:divBdr>
        <w:top w:val="none" w:sz="0" w:space="0" w:color="auto"/>
        <w:left w:val="none" w:sz="0" w:space="0" w:color="auto"/>
        <w:bottom w:val="none" w:sz="0" w:space="0" w:color="auto"/>
        <w:right w:val="none" w:sz="0" w:space="0" w:color="auto"/>
      </w:divBdr>
    </w:div>
    <w:div w:id="469901894">
      <w:bodyDiv w:val="1"/>
      <w:marLeft w:val="0"/>
      <w:marRight w:val="0"/>
      <w:marTop w:val="0"/>
      <w:marBottom w:val="0"/>
      <w:divBdr>
        <w:top w:val="none" w:sz="0" w:space="0" w:color="auto"/>
        <w:left w:val="none" w:sz="0" w:space="0" w:color="auto"/>
        <w:bottom w:val="none" w:sz="0" w:space="0" w:color="auto"/>
        <w:right w:val="none" w:sz="0" w:space="0" w:color="auto"/>
      </w:divBdr>
    </w:div>
    <w:div w:id="470294162">
      <w:bodyDiv w:val="1"/>
      <w:marLeft w:val="0"/>
      <w:marRight w:val="0"/>
      <w:marTop w:val="0"/>
      <w:marBottom w:val="0"/>
      <w:divBdr>
        <w:top w:val="none" w:sz="0" w:space="0" w:color="auto"/>
        <w:left w:val="none" w:sz="0" w:space="0" w:color="auto"/>
        <w:bottom w:val="none" w:sz="0" w:space="0" w:color="auto"/>
        <w:right w:val="none" w:sz="0" w:space="0" w:color="auto"/>
      </w:divBdr>
    </w:div>
    <w:div w:id="474764086">
      <w:bodyDiv w:val="1"/>
      <w:marLeft w:val="0"/>
      <w:marRight w:val="0"/>
      <w:marTop w:val="0"/>
      <w:marBottom w:val="0"/>
      <w:divBdr>
        <w:top w:val="none" w:sz="0" w:space="0" w:color="auto"/>
        <w:left w:val="none" w:sz="0" w:space="0" w:color="auto"/>
        <w:bottom w:val="none" w:sz="0" w:space="0" w:color="auto"/>
        <w:right w:val="none" w:sz="0" w:space="0" w:color="auto"/>
      </w:divBdr>
    </w:div>
    <w:div w:id="479079818">
      <w:bodyDiv w:val="1"/>
      <w:marLeft w:val="0"/>
      <w:marRight w:val="0"/>
      <w:marTop w:val="0"/>
      <w:marBottom w:val="0"/>
      <w:divBdr>
        <w:top w:val="none" w:sz="0" w:space="0" w:color="auto"/>
        <w:left w:val="none" w:sz="0" w:space="0" w:color="auto"/>
        <w:bottom w:val="none" w:sz="0" w:space="0" w:color="auto"/>
        <w:right w:val="none" w:sz="0" w:space="0" w:color="auto"/>
      </w:divBdr>
    </w:div>
    <w:div w:id="479612817">
      <w:bodyDiv w:val="1"/>
      <w:marLeft w:val="0"/>
      <w:marRight w:val="0"/>
      <w:marTop w:val="0"/>
      <w:marBottom w:val="0"/>
      <w:divBdr>
        <w:top w:val="none" w:sz="0" w:space="0" w:color="auto"/>
        <w:left w:val="none" w:sz="0" w:space="0" w:color="auto"/>
        <w:bottom w:val="none" w:sz="0" w:space="0" w:color="auto"/>
        <w:right w:val="none" w:sz="0" w:space="0" w:color="auto"/>
      </w:divBdr>
    </w:div>
    <w:div w:id="484399698">
      <w:bodyDiv w:val="1"/>
      <w:marLeft w:val="0"/>
      <w:marRight w:val="0"/>
      <w:marTop w:val="0"/>
      <w:marBottom w:val="0"/>
      <w:divBdr>
        <w:top w:val="none" w:sz="0" w:space="0" w:color="auto"/>
        <w:left w:val="none" w:sz="0" w:space="0" w:color="auto"/>
        <w:bottom w:val="none" w:sz="0" w:space="0" w:color="auto"/>
        <w:right w:val="none" w:sz="0" w:space="0" w:color="auto"/>
      </w:divBdr>
    </w:div>
    <w:div w:id="485823126">
      <w:bodyDiv w:val="1"/>
      <w:marLeft w:val="0"/>
      <w:marRight w:val="0"/>
      <w:marTop w:val="0"/>
      <w:marBottom w:val="0"/>
      <w:divBdr>
        <w:top w:val="none" w:sz="0" w:space="0" w:color="auto"/>
        <w:left w:val="none" w:sz="0" w:space="0" w:color="auto"/>
        <w:bottom w:val="none" w:sz="0" w:space="0" w:color="auto"/>
        <w:right w:val="none" w:sz="0" w:space="0" w:color="auto"/>
      </w:divBdr>
    </w:div>
    <w:div w:id="488905284">
      <w:bodyDiv w:val="1"/>
      <w:marLeft w:val="0"/>
      <w:marRight w:val="0"/>
      <w:marTop w:val="0"/>
      <w:marBottom w:val="0"/>
      <w:divBdr>
        <w:top w:val="none" w:sz="0" w:space="0" w:color="auto"/>
        <w:left w:val="none" w:sz="0" w:space="0" w:color="auto"/>
        <w:bottom w:val="none" w:sz="0" w:space="0" w:color="auto"/>
        <w:right w:val="none" w:sz="0" w:space="0" w:color="auto"/>
      </w:divBdr>
    </w:div>
    <w:div w:id="496729120">
      <w:bodyDiv w:val="1"/>
      <w:marLeft w:val="0"/>
      <w:marRight w:val="0"/>
      <w:marTop w:val="0"/>
      <w:marBottom w:val="0"/>
      <w:divBdr>
        <w:top w:val="none" w:sz="0" w:space="0" w:color="auto"/>
        <w:left w:val="none" w:sz="0" w:space="0" w:color="auto"/>
        <w:bottom w:val="none" w:sz="0" w:space="0" w:color="auto"/>
        <w:right w:val="none" w:sz="0" w:space="0" w:color="auto"/>
      </w:divBdr>
    </w:div>
    <w:div w:id="500312664">
      <w:bodyDiv w:val="1"/>
      <w:marLeft w:val="0"/>
      <w:marRight w:val="0"/>
      <w:marTop w:val="0"/>
      <w:marBottom w:val="0"/>
      <w:divBdr>
        <w:top w:val="none" w:sz="0" w:space="0" w:color="auto"/>
        <w:left w:val="none" w:sz="0" w:space="0" w:color="auto"/>
        <w:bottom w:val="none" w:sz="0" w:space="0" w:color="auto"/>
        <w:right w:val="none" w:sz="0" w:space="0" w:color="auto"/>
      </w:divBdr>
    </w:div>
    <w:div w:id="502741450">
      <w:bodyDiv w:val="1"/>
      <w:marLeft w:val="0"/>
      <w:marRight w:val="0"/>
      <w:marTop w:val="0"/>
      <w:marBottom w:val="0"/>
      <w:divBdr>
        <w:top w:val="none" w:sz="0" w:space="0" w:color="auto"/>
        <w:left w:val="none" w:sz="0" w:space="0" w:color="auto"/>
        <w:bottom w:val="none" w:sz="0" w:space="0" w:color="auto"/>
        <w:right w:val="none" w:sz="0" w:space="0" w:color="auto"/>
      </w:divBdr>
    </w:div>
    <w:div w:id="502822011">
      <w:bodyDiv w:val="1"/>
      <w:marLeft w:val="0"/>
      <w:marRight w:val="0"/>
      <w:marTop w:val="0"/>
      <w:marBottom w:val="0"/>
      <w:divBdr>
        <w:top w:val="none" w:sz="0" w:space="0" w:color="auto"/>
        <w:left w:val="none" w:sz="0" w:space="0" w:color="auto"/>
        <w:bottom w:val="none" w:sz="0" w:space="0" w:color="auto"/>
        <w:right w:val="none" w:sz="0" w:space="0" w:color="auto"/>
      </w:divBdr>
    </w:div>
    <w:div w:id="512107803">
      <w:bodyDiv w:val="1"/>
      <w:marLeft w:val="0"/>
      <w:marRight w:val="0"/>
      <w:marTop w:val="0"/>
      <w:marBottom w:val="0"/>
      <w:divBdr>
        <w:top w:val="none" w:sz="0" w:space="0" w:color="auto"/>
        <w:left w:val="none" w:sz="0" w:space="0" w:color="auto"/>
        <w:bottom w:val="none" w:sz="0" w:space="0" w:color="auto"/>
        <w:right w:val="none" w:sz="0" w:space="0" w:color="auto"/>
      </w:divBdr>
    </w:div>
    <w:div w:id="512691401">
      <w:bodyDiv w:val="1"/>
      <w:marLeft w:val="0"/>
      <w:marRight w:val="0"/>
      <w:marTop w:val="0"/>
      <w:marBottom w:val="0"/>
      <w:divBdr>
        <w:top w:val="none" w:sz="0" w:space="0" w:color="auto"/>
        <w:left w:val="none" w:sz="0" w:space="0" w:color="auto"/>
        <w:bottom w:val="none" w:sz="0" w:space="0" w:color="auto"/>
        <w:right w:val="none" w:sz="0" w:space="0" w:color="auto"/>
      </w:divBdr>
    </w:div>
    <w:div w:id="516429189">
      <w:bodyDiv w:val="1"/>
      <w:marLeft w:val="0"/>
      <w:marRight w:val="0"/>
      <w:marTop w:val="0"/>
      <w:marBottom w:val="0"/>
      <w:divBdr>
        <w:top w:val="none" w:sz="0" w:space="0" w:color="auto"/>
        <w:left w:val="none" w:sz="0" w:space="0" w:color="auto"/>
        <w:bottom w:val="none" w:sz="0" w:space="0" w:color="auto"/>
        <w:right w:val="none" w:sz="0" w:space="0" w:color="auto"/>
      </w:divBdr>
    </w:div>
    <w:div w:id="516693846">
      <w:bodyDiv w:val="1"/>
      <w:marLeft w:val="0"/>
      <w:marRight w:val="0"/>
      <w:marTop w:val="0"/>
      <w:marBottom w:val="0"/>
      <w:divBdr>
        <w:top w:val="none" w:sz="0" w:space="0" w:color="auto"/>
        <w:left w:val="none" w:sz="0" w:space="0" w:color="auto"/>
        <w:bottom w:val="none" w:sz="0" w:space="0" w:color="auto"/>
        <w:right w:val="none" w:sz="0" w:space="0" w:color="auto"/>
      </w:divBdr>
    </w:div>
    <w:div w:id="520125175">
      <w:bodyDiv w:val="1"/>
      <w:marLeft w:val="0"/>
      <w:marRight w:val="0"/>
      <w:marTop w:val="0"/>
      <w:marBottom w:val="0"/>
      <w:divBdr>
        <w:top w:val="none" w:sz="0" w:space="0" w:color="auto"/>
        <w:left w:val="none" w:sz="0" w:space="0" w:color="auto"/>
        <w:bottom w:val="none" w:sz="0" w:space="0" w:color="auto"/>
        <w:right w:val="none" w:sz="0" w:space="0" w:color="auto"/>
      </w:divBdr>
    </w:div>
    <w:div w:id="526408680">
      <w:bodyDiv w:val="1"/>
      <w:marLeft w:val="0"/>
      <w:marRight w:val="0"/>
      <w:marTop w:val="0"/>
      <w:marBottom w:val="0"/>
      <w:divBdr>
        <w:top w:val="none" w:sz="0" w:space="0" w:color="auto"/>
        <w:left w:val="none" w:sz="0" w:space="0" w:color="auto"/>
        <w:bottom w:val="none" w:sz="0" w:space="0" w:color="auto"/>
        <w:right w:val="none" w:sz="0" w:space="0" w:color="auto"/>
      </w:divBdr>
    </w:div>
    <w:div w:id="532307917">
      <w:bodyDiv w:val="1"/>
      <w:marLeft w:val="0"/>
      <w:marRight w:val="0"/>
      <w:marTop w:val="0"/>
      <w:marBottom w:val="0"/>
      <w:divBdr>
        <w:top w:val="none" w:sz="0" w:space="0" w:color="auto"/>
        <w:left w:val="none" w:sz="0" w:space="0" w:color="auto"/>
        <w:bottom w:val="none" w:sz="0" w:space="0" w:color="auto"/>
        <w:right w:val="none" w:sz="0" w:space="0" w:color="auto"/>
      </w:divBdr>
    </w:div>
    <w:div w:id="532696010">
      <w:bodyDiv w:val="1"/>
      <w:marLeft w:val="0"/>
      <w:marRight w:val="0"/>
      <w:marTop w:val="0"/>
      <w:marBottom w:val="0"/>
      <w:divBdr>
        <w:top w:val="none" w:sz="0" w:space="0" w:color="auto"/>
        <w:left w:val="none" w:sz="0" w:space="0" w:color="auto"/>
        <w:bottom w:val="none" w:sz="0" w:space="0" w:color="auto"/>
        <w:right w:val="none" w:sz="0" w:space="0" w:color="auto"/>
      </w:divBdr>
    </w:div>
    <w:div w:id="544024190">
      <w:bodyDiv w:val="1"/>
      <w:marLeft w:val="0"/>
      <w:marRight w:val="0"/>
      <w:marTop w:val="0"/>
      <w:marBottom w:val="0"/>
      <w:divBdr>
        <w:top w:val="none" w:sz="0" w:space="0" w:color="auto"/>
        <w:left w:val="none" w:sz="0" w:space="0" w:color="auto"/>
        <w:bottom w:val="none" w:sz="0" w:space="0" w:color="auto"/>
        <w:right w:val="none" w:sz="0" w:space="0" w:color="auto"/>
      </w:divBdr>
    </w:div>
    <w:div w:id="545139021">
      <w:bodyDiv w:val="1"/>
      <w:marLeft w:val="0"/>
      <w:marRight w:val="0"/>
      <w:marTop w:val="0"/>
      <w:marBottom w:val="0"/>
      <w:divBdr>
        <w:top w:val="none" w:sz="0" w:space="0" w:color="auto"/>
        <w:left w:val="none" w:sz="0" w:space="0" w:color="auto"/>
        <w:bottom w:val="none" w:sz="0" w:space="0" w:color="auto"/>
        <w:right w:val="none" w:sz="0" w:space="0" w:color="auto"/>
      </w:divBdr>
    </w:div>
    <w:div w:id="547256635">
      <w:bodyDiv w:val="1"/>
      <w:marLeft w:val="0"/>
      <w:marRight w:val="0"/>
      <w:marTop w:val="0"/>
      <w:marBottom w:val="0"/>
      <w:divBdr>
        <w:top w:val="none" w:sz="0" w:space="0" w:color="auto"/>
        <w:left w:val="none" w:sz="0" w:space="0" w:color="auto"/>
        <w:bottom w:val="none" w:sz="0" w:space="0" w:color="auto"/>
        <w:right w:val="none" w:sz="0" w:space="0" w:color="auto"/>
      </w:divBdr>
    </w:div>
    <w:div w:id="548806921">
      <w:bodyDiv w:val="1"/>
      <w:marLeft w:val="0"/>
      <w:marRight w:val="0"/>
      <w:marTop w:val="0"/>
      <w:marBottom w:val="0"/>
      <w:divBdr>
        <w:top w:val="none" w:sz="0" w:space="0" w:color="auto"/>
        <w:left w:val="none" w:sz="0" w:space="0" w:color="auto"/>
        <w:bottom w:val="none" w:sz="0" w:space="0" w:color="auto"/>
        <w:right w:val="none" w:sz="0" w:space="0" w:color="auto"/>
      </w:divBdr>
    </w:div>
    <w:div w:id="552084128">
      <w:bodyDiv w:val="1"/>
      <w:marLeft w:val="0"/>
      <w:marRight w:val="0"/>
      <w:marTop w:val="0"/>
      <w:marBottom w:val="0"/>
      <w:divBdr>
        <w:top w:val="none" w:sz="0" w:space="0" w:color="auto"/>
        <w:left w:val="none" w:sz="0" w:space="0" w:color="auto"/>
        <w:bottom w:val="none" w:sz="0" w:space="0" w:color="auto"/>
        <w:right w:val="none" w:sz="0" w:space="0" w:color="auto"/>
      </w:divBdr>
    </w:div>
    <w:div w:id="552354855">
      <w:bodyDiv w:val="1"/>
      <w:marLeft w:val="0"/>
      <w:marRight w:val="0"/>
      <w:marTop w:val="0"/>
      <w:marBottom w:val="0"/>
      <w:divBdr>
        <w:top w:val="none" w:sz="0" w:space="0" w:color="auto"/>
        <w:left w:val="none" w:sz="0" w:space="0" w:color="auto"/>
        <w:bottom w:val="none" w:sz="0" w:space="0" w:color="auto"/>
        <w:right w:val="none" w:sz="0" w:space="0" w:color="auto"/>
      </w:divBdr>
    </w:div>
    <w:div w:id="553002554">
      <w:bodyDiv w:val="1"/>
      <w:marLeft w:val="0"/>
      <w:marRight w:val="0"/>
      <w:marTop w:val="0"/>
      <w:marBottom w:val="0"/>
      <w:divBdr>
        <w:top w:val="none" w:sz="0" w:space="0" w:color="auto"/>
        <w:left w:val="none" w:sz="0" w:space="0" w:color="auto"/>
        <w:bottom w:val="none" w:sz="0" w:space="0" w:color="auto"/>
        <w:right w:val="none" w:sz="0" w:space="0" w:color="auto"/>
      </w:divBdr>
    </w:div>
    <w:div w:id="553545892">
      <w:bodyDiv w:val="1"/>
      <w:marLeft w:val="0"/>
      <w:marRight w:val="0"/>
      <w:marTop w:val="0"/>
      <w:marBottom w:val="0"/>
      <w:divBdr>
        <w:top w:val="none" w:sz="0" w:space="0" w:color="auto"/>
        <w:left w:val="none" w:sz="0" w:space="0" w:color="auto"/>
        <w:bottom w:val="none" w:sz="0" w:space="0" w:color="auto"/>
        <w:right w:val="none" w:sz="0" w:space="0" w:color="auto"/>
      </w:divBdr>
    </w:div>
    <w:div w:id="556553851">
      <w:bodyDiv w:val="1"/>
      <w:marLeft w:val="0"/>
      <w:marRight w:val="0"/>
      <w:marTop w:val="0"/>
      <w:marBottom w:val="0"/>
      <w:divBdr>
        <w:top w:val="none" w:sz="0" w:space="0" w:color="auto"/>
        <w:left w:val="none" w:sz="0" w:space="0" w:color="auto"/>
        <w:bottom w:val="none" w:sz="0" w:space="0" w:color="auto"/>
        <w:right w:val="none" w:sz="0" w:space="0" w:color="auto"/>
      </w:divBdr>
    </w:div>
    <w:div w:id="556628929">
      <w:bodyDiv w:val="1"/>
      <w:marLeft w:val="0"/>
      <w:marRight w:val="0"/>
      <w:marTop w:val="0"/>
      <w:marBottom w:val="0"/>
      <w:divBdr>
        <w:top w:val="none" w:sz="0" w:space="0" w:color="auto"/>
        <w:left w:val="none" w:sz="0" w:space="0" w:color="auto"/>
        <w:bottom w:val="none" w:sz="0" w:space="0" w:color="auto"/>
        <w:right w:val="none" w:sz="0" w:space="0" w:color="auto"/>
      </w:divBdr>
    </w:div>
    <w:div w:id="556933437">
      <w:bodyDiv w:val="1"/>
      <w:marLeft w:val="0"/>
      <w:marRight w:val="0"/>
      <w:marTop w:val="0"/>
      <w:marBottom w:val="0"/>
      <w:divBdr>
        <w:top w:val="none" w:sz="0" w:space="0" w:color="auto"/>
        <w:left w:val="none" w:sz="0" w:space="0" w:color="auto"/>
        <w:bottom w:val="none" w:sz="0" w:space="0" w:color="auto"/>
        <w:right w:val="none" w:sz="0" w:space="0" w:color="auto"/>
      </w:divBdr>
    </w:div>
    <w:div w:id="557281300">
      <w:bodyDiv w:val="1"/>
      <w:marLeft w:val="0"/>
      <w:marRight w:val="0"/>
      <w:marTop w:val="0"/>
      <w:marBottom w:val="0"/>
      <w:divBdr>
        <w:top w:val="none" w:sz="0" w:space="0" w:color="auto"/>
        <w:left w:val="none" w:sz="0" w:space="0" w:color="auto"/>
        <w:bottom w:val="none" w:sz="0" w:space="0" w:color="auto"/>
        <w:right w:val="none" w:sz="0" w:space="0" w:color="auto"/>
      </w:divBdr>
    </w:div>
    <w:div w:id="562183009">
      <w:bodyDiv w:val="1"/>
      <w:marLeft w:val="0"/>
      <w:marRight w:val="0"/>
      <w:marTop w:val="0"/>
      <w:marBottom w:val="0"/>
      <w:divBdr>
        <w:top w:val="none" w:sz="0" w:space="0" w:color="auto"/>
        <w:left w:val="none" w:sz="0" w:space="0" w:color="auto"/>
        <w:bottom w:val="none" w:sz="0" w:space="0" w:color="auto"/>
        <w:right w:val="none" w:sz="0" w:space="0" w:color="auto"/>
      </w:divBdr>
    </w:div>
    <w:div w:id="564032591">
      <w:bodyDiv w:val="1"/>
      <w:marLeft w:val="0"/>
      <w:marRight w:val="0"/>
      <w:marTop w:val="0"/>
      <w:marBottom w:val="0"/>
      <w:divBdr>
        <w:top w:val="none" w:sz="0" w:space="0" w:color="auto"/>
        <w:left w:val="none" w:sz="0" w:space="0" w:color="auto"/>
        <w:bottom w:val="none" w:sz="0" w:space="0" w:color="auto"/>
        <w:right w:val="none" w:sz="0" w:space="0" w:color="auto"/>
      </w:divBdr>
    </w:div>
    <w:div w:id="579757429">
      <w:bodyDiv w:val="1"/>
      <w:marLeft w:val="0"/>
      <w:marRight w:val="0"/>
      <w:marTop w:val="0"/>
      <w:marBottom w:val="0"/>
      <w:divBdr>
        <w:top w:val="none" w:sz="0" w:space="0" w:color="auto"/>
        <w:left w:val="none" w:sz="0" w:space="0" w:color="auto"/>
        <w:bottom w:val="none" w:sz="0" w:space="0" w:color="auto"/>
        <w:right w:val="none" w:sz="0" w:space="0" w:color="auto"/>
      </w:divBdr>
    </w:div>
    <w:div w:id="585769623">
      <w:bodyDiv w:val="1"/>
      <w:marLeft w:val="0"/>
      <w:marRight w:val="0"/>
      <w:marTop w:val="0"/>
      <w:marBottom w:val="0"/>
      <w:divBdr>
        <w:top w:val="none" w:sz="0" w:space="0" w:color="auto"/>
        <w:left w:val="none" w:sz="0" w:space="0" w:color="auto"/>
        <w:bottom w:val="none" w:sz="0" w:space="0" w:color="auto"/>
        <w:right w:val="none" w:sz="0" w:space="0" w:color="auto"/>
      </w:divBdr>
    </w:div>
    <w:div w:id="591819428">
      <w:bodyDiv w:val="1"/>
      <w:marLeft w:val="0"/>
      <w:marRight w:val="0"/>
      <w:marTop w:val="0"/>
      <w:marBottom w:val="0"/>
      <w:divBdr>
        <w:top w:val="none" w:sz="0" w:space="0" w:color="auto"/>
        <w:left w:val="none" w:sz="0" w:space="0" w:color="auto"/>
        <w:bottom w:val="none" w:sz="0" w:space="0" w:color="auto"/>
        <w:right w:val="none" w:sz="0" w:space="0" w:color="auto"/>
      </w:divBdr>
    </w:div>
    <w:div w:id="592713597">
      <w:bodyDiv w:val="1"/>
      <w:marLeft w:val="0"/>
      <w:marRight w:val="0"/>
      <w:marTop w:val="0"/>
      <w:marBottom w:val="0"/>
      <w:divBdr>
        <w:top w:val="none" w:sz="0" w:space="0" w:color="auto"/>
        <w:left w:val="none" w:sz="0" w:space="0" w:color="auto"/>
        <w:bottom w:val="none" w:sz="0" w:space="0" w:color="auto"/>
        <w:right w:val="none" w:sz="0" w:space="0" w:color="auto"/>
      </w:divBdr>
    </w:div>
    <w:div w:id="595209942">
      <w:bodyDiv w:val="1"/>
      <w:marLeft w:val="0"/>
      <w:marRight w:val="0"/>
      <w:marTop w:val="0"/>
      <w:marBottom w:val="0"/>
      <w:divBdr>
        <w:top w:val="none" w:sz="0" w:space="0" w:color="auto"/>
        <w:left w:val="none" w:sz="0" w:space="0" w:color="auto"/>
        <w:bottom w:val="none" w:sz="0" w:space="0" w:color="auto"/>
        <w:right w:val="none" w:sz="0" w:space="0" w:color="auto"/>
      </w:divBdr>
    </w:div>
    <w:div w:id="612135973">
      <w:bodyDiv w:val="1"/>
      <w:marLeft w:val="0"/>
      <w:marRight w:val="0"/>
      <w:marTop w:val="0"/>
      <w:marBottom w:val="0"/>
      <w:divBdr>
        <w:top w:val="none" w:sz="0" w:space="0" w:color="auto"/>
        <w:left w:val="none" w:sz="0" w:space="0" w:color="auto"/>
        <w:bottom w:val="none" w:sz="0" w:space="0" w:color="auto"/>
        <w:right w:val="none" w:sz="0" w:space="0" w:color="auto"/>
      </w:divBdr>
    </w:div>
    <w:div w:id="612635295">
      <w:bodyDiv w:val="1"/>
      <w:marLeft w:val="0"/>
      <w:marRight w:val="0"/>
      <w:marTop w:val="0"/>
      <w:marBottom w:val="0"/>
      <w:divBdr>
        <w:top w:val="none" w:sz="0" w:space="0" w:color="auto"/>
        <w:left w:val="none" w:sz="0" w:space="0" w:color="auto"/>
        <w:bottom w:val="none" w:sz="0" w:space="0" w:color="auto"/>
        <w:right w:val="none" w:sz="0" w:space="0" w:color="auto"/>
      </w:divBdr>
    </w:div>
    <w:div w:id="612984521">
      <w:bodyDiv w:val="1"/>
      <w:marLeft w:val="0"/>
      <w:marRight w:val="0"/>
      <w:marTop w:val="0"/>
      <w:marBottom w:val="0"/>
      <w:divBdr>
        <w:top w:val="none" w:sz="0" w:space="0" w:color="auto"/>
        <w:left w:val="none" w:sz="0" w:space="0" w:color="auto"/>
        <w:bottom w:val="none" w:sz="0" w:space="0" w:color="auto"/>
        <w:right w:val="none" w:sz="0" w:space="0" w:color="auto"/>
      </w:divBdr>
    </w:div>
    <w:div w:id="618688543">
      <w:bodyDiv w:val="1"/>
      <w:marLeft w:val="0"/>
      <w:marRight w:val="0"/>
      <w:marTop w:val="0"/>
      <w:marBottom w:val="0"/>
      <w:divBdr>
        <w:top w:val="none" w:sz="0" w:space="0" w:color="auto"/>
        <w:left w:val="none" w:sz="0" w:space="0" w:color="auto"/>
        <w:bottom w:val="none" w:sz="0" w:space="0" w:color="auto"/>
        <w:right w:val="none" w:sz="0" w:space="0" w:color="auto"/>
      </w:divBdr>
    </w:div>
    <w:div w:id="624434402">
      <w:bodyDiv w:val="1"/>
      <w:marLeft w:val="0"/>
      <w:marRight w:val="0"/>
      <w:marTop w:val="0"/>
      <w:marBottom w:val="0"/>
      <w:divBdr>
        <w:top w:val="none" w:sz="0" w:space="0" w:color="auto"/>
        <w:left w:val="none" w:sz="0" w:space="0" w:color="auto"/>
        <w:bottom w:val="none" w:sz="0" w:space="0" w:color="auto"/>
        <w:right w:val="none" w:sz="0" w:space="0" w:color="auto"/>
      </w:divBdr>
    </w:div>
    <w:div w:id="624623980">
      <w:bodyDiv w:val="1"/>
      <w:marLeft w:val="0"/>
      <w:marRight w:val="0"/>
      <w:marTop w:val="0"/>
      <w:marBottom w:val="0"/>
      <w:divBdr>
        <w:top w:val="none" w:sz="0" w:space="0" w:color="auto"/>
        <w:left w:val="none" w:sz="0" w:space="0" w:color="auto"/>
        <w:bottom w:val="none" w:sz="0" w:space="0" w:color="auto"/>
        <w:right w:val="none" w:sz="0" w:space="0" w:color="auto"/>
      </w:divBdr>
    </w:div>
    <w:div w:id="625965174">
      <w:bodyDiv w:val="1"/>
      <w:marLeft w:val="0"/>
      <w:marRight w:val="0"/>
      <w:marTop w:val="0"/>
      <w:marBottom w:val="0"/>
      <w:divBdr>
        <w:top w:val="none" w:sz="0" w:space="0" w:color="auto"/>
        <w:left w:val="none" w:sz="0" w:space="0" w:color="auto"/>
        <w:bottom w:val="none" w:sz="0" w:space="0" w:color="auto"/>
        <w:right w:val="none" w:sz="0" w:space="0" w:color="auto"/>
      </w:divBdr>
    </w:div>
    <w:div w:id="630936728">
      <w:bodyDiv w:val="1"/>
      <w:marLeft w:val="0"/>
      <w:marRight w:val="0"/>
      <w:marTop w:val="0"/>
      <w:marBottom w:val="0"/>
      <w:divBdr>
        <w:top w:val="none" w:sz="0" w:space="0" w:color="auto"/>
        <w:left w:val="none" w:sz="0" w:space="0" w:color="auto"/>
        <w:bottom w:val="none" w:sz="0" w:space="0" w:color="auto"/>
        <w:right w:val="none" w:sz="0" w:space="0" w:color="auto"/>
      </w:divBdr>
    </w:div>
    <w:div w:id="631250271">
      <w:bodyDiv w:val="1"/>
      <w:marLeft w:val="0"/>
      <w:marRight w:val="0"/>
      <w:marTop w:val="0"/>
      <w:marBottom w:val="0"/>
      <w:divBdr>
        <w:top w:val="none" w:sz="0" w:space="0" w:color="auto"/>
        <w:left w:val="none" w:sz="0" w:space="0" w:color="auto"/>
        <w:bottom w:val="none" w:sz="0" w:space="0" w:color="auto"/>
        <w:right w:val="none" w:sz="0" w:space="0" w:color="auto"/>
      </w:divBdr>
    </w:div>
    <w:div w:id="636112269">
      <w:bodyDiv w:val="1"/>
      <w:marLeft w:val="0"/>
      <w:marRight w:val="0"/>
      <w:marTop w:val="0"/>
      <w:marBottom w:val="0"/>
      <w:divBdr>
        <w:top w:val="none" w:sz="0" w:space="0" w:color="auto"/>
        <w:left w:val="none" w:sz="0" w:space="0" w:color="auto"/>
        <w:bottom w:val="none" w:sz="0" w:space="0" w:color="auto"/>
        <w:right w:val="none" w:sz="0" w:space="0" w:color="auto"/>
      </w:divBdr>
    </w:div>
    <w:div w:id="636689151">
      <w:bodyDiv w:val="1"/>
      <w:marLeft w:val="0"/>
      <w:marRight w:val="0"/>
      <w:marTop w:val="0"/>
      <w:marBottom w:val="0"/>
      <w:divBdr>
        <w:top w:val="none" w:sz="0" w:space="0" w:color="auto"/>
        <w:left w:val="none" w:sz="0" w:space="0" w:color="auto"/>
        <w:bottom w:val="none" w:sz="0" w:space="0" w:color="auto"/>
        <w:right w:val="none" w:sz="0" w:space="0" w:color="auto"/>
      </w:divBdr>
    </w:div>
    <w:div w:id="639841253">
      <w:bodyDiv w:val="1"/>
      <w:marLeft w:val="0"/>
      <w:marRight w:val="0"/>
      <w:marTop w:val="0"/>
      <w:marBottom w:val="0"/>
      <w:divBdr>
        <w:top w:val="none" w:sz="0" w:space="0" w:color="auto"/>
        <w:left w:val="none" w:sz="0" w:space="0" w:color="auto"/>
        <w:bottom w:val="none" w:sz="0" w:space="0" w:color="auto"/>
        <w:right w:val="none" w:sz="0" w:space="0" w:color="auto"/>
      </w:divBdr>
    </w:div>
    <w:div w:id="652567486">
      <w:bodyDiv w:val="1"/>
      <w:marLeft w:val="0"/>
      <w:marRight w:val="0"/>
      <w:marTop w:val="0"/>
      <w:marBottom w:val="0"/>
      <w:divBdr>
        <w:top w:val="none" w:sz="0" w:space="0" w:color="auto"/>
        <w:left w:val="none" w:sz="0" w:space="0" w:color="auto"/>
        <w:bottom w:val="none" w:sz="0" w:space="0" w:color="auto"/>
        <w:right w:val="none" w:sz="0" w:space="0" w:color="auto"/>
      </w:divBdr>
    </w:div>
    <w:div w:id="654724303">
      <w:bodyDiv w:val="1"/>
      <w:marLeft w:val="0"/>
      <w:marRight w:val="0"/>
      <w:marTop w:val="0"/>
      <w:marBottom w:val="0"/>
      <w:divBdr>
        <w:top w:val="none" w:sz="0" w:space="0" w:color="auto"/>
        <w:left w:val="none" w:sz="0" w:space="0" w:color="auto"/>
        <w:bottom w:val="none" w:sz="0" w:space="0" w:color="auto"/>
        <w:right w:val="none" w:sz="0" w:space="0" w:color="auto"/>
      </w:divBdr>
    </w:div>
    <w:div w:id="659190109">
      <w:bodyDiv w:val="1"/>
      <w:marLeft w:val="0"/>
      <w:marRight w:val="0"/>
      <w:marTop w:val="0"/>
      <w:marBottom w:val="0"/>
      <w:divBdr>
        <w:top w:val="none" w:sz="0" w:space="0" w:color="auto"/>
        <w:left w:val="none" w:sz="0" w:space="0" w:color="auto"/>
        <w:bottom w:val="none" w:sz="0" w:space="0" w:color="auto"/>
        <w:right w:val="none" w:sz="0" w:space="0" w:color="auto"/>
      </w:divBdr>
    </w:div>
    <w:div w:id="673994895">
      <w:bodyDiv w:val="1"/>
      <w:marLeft w:val="0"/>
      <w:marRight w:val="0"/>
      <w:marTop w:val="0"/>
      <w:marBottom w:val="0"/>
      <w:divBdr>
        <w:top w:val="none" w:sz="0" w:space="0" w:color="auto"/>
        <w:left w:val="none" w:sz="0" w:space="0" w:color="auto"/>
        <w:bottom w:val="none" w:sz="0" w:space="0" w:color="auto"/>
        <w:right w:val="none" w:sz="0" w:space="0" w:color="auto"/>
      </w:divBdr>
    </w:div>
    <w:div w:id="679743001">
      <w:bodyDiv w:val="1"/>
      <w:marLeft w:val="0"/>
      <w:marRight w:val="0"/>
      <w:marTop w:val="0"/>
      <w:marBottom w:val="0"/>
      <w:divBdr>
        <w:top w:val="none" w:sz="0" w:space="0" w:color="auto"/>
        <w:left w:val="none" w:sz="0" w:space="0" w:color="auto"/>
        <w:bottom w:val="none" w:sz="0" w:space="0" w:color="auto"/>
        <w:right w:val="none" w:sz="0" w:space="0" w:color="auto"/>
      </w:divBdr>
    </w:div>
    <w:div w:id="680159267">
      <w:bodyDiv w:val="1"/>
      <w:marLeft w:val="0"/>
      <w:marRight w:val="0"/>
      <w:marTop w:val="0"/>
      <w:marBottom w:val="0"/>
      <w:divBdr>
        <w:top w:val="none" w:sz="0" w:space="0" w:color="auto"/>
        <w:left w:val="none" w:sz="0" w:space="0" w:color="auto"/>
        <w:bottom w:val="none" w:sz="0" w:space="0" w:color="auto"/>
        <w:right w:val="none" w:sz="0" w:space="0" w:color="auto"/>
      </w:divBdr>
    </w:div>
    <w:div w:id="683283617">
      <w:bodyDiv w:val="1"/>
      <w:marLeft w:val="0"/>
      <w:marRight w:val="0"/>
      <w:marTop w:val="0"/>
      <w:marBottom w:val="0"/>
      <w:divBdr>
        <w:top w:val="none" w:sz="0" w:space="0" w:color="auto"/>
        <w:left w:val="none" w:sz="0" w:space="0" w:color="auto"/>
        <w:bottom w:val="none" w:sz="0" w:space="0" w:color="auto"/>
        <w:right w:val="none" w:sz="0" w:space="0" w:color="auto"/>
      </w:divBdr>
    </w:div>
    <w:div w:id="687487188">
      <w:bodyDiv w:val="1"/>
      <w:marLeft w:val="0"/>
      <w:marRight w:val="0"/>
      <w:marTop w:val="0"/>
      <w:marBottom w:val="0"/>
      <w:divBdr>
        <w:top w:val="none" w:sz="0" w:space="0" w:color="auto"/>
        <w:left w:val="none" w:sz="0" w:space="0" w:color="auto"/>
        <w:bottom w:val="none" w:sz="0" w:space="0" w:color="auto"/>
        <w:right w:val="none" w:sz="0" w:space="0" w:color="auto"/>
      </w:divBdr>
    </w:div>
    <w:div w:id="692464069">
      <w:bodyDiv w:val="1"/>
      <w:marLeft w:val="0"/>
      <w:marRight w:val="0"/>
      <w:marTop w:val="0"/>
      <w:marBottom w:val="0"/>
      <w:divBdr>
        <w:top w:val="none" w:sz="0" w:space="0" w:color="auto"/>
        <w:left w:val="none" w:sz="0" w:space="0" w:color="auto"/>
        <w:bottom w:val="none" w:sz="0" w:space="0" w:color="auto"/>
        <w:right w:val="none" w:sz="0" w:space="0" w:color="auto"/>
      </w:divBdr>
    </w:div>
    <w:div w:id="695233864">
      <w:bodyDiv w:val="1"/>
      <w:marLeft w:val="0"/>
      <w:marRight w:val="0"/>
      <w:marTop w:val="0"/>
      <w:marBottom w:val="0"/>
      <w:divBdr>
        <w:top w:val="none" w:sz="0" w:space="0" w:color="auto"/>
        <w:left w:val="none" w:sz="0" w:space="0" w:color="auto"/>
        <w:bottom w:val="none" w:sz="0" w:space="0" w:color="auto"/>
        <w:right w:val="none" w:sz="0" w:space="0" w:color="auto"/>
      </w:divBdr>
    </w:div>
    <w:div w:id="695812817">
      <w:bodyDiv w:val="1"/>
      <w:marLeft w:val="0"/>
      <w:marRight w:val="0"/>
      <w:marTop w:val="0"/>
      <w:marBottom w:val="0"/>
      <w:divBdr>
        <w:top w:val="none" w:sz="0" w:space="0" w:color="auto"/>
        <w:left w:val="none" w:sz="0" w:space="0" w:color="auto"/>
        <w:bottom w:val="none" w:sz="0" w:space="0" w:color="auto"/>
        <w:right w:val="none" w:sz="0" w:space="0" w:color="auto"/>
      </w:divBdr>
    </w:div>
    <w:div w:id="699941523">
      <w:bodyDiv w:val="1"/>
      <w:marLeft w:val="0"/>
      <w:marRight w:val="0"/>
      <w:marTop w:val="0"/>
      <w:marBottom w:val="0"/>
      <w:divBdr>
        <w:top w:val="none" w:sz="0" w:space="0" w:color="auto"/>
        <w:left w:val="none" w:sz="0" w:space="0" w:color="auto"/>
        <w:bottom w:val="none" w:sz="0" w:space="0" w:color="auto"/>
        <w:right w:val="none" w:sz="0" w:space="0" w:color="auto"/>
      </w:divBdr>
    </w:div>
    <w:div w:id="706368199">
      <w:bodyDiv w:val="1"/>
      <w:marLeft w:val="0"/>
      <w:marRight w:val="0"/>
      <w:marTop w:val="0"/>
      <w:marBottom w:val="0"/>
      <w:divBdr>
        <w:top w:val="none" w:sz="0" w:space="0" w:color="auto"/>
        <w:left w:val="none" w:sz="0" w:space="0" w:color="auto"/>
        <w:bottom w:val="none" w:sz="0" w:space="0" w:color="auto"/>
        <w:right w:val="none" w:sz="0" w:space="0" w:color="auto"/>
      </w:divBdr>
    </w:div>
    <w:div w:id="706565397">
      <w:bodyDiv w:val="1"/>
      <w:marLeft w:val="0"/>
      <w:marRight w:val="0"/>
      <w:marTop w:val="0"/>
      <w:marBottom w:val="0"/>
      <w:divBdr>
        <w:top w:val="none" w:sz="0" w:space="0" w:color="auto"/>
        <w:left w:val="none" w:sz="0" w:space="0" w:color="auto"/>
        <w:bottom w:val="none" w:sz="0" w:space="0" w:color="auto"/>
        <w:right w:val="none" w:sz="0" w:space="0" w:color="auto"/>
      </w:divBdr>
    </w:div>
    <w:div w:id="706956303">
      <w:bodyDiv w:val="1"/>
      <w:marLeft w:val="0"/>
      <w:marRight w:val="0"/>
      <w:marTop w:val="0"/>
      <w:marBottom w:val="0"/>
      <w:divBdr>
        <w:top w:val="none" w:sz="0" w:space="0" w:color="auto"/>
        <w:left w:val="none" w:sz="0" w:space="0" w:color="auto"/>
        <w:bottom w:val="none" w:sz="0" w:space="0" w:color="auto"/>
        <w:right w:val="none" w:sz="0" w:space="0" w:color="auto"/>
      </w:divBdr>
    </w:div>
    <w:div w:id="708576973">
      <w:bodyDiv w:val="1"/>
      <w:marLeft w:val="0"/>
      <w:marRight w:val="0"/>
      <w:marTop w:val="0"/>
      <w:marBottom w:val="0"/>
      <w:divBdr>
        <w:top w:val="none" w:sz="0" w:space="0" w:color="auto"/>
        <w:left w:val="none" w:sz="0" w:space="0" w:color="auto"/>
        <w:bottom w:val="none" w:sz="0" w:space="0" w:color="auto"/>
        <w:right w:val="none" w:sz="0" w:space="0" w:color="auto"/>
      </w:divBdr>
    </w:div>
    <w:div w:id="724572792">
      <w:bodyDiv w:val="1"/>
      <w:marLeft w:val="0"/>
      <w:marRight w:val="0"/>
      <w:marTop w:val="0"/>
      <w:marBottom w:val="0"/>
      <w:divBdr>
        <w:top w:val="none" w:sz="0" w:space="0" w:color="auto"/>
        <w:left w:val="none" w:sz="0" w:space="0" w:color="auto"/>
        <w:bottom w:val="none" w:sz="0" w:space="0" w:color="auto"/>
        <w:right w:val="none" w:sz="0" w:space="0" w:color="auto"/>
      </w:divBdr>
    </w:div>
    <w:div w:id="725448593">
      <w:bodyDiv w:val="1"/>
      <w:marLeft w:val="0"/>
      <w:marRight w:val="0"/>
      <w:marTop w:val="0"/>
      <w:marBottom w:val="0"/>
      <w:divBdr>
        <w:top w:val="none" w:sz="0" w:space="0" w:color="auto"/>
        <w:left w:val="none" w:sz="0" w:space="0" w:color="auto"/>
        <w:bottom w:val="none" w:sz="0" w:space="0" w:color="auto"/>
        <w:right w:val="none" w:sz="0" w:space="0" w:color="auto"/>
      </w:divBdr>
    </w:div>
    <w:div w:id="726337492">
      <w:bodyDiv w:val="1"/>
      <w:marLeft w:val="0"/>
      <w:marRight w:val="0"/>
      <w:marTop w:val="0"/>
      <w:marBottom w:val="0"/>
      <w:divBdr>
        <w:top w:val="none" w:sz="0" w:space="0" w:color="auto"/>
        <w:left w:val="none" w:sz="0" w:space="0" w:color="auto"/>
        <w:bottom w:val="none" w:sz="0" w:space="0" w:color="auto"/>
        <w:right w:val="none" w:sz="0" w:space="0" w:color="auto"/>
      </w:divBdr>
    </w:div>
    <w:div w:id="729382369">
      <w:bodyDiv w:val="1"/>
      <w:marLeft w:val="0"/>
      <w:marRight w:val="0"/>
      <w:marTop w:val="0"/>
      <w:marBottom w:val="0"/>
      <w:divBdr>
        <w:top w:val="none" w:sz="0" w:space="0" w:color="auto"/>
        <w:left w:val="none" w:sz="0" w:space="0" w:color="auto"/>
        <w:bottom w:val="none" w:sz="0" w:space="0" w:color="auto"/>
        <w:right w:val="none" w:sz="0" w:space="0" w:color="auto"/>
      </w:divBdr>
    </w:div>
    <w:div w:id="733940200">
      <w:bodyDiv w:val="1"/>
      <w:marLeft w:val="0"/>
      <w:marRight w:val="0"/>
      <w:marTop w:val="0"/>
      <w:marBottom w:val="0"/>
      <w:divBdr>
        <w:top w:val="none" w:sz="0" w:space="0" w:color="auto"/>
        <w:left w:val="none" w:sz="0" w:space="0" w:color="auto"/>
        <w:bottom w:val="none" w:sz="0" w:space="0" w:color="auto"/>
        <w:right w:val="none" w:sz="0" w:space="0" w:color="auto"/>
      </w:divBdr>
    </w:div>
    <w:div w:id="736634239">
      <w:bodyDiv w:val="1"/>
      <w:marLeft w:val="0"/>
      <w:marRight w:val="0"/>
      <w:marTop w:val="0"/>
      <w:marBottom w:val="0"/>
      <w:divBdr>
        <w:top w:val="none" w:sz="0" w:space="0" w:color="auto"/>
        <w:left w:val="none" w:sz="0" w:space="0" w:color="auto"/>
        <w:bottom w:val="none" w:sz="0" w:space="0" w:color="auto"/>
        <w:right w:val="none" w:sz="0" w:space="0" w:color="auto"/>
      </w:divBdr>
    </w:div>
    <w:div w:id="737677372">
      <w:bodyDiv w:val="1"/>
      <w:marLeft w:val="0"/>
      <w:marRight w:val="0"/>
      <w:marTop w:val="0"/>
      <w:marBottom w:val="0"/>
      <w:divBdr>
        <w:top w:val="none" w:sz="0" w:space="0" w:color="auto"/>
        <w:left w:val="none" w:sz="0" w:space="0" w:color="auto"/>
        <w:bottom w:val="none" w:sz="0" w:space="0" w:color="auto"/>
        <w:right w:val="none" w:sz="0" w:space="0" w:color="auto"/>
      </w:divBdr>
    </w:div>
    <w:div w:id="738744976">
      <w:bodyDiv w:val="1"/>
      <w:marLeft w:val="0"/>
      <w:marRight w:val="0"/>
      <w:marTop w:val="0"/>
      <w:marBottom w:val="0"/>
      <w:divBdr>
        <w:top w:val="none" w:sz="0" w:space="0" w:color="auto"/>
        <w:left w:val="none" w:sz="0" w:space="0" w:color="auto"/>
        <w:bottom w:val="none" w:sz="0" w:space="0" w:color="auto"/>
        <w:right w:val="none" w:sz="0" w:space="0" w:color="auto"/>
      </w:divBdr>
    </w:div>
    <w:div w:id="738796462">
      <w:bodyDiv w:val="1"/>
      <w:marLeft w:val="0"/>
      <w:marRight w:val="0"/>
      <w:marTop w:val="0"/>
      <w:marBottom w:val="0"/>
      <w:divBdr>
        <w:top w:val="none" w:sz="0" w:space="0" w:color="auto"/>
        <w:left w:val="none" w:sz="0" w:space="0" w:color="auto"/>
        <w:bottom w:val="none" w:sz="0" w:space="0" w:color="auto"/>
        <w:right w:val="none" w:sz="0" w:space="0" w:color="auto"/>
      </w:divBdr>
    </w:div>
    <w:div w:id="742147587">
      <w:bodyDiv w:val="1"/>
      <w:marLeft w:val="0"/>
      <w:marRight w:val="0"/>
      <w:marTop w:val="0"/>
      <w:marBottom w:val="0"/>
      <w:divBdr>
        <w:top w:val="none" w:sz="0" w:space="0" w:color="auto"/>
        <w:left w:val="none" w:sz="0" w:space="0" w:color="auto"/>
        <w:bottom w:val="none" w:sz="0" w:space="0" w:color="auto"/>
        <w:right w:val="none" w:sz="0" w:space="0" w:color="auto"/>
      </w:divBdr>
    </w:div>
    <w:div w:id="742220154">
      <w:bodyDiv w:val="1"/>
      <w:marLeft w:val="0"/>
      <w:marRight w:val="0"/>
      <w:marTop w:val="0"/>
      <w:marBottom w:val="0"/>
      <w:divBdr>
        <w:top w:val="none" w:sz="0" w:space="0" w:color="auto"/>
        <w:left w:val="none" w:sz="0" w:space="0" w:color="auto"/>
        <w:bottom w:val="none" w:sz="0" w:space="0" w:color="auto"/>
        <w:right w:val="none" w:sz="0" w:space="0" w:color="auto"/>
      </w:divBdr>
    </w:div>
    <w:div w:id="744954544">
      <w:bodyDiv w:val="1"/>
      <w:marLeft w:val="0"/>
      <w:marRight w:val="0"/>
      <w:marTop w:val="0"/>
      <w:marBottom w:val="0"/>
      <w:divBdr>
        <w:top w:val="none" w:sz="0" w:space="0" w:color="auto"/>
        <w:left w:val="none" w:sz="0" w:space="0" w:color="auto"/>
        <w:bottom w:val="none" w:sz="0" w:space="0" w:color="auto"/>
        <w:right w:val="none" w:sz="0" w:space="0" w:color="auto"/>
      </w:divBdr>
    </w:div>
    <w:div w:id="757212227">
      <w:bodyDiv w:val="1"/>
      <w:marLeft w:val="0"/>
      <w:marRight w:val="0"/>
      <w:marTop w:val="0"/>
      <w:marBottom w:val="0"/>
      <w:divBdr>
        <w:top w:val="none" w:sz="0" w:space="0" w:color="auto"/>
        <w:left w:val="none" w:sz="0" w:space="0" w:color="auto"/>
        <w:bottom w:val="none" w:sz="0" w:space="0" w:color="auto"/>
        <w:right w:val="none" w:sz="0" w:space="0" w:color="auto"/>
      </w:divBdr>
    </w:div>
    <w:div w:id="758987281">
      <w:bodyDiv w:val="1"/>
      <w:marLeft w:val="0"/>
      <w:marRight w:val="0"/>
      <w:marTop w:val="0"/>
      <w:marBottom w:val="0"/>
      <w:divBdr>
        <w:top w:val="none" w:sz="0" w:space="0" w:color="auto"/>
        <w:left w:val="none" w:sz="0" w:space="0" w:color="auto"/>
        <w:bottom w:val="none" w:sz="0" w:space="0" w:color="auto"/>
        <w:right w:val="none" w:sz="0" w:space="0" w:color="auto"/>
      </w:divBdr>
    </w:div>
    <w:div w:id="762840553">
      <w:bodyDiv w:val="1"/>
      <w:marLeft w:val="0"/>
      <w:marRight w:val="0"/>
      <w:marTop w:val="0"/>
      <w:marBottom w:val="0"/>
      <w:divBdr>
        <w:top w:val="none" w:sz="0" w:space="0" w:color="auto"/>
        <w:left w:val="none" w:sz="0" w:space="0" w:color="auto"/>
        <w:bottom w:val="none" w:sz="0" w:space="0" w:color="auto"/>
        <w:right w:val="none" w:sz="0" w:space="0" w:color="auto"/>
      </w:divBdr>
    </w:div>
    <w:div w:id="764426917">
      <w:bodyDiv w:val="1"/>
      <w:marLeft w:val="0"/>
      <w:marRight w:val="0"/>
      <w:marTop w:val="0"/>
      <w:marBottom w:val="0"/>
      <w:divBdr>
        <w:top w:val="none" w:sz="0" w:space="0" w:color="auto"/>
        <w:left w:val="none" w:sz="0" w:space="0" w:color="auto"/>
        <w:bottom w:val="none" w:sz="0" w:space="0" w:color="auto"/>
        <w:right w:val="none" w:sz="0" w:space="0" w:color="auto"/>
      </w:divBdr>
    </w:div>
    <w:div w:id="766194529">
      <w:bodyDiv w:val="1"/>
      <w:marLeft w:val="0"/>
      <w:marRight w:val="0"/>
      <w:marTop w:val="0"/>
      <w:marBottom w:val="0"/>
      <w:divBdr>
        <w:top w:val="none" w:sz="0" w:space="0" w:color="auto"/>
        <w:left w:val="none" w:sz="0" w:space="0" w:color="auto"/>
        <w:bottom w:val="none" w:sz="0" w:space="0" w:color="auto"/>
        <w:right w:val="none" w:sz="0" w:space="0" w:color="auto"/>
      </w:divBdr>
    </w:div>
    <w:div w:id="769928555">
      <w:bodyDiv w:val="1"/>
      <w:marLeft w:val="0"/>
      <w:marRight w:val="0"/>
      <w:marTop w:val="0"/>
      <w:marBottom w:val="0"/>
      <w:divBdr>
        <w:top w:val="none" w:sz="0" w:space="0" w:color="auto"/>
        <w:left w:val="none" w:sz="0" w:space="0" w:color="auto"/>
        <w:bottom w:val="none" w:sz="0" w:space="0" w:color="auto"/>
        <w:right w:val="none" w:sz="0" w:space="0" w:color="auto"/>
      </w:divBdr>
    </w:div>
    <w:div w:id="775246281">
      <w:bodyDiv w:val="1"/>
      <w:marLeft w:val="0"/>
      <w:marRight w:val="0"/>
      <w:marTop w:val="0"/>
      <w:marBottom w:val="0"/>
      <w:divBdr>
        <w:top w:val="none" w:sz="0" w:space="0" w:color="auto"/>
        <w:left w:val="none" w:sz="0" w:space="0" w:color="auto"/>
        <w:bottom w:val="none" w:sz="0" w:space="0" w:color="auto"/>
        <w:right w:val="none" w:sz="0" w:space="0" w:color="auto"/>
      </w:divBdr>
    </w:div>
    <w:div w:id="776948061">
      <w:bodyDiv w:val="1"/>
      <w:marLeft w:val="0"/>
      <w:marRight w:val="0"/>
      <w:marTop w:val="0"/>
      <w:marBottom w:val="0"/>
      <w:divBdr>
        <w:top w:val="none" w:sz="0" w:space="0" w:color="auto"/>
        <w:left w:val="none" w:sz="0" w:space="0" w:color="auto"/>
        <w:bottom w:val="none" w:sz="0" w:space="0" w:color="auto"/>
        <w:right w:val="none" w:sz="0" w:space="0" w:color="auto"/>
      </w:divBdr>
    </w:div>
    <w:div w:id="777601870">
      <w:bodyDiv w:val="1"/>
      <w:marLeft w:val="0"/>
      <w:marRight w:val="0"/>
      <w:marTop w:val="0"/>
      <w:marBottom w:val="0"/>
      <w:divBdr>
        <w:top w:val="none" w:sz="0" w:space="0" w:color="auto"/>
        <w:left w:val="none" w:sz="0" w:space="0" w:color="auto"/>
        <w:bottom w:val="none" w:sz="0" w:space="0" w:color="auto"/>
        <w:right w:val="none" w:sz="0" w:space="0" w:color="auto"/>
      </w:divBdr>
    </w:div>
    <w:div w:id="782843806">
      <w:bodyDiv w:val="1"/>
      <w:marLeft w:val="0"/>
      <w:marRight w:val="0"/>
      <w:marTop w:val="0"/>
      <w:marBottom w:val="0"/>
      <w:divBdr>
        <w:top w:val="none" w:sz="0" w:space="0" w:color="auto"/>
        <w:left w:val="none" w:sz="0" w:space="0" w:color="auto"/>
        <w:bottom w:val="none" w:sz="0" w:space="0" w:color="auto"/>
        <w:right w:val="none" w:sz="0" w:space="0" w:color="auto"/>
      </w:divBdr>
    </w:div>
    <w:div w:id="792286887">
      <w:bodyDiv w:val="1"/>
      <w:marLeft w:val="0"/>
      <w:marRight w:val="0"/>
      <w:marTop w:val="0"/>
      <w:marBottom w:val="0"/>
      <w:divBdr>
        <w:top w:val="none" w:sz="0" w:space="0" w:color="auto"/>
        <w:left w:val="none" w:sz="0" w:space="0" w:color="auto"/>
        <w:bottom w:val="none" w:sz="0" w:space="0" w:color="auto"/>
        <w:right w:val="none" w:sz="0" w:space="0" w:color="auto"/>
      </w:divBdr>
    </w:div>
    <w:div w:id="793214248">
      <w:bodyDiv w:val="1"/>
      <w:marLeft w:val="0"/>
      <w:marRight w:val="0"/>
      <w:marTop w:val="0"/>
      <w:marBottom w:val="0"/>
      <w:divBdr>
        <w:top w:val="none" w:sz="0" w:space="0" w:color="auto"/>
        <w:left w:val="none" w:sz="0" w:space="0" w:color="auto"/>
        <w:bottom w:val="none" w:sz="0" w:space="0" w:color="auto"/>
        <w:right w:val="none" w:sz="0" w:space="0" w:color="auto"/>
      </w:divBdr>
    </w:div>
    <w:div w:id="793985271">
      <w:bodyDiv w:val="1"/>
      <w:marLeft w:val="0"/>
      <w:marRight w:val="0"/>
      <w:marTop w:val="0"/>
      <w:marBottom w:val="0"/>
      <w:divBdr>
        <w:top w:val="none" w:sz="0" w:space="0" w:color="auto"/>
        <w:left w:val="none" w:sz="0" w:space="0" w:color="auto"/>
        <w:bottom w:val="none" w:sz="0" w:space="0" w:color="auto"/>
        <w:right w:val="none" w:sz="0" w:space="0" w:color="auto"/>
      </w:divBdr>
    </w:div>
    <w:div w:id="800929036">
      <w:bodyDiv w:val="1"/>
      <w:marLeft w:val="0"/>
      <w:marRight w:val="0"/>
      <w:marTop w:val="0"/>
      <w:marBottom w:val="0"/>
      <w:divBdr>
        <w:top w:val="none" w:sz="0" w:space="0" w:color="auto"/>
        <w:left w:val="none" w:sz="0" w:space="0" w:color="auto"/>
        <w:bottom w:val="none" w:sz="0" w:space="0" w:color="auto"/>
        <w:right w:val="none" w:sz="0" w:space="0" w:color="auto"/>
      </w:divBdr>
    </w:div>
    <w:div w:id="804549385">
      <w:bodyDiv w:val="1"/>
      <w:marLeft w:val="0"/>
      <w:marRight w:val="0"/>
      <w:marTop w:val="0"/>
      <w:marBottom w:val="0"/>
      <w:divBdr>
        <w:top w:val="none" w:sz="0" w:space="0" w:color="auto"/>
        <w:left w:val="none" w:sz="0" w:space="0" w:color="auto"/>
        <w:bottom w:val="none" w:sz="0" w:space="0" w:color="auto"/>
        <w:right w:val="none" w:sz="0" w:space="0" w:color="auto"/>
      </w:divBdr>
    </w:div>
    <w:div w:id="804930572">
      <w:bodyDiv w:val="1"/>
      <w:marLeft w:val="0"/>
      <w:marRight w:val="0"/>
      <w:marTop w:val="0"/>
      <w:marBottom w:val="0"/>
      <w:divBdr>
        <w:top w:val="none" w:sz="0" w:space="0" w:color="auto"/>
        <w:left w:val="none" w:sz="0" w:space="0" w:color="auto"/>
        <w:bottom w:val="none" w:sz="0" w:space="0" w:color="auto"/>
        <w:right w:val="none" w:sz="0" w:space="0" w:color="auto"/>
      </w:divBdr>
    </w:div>
    <w:div w:id="805045926">
      <w:bodyDiv w:val="1"/>
      <w:marLeft w:val="0"/>
      <w:marRight w:val="0"/>
      <w:marTop w:val="0"/>
      <w:marBottom w:val="0"/>
      <w:divBdr>
        <w:top w:val="none" w:sz="0" w:space="0" w:color="auto"/>
        <w:left w:val="none" w:sz="0" w:space="0" w:color="auto"/>
        <w:bottom w:val="none" w:sz="0" w:space="0" w:color="auto"/>
        <w:right w:val="none" w:sz="0" w:space="0" w:color="auto"/>
      </w:divBdr>
    </w:div>
    <w:div w:id="807164600">
      <w:bodyDiv w:val="1"/>
      <w:marLeft w:val="0"/>
      <w:marRight w:val="0"/>
      <w:marTop w:val="0"/>
      <w:marBottom w:val="0"/>
      <w:divBdr>
        <w:top w:val="none" w:sz="0" w:space="0" w:color="auto"/>
        <w:left w:val="none" w:sz="0" w:space="0" w:color="auto"/>
        <w:bottom w:val="none" w:sz="0" w:space="0" w:color="auto"/>
        <w:right w:val="none" w:sz="0" w:space="0" w:color="auto"/>
      </w:divBdr>
    </w:div>
    <w:div w:id="812256778">
      <w:bodyDiv w:val="1"/>
      <w:marLeft w:val="0"/>
      <w:marRight w:val="0"/>
      <w:marTop w:val="0"/>
      <w:marBottom w:val="0"/>
      <w:divBdr>
        <w:top w:val="none" w:sz="0" w:space="0" w:color="auto"/>
        <w:left w:val="none" w:sz="0" w:space="0" w:color="auto"/>
        <w:bottom w:val="none" w:sz="0" w:space="0" w:color="auto"/>
        <w:right w:val="none" w:sz="0" w:space="0" w:color="auto"/>
      </w:divBdr>
    </w:div>
    <w:div w:id="813565789">
      <w:bodyDiv w:val="1"/>
      <w:marLeft w:val="0"/>
      <w:marRight w:val="0"/>
      <w:marTop w:val="0"/>
      <w:marBottom w:val="0"/>
      <w:divBdr>
        <w:top w:val="none" w:sz="0" w:space="0" w:color="auto"/>
        <w:left w:val="none" w:sz="0" w:space="0" w:color="auto"/>
        <w:bottom w:val="none" w:sz="0" w:space="0" w:color="auto"/>
        <w:right w:val="none" w:sz="0" w:space="0" w:color="auto"/>
      </w:divBdr>
    </w:div>
    <w:div w:id="814302407">
      <w:bodyDiv w:val="1"/>
      <w:marLeft w:val="0"/>
      <w:marRight w:val="0"/>
      <w:marTop w:val="0"/>
      <w:marBottom w:val="0"/>
      <w:divBdr>
        <w:top w:val="none" w:sz="0" w:space="0" w:color="auto"/>
        <w:left w:val="none" w:sz="0" w:space="0" w:color="auto"/>
        <w:bottom w:val="none" w:sz="0" w:space="0" w:color="auto"/>
        <w:right w:val="none" w:sz="0" w:space="0" w:color="auto"/>
      </w:divBdr>
    </w:div>
    <w:div w:id="819154011">
      <w:bodyDiv w:val="1"/>
      <w:marLeft w:val="0"/>
      <w:marRight w:val="0"/>
      <w:marTop w:val="0"/>
      <w:marBottom w:val="0"/>
      <w:divBdr>
        <w:top w:val="none" w:sz="0" w:space="0" w:color="auto"/>
        <w:left w:val="none" w:sz="0" w:space="0" w:color="auto"/>
        <w:bottom w:val="none" w:sz="0" w:space="0" w:color="auto"/>
        <w:right w:val="none" w:sz="0" w:space="0" w:color="auto"/>
      </w:divBdr>
    </w:div>
    <w:div w:id="822545441">
      <w:bodyDiv w:val="1"/>
      <w:marLeft w:val="0"/>
      <w:marRight w:val="0"/>
      <w:marTop w:val="0"/>
      <w:marBottom w:val="0"/>
      <w:divBdr>
        <w:top w:val="none" w:sz="0" w:space="0" w:color="auto"/>
        <w:left w:val="none" w:sz="0" w:space="0" w:color="auto"/>
        <w:bottom w:val="none" w:sz="0" w:space="0" w:color="auto"/>
        <w:right w:val="none" w:sz="0" w:space="0" w:color="auto"/>
      </w:divBdr>
    </w:div>
    <w:div w:id="824473221">
      <w:bodyDiv w:val="1"/>
      <w:marLeft w:val="0"/>
      <w:marRight w:val="0"/>
      <w:marTop w:val="0"/>
      <w:marBottom w:val="0"/>
      <w:divBdr>
        <w:top w:val="none" w:sz="0" w:space="0" w:color="auto"/>
        <w:left w:val="none" w:sz="0" w:space="0" w:color="auto"/>
        <w:bottom w:val="none" w:sz="0" w:space="0" w:color="auto"/>
        <w:right w:val="none" w:sz="0" w:space="0" w:color="auto"/>
      </w:divBdr>
    </w:div>
    <w:div w:id="827674240">
      <w:bodyDiv w:val="1"/>
      <w:marLeft w:val="0"/>
      <w:marRight w:val="0"/>
      <w:marTop w:val="0"/>
      <w:marBottom w:val="0"/>
      <w:divBdr>
        <w:top w:val="none" w:sz="0" w:space="0" w:color="auto"/>
        <w:left w:val="none" w:sz="0" w:space="0" w:color="auto"/>
        <w:bottom w:val="none" w:sz="0" w:space="0" w:color="auto"/>
        <w:right w:val="none" w:sz="0" w:space="0" w:color="auto"/>
      </w:divBdr>
    </w:div>
    <w:div w:id="829367110">
      <w:bodyDiv w:val="1"/>
      <w:marLeft w:val="0"/>
      <w:marRight w:val="0"/>
      <w:marTop w:val="0"/>
      <w:marBottom w:val="0"/>
      <w:divBdr>
        <w:top w:val="none" w:sz="0" w:space="0" w:color="auto"/>
        <w:left w:val="none" w:sz="0" w:space="0" w:color="auto"/>
        <w:bottom w:val="none" w:sz="0" w:space="0" w:color="auto"/>
        <w:right w:val="none" w:sz="0" w:space="0" w:color="auto"/>
      </w:divBdr>
    </w:div>
    <w:div w:id="829567042">
      <w:bodyDiv w:val="1"/>
      <w:marLeft w:val="0"/>
      <w:marRight w:val="0"/>
      <w:marTop w:val="0"/>
      <w:marBottom w:val="0"/>
      <w:divBdr>
        <w:top w:val="none" w:sz="0" w:space="0" w:color="auto"/>
        <w:left w:val="none" w:sz="0" w:space="0" w:color="auto"/>
        <w:bottom w:val="none" w:sz="0" w:space="0" w:color="auto"/>
        <w:right w:val="none" w:sz="0" w:space="0" w:color="auto"/>
      </w:divBdr>
    </w:div>
    <w:div w:id="829979335">
      <w:bodyDiv w:val="1"/>
      <w:marLeft w:val="0"/>
      <w:marRight w:val="0"/>
      <w:marTop w:val="0"/>
      <w:marBottom w:val="0"/>
      <w:divBdr>
        <w:top w:val="none" w:sz="0" w:space="0" w:color="auto"/>
        <w:left w:val="none" w:sz="0" w:space="0" w:color="auto"/>
        <w:bottom w:val="none" w:sz="0" w:space="0" w:color="auto"/>
        <w:right w:val="none" w:sz="0" w:space="0" w:color="auto"/>
      </w:divBdr>
    </w:div>
    <w:div w:id="830482144">
      <w:bodyDiv w:val="1"/>
      <w:marLeft w:val="0"/>
      <w:marRight w:val="0"/>
      <w:marTop w:val="0"/>
      <w:marBottom w:val="0"/>
      <w:divBdr>
        <w:top w:val="none" w:sz="0" w:space="0" w:color="auto"/>
        <w:left w:val="none" w:sz="0" w:space="0" w:color="auto"/>
        <w:bottom w:val="none" w:sz="0" w:space="0" w:color="auto"/>
        <w:right w:val="none" w:sz="0" w:space="0" w:color="auto"/>
      </w:divBdr>
    </w:div>
    <w:div w:id="832449913">
      <w:bodyDiv w:val="1"/>
      <w:marLeft w:val="0"/>
      <w:marRight w:val="0"/>
      <w:marTop w:val="0"/>
      <w:marBottom w:val="0"/>
      <w:divBdr>
        <w:top w:val="none" w:sz="0" w:space="0" w:color="auto"/>
        <w:left w:val="none" w:sz="0" w:space="0" w:color="auto"/>
        <w:bottom w:val="none" w:sz="0" w:space="0" w:color="auto"/>
        <w:right w:val="none" w:sz="0" w:space="0" w:color="auto"/>
      </w:divBdr>
    </w:div>
    <w:div w:id="836002384">
      <w:bodyDiv w:val="1"/>
      <w:marLeft w:val="0"/>
      <w:marRight w:val="0"/>
      <w:marTop w:val="0"/>
      <w:marBottom w:val="0"/>
      <w:divBdr>
        <w:top w:val="none" w:sz="0" w:space="0" w:color="auto"/>
        <w:left w:val="none" w:sz="0" w:space="0" w:color="auto"/>
        <w:bottom w:val="none" w:sz="0" w:space="0" w:color="auto"/>
        <w:right w:val="none" w:sz="0" w:space="0" w:color="auto"/>
      </w:divBdr>
    </w:div>
    <w:div w:id="836574073">
      <w:bodyDiv w:val="1"/>
      <w:marLeft w:val="0"/>
      <w:marRight w:val="0"/>
      <w:marTop w:val="0"/>
      <w:marBottom w:val="0"/>
      <w:divBdr>
        <w:top w:val="none" w:sz="0" w:space="0" w:color="auto"/>
        <w:left w:val="none" w:sz="0" w:space="0" w:color="auto"/>
        <w:bottom w:val="none" w:sz="0" w:space="0" w:color="auto"/>
        <w:right w:val="none" w:sz="0" w:space="0" w:color="auto"/>
      </w:divBdr>
    </w:div>
    <w:div w:id="838153773">
      <w:bodyDiv w:val="1"/>
      <w:marLeft w:val="0"/>
      <w:marRight w:val="0"/>
      <w:marTop w:val="0"/>
      <w:marBottom w:val="0"/>
      <w:divBdr>
        <w:top w:val="none" w:sz="0" w:space="0" w:color="auto"/>
        <w:left w:val="none" w:sz="0" w:space="0" w:color="auto"/>
        <w:bottom w:val="none" w:sz="0" w:space="0" w:color="auto"/>
        <w:right w:val="none" w:sz="0" w:space="0" w:color="auto"/>
      </w:divBdr>
    </w:div>
    <w:div w:id="839082194">
      <w:bodyDiv w:val="1"/>
      <w:marLeft w:val="0"/>
      <w:marRight w:val="0"/>
      <w:marTop w:val="0"/>
      <w:marBottom w:val="0"/>
      <w:divBdr>
        <w:top w:val="none" w:sz="0" w:space="0" w:color="auto"/>
        <w:left w:val="none" w:sz="0" w:space="0" w:color="auto"/>
        <w:bottom w:val="none" w:sz="0" w:space="0" w:color="auto"/>
        <w:right w:val="none" w:sz="0" w:space="0" w:color="auto"/>
      </w:divBdr>
    </w:div>
    <w:div w:id="840899848">
      <w:bodyDiv w:val="1"/>
      <w:marLeft w:val="0"/>
      <w:marRight w:val="0"/>
      <w:marTop w:val="0"/>
      <w:marBottom w:val="0"/>
      <w:divBdr>
        <w:top w:val="none" w:sz="0" w:space="0" w:color="auto"/>
        <w:left w:val="none" w:sz="0" w:space="0" w:color="auto"/>
        <w:bottom w:val="none" w:sz="0" w:space="0" w:color="auto"/>
        <w:right w:val="none" w:sz="0" w:space="0" w:color="auto"/>
      </w:divBdr>
    </w:div>
    <w:div w:id="841747404">
      <w:bodyDiv w:val="1"/>
      <w:marLeft w:val="0"/>
      <w:marRight w:val="0"/>
      <w:marTop w:val="0"/>
      <w:marBottom w:val="0"/>
      <w:divBdr>
        <w:top w:val="none" w:sz="0" w:space="0" w:color="auto"/>
        <w:left w:val="none" w:sz="0" w:space="0" w:color="auto"/>
        <w:bottom w:val="none" w:sz="0" w:space="0" w:color="auto"/>
        <w:right w:val="none" w:sz="0" w:space="0" w:color="auto"/>
      </w:divBdr>
    </w:div>
    <w:div w:id="842357279">
      <w:bodyDiv w:val="1"/>
      <w:marLeft w:val="0"/>
      <w:marRight w:val="0"/>
      <w:marTop w:val="0"/>
      <w:marBottom w:val="0"/>
      <w:divBdr>
        <w:top w:val="none" w:sz="0" w:space="0" w:color="auto"/>
        <w:left w:val="none" w:sz="0" w:space="0" w:color="auto"/>
        <w:bottom w:val="none" w:sz="0" w:space="0" w:color="auto"/>
        <w:right w:val="none" w:sz="0" w:space="0" w:color="auto"/>
      </w:divBdr>
    </w:div>
    <w:div w:id="843056832">
      <w:bodyDiv w:val="1"/>
      <w:marLeft w:val="0"/>
      <w:marRight w:val="0"/>
      <w:marTop w:val="0"/>
      <w:marBottom w:val="0"/>
      <w:divBdr>
        <w:top w:val="none" w:sz="0" w:space="0" w:color="auto"/>
        <w:left w:val="none" w:sz="0" w:space="0" w:color="auto"/>
        <w:bottom w:val="none" w:sz="0" w:space="0" w:color="auto"/>
        <w:right w:val="none" w:sz="0" w:space="0" w:color="auto"/>
      </w:divBdr>
    </w:div>
    <w:div w:id="846290916">
      <w:bodyDiv w:val="1"/>
      <w:marLeft w:val="0"/>
      <w:marRight w:val="0"/>
      <w:marTop w:val="0"/>
      <w:marBottom w:val="0"/>
      <w:divBdr>
        <w:top w:val="none" w:sz="0" w:space="0" w:color="auto"/>
        <w:left w:val="none" w:sz="0" w:space="0" w:color="auto"/>
        <w:bottom w:val="none" w:sz="0" w:space="0" w:color="auto"/>
        <w:right w:val="none" w:sz="0" w:space="0" w:color="auto"/>
      </w:divBdr>
    </w:div>
    <w:div w:id="847793713">
      <w:bodyDiv w:val="1"/>
      <w:marLeft w:val="0"/>
      <w:marRight w:val="0"/>
      <w:marTop w:val="0"/>
      <w:marBottom w:val="0"/>
      <w:divBdr>
        <w:top w:val="none" w:sz="0" w:space="0" w:color="auto"/>
        <w:left w:val="none" w:sz="0" w:space="0" w:color="auto"/>
        <w:bottom w:val="none" w:sz="0" w:space="0" w:color="auto"/>
        <w:right w:val="none" w:sz="0" w:space="0" w:color="auto"/>
      </w:divBdr>
    </w:div>
    <w:div w:id="848450991">
      <w:bodyDiv w:val="1"/>
      <w:marLeft w:val="0"/>
      <w:marRight w:val="0"/>
      <w:marTop w:val="0"/>
      <w:marBottom w:val="0"/>
      <w:divBdr>
        <w:top w:val="none" w:sz="0" w:space="0" w:color="auto"/>
        <w:left w:val="none" w:sz="0" w:space="0" w:color="auto"/>
        <w:bottom w:val="none" w:sz="0" w:space="0" w:color="auto"/>
        <w:right w:val="none" w:sz="0" w:space="0" w:color="auto"/>
      </w:divBdr>
    </w:div>
    <w:div w:id="849412357">
      <w:bodyDiv w:val="1"/>
      <w:marLeft w:val="0"/>
      <w:marRight w:val="0"/>
      <w:marTop w:val="0"/>
      <w:marBottom w:val="0"/>
      <w:divBdr>
        <w:top w:val="none" w:sz="0" w:space="0" w:color="auto"/>
        <w:left w:val="none" w:sz="0" w:space="0" w:color="auto"/>
        <w:bottom w:val="none" w:sz="0" w:space="0" w:color="auto"/>
        <w:right w:val="none" w:sz="0" w:space="0" w:color="auto"/>
      </w:divBdr>
    </w:div>
    <w:div w:id="854152607">
      <w:bodyDiv w:val="1"/>
      <w:marLeft w:val="0"/>
      <w:marRight w:val="0"/>
      <w:marTop w:val="0"/>
      <w:marBottom w:val="0"/>
      <w:divBdr>
        <w:top w:val="none" w:sz="0" w:space="0" w:color="auto"/>
        <w:left w:val="none" w:sz="0" w:space="0" w:color="auto"/>
        <w:bottom w:val="none" w:sz="0" w:space="0" w:color="auto"/>
        <w:right w:val="none" w:sz="0" w:space="0" w:color="auto"/>
      </w:divBdr>
    </w:div>
    <w:div w:id="856768602">
      <w:bodyDiv w:val="1"/>
      <w:marLeft w:val="0"/>
      <w:marRight w:val="0"/>
      <w:marTop w:val="0"/>
      <w:marBottom w:val="0"/>
      <w:divBdr>
        <w:top w:val="none" w:sz="0" w:space="0" w:color="auto"/>
        <w:left w:val="none" w:sz="0" w:space="0" w:color="auto"/>
        <w:bottom w:val="none" w:sz="0" w:space="0" w:color="auto"/>
        <w:right w:val="none" w:sz="0" w:space="0" w:color="auto"/>
      </w:divBdr>
    </w:div>
    <w:div w:id="859661709">
      <w:bodyDiv w:val="1"/>
      <w:marLeft w:val="0"/>
      <w:marRight w:val="0"/>
      <w:marTop w:val="0"/>
      <w:marBottom w:val="0"/>
      <w:divBdr>
        <w:top w:val="none" w:sz="0" w:space="0" w:color="auto"/>
        <w:left w:val="none" w:sz="0" w:space="0" w:color="auto"/>
        <w:bottom w:val="none" w:sz="0" w:space="0" w:color="auto"/>
        <w:right w:val="none" w:sz="0" w:space="0" w:color="auto"/>
      </w:divBdr>
    </w:div>
    <w:div w:id="862940047">
      <w:bodyDiv w:val="1"/>
      <w:marLeft w:val="0"/>
      <w:marRight w:val="0"/>
      <w:marTop w:val="0"/>
      <w:marBottom w:val="0"/>
      <w:divBdr>
        <w:top w:val="none" w:sz="0" w:space="0" w:color="auto"/>
        <w:left w:val="none" w:sz="0" w:space="0" w:color="auto"/>
        <w:bottom w:val="none" w:sz="0" w:space="0" w:color="auto"/>
        <w:right w:val="none" w:sz="0" w:space="0" w:color="auto"/>
      </w:divBdr>
    </w:div>
    <w:div w:id="863665592">
      <w:bodyDiv w:val="1"/>
      <w:marLeft w:val="0"/>
      <w:marRight w:val="0"/>
      <w:marTop w:val="0"/>
      <w:marBottom w:val="0"/>
      <w:divBdr>
        <w:top w:val="none" w:sz="0" w:space="0" w:color="auto"/>
        <w:left w:val="none" w:sz="0" w:space="0" w:color="auto"/>
        <w:bottom w:val="none" w:sz="0" w:space="0" w:color="auto"/>
        <w:right w:val="none" w:sz="0" w:space="0" w:color="auto"/>
      </w:divBdr>
    </w:div>
    <w:div w:id="864486970">
      <w:bodyDiv w:val="1"/>
      <w:marLeft w:val="0"/>
      <w:marRight w:val="0"/>
      <w:marTop w:val="0"/>
      <w:marBottom w:val="0"/>
      <w:divBdr>
        <w:top w:val="none" w:sz="0" w:space="0" w:color="auto"/>
        <w:left w:val="none" w:sz="0" w:space="0" w:color="auto"/>
        <w:bottom w:val="none" w:sz="0" w:space="0" w:color="auto"/>
        <w:right w:val="none" w:sz="0" w:space="0" w:color="auto"/>
      </w:divBdr>
    </w:div>
    <w:div w:id="864631840">
      <w:bodyDiv w:val="1"/>
      <w:marLeft w:val="0"/>
      <w:marRight w:val="0"/>
      <w:marTop w:val="0"/>
      <w:marBottom w:val="0"/>
      <w:divBdr>
        <w:top w:val="none" w:sz="0" w:space="0" w:color="auto"/>
        <w:left w:val="none" w:sz="0" w:space="0" w:color="auto"/>
        <w:bottom w:val="none" w:sz="0" w:space="0" w:color="auto"/>
        <w:right w:val="none" w:sz="0" w:space="0" w:color="auto"/>
      </w:divBdr>
    </w:div>
    <w:div w:id="867833893">
      <w:bodyDiv w:val="1"/>
      <w:marLeft w:val="0"/>
      <w:marRight w:val="0"/>
      <w:marTop w:val="0"/>
      <w:marBottom w:val="0"/>
      <w:divBdr>
        <w:top w:val="none" w:sz="0" w:space="0" w:color="auto"/>
        <w:left w:val="none" w:sz="0" w:space="0" w:color="auto"/>
        <w:bottom w:val="none" w:sz="0" w:space="0" w:color="auto"/>
        <w:right w:val="none" w:sz="0" w:space="0" w:color="auto"/>
      </w:divBdr>
    </w:div>
    <w:div w:id="868105785">
      <w:bodyDiv w:val="1"/>
      <w:marLeft w:val="0"/>
      <w:marRight w:val="0"/>
      <w:marTop w:val="0"/>
      <w:marBottom w:val="0"/>
      <w:divBdr>
        <w:top w:val="none" w:sz="0" w:space="0" w:color="auto"/>
        <w:left w:val="none" w:sz="0" w:space="0" w:color="auto"/>
        <w:bottom w:val="none" w:sz="0" w:space="0" w:color="auto"/>
        <w:right w:val="none" w:sz="0" w:space="0" w:color="auto"/>
      </w:divBdr>
    </w:div>
    <w:div w:id="869150930">
      <w:bodyDiv w:val="1"/>
      <w:marLeft w:val="0"/>
      <w:marRight w:val="0"/>
      <w:marTop w:val="0"/>
      <w:marBottom w:val="0"/>
      <w:divBdr>
        <w:top w:val="none" w:sz="0" w:space="0" w:color="auto"/>
        <w:left w:val="none" w:sz="0" w:space="0" w:color="auto"/>
        <w:bottom w:val="none" w:sz="0" w:space="0" w:color="auto"/>
        <w:right w:val="none" w:sz="0" w:space="0" w:color="auto"/>
      </w:divBdr>
    </w:div>
    <w:div w:id="869337514">
      <w:bodyDiv w:val="1"/>
      <w:marLeft w:val="0"/>
      <w:marRight w:val="0"/>
      <w:marTop w:val="0"/>
      <w:marBottom w:val="0"/>
      <w:divBdr>
        <w:top w:val="none" w:sz="0" w:space="0" w:color="auto"/>
        <w:left w:val="none" w:sz="0" w:space="0" w:color="auto"/>
        <w:bottom w:val="none" w:sz="0" w:space="0" w:color="auto"/>
        <w:right w:val="none" w:sz="0" w:space="0" w:color="auto"/>
      </w:divBdr>
    </w:div>
    <w:div w:id="874464747">
      <w:bodyDiv w:val="1"/>
      <w:marLeft w:val="0"/>
      <w:marRight w:val="0"/>
      <w:marTop w:val="0"/>
      <w:marBottom w:val="0"/>
      <w:divBdr>
        <w:top w:val="none" w:sz="0" w:space="0" w:color="auto"/>
        <w:left w:val="none" w:sz="0" w:space="0" w:color="auto"/>
        <w:bottom w:val="none" w:sz="0" w:space="0" w:color="auto"/>
        <w:right w:val="none" w:sz="0" w:space="0" w:color="auto"/>
      </w:divBdr>
    </w:div>
    <w:div w:id="876041537">
      <w:bodyDiv w:val="1"/>
      <w:marLeft w:val="0"/>
      <w:marRight w:val="0"/>
      <w:marTop w:val="0"/>
      <w:marBottom w:val="0"/>
      <w:divBdr>
        <w:top w:val="none" w:sz="0" w:space="0" w:color="auto"/>
        <w:left w:val="none" w:sz="0" w:space="0" w:color="auto"/>
        <w:bottom w:val="none" w:sz="0" w:space="0" w:color="auto"/>
        <w:right w:val="none" w:sz="0" w:space="0" w:color="auto"/>
      </w:divBdr>
    </w:div>
    <w:div w:id="883564363">
      <w:bodyDiv w:val="1"/>
      <w:marLeft w:val="0"/>
      <w:marRight w:val="0"/>
      <w:marTop w:val="0"/>
      <w:marBottom w:val="0"/>
      <w:divBdr>
        <w:top w:val="none" w:sz="0" w:space="0" w:color="auto"/>
        <w:left w:val="none" w:sz="0" w:space="0" w:color="auto"/>
        <w:bottom w:val="none" w:sz="0" w:space="0" w:color="auto"/>
        <w:right w:val="none" w:sz="0" w:space="0" w:color="auto"/>
      </w:divBdr>
    </w:div>
    <w:div w:id="886917926">
      <w:bodyDiv w:val="1"/>
      <w:marLeft w:val="0"/>
      <w:marRight w:val="0"/>
      <w:marTop w:val="0"/>
      <w:marBottom w:val="0"/>
      <w:divBdr>
        <w:top w:val="none" w:sz="0" w:space="0" w:color="auto"/>
        <w:left w:val="none" w:sz="0" w:space="0" w:color="auto"/>
        <w:bottom w:val="none" w:sz="0" w:space="0" w:color="auto"/>
        <w:right w:val="none" w:sz="0" w:space="0" w:color="auto"/>
      </w:divBdr>
    </w:div>
    <w:div w:id="896747944">
      <w:bodyDiv w:val="1"/>
      <w:marLeft w:val="0"/>
      <w:marRight w:val="0"/>
      <w:marTop w:val="0"/>
      <w:marBottom w:val="0"/>
      <w:divBdr>
        <w:top w:val="none" w:sz="0" w:space="0" w:color="auto"/>
        <w:left w:val="none" w:sz="0" w:space="0" w:color="auto"/>
        <w:bottom w:val="none" w:sz="0" w:space="0" w:color="auto"/>
        <w:right w:val="none" w:sz="0" w:space="0" w:color="auto"/>
      </w:divBdr>
    </w:div>
    <w:div w:id="899286158">
      <w:bodyDiv w:val="1"/>
      <w:marLeft w:val="0"/>
      <w:marRight w:val="0"/>
      <w:marTop w:val="0"/>
      <w:marBottom w:val="0"/>
      <w:divBdr>
        <w:top w:val="none" w:sz="0" w:space="0" w:color="auto"/>
        <w:left w:val="none" w:sz="0" w:space="0" w:color="auto"/>
        <w:bottom w:val="none" w:sz="0" w:space="0" w:color="auto"/>
        <w:right w:val="none" w:sz="0" w:space="0" w:color="auto"/>
      </w:divBdr>
    </w:div>
    <w:div w:id="900138782">
      <w:bodyDiv w:val="1"/>
      <w:marLeft w:val="0"/>
      <w:marRight w:val="0"/>
      <w:marTop w:val="0"/>
      <w:marBottom w:val="0"/>
      <w:divBdr>
        <w:top w:val="none" w:sz="0" w:space="0" w:color="auto"/>
        <w:left w:val="none" w:sz="0" w:space="0" w:color="auto"/>
        <w:bottom w:val="none" w:sz="0" w:space="0" w:color="auto"/>
        <w:right w:val="none" w:sz="0" w:space="0" w:color="auto"/>
      </w:divBdr>
    </w:div>
    <w:div w:id="905646141">
      <w:bodyDiv w:val="1"/>
      <w:marLeft w:val="0"/>
      <w:marRight w:val="0"/>
      <w:marTop w:val="0"/>
      <w:marBottom w:val="0"/>
      <w:divBdr>
        <w:top w:val="none" w:sz="0" w:space="0" w:color="auto"/>
        <w:left w:val="none" w:sz="0" w:space="0" w:color="auto"/>
        <w:bottom w:val="none" w:sz="0" w:space="0" w:color="auto"/>
        <w:right w:val="none" w:sz="0" w:space="0" w:color="auto"/>
      </w:divBdr>
    </w:div>
    <w:div w:id="905726671">
      <w:bodyDiv w:val="1"/>
      <w:marLeft w:val="0"/>
      <w:marRight w:val="0"/>
      <w:marTop w:val="0"/>
      <w:marBottom w:val="0"/>
      <w:divBdr>
        <w:top w:val="none" w:sz="0" w:space="0" w:color="auto"/>
        <w:left w:val="none" w:sz="0" w:space="0" w:color="auto"/>
        <w:bottom w:val="none" w:sz="0" w:space="0" w:color="auto"/>
        <w:right w:val="none" w:sz="0" w:space="0" w:color="auto"/>
      </w:divBdr>
    </w:div>
    <w:div w:id="909853538">
      <w:bodyDiv w:val="1"/>
      <w:marLeft w:val="0"/>
      <w:marRight w:val="0"/>
      <w:marTop w:val="0"/>
      <w:marBottom w:val="0"/>
      <w:divBdr>
        <w:top w:val="none" w:sz="0" w:space="0" w:color="auto"/>
        <w:left w:val="none" w:sz="0" w:space="0" w:color="auto"/>
        <w:bottom w:val="none" w:sz="0" w:space="0" w:color="auto"/>
        <w:right w:val="none" w:sz="0" w:space="0" w:color="auto"/>
      </w:divBdr>
    </w:div>
    <w:div w:id="909997702">
      <w:bodyDiv w:val="1"/>
      <w:marLeft w:val="0"/>
      <w:marRight w:val="0"/>
      <w:marTop w:val="0"/>
      <w:marBottom w:val="0"/>
      <w:divBdr>
        <w:top w:val="none" w:sz="0" w:space="0" w:color="auto"/>
        <w:left w:val="none" w:sz="0" w:space="0" w:color="auto"/>
        <w:bottom w:val="none" w:sz="0" w:space="0" w:color="auto"/>
        <w:right w:val="none" w:sz="0" w:space="0" w:color="auto"/>
      </w:divBdr>
    </w:div>
    <w:div w:id="910119908">
      <w:bodyDiv w:val="1"/>
      <w:marLeft w:val="0"/>
      <w:marRight w:val="0"/>
      <w:marTop w:val="0"/>
      <w:marBottom w:val="0"/>
      <w:divBdr>
        <w:top w:val="none" w:sz="0" w:space="0" w:color="auto"/>
        <w:left w:val="none" w:sz="0" w:space="0" w:color="auto"/>
        <w:bottom w:val="none" w:sz="0" w:space="0" w:color="auto"/>
        <w:right w:val="none" w:sz="0" w:space="0" w:color="auto"/>
      </w:divBdr>
    </w:div>
    <w:div w:id="910120555">
      <w:bodyDiv w:val="1"/>
      <w:marLeft w:val="0"/>
      <w:marRight w:val="0"/>
      <w:marTop w:val="0"/>
      <w:marBottom w:val="0"/>
      <w:divBdr>
        <w:top w:val="none" w:sz="0" w:space="0" w:color="auto"/>
        <w:left w:val="none" w:sz="0" w:space="0" w:color="auto"/>
        <w:bottom w:val="none" w:sz="0" w:space="0" w:color="auto"/>
        <w:right w:val="none" w:sz="0" w:space="0" w:color="auto"/>
      </w:divBdr>
    </w:div>
    <w:div w:id="913583609">
      <w:bodyDiv w:val="1"/>
      <w:marLeft w:val="0"/>
      <w:marRight w:val="0"/>
      <w:marTop w:val="0"/>
      <w:marBottom w:val="0"/>
      <w:divBdr>
        <w:top w:val="none" w:sz="0" w:space="0" w:color="auto"/>
        <w:left w:val="none" w:sz="0" w:space="0" w:color="auto"/>
        <w:bottom w:val="none" w:sz="0" w:space="0" w:color="auto"/>
        <w:right w:val="none" w:sz="0" w:space="0" w:color="auto"/>
      </w:divBdr>
    </w:div>
    <w:div w:id="914318969">
      <w:bodyDiv w:val="1"/>
      <w:marLeft w:val="0"/>
      <w:marRight w:val="0"/>
      <w:marTop w:val="0"/>
      <w:marBottom w:val="0"/>
      <w:divBdr>
        <w:top w:val="none" w:sz="0" w:space="0" w:color="auto"/>
        <w:left w:val="none" w:sz="0" w:space="0" w:color="auto"/>
        <w:bottom w:val="none" w:sz="0" w:space="0" w:color="auto"/>
        <w:right w:val="none" w:sz="0" w:space="0" w:color="auto"/>
      </w:divBdr>
    </w:div>
    <w:div w:id="915287787">
      <w:bodyDiv w:val="1"/>
      <w:marLeft w:val="0"/>
      <w:marRight w:val="0"/>
      <w:marTop w:val="0"/>
      <w:marBottom w:val="0"/>
      <w:divBdr>
        <w:top w:val="none" w:sz="0" w:space="0" w:color="auto"/>
        <w:left w:val="none" w:sz="0" w:space="0" w:color="auto"/>
        <w:bottom w:val="none" w:sz="0" w:space="0" w:color="auto"/>
        <w:right w:val="none" w:sz="0" w:space="0" w:color="auto"/>
      </w:divBdr>
    </w:div>
    <w:div w:id="918946633">
      <w:bodyDiv w:val="1"/>
      <w:marLeft w:val="0"/>
      <w:marRight w:val="0"/>
      <w:marTop w:val="0"/>
      <w:marBottom w:val="0"/>
      <w:divBdr>
        <w:top w:val="none" w:sz="0" w:space="0" w:color="auto"/>
        <w:left w:val="none" w:sz="0" w:space="0" w:color="auto"/>
        <w:bottom w:val="none" w:sz="0" w:space="0" w:color="auto"/>
        <w:right w:val="none" w:sz="0" w:space="0" w:color="auto"/>
      </w:divBdr>
    </w:div>
    <w:div w:id="920526571">
      <w:bodyDiv w:val="1"/>
      <w:marLeft w:val="0"/>
      <w:marRight w:val="0"/>
      <w:marTop w:val="0"/>
      <w:marBottom w:val="0"/>
      <w:divBdr>
        <w:top w:val="none" w:sz="0" w:space="0" w:color="auto"/>
        <w:left w:val="none" w:sz="0" w:space="0" w:color="auto"/>
        <w:bottom w:val="none" w:sz="0" w:space="0" w:color="auto"/>
        <w:right w:val="none" w:sz="0" w:space="0" w:color="auto"/>
      </w:divBdr>
    </w:div>
    <w:div w:id="920677117">
      <w:bodyDiv w:val="1"/>
      <w:marLeft w:val="0"/>
      <w:marRight w:val="0"/>
      <w:marTop w:val="0"/>
      <w:marBottom w:val="0"/>
      <w:divBdr>
        <w:top w:val="none" w:sz="0" w:space="0" w:color="auto"/>
        <w:left w:val="none" w:sz="0" w:space="0" w:color="auto"/>
        <w:bottom w:val="none" w:sz="0" w:space="0" w:color="auto"/>
        <w:right w:val="none" w:sz="0" w:space="0" w:color="auto"/>
      </w:divBdr>
    </w:div>
    <w:div w:id="925378682">
      <w:bodyDiv w:val="1"/>
      <w:marLeft w:val="0"/>
      <w:marRight w:val="0"/>
      <w:marTop w:val="0"/>
      <w:marBottom w:val="0"/>
      <w:divBdr>
        <w:top w:val="none" w:sz="0" w:space="0" w:color="auto"/>
        <w:left w:val="none" w:sz="0" w:space="0" w:color="auto"/>
        <w:bottom w:val="none" w:sz="0" w:space="0" w:color="auto"/>
        <w:right w:val="none" w:sz="0" w:space="0" w:color="auto"/>
      </w:divBdr>
    </w:div>
    <w:div w:id="927235399">
      <w:bodyDiv w:val="1"/>
      <w:marLeft w:val="0"/>
      <w:marRight w:val="0"/>
      <w:marTop w:val="0"/>
      <w:marBottom w:val="0"/>
      <w:divBdr>
        <w:top w:val="none" w:sz="0" w:space="0" w:color="auto"/>
        <w:left w:val="none" w:sz="0" w:space="0" w:color="auto"/>
        <w:bottom w:val="none" w:sz="0" w:space="0" w:color="auto"/>
        <w:right w:val="none" w:sz="0" w:space="0" w:color="auto"/>
      </w:divBdr>
    </w:div>
    <w:div w:id="928153514">
      <w:bodyDiv w:val="1"/>
      <w:marLeft w:val="0"/>
      <w:marRight w:val="0"/>
      <w:marTop w:val="0"/>
      <w:marBottom w:val="0"/>
      <w:divBdr>
        <w:top w:val="none" w:sz="0" w:space="0" w:color="auto"/>
        <w:left w:val="none" w:sz="0" w:space="0" w:color="auto"/>
        <w:bottom w:val="none" w:sz="0" w:space="0" w:color="auto"/>
        <w:right w:val="none" w:sz="0" w:space="0" w:color="auto"/>
      </w:divBdr>
    </w:div>
    <w:div w:id="929509066">
      <w:bodyDiv w:val="1"/>
      <w:marLeft w:val="0"/>
      <w:marRight w:val="0"/>
      <w:marTop w:val="0"/>
      <w:marBottom w:val="0"/>
      <w:divBdr>
        <w:top w:val="none" w:sz="0" w:space="0" w:color="auto"/>
        <w:left w:val="none" w:sz="0" w:space="0" w:color="auto"/>
        <w:bottom w:val="none" w:sz="0" w:space="0" w:color="auto"/>
        <w:right w:val="none" w:sz="0" w:space="0" w:color="auto"/>
      </w:divBdr>
    </w:div>
    <w:div w:id="936444831">
      <w:bodyDiv w:val="1"/>
      <w:marLeft w:val="0"/>
      <w:marRight w:val="0"/>
      <w:marTop w:val="0"/>
      <w:marBottom w:val="0"/>
      <w:divBdr>
        <w:top w:val="none" w:sz="0" w:space="0" w:color="auto"/>
        <w:left w:val="none" w:sz="0" w:space="0" w:color="auto"/>
        <w:bottom w:val="none" w:sz="0" w:space="0" w:color="auto"/>
        <w:right w:val="none" w:sz="0" w:space="0" w:color="auto"/>
      </w:divBdr>
    </w:div>
    <w:div w:id="939683613">
      <w:bodyDiv w:val="1"/>
      <w:marLeft w:val="0"/>
      <w:marRight w:val="0"/>
      <w:marTop w:val="0"/>
      <w:marBottom w:val="0"/>
      <w:divBdr>
        <w:top w:val="none" w:sz="0" w:space="0" w:color="auto"/>
        <w:left w:val="none" w:sz="0" w:space="0" w:color="auto"/>
        <w:bottom w:val="none" w:sz="0" w:space="0" w:color="auto"/>
        <w:right w:val="none" w:sz="0" w:space="0" w:color="auto"/>
      </w:divBdr>
    </w:div>
    <w:div w:id="940071488">
      <w:bodyDiv w:val="1"/>
      <w:marLeft w:val="0"/>
      <w:marRight w:val="0"/>
      <w:marTop w:val="0"/>
      <w:marBottom w:val="0"/>
      <w:divBdr>
        <w:top w:val="none" w:sz="0" w:space="0" w:color="auto"/>
        <w:left w:val="none" w:sz="0" w:space="0" w:color="auto"/>
        <w:bottom w:val="none" w:sz="0" w:space="0" w:color="auto"/>
        <w:right w:val="none" w:sz="0" w:space="0" w:color="auto"/>
      </w:divBdr>
    </w:div>
    <w:div w:id="941181445">
      <w:bodyDiv w:val="1"/>
      <w:marLeft w:val="0"/>
      <w:marRight w:val="0"/>
      <w:marTop w:val="0"/>
      <w:marBottom w:val="0"/>
      <w:divBdr>
        <w:top w:val="none" w:sz="0" w:space="0" w:color="auto"/>
        <w:left w:val="none" w:sz="0" w:space="0" w:color="auto"/>
        <w:bottom w:val="none" w:sz="0" w:space="0" w:color="auto"/>
        <w:right w:val="none" w:sz="0" w:space="0" w:color="auto"/>
      </w:divBdr>
    </w:div>
    <w:div w:id="941230918">
      <w:bodyDiv w:val="1"/>
      <w:marLeft w:val="0"/>
      <w:marRight w:val="0"/>
      <w:marTop w:val="0"/>
      <w:marBottom w:val="0"/>
      <w:divBdr>
        <w:top w:val="none" w:sz="0" w:space="0" w:color="auto"/>
        <w:left w:val="none" w:sz="0" w:space="0" w:color="auto"/>
        <w:bottom w:val="none" w:sz="0" w:space="0" w:color="auto"/>
        <w:right w:val="none" w:sz="0" w:space="0" w:color="auto"/>
      </w:divBdr>
    </w:div>
    <w:div w:id="942152458">
      <w:bodyDiv w:val="1"/>
      <w:marLeft w:val="0"/>
      <w:marRight w:val="0"/>
      <w:marTop w:val="0"/>
      <w:marBottom w:val="0"/>
      <w:divBdr>
        <w:top w:val="none" w:sz="0" w:space="0" w:color="auto"/>
        <w:left w:val="none" w:sz="0" w:space="0" w:color="auto"/>
        <w:bottom w:val="none" w:sz="0" w:space="0" w:color="auto"/>
        <w:right w:val="none" w:sz="0" w:space="0" w:color="auto"/>
      </w:divBdr>
    </w:div>
    <w:div w:id="945233923">
      <w:bodyDiv w:val="1"/>
      <w:marLeft w:val="0"/>
      <w:marRight w:val="0"/>
      <w:marTop w:val="0"/>
      <w:marBottom w:val="0"/>
      <w:divBdr>
        <w:top w:val="none" w:sz="0" w:space="0" w:color="auto"/>
        <w:left w:val="none" w:sz="0" w:space="0" w:color="auto"/>
        <w:bottom w:val="none" w:sz="0" w:space="0" w:color="auto"/>
        <w:right w:val="none" w:sz="0" w:space="0" w:color="auto"/>
      </w:divBdr>
    </w:div>
    <w:div w:id="945307941">
      <w:bodyDiv w:val="1"/>
      <w:marLeft w:val="0"/>
      <w:marRight w:val="0"/>
      <w:marTop w:val="0"/>
      <w:marBottom w:val="0"/>
      <w:divBdr>
        <w:top w:val="none" w:sz="0" w:space="0" w:color="auto"/>
        <w:left w:val="none" w:sz="0" w:space="0" w:color="auto"/>
        <w:bottom w:val="none" w:sz="0" w:space="0" w:color="auto"/>
        <w:right w:val="none" w:sz="0" w:space="0" w:color="auto"/>
      </w:divBdr>
    </w:div>
    <w:div w:id="951017250">
      <w:bodyDiv w:val="1"/>
      <w:marLeft w:val="0"/>
      <w:marRight w:val="0"/>
      <w:marTop w:val="0"/>
      <w:marBottom w:val="0"/>
      <w:divBdr>
        <w:top w:val="none" w:sz="0" w:space="0" w:color="auto"/>
        <w:left w:val="none" w:sz="0" w:space="0" w:color="auto"/>
        <w:bottom w:val="none" w:sz="0" w:space="0" w:color="auto"/>
        <w:right w:val="none" w:sz="0" w:space="0" w:color="auto"/>
      </w:divBdr>
    </w:div>
    <w:div w:id="952445185">
      <w:bodyDiv w:val="1"/>
      <w:marLeft w:val="0"/>
      <w:marRight w:val="0"/>
      <w:marTop w:val="0"/>
      <w:marBottom w:val="0"/>
      <w:divBdr>
        <w:top w:val="none" w:sz="0" w:space="0" w:color="auto"/>
        <w:left w:val="none" w:sz="0" w:space="0" w:color="auto"/>
        <w:bottom w:val="none" w:sz="0" w:space="0" w:color="auto"/>
        <w:right w:val="none" w:sz="0" w:space="0" w:color="auto"/>
      </w:divBdr>
    </w:div>
    <w:div w:id="954218871">
      <w:bodyDiv w:val="1"/>
      <w:marLeft w:val="0"/>
      <w:marRight w:val="0"/>
      <w:marTop w:val="0"/>
      <w:marBottom w:val="0"/>
      <w:divBdr>
        <w:top w:val="none" w:sz="0" w:space="0" w:color="auto"/>
        <w:left w:val="none" w:sz="0" w:space="0" w:color="auto"/>
        <w:bottom w:val="none" w:sz="0" w:space="0" w:color="auto"/>
        <w:right w:val="none" w:sz="0" w:space="0" w:color="auto"/>
      </w:divBdr>
    </w:div>
    <w:div w:id="955217481">
      <w:bodyDiv w:val="1"/>
      <w:marLeft w:val="0"/>
      <w:marRight w:val="0"/>
      <w:marTop w:val="0"/>
      <w:marBottom w:val="0"/>
      <w:divBdr>
        <w:top w:val="none" w:sz="0" w:space="0" w:color="auto"/>
        <w:left w:val="none" w:sz="0" w:space="0" w:color="auto"/>
        <w:bottom w:val="none" w:sz="0" w:space="0" w:color="auto"/>
        <w:right w:val="none" w:sz="0" w:space="0" w:color="auto"/>
      </w:divBdr>
    </w:div>
    <w:div w:id="961423960">
      <w:bodyDiv w:val="1"/>
      <w:marLeft w:val="0"/>
      <w:marRight w:val="0"/>
      <w:marTop w:val="0"/>
      <w:marBottom w:val="0"/>
      <w:divBdr>
        <w:top w:val="none" w:sz="0" w:space="0" w:color="auto"/>
        <w:left w:val="none" w:sz="0" w:space="0" w:color="auto"/>
        <w:bottom w:val="none" w:sz="0" w:space="0" w:color="auto"/>
        <w:right w:val="none" w:sz="0" w:space="0" w:color="auto"/>
      </w:divBdr>
    </w:div>
    <w:div w:id="961501277">
      <w:bodyDiv w:val="1"/>
      <w:marLeft w:val="0"/>
      <w:marRight w:val="0"/>
      <w:marTop w:val="0"/>
      <w:marBottom w:val="0"/>
      <w:divBdr>
        <w:top w:val="none" w:sz="0" w:space="0" w:color="auto"/>
        <w:left w:val="none" w:sz="0" w:space="0" w:color="auto"/>
        <w:bottom w:val="none" w:sz="0" w:space="0" w:color="auto"/>
        <w:right w:val="none" w:sz="0" w:space="0" w:color="auto"/>
      </w:divBdr>
    </w:div>
    <w:div w:id="962929535">
      <w:bodyDiv w:val="1"/>
      <w:marLeft w:val="0"/>
      <w:marRight w:val="0"/>
      <w:marTop w:val="0"/>
      <w:marBottom w:val="0"/>
      <w:divBdr>
        <w:top w:val="none" w:sz="0" w:space="0" w:color="auto"/>
        <w:left w:val="none" w:sz="0" w:space="0" w:color="auto"/>
        <w:bottom w:val="none" w:sz="0" w:space="0" w:color="auto"/>
        <w:right w:val="none" w:sz="0" w:space="0" w:color="auto"/>
      </w:divBdr>
    </w:div>
    <w:div w:id="965744955">
      <w:bodyDiv w:val="1"/>
      <w:marLeft w:val="0"/>
      <w:marRight w:val="0"/>
      <w:marTop w:val="0"/>
      <w:marBottom w:val="0"/>
      <w:divBdr>
        <w:top w:val="none" w:sz="0" w:space="0" w:color="auto"/>
        <w:left w:val="none" w:sz="0" w:space="0" w:color="auto"/>
        <w:bottom w:val="none" w:sz="0" w:space="0" w:color="auto"/>
        <w:right w:val="none" w:sz="0" w:space="0" w:color="auto"/>
      </w:divBdr>
    </w:div>
    <w:div w:id="966593073">
      <w:bodyDiv w:val="1"/>
      <w:marLeft w:val="0"/>
      <w:marRight w:val="0"/>
      <w:marTop w:val="0"/>
      <w:marBottom w:val="0"/>
      <w:divBdr>
        <w:top w:val="none" w:sz="0" w:space="0" w:color="auto"/>
        <w:left w:val="none" w:sz="0" w:space="0" w:color="auto"/>
        <w:bottom w:val="none" w:sz="0" w:space="0" w:color="auto"/>
        <w:right w:val="none" w:sz="0" w:space="0" w:color="auto"/>
      </w:divBdr>
    </w:div>
    <w:div w:id="967858084">
      <w:bodyDiv w:val="1"/>
      <w:marLeft w:val="0"/>
      <w:marRight w:val="0"/>
      <w:marTop w:val="0"/>
      <w:marBottom w:val="0"/>
      <w:divBdr>
        <w:top w:val="none" w:sz="0" w:space="0" w:color="auto"/>
        <w:left w:val="none" w:sz="0" w:space="0" w:color="auto"/>
        <w:bottom w:val="none" w:sz="0" w:space="0" w:color="auto"/>
        <w:right w:val="none" w:sz="0" w:space="0" w:color="auto"/>
      </w:divBdr>
    </w:div>
    <w:div w:id="971786677">
      <w:bodyDiv w:val="1"/>
      <w:marLeft w:val="0"/>
      <w:marRight w:val="0"/>
      <w:marTop w:val="0"/>
      <w:marBottom w:val="0"/>
      <w:divBdr>
        <w:top w:val="none" w:sz="0" w:space="0" w:color="auto"/>
        <w:left w:val="none" w:sz="0" w:space="0" w:color="auto"/>
        <w:bottom w:val="none" w:sz="0" w:space="0" w:color="auto"/>
        <w:right w:val="none" w:sz="0" w:space="0" w:color="auto"/>
      </w:divBdr>
    </w:div>
    <w:div w:id="974061744">
      <w:bodyDiv w:val="1"/>
      <w:marLeft w:val="0"/>
      <w:marRight w:val="0"/>
      <w:marTop w:val="0"/>
      <w:marBottom w:val="0"/>
      <w:divBdr>
        <w:top w:val="none" w:sz="0" w:space="0" w:color="auto"/>
        <w:left w:val="none" w:sz="0" w:space="0" w:color="auto"/>
        <w:bottom w:val="none" w:sz="0" w:space="0" w:color="auto"/>
        <w:right w:val="none" w:sz="0" w:space="0" w:color="auto"/>
      </w:divBdr>
    </w:div>
    <w:div w:id="977875719">
      <w:bodyDiv w:val="1"/>
      <w:marLeft w:val="0"/>
      <w:marRight w:val="0"/>
      <w:marTop w:val="0"/>
      <w:marBottom w:val="0"/>
      <w:divBdr>
        <w:top w:val="none" w:sz="0" w:space="0" w:color="auto"/>
        <w:left w:val="none" w:sz="0" w:space="0" w:color="auto"/>
        <w:bottom w:val="none" w:sz="0" w:space="0" w:color="auto"/>
        <w:right w:val="none" w:sz="0" w:space="0" w:color="auto"/>
      </w:divBdr>
    </w:div>
    <w:div w:id="978149582">
      <w:bodyDiv w:val="1"/>
      <w:marLeft w:val="0"/>
      <w:marRight w:val="0"/>
      <w:marTop w:val="0"/>
      <w:marBottom w:val="0"/>
      <w:divBdr>
        <w:top w:val="none" w:sz="0" w:space="0" w:color="auto"/>
        <w:left w:val="none" w:sz="0" w:space="0" w:color="auto"/>
        <w:bottom w:val="none" w:sz="0" w:space="0" w:color="auto"/>
        <w:right w:val="none" w:sz="0" w:space="0" w:color="auto"/>
      </w:divBdr>
    </w:div>
    <w:div w:id="978270942">
      <w:bodyDiv w:val="1"/>
      <w:marLeft w:val="0"/>
      <w:marRight w:val="0"/>
      <w:marTop w:val="0"/>
      <w:marBottom w:val="0"/>
      <w:divBdr>
        <w:top w:val="none" w:sz="0" w:space="0" w:color="auto"/>
        <w:left w:val="none" w:sz="0" w:space="0" w:color="auto"/>
        <w:bottom w:val="none" w:sz="0" w:space="0" w:color="auto"/>
        <w:right w:val="none" w:sz="0" w:space="0" w:color="auto"/>
      </w:divBdr>
    </w:div>
    <w:div w:id="978342689">
      <w:bodyDiv w:val="1"/>
      <w:marLeft w:val="0"/>
      <w:marRight w:val="0"/>
      <w:marTop w:val="0"/>
      <w:marBottom w:val="0"/>
      <w:divBdr>
        <w:top w:val="none" w:sz="0" w:space="0" w:color="auto"/>
        <w:left w:val="none" w:sz="0" w:space="0" w:color="auto"/>
        <w:bottom w:val="none" w:sz="0" w:space="0" w:color="auto"/>
        <w:right w:val="none" w:sz="0" w:space="0" w:color="auto"/>
      </w:divBdr>
    </w:div>
    <w:div w:id="981235562">
      <w:bodyDiv w:val="1"/>
      <w:marLeft w:val="0"/>
      <w:marRight w:val="0"/>
      <w:marTop w:val="0"/>
      <w:marBottom w:val="0"/>
      <w:divBdr>
        <w:top w:val="none" w:sz="0" w:space="0" w:color="auto"/>
        <w:left w:val="none" w:sz="0" w:space="0" w:color="auto"/>
        <w:bottom w:val="none" w:sz="0" w:space="0" w:color="auto"/>
        <w:right w:val="none" w:sz="0" w:space="0" w:color="auto"/>
      </w:divBdr>
    </w:div>
    <w:div w:id="992638232">
      <w:bodyDiv w:val="1"/>
      <w:marLeft w:val="0"/>
      <w:marRight w:val="0"/>
      <w:marTop w:val="0"/>
      <w:marBottom w:val="0"/>
      <w:divBdr>
        <w:top w:val="none" w:sz="0" w:space="0" w:color="auto"/>
        <w:left w:val="none" w:sz="0" w:space="0" w:color="auto"/>
        <w:bottom w:val="none" w:sz="0" w:space="0" w:color="auto"/>
        <w:right w:val="none" w:sz="0" w:space="0" w:color="auto"/>
      </w:divBdr>
    </w:div>
    <w:div w:id="995113346">
      <w:bodyDiv w:val="1"/>
      <w:marLeft w:val="0"/>
      <w:marRight w:val="0"/>
      <w:marTop w:val="0"/>
      <w:marBottom w:val="0"/>
      <w:divBdr>
        <w:top w:val="none" w:sz="0" w:space="0" w:color="auto"/>
        <w:left w:val="none" w:sz="0" w:space="0" w:color="auto"/>
        <w:bottom w:val="none" w:sz="0" w:space="0" w:color="auto"/>
        <w:right w:val="none" w:sz="0" w:space="0" w:color="auto"/>
      </w:divBdr>
    </w:div>
    <w:div w:id="997535261">
      <w:bodyDiv w:val="1"/>
      <w:marLeft w:val="0"/>
      <w:marRight w:val="0"/>
      <w:marTop w:val="0"/>
      <w:marBottom w:val="0"/>
      <w:divBdr>
        <w:top w:val="none" w:sz="0" w:space="0" w:color="auto"/>
        <w:left w:val="none" w:sz="0" w:space="0" w:color="auto"/>
        <w:bottom w:val="none" w:sz="0" w:space="0" w:color="auto"/>
        <w:right w:val="none" w:sz="0" w:space="0" w:color="auto"/>
      </w:divBdr>
    </w:div>
    <w:div w:id="999701635">
      <w:bodyDiv w:val="1"/>
      <w:marLeft w:val="0"/>
      <w:marRight w:val="0"/>
      <w:marTop w:val="0"/>
      <w:marBottom w:val="0"/>
      <w:divBdr>
        <w:top w:val="none" w:sz="0" w:space="0" w:color="auto"/>
        <w:left w:val="none" w:sz="0" w:space="0" w:color="auto"/>
        <w:bottom w:val="none" w:sz="0" w:space="0" w:color="auto"/>
        <w:right w:val="none" w:sz="0" w:space="0" w:color="auto"/>
      </w:divBdr>
    </w:div>
    <w:div w:id="1005326804">
      <w:bodyDiv w:val="1"/>
      <w:marLeft w:val="0"/>
      <w:marRight w:val="0"/>
      <w:marTop w:val="0"/>
      <w:marBottom w:val="0"/>
      <w:divBdr>
        <w:top w:val="none" w:sz="0" w:space="0" w:color="auto"/>
        <w:left w:val="none" w:sz="0" w:space="0" w:color="auto"/>
        <w:bottom w:val="none" w:sz="0" w:space="0" w:color="auto"/>
        <w:right w:val="none" w:sz="0" w:space="0" w:color="auto"/>
      </w:divBdr>
    </w:div>
    <w:div w:id="1006908351">
      <w:bodyDiv w:val="1"/>
      <w:marLeft w:val="0"/>
      <w:marRight w:val="0"/>
      <w:marTop w:val="0"/>
      <w:marBottom w:val="0"/>
      <w:divBdr>
        <w:top w:val="none" w:sz="0" w:space="0" w:color="auto"/>
        <w:left w:val="none" w:sz="0" w:space="0" w:color="auto"/>
        <w:bottom w:val="none" w:sz="0" w:space="0" w:color="auto"/>
        <w:right w:val="none" w:sz="0" w:space="0" w:color="auto"/>
      </w:divBdr>
    </w:div>
    <w:div w:id="1017266762">
      <w:bodyDiv w:val="1"/>
      <w:marLeft w:val="0"/>
      <w:marRight w:val="0"/>
      <w:marTop w:val="0"/>
      <w:marBottom w:val="0"/>
      <w:divBdr>
        <w:top w:val="none" w:sz="0" w:space="0" w:color="auto"/>
        <w:left w:val="none" w:sz="0" w:space="0" w:color="auto"/>
        <w:bottom w:val="none" w:sz="0" w:space="0" w:color="auto"/>
        <w:right w:val="none" w:sz="0" w:space="0" w:color="auto"/>
      </w:divBdr>
    </w:div>
    <w:div w:id="1017654961">
      <w:bodyDiv w:val="1"/>
      <w:marLeft w:val="0"/>
      <w:marRight w:val="0"/>
      <w:marTop w:val="0"/>
      <w:marBottom w:val="0"/>
      <w:divBdr>
        <w:top w:val="none" w:sz="0" w:space="0" w:color="auto"/>
        <w:left w:val="none" w:sz="0" w:space="0" w:color="auto"/>
        <w:bottom w:val="none" w:sz="0" w:space="0" w:color="auto"/>
        <w:right w:val="none" w:sz="0" w:space="0" w:color="auto"/>
      </w:divBdr>
    </w:div>
    <w:div w:id="1019354726">
      <w:bodyDiv w:val="1"/>
      <w:marLeft w:val="0"/>
      <w:marRight w:val="0"/>
      <w:marTop w:val="0"/>
      <w:marBottom w:val="0"/>
      <w:divBdr>
        <w:top w:val="none" w:sz="0" w:space="0" w:color="auto"/>
        <w:left w:val="none" w:sz="0" w:space="0" w:color="auto"/>
        <w:bottom w:val="none" w:sz="0" w:space="0" w:color="auto"/>
        <w:right w:val="none" w:sz="0" w:space="0" w:color="auto"/>
      </w:divBdr>
    </w:div>
    <w:div w:id="1019430218">
      <w:bodyDiv w:val="1"/>
      <w:marLeft w:val="0"/>
      <w:marRight w:val="0"/>
      <w:marTop w:val="0"/>
      <w:marBottom w:val="0"/>
      <w:divBdr>
        <w:top w:val="none" w:sz="0" w:space="0" w:color="auto"/>
        <w:left w:val="none" w:sz="0" w:space="0" w:color="auto"/>
        <w:bottom w:val="none" w:sz="0" w:space="0" w:color="auto"/>
        <w:right w:val="none" w:sz="0" w:space="0" w:color="auto"/>
      </w:divBdr>
    </w:div>
    <w:div w:id="1025253515">
      <w:bodyDiv w:val="1"/>
      <w:marLeft w:val="0"/>
      <w:marRight w:val="0"/>
      <w:marTop w:val="0"/>
      <w:marBottom w:val="0"/>
      <w:divBdr>
        <w:top w:val="none" w:sz="0" w:space="0" w:color="auto"/>
        <w:left w:val="none" w:sz="0" w:space="0" w:color="auto"/>
        <w:bottom w:val="none" w:sz="0" w:space="0" w:color="auto"/>
        <w:right w:val="none" w:sz="0" w:space="0" w:color="auto"/>
      </w:divBdr>
    </w:div>
    <w:div w:id="1027368275">
      <w:bodyDiv w:val="1"/>
      <w:marLeft w:val="0"/>
      <w:marRight w:val="0"/>
      <w:marTop w:val="0"/>
      <w:marBottom w:val="0"/>
      <w:divBdr>
        <w:top w:val="none" w:sz="0" w:space="0" w:color="auto"/>
        <w:left w:val="none" w:sz="0" w:space="0" w:color="auto"/>
        <w:bottom w:val="none" w:sz="0" w:space="0" w:color="auto"/>
        <w:right w:val="none" w:sz="0" w:space="0" w:color="auto"/>
      </w:divBdr>
    </w:div>
    <w:div w:id="1036077664">
      <w:bodyDiv w:val="1"/>
      <w:marLeft w:val="0"/>
      <w:marRight w:val="0"/>
      <w:marTop w:val="0"/>
      <w:marBottom w:val="0"/>
      <w:divBdr>
        <w:top w:val="none" w:sz="0" w:space="0" w:color="auto"/>
        <w:left w:val="none" w:sz="0" w:space="0" w:color="auto"/>
        <w:bottom w:val="none" w:sz="0" w:space="0" w:color="auto"/>
        <w:right w:val="none" w:sz="0" w:space="0" w:color="auto"/>
      </w:divBdr>
    </w:div>
    <w:div w:id="1038317951">
      <w:bodyDiv w:val="1"/>
      <w:marLeft w:val="0"/>
      <w:marRight w:val="0"/>
      <w:marTop w:val="0"/>
      <w:marBottom w:val="0"/>
      <w:divBdr>
        <w:top w:val="none" w:sz="0" w:space="0" w:color="auto"/>
        <w:left w:val="none" w:sz="0" w:space="0" w:color="auto"/>
        <w:bottom w:val="none" w:sz="0" w:space="0" w:color="auto"/>
        <w:right w:val="none" w:sz="0" w:space="0" w:color="auto"/>
      </w:divBdr>
    </w:div>
    <w:div w:id="1041588989">
      <w:bodyDiv w:val="1"/>
      <w:marLeft w:val="0"/>
      <w:marRight w:val="0"/>
      <w:marTop w:val="0"/>
      <w:marBottom w:val="0"/>
      <w:divBdr>
        <w:top w:val="none" w:sz="0" w:space="0" w:color="auto"/>
        <w:left w:val="none" w:sz="0" w:space="0" w:color="auto"/>
        <w:bottom w:val="none" w:sz="0" w:space="0" w:color="auto"/>
        <w:right w:val="none" w:sz="0" w:space="0" w:color="auto"/>
      </w:divBdr>
    </w:div>
    <w:div w:id="1042748622">
      <w:bodyDiv w:val="1"/>
      <w:marLeft w:val="0"/>
      <w:marRight w:val="0"/>
      <w:marTop w:val="0"/>
      <w:marBottom w:val="0"/>
      <w:divBdr>
        <w:top w:val="none" w:sz="0" w:space="0" w:color="auto"/>
        <w:left w:val="none" w:sz="0" w:space="0" w:color="auto"/>
        <w:bottom w:val="none" w:sz="0" w:space="0" w:color="auto"/>
        <w:right w:val="none" w:sz="0" w:space="0" w:color="auto"/>
      </w:divBdr>
    </w:div>
    <w:div w:id="1047029416">
      <w:bodyDiv w:val="1"/>
      <w:marLeft w:val="0"/>
      <w:marRight w:val="0"/>
      <w:marTop w:val="0"/>
      <w:marBottom w:val="0"/>
      <w:divBdr>
        <w:top w:val="none" w:sz="0" w:space="0" w:color="auto"/>
        <w:left w:val="none" w:sz="0" w:space="0" w:color="auto"/>
        <w:bottom w:val="none" w:sz="0" w:space="0" w:color="auto"/>
        <w:right w:val="none" w:sz="0" w:space="0" w:color="auto"/>
      </w:divBdr>
    </w:div>
    <w:div w:id="1049262201">
      <w:bodyDiv w:val="1"/>
      <w:marLeft w:val="0"/>
      <w:marRight w:val="0"/>
      <w:marTop w:val="0"/>
      <w:marBottom w:val="0"/>
      <w:divBdr>
        <w:top w:val="none" w:sz="0" w:space="0" w:color="auto"/>
        <w:left w:val="none" w:sz="0" w:space="0" w:color="auto"/>
        <w:bottom w:val="none" w:sz="0" w:space="0" w:color="auto"/>
        <w:right w:val="none" w:sz="0" w:space="0" w:color="auto"/>
      </w:divBdr>
    </w:div>
    <w:div w:id="1049305010">
      <w:bodyDiv w:val="1"/>
      <w:marLeft w:val="0"/>
      <w:marRight w:val="0"/>
      <w:marTop w:val="0"/>
      <w:marBottom w:val="0"/>
      <w:divBdr>
        <w:top w:val="none" w:sz="0" w:space="0" w:color="auto"/>
        <w:left w:val="none" w:sz="0" w:space="0" w:color="auto"/>
        <w:bottom w:val="none" w:sz="0" w:space="0" w:color="auto"/>
        <w:right w:val="none" w:sz="0" w:space="0" w:color="auto"/>
      </w:divBdr>
    </w:div>
    <w:div w:id="1049844777">
      <w:bodyDiv w:val="1"/>
      <w:marLeft w:val="0"/>
      <w:marRight w:val="0"/>
      <w:marTop w:val="0"/>
      <w:marBottom w:val="0"/>
      <w:divBdr>
        <w:top w:val="none" w:sz="0" w:space="0" w:color="auto"/>
        <w:left w:val="none" w:sz="0" w:space="0" w:color="auto"/>
        <w:bottom w:val="none" w:sz="0" w:space="0" w:color="auto"/>
        <w:right w:val="none" w:sz="0" w:space="0" w:color="auto"/>
      </w:divBdr>
    </w:div>
    <w:div w:id="1052196472">
      <w:bodyDiv w:val="1"/>
      <w:marLeft w:val="0"/>
      <w:marRight w:val="0"/>
      <w:marTop w:val="0"/>
      <w:marBottom w:val="0"/>
      <w:divBdr>
        <w:top w:val="none" w:sz="0" w:space="0" w:color="auto"/>
        <w:left w:val="none" w:sz="0" w:space="0" w:color="auto"/>
        <w:bottom w:val="none" w:sz="0" w:space="0" w:color="auto"/>
        <w:right w:val="none" w:sz="0" w:space="0" w:color="auto"/>
      </w:divBdr>
    </w:div>
    <w:div w:id="1052340355">
      <w:bodyDiv w:val="1"/>
      <w:marLeft w:val="0"/>
      <w:marRight w:val="0"/>
      <w:marTop w:val="0"/>
      <w:marBottom w:val="0"/>
      <w:divBdr>
        <w:top w:val="none" w:sz="0" w:space="0" w:color="auto"/>
        <w:left w:val="none" w:sz="0" w:space="0" w:color="auto"/>
        <w:bottom w:val="none" w:sz="0" w:space="0" w:color="auto"/>
        <w:right w:val="none" w:sz="0" w:space="0" w:color="auto"/>
      </w:divBdr>
    </w:div>
    <w:div w:id="1054232471">
      <w:bodyDiv w:val="1"/>
      <w:marLeft w:val="0"/>
      <w:marRight w:val="0"/>
      <w:marTop w:val="0"/>
      <w:marBottom w:val="0"/>
      <w:divBdr>
        <w:top w:val="none" w:sz="0" w:space="0" w:color="auto"/>
        <w:left w:val="none" w:sz="0" w:space="0" w:color="auto"/>
        <w:bottom w:val="none" w:sz="0" w:space="0" w:color="auto"/>
        <w:right w:val="none" w:sz="0" w:space="0" w:color="auto"/>
      </w:divBdr>
    </w:div>
    <w:div w:id="1057435647">
      <w:bodyDiv w:val="1"/>
      <w:marLeft w:val="0"/>
      <w:marRight w:val="0"/>
      <w:marTop w:val="0"/>
      <w:marBottom w:val="0"/>
      <w:divBdr>
        <w:top w:val="none" w:sz="0" w:space="0" w:color="auto"/>
        <w:left w:val="none" w:sz="0" w:space="0" w:color="auto"/>
        <w:bottom w:val="none" w:sz="0" w:space="0" w:color="auto"/>
        <w:right w:val="none" w:sz="0" w:space="0" w:color="auto"/>
      </w:divBdr>
    </w:div>
    <w:div w:id="1060640751">
      <w:bodyDiv w:val="1"/>
      <w:marLeft w:val="0"/>
      <w:marRight w:val="0"/>
      <w:marTop w:val="0"/>
      <w:marBottom w:val="0"/>
      <w:divBdr>
        <w:top w:val="none" w:sz="0" w:space="0" w:color="auto"/>
        <w:left w:val="none" w:sz="0" w:space="0" w:color="auto"/>
        <w:bottom w:val="none" w:sz="0" w:space="0" w:color="auto"/>
        <w:right w:val="none" w:sz="0" w:space="0" w:color="auto"/>
      </w:divBdr>
    </w:div>
    <w:div w:id="1065378973">
      <w:bodyDiv w:val="1"/>
      <w:marLeft w:val="0"/>
      <w:marRight w:val="0"/>
      <w:marTop w:val="0"/>
      <w:marBottom w:val="0"/>
      <w:divBdr>
        <w:top w:val="none" w:sz="0" w:space="0" w:color="auto"/>
        <w:left w:val="none" w:sz="0" w:space="0" w:color="auto"/>
        <w:bottom w:val="none" w:sz="0" w:space="0" w:color="auto"/>
        <w:right w:val="none" w:sz="0" w:space="0" w:color="auto"/>
      </w:divBdr>
    </w:div>
    <w:div w:id="1067076039">
      <w:bodyDiv w:val="1"/>
      <w:marLeft w:val="0"/>
      <w:marRight w:val="0"/>
      <w:marTop w:val="0"/>
      <w:marBottom w:val="0"/>
      <w:divBdr>
        <w:top w:val="none" w:sz="0" w:space="0" w:color="auto"/>
        <w:left w:val="none" w:sz="0" w:space="0" w:color="auto"/>
        <w:bottom w:val="none" w:sz="0" w:space="0" w:color="auto"/>
        <w:right w:val="none" w:sz="0" w:space="0" w:color="auto"/>
      </w:divBdr>
    </w:div>
    <w:div w:id="1070539077">
      <w:bodyDiv w:val="1"/>
      <w:marLeft w:val="0"/>
      <w:marRight w:val="0"/>
      <w:marTop w:val="0"/>
      <w:marBottom w:val="0"/>
      <w:divBdr>
        <w:top w:val="none" w:sz="0" w:space="0" w:color="auto"/>
        <w:left w:val="none" w:sz="0" w:space="0" w:color="auto"/>
        <w:bottom w:val="none" w:sz="0" w:space="0" w:color="auto"/>
        <w:right w:val="none" w:sz="0" w:space="0" w:color="auto"/>
      </w:divBdr>
    </w:div>
    <w:div w:id="1073040984">
      <w:bodyDiv w:val="1"/>
      <w:marLeft w:val="0"/>
      <w:marRight w:val="0"/>
      <w:marTop w:val="0"/>
      <w:marBottom w:val="0"/>
      <w:divBdr>
        <w:top w:val="none" w:sz="0" w:space="0" w:color="auto"/>
        <w:left w:val="none" w:sz="0" w:space="0" w:color="auto"/>
        <w:bottom w:val="none" w:sz="0" w:space="0" w:color="auto"/>
        <w:right w:val="none" w:sz="0" w:space="0" w:color="auto"/>
      </w:divBdr>
    </w:div>
    <w:div w:id="1073506778">
      <w:bodyDiv w:val="1"/>
      <w:marLeft w:val="0"/>
      <w:marRight w:val="0"/>
      <w:marTop w:val="0"/>
      <w:marBottom w:val="0"/>
      <w:divBdr>
        <w:top w:val="none" w:sz="0" w:space="0" w:color="auto"/>
        <w:left w:val="none" w:sz="0" w:space="0" w:color="auto"/>
        <w:bottom w:val="none" w:sz="0" w:space="0" w:color="auto"/>
        <w:right w:val="none" w:sz="0" w:space="0" w:color="auto"/>
      </w:divBdr>
    </w:div>
    <w:div w:id="1074888349">
      <w:bodyDiv w:val="1"/>
      <w:marLeft w:val="0"/>
      <w:marRight w:val="0"/>
      <w:marTop w:val="0"/>
      <w:marBottom w:val="0"/>
      <w:divBdr>
        <w:top w:val="none" w:sz="0" w:space="0" w:color="auto"/>
        <w:left w:val="none" w:sz="0" w:space="0" w:color="auto"/>
        <w:bottom w:val="none" w:sz="0" w:space="0" w:color="auto"/>
        <w:right w:val="none" w:sz="0" w:space="0" w:color="auto"/>
      </w:divBdr>
    </w:div>
    <w:div w:id="1075012080">
      <w:bodyDiv w:val="1"/>
      <w:marLeft w:val="0"/>
      <w:marRight w:val="0"/>
      <w:marTop w:val="0"/>
      <w:marBottom w:val="0"/>
      <w:divBdr>
        <w:top w:val="none" w:sz="0" w:space="0" w:color="auto"/>
        <w:left w:val="none" w:sz="0" w:space="0" w:color="auto"/>
        <w:bottom w:val="none" w:sz="0" w:space="0" w:color="auto"/>
        <w:right w:val="none" w:sz="0" w:space="0" w:color="auto"/>
      </w:divBdr>
    </w:div>
    <w:div w:id="1077703898">
      <w:bodyDiv w:val="1"/>
      <w:marLeft w:val="0"/>
      <w:marRight w:val="0"/>
      <w:marTop w:val="0"/>
      <w:marBottom w:val="0"/>
      <w:divBdr>
        <w:top w:val="none" w:sz="0" w:space="0" w:color="auto"/>
        <w:left w:val="none" w:sz="0" w:space="0" w:color="auto"/>
        <w:bottom w:val="none" w:sz="0" w:space="0" w:color="auto"/>
        <w:right w:val="none" w:sz="0" w:space="0" w:color="auto"/>
      </w:divBdr>
    </w:div>
    <w:div w:id="1079475919">
      <w:bodyDiv w:val="1"/>
      <w:marLeft w:val="0"/>
      <w:marRight w:val="0"/>
      <w:marTop w:val="0"/>
      <w:marBottom w:val="0"/>
      <w:divBdr>
        <w:top w:val="none" w:sz="0" w:space="0" w:color="auto"/>
        <w:left w:val="none" w:sz="0" w:space="0" w:color="auto"/>
        <w:bottom w:val="none" w:sz="0" w:space="0" w:color="auto"/>
        <w:right w:val="none" w:sz="0" w:space="0" w:color="auto"/>
      </w:divBdr>
    </w:div>
    <w:div w:id="1084648500">
      <w:bodyDiv w:val="1"/>
      <w:marLeft w:val="0"/>
      <w:marRight w:val="0"/>
      <w:marTop w:val="0"/>
      <w:marBottom w:val="0"/>
      <w:divBdr>
        <w:top w:val="none" w:sz="0" w:space="0" w:color="auto"/>
        <w:left w:val="none" w:sz="0" w:space="0" w:color="auto"/>
        <w:bottom w:val="none" w:sz="0" w:space="0" w:color="auto"/>
        <w:right w:val="none" w:sz="0" w:space="0" w:color="auto"/>
      </w:divBdr>
    </w:div>
    <w:div w:id="1090464629">
      <w:bodyDiv w:val="1"/>
      <w:marLeft w:val="0"/>
      <w:marRight w:val="0"/>
      <w:marTop w:val="0"/>
      <w:marBottom w:val="0"/>
      <w:divBdr>
        <w:top w:val="none" w:sz="0" w:space="0" w:color="auto"/>
        <w:left w:val="none" w:sz="0" w:space="0" w:color="auto"/>
        <w:bottom w:val="none" w:sz="0" w:space="0" w:color="auto"/>
        <w:right w:val="none" w:sz="0" w:space="0" w:color="auto"/>
      </w:divBdr>
    </w:div>
    <w:div w:id="1091505261">
      <w:bodyDiv w:val="1"/>
      <w:marLeft w:val="0"/>
      <w:marRight w:val="0"/>
      <w:marTop w:val="0"/>
      <w:marBottom w:val="0"/>
      <w:divBdr>
        <w:top w:val="none" w:sz="0" w:space="0" w:color="auto"/>
        <w:left w:val="none" w:sz="0" w:space="0" w:color="auto"/>
        <w:bottom w:val="none" w:sz="0" w:space="0" w:color="auto"/>
        <w:right w:val="none" w:sz="0" w:space="0" w:color="auto"/>
      </w:divBdr>
    </w:div>
    <w:div w:id="1095516571">
      <w:bodyDiv w:val="1"/>
      <w:marLeft w:val="0"/>
      <w:marRight w:val="0"/>
      <w:marTop w:val="0"/>
      <w:marBottom w:val="0"/>
      <w:divBdr>
        <w:top w:val="none" w:sz="0" w:space="0" w:color="auto"/>
        <w:left w:val="none" w:sz="0" w:space="0" w:color="auto"/>
        <w:bottom w:val="none" w:sz="0" w:space="0" w:color="auto"/>
        <w:right w:val="none" w:sz="0" w:space="0" w:color="auto"/>
      </w:divBdr>
    </w:div>
    <w:div w:id="1096440611">
      <w:bodyDiv w:val="1"/>
      <w:marLeft w:val="0"/>
      <w:marRight w:val="0"/>
      <w:marTop w:val="0"/>
      <w:marBottom w:val="0"/>
      <w:divBdr>
        <w:top w:val="none" w:sz="0" w:space="0" w:color="auto"/>
        <w:left w:val="none" w:sz="0" w:space="0" w:color="auto"/>
        <w:bottom w:val="none" w:sz="0" w:space="0" w:color="auto"/>
        <w:right w:val="none" w:sz="0" w:space="0" w:color="auto"/>
      </w:divBdr>
    </w:div>
    <w:div w:id="1101413864">
      <w:bodyDiv w:val="1"/>
      <w:marLeft w:val="0"/>
      <w:marRight w:val="0"/>
      <w:marTop w:val="0"/>
      <w:marBottom w:val="0"/>
      <w:divBdr>
        <w:top w:val="none" w:sz="0" w:space="0" w:color="auto"/>
        <w:left w:val="none" w:sz="0" w:space="0" w:color="auto"/>
        <w:bottom w:val="none" w:sz="0" w:space="0" w:color="auto"/>
        <w:right w:val="none" w:sz="0" w:space="0" w:color="auto"/>
      </w:divBdr>
    </w:div>
    <w:div w:id="1101681722">
      <w:bodyDiv w:val="1"/>
      <w:marLeft w:val="0"/>
      <w:marRight w:val="0"/>
      <w:marTop w:val="0"/>
      <w:marBottom w:val="0"/>
      <w:divBdr>
        <w:top w:val="none" w:sz="0" w:space="0" w:color="auto"/>
        <w:left w:val="none" w:sz="0" w:space="0" w:color="auto"/>
        <w:bottom w:val="none" w:sz="0" w:space="0" w:color="auto"/>
        <w:right w:val="none" w:sz="0" w:space="0" w:color="auto"/>
      </w:divBdr>
    </w:div>
    <w:div w:id="1105273896">
      <w:bodyDiv w:val="1"/>
      <w:marLeft w:val="0"/>
      <w:marRight w:val="0"/>
      <w:marTop w:val="0"/>
      <w:marBottom w:val="0"/>
      <w:divBdr>
        <w:top w:val="none" w:sz="0" w:space="0" w:color="auto"/>
        <w:left w:val="none" w:sz="0" w:space="0" w:color="auto"/>
        <w:bottom w:val="none" w:sz="0" w:space="0" w:color="auto"/>
        <w:right w:val="none" w:sz="0" w:space="0" w:color="auto"/>
      </w:divBdr>
    </w:div>
    <w:div w:id="1107579089">
      <w:bodyDiv w:val="1"/>
      <w:marLeft w:val="0"/>
      <w:marRight w:val="0"/>
      <w:marTop w:val="0"/>
      <w:marBottom w:val="0"/>
      <w:divBdr>
        <w:top w:val="none" w:sz="0" w:space="0" w:color="auto"/>
        <w:left w:val="none" w:sz="0" w:space="0" w:color="auto"/>
        <w:bottom w:val="none" w:sz="0" w:space="0" w:color="auto"/>
        <w:right w:val="none" w:sz="0" w:space="0" w:color="auto"/>
      </w:divBdr>
    </w:div>
    <w:div w:id="1107774443">
      <w:bodyDiv w:val="1"/>
      <w:marLeft w:val="0"/>
      <w:marRight w:val="0"/>
      <w:marTop w:val="0"/>
      <w:marBottom w:val="0"/>
      <w:divBdr>
        <w:top w:val="none" w:sz="0" w:space="0" w:color="auto"/>
        <w:left w:val="none" w:sz="0" w:space="0" w:color="auto"/>
        <w:bottom w:val="none" w:sz="0" w:space="0" w:color="auto"/>
        <w:right w:val="none" w:sz="0" w:space="0" w:color="auto"/>
      </w:divBdr>
    </w:div>
    <w:div w:id="1109742638">
      <w:bodyDiv w:val="1"/>
      <w:marLeft w:val="0"/>
      <w:marRight w:val="0"/>
      <w:marTop w:val="0"/>
      <w:marBottom w:val="0"/>
      <w:divBdr>
        <w:top w:val="none" w:sz="0" w:space="0" w:color="auto"/>
        <w:left w:val="none" w:sz="0" w:space="0" w:color="auto"/>
        <w:bottom w:val="none" w:sz="0" w:space="0" w:color="auto"/>
        <w:right w:val="none" w:sz="0" w:space="0" w:color="auto"/>
      </w:divBdr>
    </w:div>
    <w:div w:id="1112479266">
      <w:bodyDiv w:val="1"/>
      <w:marLeft w:val="0"/>
      <w:marRight w:val="0"/>
      <w:marTop w:val="0"/>
      <w:marBottom w:val="0"/>
      <w:divBdr>
        <w:top w:val="none" w:sz="0" w:space="0" w:color="auto"/>
        <w:left w:val="none" w:sz="0" w:space="0" w:color="auto"/>
        <w:bottom w:val="none" w:sz="0" w:space="0" w:color="auto"/>
        <w:right w:val="none" w:sz="0" w:space="0" w:color="auto"/>
      </w:divBdr>
    </w:div>
    <w:div w:id="1114445895">
      <w:bodyDiv w:val="1"/>
      <w:marLeft w:val="0"/>
      <w:marRight w:val="0"/>
      <w:marTop w:val="0"/>
      <w:marBottom w:val="0"/>
      <w:divBdr>
        <w:top w:val="none" w:sz="0" w:space="0" w:color="auto"/>
        <w:left w:val="none" w:sz="0" w:space="0" w:color="auto"/>
        <w:bottom w:val="none" w:sz="0" w:space="0" w:color="auto"/>
        <w:right w:val="none" w:sz="0" w:space="0" w:color="auto"/>
      </w:divBdr>
    </w:div>
    <w:div w:id="1116170792">
      <w:bodyDiv w:val="1"/>
      <w:marLeft w:val="0"/>
      <w:marRight w:val="0"/>
      <w:marTop w:val="0"/>
      <w:marBottom w:val="0"/>
      <w:divBdr>
        <w:top w:val="none" w:sz="0" w:space="0" w:color="auto"/>
        <w:left w:val="none" w:sz="0" w:space="0" w:color="auto"/>
        <w:bottom w:val="none" w:sz="0" w:space="0" w:color="auto"/>
        <w:right w:val="none" w:sz="0" w:space="0" w:color="auto"/>
      </w:divBdr>
    </w:div>
    <w:div w:id="1119640541">
      <w:bodyDiv w:val="1"/>
      <w:marLeft w:val="0"/>
      <w:marRight w:val="0"/>
      <w:marTop w:val="0"/>
      <w:marBottom w:val="0"/>
      <w:divBdr>
        <w:top w:val="none" w:sz="0" w:space="0" w:color="auto"/>
        <w:left w:val="none" w:sz="0" w:space="0" w:color="auto"/>
        <w:bottom w:val="none" w:sz="0" w:space="0" w:color="auto"/>
        <w:right w:val="none" w:sz="0" w:space="0" w:color="auto"/>
      </w:divBdr>
    </w:div>
    <w:div w:id="1123424665">
      <w:bodyDiv w:val="1"/>
      <w:marLeft w:val="0"/>
      <w:marRight w:val="0"/>
      <w:marTop w:val="0"/>
      <w:marBottom w:val="0"/>
      <w:divBdr>
        <w:top w:val="none" w:sz="0" w:space="0" w:color="auto"/>
        <w:left w:val="none" w:sz="0" w:space="0" w:color="auto"/>
        <w:bottom w:val="none" w:sz="0" w:space="0" w:color="auto"/>
        <w:right w:val="none" w:sz="0" w:space="0" w:color="auto"/>
      </w:divBdr>
      <w:divsChild>
        <w:div w:id="822552741">
          <w:marLeft w:val="0"/>
          <w:marRight w:val="0"/>
          <w:marTop w:val="0"/>
          <w:marBottom w:val="0"/>
          <w:divBdr>
            <w:top w:val="none" w:sz="0" w:space="0" w:color="auto"/>
            <w:left w:val="none" w:sz="0" w:space="0" w:color="auto"/>
            <w:bottom w:val="none" w:sz="0" w:space="0" w:color="auto"/>
            <w:right w:val="none" w:sz="0" w:space="0" w:color="auto"/>
          </w:divBdr>
          <w:divsChild>
            <w:div w:id="69691837">
              <w:marLeft w:val="-225"/>
              <w:marRight w:val="-225"/>
              <w:marTop w:val="0"/>
              <w:marBottom w:val="0"/>
              <w:divBdr>
                <w:top w:val="none" w:sz="0" w:space="0" w:color="auto"/>
                <w:left w:val="none" w:sz="0" w:space="0" w:color="auto"/>
                <w:bottom w:val="none" w:sz="0" w:space="0" w:color="auto"/>
                <w:right w:val="none" w:sz="0" w:space="0" w:color="auto"/>
              </w:divBdr>
              <w:divsChild>
                <w:div w:id="2103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78202">
      <w:bodyDiv w:val="1"/>
      <w:marLeft w:val="0"/>
      <w:marRight w:val="0"/>
      <w:marTop w:val="0"/>
      <w:marBottom w:val="0"/>
      <w:divBdr>
        <w:top w:val="none" w:sz="0" w:space="0" w:color="auto"/>
        <w:left w:val="none" w:sz="0" w:space="0" w:color="auto"/>
        <w:bottom w:val="none" w:sz="0" w:space="0" w:color="auto"/>
        <w:right w:val="none" w:sz="0" w:space="0" w:color="auto"/>
      </w:divBdr>
    </w:div>
    <w:div w:id="1131632348">
      <w:bodyDiv w:val="1"/>
      <w:marLeft w:val="0"/>
      <w:marRight w:val="0"/>
      <w:marTop w:val="0"/>
      <w:marBottom w:val="0"/>
      <w:divBdr>
        <w:top w:val="none" w:sz="0" w:space="0" w:color="auto"/>
        <w:left w:val="none" w:sz="0" w:space="0" w:color="auto"/>
        <w:bottom w:val="none" w:sz="0" w:space="0" w:color="auto"/>
        <w:right w:val="none" w:sz="0" w:space="0" w:color="auto"/>
      </w:divBdr>
    </w:div>
    <w:div w:id="1133133149">
      <w:bodyDiv w:val="1"/>
      <w:marLeft w:val="0"/>
      <w:marRight w:val="0"/>
      <w:marTop w:val="0"/>
      <w:marBottom w:val="0"/>
      <w:divBdr>
        <w:top w:val="none" w:sz="0" w:space="0" w:color="auto"/>
        <w:left w:val="none" w:sz="0" w:space="0" w:color="auto"/>
        <w:bottom w:val="none" w:sz="0" w:space="0" w:color="auto"/>
        <w:right w:val="none" w:sz="0" w:space="0" w:color="auto"/>
      </w:divBdr>
    </w:div>
    <w:div w:id="1135485368">
      <w:bodyDiv w:val="1"/>
      <w:marLeft w:val="0"/>
      <w:marRight w:val="0"/>
      <w:marTop w:val="0"/>
      <w:marBottom w:val="0"/>
      <w:divBdr>
        <w:top w:val="none" w:sz="0" w:space="0" w:color="auto"/>
        <w:left w:val="none" w:sz="0" w:space="0" w:color="auto"/>
        <w:bottom w:val="none" w:sz="0" w:space="0" w:color="auto"/>
        <w:right w:val="none" w:sz="0" w:space="0" w:color="auto"/>
      </w:divBdr>
    </w:div>
    <w:div w:id="1141852222">
      <w:bodyDiv w:val="1"/>
      <w:marLeft w:val="0"/>
      <w:marRight w:val="0"/>
      <w:marTop w:val="0"/>
      <w:marBottom w:val="0"/>
      <w:divBdr>
        <w:top w:val="none" w:sz="0" w:space="0" w:color="auto"/>
        <w:left w:val="none" w:sz="0" w:space="0" w:color="auto"/>
        <w:bottom w:val="none" w:sz="0" w:space="0" w:color="auto"/>
        <w:right w:val="none" w:sz="0" w:space="0" w:color="auto"/>
      </w:divBdr>
    </w:div>
    <w:div w:id="1142582067">
      <w:bodyDiv w:val="1"/>
      <w:marLeft w:val="0"/>
      <w:marRight w:val="0"/>
      <w:marTop w:val="0"/>
      <w:marBottom w:val="0"/>
      <w:divBdr>
        <w:top w:val="none" w:sz="0" w:space="0" w:color="auto"/>
        <w:left w:val="none" w:sz="0" w:space="0" w:color="auto"/>
        <w:bottom w:val="none" w:sz="0" w:space="0" w:color="auto"/>
        <w:right w:val="none" w:sz="0" w:space="0" w:color="auto"/>
      </w:divBdr>
    </w:div>
    <w:div w:id="1150824170">
      <w:bodyDiv w:val="1"/>
      <w:marLeft w:val="0"/>
      <w:marRight w:val="0"/>
      <w:marTop w:val="0"/>
      <w:marBottom w:val="0"/>
      <w:divBdr>
        <w:top w:val="none" w:sz="0" w:space="0" w:color="auto"/>
        <w:left w:val="none" w:sz="0" w:space="0" w:color="auto"/>
        <w:bottom w:val="none" w:sz="0" w:space="0" w:color="auto"/>
        <w:right w:val="none" w:sz="0" w:space="0" w:color="auto"/>
      </w:divBdr>
    </w:div>
    <w:div w:id="1156143720">
      <w:bodyDiv w:val="1"/>
      <w:marLeft w:val="0"/>
      <w:marRight w:val="0"/>
      <w:marTop w:val="0"/>
      <w:marBottom w:val="0"/>
      <w:divBdr>
        <w:top w:val="none" w:sz="0" w:space="0" w:color="auto"/>
        <w:left w:val="none" w:sz="0" w:space="0" w:color="auto"/>
        <w:bottom w:val="none" w:sz="0" w:space="0" w:color="auto"/>
        <w:right w:val="none" w:sz="0" w:space="0" w:color="auto"/>
      </w:divBdr>
    </w:div>
    <w:div w:id="1157309001">
      <w:bodyDiv w:val="1"/>
      <w:marLeft w:val="0"/>
      <w:marRight w:val="0"/>
      <w:marTop w:val="0"/>
      <w:marBottom w:val="0"/>
      <w:divBdr>
        <w:top w:val="none" w:sz="0" w:space="0" w:color="auto"/>
        <w:left w:val="none" w:sz="0" w:space="0" w:color="auto"/>
        <w:bottom w:val="none" w:sz="0" w:space="0" w:color="auto"/>
        <w:right w:val="none" w:sz="0" w:space="0" w:color="auto"/>
      </w:divBdr>
    </w:div>
    <w:div w:id="1165164924">
      <w:bodyDiv w:val="1"/>
      <w:marLeft w:val="0"/>
      <w:marRight w:val="0"/>
      <w:marTop w:val="0"/>
      <w:marBottom w:val="0"/>
      <w:divBdr>
        <w:top w:val="none" w:sz="0" w:space="0" w:color="auto"/>
        <w:left w:val="none" w:sz="0" w:space="0" w:color="auto"/>
        <w:bottom w:val="none" w:sz="0" w:space="0" w:color="auto"/>
        <w:right w:val="none" w:sz="0" w:space="0" w:color="auto"/>
      </w:divBdr>
    </w:div>
    <w:div w:id="1176117391">
      <w:bodyDiv w:val="1"/>
      <w:marLeft w:val="0"/>
      <w:marRight w:val="0"/>
      <w:marTop w:val="0"/>
      <w:marBottom w:val="0"/>
      <w:divBdr>
        <w:top w:val="none" w:sz="0" w:space="0" w:color="auto"/>
        <w:left w:val="none" w:sz="0" w:space="0" w:color="auto"/>
        <w:bottom w:val="none" w:sz="0" w:space="0" w:color="auto"/>
        <w:right w:val="none" w:sz="0" w:space="0" w:color="auto"/>
      </w:divBdr>
    </w:div>
    <w:div w:id="1186292691">
      <w:bodyDiv w:val="1"/>
      <w:marLeft w:val="0"/>
      <w:marRight w:val="0"/>
      <w:marTop w:val="0"/>
      <w:marBottom w:val="0"/>
      <w:divBdr>
        <w:top w:val="none" w:sz="0" w:space="0" w:color="auto"/>
        <w:left w:val="none" w:sz="0" w:space="0" w:color="auto"/>
        <w:bottom w:val="none" w:sz="0" w:space="0" w:color="auto"/>
        <w:right w:val="none" w:sz="0" w:space="0" w:color="auto"/>
      </w:divBdr>
    </w:div>
    <w:div w:id="1197739134">
      <w:bodyDiv w:val="1"/>
      <w:marLeft w:val="0"/>
      <w:marRight w:val="0"/>
      <w:marTop w:val="0"/>
      <w:marBottom w:val="0"/>
      <w:divBdr>
        <w:top w:val="none" w:sz="0" w:space="0" w:color="auto"/>
        <w:left w:val="none" w:sz="0" w:space="0" w:color="auto"/>
        <w:bottom w:val="none" w:sz="0" w:space="0" w:color="auto"/>
        <w:right w:val="none" w:sz="0" w:space="0" w:color="auto"/>
      </w:divBdr>
    </w:div>
    <w:div w:id="1199122553">
      <w:bodyDiv w:val="1"/>
      <w:marLeft w:val="0"/>
      <w:marRight w:val="0"/>
      <w:marTop w:val="0"/>
      <w:marBottom w:val="0"/>
      <w:divBdr>
        <w:top w:val="none" w:sz="0" w:space="0" w:color="auto"/>
        <w:left w:val="none" w:sz="0" w:space="0" w:color="auto"/>
        <w:bottom w:val="none" w:sz="0" w:space="0" w:color="auto"/>
        <w:right w:val="none" w:sz="0" w:space="0" w:color="auto"/>
      </w:divBdr>
    </w:div>
    <w:div w:id="1200508942">
      <w:bodyDiv w:val="1"/>
      <w:marLeft w:val="0"/>
      <w:marRight w:val="0"/>
      <w:marTop w:val="0"/>
      <w:marBottom w:val="0"/>
      <w:divBdr>
        <w:top w:val="none" w:sz="0" w:space="0" w:color="auto"/>
        <w:left w:val="none" w:sz="0" w:space="0" w:color="auto"/>
        <w:bottom w:val="none" w:sz="0" w:space="0" w:color="auto"/>
        <w:right w:val="none" w:sz="0" w:space="0" w:color="auto"/>
      </w:divBdr>
      <w:divsChild>
        <w:div w:id="1776705918">
          <w:marLeft w:val="0"/>
          <w:marRight w:val="0"/>
          <w:marTop w:val="0"/>
          <w:marBottom w:val="0"/>
          <w:divBdr>
            <w:top w:val="none" w:sz="0" w:space="0" w:color="auto"/>
            <w:left w:val="none" w:sz="0" w:space="0" w:color="auto"/>
            <w:bottom w:val="none" w:sz="0" w:space="0" w:color="auto"/>
            <w:right w:val="none" w:sz="0" w:space="0" w:color="auto"/>
          </w:divBdr>
          <w:divsChild>
            <w:div w:id="97650798">
              <w:marLeft w:val="0"/>
              <w:marRight w:val="0"/>
              <w:marTop w:val="100"/>
              <w:marBottom w:val="100"/>
              <w:divBdr>
                <w:top w:val="none" w:sz="0" w:space="0" w:color="auto"/>
                <w:left w:val="none" w:sz="0" w:space="0" w:color="auto"/>
                <w:bottom w:val="none" w:sz="0" w:space="0" w:color="auto"/>
                <w:right w:val="none" w:sz="0" w:space="0" w:color="auto"/>
              </w:divBdr>
              <w:divsChild>
                <w:div w:id="779371805">
                  <w:marLeft w:val="0"/>
                  <w:marRight w:val="0"/>
                  <w:marTop w:val="0"/>
                  <w:marBottom w:val="0"/>
                  <w:divBdr>
                    <w:top w:val="none" w:sz="0" w:space="0" w:color="auto"/>
                    <w:left w:val="none" w:sz="0" w:space="0" w:color="auto"/>
                    <w:bottom w:val="none" w:sz="0" w:space="0" w:color="auto"/>
                    <w:right w:val="none" w:sz="0" w:space="0" w:color="auto"/>
                  </w:divBdr>
                  <w:divsChild>
                    <w:div w:id="677200511">
                      <w:marLeft w:val="0"/>
                      <w:marRight w:val="0"/>
                      <w:marTop w:val="0"/>
                      <w:marBottom w:val="0"/>
                      <w:divBdr>
                        <w:top w:val="none" w:sz="0" w:space="0" w:color="auto"/>
                        <w:left w:val="none" w:sz="0" w:space="0" w:color="auto"/>
                        <w:bottom w:val="none" w:sz="0" w:space="0" w:color="auto"/>
                        <w:right w:val="none" w:sz="0" w:space="0" w:color="auto"/>
                      </w:divBdr>
                      <w:divsChild>
                        <w:div w:id="969896999">
                          <w:marLeft w:val="0"/>
                          <w:marRight w:val="0"/>
                          <w:marTop w:val="100"/>
                          <w:marBottom w:val="100"/>
                          <w:divBdr>
                            <w:top w:val="none" w:sz="0" w:space="0" w:color="auto"/>
                            <w:left w:val="none" w:sz="0" w:space="0" w:color="auto"/>
                            <w:bottom w:val="none" w:sz="0" w:space="0" w:color="auto"/>
                            <w:right w:val="none" w:sz="0" w:space="0" w:color="auto"/>
                          </w:divBdr>
                          <w:divsChild>
                            <w:div w:id="174735042">
                              <w:marLeft w:val="0"/>
                              <w:marRight w:val="0"/>
                              <w:marTop w:val="0"/>
                              <w:marBottom w:val="0"/>
                              <w:divBdr>
                                <w:top w:val="none" w:sz="0" w:space="0" w:color="auto"/>
                                <w:left w:val="none" w:sz="0" w:space="0" w:color="auto"/>
                                <w:bottom w:val="none" w:sz="0" w:space="0" w:color="auto"/>
                                <w:right w:val="none" w:sz="0" w:space="0" w:color="auto"/>
                              </w:divBdr>
                              <w:divsChild>
                                <w:div w:id="2004971378">
                                  <w:marLeft w:val="0"/>
                                  <w:marRight w:val="0"/>
                                  <w:marTop w:val="0"/>
                                  <w:marBottom w:val="0"/>
                                  <w:divBdr>
                                    <w:top w:val="none" w:sz="0" w:space="0" w:color="auto"/>
                                    <w:left w:val="none" w:sz="0" w:space="0" w:color="auto"/>
                                    <w:bottom w:val="none" w:sz="0" w:space="0" w:color="auto"/>
                                    <w:right w:val="none" w:sz="0" w:space="0" w:color="auto"/>
                                  </w:divBdr>
                                  <w:divsChild>
                                    <w:div w:id="17259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161928">
      <w:bodyDiv w:val="1"/>
      <w:marLeft w:val="0"/>
      <w:marRight w:val="0"/>
      <w:marTop w:val="0"/>
      <w:marBottom w:val="0"/>
      <w:divBdr>
        <w:top w:val="none" w:sz="0" w:space="0" w:color="auto"/>
        <w:left w:val="none" w:sz="0" w:space="0" w:color="auto"/>
        <w:bottom w:val="none" w:sz="0" w:space="0" w:color="auto"/>
        <w:right w:val="none" w:sz="0" w:space="0" w:color="auto"/>
      </w:divBdr>
    </w:div>
    <w:div w:id="1203127860">
      <w:bodyDiv w:val="1"/>
      <w:marLeft w:val="0"/>
      <w:marRight w:val="0"/>
      <w:marTop w:val="0"/>
      <w:marBottom w:val="0"/>
      <w:divBdr>
        <w:top w:val="none" w:sz="0" w:space="0" w:color="auto"/>
        <w:left w:val="none" w:sz="0" w:space="0" w:color="auto"/>
        <w:bottom w:val="none" w:sz="0" w:space="0" w:color="auto"/>
        <w:right w:val="none" w:sz="0" w:space="0" w:color="auto"/>
      </w:divBdr>
    </w:div>
    <w:div w:id="1203831456">
      <w:bodyDiv w:val="1"/>
      <w:marLeft w:val="0"/>
      <w:marRight w:val="0"/>
      <w:marTop w:val="0"/>
      <w:marBottom w:val="0"/>
      <w:divBdr>
        <w:top w:val="none" w:sz="0" w:space="0" w:color="auto"/>
        <w:left w:val="none" w:sz="0" w:space="0" w:color="auto"/>
        <w:bottom w:val="none" w:sz="0" w:space="0" w:color="auto"/>
        <w:right w:val="none" w:sz="0" w:space="0" w:color="auto"/>
      </w:divBdr>
    </w:div>
    <w:div w:id="1204556965">
      <w:bodyDiv w:val="1"/>
      <w:marLeft w:val="0"/>
      <w:marRight w:val="0"/>
      <w:marTop w:val="0"/>
      <w:marBottom w:val="0"/>
      <w:divBdr>
        <w:top w:val="none" w:sz="0" w:space="0" w:color="auto"/>
        <w:left w:val="none" w:sz="0" w:space="0" w:color="auto"/>
        <w:bottom w:val="none" w:sz="0" w:space="0" w:color="auto"/>
        <w:right w:val="none" w:sz="0" w:space="0" w:color="auto"/>
      </w:divBdr>
    </w:div>
    <w:div w:id="1204754330">
      <w:bodyDiv w:val="1"/>
      <w:marLeft w:val="0"/>
      <w:marRight w:val="0"/>
      <w:marTop w:val="0"/>
      <w:marBottom w:val="0"/>
      <w:divBdr>
        <w:top w:val="none" w:sz="0" w:space="0" w:color="auto"/>
        <w:left w:val="none" w:sz="0" w:space="0" w:color="auto"/>
        <w:bottom w:val="none" w:sz="0" w:space="0" w:color="auto"/>
        <w:right w:val="none" w:sz="0" w:space="0" w:color="auto"/>
      </w:divBdr>
    </w:div>
    <w:div w:id="1207256544">
      <w:bodyDiv w:val="1"/>
      <w:marLeft w:val="0"/>
      <w:marRight w:val="0"/>
      <w:marTop w:val="0"/>
      <w:marBottom w:val="0"/>
      <w:divBdr>
        <w:top w:val="none" w:sz="0" w:space="0" w:color="auto"/>
        <w:left w:val="none" w:sz="0" w:space="0" w:color="auto"/>
        <w:bottom w:val="none" w:sz="0" w:space="0" w:color="auto"/>
        <w:right w:val="none" w:sz="0" w:space="0" w:color="auto"/>
      </w:divBdr>
    </w:div>
    <w:div w:id="1211455726">
      <w:bodyDiv w:val="1"/>
      <w:marLeft w:val="0"/>
      <w:marRight w:val="0"/>
      <w:marTop w:val="0"/>
      <w:marBottom w:val="0"/>
      <w:divBdr>
        <w:top w:val="none" w:sz="0" w:space="0" w:color="auto"/>
        <w:left w:val="none" w:sz="0" w:space="0" w:color="auto"/>
        <w:bottom w:val="none" w:sz="0" w:space="0" w:color="auto"/>
        <w:right w:val="none" w:sz="0" w:space="0" w:color="auto"/>
      </w:divBdr>
    </w:div>
    <w:div w:id="1213618407">
      <w:bodyDiv w:val="1"/>
      <w:marLeft w:val="0"/>
      <w:marRight w:val="0"/>
      <w:marTop w:val="0"/>
      <w:marBottom w:val="0"/>
      <w:divBdr>
        <w:top w:val="none" w:sz="0" w:space="0" w:color="auto"/>
        <w:left w:val="none" w:sz="0" w:space="0" w:color="auto"/>
        <w:bottom w:val="none" w:sz="0" w:space="0" w:color="auto"/>
        <w:right w:val="none" w:sz="0" w:space="0" w:color="auto"/>
      </w:divBdr>
    </w:div>
    <w:div w:id="1217083565">
      <w:bodyDiv w:val="1"/>
      <w:marLeft w:val="0"/>
      <w:marRight w:val="0"/>
      <w:marTop w:val="0"/>
      <w:marBottom w:val="0"/>
      <w:divBdr>
        <w:top w:val="none" w:sz="0" w:space="0" w:color="auto"/>
        <w:left w:val="none" w:sz="0" w:space="0" w:color="auto"/>
        <w:bottom w:val="none" w:sz="0" w:space="0" w:color="auto"/>
        <w:right w:val="none" w:sz="0" w:space="0" w:color="auto"/>
      </w:divBdr>
    </w:div>
    <w:div w:id="1222864321">
      <w:bodyDiv w:val="1"/>
      <w:marLeft w:val="0"/>
      <w:marRight w:val="0"/>
      <w:marTop w:val="0"/>
      <w:marBottom w:val="0"/>
      <w:divBdr>
        <w:top w:val="none" w:sz="0" w:space="0" w:color="auto"/>
        <w:left w:val="none" w:sz="0" w:space="0" w:color="auto"/>
        <w:bottom w:val="none" w:sz="0" w:space="0" w:color="auto"/>
        <w:right w:val="none" w:sz="0" w:space="0" w:color="auto"/>
      </w:divBdr>
    </w:div>
    <w:div w:id="1224557387">
      <w:bodyDiv w:val="1"/>
      <w:marLeft w:val="0"/>
      <w:marRight w:val="0"/>
      <w:marTop w:val="0"/>
      <w:marBottom w:val="0"/>
      <w:divBdr>
        <w:top w:val="none" w:sz="0" w:space="0" w:color="auto"/>
        <w:left w:val="none" w:sz="0" w:space="0" w:color="auto"/>
        <w:bottom w:val="none" w:sz="0" w:space="0" w:color="auto"/>
        <w:right w:val="none" w:sz="0" w:space="0" w:color="auto"/>
      </w:divBdr>
    </w:div>
    <w:div w:id="1225095266">
      <w:bodyDiv w:val="1"/>
      <w:marLeft w:val="0"/>
      <w:marRight w:val="0"/>
      <w:marTop w:val="0"/>
      <w:marBottom w:val="0"/>
      <w:divBdr>
        <w:top w:val="none" w:sz="0" w:space="0" w:color="auto"/>
        <w:left w:val="none" w:sz="0" w:space="0" w:color="auto"/>
        <w:bottom w:val="none" w:sz="0" w:space="0" w:color="auto"/>
        <w:right w:val="none" w:sz="0" w:space="0" w:color="auto"/>
      </w:divBdr>
    </w:div>
    <w:div w:id="1225992727">
      <w:bodyDiv w:val="1"/>
      <w:marLeft w:val="0"/>
      <w:marRight w:val="0"/>
      <w:marTop w:val="0"/>
      <w:marBottom w:val="0"/>
      <w:divBdr>
        <w:top w:val="none" w:sz="0" w:space="0" w:color="auto"/>
        <w:left w:val="none" w:sz="0" w:space="0" w:color="auto"/>
        <w:bottom w:val="none" w:sz="0" w:space="0" w:color="auto"/>
        <w:right w:val="none" w:sz="0" w:space="0" w:color="auto"/>
      </w:divBdr>
    </w:div>
    <w:div w:id="1229532263">
      <w:bodyDiv w:val="1"/>
      <w:marLeft w:val="0"/>
      <w:marRight w:val="0"/>
      <w:marTop w:val="0"/>
      <w:marBottom w:val="0"/>
      <w:divBdr>
        <w:top w:val="none" w:sz="0" w:space="0" w:color="auto"/>
        <w:left w:val="none" w:sz="0" w:space="0" w:color="auto"/>
        <w:bottom w:val="none" w:sz="0" w:space="0" w:color="auto"/>
        <w:right w:val="none" w:sz="0" w:space="0" w:color="auto"/>
      </w:divBdr>
    </w:div>
    <w:div w:id="1236360548">
      <w:bodyDiv w:val="1"/>
      <w:marLeft w:val="0"/>
      <w:marRight w:val="0"/>
      <w:marTop w:val="0"/>
      <w:marBottom w:val="0"/>
      <w:divBdr>
        <w:top w:val="none" w:sz="0" w:space="0" w:color="auto"/>
        <w:left w:val="none" w:sz="0" w:space="0" w:color="auto"/>
        <w:bottom w:val="none" w:sz="0" w:space="0" w:color="auto"/>
        <w:right w:val="none" w:sz="0" w:space="0" w:color="auto"/>
      </w:divBdr>
    </w:div>
    <w:div w:id="1240872228">
      <w:bodyDiv w:val="1"/>
      <w:marLeft w:val="0"/>
      <w:marRight w:val="0"/>
      <w:marTop w:val="0"/>
      <w:marBottom w:val="0"/>
      <w:divBdr>
        <w:top w:val="none" w:sz="0" w:space="0" w:color="auto"/>
        <w:left w:val="none" w:sz="0" w:space="0" w:color="auto"/>
        <w:bottom w:val="none" w:sz="0" w:space="0" w:color="auto"/>
        <w:right w:val="none" w:sz="0" w:space="0" w:color="auto"/>
      </w:divBdr>
    </w:div>
    <w:div w:id="1249341112">
      <w:bodyDiv w:val="1"/>
      <w:marLeft w:val="0"/>
      <w:marRight w:val="0"/>
      <w:marTop w:val="0"/>
      <w:marBottom w:val="0"/>
      <w:divBdr>
        <w:top w:val="none" w:sz="0" w:space="0" w:color="auto"/>
        <w:left w:val="none" w:sz="0" w:space="0" w:color="auto"/>
        <w:bottom w:val="none" w:sz="0" w:space="0" w:color="auto"/>
        <w:right w:val="none" w:sz="0" w:space="0" w:color="auto"/>
      </w:divBdr>
    </w:div>
    <w:div w:id="1250112835">
      <w:bodyDiv w:val="1"/>
      <w:marLeft w:val="0"/>
      <w:marRight w:val="0"/>
      <w:marTop w:val="0"/>
      <w:marBottom w:val="0"/>
      <w:divBdr>
        <w:top w:val="none" w:sz="0" w:space="0" w:color="auto"/>
        <w:left w:val="none" w:sz="0" w:space="0" w:color="auto"/>
        <w:bottom w:val="none" w:sz="0" w:space="0" w:color="auto"/>
        <w:right w:val="none" w:sz="0" w:space="0" w:color="auto"/>
      </w:divBdr>
    </w:div>
    <w:div w:id="1261333253">
      <w:bodyDiv w:val="1"/>
      <w:marLeft w:val="0"/>
      <w:marRight w:val="0"/>
      <w:marTop w:val="0"/>
      <w:marBottom w:val="0"/>
      <w:divBdr>
        <w:top w:val="none" w:sz="0" w:space="0" w:color="auto"/>
        <w:left w:val="none" w:sz="0" w:space="0" w:color="auto"/>
        <w:bottom w:val="none" w:sz="0" w:space="0" w:color="auto"/>
        <w:right w:val="none" w:sz="0" w:space="0" w:color="auto"/>
      </w:divBdr>
    </w:div>
    <w:div w:id="1263218578">
      <w:bodyDiv w:val="1"/>
      <w:marLeft w:val="0"/>
      <w:marRight w:val="0"/>
      <w:marTop w:val="0"/>
      <w:marBottom w:val="0"/>
      <w:divBdr>
        <w:top w:val="none" w:sz="0" w:space="0" w:color="auto"/>
        <w:left w:val="none" w:sz="0" w:space="0" w:color="auto"/>
        <w:bottom w:val="none" w:sz="0" w:space="0" w:color="auto"/>
        <w:right w:val="none" w:sz="0" w:space="0" w:color="auto"/>
      </w:divBdr>
    </w:div>
    <w:div w:id="1263222846">
      <w:bodyDiv w:val="1"/>
      <w:marLeft w:val="0"/>
      <w:marRight w:val="0"/>
      <w:marTop w:val="0"/>
      <w:marBottom w:val="0"/>
      <w:divBdr>
        <w:top w:val="none" w:sz="0" w:space="0" w:color="auto"/>
        <w:left w:val="none" w:sz="0" w:space="0" w:color="auto"/>
        <w:bottom w:val="none" w:sz="0" w:space="0" w:color="auto"/>
        <w:right w:val="none" w:sz="0" w:space="0" w:color="auto"/>
      </w:divBdr>
    </w:div>
    <w:div w:id="1276524321">
      <w:bodyDiv w:val="1"/>
      <w:marLeft w:val="0"/>
      <w:marRight w:val="0"/>
      <w:marTop w:val="0"/>
      <w:marBottom w:val="0"/>
      <w:divBdr>
        <w:top w:val="none" w:sz="0" w:space="0" w:color="auto"/>
        <w:left w:val="none" w:sz="0" w:space="0" w:color="auto"/>
        <w:bottom w:val="none" w:sz="0" w:space="0" w:color="auto"/>
        <w:right w:val="none" w:sz="0" w:space="0" w:color="auto"/>
      </w:divBdr>
    </w:div>
    <w:div w:id="1277562814">
      <w:bodyDiv w:val="1"/>
      <w:marLeft w:val="0"/>
      <w:marRight w:val="0"/>
      <w:marTop w:val="0"/>
      <w:marBottom w:val="0"/>
      <w:divBdr>
        <w:top w:val="none" w:sz="0" w:space="0" w:color="auto"/>
        <w:left w:val="none" w:sz="0" w:space="0" w:color="auto"/>
        <w:bottom w:val="none" w:sz="0" w:space="0" w:color="auto"/>
        <w:right w:val="none" w:sz="0" w:space="0" w:color="auto"/>
      </w:divBdr>
    </w:div>
    <w:div w:id="1279140924">
      <w:bodyDiv w:val="1"/>
      <w:marLeft w:val="0"/>
      <w:marRight w:val="0"/>
      <w:marTop w:val="0"/>
      <w:marBottom w:val="0"/>
      <w:divBdr>
        <w:top w:val="none" w:sz="0" w:space="0" w:color="auto"/>
        <w:left w:val="none" w:sz="0" w:space="0" w:color="auto"/>
        <w:bottom w:val="none" w:sz="0" w:space="0" w:color="auto"/>
        <w:right w:val="none" w:sz="0" w:space="0" w:color="auto"/>
      </w:divBdr>
    </w:div>
    <w:div w:id="1279488378">
      <w:bodyDiv w:val="1"/>
      <w:marLeft w:val="0"/>
      <w:marRight w:val="0"/>
      <w:marTop w:val="0"/>
      <w:marBottom w:val="0"/>
      <w:divBdr>
        <w:top w:val="none" w:sz="0" w:space="0" w:color="auto"/>
        <w:left w:val="none" w:sz="0" w:space="0" w:color="auto"/>
        <w:bottom w:val="none" w:sz="0" w:space="0" w:color="auto"/>
        <w:right w:val="none" w:sz="0" w:space="0" w:color="auto"/>
      </w:divBdr>
    </w:div>
    <w:div w:id="1284654188">
      <w:bodyDiv w:val="1"/>
      <w:marLeft w:val="0"/>
      <w:marRight w:val="0"/>
      <w:marTop w:val="0"/>
      <w:marBottom w:val="0"/>
      <w:divBdr>
        <w:top w:val="none" w:sz="0" w:space="0" w:color="auto"/>
        <w:left w:val="none" w:sz="0" w:space="0" w:color="auto"/>
        <w:bottom w:val="none" w:sz="0" w:space="0" w:color="auto"/>
        <w:right w:val="none" w:sz="0" w:space="0" w:color="auto"/>
      </w:divBdr>
    </w:div>
    <w:div w:id="1287734091">
      <w:bodyDiv w:val="1"/>
      <w:marLeft w:val="0"/>
      <w:marRight w:val="0"/>
      <w:marTop w:val="0"/>
      <w:marBottom w:val="0"/>
      <w:divBdr>
        <w:top w:val="none" w:sz="0" w:space="0" w:color="auto"/>
        <w:left w:val="none" w:sz="0" w:space="0" w:color="auto"/>
        <w:bottom w:val="none" w:sz="0" w:space="0" w:color="auto"/>
        <w:right w:val="none" w:sz="0" w:space="0" w:color="auto"/>
      </w:divBdr>
    </w:div>
    <w:div w:id="1292175281">
      <w:bodyDiv w:val="1"/>
      <w:marLeft w:val="0"/>
      <w:marRight w:val="0"/>
      <w:marTop w:val="0"/>
      <w:marBottom w:val="0"/>
      <w:divBdr>
        <w:top w:val="none" w:sz="0" w:space="0" w:color="auto"/>
        <w:left w:val="none" w:sz="0" w:space="0" w:color="auto"/>
        <w:bottom w:val="none" w:sz="0" w:space="0" w:color="auto"/>
        <w:right w:val="none" w:sz="0" w:space="0" w:color="auto"/>
      </w:divBdr>
    </w:div>
    <w:div w:id="1296179179">
      <w:bodyDiv w:val="1"/>
      <w:marLeft w:val="0"/>
      <w:marRight w:val="0"/>
      <w:marTop w:val="0"/>
      <w:marBottom w:val="0"/>
      <w:divBdr>
        <w:top w:val="none" w:sz="0" w:space="0" w:color="auto"/>
        <w:left w:val="none" w:sz="0" w:space="0" w:color="auto"/>
        <w:bottom w:val="none" w:sz="0" w:space="0" w:color="auto"/>
        <w:right w:val="none" w:sz="0" w:space="0" w:color="auto"/>
      </w:divBdr>
    </w:div>
    <w:div w:id="1300573436">
      <w:bodyDiv w:val="1"/>
      <w:marLeft w:val="0"/>
      <w:marRight w:val="0"/>
      <w:marTop w:val="0"/>
      <w:marBottom w:val="0"/>
      <w:divBdr>
        <w:top w:val="none" w:sz="0" w:space="0" w:color="auto"/>
        <w:left w:val="none" w:sz="0" w:space="0" w:color="auto"/>
        <w:bottom w:val="none" w:sz="0" w:space="0" w:color="auto"/>
        <w:right w:val="none" w:sz="0" w:space="0" w:color="auto"/>
      </w:divBdr>
    </w:div>
    <w:div w:id="1300846319">
      <w:bodyDiv w:val="1"/>
      <w:marLeft w:val="0"/>
      <w:marRight w:val="0"/>
      <w:marTop w:val="0"/>
      <w:marBottom w:val="0"/>
      <w:divBdr>
        <w:top w:val="none" w:sz="0" w:space="0" w:color="auto"/>
        <w:left w:val="none" w:sz="0" w:space="0" w:color="auto"/>
        <w:bottom w:val="none" w:sz="0" w:space="0" w:color="auto"/>
        <w:right w:val="none" w:sz="0" w:space="0" w:color="auto"/>
      </w:divBdr>
    </w:div>
    <w:div w:id="1303735846">
      <w:bodyDiv w:val="1"/>
      <w:marLeft w:val="0"/>
      <w:marRight w:val="0"/>
      <w:marTop w:val="0"/>
      <w:marBottom w:val="0"/>
      <w:divBdr>
        <w:top w:val="none" w:sz="0" w:space="0" w:color="auto"/>
        <w:left w:val="none" w:sz="0" w:space="0" w:color="auto"/>
        <w:bottom w:val="none" w:sz="0" w:space="0" w:color="auto"/>
        <w:right w:val="none" w:sz="0" w:space="0" w:color="auto"/>
      </w:divBdr>
    </w:div>
    <w:div w:id="1306853861">
      <w:bodyDiv w:val="1"/>
      <w:marLeft w:val="0"/>
      <w:marRight w:val="0"/>
      <w:marTop w:val="0"/>
      <w:marBottom w:val="0"/>
      <w:divBdr>
        <w:top w:val="none" w:sz="0" w:space="0" w:color="auto"/>
        <w:left w:val="none" w:sz="0" w:space="0" w:color="auto"/>
        <w:bottom w:val="none" w:sz="0" w:space="0" w:color="auto"/>
        <w:right w:val="none" w:sz="0" w:space="0" w:color="auto"/>
      </w:divBdr>
    </w:div>
    <w:div w:id="1307932880">
      <w:bodyDiv w:val="1"/>
      <w:marLeft w:val="0"/>
      <w:marRight w:val="0"/>
      <w:marTop w:val="0"/>
      <w:marBottom w:val="0"/>
      <w:divBdr>
        <w:top w:val="none" w:sz="0" w:space="0" w:color="auto"/>
        <w:left w:val="none" w:sz="0" w:space="0" w:color="auto"/>
        <w:bottom w:val="none" w:sz="0" w:space="0" w:color="auto"/>
        <w:right w:val="none" w:sz="0" w:space="0" w:color="auto"/>
      </w:divBdr>
    </w:div>
    <w:div w:id="1309631332">
      <w:bodyDiv w:val="1"/>
      <w:marLeft w:val="0"/>
      <w:marRight w:val="0"/>
      <w:marTop w:val="0"/>
      <w:marBottom w:val="0"/>
      <w:divBdr>
        <w:top w:val="none" w:sz="0" w:space="0" w:color="auto"/>
        <w:left w:val="none" w:sz="0" w:space="0" w:color="auto"/>
        <w:bottom w:val="none" w:sz="0" w:space="0" w:color="auto"/>
        <w:right w:val="none" w:sz="0" w:space="0" w:color="auto"/>
      </w:divBdr>
    </w:div>
    <w:div w:id="1310860950">
      <w:bodyDiv w:val="1"/>
      <w:marLeft w:val="0"/>
      <w:marRight w:val="0"/>
      <w:marTop w:val="0"/>
      <w:marBottom w:val="0"/>
      <w:divBdr>
        <w:top w:val="none" w:sz="0" w:space="0" w:color="auto"/>
        <w:left w:val="none" w:sz="0" w:space="0" w:color="auto"/>
        <w:bottom w:val="none" w:sz="0" w:space="0" w:color="auto"/>
        <w:right w:val="none" w:sz="0" w:space="0" w:color="auto"/>
      </w:divBdr>
    </w:div>
    <w:div w:id="1310941698">
      <w:bodyDiv w:val="1"/>
      <w:marLeft w:val="0"/>
      <w:marRight w:val="0"/>
      <w:marTop w:val="0"/>
      <w:marBottom w:val="0"/>
      <w:divBdr>
        <w:top w:val="none" w:sz="0" w:space="0" w:color="auto"/>
        <w:left w:val="none" w:sz="0" w:space="0" w:color="auto"/>
        <w:bottom w:val="none" w:sz="0" w:space="0" w:color="auto"/>
        <w:right w:val="none" w:sz="0" w:space="0" w:color="auto"/>
      </w:divBdr>
    </w:div>
    <w:div w:id="1314916296">
      <w:bodyDiv w:val="1"/>
      <w:marLeft w:val="0"/>
      <w:marRight w:val="0"/>
      <w:marTop w:val="0"/>
      <w:marBottom w:val="0"/>
      <w:divBdr>
        <w:top w:val="none" w:sz="0" w:space="0" w:color="auto"/>
        <w:left w:val="none" w:sz="0" w:space="0" w:color="auto"/>
        <w:bottom w:val="none" w:sz="0" w:space="0" w:color="auto"/>
        <w:right w:val="none" w:sz="0" w:space="0" w:color="auto"/>
      </w:divBdr>
    </w:div>
    <w:div w:id="1317031622">
      <w:bodyDiv w:val="1"/>
      <w:marLeft w:val="0"/>
      <w:marRight w:val="0"/>
      <w:marTop w:val="0"/>
      <w:marBottom w:val="0"/>
      <w:divBdr>
        <w:top w:val="none" w:sz="0" w:space="0" w:color="auto"/>
        <w:left w:val="none" w:sz="0" w:space="0" w:color="auto"/>
        <w:bottom w:val="none" w:sz="0" w:space="0" w:color="auto"/>
        <w:right w:val="none" w:sz="0" w:space="0" w:color="auto"/>
      </w:divBdr>
    </w:div>
    <w:div w:id="1320965929">
      <w:bodyDiv w:val="1"/>
      <w:marLeft w:val="0"/>
      <w:marRight w:val="0"/>
      <w:marTop w:val="0"/>
      <w:marBottom w:val="0"/>
      <w:divBdr>
        <w:top w:val="none" w:sz="0" w:space="0" w:color="auto"/>
        <w:left w:val="none" w:sz="0" w:space="0" w:color="auto"/>
        <w:bottom w:val="none" w:sz="0" w:space="0" w:color="auto"/>
        <w:right w:val="none" w:sz="0" w:space="0" w:color="auto"/>
      </w:divBdr>
    </w:div>
    <w:div w:id="1321348925">
      <w:bodyDiv w:val="1"/>
      <w:marLeft w:val="0"/>
      <w:marRight w:val="0"/>
      <w:marTop w:val="0"/>
      <w:marBottom w:val="0"/>
      <w:divBdr>
        <w:top w:val="none" w:sz="0" w:space="0" w:color="auto"/>
        <w:left w:val="none" w:sz="0" w:space="0" w:color="auto"/>
        <w:bottom w:val="none" w:sz="0" w:space="0" w:color="auto"/>
        <w:right w:val="none" w:sz="0" w:space="0" w:color="auto"/>
      </w:divBdr>
    </w:div>
    <w:div w:id="1321810376">
      <w:bodyDiv w:val="1"/>
      <w:marLeft w:val="0"/>
      <w:marRight w:val="0"/>
      <w:marTop w:val="0"/>
      <w:marBottom w:val="0"/>
      <w:divBdr>
        <w:top w:val="none" w:sz="0" w:space="0" w:color="auto"/>
        <w:left w:val="none" w:sz="0" w:space="0" w:color="auto"/>
        <w:bottom w:val="none" w:sz="0" w:space="0" w:color="auto"/>
        <w:right w:val="none" w:sz="0" w:space="0" w:color="auto"/>
      </w:divBdr>
    </w:div>
    <w:div w:id="1325816074">
      <w:bodyDiv w:val="1"/>
      <w:marLeft w:val="0"/>
      <w:marRight w:val="0"/>
      <w:marTop w:val="0"/>
      <w:marBottom w:val="0"/>
      <w:divBdr>
        <w:top w:val="none" w:sz="0" w:space="0" w:color="auto"/>
        <w:left w:val="none" w:sz="0" w:space="0" w:color="auto"/>
        <w:bottom w:val="none" w:sz="0" w:space="0" w:color="auto"/>
        <w:right w:val="none" w:sz="0" w:space="0" w:color="auto"/>
      </w:divBdr>
    </w:div>
    <w:div w:id="1332372375">
      <w:bodyDiv w:val="1"/>
      <w:marLeft w:val="0"/>
      <w:marRight w:val="0"/>
      <w:marTop w:val="0"/>
      <w:marBottom w:val="0"/>
      <w:divBdr>
        <w:top w:val="none" w:sz="0" w:space="0" w:color="auto"/>
        <w:left w:val="none" w:sz="0" w:space="0" w:color="auto"/>
        <w:bottom w:val="none" w:sz="0" w:space="0" w:color="auto"/>
        <w:right w:val="none" w:sz="0" w:space="0" w:color="auto"/>
      </w:divBdr>
    </w:div>
    <w:div w:id="1333141522">
      <w:bodyDiv w:val="1"/>
      <w:marLeft w:val="0"/>
      <w:marRight w:val="0"/>
      <w:marTop w:val="0"/>
      <w:marBottom w:val="0"/>
      <w:divBdr>
        <w:top w:val="none" w:sz="0" w:space="0" w:color="auto"/>
        <w:left w:val="none" w:sz="0" w:space="0" w:color="auto"/>
        <w:bottom w:val="none" w:sz="0" w:space="0" w:color="auto"/>
        <w:right w:val="none" w:sz="0" w:space="0" w:color="auto"/>
      </w:divBdr>
    </w:div>
    <w:div w:id="1334725714">
      <w:bodyDiv w:val="1"/>
      <w:marLeft w:val="0"/>
      <w:marRight w:val="0"/>
      <w:marTop w:val="0"/>
      <w:marBottom w:val="0"/>
      <w:divBdr>
        <w:top w:val="none" w:sz="0" w:space="0" w:color="auto"/>
        <w:left w:val="none" w:sz="0" w:space="0" w:color="auto"/>
        <w:bottom w:val="none" w:sz="0" w:space="0" w:color="auto"/>
        <w:right w:val="none" w:sz="0" w:space="0" w:color="auto"/>
      </w:divBdr>
    </w:div>
    <w:div w:id="1335450721">
      <w:bodyDiv w:val="1"/>
      <w:marLeft w:val="0"/>
      <w:marRight w:val="0"/>
      <w:marTop w:val="0"/>
      <w:marBottom w:val="0"/>
      <w:divBdr>
        <w:top w:val="none" w:sz="0" w:space="0" w:color="auto"/>
        <w:left w:val="none" w:sz="0" w:space="0" w:color="auto"/>
        <w:bottom w:val="none" w:sz="0" w:space="0" w:color="auto"/>
        <w:right w:val="none" w:sz="0" w:space="0" w:color="auto"/>
      </w:divBdr>
    </w:div>
    <w:div w:id="1336879752">
      <w:bodyDiv w:val="1"/>
      <w:marLeft w:val="0"/>
      <w:marRight w:val="0"/>
      <w:marTop w:val="0"/>
      <w:marBottom w:val="0"/>
      <w:divBdr>
        <w:top w:val="none" w:sz="0" w:space="0" w:color="auto"/>
        <w:left w:val="none" w:sz="0" w:space="0" w:color="auto"/>
        <w:bottom w:val="none" w:sz="0" w:space="0" w:color="auto"/>
        <w:right w:val="none" w:sz="0" w:space="0" w:color="auto"/>
      </w:divBdr>
    </w:div>
    <w:div w:id="1337884666">
      <w:bodyDiv w:val="1"/>
      <w:marLeft w:val="0"/>
      <w:marRight w:val="0"/>
      <w:marTop w:val="0"/>
      <w:marBottom w:val="0"/>
      <w:divBdr>
        <w:top w:val="none" w:sz="0" w:space="0" w:color="auto"/>
        <w:left w:val="none" w:sz="0" w:space="0" w:color="auto"/>
        <w:bottom w:val="none" w:sz="0" w:space="0" w:color="auto"/>
        <w:right w:val="none" w:sz="0" w:space="0" w:color="auto"/>
      </w:divBdr>
    </w:div>
    <w:div w:id="1345283924">
      <w:bodyDiv w:val="1"/>
      <w:marLeft w:val="0"/>
      <w:marRight w:val="0"/>
      <w:marTop w:val="0"/>
      <w:marBottom w:val="0"/>
      <w:divBdr>
        <w:top w:val="none" w:sz="0" w:space="0" w:color="auto"/>
        <w:left w:val="none" w:sz="0" w:space="0" w:color="auto"/>
        <w:bottom w:val="none" w:sz="0" w:space="0" w:color="auto"/>
        <w:right w:val="none" w:sz="0" w:space="0" w:color="auto"/>
      </w:divBdr>
    </w:div>
    <w:div w:id="1351756979">
      <w:bodyDiv w:val="1"/>
      <w:marLeft w:val="0"/>
      <w:marRight w:val="0"/>
      <w:marTop w:val="0"/>
      <w:marBottom w:val="0"/>
      <w:divBdr>
        <w:top w:val="none" w:sz="0" w:space="0" w:color="auto"/>
        <w:left w:val="none" w:sz="0" w:space="0" w:color="auto"/>
        <w:bottom w:val="none" w:sz="0" w:space="0" w:color="auto"/>
        <w:right w:val="none" w:sz="0" w:space="0" w:color="auto"/>
      </w:divBdr>
    </w:div>
    <w:div w:id="1358234657">
      <w:bodyDiv w:val="1"/>
      <w:marLeft w:val="0"/>
      <w:marRight w:val="0"/>
      <w:marTop w:val="0"/>
      <w:marBottom w:val="0"/>
      <w:divBdr>
        <w:top w:val="none" w:sz="0" w:space="0" w:color="auto"/>
        <w:left w:val="none" w:sz="0" w:space="0" w:color="auto"/>
        <w:bottom w:val="none" w:sz="0" w:space="0" w:color="auto"/>
        <w:right w:val="none" w:sz="0" w:space="0" w:color="auto"/>
      </w:divBdr>
    </w:div>
    <w:div w:id="1358461811">
      <w:bodyDiv w:val="1"/>
      <w:marLeft w:val="0"/>
      <w:marRight w:val="0"/>
      <w:marTop w:val="0"/>
      <w:marBottom w:val="0"/>
      <w:divBdr>
        <w:top w:val="none" w:sz="0" w:space="0" w:color="auto"/>
        <w:left w:val="none" w:sz="0" w:space="0" w:color="auto"/>
        <w:bottom w:val="none" w:sz="0" w:space="0" w:color="auto"/>
        <w:right w:val="none" w:sz="0" w:space="0" w:color="auto"/>
      </w:divBdr>
    </w:div>
    <w:div w:id="1360159716">
      <w:bodyDiv w:val="1"/>
      <w:marLeft w:val="0"/>
      <w:marRight w:val="0"/>
      <w:marTop w:val="0"/>
      <w:marBottom w:val="0"/>
      <w:divBdr>
        <w:top w:val="none" w:sz="0" w:space="0" w:color="auto"/>
        <w:left w:val="none" w:sz="0" w:space="0" w:color="auto"/>
        <w:bottom w:val="none" w:sz="0" w:space="0" w:color="auto"/>
        <w:right w:val="none" w:sz="0" w:space="0" w:color="auto"/>
      </w:divBdr>
    </w:div>
    <w:div w:id="1361855631">
      <w:bodyDiv w:val="1"/>
      <w:marLeft w:val="0"/>
      <w:marRight w:val="0"/>
      <w:marTop w:val="0"/>
      <w:marBottom w:val="0"/>
      <w:divBdr>
        <w:top w:val="none" w:sz="0" w:space="0" w:color="auto"/>
        <w:left w:val="none" w:sz="0" w:space="0" w:color="auto"/>
        <w:bottom w:val="none" w:sz="0" w:space="0" w:color="auto"/>
        <w:right w:val="none" w:sz="0" w:space="0" w:color="auto"/>
      </w:divBdr>
    </w:div>
    <w:div w:id="1364525636">
      <w:bodyDiv w:val="1"/>
      <w:marLeft w:val="0"/>
      <w:marRight w:val="0"/>
      <w:marTop w:val="0"/>
      <w:marBottom w:val="0"/>
      <w:divBdr>
        <w:top w:val="none" w:sz="0" w:space="0" w:color="auto"/>
        <w:left w:val="none" w:sz="0" w:space="0" w:color="auto"/>
        <w:bottom w:val="none" w:sz="0" w:space="0" w:color="auto"/>
        <w:right w:val="none" w:sz="0" w:space="0" w:color="auto"/>
      </w:divBdr>
    </w:div>
    <w:div w:id="1364936653">
      <w:bodyDiv w:val="1"/>
      <w:marLeft w:val="0"/>
      <w:marRight w:val="0"/>
      <w:marTop w:val="0"/>
      <w:marBottom w:val="0"/>
      <w:divBdr>
        <w:top w:val="none" w:sz="0" w:space="0" w:color="auto"/>
        <w:left w:val="none" w:sz="0" w:space="0" w:color="auto"/>
        <w:bottom w:val="none" w:sz="0" w:space="0" w:color="auto"/>
        <w:right w:val="none" w:sz="0" w:space="0" w:color="auto"/>
      </w:divBdr>
    </w:div>
    <w:div w:id="1370908613">
      <w:bodyDiv w:val="1"/>
      <w:marLeft w:val="0"/>
      <w:marRight w:val="0"/>
      <w:marTop w:val="0"/>
      <w:marBottom w:val="0"/>
      <w:divBdr>
        <w:top w:val="none" w:sz="0" w:space="0" w:color="auto"/>
        <w:left w:val="none" w:sz="0" w:space="0" w:color="auto"/>
        <w:bottom w:val="none" w:sz="0" w:space="0" w:color="auto"/>
        <w:right w:val="none" w:sz="0" w:space="0" w:color="auto"/>
      </w:divBdr>
    </w:div>
    <w:div w:id="1370912593">
      <w:bodyDiv w:val="1"/>
      <w:marLeft w:val="0"/>
      <w:marRight w:val="0"/>
      <w:marTop w:val="0"/>
      <w:marBottom w:val="0"/>
      <w:divBdr>
        <w:top w:val="none" w:sz="0" w:space="0" w:color="auto"/>
        <w:left w:val="none" w:sz="0" w:space="0" w:color="auto"/>
        <w:bottom w:val="none" w:sz="0" w:space="0" w:color="auto"/>
        <w:right w:val="none" w:sz="0" w:space="0" w:color="auto"/>
      </w:divBdr>
    </w:div>
    <w:div w:id="1379167090">
      <w:bodyDiv w:val="1"/>
      <w:marLeft w:val="0"/>
      <w:marRight w:val="0"/>
      <w:marTop w:val="0"/>
      <w:marBottom w:val="0"/>
      <w:divBdr>
        <w:top w:val="none" w:sz="0" w:space="0" w:color="auto"/>
        <w:left w:val="none" w:sz="0" w:space="0" w:color="auto"/>
        <w:bottom w:val="none" w:sz="0" w:space="0" w:color="auto"/>
        <w:right w:val="none" w:sz="0" w:space="0" w:color="auto"/>
      </w:divBdr>
    </w:div>
    <w:div w:id="1379358524">
      <w:bodyDiv w:val="1"/>
      <w:marLeft w:val="0"/>
      <w:marRight w:val="0"/>
      <w:marTop w:val="0"/>
      <w:marBottom w:val="0"/>
      <w:divBdr>
        <w:top w:val="none" w:sz="0" w:space="0" w:color="auto"/>
        <w:left w:val="none" w:sz="0" w:space="0" w:color="auto"/>
        <w:bottom w:val="none" w:sz="0" w:space="0" w:color="auto"/>
        <w:right w:val="none" w:sz="0" w:space="0" w:color="auto"/>
      </w:divBdr>
    </w:div>
    <w:div w:id="1382097304">
      <w:bodyDiv w:val="1"/>
      <w:marLeft w:val="0"/>
      <w:marRight w:val="0"/>
      <w:marTop w:val="0"/>
      <w:marBottom w:val="0"/>
      <w:divBdr>
        <w:top w:val="none" w:sz="0" w:space="0" w:color="auto"/>
        <w:left w:val="none" w:sz="0" w:space="0" w:color="auto"/>
        <w:bottom w:val="none" w:sz="0" w:space="0" w:color="auto"/>
        <w:right w:val="none" w:sz="0" w:space="0" w:color="auto"/>
      </w:divBdr>
    </w:div>
    <w:div w:id="1383216418">
      <w:bodyDiv w:val="1"/>
      <w:marLeft w:val="0"/>
      <w:marRight w:val="0"/>
      <w:marTop w:val="0"/>
      <w:marBottom w:val="0"/>
      <w:divBdr>
        <w:top w:val="none" w:sz="0" w:space="0" w:color="auto"/>
        <w:left w:val="none" w:sz="0" w:space="0" w:color="auto"/>
        <w:bottom w:val="none" w:sz="0" w:space="0" w:color="auto"/>
        <w:right w:val="none" w:sz="0" w:space="0" w:color="auto"/>
      </w:divBdr>
    </w:div>
    <w:div w:id="1383676245">
      <w:bodyDiv w:val="1"/>
      <w:marLeft w:val="0"/>
      <w:marRight w:val="0"/>
      <w:marTop w:val="0"/>
      <w:marBottom w:val="0"/>
      <w:divBdr>
        <w:top w:val="none" w:sz="0" w:space="0" w:color="auto"/>
        <w:left w:val="none" w:sz="0" w:space="0" w:color="auto"/>
        <w:bottom w:val="none" w:sz="0" w:space="0" w:color="auto"/>
        <w:right w:val="none" w:sz="0" w:space="0" w:color="auto"/>
      </w:divBdr>
    </w:div>
    <w:div w:id="1386757257">
      <w:bodyDiv w:val="1"/>
      <w:marLeft w:val="0"/>
      <w:marRight w:val="0"/>
      <w:marTop w:val="0"/>
      <w:marBottom w:val="0"/>
      <w:divBdr>
        <w:top w:val="none" w:sz="0" w:space="0" w:color="auto"/>
        <w:left w:val="none" w:sz="0" w:space="0" w:color="auto"/>
        <w:bottom w:val="none" w:sz="0" w:space="0" w:color="auto"/>
        <w:right w:val="none" w:sz="0" w:space="0" w:color="auto"/>
      </w:divBdr>
    </w:div>
    <w:div w:id="1389067180">
      <w:bodyDiv w:val="1"/>
      <w:marLeft w:val="0"/>
      <w:marRight w:val="0"/>
      <w:marTop w:val="0"/>
      <w:marBottom w:val="0"/>
      <w:divBdr>
        <w:top w:val="none" w:sz="0" w:space="0" w:color="auto"/>
        <w:left w:val="none" w:sz="0" w:space="0" w:color="auto"/>
        <w:bottom w:val="none" w:sz="0" w:space="0" w:color="auto"/>
        <w:right w:val="none" w:sz="0" w:space="0" w:color="auto"/>
      </w:divBdr>
    </w:div>
    <w:div w:id="1394814401">
      <w:bodyDiv w:val="1"/>
      <w:marLeft w:val="0"/>
      <w:marRight w:val="0"/>
      <w:marTop w:val="0"/>
      <w:marBottom w:val="0"/>
      <w:divBdr>
        <w:top w:val="none" w:sz="0" w:space="0" w:color="auto"/>
        <w:left w:val="none" w:sz="0" w:space="0" w:color="auto"/>
        <w:bottom w:val="none" w:sz="0" w:space="0" w:color="auto"/>
        <w:right w:val="none" w:sz="0" w:space="0" w:color="auto"/>
      </w:divBdr>
    </w:div>
    <w:div w:id="1401365356">
      <w:bodyDiv w:val="1"/>
      <w:marLeft w:val="0"/>
      <w:marRight w:val="0"/>
      <w:marTop w:val="0"/>
      <w:marBottom w:val="0"/>
      <w:divBdr>
        <w:top w:val="none" w:sz="0" w:space="0" w:color="auto"/>
        <w:left w:val="none" w:sz="0" w:space="0" w:color="auto"/>
        <w:bottom w:val="none" w:sz="0" w:space="0" w:color="auto"/>
        <w:right w:val="none" w:sz="0" w:space="0" w:color="auto"/>
      </w:divBdr>
    </w:div>
    <w:div w:id="1401512949">
      <w:bodyDiv w:val="1"/>
      <w:marLeft w:val="0"/>
      <w:marRight w:val="0"/>
      <w:marTop w:val="0"/>
      <w:marBottom w:val="0"/>
      <w:divBdr>
        <w:top w:val="none" w:sz="0" w:space="0" w:color="auto"/>
        <w:left w:val="none" w:sz="0" w:space="0" w:color="auto"/>
        <w:bottom w:val="none" w:sz="0" w:space="0" w:color="auto"/>
        <w:right w:val="none" w:sz="0" w:space="0" w:color="auto"/>
      </w:divBdr>
    </w:div>
    <w:div w:id="1402364388">
      <w:bodyDiv w:val="1"/>
      <w:marLeft w:val="0"/>
      <w:marRight w:val="0"/>
      <w:marTop w:val="0"/>
      <w:marBottom w:val="0"/>
      <w:divBdr>
        <w:top w:val="none" w:sz="0" w:space="0" w:color="auto"/>
        <w:left w:val="none" w:sz="0" w:space="0" w:color="auto"/>
        <w:bottom w:val="none" w:sz="0" w:space="0" w:color="auto"/>
        <w:right w:val="none" w:sz="0" w:space="0" w:color="auto"/>
      </w:divBdr>
    </w:div>
    <w:div w:id="1405030363">
      <w:bodyDiv w:val="1"/>
      <w:marLeft w:val="0"/>
      <w:marRight w:val="0"/>
      <w:marTop w:val="0"/>
      <w:marBottom w:val="0"/>
      <w:divBdr>
        <w:top w:val="none" w:sz="0" w:space="0" w:color="auto"/>
        <w:left w:val="none" w:sz="0" w:space="0" w:color="auto"/>
        <w:bottom w:val="none" w:sz="0" w:space="0" w:color="auto"/>
        <w:right w:val="none" w:sz="0" w:space="0" w:color="auto"/>
      </w:divBdr>
    </w:div>
    <w:div w:id="1405298008">
      <w:bodyDiv w:val="1"/>
      <w:marLeft w:val="0"/>
      <w:marRight w:val="0"/>
      <w:marTop w:val="0"/>
      <w:marBottom w:val="0"/>
      <w:divBdr>
        <w:top w:val="none" w:sz="0" w:space="0" w:color="auto"/>
        <w:left w:val="none" w:sz="0" w:space="0" w:color="auto"/>
        <w:bottom w:val="none" w:sz="0" w:space="0" w:color="auto"/>
        <w:right w:val="none" w:sz="0" w:space="0" w:color="auto"/>
      </w:divBdr>
    </w:div>
    <w:div w:id="1406103925">
      <w:bodyDiv w:val="1"/>
      <w:marLeft w:val="0"/>
      <w:marRight w:val="0"/>
      <w:marTop w:val="0"/>
      <w:marBottom w:val="0"/>
      <w:divBdr>
        <w:top w:val="none" w:sz="0" w:space="0" w:color="auto"/>
        <w:left w:val="none" w:sz="0" w:space="0" w:color="auto"/>
        <w:bottom w:val="none" w:sz="0" w:space="0" w:color="auto"/>
        <w:right w:val="none" w:sz="0" w:space="0" w:color="auto"/>
      </w:divBdr>
    </w:div>
    <w:div w:id="1407411703">
      <w:bodyDiv w:val="1"/>
      <w:marLeft w:val="0"/>
      <w:marRight w:val="0"/>
      <w:marTop w:val="0"/>
      <w:marBottom w:val="0"/>
      <w:divBdr>
        <w:top w:val="none" w:sz="0" w:space="0" w:color="auto"/>
        <w:left w:val="none" w:sz="0" w:space="0" w:color="auto"/>
        <w:bottom w:val="none" w:sz="0" w:space="0" w:color="auto"/>
        <w:right w:val="none" w:sz="0" w:space="0" w:color="auto"/>
      </w:divBdr>
    </w:div>
    <w:div w:id="1409771038">
      <w:bodyDiv w:val="1"/>
      <w:marLeft w:val="0"/>
      <w:marRight w:val="0"/>
      <w:marTop w:val="0"/>
      <w:marBottom w:val="0"/>
      <w:divBdr>
        <w:top w:val="none" w:sz="0" w:space="0" w:color="auto"/>
        <w:left w:val="none" w:sz="0" w:space="0" w:color="auto"/>
        <w:bottom w:val="none" w:sz="0" w:space="0" w:color="auto"/>
        <w:right w:val="none" w:sz="0" w:space="0" w:color="auto"/>
      </w:divBdr>
    </w:div>
    <w:div w:id="1410730675">
      <w:bodyDiv w:val="1"/>
      <w:marLeft w:val="0"/>
      <w:marRight w:val="0"/>
      <w:marTop w:val="0"/>
      <w:marBottom w:val="0"/>
      <w:divBdr>
        <w:top w:val="none" w:sz="0" w:space="0" w:color="auto"/>
        <w:left w:val="none" w:sz="0" w:space="0" w:color="auto"/>
        <w:bottom w:val="none" w:sz="0" w:space="0" w:color="auto"/>
        <w:right w:val="none" w:sz="0" w:space="0" w:color="auto"/>
      </w:divBdr>
    </w:div>
    <w:div w:id="1411997635">
      <w:bodyDiv w:val="1"/>
      <w:marLeft w:val="0"/>
      <w:marRight w:val="0"/>
      <w:marTop w:val="0"/>
      <w:marBottom w:val="0"/>
      <w:divBdr>
        <w:top w:val="none" w:sz="0" w:space="0" w:color="auto"/>
        <w:left w:val="none" w:sz="0" w:space="0" w:color="auto"/>
        <w:bottom w:val="none" w:sz="0" w:space="0" w:color="auto"/>
        <w:right w:val="none" w:sz="0" w:space="0" w:color="auto"/>
      </w:divBdr>
    </w:div>
    <w:div w:id="1417165782">
      <w:bodyDiv w:val="1"/>
      <w:marLeft w:val="0"/>
      <w:marRight w:val="0"/>
      <w:marTop w:val="0"/>
      <w:marBottom w:val="0"/>
      <w:divBdr>
        <w:top w:val="none" w:sz="0" w:space="0" w:color="auto"/>
        <w:left w:val="none" w:sz="0" w:space="0" w:color="auto"/>
        <w:bottom w:val="none" w:sz="0" w:space="0" w:color="auto"/>
        <w:right w:val="none" w:sz="0" w:space="0" w:color="auto"/>
      </w:divBdr>
    </w:div>
    <w:div w:id="1424884000">
      <w:bodyDiv w:val="1"/>
      <w:marLeft w:val="0"/>
      <w:marRight w:val="0"/>
      <w:marTop w:val="0"/>
      <w:marBottom w:val="0"/>
      <w:divBdr>
        <w:top w:val="none" w:sz="0" w:space="0" w:color="auto"/>
        <w:left w:val="none" w:sz="0" w:space="0" w:color="auto"/>
        <w:bottom w:val="none" w:sz="0" w:space="0" w:color="auto"/>
        <w:right w:val="none" w:sz="0" w:space="0" w:color="auto"/>
      </w:divBdr>
    </w:div>
    <w:div w:id="1425345536">
      <w:bodyDiv w:val="1"/>
      <w:marLeft w:val="0"/>
      <w:marRight w:val="0"/>
      <w:marTop w:val="0"/>
      <w:marBottom w:val="0"/>
      <w:divBdr>
        <w:top w:val="none" w:sz="0" w:space="0" w:color="auto"/>
        <w:left w:val="none" w:sz="0" w:space="0" w:color="auto"/>
        <w:bottom w:val="none" w:sz="0" w:space="0" w:color="auto"/>
        <w:right w:val="none" w:sz="0" w:space="0" w:color="auto"/>
      </w:divBdr>
    </w:div>
    <w:div w:id="1426803785">
      <w:bodyDiv w:val="1"/>
      <w:marLeft w:val="0"/>
      <w:marRight w:val="0"/>
      <w:marTop w:val="0"/>
      <w:marBottom w:val="0"/>
      <w:divBdr>
        <w:top w:val="none" w:sz="0" w:space="0" w:color="auto"/>
        <w:left w:val="none" w:sz="0" w:space="0" w:color="auto"/>
        <w:bottom w:val="none" w:sz="0" w:space="0" w:color="auto"/>
        <w:right w:val="none" w:sz="0" w:space="0" w:color="auto"/>
      </w:divBdr>
    </w:div>
    <w:div w:id="1427773139">
      <w:bodyDiv w:val="1"/>
      <w:marLeft w:val="0"/>
      <w:marRight w:val="0"/>
      <w:marTop w:val="0"/>
      <w:marBottom w:val="0"/>
      <w:divBdr>
        <w:top w:val="none" w:sz="0" w:space="0" w:color="auto"/>
        <w:left w:val="none" w:sz="0" w:space="0" w:color="auto"/>
        <w:bottom w:val="none" w:sz="0" w:space="0" w:color="auto"/>
        <w:right w:val="none" w:sz="0" w:space="0" w:color="auto"/>
      </w:divBdr>
    </w:div>
    <w:div w:id="1430734591">
      <w:bodyDiv w:val="1"/>
      <w:marLeft w:val="0"/>
      <w:marRight w:val="0"/>
      <w:marTop w:val="0"/>
      <w:marBottom w:val="0"/>
      <w:divBdr>
        <w:top w:val="none" w:sz="0" w:space="0" w:color="auto"/>
        <w:left w:val="none" w:sz="0" w:space="0" w:color="auto"/>
        <w:bottom w:val="none" w:sz="0" w:space="0" w:color="auto"/>
        <w:right w:val="none" w:sz="0" w:space="0" w:color="auto"/>
      </w:divBdr>
    </w:div>
    <w:div w:id="1435243676">
      <w:bodyDiv w:val="1"/>
      <w:marLeft w:val="0"/>
      <w:marRight w:val="0"/>
      <w:marTop w:val="0"/>
      <w:marBottom w:val="0"/>
      <w:divBdr>
        <w:top w:val="none" w:sz="0" w:space="0" w:color="auto"/>
        <w:left w:val="none" w:sz="0" w:space="0" w:color="auto"/>
        <w:bottom w:val="none" w:sz="0" w:space="0" w:color="auto"/>
        <w:right w:val="none" w:sz="0" w:space="0" w:color="auto"/>
      </w:divBdr>
    </w:div>
    <w:div w:id="1436514085">
      <w:bodyDiv w:val="1"/>
      <w:marLeft w:val="0"/>
      <w:marRight w:val="0"/>
      <w:marTop w:val="0"/>
      <w:marBottom w:val="0"/>
      <w:divBdr>
        <w:top w:val="none" w:sz="0" w:space="0" w:color="auto"/>
        <w:left w:val="none" w:sz="0" w:space="0" w:color="auto"/>
        <w:bottom w:val="none" w:sz="0" w:space="0" w:color="auto"/>
        <w:right w:val="none" w:sz="0" w:space="0" w:color="auto"/>
      </w:divBdr>
    </w:div>
    <w:div w:id="1438134134">
      <w:bodyDiv w:val="1"/>
      <w:marLeft w:val="0"/>
      <w:marRight w:val="0"/>
      <w:marTop w:val="0"/>
      <w:marBottom w:val="0"/>
      <w:divBdr>
        <w:top w:val="none" w:sz="0" w:space="0" w:color="auto"/>
        <w:left w:val="none" w:sz="0" w:space="0" w:color="auto"/>
        <w:bottom w:val="none" w:sz="0" w:space="0" w:color="auto"/>
        <w:right w:val="none" w:sz="0" w:space="0" w:color="auto"/>
      </w:divBdr>
    </w:div>
    <w:div w:id="1438865147">
      <w:bodyDiv w:val="1"/>
      <w:marLeft w:val="0"/>
      <w:marRight w:val="0"/>
      <w:marTop w:val="0"/>
      <w:marBottom w:val="0"/>
      <w:divBdr>
        <w:top w:val="none" w:sz="0" w:space="0" w:color="auto"/>
        <w:left w:val="none" w:sz="0" w:space="0" w:color="auto"/>
        <w:bottom w:val="none" w:sz="0" w:space="0" w:color="auto"/>
        <w:right w:val="none" w:sz="0" w:space="0" w:color="auto"/>
      </w:divBdr>
    </w:div>
    <w:div w:id="1440563292">
      <w:bodyDiv w:val="1"/>
      <w:marLeft w:val="0"/>
      <w:marRight w:val="0"/>
      <w:marTop w:val="0"/>
      <w:marBottom w:val="0"/>
      <w:divBdr>
        <w:top w:val="none" w:sz="0" w:space="0" w:color="auto"/>
        <w:left w:val="none" w:sz="0" w:space="0" w:color="auto"/>
        <w:bottom w:val="none" w:sz="0" w:space="0" w:color="auto"/>
        <w:right w:val="none" w:sz="0" w:space="0" w:color="auto"/>
      </w:divBdr>
    </w:div>
    <w:div w:id="1441022989">
      <w:bodyDiv w:val="1"/>
      <w:marLeft w:val="0"/>
      <w:marRight w:val="0"/>
      <w:marTop w:val="0"/>
      <w:marBottom w:val="0"/>
      <w:divBdr>
        <w:top w:val="none" w:sz="0" w:space="0" w:color="auto"/>
        <w:left w:val="none" w:sz="0" w:space="0" w:color="auto"/>
        <w:bottom w:val="none" w:sz="0" w:space="0" w:color="auto"/>
        <w:right w:val="none" w:sz="0" w:space="0" w:color="auto"/>
      </w:divBdr>
    </w:div>
    <w:div w:id="1446850309">
      <w:bodyDiv w:val="1"/>
      <w:marLeft w:val="0"/>
      <w:marRight w:val="0"/>
      <w:marTop w:val="0"/>
      <w:marBottom w:val="0"/>
      <w:divBdr>
        <w:top w:val="none" w:sz="0" w:space="0" w:color="auto"/>
        <w:left w:val="none" w:sz="0" w:space="0" w:color="auto"/>
        <w:bottom w:val="none" w:sz="0" w:space="0" w:color="auto"/>
        <w:right w:val="none" w:sz="0" w:space="0" w:color="auto"/>
      </w:divBdr>
    </w:div>
    <w:div w:id="1452557254">
      <w:bodyDiv w:val="1"/>
      <w:marLeft w:val="0"/>
      <w:marRight w:val="0"/>
      <w:marTop w:val="0"/>
      <w:marBottom w:val="0"/>
      <w:divBdr>
        <w:top w:val="none" w:sz="0" w:space="0" w:color="auto"/>
        <w:left w:val="none" w:sz="0" w:space="0" w:color="auto"/>
        <w:bottom w:val="none" w:sz="0" w:space="0" w:color="auto"/>
        <w:right w:val="none" w:sz="0" w:space="0" w:color="auto"/>
      </w:divBdr>
    </w:div>
    <w:div w:id="1454982566">
      <w:bodyDiv w:val="1"/>
      <w:marLeft w:val="0"/>
      <w:marRight w:val="0"/>
      <w:marTop w:val="0"/>
      <w:marBottom w:val="0"/>
      <w:divBdr>
        <w:top w:val="none" w:sz="0" w:space="0" w:color="auto"/>
        <w:left w:val="none" w:sz="0" w:space="0" w:color="auto"/>
        <w:bottom w:val="none" w:sz="0" w:space="0" w:color="auto"/>
        <w:right w:val="none" w:sz="0" w:space="0" w:color="auto"/>
      </w:divBdr>
    </w:div>
    <w:div w:id="1460100308">
      <w:bodyDiv w:val="1"/>
      <w:marLeft w:val="0"/>
      <w:marRight w:val="0"/>
      <w:marTop w:val="0"/>
      <w:marBottom w:val="0"/>
      <w:divBdr>
        <w:top w:val="none" w:sz="0" w:space="0" w:color="auto"/>
        <w:left w:val="none" w:sz="0" w:space="0" w:color="auto"/>
        <w:bottom w:val="none" w:sz="0" w:space="0" w:color="auto"/>
        <w:right w:val="none" w:sz="0" w:space="0" w:color="auto"/>
      </w:divBdr>
    </w:div>
    <w:div w:id="1460220246">
      <w:bodyDiv w:val="1"/>
      <w:marLeft w:val="0"/>
      <w:marRight w:val="0"/>
      <w:marTop w:val="0"/>
      <w:marBottom w:val="0"/>
      <w:divBdr>
        <w:top w:val="none" w:sz="0" w:space="0" w:color="auto"/>
        <w:left w:val="none" w:sz="0" w:space="0" w:color="auto"/>
        <w:bottom w:val="none" w:sz="0" w:space="0" w:color="auto"/>
        <w:right w:val="none" w:sz="0" w:space="0" w:color="auto"/>
      </w:divBdr>
    </w:div>
    <w:div w:id="1462073168">
      <w:bodyDiv w:val="1"/>
      <w:marLeft w:val="0"/>
      <w:marRight w:val="0"/>
      <w:marTop w:val="0"/>
      <w:marBottom w:val="0"/>
      <w:divBdr>
        <w:top w:val="none" w:sz="0" w:space="0" w:color="auto"/>
        <w:left w:val="none" w:sz="0" w:space="0" w:color="auto"/>
        <w:bottom w:val="none" w:sz="0" w:space="0" w:color="auto"/>
        <w:right w:val="none" w:sz="0" w:space="0" w:color="auto"/>
      </w:divBdr>
    </w:div>
    <w:div w:id="1465470177">
      <w:bodyDiv w:val="1"/>
      <w:marLeft w:val="0"/>
      <w:marRight w:val="0"/>
      <w:marTop w:val="0"/>
      <w:marBottom w:val="0"/>
      <w:divBdr>
        <w:top w:val="none" w:sz="0" w:space="0" w:color="auto"/>
        <w:left w:val="none" w:sz="0" w:space="0" w:color="auto"/>
        <w:bottom w:val="none" w:sz="0" w:space="0" w:color="auto"/>
        <w:right w:val="none" w:sz="0" w:space="0" w:color="auto"/>
      </w:divBdr>
    </w:div>
    <w:div w:id="1465539392">
      <w:bodyDiv w:val="1"/>
      <w:marLeft w:val="0"/>
      <w:marRight w:val="0"/>
      <w:marTop w:val="0"/>
      <w:marBottom w:val="0"/>
      <w:divBdr>
        <w:top w:val="none" w:sz="0" w:space="0" w:color="auto"/>
        <w:left w:val="none" w:sz="0" w:space="0" w:color="auto"/>
        <w:bottom w:val="none" w:sz="0" w:space="0" w:color="auto"/>
        <w:right w:val="none" w:sz="0" w:space="0" w:color="auto"/>
      </w:divBdr>
    </w:div>
    <w:div w:id="1472207716">
      <w:bodyDiv w:val="1"/>
      <w:marLeft w:val="0"/>
      <w:marRight w:val="0"/>
      <w:marTop w:val="0"/>
      <w:marBottom w:val="0"/>
      <w:divBdr>
        <w:top w:val="none" w:sz="0" w:space="0" w:color="auto"/>
        <w:left w:val="none" w:sz="0" w:space="0" w:color="auto"/>
        <w:bottom w:val="none" w:sz="0" w:space="0" w:color="auto"/>
        <w:right w:val="none" w:sz="0" w:space="0" w:color="auto"/>
      </w:divBdr>
    </w:div>
    <w:div w:id="1472748185">
      <w:bodyDiv w:val="1"/>
      <w:marLeft w:val="0"/>
      <w:marRight w:val="0"/>
      <w:marTop w:val="0"/>
      <w:marBottom w:val="0"/>
      <w:divBdr>
        <w:top w:val="none" w:sz="0" w:space="0" w:color="auto"/>
        <w:left w:val="none" w:sz="0" w:space="0" w:color="auto"/>
        <w:bottom w:val="none" w:sz="0" w:space="0" w:color="auto"/>
        <w:right w:val="none" w:sz="0" w:space="0" w:color="auto"/>
      </w:divBdr>
    </w:div>
    <w:div w:id="1473408573">
      <w:bodyDiv w:val="1"/>
      <w:marLeft w:val="0"/>
      <w:marRight w:val="0"/>
      <w:marTop w:val="0"/>
      <w:marBottom w:val="0"/>
      <w:divBdr>
        <w:top w:val="none" w:sz="0" w:space="0" w:color="auto"/>
        <w:left w:val="none" w:sz="0" w:space="0" w:color="auto"/>
        <w:bottom w:val="none" w:sz="0" w:space="0" w:color="auto"/>
        <w:right w:val="none" w:sz="0" w:space="0" w:color="auto"/>
      </w:divBdr>
    </w:div>
    <w:div w:id="1477182456">
      <w:bodyDiv w:val="1"/>
      <w:marLeft w:val="0"/>
      <w:marRight w:val="0"/>
      <w:marTop w:val="0"/>
      <w:marBottom w:val="0"/>
      <w:divBdr>
        <w:top w:val="none" w:sz="0" w:space="0" w:color="auto"/>
        <w:left w:val="none" w:sz="0" w:space="0" w:color="auto"/>
        <w:bottom w:val="none" w:sz="0" w:space="0" w:color="auto"/>
        <w:right w:val="none" w:sz="0" w:space="0" w:color="auto"/>
      </w:divBdr>
    </w:div>
    <w:div w:id="1477410674">
      <w:bodyDiv w:val="1"/>
      <w:marLeft w:val="0"/>
      <w:marRight w:val="0"/>
      <w:marTop w:val="0"/>
      <w:marBottom w:val="0"/>
      <w:divBdr>
        <w:top w:val="none" w:sz="0" w:space="0" w:color="auto"/>
        <w:left w:val="none" w:sz="0" w:space="0" w:color="auto"/>
        <w:bottom w:val="none" w:sz="0" w:space="0" w:color="auto"/>
        <w:right w:val="none" w:sz="0" w:space="0" w:color="auto"/>
      </w:divBdr>
    </w:div>
    <w:div w:id="1478257145">
      <w:bodyDiv w:val="1"/>
      <w:marLeft w:val="0"/>
      <w:marRight w:val="0"/>
      <w:marTop w:val="0"/>
      <w:marBottom w:val="0"/>
      <w:divBdr>
        <w:top w:val="none" w:sz="0" w:space="0" w:color="auto"/>
        <w:left w:val="none" w:sz="0" w:space="0" w:color="auto"/>
        <w:bottom w:val="none" w:sz="0" w:space="0" w:color="auto"/>
        <w:right w:val="none" w:sz="0" w:space="0" w:color="auto"/>
      </w:divBdr>
    </w:div>
    <w:div w:id="1478838001">
      <w:bodyDiv w:val="1"/>
      <w:marLeft w:val="0"/>
      <w:marRight w:val="0"/>
      <w:marTop w:val="0"/>
      <w:marBottom w:val="0"/>
      <w:divBdr>
        <w:top w:val="none" w:sz="0" w:space="0" w:color="auto"/>
        <w:left w:val="none" w:sz="0" w:space="0" w:color="auto"/>
        <w:bottom w:val="none" w:sz="0" w:space="0" w:color="auto"/>
        <w:right w:val="none" w:sz="0" w:space="0" w:color="auto"/>
      </w:divBdr>
    </w:div>
    <w:div w:id="1479106304">
      <w:bodyDiv w:val="1"/>
      <w:marLeft w:val="0"/>
      <w:marRight w:val="0"/>
      <w:marTop w:val="0"/>
      <w:marBottom w:val="0"/>
      <w:divBdr>
        <w:top w:val="none" w:sz="0" w:space="0" w:color="auto"/>
        <w:left w:val="none" w:sz="0" w:space="0" w:color="auto"/>
        <w:bottom w:val="none" w:sz="0" w:space="0" w:color="auto"/>
        <w:right w:val="none" w:sz="0" w:space="0" w:color="auto"/>
      </w:divBdr>
    </w:div>
    <w:div w:id="1485657206">
      <w:bodyDiv w:val="1"/>
      <w:marLeft w:val="0"/>
      <w:marRight w:val="0"/>
      <w:marTop w:val="0"/>
      <w:marBottom w:val="0"/>
      <w:divBdr>
        <w:top w:val="none" w:sz="0" w:space="0" w:color="auto"/>
        <w:left w:val="none" w:sz="0" w:space="0" w:color="auto"/>
        <w:bottom w:val="none" w:sz="0" w:space="0" w:color="auto"/>
        <w:right w:val="none" w:sz="0" w:space="0" w:color="auto"/>
      </w:divBdr>
    </w:div>
    <w:div w:id="1487815454">
      <w:bodyDiv w:val="1"/>
      <w:marLeft w:val="0"/>
      <w:marRight w:val="0"/>
      <w:marTop w:val="0"/>
      <w:marBottom w:val="0"/>
      <w:divBdr>
        <w:top w:val="none" w:sz="0" w:space="0" w:color="auto"/>
        <w:left w:val="none" w:sz="0" w:space="0" w:color="auto"/>
        <w:bottom w:val="none" w:sz="0" w:space="0" w:color="auto"/>
        <w:right w:val="none" w:sz="0" w:space="0" w:color="auto"/>
      </w:divBdr>
    </w:div>
    <w:div w:id="1489129070">
      <w:bodyDiv w:val="1"/>
      <w:marLeft w:val="0"/>
      <w:marRight w:val="0"/>
      <w:marTop w:val="0"/>
      <w:marBottom w:val="0"/>
      <w:divBdr>
        <w:top w:val="none" w:sz="0" w:space="0" w:color="auto"/>
        <w:left w:val="none" w:sz="0" w:space="0" w:color="auto"/>
        <w:bottom w:val="none" w:sz="0" w:space="0" w:color="auto"/>
        <w:right w:val="none" w:sz="0" w:space="0" w:color="auto"/>
      </w:divBdr>
    </w:div>
    <w:div w:id="1494568926">
      <w:bodyDiv w:val="1"/>
      <w:marLeft w:val="0"/>
      <w:marRight w:val="0"/>
      <w:marTop w:val="0"/>
      <w:marBottom w:val="0"/>
      <w:divBdr>
        <w:top w:val="none" w:sz="0" w:space="0" w:color="auto"/>
        <w:left w:val="none" w:sz="0" w:space="0" w:color="auto"/>
        <w:bottom w:val="none" w:sz="0" w:space="0" w:color="auto"/>
        <w:right w:val="none" w:sz="0" w:space="0" w:color="auto"/>
      </w:divBdr>
    </w:div>
    <w:div w:id="1496527319">
      <w:bodyDiv w:val="1"/>
      <w:marLeft w:val="0"/>
      <w:marRight w:val="0"/>
      <w:marTop w:val="0"/>
      <w:marBottom w:val="0"/>
      <w:divBdr>
        <w:top w:val="none" w:sz="0" w:space="0" w:color="auto"/>
        <w:left w:val="none" w:sz="0" w:space="0" w:color="auto"/>
        <w:bottom w:val="none" w:sz="0" w:space="0" w:color="auto"/>
        <w:right w:val="none" w:sz="0" w:space="0" w:color="auto"/>
      </w:divBdr>
      <w:divsChild>
        <w:div w:id="1990398422">
          <w:marLeft w:val="0"/>
          <w:marRight w:val="0"/>
          <w:marTop w:val="0"/>
          <w:marBottom w:val="0"/>
          <w:divBdr>
            <w:top w:val="none" w:sz="0" w:space="0" w:color="auto"/>
            <w:left w:val="none" w:sz="0" w:space="0" w:color="auto"/>
            <w:bottom w:val="none" w:sz="0" w:space="0" w:color="auto"/>
            <w:right w:val="none" w:sz="0" w:space="0" w:color="auto"/>
          </w:divBdr>
          <w:divsChild>
            <w:div w:id="572744390">
              <w:marLeft w:val="-225"/>
              <w:marRight w:val="-225"/>
              <w:marTop w:val="0"/>
              <w:marBottom w:val="0"/>
              <w:divBdr>
                <w:top w:val="none" w:sz="0" w:space="0" w:color="auto"/>
                <w:left w:val="none" w:sz="0" w:space="0" w:color="auto"/>
                <w:bottom w:val="none" w:sz="0" w:space="0" w:color="auto"/>
                <w:right w:val="none" w:sz="0" w:space="0" w:color="auto"/>
              </w:divBdr>
              <w:divsChild>
                <w:div w:id="18727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156037">
      <w:bodyDiv w:val="1"/>
      <w:marLeft w:val="0"/>
      <w:marRight w:val="0"/>
      <w:marTop w:val="0"/>
      <w:marBottom w:val="0"/>
      <w:divBdr>
        <w:top w:val="none" w:sz="0" w:space="0" w:color="auto"/>
        <w:left w:val="none" w:sz="0" w:space="0" w:color="auto"/>
        <w:bottom w:val="none" w:sz="0" w:space="0" w:color="auto"/>
        <w:right w:val="none" w:sz="0" w:space="0" w:color="auto"/>
      </w:divBdr>
    </w:div>
    <w:div w:id="1499229774">
      <w:bodyDiv w:val="1"/>
      <w:marLeft w:val="0"/>
      <w:marRight w:val="0"/>
      <w:marTop w:val="0"/>
      <w:marBottom w:val="0"/>
      <w:divBdr>
        <w:top w:val="none" w:sz="0" w:space="0" w:color="auto"/>
        <w:left w:val="none" w:sz="0" w:space="0" w:color="auto"/>
        <w:bottom w:val="none" w:sz="0" w:space="0" w:color="auto"/>
        <w:right w:val="none" w:sz="0" w:space="0" w:color="auto"/>
      </w:divBdr>
    </w:div>
    <w:div w:id="1504079671">
      <w:bodyDiv w:val="1"/>
      <w:marLeft w:val="0"/>
      <w:marRight w:val="0"/>
      <w:marTop w:val="0"/>
      <w:marBottom w:val="0"/>
      <w:divBdr>
        <w:top w:val="none" w:sz="0" w:space="0" w:color="auto"/>
        <w:left w:val="none" w:sz="0" w:space="0" w:color="auto"/>
        <w:bottom w:val="none" w:sz="0" w:space="0" w:color="auto"/>
        <w:right w:val="none" w:sz="0" w:space="0" w:color="auto"/>
      </w:divBdr>
    </w:div>
    <w:div w:id="1505435138">
      <w:bodyDiv w:val="1"/>
      <w:marLeft w:val="0"/>
      <w:marRight w:val="0"/>
      <w:marTop w:val="0"/>
      <w:marBottom w:val="0"/>
      <w:divBdr>
        <w:top w:val="none" w:sz="0" w:space="0" w:color="auto"/>
        <w:left w:val="none" w:sz="0" w:space="0" w:color="auto"/>
        <w:bottom w:val="none" w:sz="0" w:space="0" w:color="auto"/>
        <w:right w:val="none" w:sz="0" w:space="0" w:color="auto"/>
      </w:divBdr>
    </w:div>
    <w:div w:id="1509632399">
      <w:bodyDiv w:val="1"/>
      <w:marLeft w:val="0"/>
      <w:marRight w:val="0"/>
      <w:marTop w:val="0"/>
      <w:marBottom w:val="0"/>
      <w:divBdr>
        <w:top w:val="none" w:sz="0" w:space="0" w:color="auto"/>
        <w:left w:val="none" w:sz="0" w:space="0" w:color="auto"/>
        <w:bottom w:val="none" w:sz="0" w:space="0" w:color="auto"/>
        <w:right w:val="none" w:sz="0" w:space="0" w:color="auto"/>
      </w:divBdr>
    </w:div>
    <w:div w:id="1509903151">
      <w:bodyDiv w:val="1"/>
      <w:marLeft w:val="0"/>
      <w:marRight w:val="0"/>
      <w:marTop w:val="0"/>
      <w:marBottom w:val="0"/>
      <w:divBdr>
        <w:top w:val="none" w:sz="0" w:space="0" w:color="auto"/>
        <w:left w:val="none" w:sz="0" w:space="0" w:color="auto"/>
        <w:bottom w:val="none" w:sz="0" w:space="0" w:color="auto"/>
        <w:right w:val="none" w:sz="0" w:space="0" w:color="auto"/>
      </w:divBdr>
    </w:div>
    <w:div w:id="1510869068">
      <w:bodyDiv w:val="1"/>
      <w:marLeft w:val="0"/>
      <w:marRight w:val="0"/>
      <w:marTop w:val="0"/>
      <w:marBottom w:val="0"/>
      <w:divBdr>
        <w:top w:val="none" w:sz="0" w:space="0" w:color="auto"/>
        <w:left w:val="none" w:sz="0" w:space="0" w:color="auto"/>
        <w:bottom w:val="none" w:sz="0" w:space="0" w:color="auto"/>
        <w:right w:val="none" w:sz="0" w:space="0" w:color="auto"/>
      </w:divBdr>
    </w:div>
    <w:div w:id="1511486973">
      <w:bodyDiv w:val="1"/>
      <w:marLeft w:val="0"/>
      <w:marRight w:val="0"/>
      <w:marTop w:val="0"/>
      <w:marBottom w:val="0"/>
      <w:divBdr>
        <w:top w:val="none" w:sz="0" w:space="0" w:color="auto"/>
        <w:left w:val="none" w:sz="0" w:space="0" w:color="auto"/>
        <w:bottom w:val="none" w:sz="0" w:space="0" w:color="auto"/>
        <w:right w:val="none" w:sz="0" w:space="0" w:color="auto"/>
      </w:divBdr>
    </w:div>
    <w:div w:id="1512455175">
      <w:bodyDiv w:val="1"/>
      <w:marLeft w:val="0"/>
      <w:marRight w:val="0"/>
      <w:marTop w:val="0"/>
      <w:marBottom w:val="0"/>
      <w:divBdr>
        <w:top w:val="none" w:sz="0" w:space="0" w:color="auto"/>
        <w:left w:val="none" w:sz="0" w:space="0" w:color="auto"/>
        <w:bottom w:val="none" w:sz="0" w:space="0" w:color="auto"/>
        <w:right w:val="none" w:sz="0" w:space="0" w:color="auto"/>
      </w:divBdr>
    </w:div>
    <w:div w:id="1516963643">
      <w:bodyDiv w:val="1"/>
      <w:marLeft w:val="0"/>
      <w:marRight w:val="0"/>
      <w:marTop w:val="0"/>
      <w:marBottom w:val="0"/>
      <w:divBdr>
        <w:top w:val="none" w:sz="0" w:space="0" w:color="auto"/>
        <w:left w:val="none" w:sz="0" w:space="0" w:color="auto"/>
        <w:bottom w:val="none" w:sz="0" w:space="0" w:color="auto"/>
        <w:right w:val="none" w:sz="0" w:space="0" w:color="auto"/>
      </w:divBdr>
    </w:div>
    <w:div w:id="1519614646">
      <w:bodyDiv w:val="1"/>
      <w:marLeft w:val="0"/>
      <w:marRight w:val="0"/>
      <w:marTop w:val="0"/>
      <w:marBottom w:val="0"/>
      <w:divBdr>
        <w:top w:val="none" w:sz="0" w:space="0" w:color="auto"/>
        <w:left w:val="none" w:sz="0" w:space="0" w:color="auto"/>
        <w:bottom w:val="none" w:sz="0" w:space="0" w:color="auto"/>
        <w:right w:val="none" w:sz="0" w:space="0" w:color="auto"/>
      </w:divBdr>
    </w:div>
    <w:div w:id="1528369599">
      <w:bodyDiv w:val="1"/>
      <w:marLeft w:val="0"/>
      <w:marRight w:val="0"/>
      <w:marTop w:val="0"/>
      <w:marBottom w:val="0"/>
      <w:divBdr>
        <w:top w:val="none" w:sz="0" w:space="0" w:color="auto"/>
        <w:left w:val="none" w:sz="0" w:space="0" w:color="auto"/>
        <w:bottom w:val="none" w:sz="0" w:space="0" w:color="auto"/>
        <w:right w:val="none" w:sz="0" w:space="0" w:color="auto"/>
      </w:divBdr>
    </w:div>
    <w:div w:id="1528985523">
      <w:bodyDiv w:val="1"/>
      <w:marLeft w:val="0"/>
      <w:marRight w:val="0"/>
      <w:marTop w:val="0"/>
      <w:marBottom w:val="0"/>
      <w:divBdr>
        <w:top w:val="none" w:sz="0" w:space="0" w:color="auto"/>
        <w:left w:val="none" w:sz="0" w:space="0" w:color="auto"/>
        <w:bottom w:val="none" w:sz="0" w:space="0" w:color="auto"/>
        <w:right w:val="none" w:sz="0" w:space="0" w:color="auto"/>
      </w:divBdr>
    </w:div>
    <w:div w:id="1533106754">
      <w:bodyDiv w:val="1"/>
      <w:marLeft w:val="0"/>
      <w:marRight w:val="0"/>
      <w:marTop w:val="0"/>
      <w:marBottom w:val="0"/>
      <w:divBdr>
        <w:top w:val="none" w:sz="0" w:space="0" w:color="auto"/>
        <w:left w:val="none" w:sz="0" w:space="0" w:color="auto"/>
        <w:bottom w:val="none" w:sz="0" w:space="0" w:color="auto"/>
        <w:right w:val="none" w:sz="0" w:space="0" w:color="auto"/>
      </w:divBdr>
    </w:div>
    <w:div w:id="1536194782">
      <w:bodyDiv w:val="1"/>
      <w:marLeft w:val="0"/>
      <w:marRight w:val="0"/>
      <w:marTop w:val="0"/>
      <w:marBottom w:val="0"/>
      <w:divBdr>
        <w:top w:val="none" w:sz="0" w:space="0" w:color="auto"/>
        <w:left w:val="none" w:sz="0" w:space="0" w:color="auto"/>
        <w:bottom w:val="none" w:sz="0" w:space="0" w:color="auto"/>
        <w:right w:val="none" w:sz="0" w:space="0" w:color="auto"/>
      </w:divBdr>
    </w:div>
    <w:div w:id="1536455617">
      <w:bodyDiv w:val="1"/>
      <w:marLeft w:val="0"/>
      <w:marRight w:val="0"/>
      <w:marTop w:val="0"/>
      <w:marBottom w:val="0"/>
      <w:divBdr>
        <w:top w:val="none" w:sz="0" w:space="0" w:color="auto"/>
        <w:left w:val="none" w:sz="0" w:space="0" w:color="auto"/>
        <w:bottom w:val="none" w:sz="0" w:space="0" w:color="auto"/>
        <w:right w:val="none" w:sz="0" w:space="0" w:color="auto"/>
      </w:divBdr>
    </w:div>
    <w:div w:id="1538814084">
      <w:bodyDiv w:val="1"/>
      <w:marLeft w:val="0"/>
      <w:marRight w:val="0"/>
      <w:marTop w:val="0"/>
      <w:marBottom w:val="0"/>
      <w:divBdr>
        <w:top w:val="none" w:sz="0" w:space="0" w:color="auto"/>
        <w:left w:val="none" w:sz="0" w:space="0" w:color="auto"/>
        <w:bottom w:val="none" w:sz="0" w:space="0" w:color="auto"/>
        <w:right w:val="none" w:sz="0" w:space="0" w:color="auto"/>
      </w:divBdr>
    </w:div>
    <w:div w:id="1539853420">
      <w:bodyDiv w:val="1"/>
      <w:marLeft w:val="0"/>
      <w:marRight w:val="0"/>
      <w:marTop w:val="0"/>
      <w:marBottom w:val="0"/>
      <w:divBdr>
        <w:top w:val="none" w:sz="0" w:space="0" w:color="auto"/>
        <w:left w:val="none" w:sz="0" w:space="0" w:color="auto"/>
        <w:bottom w:val="none" w:sz="0" w:space="0" w:color="auto"/>
        <w:right w:val="none" w:sz="0" w:space="0" w:color="auto"/>
      </w:divBdr>
    </w:div>
    <w:div w:id="1548688857">
      <w:bodyDiv w:val="1"/>
      <w:marLeft w:val="0"/>
      <w:marRight w:val="0"/>
      <w:marTop w:val="0"/>
      <w:marBottom w:val="0"/>
      <w:divBdr>
        <w:top w:val="none" w:sz="0" w:space="0" w:color="auto"/>
        <w:left w:val="none" w:sz="0" w:space="0" w:color="auto"/>
        <w:bottom w:val="none" w:sz="0" w:space="0" w:color="auto"/>
        <w:right w:val="none" w:sz="0" w:space="0" w:color="auto"/>
      </w:divBdr>
    </w:div>
    <w:div w:id="1551188339">
      <w:bodyDiv w:val="1"/>
      <w:marLeft w:val="0"/>
      <w:marRight w:val="0"/>
      <w:marTop w:val="0"/>
      <w:marBottom w:val="0"/>
      <w:divBdr>
        <w:top w:val="none" w:sz="0" w:space="0" w:color="auto"/>
        <w:left w:val="none" w:sz="0" w:space="0" w:color="auto"/>
        <w:bottom w:val="none" w:sz="0" w:space="0" w:color="auto"/>
        <w:right w:val="none" w:sz="0" w:space="0" w:color="auto"/>
      </w:divBdr>
    </w:div>
    <w:div w:id="1551264576">
      <w:bodyDiv w:val="1"/>
      <w:marLeft w:val="0"/>
      <w:marRight w:val="0"/>
      <w:marTop w:val="0"/>
      <w:marBottom w:val="0"/>
      <w:divBdr>
        <w:top w:val="none" w:sz="0" w:space="0" w:color="auto"/>
        <w:left w:val="none" w:sz="0" w:space="0" w:color="auto"/>
        <w:bottom w:val="none" w:sz="0" w:space="0" w:color="auto"/>
        <w:right w:val="none" w:sz="0" w:space="0" w:color="auto"/>
      </w:divBdr>
    </w:div>
    <w:div w:id="1556968207">
      <w:bodyDiv w:val="1"/>
      <w:marLeft w:val="0"/>
      <w:marRight w:val="0"/>
      <w:marTop w:val="0"/>
      <w:marBottom w:val="0"/>
      <w:divBdr>
        <w:top w:val="none" w:sz="0" w:space="0" w:color="auto"/>
        <w:left w:val="none" w:sz="0" w:space="0" w:color="auto"/>
        <w:bottom w:val="none" w:sz="0" w:space="0" w:color="auto"/>
        <w:right w:val="none" w:sz="0" w:space="0" w:color="auto"/>
      </w:divBdr>
    </w:div>
    <w:div w:id="1557275578">
      <w:bodyDiv w:val="1"/>
      <w:marLeft w:val="0"/>
      <w:marRight w:val="0"/>
      <w:marTop w:val="0"/>
      <w:marBottom w:val="0"/>
      <w:divBdr>
        <w:top w:val="none" w:sz="0" w:space="0" w:color="auto"/>
        <w:left w:val="none" w:sz="0" w:space="0" w:color="auto"/>
        <w:bottom w:val="none" w:sz="0" w:space="0" w:color="auto"/>
        <w:right w:val="none" w:sz="0" w:space="0" w:color="auto"/>
      </w:divBdr>
    </w:div>
    <w:div w:id="1558004272">
      <w:bodyDiv w:val="1"/>
      <w:marLeft w:val="0"/>
      <w:marRight w:val="0"/>
      <w:marTop w:val="0"/>
      <w:marBottom w:val="0"/>
      <w:divBdr>
        <w:top w:val="none" w:sz="0" w:space="0" w:color="auto"/>
        <w:left w:val="none" w:sz="0" w:space="0" w:color="auto"/>
        <w:bottom w:val="none" w:sz="0" w:space="0" w:color="auto"/>
        <w:right w:val="none" w:sz="0" w:space="0" w:color="auto"/>
      </w:divBdr>
    </w:div>
    <w:div w:id="1559125038">
      <w:bodyDiv w:val="1"/>
      <w:marLeft w:val="0"/>
      <w:marRight w:val="0"/>
      <w:marTop w:val="0"/>
      <w:marBottom w:val="0"/>
      <w:divBdr>
        <w:top w:val="none" w:sz="0" w:space="0" w:color="auto"/>
        <w:left w:val="none" w:sz="0" w:space="0" w:color="auto"/>
        <w:bottom w:val="none" w:sz="0" w:space="0" w:color="auto"/>
        <w:right w:val="none" w:sz="0" w:space="0" w:color="auto"/>
      </w:divBdr>
    </w:div>
    <w:div w:id="1560701882">
      <w:bodyDiv w:val="1"/>
      <w:marLeft w:val="0"/>
      <w:marRight w:val="0"/>
      <w:marTop w:val="0"/>
      <w:marBottom w:val="0"/>
      <w:divBdr>
        <w:top w:val="none" w:sz="0" w:space="0" w:color="auto"/>
        <w:left w:val="none" w:sz="0" w:space="0" w:color="auto"/>
        <w:bottom w:val="none" w:sz="0" w:space="0" w:color="auto"/>
        <w:right w:val="none" w:sz="0" w:space="0" w:color="auto"/>
      </w:divBdr>
    </w:div>
    <w:div w:id="1565291545">
      <w:bodyDiv w:val="1"/>
      <w:marLeft w:val="0"/>
      <w:marRight w:val="0"/>
      <w:marTop w:val="0"/>
      <w:marBottom w:val="0"/>
      <w:divBdr>
        <w:top w:val="none" w:sz="0" w:space="0" w:color="auto"/>
        <w:left w:val="none" w:sz="0" w:space="0" w:color="auto"/>
        <w:bottom w:val="none" w:sz="0" w:space="0" w:color="auto"/>
        <w:right w:val="none" w:sz="0" w:space="0" w:color="auto"/>
      </w:divBdr>
    </w:div>
    <w:div w:id="1566405311">
      <w:bodyDiv w:val="1"/>
      <w:marLeft w:val="0"/>
      <w:marRight w:val="0"/>
      <w:marTop w:val="0"/>
      <w:marBottom w:val="0"/>
      <w:divBdr>
        <w:top w:val="none" w:sz="0" w:space="0" w:color="auto"/>
        <w:left w:val="none" w:sz="0" w:space="0" w:color="auto"/>
        <w:bottom w:val="none" w:sz="0" w:space="0" w:color="auto"/>
        <w:right w:val="none" w:sz="0" w:space="0" w:color="auto"/>
      </w:divBdr>
    </w:div>
    <w:div w:id="1568570012">
      <w:bodyDiv w:val="1"/>
      <w:marLeft w:val="0"/>
      <w:marRight w:val="0"/>
      <w:marTop w:val="0"/>
      <w:marBottom w:val="0"/>
      <w:divBdr>
        <w:top w:val="none" w:sz="0" w:space="0" w:color="auto"/>
        <w:left w:val="none" w:sz="0" w:space="0" w:color="auto"/>
        <w:bottom w:val="none" w:sz="0" w:space="0" w:color="auto"/>
        <w:right w:val="none" w:sz="0" w:space="0" w:color="auto"/>
      </w:divBdr>
    </w:div>
    <w:div w:id="1571117919">
      <w:bodyDiv w:val="1"/>
      <w:marLeft w:val="0"/>
      <w:marRight w:val="0"/>
      <w:marTop w:val="0"/>
      <w:marBottom w:val="0"/>
      <w:divBdr>
        <w:top w:val="none" w:sz="0" w:space="0" w:color="auto"/>
        <w:left w:val="none" w:sz="0" w:space="0" w:color="auto"/>
        <w:bottom w:val="none" w:sz="0" w:space="0" w:color="auto"/>
        <w:right w:val="none" w:sz="0" w:space="0" w:color="auto"/>
      </w:divBdr>
    </w:div>
    <w:div w:id="1573270603">
      <w:bodyDiv w:val="1"/>
      <w:marLeft w:val="0"/>
      <w:marRight w:val="0"/>
      <w:marTop w:val="0"/>
      <w:marBottom w:val="0"/>
      <w:divBdr>
        <w:top w:val="none" w:sz="0" w:space="0" w:color="auto"/>
        <w:left w:val="none" w:sz="0" w:space="0" w:color="auto"/>
        <w:bottom w:val="none" w:sz="0" w:space="0" w:color="auto"/>
        <w:right w:val="none" w:sz="0" w:space="0" w:color="auto"/>
      </w:divBdr>
    </w:div>
    <w:div w:id="1573278311">
      <w:bodyDiv w:val="1"/>
      <w:marLeft w:val="0"/>
      <w:marRight w:val="0"/>
      <w:marTop w:val="0"/>
      <w:marBottom w:val="0"/>
      <w:divBdr>
        <w:top w:val="none" w:sz="0" w:space="0" w:color="auto"/>
        <w:left w:val="none" w:sz="0" w:space="0" w:color="auto"/>
        <w:bottom w:val="none" w:sz="0" w:space="0" w:color="auto"/>
        <w:right w:val="none" w:sz="0" w:space="0" w:color="auto"/>
      </w:divBdr>
    </w:div>
    <w:div w:id="1574317229">
      <w:bodyDiv w:val="1"/>
      <w:marLeft w:val="0"/>
      <w:marRight w:val="0"/>
      <w:marTop w:val="0"/>
      <w:marBottom w:val="0"/>
      <w:divBdr>
        <w:top w:val="none" w:sz="0" w:space="0" w:color="auto"/>
        <w:left w:val="none" w:sz="0" w:space="0" w:color="auto"/>
        <w:bottom w:val="none" w:sz="0" w:space="0" w:color="auto"/>
        <w:right w:val="none" w:sz="0" w:space="0" w:color="auto"/>
      </w:divBdr>
    </w:div>
    <w:div w:id="1574394260">
      <w:bodyDiv w:val="1"/>
      <w:marLeft w:val="0"/>
      <w:marRight w:val="0"/>
      <w:marTop w:val="0"/>
      <w:marBottom w:val="0"/>
      <w:divBdr>
        <w:top w:val="none" w:sz="0" w:space="0" w:color="auto"/>
        <w:left w:val="none" w:sz="0" w:space="0" w:color="auto"/>
        <w:bottom w:val="none" w:sz="0" w:space="0" w:color="auto"/>
        <w:right w:val="none" w:sz="0" w:space="0" w:color="auto"/>
      </w:divBdr>
    </w:div>
    <w:div w:id="1576164534">
      <w:bodyDiv w:val="1"/>
      <w:marLeft w:val="0"/>
      <w:marRight w:val="0"/>
      <w:marTop w:val="0"/>
      <w:marBottom w:val="0"/>
      <w:divBdr>
        <w:top w:val="none" w:sz="0" w:space="0" w:color="auto"/>
        <w:left w:val="none" w:sz="0" w:space="0" w:color="auto"/>
        <w:bottom w:val="none" w:sz="0" w:space="0" w:color="auto"/>
        <w:right w:val="none" w:sz="0" w:space="0" w:color="auto"/>
      </w:divBdr>
    </w:div>
    <w:div w:id="1578633352">
      <w:bodyDiv w:val="1"/>
      <w:marLeft w:val="0"/>
      <w:marRight w:val="0"/>
      <w:marTop w:val="0"/>
      <w:marBottom w:val="0"/>
      <w:divBdr>
        <w:top w:val="none" w:sz="0" w:space="0" w:color="auto"/>
        <w:left w:val="none" w:sz="0" w:space="0" w:color="auto"/>
        <w:bottom w:val="none" w:sz="0" w:space="0" w:color="auto"/>
        <w:right w:val="none" w:sz="0" w:space="0" w:color="auto"/>
      </w:divBdr>
    </w:div>
    <w:div w:id="1585256975">
      <w:bodyDiv w:val="1"/>
      <w:marLeft w:val="0"/>
      <w:marRight w:val="0"/>
      <w:marTop w:val="0"/>
      <w:marBottom w:val="0"/>
      <w:divBdr>
        <w:top w:val="none" w:sz="0" w:space="0" w:color="auto"/>
        <w:left w:val="none" w:sz="0" w:space="0" w:color="auto"/>
        <w:bottom w:val="none" w:sz="0" w:space="0" w:color="auto"/>
        <w:right w:val="none" w:sz="0" w:space="0" w:color="auto"/>
      </w:divBdr>
    </w:div>
    <w:div w:id="1585794523">
      <w:bodyDiv w:val="1"/>
      <w:marLeft w:val="0"/>
      <w:marRight w:val="0"/>
      <w:marTop w:val="0"/>
      <w:marBottom w:val="0"/>
      <w:divBdr>
        <w:top w:val="none" w:sz="0" w:space="0" w:color="auto"/>
        <w:left w:val="none" w:sz="0" w:space="0" w:color="auto"/>
        <w:bottom w:val="none" w:sz="0" w:space="0" w:color="auto"/>
        <w:right w:val="none" w:sz="0" w:space="0" w:color="auto"/>
      </w:divBdr>
    </w:div>
    <w:div w:id="1586763159">
      <w:bodyDiv w:val="1"/>
      <w:marLeft w:val="0"/>
      <w:marRight w:val="0"/>
      <w:marTop w:val="0"/>
      <w:marBottom w:val="0"/>
      <w:divBdr>
        <w:top w:val="none" w:sz="0" w:space="0" w:color="auto"/>
        <w:left w:val="none" w:sz="0" w:space="0" w:color="auto"/>
        <w:bottom w:val="none" w:sz="0" w:space="0" w:color="auto"/>
        <w:right w:val="none" w:sz="0" w:space="0" w:color="auto"/>
      </w:divBdr>
    </w:div>
    <w:div w:id="1590233373">
      <w:bodyDiv w:val="1"/>
      <w:marLeft w:val="0"/>
      <w:marRight w:val="0"/>
      <w:marTop w:val="0"/>
      <w:marBottom w:val="0"/>
      <w:divBdr>
        <w:top w:val="none" w:sz="0" w:space="0" w:color="auto"/>
        <w:left w:val="none" w:sz="0" w:space="0" w:color="auto"/>
        <w:bottom w:val="none" w:sz="0" w:space="0" w:color="auto"/>
        <w:right w:val="none" w:sz="0" w:space="0" w:color="auto"/>
      </w:divBdr>
    </w:div>
    <w:div w:id="1601066725">
      <w:bodyDiv w:val="1"/>
      <w:marLeft w:val="0"/>
      <w:marRight w:val="0"/>
      <w:marTop w:val="0"/>
      <w:marBottom w:val="0"/>
      <w:divBdr>
        <w:top w:val="none" w:sz="0" w:space="0" w:color="auto"/>
        <w:left w:val="none" w:sz="0" w:space="0" w:color="auto"/>
        <w:bottom w:val="none" w:sz="0" w:space="0" w:color="auto"/>
        <w:right w:val="none" w:sz="0" w:space="0" w:color="auto"/>
      </w:divBdr>
    </w:div>
    <w:div w:id="1605653925">
      <w:bodyDiv w:val="1"/>
      <w:marLeft w:val="0"/>
      <w:marRight w:val="0"/>
      <w:marTop w:val="0"/>
      <w:marBottom w:val="0"/>
      <w:divBdr>
        <w:top w:val="none" w:sz="0" w:space="0" w:color="auto"/>
        <w:left w:val="none" w:sz="0" w:space="0" w:color="auto"/>
        <w:bottom w:val="none" w:sz="0" w:space="0" w:color="auto"/>
        <w:right w:val="none" w:sz="0" w:space="0" w:color="auto"/>
      </w:divBdr>
    </w:div>
    <w:div w:id="1616212139">
      <w:bodyDiv w:val="1"/>
      <w:marLeft w:val="0"/>
      <w:marRight w:val="0"/>
      <w:marTop w:val="0"/>
      <w:marBottom w:val="0"/>
      <w:divBdr>
        <w:top w:val="none" w:sz="0" w:space="0" w:color="auto"/>
        <w:left w:val="none" w:sz="0" w:space="0" w:color="auto"/>
        <w:bottom w:val="none" w:sz="0" w:space="0" w:color="auto"/>
        <w:right w:val="none" w:sz="0" w:space="0" w:color="auto"/>
      </w:divBdr>
    </w:div>
    <w:div w:id="1617369951">
      <w:bodyDiv w:val="1"/>
      <w:marLeft w:val="0"/>
      <w:marRight w:val="0"/>
      <w:marTop w:val="0"/>
      <w:marBottom w:val="0"/>
      <w:divBdr>
        <w:top w:val="none" w:sz="0" w:space="0" w:color="auto"/>
        <w:left w:val="none" w:sz="0" w:space="0" w:color="auto"/>
        <w:bottom w:val="none" w:sz="0" w:space="0" w:color="auto"/>
        <w:right w:val="none" w:sz="0" w:space="0" w:color="auto"/>
      </w:divBdr>
    </w:div>
    <w:div w:id="1620065125">
      <w:bodyDiv w:val="1"/>
      <w:marLeft w:val="0"/>
      <w:marRight w:val="0"/>
      <w:marTop w:val="0"/>
      <w:marBottom w:val="0"/>
      <w:divBdr>
        <w:top w:val="none" w:sz="0" w:space="0" w:color="auto"/>
        <w:left w:val="none" w:sz="0" w:space="0" w:color="auto"/>
        <w:bottom w:val="none" w:sz="0" w:space="0" w:color="auto"/>
        <w:right w:val="none" w:sz="0" w:space="0" w:color="auto"/>
      </w:divBdr>
    </w:div>
    <w:div w:id="1621567153">
      <w:bodyDiv w:val="1"/>
      <w:marLeft w:val="0"/>
      <w:marRight w:val="0"/>
      <w:marTop w:val="0"/>
      <w:marBottom w:val="0"/>
      <w:divBdr>
        <w:top w:val="none" w:sz="0" w:space="0" w:color="auto"/>
        <w:left w:val="none" w:sz="0" w:space="0" w:color="auto"/>
        <w:bottom w:val="none" w:sz="0" w:space="0" w:color="auto"/>
        <w:right w:val="none" w:sz="0" w:space="0" w:color="auto"/>
      </w:divBdr>
    </w:div>
    <w:div w:id="1623420555">
      <w:bodyDiv w:val="1"/>
      <w:marLeft w:val="0"/>
      <w:marRight w:val="0"/>
      <w:marTop w:val="0"/>
      <w:marBottom w:val="0"/>
      <w:divBdr>
        <w:top w:val="none" w:sz="0" w:space="0" w:color="auto"/>
        <w:left w:val="none" w:sz="0" w:space="0" w:color="auto"/>
        <w:bottom w:val="none" w:sz="0" w:space="0" w:color="auto"/>
        <w:right w:val="none" w:sz="0" w:space="0" w:color="auto"/>
      </w:divBdr>
    </w:div>
    <w:div w:id="1631327387">
      <w:bodyDiv w:val="1"/>
      <w:marLeft w:val="0"/>
      <w:marRight w:val="0"/>
      <w:marTop w:val="0"/>
      <w:marBottom w:val="0"/>
      <w:divBdr>
        <w:top w:val="none" w:sz="0" w:space="0" w:color="auto"/>
        <w:left w:val="none" w:sz="0" w:space="0" w:color="auto"/>
        <w:bottom w:val="none" w:sz="0" w:space="0" w:color="auto"/>
        <w:right w:val="none" w:sz="0" w:space="0" w:color="auto"/>
      </w:divBdr>
    </w:div>
    <w:div w:id="1633558152">
      <w:bodyDiv w:val="1"/>
      <w:marLeft w:val="0"/>
      <w:marRight w:val="0"/>
      <w:marTop w:val="0"/>
      <w:marBottom w:val="0"/>
      <w:divBdr>
        <w:top w:val="none" w:sz="0" w:space="0" w:color="auto"/>
        <w:left w:val="none" w:sz="0" w:space="0" w:color="auto"/>
        <w:bottom w:val="none" w:sz="0" w:space="0" w:color="auto"/>
        <w:right w:val="none" w:sz="0" w:space="0" w:color="auto"/>
      </w:divBdr>
    </w:div>
    <w:div w:id="1641498924">
      <w:bodyDiv w:val="1"/>
      <w:marLeft w:val="0"/>
      <w:marRight w:val="0"/>
      <w:marTop w:val="0"/>
      <w:marBottom w:val="0"/>
      <w:divBdr>
        <w:top w:val="none" w:sz="0" w:space="0" w:color="auto"/>
        <w:left w:val="none" w:sz="0" w:space="0" w:color="auto"/>
        <w:bottom w:val="none" w:sz="0" w:space="0" w:color="auto"/>
        <w:right w:val="none" w:sz="0" w:space="0" w:color="auto"/>
      </w:divBdr>
    </w:div>
    <w:div w:id="1644116895">
      <w:bodyDiv w:val="1"/>
      <w:marLeft w:val="0"/>
      <w:marRight w:val="0"/>
      <w:marTop w:val="0"/>
      <w:marBottom w:val="0"/>
      <w:divBdr>
        <w:top w:val="none" w:sz="0" w:space="0" w:color="auto"/>
        <w:left w:val="none" w:sz="0" w:space="0" w:color="auto"/>
        <w:bottom w:val="none" w:sz="0" w:space="0" w:color="auto"/>
        <w:right w:val="none" w:sz="0" w:space="0" w:color="auto"/>
      </w:divBdr>
    </w:div>
    <w:div w:id="1644193563">
      <w:bodyDiv w:val="1"/>
      <w:marLeft w:val="0"/>
      <w:marRight w:val="0"/>
      <w:marTop w:val="0"/>
      <w:marBottom w:val="0"/>
      <w:divBdr>
        <w:top w:val="none" w:sz="0" w:space="0" w:color="auto"/>
        <w:left w:val="none" w:sz="0" w:space="0" w:color="auto"/>
        <w:bottom w:val="none" w:sz="0" w:space="0" w:color="auto"/>
        <w:right w:val="none" w:sz="0" w:space="0" w:color="auto"/>
      </w:divBdr>
    </w:div>
    <w:div w:id="1645575686">
      <w:bodyDiv w:val="1"/>
      <w:marLeft w:val="0"/>
      <w:marRight w:val="0"/>
      <w:marTop w:val="0"/>
      <w:marBottom w:val="0"/>
      <w:divBdr>
        <w:top w:val="none" w:sz="0" w:space="0" w:color="auto"/>
        <w:left w:val="none" w:sz="0" w:space="0" w:color="auto"/>
        <w:bottom w:val="none" w:sz="0" w:space="0" w:color="auto"/>
        <w:right w:val="none" w:sz="0" w:space="0" w:color="auto"/>
      </w:divBdr>
    </w:div>
    <w:div w:id="1652828543">
      <w:bodyDiv w:val="1"/>
      <w:marLeft w:val="0"/>
      <w:marRight w:val="0"/>
      <w:marTop w:val="0"/>
      <w:marBottom w:val="0"/>
      <w:divBdr>
        <w:top w:val="none" w:sz="0" w:space="0" w:color="auto"/>
        <w:left w:val="none" w:sz="0" w:space="0" w:color="auto"/>
        <w:bottom w:val="none" w:sz="0" w:space="0" w:color="auto"/>
        <w:right w:val="none" w:sz="0" w:space="0" w:color="auto"/>
      </w:divBdr>
    </w:div>
    <w:div w:id="1653944111">
      <w:bodyDiv w:val="1"/>
      <w:marLeft w:val="0"/>
      <w:marRight w:val="0"/>
      <w:marTop w:val="0"/>
      <w:marBottom w:val="0"/>
      <w:divBdr>
        <w:top w:val="none" w:sz="0" w:space="0" w:color="auto"/>
        <w:left w:val="none" w:sz="0" w:space="0" w:color="auto"/>
        <w:bottom w:val="none" w:sz="0" w:space="0" w:color="auto"/>
        <w:right w:val="none" w:sz="0" w:space="0" w:color="auto"/>
      </w:divBdr>
    </w:div>
    <w:div w:id="1655724257">
      <w:bodyDiv w:val="1"/>
      <w:marLeft w:val="0"/>
      <w:marRight w:val="0"/>
      <w:marTop w:val="0"/>
      <w:marBottom w:val="0"/>
      <w:divBdr>
        <w:top w:val="none" w:sz="0" w:space="0" w:color="auto"/>
        <w:left w:val="none" w:sz="0" w:space="0" w:color="auto"/>
        <w:bottom w:val="none" w:sz="0" w:space="0" w:color="auto"/>
        <w:right w:val="none" w:sz="0" w:space="0" w:color="auto"/>
      </w:divBdr>
    </w:div>
    <w:div w:id="1658341953">
      <w:bodyDiv w:val="1"/>
      <w:marLeft w:val="0"/>
      <w:marRight w:val="0"/>
      <w:marTop w:val="0"/>
      <w:marBottom w:val="0"/>
      <w:divBdr>
        <w:top w:val="none" w:sz="0" w:space="0" w:color="auto"/>
        <w:left w:val="none" w:sz="0" w:space="0" w:color="auto"/>
        <w:bottom w:val="none" w:sz="0" w:space="0" w:color="auto"/>
        <w:right w:val="none" w:sz="0" w:space="0" w:color="auto"/>
      </w:divBdr>
    </w:div>
    <w:div w:id="1668897197">
      <w:bodyDiv w:val="1"/>
      <w:marLeft w:val="0"/>
      <w:marRight w:val="0"/>
      <w:marTop w:val="0"/>
      <w:marBottom w:val="0"/>
      <w:divBdr>
        <w:top w:val="none" w:sz="0" w:space="0" w:color="auto"/>
        <w:left w:val="none" w:sz="0" w:space="0" w:color="auto"/>
        <w:bottom w:val="none" w:sz="0" w:space="0" w:color="auto"/>
        <w:right w:val="none" w:sz="0" w:space="0" w:color="auto"/>
      </w:divBdr>
    </w:div>
    <w:div w:id="1668943354">
      <w:bodyDiv w:val="1"/>
      <w:marLeft w:val="0"/>
      <w:marRight w:val="0"/>
      <w:marTop w:val="0"/>
      <w:marBottom w:val="0"/>
      <w:divBdr>
        <w:top w:val="none" w:sz="0" w:space="0" w:color="auto"/>
        <w:left w:val="none" w:sz="0" w:space="0" w:color="auto"/>
        <w:bottom w:val="none" w:sz="0" w:space="0" w:color="auto"/>
        <w:right w:val="none" w:sz="0" w:space="0" w:color="auto"/>
      </w:divBdr>
    </w:div>
    <w:div w:id="1669939694">
      <w:bodyDiv w:val="1"/>
      <w:marLeft w:val="0"/>
      <w:marRight w:val="0"/>
      <w:marTop w:val="0"/>
      <w:marBottom w:val="0"/>
      <w:divBdr>
        <w:top w:val="none" w:sz="0" w:space="0" w:color="auto"/>
        <w:left w:val="none" w:sz="0" w:space="0" w:color="auto"/>
        <w:bottom w:val="none" w:sz="0" w:space="0" w:color="auto"/>
        <w:right w:val="none" w:sz="0" w:space="0" w:color="auto"/>
      </w:divBdr>
    </w:div>
    <w:div w:id="1674141093">
      <w:bodyDiv w:val="1"/>
      <w:marLeft w:val="0"/>
      <w:marRight w:val="0"/>
      <w:marTop w:val="0"/>
      <w:marBottom w:val="0"/>
      <w:divBdr>
        <w:top w:val="none" w:sz="0" w:space="0" w:color="auto"/>
        <w:left w:val="none" w:sz="0" w:space="0" w:color="auto"/>
        <w:bottom w:val="none" w:sz="0" w:space="0" w:color="auto"/>
        <w:right w:val="none" w:sz="0" w:space="0" w:color="auto"/>
      </w:divBdr>
    </w:div>
    <w:div w:id="1676149271">
      <w:bodyDiv w:val="1"/>
      <w:marLeft w:val="0"/>
      <w:marRight w:val="0"/>
      <w:marTop w:val="0"/>
      <w:marBottom w:val="0"/>
      <w:divBdr>
        <w:top w:val="none" w:sz="0" w:space="0" w:color="auto"/>
        <w:left w:val="none" w:sz="0" w:space="0" w:color="auto"/>
        <w:bottom w:val="none" w:sz="0" w:space="0" w:color="auto"/>
        <w:right w:val="none" w:sz="0" w:space="0" w:color="auto"/>
      </w:divBdr>
    </w:div>
    <w:div w:id="1676302454">
      <w:bodyDiv w:val="1"/>
      <w:marLeft w:val="0"/>
      <w:marRight w:val="0"/>
      <w:marTop w:val="0"/>
      <w:marBottom w:val="0"/>
      <w:divBdr>
        <w:top w:val="none" w:sz="0" w:space="0" w:color="auto"/>
        <w:left w:val="none" w:sz="0" w:space="0" w:color="auto"/>
        <w:bottom w:val="none" w:sz="0" w:space="0" w:color="auto"/>
        <w:right w:val="none" w:sz="0" w:space="0" w:color="auto"/>
      </w:divBdr>
    </w:div>
    <w:div w:id="1678002050">
      <w:bodyDiv w:val="1"/>
      <w:marLeft w:val="0"/>
      <w:marRight w:val="0"/>
      <w:marTop w:val="0"/>
      <w:marBottom w:val="0"/>
      <w:divBdr>
        <w:top w:val="none" w:sz="0" w:space="0" w:color="auto"/>
        <w:left w:val="none" w:sz="0" w:space="0" w:color="auto"/>
        <w:bottom w:val="none" w:sz="0" w:space="0" w:color="auto"/>
        <w:right w:val="none" w:sz="0" w:space="0" w:color="auto"/>
      </w:divBdr>
    </w:div>
    <w:div w:id="1678120273">
      <w:bodyDiv w:val="1"/>
      <w:marLeft w:val="0"/>
      <w:marRight w:val="0"/>
      <w:marTop w:val="0"/>
      <w:marBottom w:val="0"/>
      <w:divBdr>
        <w:top w:val="none" w:sz="0" w:space="0" w:color="auto"/>
        <w:left w:val="none" w:sz="0" w:space="0" w:color="auto"/>
        <w:bottom w:val="none" w:sz="0" w:space="0" w:color="auto"/>
        <w:right w:val="none" w:sz="0" w:space="0" w:color="auto"/>
      </w:divBdr>
    </w:div>
    <w:div w:id="1683507257">
      <w:bodyDiv w:val="1"/>
      <w:marLeft w:val="0"/>
      <w:marRight w:val="0"/>
      <w:marTop w:val="0"/>
      <w:marBottom w:val="0"/>
      <w:divBdr>
        <w:top w:val="none" w:sz="0" w:space="0" w:color="auto"/>
        <w:left w:val="none" w:sz="0" w:space="0" w:color="auto"/>
        <w:bottom w:val="none" w:sz="0" w:space="0" w:color="auto"/>
        <w:right w:val="none" w:sz="0" w:space="0" w:color="auto"/>
      </w:divBdr>
    </w:div>
    <w:div w:id="1687096375">
      <w:bodyDiv w:val="1"/>
      <w:marLeft w:val="0"/>
      <w:marRight w:val="0"/>
      <w:marTop w:val="0"/>
      <w:marBottom w:val="0"/>
      <w:divBdr>
        <w:top w:val="none" w:sz="0" w:space="0" w:color="auto"/>
        <w:left w:val="none" w:sz="0" w:space="0" w:color="auto"/>
        <w:bottom w:val="none" w:sz="0" w:space="0" w:color="auto"/>
        <w:right w:val="none" w:sz="0" w:space="0" w:color="auto"/>
      </w:divBdr>
    </w:div>
    <w:div w:id="1687899468">
      <w:bodyDiv w:val="1"/>
      <w:marLeft w:val="0"/>
      <w:marRight w:val="0"/>
      <w:marTop w:val="0"/>
      <w:marBottom w:val="0"/>
      <w:divBdr>
        <w:top w:val="none" w:sz="0" w:space="0" w:color="auto"/>
        <w:left w:val="none" w:sz="0" w:space="0" w:color="auto"/>
        <w:bottom w:val="none" w:sz="0" w:space="0" w:color="auto"/>
        <w:right w:val="none" w:sz="0" w:space="0" w:color="auto"/>
      </w:divBdr>
    </w:div>
    <w:div w:id="1689527599">
      <w:bodyDiv w:val="1"/>
      <w:marLeft w:val="0"/>
      <w:marRight w:val="0"/>
      <w:marTop w:val="0"/>
      <w:marBottom w:val="0"/>
      <w:divBdr>
        <w:top w:val="none" w:sz="0" w:space="0" w:color="auto"/>
        <w:left w:val="none" w:sz="0" w:space="0" w:color="auto"/>
        <w:bottom w:val="none" w:sz="0" w:space="0" w:color="auto"/>
        <w:right w:val="none" w:sz="0" w:space="0" w:color="auto"/>
      </w:divBdr>
    </w:div>
    <w:div w:id="1692756678">
      <w:bodyDiv w:val="1"/>
      <w:marLeft w:val="0"/>
      <w:marRight w:val="0"/>
      <w:marTop w:val="0"/>
      <w:marBottom w:val="0"/>
      <w:divBdr>
        <w:top w:val="none" w:sz="0" w:space="0" w:color="auto"/>
        <w:left w:val="none" w:sz="0" w:space="0" w:color="auto"/>
        <w:bottom w:val="none" w:sz="0" w:space="0" w:color="auto"/>
        <w:right w:val="none" w:sz="0" w:space="0" w:color="auto"/>
      </w:divBdr>
    </w:div>
    <w:div w:id="1696690801">
      <w:bodyDiv w:val="1"/>
      <w:marLeft w:val="0"/>
      <w:marRight w:val="0"/>
      <w:marTop w:val="0"/>
      <w:marBottom w:val="0"/>
      <w:divBdr>
        <w:top w:val="none" w:sz="0" w:space="0" w:color="auto"/>
        <w:left w:val="none" w:sz="0" w:space="0" w:color="auto"/>
        <w:bottom w:val="none" w:sz="0" w:space="0" w:color="auto"/>
        <w:right w:val="none" w:sz="0" w:space="0" w:color="auto"/>
      </w:divBdr>
    </w:div>
    <w:div w:id="1699162061">
      <w:bodyDiv w:val="1"/>
      <w:marLeft w:val="0"/>
      <w:marRight w:val="0"/>
      <w:marTop w:val="0"/>
      <w:marBottom w:val="0"/>
      <w:divBdr>
        <w:top w:val="none" w:sz="0" w:space="0" w:color="auto"/>
        <w:left w:val="none" w:sz="0" w:space="0" w:color="auto"/>
        <w:bottom w:val="none" w:sz="0" w:space="0" w:color="auto"/>
        <w:right w:val="none" w:sz="0" w:space="0" w:color="auto"/>
      </w:divBdr>
    </w:div>
    <w:div w:id="1700744322">
      <w:bodyDiv w:val="1"/>
      <w:marLeft w:val="0"/>
      <w:marRight w:val="0"/>
      <w:marTop w:val="0"/>
      <w:marBottom w:val="0"/>
      <w:divBdr>
        <w:top w:val="none" w:sz="0" w:space="0" w:color="auto"/>
        <w:left w:val="none" w:sz="0" w:space="0" w:color="auto"/>
        <w:bottom w:val="none" w:sz="0" w:space="0" w:color="auto"/>
        <w:right w:val="none" w:sz="0" w:space="0" w:color="auto"/>
      </w:divBdr>
    </w:div>
    <w:div w:id="1701009284">
      <w:bodyDiv w:val="1"/>
      <w:marLeft w:val="0"/>
      <w:marRight w:val="0"/>
      <w:marTop w:val="0"/>
      <w:marBottom w:val="0"/>
      <w:divBdr>
        <w:top w:val="none" w:sz="0" w:space="0" w:color="auto"/>
        <w:left w:val="none" w:sz="0" w:space="0" w:color="auto"/>
        <w:bottom w:val="none" w:sz="0" w:space="0" w:color="auto"/>
        <w:right w:val="none" w:sz="0" w:space="0" w:color="auto"/>
      </w:divBdr>
    </w:div>
    <w:div w:id="1701473287">
      <w:bodyDiv w:val="1"/>
      <w:marLeft w:val="0"/>
      <w:marRight w:val="0"/>
      <w:marTop w:val="0"/>
      <w:marBottom w:val="0"/>
      <w:divBdr>
        <w:top w:val="none" w:sz="0" w:space="0" w:color="auto"/>
        <w:left w:val="none" w:sz="0" w:space="0" w:color="auto"/>
        <w:bottom w:val="none" w:sz="0" w:space="0" w:color="auto"/>
        <w:right w:val="none" w:sz="0" w:space="0" w:color="auto"/>
      </w:divBdr>
    </w:div>
    <w:div w:id="1704017123">
      <w:bodyDiv w:val="1"/>
      <w:marLeft w:val="0"/>
      <w:marRight w:val="0"/>
      <w:marTop w:val="0"/>
      <w:marBottom w:val="0"/>
      <w:divBdr>
        <w:top w:val="none" w:sz="0" w:space="0" w:color="auto"/>
        <w:left w:val="none" w:sz="0" w:space="0" w:color="auto"/>
        <w:bottom w:val="none" w:sz="0" w:space="0" w:color="auto"/>
        <w:right w:val="none" w:sz="0" w:space="0" w:color="auto"/>
      </w:divBdr>
    </w:div>
    <w:div w:id="1705251054">
      <w:bodyDiv w:val="1"/>
      <w:marLeft w:val="0"/>
      <w:marRight w:val="0"/>
      <w:marTop w:val="0"/>
      <w:marBottom w:val="0"/>
      <w:divBdr>
        <w:top w:val="none" w:sz="0" w:space="0" w:color="auto"/>
        <w:left w:val="none" w:sz="0" w:space="0" w:color="auto"/>
        <w:bottom w:val="none" w:sz="0" w:space="0" w:color="auto"/>
        <w:right w:val="none" w:sz="0" w:space="0" w:color="auto"/>
      </w:divBdr>
    </w:div>
    <w:div w:id="1712536905">
      <w:bodyDiv w:val="1"/>
      <w:marLeft w:val="0"/>
      <w:marRight w:val="0"/>
      <w:marTop w:val="0"/>
      <w:marBottom w:val="0"/>
      <w:divBdr>
        <w:top w:val="none" w:sz="0" w:space="0" w:color="auto"/>
        <w:left w:val="none" w:sz="0" w:space="0" w:color="auto"/>
        <w:bottom w:val="none" w:sz="0" w:space="0" w:color="auto"/>
        <w:right w:val="none" w:sz="0" w:space="0" w:color="auto"/>
      </w:divBdr>
    </w:div>
    <w:div w:id="1712925737">
      <w:bodyDiv w:val="1"/>
      <w:marLeft w:val="0"/>
      <w:marRight w:val="0"/>
      <w:marTop w:val="0"/>
      <w:marBottom w:val="0"/>
      <w:divBdr>
        <w:top w:val="none" w:sz="0" w:space="0" w:color="auto"/>
        <w:left w:val="none" w:sz="0" w:space="0" w:color="auto"/>
        <w:bottom w:val="none" w:sz="0" w:space="0" w:color="auto"/>
        <w:right w:val="none" w:sz="0" w:space="0" w:color="auto"/>
      </w:divBdr>
    </w:div>
    <w:div w:id="1719668824">
      <w:bodyDiv w:val="1"/>
      <w:marLeft w:val="0"/>
      <w:marRight w:val="0"/>
      <w:marTop w:val="0"/>
      <w:marBottom w:val="0"/>
      <w:divBdr>
        <w:top w:val="none" w:sz="0" w:space="0" w:color="auto"/>
        <w:left w:val="none" w:sz="0" w:space="0" w:color="auto"/>
        <w:bottom w:val="none" w:sz="0" w:space="0" w:color="auto"/>
        <w:right w:val="none" w:sz="0" w:space="0" w:color="auto"/>
      </w:divBdr>
    </w:div>
    <w:div w:id="1723483646">
      <w:bodyDiv w:val="1"/>
      <w:marLeft w:val="0"/>
      <w:marRight w:val="0"/>
      <w:marTop w:val="0"/>
      <w:marBottom w:val="0"/>
      <w:divBdr>
        <w:top w:val="none" w:sz="0" w:space="0" w:color="auto"/>
        <w:left w:val="none" w:sz="0" w:space="0" w:color="auto"/>
        <w:bottom w:val="none" w:sz="0" w:space="0" w:color="auto"/>
        <w:right w:val="none" w:sz="0" w:space="0" w:color="auto"/>
      </w:divBdr>
    </w:div>
    <w:div w:id="1725258086">
      <w:bodyDiv w:val="1"/>
      <w:marLeft w:val="0"/>
      <w:marRight w:val="0"/>
      <w:marTop w:val="0"/>
      <w:marBottom w:val="0"/>
      <w:divBdr>
        <w:top w:val="none" w:sz="0" w:space="0" w:color="auto"/>
        <w:left w:val="none" w:sz="0" w:space="0" w:color="auto"/>
        <w:bottom w:val="none" w:sz="0" w:space="0" w:color="auto"/>
        <w:right w:val="none" w:sz="0" w:space="0" w:color="auto"/>
      </w:divBdr>
    </w:div>
    <w:div w:id="1726634216">
      <w:bodyDiv w:val="1"/>
      <w:marLeft w:val="0"/>
      <w:marRight w:val="0"/>
      <w:marTop w:val="0"/>
      <w:marBottom w:val="0"/>
      <w:divBdr>
        <w:top w:val="none" w:sz="0" w:space="0" w:color="auto"/>
        <w:left w:val="none" w:sz="0" w:space="0" w:color="auto"/>
        <w:bottom w:val="none" w:sz="0" w:space="0" w:color="auto"/>
        <w:right w:val="none" w:sz="0" w:space="0" w:color="auto"/>
      </w:divBdr>
    </w:div>
    <w:div w:id="1727797951">
      <w:bodyDiv w:val="1"/>
      <w:marLeft w:val="0"/>
      <w:marRight w:val="0"/>
      <w:marTop w:val="0"/>
      <w:marBottom w:val="0"/>
      <w:divBdr>
        <w:top w:val="none" w:sz="0" w:space="0" w:color="auto"/>
        <w:left w:val="none" w:sz="0" w:space="0" w:color="auto"/>
        <w:bottom w:val="none" w:sz="0" w:space="0" w:color="auto"/>
        <w:right w:val="none" w:sz="0" w:space="0" w:color="auto"/>
      </w:divBdr>
    </w:div>
    <w:div w:id="1730834924">
      <w:bodyDiv w:val="1"/>
      <w:marLeft w:val="0"/>
      <w:marRight w:val="0"/>
      <w:marTop w:val="0"/>
      <w:marBottom w:val="0"/>
      <w:divBdr>
        <w:top w:val="none" w:sz="0" w:space="0" w:color="auto"/>
        <w:left w:val="none" w:sz="0" w:space="0" w:color="auto"/>
        <w:bottom w:val="none" w:sz="0" w:space="0" w:color="auto"/>
        <w:right w:val="none" w:sz="0" w:space="0" w:color="auto"/>
      </w:divBdr>
    </w:div>
    <w:div w:id="1732774266">
      <w:bodyDiv w:val="1"/>
      <w:marLeft w:val="0"/>
      <w:marRight w:val="0"/>
      <w:marTop w:val="0"/>
      <w:marBottom w:val="0"/>
      <w:divBdr>
        <w:top w:val="none" w:sz="0" w:space="0" w:color="auto"/>
        <w:left w:val="none" w:sz="0" w:space="0" w:color="auto"/>
        <w:bottom w:val="none" w:sz="0" w:space="0" w:color="auto"/>
        <w:right w:val="none" w:sz="0" w:space="0" w:color="auto"/>
      </w:divBdr>
    </w:div>
    <w:div w:id="1733196246">
      <w:bodyDiv w:val="1"/>
      <w:marLeft w:val="0"/>
      <w:marRight w:val="0"/>
      <w:marTop w:val="0"/>
      <w:marBottom w:val="0"/>
      <w:divBdr>
        <w:top w:val="none" w:sz="0" w:space="0" w:color="auto"/>
        <w:left w:val="none" w:sz="0" w:space="0" w:color="auto"/>
        <w:bottom w:val="none" w:sz="0" w:space="0" w:color="auto"/>
        <w:right w:val="none" w:sz="0" w:space="0" w:color="auto"/>
      </w:divBdr>
    </w:div>
    <w:div w:id="1733577214">
      <w:bodyDiv w:val="1"/>
      <w:marLeft w:val="0"/>
      <w:marRight w:val="0"/>
      <w:marTop w:val="0"/>
      <w:marBottom w:val="0"/>
      <w:divBdr>
        <w:top w:val="none" w:sz="0" w:space="0" w:color="auto"/>
        <w:left w:val="none" w:sz="0" w:space="0" w:color="auto"/>
        <w:bottom w:val="none" w:sz="0" w:space="0" w:color="auto"/>
        <w:right w:val="none" w:sz="0" w:space="0" w:color="auto"/>
      </w:divBdr>
    </w:div>
    <w:div w:id="1734231742">
      <w:bodyDiv w:val="1"/>
      <w:marLeft w:val="0"/>
      <w:marRight w:val="0"/>
      <w:marTop w:val="0"/>
      <w:marBottom w:val="0"/>
      <w:divBdr>
        <w:top w:val="none" w:sz="0" w:space="0" w:color="auto"/>
        <w:left w:val="none" w:sz="0" w:space="0" w:color="auto"/>
        <w:bottom w:val="none" w:sz="0" w:space="0" w:color="auto"/>
        <w:right w:val="none" w:sz="0" w:space="0" w:color="auto"/>
      </w:divBdr>
    </w:div>
    <w:div w:id="1739934699">
      <w:bodyDiv w:val="1"/>
      <w:marLeft w:val="0"/>
      <w:marRight w:val="0"/>
      <w:marTop w:val="0"/>
      <w:marBottom w:val="0"/>
      <w:divBdr>
        <w:top w:val="none" w:sz="0" w:space="0" w:color="auto"/>
        <w:left w:val="none" w:sz="0" w:space="0" w:color="auto"/>
        <w:bottom w:val="none" w:sz="0" w:space="0" w:color="auto"/>
        <w:right w:val="none" w:sz="0" w:space="0" w:color="auto"/>
      </w:divBdr>
    </w:div>
    <w:div w:id="1743985455">
      <w:bodyDiv w:val="1"/>
      <w:marLeft w:val="0"/>
      <w:marRight w:val="0"/>
      <w:marTop w:val="0"/>
      <w:marBottom w:val="0"/>
      <w:divBdr>
        <w:top w:val="none" w:sz="0" w:space="0" w:color="auto"/>
        <w:left w:val="none" w:sz="0" w:space="0" w:color="auto"/>
        <w:bottom w:val="none" w:sz="0" w:space="0" w:color="auto"/>
        <w:right w:val="none" w:sz="0" w:space="0" w:color="auto"/>
      </w:divBdr>
    </w:div>
    <w:div w:id="1747606449">
      <w:bodyDiv w:val="1"/>
      <w:marLeft w:val="0"/>
      <w:marRight w:val="0"/>
      <w:marTop w:val="0"/>
      <w:marBottom w:val="0"/>
      <w:divBdr>
        <w:top w:val="none" w:sz="0" w:space="0" w:color="auto"/>
        <w:left w:val="none" w:sz="0" w:space="0" w:color="auto"/>
        <w:bottom w:val="none" w:sz="0" w:space="0" w:color="auto"/>
        <w:right w:val="none" w:sz="0" w:space="0" w:color="auto"/>
      </w:divBdr>
    </w:div>
    <w:div w:id="1749956796">
      <w:bodyDiv w:val="1"/>
      <w:marLeft w:val="0"/>
      <w:marRight w:val="0"/>
      <w:marTop w:val="0"/>
      <w:marBottom w:val="0"/>
      <w:divBdr>
        <w:top w:val="none" w:sz="0" w:space="0" w:color="auto"/>
        <w:left w:val="none" w:sz="0" w:space="0" w:color="auto"/>
        <w:bottom w:val="none" w:sz="0" w:space="0" w:color="auto"/>
        <w:right w:val="none" w:sz="0" w:space="0" w:color="auto"/>
      </w:divBdr>
    </w:div>
    <w:div w:id="1751346795">
      <w:bodyDiv w:val="1"/>
      <w:marLeft w:val="0"/>
      <w:marRight w:val="0"/>
      <w:marTop w:val="0"/>
      <w:marBottom w:val="0"/>
      <w:divBdr>
        <w:top w:val="none" w:sz="0" w:space="0" w:color="auto"/>
        <w:left w:val="none" w:sz="0" w:space="0" w:color="auto"/>
        <w:bottom w:val="none" w:sz="0" w:space="0" w:color="auto"/>
        <w:right w:val="none" w:sz="0" w:space="0" w:color="auto"/>
      </w:divBdr>
    </w:div>
    <w:div w:id="1753041214">
      <w:bodyDiv w:val="1"/>
      <w:marLeft w:val="0"/>
      <w:marRight w:val="0"/>
      <w:marTop w:val="0"/>
      <w:marBottom w:val="0"/>
      <w:divBdr>
        <w:top w:val="none" w:sz="0" w:space="0" w:color="auto"/>
        <w:left w:val="none" w:sz="0" w:space="0" w:color="auto"/>
        <w:bottom w:val="none" w:sz="0" w:space="0" w:color="auto"/>
        <w:right w:val="none" w:sz="0" w:space="0" w:color="auto"/>
      </w:divBdr>
    </w:div>
    <w:div w:id="1753693728">
      <w:bodyDiv w:val="1"/>
      <w:marLeft w:val="0"/>
      <w:marRight w:val="0"/>
      <w:marTop w:val="0"/>
      <w:marBottom w:val="0"/>
      <w:divBdr>
        <w:top w:val="none" w:sz="0" w:space="0" w:color="auto"/>
        <w:left w:val="none" w:sz="0" w:space="0" w:color="auto"/>
        <w:bottom w:val="none" w:sz="0" w:space="0" w:color="auto"/>
        <w:right w:val="none" w:sz="0" w:space="0" w:color="auto"/>
      </w:divBdr>
    </w:div>
    <w:div w:id="1753962252">
      <w:bodyDiv w:val="1"/>
      <w:marLeft w:val="0"/>
      <w:marRight w:val="0"/>
      <w:marTop w:val="0"/>
      <w:marBottom w:val="0"/>
      <w:divBdr>
        <w:top w:val="none" w:sz="0" w:space="0" w:color="auto"/>
        <w:left w:val="none" w:sz="0" w:space="0" w:color="auto"/>
        <w:bottom w:val="none" w:sz="0" w:space="0" w:color="auto"/>
        <w:right w:val="none" w:sz="0" w:space="0" w:color="auto"/>
      </w:divBdr>
    </w:div>
    <w:div w:id="1756053782">
      <w:bodyDiv w:val="1"/>
      <w:marLeft w:val="0"/>
      <w:marRight w:val="0"/>
      <w:marTop w:val="0"/>
      <w:marBottom w:val="0"/>
      <w:divBdr>
        <w:top w:val="none" w:sz="0" w:space="0" w:color="auto"/>
        <w:left w:val="none" w:sz="0" w:space="0" w:color="auto"/>
        <w:bottom w:val="none" w:sz="0" w:space="0" w:color="auto"/>
        <w:right w:val="none" w:sz="0" w:space="0" w:color="auto"/>
      </w:divBdr>
    </w:div>
    <w:div w:id="1758478876">
      <w:bodyDiv w:val="1"/>
      <w:marLeft w:val="0"/>
      <w:marRight w:val="0"/>
      <w:marTop w:val="0"/>
      <w:marBottom w:val="0"/>
      <w:divBdr>
        <w:top w:val="none" w:sz="0" w:space="0" w:color="auto"/>
        <w:left w:val="none" w:sz="0" w:space="0" w:color="auto"/>
        <w:bottom w:val="none" w:sz="0" w:space="0" w:color="auto"/>
        <w:right w:val="none" w:sz="0" w:space="0" w:color="auto"/>
      </w:divBdr>
    </w:div>
    <w:div w:id="1762870002">
      <w:bodyDiv w:val="1"/>
      <w:marLeft w:val="0"/>
      <w:marRight w:val="0"/>
      <w:marTop w:val="0"/>
      <w:marBottom w:val="0"/>
      <w:divBdr>
        <w:top w:val="none" w:sz="0" w:space="0" w:color="auto"/>
        <w:left w:val="none" w:sz="0" w:space="0" w:color="auto"/>
        <w:bottom w:val="none" w:sz="0" w:space="0" w:color="auto"/>
        <w:right w:val="none" w:sz="0" w:space="0" w:color="auto"/>
      </w:divBdr>
    </w:div>
    <w:div w:id="1765301491">
      <w:bodyDiv w:val="1"/>
      <w:marLeft w:val="0"/>
      <w:marRight w:val="0"/>
      <w:marTop w:val="0"/>
      <w:marBottom w:val="0"/>
      <w:divBdr>
        <w:top w:val="none" w:sz="0" w:space="0" w:color="auto"/>
        <w:left w:val="none" w:sz="0" w:space="0" w:color="auto"/>
        <w:bottom w:val="none" w:sz="0" w:space="0" w:color="auto"/>
        <w:right w:val="none" w:sz="0" w:space="0" w:color="auto"/>
      </w:divBdr>
    </w:div>
    <w:div w:id="1766342768">
      <w:bodyDiv w:val="1"/>
      <w:marLeft w:val="0"/>
      <w:marRight w:val="0"/>
      <w:marTop w:val="0"/>
      <w:marBottom w:val="0"/>
      <w:divBdr>
        <w:top w:val="none" w:sz="0" w:space="0" w:color="auto"/>
        <w:left w:val="none" w:sz="0" w:space="0" w:color="auto"/>
        <w:bottom w:val="none" w:sz="0" w:space="0" w:color="auto"/>
        <w:right w:val="none" w:sz="0" w:space="0" w:color="auto"/>
      </w:divBdr>
    </w:div>
    <w:div w:id="1771312334">
      <w:bodyDiv w:val="1"/>
      <w:marLeft w:val="0"/>
      <w:marRight w:val="0"/>
      <w:marTop w:val="0"/>
      <w:marBottom w:val="0"/>
      <w:divBdr>
        <w:top w:val="none" w:sz="0" w:space="0" w:color="auto"/>
        <w:left w:val="none" w:sz="0" w:space="0" w:color="auto"/>
        <w:bottom w:val="none" w:sz="0" w:space="0" w:color="auto"/>
        <w:right w:val="none" w:sz="0" w:space="0" w:color="auto"/>
      </w:divBdr>
    </w:div>
    <w:div w:id="1782454445">
      <w:bodyDiv w:val="1"/>
      <w:marLeft w:val="0"/>
      <w:marRight w:val="0"/>
      <w:marTop w:val="0"/>
      <w:marBottom w:val="0"/>
      <w:divBdr>
        <w:top w:val="none" w:sz="0" w:space="0" w:color="auto"/>
        <w:left w:val="none" w:sz="0" w:space="0" w:color="auto"/>
        <w:bottom w:val="none" w:sz="0" w:space="0" w:color="auto"/>
        <w:right w:val="none" w:sz="0" w:space="0" w:color="auto"/>
      </w:divBdr>
    </w:div>
    <w:div w:id="1783650532">
      <w:bodyDiv w:val="1"/>
      <w:marLeft w:val="0"/>
      <w:marRight w:val="0"/>
      <w:marTop w:val="0"/>
      <w:marBottom w:val="0"/>
      <w:divBdr>
        <w:top w:val="none" w:sz="0" w:space="0" w:color="auto"/>
        <w:left w:val="none" w:sz="0" w:space="0" w:color="auto"/>
        <w:bottom w:val="none" w:sz="0" w:space="0" w:color="auto"/>
        <w:right w:val="none" w:sz="0" w:space="0" w:color="auto"/>
      </w:divBdr>
    </w:div>
    <w:div w:id="1784567986">
      <w:bodyDiv w:val="1"/>
      <w:marLeft w:val="0"/>
      <w:marRight w:val="0"/>
      <w:marTop w:val="0"/>
      <w:marBottom w:val="0"/>
      <w:divBdr>
        <w:top w:val="none" w:sz="0" w:space="0" w:color="auto"/>
        <w:left w:val="none" w:sz="0" w:space="0" w:color="auto"/>
        <w:bottom w:val="none" w:sz="0" w:space="0" w:color="auto"/>
        <w:right w:val="none" w:sz="0" w:space="0" w:color="auto"/>
      </w:divBdr>
    </w:div>
    <w:div w:id="1793868039">
      <w:bodyDiv w:val="1"/>
      <w:marLeft w:val="0"/>
      <w:marRight w:val="0"/>
      <w:marTop w:val="0"/>
      <w:marBottom w:val="0"/>
      <w:divBdr>
        <w:top w:val="none" w:sz="0" w:space="0" w:color="auto"/>
        <w:left w:val="none" w:sz="0" w:space="0" w:color="auto"/>
        <w:bottom w:val="none" w:sz="0" w:space="0" w:color="auto"/>
        <w:right w:val="none" w:sz="0" w:space="0" w:color="auto"/>
      </w:divBdr>
    </w:div>
    <w:div w:id="1796947157">
      <w:bodyDiv w:val="1"/>
      <w:marLeft w:val="0"/>
      <w:marRight w:val="0"/>
      <w:marTop w:val="0"/>
      <w:marBottom w:val="0"/>
      <w:divBdr>
        <w:top w:val="none" w:sz="0" w:space="0" w:color="auto"/>
        <w:left w:val="none" w:sz="0" w:space="0" w:color="auto"/>
        <w:bottom w:val="none" w:sz="0" w:space="0" w:color="auto"/>
        <w:right w:val="none" w:sz="0" w:space="0" w:color="auto"/>
      </w:divBdr>
    </w:div>
    <w:div w:id="1797747451">
      <w:bodyDiv w:val="1"/>
      <w:marLeft w:val="0"/>
      <w:marRight w:val="0"/>
      <w:marTop w:val="0"/>
      <w:marBottom w:val="0"/>
      <w:divBdr>
        <w:top w:val="none" w:sz="0" w:space="0" w:color="auto"/>
        <w:left w:val="none" w:sz="0" w:space="0" w:color="auto"/>
        <w:bottom w:val="none" w:sz="0" w:space="0" w:color="auto"/>
        <w:right w:val="none" w:sz="0" w:space="0" w:color="auto"/>
      </w:divBdr>
    </w:div>
    <w:div w:id="1797798929">
      <w:bodyDiv w:val="1"/>
      <w:marLeft w:val="0"/>
      <w:marRight w:val="0"/>
      <w:marTop w:val="0"/>
      <w:marBottom w:val="0"/>
      <w:divBdr>
        <w:top w:val="none" w:sz="0" w:space="0" w:color="auto"/>
        <w:left w:val="none" w:sz="0" w:space="0" w:color="auto"/>
        <w:bottom w:val="none" w:sz="0" w:space="0" w:color="auto"/>
        <w:right w:val="none" w:sz="0" w:space="0" w:color="auto"/>
      </w:divBdr>
    </w:div>
    <w:div w:id="1798139849">
      <w:bodyDiv w:val="1"/>
      <w:marLeft w:val="0"/>
      <w:marRight w:val="0"/>
      <w:marTop w:val="0"/>
      <w:marBottom w:val="0"/>
      <w:divBdr>
        <w:top w:val="none" w:sz="0" w:space="0" w:color="auto"/>
        <w:left w:val="none" w:sz="0" w:space="0" w:color="auto"/>
        <w:bottom w:val="none" w:sz="0" w:space="0" w:color="auto"/>
        <w:right w:val="none" w:sz="0" w:space="0" w:color="auto"/>
      </w:divBdr>
    </w:div>
    <w:div w:id="1801999533">
      <w:bodyDiv w:val="1"/>
      <w:marLeft w:val="0"/>
      <w:marRight w:val="0"/>
      <w:marTop w:val="0"/>
      <w:marBottom w:val="0"/>
      <w:divBdr>
        <w:top w:val="none" w:sz="0" w:space="0" w:color="auto"/>
        <w:left w:val="none" w:sz="0" w:space="0" w:color="auto"/>
        <w:bottom w:val="none" w:sz="0" w:space="0" w:color="auto"/>
        <w:right w:val="none" w:sz="0" w:space="0" w:color="auto"/>
      </w:divBdr>
    </w:div>
    <w:div w:id="1802655193">
      <w:bodyDiv w:val="1"/>
      <w:marLeft w:val="0"/>
      <w:marRight w:val="0"/>
      <w:marTop w:val="0"/>
      <w:marBottom w:val="0"/>
      <w:divBdr>
        <w:top w:val="none" w:sz="0" w:space="0" w:color="auto"/>
        <w:left w:val="none" w:sz="0" w:space="0" w:color="auto"/>
        <w:bottom w:val="none" w:sz="0" w:space="0" w:color="auto"/>
        <w:right w:val="none" w:sz="0" w:space="0" w:color="auto"/>
      </w:divBdr>
    </w:div>
    <w:div w:id="1808664771">
      <w:bodyDiv w:val="1"/>
      <w:marLeft w:val="0"/>
      <w:marRight w:val="0"/>
      <w:marTop w:val="0"/>
      <w:marBottom w:val="0"/>
      <w:divBdr>
        <w:top w:val="none" w:sz="0" w:space="0" w:color="auto"/>
        <w:left w:val="none" w:sz="0" w:space="0" w:color="auto"/>
        <w:bottom w:val="none" w:sz="0" w:space="0" w:color="auto"/>
        <w:right w:val="none" w:sz="0" w:space="0" w:color="auto"/>
      </w:divBdr>
    </w:div>
    <w:div w:id="1814367583">
      <w:bodyDiv w:val="1"/>
      <w:marLeft w:val="0"/>
      <w:marRight w:val="0"/>
      <w:marTop w:val="0"/>
      <w:marBottom w:val="0"/>
      <w:divBdr>
        <w:top w:val="none" w:sz="0" w:space="0" w:color="auto"/>
        <w:left w:val="none" w:sz="0" w:space="0" w:color="auto"/>
        <w:bottom w:val="none" w:sz="0" w:space="0" w:color="auto"/>
        <w:right w:val="none" w:sz="0" w:space="0" w:color="auto"/>
      </w:divBdr>
    </w:div>
    <w:div w:id="1816752186">
      <w:bodyDiv w:val="1"/>
      <w:marLeft w:val="0"/>
      <w:marRight w:val="0"/>
      <w:marTop w:val="0"/>
      <w:marBottom w:val="0"/>
      <w:divBdr>
        <w:top w:val="none" w:sz="0" w:space="0" w:color="auto"/>
        <w:left w:val="none" w:sz="0" w:space="0" w:color="auto"/>
        <w:bottom w:val="none" w:sz="0" w:space="0" w:color="auto"/>
        <w:right w:val="none" w:sz="0" w:space="0" w:color="auto"/>
      </w:divBdr>
    </w:div>
    <w:div w:id="1819833186">
      <w:bodyDiv w:val="1"/>
      <w:marLeft w:val="0"/>
      <w:marRight w:val="0"/>
      <w:marTop w:val="0"/>
      <w:marBottom w:val="0"/>
      <w:divBdr>
        <w:top w:val="none" w:sz="0" w:space="0" w:color="auto"/>
        <w:left w:val="none" w:sz="0" w:space="0" w:color="auto"/>
        <w:bottom w:val="none" w:sz="0" w:space="0" w:color="auto"/>
        <w:right w:val="none" w:sz="0" w:space="0" w:color="auto"/>
      </w:divBdr>
    </w:div>
    <w:div w:id="1822387347">
      <w:bodyDiv w:val="1"/>
      <w:marLeft w:val="0"/>
      <w:marRight w:val="0"/>
      <w:marTop w:val="0"/>
      <w:marBottom w:val="0"/>
      <w:divBdr>
        <w:top w:val="none" w:sz="0" w:space="0" w:color="auto"/>
        <w:left w:val="none" w:sz="0" w:space="0" w:color="auto"/>
        <w:bottom w:val="none" w:sz="0" w:space="0" w:color="auto"/>
        <w:right w:val="none" w:sz="0" w:space="0" w:color="auto"/>
      </w:divBdr>
    </w:div>
    <w:div w:id="1823230920">
      <w:bodyDiv w:val="1"/>
      <w:marLeft w:val="0"/>
      <w:marRight w:val="0"/>
      <w:marTop w:val="0"/>
      <w:marBottom w:val="0"/>
      <w:divBdr>
        <w:top w:val="none" w:sz="0" w:space="0" w:color="auto"/>
        <w:left w:val="none" w:sz="0" w:space="0" w:color="auto"/>
        <w:bottom w:val="none" w:sz="0" w:space="0" w:color="auto"/>
        <w:right w:val="none" w:sz="0" w:space="0" w:color="auto"/>
      </w:divBdr>
    </w:div>
    <w:div w:id="1832133839">
      <w:bodyDiv w:val="1"/>
      <w:marLeft w:val="0"/>
      <w:marRight w:val="0"/>
      <w:marTop w:val="0"/>
      <w:marBottom w:val="0"/>
      <w:divBdr>
        <w:top w:val="none" w:sz="0" w:space="0" w:color="auto"/>
        <w:left w:val="none" w:sz="0" w:space="0" w:color="auto"/>
        <w:bottom w:val="none" w:sz="0" w:space="0" w:color="auto"/>
        <w:right w:val="none" w:sz="0" w:space="0" w:color="auto"/>
      </w:divBdr>
    </w:div>
    <w:div w:id="1832326899">
      <w:bodyDiv w:val="1"/>
      <w:marLeft w:val="0"/>
      <w:marRight w:val="0"/>
      <w:marTop w:val="0"/>
      <w:marBottom w:val="0"/>
      <w:divBdr>
        <w:top w:val="none" w:sz="0" w:space="0" w:color="auto"/>
        <w:left w:val="none" w:sz="0" w:space="0" w:color="auto"/>
        <w:bottom w:val="none" w:sz="0" w:space="0" w:color="auto"/>
        <w:right w:val="none" w:sz="0" w:space="0" w:color="auto"/>
      </w:divBdr>
    </w:div>
    <w:div w:id="1838106124">
      <w:bodyDiv w:val="1"/>
      <w:marLeft w:val="0"/>
      <w:marRight w:val="0"/>
      <w:marTop w:val="0"/>
      <w:marBottom w:val="0"/>
      <w:divBdr>
        <w:top w:val="none" w:sz="0" w:space="0" w:color="auto"/>
        <w:left w:val="none" w:sz="0" w:space="0" w:color="auto"/>
        <w:bottom w:val="none" w:sz="0" w:space="0" w:color="auto"/>
        <w:right w:val="none" w:sz="0" w:space="0" w:color="auto"/>
      </w:divBdr>
    </w:div>
    <w:div w:id="1857766597">
      <w:bodyDiv w:val="1"/>
      <w:marLeft w:val="0"/>
      <w:marRight w:val="0"/>
      <w:marTop w:val="0"/>
      <w:marBottom w:val="0"/>
      <w:divBdr>
        <w:top w:val="none" w:sz="0" w:space="0" w:color="auto"/>
        <w:left w:val="none" w:sz="0" w:space="0" w:color="auto"/>
        <w:bottom w:val="none" w:sz="0" w:space="0" w:color="auto"/>
        <w:right w:val="none" w:sz="0" w:space="0" w:color="auto"/>
      </w:divBdr>
    </w:div>
    <w:div w:id="1860388237">
      <w:bodyDiv w:val="1"/>
      <w:marLeft w:val="0"/>
      <w:marRight w:val="0"/>
      <w:marTop w:val="0"/>
      <w:marBottom w:val="0"/>
      <w:divBdr>
        <w:top w:val="none" w:sz="0" w:space="0" w:color="auto"/>
        <w:left w:val="none" w:sz="0" w:space="0" w:color="auto"/>
        <w:bottom w:val="none" w:sz="0" w:space="0" w:color="auto"/>
        <w:right w:val="none" w:sz="0" w:space="0" w:color="auto"/>
      </w:divBdr>
    </w:div>
    <w:div w:id="1860968299">
      <w:bodyDiv w:val="1"/>
      <w:marLeft w:val="0"/>
      <w:marRight w:val="0"/>
      <w:marTop w:val="0"/>
      <w:marBottom w:val="0"/>
      <w:divBdr>
        <w:top w:val="none" w:sz="0" w:space="0" w:color="auto"/>
        <w:left w:val="none" w:sz="0" w:space="0" w:color="auto"/>
        <w:bottom w:val="none" w:sz="0" w:space="0" w:color="auto"/>
        <w:right w:val="none" w:sz="0" w:space="0" w:color="auto"/>
      </w:divBdr>
    </w:div>
    <w:div w:id="1865286111">
      <w:bodyDiv w:val="1"/>
      <w:marLeft w:val="0"/>
      <w:marRight w:val="0"/>
      <w:marTop w:val="0"/>
      <w:marBottom w:val="0"/>
      <w:divBdr>
        <w:top w:val="none" w:sz="0" w:space="0" w:color="auto"/>
        <w:left w:val="none" w:sz="0" w:space="0" w:color="auto"/>
        <w:bottom w:val="none" w:sz="0" w:space="0" w:color="auto"/>
        <w:right w:val="none" w:sz="0" w:space="0" w:color="auto"/>
      </w:divBdr>
    </w:div>
    <w:div w:id="1866599068">
      <w:bodyDiv w:val="1"/>
      <w:marLeft w:val="0"/>
      <w:marRight w:val="0"/>
      <w:marTop w:val="0"/>
      <w:marBottom w:val="0"/>
      <w:divBdr>
        <w:top w:val="none" w:sz="0" w:space="0" w:color="auto"/>
        <w:left w:val="none" w:sz="0" w:space="0" w:color="auto"/>
        <w:bottom w:val="none" w:sz="0" w:space="0" w:color="auto"/>
        <w:right w:val="none" w:sz="0" w:space="0" w:color="auto"/>
      </w:divBdr>
    </w:div>
    <w:div w:id="1870216996">
      <w:bodyDiv w:val="1"/>
      <w:marLeft w:val="0"/>
      <w:marRight w:val="0"/>
      <w:marTop w:val="0"/>
      <w:marBottom w:val="0"/>
      <w:divBdr>
        <w:top w:val="none" w:sz="0" w:space="0" w:color="auto"/>
        <w:left w:val="none" w:sz="0" w:space="0" w:color="auto"/>
        <w:bottom w:val="none" w:sz="0" w:space="0" w:color="auto"/>
        <w:right w:val="none" w:sz="0" w:space="0" w:color="auto"/>
      </w:divBdr>
    </w:div>
    <w:div w:id="1872302346">
      <w:bodyDiv w:val="1"/>
      <w:marLeft w:val="0"/>
      <w:marRight w:val="0"/>
      <w:marTop w:val="0"/>
      <w:marBottom w:val="0"/>
      <w:divBdr>
        <w:top w:val="none" w:sz="0" w:space="0" w:color="auto"/>
        <w:left w:val="none" w:sz="0" w:space="0" w:color="auto"/>
        <w:bottom w:val="none" w:sz="0" w:space="0" w:color="auto"/>
        <w:right w:val="none" w:sz="0" w:space="0" w:color="auto"/>
      </w:divBdr>
    </w:div>
    <w:div w:id="1872835542">
      <w:bodyDiv w:val="1"/>
      <w:marLeft w:val="0"/>
      <w:marRight w:val="0"/>
      <w:marTop w:val="0"/>
      <w:marBottom w:val="0"/>
      <w:divBdr>
        <w:top w:val="none" w:sz="0" w:space="0" w:color="auto"/>
        <w:left w:val="none" w:sz="0" w:space="0" w:color="auto"/>
        <w:bottom w:val="none" w:sz="0" w:space="0" w:color="auto"/>
        <w:right w:val="none" w:sz="0" w:space="0" w:color="auto"/>
      </w:divBdr>
    </w:div>
    <w:div w:id="1873422615">
      <w:bodyDiv w:val="1"/>
      <w:marLeft w:val="0"/>
      <w:marRight w:val="0"/>
      <w:marTop w:val="0"/>
      <w:marBottom w:val="0"/>
      <w:divBdr>
        <w:top w:val="none" w:sz="0" w:space="0" w:color="auto"/>
        <w:left w:val="none" w:sz="0" w:space="0" w:color="auto"/>
        <w:bottom w:val="none" w:sz="0" w:space="0" w:color="auto"/>
        <w:right w:val="none" w:sz="0" w:space="0" w:color="auto"/>
      </w:divBdr>
    </w:div>
    <w:div w:id="1877430845">
      <w:bodyDiv w:val="1"/>
      <w:marLeft w:val="0"/>
      <w:marRight w:val="0"/>
      <w:marTop w:val="0"/>
      <w:marBottom w:val="0"/>
      <w:divBdr>
        <w:top w:val="none" w:sz="0" w:space="0" w:color="auto"/>
        <w:left w:val="none" w:sz="0" w:space="0" w:color="auto"/>
        <w:bottom w:val="none" w:sz="0" w:space="0" w:color="auto"/>
        <w:right w:val="none" w:sz="0" w:space="0" w:color="auto"/>
      </w:divBdr>
    </w:div>
    <w:div w:id="1885481087">
      <w:bodyDiv w:val="1"/>
      <w:marLeft w:val="0"/>
      <w:marRight w:val="0"/>
      <w:marTop w:val="0"/>
      <w:marBottom w:val="0"/>
      <w:divBdr>
        <w:top w:val="none" w:sz="0" w:space="0" w:color="auto"/>
        <w:left w:val="none" w:sz="0" w:space="0" w:color="auto"/>
        <w:bottom w:val="none" w:sz="0" w:space="0" w:color="auto"/>
        <w:right w:val="none" w:sz="0" w:space="0" w:color="auto"/>
      </w:divBdr>
    </w:div>
    <w:div w:id="1886718384">
      <w:bodyDiv w:val="1"/>
      <w:marLeft w:val="0"/>
      <w:marRight w:val="0"/>
      <w:marTop w:val="0"/>
      <w:marBottom w:val="0"/>
      <w:divBdr>
        <w:top w:val="none" w:sz="0" w:space="0" w:color="auto"/>
        <w:left w:val="none" w:sz="0" w:space="0" w:color="auto"/>
        <w:bottom w:val="none" w:sz="0" w:space="0" w:color="auto"/>
        <w:right w:val="none" w:sz="0" w:space="0" w:color="auto"/>
      </w:divBdr>
    </w:div>
    <w:div w:id="1887259592">
      <w:bodyDiv w:val="1"/>
      <w:marLeft w:val="0"/>
      <w:marRight w:val="0"/>
      <w:marTop w:val="0"/>
      <w:marBottom w:val="0"/>
      <w:divBdr>
        <w:top w:val="none" w:sz="0" w:space="0" w:color="auto"/>
        <w:left w:val="none" w:sz="0" w:space="0" w:color="auto"/>
        <w:bottom w:val="none" w:sz="0" w:space="0" w:color="auto"/>
        <w:right w:val="none" w:sz="0" w:space="0" w:color="auto"/>
      </w:divBdr>
    </w:div>
    <w:div w:id="1889797707">
      <w:bodyDiv w:val="1"/>
      <w:marLeft w:val="0"/>
      <w:marRight w:val="0"/>
      <w:marTop w:val="0"/>
      <w:marBottom w:val="0"/>
      <w:divBdr>
        <w:top w:val="none" w:sz="0" w:space="0" w:color="auto"/>
        <w:left w:val="none" w:sz="0" w:space="0" w:color="auto"/>
        <w:bottom w:val="none" w:sz="0" w:space="0" w:color="auto"/>
        <w:right w:val="none" w:sz="0" w:space="0" w:color="auto"/>
      </w:divBdr>
    </w:div>
    <w:div w:id="1891190774">
      <w:bodyDiv w:val="1"/>
      <w:marLeft w:val="0"/>
      <w:marRight w:val="0"/>
      <w:marTop w:val="0"/>
      <w:marBottom w:val="0"/>
      <w:divBdr>
        <w:top w:val="none" w:sz="0" w:space="0" w:color="auto"/>
        <w:left w:val="none" w:sz="0" w:space="0" w:color="auto"/>
        <w:bottom w:val="none" w:sz="0" w:space="0" w:color="auto"/>
        <w:right w:val="none" w:sz="0" w:space="0" w:color="auto"/>
      </w:divBdr>
    </w:div>
    <w:div w:id="1891723468">
      <w:bodyDiv w:val="1"/>
      <w:marLeft w:val="0"/>
      <w:marRight w:val="0"/>
      <w:marTop w:val="0"/>
      <w:marBottom w:val="0"/>
      <w:divBdr>
        <w:top w:val="none" w:sz="0" w:space="0" w:color="auto"/>
        <w:left w:val="none" w:sz="0" w:space="0" w:color="auto"/>
        <w:bottom w:val="none" w:sz="0" w:space="0" w:color="auto"/>
        <w:right w:val="none" w:sz="0" w:space="0" w:color="auto"/>
      </w:divBdr>
    </w:div>
    <w:div w:id="1891921812">
      <w:bodyDiv w:val="1"/>
      <w:marLeft w:val="0"/>
      <w:marRight w:val="0"/>
      <w:marTop w:val="0"/>
      <w:marBottom w:val="0"/>
      <w:divBdr>
        <w:top w:val="none" w:sz="0" w:space="0" w:color="auto"/>
        <w:left w:val="none" w:sz="0" w:space="0" w:color="auto"/>
        <w:bottom w:val="none" w:sz="0" w:space="0" w:color="auto"/>
        <w:right w:val="none" w:sz="0" w:space="0" w:color="auto"/>
      </w:divBdr>
    </w:div>
    <w:div w:id="1896549299">
      <w:bodyDiv w:val="1"/>
      <w:marLeft w:val="0"/>
      <w:marRight w:val="0"/>
      <w:marTop w:val="0"/>
      <w:marBottom w:val="0"/>
      <w:divBdr>
        <w:top w:val="none" w:sz="0" w:space="0" w:color="auto"/>
        <w:left w:val="none" w:sz="0" w:space="0" w:color="auto"/>
        <w:bottom w:val="none" w:sz="0" w:space="0" w:color="auto"/>
        <w:right w:val="none" w:sz="0" w:space="0" w:color="auto"/>
      </w:divBdr>
    </w:div>
    <w:div w:id="1903446524">
      <w:bodyDiv w:val="1"/>
      <w:marLeft w:val="0"/>
      <w:marRight w:val="0"/>
      <w:marTop w:val="0"/>
      <w:marBottom w:val="0"/>
      <w:divBdr>
        <w:top w:val="none" w:sz="0" w:space="0" w:color="auto"/>
        <w:left w:val="none" w:sz="0" w:space="0" w:color="auto"/>
        <w:bottom w:val="none" w:sz="0" w:space="0" w:color="auto"/>
        <w:right w:val="none" w:sz="0" w:space="0" w:color="auto"/>
      </w:divBdr>
    </w:div>
    <w:div w:id="1907302357">
      <w:bodyDiv w:val="1"/>
      <w:marLeft w:val="0"/>
      <w:marRight w:val="0"/>
      <w:marTop w:val="0"/>
      <w:marBottom w:val="0"/>
      <w:divBdr>
        <w:top w:val="none" w:sz="0" w:space="0" w:color="auto"/>
        <w:left w:val="none" w:sz="0" w:space="0" w:color="auto"/>
        <w:bottom w:val="none" w:sz="0" w:space="0" w:color="auto"/>
        <w:right w:val="none" w:sz="0" w:space="0" w:color="auto"/>
      </w:divBdr>
    </w:div>
    <w:div w:id="1908415157">
      <w:bodyDiv w:val="1"/>
      <w:marLeft w:val="0"/>
      <w:marRight w:val="0"/>
      <w:marTop w:val="0"/>
      <w:marBottom w:val="0"/>
      <w:divBdr>
        <w:top w:val="none" w:sz="0" w:space="0" w:color="auto"/>
        <w:left w:val="none" w:sz="0" w:space="0" w:color="auto"/>
        <w:bottom w:val="none" w:sz="0" w:space="0" w:color="auto"/>
        <w:right w:val="none" w:sz="0" w:space="0" w:color="auto"/>
      </w:divBdr>
    </w:div>
    <w:div w:id="1909263532">
      <w:bodyDiv w:val="1"/>
      <w:marLeft w:val="0"/>
      <w:marRight w:val="0"/>
      <w:marTop w:val="0"/>
      <w:marBottom w:val="0"/>
      <w:divBdr>
        <w:top w:val="none" w:sz="0" w:space="0" w:color="auto"/>
        <w:left w:val="none" w:sz="0" w:space="0" w:color="auto"/>
        <w:bottom w:val="none" w:sz="0" w:space="0" w:color="auto"/>
        <w:right w:val="none" w:sz="0" w:space="0" w:color="auto"/>
      </w:divBdr>
    </w:div>
    <w:div w:id="1909417264">
      <w:bodyDiv w:val="1"/>
      <w:marLeft w:val="0"/>
      <w:marRight w:val="0"/>
      <w:marTop w:val="0"/>
      <w:marBottom w:val="0"/>
      <w:divBdr>
        <w:top w:val="none" w:sz="0" w:space="0" w:color="auto"/>
        <w:left w:val="none" w:sz="0" w:space="0" w:color="auto"/>
        <w:bottom w:val="none" w:sz="0" w:space="0" w:color="auto"/>
        <w:right w:val="none" w:sz="0" w:space="0" w:color="auto"/>
      </w:divBdr>
    </w:div>
    <w:div w:id="1910460190">
      <w:bodyDiv w:val="1"/>
      <w:marLeft w:val="0"/>
      <w:marRight w:val="0"/>
      <w:marTop w:val="0"/>
      <w:marBottom w:val="0"/>
      <w:divBdr>
        <w:top w:val="none" w:sz="0" w:space="0" w:color="auto"/>
        <w:left w:val="none" w:sz="0" w:space="0" w:color="auto"/>
        <w:bottom w:val="none" w:sz="0" w:space="0" w:color="auto"/>
        <w:right w:val="none" w:sz="0" w:space="0" w:color="auto"/>
      </w:divBdr>
    </w:div>
    <w:div w:id="1911959565">
      <w:bodyDiv w:val="1"/>
      <w:marLeft w:val="0"/>
      <w:marRight w:val="0"/>
      <w:marTop w:val="0"/>
      <w:marBottom w:val="0"/>
      <w:divBdr>
        <w:top w:val="none" w:sz="0" w:space="0" w:color="auto"/>
        <w:left w:val="none" w:sz="0" w:space="0" w:color="auto"/>
        <w:bottom w:val="none" w:sz="0" w:space="0" w:color="auto"/>
        <w:right w:val="none" w:sz="0" w:space="0" w:color="auto"/>
      </w:divBdr>
    </w:div>
    <w:div w:id="1923950424">
      <w:bodyDiv w:val="1"/>
      <w:marLeft w:val="0"/>
      <w:marRight w:val="0"/>
      <w:marTop w:val="0"/>
      <w:marBottom w:val="0"/>
      <w:divBdr>
        <w:top w:val="none" w:sz="0" w:space="0" w:color="auto"/>
        <w:left w:val="none" w:sz="0" w:space="0" w:color="auto"/>
        <w:bottom w:val="none" w:sz="0" w:space="0" w:color="auto"/>
        <w:right w:val="none" w:sz="0" w:space="0" w:color="auto"/>
      </w:divBdr>
    </w:div>
    <w:div w:id="1925454643">
      <w:bodyDiv w:val="1"/>
      <w:marLeft w:val="0"/>
      <w:marRight w:val="0"/>
      <w:marTop w:val="0"/>
      <w:marBottom w:val="0"/>
      <w:divBdr>
        <w:top w:val="none" w:sz="0" w:space="0" w:color="auto"/>
        <w:left w:val="none" w:sz="0" w:space="0" w:color="auto"/>
        <w:bottom w:val="none" w:sz="0" w:space="0" w:color="auto"/>
        <w:right w:val="none" w:sz="0" w:space="0" w:color="auto"/>
      </w:divBdr>
    </w:div>
    <w:div w:id="1926301392">
      <w:bodyDiv w:val="1"/>
      <w:marLeft w:val="0"/>
      <w:marRight w:val="0"/>
      <w:marTop w:val="0"/>
      <w:marBottom w:val="0"/>
      <w:divBdr>
        <w:top w:val="none" w:sz="0" w:space="0" w:color="auto"/>
        <w:left w:val="none" w:sz="0" w:space="0" w:color="auto"/>
        <w:bottom w:val="none" w:sz="0" w:space="0" w:color="auto"/>
        <w:right w:val="none" w:sz="0" w:space="0" w:color="auto"/>
      </w:divBdr>
    </w:div>
    <w:div w:id="1926456736">
      <w:bodyDiv w:val="1"/>
      <w:marLeft w:val="0"/>
      <w:marRight w:val="0"/>
      <w:marTop w:val="0"/>
      <w:marBottom w:val="0"/>
      <w:divBdr>
        <w:top w:val="none" w:sz="0" w:space="0" w:color="auto"/>
        <w:left w:val="none" w:sz="0" w:space="0" w:color="auto"/>
        <w:bottom w:val="none" w:sz="0" w:space="0" w:color="auto"/>
        <w:right w:val="none" w:sz="0" w:space="0" w:color="auto"/>
      </w:divBdr>
    </w:div>
    <w:div w:id="1928493335">
      <w:bodyDiv w:val="1"/>
      <w:marLeft w:val="0"/>
      <w:marRight w:val="0"/>
      <w:marTop w:val="0"/>
      <w:marBottom w:val="0"/>
      <w:divBdr>
        <w:top w:val="none" w:sz="0" w:space="0" w:color="auto"/>
        <w:left w:val="none" w:sz="0" w:space="0" w:color="auto"/>
        <w:bottom w:val="none" w:sz="0" w:space="0" w:color="auto"/>
        <w:right w:val="none" w:sz="0" w:space="0" w:color="auto"/>
      </w:divBdr>
    </w:div>
    <w:div w:id="1934045345">
      <w:bodyDiv w:val="1"/>
      <w:marLeft w:val="0"/>
      <w:marRight w:val="0"/>
      <w:marTop w:val="0"/>
      <w:marBottom w:val="0"/>
      <w:divBdr>
        <w:top w:val="none" w:sz="0" w:space="0" w:color="auto"/>
        <w:left w:val="none" w:sz="0" w:space="0" w:color="auto"/>
        <w:bottom w:val="none" w:sz="0" w:space="0" w:color="auto"/>
        <w:right w:val="none" w:sz="0" w:space="0" w:color="auto"/>
      </w:divBdr>
    </w:div>
    <w:div w:id="1937443272">
      <w:bodyDiv w:val="1"/>
      <w:marLeft w:val="0"/>
      <w:marRight w:val="0"/>
      <w:marTop w:val="0"/>
      <w:marBottom w:val="0"/>
      <w:divBdr>
        <w:top w:val="none" w:sz="0" w:space="0" w:color="auto"/>
        <w:left w:val="none" w:sz="0" w:space="0" w:color="auto"/>
        <w:bottom w:val="none" w:sz="0" w:space="0" w:color="auto"/>
        <w:right w:val="none" w:sz="0" w:space="0" w:color="auto"/>
      </w:divBdr>
    </w:div>
    <w:div w:id="1937592277">
      <w:bodyDiv w:val="1"/>
      <w:marLeft w:val="0"/>
      <w:marRight w:val="0"/>
      <w:marTop w:val="0"/>
      <w:marBottom w:val="0"/>
      <w:divBdr>
        <w:top w:val="none" w:sz="0" w:space="0" w:color="auto"/>
        <w:left w:val="none" w:sz="0" w:space="0" w:color="auto"/>
        <w:bottom w:val="none" w:sz="0" w:space="0" w:color="auto"/>
        <w:right w:val="none" w:sz="0" w:space="0" w:color="auto"/>
      </w:divBdr>
    </w:div>
    <w:div w:id="1943419562">
      <w:bodyDiv w:val="1"/>
      <w:marLeft w:val="0"/>
      <w:marRight w:val="0"/>
      <w:marTop w:val="0"/>
      <w:marBottom w:val="0"/>
      <w:divBdr>
        <w:top w:val="none" w:sz="0" w:space="0" w:color="auto"/>
        <w:left w:val="none" w:sz="0" w:space="0" w:color="auto"/>
        <w:bottom w:val="none" w:sz="0" w:space="0" w:color="auto"/>
        <w:right w:val="none" w:sz="0" w:space="0" w:color="auto"/>
      </w:divBdr>
    </w:div>
    <w:div w:id="1946646203">
      <w:bodyDiv w:val="1"/>
      <w:marLeft w:val="0"/>
      <w:marRight w:val="0"/>
      <w:marTop w:val="0"/>
      <w:marBottom w:val="0"/>
      <w:divBdr>
        <w:top w:val="none" w:sz="0" w:space="0" w:color="auto"/>
        <w:left w:val="none" w:sz="0" w:space="0" w:color="auto"/>
        <w:bottom w:val="none" w:sz="0" w:space="0" w:color="auto"/>
        <w:right w:val="none" w:sz="0" w:space="0" w:color="auto"/>
      </w:divBdr>
    </w:div>
    <w:div w:id="1950695715">
      <w:bodyDiv w:val="1"/>
      <w:marLeft w:val="0"/>
      <w:marRight w:val="0"/>
      <w:marTop w:val="0"/>
      <w:marBottom w:val="0"/>
      <w:divBdr>
        <w:top w:val="none" w:sz="0" w:space="0" w:color="auto"/>
        <w:left w:val="none" w:sz="0" w:space="0" w:color="auto"/>
        <w:bottom w:val="none" w:sz="0" w:space="0" w:color="auto"/>
        <w:right w:val="none" w:sz="0" w:space="0" w:color="auto"/>
      </w:divBdr>
    </w:div>
    <w:div w:id="1950745147">
      <w:bodyDiv w:val="1"/>
      <w:marLeft w:val="0"/>
      <w:marRight w:val="0"/>
      <w:marTop w:val="0"/>
      <w:marBottom w:val="0"/>
      <w:divBdr>
        <w:top w:val="none" w:sz="0" w:space="0" w:color="auto"/>
        <w:left w:val="none" w:sz="0" w:space="0" w:color="auto"/>
        <w:bottom w:val="none" w:sz="0" w:space="0" w:color="auto"/>
        <w:right w:val="none" w:sz="0" w:space="0" w:color="auto"/>
      </w:divBdr>
    </w:div>
    <w:div w:id="1952130738">
      <w:bodyDiv w:val="1"/>
      <w:marLeft w:val="0"/>
      <w:marRight w:val="0"/>
      <w:marTop w:val="0"/>
      <w:marBottom w:val="0"/>
      <w:divBdr>
        <w:top w:val="none" w:sz="0" w:space="0" w:color="auto"/>
        <w:left w:val="none" w:sz="0" w:space="0" w:color="auto"/>
        <w:bottom w:val="none" w:sz="0" w:space="0" w:color="auto"/>
        <w:right w:val="none" w:sz="0" w:space="0" w:color="auto"/>
      </w:divBdr>
    </w:div>
    <w:div w:id="1952973432">
      <w:bodyDiv w:val="1"/>
      <w:marLeft w:val="0"/>
      <w:marRight w:val="0"/>
      <w:marTop w:val="0"/>
      <w:marBottom w:val="0"/>
      <w:divBdr>
        <w:top w:val="none" w:sz="0" w:space="0" w:color="auto"/>
        <w:left w:val="none" w:sz="0" w:space="0" w:color="auto"/>
        <w:bottom w:val="none" w:sz="0" w:space="0" w:color="auto"/>
        <w:right w:val="none" w:sz="0" w:space="0" w:color="auto"/>
      </w:divBdr>
    </w:div>
    <w:div w:id="1955403673">
      <w:bodyDiv w:val="1"/>
      <w:marLeft w:val="0"/>
      <w:marRight w:val="0"/>
      <w:marTop w:val="0"/>
      <w:marBottom w:val="0"/>
      <w:divBdr>
        <w:top w:val="none" w:sz="0" w:space="0" w:color="auto"/>
        <w:left w:val="none" w:sz="0" w:space="0" w:color="auto"/>
        <w:bottom w:val="none" w:sz="0" w:space="0" w:color="auto"/>
        <w:right w:val="none" w:sz="0" w:space="0" w:color="auto"/>
      </w:divBdr>
    </w:div>
    <w:div w:id="1956675542">
      <w:bodyDiv w:val="1"/>
      <w:marLeft w:val="0"/>
      <w:marRight w:val="0"/>
      <w:marTop w:val="0"/>
      <w:marBottom w:val="0"/>
      <w:divBdr>
        <w:top w:val="none" w:sz="0" w:space="0" w:color="auto"/>
        <w:left w:val="none" w:sz="0" w:space="0" w:color="auto"/>
        <w:bottom w:val="none" w:sz="0" w:space="0" w:color="auto"/>
        <w:right w:val="none" w:sz="0" w:space="0" w:color="auto"/>
      </w:divBdr>
    </w:div>
    <w:div w:id="1958947168">
      <w:bodyDiv w:val="1"/>
      <w:marLeft w:val="0"/>
      <w:marRight w:val="0"/>
      <w:marTop w:val="0"/>
      <w:marBottom w:val="0"/>
      <w:divBdr>
        <w:top w:val="none" w:sz="0" w:space="0" w:color="auto"/>
        <w:left w:val="none" w:sz="0" w:space="0" w:color="auto"/>
        <w:bottom w:val="none" w:sz="0" w:space="0" w:color="auto"/>
        <w:right w:val="none" w:sz="0" w:space="0" w:color="auto"/>
      </w:divBdr>
    </w:div>
    <w:div w:id="1959292908">
      <w:bodyDiv w:val="1"/>
      <w:marLeft w:val="0"/>
      <w:marRight w:val="0"/>
      <w:marTop w:val="0"/>
      <w:marBottom w:val="0"/>
      <w:divBdr>
        <w:top w:val="none" w:sz="0" w:space="0" w:color="auto"/>
        <w:left w:val="none" w:sz="0" w:space="0" w:color="auto"/>
        <w:bottom w:val="none" w:sz="0" w:space="0" w:color="auto"/>
        <w:right w:val="none" w:sz="0" w:space="0" w:color="auto"/>
      </w:divBdr>
    </w:div>
    <w:div w:id="1960722511">
      <w:bodyDiv w:val="1"/>
      <w:marLeft w:val="0"/>
      <w:marRight w:val="0"/>
      <w:marTop w:val="0"/>
      <w:marBottom w:val="0"/>
      <w:divBdr>
        <w:top w:val="none" w:sz="0" w:space="0" w:color="auto"/>
        <w:left w:val="none" w:sz="0" w:space="0" w:color="auto"/>
        <w:bottom w:val="none" w:sz="0" w:space="0" w:color="auto"/>
        <w:right w:val="none" w:sz="0" w:space="0" w:color="auto"/>
      </w:divBdr>
    </w:div>
    <w:div w:id="1960842817">
      <w:bodyDiv w:val="1"/>
      <w:marLeft w:val="0"/>
      <w:marRight w:val="0"/>
      <w:marTop w:val="0"/>
      <w:marBottom w:val="0"/>
      <w:divBdr>
        <w:top w:val="none" w:sz="0" w:space="0" w:color="auto"/>
        <w:left w:val="none" w:sz="0" w:space="0" w:color="auto"/>
        <w:bottom w:val="none" w:sz="0" w:space="0" w:color="auto"/>
        <w:right w:val="none" w:sz="0" w:space="0" w:color="auto"/>
      </w:divBdr>
    </w:div>
    <w:div w:id="1961262501">
      <w:bodyDiv w:val="1"/>
      <w:marLeft w:val="0"/>
      <w:marRight w:val="0"/>
      <w:marTop w:val="0"/>
      <w:marBottom w:val="0"/>
      <w:divBdr>
        <w:top w:val="none" w:sz="0" w:space="0" w:color="auto"/>
        <w:left w:val="none" w:sz="0" w:space="0" w:color="auto"/>
        <w:bottom w:val="none" w:sz="0" w:space="0" w:color="auto"/>
        <w:right w:val="none" w:sz="0" w:space="0" w:color="auto"/>
      </w:divBdr>
    </w:div>
    <w:div w:id="1961763966">
      <w:bodyDiv w:val="1"/>
      <w:marLeft w:val="0"/>
      <w:marRight w:val="0"/>
      <w:marTop w:val="0"/>
      <w:marBottom w:val="0"/>
      <w:divBdr>
        <w:top w:val="none" w:sz="0" w:space="0" w:color="auto"/>
        <w:left w:val="none" w:sz="0" w:space="0" w:color="auto"/>
        <w:bottom w:val="none" w:sz="0" w:space="0" w:color="auto"/>
        <w:right w:val="none" w:sz="0" w:space="0" w:color="auto"/>
      </w:divBdr>
    </w:div>
    <w:div w:id="1971128718">
      <w:bodyDiv w:val="1"/>
      <w:marLeft w:val="0"/>
      <w:marRight w:val="0"/>
      <w:marTop w:val="0"/>
      <w:marBottom w:val="0"/>
      <w:divBdr>
        <w:top w:val="none" w:sz="0" w:space="0" w:color="auto"/>
        <w:left w:val="none" w:sz="0" w:space="0" w:color="auto"/>
        <w:bottom w:val="none" w:sz="0" w:space="0" w:color="auto"/>
        <w:right w:val="none" w:sz="0" w:space="0" w:color="auto"/>
      </w:divBdr>
    </w:div>
    <w:div w:id="1971813143">
      <w:bodyDiv w:val="1"/>
      <w:marLeft w:val="0"/>
      <w:marRight w:val="0"/>
      <w:marTop w:val="0"/>
      <w:marBottom w:val="0"/>
      <w:divBdr>
        <w:top w:val="none" w:sz="0" w:space="0" w:color="auto"/>
        <w:left w:val="none" w:sz="0" w:space="0" w:color="auto"/>
        <w:bottom w:val="none" w:sz="0" w:space="0" w:color="auto"/>
        <w:right w:val="none" w:sz="0" w:space="0" w:color="auto"/>
      </w:divBdr>
    </w:div>
    <w:div w:id="1972326169">
      <w:bodyDiv w:val="1"/>
      <w:marLeft w:val="0"/>
      <w:marRight w:val="0"/>
      <w:marTop w:val="0"/>
      <w:marBottom w:val="0"/>
      <w:divBdr>
        <w:top w:val="none" w:sz="0" w:space="0" w:color="auto"/>
        <w:left w:val="none" w:sz="0" w:space="0" w:color="auto"/>
        <w:bottom w:val="none" w:sz="0" w:space="0" w:color="auto"/>
        <w:right w:val="none" w:sz="0" w:space="0" w:color="auto"/>
      </w:divBdr>
    </w:div>
    <w:div w:id="1977711184">
      <w:bodyDiv w:val="1"/>
      <w:marLeft w:val="0"/>
      <w:marRight w:val="0"/>
      <w:marTop w:val="0"/>
      <w:marBottom w:val="0"/>
      <w:divBdr>
        <w:top w:val="none" w:sz="0" w:space="0" w:color="auto"/>
        <w:left w:val="none" w:sz="0" w:space="0" w:color="auto"/>
        <w:bottom w:val="none" w:sz="0" w:space="0" w:color="auto"/>
        <w:right w:val="none" w:sz="0" w:space="0" w:color="auto"/>
      </w:divBdr>
    </w:div>
    <w:div w:id="1979219171">
      <w:bodyDiv w:val="1"/>
      <w:marLeft w:val="0"/>
      <w:marRight w:val="0"/>
      <w:marTop w:val="0"/>
      <w:marBottom w:val="0"/>
      <w:divBdr>
        <w:top w:val="none" w:sz="0" w:space="0" w:color="auto"/>
        <w:left w:val="none" w:sz="0" w:space="0" w:color="auto"/>
        <w:bottom w:val="none" w:sz="0" w:space="0" w:color="auto"/>
        <w:right w:val="none" w:sz="0" w:space="0" w:color="auto"/>
      </w:divBdr>
    </w:div>
    <w:div w:id="1996453299">
      <w:bodyDiv w:val="1"/>
      <w:marLeft w:val="0"/>
      <w:marRight w:val="0"/>
      <w:marTop w:val="0"/>
      <w:marBottom w:val="0"/>
      <w:divBdr>
        <w:top w:val="none" w:sz="0" w:space="0" w:color="auto"/>
        <w:left w:val="none" w:sz="0" w:space="0" w:color="auto"/>
        <w:bottom w:val="none" w:sz="0" w:space="0" w:color="auto"/>
        <w:right w:val="none" w:sz="0" w:space="0" w:color="auto"/>
      </w:divBdr>
    </w:div>
    <w:div w:id="1999575056">
      <w:bodyDiv w:val="1"/>
      <w:marLeft w:val="0"/>
      <w:marRight w:val="0"/>
      <w:marTop w:val="0"/>
      <w:marBottom w:val="0"/>
      <w:divBdr>
        <w:top w:val="none" w:sz="0" w:space="0" w:color="auto"/>
        <w:left w:val="none" w:sz="0" w:space="0" w:color="auto"/>
        <w:bottom w:val="none" w:sz="0" w:space="0" w:color="auto"/>
        <w:right w:val="none" w:sz="0" w:space="0" w:color="auto"/>
      </w:divBdr>
    </w:div>
    <w:div w:id="2006785666">
      <w:bodyDiv w:val="1"/>
      <w:marLeft w:val="0"/>
      <w:marRight w:val="0"/>
      <w:marTop w:val="0"/>
      <w:marBottom w:val="0"/>
      <w:divBdr>
        <w:top w:val="none" w:sz="0" w:space="0" w:color="auto"/>
        <w:left w:val="none" w:sz="0" w:space="0" w:color="auto"/>
        <w:bottom w:val="none" w:sz="0" w:space="0" w:color="auto"/>
        <w:right w:val="none" w:sz="0" w:space="0" w:color="auto"/>
      </w:divBdr>
    </w:div>
    <w:div w:id="2008167691">
      <w:bodyDiv w:val="1"/>
      <w:marLeft w:val="0"/>
      <w:marRight w:val="0"/>
      <w:marTop w:val="0"/>
      <w:marBottom w:val="0"/>
      <w:divBdr>
        <w:top w:val="none" w:sz="0" w:space="0" w:color="auto"/>
        <w:left w:val="none" w:sz="0" w:space="0" w:color="auto"/>
        <w:bottom w:val="none" w:sz="0" w:space="0" w:color="auto"/>
        <w:right w:val="none" w:sz="0" w:space="0" w:color="auto"/>
      </w:divBdr>
    </w:div>
    <w:div w:id="2010252631">
      <w:bodyDiv w:val="1"/>
      <w:marLeft w:val="0"/>
      <w:marRight w:val="0"/>
      <w:marTop w:val="0"/>
      <w:marBottom w:val="0"/>
      <w:divBdr>
        <w:top w:val="none" w:sz="0" w:space="0" w:color="auto"/>
        <w:left w:val="none" w:sz="0" w:space="0" w:color="auto"/>
        <w:bottom w:val="none" w:sz="0" w:space="0" w:color="auto"/>
        <w:right w:val="none" w:sz="0" w:space="0" w:color="auto"/>
      </w:divBdr>
    </w:div>
    <w:div w:id="2012247623">
      <w:bodyDiv w:val="1"/>
      <w:marLeft w:val="0"/>
      <w:marRight w:val="0"/>
      <w:marTop w:val="0"/>
      <w:marBottom w:val="0"/>
      <w:divBdr>
        <w:top w:val="none" w:sz="0" w:space="0" w:color="auto"/>
        <w:left w:val="none" w:sz="0" w:space="0" w:color="auto"/>
        <w:bottom w:val="none" w:sz="0" w:space="0" w:color="auto"/>
        <w:right w:val="none" w:sz="0" w:space="0" w:color="auto"/>
      </w:divBdr>
    </w:div>
    <w:div w:id="2012953025">
      <w:bodyDiv w:val="1"/>
      <w:marLeft w:val="0"/>
      <w:marRight w:val="0"/>
      <w:marTop w:val="0"/>
      <w:marBottom w:val="0"/>
      <w:divBdr>
        <w:top w:val="none" w:sz="0" w:space="0" w:color="auto"/>
        <w:left w:val="none" w:sz="0" w:space="0" w:color="auto"/>
        <w:bottom w:val="none" w:sz="0" w:space="0" w:color="auto"/>
        <w:right w:val="none" w:sz="0" w:space="0" w:color="auto"/>
      </w:divBdr>
    </w:div>
    <w:div w:id="2015449115">
      <w:bodyDiv w:val="1"/>
      <w:marLeft w:val="0"/>
      <w:marRight w:val="0"/>
      <w:marTop w:val="0"/>
      <w:marBottom w:val="0"/>
      <w:divBdr>
        <w:top w:val="none" w:sz="0" w:space="0" w:color="auto"/>
        <w:left w:val="none" w:sz="0" w:space="0" w:color="auto"/>
        <w:bottom w:val="none" w:sz="0" w:space="0" w:color="auto"/>
        <w:right w:val="none" w:sz="0" w:space="0" w:color="auto"/>
      </w:divBdr>
    </w:div>
    <w:div w:id="2019118481">
      <w:bodyDiv w:val="1"/>
      <w:marLeft w:val="0"/>
      <w:marRight w:val="0"/>
      <w:marTop w:val="0"/>
      <w:marBottom w:val="0"/>
      <w:divBdr>
        <w:top w:val="none" w:sz="0" w:space="0" w:color="auto"/>
        <w:left w:val="none" w:sz="0" w:space="0" w:color="auto"/>
        <w:bottom w:val="none" w:sz="0" w:space="0" w:color="auto"/>
        <w:right w:val="none" w:sz="0" w:space="0" w:color="auto"/>
      </w:divBdr>
    </w:div>
    <w:div w:id="2021078545">
      <w:bodyDiv w:val="1"/>
      <w:marLeft w:val="0"/>
      <w:marRight w:val="0"/>
      <w:marTop w:val="0"/>
      <w:marBottom w:val="0"/>
      <w:divBdr>
        <w:top w:val="none" w:sz="0" w:space="0" w:color="auto"/>
        <w:left w:val="none" w:sz="0" w:space="0" w:color="auto"/>
        <w:bottom w:val="none" w:sz="0" w:space="0" w:color="auto"/>
        <w:right w:val="none" w:sz="0" w:space="0" w:color="auto"/>
      </w:divBdr>
    </w:div>
    <w:div w:id="2021852236">
      <w:bodyDiv w:val="1"/>
      <w:marLeft w:val="0"/>
      <w:marRight w:val="0"/>
      <w:marTop w:val="0"/>
      <w:marBottom w:val="0"/>
      <w:divBdr>
        <w:top w:val="none" w:sz="0" w:space="0" w:color="auto"/>
        <w:left w:val="none" w:sz="0" w:space="0" w:color="auto"/>
        <w:bottom w:val="none" w:sz="0" w:space="0" w:color="auto"/>
        <w:right w:val="none" w:sz="0" w:space="0" w:color="auto"/>
      </w:divBdr>
    </w:div>
    <w:div w:id="2023697649">
      <w:bodyDiv w:val="1"/>
      <w:marLeft w:val="0"/>
      <w:marRight w:val="0"/>
      <w:marTop w:val="0"/>
      <w:marBottom w:val="0"/>
      <w:divBdr>
        <w:top w:val="none" w:sz="0" w:space="0" w:color="auto"/>
        <w:left w:val="none" w:sz="0" w:space="0" w:color="auto"/>
        <w:bottom w:val="none" w:sz="0" w:space="0" w:color="auto"/>
        <w:right w:val="none" w:sz="0" w:space="0" w:color="auto"/>
      </w:divBdr>
    </w:div>
    <w:div w:id="2023892763">
      <w:bodyDiv w:val="1"/>
      <w:marLeft w:val="0"/>
      <w:marRight w:val="0"/>
      <w:marTop w:val="0"/>
      <w:marBottom w:val="0"/>
      <w:divBdr>
        <w:top w:val="none" w:sz="0" w:space="0" w:color="auto"/>
        <w:left w:val="none" w:sz="0" w:space="0" w:color="auto"/>
        <w:bottom w:val="none" w:sz="0" w:space="0" w:color="auto"/>
        <w:right w:val="none" w:sz="0" w:space="0" w:color="auto"/>
      </w:divBdr>
    </w:div>
    <w:div w:id="2025666861">
      <w:bodyDiv w:val="1"/>
      <w:marLeft w:val="0"/>
      <w:marRight w:val="0"/>
      <w:marTop w:val="0"/>
      <w:marBottom w:val="0"/>
      <w:divBdr>
        <w:top w:val="none" w:sz="0" w:space="0" w:color="auto"/>
        <w:left w:val="none" w:sz="0" w:space="0" w:color="auto"/>
        <w:bottom w:val="none" w:sz="0" w:space="0" w:color="auto"/>
        <w:right w:val="none" w:sz="0" w:space="0" w:color="auto"/>
      </w:divBdr>
    </w:div>
    <w:div w:id="2026051863">
      <w:bodyDiv w:val="1"/>
      <w:marLeft w:val="0"/>
      <w:marRight w:val="0"/>
      <w:marTop w:val="0"/>
      <w:marBottom w:val="0"/>
      <w:divBdr>
        <w:top w:val="none" w:sz="0" w:space="0" w:color="auto"/>
        <w:left w:val="none" w:sz="0" w:space="0" w:color="auto"/>
        <w:bottom w:val="none" w:sz="0" w:space="0" w:color="auto"/>
        <w:right w:val="none" w:sz="0" w:space="0" w:color="auto"/>
      </w:divBdr>
    </w:div>
    <w:div w:id="2027899425">
      <w:bodyDiv w:val="1"/>
      <w:marLeft w:val="0"/>
      <w:marRight w:val="0"/>
      <w:marTop w:val="0"/>
      <w:marBottom w:val="0"/>
      <w:divBdr>
        <w:top w:val="none" w:sz="0" w:space="0" w:color="auto"/>
        <w:left w:val="none" w:sz="0" w:space="0" w:color="auto"/>
        <w:bottom w:val="none" w:sz="0" w:space="0" w:color="auto"/>
        <w:right w:val="none" w:sz="0" w:space="0" w:color="auto"/>
      </w:divBdr>
    </w:div>
    <w:div w:id="2030131938">
      <w:bodyDiv w:val="1"/>
      <w:marLeft w:val="0"/>
      <w:marRight w:val="0"/>
      <w:marTop w:val="0"/>
      <w:marBottom w:val="0"/>
      <w:divBdr>
        <w:top w:val="none" w:sz="0" w:space="0" w:color="auto"/>
        <w:left w:val="none" w:sz="0" w:space="0" w:color="auto"/>
        <w:bottom w:val="none" w:sz="0" w:space="0" w:color="auto"/>
        <w:right w:val="none" w:sz="0" w:space="0" w:color="auto"/>
      </w:divBdr>
    </w:div>
    <w:div w:id="2032489245">
      <w:bodyDiv w:val="1"/>
      <w:marLeft w:val="0"/>
      <w:marRight w:val="0"/>
      <w:marTop w:val="0"/>
      <w:marBottom w:val="0"/>
      <w:divBdr>
        <w:top w:val="none" w:sz="0" w:space="0" w:color="auto"/>
        <w:left w:val="none" w:sz="0" w:space="0" w:color="auto"/>
        <w:bottom w:val="none" w:sz="0" w:space="0" w:color="auto"/>
        <w:right w:val="none" w:sz="0" w:space="0" w:color="auto"/>
      </w:divBdr>
    </w:div>
    <w:div w:id="2036618477">
      <w:bodyDiv w:val="1"/>
      <w:marLeft w:val="0"/>
      <w:marRight w:val="0"/>
      <w:marTop w:val="0"/>
      <w:marBottom w:val="0"/>
      <w:divBdr>
        <w:top w:val="none" w:sz="0" w:space="0" w:color="auto"/>
        <w:left w:val="none" w:sz="0" w:space="0" w:color="auto"/>
        <w:bottom w:val="none" w:sz="0" w:space="0" w:color="auto"/>
        <w:right w:val="none" w:sz="0" w:space="0" w:color="auto"/>
      </w:divBdr>
    </w:div>
    <w:div w:id="2038459841">
      <w:bodyDiv w:val="1"/>
      <w:marLeft w:val="0"/>
      <w:marRight w:val="0"/>
      <w:marTop w:val="0"/>
      <w:marBottom w:val="0"/>
      <w:divBdr>
        <w:top w:val="none" w:sz="0" w:space="0" w:color="auto"/>
        <w:left w:val="none" w:sz="0" w:space="0" w:color="auto"/>
        <w:bottom w:val="none" w:sz="0" w:space="0" w:color="auto"/>
        <w:right w:val="none" w:sz="0" w:space="0" w:color="auto"/>
      </w:divBdr>
    </w:div>
    <w:div w:id="2039156543">
      <w:bodyDiv w:val="1"/>
      <w:marLeft w:val="0"/>
      <w:marRight w:val="0"/>
      <w:marTop w:val="0"/>
      <w:marBottom w:val="0"/>
      <w:divBdr>
        <w:top w:val="none" w:sz="0" w:space="0" w:color="auto"/>
        <w:left w:val="none" w:sz="0" w:space="0" w:color="auto"/>
        <w:bottom w:val="none" w:sz="0" w:space="0" w:color="auto"/>
        <w:right w:val="none" w:sz="0" w:space="0" w:color="auto"/>
      </w:divBdr>
    </w:div>
    <w:div w:id="2049211192">
      <w:bodyDiv w:val="1"/>
      <w:marLeft w:val="0"/>
      <w:marRight w:val="0"/>
      <w:marTop w:val="0"/>
      <w:marBottom w:val="0"/>
      <w:divBdr>
        <w:top w:val="none" w:sz="0" w:space="0" w:color="auto"/>
        <w:left w:val="none" w:sz="0" w:space="0" w:color="auto"/>
        <w:bottom w:val="none" w:sz="0" w:space="0" w:color="auto"/>
        <w:right w:val="none" w:sz="0" w:space="0" w:color="auto"/>
      </w:divBdr>
    </w:div>
    <w:div w:id="2049914443">
      <w:bodyDiv w:val="1"/>
      <w:marLeft w:val="0"/>
      <w:marRight w:val="0"/>
      <w:marTop w:val="0"/>
      <w:marBottom w:val="0"/>
      <w:divBdr>
        <w:top w:val="none" w:sz="0" w:space="0" w:color="auto"/>
        <w:left w:val="none" w:sz="0" w:space="0" w:color="auto"/>
        <w:bottom w:val="none" w:sz="0" w:space="0" w:color="auto"/>
        <w:right w:val="none" w:sz="0" w:space="0" w:color="auto"/>
      </w:divBdr>
    </w:div>
    <w:div w:id="2052613505">
      <w:bodyDiv w:val="1"/>
      <w:marLeft w:val="0"/>
      <w:marRight w:val="0"/>
      <w:marTop w:val="0"/>
      <w:marBottom w:val="0"/>
      <w:divBdr>
        <w:top w:val="none" w:sz="0" w:space="0" w:color="auto"/>
        <w:left w:val="none" w:sz="0" w:space="0" w:color="auto"/>
        <w:bottom w:val="none" w:sz="0" w:space="0" w:color="auto"/>
        <w:right w:val="none" w:sz="0" w:space="0" w:color="auto"/>
      </w:divBdr>
    </w:div>
    <w:div w:id="2055231271">
      <w:bodyDiv w:val="1"/>
      <w:marLeft w:val="0"/>
      <w:marRight w:val="0"/>
      <w:marTop w:val="0"/>
      <w:marBottom w:val="0"/>
      <w:divBdr>
        <w:top w:val="none" w:sz="0" w:space="0" w:color="auto"/>
        <w:left w:val="none" w:sz="0" w:space="0" w:color="auto"/>
        <w:bottom w:val="none" w:sz="0" w:space="0" w:color="auto"/>
        <w:right w:val="none" w:sz="0" w:space="0" w:color="auto"/>
      </w:divBdr>
    </w:div>
    <w:div w:id="2056932198">
      <w:bodyDiv w:val="1"/>
      <w:marLeft w:val="0"/>
      <w:marRight w:val="0"/>
      <w:marTop w:val="0"/>
      <w:marBottom w:val="0"/>
      <w:divBdr>
        <w:top w:val="none" w:sz="0" w:space="0" w:color="auto"/>
        <w:left w:val="none" w:sz="0" w:space="0" w:color="auto"/>
        <w:bottom w:val="none" w:sz="0" w:space="0" w:color="auto"/>
        <w:right w:val="none" w:sz="0" w:space="0" w:color="auto"/>
      </w:divBdr>
    </w:div>
    <w:div w:id="2057384923">
      <w:bodyDiv w:val="1"/>
      <w:marLeft w:val="0"/>
      <w:marRight w:val="0"/>
      <w:marTop w:val="0"/>
      <w:marBottom w:val="0"/>
      <w:divBdr>
        <w:top w:val="none" w:sz="0" w:space="0" w:color="auto"/>
        <w:left w:val="none" w:sz="0" w:space="0" w:color="auto"/>
        <w:bottom w:val="none" w:sz="0" w:space="0" w:color="auto"/>
        <w:right w:val="none" w:sz="0" w:space="0" w:color="auto"/>
      </w:divBdr>
    </w:div>
    <w:div w:id="2063363276">
      <w:bodyDiv w:val="1"/>
      <w:marLeft w:val="0"/>
      <w:marRight w:val="0"/>
      <w:marTop w:val="0"/>
      <w:marBottom w:val="0"/>
      <w:divBdr>
        <w:top w:val="none" w:sz="0" w:space="0" w:color="auto"/>
        <w:left w:val="none" w:sz="0" w:space="0" w:color="auto"/>
        <w:bottom w:val="none" w:sz="0" w:space="0" w:color="auto"/>
        <w:right w:val="none" w:sz="0" w:space="0" w:color="auto"/>
      </w:divBdr>
    </w:div>
    <w:div w:id="2067794342">
      <w:bodyDiv w:val="1"/>
      <w:marLeft w:val="0"/>
      <w:marRight w:val="0"/>
      <w:marTop w:val="0"/>
      <w:marBottom w:val="0"/>
      <w:divBdr>
        <w:top w:val="none" w:sz="0" w:space="0" w:color="auto"/>
        <w:left w:val="none" w:sz="0" w:space="0" w:color="auto"/>
        <w:bottom w:val="none" w:sz="0" w:space="0" w:color="auto"/>
        <w:right w:val="none" w:sz="0" w:space="0" w:color="auto"/>
      </w:divBdr>
    </w:div>
    <w:div w:id="2068454887">
      <w:bodyDiv w:val="1"/>
      <w:marLeft w:val="0"/>
      <w:marRight w:val="0"/>
      <w:marTop w:val="0"/>
      <w:marBottom w:val="0"/>
      <w:divBdr>
        <w:top w:val="none" w:sz="0" w:space="0" w:color="auto"/>
        <w:left w:val="none" w:sz="0" w:space="0" w:color="auto"/>
        <w:bottom w:val="none" w:sz="0" w:space="0" w:color="auto"/>
        <w:right w:val="none" w:sz="0" w:space="0" w:color="auto"/>
      </w:divBdr>
    </w:div>
    <w:div w:id="2072532425">
      <w:bodyDiv w:val="1"/>
      <w:marLeft w:val="0"/>
      <w:marRight w:val="0"/>
      <w:marTop w:val="0"/>
      <w:marBottom w:val="0"/>
      <w:divBdr>
        <w:top w:val="none" w:sz="0" w:space="0" w:color="auto"/>
        <w:left w:val="none" w:sz="0" w:space="0" w:color="auto"/>
        <w:bottom w:val="none" w:sz="0" w:space="0" w:color="auto"/>
        <w:right w:val="none" w:sz="0" w:space="0" w:color="auto"/>
      </w:divBdr>
    </w:div>
    <w:div w:id="2077387233">
      <w:bodyDiv w:val="1"/>
      <w:marLeft w:val="0"/>
      <w:marRight w:val="0"/>
      <w:marTop w:val="0"/>
      <w:marBottom w:val="0"/>
      <w:divBdr>
        <w:top w:val="none" w:sz="0" w:space="0" w:color="auto"/>
        <w:left w:val="none" w:sz="0" w:space="0" w:color="auto"/>
        <w:bottom w:val="none" w:sz="0" w:space="0" w:color="auto"/>
        <w:right w:val="none" w:sz="0" w:space="0" w:color="auto"/>
      </w:divBdr>
    </w:div>
    <w:div w:id="2078281378">
      <w:bodyDiv w:val="1"/>
      <w:marLeft w:val="0"/>
      <w:marRight w:val="0"/>
      <w:marTop w:val="0"/>
      <w:marBottom w:val="0"/>
      <w:divBdr>
        <w:top w:val="none" w:sz="0" w:space="0" w:color="auto"/>
        <w:left w:val="none" w:sz="0" w:space="0" w:color="auto"/>
        <w:bottom w:val="none" w:sz="0" w:space="0" w:color="auto"/>
        <w:right w:val="none" w:sz="0" w:space="0" w:color="auto"/>
      </w:divBdr>
    </w:div>
    <w:div w:id="2080395000">
      <w:bodyDiv w:val="1"/>
      <w:marLeft w:val="0"/>
      <w:marRight w:val="0"/>
      <w:marTop w:val="0"/>
      <w:marBottom w:val="0"/>
      <w:divBdr>
        <w:top w:val="none" w:sz="0" w:space="0" w:color="auto"/>
        <w:left w:val="none" w:sz="0" w:space="0" w:color="auto"/>
        <w:bottom w:val="none" w:sz="0" w:space="0" w:color="auto"/>
        <w:right w:val="none" w:sz="0" w:space="0" w:color="auto"/>
      </w:divBdr>
    </w:div>
    <w:div w:id="2084989136">
      <w:bodyDiv w:val="1"/>
      <w:marLeft w:val="0"/>
      <w:marRight w:val="0"/>
      <w:marTop w:val="0"/>
      <w:marBottom w:val="0"/>
      <w:divBdr>
        <w:top w:val="none" w:sz="0" w:space="0" w:color="auto"/>
        <w:left w:val="none" w:sz="0" w:space="0" w:color="auto"/>
        <w:bottom w:val="none" w:sz="0" w:space="0" w:color="auto"/>
        <w:right w:val="none" w:sz="0" w:space="0" w:color="auto"/>
      </w:divBdr>
    </w:div>
    <w:div w:id="2088528143">
      <w:bodyDiv w:val="1"/>
      <w:marLeft w:val="0"/>
      <w:marRight w:val="0"/>
      <w:marTop w:val="0"/>
      <w:marBottom w:val="0"/>
      <w:divBdr>
        <w:top w:val="none" w:sz="0" w:space="0" w:color="auto"/>
        <w:left w:val="none" w:sz="0" w:space="0" w:color="auto"/>
        <w:bottom w:val="none" w:sz="0" w:space="0" w:color="auto"/>
        <w:right w:val="none" w:sz="0" w:space="0" w:color="auto"/>
      </w:divBdr>
    </w:div>
    <w:div w:id="2088845637">
      <w:bodyDiv w:val="1"/>
      <w:marLeft w:val="0"/>
      <w:marRight w:val="0"/>
      <w:marTop w:val="0"/>
      <w:marBottom w:val="0"/>
      <w:divBdr>
        <w:top w:val="none" w:sz="0" w:space="0" w:color="auto"/>
        <w:left w:val="none" w:sz="0" w:space="0" w:color="auto"/>
        <w:bottom w:val="none" w:sz="0" w:space="0" w:color="auto"/>
        <w:right w:val="none" w:sz="0" w:space="0" w:color="auto"/>
      </w:divBdr>
    </w:div>
    <w:div w:id="2104954694">
      <w:bodyDiv w:val="1"/>
      <w:marLeft w:val="0"/>
      <w:marRight w:val="0"/>
      <w:marTop w:val="0"/>
      <w:marBottom w:val="0"/>
      <w:divBdr>
        <w:top w:val="none" w:sz="0" w:space="0" w:color="auto"/>
        <w:left w:val="none" w:sz="0" w:space="0" w:color="auto"/>
        <w:bottom w:val="none" w:sz="0" w:space="0" w:color="auto"/>
        <w:right w:val="none" w:sz="0" w:space="0" w:color="auto"/>
      </w:divBdr>
    </w:div>
    <w:div w:id="2107067146">
      <w:bodyDiv w:val="1"/>
      <w:marLeft w:val="0"/>
      <w:marRight w:val="0"/>
      <w:marTop w:val="0"/>
      <w:marBottom w:val="0"/>
      <w:divBdr>
        <w:top w:val="none" w:sz="0" w:space="0" w:color="auto"/>
        <w:left w:val="none" w:sz="0" w:space="0" w:color="auto"/>
        <w:bottom w:val="none" w:sz="0" w:space="0" w:color="auto"/>
        <w:right w:val="none" w:sz="0" w:space="0" w:color="auto"/>
      </w:divBdr>
    </w:div>
    <w:div w:id="2107189774">
      <w:bodyDiv w:val="1"/>
      <w:marLeft w:val="0"/>
      <w:marRight w:val="0"/>
      <w:marTop w:val="0"/>
      <w:marBottom w:val="0"/>
      <w:divBdr>
        <w:top w:val="none" w:sz="0" w:space="0" w:color="auto"/>
        <w:left w:val="none" w:sz="0" w:space="0" w:color="auto"/>
        <w:bottom w:val="none" w:sz="0" w:space="0" w:color="auto"/>
        <w:right w:val="none" w:sz="0" w:space="0" w:color="auto"/>
      </w:divBdr>
    </w:div>
    <w:div w:id="2114200169">
      <w:bodyDiv w:val="1"/>
      <w:marLeft w:val="0"/>
      <w:marRight w:val="0"/>
      <w:marTop w:val="0"/>
      <w:marBottom w:val="0"/>
      <w:divBdr>
        <w:top w:val="none" w:sz="0" w:space="0" w:color="auto"/>
        <w:left w:val="none" w:sz="0" w:space="0" w:color="auto"/>
        <w:bottom w:val="none" w:sz="0" w:space="0" w:color="auto"/>
        <w:right w:val="none" w:sz="0" w:space="0" w:color="auto"/>
      </w:divBdr>
    </w:div>
    <w:div w:id="2115201182">
      <w:bodyDiv w:val="1"/>
      <w:marLeft w:val="0"/>
      <w:marRight w:val="0"/>
      <w:marTop w:val="0"/>
      <w:marBottom w:val="0"/>
      <w:divBdr>
        <w:top w:val="none" w:sz="0" w:space="0" w:color="auto"/>
        <w:left w:val="none" w:sz="0" w:space="0" w:color="auto"/>
        <w:bottom w:val="none" w:sz="0" w:space="0" w:color="auto"/>
        <w:right w:val="none" w:sz="0" w:space="0" w:color="auto"/>
      </w:divBdr>
    </w:div>
    <w:div w:id="2117090901">
      <w:bodyDiv w:val="1"/>
      <w:marLeft w:val="0"/>
      <w:marRight w:val="0"/>
      <w:marTop w:val="0"/>
      <w:marBottom w:val="0"/>
      <w:divBdr>
        <w:top w:val="none" w:sz="0" w:space="0" w:color="auto"/>
        <w:left w:val="none" w:sz="0" w:space="0" w:color="auto"/>
        <w:bottom w:val="none" w:sz="0" w:space="0" w:color="auto"/>
        <w:right w:val="none" w:sz="0" w:space="0" w:color="auto"/>
      </w:divBdr>
    </w:div>
    <w:div w:id="2117094002">
      <w:bodyDiv w:val="1"/>
      <w:marLeft w:val="0"/>
      <w:marRight w:val="0"/>
      <w:marTop w:val="0"/>
      <w:marBottom w:val="0"/>
      <w:divBdr>
        <w:top w:val="none" w:sz="0" w:space="0" w:color="auto"/>
        <w:left w:val="none" w:sz="0" w:space="0" w:color="auto"/>
        <w:bottom w:val="none" w:sz="0" w:space="0" w:color="auto"/>
        <w:right w:val="none" w:sz="0" w:space="0" w:color="auto"/>
      </w:divBdr>
    </w:div>
    <w:div w:id="2117630799">
      <w:bodyDiv w:val="1"/>
      <w:marLeft w:val="0"/>
      <w:marRight w:val="0"/>
      <w:marTop w:val="0"/>
      <w:marBottom w:val="0"/>
      <w:divBdr>
        <w:top w:val="none" w:sz="0" w:space="0" w:color="auto"/>
        <w:left w:val="none" w:sz="0" w:space="0" w:color="auto"/>
        <w:bottom w:val="none" w:sz="0" w:space="0" w:color="auto"/>
        <w:right w:val="none" w:sz="0" w:space="0" w:color="auto"/>
      </w:divBdr>
    </w:div>
    <w:div w:id="2123767805">
      <w:bodyDiv w:val="1"/>
      <w:marLeft w:val="0"/>
      <w:marRight w:val="0"/>
      <w:marTop w:val="0"/>
      <w:marBottom w:val="0"/>
      <w:divBdr>
        <w:top w:val="none" w:sz="0" w:space="0" w:color="auto"/>
        <w:left w:val="none" w:sz="0" w:space="0" w:color="auto"/>
        <w:bottom w:val="none" w:sz="0" w:space="0" w:color="auto"/>
        <w:right w:val="none" w:sz="0" w:space="0" w:color="auto"/>
      </w:divBdr>
    </w:div>
    <w:div w:id="2125490805">
      <w:bodyDiv w:val="1"/>
      <w:marLeft w:val="0"/>
      <w:marRight w:val="0"/>
      <w:marTop w:val="0"/>
      <w:marBottom w:val="0"/>
      <w:divBdr>
        <w:top w:val="none" w:sz="0" w:space="0" w:color="auto"/>
        <w:left w:val="none" w:sz="0" w:space="0" w:color="auto"/>
        <w:bottom w:val="none" w:sz="0" w:space="0" w:color="auto"/>
        <w:right w:val="none" w:sz="0" w:space="0" w:color="auto"/>
      </w:divBdr>
    </w:div>
    <w:div w:id="2132362056">
      <w:bodyDiv w:val="1"/>
      <w:marLeft w:val="0"/>
      <w:marRight w:val="0"/>
      <w:marTop w:val="0"/>
      <w:marBottom w:val="0"/>
      <w:divBdr>
        <w:top w:val="none" w:sz="0" w:space="0" w:color="auto"/>
        <w:left w:val="none" w:sz="0" w:space="0" w:color="auto"/>
        <w:bottom w:val="none" w:sz="0" w:space="0" w:color="auto"/>
        <w:right w:val="none" w:sz="0" w:space="0" w:color="auto"/>
      </w:divBdr>
    </w:div>
    <w:div w:id="2135826983">
      <w:bodyDiv w:val="1"/>
      <w:marLeft w:val="0"/>
      <w:marRight w:val="0"/>
      <w:marTop w:val="0"/>
      <w:marBottom w:val="0"/>
      <w:divBdr>
        <w:top w:val="none" w:sz="0" w:space="0" w:color="auto"/>
        <w:left w:val="none" w:sz="0" w:space="0" w:color="auto"/>
        <w:bottom w:val="none" w:sz="0" w:space="0" w:color="auto"/>
        <w:right w:val="none" w:sz="0" w:space="0" w:color="auto"/>
      </w:divBdr>
    </w:div>
    <w:div w:id="2139839086">
      <w:bodyDiv w:val="1"/>
      <w:marLeft w:val="0"/>
      <w:marRight w:val="0"/>
      <w:marTop w:val="0"/>
      <w:marBottom w:val="0"/>
      <w:divBdr>
        <w:top w:val="none" w:sz="0" w:space="0" w:color="auto"/>
        <w:left w:val="none" w:sz="0" w:space="0" w:color="auto"/>
        <w:bottom w:val="none" w:sz="0" w:space="0" w:color="auto"/>
        <w:right w:val="none" w:sz="0" w:space="0" w:color="auto"/>
      </w:divBdr>
    </w:div>
    <w:div w:id="214723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Wil11</b:Tag>
    <b:SourceType>Book</b:SourceType>
    <b:Guid>{5BB23E31-2897-483D-B98E-518330A58B3C}</b:Guid>
    <b:Author>
      <b:Author>
        <b:NameList>
          <b:Person>
            <b:Last>Callister</b:Last>
            <b:First>William</b:First>
            <b:Middle>D.</b:Middle>
          </b:Person>
          <b:Person>
            <b:Last>Rethwisch</b:Last>
            <b:First>David</b:First>
            <b:Middle>G.</b:Middle>
          </b:Person>
        </b:NameList>
      </b:Author>
    </b:Author>
    <b:Title>Material Science and Engineering</b:Title>
    <b:Year>2011</b:Year>
    <b:Publisher>John Wiley &amp; Sons </b:Publisher>
    <b:Edition>Ninth</b:Edition>
    <b:City>New Jersey</b:City>
    <b:RefOrder>1</b:RefOrder>
  </b:Source>
  <b:Source>
    <b:Tag>Ron00</b:Tag>
    <b:SourceType>Book</b:SourceType>
    <b:Guid>{5A4790F2-E5DA-468B-995F-DFD43CB60476}</b:Guid>
    <b:Author>
      <b:Author>
        <b:NameList>
          <b:Person>
            <b:Last>Loehman</b:Last>
            <b:First>Ronald</b:First>
          </b:Person>
        </b:NameList>
      </b:Author>
    </b:Author>
    <b:Title>Ceramics, Overview </b:Title>
    <b:Year>2000</b:Year>
    <b:Publisher>Wiley Online Library </b:Publisher>
    <b:RefOrder>2</b:RefOrder>
  </b:Source>
  <b:Source>
    <b:Tag>Bla12</b:Tag>
    <b:SourceType>Book</b:SourceType>
    <b:Guid>{EA3A592B-57EC-4A03-A71E-D17DFC00FE19}</b:Guid>
    <b:Author>
      <b:Author>
        <b:NameList>
          <b:Person>
            <b:Last>Black</b:Last>
            <b:First>J.T</b:First>
          </b:Person>
          <b:Person>
            <b:Last>Kosher</b:Last>
            <b:First>A.H</b:First>
          </b:Person>
        </b:NameList>
      </b:Author>
    </b:Author>
    <b:Title>Degarmo's Materials and Processes in Manufacturing </b:Title>
    <b:Year>2012</b:Year>
    <b:City>New Jersey</b:City>
    <b:Publisher>John Wiley &amp; Sons </b:Publisher>
    <b:Edition>11th</b:Edition>
    <b:RefOrder>3</b:RefOrder>
  </b:Source>
  <b:Source>
    <b:Tag>DrD12</b:Tag>
    <b:SourceType>InternetSite</b:SourceType>
    <b:Guid>{0008E9E3-0A3E-4538-A8CE-D0AF50DFCEEF}</b:Guid>
    <b:Title>SubsTech Substances&amp;Technologies </b:Title>
    <b:Year>2012</b:Year>
    <b:Author>
      <b:Author>
        <b:NameList>
          <b:Person>
            <b:Last>Kopeliovich</b:Last>
            <b:First>Dr.</b:First>
            <b:Middle>Dmitiri</b:Middle>
          </b:Person>
        </b:NameList>
      </b:Author>
    </b:Author>
    <b:YearAccessed>2020</b:YearAccessed>
    <b:MonthAccessed>10</b:MonthAccessed>
    <b:DayAccessed>12</b:DayAccessed>
    <b:URL>https://www.substech.com/dokuwiki/doku.php?id=ionic_and_covalent_bonding</b:URL>
    <b:RefOrder>20</b:RefOrder>
  </b:Source>
  <b:Source>
    <b:Tag>Zak06</b:Tag>
    <b:SourceType>BookSection</b:SourceType>
    <b:Guid>{B8202CE2-1989-42A9-BF38-BEDA68B7FED9}</b:Guid>
    <b:Title>Chapter 7 Coatings </b:Title>
    <b:Year>2006</b:Year>
    <b:Author>
      <b:Author>
        <b:NameList>
          <b:Person>
            <b:Last>Ahmad</b:Last>
            <b:First>Zaki</b:First>
          </b:Person>
        </b:NameList>
      </b:Author>
    </b:Author>
    <b:BookTitle>Principles of Corrosion Engineering and Corrosion Control</b:BookTitle>
    <b:Pages>382-437</b:Pages>
    <b:Publisher>Butterworth Heinemann </b:Publisher>
    <b:RefOrder>21</b:RefOrder>
  </b:Source>
  <b:Source>
    <b:Tag>Joo08</b:Tag>
    <b:SourceType>BookSection</b:SourceType>
    <b:Guid>{2ED6F02F-F25C-459B-B40C-27FD64CD83A3}</b:Guid>
    <b:Author>
      <b:Author>
        <b:NameList>
          <b:Person>
            <b:Last>Park</b:Last>
            <b:First>Joon</b:First>
          </b:Person>
        </b:NameList>
      </b:Author>
    </b:Author>
    <b:Title>Structure of Ceramics and Glasses</b:Title>
    <b:BookTitle>Bioceramics</b:BookTitle>
    <b:Year>2008</b:Year>
    <b:Pages>10-26 </b:Pages>
    <b:City>New York, NY </b:City>
    <b:Publisher>Springer </b:Publisher>
    <b:RefOrder>4</b:RefOrder>
  </b:Source>
  <b:Source>
    <b:Tag>Cur08</b:Tag>
    <b:SourceType>BookSection</b:SourceType>
    <b:Guid>{6E558524-677E-4473-9543-A3452E7B4882}</b:Guid>
    <b:Author>
      <b:Author>
        <b:NameList>
          <b:Person>
            <b:Last>Curkovic</b:Last>
            <b:First>L.,</b:First>
            <b:Middle>Jelaca, M. F., Kurajica,S.</b:Middle>
          </b:Person>
        </b:NameList>
      </b:Author>
    </b:Author>
    <b:Title>Corrosion behaviour of alumina ceramics in aqueous HCl and H2SO4</b:Title>
    <b:BookTitle>Corrosion Science </b:BookTitle>
    <b:Year>2008</b:Year>
    <b:Pages>872-878</b:Pages>
    <b:RefOrder>7</b:RefOrder>
  </b:Source>
  <b:Source>
    <b:Tag>Ste20</b:Tag>
    <b:SourceType>InternetSite</b:SourceType>
    <b:Guid>{442F91BB-59DD-4B92-80AA-41AE51FAE260}</b:Guid>
    <b:Author>
      <b:Author>
        <b:NameList>
          <b:Person>
            <b:Last>Lower</b:Last>
            <b:First>Stephen</b:First>
          </b:Person>
        </b:NameList>
      </b:Author>
    </b:Author>
    <b:Title>Chemistry LibreTexts </b:Title>
    <b:Year>2020</b:Year>
    <b:YearAccessed>2021</b:YearAccessed>
    <b:MonthAccessed>01</b:MonthAccessed>
    <b:DayAccessed>27</b:DayAccessed>
    <b:URL>https://chem.libretexts.org/Bookshelves/General_Chemistry/Book%3A_Chem1_(Lower)/07%3A_Solids_and_Liquids/7.08%3A_Cubic_Lattices_and_Close_Packing</b:URL>
    <b:RefOrder>5</b:RefOrder>
  </b:Source>
  <b:Source>
    <b:Tag>Tho201</b:Tag>
    <b:SourceType>InternetSite</b:SourceType>
    <b:Guid>{0FB353F5-89E2-43A3-89A8-C12DD16EA9AA}</b:Guid>
    <b:Author>
      <b:Author>
        <b:NameList>
          <b:Person>
            <b:Last>Thomas Bottyan</b:Last>
            <b:First>Christina</b:First>
            <b:Middle>Rabago</b:Middle>
          </b:Person>
        </b:NameList>
      </b:Author>
    </b:Author>
    <b:Title>Chemistry LibreTexts</b:Title>
    <b:Year>2020</b:Year>
    <b:YearAccessed>2021</b:YearAccessed>
    <b:MonthAccessed>01</b:MonthAccessed>
    <b:DayAccessed>29</b:DayAccessed>
    <b:URL>https://chem.libretexts.org/Bookshelves/Inorganic_Chemistry/Modules_and_Websites_(Inorganic_Chemistry)/Descriptive_Chemistry/Elements_Organized_by_Block/2_p-Block_Elements/Group_14%3A_The_Carbon_Family/Z014_Chemistry_of_Silicon_(Z14)</b:URL>
    <b:RefOrder>8</b:RefOrder>
  </b:Source>
  <b:Source>
    <b:Tag>Nel14</b:Tag>
    <b:SourceType>Report</b:SourceType>
    <b:Guid>{7A2428D4-8B71-4A46-A848-876189201725}</b:Guid>
    <b:Title>Silicate Structures, Structural Formula, Neso-,Cyclo-, and Soro-Silicates </b:Title>
    <b:Year>2014 </b:Year>
    <b:Publisher>Tulane University </b:Publisher>
    <b:City>New Orleans, LA</b:City>
    <b:Author>
      <b:Author>
        <b:NameList>
          <b:Person>
            <b:Last>Nelson</b:Last>
            <b:First>Prof.Stephen</b:First>
            <b:Middle>A.</b:Middle>
          </b:Person>
        </b:NameList>
      </b:Author>
    </b:Author>
    <b:RefOrder>9</b:RefOrder>
  </b:Source>
  <b:Source>
    <b:Tag>Zha16</b:Tag>
    <b:SourceType>JournalArticle</b:SourceType>
    <b:Guid>{E300A53D-9870-40FB-ABA3-15E576584B53}</b:Guid>
    <b:Title>Improvavle luminescent properties by adjusting silicon-calcium stoichiometric ration in long afterglow phosphors Ca1.94MgSi2O7:Eu2+0.01, Dy3+0.05</b:Title>
    <b:Year>2016</b:Year>
    <b:Author>
      <b:Author>
        <b:NameList>
          <b:Person>
            <b:Last>Zhang</b:Last>
            <b:First>C.,</b:First>
            <b:Middle>Gong, X., Cui, R. and Deng, C.</b:Middle>
          </b:Person>
        </b:NameList>
      </b:Author>
    </b:Author>
    <b:JournalName>Journal of Alloys and Componds </b:JournalName>
    <b:Pages>658, 898-903</b:Pages>
    <b:RefOrder>10</b:RefOrder>
  </b:Source>
  <b:Source>
    <b:Tag>CPi11</b:Tag>
    <b:SourceType>BookSection</b:SourceType>
    <b:Guid>{1AA531B3-1DF8-49D3-9C8D-1E3A4C37BA35}</b:Guid>
    <b:Title>1.105 Alumina  </b:Title>
    <b:Year>2011</b:Year>
    <b:Pages>73-94</b:Pages>
    <b:City>Roma, Ital y </b:City>
    <b:Publisher>Elsevier </b:Publisher>
    <b:Author>
      <b:Author>
        <b:NameList>
          <b:Person>
            <b:Last>C.Piconi</b:Last>
          </b:Person>
        </b:NameList>
      </b:Author>
    </b:Author>
    <b:BookTitle>Comprehensive Biomaterials </b:BookTitle>
    <b:RefOrder>6</b:RefOrder>
  </b:Source>
  <b:Source>
    <b:Tag>Mik11</b:Tag>
    <b:SourceType>Book</b:SourceType>
    <b:Guid>{4071277F-6990-45C3-9A22-AE19B5581C78}</b:Guid>
    <b:Title>Principles of Modern Manufacturing </b:Title>
    <b:Year>2011</b:Year>
    <b:Publisher>John Wiley &amp; Sons, INC. </b:Publisher>
    <b:Author>
      <b:Author>
        <b:NameList>
          <b:Person>
            <b:Last>Groover</b:Last>
            <b:First>Mikell</b:First>
            <b:Middle>P.</b:Middle>
          </b:Person>
        </b:NameList>
      </b:Author>
    </b:Author>
    <b:Edition>4th</b:Edition>
    <b:RefOrder>11</b:RefOrder>
  </b:Source>
  <b:Source>
    <b:Tag>Eja12</b:Tag>
    <b:SourceType>InternetSite</b:SourceType>
    <b:Guid>{768FB3E0-B6DE-4231-A5DD-69D1FB454934}</b:Guid>
    <b:Title>Slideshare</b:Title>
    <b:Year>2012</b:Year>
    <b:Author>
      <b:Author>
        <b:NameList>
          <b:Person>
            <b:Last>Ejaz</b:Last>
          </b:Person>
        </b:NameList>
      </b:Author>
    </b:Author>
    <b:YearAccessed>2021</b:YearAccessed>
    <b:MonthAccessed>02</b:MonthAccessed>
    <b:DayAccessed>02</b:DayAccessed>
    <b:URL>https://www.slideshare.net/aliraza62742/ceramic-materials-their-processing</b:URL>
    <b:RefOrder>22</b:RefOrder>
  </b:Source>
  <b:Source>
    <b:Tag>Gro11</b:Tag>
    <b:SourceType>Book</b:SourceType>
    <b:Guid>{83BA395D-2A66-4D72-AE68-E0218A6CEAF7}</b:Guid>
    <b:Title>Modern Manufacturing</b:Title>
    <b:Year>2011</b:Year>
    <b:Author>
      <b:Author>
        <b:NameList>
          <b:Person>
            <b:Last>Groover</b:Last>
            <b:First>Mikell</b:First>
            <b:Middle>P</b:Middle>
          </b:Person>
        </b:NameList>
      </b:Author>
    </b:Author>
    <b:City>New Jersey</b:City>
    <b:Publisher>Wiley</b:Publisher>
    <b:Edition>Fourth</b:Edition>
    <b:RefOrder>14</b:RefOrder>
  </b:Source>
  <b:Source>
    <b:Tag>Tas18</b:Tag>
    <b:SourceType>BookSection</b:SourceType>
    <b:Guid>{CB83BF91-59FB-4F8F-9AB7-73929353ADA5}</b:Guid>
    <b:Author>
      <b:Author>
        <b:NameList>
          <b:Person>
            <b:Last>Tassilo Moritz</b:Last>
            <b:First>Saeed</b:First>
            <b:Middle>Maleksaeedi</b:Middle>
          </b:Person>
        </b:NameList>
      </b:Author>
      <b:Editor>
        <b:NameList>
          <b:Person>
            <b:Last>Saxony</b:Last>
            <b:First>Germany</b:First>
          </b:Person>
        </b:NameList>
      </b:Editor>
    </b:Author>
    <b:Title>Additive Manufacturing of Ceramic Components </b:Title>
    <b:Year>2018</b:Year>
    <b:BookTitle>Additive Manufacturing </b:BookTitle>
    <b:Pages>105-161</b:Pages>
    <b:Publisher>Butterworth Heinemann</b:Publisher>
    <b:RefOrder>12</b:RefOrder>
  </b:Source>
  <b:Source>
    <b:Tag>Nur18</b:Tag>
    <b:SourceType>Report</b:SourceType>
    <b:Guid>{D7E57D18-751D-4B08-AD31-0D08ACB76BAF}</b:Guid>
    <b:Author>
      <b:Author>
        <b:NameList>
          <b:Person>
            <b:Last>Nur</b:Last>
            <b:First>H.M</b:First>
          </b:Person>
        </b:NameList>
      </b:Author>
    </b:Author>
    <b:Title>Fabrication of advanced ceramics and selective metallization </b:Title>
    <b:BookTitle>A thesis submitted for the </b:BookTitle>
    <b:Year>2018</b:Year>
    <b:Publisher>Department of Mechanical Engineering Brunnel University</b:Publisher>
    <b:RefOrder>13</b:RefOrder>
  </b:Source>
  <b:Source>
    <b:Tag>Ret11</b:Tag>
    <b:SourceType>Book</b:SourceType>
    <b:Guid>{420DD6A9-93A3-4125-9151-9E9549C0A7B6}</b:Guid>
    <b:Author>
      <b:Author>
        <b:NameList>
          <b:Person>
            <b:Last>Caillister</b:Last>
            <b:First>W.</b:First>
            <b:Middle>D. and Rethwisch, D.G</b:Middle>
          </b:Person>
        </b:NameList>
      </b:Author>
    </b:Author>
    <b:Title>Materials Science and Engineering</b:Title>
    <b:Year>2011</b:Year>
    <b:City>New Jersey</b:City>
    <b:Publisher>John Wiley &amp; Sons</b:Publisher>
    <b:Edition>Eighth</b:Edition>
    <b:RefOrder>15</b:RefOrder>
  </b:Source>
  <b:Source>
    <b:Tag>Mas18</b:Tag>
    <b:SourceType>InternetSite</b:SourceType>
    <b:Guid>{A2882C6D-B169-4DE7-A0D0-8F040DFEE63E}</b:Guid>
    <b:Title>Ceramic Composition and Properties</b:Title>
    <b:InternetSiteTitle>Encylopiedia Britannica</b:InternetSiteTitle>
    <b:Year>2018</b:Year>
    <b:URL>https://www.britannica.com/topic/ceramic-composition-and-properties-103137</b:URL>
    <b:Author>
      <b:Author>
        <b:NameList>
          <b:Person>
            <b:Last>Mason</b:Last>
            <b:First>T.</b:First>
            <b:Middle>O.</b:Middle>
          </b:Person>
        </b:NameList>
      </b:Author>
    </b:Author>
    <b:YearAccessed>2018</b:YearAccessed>
    <b:MonthAccessed>January</b:MonthAccessed>
    <b:DayAccessed>05</b:DayAccessed>
    <b:RefOrder>23</b:RefOrder>
  </b:Source>
  <b:Source>
    <b:Tag>Sin14</b:Tag>
    <b:SourceType>Report</b:SourceType>
    <b:Guid>{07EE1D95-3DD2-47F3-81D6-2FA7214B1BF6}</b:Guid>
    <b:Author>
      <b:Author>
        <b:NameList>
          <b:Person>
            <b:Last>Sing</b:Last>
            <b:First>Kuldeep</b:First>
          </b:Person>
          <b:Person>
            <b:Last>Behera</b:Last>
            <b:First>Dr.</b:First>
            <b:Middle>Shantanu Kumar</b:Middle>
          </b:Person>
          <b:Person>
            <b:Last>Adak</b:Last>
            <b:First>Dr.Sukumar</b:First>
          </b:Person>
        </b:NameList>
      </b:Author>
    </b:Author>
    <b:Title>Specially treated graphite fortified alumina-silicon carbide-carbon refractories: Fabrication and Properties</b:Title>
    <b:Year>2014 </b:Year>
    <b:Publisher>National Institute of technology</b:Publisher>
    <b:City>Rourkela</b:City>
    <b:RefOrder>16</b:RefOrder>
  </b:Source>
  <b:Source>
    <b:Tag>Win16</b:Tag>
    <b:SourceType>DocumentFromInternetSite</b:SourceType>
    <b:Guid>{B644A7C1-B654-486A-B597-FE85B957483F}</b:Guid>
    <b:Title>Refractory Lining and Wear in the Torpedo Ladle; Voestalpine</b:Title>
    <b:Year>2016</b:Year>
    <b:Author>
      <b:Author>
        <b:NameList>
          <b:Person>
            <b:Last>Winkler</b:Last>
            <b:First>Dr.</b:First>
            <b:Middle>Waltraud</b:Middle>
          </b:Person>
        </b:NameList>
      </b:Author>
    </b:Author>
    <b:Month>04</b:Month>
    <b:Day>27</b:Day>
    <b:YearAccessed>2021</b:YearAccessed>
    <b:MonthAccessed>02</b:MonthAccessed>
    <b:DayAccessed>08</b:DayAccessed>
    <b:URL>https://www.stahl-online.de/wp-content/uploads/2016/05/004-Winkler-Torpedo-Ladle.pdf</b:URL>
    <b:RefOrder>17</b:RefOrder>
  </b:Source>
  <b:Source>
    <b:Tag>alH78</b:Tag>
    <b:SourceType>Report</b:SourceType>
    <b:Guid>{39942197-1C45-4392-8500-2C8FF22024F9}</b:Guid>
    <b:Author>
      <b:Author>
        <b:NameList>
          <b:Person>
            <b:Last>Hayashi</b:Last>
            <b:First>et</b:First>
            <b:Middle>al.</b:Middle>
          </b:Person>
        </b:NameList>
      </b:Author>
    </b:Author>
    <b:Title>Alumina-silicon carbide refractories and their method of manufacture</b:Title>
    <b:Year>1978</b:Year>
    <b:Publisher>United States Patent</b:Publisher>
    <b:RefOrder>18</b:RefOrder>
  </b:Source>
  <b:Source>
    <b:Tag>Muh15</b:Tag>
    <b:SourceType>BookSection</b:SourceType>
    <b:Guid>{095E301D-D1DC-43CD-B2F8-72BBC234A068}</b:Guid>
    <b:Title>Effect of aluminia and silicon carbide hybrid reinforcements on tensile, compressive and microhardness behavior of Mg-3Al-1Zn alloy</b:Title>
    <b:Year>2015</b:Year>
    <b:Publisher>Elsevier </b:Publisher>
    <b:Author>
      <b:Author>
        <b:NameList>
          <b:Person>
            <b:Last>Muhammad Rashad</b:Last>
            <b:First>Fusheng</b:First>
            <b:Middle>Pan, Wei Guo, Han Lin, Muhammad Asif, Muhammad Irfan</b:Middle>
          </b:Person>
        </b:NameList>
      </b:Author>
    </b:Author>
    <b:BookTitle>Materials Characterization </b:BookTitle>
    <b:Pages>382-389</b:Pages>
    <b:RefOrder>19</b:RefOrder>
  </b:Source>
</b:Sources>
</file>

<file path=customXml/itemProps1.xml><?xml version="1.0" encoding="utf-8"?>
<ds:datastoreItem xmlns:ds="http://schemas.openxmlformats.org/officeDocument/2006/customXml" ds:itemID="{8348B933-FB57-4E2A-8A41-6FCC7FC75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3615</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Peart, Courteney</dc:creator>
  <cp:keywords/>
  <dc:description/>
  <cp:lastModifiedBy>Peart, Courteney</cp:lastModifiedBy>
  <cp:revision>2</cp:revision>
  <dcterms:created xsi:type="dcterms:W3CDTF">2021-02-10T16:09:00Z</dcterms:created>
  <dcterms:modified xsi:type="dcterms:W3CDTF">2021-02-10T16:09:00Z</dcterms:modified>
</cp:coreProperties>
</file>