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E17967" w14:textId="77777777" w:rsidR="00DA66B0" w:rsidRDefault="00DA66B0" w:rsidP="00DA66B0">
      <w:pPr>
        <w:spacing w:line="259" w:lineRule="auto"/>
        <w:jc w:val="left"/>
        <w:rPr>
          <w:rFonts w:ascii="Arial" w:hAnsi="Arial" w:cs="Arial"/>
          <w:b/>
          <w:bCs/>
          <w:sz w:val="56"/>
          <w:szCs w:val="56"/>
        </w:rPr>
      </w:pPr>
      <w:proofErr w:type="spellStart"/>
      <w:r w:rsidRPr="00DA66B0">
        <w:rPr>
          <w:rFonts w:ascii="Arial" w:hAnsi="Arial" w:cs="Arial"/>
          <w:b/>
          <w:bCs/>
          <w:sz w:val="56"/>
          <w:szCs w:val="56"/>
        </w:rPr>
        <w:t>Programme</w:t>
      </w:r>
      <w:proofErr w:type="spellEnd"/>
      <w:r w:rsidRPr="00DA66B0">
        <w:rPr>
          <w:rFonts w:ascii="Arial" w:hAnsi="Arial" w:cs="Arial"/>
          <w:b/>
          <w:bCs/>
          <w:sz w:val="56"/>
          <w:szCs w:val="56"/>
        </w:rPr>
        <w:t>: BA Leadership and Management Skills for the Workplace</w:t>
      </w:r>
    </w:p>
    <w:p w14:paraId="601622B3" w14:textId="2400419A" w:rsidR="00CA5899" w:rsidRPr="00DA66B0" w:rsidRDefault="00DA66B0" w:rsidP="00DA66B0">
      <w:pPr>
        <w:spacing w:line="259" w:lineRule="auto"/>
        <w:jc w:val="left"/>
        <w:rPr>
          <w:rFonts w:ascii="Arial" w:hAnsi="Arial" w:cs="Arial"/>
          <w:sz w:val="40"/>
          <w:szCs w:val="40"/>
        </w:rPr>
      </w:pPr>
      <w:r w:rsidRPr="00DA66B0">
        <w:rPr>
          <w:rFonts w:ascii="Arial" w:hAnsi="Arial" w:cs="Arial"/>
          <w:b/>
          <w:bCs/>
          <w:sz w:val="56"/>
          <w:szCs w:val="56"/>
        </w:rPr>
        <w:br/>
      </w:r>
      <w:r w:rsidRPr="00DA66B0">
        <w:rPr>
          <w:rFonts w:ascii="Arial" w:hAnsi="Arial" w:cs="Arial"/>
          <w:b/>
          <w:bCs/>
          <w:sz w:val="40"/>
          <w:szCs w:val="40"/>
        </w:rPr>
        <w:t>Module: Developing Innovation and Creativity for Business Advantage</w:t>
      </w:r>
      <w:r w:rsidRPr="00DA66B0">
        <w:rPr>
          <w:rFonts w:ascii="Arial" w:hAnsi="Arial" w:cs="Arial"/>
          <w:b/>
          <w:bCs/>
          <w:sz w:val="40"/>
          <w:szCs w:val="40"/>
        </w:rPr>
        <w:br/>
        <w:t>Module code: BMSW6102</w:t>
      </w:r>
      <w:r w:rsidRPr="00DA66B0">
        <w:rPr>
          <w:rFonts w:ascii="Arial" w:hAnsi="Arial" w:cs="Arial"/>
          <w:b/>
          <w:bCs/>
          <w:sz w:val="40"/>
          <w:szCs w:val="40"/>
        </w:rPr>
        <w:br/>
        <w:t>Assignment Title: Component 1</w:t>
      </w:r>
      <w:r w:rsidRPr="00DA66B0">
        <w:rPr>
          <w:rFonts w:ascii="Arial" w:hAnsi="Arial" w:cs="Arial"/>
          <w:sz w:val="40"/>
          <w:szCs w:val="40"/>
        </w:rPr>
        <w:br/>
      </w:r>
      <w:r w:rsidRPr="00DA66B0">
        <w:rPr>
          <w:rFonts w:ascii="Arial" w:hAnsi="Arial" w:cs="Arial"/>
          <w:b/>
          <w:bCs/>
          <w:sz w:val="40"/>
          <w:szCs w:val="40"/>
        </w:rPr>
        <w:t>Innovative Service Plan</w:t>
      </w:r>
      <w:r w:rsidRPr="00DA66B0">
        <w:rPr>
          <w:rFonts w:ascii="Arial" w:hAnsi="Arial" w:cs="Arial"/>
          <w:b/>
          <w:bCs/>
          <w:sz w:val="40"/>
          <w:szCs w:val="40"/>
        </w:rPr>
        <w:br/>
        <w:t>Lecturer: Ivan Rodriguez Hernandez</w:t>
      </w:r>
      <w:r w:rsidRPr="00DA66B0">
        <w:rPr>
          <w:rFonts w:ascii="Arial" w:hAnsi="Arial" w:cs="Arial"/>
          <w:sz w:val="40"/>
          <w:szCs w:val="40"/>
        </w:rPr>
        <w:br/>
      </w:r>
      <w:r w:rsidRPr="00DA66B0">
        <w:rPr>
          <w:rFonts w:ascii="Arial" w:hAnsi="Arial" w:cs="Arial"/>
          <w:b/>
          <w:bCs/>
          <w:sz w:val="40"/>
          <w:szCs w:val="40"/>
        </w:rPr>
        <w:t>Student: Mihail Croitoru / 2124152</w:t>
      </w:r>
      <w:r w:rsidR="0019233A" w:rsidRPr="00DA66B0">
        <w:rPr>
          <w:rFonts w:ascii="Arial" w:hAnsi="Arial" w:cs="Arial"/>
          <w:sz w:val="40"/>
          <w:szCs w:val="40"/>
        </w:rPr>
        <w:br w:type="page"/>
      </w:r>
    </w:p>
    <w:p w14:paraId="61D5EB11" w14:textId="77777777" w:rsidR="00CA5899" w:rsidRPr="007706B7" w:rsidRDefault="00CA5899" w:rsidP="00CA5899">
      <w:pPr>
        <w:rPr>
          <w:rFonts w:ascii="Times New Roman" w:hAnsi="Times New Roman" w:cs="Times New Roman"/>
        </w:rPr>
      </w:pPr>
    </w:p>
    <w:p w14:paraId="500C9BCB" w14:textId="77777777" w:rsidR="00CA5899" w:rsidRPr="007706B7" w:rsidRDefault="00CA5899" w:rsidP="00CA5899">
      <w:pPr>
        <w:rPr>
          <w:rFonts w:ascii="Times New Roman" w:hAnsi="Times New Roman" w:cs="Times New Roman"/>
        </w:rPr>
      </w:pPr>
    </w:p>
    <w:p w14:paraId="3431875F" w14:textId="77777777" w:rsidR="00CA5899" w:rsidRPr="007706B7" w:rsidRDefault="00CA5899" w:rsidP="00CA5899">
      <w:pPr>
        <w:rPr>
          <w:rFonts w:ascii="Times New Roman" w:hAnsi="Times New Roman" w:cs="Times New Roman"/>
        </w:rPr>
      </w:pPr>
    </w:p>
    <w:p w14:paraId="3BF1A052" w14:textId="77777777" w:rsidR="00CA5899" w:rsidRPr="007706B7" w:rsidRDefault="00CA5899" w:rsidP="00BA4362">
      <w:pPr>
        <w:jc w:val="center"/>
        <w:rPr>
          <w:rFonts w:ascii="Times New Roman" w:hAnsi="Times New Roman" w:cs="Times New Roman"/>
          <w:b/>
        </w:rPr>
      </w:pPr>
    </w:p>
    <w:sdt>
      <w:sdtPr>
        <w:rPr>
          <w:rFonts w:ascii="Times New Roman" w:eastAsiaTheme="minorHAnsi" w:hAnsi="Times New Roman" w:cs="Times New Roman"/>
          <w:color w:val="auto"/>
          <w:kern w:val="2"/>
          <w:sz w:val="24"/>
          <w:szCs w:val="24"/>
          <w:lang w:val="en-US" w:eastAsia="en-US"/>
          <w14:ligatures w14:val="standardContextual"/>
        </w:rPr>
        <w:id w:val="-1067106833"/>
        <w:docPartObj>
          <w:docPartGallery w:val="Table of Contents"/>
          <w:docPartUnique/>
        </w:docPartObj>
      </w:sdtPr>
      <w:sdtContent>
        <w:p w14:paraId="384191A4" w14:textId="4DCD834D" w:rsidR="00CA5899" w:rsidRPr="0019233A" w:rsidRDefault="00CA5899" w:rsidP="00CD7BA7">
          <w:pPr>
            <w:pStyle w:val="TOCHeading"/>
            <w:jc w:val="center"/>
            <w:rPr>
              <w:rFonts w:ascii="Arial" w:hAnsi="Arial" w:cs="Arial"/>
              <w:sz w:val="24"/>
              <w:szCs w:val="24"/>
            </w:rPr>
          </w:pPr>
          <w:r w:rsidRPr="0019233A">
            <w:rPr>
              <w:rFonts w:ascii="Arial" w:hAnsi="Arial" w:cs="Arial"/>
              <w:sz w:val="24"/>
              <w:szCs w:val="24"/>
            </w:rPr>
            <w:t>Table of Contents</w:t>
          </w:r>
        </w:p>
        <w:p w14:paraId="52079135" w14:textId="18566027" w:rsidR="003E4856" w:rsidRPr="00DA66B0" w:rsidRDefault="00CA5899">
          <w:pPr>
            <w:pStyle w:val="TOC1"/>
            <w:tabs>
              <w:tab w:val="right" w:leader="dot" w:pos="9350"/>
            </w:tabs>
            <w:rPr>
              <w:rFonts w:ascii="Arial" w:eastAsiaTheme="minorEastAsia" w:hAnsi="Arial" w:cs="Arial"/>
              <w:noProof/>
              <w:kern w:val="0"/>
              <w:sz w:val="22"/>
              <w:szCs w:val="22"/>
              <w14:ligatures w14:val="none"/>
            </w:rPr>
          </w:pPr>
          <w:r w:rsidRPr="0019233A">
            <w:rPr>
              <w:rFonts w:ascii="Arial" w:hAnsi="Arial" w:cs="Arial"/>
            </w:rPr>
            <w:fldChar w:fldCharType="begin"/>
          </w:r>
          <w:r w:rsidRPr="0019233A">
            <w:rPr>
              <w:rFonts w:ascii="Arial" w:hAnsi="Arial" w:cs="Arial"/>
            </w:rPr>
            <w:instrText xml:space="preserve"> TOC \o "1-3" \h \z \u </w:instrText>
          </w:r>
          <w:r w:rsidRPr="0019233A">
            <w:rPr>
              <w:rFonts w:ascii="Arial" w:hAnsi="Arial" w:cs="Arial"/>
            </w:rPr>
            <w:fldChar w:fldCharType="separate"/>
          </w:r>
          <w:hyperlink w:anchor="_Toc160364704" w:history="1">
            <w:r w:rsidR="003E4856" w:rsidRPr="00DA66B0">
              <w:rPr>
                <w:rStyle w:val="Hyperlink"/>
                <w:rFonts w:ascii="Arial" w:hAnsi="Arial" w:cs="Arial"/>
                <w:noProof/>
                <w:sz w:val="22"/>
                <w:szCs w:val="22"/>
              </w:rPr>
              <w:t>1. Introduction</w:t>
            </w:r>
            <w:r w:rsidR="003E4856" w:rsidRPr="00DA66B0">
              <w:rPr>
                <w:rFonts w:ascii="Arial" w:hAnsi="Arial" w:cs="Arial"/>
                <w:noProof/>
                <w:webHidden/>
                <w:sz w:val="22"/>
                <w:szCs w:val="22"/>
              </w:rPr>
              <w:tab/>
            </w:r>
            <w:r w:rsidR="003E4856" w:rsidRPr="00DA66B0">
              <w:rPr>
                <w:rFonts w:ascii="Arial" w:hAnsi="Arial" w:cs="Arial"/>
                <w:noProof/>
                <w:webHidden/>
                <w:sz w:val="22"/>
                <w:szCs w:val="22"/>
              </w:rPr>
              <w:fldChar w:fldCharType="begin"/>
            </w:r>
            <w:r w:rsidR="003E4856" w:rsidRPr="00DA66B0">
              <w:rPr>
                <w:rFonts w:ascii="Arial" w:hAnsi="Arial" w:cs="Arial"/>
                <w:noProof/>
                <w:webHidden/>
                <w:sz w:val="22"/>
                <w:szCs w:val="22"/>
              </w:rPr>
              <w:instrText xml:space="preserve"> PAGEREF _Toc160364704 \h </w:instrText>
            </w:r>
            <w:r w:rsidR="003E4856" w:rsidRPr="00DA66B0">
              <w:rPr>
                <w:rFonts w:ascii="Arial" w:hAnsi="Arial" w:cs="Arial"/>
                <w:noProof/>
                <w:webHidden/>
                <w:sz w:val="22"/>
                <w:szCs w:val="22"/>
              </w:rPr>
            </w:r>
            <w:r w:rsidR="003E4856" w:rsidRPr="00DA66B0">
              <w:rPr>
                <w:rFonts w:ascii="Arial" w:hAnsi="Arial" w:cs="Arial"/>
                <w:noProof/>
                <w:webHidden/>
                <w:sz w:val="22"/>
                <w:szCs w:val="22"/>
              </w:rPr>
              <w:fldChar w:fldCharType="separate"/>
            </w:r>
            <w:r w:rsidR="003E4856" w:rsidRPr="00DA66B0">
              <w:rPr>
                <w:rFonts w:ascii="Arial" w:hAnsi="Arial" w:cs="Arial"/>
                <w:noProof/>
                <w:webHidden/>
                <w:sz w:val="22"/>
                <w:szCs w:val="22"/>
              </w:rPr>
              <w:t>3</w:t>
            </w:r>
            <w:r w:rsidR="003E4856" w:rsidRPr="00DA66B0">
              <w:rPr>
                <w:rFonts w:ascii="Arial" w:hAnsi="Arial" w:cs="Arial"/>
                <w:noProof/>
                <w:webHidden/>
                <w:sz w:val="22"/>
                <w:szCs w:val="22"/>
              </w:rPr>
              <w:fldChar w:fldCharType="end"/>
            </w:r>
          </w:hyperlink>
        </w:p>
        <w:p w14:paraId="075A868F" w14:textId="4342C046" w:rsidR="003E4856" w:rsidRPr="00DA66B0" w:rsidRDefault="00000000">
          <w:pPr>
            <w:pStyle w:val="TOC1"/>
            <w:tabs>
              <w:tab w:val="right" w:leader="dot" w:pos="9350"/>
            </w:tabs>
            <w:rPr>
              <w:rFonts w:ascii="Arial" w:eastAsiaTheme="minorEastAsia" w:hAnsi="Arial" w:cs="Arial"/>
              <w:noProof/>
              <w:kern w:val="0"/>
              <w:sz w:val="22"/>
              <w:szCs w:val="22"/>
              <w14:ligatures w14:val="none"/>
            </w:rPr>
          </w:pPr>
          <w:hyperlink w:anchor="_Toc160364705" w:history="1">
            <w:r w:rsidR="003E4856" w:rsidRPr="00DA66B0">
              <w:rPr>
                <w:rStyle w:val="Hyperlink"/>
                <w:rFonts w:ascii="Arial" w:hAnsi="Arial" w:cs="Arial"/>
                <w:noProof/>
                <w:sz w:val="22"/>
                <w:szCs w:val="22"/>
              </w:rPr>
              <w:t>2.  Product or Service Offered by Debenhams</w:t>
            </w:r>
            <w:r w:rsidR="003E4856" w:rsidRPr="00DA66B0">
              <w:rPr>
                <w:rFonts w:ascii="Arial" w:hAnsi="Arial" w:cs="Arial"/>
                <w:noProof/>
                <w:webHidden/>
                <w:sz w:val="22"/>
                <w:szCs w:val="22"/>
              </w:rPr>
              <w:tab/>
            </w:r>
            <w:r w:rsidR="003E4856" w:rsidRPr="00DA66B0">
              <w:rPr>
                <w:rFonts w:ascii="Arial" w:hAnsi="Arial" w:cs="Arial"/>
                <w:noProof/>
                <w:webHidden/>
                <w:sz w:val="22"/>
                <w:szCs w:val="22"/>
              </w:rPr>
              <w:fldChar w:fldCharType="begin"/>
            </w:r>
            <w:r w:rsidR="003E4856" w:rsidRPr="00DA66B0">
              <w:rPr>
                <w:rFonts w:ascii="Arial" w:hAnsi="Arial" w:cs="Arial"/>
                <w:noProof/>
                <w:webHidden/>
                <w:sz w:val="22"/>
                <w:szCs w:val="22"/>
              </w:rPr>
              <w:instrText xml:space="preserve"> PAGEREF _Toc160364705 \h </w:instrText>
            </w:r>
            <w:r w:rsidR="003E4856" w:rsidRPr="00DA66B0">
              <w:rPr>
                <w:rFonts w:ascii="Arial" w:hAnsi="Arial" w:cs="Arial"/>
                <w:noProof/>
                <w:webHidden/>
                <w:sz w:val="22"/>
                <w:szCs w:val="22"/>
              </w:rPr>
            </w:r>
            <w:r w:rsidR="003E4856" w:rsidRPr="00DA66B0">
              <w:rPr>
                <w:rFonts w:ascii="Arial" w:hAnsi="Arial" w:cs="Arial"/>
                <w:noProof/>
                <w:webHidden/>
                <w:sz w:val="22"/>
                <w:szCs w:val="22"/>
              </w:rPr>
              <w:fldChar w:fldCharType="separate"/>
            </w:r>
            <w:r w:rsidR="003E4856" w:rsidRPr="00DA66B0">
              <w:rPr>
                <w:rFonts w:ascii="Arial" w:hAnsi="Arial" w:cs="Arial"/>
                <w:noProof/>
                <w:webHidden/>
                <w:sz w:val="22"/>
                <w:szCs w:val="22"/>
              </w:rPr>
              <w:t>3</w:t>
            </w:r>
            <w:r w:rsidR="003E4856" w:rsidRPr="00DA66B0">
              <w:rPr>
                <w:rFonts w:ascii="Arial" w:hAnsi="Arial" w:cs="Arial"/>
                <w:noProof/>
                <w:webHidden/>
                <w:sz w:val="22"/>
                <w:szCs w:val="22"/>
              </w:rPr>
              <w:fldChar w:fldCharType="end"/>
            </w:r>
          </w:hyperlink>
        </w:p>
        <w:p w14:paraId="36E8C96E" w14:textId="606634AF" w:rsidR="003E4856" w:rsidRPr="00DA66B0" w:rsidRDefault="00000000">
          <w:pPr>
            <w:pStyle w:val="TOC1"/>
            <w:tabs>
              <w:tab w:val="right" w:leader="dot" w:pos="9350"/>
            </w:tabs>
            <w:rPr>
              <w:rFonts w:ascii="Arial" w:eastAsiaTheme="minorEastAsia" w:hAnsi="Arial" w:cs="Arial"/>
              <w:noProof/>
              <w:kern w:val="0"/>
              <w:sz w:val="22"/>
              <w:szCs w:val="22"/>
              <w14:ligatures w14:val="none"/>
            </w:rPr>
          </w:pPr>
          <w:hyperlink w:anchor="_Toc160364706" w:history="1">
            <w:r w:rsidR="003E4856" w:rsidRPr="00DA66B0">
              <w:rPr>
                <w:rStyle w:val="Hyperlink"/>
                <w:rFonts w:ascii="Arial" w:hAnsi="Arial" w:cs="Arial"/>
                <w:noProof/>
                <w:sz w:val="22"/>
                <w:szCs w:val="22"/>
              </w:rPr>
              <w:t>3.  Innovation Influenced Debenhams</w:t>
            </w:r>
            <w:r w:rsidR="003E4856" w:rsidRPr="00DA66B0">
              <w:rPr>
                <w:rFonts w:ascii="Arial" w:hAnsi="Arial" w:cs="Arial"/>
                <w:noProof/>
                <w:webHidden/>
                <w:sz w:val="22"/>
                <w:szCs w:val="22"/>
              </w:rPr>
              <w:tab/>
            </w:r>
            <w:r w:rsidR="003E4856" w:rsidRPr="00DA66B0">
              <w:rPr>
                <w:rFonts w:ascii="Arial" w:hAnsi="Arial" w:cs="Arial"/>
                <w:noProof/>
                <w:webHidden/>
                <w:sz w:val="22"/>
                <w:szCs w:val="22"/>
              </w:rPr>
              <w:fldChar w:fldCharType="begin"/>
            </w:r>
            <w:r w:rsidR="003E4856" w:rsidRPr="00DA66B0">
              <w:rPr>
                <w:rFonts w:ascii="Arial" w:hAnsi="Arial" w:cs="Arial"/>
                <w:noProof/>
                <w:webHidden/>
                <w:sz w:val="22"/>
                <w:szCs w:val="22"/>
              </w:rPr>
              <w:instrText xml:space="preserve"> PAGEREF _Toc160364706 \h </w:instrText>
            </w:r>
            <w:r w:rsidR="003E4856" w:rsidRPr="00DA66B0">
              <w:rPr>
                <w:rFonts w:ascii="Arial" w:hAnsi="Arial" w:cs="Arial"/>
                <w:noProof/>
                <w:webHidden/>
                <w:sz w:val="22"/>
                <w:szCs w:val="22"/>
              </w:rPr>
            </w:r>
            <w:r w:rsidR="003E4856" w:rsidRPr="00DA66B0">
              <w:rPr>
                <w:rFonts w:ascii="Arial" w:hAnsi="Arial" w:cs="Arial"/>
                <w:noProof/>
                <w:webHidden/>
                <w:sz w:val="22"/>
                <w:szCs w:val="22"/>
              </w:rPr>
              <w:fldChar w:fldCharType="separate"/>
            </w:r>
            <w:r w:rsidR="003E4856" w:rsidRPr="00DA66B0">
              <w:rPr>
                <w:rFonts w:ascii="Arial" w:hAnsi="Arial" w:cs="Arial"/>
                <w:noProof/>
                <w:webHidden/>
                <w:sz w:val="22"/>
                <w:szCs w:val="22"/>
              </w:rPr>
              <w:t>4</w:t>
            </w:r>
            <w:r w:rsidR="003E4856" w:rsidRPr="00DA66B0">
              <w:rPr>
                <w:rFonts w:ascii="Arial" w:hAnsi="Arial" w:cs="Arial"/>
                <w:noProof/>
                <w:webHidden/>
                <w:sz w:val="22"/>
                <w:szCs w:val="22"/>
              </w:rPr>
              <w:fldChar w:fldCharType="end"/>
            </w:r>
          </w:hyperlink>
        </w:p>
        <w:p w14:paraId="1B84649E" w14:textId="00C3C220" w:rsidR="003E4856" w:rsidRPr="00DA66B0" w:rsidRDefault="00000000">
          <w:pPr>
            <w:pStyle w:val="TOC1"/>
            <w:tabs>
              <w:tab w:val="right" w:leader="dot" w:pos="9350"/>
            </w:tabs>
            <w:rPr>
              <w:rFonts w:ascii="Arial" w:eastAsiaTheme="minorEastAsia" w:hAnsi="Arial" w:cs="Arial"/>
              <w:noProof/>
              <w:kern w:val="0"/>
              <w:sz w:val="22"/>
              <w:szCs w:val="22"/>
              <w14:ligatures w14:val="none"/>
            </w:rPr>
          </w:pPr>
          <w:hyperlink w:anchor="_Toc160364707" w:history="1">
            <w:r w:rsidR="003E4856" w:rsidRPr="00DA66B0">
              <w:rPr>
                <w:rStyle w:val="Hyperlink"/>
                <w:rFonts w:ascii="Arial" w:hAnsi="Arial" w:cs="Arial"/>
                <w:noProof/>
                <w:sz w:val="22"/>
                <w:szCs w:val="22"/>
              </w:rPr>
              <w:t>4.  Applying the SCAMPER Model to Evaluate Debenhams' Innovation Challenges</w:t>
            </w:r>
            <w:r w:rsidR="003E4856" w:rsidRPr="00DA66B0">
              <w:rPr>
                <w:rFonts w:ascii="Arial" w:hAnsi="Arial" w:cs="Arial"/>
                <w:noProof/>
                <w:webHidden/>
                <w:sz w:val="22"/>
                <w:szCs w:val="22"/>
              </w:rPr>
              <w:tab/>
            </w:r>
            <w:r w:rsidR="003E4856" w:rsidRPr="00DA66B0">
              <w:rPr>
                <w:rFonts w:ascii="Arial" w:hAnsi="Arial" w:cs="Arial"/>
                <w:noProof/>
                <w:webHidden/>
                <w:sz w:val="22"/>
                <w:szCs w:val="22"/>
              </w:rPr>
              <w:fldChar w:fldCharType="begin"/>
            </w:r>
            <w:r w:rsidR="003E4856" w:rsidRPr="00DA66B0">
              <w:rPr>
                <w:rFonts w:ascii="Arial" w:hAnsi="Arial" w:cs="Arial"/>
                <w:noProof/>
                <w:webHidden/>
                <w:sz w:val="22"/>
                <w:szCs w:val="22"/>
              </w:rPr>
              <w:instrText xml:space="preserve"> PAGEREF _Toc160364707 \h </w:instrText>
            </w:r>
            <w:r w:rsidR="003E4856" w:rsidRPr="00DA66B0">
              <w:rPr>
                <w:rFonts w:ascii="Arial" w:hAnsi="Arial" w:cs="Arial"/>
                <w:noProof/>
                <w:webHidden/>
                <w:sz w:val="22"/>
                <w:szCs w:val="22"/>
              </w:rPr>
            </w:r>
            <w:r w:rsidR="003E4856" w:rsidRPr="00DA66B0">
              <w:rPr>
                <w:rFonts w:ascii="Arial" w:hAnsi="Arial" w:cs="Arial"/>
                <w:noProof/>
                <w:webHidden/>
                <w:sz w:val="22"/>
                <w:szCs w:val="22"/>
              </w:rPr>
              <w:fldChar w:fldCharType="separate"/>
            </w:r>
            <w:r w:rsidR="003E4856" w:rsidRPr="00DA66B0">
              <w:rPr>
                <w:rFonts w:ascii="Arial" w:hAnsi="Arial" w:cs="Arial"/>
                <w:noProof/>
                <w:webHidden/>
                <w:sz w:val="22"/>
                <w:szCs w:val="22"/>
              </w:rPr>
              <w:t>6</w:t>
            </w:r>
            <w:r w:rsidR="003E4856" w:rsidRPr="00DA66B0">
              <w:rPr>
                <w:rFonts w:ascii="Arial" w:hAnsi="Arial" w:cs="Arial"/>
                <w:noProof/>
                <w:webHidden/>
                <w:sz w:val="22"/>
                <w:szCs w:val="22"/>
              </w:rPr>
              <w:fldChar w:fldCharType="end"/>
            </w:r>
          </w:hyperlink>
        </w:p>
        <w:p w14:paraId="4114CB34" w14:textId="0315910B" w:rsidR="003E4856" w:rsidRPr="00DA66B0" w:rsidRDefault="00000000">
          <w:pPr>
            <w:pStyle w:val="TOC1"/>
            <w:tabs>
              <w:tab w:val="right" w:leader="dot" w:pos="9350"/>
            </w:tabs>
            <w:rPr>
              <w:rFonts w:ascii="Arial" w:eastAsiaTheme="minorEastAsia" w:hAnsi="Arial" w:cs="Arial"/>
              <w:noProof/>
              <w:kern w:val="0"/>
              <w:sz w:val="22"/>
              <w:szCs w:val="22"/>
              <w14:ligatures w14:val="none"/>
            </w:rPr>
          </w:pPr>
          <w:hyperlink w:anchor="_Toc160364708" w:history="1">
            <w:r w:rsidR="003E4856" w:rsidRPr="00DA66B0">
              <w:rPr>
                <w:rStyle w:val="Hyperlink"/>
                <w:rFonts w:ascii="Arial" w:hAnsi="Arial" w:cs="Arial"/>
                <w:noProof/>
                <w:sz w:val="22"/>
                <w:szCs w:val="22"/>
              </w:rPr>
              <w:t>5. Recommendations and Conclusion</w:t>
            </w:r>
            <w:r w:rsidR="003E4856" w:rsidRPr="00DA66B0">
              <w:rPr>
                <w:rFonts w:ascii="Arial" w:hAnsi="Arial" w:cs="Arial"/>
                <w:noProof/>
                <w:webHidden/>
                <w:sz w:val="22"/>
                <w:szCs w:val="22"/>
              </w:rPr>
              <w:tab/>
            </w:r>
            <w:r w:rsidR="003E4856" w:rsidRPr="00DA66B0">
              <w:rPr>
                <w:rFonts w:ascii="Arial" w:hAnsi="Arial" w:cs="Arial"/>
                <w:noProof/>
                <w:webHidden/>
                <w:sz w:val="22"/>
                <w:szCs w:val="22"/>
              </w:rPr>
              <w:fldChar w:fldCharType="begin"/>
            </w:r>
            <w:r w:rsidR="003E4856" w:rsidRPr="00DA66B0">
              <w:rPr>
                <w:rFonts w:ascii="Arial" w:hAnsi="Arial" w:cs="Arial"/>
                <w:noProof/>
                <w:webHidden/>
                <w:sz w:val="22"/>
                <w:szCs w:val="22"/>
              </w:rPr>
              <w:instrText xml:space="preserve"> PAGEREF _Toc160364708 \h </w:instrText>
            </w:r>
            <w:r w:rsidR="003E4856" w:rsidRPr="00DA66B0">
              <w:rPr>
                <w:rFonts w:ascii="Arial" w:hAnsi="Arial" w:cs="Arial"/>
                <w:noProof/>
                <w:webHidden/>
                <w:sz w:val="22"/>
                <w:szCs w:val="22"/>
              </w:rPr>
            </w:r>
            <w:r w:rsidR="003E4856" w:rsidRPr="00DA66B0">
              <w:rPr>
                <w:rFonts w:ascii="Arial" w:hAnsi="Arial" w:cs="Arial"/>
                <w:noProof/>
                <w:webHidden/>
                <w:sz w:val="22"/>
                <w:szCs w:val="22"/>
              </w:rPr>
              <w:fldChar w:fldCharType="separate"/>
            </w:r>
            <w:r w:rsidR="003E4856" w:rsidRPr="00DA66B0">
              <w:rPr>
                <w:rFonts w:ascii="Arial" w:hAnsi="Arial" w:cs="Arial"/>
                <w:noProof/>
                <w:webHidden/>
                <w:sz w:val="22"/>
                <w:szCs w:val="22"/>
              </w:rPr>
              <w:t>9</w:t>
            </w:r>
            <w:r w:rsidR="003E4856" w:rsidRPr="00DA66B0">
              <w:rPr>
                <w:rFonts w:ascii="Arial" w:hAnsi="Arial" w:cs="Arial"/>
                <w:noProof/>
                <w:webHidden/>
                <w:sz w:val="22"/>
                <w:szCs w:val="22"/>
              </w:rPr>
              <w:fldChar w:fldCharType="end"/>
            </w:r>
          </w:hyperlink>
        </w:p>
        <w:p w14:paraId="55C46082" w14:textId="32ECCCC4" w:rsidR="003E4856" w:rsidRPr="00DA66B0" w:rsidRDefault="00000000">
          <w:pPr>
            <w:pStyle w:val="TOC1"/>
            <w:tabs>
              <w:tab w:val="right" w:leader="dot" w:pos="9350"/>
            </w:tabs>
            <w:rPr>
              <w:rFonts w:ascii="Arial" w:eastAsiaTheme="minorEastAsia" w:hAnsi="Arial" w:cs="Arial"/>
              <w:noProof/>
              <w:kern w:val="0"/>
              <w:sz w:val="22"/>
              <w:szCs w:val="22"/>
              <w14:ligatures w14:val="none"/>
            </w:rPr>
          </w:pPr>
          <w:hyperlink w:anchor="_Toc160364709" w:history="1">
            <w:r w:rsidR="003E4856" w:rsidRPr="00DA66B0">
              <w:rPr>
                <w:rStyle w:val="Hyperlink"/>
                <w:rFonts w:ascii="Arial" w:hAnsi="Arial" w:cs="Arial"/>
                <w:noProof/>
                <w:sz w:val="22"/>
                <w:szCs w:val="22"/>
              </w:rPr>
              <w:t>References</w:t>
            </w:r>
            <w:r w:rsidR="003E4856" w:rsidRPr="00DA66B0">
              <w:rPr>
                <w:rFonts w:ascii="Arial" w:hAnsi="Arial" w:cs="Arial"/>
                <w:noProof/>
                <w:webHidden/>
                <w:sz w:val="22"/>
                <w:szCs w:val="22"/>
              </w:rPr>
              <w:tab/>
            </w:r>
            <w:r w:rsidR="003E4856" w:rsidRPr="00DA66B0">
              <w:rPr>
                <w:rFonts w:ascii="Arial" w:hAnsi="Arial" w:cs="Arial"/>
                <w:noProof/>
                <w:webHidden/>
                <w:sz w:val="22"/>
                <w:szCs w:val="22"/>
              </w:rPr>
              <w:fldChar w:fldCharType="begin"/>
            </w:r>
            <w:r w:rsidR="003E4856" w:rsidRPr="00DA66B0">
              <w:rPr>
                <w:rFonts w:ascii="Arial" w:hAnsi="Arial" w:cs="Arial"/>
                <w:noProof/>
                <w:webHidden/>
                <w:sz w:val="22"/>
                <w:szCs w:val="22"/>
              </w:rPr>
              <w:instrText xml:space="preserve"> PAGEREF _Toc160364709 \h </w:instrText>
            </w:r>
            <w:r w:rsidR="003E4856" w:rsidRPr="00DA66B0">
              <w:rPr>
                <w:rFonts w:ascii="Arial" w:hAnsi="Arial" w:cs="Arial"/>
                <w:noProof/>
                <w:webHidden/>
                <w:sz w:val="22"/>
                <w:szCs w:val="22"/>
              </w:rPr>
            </w:r>
            <w:r w:rsidR="003E4856" w:rsidRPr="00DA66B0">
              <w:rPr>
                <w:rFonts w:ascii="Arial" w:hAnsi="Arial" w:cs="Arial"/>
                <w:noProof/>
                <w:webHidden/>
                <w:sz w:val="22"/>
                <w:szCs w:val="22"/>
              </w:rPr>
              <w:fldChar w:fldCharType="separate"/>
            </w:r>
            <w:r w:rsidR="003E4856" w:rsidRPr="00DA66B0">
              <w:rPr>
                <w:rFonts w:ascii="Arial" w:hAnsi="Arial" w:cs="Arial"/>
                <w:noProof/>
                <w:webHidden/>
                <w:sz w:val="22"/>
                <w:szCs w:val="22"/>
              </w:rPr>
              <w:t>10</w:t>
            </w:r>
            <w:r w:rsidR="003E4856" w:rsidRPr="00DA66B0">
              <w:rPr>
                <w:rFonts w:ascii="Arial" w:hAnsi="Arial" w:cs="Arial"/>
                <w:noProof/>
                <w:webHidden/>
                <w:sz w:val="22"/>
                <w:szCs w:val="22"/>
              </w:rPr>
              <w:fldChar w:fldCharType="end"/>
            </w:r>
          </w:hyperlink>
        </w:p>
        <w:p w14:paraId="467D188C" w14:textId="2D55DCE2" w:rsidR="00CA5899" w:rsidRPr="007706B7" w:rsidRDefault="00CA5899" w:rsidP="00CA5899">
          <w:pPr>
            <w:rPr>
              <w:rFonts w:ascii="Times New Roman" w:hAnsi="Times New Roman" w:cs="Times New Roman"/>
            </w:rPr>
          </w:pPr>
          <w:r w:rsidRPr="0019233A">
            <w:rPr>
              <w:rFonts w:ascii="Arial" w:hAnsi="Arial" w:cs="Arial"/>
            </w:rPr>
            <w:fldChar w:fldCharType="end"/>
          </w:r>
        </w:p>
      </w:sdtContent>
    </w:sdt>
    <w:p w14:paraId="5B2882D3" w14:textId="50E57565" w:rsidR="00CA5899" w:rsidRPr="007706B7" w:rsidRDefault="00CA5899" w:rsidP="00CA5899">
      <w:pPr>
        <w:rPr>
          <w:rFonts w:ascii="Times New Roman" w:hAnsi="Times New Roman" w:cs="Times New Roman"/>
        </w:rPr>
      </w:pPr>
      <w:r w:rsidRPr="007706B7">
        <w:rPr>
          <w:rFonts w:ascii="Times New Roman" w:hAnsi="Times New Roman" w:cs="Times New Roman"/>
        </w:rPr>
        <w:br w:type="page"/>
      </w:r>
    </w:p>
    <w:p w14:paraId="65DDCC7B" w14:textId="50565568" w:rsidR="00226546" w:rsidRPr="0019233A" w:rsidRDefault="00CA5899" w:rsidP="00CA5899">
      <w:pPr>
        <w:pStyle w:val="Heading1"/>
        <w:rPr>
          <w:rFonts w:ascii="Arial" w:hAnsi="Arial" w:cs="Arial"/>
          <w:sz w:val="22"/>
          <w:szCs w:val="22"/>
        </w:rPr>
      </w:pPr>
      <w:bookmarkStart w:id="0" w:name="_Toc160364704"/>
      <w:r w:rsidRPr="0019233A">
        <w:rPr>
          <w:rFonts w:ascii="Arial" w:hAnsi="Arial" w:cs="Arial"/>
          <w:sz w:val="22"/>
          <w:szCs w:val="22"/>
        </w:rPr>
        <w:lastRenderedPageBreak/>
        <w:t xml:space="preserve">1. </w:t>
      </w:r>
      <w:r w:rsidR="00226546" w:rsidRPr="0019233A">
        <w:rPr>
          <w:rFonts w:ascii="Arial" w:hAnsi="Arial" w:cs="Arial"/>
          <w:sz w:val="22"/>
          <w:szCs w:val="22"/>
        </w:rPr>
        <w:t>Introduction</w:t>
      </w:r>
      <w:bookmarkEnd w:id="0"/>
    </w:p>
    <w:p w14:paraId="7D7A5FA0" w14:textId="73025896" w:rsidR="002936B3" w:rsidRPr="0019233A" w:rsidRDefault="00BA4362" w:rsidP="00B14041">
      <w:pPr>
        <w:spacing w:after="240"/>
        <w:rPr>
          <w:rFonts w:ascii="Arial" w:eastAsia="Times New Roman" w:hAnsi="Arial" w:cs="Arial"/>
          <w:kern w:val="0"/>
          <w:sz w:val="22"/>
          <w:szCs w:val="22"/>
          <w:lang w:val="en-GB" w:eastAsia="en-GB"/>
          <w14:ligatures w14:val="none"/>
        </w:rPr>
      </w:pPr>
      <w:r w:rsidRPr="0019233A">
        <w:rPr>
          <w:rFonts w:ascii="Arial" w:eastAsia="Times New Roman" w:hAnsi="Arial" w:cs="Arial"/>
          <w:kern w:val="0"/>
          <w:sz w:val="22"/>
          <w:szCs w:val="22"/>
          <w:lang w:val="en-GB" w:eastAsia="en-GB"/>
          <w14:ligatures w14:val="none"/>
        </w:rPr>
        <w:t>Due to</w:t>
      </w:r>
      <w:r w:rsidR="002936B3" w:rsidRPr="0019233A">
        <w:rPr>
          <w:rFonts w:ascii="Arial" w:eastAsia="Times New Roman" w:hAnsi="Arial" w:cs="Arial"/>
          <w:kern w:val="0"/>
          <w:sz w:val="22"/>
          <w:szCs w:val="22"/>
          <w:lang w:val="en-GB" w:eastAsia="en-GB"/>
          <w14:ligatures w14:val="none"/>
        </w:rPr>
        <w:t xml:space="preserve"> the recent economic storm, Debenhams and other British businesses have had to take measured chances and dive into new areas. Debenhams has a past that has been shaped by the wind. The store's history includes "seam" art and views of the Taiwan Strait from the mainland. Bringing this idea up the report aim to </w:t>
      </w:r>
      <w:proofErr w:type="gramStart"/>
      <w:r w:rsidR="002936B3" w:rsidRPr="0019233A">
        <w:rPr>
          <w:rFonts w:ascii="Arial" w:eastAsia="Times New Roman" w:hAnsi="Arial" w:cs="Arial"/>
          <w:kern w:val="0"/>
          <w:sz w:val="22"/>
          <w:szCs w:val="22"/>
          <w:lang w:val="en-GB" w:eastAsia="en-GB"/>
          <w14:ligatures w14:val="none"/>
        </w:rPr>
        <w:t>look into</w:t>
      </w:r>
      <w:proofErr w:type="gramEnd"/>
      <w:r w:rsidR="002936B3" w:rsidRPr="0019233A">
        <w:rPr>
          <w:rFonts w:ascii="Arial" w:eastAsia="Times New Roman" w:hAnsi="Arial" w:cs="Arial"/>
          <w:kern w:val="0"/>
          <w:sz w:val="22"/>
          <w:szCs w:val="22"/>
          <w:lang w:val="en-GB" w:eastAsia="en-GB"/>
          <w14:ligatures w14:val="none"/>
        </w:rPr>
        <w:t xml:space="preserve"> a lot of different aspects of Debenhams's goods, how insight shapes its path, and the role of SCAMPER in seeking out possible new ways of thinking creatively, since ideas are like dust that falls to the ground all the time. </w:t>
      </w:r>
    </w:p>
    <w:p w14:paraId="0B373592" w14:textId="7EEFB736" w:rsidR="00226546" w:rsidRPr="0019233A" w:rsidRDefault="00226546" w:rsidP="00CA5899">
      <w:pPr>
        <w:pStyle w:val="Heading1"/>
        <w:rPr>
          <w:rFonts w:ascii="Arial" w:hAnsi="Arial" w:cs="Arial"/>
          <w:sz w:val="22"/>
          <w:szCs w:val="22"/>
        </w:rPr>
      </w:pPr>
      <w:bookmarkStart w:id="1" w:name="_Toc160364705"/>
      <w:r w:rsidRPr="0019233A">
        <w:rPr>
          <w:rFonts w:ascii="Arial" w:hAnsi="Arial" w:cs="Arial"/>
          <w:sz w:val="22"/>
          <w:szCs w:val="22"/>
        </w:rPr>
        <w:t>2.  Product or Service Offered by Debenhams</w:t>
      </w:r>
      <w:bookmarkEnd w:id="1"/>
    </w:p>
    <w:p w14:paraId="2DE733E1" w14:textId="5F41D2B8" w:rsidR="002936B3" w:rsidRPr="0019233A" w:rsidRDefault="002936B3" w:rsidP="002936B3">
      <w:pPr>
        <w:rPr>
          <w:rFonts w:ascii="Arial" w:hAnsi="Arial" w:cs="Arial"/>
          <w:sz w:val="22"/>
          <w:szCs w:val="22"/>
          <w:lang w:val="en-GB"/>
        </w:rPr>
      </w:pPr>
      <w:r w:rsidRPr="0019233A">
        <w:rPr>
          <w:rFonts w:ascii="Arial" w:hAnsi="Arial" w:cs="Arial"/>
          <w:sz w:val="22"/>
          <w:szCs w:val="22"/>
          <w:lang w:val="en-GB"/>
        </w:rPr>
        <w:t>Debenhams, a store company that used to be very popular, has done well in competing with other stores by offering a wide range of goods that meet different customer needs. A wide range of goods, like home and fashion things, were at the heart of its business plan. The shop had fashion options at reasonable prices because it worked with well-known designers and had well-chosen in-house lines. Debenhams was a haven for beauty junkies because it had a carefully picked selection of skin care and makeup from both well-known and new brands</w:t>
      </w:r>
      <w:r w:rsidR="00B52983" w:rsidRPr="0019233A">
        <w:rPr>
          <w:rFonts w:ascii="Arial" w:hAnsi="Arial" w:cs="Arial"/>
          <w:sz w:val="22"/>
          <w:szCs w:val="22"/>
          <w:lang w:val="en-GB"/>
        </w:rPr>
        <w:t xml:space="preserve"> (</w:t>
      </w:r>
      <w:r w:rsidR="00B52983" w:rsidRPr="0019233A">
        <w:rPr>
          <w:rFonts w:ascii="Arial" w:hAnsi="Arial" w:cs="Arial"/>
          <w:sz w:val="22"/>
          <w:szCs w:val="22"/>
        </w:rPr>
        <w:t>Thompson and McLarney, 2017)</w:t>
      </w:r>
      <w:r w:rsidRPr="0019233A">
        <w:rPr>
          <w:rFonts w:ascii="Arial" w:hAnsi="Arial" w:cs="Arial"/>
          <w:sz w:val="22"/>
          <w:szCs w:val="22"/>
          <w:lang w:val="en-GB"/>
        </w:rPr>
        <w:t xml:space="preserve">.  There was more to Debenhams than just shopping. It was a big store that had everything </w:t>
      </w:r>
      <w:r w:rsidR="00610CFD" w:rsidRPr="0019233A">
        <w:rPr>
          <w:rFonts w:ascii="Arial" w:hAnsi="Arial" w:cs="Arial"/>
          <w:sz w:val="22"/>
          <w:szCs w:val="22"/>
          <w:lang w:val="en-GB"/>
        </w:rPr>
        <w:t>that</w:t>
      </w:r>
      <w:r w:rsidRPr="0019233A">
        <w:rPr>
          <w:rFonts w:ascii="Arial" w:hAnsi="Arial" w:cs="Arial"/>
          <w:sz w:val="22"/>
          <w:szCs w:val="22"/>
          <w:lang w:val="en-GB"/>
        </w:rPr>
        <w:t xml:space="preserve"> could </w:t>
      </w:r>
      <w:r w:rsidR="00610CFD" w:rsidRPr="0019233A">
        <w:rPr>
          <w:rFonts w:ascii="Arial" w:hAnsi="Arial" w:cs="Arial"/>
          <w:sz w:val="22"/>
          <w:szCs w:val="22"/>
          <w:lang w:val="en-GB"/>
        </w:rPr>
        <w:t xml:space="preserve">be </w:t>
      </w:r>
      <w:r w:rsidRPr="0019233A">
        <w:rPr>
          <w:rFonts w:ascii="Arial" w:hAnsi="Arial" w:cs="Arial"/>
          <w:sz w:val="22"/>
          <w:szCs w:val="22"/>
          <w:lang w:val="en-GB"/>
        </w:rPr>
        <w:t>need</w:t>
      </w:r>
      <w:r w:rsidR="00610CFD" w:rsidRPr="0019233A">
        <w:rPr>
          <w:rFonts w:ascii="Arial" w:hAnsi="Arial" w:cs="Arial"/>
          <w:sz w:val="22"/>
          <w:szCs w:val="22"/>
          <w:lang w:val="en-GB"/>
        </w:rPr>
        <w:t>ed</w:t>
      </w:r>
      <w:r w:rsidRPr="0019233A">
        <w:rPr>
          <w:rFonts w:ascii="Arial" w:hAnsi="Arial" w:cs="Arial"/>
          <w:sz w:val="22"/>
          <w:szCs w:val="22"/>
          <w:lang w:val="en-GB"/>
        </w:rPr>
        <w:t>. Customers could get extra services like beauty training and help with their personal style. Two big factors in the company's rise to fame in the UK were its well-known image as a reliable store and its large physical presence across the country</w:t>
      </w:r>
      <w:r w:rsidR="005B25CF" w:rsidRPr="0019233A">
        <w:rPr>
          <w:rFonts w:ascii="Arial" w:hAnsi="Arial" w:cs="Arial"/>
          <w:sz w:val="22"/>
          <w:szCs w:val="22"/>
          <w:lang w:val="en-GB"/>
        </w:rPr>
        <w:t xml:space="preserve"> (</w:t>
      </w:r>
      <w:r w:rsidR="005B25CF" w:rsidRPr="0019233A">
        <w:rPr>
          <w:rFonts w:ascii="Arial" w:hAnsi="Arial" w:cs="Arial"/>
          <w:sz w:val="22"/>
          <w:szCs w:val="22"/>
        </w:rPr>
        <w:t>Bryson, 2021)</w:t>
      </w:r>
      <w:r w:rsidRPr="0019233A">
        <w:rPr>
          <w:rFonts w:ascii="Arial" w:hAnsi="Arial" w:cs="Arial"/>
          <w:sz w:val="22"/>
          <w:szCs w:val="22"/>
          <w:lang w:val="en-GB"/>
        </w:rPr>
        <w:t>. But problems came up as customers' tastes changed and their interest in the ease of shopping online grew. Digitalization changed the way many businesses worked, and customers started to value online shopping more and more</w:t>
      </w:r>
      <w:r w:rsidR="005B25CF" w:rsidRPr="0019233A">
        <w:rPr>
          <w:rFonts w:ascii="Arial" w:hAnsi="Arial" w:cs="Arial"/>
          <w:sz w:val="22"/>
          <w:szCs w:val="22"/>
          <w:lang w:val="en-GB"/>
        </w:rPr>
        <w:t xml:space="preserve"> (</w:t>
      </w:r>
      <w:r w:rsidR="005B25CF" w:rsidRPr="0019233A">
        <w:rPr>
          <w:rFonts w:ascii="Arial" w:hAnsi="Arial" w:cs="Arial"/>
          <w:sz w:val="22"/>
          <w:szCs w:val="22"/>
        </w:rPr>
        <w:t>Shevtsov and Mariia, 2017)</w:t>
      </w:r>
      <w:r w:rsidRPr="0019233A">
        <w:rPr>
          <w:rFonts w:ascii="Arial" w:hAnsi="Arial" w:cs="Arial"/>
          <w:sz w:val="22"/>
          <w:szCs w:val="22"/>
          <w:lang w:val="en-GB"/>
        </w:rPr>
        <w:t xml:space="preserve">. As soon as Debenhams tried to go online, they had to deal with tough competition from smart online stores. Along with the economic slump, new habits were also a major threat to the status quo.  </w:t>
      </w:r>
    </w:p>
    <w:p w14:paraId="35BFDCA4" w14:textId="74F640BE" w:rsidR="00085999" w:rsidRPr="0019233A" w:rsidRDefault="00085999" w:rsidP="00085999">
      <w:pPr>
        <w:jc w:val="center"/>
        <w:rPr>
          <w:rFonts w:ascii="Arial" w:hAnsi="Arial" w:cs="Arial"/>
          <w:sz w:val="22"/>
          <w:szCs w:val="22"/>
          <w:lang w:val="en-GB"/>
        </w:rPr>
      </w:pPr>
      <w:r w:rsidRPr="0019233A">
        <w:rPr>
          <w:rFonts w:ascii="Arial" w:hAnsi="Arial" w:cs="Arial"/>
          <w:noProof/>
          <w:sz w:val="22"/>
          <w:szCs w:val="22"/>
        </w:rPr>
        <w:lastRenderedPageBreak/>
        <w:drawing>
          <wp:inline distT="0" distB="0" distL="0" distR="0" wp14:anchorId="64E9FA46" wp14:editId="726BF520">
            <wp:extent cx="4256939" cy="2837959"/>
            <wp:effectExtent l="0" t="0" r="0" b="635"/>
            <wp:docPr id="2006973643" name="Picture 2" descr="Debenhams – and why it's still around in Pakist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benhams – and why it's still around in Pakistan"/>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259199" cy="2839466"/>
                    </a:xfrm>
                    <a:prstGeom prst="rect">
                      <a:avLst/>
                    </a:prstGeom>
                    <a:ln>
                      <a:noFill/>
                    </a:ln>
                    <a:effectLst>
                      <a:softEdge rad="112500"/>
                    </a:effectLst>
                  </pic:spPr>
                </pic:pic>
              </a:graphicData>
            </a:graphic>
          </wp:inline>
        </w:drawing>
      </w:r>
    </w:p>
    <w:p w14:paraId="25B9E041" w14:textId="36A3F01A" w:rsidR="00226546" w:rsidRPr="0019233A" w:rsidRDefault="002936B3" w:rsidP="002936B3">
      <w:pPr>
        <w:rPr>
          <w:rFonts w:ascii="Arial" w:hAnsi="Arial" w:cs="Arial"/>
          <w:sz w:val="22"/>
          <w:szCs w:val="22"/>
          <w:lang w:val="en-GB"/>
        </w:rPr>
      </w:pPr>
      <w:r w:rsidRPr="0019233A">
        <w:rPr>
          <w:rFonts w:ascii="Arial" w:hAnsi="Arial" w:cs="Arial"/>
          <w:sz w:val="22"/>
          <w:szCs w:val="22"/>
          <w:lang w:val="en-GB"/>
        </w:rPr>
        <w:t xml:space="preserve">Debenhams lost market share because it took too long to respond to changes in the business world. It was hard to please tech-savvy customers who wanted things to be easy because the digital and real worlds </w:t>
      </w:r>
      <w:r w:rsidR="00827207" w:rsidRPr="0019233A">
        <w:rPr>
          <w:rFonts w:ascii="Arial" w:hAnsi="Arial" w:cs="Arial"/>
          <w:sz w:val="22"/>
          <w:szCs w:val="22"/>
          <w:lang w:val="en-GB"/>
        </w:rPr>
        <w:t>were not</w:t>
      </w:r>
      <w:r w:rsidRPr="0019233A">
        <w:rPr>
          <w:rFonts w:ascii="Arial" w:hAnsi="Arial" w:cs="Arial"/>
          <w:sz w:val="22"/>
          <w:szCs w:val="22"/>
          <w:lang w:val="en-GB"/>
        </w:rPr>
        <w:t xml:space="preserve"> connected enough</w:t>
      </w:r>
      <w:r w:rsidR="005B25CF" w:rsidRPr="0019233A">
        <w:rPr>
          <w:rFonts w:ascii="Arial" w:hAnsi="Arial" w:cs="Arial"/>
          <w:sz w:val="22"/>
          <w:szCs w:val="22"/>
          <w:lang w:val="en-GB"/>
        </w:rPr>
        <w:t xml:space="preserve"> </w:t>
      </w:r>
      <w:r w:rsidR="005B25CF" w:rsidRPr="0019233A">
        <w:rPr>
          <w:rFonts w:ascii="Arial" w:hAnsi="Arial" w:cs="Arial"/>
          <w:sz w:val="22"/>
          <w:szCs w:val="22"/>
        </w:rPr>
        <w:t>(Claridge and Hur¸2021)</w:t>
      </w:r>
      <w:r w:rsidRPr="0019233A">
        <w:rPr>
          <w:rFonts w:ascii="Arial" w:hAnsi="Arial" w:cs="Arial"/>
          <w:sz w:val="22"/>
          <w:szCs w:val="22"/>
          <w:lang w:val="en-GB"/>
        </w:rPr>
        <w:t xml:space="preserve">. </w:t>
      </w:r>
      <w:r w:rsidR="00827207" w:rsidRPr="0019233A">
        <w:rPr>
          <w:rFonts w:ascii="Arial" w:hAnsi="Arial" w:cs="Arial"/>
          <w:sz w:val="22"/>
          <w:szCs w:val="22"/>
          <w:lang w:val="en-GB"/>
        </w:rPr>
        <w:t>Debenhem</w:t>
      </w:r>
      <w:r w:rsidRPr="0019233A">
        <w:rPr>
          <w:rFonts w:ascii="Arial" w:hAnsi="Arial" w:cs="Arial"/>
          <w:sz w:val="22"/>
          <w:szCs w:val="22"/>
          <w:lang w:val="en-GB"/>
        </w:rPr>
        <w:t xml:space="preserve"> were very important in the market, but </w:t>
      </w:r>
      <w:r w:rsidR="00827207" w:rsidRPr="0019233A">
        <w:rPr>
          <w:rFonts w:ascii="Arial" w:hAnsi="Arial" w:cs="Arial"/>
          <w:sz w:val="22"/>
          <w:szCs w:val="22"/>
          <w:lang w:val="en-GB"/>
        </w:rPr>
        <w:t>they</w:t>
      </w:r>
      <w:r w:rsidRPr="0019233A">
        <w:rPr>
          <w:rFonts w:ascii="Arial" w:hAnsi="Arial" w:cs="Arial"/>
          <w:sz w:val="22"/>
          <w:szCs w:val="22"/>
          <w:lang w:val="en-GB"/>
        </w:rPr>
        <w:t xml:space="preserve"> lost a lot of that importance when </w:t>
      </w:r>
      <w:r w:rsidR="00827207" w:rsidRPr="0019233A">
        <w:rPr>
          <w:rFonts w:ascii="Arial" w:hAnsi="Arial" w:cs="Arial"/>
          <w:sz w:val="22"/>
          <w:szCs w:val="22"/>
          <w:lang w:val="en-GB"/>
        </w:rPr>
        <w:t>they</w:t>
      </w:r>
      <w:r w:rsidRPr="0019233A">
        <w:rPr>
          <w:rFonts w:ascii="Arial" w:hAnsi="Arial" w:cs="Arial"/>
          <w:sz w:val="22"/>
          <w:szCs w:val="22"/>
          <w:lang w:val="en-GB"/>
        </w:rPr>
        <w:t xml:space="preserve"> </w:t>
      </w:r>
      <w:r w:rsidR="00827207" w:rsidRPr="0019233A">
        <w:rPr>
          <w:rFonts w:ascii="Arial" w:hAnsi="Arial" w:cs="Arial"/>
          <w:sz w:val="22"/>
          <w:szCs w:val="22"/>
          <w:lang w:val="en-GB"/>
        </w:rPr>
        <w:t>could not</w:t>
      </w:r>
      <w:r w:rsidRPr="0019233A">
        <w:rPr>
          <w:rFonts w:ascii="Arial" w:hAnsi="Arial" w:cs="Arial"/>
          <w:sz w:val="22"/>
          <w:szCs w:val="22"/>
          <w:lang w:val="en-GB"/>
        </w:rPr>
        <w:t xml:space="preserve"> adapt to new trends, even though the report carefully chose a wide range of goods and offered excellent extra services. To sum up, modern and latest services used to be the best in the retail business and gave customers completely different experiences in each area</w:t>
      </w:r>
      <w:r w:rsidR="005B25CF" w:rsidRPr="0019233A">
        <w:rPr>
          <w:rFonts w:ascii="Arial" w:hAnsi="Arial" w:cs="Arial"/>
          <w:sz w:val="22"/>
          <w:szCs w:val="22"/>
          <w:lang w:val="en-GB"/>
        </w:rPr>
        <w:t xml:space="preserve"> </w:t>
      </w:r>
      <w:r w:rsidR="005B25CF" w:rsidRPr="0019233A">
        <w:rPr>
          <w:rFonts w:ascii="Arial" w:hAnsi="Arial" w:cs="Arial"/>
          <w:sz w:val="22"/>
          <w:szCs w:val="22"/>
        </w:rPr>
        <w:t>(Jones and Livingstone 2018)</w:t>
      </w:r>
      <w:r w:rsidRPr="0019233A">
        <w:rPr>
          <w:rFonts w:ascii="Arial" w:hAnsi="Arial" w:cs="Arial"/>
          <w:sz w:val="22"/>
          <w:szCs w:val="22"/>
          <w:lang w:val="en-GB"/>
        </w:rPr>
        <w:t xml:space="preserve">. However, problems came when they tried to adapt to changes in technology, which led to a gradual loss of </w:t>
      </w:r>
      <w:proofErr w:type="gramStart"/>
      <w:r w:rsidRPr="0019233A">
        <w:rPr>
          <w:rFonts w:ascii="Arial" w:hAnsi="Arial" w:cs="Arial"/>
          <w:sz w:val="22"/>
          <w:szCs w:val="22"/>
          <w:lang w:val="en-GB"/>
        </w:rPr>
        <w:t>market place</w:t>
      </w:r>
      <w:proofErr w:type="gramEnd"/>
      <w:r w:rsidR="005B25CF" w:rsidRPr="0019233A">
        <w:rPr>
          <w:rFonts w:ascii="Arial" w:hAnsi="Arial" w:cs="Arial"/>
          <w:sz w:val="22"/>
          <w:szCs w:val="22"/>
          <w:lang w:val="en-GB"/>
        </w:rPr>
        <w:t xml:space="preserve"> </w:t>
      </w:r>
      <w:r w:rsidR="005B25CF" w:rsidRPr="0019233A">
        <w:rPr>
          <w:rFonts w:ascii="Arial" w:hAnsi="Arial" w:cs="Arial"/>
          <w:sz w:val="22"/>
          <w:szCs w:val="22"/>
        </w:rPr>
        <w:t>(Wheeler, 2021)</w:t>
      </w:r>
      <w:r w:rsidRPr="0019233A">
        <w:rPr>
          <w:rFonts w:ascii="Arial" w:hAnsi="Arial" w:cs="Arial"/>
          <w:sz w:val="22"/>
          <w:szCs w:val="22"/>
          <w:lang w:val="en-GB"/>
        </w:rPr>
        <w:t xml:space="preserve">. Looking at how innovation changes the course of events and what creative strategies can be used could help to figure out how to get things going again in a world that is always changing. </w:t>
      </w:r>
    </w:p>
    <w:p w14:paraId="66DCE95D" w14:textId="3DD9B355" w:rsidR="00226546" w:rsidRPr="0019233A" w:rsidRDefault="00226546" w:rsidP="00CA5899">
      <w:pPr>
        <w:pStyle w:val="Heading1"/>
        <w:rPr>
          <w:rFonts w:ascii="Arial" w:hAnsi="Arial" w:cs="Arial"/>
          <w:sz w:val="22"/>
          <w:szCs w:val="22"/>
        </w:rPr>
      </w:pPr>
      <w:bookmarkStart w:id="2" w:name="_Toc160364706"/>
      <w:r w:rsidRPr="0019233A">
        <w:rPr>
          <w:rFonts w:ascii="Arial" w:hAnsi="Arial" w:cs="Arial"/>
          <w:sz w:val="22"/>
          <w:szCs w:val="22"/>
        </w:rPr>
        <w:t>3.  Innovation Influenced Debenhams</w:t>
      </w:r>
      <w:bookmarkEnd w:id="2"/>
      <w:r w:rsidRPr="0019233A">
        <w:rPr>
          <w:rFonts w:ascii="Arial" w:hAnsi="Arial" w:cs="Arial"/>
          <w:sz w:val="22"/>
          <w:szCs w:val="22"/>
        </w:rPr>
        <w:t xml:space="preserve"> </w:t>
      </w:r>
    </w:p>
    <w:p w14:paraId="7351ACF8" w14:textId="37E49E44" w:rsidR="002B7E41" w:rsidRPr="0019233A" w:rsidRDefault="002B7E41" w:rsidP="002B7E41">
      <w:pPr>
        <w:rPr>
          <w:rFonts w:ascii="Arial" w:hAnsi="Arial" w:cs="Arial"/>
          <w:sz w:val="22"/>
          <w:szCs w:val="22"/>
        </w:rPr>
      </w:pPr>
      <w:r w:rsidRPr="0019233A">
        <w:rPr>
          <w:rFonts w:ascii="Arial" w:hAnsi="Arial" w:cs="Arial"/>
          <w:sz w:val="22"/>
          <w:szCs w:val="22"/>
        </w:rPr>
        <w:t>Debenhams grew their business by using new technologies and online markets. This shows that they were one of the first stores in the retail industry to adopt new ideas. When the company decided to sell its products online, it was a big deal because it gave it access to the growing number of people who buy things online</w:t>
      </w:r>
      <w:r w:rsidR="005B25CF" w:rsidRPr="0019233A">
        <w:rPr>
          <w:rFonts w:ascii="Arial" w:hAnsi="Arial" w:cs="Arial"/>
          <w:sz w:val="22"/>
          <w:szCs w:val="22"/>
        </w:rPr>
        <w:t xml:space="preserve"> (Kar and Kar, 2015)</w:t>
      </w:r>
      <w:r w:rsidRPr="0019233A">
        <w:rPr>
          <w:rFonts w:ascii="Arial" w:hAnsi="Arial" w:cs="Arial"/>
          <w:sz w:val="22"/>
          <w:szCs w:val="22"/>
        </w:rPr>
        <w:t>. When Debenhams went online, they wanted to give their customers the freedom to shop whenever and wherever they wanted. Changes were made to this policy because customer tastes were changing and because of the revolutionary power of technology to change the business world</w:t>
      </w:r>
      <w:r w:rsidR="005B25CF" w:rsidRPr="0019233A">
        <w:rPr>
          <w:rFonts w:ascii="Arial" w:hAnsi="Arial" w:cs="Arial"/>
          <w:sz w:val="22"/>
          <w:szCs w:val="22"/>
        </w:rPr>
        <w:t xml:space="preserve"> (Claridge and Hur¸2021)</w:t>
      </w:r>
      <w:r w:rsidRPr="0019233A">
        <w:rPr>
          <w:rFonts w:ascii="Arial" w:hAnsi="Arial" w:cs="Arial"/>
          <w:sz w:val="22"/>
          <w:szCs w:val="22"/>
        </w:rPr>
        <w:t xml:space="preserve">. Since Debenhams started using e-commerce, they have seen more people and more money coming in. Online markets had a lot of different goods for sale and offered special deals that could only </w:t>
      </w:r>
      <w:r w:rsidRPr="0019233A">
        <w:rPr>
          <w:rFonts w:ascii="Arial" w:hAnsi="Arial" w:cs="Arial"/>
          <w:sz w:val="22"/>
          <w:szCs w:val="22"/>
        </w:rPr>
        <w:lastRenderedPageBreak/>
        <w:t>be found online. Customers care more about ease of use and convenience as they buy more online, giving them more time to look at things at their own pace.</w:t>
      </w:r>
    </w:p>
    <w:p w14:paraId="156AF43F" w14:textId="2CB5623C" w:rsidR="002B7E41" w:rsidRPr="0019233A" w:rsidRDefault="002B7E41" w:rsidP="002B7E41">
      <w:pPr>
        <w:rPr>
          <w:rFonts w:ascii="Arial" w:hAnsi="Arial" w:cs="Arial"/>
          <w:sz w:val="22"/>
          <w:szCs w:val="22"/>
        </w:rPr>
      </w:pPr>
      <w:r w:rsidRPr="0019233A">
        <w:rPr>
          <w:rFonts w:ascii="Arial" w:hAnsi="Arial" w:cs="Arial"/>
          <w:sz w:val="22"/>
          <w:szCs w:val="22"/>
        </w:rPr>
        <w:t xml:space="preserve">However, Debenhams also tried to be innovative so that customers could have more engaging, tech-enhanced shopping experiences in its stores. mix the real and virtual worlds of shopping with digital booths, interactive displays, and augmented reality apps. These </w:t>
      </w:r>
      <w:proofErr w:type="gramStart"/>
      <w:r w:rsidRPr="0019233A">
        <w:rPr>
          <w:rFonts w:ascii="Arial" w:hAnsi="Arial" w:cs="Arial"/>
          <w:sz w:val="22"/>
          <w:szCs w:val="22"/>
        </w:rPr>
        <w:t>technology</w:t>
      </w:r>
      <w:proofErr w:type="gramEnd"/>
      <w:r w:rsidRPr="0019233A">
        <w:rPr>
          <w:rFonts w:ascii="Arial" w:hAnsi="Arial" w:cs="Arial"/>
          <w:sz w:val="22"/>
          <w:szCs w:val="22"/>
        </w:rPr>
        <w:t xml:space="preserve"> advances were meant to get more people involved, give people more information to help them make better choices, and improve the in-person </w:t>
      </w:r>
      <w:proofErr w:type="gramStart"/>
      <w:r w:rsidRPr="0019233A">
        <w:rPr>
          <w:rFonts w:ascii="Arial" w:hAnsi="Arial" w:cs="Arial"/>
          <w:sz w:val="22"/>
          <w:szCs w:val="22"/>
        </w:rPr>
        <w:t>experience as a whole</w:t>
      </w:r>
      <w:proofErr w:type="gramEnd"/>
      <w:r w:rsidR="005B25CF" w:rsidRPr="0019233A">
        <w:rPr>
          <w:rFonts w:ascii="Arial" w:hAnsi="Arial" w:cs="Arial"/>
          <w:sz w:val="22"/>
          <w:szCs w:val="22"/>
        </w:rPr>
        <w:t xml:space="preserve"> (Jones and Livingstone 2018)</w:t>
      </w:r>
      <w:r w:rsidRPr="0019233A">
        <w:rPr>
          <w:rFonts w:ascii="Arial" w:hAnsi="Arial" w:cs="Arial"/>
          <w:sz w:val="22"/>
          <w:szCs w:val="22"/>
        </w:rPr>
        <w:t xml:space="preserve">. Debenhams carefully added technology to their traditional brick-and-mortar store </w:t>
      </w:r>
      <w:proofErr w:type="gramStart"/>
      <w:r w:rsidRPr="0019233A">
        <w:rPr>
          <w:rFonts w:ascii="Arial" w:hAnsi="Arial" w:cs="Arial"/>
          <w:sz w:val="22"/>
          <w:szCs w:val="22"/>
        </w:rPr>
        <w:t>in order to</w:t>
      </w:r>
      <w:proofErr w:type="gramEnd"/>
      <w:r w:rsidRPr="0019233A">
        <w:rPr>
          <w:rFonts w:ascii="Arial" w:hAnsi="Arial" w:cs="Arial"/>
          <w:sz w:val="22"/>
          <w:szCs w:val="22"/>
        </w:rPr>
        <w:t xml:space="preserve"> stay up-to-date and meet the changing needs of modern customers.</w:t>
      </w:r>
    </w:p>
    <w:p w14:paraId="0D50D855" w14:textId="6EE881F3" w:rsidR="002B7E41" w:rsidRPr="0019233A" w:rsidRDefault="002B7E41" w:rsidP="002B7E41">
      <w:pPr>
        <w:rPr>
          <w:rFonts w:ascii="Arial" w:hAnsi="Arial" w:cs="Arial"/>
          <w:sz w:val="22"/>
          <w:szCs w:val="22"/>
        </w:rPr>
      </w:pPr>
      <w:r w:rsidRPr="0019233A">
        <w:rPr>
          <w:rFonts w:ascii="Arial" w:hAnsi="Arial" w:cs="Arial"/>
          <w:sz w:val="22"/>
          <w:szCs w:val="22"/>
        </w:rPr>
        <w:t>But using creative methods only helped for a short time because outside forces completely changed the retail sector. With the rise of online-only shops, Debenhams and other well-known brands now have a new, tough competitor</w:t>
      </w:r>
      <w:r w:rsidR="005B25CF" w:rsidRPr="0019233A">
        <w:rPr>
          <w:rFonts w:ascii="Arial" w:hAnsi="Arial" w:cs="Arial"/>
          <w:sz w:val="22"/>
          <w:szCs w:val="22"/>
        </w:rPr>
        <w:t xml:space="preserve"> (Kar and Kar, 2015).</w:t>
      </w:r>
      <w:r w:rsidRPr="0019233A">
        <w:rPr>
          <w:rFonts w:ascii="Arial" w:hAnsi="Arial" w:cs="Arial"/>
          <w:sz w:val="22"/>
          <w:szCs w:val="22"/>
        </w:rPr>
        <w:t xml:space="preserve"> As digital natives, the company's rivals were able to adopt new trends faster than the company could. This was especially true in data analytics, focused marketing, and quick market reactions.</w:t>
      </w:r>
    </w:p>
    <w:p w14:paraId="438A90BB" w14:textId="224A7548" w:rsidR="002B7E41" w:rsidRPr="0019233A" w:rsidRDefault="002B7E41" w:rsidP="002B7E41">
      <w:pPr>
        <w:rPr>
          <w:rFonts w:ascii="Arial" w:hAnsi="Arial" w:cs="Arial"/>
          <w:sz w:val="22"/>
          <w:szCs w:val="22"/>
        </w:rPr>
      </w:pPr>
      <w:r w:rsidRPr="0019233A">
        <w:rPr>
          <w:rFonts w:ascii="Arial" w:hAnsi="Arial" w:cs="Arial"/>
          <w:sz w:val="22"/>
          <w:szCs w:val="22"/>
        </w:rPr>
        <w:t xml:space="preserve">The rise of fast fashion and manufacturer-to-customer business models also caused long-lasting changes in how people behave. Today's retail world is </w:t>
      </w:r>
      <w:proofErr w:type="spellStart"/>
      <w:r w:rsidRPr="0019233A">
        <w:rPr>
          <w:rFonts w:ascii="Arial" w:hAnsi="Arial" w:cs="Arial"/>
          <w:sz w:val="22"/>
          <w:szCs w:val="22"/>
        </w:rPr>
        <w:t>characterised</w:t>
      </w:r>
      <w:proofErr w:type="spellEnd"/>
      <w:r w:rsidRPr="0019233A">
        <w:rPr>
          <w:rFonts w:ascii="Arial" w:hAnsi="Arial" w:cs="Arial"/>
          <w:sz w:val="22"/>
          <w:szCs w:val="22"/>
        </w:rPr>
        <w:t xml:space="preserve"> by instant product access and the need for unique and limited things</w:t>
      </w:r>
      <w:r w:rsidR="005B25CF" w:rsidRPr="0019233A">
        <w:rPr>
          <w:rFonts w:ascii="Arial" w:hAnsi="Arial" w:cs="Arial"/>
          <w:sz w:val="22"/>
          <w:szCs w:val="22"/>
        </w:rPr>
        <w:t xml:space="preserve"> (Byson, 2021)</w:t>
      </w:r>
      <w:r w:rsidRPr="0019233A">
        <w:rPr>
          <w:rFonts w:ascii="Arial" w:hAnsi="Arial" w:cs="Arial"/>
          <w:sz w:val="22"/>
          <w:szCs w:val="22"/>
        </w:rPr>
        <w:t xml:space="preserve">. Debenhams had a hard time keeping up with these changing needs because it usually only has holiday items in stock and takes a long time to get them. As Debenhams dealt with these changes in the market, it became clear that they hadn't changed their business strategy to be </w:t>
      </w:r>
      <w:proofErr w:type="gramStart"/>
      <w:r w:rsidRPr="0019233A">
        <w:rPr>
          <w:rFonts w:ascii="Arial" w:hAnsi="Arial" w:cs="Arial"/>
          <w:sz w:val="22"/>
          <w:szCs w:val="22"/>
        </w:rPr>
        <w:t>more flexible and quick</w:t>
      </w:r>
      <w:proofErr w:type="gramEnd"/>
      <w:r w:rsidR="005B25CF" w:rsidRPr="0019233A">
        <w:rPr>
          <w:rFonts w:ascii="Arial" w:hAnsi="Arial" w:cs="Arial"/>
          <w:sz w:val="22"/>
          <w:szCs w:val="22"/>
        </w:rPr>
        <w:t xml:space="preserve"> (Wheeler, 2021)</w:t>
      </w:r>
      <w:r w:rsidRPr="0019233A">
        <w:rPr>
          <w:rFonts w:ascii="Arial" w:hAnsi="Arial" w:cs="Arial"/>
          <w:sz w:val="22"/>
          <w:szCs w:val="22"/>
        </w:rPr>
        <w:t>. The good effects of earlier progress were hidden because the company couldn't keep up with the fast-paced competition and constantly changing buyer tastes.</w:t>
      </w:r>
    </w:p>
    <w:p w14:paraId="1730B246" w14:textId="49CFC591" w:rsidR="00226546" w:rsidRPr="0019233A" w:rsidRDefault="002B7E41" w:rsidP="002B7E41">
      <w:pPr>
        <w:rPr>
          <w:rFonts w:ascii="Arial" w:hAnsi="Arial" w:cs="Arial"/>
          <w:sz w:val="22"/>
          <w:szCs w:val="22"/>
        </w:rPr>
      </w:pPr>
      <w:r w:rsidRPr="0019233A">
        <w:rPr>
          <w:rFonts w:ascii="Arial" w:hAnsi="Arial" w:cs="Arial"/>
          <w:sz w:val="22"/>
          <w:szCs w:val="22"/>
        </w:rPr>
        <w:t xml:space="preserve">Debenhams tried new things at first to </w:t>
      </w:r>
      <w:proofErr w:type="gramStart"/>
      <w:r w:rsidRPr="0019233A">
        <w:rPr>
          <w:rFonts w:ascii="Arial" w:hAnsi="Arial" w:cs="Arial"/>
          <w:sz w:val="22"/>
          <w:szCs w:val="22"/>
        </w:rPr>
        <w:t>change to</w:t>
      </w:r>
      <w:proofErr w:type="gramEnd"/>
      <w:r w:rsidRPr="0019233A">
        <w:rPr>
          <w:rFonts w:ascii="Arial" w:hAnsi="Arial" w:cs="Arial"/>
          <w:sz w:val="22"/>
          <w:szCs w:val="22"/>
        </w:rPr>
        <w:t xml:space="preserve"> the digital age and make the shopping experience better for customers, but the company's eventual failure showed how important it is to keep changing with the retail business</w:t>
      </w:r>
      <w:r w:rsidR="005B25CF" w:rsidRPr="0019233A">
        <w:rPr>
          <w:rFonts w:ascii="Arial" w:hAnsi="Arial" w:cs="Arial"/>
          <w:sz w:val="22"/>
          <w:szCs w:val="22"/>
        </w:rPr>
        <w:t xml:space="preserve"> </w:t>
      </w:r>
      <w:r w:rsidR="005B25CF" w:rsidRPr="0019233A">
        <w:rPr>
          <w:rFonts w:ascii="Arial" w:hAnsi="Arial" w:cs="Arial"/>
          <w:sz w:val="22"/>
          <w:szCs w:val="22"/>
          <w:lang w:val="en-GB"/>
        </w:rPr>
        <w:t>(</w:t>
      </w:r>
      <w:r w:rsidR="005B25CF" w:rsidRPr="0019233A">
        <w:rPr>
          <w:rFonts w:ascii="Arial" w:hAnsi="Arial" w:cs="Arial"/>
          <w:sz w:val="22"/>
          <w:szCs w:val="22"/>
        </w:rPr>
        <w:t>Thompson and McLarney, 2017)</w:t>
      </w:r>
      <w:r w:rsidRPr="0019233A">
        <w:rPr>
          <w:rFonts w:ascii="Arial" w:hAnsi="Arial" w:cs="Arial"/>
          <w:sz w:val="22"/>
          <w:szCs w:val="22"/>
        </w:rPr>
        <w:t xml:space="preserve">. In the next part, </w:t>
      </w:r>
      <w:r w:rsidR="009A7A4E" w:rsidRPr="0019233A">
        <w:rPr>
          <w:rFonts w:ascii="Arial" w:hAnsi="Arial" w:cs="Arial"/>
          <w:sz w:val="22"/>
          <w:szCs w:val="22"/>
        </w:rPr>
        <w:t>the study</w:t>
      </w:r>
      <w:r w:rsidRPr="0019233A">
        <w:rPr>
          <w:rFonts w:ascii="Arial" w:hAnsi="Arial" w:cs="Arial"/>
          <w:sz w:val="22"/>
          <w:szCs w:val="22"/>
        </w:rPr>
        <w:t xml:space="preserve"> </w:t>
      </w:r>
      <w:r w:rsidR="009A7A4E" w:rsidRPr="0019233A">
        <w:rPr>
          <w:rFonts w:ascii="Arial" w:hAnsi="Arial" w:cs="Arial"/>
          <w:sz w:val="22"/>
          <w:szCs w:val="22"/>
        </w:rPr>
        <w:t>evaluates</w:t>
      </w:r>
      <w:r w:rsidRPr="0019233A">
        <w:rPr>
          <w:rFonts w:ascii="Arial" w:hAnsi="Arial" w:cs="Arial"/>
          <w:sz w:val="22"/>
          <w:szCs w:val="22"/>
        </w:rPr>
        <w:t xml:space="preserve"> the SCAMPER model, which gives a structured way to think about how Debenhams may have strategically used innovation to deal with problems and maybe even change its course in a very competitive market.</w:t>
      </w:r>
    </w:p>
    <w:p w14:paraId="4233D297" w14:textId="53583F18" w:rsidR="00226546" w:rsidRPr="0019233A" w:rsidRDefault="00226546" w:rsidP="00CA5899">
      <w:pPr>
        <w:pStyle w:val="Heading1"/>
        <w:rPr>
          <w:rFonts w:ascii="Arial" w:hAnsi="Arial" w:cs="Arial"/>
          <w:sz w:val="22"/>
          <w:szCs w:val="22"/>
        </w:rPr>
      </w:pPr>
      <w:bookmarkStart w:id="3" w:name="_Toc160364707"/>
      <w:r w:rsidRPr="0019233A">
        <w:rPr>
          <w:rFonts w:ascii="Arial" w:hAnsi="Arial" w:cs="Arial"/>
          <w:sz w:val="22"/>
          <w:szCs w:val="22"/>
        </w:rPr>
        <w:t>4.  Applying the SCAMPER Model to Evaluate Debenhams' Innovation Challenges</w:t>
      </w:r>
      <w:bookmarkEnd w:id="3"/>
    </w:p>
    <w:p w14:paraId="74AE72C4" w14:textId="11A997D9" w:rsidR="009A7A4E" w:rsidRPr="0019233A" w:rsidRDefault="009A7A4E" w:rsidP="009A7A4E">
      <w:pPr>
        <w:jc w:val="center"/>
        <w:rPr>
          <w:rFonts w:ascii="Arial" w:hAnsi="Arial" w:cs="Arial"/>
          <w:sz w:val="22"/>
          <w:szCs w:val="22"/>
        </w:rPr>
      </w:pPr>
      <w:r w:rsidRPr="0019233A">
        <w:rPr>
          <w:rFonts w:ascii="Arial" w:hAnsi="Arial" w:cs="Arial"/>
          <w:noProof/>
          <w:sz w:val="22"/>
          <w:szCs w:val="22"/>
        </w:rPr>
        <w:lastRenderedPageBreak/>
        <w:drawing>
          <wp:inline distT="0" distB="0" distL="0" distR="0" wp14:anchorId="681FA734" wp14:editId="3F6E115D">
            <wp:extent cx="2189950" cy="2189950"/>
            <wp:effectExtent l="0" t="0" r="1270" b="1270"/>
            <wp:docPr id="2069511561" name="Picture 1" descr="A Complete Guide of SCAMPER | Edraw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mplete Guide of SCAMPER | EdrawMin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197165" cy="2197165"/>
                    </a:xfrm>
                    <a:prstGeom prst="rect">
                      <a:avLst/>
                    </a:prstGeom>
                    <a:noFill/>
                    <a:ln>
                      <a:noFill/>
                    </a:ln>
                  </pic:spPr>
                </pic:pic>
              </a:graphicData>
            </a:graphic>
          </wp:inline>
        </w:drawing>
      </w:r>
    </w:p>
    <w:p w14:paraId="1FF96874" w14:textId="77777777" w:rsidR="00C65BFA" w:rsidRPr="0019233A" w:rsidRDefault="00C65BFA" w:rsidP="00C65BFA">
      <w:pPr>
        <w:rPr>
          <w:rFonts w:ascii="Arial" w:hAnsi="Arial" w:cs="Arial"/>
          <w:sz w:val="22"/>
          <w:szCs w:val="22"/>
        </w:rPr>
      </w:pPr>
    </w:p>
    <w:p w14:paraId="6C4DA4C6" w14:textId="77777777" w:rsidR="00CD37C2" w:rsidRPr="0019233A" w:rsidRDefault="00C65BFA" w:rsidP="00CD37C2">
      <w:pPr>
        <w:rPr>
          <w:rFonts w:ascii="Arial" w:hAnsi="Arial" w:cs="Arial"/>
          <w:sz w:val="22"/>
          <w:szCs w:val="22"/>
        </w:rPr>
      </w:pPr>
      <w:r w:rsidRPr="0019233A">
        <w:rPr>
          <w:rFonts w:ascii="Arial" w:hAnsi="Arial" w:cs="Arial"/>
          <w:sz w:val="22"/>
          <w:szCs w:val="22"/>
        </w:rPr>
        <w:t xml:space="preserve">The British company Debenhams, a department store with a long history of ups and downs dating back to the 1800s on the other hand, was drowning in various problems caused by the rapidly changing retail ecosystem. In other words, as the market became highly competitive Debenhams </w:t>
      </w:r>
      <w:proofErr w:type="gramStart"/>
      <w:r w:rsidRPr="0019233A">
        <w:rPr>
          <w:rFonts w:ascii="Arial" w:hAnsi="Arial" w:cs="Arial"/>
          <w:sz w:val="22"/>
          <w:szCs w:val="22"/>
        </w:rPr>
        <w:t>was encountering</w:t>
      </w:r>
      <w:proofErr w:type="gramEnd"/>
      <w:r w:rsidRPr="0019233A">
        <w:rPr>
          <w:rFonts w:ascii="Arial" w:hAnsi="Arial" w:cs="Arial"/>
          <w:sz w:val="22"/>
          <w:szCs w:val="22"/>
        </w:rPr>
        <w:t xml:space="preserve"> reduced footfalls in its stores, increasing competition from the e-tailers, consumers shifting into the newer trends and shaky economy. Confronted with these hardships, Debenhams brand can </w:t>
      </w:r>
      <w:proofErr w:type="gramStart"/>
      <w:r w:rsidRPr="0019233A">
        <w:rPr>
          <w:rFonts w:ascii="Arial" w:hAnsi="Arial" w:cs="Arial"/>
          <w:sz w:val="22"/>
          <w:szCs w:val="22"/>
        </w:rPr>
        <w:t>relied</w:t>
      </w:r>
      <w:proofErr w:type="gramEnd"/>
      <w:r w:rsidRPr="0019233A">
        <w:rPr>
          <w:rFonts w:ascii="Arial" w:hAnsi="Arial" w:cs="Arial"/>
          <w:sz w:val="22"/>
          <w:szCs w:val="22"/>
        </w:rPr>
        <w:t xml:space="preserve"> on the SCAMPER model to stimulate creative ideas, as well as to target strategic ways out.</w:t>
      </w:r>
    </w:p>
    <w:p w14:paraId="40776BD2" w14:textId="48CFF097" w:rsidR="00C65BFA" w:rsidRPr="0019233A" w:rsidRDefault="00C65BFA" w:rsidP="00CD37C2">
      <w:pPr>
        <w:rPr>
          <w:rFonts w:ascii="Arial" w:hAnsi="Arial" w:cs="Arial"/>
          <w:sz w:val="22"/>
          <w:szCs w:val="22"/>
        </w:rPr>
      </w:pPr>
      <w:r w:rsidRPr="0019233A">
        <w:rPr>
          <w:rFonts w:ascii="Arial" w:hAnsi="Arial" w:cs="Arial"/>
          <w:sz w:val="22"/>
          <w:szCs w:val="22"/>
        </w:rPr>
        <w:t xml:space="preserve">The SCAMPER model is a creative thinking technique used to generate innovative solutions by prompting individuals to examine existing products, processes, or concepts through seven different lenses: Replace, </w:t>
      </w:r>
      <w:proofErr w:type="gramStart"/>
      <w:r w:rsidRPr="0019233A">
        <w:rPr>
          <w:rFonts w:ascii="Arial" w:hAnsi="Arial" w:cs="Arial"/>
          <w:sz w:val="22"/>
          <w:szCs w:val="22"/>
        </w:rPr>
        <w:t>Bring</w:t>
      </w:r>
      <w:proofErr w:type="gramEnd"/>
      <w:r w:rsidRPr="0019233A">
        <w:rPr>
          <w:rFonts w:ascii="Arial" w:hAnsi="Arial" w:cs="Arial"/>
          <w:sz w:val="22"/>
          <w:szCs w:val="22"/>
        </w:rPr>
        <w:t xml:space="preserve"> into a state of coexistence, Alter, Adjust, Use for different purposes, Delete, and Reverse. Every letter </w:t>
      </w:r>
      <w:proofErr w:type="gramStart"/>
      <w:r w:rsidRPr="0019233A">
        <w:rPr>
          <w:rFonts w:ascii="Arial" w:hAnsi="Arial" w:cs="Arial"/>
          <w:sz w:val="22"/>
          <w:szCs w:val="22"/>
        </w:rPr>
        <w:t>functions</w:t>
      </w:r>
      <w:proofErr w:type="gramEnd"/>
      <w:r w:rsidRPr="0019233A">
        <w:rPr>
          <w:rFonts w:ascii="Arial" w:hAnsi="Arial" w:cs="Arial"/>
          <w:sz w:val="22"/>
          <w:szCs w:val="22"/>
        </w:rPr>
        <w:t xml:space="preserve"> as a query or action that purposes for brainstorming and exploration of the multiple alternatives (</w:t>
      </w:r>
      <w:r w:rsidRPr="0019233A">
        <w:rPr>
          <w:rFonts w:ascii="Arial" w:hAnsi="Arial" w:cs="Arial"/>
          <w:color w:val="222222"/>
          <w:sz w:val="22"/>
          <w:szCs w:val="22"/>
          <w:shd w:val="clear" w:color="auto" w:fill="FFFFFF"/>
        </w:rPr>
        <w:t>Suh 2019)</w:t>
      </w:r>
      <w:r w:rsidRPr="0019233A">
        <w:rPr>
          <w:rFonts w:ascii="Arial" w:hAnsi="Arial" w:cs="Arial"/>
          <w:sz w:val="22"/>
          <w:szCs w:val="22"/>
        </w:rPr>
        <w:t>. Furthermore, 'Substitute' put forward the explanations of replacing elements of a product or process, while 'Combine' encouraged the search for new ideas or components. SCAMPER model is a powerful tool in developing innovativeness by proposing a systematic process of challenging usual procedures, burst of mental blocks, and exploring new horizons SCAMPER method guides a person in exploring things which they are already familiar with in an unconventional way. As a result, it stimulates creativity, helps in thinking out of the box and finally, enables an individual to come up with an innovation that can have a wide range of applications (</w:t>
      </w:r>
      <w:r w:rsidRPr="0019233A">
        <w:rPr>
          <w:rFonts w:ascii="Arial" w:hAnsi="Arial" w:cs="Arial"/>
          <w:color w:val="222222"/>
          <w:sz w:val="22"/>
          <w:szCs w:val="22"/>
          <w:shd w:val="clear" w:color="auto" w:fill="FFFFFF"/>
        </w:rPr>
        <w:t xml:space="preserve">Talebi </w:t>
      </w:r>
      <w:r w:rsidRPr="0019233A">
        <w:rPr>
          <w:rFonts w:ascii="Arial" w:hAnsi="Arial" w:cs="Arial"/>
          <w:i/>
          <w:color w:val="222222"/>
          <w:sz w:val="22"/>
          <w:szCs w:val="22"/>
          <w:shd w:val="clear" w:color="auto" w:fill="FFFFFF"/>
        </w:rPr>
        <w:t>et al.,</w:t>
      </w:r>
      <w:r w:rsidRPr="0019233A">
        <w:rPr>
          <w:rFonts w:ascii="Arial" w:hAnsi="Arial" w:cs="Arial"/>
          <w:color w:val="222222"/>
          <w:sz w:val="22"/>
          <w:szCs w:val="22"/>
          <w:shd w:val="clear" w:color="auto" w:fill="FFFFFF"/>
        </w:rPr>
        <w:t xml:space="preserve"> 2020)</w:t>
      </w:r>
      <w:r w:rsidRPr="0019233A">
        <w:rPr>
          <w:rFonts w:ascii="Arial" w:hAnsi="Arial" w:cs="Arial"/>
          <w:sz w:val="22"/>
          <w:szCs w:val="22"/>
        </w:rPr>
        <w:t>.</w:t>
      </w:r>
    </w:p>
    <w:p w14:paraId="40703519" w14:textId="77777777" w:rsidR="00C65BFA" w:rsidRPr="0019233A" w:rsidRDefault="00C65BFA" w:rsidP="00C65BFA">
      <w:pPr>
        <w:rPr>
          <w:rFonts w:ascii="Arial" w:hAnsi="Arial" w:cs="Arial"/>
          <w:sz w:val="22"/>
          <w:szCs w:val="22"/>
        </w:rPr>
      </w:pPr>
      <w:r w:rsidRPr="0019233A">
        <w:rPr>
          <w:rFonts w:ascii="Arial" w:hAnsi="Arial" w:cs="Arial"/>
          <w:sz w:val="22"/>
          <w:szCs w:val="22"/>
        </w:rPr>
        <w:t xml:space="preserve">Substitute: One of the possibilities for innovation would be to substitute traditional retail </w:t>
      </w:r>
      <w:proofErr w:type="gramStart"/>
      <w:r w:rsidRPr="0019233A">
        <w:rPr>
          <w:rFonts w:ascii="Arial" w:hAnsi="Arial" w:cs="Arial"/>
          <w:sz w:val="22"/>
          <w:szCs w:val="22"/>
        </w:rPr>
        <w:t>habit</w:t>
      </w:r>
      <w:proofErr w:type="gramEnd"/>
      <w:r w:rsidRPr="0019233A">
        <w:rPr>
          <w:rFonts w:ascii="Arial" w:hAnsi="Arial" w:cs="Arial"/>
          <w:sz w:val="22"/>
          <w:szCs w:val="22"/>
        </w:rPr>
        <w:t xml:space="preserve"> with the advanced ones. Instead of the old way of retailing that came with only physical stores, Debenhams can </w:t>
      </w:r>
      <w:proofErr w:type="gramStart"/>
      <w:r w:rsidRPr="0019233A">
        <w:rPr>
          <w:rFonts w:ascii="Arial" w:hAnsi="Arial" w:cs="Arial"/>
          <w:sz w:val="22"/>
          <w:szCs w:val="22"/>
        </w:rPr>
        <w:t>focused</w:t>
      </w:r>
      <w:proofErr w:type="gramEnd"/>
      <w:r w:rsidRPr="0019233A">
        <w:rPr>
          <w:rFonts w:ascii="Arial" w:hAnsi="Arial" w:cs="Arial"/>
          <w:sz w:val="22"/>
          <w:szCs w:val="22"/>
        </w:rPr>
        <w:t xml:space="preserve"> on the expanding trend of online shopping. Through building strong </w:t>
      </w:r>
      <w:r w:rsidRPr="0019233A">
        <w:rPr>
          <w:rFonts w:ascii="Arial" w:hAnsi="Arial" w:cs="Arial"/>
          <w:sz w:val="22"/>
          <w:szCs w:val="22"/>
        </w:rPr>
        <w:lastRenderedPageBreak/>
        <w:t xml:space="preserve">online portals </w:t>
      </w:r>
      <w:proofErr w:type="gramStart"/>
      <w:r w:rsidRPr="0019233A">
        <w:rPr>
          <w:rFonts w:ascii="Arial" w:hAnsi="Arial" w:cs="Arial"/>
          <w:sz w:val="22"/>
          <w:szCs w:val="22"/>
        </w:rPr>
        <w:t>can</w:t>
      </w:r>
      <w:proofErr w:type="gramEnd"/>
      <w:r w:rsidRPr="0019233A">
        <w:rPr>
          <w:rFonts w:ascii="Arial" w:hAnsi="Arial" w:cs="Arial"/>
          <w:sz w:val="22"/>
          <w:szCs w:val="22"/>
        </w:rPr>
        <w:t xml:space="preserve"> able to reach the customers who are on </w:t>
      </w:r>
      <w:proofErr w:type="gramStart"/>
      <w:r w:rsidRPr="0019233A">
        <w:rPr>
          <w:rFonts w:ascii="Arial" w:hAnsi="Arial" w:cs="Arial"/>
          <w:sz w:val="22"/>
          <w:szCs w:val="22"/>
        </w:rPr>
        <w:t>an</w:t>
      </w:r>
      <w:proofErr w:type="gramEnd"/>
      <w:r w:rsidRPr="0019233A">
        <w:rPr>
          <w:rFonts w:ascii="Arial" w:hAnsi="Arial" w:cs="Arial"/>
          <w:sz w:val="22"/>
          <w:szCs w:val="22"/>
        </w:rPr>
        <w:t xml:space="preserve"> internet more easily, especially millennials. By introducing enhancements into their online shopping experience, like virtual try-ons, personalized recommendations, simpler checkout processes and others, retailers </w:t>
      </w:r>
      <w:proofErr w:type="gramStart"/>
      <w:r w:rsidRPr="0019233A">
        <w:rPr>
          <w:rFonts w:ascii="Arial" w:hAnsi="Arial" w:cs="Arial"/>
          <w:sz w:val="22"/>
          <w:szCs w:val="22"/>
        </w:rPr>
        <w:t>are able to</w:t>
      </w:r>
      <w:proofErr w:type="gramEnd"/>
      <w:r w:rsidRPr="0019233A">
        <w:rPr>
          <w:rFonts w:ascii="Arial" w:hAnsi="Arial" w:cs="Arial"/>
          <w:sz w:val="22"/>
          <w:szCs w:val="22"/>
        </w:rPr>
        <w:t xml:space="preserve"> gain reputation and improve competitiveness in the market (</w:t>
      </w:r>
      <w:proofErr w:type="spellStart"/>
      <w:r w:rsidRPr="0019233A">
        <w:rPr>
          <w:rFonts w:ascii="Arial" w:hAnsi="Arial" w:cs="Arial"/>
          <w:color w:val="222222"/>
          <w:sz w:val="22"/>
          <w:szCs w:val="22"/>
          <w:shd w:val="clear" w:color="auto" w:fill="FFFFFF"/>
        </w:rPr>
        <w:t>Ozyaprak</w:t>
      </w:r>
      <w:proofErr w:type="spellEnd"/>
      <w:r w:rsidRPr="0019233A">
        <w:rPr>
          <w:rFonts w:ascii="Arial" w:hAnsi="Arial" w:cs="Arial"/>
          <w:color w:val="222222"/>
          <w:sz w:val="22"/>
          <w:szCs w:val="22"/>
          <w:shd w:val="clear" w:color="auto" w:fill="FFFFFF"/>
        </w:rPr>
        <w:t xml:space="preserve"> 2016)</w:t>
      </w:r>
      <w:r w:rsidRPr="0019233A">
        <w:rPr>
          <w:rFonts w:ascii="Arial" w:hAnsi="Arial" w:cs="Arial"/>
          <w:sz w:val="22"/>
          <w:szCs w:val="22"/>
        </w:rPr>
        <w:t>.</w:t>
      </w:r>
    </w:p>
    <w:p w14:paraId="17C99B97" w14:textId="77777777" w:rsidR="00C65BFA" w:rsidRPr="0019233A" w:rsidRDefault="00C65BFA" w:rsidP="00C65BFA">
      <w:pPr>
        <w:rPr>
          <w:rFonts w:ascii="Arial" w:hAnsi="Arial" w:cs="Arial"/>
          <w:sz w:val="22"/>
          <w:szCs w:val="22"/>
        </w:rPr>
      </w:pPr>
      <w:r w:rsidRPr="0019233A">
        <w:rPr>
          <w:rFonts w:ascii="Arial" w:hAnsi="Arial" w:cs="Arial"/>
          <w:sz w:val="22"/>
          <w:szCs w:val="22"/>
        </w:rPr>
        <w:t xml:space="preserve">Combine: There can as well have been some services they have integrated into their stores, such as cafes and restaurants, to create a multi-faceted shopping experience. For example, Debenhams might have teamed up with other firms, like cafes, beauty salons, or fitness gyms, to regain customers into their stores as joint lifestyle centers. Through having different kinds of services like under one roof, Debenhams is most likely to attract more customers and kept them as long as they wanted leading to greater </w:t>
      </w:r>
      <w:proofErr w:type="gramStart"/>
      <w:r w:rsidRPr="0019233A">
        <w:rPr>
          <w:rFonts w:ascii="Arial" w:hAnsi="Arial" w:cs="Arial"/>
          <w:sz w:val="22"/>
          <w:szCs w:val="22"/>
        </w:rPr>
        <w:t>amount</w:t>
      </w:r>
      <w:proofErr w:type="gramEnd"/>
      <w:r w:rsidRPr="0019233A">
        <w:rPr>
          <w:rFonts w:ascii="Arial" w:hAnsi="Arial" w:cs="Arial"/>
          <w:sz w:val="22"/>
          <w:szCs w:val="22"/>
        </w:rPr>
        <w:t xml:space="preserve"> of sales and making a society among consumers to feel like they were part of a family (</w:t>
      </w:r>
      <w:r w:rsidRPr="0019233A">
        <w:rPr>
          <w:rFonts w:ascii="Arial" w:hAnsi="Arial" w:cs="Arial"/>
          <w:color w:val="222222"/>
          <w:sz w:val="22"/>
          <w:szCs w:val="22"/>
          <w:shd w:val="clear" w:color="auto" w:fill="FFFFFF"/>
        </w:rPr>
        <w:t xml:space="preserve">Talebi </w:t>
      </w:r>
      <w:r w:rsidRPr="0019233A">
        <w:rPr>
          <w:rFonts w:ascii="Arial" w:hAnsi="Arial" w:cs="Arial"/>
          <w:i/>
          <w:color w:val="222222"/>
          <w:sz w:val="22"/>
          <w:szCs w:val="22"/>
          <w:shd w:val="clear" w:color="auto" w:fill="FFFFFF"/>
        </w:rPr>
        <w:t>et al.,</w:t>
      </w:r>
      <w:r w:rsidRPr="0019233A">
        <w:rPr>
          <w:rFonts w:ascii="Arial" w:hAnsi="Arial" w:cs="Arial"/>
          <w:color w:val="222222"/>
          <w:sz w:val="22"/>
          <w:szCs w:val="22"/>
          <w:shd w:val="clear" w:color="auto" w:fill="FFFFFF"/>
        </w:rPr>
        <w:t xml:space="preserve"> 2020)</w:t>
      </w:r>
      <w:r w:rsidRPr="0019233A">
        <w:rPr>
          <w:rFonts w:ascii="Arial" w:hAnsi="Arial" w:cs="Arial"/>
          <w:sz w:val="22"/>
          <w:szCs w:val="22"/>
        </w:rPr>
        <w:t>.</w:t>
      </w:r>
    </w:p>
    <w:p w14:paraId="636368FD" w14:textId="1497C810" w:rsidR="00C65BFA" w:rsidRPr="0019233A" w:rsidRDefault="00C65BFA" w:rsidP="00C65BFA">
      <w:pPr>
        <w:rPr>
          <w:rFonts w:ascii="Arial" w:hAnsi="Arial" w:cs="Arial"/>
          <w:sz w:val="22"/>
          <w:szCs w:val="22"/>
        </w:rPr>
      </w:pPr>
      <w:r w:rsidRPr="0019233A">
        <w:rPr>
          <w:rFonts w:ascii="Arial" w:hAnsi="Arial" w:cs="Arial"/>
          <w:sz w:val="22"/>
          <w:szCs w:val="22"/>
        </w:rPr>
        <w:t xml:space="preserve">Adapt: </w:t>
      </w:r>
      <w:proofErr w:type="gramStart"/>
      <w:r w:rsidRPr="0019233A">
        <w:rPr>
          <w:rFonts w:ascii="Arial" w:hAnsi="Arial" w:cs="Arial"/>
          <w:sz w:val="22"/>
          <w:szCs w:val="22"/>
        </w:rPr>
        <w:t>Consumers</w:t>
      </w:r>
      <w:proofErr w:type="gramEnd"/>
      <w:r w:rsidRPr="0019233A">
        <w:rPr>
          <w:rFonts w:ascii="Arial" w:hAnsi="Arial" w:cs="Arial"/>
          <w:sz w:val="22"/>
          <w:szCs w:val="22"/>
        </w:rPr>
        <w:t xml:space="preserve"> expectations are in a state of constant flux, with new trends as well as preferences being revealed </w:t>
      </w:r>
      <w:proofErr w:type="spellStart"/>
      <w:r w:rsidRPr="0019233A">
        <w:rPr>
          <w:rFonts w:ascii="Arial" w:hAnsi="Arial" w:cs="Arial"/>
          <w:sz w:val="22"/>
          <w:szCs w:val="22"/>
        </w:rPr>
        <w:t>everyday</w:t>
      </w:r>
      <w:proofErr w:type="spellEnd"/>
      <w:r w:rsidRPr="0019233A">
        <w:rPr>
          <w:rFonts w:ascii="Arial" w:hAnsi="Arial" w:cs="Arial"/>
          <w:sz w:val="22"/>
          <w:szCs w:val="22"/>
        </w:rPr>
        <w:t xml:space="preserve">. Hence, in </w:t>
      </w:r>
      <w:proofErr w:type="gramStart"/>
      <w:r w:rsidRPr="0019233A">
        <w:rPr>
          <w:rFonts w:ascii="Arial" w:hAnsi="Arial" w:cs="Arial"/>
          <w:sz w:val="22"/>
          <w:szCs w:val="22"/>
        </w:rPr>
        <w:t>retail</w:t>
      </w:r>
      <w:proofErr w:type="gramEnd"/>
      <w:r w:rsidRPr="0019233A">
        <w:rPr>
          <w:rFonts w:ascii="Arial" w:hAnsi="Arial" w:cs="Arial"/>
          <w:sz w:val="22"/>
          <w:szCs w:val="22"/>
        </w:rPr>
        <w:t xml:space="preserve"> industry, adjusting to consumer dynamics and market fluctuations is crucial to remain updated and relevant. If Debenhams had anticipated that and shifted their product offering to be in line with rising trends, such as sustainability and ethical consumption, this might have led them to be more </w:t>
      </w:r>
      <w:proofErr w:type="spellStart"/>
      <w:r w:rsidRPr="0019233A">
        <w:rPr>
          <w:rFonts w:ascii="Arial" w:hAnsi="Arial" w:cs="Arial"/>
          <w:sz w:val="22"/>
          <w:szCs w:val="22"/>
        </w:rPr>
        <w:t>successfull</w:t>
      </w:r>
      <w:proofErr w:type="spellEnd"/>
      <w:r w:rsidRPr="0019233A">
        <w:rPr>
          <w:rFonts w:ascii="Arial" w:hAnsi="Arial" w:cs="Arial"/>
          <w:sz w:val="22"/>
          <w:szCs w:val="22"/>
        </w:rPr>
        <w:t xml:space="preserve">. An alternative instance would be having eco-friendly collections curated, ethical suppliers supported for sourcing, and allowing consumers to see transparent supply chains. This way, Debenhams will </w:t>
      </w:r>
      <w:proofErr w:type="gramStart"/>
      <w:r w:rsidRPr="0019233A">
        <w:rPr>
          <w:rFonts w:ascii="Arial" w:hAnsi="Arial" w:cs="Arial"/>
          <w:sz w:val="22"/>
          <w:szCs w:val="22"/>
        </w:rPr>
        <w:t>appealed</w:t>
      </w:r>
      <w:proofErr w:type="gramEnd"/>
      <w:r w:rsidRPr="0019233A">
        <w:rPr>
          <w:rFonts w:ascii="Arial" w:hAnsi="Arial" w:cs="Arial"/>
          <w:sz w:val="22"/>
          <w:szCs w:val="22"/>
        </w:rPr>
        <w:t xml:space="preserve"> to the growing group of conscious consumers on the lookout for socially responsible brands. This modification in the store layout is not only the way to differentiate Debenham among its competitors but also the way to value both </w:t>
      </w:r>
      <w:proofErr w:type="gramStart"/>
      <w:r w:rsidRPr="0019233A">
        <w:rPr>
          <w:rFonts w:ascii="Arial" w:hAnsi="Arial" w:cs="Arial"/>
          <w:sz w:val="22"/>
          <w:szCs w:val="22"/>
        </w:rPr>
        <w:t>environment</w:t>
      </w:r>
      <w:proofErr w:type="gramEnd"/>
      <w:r w:rsidRPr="0019233A">
        <w:rPr>
          <w:rFonts w:ascii="Arial" w:hAnsi="Arial" w:cs="Arial"/>
          <w:sz w:val="22"/>
          <w:szCs w:val="22"/>
        </w:rPr>
        <w:t xml:space="preserve"> and society.</w:t>
      </w:r>
    </w:p>
    <w:p w14:paraId="77BF93FD" w14:textId="77777777" w:rsidR="00C65BFA" w:rsidRPr="0019233A" w:rsidRDefault="00C65BFA" w:rsidP="00C65BFA">
      <w:pPr>
        <w:rPr>
          <w:rFonts w:ascii="Arial" w:hAnsi="Arial" w:cs="Arial"/>
          <w:sz w:val="22"/>
          <w:szCs w:val="22"/>
        </w:rPr>
      </w:pPr>
      <w:r w:rsidRPr="0019233A">
        <w:rPr>
          <w:rFonts w:ascii="Arial" w:hAnsi="Arial" w:cs="Arial"/>
          <w:sz w:val="22"/>
          <w:szCs w:val="22"/>
        </w:rPr>
        <w:t xml:space="preserve">Modify: Adapting the usual department store's appearance and design might have made some miracles in making </w:t>
      </w:r>
      <w:proofErr w:type="gramStart"/>
      <w:r w:rsidRPr="0019233A">
        <w:rPr>
          <w:rFonts w:ascii="Arial" w:hAnsi="Arial" w:cs="Arial"/>
          <w:sz w:val="22"/>
          <w:szCs w:val="22"/>
        </w:rPr>
        <w:t>the Debenhams</w:t>
      </w:r>
      <w:proofErr w:type="gramEnd"/>
      <w:r w:rsidRPr="0019233A">
        <w:rPr>
          <w:rFonts w:ascii="Arial" w:hAnsi="Arial" w:cs="Arial"/>
          <w:sz w:val="22"/>
          <w:szCs w:val="22"/>
        </w:rPr>
        <w:t xml:space="preserve">' malls look different. An extreme adoption of innovative technologies </w:t>
      </w:r>
      <w:proofErr w:type="gramStart"/>
      <w:r w:rsidRPr="0019233A">
        <w:rPr>
          <w:rFonts w:ascii="Arial" w:hAnsi="Arial" w:cs="Arial"/>
          <w:sz w:val="22"/>
          <w:szCs w:val="22"/>
        </w:rPr>
        <w:t>as</w:t>
      </w:r>
      <w:proofErr w:type="gramEnd"/>
      <w:r w:rsidRPr="0019233A">
        <w:rPr>
          <w:rFonts w:ascii="Arial" w:hAnsi="Arial" w:cs="Arial"/>
          <w:sz w:val="22"/>
          <w:szCs w:val="22"/>
        </w:rPr>
        <w:t xml:space="preserve"> AR and interactive displays will be helpful in </w:t>
      </w:r>
      <w:proofErr w:type="spellStart"/>
      <w:r w:rsidRPr="0019233A">
        <w:rPr>
          <w:rFonts w:ascii="Arial" w:hAnsi="Arial" w:cs="Arial"/>
          <w:sz w:val="22"/>
          <w:szCs w:val="22"/>
        </w:rPr>
        <w:t>attratcing</w:t>
      </w:r>
      <w:proofErr w:type="spellEnd"/>
      <w:r w:rsidRPr="0019233A">
        <w:rPr>
          <w:rFonts w:ascii="Arial" w:hAnsi="Arial" w:cs="Arial"/>
          <w:sz w:val="22"/>
          <w:szCs w:val="22"/>
        </w:rPr>
        <w:t xml:space="preserve"> customers and getting them more involved in the shopping event, making the experience all-inclusive and more engaging. Demonstrate the product in AR-fitted display rooms and virtual fitting areas where you can try clothes and interactive displays enriched with product information and styling recommendations. Debenhams was even more gaspingly far behind competitors if it had decided to move with the times and make its store ambiance more unique than others by incorporating additional experiential elements (</w:t>
      </w:r>
      <w:r w:rsidRPr="0019233A">
        <w:rPr>
          <w:rFonts w:ascii="Arial" w:hAnsi="Arial" w:cs="Arial"/>
          <w:color w:val="222222"/>
          <w:sz w:val="22"/>
          <w:szCs w:val="22"/>
          <w:shd w:val="clear" w:color="auto" w:fill="FFFFFF"/>
        </w:rPr>
        <w:t xml:space="preserve">Kamis </w:t>
      </w:r>
      <w:r w:rsidRPr="0019233A">
        <w:rPr>
          <w:rFonts w:ascii="Arial" w:hAnsi="Arial" w:cs="Arial"/>
          <w:i/>
          <w:color w:val="222222"/>
          <w:sz w:val="22"/>
          <w:szCs w:val="22"/>
          <w:shd w:val="clear" w:color="auto" w:fill="FFFFFF"/>
        </w:rPr>
        <w:t>et al.,</w:t>
      </w:r>
      <w:r w:rsidRPr="0019233A">
        <w:rPr>
          <w:rFonts w:ascii="Arial" w:hAnsi="Arial" w:cs="Arial"/>
          <w:color w:val="222222"/>
          <w:sz w:val="22"/>
          <w:szCs w:val="22"/>
          <w:shd w:val="clear" w:color="auto" w:fill="FFFFFF"/>
        </w:rPr>
        <w:t xml:space="preserve"> 2020)</w:t>
      </w:r>
      <w:r w:rsidRPr="0019233A">
        <w:rPr>
          <w:rFonts w:ascii="Arial" w:hAnsi="Arial" w:cs="Arial"/>
          <w:sz w:val="22"/>
          <w:szCs w:val="22"/>
        </w:rPr>
        <w:t>.</w:t>
      </w:r>
    </w:p>
    <w:p w14:paraId="0B9D4833" w14:textId="77777777" w:rsidR="00C65BFA" w:rsidRPr="0019233A" w:rsidRDefault="00C65BFA" w:rsidP="00C65BFA">
      <w:pPr>
        <w:rPr>
          <w:rFonts w:ascii="Arial" w:hAnsi="Arial" w:cs="Arial"/>
          <w:sz w:val="22"/>
          <w:szCs w:val="22"/>
        </w:rPr>
      </w:pPr>
      <w:r w:rsidRPr="0019233A">
        <w:rPr>
          <w:rFonts w:ascii="Arial" w:hAnsi="Arial" w:cs="Arial"/>
          <w:sz w:val="22"/>
          <w:szCs w:val="22"/>
        </w:rPr>
        <w:t xml:space="preserve">Put to other uses: Instead, Debenhams can also </w:t>
      </w:r>
      <w:proofErr w:type="gramStart"/>
      <w:r w:rsidRPr="0019233A">
        <w:rPr>
          <w:rFonts w:ascii="Arial" w:hAnsi="Arial" w:cs="Arial"/>
          <w:sz w:val="22"/>
          <w:szCs w:val="22"/>
        </w:rPr>
        <w:t>considered</w:t>
      </w:r>
      <w:proofErr w:type="gramEnd"/>
      <w:r w:rsidRPr="0019233A">
        <w:rPr>
          <w:rFonts w:ascii="Arial" w:hAnsi="Arial" w:cs="Arial"/>
          <w:sz w:val="22"/>
          <w:szCs w:val="22"/>
        </w:rPr>
        <w:t xml:space="preserve"> renting out the spaces, such as adding in a cafe or entertainment area, to look for new sources of income. For example, they can </w:t>
      </w:r>
      <w:r w:rsidRPr="0019233A">
        <w:rPr>
          <w:rFonts w:ascii="Arial" w:hAnsi="Arial" w:cs="Arial"/>
          <w:sz w:val="22"/>
          <w:szCs w:val="22"/>
        </w:rPr>
        <w:lastRenderedPageBreak/>
        <w:t xml:space="preserve">redesign unused areas of their stores as co-working spaces during </w:t>
      </w:r>
      <w:proofErr w:type="gramStart"/>
      <w:r w:rsidRPr="0019233A">
        <w:rPr>
          <w:rFonts w:ascii="Arial" w:hAnsi="Arial" w:cs="Arial"/>
          <w:sz w:val="22"/>
          <w:szCs w:val="22"/>
        </w:rPr>
        <w:t>none</w:t>
      </w:r>
      <w:proofErr w:type="gramEnd"/>
      <w:r w:rsidRPr="0019233A">
        <w:rPr>
          <w:rFonts w:ascii="Arial" w:hAnsi="Arial" w:cs="Arial"/>
          <w:sz w:val="22"/>
          <w:szCs w:val="22"/>
        </w:rPr>
        <w:t xml:space="preserve">-peak hours. The freelancers and remote workers will like the area with access to internet facilities and refreshments. Debenhams can also </w:t>
      </w:r>
      <w:proofErr w:type="gramStart"/>
      <w:r w:rsidRPr="0019233A">
        <w:rPr>
          <w:rFonts w:ascii="Arial" w:hAnsi="Arial" w:cs="Arial"/>
          <w:sz w:val="22"/>
          <w:szCs w:val="22"/>
        </w:rPr>
        <w:t>turned</w:t>
      </w:r>
      <w:proofErr w:type="gramEnd"/>
      <w:r w:rsidRPr="0019233A">
        <w:rPr>
          <w:rFonts w:ascii="Arial" w:hAnsi="Arial" w:cs="Arial"/>
          <w:sz w:val="22"/>
          <w:szCs w:val="22"/>
        </w:rPr>
        <w:t xml:space="preserve"> their physical stores into event venues that they can rent out for weddings, corporate functions, or pop-up shops. They will take advantage of the current boom in experiential retail and event hosting services.</w:t>
      </w:r>
    </w:p>
    <w:p w14:paraId="5D7DA2FE" w14:textId="77777777" w:rsidR="00CD37C2" w:rsidRPr="0019233A" w:rsidRDefault="00C65BFA" w:rsidP="00CD37C2">
      <w:pPr>
        <w:rPr>
          <w:rFonts w:ascii="Arial" w:hAnsi="Arial" w:cs="Arial"/>
          <w:sz w:val="22"/>
          <w:szCs w:val="22"/>
        </w:rPr>
      </w:pPr>
      <w:r w:rsidRPr="0019233A">
        <w:rPr>
          <w:rFonts w:ascii="Arial" w:hAnsi="Arial" w:cs="Arial"/>
          <w:sz w:val="22"/>
          <w:szCs w:val="22"/>
        </w:rPr>
        <w:t xml:space="preserve">Eliminate: Efficiency and effective resource management through streamlining processes and eliminating any inefficiencies is central to optimization of the operations and the reduction of the costs. Debenhams can have a complete analysis of their inventory and operations to determine and cancel the redundant processes or slow </w:t>
      </w:r>
      <w:proofErr w:type="spellStart"/>
      <w:r w:rsidRPr="0019233A">
        <w:rPr>
          <w:rFonts w:ascii="Arial" w:hAnsi="Arial" w:cs="Arial"/>
          <w:sz w:val="22"/>
          <w:szCs w:val="22"/>
        </w:rPr>
        <w:t>downsales</w:t>
      </w:r>
      <w:proofErr w:type="spellEnd"/>
      <w:r w:rsidRPr="0019233A">
        <w:rPr>
          <w:rFonts w:ascii="Arial" w:hAnsi="Arial" w:cs="Arial"/>
          <w:sz w:val="22"/>
          <w:szCs w:val="22"/>
        </w:rPr>
        <w:t xml:space="preserve"> of a product line. Getting rid of their old stock and concentrating on the </w:t>
      </w:r>
      <w:proofErr w:type="gramStart"/>
      <w:r w:rsidRPr="0019233A">
        <w:rPr>
          <w:rFonts w:ascii="Arial" w:hAnsi="Arial" w:cs="Arial"/>
          <w:sz w:val="22"/>
          <w:szCs w:val="22"/>
        </w:rPr>
        <w:t>top selling</w:t>
      </w:r>
      <w:proofErr w:type="gramEnd"/>
      <w:r w:rsidRPr="0019233A">
        <w:rPr>
          <w:rFonts w:ascii="Arial" w:hAnsi="Arial" w:cs="Arial"/>
          <w:sz w:val="22"/>
          <w:szCs w:val="22"/>
        </w:rPr>
        <w:t xml:space="preserve"> goods margins, Debenhams probably would have obtained the best turnover rates and profitability. Moreover, simplifying the bureaucracy and the number of passages can be associated with </w:t>
      </w:r>
      <w:proofErr w:type="gramStart"/>
      <w:r w:rsidRPr="0019233A">
        <w:rPr>
          <w:rFonts w:ascii="Arial" w:hAnsi="Arial" w:cs="Arial"/>
          <w:sz w:val="22"/>
          <w:szCs w:val="22"/>
        </w:rPr>
        <w:t>the flexibility</w:t>
      </w:r>
      <w:proofErr w:type="gramEnd"/>
      <w:r w:rsidRPr="0019233A">
        <w:rPr>
          <w:rFonts w:ascii="Arial" w:hAnsi="Arial" w:cs="Arial"/>
          <w:sz w:val="22"/>
          <w:szCs w:val="22"/>
        </w:rPr>
        <w:t xml:space="preserve"> and decision making within the organization because it responds faster to the market dynamics (</w:t>
      </w:r>
      <w:r w:rsidRPr="0019233A">
        <w:rPr>
          <w:rFonts w:ascii="Arial" w:hAnsi="Arial" w:cs="Arial"/>
          <w:color w:val="222222"/>
          <w:sz w:val="22"/>
          <w:szCs w:val="22"/>
          <w:shd w:val="clear" w:color="auto" w:fill="FFFFFF"/>
        </w:rPr>
        <w:t>Hassan, 2023)</w:t>
      </w:r>
      <w:r w:rsidRPr="0019233A">
        <w:rPr>
          <w:rFonts w:ascii="Arial" w:hAnsi="Arial" w:cs="Arial"/>
          <w:sz w:val="22"/>
          <w:szCs w:val="22"/>
        </w:rPr>
        <w:t>.</w:t>
      </w:r>
    </w:p>
    <w:p w14:paraId="6C236CA7" w14:textId="14C4D074" w:rsidR="00C65BFA" w:rsidRPr="0019233A" w:rsidRDefault="00C65BFA" w:rsidP="00CD37C2">
      <w:pPr>
        <w:rPr>
          <w:rFonts w:ascii="Arial" w:hAnsi="Arial" w:cs="Arial"/>
          <w:sz w:val="22"/>
          <w:szCs w:val="22"/>
        </w:rPr>
      </w:pPr>
      <w:r w:rsidRPr="0019233A">
        <w:rPr>
          <w:rFonts w:ascii="Arial" w:hAnsi="Arial" w:cs="Arial"/>
          <w:sz w:val="22"/>
          <w:szCs w:val="22"/>
        </w:rPr>
        <w:t xml:space="preserve">Reverse: </w:t>
      </w:r>
      <w:proofErr w:type="spellStart"/>
      <w:r w:rsidRPr="0019233A">
        <w:rPr>
          <w:rFonts w:ascii="Arial" w:hAnsi="Arial" w:cs="Arial"/>
          <w:sz w:val="22"/>
          <w:szCs w:val="22"/>
        </w:rPr>
        <w:t>Debanhams</w:t>
      </w:r>
      <w:proofErr w:type="spellEnd"/>
      <w:r w:rsidRPr="0019233A">
        <w:rPr>
          <w:rFonts w:ascii="Arial" w:hAnsi="Arial" w:cs="Arial"/>
          <w:sz w:val="22"/>
          <w:szCs w:val="22"/>
        </w:rPr>
        <w:t xml:space="preserve"> can also </w:t>
      </w:r>
      <w:proofErr w:type="spellStart"/>
      <w:proofErr w:type="gramStart"/>
      <w:r w:rsidRPr="0019233A">
        <w:rPr>
          <w:rFonts w:ascii="Arial" w:hAnsi="Arial" w:cs="Arial"/>
          <w:sz w:val="22"/>
          <w:szCs w:val="22"/>
        </w:rPr>
        <w:t>changed</w:t>
      </w:r>
      <w:proofErr w:type="spellEnd"/>
      <w:proofErr w:type="gramEnd"/>
      <w:r w:rsidRPr="0019233A">
        <w:rPr>
          <w:rFonts w:ascii="Arial" w:hAnsi="Arial" w:cs="Arial"/>
          <w:sz w:val="22"/>
          <w:szCs w:val="22"/>
        </w:rPr>
        <w:t xml:space="preserve"> its customer engagement strategy to focus on personal experience and stronger links with their prospective customers. Using customer data-driven approaches like targeted marketing campaigns, personalized recommendations, and setting up loyalty programs would lead to deepen customer interactions and boost brand loyalty. Through data-based approach to forecast the needs and unique preferences of customers, Debenhams would have been able to accommodate their offerings and the communication to these shoppers much more specifically, which ultimately would have resulted in increased repeat purchases and long-term loyalty.</w:t>
      </w:r>
    </w:p>
    <w:p w14:paraId="260C310A" w14:textId="77777777" w:rsidR="00C65BFA" w:rsidRPr="0019233A" w:rsidRDefault="00C65BFA" w:rsidP="00C65BFA">
      <w:pPr>
        <w:rPr>
          <w:rFonts w:ascii="Arial" w:hAnsi="Arial" w:cs="Arial"/>
          <w:sz w:val="22"/>
          <w:szCs w:val="22"/>
        </w:rPr>
      </w:pPr>
      <w:proofErr w:type="gramStart"/>
      <w:r w:rsidRPr="0019233A">
        <w:rPr>
          <w:rFonts w:ascii="Arial" w:hAnsi="Arial" w:cs="Arial"/>
          <w:sz w:val="22"/>
          <w:szCs w:val="22"/>
        </w:rPr>
        <w:t>Through the use of</w:t>
      </w:r>
      <w:proofErr w:type="gramEnd"/>
      <w:r w:rsidRPr="0019233A">
        <w:rPr>
          <w:rFonts w:ascii="Arial" w:hAnsi="Arial" w:cs="Arial"/>
          <w:sz w:val="22"/>
          <w:szCs w:val="22"/>
        </w:rPr>
        <w:t xml:space="preserve"> SCAMPER model, Debenhams is most likely to </w:t>
      </w:r>
      <w:proofErr w:type="gramStart"/>
      <w:r w:rsidRPr="0019233A">
        <w:rPr>
          <w:rFonts w:ascii="Arial" w:hAnsi="Arial" w:cs="Arial"/>
          <w:sz w:val="22"/>
          <w:szCs w:val="22"/>
        </w:rPr>
        <w:t>exposed</w:t>
      </w:r>
      <w:proofErr w:type="gramEnd"/>
      <w:r w:rsidRPr="0019233A">
        <w:rPr>
          <w:rFonts w:ascii="Arial" w:hAnsi="Arial" w:cs="Arial"/>
          <w:sz w:val="22"/>
          <w:szCs w:val="22"/>
        </w:rPr>
        <w:t xml:space="preserve"> to myriads of opportunities to evade the hurdles that were found in retails. The company can possibly done just about everything - from replacing typical practices with innovative alternatives, such as launching its products online, to providing added-value services as the trend changes, to changing the store layout, to identifying alternative revenue sources, to cutting inefficiencies, to going back to the way it used to interact with customers - in short, Debenhams had more than enough possibilities to reinvent its brand and regain its Hindsight, however, always offers clarity, and the creative thinking frameworks, like SCAMPER, can be well used by businesses to find and go for early exploiting the opportunities for innovation in dynamic and competitive markets.</w:t>
      </w:r>
    </w:p>
    <w:p w14:paraId="2F82AEA3" w14:textId="1B088618" w:rsidR="00A64996" w:rsidRPr="0019233A" w:rsidRDefault="00226546" w:rsidP="00CA5899">
      <w:pPr>
        <w:pStyle w:val="Heading1"/>
        <w:rPr>
          <w:rFonts w:ascii="Arial" w:hAnsi="Arial" w:cs="Arial"/>
          <w:sz w:val="22"/>
          <w:szCs w:val="22"/>
        </w:rPr>
      </w:pPr>
      <w:bookmarkStart w:id="4" w:name="_Toc160364708"/>
      <w:r w:rsidRPr="0019233A">
        <w:rPr>
          <w:rFonts w:ascii="Arial" w:hAnsi="Arial" w:cs="Arial"/>
          <w:sz w:val="22"/>
          <w:szCs w:val="22"/>
        </w:rPr>
        <w:t>5. Recommendations and Conclusion</w:t>
      </w:r>
      <w:bookmarkEnd w:id="4"/>
      <w:r w:rsidRPr="0019233A">
        <w:rPr>
          <w:rFonts w:ascii="Arial" w:hAnsi="Arial" w:cs="Arial"/>
          <w:sz w:val="22"/>
          <w:szCs w:val="22"/>
        </w:rPr>
        <w:t xml:space="preserve"> </w:t>
      </w:r>
    </w:p>
    <w:p w14:paraId="376DBF75" w14:textId="3C735EB2" w:rsidR="004F59E5" w:rsidRPr="0019233A" w:rsidRDefault="00C61A32" w:rsidP="00D37A94">
      <w:pPr>
        <w:rPr>
          <w:rFonts w:ascii="Arial" w:hAnsi="Arial" w:cs="Arial"/>
          <w:sz w:val="22"/>
          <w:szCs w:val="22"/>
        </w:rPr>
      </w:pPr>
      <w:r w:rsidRPr="0019233A">
        <w:rPr>
          <w:rFonts w:ascii="Arial" w:hAnsi="Arial" w:cs="Arial"/>
          <w:sz w:val="22"/>
          <w:szCs w:val="22"/>
        </w:rPr>
        <w:lastRenderedPageBreak/>
        <w:t>With the above discussion it is concluded that</w:t>
      </w:r>
      <w:r w:rsidR="004F59E5" w:rsidRPr="0019233A">
        <w:rPr>
          <w:rFonts w:ascii="Arial" w:hAnsi="Arial" w:cs="Arial"/>
          <w:sz w:val="22"/>
          <w:szCs w:val="22"/>
        </w:rPr>
        <w:t xml:space="preserve"> Debenhams, a long-established British department store, faced a range of threats due to economic patterns, fluctuating buyer’s </w:t>
      </w:r>
      <w:proofErr w:type="gramStart"/>
      <w:r w:rsidR="004F59E5" w:rsidRPr="0019233A">
        <w:rPr>
          <w:rFonts w:ascii="Arial" w:hAnsi="Arial" w:cs="Arial"/>
          <w:sz w:val="22"/>
          <w:szCs w:val="22"/>
        </w:rPr>
        <w:t>behaviors</w:t>
      </w:r>
      <w:proofErr w:type="gramEnd"/>
      <w:r w:rsidR="004F59E5" w:rsidRPr="0019233A">
        <w:rPr>
          <w:rFonts w:ascii="Arial" w:hAnsi="Arial" w:cs="Arial"/>
          <w:sz w:val="22"/>
          <w:szCs w:val="22"/>
        </w:rPr>
        <w:t xml:space="preserve"> and the swift transformation of retail environment. Debenham was successful in adapting to the digital era by moving into online shops and </w:t>
      </w:r>
      <w:proofErr w:type="gramStart"/>
      <w:r w:rsidR="004F59E5" w:rsidRPr="0019233A">
        <w:rPr>
          <w:rFonts w:ascii="Arial" w:hAnsi="Arial" w:cs="Arial"/>
          <w:sz w:val="22"/>
          <w:szCs w:val="22"/>
        </w:rPr>
        <w:t>use</w:t>
      </w:r>
      <w:proofErr w:type="gramEnd"/>
      <w:r w:rsidR="004F59E5" w:rsidRPr="0019233A">
        <w:rPr>
          <w:rFonts w:ascii="Arial" w:hAnsi="Arial" w:cs="Arial"/>
          <w:sz w:val="22"/>
          <w:szCs w:val="22"/>
        </w:rPr>
        <w:t xml:space="preserve"> innovative technologies to develop physical stores. But unfortunately, the fashion retailer was unable to handle the consistent changes in the behavior of the consumers and market dynamics SCAMPER method disclosed numerous avenues Debenhams might have potentially exploited in its brand revival program as well as in the retail sector.</w:t>
      </w:r>
    </w:p>
    <w:p w14:paraId="4534F3BD" w14:textId="38721CF0" w:rsidR="004F59E5" w:rsidRPr="0019233A" w:rsidRDefault="004F59E5" w:rsidP="00D37A94">
      <w:pPr>
        <w:rPr>
          <w:rFonts w:ascii="Arial" w:hAnsi="Arial" w:cs="Arial"/>
          <w:sz w:val="22"/>
          <w:szCs w:val="22"/>
        </w:rPr>
      </w:pPr>
      <w:r w:rsidRPr="0019233A">
        <w:rPr>
          <w:rFonts w:ascii="Arial" w:hAnsi="Arial" w:cs="Arial"/>
          <w:sz w:val="22"/>
          <w:szCs w:val="22"/>
        </w:rPr>
        <w:t>By looking at tactics like the implementation of the online channel instead of a brick and mortar store as an main channel, the hybridization of the services, the adaption to the trend of sustainability, the innovation of the layout with modern technologies, the repurposing of the inactive sp</w:t>
      </w:r>
      <w:r w:rsidR="0019677F" w:rsidRPr="0019233A">
        <w:rPr>
          <w:rFonts w:ascii="Arial" w:hAnsi="Arial" w:cs="Arial"/>
          <w:sz w:val="22"/>
          <w:szCs w:val="22"/>
        </w:rPr>
        <w:t>aces, the elimination of the in-</w:t>
      </w:r>
      <w:r w:rsidRPr="0019233A">
        <w:rPr>
          <w:rFonts w:ascii="Arial" w:hAnsi="Arial" w:cs="Arial"/>
          <w:sz w:val="22"/>
          <w:szCs w:val="22"/>
        </w:rPr>
        <w:t>efficiencies, and implementing the direct client engagement strategies, Debenhams could have potentially overcame its Retrospection filtered by approaches such as SCAMPER inspires a lot of ideas which businesses can utilize to produce uniqueness when the markets are dynamic and competitive. Debenhams' situation implies the wiser option in the sense of the unfailing need for adjustment to the trends and consumers' altered inclinations.</w:t>
      </w:r>
    </w:p>
    <w:p w14:paraId="1601E8EC" w14:textId="6765E773" w:rsidR="00D37A94" w:rsidRPr="0019233A" w:rsidRDefault="00D37A94" w:rsidP="00D37A94">
      <w:pPr>
        <w:rPr>
          <w:rFonts w:ascii="Arial" w:hAnsi="Arial" w:cs="Arial"/>
          <w:bCs/>
          <w:sz w:val="22"/>
          <w:szCs w:val="22"/>
        </w:rPr>
      </w:pPr>
      <w:r w:rsidRPr="0019233A">
        <w:rPr>
          <w:rFonts w:ascii="Arial" w:hAnsi="Arial" w:cs="Arial"/>
          <w:bCs/>
          <w:sz w:val="22"/>
          <w:szCs w:val="22"/>
        </w:rPr>
        <w:t xml:space="preserve">Due to the competition in the dynamic retail market, Debenham’s should apply various strategic options to keep them relevant. These recommendations are aimed at achieving sustainable growth. </w:t>
      </w:r>
      <w:r w:rsidR="00F8321C" w:rsidRPr="0019233A">
        <w:rPr>
          <w:rFonts w:ascii="Arial" w:hAnsi="Arial" w:cs="Arial"/>
          <w:bCs/>
          <w:sz w:val="22"/>
          <w:szCs w:val="22"/>
        </w:rPr>
        <w:t>A</w:t>
      </w:r>
      <w:r w:rsidRPr="0019233A">
        <w:rPr>
          <w:rFonts w:ascii="Arial" w:hAnsi="Arial" w:cs="Arial"/>
          <w:bCs/>
          <w:sz w:val="22"/>
          <w:szCs w:val="22"/>
        </w:rPr>
        <w:t xml:space="preserve"> strong and </w:t>
      </w:r>
      <w:proofErr w:type="gramStart"/>
      <w:r w:rsidRPr="0019233A">
        <w:rPr>
          <w:rFonts w:ascii="Arial" w:hAnsi="Arial" w:cs="Arial"/>
          <w:bCs/>
          <w:sz w:val="22"/>
          <w:szCs w:val="22"/>
        </w:rPr>
        <w:t>a responsive</w:t>
      </w:r>
      <w:proofErr w:type="gramEnd"/>
      <w:r w:rsidRPr="0019233A">
        <w:rPr>
          <w:rFonts w:ascii="Arial" w:hAnsi="Arial" w:cs="Arial"/>
          <w:bCs/>
          <w:sz w:val="22"/>
          <w:szCs w:val="22"/>
        </w:rPr>
        <w:t xml:space="preserve"> online presence is very critical. Adding the top-promoting technology to the e-commerce platform like, virtual try-on, personalized recommendations, and </w:t>
      </w:r>
      <w:proofErr w:type="gramStart"/>
      <w:r w:rsidRPr="0019233A">
        <w:rPr>
          <w:rFonts w:ascii="Arial" w:hAnsi="Arial" w:cs="Arial"/>
          <w:bCs/>
          <w:sz w:val="22"/>
          <w:szCs w:val="22"/>
        </w:rPr>
        <w:t>hassle free</w:t>
      </w:r>
      <w:proofErr w:type="gramEnd"/>
      <w:r w:rsidRPr="0019233A">
        <w:rPr>
          <w:rFonts w:ascii="Arial" w:hAnsi="Arial" w:cs="Arial"/>
          <w:bCs/>
          <w:sz w:val="22"/>
          <w:szCs w:val="22"/>
        </w:rPr>
        <w:t xml:space="preserve"> checkout can bring tech savvy audience and also reach to the growing online market. Leveraging digital innovation within physical stores like augmented reality displays and interactive </w:t>
      </w:r>
      <w:proofErr w:type="spellStart"/>
      <w:r w:rsidRPr="0019233A">
        <w:rPr>
          <w:rFonts w:ascii="Arial" w:hAnsi="Arial" w:cs="Arial"/>
          <w:bCs/>
          <w:sz w:val="22"/>
          <w:szCs w:val="22"/>
        </w:rPr>
        <w:t>colums</w:t>
      </w:r>
      <w:proofErr w:type="spellEnd"/>
      <w:r w:rsidRPr="0019233A">
        <w:rPr>
          <w:rFonts w:ascii="Arial" w:hAnsi="Arial" w:cs="Arial"/>
          <w:bCs/>
          <w:sz w:val="22"/>
          <w:szCs w:val="22"/>
        </w:rPr>
        <w:t xml:space="preserve"> could enable an exceptional and entertaining in-person shopping experience, creating the connection between the physical and digital realms.</w:t>
      </w:r>
    </w:p>
    <w:p w14:paraId="625166C5" w14:textId="0CCCE893" w:rsidR="00D37A94" w:rsidRPr="0019233A" w:rsidRDefault="00F8321C" w:rsidP="00D37A94">
      <w:pPr>
        <w:rPr>
          <w:rFonts w:ascii="Arial" w:hAnsi="Arial" w:cs="Arial"/>
          <w:bCs/>
          <w:sz w:val="22"/>
          <w:szCs w:val="22"/>
        </w:rPr>
      </w:pPr>
      <w:r w:rsidRPr="0019233A">
        <w:rPr>
          <w:rFonts w:ascii="Arial" w:hAnsi="Arial" w:cs="Arial"/>
          <w:bCs/>
          <w:sz w:val="22"/>
          <w:szCs w:val="22"/>
        </w:rPr>
        <w:t>Moreover,</w:t>
      </w:r>
      <w:r w:rsidR="00D37A94" w:rsidRPr="0019233A">
        <w:rPr>
          <w:rFonts w:ascii="Arial" w:hAnsi="Arial" w:cs="Arial"/>
          <w:bCs/>
          <w:sz w:val="22"/>
          <w:szCs w:val="22"/>
        </w:rPr>
        <w:t xml:space="preserve"> Debenhams should capitalize on opportunities to form relevant business partnerships with </w:t>
      </w:r>
      <w:proofErr w:type="gramStart"/>
      <w:r w:rsidR="00D37A94" w:rsidRPr="0019233A">
        <w:rPr>
          <w:rFonts w:ascii="Arial" w:hAnsi="Arial" w:cs="Arial"/>
          <w:bCs/>
          <w:sz w:val="22"/>
          <w:szCs w:val="22"/>
        </w:rPr>
        <w:t>development</w:t>
      </w:r>
      <w:proofErr w:type="gramEnd"/>
      <w:r w:rsidR="00D37A94" w:rsidRPr="0019233A">
        <w:rPr>
          <w:rFonts w:ascii="Arial" w:hAnsi="Arial" w:cs="Arial"/>
          <w:bCs/>
          <w:sz w:val="22"/>
          <w:szCs w:val="22"/>
        </w:rPr>
        <w:t xml:space="preserve"> of cafes, beauty salons, or fitness centers that will diversify the customers’ experience within their stores. Such cooperative undertaking may therefore lure greater numbers of people, hold customers at the spot longer, and make it easier for people to feel as though they are a part of a community, in turn, bring about increased sales.</w:t>
      </w:r>
    </w:p>
    <w:p w14:paraId="67E086E1" w14:textId="77777777" w:rsidR="00D37A94" w:rsidRPr="0019233A" w:rsidRDefault="00D37A94" w:rsidP="00D37A94">
      <w:pPr>
        <w:rPr>
          <w:rFonts w:ascii="Arial" w:hAnsi="Arial" w:cs="Arial"/>
          <w:bCs/>
          <w:sz w:val="22"/>
          <w:szCs w:val="22"/>
        </w:rPr>
      </w:pPr>
      <w:r w:rsidRPr="0019233A">
        <w:rPr>
          <w:rFonts w:ascii="Arial" w:hAnsi="Arial" w:cs="Arial"/>
          <w:bCs/>
          <w:sz w:val="22"/>
          <w:szCs w:val="22"/>
        </w:rPr>
        <w:t xml:space="preserve">Changing consumer taste is the other critical area to be considered as well. With trendy and socially friendly product offerings such as eco-friendly products and ethical consumption, </w:t>
      </w:r>
      <w:r w:rsidRPr="0019233A">
        <w:rPr>
          <w:rFonts w:ascii="Arial" w:hAnsi="Arial" w:cs="Arial"/>
          <w:bCs/>
          <w:sz w:val="22"/>
          <w:szCs w:val="22"/>
        </w:rPr>
        <w:lastRenderedPageBreak/>
        <w:t xml:space="preserve">Debenhams </w:t>
      </w:r>
      <w:proofErr w:type="gramStart"/>
      <w:r w:rsidRPr="0019233A">
        <w:rPr>
          <w:rFonts w:ascii="Arial" w:hAnsi="Arial" w:cs="Arial"/>
          <w:bCs/>
          <w:sz w:val="22"/>
          <w:szCs w:val="22"/>
        </w:rPr>
        <w:t>have</w:t>
      </w:r>
      <w:proofErr w:type="gramEnd"/>
      <w:r w:rsidRPr="0019233A">
        <w:rPr>
          <w:rFonts w:ascii="Arial" w:hAnsi="Arial" w:cs="Arial"/>
          <w:bCs/>
          <w:sz w:val="22"/>
          <w:szCs w:val="22"/>
        </w:rPr>
        <w:t xml:space="preserve"> the chance to attract the expanding eco-conscious </w:t>
      </w:r>
      <w:proofErr w:type="gramStart"/>
      <w:r w:rsidRPr="0019233A">
        <w:rPr>
          <w:rFonts w:ascii="Arial" w:hAnsi="Arial" w:cs="Arial"/>
          <w:bCs/>
          <w:sz w:val="22"/>
          <w:szCs w:val="22"/>
        </w:rPr>
        <w:t>consumers</w:t>
      </w:r>
      <w:proofErr w:type="gramEnd"/>
      <w:r w:rsidRPr="0019233A">
        <w:rPr>
          <w:rFonts w:ascii="Arial" w:hAnsi="Arial" w:cs="Arial"/>
          <w:bCs/>
          <w:sz w:val="22"/>
          <w:szCs w:val="22"/>
        </w:rPr>
        <w:t xml:space="preserve"> market. Streamlining the enterprise`s operations, getting rid of inefficient procedures and perfecting inventory management is pivotal for cost reduction and operational efficiency to grow.</w:t>
      </w:r>
    </w:p>
    <w:p w14:paraId="52838746" w14:textId="2BA3547C" w:rsidR="00A64996" w:rsidRPr="0019233A" w:rsidRDefault="00D37A94" w:rsidP="00D37A94">
      <w:pPr>
        <w:rPr>
          <w:rFonts w:ascii="Arial" w:hAnsi="Arial" w:cs="Arial"/>
          <w:bCs/>
          <w:sz w:val="22"/>
          <w:szCs w:val="22"/>
        </w:rPr>
      </w:pPr>
      <w:r w:rsidRPr="0019233A">
        <w:rPr>
          <w:rFonts w:ascii="Arial" w:hAnsi="Arial" w:cs="Arial"/>
          <w:bCs/>
          <w:sz w:val="22"/>
          <w:szCs w:val="22"/>
        </w:rPr>
        <w:t xml:space="preserve">Furthermore, </w:t>
      </w:r>
      <w:proofErr w:type="gramStart"/>
      <w:r w:rsidRPr="0019233A">
        <w:rPr>
          <w:rFonts w:ascii="Arial" w:hAnsi="Arial" w:cs="Arial"/>
          <w:bCs/>
          <w:sz w:val="22"/>
          <w:szCs w:val="22"/>
        </w:rPr>
        <w:t>customers</w:t>
      </w:r>
      <w:proofErr w:type="gramEnd"/>
      <w:r w:rsidRPr="0019233A">
        <w:rPr>
          <w:rFonts w:ascii="Arial" w:hAnsi="Arial" w:cs="Arial"/>
          <w:bCs/>
          <w:sz w:val="22"/>
          <w:szCs w:val="22"/>
        </w:rPr>
        <w:t xml:space="preserve">-based strategies, which are informed by the data-driven approaches as targeted marketing campaigns, and loyalty programs can increase opportunity for engagement of customers and brand loyalty. To conclude, Debenhams </w:t>
      </w:r>
      <w:proofErr w:type="gramStart"/>
      <w:r w:rsidRPr="0019233A">
        <w:rPr>
          <w:rFonts w:ascii="Arial" w:hAnsi="Arial" w:cs="Arial"/>
          <w:bCs/>
          <w:sz w:val="22"/>
          <w:szCs w:val="22"/>
        </w:rPr>
        <w:t>has to</w:t>
      </w:r>
      <w:proofErr w:type="gramEnd"/>
      <w:r w:rsidRPr="0019233A">
        <w:rPr>
          <w:rFonts w:ascii="Arial" w:hAnsi="Arial" w:cs="Arial"/>
          <w:bCs/>
          <w:sz w:val="22"/>
          <w:szCs w:val="22"/>
        </w:rPr>
        <w:t xml:space="preserve"> incorporate a comprehensive strategy that brings together various elements of digitalization, diversification, adaptability, and customer-oriented approaches in order to successfully steer the retail segments under its command in the modern landscape.</w:t>
      </w:r>
    </w:p>
    <w:p w14:paraId="03D78149" w14:textId="77777777" w:rsidR="00085999" w:rsidRPr="0019233A" w:rsidRDefault="00085999" w:rsidP="00CA5899">
      <w:pPr>
        <w:pStyle w:val="Heading1"/>
        <w:rPr>
          <w:rFonts w:ascii="Arial" w:hAnsi="Arial" w:cs="Arial"/>
          <w:sz w:val="22"/>
          <w:szCs w:val="22"/>
        </w:rPr>
      </w:pPr>
    </w:p>
    <w:p w14:paraId="36718D90" w14:textId="58FFD7F0" w:rsidR="00226546" w:rsidRPr="0019233A" w:rsidRDefault="00085999" w:rsidP="00085999">
      <w:pPr>
        <w:pStyle w:val="Heading1"/>
        <w:rPr>
          <w:rFonts w:ascii="Arial" w:hAnsi="Arial" w:cs="Arial"/>
          <w:sz w:val="22"/>
          <w:szCs w:val="22"/>
        </w:rPr>
      </w:pPr>
      <w:bookmarkStart w:id="5" w:name="_Toc160364709"/>
      <w:r w:rsidRPr="0019233A">
        <w:rPr>
          <w:rFonts w:ascii="Arial" w:hAnsi="Arial" w:cs="Arial"/>
          <w:sz w:val="22"/>
          <w:szCs w:val="22"/>
        </w:rPr>
        <w:t>References</w:t>
      </w:r>
      <w:bookmarkEnd w:id="5"/>
    </w:p>
    <w:p w14:paraId="1C72F418" w14:textId="27D4E720" w:rsidR="00085999" w:rsidRPr="0019233A" w:rsidRDefault="00085999" w:rsidP="00085999">
      <w:pPr>
        <w:rPr>
          <w:rFonts w:ascii="Arial" w:hAnsi="Arial" w:cs="Arial"/>
          <w:sz w:val="22"/>
          <w:szCs w:val="22"/>
        </w:rPr>
      </w:pPr>
      <w:r w:rsidRPr="0019233A">
        <w:rPr>
          <w:rFonts w:ascii="Arial" w:hAnsi="Arial" w:cs="Arial"/>
          <w:sz w:val="22"/>
          <w:szCs w:val="22"/>
        </w:rPr>
        <w:t xml:space="preserve">Thompson, J. and McLarney, C., 2017. What effects will the strategy changes undertaken by next Plc have on themselves and their competition in the UK Clothing Retail </w:t>
      </w:r>
      <w:proofErr w:type="gramStart"/>
      <w:r w:rsidRPr="0019233A">
        <w:rPr>
          <w:rFonts w:ascii="Arial" w:hAnsi="Arial" w:cs="Arial"/>
          <w:sz w:val="22"/>
          <w:szCs w:val="22"/>
        </w:rPr>
        <w:t>Market?.</w:t>
      </w:r>
      <w:proofErr w:type="gramEnd"/>
      <w:r w:rsidRPr="0019233A">
        <w:rPr>
          <w:rFonts w:ascii="Arial" w:hAnsi="Arial" w:cs="Arial"/>
          <w:sz w:val="22"/>
          <w:szCs w:val="22"/>
        </w:rPr>
        <w:t> </w:t>
      </w:r>
      <w:r w:rsidRPr="0019233A">
        <w:rPr>
          <w:rFonts w:ascii="Arial" w:hAnsi="Arial" w:cs="Arial"/>
          <w:i/>
          <w:iCs/>
          <w:sz w:val="22"/>
          <w:szCs w:val="22"/>
        </w:rPr>
        <w:t>Journal of Commerce and Management Thought</w:t>
      </w:r>
      <w:r w:rsidRPr="0019233A">
        <w:rPr>
          <w:rFonts w:ascii="Arial" w:hAnsi="Arial" w:cs="Arial"/>
          <w:sz w:val="22"/>
          <w:szCs w:val="22"/>
        </w:rPr>
        <w:t>, </w:t>
      </w:r>
      <w:r w:rsidRPr="0019233A">
        <w:rPr>
          <w:rFonts w:ascii="Arial" w:hAnsi="Arial" w:cs="Arial"/>
          <w:i/>
          <w:iCs/>
          <w:sz w:val="22"/>
          <w:szCs w:val="22"/>
        </w:rPr>
        <w:t>8</w:t>
      </w:r>
      <w:r w:rsidRPr="0019233A">
        <w:rPr>
          <w:rFonts w:ascii="Arial" w:hAnsi="Arial" w:cs="Arial"/>
          <w:sz w:val="22"/>
          <w:szCs w:val="22"/>
        </w:rPr>
        <w:t>(2), pp.234-264.</w:t>
      </w:r>
    </w:p>
    <w:p w14:paraId="424B1D84" w14:textId="669F1D43" w:rsidR="00085999" w:rsidRPr="0019233A" w:rsidRDefault="00085999" w:rsidP="00085999">
      <w:pPr>
        <w:rPr>
          <w:rFonts w:ascii="Arial" w:hAnsi="Arial" w:cs="Arial"/>
          <w:sz w:val="22"/>
          <w:szCs w:val="22"/>
        </w:rPr>
      </w:pPr>
      <w:r w:rsidRPr="0019233A">
        <w:rPr>
          <w:rFonts w:ascii="Arial" w:hAnsi="Arial" w:cs="Arial"/>
          <w:sz w:val="22"/>
          <w:szCs w:val="22"/>
        </w:rPr>
        <w:t xml:space="preserve">Bryson, J.R., 2021. COVID-19 And The Immediate And Longer-Term Impacts On The Retail And Hospitality Industries: Dark Stores And Turnover-Based Rental </w:t>
      </w:r>
      <w:proofErr w:type="gramStart"/>
      <w:r w:rsidRPr="0019233A">
        <w:rPr>
          <w:rFonts w:ascii="Arial" w:hAnsi="Arial" w:cs="Arial"/>
          <w:sz w:val="22"/>
          <w:szCs w:val="22"/>
        </w:rPr>
        <w:t>Models,‘</w:t>
      </w:r>
      <w:proofErr w:type="gramEnd"/>
      <w:r w:rsidRPr="0019233A">
        <w:rPr>
          <w:rFonts w:ascii="Arial" w:hAnsi="Arial" w:cs="Arial"/>
          <w:sz w:val="22"/>
          <w:szCs w:val="22"/>
        </w:rPr>
        <w:t>. </w:t>
      </w:r>
      <w:r w:rsidRPr="0019233A">
        <w:rPr>
          <w:rFonts w:ascii="Arial" w:hAnsi="Arial" w:cs="Arial"/>
          <w:i/>
          <w:iCs/>
          <w:sz w:val="22"/>
          <w:szCs w:val="22"/>
        </w:rPr>
        <w:t>Living With Pandemics: Places, People &amp; Policy</w:t>
      </w:r>
      <w:r w:rsidRPr="0019233A">
        <w:rPr>
          <w:rFonts w:ascii="Arial" w:hAnsi="Arial" w:cs="Arial"/>
          <w:sz w:val="22"/>
          <w:szCs w:val="22"/>
        </w:rPr>
        <w:t>.</w:t>
      </w:r>
    </w:p>
    <w:p w14:paraId="2EA8ECD0" w14:textId="2C4D5D97" w:rsidR="00085999" w:rsidRPr="0019233A" w:rsidRDefault="00085999" w:rsidP="00085999">
      <w:pPr>
        <w:rPr>
          <w:rFonts w:ascii="Arial" w:hAnsi="Arial" w:cs="Arial"/>
          <w:sz w:val="22"/>
          <w:szCs w:val="22"/>
        </w:rPr>
      </w:pPr>
      <w:r w:rsidRPr="0019233A">
        <w:rPr>
          <w:rFonts w:ascii="Arial" w:hAnsi="Arial" w:cs="Arial"/>
          <w:sz w:val="22"/>
          <w:szCs w:val="22"/>
        </w:rPr>
        <w:t>Shevtsov, Y. and Mariia, G., 2017. A Study of Association between Accounting Manipulations and Bankruptcy Likelihood: Analysis of 18 public companies from the United Kingdom.</w:t>
      </w:r>
    </w:p>
    <w:p w14:paraId="1B30786A" w14:textId="10C57AF1" w:rsidR="00085999" w:rsidRPr="0019233A" w:rsidRDefault="00085999" w:rsidP="00085999">
      <w:pPr>
        <w:rPr>
          <w:rFonts w:ascii="Arial" w:hAnsi="Arial" w:cs="Arial"/>
          <w:sz w:val="22"/>
          <w:szCs w:val="22"/>
        </w:rPr>
      </w:pPr>
      <w:r w:rsidRPr="0019233A">
        <w:rPr>
          <w:rFonts w:ascii="Arial" w:hAnsi="Arial" w:cs="Arial"/>
          <w:sz w:val="22"/>
          <w:szCs w:val="22"/>
        </w:rPr>
        <w:t>Claridge, C. and Hur, E., 2021. Revitalizing Department Store Shopping Value and In-store Experiences: A Case Study on Debenhams and Selfridges. </w:t>
      </w:r>
      <w:proofErr w:type="spellStart"/>
      <w:r w:rsidRPr="0019233A">
        <w:rPr>
          <w:rFonts w:ascii="Arial" w:hAnsi="Arial" w:cs="Arial"/>
          <w:i/>
          <w:iCs/>
          <w:sz w:val="22"/>
          <w:szCs w:val="22"/>
        </w:rPr>
        <w:t>Paesyeon</w:t>
      </w:r>
      <w:proofErr w:type="spellEnd"/>
      <w:r w:rsidRPr="0019233A">
        <w:rPr>
          <w:rFonts w:ascii="Arial" w:hAnsi="Arial" w:cs="Arial"/>
          <w:i/>
          <w:iCs/>
          <w:sz w:val="22"/>
          <w:szCs w:val="22"/>
        </w:rPr>
        <w:t xml:space="preserve"> </w:t>
      </w:r>
      <w:proofErr w:type="spellStart"/>
      <w:r w:rsidRPr="0019233A">
        <w:rPr>
          <w:rFonts w:ascii="Arial" w:hAnsi="Arial" w:cs="Arial"/>
          <w:i/>
          <w:iCs/>
          <w:sz w:val="22"/>
          <w:szCs w:val="22"/>
        </w:rPr>
        <w:t>bijeuniseu</w:t>
      </w:r>
      <w:proofErr w:type="spellEnd"/>
      <w:r w:rsidRPr="0019233A">
        <w:rPr>
          <w:rFonts w:ascii="Arial" w:hAnsi="Arial" w:cs="Arial"/>
          <w:i/>
          <w:iCs/>
          <w:sz w:val="22"/>
          <w:szCs w:val="22"/>
        </w:rPr>
        <w:t xml:space="preserve"> (Journal of Fashion Business)</w:t>
      </w:r>
      <w:r w:rsidRPr="0019233A">
        <w:rPr>
          <w:rFonts w:ascii="Arial" w:hAnsi="Arial" w:cs="Arial"/>
          <w:sz w:val="22"/>
          <w:szCs w:val="22"/>
        </w:rPr>
        <w:t>, </w:t>
      </w:r>
      <w:r w:rsidRPr="0019233A">
        <w:rPr>
          <w:rFonts w:ascii="Arial" w:hAnsi="Arial" w:cs="Arial"/>
          <w:i/>
          <w:iCs/>
          <w:sz w:val="22"/>
          <w:szCs w:val="22"/>
        </w:rPr>
        <w:t>25</w:t>
      </w:r>
      <w:r w:rsidRPr="0019233A">
        <w:rPr>
          <w:rFonts w:ascii="Arial" w:hAnsi="Arial" w:cs="Arial"/>
          <w:sz w:val="22"/>
          <w:szCs w:val="22"/>
        </w:rPr>
        <w:t>(6), pp.81-101.</w:t>
      </w:r>
    </w:p>
    <w:p w14:paraId="275B5C5A" w14:textId="61FAD1D5" w:rsidR="00085999" w:rsidRPr="0019233A" w:rsidRDefault="00085999" w:rsidP="00085999">
      <w:pPr>
        <w:rPr>
          <w:rFonts w:ascii="Arial" w:hAnsi="Arial" w:cs="Arial"/>
          <w:sz w:val="22"/>
          <w:szCs w:val="22"/>
        </w:rPr>
      </w:pPr>
      <w:r w:rsidRPr="0019233A">
        <w:rPr>
          <w:rFonts w:ascii="Arial" w:hAnsi="Arial" w:cs="Arial"/>
          <w:sz w:val="22"/>
          <w:szCs w:val="22"/>
        </w:rPr>
        <w:t xml:space="preserve">Jones, C. and Livingstone, N., 2018. The ‘online high </w:t>
      </w:r>
      <w:proofErr w:type="spellStart"/>
      <w:r w:rsidRPr="0019233A">
        <w:rPr>
          <w:rFonts w:ascii="Arial" w:hAnsi="Arial" w:cs="Arial"/>
          <w:sz w:val="22"/>
          <w:szCs w:val="22"/>
        </w:rPr>
        <w:t>street’or</w:t>
      </w:r>
      <w:proofErr w:type="spellEnd"/>
      <w:r w:rsidRPr="0019233A">
        <w:rPr>
          <w:rFonts w:ascii="Arial" w:hAnsi="Arial" w:cs="Arial"/>
          <w:sz w:val="22"/>
          <w:szCs w:val="22"/>
        </w:rPr>
        <w:t xml:space="preserve"> the high street online? The implications for the urban retail hierarchy. </w:t>
      </w:r>
      <w:r w:rsidRPr="0019233A">
        <w:rPr>
          <w:rFonts w:ascii="Arial" w:hAnsi="Arial" w:cs="Arial"/>
          <w:i/>
          <w:iCs/>
          <w:sz w:val="22"/>
          <w:szCs w:val="22"/>
        </w:rPr>
        <w:t>The International Review of Retail, Distribution and Consumer Research</w:t>
      </w:r>
      <w:r w:rsidRPr="0019233A">
        <w:rPr>
          <w:rFonts w:ascii="Arial" w:hAnsi="Arial" w:cs="Arial"/>
          <w:sz w:val="22"/>
          <w:szCs w:val="22"/>
        </w:rPr>
        <w:t>, </w:t>
      </w:r>
      <w:r w:rsidRPr="0019233A">
        <w:rPr>
          <w:rFonts w:ascii="Arial" w:hAnsi="Arial" w:cs="Arial"/>
          <w:i/>
          <w:iCs/>
          <w:sz w:val="22"/>
          <w:szCs w:val="22"/>
        </w:rPr>
        <w:t>28</w:t>
      </w:r>
      <w:r w:rsidRPr="0019233A">
        <w:rPr>
          <w:rFonts w:ascii="Arial" w:hAnsi="Arial" w:cs="Arial"/>
          <w:sz w:val="22"/>
          <w:szCs w:val="22"/>
        </w:rPr>
        <w:t>(1), pp.47-63.</w:t>
      </w:r>
    </w:p>
    <w:p w14:paraId="4B5B3E00" w14:textId="28B068C9" w:rsidR="00085999" w:rsidRPr="0019233A" w:rsidRDefault="00085999" w:rsidP="00085999">
      <w:pPr>
        <w:rPr>
          <w:rFonts w:ascii="Arial" w:hAnsi="Arial" w:cs="Arial"/>
          <w:sz w:val="22"/>
          <w:szCs w:val="22"/>
        </w:rPr>
      </w:pPr>
      <w:r w:rsidRPr="0019233A">
        <w:rPr>
          <w:rFonts w:ascii="Arial" w:hAnsi="Arial" w:cs="Arial"/>
          <w:sz w:val="22"/>
          <w:szCs w:val="22"/>
        </w:rPr>
        <w:t>Kar, M. and Kar, M., 2015. The role of foreign collaborations in the textile and clothing sector. </w:t>
      </w:r>
      <w:r w:rsidRPr="0019233A">
        <w:rPr>
          <w:rFonts w:ascii="Arial" w:hAnsi="Arial" w:cs="Arial"/>
          <w:i/>
          <w:iCs/>
          <w:sz w:val="22"/>
          <w:szCs w:val="22"/>
        </w:rPr>
        <w:t>The Indian Textile and Clothing Industry: An Economic Analysis</w:t>
      </w:r>
      <w:r w:rsidRPr="0019233A">
        <w:rPr>
          <w:rFonts w:ascii="Arial" w:hAnsi="Arial" w:cs="Arial"/>
          <w:sz w:val="22"/>
          <w:szCs w:val="22"/>
        </w:rPr>
        <w:t>, pp.69-82.</w:t>
      </w:r>
    </w:p>
    <w:p w14:paraId="2FB7F5F9" w14:textId="2A56E1F8" w:rsidR="00085999" w:rsidRPr="0019233A" w:rsidRDefault="00085999" w:rsidP="00085999">
      <w:pPr>
        <w:rPr>
          <w:rFonts w:ascii="Arial" w:hAnsi="Arial" w:cs="Arial"/>
          <w:sz w:val="22"/>
          <w:szCs w:val="22"/>
        </w:rPr>
      </w:pPr>
      <w:r w:rsidRPr="0019233A">
        <w:rPr>
          <w:rFonts w:ascii="Arial" w:hAnsi="Arial" w:cs="Arial"/>
          <w:sz w:val="22"/>
          <w:szCs w:val="22"/>
        </w:rPr>
        <w:t>Wheeler, S., 2021. What Have We Learned about the Corporate Sector in COVID-</w:t>
      </w:r>
      <w:proofErr w:type="gramStart"/>
      <w:r w:rsidRPr="0019233A">
        <w:rPr>
          <w:rFonts w:ascii="Arial" w:hAnsi="Arial" w:cs="Arial"/>
          <w:sz w:val="22"/>
          <w:szCs w:val="22"/>
        </w:rPr>
        <w:t>19?.</w:t>
      </w:r>
      <w:proofErr w:type="gramEnd"/>
      <w:r w:rsidRPr="0019233A">
        <w:rPr>
          <w:rFonts w:ascii="Arial" w:hAnsi="Arial" w:cs="Arial"/>
          <w:sz w:val="22"/>
          <w:szCs w:val="22"/>
        </w:rPr>
        <w:t xml:space="preserve"> In </w:t>
      </w:r>
      <w:r w:rsidRPr="0019233A">
        <w:rPr>
          <w:rFonts w:ascii="Arial" w:hAnsi="Arial" w:cs="Arial"/>
          <w:i/>
          <w:iCs/>
          <w:sz w:val="22"/>
          <w:szCs w:val="22"/>
        </w:rPr>
        <w:t>Pandemic Legalities</w:t>
      </w:r>
      <w:r w:rsidRPr="0019233A">
        <w:rPr>
          <w:rFonts w:ascii="Arial" w:hAnsi="Arial" w:cs="Arial"/>
          <w:sz w:val="22"/>
          <w:szCs w:val="22"/>
        </w:rPr>
        <w:t> (pp. 155-170). Bristol University Press.</w:t>
      </w:r>
    </w:p>
    <w:p w14:paraId="33761F9A" w14:textId="77777777" w:rsidR="00C65BFA" w:rsidRPr="0019233A" w:rsidRDefault="00C65BFA" w:rsidP="00C65BFA">
      <w:pPr>
        <w:rPr>
          <w:rFonts w:ascii="Arial" w:hAnsi="Arial" w:cs="Arial"/>
          <w:sz w:val="22"/>
          <w:szCs w:val="22"/>
        </w:rPr>
      </w:pPr>
      <w:r w:rsidRPr="0019233A">
        <w:rPr>
          <w:rFonts w:ascii="Arial" w:hAnsi="Arial" w:cs="Arial"/>
          <w:sz w:val="22"/>
          <w:szCs w:val="22"/>
        </w:rPr>
        <w:lastRenderedPageBreak/>
        <w:t>Suh, S., 2019. A study on the application of SCAMPER techniques for the development of fashion design-Focusing on the development of the SCAMPER questions. </w:t>
      </w:r>
      <w:r w:rsidRPr="0019233A">
        <w:rPr>
          <w:rFonts w:ascii="Arial" w:hAnsi="Arial" w:cs="Arial"/>
          <w:i/>
          <w:iCs/>
          <w:sz w:val="22"/>
          <w:szCs w:val="22"/>
        </w:rPr>
        <w:t>Journal of Fashion Business</w:t>
      </w:r>
      <w:r w:rsidRPr="0019233A">
        <w:rPr>
          <w:rFonts w:ascii="Arial" w:hAnsi="Arial" w:cs="Arial"/>
          <w:sz w:val="22"/>
          <w:szCs w:val="22"/>
        </w:rPr>
        <w:t>, </w:t>
      </w:r>
      <w:r w:rsidRPr="0019233A">
        <w:rPr>
          <w:rFonts w:ascii="Arial" w:hAnsi="Arial" w:cs="Arial"/>
          <w:i/>
          <w:iCs/>
          <w:sz w:val="22"/>
          <w:szCs w:val="22"/>
        </w:rPr>
        <w:t>23</w:t>
      </w:r>
      <w:r w:rsidRPr="0019233A">
        <w:rPr>
          <w:rFonts w:ascii="Arial" w:hAnsi="Arial" w:cs="Arial"/>
          <w:sz w:val="22"/>
          <w:szCs w:val="22"/>
        </w:rPr>
        <w:t>(3), pp.1-9.</w:t>
      </w:r>
    </w:p>
    <w:p w14:paraId="55A71E47" w14:textId="77777777" w:rsidR="00C65BFA" w:rsidRPr="0019233A" w:rsidRDefault="00C65BFA" w:rsidP="00C65BFA">
      <w:pPr>
        <w:rPr>
          <w:rFonts w:ascii="Arial" w:hAnsi="Arial" w:cs="Arial"/>
          <w:sz w:val="22"/>
          <w:szCs w:val="22"/>
        </w:rPr>
      </w:pPr>
      <w:r w:rsidRPr="0019233A">
        <w:rPr>
          <w:rFonts w:ascii="Arial" w:hAnsi="Arial" w:cs="Arial"/>
          <w:sz w:val="22"/>
          <w:szCs w:val="22"/>
        </w:rPr>
        <w:t xml:space="preserve">Talebi, M., Moosavi, M. and </w:t>
      </w:r>
      <w:proofErr w:type="spellStart"/>
      <w:r w:rsidRPr="0019233A">
        <w:rPr>
          <w:rFonts w:ascii="Arial" w:hAnsi="Arial" w:cs="Arial"/>
          <w:sz w:val="22"/>
          <w:szCs w:val="22"/>
        </w:rPr>
        <w:t>Poushaneh</w:t>
      </w:r>
      <w:proofErr w:type="spellEnd"/>
      <w:r w:rsidRPr="0019233A">
        <w:rPr>
          <w:rFonts w:ascii="Arial" w:hAnsi="Arial" w:cs="Arial"/>
          <w:sz w:val="22"/>
          <w:szCs w:val="22"/>
        </w:rPr>
        <w:t>, K., 2020. Evaluating the impact of Brainstorming and Scamper technique on promoting the creativity of architectural design skills. </w:t>
      </w:r>
      <w:r w:rsidRPr="0019233A">
        <w:rPr>
          <w:rFonts w:ascii="Arial" w:hAnsi="Arial" w:cs="Arial"/>
          <w:i/>
          <w:iCs/>
          <w:sz w:val="22"/>
          <w:szCs w:val="22"/>
        </w:rPr>
        <w:t>Technology of Education Journal (TEJ)</w:t>
      </w:r>
      <w:r w:rsidRPr="0019233A">
        <w:rPr>
          <w:rFonts w:ascii="Arial" w:hAnsi="Arial" w:cs="Arial"/>
          <w:sz w:val="22"/>
          <w:szCs w:val="22"/>
        </w:rPr>
        <w:t>, </w:t>
      </w:r>
      <w:r w:rsidRPr="0019233A">
        <w:rPr>
          <w:rFonts w:ascii="Arial" w:hAnsi="Arial" w:cs="Arial"/>
          <w:i/>
          <w:iCs/>
          <w:sz w:val="22"/>
          <w:szCs w:val="22"/>
        </w:rPr>
        <w:t>14</w:t>
      </w:r>
      <w:r w:rsidRPr="0019233A">
        <w:rPr>
          <w:rFonts w:ascii="Arial" w:hAnsi="Arial" w:cs="Arial"/>
          <w:sz w:val="22"/>
          <w:szCs w:val="22"/>
        </w:rPr>
        <w:t>(3), pp.689-706.</w:t>
      </w:r>
    </w:p>
    <w:p w14:paraId="074160A3" w14:textId="77777777" w:rsidR="00C65BFA" w:rsidRPr="0019233A" w:rsidRDefault="00C65BFA" w:rsidP="00C65BFA">
      <w:pPr>
        <w:rPr>
          <w:rFonts w:ascii="Arial" w:hAnsi="Arial" w:cs="Arial"/>
          <w:sz w:val="22"/>
          <w:szCs w:val="22"/>
        </w:rPr>
      </w:pPr>
      <w:proofErr w:type="spellStart"/>
      <w:r w:rsidRPr="0019233A">
        <w:rPr>
          <w:rFonts w:ascii="Arial" w:hAnsi="Arial" w:cs="Arial"/>
          <w:sz w:val="22"/>
          <w:szCs w:val="22"/>
        </w:rPr>
        <w:t>Ozyaprak</w:t>
      </w:r>
      <w:proofErr w:type="spellEnd"/>
      <w:r w:rsidRPr="0019233A">
        <w:rPr>
          <w:rFonts w:ascii="Arial" w:hAnsi="Arial" w:cs="Arial"/>
          <w:sz w:val="22"/>
          <w:szCs w:val="22"/>
        </w:rPr>
        <w:t>, M., 2016. The effectiveness of SCAMPER technique on creative thinking skills. </w:t>
      </w:r>
      <w:r w:rsidRPr="0019233A">
        <w:rPr>
          <w:rFonts w:ascii="Arial" w:hAnsi="Arial" w:cs="Arial"/>
          <w:i/>
          <w:iCs/>
          <w:sz w:val="22"/>
          <w:szCs w:val="22"/>
        </w:rPr>
        <w:t>Journal for the Education of Gifted young scientists</w:t>
      </w:r>
      <w:r w:rsidRPr="0019233A">
        <w:rPr>
          <w:rFonts w:ascii="Arial" w:hAnsi="Arial" w:cs="Arial"/>
          <w:sz w:val="22"/>
          <w:szCs w:val="22"/>
        </w:rPr>
        <w:t>, </w:t>
      </w:r>
      <w:r w:rsidRPr="0019233A">
        <w:rPr>
          <w:rFonts w:ascii="Arial" w:hAnsi="Arial" w:cs="Arial"/>
          <w:i/>
          <w:iCs/>
          <w:sz w:val="22"/>
          <w:szCs w:val="22"/>
        </w:rPr>
        <w:t>4</w:t>
      </w:r>
      <w:r w:rsidRPr="0019233A">
        <w:rPr>
          <w:rFonts w:ascii="Arial" w:hAnsi="Arial" w:cs="Arial"/>
          <w:sz w:val="22"/>
          <w:szCs w:val="22"/>
        </w:rPr>
        <w:t>(1), pp.31-40.</w:t>
      </w:r>
    </w:p>
    <w:p w14:paraId="722514B2" w14:textId="77777777" w:rsidR="00C65BFA" w:rsidRPr="0019233A" w:rsidRDefault="00C65BFA" w:rsidP="00C65BFA">
      <w:pPr>
        <w:rPr>
          <w:rFonts w:ascii="Arial" w:hAnsi="Arial" w:cs="Arial"/>
          <w:sz w:val="22"/>
          <w:szCs w:val="22"/>
        </w:rPr>
      </w:pPr>
      <w:r w:rsidRPr="0019233A">
        <w:rPr>
          <w:rFonts w:ascii="Arial" w:hAnsi="Arial" w:cs="Arial"/>
          <w:sz w:val="22"/>
          <w:szCs w:val="22"/>
        </w:rPr>
        <w:t xml:space="preserve">Talebi, M., Moosavi, M. and </w:t>
      </w:r>
      <w:proofErr w:type="spellStart"/>
      <w:r w:rsidRPr="0019233A">
        <w:rPr>
          <w:rFonts w:ascii="Arial" w:hAnsi="Arial" w:cs="Arial"/>
          <w:sz w:val="22"/>
          <w:szCs w:val="22"/>
        </w:rPr>
        <w:t>Poushaneh</w:t>
      </w:r>
      <w:proofErr w:type="spellEnd"/>
      <w:r w:rsidRPr="0019233A">
        <w:rPr>
          <w:rFonts w:ascii="Arial" w:hAnsi="Arial" w:cs="Arial"/>
          <w:sz w:val="22"/>
          <w:szCs w:val="22"/>
        </w:rPr>
        <w:t>, K., 2020. Evaluating the impact of Brainstorming and Scamper technique on promoting the creativity of architectural design skills. </w:t>
      </w:r>
      <w:r w:rsidRPr="0019233A">
        <w:rPr>
          <w:rFonts w:ascii="Arial" w:hAnsi="Arial" w:cs="Arial"/>
          <w:i/>
          <w:iCs/>
          <w:sz w:val="22"/>
          <w:szCs w:val="22"/>
        </w:rPr>
        <w:t>Technology of Education Journal (TEJ)</w:t>
      </w:r>
      <w:r w:rsidRPr="0019233A">
        <w:rPr>
          <w:rFonts w:ascii="Arial" w:hAnsi="Arial" w:cs="Arial"/>
          <w:sz w:val="22"/>
          <w:szCs w:val="22"/>
        </w:rPr>
        <w:t>, </w:t>
      </w:r>
      <w:r w:rsidRPr="0019233A">
        <w:rPr>
          <w:rFonts w:ascii="Arial" w:hAnsi="Arial" w:cs="Arial"/>
          <w:i/>
          <w:iCs/>
          <w:sz w:val="22"/>
          <w:szCs w:val="22"/>
        </w:rPr>
        <w:t>14</w:t>
      </w:r>
      <w:r w:rsidRPr="0019233A">
        <w:rPr>
          <w:rFonts w:ascii="Arial" w:hAnsi="Arial" w:cs="Arial"/>
          <w:sz w:val="22"/>
          <w:szCs w:val="22"/>
        </w:rPr>
        <w:t>(3), pp.689-706.</w:t>
      </w:r>
    </w:p>
    <w:p w14:paraId="1397D572" w14:textId="77777777" w:rsidR="00C65BFA" w:rsidRPr="0019233A" w:rsidRDefault="00C65BFA" w:rsidP="00C65BFA">
      <w:pPr>
        <w:rPr>
          <w:rFonts w:ascii="Arial" w:hAnsi="Arial" w:cs="Arial"/>
          <w:sz w:val="22"/>
          <w:szCs w:val="22"/>
        </w:rPr>
      </w:pPr>
      <w:r w:rsidRPr="0019233A">
        <w:rPr>
          <w:rFonts w:ascii="Arial" w:hAnsi="Arial" w:cs="Arial"/>
          <w:sz w:val="22"/>
          <w:szCs w:val="22"/>
        </w:rPr>
        <w:t xml:space="preserve">Kamis, A., Kob, C.G.C., Hustvedt, G., Saad, N.M., Jamaluddin, R. and </w:t>
      </w:r>
      <w:proofErr w:type="spellStart"/>
      <w:r w:rsidRPr="0019233A">
        <w:rPr>
          <w:rFonts w:ascii="Arial" w:hAnsi="Arial" w:cs="Arial"/>
          <w:sz w:val="22"/>
          <w:szCs w:val="22"/>
        </w:rPr>
        <w:t>Bujeng</w:t>
      </w:r>
      <w:proofErr w:type="spellEnd"/>
      <w:r w:rsidRPr="0019233A">
        <w:rPr>
          <w:rFonts w:ascii="Arial" w:hAnsi="Arial" w:cs="Arial"/>
          <w:sz w:val="22"/>
          <w:szCs w:val="22"/>
        </w:rPr>
        <w:t>, B., 2020. The effectiveness of SCAMPER techniques on creative thinking skills among fashion design vocational college. </w:t>
      </w:r>
      <w:proofErr w:type="spellStart"/>
      <w:r w:rsidRPr="0019233A">
        <w:rPr>
          <w:rFonts w:ascii="Arial" w:hAnsi="Arial" w:cs="Arial"/>
          <w:i/>
          <w:iCs/>
          <w:sz w:val="22"/>
          <w:szCs w:val="22"/>
        </w:rPr>
        <w:t>EurAsian</w:t>
      </w:r>
      <w:proofErr w:type="spellEnd"/>
      <w:r w:rsidRPr="0019233A">
        <w:rPr>
          <w:rFonts w:ascii="Arial" w:hAnsi="Arial" w:cs="Arial"/>
          <w:i/>
          <w:iCs/>
          <w:sz w:val="22"/>
          <w:szCs w:val="22"/>
        </w:rPr>
        <w:t xml:space="preserve"> Journal of </w:t>
      </w:r>
      <w:proofErr w:type="spellStart"/>
      <w:r w:rsidRPr="0019233A">
        <w:rPr>
          <w:rFonts w:ascii="Arial" w:hAnsi="Arial" w:cs="Arial"/>
          <w:i/>
          <w:iCs/>
          <w:sz w:val="22"/>
          <w:szCs w:val="22"/>
        </w:rPr>
        <w:t>BioSciences</w:t>
      </w:r>
      <w:proofErr w:type="spellEnd"/>
      <w:r w:rsidRPr="0019233A">
        <w:rPr>
          <w:rFonts w:ascii="Arial" w:hAnsi="Arial" w:cs="Arial"/>
          <w:sz w:val="22"/>
          <w:szCs w:val="22"/>
        </w:rPr>
        <w:t>, </w:t>
      </w:r>
      <w:r w:rsidRPr="0019233A">
        <w:rPr>
          <w:rFonts w:ascii="Arial" w:hAnsi="Arial" w:cs="Arial"/>
          <w:i/>
          <w:iCs/>
          <w:sz w:val="22"/>
          <w:szCs w:val="22"/>
        </w:rPr>
        <w:t>14</w:t>
      </w:r>
      <w:r w:rsidRPr="0019233A">
        <w:rPr>
          <w:rFonts w:ascii="Arial" w:hAnsi="Arial" w:cs="Arial"/>
          <w:sz w:val="22"/>
          <w:szCs w:val="22"/>
        </w:rPr>
        <w:t>(2).</w:t>
      </w:r>
    </w:p>
    <w:p w14:paraId="42E435BB" w14:textId="77777777" w:rsidR="00C65BFA" w:rsidRPr="0019233A" w:rsidRDefault="00C65BFA" w:rsidP="00C65BFA">
      <w:pPr>
        <w:rPr>
          <w:rFonts w:ascii="Arial" w:hAnsi="Arial" w:cs="Arial"/>
          <w:sz w:val="22"/>
          <w:szCs w:val="22"/>
        </w:rPr>
      </w:pPr>
      <w:r w:rsidRPr="0019233A">
        <w:rPr>
          <w:rFonts w:ascii="Arial" w:hAnsi="Arial" w:cs="Arial"/>
          <w:sz w:val="22"/>
          <w:szCs w:val="22"/>
        </w:rPr>
        <w:t>Hassan, S., 2023. SCAMPER as a Creative Idea Generation Method: Case Study on Graphic Design Students. </w:t>
      </w:r>
      <w:r w:rsidRPr="0019233A">
        <w:rPr>
          <w:rFonts w:ascii="Arial" w:hAnsi="Arial" w:cs="Arial"/>
          <w:i/>
          <w:iCs/>
          <w:sz w:val="22"/>
          <w:szCs w:val="22"/>
        </w:rPr>
        <w:t>Inf. Sci. Lett</w:t>
      </w:r>
      <w:r w:rsidRPr="0019233A">
        <w:rPr>
          <w:rFonts w:ascii="Arial" w:hAnsi="Arial" w:cs="Arial"/>
          <w:sz w:val="22"/>
          <w:szCs w:val="22"/>
        </w:rPr>
        <w:t>, </w:t>
      </w:r>
      <w:r w:rsidRPr="0019233A">
        <w:rPr>
          <w:rFonts w:ascii="Arial" w:hAnsi="Arial" w:cs="Arial"/>
          <w:i/>
          <w:iCs/>
          <w:sz w:val="22"/>
          <w:szCs w:val="22"/>
        </w:rPr>
        <w:t>12</w:t>
      </w:r>
      <w:r w:rsidRPr="0019233A">
        <w:rPr>
          <w:rFonts w:ascii="Arial" w:hAnsi="Arial" w:cs="Arial"/>
          <w:sz w:val="22"/>
          <w:szCs w:val="22"/>
        </w:rPr>
        <w:t>, pp.1417-1428.</w:t>
      </w:r>
    </w:p>
    <w:p w14:paraId="250E1CF4" w14:textId="77777777" w:rsidR="00085999" w:rsidRPr="0019233A" w:rsidRDefault="00085999" w:rsidP="00085999">
      <w:pPr>
        <w:rPr>
          <w:rFonts w:ascii="Arial" w:hAnsi="Arial" w:cs="Arial"/>
          <w:sz w:val="22"/>
          <w:szCs w:val="22"/>
        </w:rPr>
      </w:pPr>
    </w:p>
    <w:sectPr w:rsidR="00085999" w:rsidRPr="0019233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6546"/>
    <w:rsid w:val="000030A2"/>
    <w:rsid w:val="00085999"/>
    <w:rsid w:val="00165483"/>
    <w:rsid w:val="0019233A"/>
    <w:rsid w:val="0019677F"/>
    <w:rsid w:val="00226546"/>
    <w:rsid w:val="002936B3"/>
    <w:rsid w:val="002969E3"/>
    <w:rsid w:val="002B7E41"/>
    <w:rsid w:val="003E4856"/>
    <w:rsid w:val="004F59E5"/>
    <w:rsid w:val="005B25CF"/>
    <w:rsid w:val="00610CFD"/>
    <w:rsid w:val="006C3CAE"/>
    <w:rsid w:val="007706B7"/>
    <w:rsid w:val="00827207"/>
    <w:rsid w:val="009A7A4E"/>
    <w:rsid w:val="00A64996"/>
    <w:rsid w:val="00AA6B54"/>
    <w:rsid w:val="00AE6AC6"/>
    <w:rsid w:val="00B14041"/>
    <w:rsid w:val="00B52983"/>
    <w:rsid w:val="00BA4362"/>
    <w:rsid w:val="00C61A32"/>
    <w:rsid w:val="00C65BFA"/>
    <w:rsid w:val="00CA5899"/>
    <w:rsid w:val="00CD37C2"/>
    <w:rsid w:val="00CD7BA7"/>
    <w:rsid w:val="00D37A94"/>
    <w:rsid w:val="00DA66B0"/>
    <w:rsid w:val="00E30C92"/>
    <w:rsid w:val="00E5221E"/>
    <w:rsid w:val="00F8321C"/>
    <w:rsid w:val="00FA133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8468AA"/>
  <w15:chartTrackingRefBased/>
  <w15:docId w15:val="{3383B032-073B-4E2C-A322-ECB985D95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5899"/>
    <w:pPr>
      <w:spacing w:line="360" w:lineRule="auto"/>
      <w:jc w:val="both"/>
    </w:pPr>
    <w:rPr>
      <w:rFonts w:asciiTheme="majorBidi" w:hAnsiTheme="majorBidi" w:cstheme="majorBidi"/>
      <w:sz w:val="24"/>
      <w:szCs w:val="24"/>
    </w:rPr>
  </w:style>
  <w:style w:type="paragraph" w:styleId="Heading1">
    <w:name w:val="heading 1"/>
    <w:basedOn w:val="Normal"/>
    <w:next w:val="Normal"/>
    <w:link w:val="Heading1Char"/>
    <w:uiPriority w:val="9"/>
    <w:qFormat/>
    <w:rsid w:val="00226546"/>
    <w:pPr>
      <w:outlineLvl w:val="0"/>
    </w:pPr>
    <w:rPr>
      <w:b/>
      <w:bCs/>
    </w:rPr>
  </w:style>
  <w:style w:type="paragraph" w:styleId="Heading2">
    <w:name w:val="heading 2"/>
    <w:basedOn w:val="Normal"/>
    <w:next w:val="Normal"/>
    <w:link w:val="Heading2Char"/>
    <w:uiPriority w:val="9"/>
    <w:semiHidden/>
    <w:unhideWhenUsed/>
    <w:qFormat/>
    <w:rsid w:val="00226546"/>
    <w:pPr>
      <w:keepNext/>
      <w:keepLines/>
      <w:spacing w:before="160" w:after="80"/>
      <w:outlineLvl w:val="1"/>
    </w:pPr>
    <w:rPr>
      <w:rFonts w:asciiTheme="majorHAnsi" w:eastAsiaTheme="majorEastAsia" w:hAnsiTheme="majorHAnsi"/>
      <w:color w:val="2E74B5" w:themeColor="accent1" w:themeShade="BF"/>
      <w:sz w:val="32"/>
      <w:szCs w:val="32"/>
    </w:rPr>
  </w:style>
  <w:style w:type="paragraph" w:styleId="Heading3">
    <w:name w:val="heading 3"/>
    <w:basedOn w:val="Normal"/>
    <w:next w:val="Normal"/>
    <w:link w:val="Heading3Char"/>
    <w:uiPriority w:val="9"/>
    <w:semiHidden/>
    <w:unhideWhenUsed/>
    <w:qFormat/>
    <w:rsid w:val="00226546"/>
    <w:pPr>
      <w:keepNext/>
      <w:keepLines/>
      <w:spacing w:before="160" w:after="80"/>
      <w:outlineLvl w:val="2"/>
    </w:pPr>
    <w:rPr>
      <w:rFonts w:eastAsiaTheme="majorEastAsia"/>
      <w:color w:val="2E74B5" w:themeColor="accent1" w:themeShade="BF"/>
      <w:sz w:val="28"/>
      <w:szCs w:val="28"/>
    </w:rPr>
  </w:style>
  <w:style w:type="paragraph" w:styleId="Heading4">
    <w:name w:val="heading 4"/>
    <w:basedOn w:val="Normal"/>
    <w:next w:val="Normal"/>
    <w:link w:val="Heading4Char"/>
    <w:uiPriority w:val="9"/>
    <w:semiHidden/>
    <w:unhideWhenUsed/>
    <w:qFormat/>
    <w:rsid w:val="00226546"/>
    <w:pPr>
      <w:keepNext/>
      <w:keepLines/>
      <w:spacing w:before="80" w:after="40"/>
      <w:outlineLvl w:val="3"/>
    </w:pPr>
    <w:rPr>
      <w:rFonts w:eastAsiaTheme="majorEastAsia"/>
      <w:i/>
      <w:iCs/>
      <w:color w:val="2E74B5" w:themeColor="accent1" w:themeShade="BF"/>
    </w:rPr>
  </w:style>
  <w:style w:type="paragraph" w:styleId="Heading5">
    <w:name w:val="heading 5"/>
    <w:basedOn w:val="Normal"/>
    <w:next w:val="Normal"/>
    <w:link w:val="Heading5Char"/>
    <w:uiPriority w:val="9"/>
    <w:semiHidden/>
    <w:unhideWhenUsed/>
    <w:qFormat/>
    <w:rsid w:val="00226546"/>
    <w:pPr>
      <w:keepNext/>
      <w:keepLines/>
      <w:spacing w:before="80" w:after="40"/>
      <w:outlineLvl w:val="4"/>
    </w:pPr>
    <w:rPr>
      <w:rFonts w:eastAsiaTheme="majorEastAsia"/>
      <w:color w:val="2E74B5" w:themeColor="accent1" w:themeShade="BF"/>
    </w:rPr>
  </w:style>
  <w:style w:type="paragraph" w:styleId="Heading6">
    <w:name w:val="heading 6"/>
    <w:basedOn w:val="Normal"/>
    <w:next w:val="Normal"/>
    <w:link w:val="Heading6Char"/>
    <w:uiPriority w:val="9"/>
    <w:semiHidden/>
    <w:unhideWhenUsed/>
    <w:qFormat/>
    <w:rsid w:val="00226546"/>
    <w:pPr>
      <w:keepNext/>
      <w:keepLines/>
      <w:spacing w:before="40" w:after="0"/>
      <w:outlineLvl w:val="5"/>
    </w:pPr>
    <w:rPr>
      <w:rFonts w:eastAsiaTheme="majorEastAsia"/>
      <w:i/>
      <w:iCs/>
      <w:color w:val="595959" w:themeColor="text1" w:themeTint="A6"/>
    </w:rPr>
  </w:style>
  <w:style w:type="paragraph" w:styleId="Heading7">
    <w:name w:val="heading 7"/>
    <w:basedOn w:val="Normal"/>
    <w:next w:val="Normal"/>
    <w:link w:val="Heading7Char"/>
    <w:uiPriority w:val="9"/>
    <w:semiHidden/>
    <w:unhideWhenUsed/>
    <w:qFormat/>
    <w:rsid w:val="00226546"/>
    <w:pPr>
      <w:keepNext/>
      <w:keepLines/>
      <w:spacing w:before="40" w:after="0"/>
      <w:outlineLvl w:val="6"/>
    </w:pPr>
    <w:rPr>
      <w:rFonts w:eastAsiaTheme="majorEastAsia"/>
      <w:color w:val="595959" w:themeColor="text1" w:themeTint="A6"/>
    </w:rPr>
  </w:style>
  <w:style w:type="paragraph" w:styleId="Heading8">
    <w:name w:val="heading 8"/>
    <w:basedOn w:val="Normal"/>
    <w:next w:val="Normal"/>
    <w:link w:val="Heading8Char"/>
    <w:uiPriority w:val="9"/>
    <w:semiHidden/>
    <w:unhideWhenUsed/>
    <w:qFormat/>
    <w:rsid w:val="00226546"/>
    <w:pPr>
      <w:keepNext/>
      <w:keepLines/>
      <w:spacing w:after="0"/>
      <w:outlineLvl w:val="7"/>
    </w:pPr>
    <w:rPr>
      <w:rFonts w:eastAsiaTheme="majorEastAsia"/>
      <w:i/>
      <w:iCs/>
      <w:color w:val="272727" w:themeColor="text1" w:themeTint="D8"/>
    </w:rPr>
  </w:style>
  <w:style w:type="paragraph" w:styleId="Heading9">
    <w:name w:val="heading 9"/>
    <w:basedOn w:val="Normal"/>
    <w:next w:val="Normal"/>
    <w:link w:val="Heading9Char"/>
    <w:uiPriority w:val="9"/>
    <w:semiHidden/>
    <w:unhideWhenUsed/>
    <w:qFormat/>
    <w:rsid w:val="00226546"/>
    <w:pPr>
      <w:keepNext/>
      <w:keepLines/>
      <w:spacing w:after="0"/>
      <w:outlineLvl w:val="8"/>
    </w:pPr>
    <w:rPr>
      <w:rFonts w:eastAsiaTheme="majorEastAsia"/>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6546"/>
    <w:rPr>
      <w:rFonts w:asciiTheme="majorBidi" w:hAnsiTheme="majorBidi" w:cstheme="majorBidi"/>
      <w:b/>
      <w:bCs/>
      <w:sz w:val="24"/>
      <w:szCs w:val="24"/>
    </w:rPr>
  </w:style>
  <w:style w:type="character" w:customStyle="1" w:styleId="Heading2Char">
    <w:name w:val="Heading 2 Char"/>
    <w:basedOn w:val="DefaultParagraphFont"/>
    <w:link w:val="Heading2"/>
    <w:uiPriority w:val="9"/>
    <w:semiHidden/>
    <w:rsid w:val="00226546"/>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226546"/>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226546"/>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226546"/>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2265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65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65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6546"/>
    <w:rPr>
      <w:rFonts w:eastAsiaTheme="majorEastAsia" w:cstheme="majorBidi"/>
      <w:color w:val="272727" w:themeColor="text1" w:themeTint="D8"/>
    </w:rPr>
  </w:style>
  <w:style w:type="paragraph" w:styleId="Title">
    <w:name w:val="Title"/>
    <w:basedOn w:val="Normal"/>
    <w:next w:val="Normal"/>
    <w:link w:val="TitleChar"/>
    <w:uiPriority w:val="10"/>
    <w:qFormat/>
    <w:rsid w:val="00226546"/>
    <w:pPr>
      <w:spacing w:after="80" w:line="240" w:lineRule="auto"/>
      <w:contextualSpacing/>
    </w:pPr>
    <w:rPr>
      <w:rFonts w:asciiTheme="majorHAnsi" w:eastAsiaTheme="majorEastAsia" w:hAnsiTheme="majorHAnsi"/>
      <w:spacing w:val="-10"/>
      <w:kern w:val="28"/>
      <w:sz w:val="56"/>
      <w:szCs w:val="56"/>
    </w:rPr>
  </w:style>
  <w:style w:type="character" w:customStyle="1" w:styleId="TitleChar">
    <w:name w:val="Title Char"/>
    <w:basedOn w:val="DefaultParagraphFont"/>
    <w:link w:val="Title"/>
    <w:uiPriority w:val="10"/>
    <w:rsid w:val="002265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6546"/>
    <w:pPr>
      <w:numPr>
        <w:ilvl w:val="1"/>
      </w:numPr>
    </w:pPr>
    <w:rPr>
      <w:rFonts w:eastAsiaTheme="majorEastAsia"/>
      <w:color w:val="595959" w:themeColor="text1" w:themeTint="A6"/>
      <w:spacing w:val="15"/>
      <w:sz w:val="28"/>
      <w:szCs w:val="28"/>
    </w:rPr>
  </w:style>
  <w:style w:type="character" w:customStyle="1" w:styleId="SubtitleChar">
    <w:name w:val="Subtitle Char"/>
    <w:basedOn w:val="DefaultParagraphFont"/>
    <w:link w:val="Subtitle"/>
    <w:uiPriority w:val="11"/>
    <w:rsid w:val="002265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6546"/>
    <w:pPr>
      <w:spacing w:before="160"/>
      <w:jc w:val="center"/>
    </w:pPr>
    <w:rPr>
      <w:i/>
      <w:iCs/>
      <w:color w:val="404040" w:themeColor="text1" w:themeTint="BF"/>
    </w:rPr>
  </w:style>
  <w:style w:type="character" w:customStyle="1" w:styleId="QuoteChar">
    <w:name w:val="Quote Char"/>
    <w:basedOn w:val="DefaultParagraphFont"/>
    <w:link w:val="Quote"/>
    <w:uiPriority w:val="29"/>
    <w:rsid w:val="00226546"/>
    <w:rPr>
      <w:i/>
      <w:iCs/>
      <w:color w:val="404040" w:themeColor="text1" w:themeTint="BF"/>
    </w:rPr>
  </w:style>
  <w:style w:type="paragraph" w:styleId="ListParagraph">
    <w:name w:val="List Paragraph"/>
    <w:basedOn w:val="Normal"/>
    <w:uiPriority w:val="34"/>
    <w:qFormat/>
    <w:rsid w:val="00226546"/>
    <w:pPr>
      <w:ind w:left="720"/>
      <w:contextualSpacing/>
    </w:pPr>
  </w:style>
  <w:style w:type="character" w:styleId="IntenseEmphasis">
    <w:name w:val="Intense Emphasis"/>
    <w:basedOn w:val="DefaultParagraphFont"/>
    <w:uiPriority w:val="21"/>
    <w:qFormat/>
    <w:rsid w:val="00226546"/>
    <w:rPr>
      <w:i/>
      <w:iCs/>
      <w:color w:val="2E74B5" w:themeColor="accent1" w:themeShade="BF"/>
    </w:rPr>
  </w:style>
  <w:style w:type="paragraph" w:styleId="IntenseQuote">
    <w:name w:val="Intense Quote"/>
    <w:basedOn w:val="Normal"/>
    <w:next w:val="Normal"/>
    <w:link w:val="IntenseQuoteChar"/>
    <w:uiPriority w:val="30"/>
    <w:qFormat/>
    <w:rsid w:val="00226546"/>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226546"/>
    <w:rPr>
      <w:i/>
      <w:iCs/>
      <w:color w:val="2E74B5" w:themeColor="accent1" w:themeShade="BF"/>
    </w:rPr>
  </w:style>
  <w:style w:type="character" w:styleId="IntenseReference">
    <w:name w:val="Intense Reference"/>
    <w:basedOn w:val="DefaultParagraphFont"/>
    <w:uiPriority w:val="32"/>
    <w:qFormat/>
    <w:rsid w:val="00226546"/>
    <w:rPr>
      <w:b/>
      <w:bCs/>
      <w:smallCaps/>
      <w:color w:val="2E74B5" w:themeColor="accent1" w:themeShade="BF"/>
      <w:spacing w:val="5"/>
    </w:rPr>
  </w:style>
  <w:style w:type="paragraph" w:styleId="TOCHeading">
    <w:name w:val="TOC Heading"/>
    <w:basedOn w:val="Heading1"/>
    <w:next w:val="Normal"/>
    <w:uiPriority w:val="39"/>
    <w:unhideWhenUsed/>
    <w:qFormat/>
    <w:rsid w:val="00CA5899"/>
    <w:pPr>
      <w:keepNext/>
      <w:keepLines/>
      <w:spacing w:before="240" w:after="0"/>
      <w:outlineLvl w:val="9"/>
    </w:pPr>
    <w:rPr>
      <w:rFonts w:asciiTheme="majorHAnsi" w:eastAsiaTheme="majorEastAsia" w:hAnsiTheme="majorHAnsi"/>
      <w:b w:val="0"/>
      <w:bCs w:val="0"/>
      <w:color w:val="2E74B5" w:themeColor="accent1" w:themeShade="BF"/>
      <w:kern w:val="0"/>
      <w:sz w:val="32"/>
      <w:szCs w:val="32"/>
      <w:lang w:val="en-GB" w:eastAsia="en-GB"/>
      <w14:ligatures w14:val="none"/>
    </w:rPr>
  </w:style>
  <w:style w:type="paragraph" w:styleId="TOC1">
    <w:name w:val="toc 1"/>
    <w:basedOn w:val="Normal"/>
    <w:next w:val="Normal"/>
    <w:autoRedefine/>
    <w:uiPriority w:val="39"/>
    <w:unhideWhenUsed/>
    <w:rsid w:val="00CA5899"/>
    <w:pPr>
      <w:spacing w:after="100"/>
    </w:pPr>
  </w:style>
  <w:style w:type="character" w:styleId="Hyperlink">
    <w:name w:val="Hyperlink"/>
    <w:basedOn w:val="DefaultParagraphFont"/>
    <w:uiPriority w:val="99"/>
    <w:unhideWhenUsed/>
    <w:rsid w:val="00CA589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212499">
      <w:bodyDiv w:val="1"/>
      <w:marLeft w:val="0"/>
      <w:marRight w:val="0"/>
      <w:marTop w:val="0"/>
      <w:marBottom w:val="0"/>
      <w:divBdr>
        <w:top w:val="none" w:sz="0" w:space="0" w:color="auto"/>
        <w:left w:val="none" w:sz="0" w:space="0" w:color="auto"/>
        <w:bottom w:val="none" w:sz="0" w:space="0" w:color="auto"/>
        <w:right w:val="none" w:sz="0" w:space="0" w:color="auto"/>
      </w:divBdr>
    </w:div>
    <w:div w:id="763722898">
      <w:bodyDiv w:val="1"/>
      <w:marLeft w:val="0"/>
      <w:marRight w:val="0"/>
      <w:marTop w:val="0"/>
      <w:marBottom w:val="0"/>
      <w:divBdr>
        <w:top w:val="none" w:sz="0" w:space="0" w:color="auto"/>
        <w:left w:val="none" w:sz="0" w:space="0" w:color="auto"/>
        <w:bottom w:val="none" w:sz="0" w:space="0" w:color="auto"/>
        <w:right w:val="none" w:sz="0" w:space="0" w:color="auto"/>
      </w:divBdr>
    </w:div>
    <w:div w:id="1031954124">
      <w:bodyDiv w:val="1"/>
      <w:marLeft w:val="0"/>
      <w:marRight w:val="0"/>
      <w:marTop w:val="0"/>
      <w:marBottom w:val="0"/>
      <w:divBdr>
        <w:top w:val="none" w:sz="0" w:space="0" w:color="auto"/>
        <w:left w:val="none" w:sz="0" w:space="0" w:color="auto"/>
        <w:bottom w:val="none" w:sz="0" w:space="0" w:color="auto"/>
        <w:right w:val="none" w:sz="0" w:space="0" w:color="auto"/>
      </w:divBdr>
    </w:div>
    <w:div w:id="1831826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11</Pages>
  <Words>3127</Words>
  <Characters>17830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danish936 danish936</dc:creator>
  <cp:keywords/>
  <dc:description/>
  <cp:lastModifiedBy>mitzy</cp:lastModifiedBy>
  <cp:revision>42</cp:revision>
  <dcterms:created xsi:type="dcterms:W3CDTF">2024-03-02T10:54:00Z</dcterms:created>
  <dcterms:modified xsi:type="dcterms:W3CDTF">2024-03-07T22:51:00Z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15e24749-b31b-4b9d-89f7-e5e98b603a93</vt:lpwstr>
  </property>
</Properties>
</file>