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1B8F72D" w14:textId="64EDE1AE" w:rsidR="524B7122" w:rsidRPr="00DA53C9" w:rsidRDefault="524B7122" w:rsidP="00976785">
      <w:pPr>
        <w:spacing w:line="360" w:lineRule="auto"/>
        <w:jc w:val="center"/>
        <w:rPr>
          <w:rFonts w:eastAsia="Times New Roman" w:cs="Times New Roman"/>
          <w:sz w:val="32"/>
          <w:szCs w:val="32"/>
        </w:rPr>
      </w:pPr>
      <w:r w:rsidRPr="00DA53C9">
        <w:rPr>
          <w:rFonts w:eastAsia="Times New Roman" w:cs="Times New Roman"/>
          <w:sz w:val="32"/>
          <w:szCs w:val="32"/>
        </w:rPr>
        <w:t>University of Wales Trinity Saint David</w:t>
      </w:r>
    </w:p>
    <w:p w14:paraId="296EB4EE" w14:textId="2E227BCC" w:rsidR="00CA5431" w:rsidRDefault="00CA5431" w:rsidP="00976785">
      <w:pPr>
        <w:spacing w:line="360" w:lineRule="auto"/>
        <w:jc w:val="center"/>
        <w:rPr>
          <w:rFonts w:eastAsia="Times New Roman" w:cs="Times New Roman"/>
          <w:sz w:val="32"/>
          <w:szCs w:val="32"/>
        </w:rPr>
      </w:pPr>
      <w:r w:rsidRPr="00CA5431">
        <w:rPr>
          <w:rFonts w:eastAsia="Times New Roman" w:cs="Times New Roman"/>
          <w:sz w:val="32"/>
          <w:szCs w:val="32"/>
        </w:rPr>
        <w:t xml:space="preserve">Designing a kiteboard: </w:t>
      </w:r>
      <w:r w:rsidR="00EB0125">
        <w:rPr>
          <w:rFonts w:eastAsia="Times New Roman" w:cs="Times New Roman"/>
          <w:sz w:val="32"/>
          <w:szCs w:val="32"/>
        </w:rPr>
        <w:t>Struct</w:t>
      </w:r>
      <w:r w:rsidR="009F0560">
        <w:rPr>
          <w:rFonts w:eastAsia="Times New Roman" w:cs="Times New Roman"/>
          <w:sz w:val="32"/>
          <w:szCs w:val="32"/>
        </w:rPr>
        <w:t>ural Design</w:t>
      </w:r>
    </w:p>
    <w:p w14:paraId="01F0533E" w14:textId="77777777" w:rsidR="00787B06" w:rsidRDefault="524B7122" w:rsidP="00CA5431">
      <w:pPr>
        <w:spacing w:line="360" w:lineRule="auto"/>
        <w:jc w:val="center"/>
        <w:rPr>
          <w:rFonts w:eastAsia="Times New Roman" w:cs="Times New Roman"/>
          <w:sz w:val="32"/>
          <w:szCs w:val="32"/>
        </w:rPr>
      </w:pPr>
      <w:r w:rsidRPr="00DA53C9">
        <w:rPr>
          <w:rFonts w:eastAsia="Times New Roman" w:cs="Times New Roman"/>
          <w:sz w:val="32"/>
          <w:szCs w:val="32"/>
        </w:rPr>
        <w:t>Thomas Rosser</w:t>
      </w:r>
    </w:p>
    <w:p w14:paraId="72F9B757" w14:textId="7D535BA9" w:rsidR="524B7122" w:rsidRPr="00DA53C9" w:rsidRDefault="524B7122" w:rsidP="00CA5431">
      <w:pPr>
        <w:spacing w:line="360" w:lineRule="auto"/>
        <w:jc w:val="center"/>
        <w:rPr>
          <w:rFonts w:eastAsia="Times New Roman" w:cs="Times New Roman"/>
          <w:sz w:val="32"/>
          <w:szCs w:val="32"/>
        </w:rPr>
      </w:pPr>
      <w:r w:rsidRPr="00DA53C9">
        <w:rPr>
          <w:rFonts w:eastAsia="Times New Roman" w:cs="Times New Roman"/>
          <w:sz w:val="32"/>
          <w:szCs w:val="32"/>
        </w:rPr>
        <w:t>2214462</w:t>
      </w:r>
    </w:p>
    <w:p w14:paraId="0A5F5163" w14:textId="6967972F" w:rsidR="524B7122" w:rsidRPr="00DA53C9" w:rsidRDefault="524B7122" w:rsidP="00976785">
      <w:pPr>
        <w:spacing w:line="360" w:lineRule="auto"/>
        <w:jc w:val="center"/>
        <w:rPr>
          <w:rFonts w:eastAsia="Times New Roman" w:cs="Times New Roman"/>
          <w:sz w:val="32"/>
          <w:szCs w:val="32"/>
        </w:rPr>
      </w:pPr>
      <w:r w:rsidRPr="00DA53C9">
        <w:rPr>
          <w:rFonts w:eastAsia="Times New Roman" w:cs="Times New Roman"/>
          <w:sz w:val="32"/>
          <w:szCs w:val="32"/>
        </w:rPr>
        <w:t>Apprenticeship in Mechanical and Manufacturing Engineering (BEng)</w:t>
      </w:r>
    </w:p>
    <w:p w14:paraId="2E418E67" w14:textId="2100F873" w:rsidR="50516BCF" w:rsidRPr="00DA53C9" w:rsidRDefault="009F0560" w:rsidP="00976785">
      <w:pPr>
        <w:spacing w:line="360" w:lineRule="auto"/>
        <w:jc w:val="center"/>
        <w:rPr>
          <w:rFonts w:eastAsia="Times New Roman" w:cs="Times New Roman"/>
          <w:sz w:val="32"/>
          <w:szCs w:val="32"/>
        </w:rPr>
      </w:pPr>
      <w:r>
        <w:rPr>
          <w:rFonts w:eastAsia="Times New Roman" w:cs="Times New Roman"/>
          <w:sz w:val="32"/>
          <w:szCs w:val="32"/>
        </w:rPr>
        <w:t>4</w:t>
      </w:r>
      <w:r w:rsidR="50516BCF" w:rsidRPr="00DA53C9">
        <w:rPr>
          <w:rFonts w:eastAsia="Times New Roman" w:cs="Times New Roman"/>
          <w:sz w:val="32"/>
          <w:szCs w:val="32"/>
          <w:vertAlign w:val="superscript"/>
        </w:rPr>
        <w:t>th</w:t>
      </w:r>
      <w:r w:rsidR="524B7122" w:rsidRPr="00DA53C9">
        <w:rPr>
          <w:rFonts w:eastAsia="Times New Roman" w:cs="Times New Roman"/>
          <w:sz w:val="32"/>
          <w:szCs w:val="32"/>
        </w:rPr>
        <w:t xml:space="preserve"> </w:t>
      </w:r>
      <w:r w:rsidR="50516BCF" w:rsidRPr="00DA53C9">
        <w:rPr>
          <w:rFonts w:eastAsia="Times New Roman" w:cs="Times New Roman"/>
          <w:sz w:val="32"/>
          <w:szCs w:val="32"/>
        </w:rPr>
        <w:t xml:space="preserve">of </w:t>
      </w:r>
      <w:r>
        <w:rPr>
          <w:rFonts w:eastAsia="Times New Roman" w:cs="Times New Roman"/>
          <w:sz w:val="32"/>
          <w:szCs w:val="32"/>
        </w:rPr>
        <w:t>November</w:t>
      </w:r>
      <w:r w:rsidR="50516BCF" w:rsidRPr="00DA53C9">
        <w:rPr>
          <w:rFonts w:eastAsia="Times New Roman" w:cs="Times New Roman"/>
          <w:sz w:val="32"/>
          <w:szCs w:val="32"/>
        </w:rPr>
        <w:t xml:space="preserve"> </w:t>
      </w:r>
      <w:r w:rsidR="524B7122" w:rsidRPr="00DA53C9">
        <w:rPr>
          <w:rFonts w:eastAsia="Times New Roman" w:cs="Times New Roman"/>
          <w:sz w:val="32"/>
          <w:szCs w:val="32"/>
        </w:rPr>
        <w:t>202</w:t>
      </w:r>
      <w:r w:rsidR="6E6FE3EC" w:rsidRPr="00DA53C9">
        <w:rPr>
          <w:rFonts w:eastAsia="Times New Roman" w:cs="Times New Roman"/>
          <w:sz w:val="32"/>
          <w:szCs w:val="32"/>
        </w:rPr>
        <w:t>4</w:t>
      </w:r>
    </w:p>
    <w:p w14:paraId="38022F42" w14:textId="5BE76197" w:rsidR="524B7122" w:rsidRPr="00DA53C9" w:rsidRDefault="00F756EE" w:rsidP="00976785">
      <w:pPr>
        <w:spacing w:line="360" w:lineRule="auto"/>
        <w:jc w:val="center"/>
        <w:rPr>
          <w:rFonts w:eastAsia="Times New Roman" w:cs="Times New Roman"/>
          <w:sz w:val="32"/>
          <w:szCs w:val="32"/>
        </w:rPr>
      </w:pPr>
      <w:r>
        <w:rPr>
          <w:rFonts w:eastAsia="Times New Roman" w:cs="Times New Roman"/>
          <w:sz w:val="32"/>
          <w:szCs w:val="32"/>
        </w:rPr>
        <w:t xml:space="preserve">Structural </w:t>
      </w:r>
      <w:r w:rsidR="00BA031C">
        <w:rPr>
          <w:rFonts w:eastAsia="Times New Roman" w:cs="Times New Roman"/>
          <w:sz w:val="32"/>
          <w:szCs w:val="32"/>
        </w:rPr>
        <w:t xml:space="preserve">and </w:t>
      </w:r>
      <w:r>
        <w:rPr>
          <w:rFonts w:eastAsia="Times New Roman" w:cs="Times New Roman"/>
          <w:sz w:val="32"/>
          <w:szCs w:val="32"/>
        </w:rPr>
        <w:t>Fluid Analysis</w:t>
      </w:r>
      <w:r w:rsidR="00EB5E81">
        <w:rPr>
          <w:rFonts w:eastAsia="Times New Roman" w:cs="Times New Roman"/>
          <w:sz w:val="32"/>
          <w:szCs w:val="32"/>
        </w:rPr>
        <w:t>– ACMA</w:t>
      </w:r>
      <w:r w:rsidR="00BA031C">
        <w:rPr>
          <w:rFonts w:eastAsia="Times New Roman" w:cs="Times New Roman"/>
          <w:sz w:val="32"/>
          <w:szCs w:val="32"/>
        </w:rPr>
        <w:t>6010</w:t>
      </w:r>
      <w:r w:rsidR="524B7122" w:rsidRPr="00DA53C9">
        <w:rPr>
          <w:rFonts w:eastAsia="Times New Roman" w:cs="Times New Roman"/>
          <w:sz w:val="32"/>
          <w:szCs w:val="32"/>
        </w:rPr>
        <w:t xml:space="preserve"> </w:t>
      </w:r>
    </w:p>
    <w:p w14:paraId="7E3CCA8D" w14:textId="72E63ABC" w:rsidR="27721717" w:rsidRPr="00DA53C9" w:rsidRDefault="0059390A" w:rsidP="00976785">
      <w:pPr>
        <w:spacing w:line="360" w:lineRule="auto"/>
        <w:jc w:val="center"/>
        <w:rPr>
          <w:rFonts w:eastAsia="Times New Roman" w:cs="Times New Roman"/>
          <w:sz w:val="32"/>
          <w:szCs w:val="32"/>
        </w:rPr>
      </w:pPr>
      <w:r>
        <w:rPr>
          <w:rFonts w:eastAsia="Times New Roman" w:cs="Times New Roman"/>
          <w:sz w:val="32"/>
          <w:szCs w:val="32"/>
        </w:rPr>
        <w:t xml:space="preserve">Word Count - </w:t>
      </w:r>
      <w:r w:rsidR="007C12BD">
        <w:rPr>
          <w:rFonts w:eastAsia="Times New Roman" w:cs="Times New Roman"/>
          <w:sz w:val="32"/>
          <w:szCs w:val="32"/>
        </w:rPr>
        <w:t>3088</w:t>
      </w:r>
    </w:p>
    <w:p w14:paraId="48BC7DC3" w14:textId="56665CDF" w:rsidR="524B7122" w:rsidRPr="00DA53C9" w:rsidRDefault="524B7122" w:rsidP="00976785">
      <w:pPr>
        <w:spacing w:line="360" w:lineRule="auto"/>
        <w:jc w:val="center"/>
        <w:rPr>
          <w:rFonts w:eastAsia="Times New Roman" w:cs="Times New Roman"/>
          <w:sz w:val="32"/>
          <w:szCs w:val="32"/>
        </w:rPr>
      </w:pPr>
      <w:r w:rsidRPr="00DA53C9">
        <w:rPr>
          <w:rFonts w:cs="Times New Roman"/>
          <w:noProof/>
        </w:rPr>
        <w:drawing>
          <wp:inline distT="0" distB="0" distL="0" distR="0" wp14:anchorId="43CEA46C" wp14:editId="763A20D2">
            <wp:extent cx="3267075" cy="1447800"/>
            <wp:effectExtent l="0" t="0" r="0" b="0"/>
            <wp:docPr id="965057893" name="Picture 96505789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3267075" cy="1447800"/>
                    </a:xfrm>
                    <a:prstGeom prst="rect">
                      <a:avLst/>
                    </a:prstGeom>
                  </pic:spPr>
                </pic:pic>
              </a:graphicData>
            </a:graphic>
          </wp:inline>
        </w:drawing>
      </w:r>
    </w:p>
    <w:p w14:paraId="106E6537" w14:textId="77777777" w:rsidR="00312166" w:rsidRDefault="00312166" w:rsidP="00976785">
      <w:pPr>
        <w:spacing w:line="360" w:lineRule="auto"/>
        <w:rPr>
          <w:rFonts w:cs="Times New Roman"/>
        </w:rPr>
      </w:pPr>
    </w:p>
    <w:p w14:paraId="519B5EB5" w14:textId="77777777" w:rsidR="00312166" w:rsidRDefault="00312166" w:rsidP="00976785">
      <w:pPr>
        <w:spacing w:line="360" w:lineRule="auto"/>
        <w:rPr>
          <w:rFonts w:cs="Times New Roman"/>
        </w:rPr>
      </w:pPr>
    </w:p>
    <w:p w14:paraId="51E7D18B" w14:textId="77777777" w:rsidR="00312166" w:rsidRDefault="00312166" w:rsidP="00976785">
      <w:pPr>
        <w:spacing w:line="360" w:lineRule="auto"/>
        <w:rPr>
          <w:rFonts w:cs="Times New Roman"/>
        </w:rPr>
      </w:pPr>
    </w:p>
    <w:p w14:paraId="5BBEA9CA" w14:textId="77777777" w:rsidR="00312166" w:rsidRDefault="00312166" w:rsidP="00976785">
      <w:pPr>
        <w:spacing w:line="360" w:lineRule="auto"/>
        <w:rPr>
          <w:rFonts w:cs="Times New Roman"/>
        </w:rPr>
      </w:pPr>
    </w:p>
    <w:p w14:paraId="447ABD3D" w14:textId="77777777" w:rsidR="00312166" w:rsidRDefault="00312166" w:rsidP="00976785">
      <w:pPr>
        <w:spacing w:line="360" w:lineRule="auto"/>
        <w:rPr>
          <w:rFonts w:cs="Times New Roman"/>
        </w:rPr>
      </w:pPr>
    </w:p>
    <w:p w14:paraId="1B29B6BA" w14:textId="77777777" w:rsidR="00312166" w:rsidRDefault="00312166" w:rsidP="00976785">
      <w:pPr>
        <w:spacing w:line="360" w:lineRule="auto"/>
        <w:rPr>
          <w:rFonts w:cs="Times New Roman"/>
        </w:rPr>
      </w:pPr>
    </w:p>
    <w:p w14:paraId="1FA4F3E5" w14:textId="44A57ACE" w:rsidR="00312166" w:rsidRDefault="00312166" w:rsidP="00976785">
      <w:pPr>
        <w:spacing w:line="360" w:lineRule="auto"/>
        <w:rPr>
          <w:rFonts w:cs="Times New Roman"/>
        </w:rPr>
      </w:pPr>
    </w:p>
    <w:p w14:paraId="58444A6F" w14:textId="77777777" w:rsidR="00222374" w:rsidRDefault="00222374" w:rsidP="00976785">
      <w:pPr>
        <w:spacing w:line="360" w:lineRule="auto"/>
        <w:rPr>
          <w:rFonts w:cs="Times New Roman"/>
        </w:rPr>
      </w:pPr>
    </w:p>
    <w:p w14:paraId="463D02BA" w14:textId="77777777" w:rsidR="00222374" w:rsidRDefault="00222374" w:rsidP="00976785">
      <w:pPr>
        <w:spacing w:line="360" w:lineRule="auto"/>
        <w:rPr>
          <w:rFonts w:cs="Times New Roman"/>
        </w:rPr>
      </w:pPr>
    </w:p>
    <w:p w14:paraId="341FE4E9" w14:textId="691D037E" w:rsidR="00222374" w:rsidRPr="00DA53C9" w:rsidRDefault="00222374" w:rsidP="00222374">
      <w:pPr>
        <w:pStyle w:val="Heading1"/>
      </w:pPr>
      <w:r>
        <w:lastRenderedPageBreak/>
        <w:t>Table of Contents</w:t>
      </w:r>
    </w:p>
    <w:sdt>
      <w:sdtPr>
        <w:id w:val="-310790182"/>
        <w:docPartObj>
          <w:docPartGallery w:val="Table of Contents"/>
          <w:docPartUnique/>
        </w:docPartObj>
      </w:sdtPr>
      <w:sdtEndPr>
        <w:rPr>
          <w:b/>
          <w:bCs/>
          <w:noProof/>
        </w:rPr>
      </w:sdtEndPr>
      <w:sdtContent>
        <w:p w14:paraId="2A9593FB" w14:textId="08995024" w:rsidR="003A5E62" w:rsidRDefault="00EF69D6">
          <w:pPr>
            <w:pStyle w:val="TOC1"/>
            <w:tabs>
              <w:tab w:val="right" w:leader="dot" w:pos="9350"/>
            </w:tabs>
            <w:rPr>
              <w:rFonts w:asciiTheme="minorHAnsi" w:eastAsiaTheme="minorEastAsia" w:hAnsiTheme="minorHAnsi"/>
              <w:noProof/>
              <w:kern w:val="2"/>
              <w:sz w:val="24"/>
              <w:szCs w:val="24"/>
              <w:lang w:eastAsia="en-GB"/>
              <w14:ligatures w14:val="standardContextual"/>
            </w:rPr>
          </w:pPr>
          <w:r>
            <w:fldChar w:fldCharType="begin"/>
          </w:r>
          <w:r>
            <w:instrText xml:space="preserve"> TOC \o "1-3" \h \z \u </w:instrText>
          </w:r>
          <w:r>
            <w:fldChar w:fldCharType="separate"/>
          </w:r>
        </w:p>
        <w:p w14:paraId="475ADFB5" w14:textId="1F5E27DC" w:rsidR="003A5E62" w:rsidRDefault="003A5E62">
          <w:pPr>
            <w:pStyle w:val="TOC1"/>
            <w:tabs>
              <w:tab w:val="left" w:pos="440"/>
              <w:tab w:val="right" w:leader="dot" w:pos="9350"/>
            </w:tabs>
            <w:rPr>
              <w:rFonts w:asciiTheme="minorHAnsi" w:eastAsiaTheme="minorEastAsia" w:hAnsiTheme="minorHAnsi"/>
              <w:noProof/>
              <w:kern w:val="2"/>
              <w:sz w:val="24"/>
              <w:szCs w:val="24"/>
              <w:lang w:eastAsia="en-GB"/>
              <w14:ligatures w14:val="standardContextual"/>
            </w:rPr>
          </w:pPr>
          <w:hyperlink w:anchor="_Toc181612744" w:history="1">
            <w:r w:rsidRPr="00001EEE">
              <w:rPr>
                <w:rStyle w:val="Hyperlink"/>
                <w:noProof/>
              </w:rPr>
              <w:t>1.</w:t>
            </w:r>
            <w:r>
              <w:rPr>
                <w:rFonts w:asciiTheme="minorHAnsi" w:eastAsiaTheme="minorEastAsia" w:hAnsiTheme="minorHAnsi"/>
                <w:noProof/>
                <w:kern w:val="2"/>
                <w:sz w:val="24"/>
                <w:szCs w:val="24"/>
                <w:lang w:eastAsia="en-GB"/>
                <w14:ligatures w14:val="standardContextual"/>
              </w:rPr>
              <w:tab/>
            </w:r>
            <w:r w:rsidRPr="00001EEE">
              <w:rPr>
                <w:rStyle w:val="Hyperlink"/>
                <w:noProof/>
              </w:rPr>
              <w:t>Introduction</w:t>
            </w:r>
            <w:r>
              <w:rPr>
                <w:noProof/>
                <w:webHidden/>
              </w:rPr>
              <w:tab/>
            </w:r>
            <w:r>
              <w:rPr>
                <w:noProof/>
                <w:webHidden/>
              </w:rPr>
              <w:fldChar w:fldCharType="begin"/>
            </w:r>
            <w:r>
              <w:rPr>
                <w:noProof/>
                <w:webHidden/>
              </w:rPr>
              <w:instrText xml:space="preserve"> PAGEREF _Toc181612744 \h </w:instrText>
            </w:r>
            <w:r>
              <w:rPr>
                <w:noProof/>
                <w:webHidden/>
              </w:rPr>
            </w:r>
            <w:r>
              <w:rPr>
                <w:noProof/>
                <w:webHidden/>
              </w:rPr>
              <w:fldChar w:fldCharType="separate"/>
            </w:r>
            <w:r>
              <w:rPr>
                <w:noProof/>
                <w:webHidden/>
              </w:rPr>
              <w:t>3</w:t>
            </w:r>
            <w:r>
              <w:rPr>
                <w:noProof/>
                <w:webHidden/>
              </w:rPr>
              <w:fldChar w:fldCharType="end"/>
            </w:r>
          </w:hyperlink>
        </w:p>
        <w:p w14:paraId="04450AF2" w14:textId="4A3A6300" w:rsidR="003A5E62" w:rsidRDefault="003A5E62">
          <w:pPr>
            <w:pStyle w:val="TOC1"/>
            <w:tabs>
              <w:tab w:val="left" w:pos="440"/>
              <w:tab w:val="right" w:leader="dot" w:pos="9350"/>
            </w:tabs>
            <w:rPr>
              <w:rFonts w:asciiTheme="minorHAnsi" w:eastAsiaTheme="minorEastAsia" w:hAnsiTheme="minorHAnsi"/>
              <w:noProof/>
              <w:kern w:val="2"/>
              <w:sz w:val="24"/>
              <w:szCs w:val="24"/>
              <w:lang w:eastAsia="en-GB"/>
              <w14:ligatures w14:val="standardContextual"/>
            </w:rPr>
          </w:pPr>
          <w:hyperlink w:anchor="_Toc181612745" w:history="1">
            <w:r w:rsidRPr="00001EEE">
              <w:rPr>
                <w:rStyle w:val="Hyperlink"/>
                <w:noProof/>
              </w:rPr>
              <w:t>2.</w:t>
            </w:r>
            <w:r>
              <w:rPr>
                <w:rFonts w:asciiTheme="minorHAnsi" w:eastAsiaTheme="minorEastAsia" w:hAnsiTheme="minorHAnsi"/>
                <w:noProof/>
                <w:kern w:val="2"/>
                <w:sz w:val="24"/>
                <w:szCs w:val="24"/>
                <w:lang w:eastAsia="en-GB"/>
                <w14:ligatures w14:val="standardContextual"/>
              </w:rPr>
              <w:tab/>
            </w:r>
            <w:r w:rsidRPr="00001EEE">
              <w:rPr>
                <w:rStyle w:val="Hyperlink"/>
                <w:noProof/>
              </w:rPr>
              <w:t>FEA Optimisation techniques</w:t>
            </w:r>
            <w:r>
              <w:rPr>
                <w:noProof/>
                <w:webHidden/>
              </w:rPr>
              <w:tab/>
            </w:r>
            <w:r>
              <w:rPr>
                <w:noProof/>
                <w:webHidden/>
              </w:rPr>
              <w:fldChar w:fldCharType="begin"/>
            </w:r>
            <w:r>
              <w:rPr>
                <w:noProof/>
                <w:webHidden/>
              </w:rPr>
              <w:instrText xml:space="preserve"> PAGEREF _Toc181612745 \h </w:instrText>
            </w:r>
            <w:r>
              <w:rPr>
                <w:noProof/>
                <w:webHidden/>
              </w:rPr>
            </w:r>
            <w:r>
              <w:rPr>
                <w:noProof/>
                <w:webHidden/>
              </w:rPr>
              <w:fldChar w:fldCharType="separate"/>
            </w:r>
            <w:r>
              <w:rPr>
                <w:noProof/>
                <w:webHidden/>
              </w:rPr>
              <w:t>4</w:t>
            </w:r>
            <w:r>
              <w:rPr>
                <w:noProof/>
                <w:webHidden/>
              </w:rPr>
              <w:fldChar w:fldCharType="end"/>
            </w:r>
          </w:hyperlink>
        </w:p>
        <w:p w14:paraId="67C19C29" w14:textId="2C81B586" w:rsidR="003A5E62" w:rsidRDefault="003A5E62">
          <w:pPr>
            <w:pStyle w:val="TOC2"/>
            <w:tabs>
              <w:tab w:val="right" w:leader="dot" w:pos="9350"/>
            </w:tabs>
            <w:rPr>
              <w:rFonts w:asciiTheme="minorHAnsi" w:eastAsiaTheme="minorEastAsia" w:hAnsiTheme="minorHAnsi"/>
              <w:noProof/>
              <w:kern w:val="2"/>
              <w:sz w:val="24"/>
              <w:szCs w:val="24"/>
              <w:lang w:eastAsia="en-GB"/>
              <w14:ligatures w14:val="standardContextual"/>
            </w:rPr>
          </w:pPr>
          <w:hyperlink w:anchor="_Toc181612746" w:history="1">
            <w:r w:rsidRPr="00001EEE">
              <w:rPr>
                <w:rStyle w:val="Hyperlink"/>
                <w:noProof/>
              </w:rPr>
              <w:t>2.1 Development of FEA Optimization Techniques</w:t>
            </w:r>
            <w:r>
              <w:rPr>
                <w:noProof/>
                <w:webHidden/>
              </w:rPr>
              <w:tab/>
            </w:r>
            <w:r>
              <w:rPr>
                <w:noProof/>
                <w:webHidden/>
              </w:rPr>
              <w:fldChar w:fldCharType="begin"/>
            </w:r>
            <w:r>
              <w:rPr>
                <w:noProof/>
                <w:webHidden/>
              </w:rPr>
              <w:instrText xml:space="preserve"> PAGEREF _Toc181612746 \h </w:instrText>
            </w:r>
            <w:r>
              <w:rPr>
                <w:noProof/>
                <w:webHidden/>
              </w:rPr>
            </w:r>
            <w:r>
              <w:rPr>
                <w:noProof/>
                <w:webHidden/>
              </w:rPr>
              <w:fldChar w:fldCharType="separate"/>
            </w:r>
            <w:r>
              <w:rPr>
                <w:noProof/>
                <w:webHidden/>
              </w:rPr>
              <w:t>4</w:t>
            </w:r>
            <w:r>
              <w:rPr>
                <w:noProof/>
                <w:webHidden/>
              </w:rPr>
              <w:fldChar w:fldCharType="end"/>
            </w:r>
          </w:hyperlink>
        </w:p>
        <w:p w14:paraId="0990BE38" w14:textId="7442B3C5" w:rsidR="003A5E62" w:rsidRDefault="003A5E62">
          <w:pPr>
            <w:pStyle w:val="TOC2"/>
            <w:tabs>
              <w:tab w:val="right" w:leader="dot" w:pos="9350"/>
            </w:tabs>
            <w:rPr>
              <w:rFonts w:asciiTheme="minorHAnsi" w:eastAsiaTheme="minorEastAsia" w:hAnsiTheme="minorHAnsi"/>
              <w:noProof/>
              <w:kern w:val="2"/>
              <w:sz w:val="24"/>
              <w:szCs w:val="24"/>
              <w:lang w:eastAsia="en-GB"/>
              <w14:ligatures w14:val="standardContextual"/>
            </w:rPr>
          </w:pPr>
          <w:hyperlink w:anchor="_Toc181612747" w:history="1">
            <w:r w:rsidRPr="00001EEE">
              <w:rPr>
                <w:rStyle w:val="Hyperlink"/>
                <w:noProof/>
              </w:rPr>
              <w:t>2.2 Early Techniques and Parameter-Based Optimization</w:t>
            </w:r>
            <w:r>
              <w:rPr>
                <w:noProof/>
                <w:webHidden/>
              </w:rPr>
              <w:tab/>
            </w:r>
            <w:r>
              <w:rPr>
                <w:noProof/>
                <w:webHidden/>
              </w:rPr>
              <w:fldChar w:fldCharType="begin"/>
            </w:r>
            <w:r>
              <w:rPr>
                <w:noProof/>
                <w:webHidden/>
              </w:rPr>
              <w:instrText xml:space="preserve"> PAGEREF _Toc181612747 \h </w:instrText>
            </w:r>
            <w:r>
              <w:rPr>
                <w:noProof/>
                <w:webHidden/>
              </w:rPr>
            </w:r>
            <w:r>
              <w:rPr>
                <w:noProof/>
                <w:webHidden/>
              </w:rPr>
              <w:fldChar w:fldCharType="separate"/>
            </w:r>
            <w:r>
              <w:rPr>
                <w:noProof/>
                <w:webHidden/>
              </w:rPr>
              <w:t>4</w:t>
            </w:r>
            <w:r>
              <w:rPr>
                <w:noProof/>
                <w:webHidden/>
              </w:rPr>
              <w:fldChar w:fldCharType="end"/>
            </w:r>
          </w:hyperlink>
        </w:p>
        <w:p w14:paraId="10DE1E59" w14:textId="53825FCA" w:rsidR="003A5E62" w:rsidRDefault="003A5E62">
          <w:pPr>
            <w:pStyle w:val="TOC2"/>
            <w:tabs>
              <w:tab w:val="right" w:leader="dot" w:pos="9350"/>
            </w:tabs>
            <w:rPr>
              <w:rFonts w:asciiTheme="minorHAnsi" w:eastAsiaTheme="minorEastAsia" w:hAnsiTheme="minorHAnsi"/>
              <w:noProof/>
              <w:kern w:val="2"/>
              <w:sz w:val="24"/>
              <w:szCs w:val="24"/>
              <w:lang w:eastAsia="en-GB"/>
              <w14:ligatures w14:val="standardContextual"/>
            </w:rPr>
          </w:pPr>
          <w:hyperlink w:anchor="_Toc181612748" w:history="1">
            <w:r w:rsidRPr="00001EEE">
              <w:rPr>
                <w:rStyle w:val="Hyperlink"/>
                <w:noProof/>
              </w:rPr>
              <w:t>2.3 Advancements in Topological Optimization</w:t>
            </w:r>
            <w:r>
              <w:rPr>
                <w:noProof/>
                <w:webHidden/>
              </w:rPr>
              <w:tab/>
            </w:r>
            <w:r>
              <w:rPr>
                <w:noProof/>
                <w:webHidden/>
              </w:rPr>
              <w:fldChar w:fldCharType="begin"/>
            </w:r>
            <w:r>
              <w:rPr>
                <w:noProof/>
                <w:webHidden/>
              </w:rPr>
              <w:instrText xml:space="preserve"> PAGEREF _Toc181612748 \h </w:instrText>
            </w:r>
            <w:r>
              <w:rPr>
                <w:noProof/>
                <w:webHidden/>
              </w:rPr>
            </w:r>
            <w:r>
              <w:rPr>
                <w:noProof/>
                <w:webHidden/>
              </w:rPr>
              <w:fldChar w:fldCharType="separate"/>
            </w:r>
            <w:r>
              <w:rPr>
                <w:noProof/>
                <w:webHidden/>
              </w:rPr>
              <w:t>4</w:t>
            </w:r>
            <w:r>
              <w:rPr>
                <w:noProof/>
                <w:webHidden/>
              </w:rPr>
              <w:fldChar w:fldCharType="end"/>
            </w:r>
          </w:hyperlink>
        </w:p>
        <w:p w14:paraId="343EF20F" w14:textId="56E59C7B" w:rsidR="003A5E62" w:rsidRDefault="003A5E62">
          <w:pPr>
            <w:pStyle w:val="TOC2"/>
            <w:tabs>
              <w:tab w:val="right" w:leader="dot" w:pos="9350"/>
            </w:tabs>
            <w:rPr>
              <w:rFonts w:asciiTheme="minorHAnsi" w:eastAsiaTheme="minorEastAsia" w:hAnsiTheme="minorHAnsi"/>
              <w:noProof/>
              <w:kern w:val="2"/>
              <w:sz w:val="24"/>
              <w:szCs w:val="24"/>
              <w:lang w:eastAsia="en-GB"/>
              <w14:ligatures w14:val="standardContextual"/>
            </w:rPr>
          </w:pPr>
          <w:hyperlink w:anchor="_Toc181612749" w:history="1">
            <w:r w:rsidRPr="00001EEE">
              <w:rPr>
                <w:rStyle w:val="Hyperlink"/>
                <w:noProof/>
              </w:rPr>
              <w:t>2.4 Modern Techniques: Shape and Multi-Disciplinary Optimisation</w:t>
            </w:r>
            <w:r>
              <w:rPr>
                <w:noProof/>
                <w:webHidden/>
              </w:rPr>
              <w:tab/>
            </w:r>
            <w:r>
              <w:rPr>
                <w:noProof/>
                <w:webHidden/>
              </w:rPr>
              <w:fldChar w:fldCharType="begin"/>
            </w:r>
            <w:r>
              <w:rPr>
                <w:noProof/>
                <w:webHidden/>
              </w:rPr>
              <w:instrText xml:space="preserve"> PAGEREF _Toc181612749 \h </w:instrText>
            </w:r>
            <w:r>
              <w:rPr>
                <w:noProof/>
                <w:webHidden/>
              </w:rPr>
            </w:r>
            <w:r>
              <w:rPr>
                <w:noProof/>
                <w:webHidden/>
              </w:rPr>
              <w:fldChar w:fldCharType="separate"/>
            </w:r>
            <w:r>
              <w:rPr>
                <w:noProof/>
                <w:webHidden/>
              </w:rPr>
              <w:t>4</w:t>
            </w:r>
            <w:r>
              <w:rPr>
                <w:noProof/>
                <w:webHidden/>
              </w:rPr>
              <w:fldChar w:fldCharType="end"/>
            </w:r>
          </w:hyperlink>
        </w:p>
        <w:p w14:paraId="34FC121F" w14:textId="2715AAC8" w:rsidR="003A5E62" w:rsidRDefault="003A5E62">
          <w:pPr>
            <w:pStyle w:val="TOC2"/>
            <w:tabs>
              <w:tab w:val="right" w:leader="dot" w:pos="9350"/>
            </w:tabs>
            <w:rPr>
              <w:rFonts w:asciiTheme="minorHAnsi" w:eastAsiaTheme="minorEastAsia" w:hAnsiTheme="minorHAnsi"/>
              <w:noProof/>
              <w:kern w:val="2"/>
              <w:sz w:val="24"/>
              <w:szCs w:val="24"/>
              <w:lang w:eastAsia="en-GB"/>
              <w14:ligatures w14:val="standardContextual"/>
            </w:rPr>
          </w:pPr>
          <w:hyperlink w:anchor="_Toc181612751" w:history="1">
            <w:r w:rsidRPr="00001EEE">
              <w:rPr>
                <w:rStyle w:val="Hyperlink"/>
                <w:noProof/>
              </w:rPr>
              <w:t>2.5 Future Developments in FEA Optimization</w:t>
            </w:r>
            <w:r>
              <w:rPr>
                <w:noProof/>
                <w:webHidden/>
              </w:rPr>
              <w:tab/>
            </w:r>
            <w:r>
              <w:rPr>
                <w:noProof/>
                <w:webHidden/>
              </w:rPr>
              <w:fldChar w:fldCharType="begin"/>
            </w:r>
            <w:r>
              <w:rPr>
                <w:noProof/>
                <w:webHidden/>
              </w:rPr>
              <w:instrText xml:space="preserve"> PAGEREF _Toc181612751 \h </w:instrText>
            </w:r>
            <w:r>
              <w:rPr>
                <w:noProof/>
                <w:webHidden/>
              </w:rPr>
            </w:r>
            <w:r>
              <w:rPr>
                <w:noProof/>
                <w:webHidden/>
              </w:rPr>
              <w:fldChar w:fldCharType="separate"/>
            </w:r>
            <w:r>
              <w:rPr>
                <w:noProof/>
                <w:webHidden/>
              </w:rPr>
              <w:t>5</w:t>
            </w:r>
            <w:r>
              <w:rPr>
                <w:noProof/>
                <w:webHidden/>
              </w:rPr>
              <w:fldChar w:fldCharType="end"/>
            </w:r>
          </w:hyperlink>
        </w:p>
        <w:p w14:paraId="455008CD" w14:textId="04C1FB71" w:rsidR="003A5E62" w:rsidRDefault="003A5E62">
          <w:pPr>
            <w:pStyle w:val="TOC2"/>
            <w:tabs>
              <w:tab w:val="right" w:leader="dot" w:pos="9350"/>
            </w:tabs>
            <w:rPr>
              <w:rFonts w:asciiTheme="minorHAnsi" w:eastAsiaTheme="minorEastAsia" w:hAnsiTheme="minorHAnsi"/>
              <w:noProof/>
              <w:kern w:val="2"/>
              <w:sz w:val="24"/>
              <w:szCs w:val="24"/>
              <w:lang w:eastAsia="en-GB"/>
              <w14:ligatures w14:val="standardContextual"/>
            </w:rPr>
          </w:pPr>
          <w:hyperlink w:anchor="_Toc181612752" w:history="1">
            <w:r w:rsidRPr="00001EEE">
              <w:rPr>
                <w:rStyle w:val="Hyperlink"/>
                <w:noProof/>
              </w:rPr>
              <w:t>2.6 Impact on the Design Process</w:t>
            </w:r>
            <w:r>
              <w:rPr>
                <w:noProof/>
                <w:webHidden/>
              </w:rPr>
              <w:tab/>
            </w:r>
            <w:r>
              <w:rPr>
                <w:noProof/>
                <w:webHidden/>
              </w:rPr>
              <w:fldChar w:fldCharType="begin"/>
            </w:r>
            <w:r>
              <w:rPr>
                <w:noProof/>
                <w:webHidden/>
              </w:rPr>
              <w:instrText xml:space="preserve"> PAGEREF _Toc181612752 \h </w:instrText>
            </w:r>
            <w:r>
              <w:rPr>
                <w:noProof/>
                <w:webHidden/>
              </w:rPr>
            </w:r>
            <w:r>
              <w:rPr>
                <w:noProof/>
                <w:webHidden/>
              </w:rPr>
              <w:fldChar w:fldCharType="separate"/>
            </w:r>
            <w:r>
              <w:rPr>
                <w:noProof/>
                <w:webHidden/>
              </w:rPr>
              <w:t>5</w:t>
            </w:r>
            <w:r>
              <w:rPr>
                <w:noProof/>
                <w:webHidden/>
              </w:rPr>
              <w:fldChar w:fldCharType="end"/>
            </w:r>
          </w:hyperlink>
        </w:p>
        <w:p w14:paraId="2A6E7CA3" w14:textId="5018591F" w:rsidR="003A5E62" w:rsidRDefault="003A5E62">
          <w:pPr>
            <w:pStyle w:val="TOC1"/>
            <w:tabs>
              <w:tab w:val="left" w:pos="440"/>
              <w:tab w:val="right" w:leader="dot" w:pos="9350"/>
            </w:tabs>
            <w:rPr>
              <w:rFonts w:asciiTheme="minorHAnsi" w:eastAsiaTheme="minorEastAsia" w:hAnsiTheme="minorHAnsi"/>
              <w:noProof/>
              <w:kern w:val="2"/>
              <w:sz w:val="24"/>
              <w:szCs w:val="24"/>
              <w:lang w:eastAsia="en-GB"/>
              <w14:ligatures w14:val="standardContextual"/>
            </w:rPr>
          </w:pPr>
          <w:hyperlink w:anchor="_Toc181612753" w:history="1">
            <w:r w:rsidRPr="00001EEE">
              <w:rPr>
                <w:rStyle w:val="Hyperlink"/>
                <w:noProof/>
              </w:rPr>
              <w:t>3.</w:t>
            </w:r>
            <w:r>
              <w:rPr>
                <w:rFonts w:asciiTheme="minorHAnsi" w:eastAsiaTheme="minorEastAsia" w:hAnsiTheme="minorHAnsi"/>
                <w:noProof/>
                <w:kern w:val="2"/>
                <w:sz w:val="24"/>
                <w:szCs w:val="24"/>
                <w:lang w:eastAsia="en-GB"/>
                <w14:ligatures w14:val="standardContextual"/>
              </w:rPr>
              <w:tab/>
            </w:r>
            <w:r w:rsidRPr="00001EEE">
              <w:rPr>
                <w:rStyle w:val="Hyperlink"/>
                <w:noProof/>
              </w:rPr>
              <w:t>Kiteboard model with boundary conditions</w:t>
            </w:r>
            <w:r>
              <w:rPr>
                <w:noProof/>
                <w:webHidden/>
              </w:rPr>
              <w:tab/>
            </w:r>
            <w:r>
              <w:rPr>
                <w:noProof/>
                <w:webHidden/>
              </w:rPr>
              <w:fldChar w:fldCharType="begin"/>
            </w:r>
            <w:r>
              <w:rPr>
                <w:noProof/>
                <w:webHidden/>
              </w:rPr>
              <w:instrText xml:space="preserve"> PAGEREF _Toc181612753 \h </w:instrText>
            </w:r>
            <w:r>
              <w:rPr>
                <w:noProof/>
                <w:webHidden/>
              </w:rPr>
            </w:r>
            <w:r>
              <w:rPr>
                <w:noProof/>
                <w:webHidden/>
              </w:rPr>
              <w:fldChar w:fldCharType="separate"/>
            </w:r>
            <w:r>
              <w:rPr>
                <w:noProof/>
                <w:webHidden/>
              </w:rPr>
              <w:t>6</w:t>
            </w:r>
            <w:r>
              <w:rPr>
                <w:noProof/>
                <w:webHidden/>
              </w:rPr>
              <w:fldChar w:fldCharType="end"/>
            </w:r>
          </w:hyperlink>
        </w:p>
        <w:p w14:paraId="6BB03CB9" w14:textId="7A2E417C" w:rsidR="003A5E62" w:rsidRDefault="003A5E62">
          <w:pPr>
            <w:pStyle w:val="TOC2"/>
            <w:tabs>
              <w:tab w:val="right" w:leader="dot" w:pos="9350"/>
            </w:tabs>
            <w:rPr>
              <w:rFonts w:asciiTheme="minorHAnsi" w:eastAsiaTheme="minorEastAsia" w:hAnsiTheme="minorHAnsi"/>
              <w:noProof/>
              <w:kern w:val="2"/>
              <w:sz w:val="24"/>
              <w:szCs w:val="24"/>
              <w:lang w:eastAsia="en-GB"/>
              <w14:ligatures w14:val="standardContextual"/>
            </w:rPr>
          </w:pPr>
          <w:hyperlink w:anchor="_Toc181612754" w:history="1">
            <w:r w:rsidRPr="00001EEE">
              <w:rPr>
                <w:rStyle w:val="Hyperlink"/>
                <w:noProof/>
              </w:rPr>
              <w:t>3.1 The use of Design Studio</w:t>
            </w:r>
            <w:r>
              <w:rPr>
                <w:noProof/>
                <w:webHidden/>
              </w:rPr>
              <w:tab/>
            </w:r>
            <w:r>
              <w:rPr>
                <w:noProof/>
                <w:webHidden/>
              </w:rPr>
              <w:fldChar w:fldCharType="begin"/>
            </w:r>
            <w:r>
              <w:rPr>
                <w:noProof/>
                <w:webHidden/>
              </w:rPr>
              <w:instrText xml:space="preserve"> PAGEREF _Toc181612754 \h </w:instrText>
            </w:r>
            <w:r>
              <w:rPr>
                <w:noProof/>
                <w:webHidden/>
              </w:rPr>
            </w:r>
            <w:r>
              <w:rPr>
                <w:noProof/>
                <w:webHidden/>
              </w:rPr>
              <w:fldChar w:fldCharType="separate"/>
            </w:r>
            <w:r>
              <w:rPr>
                <w:noProof/>
                <w:webHidden/>
              </w:rPr>
              <w:t>6</w:t>
            </w:r>
            <w:r>
              <w:rPr>
                <w:noProof/>
                <w:webHidden/>
              </w:rPr>
              <w:fldChar w:fldCharType="end"/>
            </w:r>
          </w:hyperlink>
        </w:p>
        <w:p w14:paraId="6316784C" w14:textId="654FAEF6" w:rsidR="003A5E62" w:rsidRDefault="003A5E62">
          <w:pPr>
            <w:pStyle w:val="TOC2"/>
            <w:tabs>
              <w:tab w:val="right" w:leader="dot" w:pos="9350"/>
            </w:tabs>
            <w:rPr>
              <w:rFonts w:asciiTheme="minorHAnsi" w:eastAsiaTheme="minorEastAsia" w:hAnsiTheme="minorHAnsi"/>
              <w:noProof/>
              <w:kern w:val="2"/>
              <w:sz w:val="24"/>
              <w:szCs w:val="24"/>
              <w:lang w:eastAsia="en-GB"/>
              <w14:ligatures w14:val="standardContextual"/>
            </w:rPr>
          </w:pPr>
          <w:hyperlink w:anchor="_Toc181612755" w:history="1">
            <w:r w:rsidRPr="00001EEE">
              <w:rPr>
                <w:rStyle w:val="Hyperlink"/>
                <w:noProof/>
              </w:rPr>
              <w:t>3.2 Initial Set-up</w:t>
            </w:r>
            <w:r>
              <w:rPr>
                <w:noProof/>
                <w:webHidden/>
              </w:rPr>
              <w:tab/>
            </w:r>
            <w:r>
              <w:rPr>
                <w:noProof/>
                <w:webHidden/>
              </w:rPr>
              <w:fldChar w:fldCharType="begin"/>
            </w:r>
            <w:r>
              <w:rPr>
                <w:noProof/>
                <w:webHidden/>
              </w:rPr>
              <w:instrText xml:space="preserve"> PAGEREF _Toc181612755 \h </w:instrText>
            </w:r>
            <w:r>
              <w:rPr>
                <w:noProof/>
                <w:webHidden/>
              </w:rPr>
            </w:r>
            <w:r>
              <w:rPr>
                <w:noProof/>
                <w:webHidden/>
              </w:rPr>
              <w:fldChar w:fldCharType="separate"/>
            </w:r>
            <w:r>
              <w:rPr>
                <w:noProof/>
                <w:webHidden/>
              </w:rPr>
              <w:t>6</w:t>
            </w:r>
            <w:r>
              <w:rPr>
                <w:noProof/>
                <w:webHidden/>
              </w:rPr>
              <w:fldChar w:fldCharType="end"/>
            </w:r>
          </w:hyperlink>
        </w:p>
        <w:p w14:paraId="7011D572" w14:textId="14789D50" w:rsidR="003A5E62" w:rsidRDefault="003A5E62">
          <w:pPr>
            <w:pStyle w:val="TOC3"/>
            <w:tabs>
              <w:tab w:val="right" w:leader="dot" w:pos="9350"/>
            </w:tabs>
            <w:rPr>
              <w:rFonts w:asciiTheme="minorHAnsi" w:eastAsiaTheme="minorEastAsia" w:hAnsiTheme="minorHAnsi"/>
              <w:noProof/>
              <w:kern w:val="2"/>
              <w:sz w:val="24"/>
              <w:szCs w:val="24"/>
              <w:lang w:eastAsia="en-GB"/>
              <w14:ligatures w14:val="standardContextual"/>
            </w:rPr>
          </w:pPr>
          <w:hyperlink w:anchor="_Toc181612756" w:history="1">
            <w:r w:rsidRPr="00001EEE">
              <w:rPr>
                <w:rStyle w:val="Hyperlink"/>
                <w:noProof/>
              </w:rPr>
              <w:t>3.2.1 Node Selection</w:t>
            </w:r>
            <w:r>
              <w:rPr>
                <w:noProof/>
                <w:webHidden/>
              </w:rPr>
              <w:tab/>
            </w:r>
            <w:r>
              <w:rPr>
                <w:noProof/>
                <w:webHidden/>
              </w:rPr>
              <w:fldChar w:fldCharType="begin"/>
            </w:r>
            <w:r>
              <w:rPr>
                <w:noProof/>
                <w:webHidden/>
              </w:rPr>
              <w:instrText xml:space="preserve"> PAGEREF _Toc181612756 \h </w:instrText>
            </w:r>
            <w:r>
              <w:rPr>
                <w:noProof/>
                <w:webHidden/>
              </w:rPr>
            </w:r>
            <w:r>
              <w:rPr>
                <w:noProof/>
                <w:webHidden/>
              </w:rPr>
              <w:fldChar w:fldCharType="separate"/>
            </w:r>
            <w:r>
              <w:rPr>
                <w:noProof/>
                <w:webHidden/>
              </w:rPr>
              <w:t>6</w:t>
            </w:r>
            <w:r>
              <w:rPr>
                <w:noProof/>
                <w:webHidden/>
              </w:rPr>
              <w:fldChar w:fldCharType="end"/>
            </w:r>
          </w:hyperlink>
        </w:p>
        <w:p w14:paraId="77366E72" w14:textId="04CAE351" w:rsidR="003A5E62" w:rsidRDefault="003A5E62">
          <w:pPr>
            <w:pStyle w:val="TOC3"/>
            <w:tabs>
              <w:tab w:val="right" w:leader="dot" w:pos="9350"/>
            </w:tabs>
            <w:rPr>
              <w:rFonts w:asciiTheme="minorHAnsi" w:eastAsiaTheme="minorEastAsia" w:hAnsiTheme="minorHAnsi"/>
              <w:noProof/>
              <w:kern w:val="2"/>
              <w:sz w:val="24"/>
              <w:szCs w:val="24"/>
              <w:lang w:eastAsia="en-GB"/>
              <w14:ligatures w14:val="standardContextual"/>
            </w:rPr>
          </w:pPr>
          <w:hyperlink w:anchor="_Toc181612757" w:history="1">
            <w:r w:rsidRPr="00001EEE">
              <w:rPr>
                <w:rStyle w:val="Hyperlink"/>
                <w:noProof/>
              </w:rPr>
              <w:t>3.2.1 Magnitude</w:t>
            </w:r>
            <w:r>
              <w:rPr>
                <w:noProof/>
                <w:webHidden/>
              </w:rPr>
              <w:tab/>
            </w:r>
            <w:r>
              <w:rPr>
                <w:noProof/>
                <w:webHidden/>
              </w:rPr>
              <w:fldChar w:fldCharType="begin"/>
            </w:r>
            <w:r>
              <w:rPr>
                <w:noProof/>
                <w:webHidden/>
              </w:rPr>
              <w:instrText xml:space="preserve"> PAGEREF _Toc181612757 \h </w:instrText>
            </w:r>
            <w:r>
              <w:rPr>
                <w:noProof/>
                <w:webHidden/>
              </w:rPr>
            </w:r>
            <w:r>
              <w:rPr>
                <w:noProof/>
                <w:webHidden/>
              </w:rPr>
              <w:fldChar w:fldCharType="separate"/>
            </w:r>
            <w:r>
              <w:rPr>
                <w:noProof/>
                <w:webHidden/>
              </w:rPr>
              <w:t>7</w:t>
            </w:r>
            <w:r>
              <w:rPr>
                <w:noProof/>
                <w:webHidden/>
              </w:rPr>
              <w:fldChar w:fldCharType="end"/>
            </w:r>
          </w:hyperlink>
        </w:p>
        <w:p w14:paraId="7E380B50" w14:textId="08C3482D" w:rsidR="003A5E62" w:rsidRDefault="003A5E62">
          <w:pPr>
            <w:pStyle w:val="TOC2"/>
            <w:tabs>
              <w:tab w:val="right" w:leader="dot" w:pos="9350"/>
            </w:tabs>
            <w:rPr>
              <w:rFonts w:asciiTheme="minorHAnsi" w:eastAsiaTheme="minorEastAsia" w:hAnsiTheme="minorHAnsi"/>
              <w:noProof/>
              <w:kern w:val="2"/>
              <w:sz w:val="24"/>
              <w:szCs w:val="24"/>
              <w:lang w:eastAsia="en-GB"/>
              <w14:ligatures w14:val="standardContextual"/>
            </w:rPr>
          </w:pPr>
          <w:hyperlink w:anchor="_Toc181612758" w:history="1">
            <w:r w:rsidRPr="00001EEE">
              <w:rPr>
                <w:rStyle w:val="Hyperlink"/>
                <w:noProof/>
              </w:rPr>
              <w:t>3.3 Steel Kiteboard</w:t>
            </w:r>
            <w:r>
              <w:rPr>
                <w:noProof/>
                <w:webHidden/>
              </w:rPr>
              <w:tab/>
            </w:r>
            <w:r>
              <w:rPr>
                <w:noProof/>
                <w:webHidden/>
              </w:rPr>
              <w:fldChar w:fldCharType="begin"/>
            </w:r>
            <w:r>
              <w:rPr>
                <w:noProof/>
                <w:webHidden/>
              </w:rPr>
              <w:instrText xml:space="preserve"> PAGEREF _Toc181612758 \h </w:instrText>
            </w:r>
            <w:r>
              <w:rPr>
                <w:noProof/>
                <w:webHidden/>
              </w:rPr>
            </w:r>
            <w:r>
              <w:rPr>
                <w:noProof/>
                <w:webHidden/>
              </w:rPr>
              <w:fldChar w:fldCharType="separate"/>
            </w:r>
            <w:r>
              <w:rPr>
                <w:noProof/>
                <w:webHidden/>
              </w:rPr>
              <w:t>7</w:t>
            </w:r>
            <w:r>
              <w:rPr>
                <w:noProof/>
                <w:webHidden/>
              </w:rPr>
              <w:fldChar w:fldCharType="end"/>
            </w:r>
          </w:hyperlink>
        </w:p>
        <w:p w14:paraId="4716FEAA" w14:textId="29CF22A1" w:rsidR="003A5E62" w:rsidRDefault="003A5E62">
          <w:pPr>
            <w:pStyle w:val="TOC2"/>
            <w:tabs>
              <w:tab w:val="right" w:leader="dot" w:pos="9350"/>
            </w:tabs>
            <w:rPr>
              <w:rFonts w:asciiTheme="minorHAnsi" w:eastAsiaTheme="minorEastAsia" w:hAnsiTheme="minorHAnsi"/>
              <w:noProof/>
              <w:kern w:val="2"/>
              <w:sz w:val="24"/>
              <w:szCs w:val="24"/>
              <w:lang w:eastAsia="en-GB"/>
              <w14:ligatures w14:val="standardContextual"/>
            </w:rPr>
          </w:pPr>
          <w:hyperlink w:anchor="_Toc181612759" w:history="1">
            <w:r w:rsidRPr="00001EEE">
              <w:rPr>
                <w:rStyle w:val="Hyperlink"/>
                <w:noProof/>
              </w:rPr>
              <w:t>3.4 Composite Kiteboard Baseline</w:t>
            </w:r>
            <w:r>
              <w:rPr>
                <w:noProof/>
                <w:webHidden/>
              </w:rPr>
              <w:tab/>
            </w:r>
            <w:r>
              <w:rPr>
                <w:noProof/>
                <w:webHidden/>
              </w:rPr>
              <w:fldChar w:fldCharType="begin"/>
            </w:r>
            <w:r>
              <w:rPr>
                <w:noProof/>
                <w:webHidden/>
              </w:rPr>
              <w:instrText xml:space="preserve"> PAGEREF _Toc181612759 \h </w:instrText>
            </w:r>
            <w:r>
              <w:rPr>
                <w:noProof/>
                <w:webHidden/>
              </w:rPr>
            </w:r>
            <w:r>
              <w:rPr>
                <w:noProof/>
                <w:webHidden/>
              </w:rPr>
              <w:fldChar w:fldCharType="separate"/>
            </w:r>
            <w:r>
              <w:rPr>
                <w:noProof/>
                <w:webHidden/>
              </w:rPr>
              <w:t>8</w:t>
            </w:r>
            <w:r>
              <w:rPr>
                <w:noProof/>
                <w:webHidden/>
              </w:rPr>
              <w:fldChar w:fldCharType="end"/>
            </w:r>
          </w:hyperlink>
        </w:p>
        <w:p w14:paraId="58348A4F" w14:textId="1A9B422C" w:rsidR="003A5E62" w:rsidRDefault="003A5E62">
          <w:pPr>
            <w:pStyle w:val="TOC3"/>
            <w:tabs>
              <w:tab w:val="right" w:leader="dot" w:pos="9350"/>
            </w:tabs>
            <w:rPr>
              <w:rFonts w:asciiTheme="minorHAnsi" w:eastAsiaTheme="minorEastAsia" w:hAnsiTheme="minorHAnsi"/>
              <w:noProof/>
              <w:kern w:val="2"/>
              <w:sz w:val="24"/>
              <w:szCs w:val="24"/>
              <w:lang w:eastAsia="en-GB"/>
              <w14:ligatures w14:val="standardContextual"/>
            </w:rPr>
          </w:pPr>
          <w:hyperlink w:anchor="_Toc181612760" w:history="1">
            <w:r w:rsidRPr="00001EEE">
              <w:rPr>
                <w:rStyle w:val="Hyperlink"/>
                <w:noProof/>
              </w:rPr>
              <w:t>3.4.1 Composite Set up</w:t>
            </w:r>
            <w:r>
              <w:rPr>
                <w:noProof/>
                <w:webHidden/>
              </w:rPr>
              <w:tab/>
            </w:r>
            <w:r>
              <w:rPr>
                <w:noProof/>
                <w:webHidden/>
              </w:rPr>
              <w:fldChar w:fldCharType="begin"/>
            </w:r>
            <w:r>
              <w:rPr>
                <w:noProof/>
                <w:webHidden/>
              </w:rPr>
              <w:instrText xml:space="preserve"> PAGEREF _Toc181612760 \h </w:instrText>
            </w:r>
            <w:r>
              <w:rPr>
                <w:noProof/>
                <w:webHidden/>
              </w:rPr>
            </w:r>
            <w:r>
              <w:rPr>
                <w:noProof/>
                <w:webHidden/>
              </w:rPr>
              <w:fldChar w:fldCharType="separate"/>
            </w:r>
            <w:r>
              <w:rPr>
                <w:noProof/>
                <w:webHidden/>
              </w:rPr>
              <w:t>8</w:t>
            </w:r>
            <w:r>
              <w:rPr>
                <w:noProof/>
                <w:webHidden/>
              </w:rPr>
              <w:fldChar w:fldCharType="end"/>
            </w:r>
          </w:hyperlink>
        </w:p>
        <w:p w14:paraId="72AAEEA2" w14:textId="5CC54835" w:rsidR="003A5E62" w:rsidRDefault="003A5E62">
          <w:pPr>
            <w:pStyle w:val="TOC3"/>
            <w:tabs>
              <w:tab w:val="right" w:leader="dot" w:pos="9350"/>
            </w:tabs>
            <w:rPr>
              <w:rFonts w:asciiTheme="minorHAnsi" w:eastAsiaTheme="minorEastAsia" w:hAnsiTheme="minorHAnsi"/>
              <w:noProof/>
              <w:kern w:val="2"/>
              <w:sz w:val="24"/>
              <w:szCs w:val="24"/>
              <w:lang w:eastAsia="en-GB"/>
              <w14:ligatures w14:val="standardContextual"/>
            </w:rPr>
          </w:pPr>
          <w:hyperlink w:anchor="_Toc181612761" w:history="1">
            <w:r w:rsidRPr="00001EEE">
              <w:rPr>
                <w:rStyle w:val="Hyperlink"/>
                <w:noProof/>
              </w:rPr>
              <w:t>3.4.2 Simulation</w:t>
            </w:r>
            <w:r>
              <w:rPr>
                <w:noProof/>
                <w:webHidden/>
              </w:rPr>
              <w:tab/>
            </w:r>
            <w:r>
              <w:rPr>
                <w:noProof/>
                <w:webHidden/>
              </w:rPr>
              <w:fldChar w:fldCharType="begin"/>
            </w:r>
            <w:r>
              <w:rPr>
                <w:noProof/>
                <w:webHidden/>
              </w:rPr>
              <w:instrText xml:space="preserve"> PAGEREF _Toc181612761 \h </w:instrText>
            </w:r>
            <w:r>
              <w:rPr>
                <w:noProof/>
                <w:webHidden/>
              </w:rPr>
            </w:r>
            <w:r>
              <w:rPr>
                <w:noProof/>
                <w:webHidden/>
              </w:rPr>
              <w:fldChar w:fldCharType="separate"/>
            </w:r>
            <w:r>
              <w:rPr>
                <w:noProof/>
                <w:webHidden/>
              </w:rPr>
              <w:t>8</w:t>
            </w:r>
            <w:r>
              <w:rPr>
                <w:noProof/>
                <w:webHidden/>
              </w:rPr>
              <w:fldChar w:fldCharType="end"/>
            </w:r>
          </w:hyperlink>
        </w:p>
        <w:p w14:paraId="2291B94F" w14:textId="5538100A" w:rsidR="003A5E62" w:rsidRDefault="003A5E62">
          <w:pPr>
            <w:pStyle w:val="TOC1"/>
            <w:tabs>
              <w:tab w:val="left" w:pos="440"/>
              <w:tab w:val="right" w:leader="dot" w:pos="9350"/>
            </w:tabs>
            <w:rPr>
              <w:rFonts w:asciiTheme="minorHAnsi" w:eastAsiaTheme="minorEastAsia" w:hAnsiTheme="minorHAnsi"/>
              <w:noProof/>
              <w:kern w:val="2"/>
              <w:sz w:val="24"/>
              <w:szCs w:val="24"/>
              <w:lang w:eastAsia="en-GB"/>
              <w14:ligatures w14:val="standardContextual"/>
            </w:rPr>
          </w:pPr>
          <w:hyperlink w:anchor="_Toc181612762" w:history="1">
            <w:r w:rsidRPr="00001EEE">
              <w:rPr>
                <w:rStyle w:val="Hyperlink"/>
                <w:noProof/>
              </w:rPr>
              <w:t>4.</w:t>
            </w:r>
            <w:r>
              <w:rPr>
                <w:rFonts w:asciiTheme="minorHAnsi" w:eastAsiaTheme="minorEastAsia" w:hAnsiTheme="minorHAnsi"/>
                <w:noProof/>
                <w:kern w:val="2"/>
                <w:sz w:val="24"/>
                <w:szCs w:val="24"/>
                <w:lang w:eastAsia="en-GB"/>
                <w14:ligatures w14:val="standardContextual"/>
              </w:rPr>
              <w:tab/>
            </w:r>
            <w:r w:rsidRPr="00001EEE">
              <w:rPr>
                <w:rStyle w:val="Hyperlink"/>
                <w:noProof/>
              </w:rPr>
              <w:t>Optimised Structure of kiteboard</w:t>
            </w:r>
            <w:r>
              <w:rPr>
                <w:noProof/>
                <w:webHidden/>
              </w:rPr>
              <w:tab/>
            </w:r>
            <w:r>
              <w:rPr>
                <w:noProof/>
                <w:webHidden/>
              </w:rPr>
              <w:fldChar w:fldCharType="begin"/>
            </w:r>
            <w:r>
              <w:rPr>
                <w:noProof/>
                <w:webHidden/>
              </w:rPr>
              <w:instrText xml:space="preserve"> PAGEREF _Toc181612762 \h </w:instrText>
            </w:r>
            <w:r>
              <w:rPr>
                <w:noProof/>
                <w:webHidden/>
              </w:rPr>
            </w:r>
            <w:r>
              <w:rPr>
                <w:noProof/>
                <w:webHidden/>
              </w:rPr>
              <w:fldChar w:fldCharType="separate"/>
            </w:r>
            <w:r>
              <w:rPr>
                <w:noProof/>
                <w:webHidden/>
              </w:rPr>
              <w:t>9</w:t>
            </w:r>
            <w:r>
              <w:rPr>
                <w:noProof/>
                <w:webHidden/>
              </w:rPr>
              <w:fldChar w:fldCharType="end"/>
            </w:r>
          </w:hyperlink>
        </w:p>
        <w:p w14:paraId="4B7EDA4C" w14:textId="1A4D6766" w:rsidR="003A5E62" w:rsidRDefault="003A5E62">
          <w:pPr>
            <w:pStyle w:val="TOC2"/>
            <w:tabs>
              <w:tab w:val="right" w:leader="dot" w:pos="9350"/>
            </w:tabs>
            <w:rPr>
              <w:rFonts w:asciiTheme="minorHAnsi" w:eastAsiaTheme="minorEastAsia" w:hAnsiTheme="minorHAnsi"/>
              <w:noProof/>
              <w:kern w:val="2"/>
              <w:sz w:val="24"/>
              <w:szCs w:val="24"/>
              <w:lang w:eastAsia="en-GB"/>
              <w14:ligatures w14:val="standardContextual"/>
            </w:rPr>
          </w:pPr>
          <w:hyperlink w:anchor="_Toc181612763" w:history="1">
            <w:r w:rsidRPr="00001EEE">
              <w:rPr>
                <w:rStyle w:val="Hyperlink"/>
                <w:noProof/>
              </w:rPr>
              <w:t>4.1 Optimisation</w:t>
            </w:r>
            <w:r>
              <w:rPr>
                <w:noProof/>
                <w:webHidden/>
              </w:rPr>
              <w:tab/>
            </w:r>
            <w:r>
              <w:rPr>
                <w:noProof/>
                <w:webHidden/>
              </w:rPr>
              <w:fldChar w:fldCharType="begin"/>
            </w:r>
            <w:r>
              <w:rPr>
                <w:noProof/>
                <w:webHidden/>
              </w:rPr>
              <w:instrText xml:space="preserve"> PAGEREF _Toc181612763 \h </w:instrText>
            </w:r>
            <w:r>
              <w:rPr>
                <w:noProof/>
                <w:webHidden/>
              </w:rPr>
            </w:r>
            <w:r>
              <w:rPr>
                <w:noProof/>
                <w:webHidden/>
              </w:rPr>
              <w:fldChar w:fldCharType="separate"/>
            </w:r>
            <w:r>
              <w:rPr>
                <w:noProof/>
                <w:webHidden/>
              </w:rPr>
              <w:t>9</w:t>
            </w:r>
            <w:r>
              <w:rPr>
                <w:noProof/>
                <w:webHidden/>
              </w:rPr>
              <w:fldChar w:fldCharType="end"/>
            </w:r>
          </w:hyperlink>
        </w:p>
        <w:p w14:paraId="5C898434" w14:textId="4471ED30" w:rsidR="003A5E62" w:rsidRDefault="003A5E62">
          <w:pPr>
            <w:pStyle w:val="TOC3"/>
            <w:tabs>
              <w:tab w:val="right" w:leader="dot" w:pos="9350"/>
            </w:tabs>
            <w:rPr>
              <w:rFonts w:asciiTheme="minorHAnsi" w:eastAsiaTheme="minorEastAsia" w:hAnsiTheme="minorHAnsi"/>
              <w:noProof/>
              <w:kern w:val="2"/>
              <w:sz w:val="24"/>
              <w:szCs w:val="24"/>
              <w:lang w:eastAsia="en-GB"/>
              <w14:ligatures w14:val="standardContextual"/>
            </w:rPr>
          </w:pPr>
          <w:hyperlink w:anchor="_Toc181612764" w:history="1">
            <w:r w:rsidRPr="00001EEE">
              <w:rPr>
                <w:rStyle w:val="Hyperlink"/>
                <w:noProof/>
              </w:rPr>
              <w:t>4.1.2 Optimisation set up</w:t>
            </w:r>
            <w:r>
              <w:rPr>
                <w:noProof/>
                <w:webHidden/>
              </w:rPr>
              <w:tab/>
            </w:r>
            <w:r>
              <w:rPr>
                <w:noProof/>
                <w:webHidden/>
              </w:rPr>
              <w:fldChar w:fldCharType="begin"/>
            </w:r>
            <w:r>
              <w:rPr>
                <w:noProof/>
                <w:webHidden/>
              </w:rPr>
              <w:instrText xml:space="preserve"> PAGEREF _Toc181612764 \h </w:instrText>
            </w:r>
            <w:r>
              <w:rPr>
                <w:noProof/>
                <w:webHidden/>
              </w:rPr>
            </w:r>
            <w:r>
              <w:rPr>
                <w:noProof/>
                <w:webHidden/>
              </w:rPr>
              <w:fldChar w:fldCharType="separate"/>
            </w:r>
            <w:r>
              <w:rPr>
                <w:noProof/>
                <w:webHidden/>
              </w:rPr>
              <w:t>9</w:t>
            </w:r>
            <w:r>
              <w:rPr>
                <w:noProof/>
                <w:webHidden/>
              </w:rPr>
              <w:fldChar w:fldCharType="end"/>
            </w:r>
          </w:hyperlink>
        </w:p>
        <w:p w14:paraId="22A19CA1" w14:textId="4C60BF3C" w:rsidR="003A5E62" w:rsidRDefault="003A5E62">
          <w:pPr>
            <w:pStyle w:val="TOC2"/>
            <w:tabs>
              <w:tab w:val="right" w:leader="dot" w:pos="9350"/>
            </w:tabs>
            <w:rPr>
              <w:rFonts w:asciiTheme="minorHAnsi" w:eastAsiaTheme="minorEastAsia" w:hAnsiTheme="minorHAnsi"/>
              <w:noProof/>
              <w:kern w:val="2"/>
              <w:sz w:val="24"/>
              <w:szCs w:val="24"/>
              <w:lang w:eastAsia="en-GB"/>
              <w14:ligatures w14:val="standardContextual"/>
            </w:rPr>
          </w:pPr>
          <w:hyperlink w:anchor="_Toc181612765" w:history="1">
            <w:r w:rsidRPr="00001EEE">
              <w:rPr>
                <w:rStyle w:val="Hyperlink"/>
                <w:noProof/>
              </w:rPr>
              <w:t>4.2 Simulation</w:t>
            </w:r>
            <w:r>
              <w:rPr>
                <w:noProof/>
                <w:webHidden/>
              </w:rPr>
              <w:tab/>
            </w:r>
            <w:r>
              <w:rPr>
                <w:noProof/>
                <w:webHidden/>
              </w:rPr>
              <w:fldChar w:fldCharType="begin"/>
            </w:r>
            <w:r>
              <w:rPr>
                <w:noProof/>
                <w:webHidden/>
              </w:rPr>
              <w:instrText xml:space="preserve"> PAGEREF _Toc181612765 \h </w:instrText>
            </w:r>
            <w:r>
              <w:rPr>
                <w:noProof/>
                <w:webHidden/>
              </w:rPr>
            </w:r>
            <w:r>
              <w:rPr>
                <w:noProof/>
                <w:webHidden/>
              </w:rPr>
              <w:fldChar w:fldCharType="separate"/>
            </w:r>
            <w:r>
              <w:rPr>
                <w:noProof/>
                <w:webHidden/>
              </w:rPr>
              <w:t>9</w:t>
            </w:r>
            <w:r>
              <w:rPr>
                <w:noProof/>
                <w:webHidden/>
              </w:rPr>
              <w:fldChar w:fldCharType="end"/>
            </w:r>
          </w:hyperlink>
        </w:p>
        <w:p w14:paraId="2D0288E2" w14:textId="171782DA" w:rsidR="003A5E62" w:rsidRDefault="003A5E62">
          <w:pPr>
            <w:pStyle w:val="TOC2"/>
            <w:tabs>
              <w:tab w:val="right" w:leader="dot" w:pos="9350"/>
            </w:tabs>
            <w:rPr>
              <w:rFonts w:asciiTheme="minorHAnsi" w:eastAsiaTheme="minorEastAsia" w:hAnsiTheme="minorHAnsi"/>
              <w:noProof/>
              <w:kern w:val="2"/>
              <w:sz w:val="24"/>
              <w:szCs w:val="24"/>
              <w:lang w:eastAsia="en-GB"/>
              <w14:ligatures w14:val="standardContextual"/>
            </w:rPr>
          </w:pPr>
          <w:hyperlink w:anchor="_Toc181612766" w:history="1">
            <w:r w:rsidRPr="00001EEE">
              <w:rPr>
                <w:rStyle w:val="Hyperlink"/>
                <w:noProof/>
              </w:rPr>
              <w:t>4.3 Discreet optimisation</w:t>
            </w:r>
            <w:r>
              <w:rPr>
                <w:noProof/>
                <w:webHidden/>
              </w:rPr>
              <w:tab/>
            </w:r>
            <w:r>
              <w:rPr>
                <w:noProof/>
                <w:webHidden/>
              </w:rPr>
              <w:fldChar w:fldCharType="begin"/>
            </w:r>
            <w:r>
              <w:rPr>
                <w:noProof/>
                <w:webHidden/>
              </w:rPr>
              <w:instrText xml:space="preserve"> PAGEREF _Toc181612766 \h </w:instrText>
            </w:r>
            <w:r>
              <w:rPr>
                <w:noProof/>
                <w:webHidden/>
              </w:rPr>
            </w:r>
            <w:r>
              <w:rPr>
                <w:noProof/>
                <w:webHidden/>
              </w:rPr>
              <w:fldChar w:fldCharType="separate"/>
            </w:r>
            <w:r>
              <w:rPr>
                <w:noProof/>
                <w:webHidden/>
              </w:rPr>
              <w:t>11</w:t>
            </w:r>
            <w:r>
              <w:rPr>
                <w:noProof/>
                <w:webHidden/>
              </w:rPr>
              <w:fldChar w:fldCharType="end"/>
            </w:r>
          </w:hyperlink>
        </w:p>
        <w:p w14:paraId="554A0903" w14:textId="6DAAC3F1" w:rsidR="003A5E62" w:rsidRDefault="003A5E62">
          <w:pPr>
            <w:pStyle w:val="TOC2"/>
            <w:tabs>
              <w:tab w:val="right" w:leader="dot" w:pos="9350"/>
            </w:tabs>
            <w:rPr>
              <w:rFonts w:asciiTheme="minorHAnsi" w:eastAsiaTheme="minorEastAsia" w:hAnsiTheme="minorHAnsi"/>
              <w:noProof/>
              <w:kern w:val="2"/>
              <w:sz w:val="24"/>
              <w:szCs w:val="24"/>
              <w:lang w:eastAsia="en-GB"/>
              <w14:ligatures w14:val="standardContextual"/>
            </w:rPr>
          </w:pPr>
          <w:hyperlink w:anchor="_Toc181612767" w:history="1">
            <w:r w:rsidRPr="00001EEE">
              <w:rPr>
                <w:rStyle w:val="Hyperlink"/>
                <w:noProof/>
              </w:rPr>
              <w:t>4.4 Future improvements and variable</w:t>
            </w:r>
            <w:r>
              <w:rPr>
                <w:noProof/>
                <w:webHidden/>
              </w:rPr>
              <w:tab/>
            </w:r>
            <w:r>
              <w:rPr>
                <w:noProof/>
                <w:webHidden/>
              </w:rPr>
              <w:fldChar w:fldCharType="begin"/>
            </w:r>
            <w:r>
              <w:rPr>
                <w:noProof/>
                <w:webHidden/>
              </w:rPr>
              <w:instrText xml:space="preserve"> PAGEREF _Toc181612767 \h </w:instrText>
            </w:r>
            <w:r>
              <w:rPr>
                <w:noProof/>
                <w:webHidden/>
              </w:rPr>
            </w:r>
            <w:r>
              <w:rPr>
                <w:noProof/>
                <w:webHidden/>
              </w:rPr>
              <w:fldChar w:fldCharType="separate"/>
            </w:r>
            <w:r>
              <w:rPr>
                <w:noProof/>
                <w:webHidden/>
              </w:rPr>
              <w:t>11</w:t>
            </w:r>
            <w:r>
              <w:rPr>
                <w:noProof/>
                <w:webHidden/>
              </w:rPr>
              <w:fldChar w:fldCharType="end"/>
            </w:r>
          </w:hyperlink>
        </w:p>
        <w:p w14:paraId="144899CD" w14:textId="08AEE3B3" w:rsidR="003A5E62" w:rsidRDefault="003A5E62">
          <w:pPr>
            <w:pStyle w:val="TOC1"/>
            <w:tabs>
              <w:tab w:val="left" w:pos="440"/>
              <w:tab w:val="right" w:leader="dot" w:pos="9350"/>
            </w:tabs>
            <w:rPr>
              <w:rFonts w:asciiTheme="minorHAnsi" w:eastAsiaTheme="minorEastAsia" w:hAnsiTheme="minorHAnsi"/>
              <w:noProof/>
              <w:kern w:val="2"/>
              <w:sz w:val="24"/>
              <w:szCs w:val="24"/>
              <w:lang w:eastAsia="en-GB"/>
              <w14:ligatures w14:val="standardContextual"/>
            </w:rPr>
          </w:pPr>
          <w:hyperlink w:anchor="_Toc181612768" w:history="1">
            <w:r w:rsidRPr="00001EEE">
              <w:rPr>
                <w:rStyle w:val="Hyperlink"/>
                <w:noProof/>
              </w:rPr>
              <w:t>5.</w:t>
            </w:r>
            <w:r>
              <w:rPr>
                <w:rFonts w:asciiTheme="minorHAnsi" w:eastAsiaTheme="minorEastAsia" w:hAnsiTheme="minorHAnsi"/>
                <w:noProof/>
                <w:kern w:val="2"/>
                <w:sz w:val="24"/>
                <w:szCs w:val="24"/>
                <w:lang w:eastAsia="en-GB"/>
                <w14:ligatures w14:val="standardContextual"/>
              </w:rPr>
              <w:tab/>
            </w:r>
            <w:r w:rsidRPr="00001EEE">
              <w:rPr>
                <w:rStyle w:val="Hyperlink"/>
                <w:noProof/>
              </w:rPr>
              <w:t>Component prototype and experiment</w:t>
            </w:r>
            <w:r>
              <w:rPr>
                <w:noProof/>
                <w:webHidden/>
              </w:rPr>
              <w:tab/>
            </w:r>
            <w:r>
              <w:rPr>
                <w:noProof/>
                <w:webHidden/>
              </w:rPr>
              <w:fldChar w:fldCharType="begin"/>
            </w:r>
            <w:r>
              <w:rPr>
                <w:noProof/>
                <w:webHidden/>
              </w:rPr>
              <w:instrText xml:space="preserve"> PAGEREF _Toc181612768 \h </w:instrText>
            </w:r>
            <w:r>
              <w:rPr>
                <w:noProof/>
                <w:webHidden/>
              </w:rPr>
            </w:r>
            <w:r>
              <w:rPr>
                <w:noProof/>
                <w:webHidden/>
              </w:rPr>
              <w:fldChar w:fldCharType="separate"/>
            </w:r>
            <w:r>
              <w:rPr>
                <w:noProof/>
                <w:webHidden/>
              </w:rPr>
              <w:t>12</w:t>
            </w:r>
            <w:r>
              <w:rPr>
                <w:noProof/>
                <w:webHidden/>
              </w:rPr>
              <w:fldChar w:fldCharType="end"/>
            </w:r>
          </w:hyperlink>
        </w:p>
        <w:p w14:paraId="4040FB8E" w14:textId="18C87BAC" w:rsidR="003A5E62" w:rsidRDefault="003A5E62">
          <w:pPr>
            <w:pStyle w:val="TOC2"/>
            <w:tabs>
              <w:tab w:val="right" w:leader="dot" w:pos="9350"/>
            </w:tabs>
            <w:rPr>
              <w:rFonts w:asciiTheme="minorHAnsi" w:eastAsiaTheme="minorEastAsia" w:hAnsiTheme="minorHAnsi"/>
              <w:noProof/>
              <w:kern w:val="2"/>
              <w:sz w:val="24"/>
              <w:szCs w:val="24"/>
              <w:lang w:eastAsia="en-GB"/>
              <w14:ligatures w14:val="standardContextual"/>
            </w:rPr>
          </w:pPr>
          <w:hyperlink w:anchor="_Toc181612769" w:history="1">
            <w:r w:rsidRPr="00001EEE">
              <w:rPr>
                <w:rStyle w:val="Hyperlink"/>
                <w:noProof/>
              </w:rPr>
              <w:t>5.1 Experimental Setup</w:t>
            </w:r>
            <w:r>
              <w:rPr>
                <w:noProof/>
                <w:webHidden/>
              </w:rPr>
              <w:tab/>
            </w:r>
            <w:r>
              <w:rPr>
                <w:noProof/>
                <w:webHidden/>
              </w:rPr>
              <w:fldChar w:fldCharType="begin"/>
            </w:r>
            <w:r>
              <w:rPr>
                <w:noProof/>
                <w:webHidden/>
              </w:rPr>
              <w:instrText xml:space="preserve"> PAGEREF _Toc181612769 \h </w:instrText>
            </w:r>
            <w:r>
              <w:rPr>
                <w:noProof/>
                <w:webHidden/>
              </w:rPr>
            </w:r>
            <w:r>
              <w:rPr>
                <w:noProof/>
                <w:webHidden/>
              </w:rPr>
              <w:fldChar w:fldCharType="separate"/>
            </w:r>
            <w:r>
              <w:rPr>
                <w:noProof/>
                <w:webHidden/>
              </w:rPr>
              <w:t>12</w:t>
            </w:r>
            <w:r>
              <w:rPr>
                <w:noProof/>
                <w:webHidden/>
              </w:rPr>
              <w:fldChar w:fldCharType="end"/>
            </w:r>
          </w:hyperlink>
        </w:p>
        <w:p w14:paraId="17FF4543" w14:textId="6E66EC78" w:rsidR="003A5E62" w:rsidRDefault="003A5E62">
          <w:pPr>
            <w:pStyle w:val="TOC2"/>
            <w:tabs>
              <w:tab w:val="right" w:leader="dot" w:pos="9350"/>
            </w:tabs>
            <w:rPr>
              <w:rFonts w:asciiTheme="minorHAnsi" w:eastAsiaTheme="minorEastAsia" w:hAnsiTheme="minorHAnsi"/>
              <w:noProof/>
              <w:kern w:val="2"/>
              <w:sz w:val="24"/>
              <w:szCs w:val="24"/>
              <w:lang w:eastAsia="en-GB"/>
              <w14:ligatures w14:val="standardContextual"/>
            </w:rPr>
          </w:pPr>
          <w:hyperlink w:anchor="_Toc181612770" w:history="1">
            <w:r w:rsidRPr="00001EEE">
              <w:rPr>
                <w:rStyle w:val="Hyperlink"/>
                <w:noProof/>
              </w:rPr>
              <w:t>5.2 Procedure</w:t>
            </w:r>
            <w:r>
              <w:rPr>
                <w:noProof/>
                <w:webHidden/>
              </w:rPr>
              <w:tab/>
            </w:r>
            <w:r>
              <w:rPr>
                <w:noProof/>
                <w:webHidden/>
              </w:rPr>
              <w:fldChar w:fldCharType="begin"/>
            </w:r>
            <w:r>
              <w:rPr>
                <w:noProof/>
                <w:webHidden/>
              </w:rPr>
              <w:instrText xml:space="preserve"> PAGEREF _Toc181612770 \h </w:instrText>
            </w:r>
            <w:r>
              <w:rPr>
                <w:noProof/>
                <w:webHidden/>
              </w:rPr>
            </w:r>
            <w:r>
              <w:rPr>
                <w:noProof/>
                <w:webHidden/>
              </w:rPr>
              <w:fldChar w:fldCharType="separate"/>
            </w:r>
            <w:r>
              <w:rPr>
                <w:noProof/>
                <w:webHidden/>
              </w:rPr>
              <w:t>12</w:t>
            </w:r>
            <w:r>
              <w:rPr>
                <w:noProof/>
                <w:webHidden/>
              </w:rPr>
              <w:fldChar w:fldCharType="end"/>
            </w:r>
          </w:hyperlink>
        </w:p>
        <w:p w14:paraId="3710EA8A" w14:textId="23B4FD37" w:rsidR="003A5E62" w:rsidRDefault="003A5E62">
          <w:pPr>
            <w:pStyle w:val="TOC3"/>
            <w:tabs>
              <w:tab w:val="right" w:leader="dot" w:pos="9350"/>
            </w:tabs>
            <w:rPr>
              <w:rFonts w:asciiTheme="minorHAnsi" w:eastAsiaTheme="minorEastAsia" w:hAnsiTheme="minorHAnsi"/>
              <w:noProof/>
              <w:kern w:val="2"/>
              <w:sz w:val="24"/>
              <w:szCs w:val="24"/>
              <w:lang w:eastAsia="en-GB"/>
              <w14:ligatures w14:val="standardContextual"/>
            </w:rPr>
          </w:pPr>
          <w:hyperlink w:anchor="_Toc181612771" w:history="1">
            <w:r w:rsidRPr="00001EEE">
              <w:rPr>
                <w:rStyle w:val="Hyperlink"/>
                <w:noProof/>
              </w:rPr>
              <w:t>5.2.1 Preparation and Calibration</w:t>
            </w:r>
            <w:r>
              <w:rPr>
                <w:noProof/>
                <w:webHidden/>
              </w:rPr>
              <w:tab/>
            </w:r>
            <w:r>
              <w:rPr>
                <w:noProof/>
                <w:webHidden/>
              </w:rPr>
              <w:fldChar w:fldCharType="begin"/>
            </w:r>
            <w:r>
              <w:rPr>
                <w:noProof/>
                <w:webHidden/>
              </w:rPr>
              <w:instrText xml:space="preserve"> PAGEREF _Toc181612771 \h </w:instrText>
            </w:r>
            <w:r>
              <w:rPr>
                <w:noProof/>
                <w:webHidden/>
              </w:rPr>
            </w:r>
            <w:r>
              <w:rPr>
                <w:noProof/>
                <w:webHidden/>
              </w:rPr>
              <w:fldChar w:fldCharType="separate"/>
            </w:r>
            <w:r>
              <w:rPr>
                <w:noProof/>
                <w:webHidden/>
              </w:rPr>
              <w:t>12</w:t>
            </w:r>
            <w:r>
              <w:rPr>
                <w:noProof/>
                <w:webHidden/>
              </w:rPr>
              <w:fldChar w:fldCharType="end"/>
            </w:r>
          </w:hyperlink>
        </w:p>
        <w:p w14:paraId="1F0289C0" w14:textId="411B48B6" w:rsidR="003A5E62" w:rsidRDefault="003A5E62">
          <w:pPr>
            <w:pStyle w:val="TOC3"/>
            <w:tabs>
              <w:tab w:val="right" w:leader="dot" w:pos="9350"/>
            </w:tabs>
            <w:rPr>
              <w:rFonts w:asciiTheme="minorHAnsi" w:eastAsiaTheme="minorEastAsia" w:hAnsiTheme="minorHAnsi"/>
              <w:noProof/>
              <w:kern w:val="2"/>
              <w:sz w:val="24"/>
              <w:szCs w:val="24"/>
              <w:lang w:eastAsia="en-GB"/>
              <w14:ligatures w14:val="standardContextual"/>
            </w:rPr>
          </w:pPr>
          <w:hyperlink w:anchor="_Toc181612772" w:history="1">
            <w:r w:rsidRPr="00001EEE">
              <w:rPr>
                <w:rStyle w:val="Hyperlink"/>
                <w:noProof/>
              </w:rPr>
              <w:t>5.2.2 Data Acquisition</w:t>
            </w:r>
            <w:r>
              <w:rPr>
                <w:noProof/>
                <w:webHidden/>
              </w:rPr>
              <w:tab/>
            </w:r>
            <w:r>
              <w:rPr>
                <w:noProof/>
                <w:webHidden/>
              </w:rPr>
              <w:fldChar w:fldCharType="begin"/>
            </w:r>
            <w:r>
              <w:rPr>
                <w:noProof/>
                <w:webHidden/>
              </w:rPr>
              <w:instrText xml:space="preserve"> PAGEREF _Toc181612772 \h </w:instrText>
            </w:r>
            <w:r>
              <w:rPr>
                <w:noProof/>
                <w:webHidden/>
              </w:rPr>
            </w:r>
            <w:r>
              <w:rPr>
                <w:noProof/>
                <w:webHidden/>
              </w:rPr>
              <w:fldChar w:fldCharType="separate"/>
            </w:r>
            <w:r>
              <w:rPr>
                <w:noProof/>
                <w:webHidden/>
              </w:rPr>
              <w:t>12</w:t>
            </w:r>
            <w:r>
              <w:rPr>
                <w:noProof/>
                <w:webHidden/>
              </w:rPr>
              <w:fldChar w:fldCharType="end"/>
            </w:r>
          </w:hyperlink>
        </w:p>
        <w:p w14:paraId="3F6B4784" w14:textId="257F4A5C" w:rsidR="003A5E62" w:rsidRDefault="003A5E62">
          <w:pPr>
            <w:pStyle w:val="TOC3"/>
            <w:tabs>
              <w:tab w:val="right" w:leader="dot" w:pos="9350"/>
            </w:tabs>
            <w:rPr>
              <w:rFonts w:asciiTheme="minorHAnsi" w:eastAsiaTheme="minorEastAsia" w:hAnsiTheme="minorHAnsi"/>
              <w:noProof/>
              <w:kern w:val="2"/>
              <w:sz w:val="24"/>
              <w:szCs w:val="24"/>
              <w:lang w:eastAsia="en-GB"/>
              <w14:ligatures w14:val="standardContextual"/>
            </w:rPr>
          </w:pPr>
          <w:hyperlink w:anchor="_Toc181612773" w:history="1">
            <w:r w:rsidRPr="00001EEE">
              <w:rPr>
                <w:rStyle w:val="Hyperlink"/>
                <w:noProof/>
              </w:rPr>
              <w:t>5.2.3 Analysis and Data Processing</w:t>
            </w:r>
            <w:r>
              <w:rPr>
                <w:noProof/>
                <w:webHidden/>
              </w:rPr>
              <w:tab/>
            </w:r>
            <w:r>
              <w:rPr>
                <w:noProof/>
                <w:webHidden/>
              </w:rPr>
              <w:fldChar w:fldCharType="begin"/>
            </w:r>
            <w:r>
              <w:rPr>
                <w:noProof/>
                <w:webHidden/>
              </w:rPr>
              <w:instrText xml:space="preserve"> PAGEREF _Toc181612773 \h </w:instrText>
            </w:r>
            <w:r>
              <w:rPr>
                <w:noProof/>
                <w:webHidden/>
              </w:rPr>
            </w:r>
            <w:r>
              <w:rPr>
                <w:noProof/>
                <w:webHidden/>
              </w:rPr>
              <w:fldChar w:fldCharType="separate"/>
            </w:r>
            <w:r>
              <w:rPr>
                <w:noProof/>
                <w:webHidden/>
              </w:rPr>
              <w:t>12</w:t>
            </w:r>
            <w:r>
              <w:rPr>
                <w:noProof/>
                <w:webHidden/>
              </w:rPr>
              <w:fldChar w:fldCharType="end"/>
            </w:r>
          </w:hyperlink>
        </w:p>
        <w:p w14:paraId="11A378B5" w14:textId="64BA220C" w:rsidR="003A5E62" w:rsidRDefault="003A5E62">
          <w:pPr>
            <w:pStyle w:val="TOC2"/>
            <w:tabs>
              <w:tab w:val="right" w:leader="dot" w:pos="9350"/>
            </w:tabs>
            <w:rPr>
              <w:rFonts w:asciiTheme="minorHAnsi" w:eastAsiaTheme="minorEastAsia" w:hAnsiTheme="minorHAnsi"/>
              <w:noProof/>
              <w:kern w:val="2"/>
              <w:sz w:val="24"/>
              <w:szCs w:val="24"/>
              <w:lang w:eastAsia="en-GB"/>
              <w14:ligatures w14:val="standardContextual"/>
            </w:rPr>
          </w:pPr>
          <w:hyperlink w:anchor="_Toc181612774" w:history="1">
            <w:r w:rsidRPr="00001EEE">
              <w:rPr>
                <w:rStyle w:val="Hyperlink"/>
                <w:noProof/>
              </w:rPr>
              <w:t>5.3 Comparison with Simulation Data</w:t>
            </w:r>
            <w:r>
              <w:rPr>
                <w:noProof/>
                <w:webHidden/>
              </w:rPr>
              <w:tab/>
            </w:r>
            <w:r>
              <w:rPr>
                <w:noProof/>
                <w:webHidden/>
              </w:rPr>
              <w:fldChar w:fldCharType="begin"/>
            </w:r>
            <w:r>
              <w:rPr>
                <w:noProof/>
                <w:webHidden/>
              </w:rPr>
              <w:instrText xml:space="preserve"> PAGEREF _Toc181612774 \h </w:instrText>
            </w:r>
            <w:r>
              <w:rPr>
                <w:noProof/>
                <w:webHidden/>
              </w:rPr>
            </w:r>
            <w:r>
              <w:rPr>
                <w:noProof/>
                <w:webHidden/>
              </w:rPr>
              <w:fldChar w:fldCharType="separate"/>
            </w:r>
            <w:r>
              <w:rPr>
                <w:noProof/>
                <w:webHidden/>
              </w:rPr>
              <w:t>13</w:t>
            </w:r>
            <w:r>
              <w:rPr>
                <w:noProof/>
                <w:webHidden/>
              </w:rPr>
              <w:fldChar w:fldCharType="end"/>
            </w:r>
          </w:hyperlink>
        </w:p>
        <w:p w14:paraId="475A84DB" w14:textId="4DF105C4" w:rsidR="003A5E62" w:rsidRDefault="003A5E62">
          <w:pPr>
            <w:pStyle w:val="TOC3"/>
            <w:tabs>
              <w:tab w:val="right" w:leader="dot" w:pos="9350"/>
            </w:tabs>
            <w:rPr>
              <w:rFonts w:asciiTheme="minorHAnsi" w:eastAsiaTheme="minorEastAsia" w:hAnsiTheme="minorHAnsi"/>
              <w:noProof/>
              <w:kern w:val="2"/>
              <w:sz w:val="24"/>
              <w:szCs w:val="24"/>
              <w:lang w:eastAsia="en-GB"/>
              <w14:ligatures w14:val="standardContextual"/>
            </w:rPr>
          </w:pPr>
          <w:hyperlink w:anchor="_Toc181612775" w:history="1">
            <w:r w:rsidRPr="00001EEE">
              <w:rPr>
                <w:rStyle w:val="Hyperlink"/>
                <w:noProof/>
              </w:rPr>
              <w:t>5.3.1 Mapping Experimental Data to Simulation Points</w:t>
            </w:r>
            <w:r>
              <w:rPr>
                <w:noProof/>
                <w:webHidden/>
              </w:rPr>
              <w:tab/>
            </w:r>
            <w:r>
              <w:rPr>
                <w:noProof/>
                <w:webHidden/>
              </w:rPr>
              <w:fldChar w:fldCharType="begin"/>
            </w:r>
            <w:r>
              <w:rPr>
                <w:noProof/>
                <w:webHidden/>
              </w:rPr>
              <w:instrText xml:space="preserve"> PAGEREF _Toc181612775 \h </w:instrText>
            </w:r>
            <w:r>
              <w:rPr>
                <w:noProof/>
                <w:webHidden/>
              </w:rPr>
            </w:r>
            <w:r>
              <w:rPr>
                <w:noProof/>
                <w:webHidden/>
              </w:rPr>
              <w:fldChar w:fldCharType="separate"/>
            </w:r>
            <w:r>
              <w:rPr>
                <w:noProof/>
                <w:webHidden/>
              </w:rPr>
              <w:t>13</w:t>
            </w:r>
            <w:r>
              <w:rPr>
                <w:noProof/>
                <w:webHidden/>
              </w:rPr>
              <w:fldChar w:fldCharType="end"/>
            </w:r>
          </w:hyperlink>
        </w:p>
        <w:p w14:paraId="76A79BDF" w14:textId="32066495" w:rsidR="003A5E62" w:rsidRDefault="003A5E62">
          <w:pPr>
            <w:pStyle w:val="TOC3"/>
            <w:tabs>
              <w:tab w:val="right" w:leader="dot" w:pos="9350"/>
            </w:tabs>
            <w:rPr>
              <w:rFonts w:asciiTheme="minorHAnsi" w:eastAsiaTheme="minorEastAsia" w:hAnsiTheme="minorHAnsi"/>
              <w:noProof/>
              <w:kern w:val="2"/>
              <w:sz w:val="24"/>
              <w:szCs w:val="24"/>
              <w:lang w:eastAsia="en-GB"/>
              <w14:ligatures w14:val="standardContextual"/>
            </w:rPr>
          </w:pPr>
          <w:hyperlink w:anchor="_Toc181612776" w:history="1">
            <w:r w:rsidRPr="00001EEE">
              <w:rPr>
                <w:rStyle w:val="Hyperlink"/>
                <w:noProof/>
              </w:rPr>
              <w:t>5.2.2 Statistical Analysis</w:t>
            </w:r>
            <w:r>
              <w:rPr>
                <w:noProof/>
                <w:webHidden/>
              </w:rPr>
              <w:tab/>
            </w:r>
            <w:r>
              <w:rPr>
                <w:noProof/>
                <w:webHidden/>
              </w:rPr>
              <w:fldChar w:fldCharType="begin"/>
            </w:r>
            <w:r>
              <w:rPr>
                <w:noProof/>
                <w:webHidden/>
              </w:rPr>
              <w:instrText xml:space="preserve"> PAGEREF _Toc181612776 \h </w:instrText>
            </w:r>
            <w:r>
              <w:rPr>
                <w:noProof/>
                <w:webHidden/>
              </w:rPr>
            </w:r>
            <w:r>
              <w:rPr>
                <w:noProof/>
                <w:webHidden/>
              </w:rPr>
              <w:fldChar w:fldCharType="separate"/>
            </w:r>
            <w:r>
              <w:rPr>
                <w:noProof/>
                <w:webHidden/>
              </w:rPr>
              <w:t>13</w:t>
            </w:r>
            <w:r>
              <w:rPr>
                <w:noProof/>
                <w:webHidden/>
              </w:rPr>
              <w:fldChar w:fldCharType="end"/>
            </w:r>
          </w:hyperlink>
        </w:p>
        <w:p w14:paraId="1713C3CF" w14:textId="00ED31D9" w:rsidR="003A5E62" w:rsidRDefault="003A5E62">
          <w:pPr>
            <w:pStyle w:val="TOC1"/>
            <w:tabs>
              <w:tab w:val="left" w:pos="440"/>
              <w:tab w:val="right" w:leader="dot" w:pos="9350"/>
            </w:tabs>
            <w:rPr>
              <w:rFonts w:asciiTheme="minorHAnsi" w:eastAsiaTheme="minorEastAsia" w:hAnsiTheme="minorHAnsi"/>
              <w:noProof/>
              <w:kern w:val="2"/>
              <w:sz w:val="24"/>
              <w:szCs w:val="24"/>
              <w:lang w:eastAsia="en-GB"/>
              <w14:ligatures w14:val="standardContextual"/>
            </w:rPr>
          </w:pPr>
          <w:hyperlink w:anchor="_Toc181612777" w:history="1">
            <w:r w:rsidRPr="00001EEE">
              <w:rPr>
                <w:rStyle w:val="Hyperlink"/>
                <w:noProof/>
              </w:rPr>
              <w:t>6.</w:t>
            </w:r>
            <w:r>
              <w:rPr>
                <w:rFonts w:asciiTheme="minorHAnsi" w:eastAsiaTheme="minorEastAsia" w:hAnsiTheme="minorHAnsi"/>
                <w:noProof/>
                <w:kern w:val="2"/>
                <w:sz w:val="24"/>
                <w:szCs w:val="24"/>
                <w:lang w:eastAsia="en-GB"/>
                <w14:ligatures w14:val="standardContextual"/>
              </w:rPr>
              <w:tab/>
            </w:r>
            <w:r w:rsidRPr="00001EEE">
              <w:rPr>
                <w:rStyle w:val="Hyperlink"/>
                <w:noProof/>
              </w:rPr>
              <w:t>Technical literature relations</w:t>
            </w:r>
            <w:r>
              <w:rPr>
                <w:noProof/>
                <w:webHidden/>
              </w:rPr>
              <w:tab/>
            </w:r>
            <w:r>
              <w:rPr>
                <w:noProof/>
                <w:webHidden/>
              </w:rPr>
              <w:fldChar w:fldCharType="begin"/>
            </w:r>
            <w:r>
              <w:rPr>
                <w:noProof/>
                <w:webHidden/>
              </w:rPr>
              <w:instrText xml:space="preserve"> PAGEREF _Toc181612777 \h </w:instrText>
            </w:r>
            <w:r>
              <w:rPr>
                <w:noProof/>
                <w:webHidden/>
              </w:rPr>
            </w:r>
            <w:r>
              <w:rPr>
                <w:noProof/>
                <w:webHidden/>
              </w:rPr>
              <w:fldChar w:fldCharType="separate"/>
            </w:r>
            <w:r>
              <w:rPr>
                <w:noProof/>
                <w:webHidden/>
              </w:rPr>
              <w:t>14</w:t>
            </w:r>
            <w:r>
              <w:rPr>
                <w:noProof/>
                <w:webHidden/>
              </w:rPr>
              <w:fldChar w:fldCharType="end"/>
            </w:r>
          </w:hyperlink>
        </w:p>
        <w:p w14:paraId="6C4B912C" w14:textId="09B79FB1" w:rsidR="003A5E62" w:rsidRDefault="003A5E62">
          <w:pPr>
            <w:pStyle w:val="TOC2"/>
            <w:tabs>
              <w:tab w:val="right" w:leader="dot" w:pos="9350"/>
            </w:tabs>
            <w:rPr>
              <w:rFonts w:asciiTheme="minorHAnsi" w:eastAsiaTheme="minorEastAsia" w:hAnsiTheme="minorHAnsi"/>
              <w:noProof/>
              <w:kern w:val="2"/>
              <w:sz w:val="24"/>
              <w:szCs w:val="24"/>
              <w:lang w:eastAsia="en-GB"/>
              <w14:ligatures w14:val="standardContextual"/>
            </w:rPr>
          </w:pPr>
          <w:hyperlink w:anchor="_Toc181612778" w:history="1">
            <w:r w:rsidRPr="00001EEE">
              <w:rPr>
                <w:rStyle w:val="Hyperlink"/>
                <w:noProof/>
              </w:rPr>
              <w:t>6.1 FE-Analysis and lay-up strategies for a kiteboard</w:t>
            </w:r>
            <w:r>
              <w:rPr>
                <w:noProof/>
                <w:webHidden/>
              </w:rPr>
              <w:tab/>
            </w:r>
            <w:r>
              <w:rPr>
                <w:noProof/>
                <w:webHidden/>
              </w:rPr>
              <w:fldChar w:fldCharType="begin"/>
            </w:r>
            <w:r>
              <w:rPr>
                <w:noProof/>
                <w:webHidden/>
              </w:rPr>
              <w:instrText xml:space="preserve"> PAGEREF _Toc181612778 \h </w:instrText>
            </w:r>
            <w:r>
              <w:rPr>
                <w:noProof/>
                <w:webHidden/>
              </w:rPr>
            </w:r>
            <w:r>
              <w:rPr>
                <w:noProof/>
                <w:webHidden/>
              </w:rPr>
              <w:fldChar w:fldCharType="separate"/>
            </w:r>
            <w:r>
              <w:rPr>
                <w:noProof/>
                <w:webHidden/>
              </w:rPr>
              <w:t>14</w:t>
            </w:r>
            <w:r>
              <w:rPr>
                <w:noProof/>
                <w:webHidden/>
              </w:rPr>
              <w:fldChar w:fldCharType="end"/>
            </w:r>
          </w:hyperlink>
        </w:p>
        <w:p w14:paraId="2A0D2EEF" w14:textId="45A69722" w:rsidR="003A5E62" w:rsidRDefault="003A5E62">
          <w:pPr>
            <w:pStyle w:val="TOC2"/>
            <w:tabs>
              <w:tab w:val="right" w:leader="dot" w:pos="9350"/>
            </w:tabs>
            <w:rPr>
              <w:rFonts w:asciiTheme="minorHAnsi" w:eastAsiaTheme="minorEastAsia" w:hAnsiTheme="minorHAnsi"/>
              <w:noProof/>
              <w:kern w:val="2"/>
              <w:sz w:val="24"/>
              <w:szCs w:val="24"/>
              <w:lang w:eastAsia="en-GB"/>
              <w14:ligatures w14:val="standardContextual"/>
            </w:rPr>
          </w:pPr>
          <w:hyperlink w:anchor="_Toc181612779" w:history="1">
            <w:r w:rsidRPr="00001EEE">
              <w:rPr>
                <w:rStyle w:val="Hyperlink"/>
                <w:noProof/>
              </w:rPr>
              <w:t>6.2 Analysis, manufacturing, testing, and structural optimization of a novel composite kiteboard design</w:t>
            </w:r>
            <w:r>
              <w:rPr>
                <w:noProof/>
                <w:webHidden/>
              </w:rPr>
              <w:tab/>
            </w:r>
            <w:r>
              <w:rPr>
                <w:noProof/>
                <w:webHidden/>
              </w:rPr>
              <w:fldChar w:fldCharType="begin"/>
            </w:r>
            <w:r>
              <w:rPr>
                <w:noProof/>
                <w:webHidden/>
              </w:rPr>
              <w:instrText xml:space="preserve"> PAGEREF _Toc181612779 \h </w:instrText>
            </w:r>
            <w:r>
              <w:rPr>
                <w:noProof/>
                <w:webHidden/>
              </w:rPr>
            </w:r>
            <w:r>
              <w:rPr>
                <w:noProof/>
                <w:webHidden/>
              </w:rPr>
              <w:fldChar w:fldCharType="separate"/>
            </w:r>
            <w:r>
              <w:rPr>
                <w:noProof/>
                <w:webHidden/>
              </w:rPr>
              <w:t>14</w:t>
            </w:r>
            <w:r>
              <w:rPr>
                <w:noProof/>
                <w:webHidden/>
              </w:rPr>
              <w:fldChar w:fldCharType="end"/>
            </w:r>
          </w:hyperlink>
        </w:p>
        <w:p w14:paraId="56CE5AAB" w14:textId="57851B1B" w:rsidR="003A5E62" w:rsidRDefault="003A5E62">
          <w:pPr>
            <w:pStyle w:val="TOC2"/>
            <w:tabs>
              <w:tab w:val="right" w:leader="dot" w:pos="9350"/>
            </w:tabs>
            <w:rPr>
              <w:rFonts w:asciiTheme="minorHAnsi" w:eastAsiaTheme="minorEastAsia" w:hAnsiTheme="minorHAnsi"/>
              <w:noProof/>
              <w:kern w:val="2"/>
              <w:sz w:val="24"/>
              <w:szCs w:val="24"/>
              <w:lang w:eastAsia="en-GB"/>
              <w14:ligatures w14:val="standardContextual"/>
            </w:rPr>
          </w:pPr>
          <w:hyperlink w:anchor="_Toc181612780" w:history="1">
            <w:r w:rsidRPr="00001EEE">
              <w:rPr>
                <w:rStyle w:val="Hyperlink"/>
                <w:noProof/>
              </w:rPr>
              <w:t>6.3 Guide to Twintip Kiteboard Design, Features and Styles</w:t>
            </w:r>
            <w:r>
              <w:rPr>
                <w:noProof/>
                <w:webHidden/>
              </w:rPr>
              <w:tab/>
            </w:r>
            <w:r>
              <w:rPr>
                <w:noProof/>
                <w:webHidden/>
              </w:rPr>
              <w:fldChar w:fldCharType="begin"/>
            </w:r>
            <w:r>
              <w:rPr>
                <w:noProof/>
                <w:webHidden/>
              </w:rPr>
              <w:instrText xml:space="preserve"> PAGEREF _Toc181612780 \h </w:instrText>
            </w:r>
            <w:r>
              <w:rPr>
                <w:noProof/>
                <w:webHidden/>
              </w:rPr>
            </w:r>
            <w:r>
              <w:rPr>
                <w:noProof/>
                <w:webHidden/>
              </w:rPr>
              <w:fldChar w:fldCharType="separate"/>
            </w:r>
            <w:r>
              <w:rPr>
                <w:noProof/>
                <w:webHidden/>
              </w:rPr>
              <w:t>15</w:t>
            </w:r>
            <w:r>
              <w:rPr>
                <w:noProof/>
                <w:webHidden/>
              </w:rPr>
              <w:fldChar w:fldCharType="end"/>
            </w:r>
          </w:hyperlink>
        </w:p>
        <w:p w14:paraId="457935C7" w14:textId="123D0ACF" w:rsidR="003A5E62" w:rsidRDefault="003A5E62">
          <w:pPr>
            <w:pStyle w:val="TOC1"/>
            <w:tabs>
              <w:tab w:val="left" w:pos="440"/>
              <w:tab w:val="right" w:leader="dot" w:pos="9350"/>
            </w:tabs>
            <w:rPr>
              <w:rFonts w:asciiTheme="minorHAnsi" w:eastAsiaTheme="minorEastAsia" w:hAnsiTheme="minorHAnsi"/>
              <w:noProof/>
              <w:kern w:val="2"/>
              <w:sz w:val="24"/>
              <w:szCs w:val="24"/>
              <w:lang w:eastAsia="en-GB"/>
              <w14:ligatures w14:val="standardContextual"/>
            </w:rPr>
          </w:pPr>
          <w:hyperlink w:anchor="_Toc181612781" w:history="1">
            <w:r w:rsidRPr="00001EEE">
              <w:rPr>
                <w:rStyle w:val="Hyperlink"/>
                <w:noProof/>
              </w:rPr>
              <w:t>7.</w:t>
            </w:r>
            <w:r>
              <w:rPr>
                <w:rFonts w:asciiTheme="minorHAnsi" w:eastAsiaTheme="minorEastAsia" w:hAnsiTheme="minorHAnsi"/>
                <w:noProof/>
                <w:kern w:val="2"/>
                <w:sz w:val="24"/>
                <w:szCs w:val="24"/>
                <w:lang w:eastAsia="en-GB"/>
                <w14:ligatures w14:val="standardContextual"/>
              </w:rPr>
              <w:tab/>
            </w:r>
            <w:r w:rsidRPr="00001EEE">
              <w:rPr>
                <w:rStyle w:val="Hyperlink"/>
                <w:noProof/>
              </w:rPr>
              <w:t>Conclusion</w:t>
            </w:r>
            <w:r>
              <w:rPr>
                <w:noProof/>
                <w:webHidden/>
              </w:rPr>
              <w:tab/>
            </w:r>
            <w:r>
              <w:rPr>
                <w:noProof/>
                <w:webHidden/>
              </w:rPr>
              <w:fldChar w:fldCharType="begin"/>
            </w:r>
            <w:r>
              <w:rPr>
                <w:noProof/>
                <w:webHidden/>
              </w:rPr>
              <w:instrText xml:space="preserve"> PAGEREF _Toc181612781 \h </w:instrText>
            </w:r>
            <w:r>
              <w:rPr>
                <w:noProof/>
                <w:webHidden/>
              </w:rPr>
            </w:r>
            <w:r>
              <w:rPr>
                <w:noProof/>
                <w:webHidden/>
              </w:rPr>
              <w:fldChar w:fldCharType="separate"/>
            </w:r>
            <w:r>
              <w:rPr>
                <w:noProof/>
                <w:webHidden/>
              </w:rPr>
              <w:t>15</w:t>
            </w:r>
            <w:r>
              <w:rPr>
                <w:noProof/>
                <w:webHidden/>
              </w:rPr>
              <w:fldChar w:fldCharType="end"/>
            </w:r>
          </w:hyperlink>
        </w:p>
        <w:p w14:paraId="0529BE10" w14:textId="5610DD19" w:rsidR="00EF69D6" w:rsidRDefault="00EF69D6" w:rsidP="00950047">
          <w:pPr>
            <w:spacing w:line="360" w:lineRule="auto"/>
          </w:pPr>
          <w:r>
            <w:rPr>
              <w:b/>
              <w:bCs/>
              <w:noProof/>
            </w:rPr>
            <w:fldChar w:fldCharType="end"/>
          </w:r>
        </w:p>
      </w:sdtContent>
    </w:sdt>
    <w:p w14:paraId="7A83C87C" w14:textId="0FA1E66B" w:rsidR="004C2B2B" w:rsidRDefault="007E58B0" w:rsidP="00E701E8">
      <w:pPr>
        <w:pStyle w:val="Heading1"/>
        <w:spacing w:line="276" w:lineRule="auto"/>
      </w:pPr>
      <w:bookmarkStart w:id="0" w:name="_Toc181561369"/>
      <w:bookmarkStart w:id="1" w:name="_Toc181612743"/>
      <w:r>
        <w:t>Table of Figures</w:t>
      </w:r>
      <w:bookmarkEnd w:id="0"/>
      <w:bookmarkEnd w:id="1"/>
      <w:r>
        <w:t xml:space="preserve"> </w:t>
      </w:r>
    </w:p>
    <w:p w14:paraId="2B979B4F" w14:textId="2A83329D" w:rsidR="00E701E8" w:rsidRDefault="00A90B2E" w:rsidP="00E701E8">
      <w:pPr>
        <w:pStyle w:val="TableofFigures"/>
        <w:tabs>
          <w:tab w:val="right" w:leader="dot" w:pos="9350"/>
        </w:tabs>
        <w:spacing w:line="276" w:lineRule="auto"/>
        <w:rPr>
          <w:rFonts w:asciiTheme="minorHAnsi" w:eastAsiaTheme="minorEastAsia" w:hAnsiTheme="minorHAnsi"/>
          <w:noProof/>
          <w:kern w:val="2"/>
          <w:sz w:val="24"/>
          <w:szCs w:val="24"/>
          <w:lang w:eastAsia="en-GB"/>
          <w14:ligatures w14:val="standardContextual"/>
        </w:rPr>
      </w:pPr>
      <w:r>
        <w:fldChar w:fldCharType="begin"/>
      </w:r>
      <w:r>
        <w:instrText xml:space="preserve"> TOC \c "Figure" </w:instrText>
      </w:r>
      <w:r>
        <w:fldChar w:fldCharType="separate"/>
      </w:r>
      <w:r w:rsidR="00E701E8">
        <w:rPr>
          <w:noProof/>
        </w:rPr>
        <w:t>Figure 1 - Aerodynamic Analysis (Hatton, 2018)</w:t>
      </w:r>
      <w:r w:rsidR="00E701E8">
        <w:rPr>
          <w:noProof/>
        </w:rPr>
        <w:tab/>
      </w:r>
      <w:r w:rsidR="00E701E8">
        <w:rPr>
          <w:noProof/>
        </w:rPr>
        <w:fldChar w:fldCharType="begin"/>
      </w:r>
      <w:r w:rsidR="00E701E8">
        <w:rPr>
          <w:noProof/>
        </w:rPr>
        <w:instrText xml:space="preserve"> PAGEREF _Toc181639401 \h </w:instrText>
      </w:r>
      <w:r w:rsidR="00E701E8">
        <w:rPr>
          <w:noProof/>
        </w:rPr>
      </w:r>
      <w:r w:rsidR="00E701E8">
        <w:rPr>
          <w:noProof/>
        </w:rPr>
        <w:fldChar w:fldCharType="separate"/>
      </w:r>
      <w:r w:rsidR="00E701E8">
        <w:rPr>
          <w:noProof/>
        </w:rPr>
        <w:t>5</w:t>
      </w:r>
      <w:r w:rsidR="00E701E8">
        <w:rPr>
          <w:noProof/>
        </w:rPr>
        <w:fldChar w:fldCharType="end"/>
      </w:r>
    </w:p>
    <w:p w14:paraId="722DDCEB" w14:textId="3264A564" w:rsidR="00E701E8" w:rsidRDefault="00E701E8" w:rsidP="00E701E8">
      <w:pPr>
        <w:pStyle w:val="TableofFigures"/>
        <w:tabs>
          <w:tab w:val="right" w:leader="dot" w:pos="9350"/>
        </w:tabs>
        <w:spacing w:line="276" w:lineRule="auto"/>
        <w:rPr>
          <w:rFonts w:asciiTheme="minorHAnsi" w:eastAsiaTheme="minorEastAsia" w:hAnsiTheme="minorHAnsi"/>
          <w:noProof/>
          <w:kern w:val="2"/>
          <w:sz w:val="24"/>
          <w:szCs w:val="24"/>
          <w:lang w:eastAsia="en-GB"/>
          <w14:ligatures w14:val="standardContextual"/>
        </w:rPr>
      </w:pPr>
      <w:r>
        <w:rPr>
          <w:noProof/>
        </w:rPr>
        <w:t>Figure 2 - Kitesurfer (Britishkitesports.org, 2024)</w:t>
      </w:r>
      <w:r>
        <w:rPr>
          <w:noProof/>
        </w:rPr>
        <w:tab/>
      </w:r>
      <w:r>
        <w:rPr>
          <w:noProof/>
        </w:rPr>
        <w:fldChar w:fldCharType="begin"/>
      </w:r>
      <w:r>
        <w:rPr>
          <w:noProof/>
        </w:rPr>
        <w:instrText xml:space="preserve"> PAGEREF _Toc181639402 \h </w:instrText>
      </w:r>
      <w:r>
        <w:rPr>
          <w:noProof/>
        </w:rPr>
      </w:r>
      <w:r>
        <w:rPr>
          <w:noProof/>
        </w:rPr>
        <w:fldChar w:fldCharType="separate"/>
      </w:r>
      <w:r>
        <w:rPr>
          <w:noProof/>
        </w:rPr>
        <w:t>6</w:t>
      </w:r>
      <w:r>
        <w:rPr>
          <w:noProof/>
        </w:rPr>
        <w:fldChar w:fldCharType="end"/>
      </w:r>
    </w:p>
    <w:p w14:paraId="64811E8D" w14:textId="5B1418DE" w:rsidR="00E701E8" w:rsidRDefault="00E701E8" w:rsidP="00E701E8">
      <w:pPr>
        <w:pStyle w:val="TableofFigures"/>
        <w:tabs>
          <w:tab w:val="right" w:leader="dot" w:pos="9350"/>
        </w:tabs>
        <w:spacing w:line="276" w:lineRule="auto"/>
        <w:rPr>
          <w:rFonts w:asciiTheme="minorHAnsi" w:eastAsiaTheme="minorEastAsia" w:hAnsiTheme="minorHAnsi"/>
          <w:noProof/>
          <w:kern w:val="2"/>
          <w:sz w:val="24"/>
          <w:szCs w:val="24"/>
          <w:lang w:eastAsia="en-GB"/>
          <w14:ligatures w14:val="standardContextual"/>
        </w:rPr>
      </w:pPr>
      <w:r>
        <w:rPr>
          <w:noProof/>
        </w:rPr>
        <w:t>Figure 3 - Nodes Reflecting Kitesurfer</w:t>
      </w:r>
      <w:r>
        <w:rPr>
          <w:noProof/>
        </w:rPr>
        <w:tab/>
      </w:r>
      <w:r>
        <w:rPr>
          <w:noProof/>
        </w:rPr>
        <w:fldChar w:fldCharType="begin"/>
      </w:r>
      <w:r>
        <w:rPr>
          <w:noProof/>
        </w:rPr>
        <w:instrText xml:space="preserve"> PAGEREF _Toc181639403 \h </w:instrText>
      </w:r>
      <w:r>
        <w:rPr>
          <w:noProof/>
        </w:rPr>
      </w:r>
      <w:r>
        <w:rPr>
          <w:noProof/>
        </w:rPr>
        <w:fldChar w:fldCharType="separate"/>
      </w:r>
      <w:r>
        <w:rPr>
          <w:noProof/>
        </w:rPr>
        <w:t>6</w:t>
      </w:r>
      <w:r>
        <w:rPr>
          <w:noProof/>
        </w:rPr>
        <w:fldChar w:fldCharType="end"/>
      </w:r>
    </w:p>
    <w:p w14:paraId="487DF8BD" w14:textId="2FC20626" w:rsidR="00E701E8" w:rsidRDefault="00E701E8" w:rsidP="00E701E8">
      <w:pPr>
        <w:pStyle w:val="TableofFigures"/>
        <w:tabs>
          <w:tab w:val="right" w:leader="dot" w:pos="9350"/>
        </w:tabs>
        <w:spacing w:line="276" w:lineRule="auto"/>
        <w:rPr>
          <w:rFonts w:asciiTheme="minorHAnsi" w:eastAsiaTheme="minorEastAsia" w:hAnsiTheme="minorHAnsi"/>
          <w:noProof/>
          <w:kern w:val="2"/>
          <w:sz w:val="24"/>
          <w:szCs w:val="24"/>
          <w:lang w:eastAsia="en-GB"/>
          <w14:ligatures w14:val="standardContextual"/>
        </w:rPr>
      </w:pPr>
      <w:r>
        <w:rPr>
          <w:noProof/>
        </w:rPr>
        <w:t>Figure 4 - Steel Board Displacement</w:t>
      </w:r>
      <w:r>
        <w:rPr>
          <w:noProof/>
        </w:rPr>
        <w:tab/>
      </w:r>
      <w:r>
        <w:rPr>
          <w:noProof/>
        </w:rPr>
        <w:fldChar w:fldCharType="begin"/>
      </w:r>
      <w:r>
        <w:rPr>
          <w:noProof/>
        </w:rPr>
        <w:instrText xml:space="preserve"> PAGEREF _Toc181639404 \h </w:instrText>
      </w:r>
      <w:r>
        <w:rPr>
          <w:noProof/>
        </w:rPr>
      </w:r>
      <w:r>
        <w:rPr>
          <w:noProof/>
        </w:rPr>
        <w:fldChar w:fldCharType="separate"/>
      </w:r>
      <w:r>
        <w:rPr>
          <w:noProof/>
        </w:rPr>
        <w:t>7</w:t>
      </w:r>
      <w:r>
        <w:rPr>
          <w:noProof/>
        </w:rPr>
        <w:fldChar w:fldCharType="end"/>
      </w:r>
    </w:p>
    <w:p w14:paraId="23BC4B9F" w14:textId="68A123FD" w:rsidR="00E701E8" w:rsidRDefault="00E701E8" w:rsidP="00E701E8">
      <w:pPr>
        <w:pStyle w:val="TableofFigures"/>
        <w:tabs>
          <w:tab w:val="right" w:leader="dot" w:pos="9350"/>
        </w:tabs>
        <w:spacing w:line="276" w:lineRule="auto"/>
        <w:rPr>
          <w:rFonts w:asciiTheme="minorHAnsi" w:eastAsiaTheme="minorEastAsia" w:hAnsiTheme="minorHAnsi"/>
          <w:noProof/>
          <w:kern w:val="2"/>
          <w:sz w:val="24"/>
          <w:szCs w:val="24"/>
          <w:lang w:eastAsia="en-GB"/>
          <w14:ligatures w14:val="standardContextual"/>
        </w:rPr>
      </w:pPr>
      <w:r>
        <w:rPr>
          <w:noProof/>
        </w:rPr>
        <w:t>Figure 5 - Composite Baseline Displacement</w:t>
      </w:r>
      <w:r>
        <w:rPr>
          <w:noProof/>
        </w:rPr>
        <w:tab/>
      </w:r>
      <w:r>
        <w:rPr>
          <w:noProof/>
        </w:rPr>
        <w:fldChar w:fldCharType="begin"/>
      </w:r>
      <w:r>
        <w:rPr>
          <w:noProof/>
        </w:rPr>
        <w:instrText xml:space="preserve"> PAGEREF _Toc181639405 \h </w:instrText>
      </w:r>
      <w:r>
        <w:rPr>
          <w:noProof/>
        </w:rPr>
      </w:r>
      <w:r>
        <w:rPr>
          <w:noProof/>
        </w:rPr>
        <w:fldChar w:fldCharType="separate"/>
      </w:r>
      <w:r>
        <w:rPr>
          <w:noProof/>
        </w:rPr>
        <w:t>8</w:t>
      </w:r>
      <w:r>
        <w:rPr>
          <w:noProof/>
        </w:rPr>
        <w:fldChar w:fldCharType="end"/>
      </w:r>
    </w:p>
    <w:p w14:paraId="09ADC7E4" w14:textId="756AC27A" w:rsidR="00E701E8" w:rsidRDefault="00E701E8" w:rsidP="00E701E8">
      <w:pPr>
        <w:pStyle w:val="TableofFigures"/>
        <w:tabs>
          <w:tab w:val="right" w:leader="dot" w:pos="9350"/>
        </w:tabs>
        <w:spacing w:line="276" w:lineRule="auto"/>
        <w:rPr>
          <w:rFonts w:asciiTheme="minorHAnsi" w:eastAsiaTheme="minorEastAsia" w:hAnsiTheme="minorHAnsi"/>
          <w:noProof/>
          <w:kern w:val="2"/>
          <w:sz w:val="24"/>
          <w:szCs w:val="24"/>
          <w:lang w:eastAsia="en-GB"/>
          <w14:ligatures w14:val="standardContextual"/>
        </w:rPr>
      </w:pPr>
      <w:r>
        <w:rPr>
          <w:noProof/>
        </w:rPr>
        <w:t>Figure 6 - Objective and Constraint Graphs</w:t>
      </w:r>
      <w:r>
        <w:rPr>
          <w:noProof/>
        </w:rPr>
        <w:tab/>
      </w:r>
      <w:r>
        <w:rPr>
          <w:noProof/>
        </w:rPr>
        <w:fldChar w:fldCharType="begin"/>
      </w:r>
      <w:r>
        <w:rPr>
          <w:noProof/>
        </w:rPr>
        <w:instrText xml:space="preserve"> PAGEREF _Toc181639406 \h </w:instrText>
      </w:r>
      <w:r>
        <w:rPr>
          <w:noProof/>
        </w:rPr>
      </w:r>
      <w:r>
        <w:rPr>
          <w:noProof/>
        </w:rPr>
        <w:fldChar w:fldCharType="separate"/>
      </w:r>
      <w:r>
        <w:rPr>
          <w:noProof/>
        </w:rPr>
        <w:t>10</w:t>
      </w:r>
      <w:r>
        <w:rPr>
          <w:noProof/>
        </w:rPr>
        <w:fldChar w:fldCharType="end"/>
      </w:r>
    </w:p>
    <w:p w14:paraId="6ADA20FC" w14:textId="31CFE901" w:rsidR="00E701E8" w:rsidRDefault="00E701E8" w:rsidP="00E701E8">
      <w:pPr>
        <w:pStyle w:val="TableofFigures"/>
        <w:tabs>
          <w:tab w:val="right" w:leader="dot" w:pos="9350"/>
        </w:tabs>
        <w:spacing w:line="276" w:lineRule="auto"/>
        <w:rPr>
          <w:rFonts w:asciiTheme="minorHAnsi" w:eastAsiaTheme="minorEastAsia" w:hAnsiTheme="minorHAnsi"/>
          <w:noProof/>
          <w:kern w:val="2"/>
          <w:sz w:val="24"/>
          <w:szCs w:val="24"/>
          <w:lang w:eastAsia="en-GB"/>
          <w14:ligatures w14:val="standardContextual"/>
        </w:rPr>
      </w:pPr>
      <w:r>
        <w:rPr>
          <w:noProof/>
        </w:rPr>
        <w:t>Figure 7 - History Graph</w:t>
      </w:r>
      <w:r>
        <w:rPr>
          <w:noProof/>
        </w:rPr>
        <w:tab/>
      </w:r>
      <w:r>
        <w:rPr>
          <w:noProof/>
        </w:rPr>
        <w:fldChar w:fldCharType="begin"/>
      </w:r>
      <w:r>
        <w:rPr>
          <w:noProof/>
        </w:rPr>
        <w:instrText xml:space="preserve"> PAGEREF _Toc181639407 \h </w:instrText>
      </w:r>
      <w:r>
        <w:rPr>
          <w:noProof/>
        </w:rPr>
      </w:r>
      <w:r>
        <w:rPr>
          <w:noProof/>
        </w:rPr>
        <w:fldChar w:fldCharType="separate"/>
      </w:r>
      <w:r>
        <w:rPr>
          <w:noProof/>
        </w:rPr>
        <w:t>10</w:t>
      </w:r>
      <w:r>
        <w:rPr>
          <w:noProof/>
        </w:rPr>
        <w:fldChar w:fldCharType="end"/>
      </w:r>
    </w:p>
    <w:p w14:paraId="4D30555D" w14:textId="4F830189" w:rsidR="00E701E8" w:rsidRDefault="00E701E8" w:rsidP="00E701E8">
      <w:pPr>
        <w:pStyle w:val="TableofFigures"/>
        <w:tabs>
          <w:tab w:val="right" w:leader="dot" w:pos="9350"/>
        </w:tabs>
        <w:spacing w:line="276" w:lineRule="auto"/>
        <w:rPr>
          <w:rFonts w:asciiTheme="minorHAnsi" w:eastAsiaTheme="minorEastAsia" w:hAnsiTheme="minorHAnsi"/>
          <w:noProof/>
          <w:kern w:val="2"/>
          <w:sz w:val="24"/>
          <w:szCs w:val="24"/>
          <w:lang w:eastAsia="en-GB"/>
          <w14:ligatures w14:val="standardContextual"/>
        </w:rPr>
      </w:pPr>
      <w:r>
        <w:rPr>
          <w:noProof/>
        </w:rPr>
        <w:t>Figure 8 - Design Cycle 0</w:t>
      </w:r>
      <w:r>
        <w:rPr>
          <w:noProof/>
        </w:rPr>
        <w:tab/>
      </w:r>
      <w:r>
        <w:rPr>
          <w:noProof/>
        </w:rPr>
        <w:fldChar w:fldCharType="begin"/>
      </w:r>
      <w:r>
        <w:rPr>
          <w:noProof/>
        </w:rPr>
        <w:instrText xml:space="preserve"> PAGEREF _Toc181639408 \h </w:instrText>
      </w:r>
      <w:r>
        <w:rPr>
          <w:noProof/>
        </w:rPr>
      </w:r>
      <w:r>
        <w:rPr>
          <w:noProof/>
        </w:rPr>
        <w:fldChar w:fldCharType="separate"/>
      </w:r>
      <w:r>
        <w:rPr>
          <w:noProof/>
        </w:rPr>
        <w:t>11</w:t>
      </w:r>
      <w:r>
        <w:rPr>
          <w:noProof/>
        </w:rPr>
        <w:fldChar w:fldCharType="end"/>
      </w:r>
    </w:p>
    <w:p w14:paraId="5247A754" w14:textId="62DB629A" w:rsidR="00E701E8" w:rsidRDefault="00E701E8" w:rsidP="00E701E8">
      <w:pPr>
        <w:pStyle w:val="TableofFigures"/>
        <w:tabs>
          <w:tab w:val="right" w:leader="dot" w:pos="9350"/>
        </w:tabs>
        <w:spacing w:line="276" w:lineRule="auto"/>
        <w:rPr>
          <w:rFonts w:asciiTheme="minorHAnsi" w:eastAsiaTheme="minorEastAsia" w:hAnsiTheme="minorHAnsi"/>
          <w:noProof/>
          <w:kern w:val="2"/>
          <w:sz w:val="24"/>
          <w:szCs w:val="24"/>
          <w:lang w:eastAsia="en-GB"/>
          <w14:ligatures w14:val="standardContextual"/>
        </w:rPr>
      </w:pPr>
      <w:r>
        <w:rPr>
          <w:noProof/>
        </w:rPr>
        <w:t>Figure 9 - Last Design Cycle</w:t>
      </w:r>
      <w:r>
        <w:rPr>
          <w:noProof/>
        </w:rPr>
        <w:tab/>
      </w:r>
      <w:r>
        <w:rPr>
          <w:noProof/>
        </w:rPr>
        <w:fldChar w:fldCharType="begin"/>
      </w:r>
      <w:r>
        <w:rPr>
          <w:noProof/>
        </w:rPr>
        <w:instrText xml:space="preserve"> PAGEREF _Toc181639409 \h </w:instrText>
      </w:r>
      <w:r>
        <w:rPr>
          <w:noProof/>
        </w:rPr>
      </w:r>
      <w:r>
        <w:rPr>
          <w:noProof/>
        </w:rPr>
        <w:fldChar w:fldCharType="separate"/>
      </w:r>
      <w:r>
        <w:rPr>
          <w:noProof/>
        </w:rPr>
        <w:t>11</w:t>
      </w:r>
      <w:r>
        <w:rPr>
          <w:noProof/>
        </w:rPr>
        <w:fldChar w:fldCharType="end"/>
      </w:r>
    </w:p>
    <w:p w14:paraId="21EB137D" w14:textId="7C4BB757" w:rsidR="00E701E8" w:rsidRDefault="00E701E8" w:rsidP="00E701E8">
      <w:pPr>
        <w:pStyle w:val="TableofFigures"/>
        <w:tabs>
          <w:tab w:val="right" w:leader="dot" w:pos="9350"/>
        </w:tabs>
        <w:spacing w:line="276" w:lineRule="auto"/>
        <w:rPr>
          <w:rFonts w:asciiTheme="minorHAnsi" w:eastAsiaTheme="minorEastAsia" w:hAnsiTheme="minorHAnsi"/>
          <w:noProof/>
          <w:kern w:val="2"/>
          <w:sz w:val="24"/>
          <w:szCs w:val="24"/>
          <w:lang w:eastAsia="en-GB"/>
          <w14:ligatures w14:val="standardContextual"/>
        </w:rPr>
      </w:pPr>
      <w:r>
        <w:rPr>
          <w:noProof/>
        </w:rPr>
        <w:t>Figure 10 - Discreet optimisation</w:t>
      </w:r>
      <w:r>
        <w:rPr>
          <w:noProof/>
        </w:rPr>
        <w:tab/>
      </w:r>
      <w:r>
        <w:rPr>
          <w:noProof/>
        </w:rPr>
        <w:fldChar w:fldCharType="begin"/>
      </w:r>
      <w:r>
        <w:rPr>
          <w:noProof/>
        </w:rPr>
        <w:instrText xml:space="preserve"> PAGEREF _Toc181639410 \h </w:instrText>
      </w:r>
      <w:r>
        <w:rPr>
          <w:noProof/>
        </w:rPr>
      </w:r>
      <w:r>
        <w:rPr>
          <w:noProof/>
        </w:rPr>
        <w:fldChar w:fldCharType="separate"/>
      </w:r>
      <w:r>
        <w:rPr>
          <w:noProof/>
        </w:rPr>
        <w:t>12</w:t>
      </w:r>
      <w:r>
        <w:rPr>
          <w:noProof/>
        </w:rPr>
        <w:fldChar w:fldCharType="end"/>
      </w:r>
    </w:p>
    <w:p w14:paraId="5257714F" w14:textId="1AC1DC80" w:rsidR="00E701E8" w:rsidRDefault="00E701E8" w:rsidP="00E701E8">
      <w:pPr>
        <w:pStyle w:val="TableofFigures"/>
        <w:tabs>
          <w:tab w:val="right" w:leader="dot" w:pos="9350"/>
        </w:tabs>
        <w:spacing w:line="276" w:lineRule="auto"/>
        <w:rPr>
          <w:rFonts w:asciiTheme="minorHAnsi" w:eastAsiaTheme="minorEastAsia" w:hAnsiTheme="minorHAnsi"/>
          <w:noProof/>
          <w:kern w:val="2"/>
          <w:sz w:val="24"/>
          <w:szCs w:val="24"/>
          <w:lang w:eastAsia="en-GB"/>
          <w14:ligatures w14:val="standardContextual"/>
        </w:rPr>
      </w:pPr>
      <w:r>
        <w:rPr>
          <w:noProof/>
        </w:rPr>
        <w:t>Figure 11 - Design of Kiteboard</w:t>
      </w:r>
      <w:r>
        <w:rPr>
          <w:noProof/>
        </w:rPr>
        <w:tab/>
      </w:r>
      <w:r>
        <w:rPr>
          <w:noProof/>
        </w:rPr>
        <w:fldChar w:fldCharType="begin"/>
      </w:r>
      <w:r>
        <w:rPr>
          <w:noProof/>
        </w:rPr>
        <w:instrText xml:space="preserve"> PAGEREF _Toc181639411 \h </w:instrText>
      </w:r>
      <w:r>
        <w:rPr>
          <w:noProof/>
        </w:rPr>
      </w:r>
      <w:r>
        <w:rPr>
          <w:noProof/>
        </w:rPr>
        <w:fldChar w:fldCharType="separate"/>
      </w:r>
      <w:r>
        <w:rPr>
          <w:noProof/>
        </w:rPr>
        <w:t>16</w:t>
      </w:r>
      <w:r>
        <w:rPr>
          <w:noProof/>
        </w:rPr>
        <w:fldChar w:fldCharType="end"/>
      </w:r>
    </w:p>
    <w:p w14:paraId="7FA2C7CD" w14:textId="200FB1BF" w:rsidR="00E701E8" w:rsidRDefault="00E701E8" w:rsidP="00E701E8">
      <w:pPr>
        <w:pStyle w:val="TableofFigures"/>
        <w:tabs>
          <w:tab w:val="right" w:leader="dot" w:pos="9350"/>
        </w:tabs>
        <w:spacing w:line="276" w:lineRule="auto"/>
        <w:rPr>
          <w:rFonts w:asciiTheme="minorHAnsi" w:eastAsiaTheme="minorEastAsia" w:hAnsiTheme="minorHAnsi"/>
          <w:noProof/>
          <w:kern w:val="2"/>
          <w:sz w:val="24"/>
          <w:szCs w:val="24"/>
          <w:lang w:eastAsia="en-GB"/>
          <w14:ligatures w14:val="standardContextual"/>
        </w:rPr>
      </w:pPr>
      <w:r>
        <w:rPr>
          <w:noProof/>
        </w:rPr>
        <w:t>Figure 12 - Deformation of experiment</w:t>
      </w:r>
      <w:r>
        <w:rPr>
          <w:noProof/>
        </w:rPr>
        <w:tab/>
      </w:r>
      <w:r>
        <w:rPr>
          <w:noProof/>
        </w:rPr>
        <w:fldChar w:fldCharType="begin"/>
      </w:r>
      <w:r>
        <w:rPr>
          <w:noProof/>
        </w:rPr>
        <w:instrText xml:space="preserve"> PAGEREF _Toc181639412 \h </w:instrText>
      </w:r>
      <w:r>
        <w:rPr>
          <w:noProof/>
        </w:rPr>
      </w:r>
      <w:r>
        <w:rPr>
          <w:noProof/>
        </w:rPr>
        <w:fldChar w:fldCharType="separate"/>
      </w:r>
      <w:r>
        <w:rPr>
          <w:noProof/>
        </w:rPr>
        <w:t>16</w:t>
      </w:r>
      <w:r>
        <w:rPr>
          <w:noProof/>
        </w:rPr>
        <w:fldChar w:fldCharType="end"/>
      </w:r>
    </w:p>
    <w:p w14:paraId="22D7F717" w14:textId="04BD3108" w:rsidR="00E701E8" w:rsidRDefault="00E701E8" w:rsidP="00E701E8">
      <w:pPr>
        <w:pStyle w:val="TableofFigures"/>
        <w:tabs>
          <w:tab w:val="right" w:leader="dot" w:pos="9350"/>
        </w:tabs>
        <w:spacing w:line="276" w:lineRule="auto"/>
        <w:rPr>
          <w:rFonts w:asciiTheme="minorHAnsi" w:eastAsiaTheme="minorEastAsia" w:hAnsiTheme="minorHAnsi"/>
          <w:noProof/>
          <w:kern w:val="2"/>
          <w:sz w:val="24"/>
          <w:szCs w:val="24"/>
          <w:lang w:eastAsia="en-GB"/>
          <w14:ligatures w14:val="standardContextual"/>
        </w:rPr>
      </w:pPr>
      <w:r>
        <w:rPr>
          <w:noProof/>
        </w:rPr>
        <w:t>Figure 13 - Real Kiteboard Experiment</w:t>
      </w:r>
      <w:r>
        <w:rPr>
          <w:noProof/>
        </w:rPr>
        <w:tab/>
      </w:r>
      <w:r>
        <w:rPr>
          <w:noProof/>
        </w:rPr>
        <w:fldChar w:fldCharType="begin"/>
      </w:r>
      <w:r>
        <w:rPr>
          <w:noProof/>
        </w:rPr>
        <w:instrText xml:space="preserve"> PAGEREF _Toc181639413 \h </w:instrText>
      </w:r>
      <w:r>
        <w:rPr>
          <w:noProof/>
        </w:rPr>
      </w:r>
      <w:r>
        <w:rPr>
          <w:noProof/>
        </w:rPr>
        <w:fldChar w:fldCharType="separate"/>
      </w:r>
      <w:r>
        <w:rPr>
          <w:noProof/>
        </w:rPr>
        <w:t>17</w:t>
      </w:r>
      <w:r>
        <w:rPr>
          <w:noProof/>
        </w:rPr>
        <w:fldChar w:fldCharType="end"/>
      </w:r>
    </w:p>
    <w:p w14:paraId="522EEB52" w14:textId="2BF94CCA" w:rsidR="00E701E8" w:rsidRDefault="00E701E8" w:rsidP="00E701E8">
      <w:pPr>
        <w:pStyle w:val="TableofFigures"/>
        <w:tabs>
          <w:tab w:val="right" w:leader="dot" w:pos="9350"/>
        </w:tabs>
        <w:spacing w:line="276" w:lineRule="auto"/>
        <w:rPr>
          <w:rFonts w:asciiTheme="minorHAnsi" w:eastAsiaTheme="minorEastAsia" w:hAnsiTheme="minorHAnsi"/>
          <w:noProof/>
          <w:kern w:val="2"/>
          <w:sz w:val="24"/>
          <w:szCs w:val="24"/>
          <w:lang w:eastAsia="en-GB"/>
          <w14:ligatures w14:val="standardContextual"/>
        </w:rPr>
      </w:pPr>
      <w:r>
        <w:rPr>
          <w:noProof/>
        </w:rPr>
        <w:t>Figure 14 - Deformation results from experiment</w:t>
      </w:r>
      <w:r>
        <w:rPr>
          <w:noProof/>
        </w:rPr>
        <w:tab/>
      </w:r>
      <w:r>
        <w:rPr>
          <w:noProof/>
        </w:rPr>
        <w:fldChar w:fldCharType="begin"/>
      </w:r>
      <w:r>
        <w:rPr>
          <w:noProof/>
        </w:rPr>
        <w:instrText xml:space="preserve"> PAGEREF _Toc181639414 \h </w:instrText>
      </w:r>
      <w:r>
        <w:rPr>
          <w:noProof/>
        </w:rPr>
      </w:r>
      <w:r>
        <w:rPr>
          <w:noProof/>
        </w:rPr>
        <w:fldChar w:fldCharType="separate"/>
      </w:r>
      <w:r>
        <w:rPr>
          <w:noProof/>
        </w:rPr>
        <w:t>17</w:t>
      </w:r>
      <w:r>
        <w:rPr>
          <w:noProof/>
        </w:rPr>
        <w:fldChar w:fldCharType="end"/>
      </w:r>
    </w:p>
    <w:p w14:paraId="4D4AC826" w14:textId="6D068AF1" w:rsidR="003117F8" w:rsidRDefault="00A90B2E" w:rsidP="00E701E8">
      <w:pPr>
        <w:spacing w:line="276" w:lineRule="auto"/>
      </w:pPr>
      <w:r>
        <w:fldChar w:fldCharType="end"/>
      </w:r>
    </w:p>
    <w:p w14:paraId="2188F596" w14:textId="1F68873C" w:rsidR="002165D8" w:rsidRDefault="00BE2329" w:rsidP="009D7940">
      <w:pPr>
        <w:pStyle w:val="Heading1"/>
        <w:numPr>
          <w:ilvl w:val="0"/>
          <w:numId w:val="16"/>
        </w:numPr>
        <w:spacing w:line="360" w:lineRule="auto"/>
      </w:pPr>
      <w:bookmarkStart w:id="2" w:name="_Toc181612744"/>
      <w:r w:rsidRPr="00E642C1">
        <w:t>Introduction</w:t>
      </w:r>
      <w:bookmarkEnd w:id="2"/>
    </w:p>
    <w:p w14:paraId="2721E22F" w14:textId="16D53B29" w:rsidR="006929E3" w:rsidRPr="006929E3" w:rsidRDefault="000F10FA" w:rsidP="006E7DBF">
      <w:pPr>
        <w:spacing w:line="360" w:lineRule="auto"/>
      </w:pPr>
      <w:r w:rsidRPr="000F10FA">
        <w:t xml:space="preserve">In this assignment, the use and optimisation of Finite Element Analysis (FEA) in the design of a composite kiteboard was examined. </w:t>
      </w:r>
      <w:r w:rsidR="006929E3" w:rsidRPr="006929E3">
        <w:t xml:space="preserve">Techniques ranging from early parameter-based methods to modern multidisciplinary optimisations were investigated, </w:t>
      </w:r>
      <w:r w:rsidR="00AF24FB">
        <w:t>focusing</w:t>
      </w:r>
      <w:r w:rsidR="006929E3" w:rsidRPr="006929E3">
        <w:t xml:space="preserve"> on advances such as topological optimisation and machine learning integrations.</w:t>
      </w:r>
    </w:p>
    <w:p w14:paraId="0A34D590" w14:textId="7E45C467" w:rsidR="00D462AF" w:rsidRPr="00E96FB0" w:rsidRDefault="00E52B3D" w:rsidP="006E7DBF">
      <w:pPr>
        <w:spacing w:line="360" w:lineRule="auto"/>
      </w:pPr>
      <w:r w:rsidRPr="00E52B3D">
        <w:t xml:space="preserve">The process involved developing a kiteboard model, establishing realistic boundary conditions, and running structural simulations on a steel and composite baseline. </w:t>
      </w:r>
      <w:r w:rsidR="00886C13" w:rsidRPr="00886C13">
        <w:t>Subsequent optimisations targeted ply orientation and thickness, comparing deflection, mass, and thickness to the baseline.</w:t>
      </w:r>
      <w:r w:rsidR="00A90612">
        <w:t xml:space="preserve"> </w:t>
      </w:r>
      <w:r w:rsidR="00A90612" w:rsidRPr="00A90612">
        <w:t>The assignment also proposed experimental setups to validate simulation data and discussed relevant technical literature, highlighting the importance of FEA techniques in advanced composite structures.</w:t>
      </w:r>
    </w:p>
    <w:p w14:paraId="04B8FB05" w14:textId="55507211" w:rsidR="00023217" w:rsidRDefault="00A42B1E" w:rsidP="00E96FB0">
      <w:pPr>
        <w:pStyle w:val="Heading1"/>
        <w:numPr>
          <w:ilvl w:val="0"/>
          <w:numId w:val="16"/>
        </w:numPr>
        <w:spacing w:line="360" w:lineRule="auto"/>
      </w:pPr>
      <w:bookmarkStart w:id="3" w:name="_Toc181612745"/>
      <w:r w:rsidRPr="00A90064">
        <w:lastRenderedPageBreak/>
        <w:t>FEA Optimisation techni</w:t>
      </w:r>
      <w:r w:rsidR="00023217" w:rsidRPr="00A90064">
        <w:t>ques</w:t>
      </w:r>
      <w:bookmarkEnd w:id="3"/>
      <w:r w:rsidR="00023217" w:rsidRPr="00A90064">
        <w:t xml:space="preserve"> </w:t>
      </w:r>
    </w:p>
    <w:p w14:paraId="49097EE4" w14:textId="390F8EB0" w:rsidR="00867D92" w:rsidRDefault="00940368" w:rsidP="00E96FB0">
      <w:pPr>
        <w:pStyle w:val="Heading2"/>
        <w:spacing w:line="360" w:lineRule="auto"/>
      </w:pPr>
      <w:bookmarkStart w:id="4" w:name="_Toc181612746"/>
      <w:r>
        <w:t>2</w:t>
      </w:r>
      <w:r w:rsidR="00B838EA">
        <w:t xml:space="preserve">.1 </w:t>
      </w:r>
      <w:r w:rsidR="00867D92">
        <w:t>Development of FEA Optimization Techniques</w:t>
      </w:r>
      <w:bookmarkEnd w:id="4"/>
    </w:p>
    <w:p w14:paraId="5F5174A9" w14:textId="317587E2" w:rsidR="00867D92" w:rsidRDefault="00DB4BC8" w:rsidP="00E96FB0">
      <w:pPr>
        <w:spacing w:line="360" w:lineRule="auto"/>
      </w:pPr>
      <w:r w:rsidRPr="00DB4BC8">
        <w:t>Finite Element Analysis (FEA) optimisation techniques have advanced dramatically over the last few decades, playing an important role in improving engineering design processes.</w:t>
      </w:r>
      <w:r w:rsidR="00C03CF7">
        <w:t xml:space="preserve"> </w:t>
      </w:r>
      <w:r w:rsidR="00C03CF7" w:rsidRPr="00C03CF7">
        <w:t>FEA was first used as a verification method for structural analysis, assessing the behaviour of components under applied loads</w:t>
      </w:r>
      <w:r w:rsidR="00A8408E">
        <w:t xml:space="preserve"> </w:t>
      </w:r>
      <w:r w:rsidR="00A8408E" w:rsidRPr="00A8408E">
        <w:t>(Crahmaliuc, 2015)</w:t>
      </w:r>
      <w:r w:rsidR="00C03CF7" w:rsidRPr="00C03CF7">
        <w:t>.</w:t>
      </w:r>
      <w:r w:rsidR="00A57C0E">
        <w:t xml:space="preserve"> </w:t>
      </w:r>
      <w:r w:rsidR="008A5BC9">
        <w:t>A</w:t>
      </w:r>
      <w:r w:rsidR="00A57C0E" w:rsidRPr="00A57C0E">
        <w:t>s computational power and numerical approaches developed, optimisation techniques emerged, allowing designs to be improved and refined rather than just validated</w:t>
      </w:r>
      <w:r w:rsidR="004C50DC">
        <w:t xml:space="preserve"> </w:t>
      </w:r>
      <w:r w:rsidR="004C50DC" w:rsidRPr="004C50DC">
        <w:t>(Wright, 2024)</w:t>
      </w:r>
      <w:r w:rsidR="004C50DC">
        <w:t>.</w:t>
      </w:r>
    </w:p>
    <w:p w14:paraId="2CE606AC" w14:textId="040FAC70" w:rsidR="00867D92" w:rsidRDefault="00940368" w:rsidP="00E96FB0">
      <w:pPr>
        <w:pStyle w:val="Heading2"/>
        <w:spacing w:line="360" w:lineRule="auto"/>
      </w:pPr>
      <w:bookmarkStart w:id="5" w:name="_Toc181612747"/>
      <w:r>
        <w:t>2</w:t>
      </w:r>
      <w:r w:rsidR="00B838EA">
        <w:t xml:space="preserve">.2 </w:t>
      </w:r>
      <w:r w:rsidR="00867D92">
        <w:t>Early Techniques and Parameter-Based Optimization</w:t>
      </w:r>
      <w:bookmarkEnd w:id="5"/>
    </w:p>
    <w:p w14:paraId="3CE50620" w14:textId="6291C105" w:rsidR="00867D92" w:rsidRDefault="00BC06BF" w:rsidP="00E96FB0">
      <w:pPr>
        <w:spacing w:line="360" w:lineRule="auto"/>
      </w:pPr>
      <w:r w:rsidRPr="00BC06BF">
        <w:t>Early FEA optimisation techniques frequently used parameter-based methods, in which variables like geometry or material qualities were repeatedly modified to meet desired performance criteria. These methods mainly used linear static analysis, limiting their applicability to simpler issues</w:t>
      </w:r>
      <w:r w:rsidR="00F759A0">
        <w:t xml:space="preserve"> </w:t>
      </w:r>
      <w:r w:rsidR="00F759A0" w:rsidRPr="00F759A0">
        <w:t>(Abraham, 2018)</w:t>
      </w:r>
      <w:r w:rsidRPr="00BC06BF">
        <w:t>.</w:t>
      </w:r>
      <w:r w:rsidR="001102FE">
        <w:t xml:space="preserve"> </w:t>
      </w:r>
      <w:r w:rsidR="0022451F" w:rsidRPr="0022451F">
        <w:t>Gradient-based methods, such as the steepest descent method, were revolutionary in that they allowed for more efficient searches for optimal solutions.</w:t>
      </w:r>
      <w:r w:rsidR="00CE6420">
        <w:t xml:space="preserve"> </w:t>
      </w:r>
      <w:r w:rsidR="00542156">
        <w:t>Nevertheless</w:t>
      </w:r>
      <w:r w:rsidR="00CE6420" w:rsidRPr="00CE6420">
        <w:t>, these methods were often sensitive to initial conditions and local minima, prompting later research into non-gradient-based approaches such as genetic algorithms and simulated annealing</w:t>
      </w:r>
      <w:r w:rsidR="00C22D44">
        <w:t xml:space="preserve"> </w:t>
      </w:r>
      <w:r w:rsidR="00C22D44" w:rsidRPr="00C22D44">
        <w:t>(Arora, 2011)</w:t>
      </w:r>
      <w:r w:rsidR="00C22D44">
        <w:t>.</w:t>
      </w:r>
    </w:p>
    <w:p w14:paraId="6B14F2A1" w14:textId="6A72C0D3" w:rsidR="00867D92" w:rsidRDefault="00940368" w:rsidP="00E96FB0">
      <w:pPr>
        <w:pStyle w:val="Heading2"/>
        <w:spacing w:line="360" w:lineRule="auto"/>
      </w:pPr>
      <w:bookmarkStart w:id="6" w:name="_Toc181612748"/>
      <w:r>
        <w:t>2</w:t>
      </w:r>
      <w:r w:rsidR="00B838EA">
        <w:t xml:space="preserve">.3 </w:t>
      </w:r>
      <w:r w:rsidR="00867D92">
        <w:t>Advancements in Topological Optimization</w:t>
      </w:r>
      <w:bookmarkEnd w:id="6"/>
    </w:p>
    <w:p w14:paraId="4B11D2FF" w14:textId="6E05196F" w:rsidR="00F31FD9" w:rsidRDefault="00DC4208" w:rsidP="004A08D6">
      <w:pPr>
        <w:spacing w:line="360" w:lineRule="auto"/>
      </w:pPr>
      <w:r w:rsidRPr="00DC4208">
        <w:t xml:space="preserve">Topological optimisation emerged as a significant development in FEA techniques. </w:t>
      </w:r>
      <w:r w:rsidR="00037848" w:rsidRPr="00037848">
        <w:t>When first developed in the 1980s, it made it possible to distribute materials in a specific design space in order to attain the best stiffness or strength-to-weight ratios.</w:t>
      </w:r>
      <w:r w:rsidR="00A11BDD">
        <w:t xml:space="preserve"> </w:t>
      </w:r>
      <w:r w:rsidR="00A11BDD" w:rsidRPr="00A11BDD">
        <w:t>This method was commonly utilised in the aerospace and automotive industries, where weight reduction while maintaining structural integrity was a critical goal</w:t>
      </w:r>
      <w:r w:rsidR="006C7CA4" w:rsidRPr="006C7CA4">
        <w:rPr>
          <w:rFonts w:eastAsia="Times New Roman" w:cs="Times New Roman"/>
          <w:sz w:val="24"/>
          <w:szCs w:val="24"/>
          <w:lang w:eastAsia="en-GB"/>
        </w:rPr>
        <w:t xml:space="preserve"> </w:t>
      </w:r>
      <w:r w:rsidR="006C7CA4" w:rsidRPr="006C7CA4">
        <w:t>(James, 1999)</w:t>
      </w:r>
      <w:r w:rsidR="00A11BDD" w:rsidRPr="00A11BDD">
        <w:t>.</w:t>
      </w:r>
      <w:r w:rsidR="004C4C1C" w:rsidRPr="004C4C1C">
        <w:t xml:space="preserve"> The technique has been further improved with density-based approaches, such as the Solid Isotropic Material with Penalisation (SIMP) method, which improves topological optimisation accuracy and convergence</w:t>
      </w:r>
      <w:r w:rsidR="00181921">
        <w:t xml:space="preserve"> </w:t>
      </w:r>
      <w:r w:rsidR="00181921" w:rsidRPr="00181921">
        <w:t>(Sigmund and Maute, 2013)</w:t>
      </w:r>
      <w:r w:rsidR="00181921">
        <w:t>.</w:t>
      </w:r>
    </w:p>
    <w:p w14:paraId="2F484060" w14:textId="528ECB15" w:rsidR="00867D92" w:rsidRDefault="00940368" w:rsidP="00E96FB0">
      <w:pPr>
        <w:pStyle w:val="Heading2"/>
        <w:spacing w:line="360" w:lineRule="auto"/>
      </w:pPr>
      <w:bookmarkStart w:id="7" w:name="_Toc181612749"/>
      <w:r>
        <w:t>2</w:t>
      </w:r>
      <w:r w:rsidR="00960571">
        <w:t xml:space="preserve">.4 </w:t>
      </w:r>
      <w:r w:rsidR="00867D92">
        <w:t>Modern Techniques: Shape and Multi-Disciplinary Optimi</w:t>
      </w:r>
      <w:r w:rsidR="00B45AB5">
        <w:t>s</w:t>
      </w:r>
      <w:r w:rsidR="00867D92">
        <w:t>ation</w:t>
      </w:r>
      <w:bookmarkEnd w:id="7"/>
    </w:p>
    <w:p w14:paraId="3A194BAE" w14:textId="7FBD0037" w:rsidR="00DD3425" w:rsidRDefault="001F2DDA" w:rsidP="00E96FB0">
      <w:pPr>
        <w:spacing w:line="360" w:lineRule="auto"/>
      </w:pPr>
      <w:r w:rsidRPr="001F2DDA">
        <w:t>Shape optimisation and multi-disciplinary optimisation (MDO) have recently emerged as popular methods for integrating multiple design objectives and constraints, such as aerodynamic performance, thermal behaviour, and structural strength</w:t>
      </w:r>
      <w:r w:rsidR="00983D4F">
        <w:t xml:space="preserve"> </w:t>
      </w:r>
      <w:r w:rsidR="00983D4F" w:rsidRPr="00983D4F">
        <w:t>(Sigmund and Maute, 2013)</w:t>
      </w:r>
      <w:r w:rsidR="00983D4F">
        <w:t>.</w:t>
      </w:r>
      <w:r w:rsidR="008935BE" w:rsidRPr="008935BE">
        <w:t xml:space="preserve"> This holistic approach allowed for the design of components that met multiple criteria at the same time, making it especially useful in fields such as Formula One racing </w:t>
      </w:r>
      <w:r w:rsidR="006402E4">
        <w:t xml:space="preserve">(Fig. 1) </w:t>
      </w:r>
      <w:r w:rsidR="008935BE" w:rsidRPr="008935BE">
        <w:t>and space exploration, where optimal performance in a variety of conditions was required</w:t>
      </w:r>
      <w:r w:rsidR="00650CA4">
        <w:t xml:space="preserve"> </w:t>
      </w:r>
      <w:r w:rsidR="00650CA4" w:rsidRPr="00650CA4">
        <w:t>(Romeo, 2024)</w:t>
      </w:r>
      <w:r w:rsidR="00650CA4">
        <w:t>.</w:t>
      </w:r>
    </w:p>
    <w:p w14:paraId="53A11F1F" w14:textId="77777777" w:rsidR="006402E4" w:rsidRDefault="006402E4" w:rsidP="00E96FB0">
      <w:pPr>
        <w:pStyle w:val="Heading2"/>
        <w:spacing w:line="360" w:lineRule="auto"/>
        <w:jc w:val="center"/>
      </w:pPr>
      <w:bookmarkStart w:id="8" w:name="_Toc181612750"/>
      <w:r w:rsidRPr="006402E4">
        <w:rPr>
          <w:noProof/>
        </w:rPr>
        <w:lastRenderedPageBreak/>
        <w:drawing>
          <wp:inline distT="0" distB="0" distL="0" distR="0" wp14:anchorId="2A0F7FAF" wp14:editId="2ED7C321">
            <wp:extent cx="2846185" cy="1924216"/>
            <wp:effectExtent l="0" t="0" r="0" b="0"/>
            <wp:docPr id="737734263" name="Picture 3" descr="SimScale Webinar | Optimising racecars with CFD - Racecar Engineer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imScale Webinar | Optimising racecars with CFD - Racecar Engineeri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57145" cy="1931626"/>
                    </a:xfrm>
                    <a:prstGeom prst="rect">
                      <a:avLst/>
                    </a:prstGeom>
                    <a:noFill/>
                    <a:ln>
                      <a:noFill/>
                    </a:ln>
                  </pic:spPr>
                </pic:pic>
              </a:graphicData>
            </a:graphic>
          </wp:inline>
        </w:drawing>
      </w:r>
      <w:bookmarkEnd w:id="8"/>
    </w:p>
    <w:p w14:paraId="1CED4E0A" w14:textId="6A95B582" w:rsidR="007B5476" w:rsidRPr="007B5476" w:rsidRDefault="006402E4" w:rsidP="00E96FB0">
      <w:pPr>
        <w:pStyle w:val="Caption"/>
        <w:spacing w:line="360" w:lineRule="auto"/>
        <w:jc w:val="center"/>
      </w:pPr>
      <w:bookmarkStart w:id="9" w:name="_Toc181639401"/>
      <w:r>
        <w:t xml:space="preserve">Figure </w:t>
      </w:r>
      <w:r>
        <w:fldChar w:fldCharType="begin"/>
      </w:r>
      <w:r>
        <w:instrText xml:space="preserve"> SEQ Figure \* ARABIC </w:instrText>
      </w:r>
      <w:r>
        <w:fldChar w:fldCharType="separate"/>
      </w:r>
      <w:r w:rsidR="0068784E">
        <w:rPr>
          <w:noProof/>
        </w:rPr>
        <w:t>1</w:t>
      </w:r>
      <w:r>
        <w:fldChar w:fldCharType="end"/>
      </w:r>
      <w:r>
        <w:t xml:space="preserve"> - Aerodynamic Analysis</w:t>
      </w:r>
      <w:r w:rsidR="007B5476">
        <w:t xml:space="preserve"> </w:t>
      </w:r>
      <w:r w:rsidR="007B5476" w:rsidRPr="007B5476">
        <w:t>(Hatton, 2018)</w:t>
      </w:r>
      <w:bookmarkEnd w:id="9"/>
    </w:p>
    <w:p w14:paraId="5B470722" w14:textId="56D7A521" w:rsidR="00F31FD9" w:rsidRDefault="00F31FD9" w:rsidP="00E96FB0">
      <w:pPr>
        <w:pStyle w:val="Caption"/>
        <w:spacing w:line="360" w:lineRule="auto"/>
      </w:pPr>
    </w:p>
    <w:p w14:paraId="42298F3F" w14:textId="05D86FD6" w:rsidR="00867D92" w:rsidRDefault="00940368" w:rsidP="00E96FB0">
      <w:pPr>
        <w:pStyle w:val="Heading2"/>
        <w:spacing w:line="360" w:lineRule="auto"/>
      </w:pPr>
      <w:bookmarkStart w:id="10" w:name="_Toc181612751"/>
      <w:r>
        <w:t>2</w:t>
      </w:r>
      <w:r w:rsidR="00960571">
        <w:t xml:space="preserve">.5 </w:t>
      </w:r>
      <w:r w:rsidR="00867D92">
        <w:t>Future Developments in FEA Optimization</w:t>
      </w:r>
      <w:bookmarkEnd w:id="10"/>
    </w:p>
    <w:p w14:paraId="5741822C" w14:textId="6EC7CA15" w:rsidR="00570AF5" w:rsidRDefault="009F5363" w:rsidP="004A08D6">
      <w:pPr>
        <w:spacing w:line="360" w:lineRule="auto"/>
      </w:pPr>
      <w:r w:rsidRPr="009F5363">
        <w:t>FEA optimisation techniques are expected to advance further in the future as machine learning and artificial intelligence (AI) are integrated.</w:t>
      </w:r>
      <w:r w:rsidR="00FA2062">
        <w:t xml:space="preserve"> </w:t>
      </w:r>
      <w:r w:rsidR="00FA2062" w:rsidRPr="00FA2062">
        <w:t>These technologies offer the potential to automate some aspects of the optimisation process, saving computational time and improving the ability to locate global rather than local optima.</w:t>
      </w:r>
      <w:r w:rsidR="00B552E5">
        <w:t xml:space="preserve"> </w:t>
      </w:r>
      <w:r w:rsidR="00B552E5" w:rsidRPr="00B552E5">
        <w:t>Furthermore, the development of real-time optimisation employing cloud computing and parallel processing may enable on-the-fly design alterations in response to changing operational conditions</w:t>
      </w:r>
      <w:r w:rsidR="00D64F84">
        <w:t xml:space="preserve"> </w:t>
      </w:r>
      <w:r w:rsidR="00D64F84" w:rsidRPr="00D64F84">
        <w:t>(N, 2024)</w:t>
      </w:r>
      <w:r w:rsidR="00B552E5" w:rsidRPr="00B552E5">
        <w:t>.</w:t>
      </w:r>
      <w:r w:rsidR="008E7D4F" w:rsidRPr="008E7D4F">
        <w:t xml:space="preserve"> </w:t>
      </w:r>
      <w:r w:rsidR="00570AF5" w:rsidRPr="00570AF5">
        <w:t>Also, Introducing additive manufacturing into the design process is likely to improve topological optimisation by allowing for the development of previously unachievable complicated shapes (Cattenone et al., 2018).</w:t>
      </w:r>
    </w:p>
    <w:p w14:paraId="0E504957" w14:textId="4EE98B80" w:rsidR="00867D92" w:rsidRDefault="00940368" w:rsidP="00E96FB0">
      <w:pPr>
        <w:pStyle w:val="Heading2"/>
        <w:spacing w:line="360" w:lineRule="auto"/>
      </w:pPr>
      <w:bookmarkStart w:id="11" w:name="_Toc181612752"/>
      <w:r>
        <w:t>2</w:t>
      </w:r>
      <w:r w:rsidR="00960571">
        <w:t xml:space="preserve">.6 </w:t>
      </w:r>
      <w:r w:rsidR="00867D92">
        <w:t>Impact on the Design Process</w:t>
      </w:r>
      <w:bookmarkEnd w:id="11"/>
    </w:p>
    <w:p w14:paraId="6BD8A3FA" w14:textId="77777777" w:rsidR="00057154" w:rsidRPr="00057154" w:rsidRDefault="0006067C" w:rsidP="00057154">
      <w:pPr>
        <w:spacing w:line="360" w:lineRule="auto"/>
      </w:pPr>
      <w:r w:rsidRPr="0006067C">
        <w:t>Overall, FEA optimisation techniques have streamlined the design process by reducing the need for physical prototypes while also broadening the range of design options.</w:t>
      </w:r>
      <w:r w:rsidR="00A70070">
        <w:t xml:space="preserve"> </w:t>
      </w:r>
      <w:r w:rsidR="00A70070" w:rsidRPr="00A70070">
        <w:t>These techniques have made a significant contribution to the sustainability and innovation of engineering solutions by allowing for more efficient material use, weight reduction, and performance enhancement.</w:t>
      </w:r>
      <w:r w:rsidR="00ED6673" w:rsidRPr="00ED6673">
        <w:t xml:space="preserve"> </w:t>
      </w:r>
      <w:r w:rsidR="00057154" w:rsidRPr="00057154">
        <w:t>The evolution of these methods is likely to change engineering design, making highly optimised, adaptive structures the norm across many industries.</w:t>
      </w:r>
    </w:p>
    <w:p w14:paraId="3ABAF8B8" w14:textId="7117AE52" w:rsidR="0011298A" w:rsidRPr="00E96FB0" w:rsidRDefault="0011298A" w:rsidP="00E96FB0">
      <w:pPr>
        <w:spacing w:line="360" w:lineRule="auto"/>
      </w:pPr>
    </w:p>
    <w:p w14:paraId="180C7BD6" w14:textId="77777777" w:rsidR="004A08D6" w:rsidRDefault="004A08D6">
      <w:pPr>
        <w:jc w:val="left"/>
        <w:rPr>
          <w:rFonts w:eastAsiaTheme="majorEastAsia" w:cstheme="majorBidi"/>
          <w:color w:val="2F5496" w:themeColor="accent1" w:themeShade="BF"/>
          <w:sz w:val="32"/>
          <w:szCs w:val="32"/>
        </w:rPr>
      </w:pPr>
      <w:bookmarkStart w:id="12" w:name="_Toc181612753"/>
      <w:r>
        <w:br w:type="page"/>
      </w:r>
    </w:p>
    <w:p w14:paraId="5E26C3BE" w14:textId="44C36BD4" w:rsidR="001F2D15" w:rsidRPr="001F2D15" w:rsidRDefault="00023217" w:rsidP="00E96FB0">
      <w:pPr>
        <w:pStyle w:val="Heading1"/>
        <w:numPr>
          <w:ilvl w:val="0"/>
          <w:numId w:val="16"/>
        </w:numPr>
        <w:spacing w:line="360" w:lineRule="auto"/>
      </w:pPr>
      <w:r w:rsidRPr="00A90064">
        <w:lastRenderedPageBreak/>
        <w:t xml:space="preserve">Kiteboard </w:t>
      </w:r>
      <w:r w:rsidR="00A90064">
        <w:t>m</w:t>
      </w:r>
      <w:r w:rsidRPr="00A90064">
        <w:t xml:space="preserve">odel </w:t>
      </w:r>
      <w:r w:rsidR="00B67232" w:rsidRPr="00A90064">
        <w:t>with boundary conditions</w:t>
      </w:r>
      <w:bookmarkEnd w:id="12"/>
      <w:r w:rsidR="00B67232" w:rsidRPr="00A90064">
        <w:t xml:space="preserve"> </w:t>
      </w:r>
    </w:p>
    <w:p w14:paraId="346CA93A" w14:textId="7772474F" w:rsidR="00224060" w:rsidRPr="00224060" w:rsidRDefault="00084C4A" w:rsidP="00E96FB0">
      <w:pPr>
        <w:pStyle w:val="Heading2"/>
        <w:spacing w:line="360" w:lineRule="auto"/>
      </w:pPr>
      <w:bookmarkStart w:id="13" w:name="_Toc181612754"/>
      <w:r>
        <w:t xml:space="preserve">3.1 </w:t>
      </w:r>
      <w:r w:rsidR="009C1178">
        <w:t>The use of Design Studio</w:t>
      </w:r>
      <w:bookmarkEnd w:id="13"/>
      <w:r w:rsidR="009C1178">
        <w:t xml:space="preserve"> </w:t>
      </w:r>
      <w:r w:rsidR="009C0632">
        <w:t xml:space="preserve"> </w:t>
      </w:r>
    </w:p>
    <w:p w14:paraId="471879C2" w14:textId="0CE49C25" w:rsidR="001F2D15" w:rsidRDefault="00C74CC8" w:rsidP="00E96FB0">
      <w:pPr>
        <w:spacing w:line="360" w:lineRule="auto"/>
      </w:pPr>
      <w:r>
        <w:t xml:space="preserve">The simulations undertaken in this report </w:t>
      </w:r>
      <w:r w:rsidR="00AD7FD8">
        <w:t>are completed within Design Studio</w:t>
      </w:r>
      <w:r w:rsidR="00E46939">
        <w:t xml:space="preserve">. </w:t>
      </w:r>
      <w:r w:rsidR="00E46939" w:rsidRPr="00E46939">
        <w:t>Although the kiteboards model being imported into the Design Studio. Before the simulation of the kiteboards could take place, Conditions reflecting its use needed to be applied</w:t>
      </w:r>
      <w:r w:rsidR="00E46939">
        <w:t>.</w:t>
      </w:r>
    </w:p>
    <w:p w14:paraId="4AD7590C" w14:textId="4D13E662" w:rsidR="002B299E" w:rsidRDefault="00E46939" w:rsidP="00E96FB0">
      <w:pPr>
        <w:pStyle w:val="Heading2"/>
        <w:spacing w:line="360" w:lineRule="auto"/>
      </w:pPr>
      <w:bookmarkStart w:id="14" w:name="_Toc181612755"/>
      <w:r>
        <w:t xml:space="preserve">3.2 </w:t>
      </w:r>
      <w:r w:rsidR="006D31A6">
        <w:t>Initial Set-up</w:t>
      </w:r>
      <w:bookmarkEnd w:id="14"/>
    </w:p>
    <w:p w14:paraId="0A17E0AA" w14:textId="6FA9F98D" w:rsidR="003B115F" w:rsidRDefault="006D2C88" w:rsidP="00E96FB0">
      <w:pPr>
        <w:pStyle w:val="Heading3"/>
        <w:spacing w:line="360" w:lineRule="auto"/>
      </w:pPr>
      <w:bookmarkStart w:id="15" w:name="_Toc181612756"/>
      <w:r>
        <w:t xml:space="preserve">3.2.1 </w:t>
      </w:r>
      <w:r w:rsidR="003B115F">
        <w:t>Node Selection</w:t>
      </w:r>
      <w:bookmarkEnd w:id="15"/>
    </w:p>
    <w:p w14:paraId="346CD229" w14:textId="79B65551" w:rsidR="00CC51FA" w:rsidRDefault="003B115F" w:rsidP="00E96FB0">
      <w:pPr>
        <w:spacing w:line="360" w:lineRule="auto"/>
      </w:pPr>
      <w:r>
        <w:t>When kiteboarding</w:t>
      </w:r>
      <w:r w:rsidR="0094328D">
        <w:t xml:space="preserve"> the </w:t>
      </w:r>
      <w:r w:rsidR="0078682B">
        <w:t xml:space="preserve">kiteboard is not always in full contact with the surface of the water, </w:t>
      </w:r>
      <w:r w:rsidR="00E701E8">
        <w:t>for</w:t>
      </w:r>
      <w:r w:rsidR="0078682B">
        <w:t xml:space="preserve"> the rider to </w:t>
      </w:r>
      <w:r w:rsidR="00FC429D">
        <w:t xml:space="preserve">turn and gain more speed from the kite the board is usually on an angle with the front edge out of the water. </w:t>
      </w:r>
      <w:r w:rsidR="00FF22ED">
        <w:t>To</w:t>
      </w:r>
      <w:r w:rsidR="00BF3348">
        <w:t xml:space="preserve"> reflect this within the simulation, the </w:t>
      </w:r>
      <w:r w:rsidR="004E1DFA">
        <w:t>grid</w:t>
      </w:r>
      <w:r w:rsidR="006900A5">
        <w:t>s</w:t>
      </w:r>
      <w:r w:rsidR="00CE336D">
        <w:t xml:space="preserve"> tha</w:t>
      </w:r>
      <w:r w:rsidR="00EF144E">
        <w:t>t</w:t>
      </w:r>
      <w:r w:rsidR="00CE336D">
        <w:t xml:space="preserve"> the UDL was applied </w:t>
      </w:r>
      <w:r w:rsidR="00EF144E">
        <w:t>on</w:t>
      </w:r>
      <w:r w:rsidR="005C537C">
        <w:t>,</w:t>
      </w:r>
      <w:r w:rsidR="00EF144E">
        <w:t xml:space="preserve"> were cleared and re-selected </w:t>
      </w:r>
      <w:r w:rsidR="005C0830">
        <w:t xml:space="preserve">using the polygon selection tool. </w:t>
      </w:r>
      <w:r w:rsidR="00C666B4">
        <w:t xml:space="preserve">Below shows with how the nodes selected is an attempt to </w:t>
      </w:r>
      <w:r w:rsidR="00094CCB">
        <w:t xml:space="preserve">suit real life </w:t>
      </w:r>
      <w:r w:rsidR="00ED4A2C">
        <w:t>situations</w:t>
      </w:r>
      <w:r w:rsidR="006900A5">
        <w:t xml:space="preserve"> (Fig. 2) (Fig. 3)</w:t>
      </w:r>
      <w:r w:rsidR="00ED4A2C">
        <w:t>.</w:t>
      </w:r>
    </w:p>
    <w:p w14:paraId="1F383811" w14:textId="2A401A99" w:rsidR="006900A5" w:rsidRDefault="00BB4988" w:rsidP="00E96FB0">
      <w:pPr>
        <w:keepNext/>
        <w:spacing w:line="360" w:lineRule="auto"/>
        <w:jc w:val="center"/>
      </w:pPr>
      <w:r>
        <w:rPr>
          <w:noProof/>
        </w:rPr>
        <w:drawing>
          <wp:inline distT="0" distB="0" distL="0" distR="0" wp14:anchorId="3CF7230C" wp14:editId="3F139C37">
            <wp:extent cx="2528515" cy="1685677"/>
            <wp:effectExtent l="0" t="0" r="5715" b="0"/>
            <wp:docPr id="916061989" name="Picture 1" descr="A person on a surf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6061989" name="Picture 1" descr="A person on a surfboard&#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564399" cy="1709599"/>
                    </a:xfrm>
                    <a:prstGeom prst="rect">
                      <a:avLst/>
                    </a:prstGeom>
                    <a:noFill/>
                  </pic:spPr>
                </pic:pic>
              </a:graphicData>
            </a:graphic>
          </wp:inline>
        </w:drawing>
      </w:r>
    </w:p>
    <w:p w14:paraId="4ACBB9F8" w14:textId="4414D678" w:rsidR="006900A5" w:rsidRDefault="006900A5" w:rsidP="00E96FB0">
      <w:pPr>
        <w:pStyle w:val="Caption"/>
        <w:spacing w:line="360" w:lineRule="auto"/>
        <w:jc w:val="center"/>
      </w:pPr>
      <w:bookmarkStart w:id="16" w:name="_Toc181639402"/>
      <w:r>
        <w:t xml:space="preserve">Figure </w:t>
      </w:r>
      <w:r>
        <w:fldChar w:fldCharType="begin"/>
      </w:r>
      <w:r>
        <w:instrText xml:space="preserve"> SEQ Figure \* ARABIC </w:instrText>
      </w:r>
      <w:r>
        <w:fldChar w:fldCharType="separate"/>
      </w:r>
      <w:r w:rsidR="0068784E">
        <w:rPr>
          <w:noProof/>
        </w:rPr>
        <w:t>2</w:t>
      </w:r>
      <w:r>
        <w:fldChar w:fldCharType="end"/>
      </w:r>
      <w:r>
        <w:t xml:space="preserve"> - Kitesurfer </w:t>
      </w:r>
      <w:r w:rsidRPr="009422F3">
        <w:t>(Britishkitesports.org, 2024)</w:t>
      </w:r>
      <w:bookmarkEnd w:id="16"/>
    </w:p>
    <w:p w14:paraId="7808C056" w14:textId="77777777" w:rsidR="003A6CC2" w:rsidRDefault="003A6CC2" w:rsidP="00E96FB0">
      <w:pPr>
        <w:keepNext/>
        <w:spacing w:line="360" w:lineRule="auto"/>
        <w:jc w:val="center"/>
      </w:pPr>
      <w:r>
        <w:rPr>
          <w:noProof/>
        </w:rPr>
        <w:drawing>
          <wp:inline distT="0" distB="0" distL="0" distR="0" wp14:anchorId="5C02CAC6" wp14:editId="45249024">
            <wp:extent cx="2695492" cy="1571506"/>
            <wp:effectExtent l="0" t="0" r="0" b="0"/>
            <wp:docPr id="2136769837" name="Picture 1" descr="A red pill with white dot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6769837" name="Picture 1" descr="A red pill with white dots&#10;&#10;Description automatically generated with medium confidence"/>
                    <pic:cNvPicPr/>
                  </pic:nvPicPr>
                  <pic:blipFill>
                    <a:blip r:embed="rId11"/>
                    <a:stretch>
                      <a:fillRect/>
                    </a:stretch>
                  </pic:blipFill>
                  <pic:spPr>
                    <a:xfrm>
                      <a:off x="0" y="0"/>
                      <a:ext cx="2730194" cy="1591738"/>
                    </a:xfrm>
                    <a:prstGeom prst="rect">
                      <a:avLst/>
                    </a:prstGeom>
                  </pic:spPr>
                </pic:pic>
              </a:graphicData>
            </a:graphic>
          </wp:inline>
        </w:drawing>
      </w:r>
    </w:p>
    <w:p w14:paraId="13097FA8" w14:textId="2FE88BD0" w:rsidR="0089131C" w:rsidRDefault="003A6CC2" w:rsidP="00E96FB0">
      <w:pPr>
        <w:pStyle w:val="Caption"/>
        <w:spacing w:line="360" w:lineRule="auto"/>
        <w:jc w:val="center"/>
      </w:pPr>
      <w:bookmarkStart w:id="17" w:name="_Toc181639403"/>
      <w:r>
        <w:t xml:space="preserve">Figure </w:t>
      </w:r>
      <w:r>
        <w:fldChar w:fldCharType="begin"/>
      </w:r>
      <w:r>
        <w:instrText xml:space="preserve"> SEQ Figure \* ARABIC </w:instrText>
      </w:r>
      <w:r>
        <w:fldChar w:fldCharType="separate"/>
      </w:r>
      <w:r w:rsidR="0068784E">
        <w:rPr>
          <w:noProof/>
        </w:rPr>
        <w:t>3</w:t>
      </w:r>
      <w:r>
        <w:fldChar w:fldCharType="end"/>
      </w:r>
      <w:r>
        <w:t xml:space="preserve"> - Nodes Reflecting Kitesurfer</w:t>
      </w:r>
      <w:bookmarkEnd w:id="17"/>
    </w:p>
    <w:p w14:paraId="53F1C4C1" w14:textId="77777777" w:rsidR="003A6CC2" w:rsidRDefault="003A6CC2" w:rsidP="00E96FB0">
      <w:pPr>
        <w:spacing w:line="360" w:lineRule="auto"/>
        <w:jc w:val="center"/>
      </w:pPr>
    </w:p>
    <w:p w14:paraId="58980D14" w14:textId="0F1D7ECF" w:rsidR="00487A64" w:rsidRDefault="006900A5" w:rsidP="00E701E8">
      <w:pPr>
        <w:tabs>
          <w:tab w:val="left" w:pos="2116"/>
        </w:tabs>
        <w:spacing w:line="360" w:lineRule="auto"/>
      </w:pPr>
      <w:r>
        <w:tab/>
      </w:r>
    </w:p>
    <w:p w14:paraId="521478AA" w14:textId="2B8685D7" w:rsidR="00487A64" w:rsidRDefault="006D2C88" w:rsidP="00E96FB0">
      <w:pPr>
        <w:pStyle w:val="Heading3"/>
        <w:spacing w:line="360" w:lineRule="auto"/>
      </w:pPr>
      <w:bookmarkStart w:id="18" w:name="_Toc181612757"/>
      <w:r>
        <w:lastRenderedPageBreak/>
        <w:t xml:space="preserve">3.2.1 </w:t>
      </w:r>
      <w:r w:rsidR="00D51CE6">
        <w:t>Magnitude</w:t>
      </w:r>
      <w:bookmarkEnd w:id="18"/>
    </w:p>
    <w:p w14:paraId="6837C093" w14:textId="1F2471E6" w:rsidR="002B66BA" w:rsidRDefault="00EB1C8A" w:rsidP="00E96FB0">
      <w:pPr>
        <w:spacing w:line="360" w:lineRule="auto"/>
      </w:pPr>
      <w:r>
        <w:t xml:space="preserve">The forces applied the board will be the resultant </w:t>
      </w:r>
      <w:r w:rsidR="00D315EA">
        <w:t>forces acting upon the board</w:t>
      </w:r>
      <w:r w:rsidR="009F0A2F">
        <w:t xml:space="preserve"> calculated in task 1, these forces assisted in the simulations accuracy of </w:t>
      </w:r>
      <w:r w:rsidR="002B4920">
        <w:t xml:space="preserve">calculating the deflection of the board. </w:t>
      </w:r>
      <w:r w:rsidR="00D51CE6">
        <w:t xml:space="preserve"> </w:t>
      </w:r>
      <w:r w:rsidR="00E701E8">
        <w:t>To</w:t>
      </w:r>
      <w:r w:rsidR="004E5DE6">
        <w:t xml:space="preserve"> find the </w:t>
      </w:r>
      <w:r w:rsidR="00390916">
        <w:t>magnitude</w:t>
      </w:r>
      <w:r w:rsidR="004E5DE6">
        <w:t xml:space="preserve"> to apply to each gri</w:t>
      </w:r>
      <w:r w:rsidR="00390916">
        <w:t>d</w:t>
      </w:r>
      <w:r w:rsidR="004E5DE6">
        <w:t xml:space="preserve"> the force </w:t>
      </w:r>
      <w:r w:rsidR="00390916">
        <w:t>was</w:t>
      </w:r>
      <w:r w:rsidR="004E5DE6">
        <w:t xml:space="preserve"> </w:t>
      </w:r>
      <w:r w:rsidR="00390916">
        <w:t>divided</w:t>
      </w:r>
      <w:r w:rsidR="004E5DE6">
        <w:t xml:space="preserve"> by</w:t>
      </w:r>
      <w:r w:rsidR="00390916">
        <w:t xml:space="preserve"> the total amount of grids. In this case the magnitude was </w:t>
      </w:r>
      <w:r w:rsidR="00835AF0">
        <w:t>0.6</w:t>
      </w:r>
      <w:r w:rsidR="00B23776">
        <w:t>5</w:t>
      </w:r>
      <w:r w:rsidR="00390916">
        <w:t>.</w:t>
      </w:r>
      <w:r w:rsidR="004E5DE6">
        <w:t xml:space="preserve"> </w:t>
      </w:r>
    </w:p>
    <w:p w14:paraId="6B880221" w14:textId="0A547A8F" w:rsidR="00DA36D8" w:rsidRDefault="006D2C88" w:rsidP="00E96FB0">
      <w:pPr>
        <w:pStyle w:val="Heading2"/>
        <w:spacing w:line="360" w:lineRule="auto"/>
      </w:pPr>
      <w:bookmarkStart w:id="19" w:name="_Toc181612758"/>
      <w:r>
        <w:t xml:space="preserve">3.3 </w:t>
      </w:r>
      <w:r w:rsidR="009C0632">
        <w:t xml:space="preserve">Steel </w:t>
      </w:r>
      <w:r w:rsidR="00B01209">
        <w:t>Kiteboard</w:t>
      </w:r>
      <w:bookmarkEnd w:id="19"/>
    </w:p>
    <w:p w14:paraId="13B7D503" w14:textId="1DE3039A" w:rsidR="008A79F7" w:rsidRDefault="0059356E" w:rsidP="00E96FB0">
      <w:pPr>
        <w:spacing w:line="360" w:lineRule="auto"/>
      </w:pPr>
      <w:r>
        <w:t xml:space="preserve">Once the </w:t>
      </w:r>
      <w:r w:rsidR="00390916">
        <w:t>Grids</w:t>
      </w:r>
      <w:r>
        <w:t xml:space="preserve"> were selected and the forces were applied on the </w:t>
      </w:r>
      <w:r w:rsidR="00BD6BD5">
        <w:t xml:space="preserve">2mm thick </w:t>
      </w:r>
      <w:r w:rsidR="00C0629D">
        <w:t xml:space="preserve">steel </w:t>
      </w:r>
      <w:r>
        <w:t xml:space="preserve">kiteboard </w:t>
      </w:r>
      <w:r w:rsidR="004B2DB0">
        <w:t xml:space="preserve">a single </w:t>
      </w:r>
      <w:r w:rsidR="00213F8E">
        <w:t>genesis</w:t>
      </w:r>
      <w:r w:rsidR="004B2DB0">
        <w:t xml:space="preserve"> was simulated</w:t>
      </w:r>
      <w:r w:rsidR="008A79F7">
        <w:t xml:space="preserve">, this can be seen </w:t>
      </w:r>
      <w:r w:rsidR="004C12ED">
        <w:t>b</w:t>
      </w:r>
      <w:r w:rsidR="008A79F7">
        <w:t>elow</w:t>
      </w:r>
      <w:r w:rsidR="004C12ED">
        <w:t xml:space="preserve"> (Fig. 4)</w:t>
      </w:r>
      <w:r w:rsidR="004B2DB0">
        <w:t xml:space="preserve">. </w:t>
      </w:r>
    </w:p>
    <w:p w14:paraId="4B0B3799" w14:textId="1A687FFE" w:rsidR="001806E7" w:rsidRDefault="00FE3E7D" w:rsidP="00FE3E7D">
      <w:pPr>
        <w:pStyle w:val="NormalWeb"/>
        <w:keepNext/>
        <w:spacing w:line="360" w:lineRule="auto"/>
        <w:jc w:val="center"/>
      </w:pPr>
      <w:r w:rsidRPr="00FE3E7D">
        <w:drawing>
          <wp:inline distT="0" distB="0" distL="0" distR="0" wp14:anchorId="16B46CF9" wp14:editId="3602F104">
            <wp:extent cx="2977763" cy="1815608"/>
            <wp:effectExtent l="0" t="0" r="0" b="0"/>
            <wp:docPr id="7544812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000015" cy="1829175"/>
                    </a:xfrm>
                    <a:prstGeom prst="rect">
                      <a:avLst/>
                    </a:prstGeom>
                    <a:noFill/>
                    <a:ln>
                      <a:noFill/>
                    </a:ln>
                  </pic:spPr>
                </pic:pic>
              </a:graphicData>
            </a:graphic>
          </wp:inline>
        </w:drawing>
      </w:r>
    </w:p>
    <w:p w14:paraId="1CB072B2" w14:textId="2721141F" w:rsidR="00620092" w:rsidRPr="00620092" w:rsidRDefault="001806E7" w:rsidP="00620092">
      <w:pPr>
        <w:pStyle w:val="Caption"/>
        <w:spacing w:line="360" w:lineRule="auto"/>
        <w:jc w:val="center"/>
      </w:pPr>
      <w:bookmarkStart w:id="20" w:name="_Toc181639404"/>
      <w:r>
        <w:t xml:space="preserve">Figure </w:t>
      </w:r>
      <w:r>
        <w:fldChar w:fldCharType="begin"/>
      </w:r>
      <w:r>
        <w:instrText xml:space="preserve"> SEQ Figure \* ARABIC </w:instrText>
      </w:r>
      <w:r>
        <w:fldChar w:fldCharType="separate"/>
      </w:r>
      <w:r w:rsidR="0068784E">
        <w:rPr>
          <w:noProof/>
        </w:rPr>
        <w:t>4</w:t>
      </w:r>
      <w:r>
        <w:fldChar w:fldCharType="end"/>
      </w:r>
      <w:r>
        <w:t xml:space="preserve"> - Steel Board Displacement</w:t>
      </w:r>
      <w:bookmarkEnd w:id="20"/>
    </w:p>
    <w:p w14:paraId="18D815BA" w14:textId="024AA6D8" w:rsidR="000D72C0" w:rsidRDefault="004B2DB0" w:rsidP="00E96FB0">
      <w:pPr>
        <w:spacing w:line="360" w:lineRule="auto"/>
      </w:pPr>
      <w:r>
        <w:t xml:space="preserve">From </w:t>
      </w:r>
      <w:r w:rsidR="00213F8E">
        <w:t>this, multiple important datasets</w:t>
      </w:r>
      <w:r w:rsidR="00D835FC">
        <w:t xml:space="preserve"> were given</w:t>
      </w:r>
      <w:r w:rsidR="00040BA9">
        <w:t xml:space="preserve"> </w:t>
      </w:r>
      <w:r w:rsidR="00023EEB">
        <w:t>(Tab. 1)</w:t>
      </w:r>
      <w:r w:rsidR="00213F8E">
        <w:t>.</w:t>
      </w:r>
      <w:r w:rsidR="00475974">
        <w:t xml:space="preserve"> </w:t>
      </w:r>
    </w:p>
    <w:p w14:paraId="359EF666" w14:textId="740022E0" w:rsidR="00B16CC7" w:rsidRDefault="00B16CC7" w:rsidP="00E96FB0">
      <w:pPr>
        <w:pStyle w:val="FigureTable"/>
        <w:spacing w:line="360" w:lineRule="auto"/>
      </w:pPr>
      <w:r>
        <w:t>Table 1 – Steel Analysis</w:t>
      </w:r>
    </w:p>
    <w:tbl>
      <w:tblPr>
        <w:tblStyle w:val="TableGrid"/>
        <w:tblW w:w="0" w:type="auto"/>
        <w:tblLook w:val="04A0" w:firstRow="1" w:lastRow="0" w:firstColumn="1" w:lastColumn="0" w:noHBand="0" w:noVBand="1"/>
      </w:tblPr>
      <w:tblGrid>
        <w:gridCol w:w="2337"/>
        <w:gridCol w:w="2337"/>
        <w:gridCol w:w="2338"/>
        <w:gridCol w:w="2338"/>
      </w:tblGrid>
      <w:tr w:rsidR="00A773AD" w14:paraId="0EAB968C" w14:textId="77777777" w:rsidTr="00A773AD">
        <w:tc>
          <w:tcPr>
            <w:tcW w:w="2337" w:type="dxa"/>
          </w:tcPr>
          <w:p w14:paraId="2E8BFCA6" w14:textId="143E2830" w:rsidR="00A773AD" w:rsidRDefault="00DD7384" w:rsidP="00E96FB0">
            <w:pPr>
              <w:spacing w:line="360" w:lineRule="auto"/>
            </w:pPr>
            <w:r>
              <w:t>Material</w:t>
            </w:r>
            <w:r w:rsidR="00A773AD">
              <w:t xml:space="preserve"> </w:t>
            </w:r>
          </w:p>
        </w:tc>
        <w:tc>
          <w:tcPr>
            <w:tcW w:w="2337" w:type="dxa"/>
          </w:tcPr>
          <w:p w14:paraId="4B683BE1" w14:textId="2FAFD482" w:rsidR="00A773AD" w:rsidRDefault="00DD7384" w:rsidP="00E96FB0">
            <w:pPr>
              <w:spacing w:line="360" w:lineRule="auto"/>
            </w:pPr>
            <w:r>
              <w:t>Thickness(mm)</w:t>
            </w:r>
          </w:p>
        </w:tc>
        <w:tc>
          <w:tcPr>
            <w:tcW w:w="2338" w:type="dxa"/>
          </w:tcPr>
          <w:p w14:paraId="78CDFCD4" w14:textId="532A7DEA" w:rsidR="00A773AD" w:rsidRDefault="00DD7384" w:rsidP="00E96FB0">
            <w:pPr>
              <w:spacing w:line="360" w:lineRule="auto"/>
            </w:pPr>
            <w:r>
              <w:t>Displacement(mm)</w:t>
            </w:r>
          </w:p>
        </w:tc>
        <w:tc>
          <w:tcPr>
            <w:tcW w:w="2338" w:type="dxa"/>
          </w:tcPr>
          <w:p w14:paraId="116945E8" w14:textId="778CBE87" w:rsidR="00A773AD" w:rsidRDefault="00DD7384" w:rsidP="00E96FB0">
            <w:pPr>
              <w:spacing w:line="360" w:lineRule="auto"/>
            </w:pPr>
            <w:r>
              <w:t>Mass(Kg)</w:t>
            </w:r>
          </w:p>
        </w:tc>
      </w:tr>
      <w:tr w:rsidR="00A773AD" w14:paraId="29F41F65" w14:textId="77777777" w:rsidTr="00A773AD">
        <w:tc>
          <w:tcPr>
            <w:tcW w:w="2337" w:type="dxa"/>
          </w:tcPr>
          <w:p w14:paraId="67BB345A" w14:textId="122965DD" w:rsidR="00A773AD" w:rsidRDefault="00DD7384" w:rsidP="00E96FB0">
            <w:pPr>
              <w:spacing w:line="360" w:lineRule="auto"/>
            </w:pPr>
            <w:r>
              <w:t xml:space="preserve">Steel </w:t>
            </w:r>
          </w:p>
        </w:tc>
        <w:tc>
          <w:tcPr>
            <w:tcW w:w="2337" w:type="dxa"/>
          </w:tcPr>
          <w:p w14:paraId="13D44314" w14:textId="7A461DFB" w:rsidR="00A773AD" w:rsidRDefault="00040BA9" w:rsidP="00E96FB0">
            <w:pPr>
              <w:spacing w:line="360" w:lineRule="auto"/>
            </w:pPr>
            <w:r>
              <w:t>2</w:t>
            </w:r>
          </w:p>
        </w:tc>
        <w:tc>
          <w:tcPr>
            <w:tcW w:w="2338" w:type="dxa"/>
          </w:tcPr>
          <w:p w14:paraId="511E1CB3" w14:textId="2BFB84C1" w:rsidR="00A773AD" w:rsidRDefault="009A7144" w:rsidP="00E96FB0">
            <w:pPr>
              <w:spacing w:line="360" w:lineRule="auto"/>
            </w:pPr>
            <w:r>
              <w:t>30</w:t>
            </w:r>
          </w:p>
        </w:tc>
        <w:tc>
          <w:tcPr>
            <w:tcW w:w="2338" w:type="dxa"/>
          </w:tcPr>
          <w:p w14:paraId="0B3FCEFB" w14:textId="4942FB4A" w:rsidR="00A773AD" w:rsidRDefault="00040BA9" w:rsidP="00E96FB0">
            <w:pPr>
              <w:spacing w:line="360" w:lineRule="auto"/>
            </w:pPr>
            <w:r>
              <w:t>8.1</w:t>
            </w:r>
          </w:p>
        </w:tc>
      </w:tr>
    </w:tbl>
    <w:p w14:paraId="6660933A" w14:textId="2C0B928C" w:rsidR="00A773AD" w:rsidRDefault="00A773AD" w:rsidP="00E96FB0">
      <w:pPr>
        <w:spacing w:line="360" w:lineRule="auto"/>
      </w:pPr>
    </w:p>
    <w:p w14:paraId="0A5BE41B" w14:textId="5CCE1B39" w:rsidR="003D15CC" w:rsidRDefault="00CB5B79" w:rsidP="00E96FB0">
      <w:pPr>
        <w:spacing w:line="360" w:lineRule="auto"/>
      </w:pPr>
      <w:r>
        <w:t xml:space="preserve">The displacement of the steel board </w:t>
      </w:r>
      <w:r w:rsidR="00C43F74">
        <w:t>was</w:t>
      </w:r>
      <w:r>
        <w:t xml:space="preserve"> </w:t>
      </w:r>
      <w:r w:rsidR="00620092">
        <w:t>30mm</w:t>
      </w:r>
      <w:r>
        <w:t xml:space="preserve">, this </w:t>
      </w:r>
      <w:r w:rsidR="00C43F74">
        <w:t>was</w:t>
      </w:r>
      <w:r>
        <w:t xml:space="preserve"> how much the board </w:t>
      </w:r>
      <w:r w:rsidR="00C43F74">
        <w:t xml:space="preserve">bent when the force was applied. The red end of the board highlighted </w:t>
      </w:r>
      <w:r w:rsidR="00266B6B">
        <w:t xml:space="preserve">where the board </w:t>
      </w:r>
      <w:r w:rsidR="00C43F74">
        <w:t>deflected the most</w:t>
      </w:r>
      <w:r w:rsidR="00266B6B">
        <w:t xml:space="preserve">, this is due to the grid selection. </w:t>
      </w:r>
    </w:p>
    <w:p w14:paraId="6EDD675F" w14:textId="77777777" w:rsidR="00E96FB0" w:rsidRDefault="00266B6B" w:rsidP="00E96FB0">
      <w:pPr>
        <w:spacing w:line="360" w:lineRule="auto"/>
      </w:pPr>
      <w:r>
        <w:t xml:space="preserve">Due to </w:t>
      </w:r>
      <w:r w:rsidR="00DD06A8">
        <w:t xml:space="preserve">the </w:t>
      </w:r>
      <w:r>
        <w:t xml:space="preserve">properties of steel the weight of the board </w:t>
      </w:r>
      <w:r w:rsidR="00DD06A8">
        <w:t>was</w:t>
      </w:r>
      <w:r>
        <w:t xml:space="preserve"> quite significant for a </w:t>
      </w:r>
      <w:r w:rsidR="00DD06A8">
        <w:t xml:space="preserve">performance kiteboard. </w:t>
      </w:r>
      <w:bookmarkStart w:id="21" w:name="_Toc181612759"/>
    </w:p>
    <w:p w14:paraId="0D5A4802" w14:textId="76567BEF" w:rsidR="00963D82" w:rsidRPr="00E96FB0" w:rsidRDefault="00F448CF" w:rsidP="00E96FB0">
      <w:pPr>
        <w:pStyle w:val="Heading2"/>
        <w:spacing w:line="360" w:lineRule="auto"/>
        <w:rPr>
          <w:rFonts w:ascii="Times New Roman" w:eastAsiaTheme="minorHAnsi" w:hAnsi="Times New Roman" w:cstheme="minorBidi"/>
          <w:color w:val="auto"/>
          <w:sz w:val="22"/>
          <w:szCs w:val="22"/>
        </w:rPr>
      </w:pPr>
      <w:r w:rsidRPr="002B66BA">
        <w:lastRenderedPageBreak/>
        <w:t xml:space="preserve">3.4 </w:t>
      </w:r>
      <w:r w:rsidR="00963D82" w:rsidRPr="002B66BA">
        <w:t>Composite</w:t>
      </w:r>
      <w:r w:rsidR="00595681" w:rsidRPr="002B66BA">
        <w:t xml:space="preserve"> Kiteboard</w:t>
      </w:r>
      <w:r w:rsidR="00963D82" w:rsidRPr="002B66BA">
        <w:t xml:space="preserve"> Baseline</w:t>
      </w:r>
      <w:bookmarkEnd w:id="21"/>
      <w:r w:rsidR="00963D82" w:rsidRPr="002B66BA">
        <w:t xml:space="preserve"> </w:t>
      </w:r>
    </w:p>
    <w:p w14:paraId="749490C8" w14:textId="04A7B539" w:rsidR="00F448CF" w:rsidRPr="00F448CF" w:rsidRDefault="0064312A" w:rsidP="00E96FB0">
      <w:pPr>
        <w:pStyle w:val="Heading3"/>
        <w:spacing w:line="360" w:lineRule="auto"/>
      </w:pPr>
      <w:bookmarkStart w:id="22" w:name="_Toc181612760"/>
      <w:r>
        <w:t>3.4.1 Composite Set up</w:t>
      </w:r>
      <w:bookmarkEnd w:id="22"/>
      <w:r>
        <w:t xml:space="preserve"> </w:t>
      </w:r>
    </w:p>
    <w:p w14:paraId="262EAA93" w14:textId="468DC723" w:rsidR="004C5538" w:rsidRDefault="004C5538" w:rsidP="006E7DBF">
      <w:pPr>
        <w:spacing w:line="360" w:lineRule="auto"/>
      </w:pPr>
      <w:r>
        <w:t>The same model was loaded into Design Studio for the Composite Kiteboard, however multiple changes were made to acco</w:t>
      </w:r>
      <w:r w:rsidR="00EE5B8C">
        <w:t xml:space="preserve">mmodate the board being made of </w:t>
      </w:r>
      <w:r w:rsidR="00832C37">
        <w:t>Unidirectional</w:t>
      </w:r>
      <w:r w:rsidR="006C0816">
        <w:t xml:space="preserve"> (UD) </w:t>
      </w:r>
      <w:r w:rsidR="00EE5B8C">
        <w:t>Carbon fibre Reinforced Plastic (CFRP).</w:t>
      </w:r>
      <w:r w:rsidR="00832C37">
        <w:t xml:space="preserve"> </w:t>
      </w:r>
    </w:p>
    <w:p w14:paraId="29BAB92F" w14:textId="15524A3C" w:rsidR="009E65BF" w:rsidRDefault="00C77E17" w:rsidP="006E7DBF">
      <w:pPr>
        <w:spacing w:line="360" w:lineRule="auto"/>
      </w:pPr>
      <w:r>
        <w:t>T</w:t>
      </w:r>
      <w:r w:rsidR="004F7AAD">
        <w:t xml:space="preserve">he properties of </w:t>
      </w:r>
      <w:r w:rsidR="000A7358">
        <w:t>unidirectional</w:t>
      </w:r>
      <w:r w:rsidR="004F7AAD">
        <w:t xml:space="preserve"> </w:t>
      </w:r>
      <w:r w:rsidR="000A7358">
        <w:t>composites</w:t>
      </w:r>
      <w:r w:rsidR="004F7AAD">
        <w:t xml:space="preserve"> were </w:t>
      </w:r>
      <w:r w:rsidR="00F5760E">
        <w:t xml:space="preserve">applied to the board, these properties included Mass Density, </w:t>
      </w:r>
      <w:r w:rsidR="000A7358">
        <w:t>Poissons</w:t>
      </w:r>
      <w:r w:rsidR="00F5760E">
        <w:t xml:space="preserve"> Ratio and </w:t>
      </w:r>
      <w:r w:rsidR="000A7358">
        <w:t xml:space="preserve">Youngs </w:t>
      </w:r>
      <w:r w:rsidR="00F5760E">
        <w:t xml:space="preserve">modulus which are all important to simulating the data required. </w:t>
      </w:r>
    </w:p>
    <w:p w14:paraId="1252FDED" w14:textId="3A21127D" w:rsidR="00584CC5" w:rsidRDefault="00DB109E" w:rsidP="006E7DBF">
      <w:pPr>
        <w:spacing w:line="360" w:lineRule="auto"/>
      </w:pPr>
      <w:r>
        <w:t xml:space="preserve">One of the main differences between the steel board and the composite board is that the composite board is </w:t>
      </w:r>
      <w:r w:rsidR="000A7358">
        <w:t>constructed</w:t>
      </w:r>
      <w:r>
        <w:t xml:space="preserve"> of </w:t>
      </w:r>
      <w:r w:rsidR="000A7358">
        <w:t>ply’s</w:t>
      </w:r>
      <w:r>
        <w:t xml:space="preserve">, these are layers that are </w:t>
      </w:r>
      <w:r w:rsidR="000A7358">
        <w:t>laid</w:t>
      </w:r>
      <w:r>
        <w:t xml:space="preserve"> together </w:t>
      </w:r>
      <w:r w:rsidR="00331C3A">
        <w:t xml:space="preserve">to create the overall thickness of the board. The way the </w:t>
      </w:r>
      <w:r w:rsidR="00944190">
        <w:t>plies</w:t>
      </w:r>
      <w:r w:rsidR="00331C3A">
        <w:t xml:space="preserve"> are </w:t>
      </w:r>
      <w:r w:rsidR="000A7358">
        <w:t>laid</w:t>
      </w:r>
      <w:r w:rsidR="00331C3A">
        <w:t xml:space="preserve"> on the board can have an imposing impact of the forces that the board can withstan</w:t>
      </w:r>
      <w:r w:rsidR="00C7008D">
        <w:t xml:space="preserve">d. </w:t>
      </w:r>
    </w:p>
    <w:p w14:paraId="197E07B9" w14:textId="43A55FC2" w:rsidR="00584CC5" w:rsidRDefault="00584CC5" w:rsidP="006E7DBF">
      <w:pPr>
        <w:spacing w:line="360" w:lineRule="auto"/>
      </w:pPr>
      <w:r>
        <w:t>T</w:t>
      </w:r>
      <w:r w:rsidR="005B5008">
        <w:t xml:space="preserve">he Design brief for the kiteboard states that it was required to be made of 25 0.1mm thick </w:t>
      </w:r>
      <w:r w:rsidR="001D7EAC">
        <w:t>plies</w:t>
      </w:r>
      <w:r w:rsidR="005B5008">
        <w:t xml:space="preserve"> in </w:t>
      </w:r>
      <w:r w:rsidR="004056A5">
        <w:t xml:space="preserve">different orientations. To ensure all orientations were covered, the thickness of 5 </w:t>
      </w:r>
      <w:r w:rsidR="009E6CF1">
        <w:t>ply’s</w:t>
      </w:r>
      <w:r w:rsidR="004056A5">
        <w:t xml:space="preserve"> were allocated to each </w:t>
      </w:r>
      <w:r w:rsidR="009E6CF1">
        <w:t xml:space="preserve">orientation, being: -90, -45, 0, 45, 90degrees. </w:t>
      </w:r>
    </w:p>
    <w:p w14:paraId="1AA13305" w14:textId="6F9AAACF" w:rsidR="0064312A" w:rsidRDefault="0064312A" w:rsidP="00E96FB0">
      <w:pPr>
        <w:pStyle w:val="Heading3"/>
        <w:spacing w:line="360" w:lineRule="auto"/>
      </w:pPr>
      <w:bookmarkStart w:id="23" w:name="_Toc181612761"/>
      <w:r>
        <w:t>3.4.2 Simulation</w:t>
      </w:r>
      <w:bookmarkEnd w:id="23"/>
      <w:r>
        <w:t xml:space="preserve"> </w:t>
      </w:r>
    </w:p>
    <w:p w14:paraId="472051CA" w14:textId="58D7FF36" w:rsidR="00BC19AE" w:rsidRDefault="001E533B" w:rsidP="00E96FB0">
      <w:pPr>
        <w:spacing w:line="360" w:lineRule="auto"/>
      </w:pPr>
      <w:r>
        <w:t xml:space="preserve">Once the </w:t>
      </w:r>
      <w:r w:rsidR="002E393B">
        <w:t xml:space="preserve">single analysis of the </w:t>
      </w:r>
      <w:r w:rsidR="00622AA9">
        <w:t>kiteboard</w:t>
      </w:r>
      <w:r w:rsidR="002E393B">
        <w:t xml:space="preserve"> had taken place</w:t>
      </w:r>
      <w:r w:rsidR="00622AA9">
        <w:t xml:space="preserve"> (Fig. 5)</w:t>
      </w:r>
      <w:r w:rsidR="002E393B">
        <w:t xml:space="preserve">, the </w:t>
      </w:r>
      <w:r w:rsidR="00622AA9">
        <w:t xml:space="preserve">displacement </w:t>
      </w:r>
      <w:r w:rsidR="0044456F">
        <w:t>and other comparative datasets were given (Tab. 2)</w:t>
      </w:r>
      <w:r w:rsidR="002E393B">
        <w:t xml:space="preserve"> </w:t>
      </w:r>
    </w:p>
    <w:p w14:paraId="144F405D" w14:textId="4B49532D" w:rsidR="00834498" w:rsidRDefault="00AE53B2" w:rsidP="00AE53B2">
      <w:pPr>
        <w:pStyle w:val="NormalWeb"/>
        <w:keepNext/>
        <w:spacing w:line="360" w:lineRule="auto"/>
        <w:jc w:val="center"/>
      </w:pPr>
      <w:r w:rsidRPr="00AE53B2">
        <w:drawing>
          <wp:inline distT="0" distB="0" distL="0" distR="0" wp14:anchorId="33A24704" wp14:editId="3E60DEDD">
            <wp:extent cx="3025694" cy="1836752"/>
            <wp:effectExtent l="0" t="0" r="3810" b="0"/>
            <wp:docPr id="1271863358" name="Picture 2" descr="A blue and red sca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1863358" name="Picture 2" descr="A blue and red scale&#10;&#10;Description automatically generated with medium confidenc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087712" cy="1874400"/>
                    </a:xfrm>
                    <a:prstGeom prst="rect">
                      <a:avLst/>
                    </a:prstGeom>
                    <a:noFill/>
                    <a:ln>
                      <a:noFill/>
                    </a:ln>
                  </pic:spPr>
                </pic:pic>
              </a:graphicData>
            </a:graphic>
          </wp:inline>
        </w:drawing>
      </w:r>
    </w:p>
    <w:p w14:paraId="3D94636E" w14:textId="51089CAC" w:rsidR="00622AA9" w:rsidRDefault="00834498" w:rsidP="00E96FB0">
      <w:pPr>
        <w:pStyle w:val="Caption"/>
        <w:spacing w:line="360" w:lineRule="auto"/>
        <w:jc w:val="center"/>
      </w:pPr>
      <w:bookmarkStart w:id="24" w:name="_Toc181639405"/>
      <w:r>
        <w:t xml:space="preserve">Figure </w:t>
      </w:r>
      <w:r>
        <w:fldChar w:fldCharType="begin"/>
      </w:r>
      <w:r>
        <w:instrText xml:space="preserve"> SEQ Figure \* ARABIC </w:instrText>
      </w:r>
      <w:r>
        <w:fldChar w:fldCharType="separate"/>
      </w:r>
      <w:r w:rsidR="0068784E">
        <w:rPr>
          <w:noProof/>
        </w:rPr>
        <w:t>5</w:t>
      </w:r>
      <w:r>
        <w:fldChar w:fldCharType="end"/>
      </w:r>
      <w:r>
        <w:t xml:space="preserve"> - Composite Baseline Displacement</w:t>
      </w:r>
      <w:bookmarkEnd w:id="24"/>
    </w:p>
    <w:p w14:paraId="16A6976D" w14:textId="24DC60E3" w:rsidR="00622AA9" w:rsidRDefault="00834498" w:rsidP="00E96FB0">
      <w:pPr>
        <w:pStyle w:val="FigureTable"/>
        <w:spacing w:line="360" w:lineRule="auto"/>
      </w:pPr>
      <w:r>
        <w:t>Table 2 – Compo</w:t>
      </w:r>
      <w:r w:rsidR="00E207B9">
        <w:t>site Baseline Results</w:t>
      </w:r>
    </w:p>
    <w:tbl>
      <w:tblPr>
        <w:tblStyle w:val="TableGrid"/>
        <w:tblW w:w="0" w:type="auto"/>
        <w:tblLook w:val="04A0" w:firstRow="1" w:lastRow="0" w:firstColumn="1" w:lastColumn="0" w:noHBand="0" w:noVBand="1"/>
      </w:tblPr>
      <w:tblGrid>
        <w:gridCol w:w="2337"/>
        <w:gridCol w:w="2337"/>
        <w:gridCol w:w="2338"/>
        <w:gridCol w:w="2338"/>
      </w:tblGrid>
      <w:tr w:rsidR="00BC19AE" w14:paraId="3D69595E" w14:textId="77777777" w:rsidTr="00BC19AE">
        <w:tc>
          <w:tcPr>
            <w:tcW w:w="2337" w:type="dxa"/>
          </w:tcPr>
          <w:p w14:paraId="37A1031C" w14:textId="56E09015" w:rsidR="00BC19AE" w:rsidRDefault="00BC19AE" w:rsidP="00E96FB0">
            <w:pPr>
              <w:spacing w:line="360" w:lineRule="auto"/>
            </w:pPr>
            <w:r>
              <w:t xml:space="preserve">Material </w:t>
            </w:r>
          </w:p>
        </w:tc>
        <w:tc>
          <w:tcPr>
            <w:tcW w:w="2337" w:type="dxa"/>
          </w:tcPr>
          <w:p w14:paraId="37012B67" w14:textId="39C42B63" w:rsidR="00BC19AE" w:rsidRDefault="00BC19AE" w:rsidP="00E96FB0">
            <w:pPr>
              <w:spacing w:line="360" w:lineRule="auto"/>
            </w:pPr>
            <w:r>
              <w:t>Thickness</w:t>
            </w:r>
            <w:r w:rsidR="00864BD3">
              <w:t xml:space="preserve"> (mm)</w:t>
            </w:r>
          </w:p>
        </w:tc>
        <w:tc>
          <w:tcPr>
            <w:tcW w:w="2338" w:type="dxa"/>
          </w:tcPr>
          <w:p w14:paraId="42EAED47" w14:textId="2A76CF94" w:rsidR="00BC19AE" w:rsidRDefault="00864BD3" w:rsidP="00E96FB0">
            <w:pPr>
              <w:spacing w:line="360" w:lineRule="auto"/>
            </w:pPr>
            <w:r>
              <w:t>Deflection (mm)</w:t>
            </w:r>
          </w:p>
        </w:tc>
        <w:tc>
          <w:tcPr>
            <w:tcW w:w="2338" w:type="dxa"/>
          </w:tcPr>
          <w:p w14:paraId="499D94FC" w14:textId="0CB6A81E" w:rsidR="00BC19AE" w:rsidRDefault="00864BD3" w:rsidP="00E96FB0">
            <w:pPr>
              <w:spacing w:line="360" w:lineRule="auto"/>
            </w:pPr>
            <w:r>
              <w:t>Mass (Kg)</w:t>
            </w:r>
          </w:p>
        </w:tc>
      </w:tr>
      <w:tr w:rsidR="00BC19AE" w14:paraId="2CFBDAAB" w14:textId="77777777" w:rsidTr="00BC19AE">
        <w:tc>
          <w:tcPr>
            <w:tcW w:w="2337" w:type="dxa"/>
          </w:tcPr>
          <w:p w14:paraId="0D96527A" w14:textId="5B26569B" w:rsidR="00BC19AE" w:rsidRDefault="00864BD3" w:rsidP="00E96FB0">
            <w:pPr>
              <w:spacing w:line="360" w:lineRule="auto"/>
            </w:pPr>
            <w:r>
              <w:t xml:space="preserve">Steel </w:t>
            </w:r>
          </w:p>
        </w:tc>
        <w:tc>
          <w:tcPr>
            <w:tcW w:w="2337" w:type="dxa"/>
          </w:tcPr>
          <w:p w14:paraId="5AE6D84D" w14:textId="79068417" w:rsidR="00BC19AE" w:rsidRPr="006B16C3" w:rsidRDefault="0025486E" w:rsidP="00E96FB0">
            <w:pPr>
              <w:spacing w:line="360" w:lineRule="auto"/>
            </w:pPr>
            <w:r>
              <w:t>3</w:t>
            </w:r>
          </w:p>
        </w:tc>
        <w:tc>
          <w:tcPr>
            <w:tcW w:w="2338" w:type="dxa"/>
          </w:tcPr>
          <w:p w14:paraId="6504F4D6" w14:textId="64491F1A" w:rsidR="00BC19AE" w:rsidRPr="006B16C3" w:rsidRDefault="003269C4" w:rsidP="00E96FB0">
            <w:pPr>
              <w:spacing w:line="360" w:lineRule="auto"/>
            </w:pPr>
            <w:r>
              <w:t>30</w:t>
            </w:r>
          </w:p>
        </w:tc>
        <w:tc>
          <w:tcPr>
            <w:tcW w:w="2338" w:type="dxa"/>
          </w:tcPr>
          <w:p w14:paraId="0A31A10B" w14:textId="16C0380E" w:rsidR="00BC19AE" w:rsidRPr="006B16C3" w:rsidRDefault="00A23B36" w:rsidP="00E96FB0">
            <w:pPr>
              <w:spacing w:line="360" w:lineRule="auto"/>
            </w:pPr>
            <w:r w:rsidRPr="006B16C3">
              <w:t>8.1</w:t>
            </w:r>
          </w:p>
        </w:tc>
      </w:tr>
      <w:tr w:rsidR="00BC19AE" w14:paraId="499F01C9" w14:textId="77777777" w:rsidTr="00BC19AE">
        <w:tc>
          <w:tcPr>
            <w:tcW w:w="2337" w:type="dxa"/>
          </w:tcPr>
          <w:p w14:paraId="5500AA63" w14:textId="4FB8CD41" w:rsidR="00BC19AE" w:rsidRDefault="00864BD3" w:rsidP="00E96FB0">
            <w:pPr>
              <w:spacing w:line="360" w:lineRule="auto"/>
            </w:pPr>
            <w:r>
              <w:t>Composite</w:t>
            </w:r>
          </w:p>
        </w:tc>
        <w:tc>
          <w:tcPr>
            <w:tcW w:w="2337" w:type="dxa"/>
          </w:tcPr>
          <w:p w14:paraId="159570C2" w14:textId="0EEB6361" w:rsidR="00BC19AE" w:rsidRPr="006B16C3" w:rsidRDefault="00A23B36" w:rsidP="00E96FB0">
            <w:pPr>
              <w:spacing w:line="360" w:lineRule="auto"/>
            </w:pPr>
            <w:r w:rsidRPr="006B16C3">
              <w:t>2.5</w:t>
            </w:r>
          </w:p>
        </w:tc>
        <w:tc>
          <w:tcPr>
            <w:tcW w:w="2338" w:type="dxa"/>
          </w:tcPr>
          <w:p w14:paraId="21137F52" w14:textId="3D4D29A9" w:rsidR="00BC19AE" w:rsidRPr="006B16C3" w:rsidRDefault="00A23B36" w:rsidP="00E96FB0">
            <w:pPr>
              <w:spacing w:line="360" w:lineRule="auto"/>
            </w:pPr>
            <w:r w:rsidRPr="006B16C3">
              <w:t>1</w:t>
            </w:r>
            <w:r w:rsidR="003269C4">
              <w:t>20</w:t>
            </w:r>
          </w:p>
        </w:tc>
        <w:tc>
          <w:tcPr>
            <w:tcW w:w="2338" w:type="dxa"/>
          </w:tcPr>
          <w:p w14:paraId="04083327" w14:textId="5103CA69" w:rsidR="00BC19AE" w:rsidRPr="006B16C3" w:rsidRDefault="00A23B36" w:rsidP="00E96FB0">
            <w:pPr>
              <w:spacing w:line="360" w:lineRule="auto"/>
            </w:pPr>
            <w:r w:rsidRPr="006B16C3">
              <w:t>2.0</w:t>
            </w:r>
            <w:r w:rsidR="003269C4">
              <w:t>2</w:t>
            </w:r>
          </w:p>
        </w:tc>
      </w:tr>
    </w:tbl>
    <w:p w14:paraId="447A83B8" w14:textId="77777777" w:rsidR="00BC19AE" w:rsidRDefault="00BC19AE" w:rsidP="00E96FB0">
      <w:pPr>
        <w:spacing w:line="360" w:lineRule="auto"/>
      </w:pPr>
    </w:p>
    <w:p w14:paraId="5359FE3E" w14:textId="5A736EDF" w:rsidR="008F2021" w:rsidRDefault="003C2BEB" w:rsidP="00E96FB0">
      <w:pPr>
        <w:spacing w:line="360" w:lineRule="auto"/>
      </w:pPr>
      <w:r>
        <w:t xml:space="preserve">This data shows that despite the boards being almost the same </w:t>
      </w:r>
      <w:r w:rsidR="00636F4F">
        <w:t>thickness</w:t>
      </w:r>
      <w:r>
        <w:t xml:space="preserve">, the properties of the boards have the biggest impact on the results. Steel strong but heavy nature </w:t>
      </w:r>
      <w:r w:rsidR="000C405F">
        <w:t xml:space="preserve">is proved in the small deflection and the heavy mass. However, despite composite </w:t>
      </w:r>
      <w:r w:rsidR="008E32A1">
        <w:t xml:space="preserve">CFRP being known for its impressive strength to weight ratio the board still deflected a significant amount more than the steel, this is due to the orientation of the ply’s. The </w:t>
      </w:r>
      <w:r w:rsidR="00636F4F">
        <w:t>optimised</w:t>
      </w:r>
      <w:r w:rsidR="008E32A1">
        <w:t xml:space="preserve"> </w:t>
      </w:r>
      <w:r w:rsidR="00636F4F">
        <w:t xml:space="preserve">orientation of the plies can be configured using Design Studio. </w:t>
      </w:r>
    </w:p>
    <w:p w14:paraId="48588596" w14:textId="77777777" w:rsidR="00E96FB0" w:rsidRPr="00CB2240" w:rsidRDefault="00E96FB0" w:rsidP="00E96FB0">
      <w:pPr>
        <w:spacing w:line="360" w:lineRule="auto"/>
      </w:pPr>
    </w:p>
    <w:p w14:paraId="08D0B367" w14:textId="4C44FE7A" w:rsidR="00E6581C" w:rsidRDefault="00676A03" w:rsidP="00E96FB0">
      <w:pPr>
        <w:pStyle w:val="Heading1"/>
        <w:numPr>
          <w:ilvl w:val="0"/>
          <w:numId w:val="16"/>
        </w:numPr>
        <w:spacing w:line="360" w:lineRule="auto"/>
      </w:pPr>
      <w:bookmarkStart w:id="25" w:name="_Toc181612762"/>
      <w:r w:rsidRPr="00A90064">
        <w:t xml:space="preserve">Optimised Structure of </w:t>
      </w:r>
      <w:r w:rsidR="00A90064">
        <w:t>k</w:t>
      </w:r>
      <w:r w:rsidRPr="00A90064">
        <w:t>iteboard</w:t>
      </w:r>
      <w:bookmarkEnd w:id="25"/>
      <w:r w:rsidRPr="00A90064">
        <w:t xml:space="preserve"> </w:t>
      </w:r>
    </w:p>
    <w:p w14:paraId="03862A3F" w14:textId="76A3F86F" w:rsidR="00D322F4" w:rsidRDefault="00FB0A32" w:rsidP="00E96FB0">
      <w:pPr>
        <w:pStyle w:val="Heading2"/>
        <w:spacing w:line="360" w:lineRule="auto"/>
      </w:pPr>
      <w:bookmarkStart w:id="26" w:name="_Toc181612763"/>
      <w:r>
        <w:t xml:space="preserve">4.1 </w:t>
      </w:r>
      <w:r w:rsidR="00D322F4">
        <w:t>Optimisation</w:t>
      </w:r>
      <w:bookmarkEnd w:id="26"/>
      <w:r w:rsidR="00D322F4">
        <w:t xml:space="preserve"> </w:t>
      </w:r>
    </w:p>
    <w:p w14:paraId="369701DD" w14:textId="27FAA3A0" w:rsidR="00AE1B04" w:rsidRPr="00CF783A" w:rsidRDefault="00CF783A" w:rsidP="006E7DBF">
      <w:pPr>
        <w:spacing w:line="360" w:lineRule="auto"/>
      </w:pPr>
      <w:r w:rsidRPr="00CF783A">
        <w:t>For</w:t>
      </w:r>
      <w:r w:rsidR="000701E9" w:rsidRPr="00CF783A">
        <w:t xml:space="preserve"> the composite </w:t>
      </w:r>
      <w:r w:rsidR="00160466" w:rsidRPr="00CF783A">
        <w:t>kiteboard to have the same deflectio</w:t>
      </w:r>
      <w:r w:rsidR="00BE490B" w:rsidRPr="00CF783A">
        <w:t xml:space="preserve">n as the mass but the same mass of the </w:t>
      </w:r>
      <w:r w:rsidRPr="00CF783A">
        <w:t>original</w:t>
      </w:r>
      <w:r w:rsidR="00BE490B" w:rsidRPr="00CF783A">
        <w:t xml:space="preserve"> composite board, it required optimisation in design studio. This tool allows the user to gain the most out of their </w:t>
      </w:r>
      <w:r w:rsidR="003F4F3C" w:rsidRPr="00CF783A">
        <w:t>composite materials by chang</w:t>
      </w:r>
      <w:r w:rsidR="001735F8">
        <w:t>ing the</w:t>
      </w:r>
      <w:r w:rsidR="003F4F3C" w:rsidRPr="00CF783A">
        <w:t xml:space="preserve"> orientation and </w:t>
      </w:r>
      <w:r w:rsidR="001735F8">
        <w:t>amount</w:t>
      </w:r>
      <w:r w:rsidR="003F4F3C" w:rsidRPr="00CF783A">
        <w:t xml:space="preserve"> of the </w:t>
      </w:r>
      <w:r w:rsidRPr="00CF783A">
        <w:t>ply’s</w:t>
      </w:r>
      <w:r w:rsidR="003F4F3C" w:rsidRPr="00CF783A">
        <w:t xml:space="preserve">. </w:t>
      </w:r>
    </w:p>
    <w:p w14:paraId="55C90DF9" w14:textId="3C95FF3D" w:rsidR="003C6CEA" w:rsidRDefault="003C6CEA" w:rsidP="00E96FB0">
      <w:pPr>
        <w:pStyle w:val="Heading3"/>
        <w:spacing w:line="360" w:lineRule="auto"/>
      </w:pPr>
      <w:bookmarkStart w:id="27" w:name="_Toc181612764"/>
      <w:r w:rsidRPr="003C6CEA">
        <w:t>4.1.2 Optimisation set up</w:t>
      </w:r>
      <w:bookmarkEnd w:id="27"/>
      <w:r w:rsidRPr="003C6CEA">
        <w:t xml:space="preserve"> </w:t>
      </w:r>
    </w:p>
    <w:p w14:paraId="1ECC6FD6" w14:textId="48938CA3" w:rsidR="003F4F3C" w:rsidRDefault="00CF783A" w:rsidP="006E7DBF">
      <w:pPr>
        <w:spacing w:line="360" w:lineRule="auto"/>
      </w:pPr>
      <w:r w:rsidRPr="00CF783A">
        <w:t xml:space="preserve">To begin the </w:t>
      </w:r>
      <w:r>
        <w:t xml:space="preserve">optimisation of the </w:t>
      </w:r>
      <w:r w:rsidR="00596CD3">
        <w:t xml:space="preserve">composite </w:t>
      </w:r>
      <w:r w:rsidR="00DD582E">
        <w:t xml:space="preserve">ply’s, multiple factors needed to be </w:t>
      </w:r>
      <w:r w:rsidR="004659A2">
        <w:t>considered</w:t>
      </w:r>
      <w:r w:rsidR="00DD582E">
        <w:t xml:space="preserve">: </w:t>
      </w:r>
    </w:p>
    <w:p w14:paraId="19344D83" w14:textId="37F8491D" w:rsidR="00DD582E" w:rsidRDefault="00F01E3C" w:rsidP="006E7DBF">
      <w:pPr>
        <w:spacing w:line="360" w:lineRule="auto"/>
      </w:pPr>
      <w:r>
        <w:t>An</w:t>
      </w:r>
      <w:r w:rsidR="00F13A80">
        <w:t xml:space="preserve"> </w:t>
      </w:r>
      <w:r>
        <w:t>o</w:t>
      </w:r>
      <w:r w:rsidR="00D54050">
        <w:t>bjective</w:t>
      </w:r>
      <w:r w:rsidR="00F13A80">
        <w:t xml:space="preserve"> within the design </w:t>
      </w:r>
      <w:r w:rsidR="00A41AE0">
        <w:t xml:space="preserve">needed to be applied. This </w:t>
      </w:r>
      <w:r w:rsidR="00D54050">
        <w:t>objective</w:t>
      </w:r>
      <w:r w:rsidR="00A41AE0">
        <w:t xml:space="preserve"> </w:t>
      </w:r>
      <w:r w:rsidR="001D3E1D">
        <w:t>was to ensure that the mass of the board was</w:t>
      </w:r>
      <w:r w:rsidR="00D54050">
        <w:t xml:space="preserve"> minimised. </w:t>
      </w:r>
    </w:p>
    <w:p w14:paraId="3068A2CC" w14:textId="21787ED4" w:rsidR="00D54050" w:rsidRDefault="00E26F48" w:rsidP="006E7DBF">
      <w:pPr>
        <w:spacing w:line="360" w:lineRule="auto"/>
      </w:pPr>
      <w:r>
        <w:t>A constraint was also applied to the board. This was a displacement constraint, ensuring than when the board was optimised it need</w:t>
      </w:r>
      <w:r w:rsidR="00512527">
        <w:t>ed</w:t>
      </w:r>
      <w:r>
        <w:t xml:space="preserve"> to deflect the same or less than the steel boards displacement</w:t>
      </w:r>
      <w:r w:rsidR="00512527">
        <w:t>.</w:t>
      </w:r>
    </w:p>
    <w:p w14:paraId="638FBA05" w14:textId="3B72271F" w:rsidR="00691168" w:rsidRDefault="004B2F01" w:rsidP="006E7DBF">
      <w:pPr>
        <w:spacing w:line="360" w:lineRule="auto"/>
      </w:pPr>
      <w:r>
        <w:t xml:space="preserve">Design </w:t>
      </w:r>
      <w:r w:rsidR="00DF4AB4">
        <w:t>variables</w:t>
      </w:r>
      <w:r>
        <w:t xml:space="preserve"> were then applied to the </w:t>
      </w:r>
      <w:r w:rsidR="00385971">
        <w:t>board’s</w:t>
      </w:r>
      <w:r>
        <w:t xml:space="preserve"> </w:t>
      </w:r>
      <w:r w:rsidR="00385971">
        <w:t>ply’s</w:t>
      </w:r>
      <w:r w:rsidR="007378B3">
        <w:t xml:space="preserve">. These variables for the </w:t>
      </w:r>
      <w:r w:rsidR="008B428F">
        <w:t>thicknes</w:t>
      </w:r>
      <w:r w:rsidR="00DF4AB4">
        <w:t xml:space="preserve">ses of the </w:t>
      </w:r>
      <w:r w:rsidR="001B1CB5">
        <w:t>ply’s</w:t>
      </w:r>
      <w:r w:rsidR="00DF4AB4">
        <w:t xml:space="preserve"> </w:t>
      </w:r>
      <w:r w:rsidR="005B2829">
        <w:t xml:space="preserve">ensured that the board could be optimised and still stay within a suitable range of </w:t>
      </w:r>
      <w:r w:rsidR="001B1CB5">
        <w:t xml:space="preserve">the constraints and objectives. </w:t>
      </w:r>
    </w:p>
    <w:p w14:paraId="5703F7E1" w14:textId="77777777" w:rsidR="00E96FB0" w:rsidRDefault="00E96FB0" w:rsidP="00E96FB0">
      <w:pPr>
        <w:spacing w:line="360" w:lineRule="auto"/>
        <w:jc w:val="left"/>
      </w:pPr>
    </w:p>
    <w:p w14:paraId="1F5DF798" w14:textId="77777777" w:rsidR="00E96FB0" w:rsidRDefault="00E96FB0" w:rsidP="00E96FB0">
      <w:pPr>
        <w:spacing w:line="360" w:lineRule="auto"/>
        <w:jc w:val="left"/>
      </w:pPr>
    </w:p>
    <w:p w14:paraId="7D7483AF" w14:textId="77777777" w:rsidR="00E96FB0" w:rsidRDefault="00E96FB0" w:rsidP="00E96FB0">
      <w:pPr>
        <w:spacing w:line="360" w:lineRule="auto"/>
        <w:jc w:val="left"/>
      </w:pPr>
    </w:p>
    <w:p w14:paraId="4CE81AE8" w14:textId="77777777" w:rsidR="00E96FB0" w:rsidRDefault="00E96FB0" w:rsidP="00E96FB0">
      <w:pPr>
        <w:spacing w:line="360" w:lineRule="auto"/>
        <w:jc w:val="left"/>
      </w:pPr>
    </w:p>
    <w:p w14:paraId="0B873ED3" w14:textId="0D532EEB" w:rsidR="001B1CB5" w:rsidRDefault="00FB0A32" w:rsidP="00E96FB0">
      <w:pPr>
        <w:pStyle w:val="Heading2"/>
        <w:spacing w:line="360" w:lineRule="auto"/>
      </w:pPr>
      <w:bookmarkStart w:id="28" w:name="_Toc181612765"/>
      <w:r>
        <w:lastRenderedPageBreak/>
        <w:t xml:space="preserve">4.2 </w:t>
      </w:r>
      <w:r w:rsidR="00D322F4">
        <w:t>Simulation</w:t>
      </w:r>
      <w:bookmarkEnd w:id="28"/>
      <w:r w:rsidR="00D322F4">
        <w:t xml:space="preserve"> </w:t>
      </w:r>
    </w:p>
    <w:p w14:paraId="21BEA9E4" w14:textId="62552D4A" w:rsidR="00C322B3" w:rsidRDefault="00BE3518" w:rsidP="00E96FB0">
      <w:pPr>
        <w:spacing w:line="360" w:lineRule="auto"/>
      </w:pPr>
      <w:r>
        <w:t xml:space="preserve">Once the board </w:t>
      </w:r>
      <w:r w:rsidR="003D5116">
        <w:t xml:space="preserve">was </w:t>
      </w:r>
      <w:r>
        <w:t xml:space="preserve">optimised </w:t>
      </w:r>
      <w:r w:rsidR="003D5116">
        <w:t>using Genesis</w:t>
      </w:r>
      <w:r w:rsidR="00842402">
        <w:t xml:space="preserve"> </w:t>
      </w:r>
      <w:r w:rsidR="00151BE3">
        <w:t xml:space="preserve">the cycle data including graphs relating to the </w:t>
      </w:r>
      <w:r w:rsidR="004A7818">
        <w:t xml:space="preserve">objectives </w:t>
      </w:r>
      <w:r w:rsidR="00161AEF">
        <w:t>were displayed (Fig. 6)</w:t>
      </w:r>
      <w:r w:rsidR="00651DE6" w:rsidRPr="00651DE6">
        <w:rPr>
          <w:noProof/>
        </w:rPr>
        <w:t xml:space="preserve"> </w:t>
      </w:r>
    </w:p>
    <w:p w14:paraId="64B880CF" w14:textId="23AA2A11" w:rsidR="00651DE6" w:rsidRDefault="00824EE8" w:rsidP="00E96FB0">
      <w:pPr>
        <w:keepNext/>
        <w:spacing w:line="360" w:lineRule="auto"/>
        <w:ind w:left="720"/>
      </w:pPr>
      <w:r w:rsidRPr="00824EE8">
        <w:drawing>
          <wp:inline distT="0" distB="0" distL="0" distR="0" wp14:anchorId="1348C070" wp14:editId="6E66508F">
            <wp:extent cx="2654436" cy="1905098"/>
            <wp:effectExtent l="0" t="0" r="0" b="0"/>
            <wp:docPr id="1254807558" name="Picture 1" descr="A graph of a normalized curv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4807558" name="Picture 1" descr="A graph of a normalized curve&#10;&#10;Description automatically generated"/>
                    <pic:cNvPicPr/>
                  </pic:nvPicPr>
                  <pic:blipFill>
                    <a:blip r:embed="rId14"/>
                    <a:stretch>
                      <a:fillRect/>
                    </a:stretch>
                  </pic:blipFill>
                  <pic:spPr>
                    <a:xfrm>
                      <a:off x="0" y="0"/>
                      <a:ext cx="2654436" cy="1905098"/>
                    </a:xfrm>
                    <a:prstGeom prst="rect">
                      <a:avLst/>
                    </a:prstGeom>
                  </pic:spPr>
                </pic:pic>
              </a:graphicData>
            </a:graphic>
          </wp:inline>
        </w:drawing>
      </w:r>
      <w:r w:rsidR="00465098">
        <w:rPr>
          <w:noProof/>
        </w:rPr>
        <w:drawing>
          <wp:inline distT="0" distB="0" distL="0" distR="0" wp14:anchorId="4C51FAAF" wp14:editId="32668FDF">
            <wp:extent cx="2540000" cy="1835150"/>
            <wp:effectExtent l="0" t="0" r="0" b="0"/>
            <wp:docPr id="123358490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540000" cy="1835150"/>
                    </a:xfrm>
                    <a:prstGeom prst="rect">
                      <a:avLst/>
                    </a:prstGeom>
                    <a:noFill/>
                  </pic:spPr>
                </pic:pic>
              </a:graphicData>
            </a:graphic>
          </wp:inline>
        </w:drawing>
      </w:r>
    </w:p>
    <w:p w14:paraId="0375FD53" w14:textId="03408527" w:rsidR="004A7818" w:rsidRDefault="00651DE6" w:rsidP="00E96FB0">
      <w:pPr>
        <w:pStyle w:val="Caption"/>
        <w:spacing w:line="360" w:lineRule="auto"/>
        <w:jc w:val="center"/>
      </w:pPr>
      <w:bookmarkStart w:id="29" w:name="_Toc181639406"/>
      <w:r>
        <w:t xml:space="preserve">Figure </w:t>
      </w:r>
      <w:r>
        <w:fldChar w:fldCharType="begin"/>
      </w:r>
      <w:r>
        <w:instrText xml:space="preserve"> SEQ Figure \* ARABIC </w:instrText>
      </w:r>
      <w:r>
        <w:fldChar w:fldCharType="separate"/>
      </w:r>
      <w:r w:rsidR="0068784E">
        <w:rPr>
          <w:noProof/>
        </w:rPr>
        <w:t>6</w:t>
      </w:r>
      <w:r>
        <w:fldChar w:fldCharType="end"/>
      </w:r>
      <w:r>
        <w:t xml:space="preserve"> - Objective and Constraint Graphs</w:t>
      </w:r>
      <w:bookmarkEnd w:id="29"/>
    </w:p>
    <w:p w14:paraId="6C8C5080" w14:textId="6DAE9FFC" w:rsidR="004A7818" w:rsidRDefault="004A7818" w:rsidP="00E96FB0">
      <w:pPr>
        <w:spacing w:line="360" w:lineRule="auto"/>
      </w:pPr>
      <w:r>
        <w:t xml:space="preserve">These graphs show how each design cycle took into consideration the before cycle with the aim of reducing the mass whilst keeping the deflection the same. </w:t>
      </w:r>
      <w:r w:rsidR="00C427F3">
        <w:t xml:space="preserve">The historical change data from this optimisation was them imported into Design Studio and used to create a graph displaying the </w:t>
      </w:r>
      <w:r w:rsidR="00DA52DB">
        <w:t xml:space="preserve">ply </w:t>
      </w:r>
      <w:r w:rsidR="00820D32">
        <w:t>thickness</w:t>
      </w:r>
      <w:r w:rsidR="00DA52DB">
        <w:t xml:space="preserve"> changed during the cycles</w:t>
      </w:r>
      <w:r w:rsidR="00820D32">
        <w:t xml:space="preserve"> (Fig. 7)</w:t>
      </w:r>
    </w:p>
    <w:p w14:paraId="7E78C6DC" w14:textId="286CD7BC" w:rsidR="00820D32" w:rsidRDefault="000E6F77" w:rsidP="000E6F77">
      <w:pPr>
        <w:pStyle w:val="NormalWeb"/>
        <w:jc w:val="center"/>
      </w:pPr>
      <w:r>
        <w:rPr>
          <w:noProof/>
        </w:rPr>
        <w:drawing>
          <wp:inline distT="0" distB="0" distL="0" distR="0" wp14:anchorId="0A4BE88D" wp14:editId="6EBB85EB">
            <wp:extent cx="3848431" cy="2850505"/>
            <wp:effectExtent l="0" t="0" r="0" b="7620"/>
            <wp:docPr id="2" name="Picture 3" descr="A graph with lines and do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descr="A graph with lines and dots&#10;&#10;Description automatically generate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891647" cy="2882515"/>
                    </a:xfrm>
                    <a:prstGeom prst="rect">
                      <a:avLst/>
                    </a:prstGeom>
                    <a:noFill/>
                    <a:ln>
                      <a:noFill/>
                    </a:ln>
                  </pic:spPr>
                </pic:pic>
              </a:graphicData>
            </a:graphic>
          </wp:inline>
        </w:drawing>
      </w:r>
    </w:p>
    <w:p w14:paraId="29BD43DF" w14:textId="2714CEC1" w:rsidR="00176FCF" w:rsidRDefault="00820D32" w:rsidP="00E96FB0">
      <w:pPr>
        <w:pStyle w:val="Caption"/>
        <w:spacing w:line="360" w:lineRule="auto"/>
        <w:jc w:val="center"/>
      </w:pPr>
      <w:bookmarkStart w:id="30" w:name="_Toc181639407"/>
      <w:r>
        <w:t xml:space="preserve">Figure </w:t>
      </w:r>
      <w:r>
        <w:fldChar w:fldCharType="begin"/>
      </w:r>
      <w:r>
        <w:instrText xml:space="preserve"> SEQ Figure \* ARABIC </w:instrText>
      </w:r>
      <w:r>
        <w:fldChar w:fldCharType="separate"/>
      </w:r>
      <w:r w:rsidR="0068784E">
        <w:rPr>
          <w:noProof/>
        </w:rPr>
        <w:t>7</w:t>
      </w:r>
      <w:r>
        <w:fldChar w:fldCharType="end"/>
      </w:r>
      <w:r>
        <w:t xml:space="preserve"> - History Graph</w:t>
      </w:r>
      <w:bookmarkEnd w:id="30"/>
    </w:p>
    <w:p w14:paraId="501BBCC5" w14:textId="10E0FDE5" w:rsidR="004E2C8D" w:rsidRDefault="004E2C8D" w:rsidP="00E96FB0">
      <w:pPr>
        <w:spacing w:line="360" w:lineRule="auto"/>
      </w:pPr>
    </w:p>
    <w:p w14:paraId="1345962D" w14:textId="59457507" w:rsidR="004E2C8D" w:rsidRDefault="004E2C8D" w:rsidP="00E96FB0">
      <w:pPr>
        <w:spacing w:line="360" w:lineRule="auto"/>
      </w:pPr>
      <w:r>
        <w:lastRenderedPageBreak/>
        <w:t xml:space="preserve">The graph shows that the middle plys </w:t>
      </w:r>
      <w:r w:rsidR="00E94AB8">
        <w:t xml:space="preserve">at 0 degrees is the thickest ply after optimisation, this is due </w:t>
      </w:r>
      <w:r w:rsidR="008B3E6A">
        <w:t xml:space="preserve">to the </w:t>
      </w:r>
      <w:r w:rsidR="005F6469">
        <w:t xml:space="preserve">vectors of the board points 0 degrees in the Y direction. </w:t>
      </w:r>
      <w:r w:rsidR="00074893">
        <w:t xml:space="preserve">The plys at </w:t>
      </w:r>
      <w:r w:rsidR="007C1E5E">
        <w:t>+/-90</w:t>
      </w:r>
      <w:r w:rsidR="00EB6ECE">
        <w:t xml:space="preserve"> have reduced to a minimum and the plys at </w:t>
      </w:r>
      <w:r w:rsidR="0044657E">
        <w:t xml:space="preserve">+/-45 are slightly thicker to </w:t>
      </w:r>
      <w:r w:rsidR="00FA2261">
        <w:t>achieve</w:t>
      </w:r>
      <w:r w:rsidR="0044657E">
        <w:t xml:space="preserve"> the deflection </w:t>
      </w:r>
      <w:r w:rsidR="00FA2261">
        <w:t xml:space="preserve">constraint. </w:t>
      </w:r>
    </w:p>
    <w:p w14:paraId="4C41BAA2" w14:textId="326A4CB5" w:rsidR="009A630A" w:rsidRDefault="00FA2261" w:rsidP="00E96FB0">
      <w:pPr>
        <w:spacing w:line="360" w:lineRule="auto"/>
      </w:pPr>
      <w:r>
        <w:t xml:space="preserve">A more </w:t>
      </w:r>
      <w:r w:rsidR="00820D32">
        <w:t>thorough</w:t>
      </w:r>
      <w:r>
        <w:t xml:space="preserve"> observation of the design cycles was assessed by importing the history data into </w:t>
      </w:r>
      <w:r w:rsidR="00135B14">
        <w:t>WordPad</w:t>
      </w:r>
      <w:r>
        <w:t>.</w:t>
      </w:r>
      <w:r w:rsidR="00135B14">
        <w:t xml:space="preserve"> </w:t>
      </w:r>
      <w:r w:rsidR="0057180B">
        <w:t xml:space="preserve">From this there are two main cycles, </w:t>
      </w:r>
      <w:r w:rsidR="009A630A">
        <w:t>cycle 0</w:t>
      </w:r>
      <w:r w:rsidR="0057180B">
        <w:t xml:space="preserve"> (Baseline) and the last (Optimised). </w:t>
      </w:r>
    </w:p>
    <w:p w14:paraId="419141CB" w14:textId="2927DBDB" w:rsidR="0058329E" w:rsidRDefault="009A630A" w:rsidP="00E96FB0">
      <w:pPr>
        <w:spacing w:line="360" w:lineRule="auto"/>
      </w:pPr>
      <w:r>
        <w:t>Cycle 0</w:t>
      </w:r>
      <w:r w:rsidR="0058329E">
        <w:t xml:space="preserve"> (Fig.8)</w:t>
      </w:r>
      <w:r>
        <w:t xml:space="preserve"> which is the baseline shows the data that the optimisation starts with, which is the mass of the board, each layer thickness and t</w:t>
      </w:r>
      <w:r w:rsidR="00697035">
        <w:t xml:space="preserve">he maximum violation. The maximum violation is how much over the </w:t>
      </w:r>
      <w:r w:rsidR="00AB68EB">
        <w:t xml:space="preserve">objective </w:t>
      </w:r>
      <w:r w:rsidR="00E94C73">
        <w:t>i</w:t>
      </w:r>
      <w:r w:rsidR="00AB68EB">
        <w:t xml:space="preserve">s of reaching its goal, is this case it was </w:t>
      </w:r>
      <w:r w:rsidR="0036216B">
        <w:t>13.7</w:t>
      </w:r>
      <w:r w:rsidR="0058329E">
        <w:t>%.</w:t>
      </w:r>
    </w:p>
    <w:p w14:paraId="385DD52F" w14:textId="7BFF7B89" w:rsidR="0058329E" w:rsidRDefault="0036216B" w:rsidP="0036216B">
      <w:pPr>
        <w:pStyle w:val="NormalWeb"/>
      </w:pPr>
      <w:r>
        <w:rPr>
          <w:noProof/>
        </w:rPr>
        <w:drawing>
          <wp:inline distT="0" distB="0" distL="0" distR="0" wp14:anchorId="055A5D24" wp14:editId="706901B0">
            <wp:extent cx="5775426" cy="922461"/>
            <wp:effectExtent l="0" t="0" r="0" b="0"/>
            <wp:docPr id="3" name="Picture 4" descr="A screenshot of a computer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4" descr="A screenshot of a computer code&#10;&#10;Description automatically generated"/>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856142" cy="935353"/>
                    </a:xfrm>
                    <a:prstGeom prst="rect">
                      <a:avLst/>
                    </a:prstGeom>
                    <a:noFill/>
                    <a:ln>
                      <a:noFill/>
                    </a:ln>
                  </pic:spPr>
                </pic:pic>
              </a:graphicData>
            </a:graphic>
          </wp:inline>
        </w:drawing>
      </w:r>
    </w:p>
    <w:p w14:paraId="29DA5CAF" w14:textId="72303657" w:rsidR="0058329E" w:rsidRDefault="0058329E" w:rsidP="00E96FB0">
      <w:pPr>
        <w:pStyle w:val="Caption"/>
        <w:spacing w:line="360" w:lineRule="auto"/>
        <w:jc w:val="center"/>
      </w:pPr>
      <w:bookmarkStart w:id="31" w:name="_Toc181639408"/>
      <w:r>
        <w:t xml:space="preserve">Figure </w:t>
      </w:r>
      <w:r>
        <w:fldChar w:fldCharType="begin"/>
      </w:r>
      <w:r>
        <w:instrText xml:space="preserve"> SEQ Figure \* ARABIC </w:instrText>
      </w:r>
      <w:r>
        <w:fldChar w:fldCharType="separate"/>
      </w:r>
      <w:r w:rsidR="0068784E">
        <w:rPr>
          <w:noProof/>
        </w:rPr>
        <w:t>8</w:t>
      </w:r>
      <w:r>
        <w:fldChar w:fldCharType="end"/>
      </w:r>
      <w:r>
        <w:t xml:space="preserve"> - Design Cycle 0</w:t>
      </w:r>
      <w:bookmarkEnd w:id="31"/>
    </w:p>
    <w:p w14:paraId="3548129F" w14:textId="52ED2AF4" w:rsidR="00AB68EB" w:rsidRDefault="00AB68EB" w:rsidP="00E96FB0">
      <w:pPr>
        <w:spacing w:line="360" w:lineRule="auto"/>
      </w:pPr>
      <w:r>
        <w:t>Following to the last cycle</w:t>
      </w:r>
      <w:r w:rsidR="00127F92">
        <w:t xml:space="preserve"> (Fig. 9)</w:t>
      </w:r>
      <w:r>
        <w:t xml:space="preserve"> which shows the optimised board. </w:t>
      </w:r>
      <w:r w:rsidR="00C64435">
        <w:t xml:space="preserve">From this, the layer </w:t>
      </w:r>
      <w:r w:rsidR="008B4B37">
        <w:t>thickness</w:t>
      </w:r>
      <w:r w:rsidR="00C64435">
        <w:t xml:space="preserve"> graphs data can be seen in </w:t>
      </w:r>
      <w:r w:rsidR="002D0958">
        <w:t>the layers of the board</w:t>
      </w:r>
      <w:r w:rsidR="008B4B37">
        <w:t xml:space="preserve">. The total mass </w:t>
      </w:r>
      <w:r w:rsidR="008B4B37" w:rsidRPr="00127F92">
        <w:t xml:space="preserve">of </w:t>
      </w:r>
      <w:r w:rsidR="00BF44A6">
        <w:t>3.29</w:t>
      </w:r>
      <w:r w:rsidR="008B4B37" w:rsidRPr="00127F92">
        <w:t>kg can</w:t>
      </w:r>
      <w:r w:rsidR="008B4B37">
        <w:t xml:space="preserve"> be seen as the objective and the max violation is 0% showing that the board has been optimised to reach its target. </w:t>
      </w:r>
    </w:p>
    <w:p w14:paraId="5B4ADB8F" w14:textId="4417FCD4" w:rsidR="00127F92" w:rsidRDefault="00BF44A6" w:rsidP="00BF44A6">
      <w:pPr>
        <w:pStyle w:val="NormalWeb"/>
      </w:pPr>
      <w:r>
        <w:rPr>
          <w:noProof/>
        </w:rPr>
        <w:drawing>
          <wp:inline distT="0" distB="0" distL="0" distR="0" wp14:anchorId="33B2593D" wp14:editId="3AECBFC1">
            <wp:extent cx="5864354" cy="922186"/>
            <wp:effectExtent l="0" t="0" r="3175" b="0"/>
            <wp:docPr id="4" name="Picture 5" descr="A number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5" descr="A number on a white background&#10;&#10;Description automatically generated"/>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72098" cy="939129"/>
                    </a:xfrm>
                    <a:prstGeom prst="rect">
                      <a:avLst/>
                    </a:prstGeom>
                    <a:noFill/>
                    <a:ln>
                      <a:noFill/>
                    </a:ln>
                  </pic:spPr>
                </pic:pic>
              </a:graphicData>
            </a:graphic>
          </wp:inline>
        </w:drawing>
      </w:r>
    </w:p>
    <w:p w14:paraId="470F8E5C" w14:textId="5ED7AB36" w:rsidR="005567F1" w:rsidRDefault="00127F92" w:rsidP="00E96FB0">
      <w:pPr>
        <w:pStyle w:val="Caption"/>
        <w:spacing w:line="360" w:lineRule="auto"/>
        <w:jc w:val="center"/>
      </w:pPr>
      <w:bookmarkStart w:id="32" w:name="_Toc181639409"/>
      <w:r>
        <w:t xml:space="preserve">Figure </w:t>
      </w:r>
      <w:r>
        <w:fldChar w:fldCharType="begin"/>
      </w:r>
      <w:r>
        <w:instrText xml:space="preserve"> SEQ Figure \* ARABIC </w:instrText>
      </w:r>
      <w:r>
        <w:fldChar w:fldCharType="separate"/>
      </w:r>
      <w:r w:rsidR="0068784E">
        <w:rPr>
          <w:noProof/>
        </w:rPr>
        <w:t>9</w:t>
      </w:r>
      <w:r>
        <w:fldChar w:fldCharType="end"/>
      </w:r>
      <w:r>
        <w:t xml:space="preserve"> - Last Design Cycle</w:t>
      </w:r>
      <w:bookmarkEnd w:id="32"/>
    </w:p>
    <w:p w14:paraId="3D9C5B76" w14:textId="451AD762" w:rsidR="00876A52" w:rsidRDefault="001B3718" w:rsidP="00E96FB0">
      <w:pPr>
        <w:spacing w:line="360" w:lineRule="auto"/>
      </w:pPr>
      <w:r>
        <w:t xml:space="preserve">The thickness was checked using the method previously used for the baseline, by selecting the DISP data </w:t>
      </w:r>
      <w:r w:rsidR="00153BB1">
        <w:t xml:space="preserve">for the last cycle which showed </w:t>
      </w:r>
      <w:r w:rsidR="00153BB1" w:rsidRPr="00E427FC">
        <w:t xml:space="preserve">the board and its </w:t>
      </w:r>
      <w:r w:rsidR="005F334D" w:rsidRPr="00E427FC">
        <w:t>deflection.</w:t>
      </w:r>
      <w:r w:rsidR="005F334D">
        <w:t xml:space="preserve"> In</w:t>
      </w:r>
      <w:r w:rsidR="00876A52">
        <w:t xml:space="preserve"> comparison to the baseline composite </w:t>
      </w:r>
      <w:r w:rsidR="00350812">
        <w:t>kiteboard,</w:t>
      </w:r>
      <w:r w:rsidR="00876A52">
        <w:t xml:space="preserve"> it has been significantly improved. </w:t>
      </w:r>
      <w:r w:rsidR="00997948">
        <w:t>This can be seen in the table below</w:t>
      </w:r>
      <w:r w:rsidR="00350812">
        <w:t xml:space="preserve"> (Tab. 3)</w:t>
      </w:r>
      <w:r w:rsidR="00997948">
        <w:t xml:space="preserve">. </w:t>
      </w:r>
    </w:p>
    <w:p w14:paraId="653DE166" w14:textId="7E3BF98E" w:rsidR="00A7594D" w:rsidRDefault="00A7594D" w:rsidP="00E96FB0">
      <w:pPr>
        <w:pStyle w:val="FigureTable"/>
        <w:spacing w:line="360" w:lineRule="auto"/>
      </w:pPr>
      <w:r>
        <w:t xml:space="preserve">Table 3 </w:t>
      </w:r>
      <w:r w:rsidR="008A470A">
        <w:t>–</w:t>
      </w:r>
      <w:r>
        <w:t xml:space="preserve"> </w:t>
      </w:r>
      <w:r w:rsidR="008A470A">
        <w:t>Optimised Composite Data</w:t>
      </w:r>
    </w:p>
    <w:tbl>
      <w:tblPr>
        <w:tblStyle w:val="TableGrid"/>
        <w:tblW w:w="0" w:type="auto"/>
        <w:tblLook w:val="04A0" w:firstRow="1" w:lastRow="0" w:firstColumn="1" w:lastColumn="0" w:noHBand="0" w:noVBand="1"/>
      </w:tblPr>
      <w:tblGrid>
        <w:gridCol w:w="2337"/>
        <w:gridCol w:w="2337"/>
        <w:gridCol w:w="2338"/>
        <w:gridCol w:w="2338"/>
      </w:tblGrid>
      <w:tr w:rsidR="00997948" w14:paraId="59815676" w14:textId="77777777" w:rsidTr="00997948">
        <w:tc>
          <w:tcPr>
            <w:tcW w:w="2337" w:type="dxa"/>
          </w:tcPr>
          <w:p w14:paraId="55EADF6C" w14:textId="0D6B2B79" w:rsidR="00997948" w:rsidRDefault="00997948" w:rsidP="00E96FB0">
            <w:pPr>
              <w:spacing w:line="360" w:lineRule="auto"/>
            </w:pPr>
            <w:r>
              <w:t xml:space="preserve">Material </w:t>
            </w:r>
          </w:p>
        </w:tc>
        <w:tc>
          <w:tcPr>
            <w:tcW w:w="2337" w:type="dxa"/>
          </w:tcPr>
          <w:p w14:paraId="2E8A0E79" w14:textId="09C8BB99" w:rsidR="00997948" w:rsidRDefault="00997948" w:rsidP="00E96FB0">
            <w:pPr>
              <w:spacing w:line="360" w:lineRule="auto"/>
            </w:pPr>
            <w:r>
              <w:t>Thickness (mm)</w:t>
            </w:r>
          </w:p>
        </w:tc>
        <w:tc>
          <w:tcPr>
            <w:tcW w:w="2338" w:type="dxa"/>
          </w:tcPr>
          <w:p w14:paraId="015A0271" w14:textId="191435DC" w:rsidR="00997948" w:rsidRDefault="001B3718" w:rsidP="00E96FB0">
            <w:pPr>
              <w:spacing w:line="360" w:lineRule="auto"/>
            </w:pPr>
            <w:r>
              <w:t>Deflection (mm)</w:t>
            </w:r>
          </w:p>
        </w:tc>
        <w:tc>
          <w:tcPr>
            <w:tcW w:w="2338" w:type="dxa"/>
          </w:tcPr>
          <w:p w14:paraId="751C4B4A" w14:textId="7C83483F" w:rsidR="00997948" w:rsidRDefault="001B3718" w:rsidP="00E96FB0">
            <w:pPr>
              <w:spacing w:line="360" w:lineRule="auto"/>
            </w:pPr>
            <w:r>
              <w:t>Mass (Kg)</w:t>
            </w:r>
          </w:p>
        </w:tc>
      </w:tr>
      <w:tr w:rsidR="00997948" w14:paraId="3505ACBB" w14:textId="77777777" w:rsidTr="00997948">
        <w:tc>
          <w:tcPr>
            <w:tcW w:w="2337" w:type="dxa"/>
          </w:tcPr>
          <w:p w14:paraId="51DEC68E" w14:textId="243F4F4D" w:rsidR="00997948" w:rsidRDefault="001B3718" w:rsidP="00E96FB0">
            <w:pPr>
              <w:spacing w:line="360" w:lineRule="auto"/>
            </w:pPr>
            <w:r>
              <w:t xml:space="preserve">Steel </w:t>
            </w:r>
          </w:p>
        </w:tc>
        <w:tc>
          <w:tcPr>
            <w:tcW w:w="2337" w:type="dxa"/>
          </w:tcPr>
          <w:p w14:paraId="6A741FAF" w14:textId="3E09ED44" w:rsidR="00997948" w:rsidRDefault="00685478" w:rsidP="00E96FB0">
            <w:pPr>
              <w:spacing w:line="360" w:lineRule="auto"/>
            </w:pPr>
            <w:r>
              <w:t>2</w:t>
            </w:r>
          </w:p>
        </w:tc>
        <w:tc>
          <w:tcPr>
            <w:tcW w:w="2338" w:type="dxa"/>
          </w:tcPr>
          <w:p w14:paraId="03F05E36" w14:textId="0BC4A688" w:rsidR="00997948" w:rsidRDefault="00BF44A6" w:rsidP="00E96FB0">
            <w:pPr>
              <w:spacing w:line="360" w:lineRule="auto"/>
            </w:pPr>
            <w:r>
              <w:t>30</w:t>
            </w:r>
          </w:p>
        </w:tc>
        <w:tc>
          <w:tcPr>
            <w:tcW w:w="2338" w:type="dxa"/>
          </w:tcPr>
          <w:p w14:paraId="375AE4BB" w14:textId="568A174D" w:rsidR="00997948" w:rsidRDefault="00685478" w:rsidP="00E96FB0">
            <w:pPr>
              <w:spacing w:line="360" w:lineRule="auto"/>
            </w:pPr>
            <w:r>
              <w:t>8.1</w:t>
            </w:r>
          </w:p>
        </w:tc>
      </w:tr>
      <w:tr w:rsidR="00997948" w14:paraId="04B03A1C" w14:textId="77777777" w:rsidTr="00997948">
        <w:tc>
          <w:tcPr>
            <w:tcW w:w="2337" w:type="dxa"/>
          </w:tcPr>
          <w:p w14:paraId="35C050C2" w14:textId="1D70CF27" w:rsidR="00997948" w:rsidRDefault="001B3718" w:rsidP="00E96FB0">
            <w:pPr>
              <w:spacing w:line="360" w:lineRule="auto"/>
            </w:pPr>
            <w:r>
              <w:t>Composite Baseline</w:t>
            </w:r>
          </w:p>
        </w:tc>
        <w:tc>
          <w:tcPr>
            <w:tcW w:w="2337" w:type="dxa"/>
          </w:tcPr>
          <w:p w14:paraId="2DE6FF9D" w14:textId="52FF1B93" w:rsidR="00997948" w:rsidRDefault="00685478" w:rsidP="00E96FB0">
            <w:pPr>
              <w:spacing w:line="360" w:lineRule="auto"/>
            </w:pPr>
            <w:r>
              <w:t>2.5</w:t>
            </w:r>
          </w:p>
        </w:tc>
        <w:tc>
          <w:tcPr>
            <w:tcW w:w="2338" w:type="dxa"/>
          </w:tcPr>
          <w:p w14:paraId="11E8FB69" w14:textId="08A3AAA0" w:rsidR="00997948" w:rsidRDefault="00685478" w:rsidP="00E96FB0">
            <w:pPr>
              <w:spacing w:line="360" w:lineRule="auto"/>
            </w:pPr>
            <w:r>
              <w:t>1</w:t>
            </w:r>
            <w:r w:rsidR="00BF44A6">
              <w:t>20</w:t>
            </w:r>
          </w:p>
        </w:tc>
        <w:tc>
          <w:tcPr>
            <w:tcW w:w="2338" w:type="dxa"/>
          </w:tcPr>
          <w:p w14:paraId="3201A8A9" w14:textId="3D153D80" w:rsidR="00997948" w:rsidRDefault="00685478" w:rsidP="00E96FB0">
            <w:pPr>
              <w:spacing w:line="360" w:lineRule="auto"/>
            </w:pPr>
            <w:r>
              <w:t>2.02</w:t>
            </w:r>
          </w:p>
        </w:tc>
      </w:tr>
      <w:tr w:rsidR="00997948" w14:paraId="44E3FE1F" w14:textId="77777777" w:rsidTr="00997948">
        <w:tc>
          <w:tcPr>
            <w:tcW w:w="2337" w:type="dxa"/>
          </w:tcPr>
          <w:p w14:paraId="77B1E80F" w14:textId="36B551F8" w:rsidR="00997948" w:rsidRDefault="001B3718" w:rsidP="00E96FB0">
            <w:pPr>
              <w:spacing w:line="360" w:lineRule="auto"/>
            </w:pPr>
            <w:r>
              <w:t>Composite Optimised</w:t>
            </w:r>
          </w:p>
        </w:tc>
        <w:tc>
          <w:tcPr>
            <w:tcW w:w="2337" w:type="dxa"/>
          </w:tcPr>
          <w:p w14:paraId="7F2087DF" w14:textId="26261B64" w:rsidR="00997948" w:rsidRDefault="00BF44A6" w:rsidP="00E96FB0">
            <w:pPr>
              <w:spacing w:line="360" w:lineRule="auto"/>
            </w:pPr>
            <w:r>
              <w:t>4.07</w:t>
            </w:r>
          </w:p>
        </w:tc>
        <w:tc>
          <w:tcPr>
            <w:tcW w:w="2338" w:type="dxa"/>
          </w:tcPr>
          <w:p w14:paraId="1E09831B" w14:textId="5DBE07B2" w:rsidR="00997948" w:rsidRDefault="0010291C" w:rsidP="00E96FB0">
            <w:pPr>
              <w:spacing w:line="360" w:lineRule="auto"/>
            </w:pPr>
            <w:r>
              <w:t>29</w:t>
            </w:r>
          </w:p>
        </w:tc>
        <w:tc>
          <w:tcPr>
            <w:tcW w:w="2338" w:type="dxa"/>
          </w:tcPr>
          <w:p w14:paraId="6DF7577B" w14:textId="70FB81B5" w:rsidR="00997948" w:rsidRDefault="0010291C" w:rsidP="00E96FB0">
            <w:pPr>
              <w:spacing w:line="360" w:lineRule="auto"/>
            </w:pPr>
            <w:r>
              <w:t>3.29</w:t>
            </w:r>
          </w:p>
        </w:tc>
      </w:tr>
    </w:tbl>
    <w:p w14:paraId="367F7AB0" w14:textId="77777777" w:rsidR="00997948" w:rsidRDefault="00997948" w:rsidP="00E96FB0">
      <w:pPr>
        <w:spacing w:line="360" w:lineRule="auto"/>
      </w:pPr>
    </w:p>
    <w:p w14:paraId="7BE596FF" w14:textId="1D465D02" w:rsidR="008B4B37" w:rsidRDefault="00FB0A32" w:rsidP="00E96FB0">
      <w:pPr>
        <w:pStyle w:val="Heading2"/>
        <w:spacing w:line="360" w:lineRule="auto"/>
      </w:pPr>
      <w:bookmarkStart w:id="33" w:name="_Toc181612766"/>
      <w:r>
        <w:t xml:space="preserve">4.3 </w:t>
      </w:r>
      <w:r w:rsidR="006B5A3F">
        <w:t>Discreet optimisation</w:t>
      </w:r>
      <w:bookmarkEnd w:id="33"/>
    </w:p>
    <w:p w14:paraId="5CC24D3B" w14:textId="16E44552" w:rsidR="00153BB1" w:rsidRDefault="00153BB1" w:rsidP="00E96FB0">
      <w:pPr>
        <w:spacing w:line="360" w:lineRule="auto"/>
      </w:pPr>
      <w:r>
        <w:t>Theoretically the board after optimisation is in its most efficient state, howeve</w:t>
      </w:r>
      <w:r w:rsidR="00DD145C">
        <w:t xml:space="preserve">r, this is without taking into consideration the manufacturing of the kiteboard. </w:t>
      </w:r>
      <w:r w:rsidR="00C47CC1">
        <w:t xml:space="preserve">To ensure the kiteboard was able to be manufactured discreet variables were introduced which only allowed steps of layer thicknesses in steps if 0.1mm. </w:t>
      </w:r>
    </w:p>
    <w:p w14:paraId="26F131D9" w14:textId="778321B8" w:rsidR="00204167" w:rsidRDefault="00A66D9C" w:rsidP="00204167">
      <w:pPr>
        <w:spacing w:line="360" w:lineRule="auto"/>
      </w:pPr>
      <w:r>
        <w:t>An</w:t>
      </w:r>
      <w:r w:rsidR="00F9362D">
        <w:t xml:space="preserve"> optimisation was then run again to see how this would </w:t>
      </w:r>
      <w:r w:rsidR="00A7594D">
        <w:t>affect</w:t>
      </w:r>
      <w:r w:rsidR="00F9362D">
        <w:t xml:space="preserve"> the dat</w:t>
      </w:r>
      <w:r w:rsidR="00A7594D">
        <w:t xml:space="preserve">a </w:t>
      </w:r>
      <w:r w:rsidR="005E5F67">
        <w:t>(Fig</w:t>
      </w:r>
      <w:r w:rsidR="00204167">
        <w:t>. 10)</w:t>
      </w:r>
    </w:p>
    <w:p w14:paraId="0B1B17A6" w14:textId="77777777" w:rsidR="0068784E" w:rsidRDefault="0068784E" w:rsidP="0068784E">
      <w:pPr>
        <w:pStyle w:val="NormalWeb"/>
        <w:keepNext/>
        <w:jc w:val="center"/>
      </w:pPr>
      <w:r>
        <w:rPr>
          <w:noProof/>
        </w:rPr>
        <w:drawing>
          <wp:inline distT="0" distB="0" distL="0" distR="0" wp14:anchorId="03B21378" wp14:editId="0DF10ADA">
            <wp:extent cx="4777317" cy="779034"/>
            <wp:effectExtent l="0" t="0" r="4445" b="2540"/>
            <wp:docPr id="6" name="Picture 7" descr="A number and numbers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7" descr="A number and numbers on a white background&#10;&#10;Description automatically generated"/>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869248" cy="794025"/>
                    </a:xfrm>
                    <a:prstGeom prst="rect">
                      <a:avLst/>
                    </a:prstGeom>
                    <a:noFill/>
                    <a:ln>
                      <a:noFill/>
                    </a:ln>
                  </pic:spPr>
                </pic:pic>
              </a:graphicData>
            </a:graphic>
          </wp:inline>
        </w:drawing>
      </w:r>
    </w:p>
    <w:p w14:paraId="30F009BB" w14:textId="7BFE1F4D" w:rsidR="0068784E" w:rsidRDefault="0068784E" w:rsidP="0068784E">
      <w:pPr>
        <w:pStyle w:val="Caption"/>
        <w:jc w:val="center"/>
      </w:pPr>
      <w:bookmarkStart w:id="34" w:name="_Toc181639410"/>
      <w:r>
        <w:t xml:space="preserve">Figure </w:t>
      </w:r>
      <w:r>
        <w:fldChar w:fldCharType="begin"/>
      </w:r>
      <w:r>
        <w:instrText xml:space="preserve"> SEQ Figure \* ARABIC </w:instrText>
      </w:r>
      <w:r>
        <w:fldChar w:fldCharType="separate"/>
      </w:r>
      <w:r>
        <w:rPr>
          <w:noProof/>
        </w:rPr>
        <w:t>10</w:t>
      </w:r>
      <w:r>
        <w:fldChar w:fldCharType="end"/>
      </w:r>
      <w:r>
        <w:t xml:space="preserve"> - Discreet optimisation</w:t>
      </w:r>
      <w:bookmarkEnd w:id="34"/>
    </w:p>
    <w:p w14:paraId="2FE6E7A5" w14:textId="3432E265" w:rsidR="0068784E" w:rsidRDefault="0068784E" w:rsidP="00204167">
      <w:pPr>
        <w:spacing w:line="360" w:lineRule="auto"/>
      </w:pPr>
      <w:r>
        <w:t xml:space="preserve">The data from the </w:t>
      </w:r>
      <w:r w:rsidR="002042CB">
        <w:t>optimised</w:t>
      </w:r>
      <w:r>
        <w:t xml:space="preserve"> composite can be seen below (</w:t>
      </w:r>
      <w:r w:rsidR="002042CB">
        <w:t>Tab. 4)</w:t>
      </w:r>
    </w:p>
    <w:p w14:paraId="5F7D3485" w14:textId="546E4F9E" w:rsidR="008A470A" w:rsidRDefault="008A470A" w:rsidP="00204167">
      <w:pPr>
        <w:pStyle w:val="FigureTable"/>
      </w:pPr>
      <w:r>
        <w:t xml:space="preserve">Table 4 – Discreet </w:t>
      </w:r>
      <w:r w:rsidR="00276CED">
        <w:t>O</w:t>
      </w:r>
      <w:r>
        <w:t>pti</w:t>
      </w:r>
      <w:r w:rsidR="00276CED">
        <w:t>misation Data</w:t>
      </w:r>
    </w:p>
    <w:tbl>
      <w:tblPr>
        <w:tblStyle w:val="TableGrid"/>
        <w:tblW w:w="0" w:type="auto"/>
        <w:tblLook w:val="04A0" w:firstRow="1" w:lastRow="0" w:firstColumn="1" w:lastColumn="0" w:noHBand="0" w:noVBand="1"/>
      </w:tblPr>
      <w:tblGrid>
        <w:gridCol w:w="2337"/>
        <w:gridCol w:w="2337"/>
        <w:gridCol w:w="2338"/>
        <w:gridCol w:w="2338"/>
      </w:tblGrid>
      <w:tr w:rsidR="00F9362D" w14:paraId="399A7C88" w14:textId="77777777" w:rsidTr="00F9362D">
        <w:tc>
          <w:tcPr>
            <w:tcW w:w="2337" w:type="dxa"/>
          </w:tcPr>
          <w:p w14:paraId="7B82042E" w14:textId="3BCD903D" w:rsidR="00F9362D" w:rsidRDefault="00F9362D" w:rsidP="00E96FB0">
            <w:pPr>
              <w:spacing w:line="360" w:lineRule="auto"/>
            </w:pPr>
            <w:r>
              <w:t xml:space="preserve">Material </w:t>
            </w:r>
          </w:p>
        </w:tc>
        <w:tc>
          <w:tcPr>
            <w:tcW w:w="2337" w:type="dxa"/>
          </w:tcPr>
          <w:p w14:paraId="45E74522" w14:textId="13CB50A0" w:rsidR="00F9362D" w:rsidRDefault="00F9362D" w:rsidP="00E96FB0">
            <w:pPr>
              <w:spacing w:line="360" w:lineRule="auto"/>
            </w:pPr>
            <w:r>
              <w:t>Thickness (mm)</w:t>
            </w:r>
          </w:p>
        </w:tc>
        <w:tc>
          <w:tcPr>
            <w:tcW w:w="2338" w:type="dxa"/>
          </w:tcPr>
          <w:p w14:paraId="5453FCE5" w14:textId="79E1FC98" w:rsidR="00F9362D" w:rsidRDefault="00F9362D" w:rsidP="00E96FB0">
            <w:pPr>
              <w:spacing w:line="360" w:lineRule="auto"/>
            </w:pPr>
            <w:r>
              <w:t>Deflection (mm)</w:t>
            </w:r>
          </w:p>
        </w:tc>
        <w:tc>
          <w:tcPr>
            <w:tcW w:w="2338" w:type="dxa"/>
          </w:tcPr>
          <w:p w14:paraId="3519CB56" w14:textId="2A048CC6" w:rsidR="00F9362D" w:rsidRDefault="00F9362D" w:rsidP="00E96FB0">
            <w:pPr>
              <w:spacing w:line="360" w:lineRule="auto"/>
            </w:pPr>
            <w:r>
              <w:t>Mass (Kg)</w:t>
            </w:r>
          </w:p>
        </w:tc>
      </w:tr>
      <w:tr w:rsidR="00F9362D" w14:paraId="70723BEC" w14:textId="77777777" w:rsidTr="00F9362D">
        <w:tc>
          <w:tcPr>
            <w:tcW w:w="2337" w:type="dxa"/>
          </w:tcPr>
          <w:p w14:paraId="76A84286" w14:textId="2CB875D2" w:rsidR="00F9362D" w:rsidRDefault="00F9362D" w:rsidP="00E96FB0">
            <w:pPr>
              <w:spacing w:line="360" w:lineRule="auto"/>
            </w:pPr>
            <w:r>
              <w:t>Steel</w:t>
            </w:r>
          </w:p>
        </w:tc>
        <w:tc>
          <w:tcPr>
            <w:tcW w:w="2337" w:type="dxa"/>
          </w:tcPr>
          <w:p w14:paraId="300CF5B5" w14:textId="3985DC97" w:rsidR="00F9362D" w:rsidRDefault="00276CED" w:rsidP="00E96FB0">
            <w:pPr>
              <w:spacing w:line="360" w:lineRule="auto"/>
            </w:pPr>
            <w:r>
              <w:t>2</w:t>
            </w:r>
          </w:p>
        </w:tc>
        <w:tc>
          <w:tcPr>
            <w:tcW w:w="2338" w:type="dxa"/>
          </w:tcPr>
          <w:p w14:paraId="7C3AF14C" w14:textId="0904B1FB" w:rsidR="00F9362D" w:rsidRDefault="00FF1C32" w:rsidP="00E96FB0">
            <w:pPr>
              <w:spacing w:line="360" w:lineRule="auto"/>
            </w:pPr>
            <w:r>
              <w:t>30</w:t>
            </w:r>
          </w:p>
        </w:tc>
        <w:tc>
          <w:tcPr>
            <w:tcW w:w="2338" w:type="dxa"/>
          </w:tcPr>
          <w:p w14:paraId="7C47FAEC" w14:textId="26B8660D" w:rsidR="00F9362D" w:rsidRDefault="00276CED" w:rsidP="00E96FB0">
            <w:pPr>
              <w:spacing w:line="360" w:lineRule="auto"/>
            </w:pPr>
            <w:r>
              <w:t>8.1</w:t>
            </w:r>
          </w:p>
        </w:tc>
      </w:tr>
      <w:tr w:rsidR="00F9362D" w14:paraId="213D8EDF" w14:textId="77777777" w:rsidTr="00F9362D">
        <w:tc>
          <w:tcPr>
            <w:tcW w:w="2337" w:type="dxa"/>
          </w:tcPr>
          <w:p w14:paraId="6971C73D" w14:textId="28DD13F8" w:rsidR="00F9362D" w:rsidRDefault="00F9362D" w:rsidP="00E96FB0">
            <w:pPr>
              <w:spacing w:line="360" w:lineRule="auto"/>
            </w:pPr>
            <w:r>
              <w:t>Composite Baseline</w:t>
            </w:r>
          </w:p>
        </w:tc>
        <w:tc>
          <w:tcPr>
            <w:tcW w:w="2337" w:type="dxa"/>
          </w:tcPr>
          <w:p w14:paraId="4CF56EC3" w14:textId="5E8FB801" w:rsidR="00F9362D" w:rsidRDefault="00276CED" w:rsidP="00E96FB0">
            <w:pPr>
              <w:spacing w:line="360" w:lineRule="auto"/>
            </w:pPr>
            <w:r>
              <w:t>2.5</w:t>
            </w:r>
          </w:p>
        </w:tc>
        <w:tc>
          <w:tcPr>
            <w:tcW w:w="2338" w:type="dxa"/>
          </w:tcPr>
          <w:p w14:paraId="7EA7157D" w14:textId="2842291C" w:rsidR="00F9362D" w:rsidRDefault="00FF1C32" w:rsidP="00E96FB0">
            <w:pPr>
              <w:spacing w:line="360" w:lineRule="auto"/>
            </w:pPr>
            <w:r>
              <w:t>120</w:t>
            </w:r>
          </w:p>
        </w:tc>
        <w:tc>
          <w:tcPr>
            <w:tcW w:w="2338" w:type="dxa"/>
          </w:tcPr>
          <w:p w14:paraId="6AF056C4" w14:textId="6CA13673" w:rsidR="00F9362D" w:rsidRDefault="00276CED" w:rsidP="00E96FB0">
            <w:pPr>
              <w:spacing w:line="360" w:lineRule="auto"/>
            </w:pPr>
            <w:r>
              <w:t>2.02</w:t>
            </w:r>
          </w:p>
        </w:tc>
      </w:tr>
      <w:tr w:rsidR="00F9362D" w14:paraId="70D131CD" w14:textId="77777777" w:rsidTr="00F9362D">
        <w:tc>
          <w:tcPr>
            <w:tcW w:w="2337" w:type="dxa"/>
          </w:tcPr>
          <w:p w14:paraId="519EC99E" w14:textId="750B321F" w:rsidR="00F9362D" w:rsidRDefault="00922679" w:rsidP="00E96FB0">
            <w:pPr>
              <w:spacing w:line="360" w:lineRule="auto"/>
            </w:pPr>
            <w:r>
              <w:t>Composite Optimised</w:t>
            </w:r>
          </w:p>
        </w:tc>
        <w:tc>
          <w:tcPr>
            <w:tcW w:w="2337" w:type="dxa"/>
          </w:tcPr>
          <w:p w14:paraId="53A98C9C" w14:textId="3C10CCF8" w:rsidR="00F9362D" w:rsidRDefault="00FF1C32" w:rsidP="00E96FB0">
            <w:pPr>
              <w:spacing w:line="360" w:lineRule="auto"/>
            </w:pPr>
            <w:r>
              <w:t>4.07</w:t>
            </w:r>
          </w:p>
        </w:tc>
        <w:tc>
          <w:tcPr>
            <w:tcW w:w="2338" w:type="dxa"/>
          </w:tcPr>
          <w:p w14:paraId="2A843130" w14:textId="161AD5C8" w:rsidR="00F9362D" w:rsidRDefault="00FF1C32" w:rsidP="00E96FB0">
            <w:pPr>
              <w:spacing w:line="360" w:lineRule="auto"/>
            </w:pPr>
            <w:r>
              <w:t>29</w:t>
            </w:r>
          </w:p>
        </w:tc>
        <w:tc>
          <w:tcPr>
            <w:tcW w:w="2338" w:type="dxa"/>
          </w:tcPr>
          <w:p w14:paraId="2C5FC339" w14:textId="2B54F3DC" w:rsidR="00F9362D" w:rsidRDefault="00FF1C32" w:rsidP="00E96FB0">
            <w:pPr>
              <w:spacing w:line="360" w:lineRule="auto"/>
            </w:pPr>
            <w:r>
              <w:t>3.29</w:t>
            </w:r>
          </w:p>
        </w:tc>
      </w:tr>
      <w:tr w:rsidR="00F9362D" w14:paraId="3804EBDA" w14:textId="77777777" w:rsidTr="00F9362D">
        <w:tc>
          <w:tcPr>
            <w:tcW w:w="2337" w:type="dxa"/>
          </w:tcPr>
          <w:p w14:paraId="24708C58" w14:textId="633D8220" w:rsidR="00F9362D" w:rsidRDefault="005C138B" w:rsidP="00E96FB0">
            <w:pPr>
              <w:spacing w:line="360" w:lineRule="auto"/>
            </w:pPr>
            <w:r>
              <w:t>Composite Discreet</w:t>
            </w:r>
          </w:p>
        </w:tc>
        <w:tc>
          <w:tcPr>
            <w:tcW w:w="2337" w:type="dxa"/>
          </w:tcPr>
          <w:p w14:paraId="0CC4E403" w14:textId="4413B464" w:rsidR="00F9362D" w:rsidRDefault="00B376B7" w:rsidP="00E96FB0">
            <w:pPr>
              <w:spacing w:line="360" w:lineRule="auto"/>
            </w:pPr>
            <w:r>
              <w:t>4.2</w:t>
            </w:r>
          </w:p>
        </w:tc>
        <w:tc>
          <w:tcPr>
            <w:tcW w:w="2338" w:type="dxa"/>
          </w:tcPr>
          <w:p w14:paraId="786C0AF9" w14:textId="42015955" w:rsidR="00F9362D" w:rsidRDefault="00B376B7" w:rsidP="00E96FB0">
            <w:pPr>
              <w:spacing w:line="360" w:lineRule="auto"/>
            </w:pPr>
            <w:r>
              <w:t>28</w:t>
            </w:r>
          </w:p>
        </w:tc>
        <w:tc>
          <w:tcPr>
            <w:tcW w:w="2338" w:type="dxa"/>
          </w:tcPr>
          <w:p w14:paraId="63EDE206" w14:textId="3697C61B" w:rsidR="00F9362D" w:rsidRDefault="00B376B7" w:rsidP="00E96FB0">
            <w:pPr>
              <w:spacing w:line="360" w:lineRule="auto"/>
            </w:pPr>
            <w:r>
              <w:t>3.4</w:t>
            </w:r>
          </w:p>
        </w:tc>
      </w:tr>
    </w:tbl>
    <w:p w14:paraId="0C3FF848" w14:textId="77777777" w:rsidR="00FE5A11" w:rsidRDefault="00FE5A11" w:rsidP="00E96FB0">
      <w:pPr>
        <w:spacing w:line="360" w:lineRule="auto"/>
      </w:pPr>
    </w:p>
    <w:p w14:paraId="4EDDB36E" w14:textId="1F980330" w:rsidR="00721F0D" w:rsidRDefault="002042CB" w:rsidP="00E96FB0">
      <w:pPr>
        <w:spacing w:line="360" w:lineRule="auto"/>
      </w:pPr>
      <w:r>
        <w:t>From this data the ply lay-up can be easily calculated and machined (Tab. 5)</w:t>
      </w:r>
    </w:p>
    <w:p w14:paraId="2E7667C8" w14:textId="0EB6BFB5" w:rsidR="002042CB" w:rsidRDefault="002042CB" w:rsidP="002042CB">
      <w:pPr>
        <w:pStyle w:val="FigureTable"/>
      </w:pPr>
      <w:r>
        <w:t>Table 5 – Ply Lay-up</w:t>
      </w:r>
    </w:p>
    <w:tbl>
      <w:tblPr>
        <w:tblStyle w:val="TableGrid"/>
        <w:tblW w:w="0" w:type="auto"/>
        <w:tblLook w:val="04A0" w:firstRow="1" w:lastRow="0" w:firstColumn="1" w:lastColumn="0" w:noHBand="0" w:noVBand="1"/>
      </w:tblPr>
      <w:tblGrid>
        <w:gridCol w:w="4675"/>
        <w:gridCol w:w="4675"/>
      </w:tblGrid>
      <w:tr w:rsidR="00721F0D" w14:paraId="753FECCF" w14:textId="77777777" w:rsidTr="00721F0D">
        <w:tc>
          <w:tcPr>
            <w:tcW w:w="4675" w:type="dxa"/>
          </w:tcPr>
          <w:p w14:paraId="0E2D4B5E" w14:textId="3BCFA99E" w:rsidR="00721F0D" w:rsidRDefault="00721F0D" w:rsidP="00E96FB0">
            <w:pPr>
              <w:spacing w:line="360" w:lineRule="auto"/>
            </w:pPr>
            <w:r>
              <w:t>Layer</w:t>
            </w:r>
          </w:p>
        </w:tc>
        <w:tc>
          <w:tcPr>
            <w:tcW w:w="4675" w:type="dxa"/>
          </w:tcPr>
          <w:p w14:paraId="7AB10CAB" w14:textId="5AD4C330" w:rsidR="00721F0D" w:rsidRDefault="00721F0D" w:rsidP="00E96FB0">
            <w:pPr>
              <w:spacing w:line="360" w:lineRule="auto"/>
            </w:pPr>
            <w:r>
              <w:t>Plys</w:t>
            </w:r>
          </w:p>
        </w:tc>
      </w:tr>
      <w:tr w:rsidR="00721F0D" w14:paraId="4F45071E" w14:textId="77777777" w:rsidTr="00721F0D">
        <w:tc>
          <w:tcPr>
            <w:tcW w:w="4675" w:type="dxa"/>
          </w:tcPr>
          <w:p w14:paraId="306CC899" w14:textId="2F50E3A1" w:rsidR="00721F0D" w:rsidRDefault="00721F0D" w:rsidP="00E96FB0">
            <w:pPr>
              <w:spacing w:line="360" w:lineRule="auto"/>
            </w:pPr>
            <w:r>
              <w:t>1</w:t>
            </w:r>
          </w:p>
        </w:tc>
        <w:tc>
          <w:tcPr>
            <w:tcW w:w="4675" w:type="dxa"/>
          </w:tcPr>
          <w:p w14:paraId="585851C0" w14:textId="13E54DD6" w:rsidR="00721F0D" w:rsidRDefault="002042CB" w:rsidP="00E96FB0">
            <w:pPr>
              <w:spacing w:line="360" w:lineRule="auto"/>
            </w:pPr>
            <w:r>
              <w:t>4</w:t>
            </w:r>
          </w:p>
        </w:tc>
      </w:tr>
      <w:tr w:rsidR="00721F0D" w14:paraId="580E93BF" w14:textId="77777777" w:rsidTr="00721F0D">
        <w:tc>
          <w:tcPr>
            <w:tcW w:w="4675" w:type="dxa"/>
          </w:tcPr>
          <w:p w14:paraId="262EF7F8" w14:textId="4D396424" w:rsidR="00721F0D" w:rsidRDefault="00721F0D" w:rsidP="00E96FB0">
            <w:pPr>
              <w:spacing w:line="360" w:lineRule="auto"/>
            </w:pPr>
            <w:r>
              <w:t>2</w:t>
            </w:r>
          </w:p>
        </w:tc>
        <w:tc>
          <w:tcPr>
            <w:tcW w:w="4675" w:type="dxa"/>
          </w:tcPr>
          <w:p w14:paraId="72EBB869" w14:textId="5EE7BE5E" w:rsidR="00721F0D" w:rsidRDefault="002042CB" w:rsidP="00E96FB0">
            <w:pPr>
              <w:spacing w:line="360" w:lineRule="auto"/>
            </w:pPr>
            <w:r>
              <w:t>6</w:t>
            </w:r>
          </w:p>
        </w:tc>
      </w:tr>
      <w:tr w:rsidR="00721F0D" w14:paraId="379A919C" w14:textId="77777777" w:rsidTr="00721F0D">
        <w:tc>
          <w:tcPr>
            <w:tcW w:w="4675" w:type="dxa"/>
          </w:tcPr>
          <w:p w14:paraId="4246ED1D" w14:textId="41DCBF12" w:rsidR="00721F0D" w:rsidRDefault="00721F0D" w:rsidP="00E96FB0">
            <w:pPr>
              <w:spacing w:line="360" w:lineRule="auto"/>
            </w:pPr>
            <w:r>
              <w:t>3</w:t>
            </w:r>
          </w:p>
        </w:tc>
        <w:tc>
          <w:tcPr>
            <w:tcW w:w="4675" w:type="dxa"/>
          </w:tcPr>
          <w:p w14:paraId="36034C80" w14:textId="518D12A0" w:rsidR="00721F0D" w:rsidRDefault="002042CB" w:rsidP="00E96FB0">
            <w:pPr>
              <w:spacing w:line="360" w:lineRule="auto"/>
            </w:pPr>
            <w:r>
              <w:t>22</w:t>
            </w:r>
          </w:p>
        </w:tc>
      </w:tr>
      <w:tr w:rsidR="00721F0D" w14:paraId="0BC5169C" w14:textId="77777777" w:rsidTr="00721F0D">
        <w:tc>
          <w:tcPr>
            <w:tcW w:w="4675" w:type="dxa"/>
          </w:tcPr>
          <w:p w14:paraId="3FD0CF9C" w14:textId="14E33E6B" w:rsidR="00721F0D" w:rsidRDefault="00721F0D" w:rsidP="00E96FB0">
            <w:pPr>
              <w:spacing w:line="360" w:lineRule="auto"/>
            </w:pPr>
            <w:r>
              <w:t>4</w:t>
            </w:r>
          </w:p>
        </w:tc>
        <w:tc>
          <w:tcPr>
            <w:tcW w:w="4675" w:type="dxa"/>
          </w:tcPr>
          <w:p w14:paraId="48B96784" w14:textId="73A9EB26" w:rsidR="00721F0D" w:rsidRDefault="009434CE" w:rsidP="00E96FB0">
            <w:pPr>
              <w:spacing w:line="360" w:lineRule="auto"/>
            </w:pPr>
            <w:r>
              <w:t>7</w:t>
            </w:r>
          </w:p>
        </w:tc>
      </w:tr>
      <w:tr w:rsidR="00721F0D" w14:paraId="42631E21" w14:textId="77777777" w:rsidTr="00721F0D">
        <w:tc>
          <w:tcPr>
            <w:tcW w:w="4675" w:type="dxa"/>
          </w:tcPr>
          <w:p w14:paraId="2301287A" w14:textId="6CDE4292" w:rsidR="00721F0D" w:rsidRDefault="00721F0D" w:rsidP="00E96FB0">
            <w:pPr>
              <w:spacing w:line="360" w:lineRule="auto"/>
            </w:pPr>
            <w:r>
              <w:t>5</w:t>
            </w:r>
          </w:p>
        </w:tc>
        <w:tc>
          <w:tcPr>
            <w:tcW w:w="4675" w:type="dxa"/>
          </w:tcPr>
          <w:p w14:paraId="7E7AA6EF" w14:textId="58AF1461" w:rsidR="00721F0D" w:rsidRDefault="009434CE" w:rsidP="00E96FB0">
            <w:pPr>
              <w:spacing w:line="360" w:lineRule="auto"/>
            </w:pPr>
            <w:r>
              <w:t>3</w:t>
            </w:r>
          </w:p>
        </w:tc>
      </w:tr>
    </w:tbl>
    <w:p w14:paraId="005CF20A" w14:textId="77777777" w:rsidR="00721F0D" w:rsidRDefault="00721F0D" w:rsidP="00E96FB0">
      <w:pPr>
        <w:spacing w:line="360" w:lineRule="auto"/>
      </w:pPr>
    </w:p>
    <w:p w14:paraId="7B6E127A" w14:textId="6CE94C82" w:rsidR="005C138B" w:rsidRDefault="005C138B" w:rsidP="00E96FB0">
      <w:pPr>
        <w:spacing w:line="360" w:lineRule="auto"/>
      </w:pPr>
      <w:r>
        <w:lastRenderedPageBreak/>
        <w:t>The data shows, as expected that the board was effect by the introduction of discreet variables by making the board slightly thicker and heavier. However,</w:t>
      </w:r>
      <w:r w:rsidR="009434CE">
        <w:t xml:space="preserve"> with a total</w:t>
      </w:r>
      <w:r w:rsidR="00B207B9">
        <w:t xml:space="preserve"> 42plys</w:t>
      </w:r>
      <w:r w:rsidR="004108B2">
        <w:t>,</w:t>
      </w:r>
      <w:r>
        <w:t xml:space="preserve"> these changes in data are very </w:t>
      </w:r>
      <w:r w:rsidR="00BE4424">
        <w:t xml:space="preserve">little in comparison to the improvement made by optimisation. </w:t>
      </w:r>
    </w:p>
    <w:p w14:paraId="639769C6" w14:textId="25CD4656" w:rsidR="004331A6" w:rsidRDefault="00E44ABC" w:rsidP="00E96FB0">
      <w:pPr>
        <w:pStyle w:val="Heading2"/>
        <w:spacing w:line="360" w:lineRule="auto"/>
      </w:pPr>
      <w:bookmarkStart w:id="35" w:name="_Toc181612767"/>
      <w:r>
        <w:t xml:space="preserve">4.4 </w:t>
      </w:r>
      <w:r w:rsidR="0014139A">
        <w:t>Future improvements and variable</w:t>
      </w:r>
      <w:bookmarkEnd w:id="35"/>
    </w:p>
    <w:p w14:paraId="1EB8D124" w14:textId="2EECC9C1" w:rsidR="006A6774" w:rsidRDefault="0014139A" w:rsidP="00E96FB0">
      <w:pPr>
        <w:spacing w:line="360" w:lineRule="auto"/>
      </w:pPr>
      <w:r>
        <w:t xml:space="preserve">Despite the use of design studio being a success </w:t>
      </w:r>
      <w:r w:rsidR="006A6774">
        <w:t xml:space="preserve">by optimising a kiteboard </w:t>
      </w:r>
      <w:r w:rsidR="00D71155">
        <w:t xml:space="preserve">to reduce mass and defection. There are still a number of variable that should be taken into account </w:t>
      </w:r>
      <w:r w:rsidR="00CE5101">
        <w:t xml:space="preserve">that may have prevented the simulations from being as accurate as possible. These are </w:t>
      </w:r>
    </w:p>
    <w:p w14:paraId="48A649F2" w14:textId="389D53D4" w:rsidR="00CE5101" w:rsidRDefault="00B21176" w:rsidP="00E96FB0">
      <w:pPr>
        <w:spacing w:line="360" w:lineRule="auto"/>
      </w:pPr>
      <w:r>
        <w:t>The f</w:t>
      </w:r>
      <w:r w:rsidR="00435664">
        <w:t>orces used</w:t>
      </w:r>
      <w:r>
        <w:t xml:space="preserve"> for this simulation were from previous calculations</w:t>
      </w:r>
      <w:r w:rsidR="008F5A1E">
        <w:t xml:space="preserve">, these calculations may have been inaccurate cause the deflection to not reflect real life circumstances. </w:t>
      </w:r>
      <w:r w:rsidR="00480CA8">
        <w:t xml:space="preserve">To eliminate this, resultant forces could be researched from reputable sources. </w:t>
      </w:r>
    </w:p>
    <w:p w14:paraId="655BFB7D" w14:textId="4A813037" w:rsidR="0030192D" w:rsidRDefault="00480CA8" w:rsidP="00E96FB0">
      <w:pPr>
        <w:spacing w:line="360" w:lineRule="auto"/>
      </w:pPr>
      <w:r>
        <w:t xml:space="preserve">The boards forces was applied as a UDL. However, the water that the board is assumed to be riding on is turbulent which mean that </w:t>
      </w:r>
      <w:r w:rsidR="001375D4">
        <w:t xml:space="preserve">the water is choppy resulting in not the whole board being in contact with the water. </w:t>
      </w:r>
      <w:r w:rsidR="006F5FE8">
        <w:t xml:space="preserve">In future the simulation could be assumed in a laminar flow condition. </w:t>
      </w:r>
    </w:p>
    <w:p w14:paraId="0FA25384" w14:textId="0538D523" w:rsidR="0086708C" w:rsidRDefault="00D90CC0" w:rsidP="00E96FB0">
      <w:pPr>
        <w:spacing w:line="360" w:lineRule="auto"/>
      </w:pPr>
      <w:r>
        <w:t xml:space="preserve">After research the average kiteboard is </w:t>
      </w:r>
      <w:r w:rsidR="00113CD7">
        <w:t xml:space="preserve">20mm thick </w:t>
      </w:r>
      <w:r w:rsidR="00DE1935" w:rsidRPr="00DE1935">
        <w:t>(Anon, 2023)</w:t>
      </w:r>
      <w:r w:rsidR="00DE1935">
        <w:t xml:space="preserve">, </w:t>
      </w:r>
      <w:r w:rsidR="00113CD7">
        <w:t>however the steel board which is being used as a comparison is only 2mm thick. The</w:t>
      </w:r>
      <w:r w:rsidR="00895888">
        <w:t xml:space="preserve"> data provided may be more applicable if this thickness was used. </w:t>
      </w:r>
    </w:p>
    <w:p w14:paraId="3F6396F9" w14:textId="77777777" w:rsidR="00A66D9C" w:rsidRPr="00DE1935" w:rsidRDefault="00A66D9C" w:rsidP="00E96FB0">
      <w:pPr>
        <w:spacing w:line="360" w:lineRule="auto"/>
      </w:pPr>
    </w:p>
    <w:p w14:paraId="4CFD60AC" w14:textId="770B82B5" w:rsidR="00450000" w:rsidRDefault="00C10176" w:rsidP="00E96FB0">
      <w:pPr>
        <w:pStyle w:val="Heading1"/>
        <w:numPr>
          <w:ilvl w:val="0"/>
          <w:numId w:val="16"/>
        </w:numPr>
        <w:spacing w:line="360" w:lineRule="auto"/>
      </w:pPr>
      <w:bookmarkStart w:id="36" w:name="_Toc181612768"/>
      <w:r w:rsidRPr="00A90064">
        <w:t xml:space="preserve">Component </w:t>
      </w:r>
      <w:r w:rsidR="00A90064" w:rsidRPr="00A90064">
        <w:t>prototype</w:t>
      </w:r>
      <w:r w:rsidRPr="00A90064">
        <w:t xml:space="preserve"> and experiment</w:t>
      </w:r>
      <w:bookmarkEnd w:id="36"/>
      <w:r w:rsidRPr="00A90064">
        <w:t xml:space="preserve"> </w:t>
      </w:r>
    </w:p>
    <w:p w14:paraId="15BBAF1B" w14:textId="2E9022B3" w:rsidR="00427366" w:rsidRPr="00E96FB0" w:rsidRDefault="00373307" w:rsidP="00E96FB0">
      <w:pPr>
        <w:spacing w:line="360" w:lineRule="auto"/>
      </w:pPr>
      <w:r w:rsidRPr="00427366">
        <w:t>To</w:t>
      </w:r>
      <w:r w:rsidR="00427366" w:rsidRPr="00427366">
        <w:t xml:space="preserve"> evaluate the deformation behaviour of a prototype board under force, a structured laboratory experiment would be planned.</w:t>
      </w:r>
      <w:r w:rsidR="00130CCA" w:rsidRPr="00130CCA">
        <w:rPr>
          <w:rFonts w:eastAsia="Times New Roman" w:cs="Times New Roman"/>
          <w:sz w:val="24"/>
          <w:szCs w:val="24"/>
          <w:lang w:eastAsia="en-GB"/>
        </w:rPr>
        <w:t xml:space="preserve"> </w:t>
      </w:r>
      <w:r w:rsidR="00130CCA" w:rsidRPr="00130CCA">
        <w:t>This experiment would seek to simulate the board's loading conditions, monitor the resulting deformations and validate the simulation results by comparing empirical data to predicted values.</w:t>
      </w:r>
    </w:p>
    <w:p w14:paraId="6C7A4D56" w14:textId="4D7EADCF" w:rsidR="00AE1B04" w:rsidRPr="0068198A" w:rsidRDefault="00E44ABC" w:rsidP="00E96FB0">
      <w:pPr>
        <w:pStyle w:val="Heading2"/>
        <w:spacing w:line="360" w:lineRule="auto"/>
      </w:pPr>
      <w:bookmarkStart w:id="37" w:name="_Toc181612769"/>
      <w:r>
        <w:t>5.</w:t>
      </w:r>
      <w:r w:rsidR="00A025A7">
        <w:t xml:space="preserve">1 </w:t>
      </w:r>
      <w:r w:rsidR="00AE1B04" w:rsidRPr="0068198A">
        <w:t>Experimental Setup</w:t>
      </w:r>
      <w:bookmarkEnd w:id="37"/>
    </w:p>
    <w:p w14:paraId="15219CC3" w14:textId="2F5EFFAB" w:rsidR="00AE1B04" w:rsidRPr="00140700" w:rsidRDefault="00CC1911" w:rsidP="00E96FB0">
      <w:pPr>
        <w:spacing w:line="360" w:lineRule="auto"/>
      </w:pPr>
      <w:r w:rsidRPr="00CC1911">
        <w:t>The prototype board would be built using the same materials and dimensions as specified in the simulation model. In this case, Carbon Fibre Reinforced Plastic (CFRP)</w:t>
      </w:r>
      <w:r w:rsidR="006B77EE" w:rsidRPr="0068198A">
        <w:t xml:space="preserve">. </w:t>
      </w:r>
      <w:r w:rsidR="00A62FF1" w:rsidRPr="0068198A">
        <w:t xml:space="preserve">The setup would require equipment such as force application and measurement systems, such as a universal testing machine (UTM), which </w:t>
      </w:r>
      <w:r w:rsidR="00723552" w:rsidRPr="0068198A">
        <w:t>can apply</w:t>
      </w:r>
      <w:r w:rsidR="00A62FF1" w:rsidRPr="0068198A">
        <w:t xml:space="preserve"> controlled forces to the board</w:t>
      </w:r>
      <w:r w:rsidR="004027E8">
        <w:t xml:space="preserve"> </w:t>
      </w:r>
      <w:r w:rsidR="004027E8" w:rsidRPr="004027E8">
        <w:t>(Liu and Dai, 2021)</w:t>
      </w:r>
      <w:r w:rsidR="00A62FF1" w:rsidRPr="0068198A">
        <w:t>.</w:t>
      </w:r>
      <w:r w:rsidR="00DC7882" w:rsidRPr="0068198A">
        <w:t xml:space="preserve"> The test fixture should securely hold the prototype while applying force to the board as applied in the simulation. </w:t>
      </w:r>
    </w:p>
    <w:p w14:paraId="526A5081" w14:textId="42807FCA" w:rsidR="00C84428" w:rsidRPr="00C84428" w:rsidRDefault="000F7158" w:rsidP="00E96FB0">
      <w:pPr>
        <w:spacing w:line="360" w:lineRule="auto"/>
      </w:pPr>
      <w:r w:rsidRPr="000F7158">
        <w:t xml:space="preserve">Strain gauges would be strategically placed on the prototype at critical points identified by the simulation as high deformation areas. These points would be the along the end of the board up to where the force </w:t>
      </w:r>
      <w:r w:rsidRPr="000F7158">
        <w:lastRenderedPageBreak/>
        <w:t>applied ends</w:t>
      </w:r>
      <w:r w:rsidR="00274682">
        <w:t xml:space="preserve"> </w:t>
      </w:r>
      <w:r w:rsidR="00274682" w:rsidRPr="00274682">
        <w:t>(Liu and Dai, 2021)</w:t>
      </w:r>
      <w:r w:rsidRPr="000F7158">
        <w:t>. </w:t>
      </w:r>
      <w:r w:rsidR="009F1130" w:rsidRPr="00C84428">
        <w:t xml:space="preserve">The strain gauges would provide localised data on how the board material stretches or compresses in response to applied force. </w:t>
      </w:r>
      <w:r w:rsidR="000D6339" w:rsidRPr="000D6339">
        <w:t>Laser displacement sensors or high-resolution cameras could be placed throughout the prototype to monitor and record real-time deformation and deflection, allowing for a thorough analysis of the board's response to applied forces (KATO, 2019).</w:t>
      </w:r>
    </w:p>
    <w:p w14:paraId="7F77DB3F" w14:textId="066967E4" w:rsidR="00AE1B04" w:rsidRPr="003D45DF" w:rsidRDefault="00A025A7" w:rsidP="00E96FB0">
      <w:pPr>
        <w:pStyle w:val="Heading2"/>
        <w:spacing w:line="360" w:lineRule="auto"/>
      </w:pPr>
      <w:bookmarkStart w:id="38" w:name="_Toc181612770"/>
      <w:r>
        <w:t xml:space="preserve">5.2 </w:t>
      </w:r>
      <w:r w:rsidR="00AE1B04" w:rsidRPr="003D45DF">
        <w:t>Procedure</w:t>
      </w:r>
      <w:bookmarkEnd w:id="38"/>
    </w:p>
    <w:p w14:paraId="3EB8B93D" w14:textId="7BAD87F9" w:rsidR="00AE1B04" w:rsidRPr="003D45DF" w:rsidRDefault="00A025A7" w:rsidP="00E96FB0">
      <w:pPr>
        <w:pStyle w:val="Heading3"/>
        <w:spacing w:line="360" w:lineRule="auto"/>
      </w:pPr>
      <w:bookmarkStart w:id="39" w:name="_Toc181612771"/>
      <w:r>
        <w:t xml:space="preserve">5.2.1 </w:t>
      </w:r>
      <w:r w:rsidR="00AE1B04" w:rsidRPr="003D45DF">
        <w:t>Preparation and Calibration</w:t>
      </w:r>
      <w:bookmarkEnd w:id="39"/>
    </w:p>
    <w:p w14:paraId="273F30C5" w14:textId="73843179" w:rsidR="00BE3C6D" w:rsidRPr="008C4C95" w:rsidRDefault="00443AD6" w:rsidP="00E96FB0">
      <w:pPr>
        <w:spacing w:line="360" w:lineRule="auto"/>
      </w:pPr>
      <w:r w:rsidRPr="00443AD6">
        <w:t>Before beginning the test, all measurement equipment (strain gauges, UTM, cameras) would be calibrated to ensure reliability and accuracy of the results</w:t>
      </w:r>
      <w:r w:rsidR="00D86024">
        <w:t xml:space="preserve"> </w:t>
      </w:r>
      <w:r w:rsidR="00D86024" w:rsidRPr="00D86024">
        <w:t>(Magnus Schlsser, 2014)</w:t>
      </w:r>
      <w:r w:rsidRPr="00443AD6">
        <w:t>. The board would be mounted onto the testing fixture which would take the shape of where the feet of the rider would be positioned, with careful alignment to avoid skewed results.</w:t>
      </w:r>
      <w:r w:rsidR="00014624">
        <w:t xml:space="preserve"> The </w:t>
      </w:r>
      <w:r w:rsidR="002701D8" w:rsidRPr="002701D8">
        <w:t>Baseline data for the prototype's original, unloaded dimensions would be collected to serve as a reference for measuring deformation.</w:t>
      </w:r>
    </w:p>
    <w:p w14:paraId="78FC05A3" w14:textId="41440F48" w:rsidR="00AE1B04" w:rsidRPr="00C3037C" w:rsidRDefault="00A025A7" w:rsidP="00E96FB0">
      <w:pPr>
        <w:pStyle w:val="Heading3"/>
        <w:spacing w:line="360" w:lineRule="auto"/>
      </w:pPr>
      <w:bookmarkStart w:id="40" w:name="_Toc181612772"/>
      <w:r>
        <w:t xml:space="preserve">5.2.2 </w:t>
      </w:r>
      <w:r w:rsidR="00AE1B04" w:rsidRPr="00C3037C">
        <w:t>Data Acquisition</w:t>
      </w:r>
      <w:bookmarkEnd w:id="40"/>
    </w:p>
    <w:p w14:paraId="1BD492BC" w14:textId="30C6E6A4" w:rsidR="00D6469C" w:rsidRPr="005C08A0" w:rsidRDefault="00222B93" w:rsidP="00E96FB0">
      <w:pPr>
        <w:spacing w:line="360" w:lineRule="auto"/>
      </w:pPr>
      <w:r w:rsidRPr="00222B93">
        <w:t>Strain gauge readings would provide quantitative data on localised deformation, demonstrating strain distribution over various sections of the board.</w:t>
      </w:r>
      <w:r w:rsidR="008621BC">
        <w:t xml:space="preserve"> </w:t>
      </w:r>
      <w:r w:rsidR="00D6469C" w:rsidRPr="00D6469C">
        <w:t xml:space="preserve">Displacement sensors or camera data would track overall deflection and recognise bending or other deformation patterns. This data would record the three-dimensional displacement and deformation of the board's surface, allowing for a more comprehensive understanding of the </w:t>
      </w:r>
      <w:r w:rsidR="003568F5" w:rsidRPr="00D6469C">
        <w:t>prototype’s</w:t>
      </w:r>
      <w:r w:rsidR="00D6469C" w:rsidRPr="00D6469C">
        <w:t> structural behaviour.</w:t>
      </w:r>
    </w:p>
    <w:p w14:paraId="7FB778CB" w14:textId="54563302" w:rsidR="00AE1B04" w:rsidRPr="00E25121" w:rsidRDefault="00A025A7" w:rsidP="00E96FB0">
      <w:pPr>
        <w:pStyle w:val="Heading3"/>
        <w:spacing w:line="360" w:lineRule="auto"/>
      </w:pPr>
      <w:bookmarkStart w:id="41" w:name="_Toc181612773"/>
      <w:r>
        <w:t xml:space="preserve">5.2.3 </w:t>
      </w:r>
      <w:r w:rsidR="00AE1B04" w:rsidRPr="00E25121">
        <w:t>Analysis and Data Processing</w:t>
      </w:r>
      <w:bookmarkEnd w:id="41"/>
    </w:p>
    <w:p w14:paraId="5DFB2647" w14:textId="287076A5" w:rsidR="006B46BB" w:rsidRPr="006A36E2" w:rsidRDefault="00106C1A" w:rsidP="00E96FB0">
      <w:pPr>
        <w:spacing w:line="360" w:lineRule="auto"/>
        <w:rPr>
          <w:highlight w:val="yellow"/>
        </w:rPr>
      </w:pPr>
      <w:r w:rsidRPr="00106C1A">
        <w:t>Following data collection, strain and deformation values from would be analysed. This step would include comparing the strain gauge readings to the displacement data from the sensors in order to ensure measurement consistency and accuracy.</w:t>
      </w:r>
      <w:r w:rsidR="003C2424">
        <w:t xml:space="preserve"> </w:t>
      </w:r>
      <w:r w:rsidR="004755E7" w:rsidRPr="004755E7">
        <w:t>The data would be processed to provide load vs. deformation and stress vs. strain graphs, which could then be utilised to make visual comparisons with simulation data.</w:t>
      </w:r>
    </w:p>
    <w:p w14:paraId="5041FCA0" w14:textId="0D375CFC" w:rsidR="00AE1B04" w:rsidRPr="00D018E4" w:rsidRDefault="00A025A7" w:rsidP="00E96FB0">
      <w:pPr>
        <w:pStyle w:val="Heading2"/>
        <w:spacing w:line="360" w:lineRule="auto"/>
      </w:pPr>
      <w:bookmarkStart w:id="42" w:name="_Toc181612774"/>
      <w:r>
        <w:t xml:space="preserve">5.3 </w:t>
      </w:r>
      <w:r w:rsidR="00AE1B04" w:rsidRPr="00D018E4">
        <w:t>Comparison with Simulation Data</w:t>
      </w:r>
      <w:bookmarkEnd w:id="42"/>
    </w:p>
    <w:p w14:paraId="2F1BB014" w14:textId="07FCBEF5" w:rsidR="006C5618" w:rsidRPr="006C5618" w:rsidRDefault="006C5618" w:rsidP="00E96FB0">
      <w:pPr>
        <w:spacing w:line="360" w:lineRule="auto"/>
      </w:pPr>
      <w:r w:rsidRPr="006C5618">
        <w:t>The experimental data would be compared to the simulation results to determine the accuracy of the model employed in Task 3 using design studio. The following actions would help with this comparison:</w:t>
      </w:r>
    </w:p>
    <w:p w14:paraId="0CC59A33" w14:textId="0B182994" w:rsidR="00D018E4" w:rsidRDefault="009E319E" w:rsidP="00E96FB0">
      <w:pPr>
        <w:pStyle w:val="Heading3"/>
        <w:spacing w:line="360" w:lineRule="auto"/>
      </w:pPr>
      <w:bookmarkStart w:id="43" w:name="_Toc181612775"/>
      <w:r>
        <w:t xml:space="preserve">5.3.1 </w:t>
      </w:r>
      <w:r w:rsidR="00AE1B04" w:rsidRPr="00D018E4">
        <w:t>Mapping Experimental Data to Simulation Points</w:t>
      </w:r>
      <w:bookmarkEnd w:id="43"/>
    </w:p>
    <w:p w14:paraId="6FEF3A46" w14:textId="102594AE" w:rsidR="00747B37" w:rsidRPr="00A325F9" w:rsidRDefault="00D476C4" w:rsidP="00E96FB0">
      <w:pPr>
        <w:spacing w:line="360" w:lineRule="auto"/>
      </w:pPr>
      <w:r w:rsidRPr="00D476C4">
        <w:t>Strain gauge and displacement data would be aligned with the values from the simulation at the appropriate points on the board for direct comparison.</w:t>
      </w:r>
      <w:r w:rsidR="00A325F9">
        <w:t xml:space="preserve"> </w:t>
      </w:r>
      <w:r w:rsidR="00A325F9" w:rsidRPr="00A325F9">
        <w:t>The deformation profiles from the experiment and simulation will be compared at various load levels.</w:t>
      </w:r>
    </w:p>
    <w:p w14:paraId="066A9044" w14:textId="0308671C" w:rsidR="00AE1B04" w:rsidRPr="00280AB0" w:rsidRDefault="009E319E" w:rsidP="00E96FB0">
      <w:pPr>
        <w:pStyle w:val="Heading3"/>
        <w:spacing w:line="360" w:lineRule="auto"/>
      </w:pPr>
      <w:bookmarkStart w:id="44" w:name="_Toc181612776"/>
      <w:r>
        <w:lastRenderedPageBreak/>
        <w:t xml:space="preserve">5.2.2 </w:t>
      </w:r>
      <w:r w:rsidR="00AE1B04" w:rsidRPr="00280AB0">
        <w:t>Statistical Analysis</w:t>
      </w:r>
      <w:bookmarkEnd w:id="44"/>
    </w:p>
    <w:p w14:paraId="754B2BD9" w14:textId="045AC27F" w:rsidR="00280AB0" w:rsidRPr="00F531F6" w:rsidRDefault="00280AB0" w:rsidP="00E96FB0">
      <w:pPr>
        <w:spacing w:line="360" w:lineRule="auto"/>
      </w:pPr>
      <w:r w:rsidRPr="00280AB0">
        <w:t>Statistical approaches would be used to quantify the differences between experimental and simulated data. Calculating percentage error, root-mean-square deviation (RMSD), or mean absolute error (MAE) would provide for a numerical evaluation of accuracy</w:t>
      </w:r>
      <w:r w:rsidR="00F531F6">
        <w:t xml:space="preserve"> </w:t>
      </w:r>
      <w:r w:rsidR="00F531F6" w:rsidRPr="00F531F6">
        <w:t>(Bryant, 1966)</w:t>
      </w:r>
      <w:r w:rsidRPr="00280AB0">
        <w:t>.</w:t>
      </w:r>
      <w:r w:rsidR="000F4FFF">
        <w:t xml:space="preserve"> Discrepancies in the data </w:t>
      </w:r>
      <w:r w:rsidR="00B23A8F">
        <w:t xml:space="preserve">could indicate possibilities for improvements in the simulation as commented previously. </w:t>
      </w:r>
    </w:p>
    <w:p w14:paraId="6E1641BF" w14:textId="6B81FC3D" w:rsidR="00A66D9C" w:rsidRDefault="00253AFF" w:rsidP="00A66D9C">
      <w:pPr>
        <w:spacing w:line="360" w:lineRule="auto"/>
      </w:pPr>
      <w:r w:rsidRPr="00253AFF">
        <w:t>All things considered, this experimental method would offer a comprehensive understanding of the prototype's mechanical response to applied forces and validate the accuracy of the simulation in simulating these circumstances.</w:t>
      </w:r>
    </w:p>
    <w:p w14:paraId="1ECC9AA4" w14:textId="77777777" w:rsidR="00A66D9C" w:rsidRPr="00A66D9C" w:rsidRDefault="00A66D9C" w:rsidP="00A66D9C">
      <w:pPr>
        <w:spacing w:line="360" w:lineRule="auto"/>
      </w:pPr>
    </w:p>
    <w:p w14:paraId="073A8BE6" w14:textId="6B2B5F1F" w:rsidR="00C10176" w:rsidRDefault="00A90064" w:rsidP="00E96FB0">
      <w:pPr>
        <w:pStyle w:val="Heading1"/>
        <w:numPr>
          <w:ilvl w:val="0"/>
          <w:numId w:val="16"/>
        </w:numPr>
        <w:spacing w:line="360" w:lineRule="auto"/>
      </w:pPr>
      <w:bookmarkStart w:id="45" w:name="_Toc181612777"/>
      <w:r w:rsidRPr="00A90064">
        <w:t>Technical literature relations</w:t>
      </w:r>
      <w:bookmarkEnd w:id="45"/>
      <w:r w:rsidRPr="00A90064">
        <w:t xml:space="preserve"> </w:t>
      </w:r>
    </w:p>
    <w:p w14:paraId="67F9F74C" w14:textId="524E9633" w:rsidR="0009387A" w:rsidRDefault="009E319E" w:rsidP="00E96FB0">
      <w:pPr>
        <w:pStyle w:val="Heading2"/>
        <w:spacing w:line="360" w:lineRule="auto"/>
      </w:pPr>
      <w:bookmarkStart w:id="46" w:name="_Toc181612778"/>
      <w:r>
        <w:t xml:space="preserve">6.1 </w:t>
      </w:r>
      <w:r w:rsidR="0009387A" w:rsidRPr="0009387A">
        <w:t>FE-Analysis and lay-up strategies for a kiteboard</w:t>
      </w:r>
      <w:bookmarkEnd w:id="46"/>
    </w:p>
    <w:p w14:paraId="69B9D253" w14:textId="515F093D" w:rsidR="006B5555" w:rsidRDefault="00F715BD" w:rsidP="00E96FB0">
      <w:pPr>
        <w:spacing w:line="360" w:lineRule="auto"/>
      </w:pPr>
      <w:r>
        <w:t>Jan Stefani and Prof</w:t>
      </w:r>
      <w:r w:rsidR="00C537D0">
        <w:t>.</w:t>
      </w:r>
      <w:r>
        <w:t xml:space="preserve"> Marcs Sieberts </w:t>
      </w:r>
      <w:r w:rsidR="006C07CF">
        <w:t>investigation</w:t>
      </w:r>
      <w:r w:rsidR="00C537D0">
        <w:t xml:space="preserve"> “</w:t>
      </w:r>
      <w:bookmarkStart w:id="47" w:name="_Hlk181549895"/>
      <w:r w:rsidR="00C537D0">
        <w:t>FE-Analysis and lay-up strategies for a kiteboard</w:t>
      </w:r>
      <w:bookmarkEnd w:id="47"/>
      <w:r w:rsidR="00C537D0">
        <w:t xml:space="preserve">” relates very strongly to </w:t>
      </w:r>
      <w:r w:rsidR="001D7E68">
        <w:t>this report</w:t>
      </w:r>
      <w:r w:rsidR="00D8443A">
        <w:t xml:space="preserve"> in multiple aspects</w:t>
      </w:r>
      <w:r w:rsidR="002F5041">
        <w:t xml:space="preserve">. </w:t>
      </w:r>
      <w:r w:rsidR="00E75A39">
        <w:t>Firstly,</w:t>
      </w:r>
      <w:r w:rsidR="002F5041">
        <w:t xml:space="preserve"> the overall design of the kiteboard</w:t>
      </w:r>
      <w:r w:rsidR="00D2304E">
        <w:t xml:space="preserve"> </w:t>
      </w:r>
      <w:r w:rsidR="00B8751E">
        <w:t>(Fig. 10)</w:t>
      </w:r>
    </w:p>
    <w:p w14:paraId="12C90796" w14:textId="77777777" w:rsidR="00B8751E" w:rsidRDefault="003845DC" w:rsidP="00E96FB0">
      <w:pPr>
        <w:keepNext/>
        <w:spacing w:line="360" w:lineRule="auto"/>
        <w:jc w:val="center"/>
      </w:pPr>
      <w:r w:rsidRPr="003845DC">
        <w:rPr>
          <w:noProof/>
        </w:rPr>
        <w:drawing>
          <wp:inline distT="0" distB="0" distL="0" distR="0" wp14:anchorId="1577A607" wp14:editId="651247AB">
            <wp:extent cx="2635385" cy="1492327"/>
            <wp:effectExtent l="0" t="0" r="0" b="0"/>
            <wp:docPr id="1249374504" name="Picture 1" descr="A drawing of a bo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9374504" name="Picture 1" descr="A drawing of a boat&#10;&#10;Description automatically generated"/>
                    <pic:cNvPicPr/>
                  </pic:nvPicPr>
                  <pic:blipFill>
                    <a:blip r:embed="rId20"/>
                    <a:stretch>
                      <a:fillRect/>
                    </a:stretch>
                  </pic:blipFill>
                  <pic:spPr>
                    <a:xfrm>
                      <a:off x="0" y="0"/>
                      <a:ext cx="2635385" cy="1492327"/>
                    </a:xfrm>
                    <a:prstGeom prst="rect">
                      <a:avLst/>
                    </a:prstGeom>
                  </pic:spPr>
                </pic:pic>
              </a:graphicData>
            </a:graphic>
          </wp:inline>
        </w:drawing>
      </w:r>
    </w:p>
    <w:p w14:paraId="3ED2A7E3" w14:textId="5F968517" w:rsidR="003845DC" w:rsidRDefault="00B8751E" w:rsidP="00E96FB0">
      <w:pPr>
        <w:pStyle w:val="Caption"/>
        <w:spacing w:line="360" w:lineRule="auto"/>
        <w:jc w:val="center"/>
      </w:pPr>
      <w:bookmarkStart w:id="48" w:name="_Toc181639411"/>
      <w:r>
        <w:t xml:space="preserve">Figure </w:t>
      </w:r>
      <w:r>
        <w:fldChar w:fldCharType="begin"/>
      </w:r>
      <w:r>
        <w:instrText xml:space="preserve"> SEQ Figure \* ARABIC </w:instrText>
      </w:r>
      <w:r>
        <w:fldChar w:fldCharType="separate"/>
      </w:r>
      <w:r w:rsidR="0068784E">
        <w:rPr>
          <w:noProof/>
        </w:rPr>
        <w:t>11</w:t>
      </w:r>
      <w:r>
        <w:fldChar w:fldCharType="end"/>
      </w:r>
      <w:r>
        <w:t xml:space="preserve"> - Design of Kiteboard</w:t>
      </w:r>
      <w:bookmarkEnd w:id="48"/>
    </w:p>
    <w:p w14:paraId="0416BE51" w14:textId="53783B19" w:rsidR="003845DC" w:rsidRDefault="0039707E" w:rsidP="00E96FB0">
      <w:pPr>
        <w:spacing w:line="360" w:lineRule="auto"/>
      </w:pPr>
      <w:r>
        <w:t>This</w:t>
      </w:r>
      <w:r w:rsidR="00D214E9">
        <w:t xml:space="preserve"> paper further elaborates on a </w:t>
      </w:r>
      <w:r w:rsidR="00523804">
        <w:t>deformation model in a simulation software. The image below</w:t>
      </w:r>
      <w:r w:rsidR="00B8751E">
        <w:t xml:space="preserve"> (Fig. 11)</w:t>
      </w:r>
      <w:r w:rsidR="00523804">
        <w:t xml:space="preserve"> </w:t>
      </w:r>
      <w:r w:rsidR="00F5588B">
        <w:t xml:space="preserve">shows </w:t>
      </w:r>
      <w:r w:rsidR="00BD51F1">
        <w:t xml:space="preserve">how </w:t>
      </w:r>
      <w:r w:rsidR="008142C4">
        <w:t xml:space="preserve">similar their model is to the one created in this report. </w:t>
      </w:r>
    </w:p>
    <w:p w14:paraId="5515270F" w14:textId="77777777" w:rsidR="00B8751E" w:rsidRDefault="00210391" w:rsidP="00E96FB0">
      <w:pPr>
        <w:keepNext/>
        <w:spacing w:line="360" w:lineRule="auto"/>
        <w:jc w:val="center"/>
      </w:pPr>
      <w:r w:rsidRPr="00210391">
        <w:rPr>
          <w:noProof/>
        </w:rPr>
        <w:drawing>
          <wp:inline distT="0" distB="0" distL="0" distR="0" wp14:anchorId="73F59569" wp14:editId="40BF08E5">
            <wp:extent cx="3061252" cy="1393775"/>
            <wp:effectExtent l="0" t="0" r="6350" b="0"/>
            <wp:docPr id="1218500027" name="Picture 1" descr="A blue and white mesh with black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8500027" name="Picture 1" descr="A blue and white mesh with black text&#10;&#10;Description automatically generated with medium confidence"/>
                    <pic:cNvPicPr/>
                  </pic:nvPicPr>
                  <pic:blipFill>
                    <a:blip r:embed="rId21"/>
                    <a:stretch>
                      <a:fillRect/>
                    </a:stretch>
                  </pic:blipFill>
                  <pic:spPr>
                    <a:xfrm>
                      <a:off x="0" y="0"/>
                      <a:ext cx="3072812" cy="1399038"/>
                    </a:xfrm>
                    <a:prstGeom prst="rect">
                      <a:avLst/>
                    </a:prstGeom>
                  </pic:spPr>
                </pic:pic>
              </a:graphicData>
            </a:graphic>
          </wp:inline>
        </w:drawing>
      </w:r>
    </w:p>
    <w:p w14:paraId="0A5E77C1" w14:textId="30C7E82D" w:rsidR="00210391" w:rsidRDefault="00B8751E" w:rsidP="00E96FB0">
      <w:pPr>
        <w:pStyle w:val="Caption"/>
        <w:spacing w:line="360" w:lineRule="auto"/>
        <w:jc w:val="center"/>
      </w:pPr>
      <w:bookmarkStart w:id="49" w:name="_Toc181639412"/>
      <w:r>
        <w:t xml:space="preserve">Figure </w:t>
      </w:r>
      <w:r>
        <w:fldChar w:fldCharType="begin"/>
      </w:r>
      <w:r>
        <w:instrText xml:space="preserve"> SEQ Figure \* ARABIC </w:instrText>
      </w:r>
      <w:r>
        <w:fldChar w:fldCharType="separate"/>
      </w:r>
      <w:r w:rsidR="0068784E">
        <w:rPr>
          <w:noProof/>
        </w:rPr>
        <w:t>12</w:t>
      </w:r>
      <w:r>
        <w:fldChar w:fldCharType="end"/>
      </w:r>
      <w:r>
        <w:t xml:space="preserve"> - Deformation of experiment</w:t>
      </w:r>
      <w:bookmarkEnd w:id="49"/>
    </w:p>
    <w:p w14:paraId="00AD32B4" w14:textId="25B5AAAC" w:rsidR="005175CD" w:rsidRPr="00C75B4E" w:rsidRDefault="005175CD" w:rsidP="00E96FB0">
      <w:pPr>
        <w:spacing w:line="360" w:lineRule="auto"/>
      </w:pPr>
      <w:r>
        <w:lastRenderedPageBreak/>
        <w:t xml:space="preserve">The deformation of this model is 66mm, which is a similar result </w:t>
      </w:r>
      <w:r w:rsidR="00B17BA1">
        <w:t xml:space="preserve">to the deformation </w:t>
      </w:r>
      <w:r w:rsidR="004F77A7">
        <w:t xml:space="preserve">in this report at </w:t>
      </w:r>
      <w:r w:rsidR="00A56E78">
        <w:t>47mm.</w:t>
      </w:r>
    </w:p>
    <w:p w14:paraId="5F7D2BA9" w14:textId="58F0637C" w:rsidR="00B67232" w:rsidRDefault="00B85456" w:rsidP="00E96FB0">
      <w:pPr>
        <w:spacing w:line="360" w:lineRule="auto"/>
      </w:pPr>
      <w:r w:rsidRPr="00B85456">
        <w:t>Jan Stefani and Prof. Marcs Sieberts</w:t>
      </w:r>
      <w:r w:rsidR="005469BB">
        <w:t xml:space="preserve"> </w:t>
      </w:r>
      <w:r w:rsidR="002C4F82">
        <w:t xml:space="preserve">report under “perspectives” states how the verification of their data could be handled. </w:t>
      </w:r>
      <w:r w:rsidR="005F63C1">
        <w:t>Some examples in the report explaine</w:t>
      </w:r>
      <w:r w:rsidR="008D3A26">
        <w:t xml:space="preserve">d are flex tests, </w:t>
      </w:r>
      <w:r w:rsidR="00814713">
        <w:t xml:space="preserve">the use of compression measurement systems and </w:t>
      </w:r>
      <w:r w:rsidR="00153FE3">
        <w:t xml:space="preserve">water road tests. </w:t>
      </w:r>
    </w:p>
    <w:p w14:paraId="192C5108" w14:textId="77777777" w:rsidR="00B67232" w:rsidRDefault="00B67232" w:rsidP="00E96FB0">
      <w:pPr>
        <w:spacing w:line="360" w:lineRule="auto"/>
      </w:pPr>
    </w:p>
    <w:p w14:paraId="49F67052" w14:textId="6F2BD083" w:rsidR="00153FE3" w:rsidRDefault="009E319E" w:rsidP="00E96FB0">
      <w:pPr>
        <w:pStyle w:val="Heading2"/>
        <w:spacing w:line="360" w:lineRule="auto"/>
      </w:pPr>
      <w:bookmarkStart w:id="50" w:name="_Toc181612779"/>
      <w:r>
        <w:t xml:space="preserve">6.2 </w:t>
      </w:r>
      <w:r w:rsidR="00CA11DA" w:rsidRPr="00CA11DA">
        <w:t>Analysis, manufacturing, testing, and structural optimization of a novel composite kiteboard design</w:t>
      </w:r>
      <w:bookmarkEnd w:id="50"/>
    </w:p>
    <w:p w14:paraId="7D32C8B6" w14:textId="58FA3242" w:rsidR="005009B5" w:rsidRDefault="0062744B" w:rsidP="00E96FB0">
      <w:pPr>
        <w:spacing w:line="360" w:lineRule="auto"/>
      </w:pPr>
      <w:r>
        <w:t xml:space="preserve">This journal written by </w:t>
      </w:r>
      <w:r w:rsidR="00DC2327" w:rsidRPr="00DC2327">
        <w:t>Bertram Stier</w:t>
      </w:r>
      <w:r w:rsidR="00A56E78">
        <w:t xml:space="preserve">, </w:t>
      </w:r>
      <w:r w:rsidR="00DC2327" w:rsidRPr="00DC2327">
        <w:t>Torben Böddeker, Raphael Springmann, Jaan W Simon, and Stefanie Reese</w:t>
      </w:r>
      <w:r w:rsidR="00DC2327">
        <w:t xml:space="preserve">. Conducts a </w:t>
      </w:r>
      <w:r w:rsidR="00A56E78">
        <w:t>thorough</w:t>
      </w:r>
      <w:r w:rsidR="00DC2327">
        <w:t xml:space="preserve"> </w:t>
      </w:r>
      <w:r w:rsidR="00A56E78">
        <w:t>analysis</w:t>
      </w:r>
      <w:r w:rsidR="00DC2327">
        <w:t xml:space="preserve"> on a composite kiteboard which relates to the simulations in this </w:t>
      </w:r>
      <w:r w:rsidR="00CC78F7">
        <w:t xml:space="preserve">report. </w:t>
      </w:r>
      <w:r w:rsidR="00A56E78">
        <w:t xml:space="preserve"> </w:t>
      </w:r>
      <w:r w:rsidR="005009B5">
        <w:t>Within this report</w:t>
      </w:r>
      <w:r w:rsidR="007E729C">
        <w:t>, comment are made regarding the ply lay-up of the composites</w:t>
      </w:r>
      <w:r w:rsidR="00260C2B">
        <w:t xml:space="preserve"> and the importance  of optimisation to </w:t>
      </w:r>
      <w:r w:rsidR="00A56E78">
        <w:t>ensure</w:t>
      </w:r>
      <w:r w:rsidR="00D21082">
        <w:t xml:space="preserve"> the strength of the layup is as efficient as possible. </w:t>
      </w:r>
    </w:p>
    <w:p w14:paraId="3E3C427F" w14:textId="316A3377" w:rsidR="00D17118" w:rsidRDefault="00D17118" w:rsidP="00E96FB0">
      <w:pPr>
        <w:spacing w:line="360" w:lineRule="auto"/>
      </w:pPr>
      <w:r>
        <w:t xml:space="preserve">Another key aspect </w:t>
      </w:r>
      <w:r w:rsidR="0054347F">
        <w:t>of this report is that they ran an experiment on a kiteboard to compare with their data</w:t>
      </w:r>
      <w:r w:rsidR="00714325">
        <w:t xml:space="preserve">. The experiment can be shown in the photo </w:t>
      </w:r>
      <w:r w:rsidR="000A477B">
        <w:t>below, where they have applied a load to the centre of the board.</w:t>
      </w:r>
    </w:p>
    <w:p w14:paraId="3518D3AB" w14:textId="77777777" w:rsidR="00A56E78" w:rsidRDefault="00AD44F6" w:rsidP="00E96FB0">
      <w:pPr>
        <w:keepNext/>
        <w:spacing w:line="360" w:lineRule="auto"/>
        <w:jc w:val="center"/>
      </w:pPr>
      <w:r w:rsidRPr="00AD44F6">
        <w:rPr>
          <w:noProof/>
        </w:rPr>
        <w:drawing>
          <wp:inline distT="0" distB="0" distL="0" distR="0" wp14:anchorId="35FAED54" wp14:editId="23D7A0D2">
            <wp:extent cx="2771030" cy="2018714"/>
            <wp:effectExtent l="0" t="0" r="0" b="635"/>
            <wp:docPr id="797103130" name="Picture 1" descr="A close-up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7103130" name="Picture 1" descr="A close-up of a piece of paper&#10;&#10;Description automatically generated"/>
                    <pic:cNvPicPr/>
                  </pic:nvPicPr>
                  <pic:blipFill>
                    <a:blip r:embed="rId22"/>
                    <a:stretch>
                      <a:fillRect/>
                    </a:stretch>
                  </pic:blipFill>
                  <pic:spPr>
                    <a:xfrm>
                      <a:off x="0" y="0"/>
                      <a:ext cx="2789774" cy="2032369"/>
                    </a:xfrm>
                    <a:prstGeom prst="rect">
                      <a:avLst/>
                    </a:prstGeom>
                  </pic:spPr>
                </pic:pic>
              </a:graphicData>
            </a:graphic>
          </wp:inline>
        </w:drawing>
      </w:r>
    </w:p>
    <w:p w14:paraId="0E76E3F8" w14:textId="4C5DC5AC" w:rsidR="00AD44F6" w:rsidRDefault="00A56E78" w:rsidP="00E96FB0">
      <w:pPr>
        <w:pStyle w:val="Caption"/>
        <w:spacing w:line="360" w:lineRule="auto"/>
        <w:jc w:val="center"/>
      </w:pPr>
      <w:bookmarkStart w:id="51" w:name="_Toc181639413"/>
      <w:r>
        <w:t xml:space="preserve">Figure </w:t>
      </w:r>
      <w:r>
        <w:fldChar w:fldCharType="begin"/>
      </w:r>
      <w:r>
        <w:instrText xml:space="preserve"> SEQ Figure \* ARABIC </w:instrText>
      </w:r>
      <w:r>
        <w:fldChar w:fldCharType="separate"/>
      </w:r>
      <w:r w:rsidR="0068784E">
        <w:rPr>
          <w:noProof/>
        </w:rPr>
        <w:t>13</w:t>
      </w:r>
      <w:r>
        <w:fldChar w:fldCharType="end"/>
      </w:r>
      <w:r>
        <w:t xml:space="preserve"> - Real Kiteboard Experiment</w:t>
      </w:r>
      <w:bookmarkEnd w:id="51"/>
    </w:p>
    <w:p w14:paraId="74082A70" w14:textId="55CAB0BC" w:rsidR="006B4FC4" w:rsidRDefault="006B4FC4" w:rsidP="00E96FB0">
      <w:pPr>
        <w:spacing w:line="360" w:lineRule="auto"/>
      </w:pPr>
      <w:r>
        <w:t xml:space="preserve">The data from this experiment produced similar results as </w:t>
      </w:r>
      <w:r w:rsidR="00292200">
        <w:t xml:space="preserve">simulate in this report. As seen from their deformation graph </w:t>
      </w:r>
      <w:r w:rsidR="008C6362">
        <w:t>(Fig. 12)</w:t>
      </w:r>
      <w:r w:rsidR="00DA5719">
        <w:t xml:space="preserve">, at the </w:t>
      </w:r>
      <w:r w:rsidR="00DA5719" w:rsidRPr="00D41F7B">
        <w:t xml:space="preserve">force of </w:t>
      </w:r>
      <w:r w:rsidR="00D41F7B" w:rsidRPr="00D41F7B">
        <w:t>700</w:t>
      </w:r>
      <w:r w:rsidR="00DA5719" w:rsidRPr="00D41F7B">
        <w:t xml:space="preserve">N the deformation is </w:t>
      </w:r>
      <w:r w:rsidR="00D41F7B" w:rsidRPr="00D41F7B">
        <w:t>50</w:t>
      </w:r>
      <w:r w:rsidR="00DA5719" w:rsidRPr="00D41F7B">
        <w:t>mm</w:t>
      </w:r>
      <w:r w:rsidR="000129FA" w:rsidRPr="00D41F7B">
        <w:t xml:space="preserve">, which are similar results </w:t>
      </w:r>
      <w:r w:rsidR="00796A21">
        <w:t>650</w:t>
      </w:r>
      <w:r w:rsidR="00FD7C9D" w:rsidRPr="00D41F7B">
        <w:t xml:space="preserve"> to </w:t>
      </w:r>
      <w:r w:rsidR="00796A21">
        <w:t>28mm.</w:t>
      </w:r>
    </w:p>
    <w:p w14:paraId="3A4468EE" w14:textId="77777777" w:rsidR="00D41F7B" w:rsidRDefault="008C6362" w:rsidP="00E96FB0">
      <w:pPr>
        <w:keepNext/>
        <w:spacing w:line="360" w:lineRule="auto"/>
        <w:jc w:val="center"/>
      </w:pPr>
      <w:r>
        <w:rPr>
          <w:noProof/>
        </w:rPr>
        <w:lastRenderedPageBreak/>
        <w:drawing>
          <wp:inline distT="0" distB="0" distL="0" distR="0" wp14:anchorId="0D26ED24" wp14:editId="7DD5325A">
            <wp:extent cx="1950706" cy="2050940"/>
            <wp:effectExtent l="0" t="0" r="0" b="6985"/>
            <wp:docPr id="169186629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961309" cy="2062088"/>
                    </a:xfrm>
                    <a:prstGeom prst="rect">
                      <a:avLst/>
                    </a:prstGeom>
                    <a:noFill/>
                  </pic:spPr>
                </pic:pic>
              </a:graphicData>
            </a:graphic>
          </wp:inline>
        </w:drawing>
      </w:r>
    </w:p>
    <w:p w14:paraId="7D940EA8" w14:textId="6ADBB51D" w:rsidR="00FD7C9D" w:rsidRDefault="00D41F7B" w:rsidP="00E96FB0">
      <w:pPr>
        <w:pStyle w:val="Caption"/>
        <w:spacing w:line="360" w:lineRule="auto"/>
        <w:jc w:val="center"/>
      </w:pPr>
      <w:bookmarkStart w:id="52" w:name="_Toc181639414"/>
      <w:r>
        <w:t xml:space="preserve">Figure </w:t>
      </w:r>
      <w:r>
        <w:fldChar w:fldCharType="begin"/>
      </w:r>
      <w:r>
        <w:instrText xml:space="preserve"> SEQ Figure \* ARABIC </w:instrText>
      </w:r>
      <w:r>
        <w:fldChar w:fldCharType="separate"/>
      </w:r>
      <w:r w:rsidR="0068784E">
        <w:rPr>
          <w:noProof/>
        </w:rPr>
        <w:t>14</w:t>
      </w:r>
      <w:r>
        <w:fldChar w:fldCharType="end"/>
      </w:r>
      <w:r>
        <w:t xml:space="preserve"> - Deformation results from experiment</w:t>
      </w:r>
      <w:bookmarkEnd w:id="52"/>
    </w:p>
    <w:p w14:paraId="34FCDB88" w14:textId="77777777" w:rsidR="00DA704B" w:rsidRPr="00DA704B" w:rsidRDefault="00DA704B" w:rsidP="00E96FB0">
      <w:pPr>
        <w:spacing w:line="360" w:lineRule="auto"/>
      </w:pPr>
    </w:p>
    <w:p w14:paraId="2D2F96B6" w14:textId="6C971BD7" w:rsidR="002474E2" w:rsidRDefault="009E319E" w:rsidP="00E96FB0">
      <w:pPr>
        <w:pStyle w:val="Heading2"/>
        <w:spacing w:line="360" w:lineRule="auto"/>
      </w:pPr>
      <w:bookmarkStart w:id="53" w:name="_Toc181612780"/>
      <w:r>
        <w:t xml:space="preserve">6.3 </w:t>
      </w:r>
      <w:r w:rsidR="00DB3038" w:rsidRPr="00DB3038">
        <w:t>Guide to Twin</w:t>
      </w:r>
      <w:r w:rsidR="00E96FB0">
        <w:t>-</w:t>
      </w:r>
      <w:r w:rsidR="00DB3038" w:rsidRPr="00DB3038">
        <w:t>tip Kiteboard Design, Features and Styles</w:t>
      </w:r>
      <w:bookmarkEnd w:id="53"/>
    </w:p>
    <w:p w14:paraId="54080500" w14:textId="7868E837" w:rsidR="00DB3038" w:rsidRDefault="00893E10" w:rsidP="00E96FB0">
      <w:pPr>
        <w:spacing w:line="360" w:lineRule="auto"/>
      </w:pPr>
      <w:r>
        <w:t xml:space="preserve">This Article written by </w:t>
      </w:r>
      <w:r w:rsidRPr="00893E10">
        <w:t>Samina Laurinaityte</w:t>
      </w:r>
      <w:r>
        <w:t xml:space="preserve"> details the</w:t>
      </w:r>
      <w:r w:rsidR="00A102F7">
        <w:t xml:space="preserve"> technicalities of the design of a kiteboard. </w:t>
      </w:r>
      <w:r w:rsidR="00CD7FEC">
        <w:t>From this article the design of the kiteboard can be categorised</w:t>
      </w:r>
      <w:r w:rsidR="0095285E">
        <w:t>, begging with the outline</w:t>
      </w:r>
      <w:r w:rsidR="00635C3D">
        <w:t xml:space="preserve">. The curved outline of the board </w:t>
      </w:r>
      <w:r w:rsidR="000C7472">
        <w:t xml:space="preserve">enables </w:t>
      </w:r>
      <w:r w:rsidR="0066502B">
        <w:t xml:space="preserve">improved carving ability. </w:t>
      </w:r>
      <w:r w:rsidR="00182AC3">
        <w:t xml:space="preserve">The board length used for this example is </w:t>
      </w:r>
      <w:r w:rsidR="00D41193">
        <w:t xml:space="preserve">determined as a </w:t>
      </w:r>
      <w:r w:rsidR="00D83BA7">
        <w:t xml:space="preserve">“short board” which is used for lighter rider or strong winds. </w:t>
      </w:r>
    </w:p>
    <w:p w14:paraId="768F3ABD" w14:textId="3D02DA63" w:rsidR="007045AC" w:rsidRDefault="007045AC" w:rsidP="00E96FB0">
      <w:pPr>
        <w:spacing w:line="360" w:lineRule="auto"/>
      </w:pPr>
      <w:r>
        <w:t xml:space="preserve">These assumptions made from this technical article can assist categorising </w:t>
      </w:r>
      <w:r w:rsidR="00D8527F">
        <w:t xml:space="preserve">design of kiteboards. By categorising, different forces can be applied for their optimisation to ensure the board is best suited for the conditions. </w:t>
      </w:r>
    </w:p>
    <w:p w14:paraId="77F34FB4" w14:textId="77777777" w:rsidR="00163BD5" w:rsidRDefault="00163BD5" w:rsidP="00E96FB0">
      <w:pPr>
        <w:spacing w:line="360" w:lineRule="auto"/>
      </w:pPr>
    </w:p>
    <w:p w14:paraId="2868500E" w14:textId="3952030C" w:rsidR="00163BD5" w:rsidRDefault="002503E6" w:rsidP="00E96FB0">
      <w:pPr>
        <w:pStyle w:val="Heading1"/>
        <w:numPr>
          <w:ilvl w:val="0"/>
          <w:numId w:val="16"/>
        </w:numPr>
        <w:spacing w:line="360" w:lineRule="auto"/>
      </w:pPr>
      <w:bookmarkStart w:id="54" w:name="_Toc181612781"/>
      <w:r>
        <w:t>Conclusion</w:t>
      </w:r>
      <w:bookmarkEnd w:id="54"/>
      <w:r>
        <w:t xml:space="preserve"> </w:t>
      </w:r>
    </w:p>
    <w:p w14:paraId="2B303589" w14:textId="527435E5" w:rsidR="00674655" w:rsidRDefault="00674655" w:rsidP="00E96FB0">
      <w:pPr>
        <w:spacing w:line="360" w:lineRule="auto"/>
      </w:pPr>
      <w:r w:rsidRPr="00674655">
        <w:t>This report demonstrated the value of Finite Element Analysis (FEA) optimisation in creating a high-performance kiteboard.</w:t>
      </w:r>
      <w:r w:rsidR="004B2833" w:rsidRPr="004B2833">
        <w:t xml:space="preserve"> Key insights into deflection, mass, and thickness were obtained by tracing the evolution of FEA and analysing steel and composite models under realistic boundary conditions.</w:t>
      </w:r>
      <w:r w:rsidR="00F83265" w:rsidRPr="00F83265">
        <w:t xml:space="preserve"> Optimising the composite model's ply orientation resulted in weight reduction while maintaining performance, demonstrating the importance of composite lay-ups.</w:t>
      </w:r>
    </w:p>
    <w:p w14:paraId="1EE3E5F7" w14:textId="77777777" w:rsidR="009A266B" w:rsidRPr="009A266B" w:rsidRDefault="001D627B" w:rsidP="00E96FB0">
      <w:pPr>
        <w:spacing w:line="360" w:lineRule="auto"/>
      </w:pPr>
      <w:r w:rsidRPr="001D627B">
        <w:t>The proposed experimental validations highlighted the importance of real-world testing for accuracy.</w:t>
      </w:r>
      <w:r w:rsidR="009A266B">
        <w:t xml:space="preserve"> </w:t>
      </w:r>
      <w:r w:rsidR="009A266B" w:rsidRPr="009A266B">
        <w:t>Overall, FEA was critical in improving structural designs, allowing engineers to meet complex performance demands while increasing material efficiency and promoting sustainability in composite manufacturing.</w:t>
      </w:r>
    </w:p>
    <w:p w14:paraId="014FA568" w14:textId="27F9FE50" w:rsidR="001D627B" w:rsidRPr="001D627B" w:rsidRDefault="001D627B" w:rsidP="001D627B"/>
    <w:p w14:paraId="5C0158B7" w14:textId="55D690D4" w:rsidR="00F61D5D" w:rsidRPr="00F61D5D" w:rsidRDefault="00D73D9E" w:rsidP="00F61D5D">
      <w:pPr>
        <w:pStyle w:val="Heading1"/>
      </w:pPr>
      <w:r>
        <w:lastRenderedPageBreak/>
        <w:t xml:space="preserve">References </w:t>
      </w:r>
    </w:p>
    <w:p w14:paraId="5A53B751" w14:textId="77777777" w:rsidR="00F61D5D" w:rsidRDefault="00F61D5D" w:rsidP="00F61D5D">
      <w:r>
        <w:t>Abraham, J. (2018). FINITE ELEMENT ANALYSIS. [online] Available at: https://www.asme.org/getmedia/a654522d-a9dc-4b8a-8ef2-513826294668/fea-brochure-final-submitted.pdf [Accessed 28 Oct. 2024].</w:t>
      </w:r>
    </w:p>
    <w:p w14:paraId="58AC88BF" w14:textId="77777777" w:rsidR="00F61D5D" w:rsidRDefault="00F61D5D" w:rsidP="00F61D5D"/>
    <w:p w14:paraId="6E06FDEC" w14:textId="77777777" w:rsidR="00F61D5D" w:rsidRDefault="00F61D5D" w:rsidP="00F61D5D">
      <w:r>
        <w:t>Anon, (2023). Choosing the Perfect Kiteboard Size: 6 Easy Steps. [online] Available at: https://www.custom-wetsuits.com/blog/kiteboard-size/.</w:t>
      </w:r>
    </w:p>
    <w:p w14:paraId="1D482E36" w14:textId="77777777" w:rsidR="00F61D5D" w:rsidRDefault="00F61D5D" w:rsidP="00F61D5D"/>
    <w:p w14:paraId="7521A19C" w14:textId="77777777" w:rsidR="00F61D5D" w:rsidRDefault="00F61D5D" w:rsidP="00F61D5D">
      <w:r>
        <w:t>Arora, J. (2011). Introduction to Optimum Design. Academic Press.</w:t>
      </w:r>
    </w:p>
    <w:p w14:paraId="2641CF44" w14:textId="77777777" w:rsidR="00F61D5D" w:rsidRDefault="00F61D5D" w:rsidP="00F61D5D"/>
    <w:p w14:paraId="45B92544" w14:textId="77777777" w:rsidR="00F61D5D" w:rsidRDefault="00F61D5D" w:rsidP="00F61D5D">
      <w:r>
        <w:t>Britishkitesports.org. (2024). British Kitesurfing Association | Official website and the home of kitesurfing in the UK. [online] Available at: https://britishkitesports.org/.</w:t>
      </w:r>
    </w:p>
    <w:p w14:paraId="6AD77911" w14:textId="77777777" w:rsidR="00F61D5D" w:rsidRDefault="00F61D5D" w:rsidP="00F61D5D"/>
    <w:p w14:paraId="674C796F" w14:textId="77777777" w:rsidR="00F61D5D" w:rsidRDefault="00F61D5D" w:rsidP="00F61D5D">
      <w:r>
        <w:t>Bryant, E.C. (1966). Statistical analysis. New York Etc.: Mcgraw-Hill.</w:t>
      </w:r>
    </w:p>
    <w:p w14:paraId="7BDB85B1" w14:textId="77777777" w:rsidR="00F61D5D" w:rsidRDefault="00F61D5D" w:rsidP="00F61D5D"/>
    <w:p w14:paraId="2FA4C67F" w14:textId="77777777" w:rsidR="00F61D5D" w:rsidRDefault="00F61D5D" w:rsidP="00F61D5D">
      <w:r>
        <w:t>Cattenone, A., Morganti, S., Alaimo, G. and Auricchio, F. (2018). Finite Element Analysis of Additive Manufacturing Based on Fused Deposition Modeling: Distortions Prediction and Comparison With Experimental Data. Journal of Manufacturing Science and Engineering, 141(1). doi:https://doi.org/10.1115/1.4041626.</w:t>
      </w:r>
    </w:p>
    <w:p w14:paraId="5F5FBEE4" w14:textId="77777777" w:rsidR="00F61D5D" w:rsidRDefault="00F61D5D" w:rsidP="00F61D5D"/>
    <w:p w14:paraId="772B18FA" w14:textId="77777777" w:rsidR="00F61D5D" w:rsidRDefault="00F61D5D" w:rsidP="00F61D5D">
      <w:r>
        <w:t>Crahmaliuc, R. (2015). 75 Years of the Finite Element Method | SimScale Blog. [online] SimScale. Available at: https://www.simscale.com/blog/75-years-of-the-finite-element-method-fem/.</w:t>
      </w:r>
    </w:p>
    <w:p w14:paraId="4B6A1B17" w14:textId="77777777" w:rsidR="00F61D5D" w:rsidRDefault="00F61D5D" w:rsidP="00F61D5D"/>
    <w:p w14:paraId="409E2D54" w14:textId="77777777" w:rsidR="00F61D5D" w:rsidRDefault="00F61D5D" w:rsidP="00F61D5D">
      <w:r>
        <w:t>Hatton, G. (2018). SimScale Webinar | Optimising racecars with CFD. [online] Racecar Engineering. Available at: https://www.racecar-engineering.com/articles/simscale-webinar-optimising-racecars-with-cfd/ [Accessed 4 Nov. 2024].</w:t>
      </w:r>
    </w:p>
    <w:p w14:paraId="0F3DBF8B" w14:textId="77777777" w:rsidR="00F61D5D" w:rsidRDefault="00F61D5D" w:rsidP="00F61D5D"/>
    <w:p w14:paraId="4EE9EAAC" w14:textId="77777777" w:rsidR="00F61D5D" w:rsidRDefault="00F61D5D" w:rsidP="00F61D5D">
      <w:r>
        <w:t>James, I.M. (1999). History of topology. Amsterdam ; New York: Elsevier Science B.V.</w:t>
      </w:r>
    </w:p>
    <w:p w14:paraId="7EDCA4A5" w14:textId="77777777" w:rsidR="00F61D5D" w:rsidRDefault="00F61D5D" w:rsidP="00F61D5D"/>
    <w:p w14:paraId="71A537D0" w14:textId="77777777" w:rsidR="00F61D5D" w:rsidRDefault="00F61D5D" w:rsidP="00F61D5D">
      <w:r>
        <w:t>KATO, Y. (2019). Study on Finite Strain Measurements using Image Analysis. The Proceedings of Mechanical Engineering Congress, Japan, 2019(0), p.J04227. doi:https://doi.org/10.1299/jsmemecj.2019.j04227.</w:t>
      </w:r>
    </w:p>
    <w:p w14:paraId="6A5B19BA" w14:textId="77777777" w:rsidR="00F61D5D" w:rsidRDefault="00F61D5D" w:rsidP="00F61D5D"/>
    <w:p w14:paraId="43F6D574" w14:textId="77777777" w:rsidR="00F61D5D" w:rsidRDefault="00F61D5D" w:rsidP="00F61D5D">
      <w:r>
        <w:lastRenderedPageBreak/>
        <w:t>Liu, Y. and Dai, F. (2021). A review of experimental and theoretical research on the deformation and failure behavior of rocks subjected to cyclic loading. Journal of Rock Mechanics and Geotechnical Engineering. doi:https://doi.org/10.1016/j.jrmge.2021.03.012.</w:t>
      </w:r>
    </w:p>
    <w:p w14:paraId="6F6797A8" w14:textId="77777777" w:rsidR="00F61D5D" w:rsidRDefault="00F61D5D" w:rsidP="00F61D5D"/>
    <w:p w14:paraId="74320409" w14:textId="77777777" w:rsidR="00F61D5D" w:rsidRDefault="00F61D5D" w:rsidP="00F61D5D">
      <w:r>
        <w:t>Magnus Schlsser (2014). Accurate calibration of raman systems : at the karlsruhe tritium neutrino experiment. Cham ; New York: Springer.</w:t>
      </w:r>
    </w:p>
    <w:p w14:paraId="3DD1BEC9" w14:textId="77777777" w:rsidR="00F61D5D" w:rsidRDefault="00F61D5D" w:rsidP="00F61D5D"/>
    <w:p w14:paraId="3291060E" w14:textId="77777777" w:rsidR="00F61D5D" w:rsidRDefault="00F61D5D" w:rsidP="00F61D5D">
      <w:r>
        <w:t>N, V. (2024). Potential Use Cases of AI in Finite Element Analysis – FEAssistant. [online] Feassistant.com. Available at: https://feassistant.com/potential-use-cases-of-ai-in-finite-element-analysis/ [Accessed 28 Oct. 2024].</w:t>
      </w:r>
    </w:p>
    <w:p w14:paraId="00A2032F" w14:textId="77777777" w:rsidR="00F61D5D" w:rsidRDefault="00F61D5D" w:rsidP="00F61D5D"/>
    <w:p w14:paraId="6260C91C" w14:textId="77777777" w:rsidR="00F61D5D" w:rsidRDefault="00F61D5D" w:rsidP="00F61D5D">
      <w:r>
        <w:t>Romeo, J. (2024). Formula 1 By Design - Digital Engineering. [online] Digital Engineering. Available at: https://www.digitalengineering247.com/article/formula-1-by-design [Accessed 28 Oct. 2024].</w:t>
      </w:r>
    </w:p>
    <w:p w14:paraId="3610295D" w14:textId="77777777" w:rsidR="00F61D5D" w:rsidRDefault="00F61D5D" w:rsidP="00F61D5D"/>
    <w:p w14:paraId="250FB332" w14:textId="77777777" w:rsidR="00F61D5D" w:rsidRDefault="00F61D5D" w:rsidP="00F61D5D">
      <w:r>
        <w:t>Sigmund, O. and Maute, K. (2013). Topology optimization approaches. Structural and Multidisciplinary Optimization, [online] 48(6), pp.1031–1055. doi:https://doi.org/10.1007/s00158-013-0978-6.</w:t>
      </w:r>
    </w:p>
    <w:p w14:paraId="665A59E8" w14:textId="77777777" w:rsidR="00F61D5D" w:rsidRDefault="00F61D5D" w:rsidP="00F61D5D"/>
    <w:p w14:paraId="333803D5" w14:textId="77777777" w:rsidR="00F61D5D" w:rsidRDefault="00F61D5D" w:rsidP="00F61D5D">
      <w:r>
        <w:t>Stefani, J. and Siebert, M. (2010). FE-Analysis and lay-up strategies for a kiteboard. Procedia Engineering, 2(2), pp.3311–3316. doi:https://doi.org/10.1016/j.proeng.2010.04.150.</w:t>
      </w:r>
    </w:p>
    <w:p w14:paraId="06F7C119" w14:textId="77777777" w:rsidR="00F61D5D" w:rsidRDefault="00F61D5D" w:rsidP="00F61D5D"/>
    <w:p w14:paraId="69B790D4" w14:textId="77777777" w:rsidR="00F61D5D" w:rsidRDefault="00F61D5D" w:rsidP="00F61D5D">
      <w:r>
        <w:t>Stier, B., Bednarcyk, B.A., Böddeker, T., Springmann, R., Simon, J.W. and Reese, S. (2015). Analysis, manufacturing, testing, and structural optimization of a novel composite kiteboard design. Proceedings of the Institution of Mechanical Engineers, Part P: Journal of Sports Engineering and Technology, 229(4), pp.248–265. doi:https://doi.org/10.1177/1754337115584874.</w:t>
      </w:r>
    </w:p>
    <w:p w14:paraId="423C106C" w14:textId="77777777" w:rsidR="00F61D5D" w:rsidRDefault="00F61D5D" w:rsidP="00F61D5D"/>
    <w:p w14:paraId="49EBBFC9" w14:textId="154EDF4C" w:rsidR="00D73D9E" w:rsidRPr="00D73D9E" w:rsidRDefault="00F61D5D" w:rsidP="00F61D5D">
      <w:r>
        <w:t>Wright, S. (2024). Optimization - The simplex method. [online] Encyclopedia Britannica. Available at: https://www.britannica.com/science/optimization/The-simplex-method.</w:t>
      </w:r>
    </w:p>
    <w:sectPr w:rsidR="00D73D9E" w:rsidRPr="00D73D9E">
      <w:headerReference w:type="default" r:id="rId24"/>
      <w:footerReference w:type="default" r:id="rId25"/>
      <w:headerReference w:type="first" r:id="rId26"/>
      <w:footerReference w:type="first" r:id="rId27"/>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2775A72" w14:textId="77777777" w:rsidR="00DA4499" w:rsidRPr="004C74EE" w:rsidRDefault="00DA4499">
      <w:pPr>
        <w:spacing w:after="0" w:line="240" w:lineRule="auto"/>
      </w:pPr>
      <w:r w:rsidRPr="004C74EE">
        <w:separator/>
      </w:r>
    </w:p>
  </w:endnote>
  <w:endnote w:type="continuationSeparator" w:id="0">
    <w:p w14:paraId="0C836ABD" w14:textId="77777777" w:rsidR="00DA4499" w:rsidRPr="004C74EE" w:rsidRDefault="00DA4499">
      <w:pPr>
        <w:spacing w:after="0" w:line="240" w:lineRule="auto"/>
      </w:pPr>
      <w:r w:rsidRPr="004C74EE">
        <w:continuationSeparator/>
      </w:r>
    </w:p>
  </w:endnote>
  <w:endnote w:type="continuationNotice" w:id="1">
    <w:p w14:paraId="7FAF087A" w14:textId="77777777" w:rsidR="00DA4499" w:rsidRDefault="00DA449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120"/>
      <w:gridCol w:w="3120"/>
      <w:gridCol w:w="3120"/>
    </w:tblGrid>
    <w:tr w:rsidR="27721717" w:rsidRPr="004C74EE" w14:paraId="7C35D7C0" w14:textId="77777777" w:rsidTr="0B2E3DC9">
      <w:trPr>
        <w:trHeight w:val="300"/>
      </w:trPr>
      <w:tc>
        <w:tcPr>
          <w:tcW w:w="3120" w:type="dxa"/>
        </w:tcPr>
        <w:p w14:paraId="4F7DACAD" w14:textId="3D9F24C3" w:rsidR="27721717" w:rsidRPr="004C74EE" w:rsidRDefault="27721717" w:rsidP="27721717">
          <w:pPr>
            <w:pStyle w:val="Header"/>
            <w:ind w:left="-115"/>
          </w:pPr>
          <w:r w:rsidRPr="004C74EE">
            <w:t>Thomas Rosser</w:t>
          </w:r>
        </w:p>
      </w:tc>
      <w:tc>
        <w:tcPr>
          <w:tcW w:w="3120" w:type="dxa"/>
        </w:tcPr>
        <w:p w14:paraId="12C05468" w14:textId="56999AD0" w:rsidR="27721717" w:rsidRPr="004C74EE" w:rsidRDefault="27721717" w:rsidP="27721717">
          <w:pPr>
            <w:pStyle w:val="Header"/>
            <w:jc w:val="center"/>
          </w:pPr>
        </w:p>
      </w:tc>
      <w:tc>
        <w:tcPr>
          <w:tcW w:w="3120" w:type="dxa"/>
        </w:tcPr>
        <w:p w14:paraId="40AA5BAC" w14:textId="74C15E23" w:rsidR="27721717" w:rsidRPr="004C74EE" w:rsidRDefault="27721717" w:rsidP="27721717">
          <w:pPr>
            <w:pStyle w:val="Header"/>
            <w:ind w:right="-115"/>
            <w:jc w:val="right"/>
          </w:pPr>
          <w:r w:rsidRPr="004C74EE">
            <w:fldChar w:fldCharType="begin"/>
          </w:r>
          <w:r w:rsidRPr="004C74EE">
            <w:instrText>PAGE</w:instrText>
          </w:r>
          <w:r w:rsidRPr="004C74EE">
            <w:fldChar w:fldCharType="separate"/>
          </w:r>
          <w:r w:rsidR="008448AC" w:rsidRPr="004C74EE">
            <w:t>2</w:t>
          </w:r>
          <w:r w:rsidRPr="004C74EE">
            <w:fldChar w:fldCharType="end"/>
          </w:r>
        </w:p>
      </w:tc>
    </w:tr>
  </w:tbl>
  <w:p w14:paraId="6A33257B" w14:textId="1178A1C0" w:rsidR="27721717" w:rsidRPr="004C74EE" w:rsidRDefault="27721717" w:rsidP="2772171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120"/>
      <w:gridCol w:w="3120"/>
      <w:gridCol w:w="3120"/>
    </w:tblGrid>
    <w:tr w:rsidR="27721717" w:rsidRPr="004C74EE" w14:paraId="18951666" w14:textId="77777777" w:rsidTr="27721717">
      <w:trPr>
        <w:trHeight w:val="300"/>
      </w:trPr>
      <w:tc>
        <w:tcPr>
          <w:tcW w:w="3120" w:type="dxa"/>
        </w:tcPr>
        <w:p w14:paraId="5513EDA3" w14:textId="3DAC28E0" w:rsidR="27721717" w:rsidRPr="004C74EE" w:rsidRDefault="27721717" w:rsidP="27721717">
          <w:pPr>
            <w:pStyle w:val="Header"/>
            <w:ind w:left="-115"/>
          </w:pPr>
        </w:p>
      </w:tc>
      <w:tc>
        <w:tcPr>
          <w:tcW w:w="3120" w:type="dxa"/>
        </w:tcPr>
        <w:p w14:paraId="038D357D" w14:textId="7A9E45F2" w:rsidR="27721717" w:rsidRPr="004C74EE" w:rsidRDefault="27721717" w:rsidP="27721717">
          <w:pPr>
            <w:pStyle w:val="Header"/>
            <w:jc w:val="center"/>
          </w:pPr>
        </w:p>
      </w:tc>
      <w:tc>
        <w:tcPr>
          <w:tcW w:w="3120" w:type="dxa"/>
        </w:tcPr>
        <w:p w14:paraId="2FE757A5" w14:textId="0ED4144D" w:rsidR="27721717" w:rsidRPr="004C74EE" w:rsidRDefault="27721717" w:rsidP="27721717">
          <w:pPr>
            <w:pStyle w:val="Header"/>
            <w:ind w:right="-115"/>
            <w:jc w:val="right"/>
          </w:pPr>
        </w:p>
      </w:tc>
    </w:tr>
  </w:tbl>
  <w:p w14:paraId="5876F1BE" w14:textId="7C5B895B" w:rsidR="27721717" w:rsidRPr="004C74EE" w:rsidRDefault="27721717" w:rsidP="277217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71C8EC7" w14:textId="77777777" w:rsidR="00DA4499" w:rsidRPr="004C74EE" w:rsidRDefault="00DA4499">
      <w:pPr>
        <w:spacing w:after="0" w:line="240" w:lineRule="auto"/>
      </w:pPr>
      <w:r w:rsidRPr="004C74EE">
        <w:separator/>
      </w:r>
    </w:p>
  </w:footnote>
  <w:footnote w:type="continuationSeparator" w:id="0">
    <w:p w14:paraId="4D0B10A0" w14:textId="77777777" w:rsidR="00DA4499" w:rsidRPr="004C74EE" w:rsidRDefault="00DA4499">
      <w:pPr>
        <w:spacing w:after="0" w:line="240" w:lineRule="auto"/>
      </w:pPr>
      <w:r w:rsidRPr="004C74EE">
        <w:continuationSeparator/>
      </w:r>
    </w:p>
  </w:footnote>
  <w:footnote w:type="continuationNotice" w:id="1">
    <w:p w14:paraId="06AC14AF" w14:textId="77777777" w:rsidR="00DA4499" w:rsidRDefault="00DA449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120"/>
      <w:gridCol w:w="3120"/>
      <w:gridCol w:w="3120"/>
    </w:tblGrid>
    <w:tr w:rsidR="27721717" w:rsidRPr="004C74EE" w14:paraId="4ADE5806" w14:textId="77777777" w:rsidTr="27721717">
      <w:trPr>
        <w:trHeight w:val="300"/>
      </w:trPr>
      <w:tc>
        <w:tcPr>
          <w:tcW w:w="3120" w:type="dxa"/>
        </w:tcPr>
        <w:p w14:paraId="4A42EB01" w14:textId="41E94E83" w:rsidR="27721717" w:rsidRPr="004C74EE" w:rsidRDefault="27721717" w:rsidP="27721717">
          <w:pPr>
            <w:pStyle w:val="Header"/>
            <w:ind w:left="-115"/>
          </w:pPr>
        </w:p>
      </w:tc>
      <w:tc>
        <w:tcPr>
          <w:tcW w:w="3120" w:type="dxa"/>
        </w:tcPr>
        <w:p w14:paraId="31A95085" w14:textId="303B466B" w:rsidR="27721717" w:rsidRPr="004C74EE" w:rsidRDefault="27721717" w:rsidP="27721717">
          <w:pPr>
            <w:pStyle w:val="Header"/>
            <w:jc w:val="center"/>
          </w:pPr>
        </w:p>
      </w:tc>
      <w:tc>
        <w:tcPr>
          <w:tcW w:w="3120" w:type="dxa"/>
        </w:tcPr>
        <w:p w14:paraId="4E22CDD2" w14:textId="5470A91A" w:rsidR="27721717" w:rsidRPr="004C74EE" w:rsidRDefault="27721717" w:rsidP="27721717">
          <w:pPr>
            <w:pStyle w:val="Header"/>
            <w:ind w:right="-115"/>
            <w:jc w:val="right"/>
          </w:pPr>
        </w:p>
      </w:tc>
    </w:tr>
  </w:tbl>
  <w:p w14:paraId="49AADF9D" w14:textId="79D946C7" w:rsidR="27721717" w:rsidRPr="004C74EE" w:rsidRDefault="27721717" w:rsidP="2772171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120"/>
      <w:gridCol w:w="3120"/>
      <w:gridCol w:w="3120"/>
    </w:tblGrid>
    <w:tr w:rsidR="27721717" w:rsidRPr="004C74EE" w14:paraId="631B062D" w14:textId="77777777" w:rsidTr="27721717">
      <w:trPr>
        <w:trHeight w:val="300"/>
      </w:trPr>
      <w:tc>
        <w:tcPr>
          <w:tcW w:w="3120" w:type="dxa"/>
        </w:tcPr>
        <w:p w14:paraId="1E83727E" w14:textId="6102A839" w:rsidR="27721717" w:rsidRPr="004C74EE" w:rsidRDefault="27721717" w:rsidP="27721717">
          <w:pPr>
            <w:pStyle w:val="Header"/>
            <w:ind w:left="-115"/>
          </w:pPr>
        </w:p>
      </w:tc>
      <w:tc>
        <w:tcPr>
          <w:tcW w:w="3120" w:type="dxa"/>
        </w:tcPr>
        <w:p w14:paraId="45D6978C" w14:textId="735CF0A8" w:rsidR="27721717" w:rsidRPr="004C74EE" w:rsidRDefault="27721717" w:rsidP="27721717">
          <w:pPr>
            <w:pStyle w:val="Header"/>
            <w:jc w:val="center"/>
          </w:pPr>
        </w:p>
      </w:tc>
      <w:tc>
        <w:tcPr>
          <w:tcW w:w="3120" w:type="dxa"/>
        </w:tcPr>
        <w:p w14:paraId="3E490A38" w14:textId="6C1B6A06" w:rsidR="27721717" w:rsidRPr="004C74EE" w:rsidRDefault="27721717" w:rsidP="27721717">
          <w:pPr>
            <w:pStyle w:val="Header"/>
            <w:ind w:right="-115"/>
            <w:jc w:val="right"/>
          </w:pPr>
        </w:p>
      </w:tc>
    </w:tr>
  </w:tbl>
  <w:p w14:paraId="605953E4" w14:textId="6AA27BE9" w:rsidR="27721717" w:rsidRPr="004C74EE" w:rsidRDefault="27721717" w:rsidP="2772171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F84B0D"/>
    <w:multiLevelType w:val="multilevel"/>
    <w:tmpl w:val="D7EE4A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4B16252"/>
    <w:multiLevelType w:val="hybridMultilevel"/>
    <w:tmpl w:val="5EC6436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265D74AD"/>
    <w:multiLevelType w:val="multilevel"/>
    <w:tmpl w:val="CC403B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C405405"/>
    <w:multiLevelType w:val="hybridMultilevel"/>
    <w:tmpl w:val="5EC643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736438A"/>
    <w:multiLevelType w:val="multilevel"/>
    <w:tmpl w:val="A880B3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B6C5EFB"/>
    <w:multiLevelType w:val="multilevel"/>
    <w:tmpl w:val="FE0A67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5BA3E07"/>
    <w:multiLevelType w:val="multilevel"/>
    <w:tmpl w:val="167CFCD0"/>
    <w:lvl w:ilvl="0">
      <w:start w:val="1"/>
      <w:numFmt w:val="decimal"/>
      <w:lvlText w:val="%1."/>
      <w:lvlJc w:val="left"/>
      <w:pPr>
        <w:ind w:left="720" w:hanging="360"/>
      </w:pPr>
    </w:lvl>
    <w:lvl w:ilvl="1">
      <w:start w:val="4"/>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7" w15:restartNumberingAfterBreak="0">
    <w:nsid w:val="51A90892"/>
    <w:multiLevelType w:val="multilevel"/>
    <w:tmpl w:val="E0802D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7482183"/>
    <w:multiLevelType w:val="hybridMultilevel"/>
    <w:tmpl w:val="DAE07E8A"/>
    <w:lvl w:ilvl="0" w:tplc="118C77EA">
      <w:numFmt w:val="bullet"/>
      <w:lvlText w:val="-"/>
      <w:lvlJc w:val="left"/>
      <w:pPr>
        <w:ind w:left="405" w:hanging="360"/>
      </w:pPr>
      <w:rPr>
        <w:rFonts w:ascii="Calibri" w:eastAsiaTheme="minorHAnsi" w:hAnsi="Calibri" w:cs="Calibri" w:hint="default"/>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abstractNum w:abstractNumId="9" w15:restartNumberingAfterBreak="0">
    <w:nsid w:val="59305A7A"/>
    <w:multiLevelType w:val="hybridMultilevel"/>
    <w:tmpl w:val="295049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4A84246"/>
    <w:multiLevelType w:val="multilevel"/>
    <w:tmpl w:val="6A8635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59E39D5"/>
    <w:multiLevelType w:val="multilevel"/>
    <w:tmpl w:val="E48C5E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0F35BAC"/>
    <w:multiLevelType w:val="multilevel"/>
    <w:tmpl w:val="54884D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2073F08"/>
    <w:multiLevelType w:val="multilevel"/>
    <w:tmpl w:val="B8D8D6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95924BA"/>
    <w:multiLevelType w:val="hybridMultilevel"/>
    <w:tmpl w:val="EB2EE25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9F753C0"/>
    <w:multiLevelType w:val="multilevel"/>
    <w:tmpl w:val="627816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10331185">
    <w:abstractNumId w:val="14"/>
  </w:num>
  <w:num w:numId="2" w16cid:durableId="1200242538">
    <w:abstractNumId w:val="8"/>
  </w:num>
  <w:num w:numId="3" w16cid:durableId="259483942">
    <w:abstractNumId w:val="3"/>
  </w:num>
  <w:num w:numId="4" w16cid:durableId="489057415">
    <w:abstractNumId w:val="1"/>
  </w:num>
  <w:num w:numId="5" w16cid:durableId="2005620291">
    <w:abstractNumId w:val="11"/>
  </w:num>
  <w:num w:numId="6" w16cid:durableId="132138781">
    <w:abstractNumId w:val="13"/>
  </w:num>
  <w:num w:numId="7" w16cid:durableId="292517493">
    <w:abstractNumId w:val="12"/>
  </w:num>
  <w:num w:numId="8" w16cid:durableId="1569881368">
    <w:abstractNumId w:val="4"/>
  </w:num>
  <w:num w:numId="9" w16cid:durableId="962074478">
    <w:abstractNumId w:val="5"/>
  </w:num>
  <w:num w:numId="10" w16cid:durableId="148135490">
    <w:abstractNumId w:val="0"/>
  </w:num>
  <w:num w:numId="11" w16cid:durableId="1909920320">
    <w:abstractNumId w:val="10"/>
  </w:num>
  <w:num w:numId="12" w16cid:durableId="1933002353">
    <w:abstractNumId w:val="2"/>
  </w:num>
  <w:num w:numId="13" w16cid:durableId="419570922">
    <w:abstractNumId w:val="7"/>
  </w:num>
  <w:num w:numId="14" w16cid:durableId="375206119">
    <w:abstractNumId w:val="15"/>
  </w:num>
  <w:num w:numId="15" w16cid:durableId="906762808">
    <w:abstractNumId w:val="9"/>
  </w:num>
  <w:num w:numId="16" w16cid:durableId="60774253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B498D60"/>
    <w:rsid w:val="00000BBA"/>
    <w:rsid w:val="000129FA"/>
    <w:rsid w:val="0001360B"/>
    <w:rsid w:val="00014624"/>
    <w:rsid w:val="00021E8E"/>
    <w:rsid w:val="00023217"/>
    <w:rsid w:val="00023EEB"/>
    <w:rsid w:val="00025D08"/>
    <w:rsid w:val="00025D7E"/>
    <w:rsid w:val="00037848"/>
    <w:rsid w:val="00040434"/>
    <w:rsid w:val="00040BA9"/>
    <w:rsid w:val="00042BD0"/>
    <w:rsid w:val="00050943"/>
    <w:rsid w:val="00053A8B"/>
    <w:rsid w:val="00057154"/>
    <w:rsid w:val="000573D2"/>
    <w:rsid w:val="00057F37"/>
    <w:rsid w:val="0006019E"/>
    <w:rsid w:val="0006067C"/>
    <w:rsid w:val="00064115"/>
    <w:rsid w:val="00064167"/>
    <w:rsid w:val="00065D3D"/>
    <w:rsid w:val="00065EFA"/>
    <w:rsid w:val="00067A6D"/>
    <w:rsid w:val="000701E9"/>
    <w:rsid w:val="00074653"/>
    <w:rsid w:val="0007479E"/>
    <w:rsid w:val="00074893"/>
    <w:rsid w:val="00082062"/>
    <w:rsid w:val="00083E06"/>
    <w:rsid w:val="00084C4A"/>
    <w:rsid w:val="00085F66"/>
    <w:rsid w:val="0009387A"/>
    <w:rsid w:val="00094CCB"/>
    <w:rsid w:val="00095FC2"/>
    <w:rsid w:val="000A477B"/>
    <w:rsid w:val="000A7358"/>
    <w:rsid w:val="000A7DE8"/>
    <w:rsid w:val="000B380B"/>
    <w:rsid w:val="000B4BC5"/>
    <w:rsid w:val="000B5B5F"/>
    <w:rsid w:val="000C405F"/>
    <w:rsid w:val="000C53AA"/>
    <w:rsid w:val="000C6483"/>
    <w:rsid w:val="000C6FB7"/>
    <w:rsid w:val="000C7472"/>
    <w:rsid w:val="000D0A09"/>
    <w:rsid w:val="000D16B1"/>
    <w:rsid w:val="000D2DE3"/>
    <w:rsid w:val="000D3739"/>
    <w:rsid w:val="000D5978"/>
    <w:rsid w:val="000D62F5"/>
    <w:rsid w:val="000D6339"/>
    <w:rsid w:val="000D72C0"/>
    <w:rsid w:val="000E43E1"/>
    <w:rsid w:val="000E6430"/>
    <w:rsid w:val="000E6F77"/>
    <w:rsid w:val="000E7742"/>
    <w:rsid w:val="000F10FA"/>
    <w:rsid w:val="000F4FFF"/>
    <w:rsid w:val="000F7158"/>
    <w:rsid w:val="000F781C"/>
    <w:rsid w:val="00100919"/>
    <w:rsid w:val="0010291C"/>
    <w:rsid w:val="00106C1A"/>
    <w:rsid w:val="00107F04"/>
    <w:rsid w:val="00107F34"/>
    <w:rsid w:val="001102FE"/>
    <w:rsid w:val="0011298A"/>
    <w:rsid w:val="00112F94"/>
    <w:rsid w:val="00113CD7"/>
    <w:rsid w:val="00115929"/>
    <w:rsid w:val="00121A9C"/>
    <w:rsid w:val="00125984"/>
    <w:rsid w:val="001266FF"/>
    <w:rsid w:val="00127F92"/>
    <w:rsid w:val="001302D2"/>
    <w:rsid w:val="0013042F"/>
    <w:rsid w:val="00130CCA"/>
    <w:rsid w:val="0013131B"/>
    <w:rsid w:val="0013335B"/>
    <w:rsid w:val="001335F6"/>
    <w:rsid w:val="00133FB9"/>
    <w:rsid w:val="00135B14"/>
    <w:rsid w:val="001375D4"/>
    <w:rsid w:val="00140700"/>
    <w:rsid w:val="0014139A"/>
    <w:rsid w:val="00141C10"/>
    <w:rsid w:val="00151BE3"/>
    <w:rsid w:val="00152116"/>
    <w:rsid w:val="00152225"/>
    <w:rsid w:val="00153BB1"/>
    <w:rsid w:val="00153FE3"/>
    <w:rsid w:val="0015645F"/>
    <w:rsid w:val="00156A72"/>
    <w:rsid w:val="00160466"/>
    <w:rsid w:val="00161710"/>
    <w:rsid w:val="00161AEF"/>
    <w:rsid w:val="00161D7F"/>
    <w:rsid w:val="00163139"/>
    <w:rsid w:val="00163BD5"/>
    <w:rsid w:val="001653CC"/>
    <w:rsid w:val="00173305"/>
    <w:rsid w:val="001735F8"/>
    <w:rsid w:val="0017364B"/>
    <w:rsid w:val="00176FCF"/>
    <w:rsid w:val="001806E7"/>
    <w:rsid w:val="001815E9"/>
    <w:rsid w:val="00181921"/>
    <w:rsid w:val="00182430"/>
    <w:rsid w:val="00182AC3"/>
    <w:rsid w:val="00182D92"/>
    <w:rsid w:val="001855FA"/>
    <w:rsid w:val="00187AD6"/>
    <w:rsid w:val="00191E21"/>
    <w:rsid w:val="00193879"/>
    <w:rsid w:val="001A0176"/>
    <w:rsid w:val="001A126A"/>
    <w:rsid w:val="001A4FC4"/>
    <w:rsid w:val="001A6A6E"/>
    <w:rsid w:val="001A74D6"/>
    <w:rsid w:val="001B07EE"/>
    <w:rsid w:val="001B084E"/>
    <w:rsid w:val="001B0BF0"/>
    <w:rsid w:val="001B1CB5"/>
    <w:rsid w:val="001B3718"/>
    <w:rsid w:val="001B6302"/>
    <w:rsid w:val="001B7AD9"/>
    <w:rsid w:val="001C6CC7"/>
    <w:rsid w:val="001D1AB8"/>
    <w:rsid w:val="001D324D"/>
    <w:rsid w:val="001D3A41"/>
    <w:rsid w:val="001D3C7B"/>
    <w:rsid w:val="001D3D28"/>
    <w:rsid w:val="001D3E1D"/>
    <w:rsid w:val="001D627B"/>
    <w:rsid w:val="001D73DD"/>
    <w:rsid w:val="001D7E68"/>
    <w:rsid w:val="001D7EAC"/>
    <w:rsid w:val="001E533B"/>
    <w:rsid w:val="001F2D15"/>
    <w:rsid w:val="001F2DDA"/>
    <w:rsid w:val="002028D7"/>
    <w:rsid w:val="00204167"/>
    <w:rsid w:val="002042CB"/>
    <w:rsid w:val="0020572A"/>
    <w:rsid w:val="002065C0"/>
    <w:rsid w:val="00210391"/>
    <w:rsid w:val="0021198F"/>
    <w:rsid w:val="00213F8E"/>
    <w:rsid w:val="002158A2"/>
    <w:rsid w:val="002165D8"/>
    <w:rsid w:val="00216D3D"/>
    <w:rsid w:val="00216F64"/>
    <w:rsid w:val="00222374"/>
    <w:rsid w:val="002223FD"/>
    <w:rsid w:val="00222B93"/>
    <w:rsid w:val="00222F0D"/>
    <w:rsid w:val="002237FD"/>
    <w:rsid w:val="00224060"/>
    <w:rsid w:val="0022451F"/>
    <w:rsid w:val="00235C57"/>
    <w:rsid w:val="0024368F"/>
    <w:rsid w:val="002444EC"/>
    <w:rsid w:val="00244E33"/>
    <w:rsid w:val="002474E2"/>
    <w:rsid w:val="00247D43"/>
    <w:rsid w:val="00250290"/>
    <w:rsid w:val="002503E6"/>
    <w:rsid w:val="00251BD0"/>
    <w:rsid w:val="00253679"/>
    <w:rsid w:val="0025375B"/>
    <w:rsid w:val="00253AFF"/>
    <w:rsid w:val="0025486E"/>
    <w:rsid w:val="002548D7"/>
    <w:rsid w:val="00255A66"/>
    <w:rsid w:val="00256A88"/>
    <w:rsid w:val="00257D5B"/>
    <w:rsid w:val="00260C2B"/>
    <w:rsid w:val="00261082"/>
    <w:rsid w:val="002623E0"/>
    <w:rsid w:val="00262F20"/>
    <w:rsid w:val="00265F9B"/>
    <w:rsid w:val="00266B6B"/>
    <w:rsid w:val="0026759B"/>
    <w:rsid w:val="002701D8"/>
    <w:rsid w:val="00274591"/>
    <w:rsid w:val="00274682"/>
    <w:rsid w:val="00276CED"/>
    <w:rsid w:val="00280AB0"/>
    <w:rsid w:val="00281230"/>
    <w:rsid w:val="00283387"/>
    <w:rsid w:val="00284021"/>
    <w:rsid w:val="00284653"/>
    <w:rsid w:val="00286510"/>
    <w:rsid w:val="00287662"/>
    <w:rsid w:val="00291032"/>
    <w:rsid w:val="00292200"/>
    <w:rsid w:val="002931F7"/>
    <w:rsid w:val="00294044"/>
    <w:rsid w:val="00295B4E"/>
    <w:rsid w:val="00296963"/>
    <w:rsid w:val="002A33B4"/>
    <w:rsid w:val="002A485F"/>
    <w:rsid w:val="002A5972"/>
    <w:rsid w:val="002A5A54"/>
    <w:rsid w:val="002B2954"/>
    <w:rsid w:val="002B299E"/>
    <w:rsid w:val="002B3DFF"/>
    <w:rsid w:val="002B4920"/>
    <w:rsid w:val="002B65A6"/>
    <w:rsid w:val="002B66BA"/>
    <w:rsid w:val="002C32D6"/>
    <w:rsid w:val="002C36C9"/>
    <w:rsid w:val="002C4F82"/>
    <w:rsid w:val="002C56C8"/>
    <w:rsid w:val="002C5C69"/>
    <w:rsid w:val="002D0958"/>
    <w:rsid w:val="002D2744"/>
    <w:rsid w:val="002D374A"/>
    <w:rsid w:val="002D3DDC"/>
    <w:rsid w:val="002E393B"/>
    <w:rsid w:val="002E3EB6"/>
    <w:rsid w:val="002E65EA"/>
    <w:rsid w:val="002E7E2E"/>
    <w:rsid w:val="002F1D7A"/>
    <w:rsid w:val="002F2DD7"/>
    <w:rsid w:val="002F5041"/>
    <w:rsid w:val="00300D00"/>
    <w:rsid w:val="0030192D"/>
    <w:rsid w:val="00303D4B"/>
    <w:rsid w:val="00303DAA"/>
    <w:rsid w:val="00305BAA"/>
    <w:rsid w:val="003075CC"/>
    <w:rsid w:val="00310B32"/>
    <w:rsid w:val="003113A5"/>
    <w:rsid w:val="003117F8"/>
    <w:rsid w:val="00312166"/>
    <w:rsid w:val="00312ACE"/>
    <w:rsid w:val="00314C1F"/>
    <w:rsid w:val="00320315"/>
    <w:rsid w:val="00323606"/>
    <w:rsid w:val="00325321"/>
    <w:rsid w:val="00325EEC"/>
    <w:rsid w:val="003261AB"/>
    <w:rsid w:val="003268DA"/>
    <w:rsid w:val="003269C4"/>
    <w:rsid w:val="0032753A"/>
    <w:rsid w:val="003300F2"/>
    <w:rsid w:val="0033046F"/>
    <w:rsid w:val="00330990"/>
    <w:rsid w:val="00330D48"/>
    <w:rsid w:val="00331A42"/>
    <w:rsid w:val="00331C3A"/>
    <w:rsid w:val="00331DAE"/>
    <w:rsid w:val="0033754A"/>
    <w:rsid w:val="00340BBD"/>
    <w:rsid w:val="003462F7"/>
    <w:rsid w:val="003466E0"/>
    <w:rsid w:val="00350632"/>
    <w:rsid w:val="00350812"/>
    <w:rsid w:val="00350DA1"/>
    <w:rsid w:val="00354414"/>
    <w:rsid w:val="003568F5"/>
    <w:rsid w:val="00356B75"/>
    <w:rsid w:val="00360EA3"/>
    <w:rsid w:val="0036216B"/>
    <w:rsid w:val="00363D61"/>
    <w:rsid w:val="00366EB3"/>
    <w:rsid w:val="00367C94"/>
    <w:rsid w:val="003715F7"/>
    <w:rsid w:val="00373307"/>
    <w:rsid w:val="00381CA5"/>
    <w:rsid w:val="003829F1"/>
    <w:rsid w:val="003845DC"/>
    <w:rsid w:val="00384DA6"/>
    <w:rsid w:val="00385971"/>
    <w:rsid w:val="003867D9"/>
    <w:rsid w:val="00386A72"/>
    <w:rsid w:val="00390916"/>
    <w:rsid w:val="00392EED"/>
    <w:rsid w:val="0039707E"/>
    <w:rsid w:val="003A5E62"/>
    <w:rsid w:val="003A6CC2"/>
    <w:rsid w:val="003B0830"/>
    <w:rsid w:val="003B115F"/>
    <w:rsid w:val="003B50AA"/>
    <w:rsid w:val="003B54CE"/>
    <w:rsid w:val="003B55EF"/>
    <w:rsid w:val="003B5B1B"/>
    <w:rsid w:val="003B7E7B"/>
    <w:rsid w:val="003C2424"/>
    <w:rsid w:val="003C2BEB"/>
    <w:rsid w:val="003C53DE"/>
    <w:rsid w:val="003C6CEA"/>
    <w:rsid w:val="003D15CC"/>
    <w:rsid w:val="003D331E"/>
    <w:rsid w:val="003D45DF"/>
    <w:rsid w:val="003D5116"/>
    <w:rsid w:val="003D604A"/>
    <w:rsid w:val="003E03F8"/>
    <w:rsid w:val="003E4103"/>
    <w:rsid w:val="003E47C2"/>
    <w:rsid w:val="003E5833"/>
    <w:rsid w:val="003E64E2"/>
    <w:rsid w:val="003F298D"/>
    <w:rsid w:val="003F3853"/>
    <w:rsid w:val="003F4F3C"/>
    <w:rsid w:val="003F5322"/>
    <w:rsid w:val="003F7FF8"/>
    <w:rsid w:val="004027E8"/>
    <w:rsid w:val="004056A5"/>
    <w:rsid w:val="004108B2"/>
    <w:rsid w:val="004119D3"/>
    <w:rsid w:val="00416037"/>
    <w:rsid w:val="00416CC0"/>
    <w:rsid w:val="00420D5F"/>
    <w:rsid w:val="00421AB1"/>
    <w:rsid w:val="004225B0"/>
    <w:rsid w:val="00423B26"/>
    <w:rsid w:val="00426D9D"/>
    <w:rsid w:val="00427366"/>
    <w:rsid w:val="00432199"/>
    <w:rsid w:val="004331A6"/>
    <w:rsid w:val="00434527"/>
    <w:rsid w:val="00435664"/>
    <w:rsid w:val="00435ECB"/>
    <w:rsid w:val="004376C5"/>
    <w:rsid w:val="00443552"/>
    <w:rsid w:val="00443AD6"/>
    <w:rsid w:val="00443F44"/>
    <w:rsid w:val="0044456F"/>
    <w:rsid w:val="0044535F"/>
    <w:rsid w:val="00445D54"/>
    <w:rsid w:val="0044657E"/>
    <w:rsid w:val="00447A41"/>
    <w:rsid w:val="00450000"/>
    <w:rsid w:val="004500FD"/>
    <w:rsid w:val="00454287"/>
    <w:rsid w:val="00455140"/>
    <w:rsid w:val="0046046A"/>
    <w:rsid w:val="00464963"/>
    <w:rsid w:val="00465098"/>
    <w:rsid w:val="004659A2"/>
    <w:rsid w:val="004659AD"/>
    <w:rsid w:val="00465B1D"/>
    <w:rsid w:val="00466F62"/>
    <w:rsid w:val="00471D0F"/>
    <w:rsid w:val="00473631"/>
    <w:rsid w:val="00473D42"/>
    <w:rsid w:val="00474505"/>
    <w:rsid w:val="004755E7"/>
    <w:rsid w:val="00475974"/>
    <w:rsid w:val="00476B77"/>
    <w:rsid w:val="00480368"/>
    <w:rsid w:val="00480CA8"/>
    <w:rsid w:val="00481CED"/>
    <w:rsid w:val="00487A64"/>
    <w:rsid w:val="00493E51"/>
    <w:rsid w:val="00494188"/>
    <w:rsid w:val="004A08D6"/>
    <w:rsid w:val="004A0FFB"/>
    <w:rsid w:val="004A2BA0"/>
    <w:rsid w:val="004A72B6"/>
    <w:rsid w:val="004A7818"/>
    <w:rsid w:val="004B2833"/>
    <w:rsid w:val="004B2DB0"/>
    <w:rsid w:val="004B2F01"/>
    <w:rsid w:val="004B3A6E"/>
    <w:rsid w:val="004B5BE9"/>
    <w:rsid w:val="004B75B8"/>
    <w:rsid w:val="004C12ED"/>
    <w:rsid w:val="004C269D"/>
    <w:rsid w:val="004C2B2B"/>
    <w:rsid w:val="004C2FA9"/>
    <w:rsid w:val="004C48A3"/>
    <w:rsid w:val="004C4C1C"/>
    <w:rsid w:val="004C50DC"/>
    <w:rsid w:val="004C5478"/>
    <w:rsid w:val="004C5538"/>
    <w:rsid w:val="004C5A8C"/>
    <w:rsid w:val="004C74EE"/>
    <w:rsid w:val="004D7572"/>
    <w:rsid w:val="004E1DFA"/>
    <w:rsid w:val="004E2C8D"/>
    <w:rsid w:val="004E48FE"/>
    <w:rsid w:val="004E5DE6"/>
    <w:rsid w:val="004F240F"/>
    <w:rsid w:val="004F337C"/>
    <w:rsid w:val="004F4CBD"/>
    <w:rsid w:val="004F50C1"/>
    <w:rsid w:val="004F77A7"/>
    <w:rsid w:val="004F78A5"/>
    <w:rsid w:val="004F7AAD"/>
    <w:rsid w:val="005009B5"/>
    <w:rsid w:val="005013D9"/>
    <w:rsid w:val="00501E9F"/>
    <w:rsid w:val="00503F96"/>
    <w:rsid w:val="00504F8E"/>
    <w:rsid w:val="00507BB4"/>
    <w:rsid w:val="00510114"/>
    <w:rsid w:val="00512527"/>
    <w:rsid w:val="00515090"/>
    <w:rsid w:val="005175CD"/>
    <w:rsid w:val="00522BB2"/>
    <w:rsid w:val="00523804"/>
    <w:rsid w:val="0052756E"/>
    <w:rsid w:val="005310C7"/>
    <w:rsid w:val="005338CC"/>
    <w:rsid w:val="005339A6"/>
    <w:rsid w:val="005346FB"/>
    <w:rsid w:val="00535B70"/>
    <w:rsid w:val="0053713D"/>
    <w:rsid w:val="00542156"/>
    <w:rsid w:val="0054347F"/>
    <w:rsid w:val="005456AD"/>
    <w:rsid w:val="005469BB"/>
    <w:rsid w:val="00546E41"/>
    <w:rsid w:val="00550BF4"/>
    <w:rsid w:val="005512FC"/>
    <w:rsid w:val="00551850"/>
    <w:rsid w:val="00552A0E"/>
    <w:rsid w:val="00555839"/>
    <w:rsid w:val="0055654B"/>
    <w:rsid w:val="005567F1"/>
    <w:rsid w:val="00563F27"/>
    <w:rsid w:val="0056750F"/>
    <w:rsid w:val="00567DF3"/>
    <w:rsid w:val="00570AF5"/>
    <w:rsid w:val="00571496"/>
    <w:rsid w:val="0057180B"/>
    <w:rsid w:val="00577B84"/>
    <w:rsid w:val="005810FB"/>
    <w:rsid w:val="005814A5"/>
    <w:rsid w:val="0058329E"/>
    <w:rsid w:val="0058433F"/>
    <w:rsid w:val="00584CC5"/>
    <w:rsid w:val="0059356E"/>
    <w:rsid w:val="0059390A"/>
    <w:rsid w:val="00595681"/>
    <w:rsid w:val="00596506"/>
    <w:rsid w:val="005965FE"/>
    <w:rsid w:val="00596CD3"/>
    <w:rsid w:val="00597AE0"/>
    <w:rsid w:val="005A0E9B"/>
    <w:rsid w:val="005A28A7"/>
    <w:rsid w:val="005A4B83"/>
    <w:rsid w:val="005A576E"/>
    <w:rsid w:val="005A6ADB"/>
    <w:rsid w:val="005A761C"/>
    <w:rsid w:val="005B01BE"/>
    <w:rsid w:val="005B0397"/>
    <w:rsid w:val="005B2829"/>
    <w:rsid w:val="005B2AE4"/>
    <w:rsid w:val="005B5008"/>
    <w:rsid w:val="005B5D16"/>
    <w:rsid w:val="005B7AA4"/>
    <w:rsid w:val="005C05F8"/>
    <w:rsid w:val="005C0830"/>
    <w:rsid w:val="005C08A0"/>
    <w:rsid w:val="005C138B"/>
    <w:rsid w:val="005C3C29"/>
    <w:rsid w:val="005C537C"/>
    <w:rsid w:val="005D2ADA"/>
    <w:rsid w:val="005E27D1"/>
    <w:rsid w:val="005E30EC"/>
    <w:rsid w:val="005E382C"/>
    <w:rsid w:val="005E3A38"/>
    <w:rsid w:val="005E3D9C"/>
    <w:rsid w:val="005E52F1"/>
    <w:rsid w:val="005E5F67"/>
    <w:rsid w:val="005F05A2"/>
    <w:rsid w:val="005F1FE4"/>
    <w:rsid w:val="005F334D"/>
    <w:rsid w:val="005F5B51"/>
    <w:rsid w:val="005F63C1"/>
    <w:rsid w:val="005F6469"/>
    <w:rsid w:val="005F6B3E"/>
    <w:rsid w:val="00601095"/>
    <w:rsid w:val="00601511"/>
    <w:rsid w:val="006042F6"/>
    <w:rsid w:val="00610539"/>
    <w:rsid w:val="00611240"/>
    <w:rsid w:val="006137BD"/>
    <w:rsid w:val="00614A07"/>
    <w:rsid w:val="00614C3B"/>
    <w:rsid w:val="00620092"/>
    <w:rsid w:val="006229B0"/>
    <w:rsid w:val="00622AA9"/>
    <w:rsid w:val="00623975"/>
    <w:rsid w:val="006245B9"/>
    <w:rsid w:val="0062744B"/>
    <w:rsid w:val="00631FAF"/>
    <w:rsid w:val="0063363C"/>
    <w:rsid w:val="00635614"/>
    <w:rsid w:val="00635C3D"/>
    <w:rsid w:val="00635E18"/>
    <w:rsid w:val="00635F0D"/>
    <w:rsid w:val="0063617E"/>
    <w:rsid w:val="00636F4F"/>
    <w:rsid w:val="006402E4"/>
    <w:rsid w:val="0064312A"/>
    <w:rsid w:val="00646BB9"/>
    <w:rsid w:val="00650CA4"/>
    <w:rsid w:val="00651DE6"/>
    <w:rsid w:val="0065261A"/>
    <w:rsid w:val="0065410F"/>
    <w:rsid w:val="0065519C"/>
    <w:rsid w:val="00663674"/>
    <w:rsid w:val="0066502B"/>
    <w:rsid w:val="006661F9"/>
    <w:rsid w:val="00674655"/>
    <w:rsid w:val="006767AE"/>
    <w:rsid w:val="00676A03"/>
    <w:rsid w:val="006774FD"/>
    <w:rsid w:val="00677E43"/>
    <w:rsid w:val="0068198A"/>
    <w:rsid w:val="006831FD"/>
    <w:rsid w:val="00685478"/>
    <w:rsid w:val="0068552A"/>
    <w:rsid w:val="0068784E"/>
    <w:rsid w:val="006900A5"/>
    <w:rsid w:val="00691168"/>
    <w:rsid w:val="00692845"/>
    <w:rsid w:val="006929E3"/>
    <w:rsid w:val="006935A4"/>
    <w:rsid w:val="00697035"/>
    <w:rsid w:val="006A1D23"/>
    <w:rsid w:val="006A36E2"/>
    <w:rsid w:val="006A4941"/>
    <w:rsid w:val="006A6774"/>
    <w:rsid w:val="006B16C3"/>
    <w:rsid w:val="006B3489"/>
    <w:rsid w:val="006B46BB"/>
    <w:rsid w:val="006B4BFE"/>
    <w:rsid w:val="006B4FC4"/>
    <w:rsid w:val="006B5555"/>
    <w:rsid w:val="006B5A3F"/>
    <w:rsid w:val="006B670F"/>
    <w:rsid w:val="006B77EE"/>
    <w:rsid w:val="006B7AFD"/>
    <w:rsid w:val="006C07CF"/>
    <w:rsid w:val="006C0816"/>
    <w:rsid w:val="006C0C51"/>
    <w:rsid w:val="006C34DF"/>
    <w:rsid w:val="006C4D04"/>
    <w:rsid w:val="006C5618"/>
    <w:rsid w:val="006C7CA4"/>
    <w:rsid w:val="006D044C"/>
    <w:rsid w:val="006D20C7"/>
    <w:rsid w:val="006D2C88"/>
    <w:rsid w:val="006D31A6"/>
    <w:rsid w:val="006D56FB"/>
    <w:rsid w:val="006D7FA2"/>
    <w:rsid w:val="006E63FE"/>
    <w:rsid w:val="006E6476"/>
    <w:rsid w:val="006E6C75"/>
    <w:rsid w:val="006E7DBF"/>
    <w:rsid w:val="006F11CC"/>
    <w:rsid w:val="006F5FE8"/>
    <w:rsid w:val="007045AC"/>
    <w:rsid w:val="0070696B"/>
    <w:rsid w:val="00713C10"/>
    <w:rsid w:val="00714325"/>
    <w:rsid w:val="00714E38"/>
    <w:rsid w:val="00716929"/>
    <w:rsid w:val="00721DE4"/>
    <w:rsid w:val="00721F0D"/>
    <w:rsid w:val="00723552"/>
    <w:rsid w:val="00725889"/>
    <w:rsid w:val="00726802"/>
    <w:rsid w:val="00726F46"/>
    <w:rsid w:val="0073081F"/>
    <w:rsid w:val="00732F85"/>
    <w:rsid w:val="00735233"/>
    <w:rsid w:val="00736028"/>
    <w:rsid w:val="00737233"/>
    <w:rsid w:val="007378B3"/>
    <w:rsid w:val="007411DF"/>
    <w:rsid w:val="0074176A"/>
    <w:rsid w:val="007421BB"/>
    <w:rsid w:val="00744AF8"/>
    <w:rsid w:val="00747B37"/>
    <w:rsid w:val="0075105F"/>
    <w:rsid w:val="007518B2"/>
    <w:rsid w:val="007531E8"/>
    <w:rsid w:val="00753924"/>
    <w:rsid w:val="00756F54"/>
    <w:rsid w:val="00763237"/>
    <w:rsid w:val="007641B8"/>
    <w:rsid w:val="00765164"/>
    <w:rsid w:val="00771650"/>
    <w:rsid w:val="00773776"/>
    <w:rsid w:val="00773DFE"/>
    <w:rsid w:val="007745AE"/>
    <w:rsid w:val="0077795D"/>
    <w:rsid w:val="0078682B"/>
    <w:rsid w:val="00787B06"/>
    <w:rsid w:val="007900FF"/>
    <w:rsid w:val="00796674"/>
    <w:rsid w:val="00796A21"/>
    <w:rsid w:val="007973CA"/>
    <w:rsid w:val="007A12EB"/>
    <w:rsid w:val="007A3A44"/>
    <w:rsid w:val="007B1155"/>
    <w:rsid w:val="007B3730"/>
    <w:rsid w:val="007B5476"/>
    <w:rsid w:val="007B7442"/>
    <w:rsid w:val="007B7829"/>
    <w:rsid w:val="007C12BD"/>
    <w:rsid w:val="007C1E5E"/>
    <w:rsid w:val="007C26E8"/>
    <w:rsid w:val="007C37C6"/>
    <w:rsid w:val="007C4441"/>
    <w:rsid w:val="007D20BB"/>
    <w:rsid w:val="007D2B42"/>
    <w:rsid w:val="007D4A38"/>
    <w:rsid w:val="007E1D86"/>
    <w:rsid w:val="007E58B0"/>
    <w:rsid w:val="007E5901"/>
    <w:rsid w:val="007E5CBD"/>
    <w:rsid w:val="007E684E"/>
    <w:rsid w:val="007E729C"/>
    <w:rsid w:val="007F33A0"/>
    <w:rsid w:val="007F53B1"/>
    <w:rsid w:val="007F6C54"/>
    <w:rsid w:val="008017FC"/>
    <w:rsid w:val="00804768"/>
    <w:rsid w:val="0081061D"/>
    <w:rsid w:val="00811B74"/>
    <w:rsid w:val="008142C4"/>
    <w:rsid w:val="00814713"/>
    <w:rsid w:val="00820D32"/>
    <w:rsid w:val="00821C8A"/>
    <w:rsid w:val="00822988"/>
    <w:rsid w:val="008249B1"/>
    <w:rsid w:val="00824EE8"/>
    <w:rsid w:val="00825220"/>
    <w:rsid w:val="00827283"/>
    <w:rsid w:val="00831D0A"/>
    <w:rsid w:val="00832C37"/>
    <w:rsid w:val="00834498"/>
    <w:rsid w:val="00834BC9"/>
    <w:rsid w:val="00835AF0"/>
    <w:rsid w:val="00842402"/>
    <w:rsid w:val="00842C72"/>
    <w:rsid w:val="00842E69"/>
    <w:rsid w:val="008448AC"/>
    <w:rsid w:val="0084633B"/>
    <w:rsid w:val="00846E52"/>
    <w:rsid w:val="008516D4"/>
    <w:rsid w:val="008550CA"/>
    <w:rsid w:val="00861FD9"/>
    <w:rsid w:val="008621BC"/>
    <w:rsid w:val="00864BD3"/>
    <w:rsid w:val="00864CC5"/>
    <w:rsid w:val="0086593C"/>
    <w:rsid w:val="0086708C"/>
    <w:rsid w:val="0086777E"/>
    <w:rsid w:val="00867D92"/>
    <w:rsid w:val="008717B4"/>
    <w:rsid w:val="00874E49"/>
    <w:rsid w:val="00876A52"/>
    <w:rsid w:val="00885A7F"/>
    <w:rsid w:val="00886C13"/>
    <w:rsid w:val="0089131C"/>
    <w:rsid w:val="008935BE"/>
    <w:rsid w:val="00893E10"/>
    <w:rsid w:val="00895888"/>
    <w:rsid w:val="008A26D4"/>
    <w:rsid w:val="008A3298"/>
    <w:rsid w:val="008A4626"/>
    <w:rsid w:val="008A46A7"/>
    <w:rsid w:val="008A470A"/>
    <w:rsid w:val="008A5BC9"/>
    <w:rsid w:val="008A79F7"/>
    <w:rsid w:val="008B23BC"/>
    <w:rsid w:val="008B2B47"/>
    <w:rsid w:val="008B3E6A"/>
    <w:rsid w:val="008B428F"/>
    <w:rsid w:val="008B4B37"/>
    <w:rsid w:val="008B6A8C"/>
    <w:rsid w:val="008B6E31"/>
    <w:rsid w:val="008C09E0"/>
    <w:rsid w:val="008C4C95"/>
    <w:rsid w:val="008C5249"/>
    <w:rsid w:val="008C52C1"/>
    <w:rsid w:val="008C6362"/>
    <w:rsid w:val="008D014B"/>
    <w:rsid w:val="008D3A26"/>
    <w:rsid w:val="008D65D6"/>
    <w:rsid w:val="008D6791"/>
    <w:rsid w:val="008D756B"/>
    <w:rsid w:val="008D7919"/>
    <w:rsid w:val="008E32A1"/>
    <w:rsid w:val="008E3802"/>
    <w:rsid w:val="008E7D4F"/>
    <w:rsid w:val="008F2021"/>
    <w:rsid w:val="008F2CFA"/>
    <w:rsid w:val="008F3A92"/>
    <w:rsid w:val="008F5A1E"/>
    <w:rsid w:val="008F6AB0"/>
    <w:rsid w:val="00910879"/>
    <w:rsid w:val="00912EDF"/>
    <w:rsid w:val="009143E3"/>
    <w:rsid w:val="009162E7"/>
    <w:rsid w:val="009178FD"/>
    <w:rsid w:val="00920987"/>
    <w:rsid w:val="00922679"/>
    <w:rsid w:val="00930720"/>
    <w:rsid w:val="00930977"/>
    <w:rsid w:val="00933A6C"/>
    <w:rsid w:val="00935864"/>
    <w:rsid w:val="00935C91"/>
    <w:rsid w:val="00937553"/>
    <w:rsid w:val="00940368"/>
    <w:rsid w:val="00942768"/>
    <w:rsid w:val="00942C21"/>
    <w:rsid w:val="0094313A"/>
    <w:rsid w:val="0094328D"/>
    <w:rsid w:val="009434CE"/>
    <w:rsid w:val="00944190"/>
    <w:rsid w:val="00945050"/>
    <w:rsid w:val="00950047"/>
    <w:rsid w:val="00950F96"/>
    <w:rsid w:val="0095285E"/>
    <w:rsid w:val="00960571"/>
    <w:rsid w:val="00960A16"/>
    <w:rsid w:val="00962907"/>
    <w:rsid w:val="00962D9D"/>
    <w:rsid w:val="00963539"/>
    <w:rsid w:val="00963D82"/>
    <w:rsid w:val="0097043C"/>
    <w:rsid w:val="009728E7"/>
    <w:rsid w:val="00974A1B"/>
    <w:rsid w:val="00974C3E"/>
    <w:rsid w:val="009751F5"/>
    <w:rsid w:val="00976785"/>
    <w:rsid w:val="00976C05"/>
    <w:rsid w:val="00977824"/>
    <w:rsid w:val="009823F6"/>
    <w:rsid w:val="00983D4F"/>
    <w:rsid w:val="00985F29"/>
    <w:rsid w:val="00993C53"/>
    <w:rsid w:val="00997948"/>
    <w:rsid w:val="009A266B"/>
    <w:rsid w:val="009A630A"/>
    <w:rsid w:val="009A7144"/>
    <w:rsid w:val="009B128F"/>
    <w:rsid w:val="009B2233"/>
    <w:rsid w:val="009B3A81"/>
    <w:rsid w:val="009B69DF"/>
    <w:rsid w:val="009C0632"/>
    <w:rsid w:val="009C1178"/>
    <w:rsid w:val="009C1977"/>
    <w:rsid w:val="009C2573"/>
    <w:rsid w:val="009D7438"/>
    <w:rsid w:val="009D7511"/>
    <w:rsid w:val="009D7940"/>
    <w:rsid w:val="009E041C"/>
    <w:rsid w:val="009E1DED"/>
    <w:rsid w:val="009E319E"/>
    <w:rsid w:val="009E4FCB"/>
    <w:rsid w:val="009E5CC2"/>
    <w:rsid w:val="009E65BF"/>
    <w:rsid w:val="009E6CF1"/>
    <w:rsid w:val="009F0560"/>
    <w:rsid w:val="009F0A2F"/>
    <w:rsid w:val="009F0D2B"/>
    <w:rsid w:val="009F1130"/>
    <w:rsid w:val="009F5363"/>
    <w:rsid w:val="009F75CF"/>
    <w:rsid w:val="00A01968"/>
    <w:rsid w:val="00A01CF7"/>
    <w:rsid w:val="00A025A7"/>
    <w:rsid w:val="00A102F7"/>
    <w:rsid w:val="00A11BDD"/>
    <w:rsid w:val="00A12862"/>
    <w:rsid w:val="00A13A2B"/>
    <w:rsid w:val="00A14963"/>
    <w:rsid w:val="00A170C9"/>
    <w:rsid w:val="00A21393"/>
    <w:rsid w:val="00A23B36"/>
    <w:rsid w:val="00A30746"/>
    <w:rsid w:val="00A3135E"/>
    <w:rsid w:val="00A31801"/>
    <w:rsid w:val="00A320EE"/>
    <w:rsid w:val="00A325F9"/>
    <w:rsid w:val="00A33E6D"/>
    <w:rsid w:val="00A343EE"/>
    <w:rsid w:val="00A3580E"/>
    <w:rsid w:val="00A35D01"/>
    <w:rsid w:val="00A41AE0"/>
    <w:rsid w:val="00A42B1E"/>
    <w:rsid w:val="00A42DC1"/>
    <w:rsid w:val="00A442A6"/>
    <w:rsid w:val="00A5012C"/>
    <w:rsid w:val="00A520E3"/>
    <w:rsid w:val="00A55A9E"/>
    <w:rsid w:val="00A56E78"/>
    <w:rsid w:val="00A56E93"/>
    <w:rsid w:val="00A57C0E"/>
    <w:rsid w:val="00A6064F"/>
    <w:rsid w:val="00A61017"/>
    <w:rsid w:val="00A61957"/>
    <w:rsid w:val="00A62FF1"/>
    <w:rsid w:val="00A64F1A"/>
    <w:rsid w:val="00A66B36"/>
    <w:rsid w:val="00A66D9C"/>
    <w:rsid w:val="00A675A1"/>
    <w:rsid w:val="00A70070"/>
    <w:rsid w:val="00A72A92"/>
    <w:rsid w:val="00A7594D"/>
    <w:rsid w:val="00A773AD"/>
    <w:rsid w:val="00A809D2"/>
    <w:rsid w:val="00A81BDA"/>
    <w:rsid w:val="00A825F9"/>
    <w:rsid w:val="00A8408E"/>
    <w:rsid w:val="00A84D8F"/>
    <w:rsid w:val="00A90064"/>
    <w:rsid w:val="00A90612"/>
    <w:rsid w:val="00A90843"/>
    <w:rsid w:val="00A90A54"/>
    <w:rsid w:val="00A90B2E"/>
    <w:rsid w:val="00A918E3"/>
    <w:rsid w:val="00A948D7"/>
    <w:rsid w:val="00AA57A9"/>
    <w:rsid w:val="00AB3694"/>
    <w:rsid w:val="00AB3762"/>
    <w:rsid w:val="00AB5D6C"/>
    <w:rsid w:val="00AB60D6"/>
    <w:rsid w:val="00AB68EB"/>
    <w:rsid w:val="00AB69CF"/>
    <w:rsid w:val="00AC0329"/>
    <w:rsid w:val="00AC1B62"/>
    <w:rsid w:val="00AC2163"/>
    <w:rsid w:val="00AC303C"/>
    <w:rsid w:val="00AC41AE"/>
    <w:rsid w:val="00AC4826"/>
    <w:rsid w:val="00AC55E5"/>
    <w:rsid w:val="00AC5FFB"/>
    <w:rsid w:val="00AC6055"/>
    <w:rsid w:val="00AC66A7"/>
    <w:rsid w:val="00AD1498"/>
    <w:rsid w:val="00AD2266"/>
    <w:rsid w:val="00AD44F6"/>
    <w:rsid w:val="00AD5AF6"/>
    <w:rsid w:val="00AD7FD8"/>
    <w:rsid w:val="00AE08BA"/>
    <w:rsid w:val="00AE1B04"/>
    <w:rsid w:val="00AE53B2"/>
    <w:rsid w:val="00AE6816"/>
    <w:rsid w:val="00AF0151"/>
    <w:rsid w:val="00AF2074"/>
    <w:rsid w:val="00AF24FB"/>
    <w:rsid w:val="00AF4D9A"/>
    <w:rsid w:val="00AF59D4"/>
    <w:rsid w:val="00B01209"/>
    <w:rsid w:val="00B0263B"/>
    <w:rsid w:val="00B03034"/>
    <w:rsid w:val="00B04756"/>
    <w:rsid w:val="00B067E1"/>
    <w:rsid w:val="00B11F0D"/>
    <w:rsid w:val="00B12B2D"/>
    <w:rsid w:val="00B14654"/>
    <w:rsid w:val="00B16CC7"/>
    <w:rsid w:val="00B17BA1"/>
    <w:rsid w:val="00B207B9"/>
    <w:rsid w:val="00B21176"/>
    <w:rsid w:val="00B2172B"/>
    <w:rsid w:val="00B22E13"/>
    <w:rsid w:val="00B23776"/>
    <w:rsid w:val="00B23A8F"/>
    <w:rsid w:val="00B23E10"/>
    <w:rsid w:val="00B25F0F"/>
    <w:rsid w:val="00B26580"/>
    <w:rsid w:val="00B301E1"/>
    <w:rsid w:val="00B3165C"/>
    <w:rsid w:val="00B328A6"/>
    <w:rsid w:val="00B33962"/>
    <w:rsid w:val="00B33A7C"/>
    <w:rsid w:val="00B363D7"/>
    <w:rsid w:val="00B36525"/>
    <w:rsid w:val="00B376B7"/>
    <w:rsid w:val="00B37FB5"/>
    <w:rsid w:val="00B452A1"/>
    <w:rsid w:val="00B45AB5"/>
    <w:rsid w:val="00B46E78"/>
    <w:rsid w:val="00B502C2"/>
    <w:rsid w:val="00B552E5"/>
    <w:rsid w:val="00B55495"/>
    <w:rsid w:val="00B57CD4"/>
    <w:rsid w:val="00B60452"/>
    <w:rsid w:val="00B61FA1"/>
    <w:rsid w:val="00B67232"/>
    <w:rsid w:val="00B7028B"/>
    <w:rsid w:val="00B763BF"/>
    <w:rsid w:val="00B7760E"/>
    <w:rsid w:val="00B80326"/>
    <w:rsid w:val="00B81D7E"/>
    <w:rsid w:val="00B81F00"/>
    <w:rsid w:val="00B83076"/>
    <w:rsid w:val="00B838EA"/>
    <w:rsid w:val="00B85456"/>
    <w:rsid w:val="00B86B96"/>
    <w:rsid w:val="00B8751E"/>
    <w:rsid w:val="00B9047A"/>
    <w:rsid w:val="00B91DB9"/>
    <w:rsid w:val="00B97616"/>
    <w:rsid w:val="00BA031C"/>
    <w:rsid w:val="00BA1CEC"/>
    <w:rsid w:val="00BA32E3"/>
    <w:rsid w:val="00BA48CF"/>
    <w:rsid w:val="00BA6D25"/>
    <w:rsid w:val="00BB36EF"/>
    <w:rsid w:val="00BB4988"/>
    <w:rsid w:val="00BC06BF"/>
    <w:rsid w:val="00BC0E37"/>
    <w:rsid w:val="00BC19AE"/>
    <w:rsid w:val="00BC3CC5"/>
    <w:rsid w:val="00BC72BC"/>
    <w:rsid w:val="00BD07DE"/>
    <w:rsid w:val="00BD0CEF"/>
    <w:rsid w:val="00BD24D3"/>
    <w:rsid w:val="00BD51F1"/>
    <w:rsid w:val="00BD66F0"/>
    <w:rsid w:val="00BD6BD5"/>
    <w:rsid w:val="00BD7D5B"/>
    <w:rsid w:val="00BE1205"/>
    <w:rsid w:val="00BE1553"/>
    <w:rsid w:val="00BE2329"/>
    <w:rsid w:val="00BE3518"/>
    <w:rsid w:val="00BE353E"/>
    <w:rsid w:val="00BE3676"/>
    <w:rsid w:val="00BE3C6D"/>
    <w:rsid w:val="00BE4424"/>
    <w:rsid w:val="00BE490B"/>
    <w:rsid w:val="00BF0962"/>
    <w:rsid w:val="00BF10DE"/>
    <w:rsid w:val="00BF3348"/>
    <w:rsid w:val="00BF44A6"/>
    <w:rsid w:val="00C00E02"/>
    <w:rsid w:val="00C03CF7"/>
    <w:rsid w:val="00C050CC"/>
    <w:rsid w:val="00C05C15"/>
    <w:rsid w:val="00C0629D"/>
    <w:rsid w:val="00C07CC3"/>
    <w:rsid w:val="00C10176"/>
    <w:rsid w:val="00C12E2F"/>
    <w:rsid w:val="00C13914"/>
    <w:rsid w:val="00C144CE"/>
    <w:rsid w:val="00C1558F"/>
    <w:rsid w:val="00C22D44"/>
    <w:rsid w:val="00C23E48"/>
    <w:rsid w:val="00C25AC8"/>
    <w:rsid w:val="00C3037C"/>
    <w:rsid w:val="00C3090F"/>
    <w:rsid w:val="00C322B3"/>
    <w:rsid w:val="00C326D9"/>
    <w:rsid w:val="00C342D0"/>
    <w:rsid w:val="00C35977"/>
    <w:rsid w:val="00C427F3"/>
    <w:rsid w:val="00C43F74"/>
    <w:rsid w:val="00C47CC1"/>
    <w:rsid w:val="00C51802"/>
    <w:rsid w:val="00C52411"/>
    <w:rsid w:val="00C52C22"/>
    <w:rsid w:val="00C53718"/>
    <w:rsid w:val="00C537D0"/>
    <w:rsid w:val="00C64435"/>
    <w:rsid w:val="00C64524"/>
    <w:rsid w:val="00C658DE"/>
    <w:rsid w:val="00C6637E"/>
    <w:rsid w:val="00C666B4"/>
    <w:rsid w:val="00C7008D"/>
    <w:rsid w:val="00C71229"/>
    <w:rsid w:val="00C71C05"/>
    <w:rsid w:val="00C73863"/>
    <w:rsid w:val="00C74CC8"/>
    <w:rsid w:val="00C75B4E"/>
    <w:rsid w:val="00C77E17"/>
    <w:rsid w:val="00C84428"/>
    <w:rsid w:val="00C87D06"/>
    <w:rsid w:val="00C9316A"/>
    <w:rsid w:val="00C96287"/>
    <w:rsid w:val="00CA11DA"/>
    <w:rsid w:val="00CA1625"/>
    <w:rsid w:val="00CA505C"/>
    <w:rsid w:val="00CA5431"/>
    <w:rsid w:val="00CB08CD"/>
    <w:rsid w:val="00CB17EB"/>
    <w:rsid w:val="00CB2240"/>
    <w:rsid w:val="00CB2F78"/>
    <w:rsid w:val="00CB31DC"/>
    <w:rsid w:val="00CB3CDD"/>
    <w:rsid w:val="00CB43C9"/>
    <w:rsid w:val="00CB4498"/>
    <w:rsid w:val="00CB5AA1"/>
    <w:rsid w:val="00CB5B79"/>
    <w:rsid w:val="00CC0544"/>
    <w:rsid w:val="00CC1911"/>
    <w:rsid w:val="00CC29CD"/>
    <w:rsid w:val="00CC51FA"/>
    <w:rsid w:val="00CC78BC"/>
    <w:rsid w:val="00CC78F7"/>
    <w:rsid w:val="00CD0F13"/>
    <w:rsid w:val="00CD7FEC"/>
    <w:rsid w:val="00CE08C4"/>
    <w:rsid w:val="00CE336D"/>
    <w:rsid w:val="00CE34A0"/>
    <w:rsid w:val="00CE3CA7"/>
    <w:rsid w:val="00CE4CD9"/>
    <w:rsid w:val="00CE4E16"/>
    <w:rsid w:val="00CE5101"/>
    <w:rsid w:val="00CE6420"/>
    <w:rsid w:val="00CE76DE"/>
    <w:rsid w:val="00CF0C35"/>
    <w:rsid w:val="00CF1814"/>
    <w:rsid w:val="00CF233D"/>
    <w:rsid w:val="00CF3612"/>
    <w:rsid w:val="00CF3B76"/>
    <w:rsid w:val="00CF45AE"/>
    <w:rsid w:val="00CF6CEC"/>
    <w:rsid w:val="00CF75C2"/>
    <w:rsid w:val="00CF783A"/>
    <w:rsid w:val="00D0017E"/>
    <w:rsid w:val="00D00A3A"/>
    <w:rsid w:val="00D018E4"/>
    <w:rsid w:val="00D01C36"/>
    <w:rsid w:val="00D0372C"/>
    <w:rsid w:val="00D07E5A"/>
    <w:rsid w:val="00D12163"/>
    <w:rsid w:val="00D13B38"/>
    <w:rsid w:val="00D17096"/>
    <w:rsid w:val="00D17118"/>
    <w:rsid w:val="00D21082"/>
    <w:rsid w:val="00D214E9"/>
    <w:rsid w:val="00D2304E"/>
    <w:rsid w:val="00D23D43"/>
    <w:rsid w:val="00D27D98"/>
    <w:rsid w:val="00D3080E"/>
    <w:rsid w:val="00D315EA"/>
    <w:rsid w:val="00D322F4"/>
    <w:rsid w:val="00D36D02"/>
    <w:rsid w:val="00D370D6"/>
    <w:rsid w:val="00D41193"/>
    <w:rsid w:val="00D41F7B"/>
    <w:rsid w:val="00D4209A"/>
    <w:rsid w:val="00D4399C"/>
    <w:rsid w:val="00D462A0"/>
    <w:rsid w:val="00D462AF"/>
    <w:rsid w:val="00D476C4"/>
    <w:rsid w:val="00D47D79"/>
    <w:rsid w:val="00D47E53"/>
    <w:rsid w:val="00D50264"/>
    <w:rsid w:val="00D50486"/>
    <w:rsid w:val="00D51208"/>
    <w:rsid w:val="00D51929"/>
    <w:rsid w:val="00D51CE6"/>
    <w:rsid w:val="00D53EA7"/>
    <w:rsid w:val="00D54050"/>
    <w:rsid w:val="00D5611F"/>
    <w:rsid w:val="00D57B3C"/>
    <w:rsid w:val="00D57BF5"/>
    <w:rsid w:val="00D64060"/>
    <w:rsid w:val="00D6469C"/>
    <w:rsid w:val="00D6496B"/>
    <w:rsid w:val="00D64F84"/>
    <w:rsid w:val="00D67331"/>
    <w:rsid w:val="00D70617"/>
    <w:rsid w:val="00D71155"/>
    <w:rsid w:val="00D716A7"/>
    <w:rsid w:val="00D72E46"/>
    <w:rsid w:val="00D734D5"/>
    <w:rsid w:val="00D738DF"/>
    <w:rsid w:val="00D73D9E"/>
    <w:rsid w:val="00D73ED2"/>
    <w:rsid w:val="00D7456E"/>
    <w:rsid w:val="00D74C74"/>
    <w:rsid w:val="00D80245"/>
    <w:rsid w:val="00D81741"/>
    <w:rsid w:val="00D82ED4"/>
    <w:rsid w:val="00D835FC"/>
    <w:rsid w:val="00D83BA7"/>
    <w:rsid w:val="00D8443A"/>
    <w:rsid w:val="00D8527F"/>
    <w:rsid w:val="00D86024"/>
    <w:rsid w:val="00D90CC0"/>
    <w:rsid w:val="00D93699"/>
    <w:rsid w:val="00D937C6"/>
    <w:rsid w:val="00D966F8"/>
    <w:rsid w:val="00D97201"/>
    <w:rsid w:val="00DA1497"/>
    <w:rsid w:val="00DA1DFE"/>
    <w:rsid w:val="00DA262A"/>
    <w:rsid w:val="00DA36D8"/>
    <w:rsid w:val="00DA4499"/>
    <w:rsid w:val="00DA49FA"/>
    <w:rsid w:val="00DA519A"/>
    <w:rsid w:val="00DA52DB"/>
    <w:rsid w:val="00DA53C9"/>
    <w:rsid w:val="00DA5719"/>
    <w:rsid w:val="00DA59A0"/>
    <w:rsid w:val="00DA704B"/>
    <w:rsid w:val="00DB0936"/>
    <w:rsid w:val="00DB09DC"/>
    <w:rsid w:val="00DB109E"/>
    <w:rsid w:val="00DB1B9D"/>
    <w:rsid w:val="00DB3038"/>
    <w:rsid w:val="00DB47E5"/>
    <w:rsid w:val="00DB496D"/>
    <w:rsid w:val="00DB4BC8"/>
    <w:rsid w:val="00DB58C0"/>
    <w:rsid w:val="00DB5D1C"/>
    <w:rsid w:val="00DC00AD"/>
    <w:rsid w:val="00DC2327"/>
    <w:rsid w:val="00DC3D36"/>
    <w:rsid w:val="00DC4208"/>
    <w:rsid w:val="00DC5083"/>
    <w:rsid w:val="00DC5FFA"/>
    <w:rsid w:val="00DC7882"/>
    <w:rsid w:val="00DD0588"/>
    <w:rsid w:val="00DD06A8"/>
    <w:rsid w:val="00DD0823"/>
    <w:rsid w:val="00DD12DB"/>
    <w:rsid w:val="00DD145C"/>
    <w:rsid w:val="00DD3425"/>
    <w:rsid w:val="00DD3B2A"/>
    <w:rsid w:val="00DD582E"/>
    <w:rsid w:val="00DD7329"/>
    <w:rsid w:val="00DD7384"/>
    <w:rsid w:val="00DE1935"/>
    <w:rsid w:val="00DE21CF"/>
    <w:rsid w:val="00DE2421"/>
    <w:rsid w:val="00DE4D9D"/>
    <w:rsid w:val="00DF0D46"/>
    <w:rsid w:val="00DF2A46"/>
    <w:rsid w:val="00DF2F90"/>
    <w:rsid w:val="00DF33C5"/>
    <w:rsid w:val="00DF46C3"/>
    <w:rsid w:val="00DF4AB4"/>
    <w:rsid w:val="00DF543C"/>
    <w:rsid w:val="00DF54CD"/>
    <w:rsid w:val="00E0639A"/>
    <w:rsid w:val="00E1362B"/>
    <w:rsid w:val="00E14D63"/>
    <w:rsid w:val="00E17BF4"/>
    <w:rsid w:val="00E17CBE"/>
    <w:rsid w:val="00E207B9"/>
    <w:rsid w:val="00E21464"/>
    <w:rsid w:val="00E25121"/>
    <w:rsid w:val="00E26F48"/>
    <w:rsid w:val="00E27F5F"/>
    <w:rsid w:val="00E33BA4"/>
    <w:rsid w:val="00E3468D"/>
    <w:rsid w:val="00E34B4F"/>
    <w:rsid w:val="00E427FC"/>
    <w:rsid w:val="00E44ABC"/>
    <w:rsid w:val="00E46939"/>
    <w:rsid w:val="00E46B9B"/>
    <w:rsid w:val="00E515CB"/>
    <w:rsid w:val="00E52101"/>
    <w:rsid w:val="00E52607"/>
    <w:rsid w:val="00E52B3D"/>
    <w:rsid w:val="00E56464"/>
    <w:rsid w:val="00E61791"/>
    <w:rsid w:val="00E61CCA"/>
    <w:rsid w:val="00E642C1"/>
    <w:rsid w:val="00E653BE"/>
    <w:rsid w:val="00E6581C"/>
    <w:rsid w:val="00E663FD"/>
    <w:rsid w:val="00E67863"/>
    <w:rsid w:val="00E701E8"/>
    <w:rsid w:val="00E706DF"/>
    <w:rsid w:val="00E7217B"/>
    <w:rsid w:val="00E74C3B"/>
    <w:rsid w:val="00E7593F"/>
    <w:rsid w:val="00E75A39"/>
    <w:rsid w:val="00E76288"/>
    <w:rsid w:val="00E814DE"/>
    <w:rsid w:val="00E835C9"/>
    <w:rsid w:val="00E84422"/>
    <w:rsid w:val="00E85296"/>
    <w:rsid w:val="00E93432"/>
    <w:rsid w:val="00E937BA"/>
    <w:rsid w:val="00E94AB8"/>
    <w:rsid w:val="00E94C73"/>
    <w:rsid w:val="00E95BC9"/>
    <w:rsid w:val="00E96FB0"/>
    <w:rsid w:val="00E975F6"/>
    <w:rsid w:val="00EA15E8"/>
    <w:rsid w:val="00EA622E"/>
    <w:rsid w:val="00EA7C01"/>
    <w:rsid w:val="00EB0125"/>
    <w:rsid w:val="00EB036B"/>
    <w:rsid w:val="00EB1C8A"/>
    <w:rsid w:val="00EB596F"/>
    <w:rsid w:val="00EB5E81"/>
    <w:rsid w:val="00EB6ECE"/>
    <w:rsid w:val="00EC20A6"/>
    <w:rsid w:val="00EC66F0"/>
    <w:rsid w:val="00EC7853"/>
    <w:rsid w:val="00ED0068"/>
    <w:rsid w:val="00ED0E6D"/>
    <w:rsid w:val="00ED38F2"/>
    <w:rsid w:val="00ED4A2C"/>
    <w:rsid w:val="00ED6673"/>
    <w:rsid w:val="00EE0E2C"/>
    <w:rsid w:val="00EE58FB"/>
    <w:rsid w:val="00EE5B8C"/>
    <w:rsid w:val="00EF0CEA"/>
    <w:rsid w:val="00EF12B5"/>
    <w:rsid w:val="00EF144E"/>
    <w:rsid w:val="00EF5A9B"/>
    <w:rsid w:val="00EF69D6"/>
    <w:rsid w:val="00F01322"/>
    <w:rsid w:val="00F01E3C"/>
    <w:rsid w:val="00F050C5"/>
    <w:rsid w:val="00F0684A"/>
    <w:rsid w:val="00F06905"/>
    <w:rsid w:val="00F13A16"/>
    <w:rsid w:val="00F13A80"/>
    <w:rsid w:val="00F150C0"/>
    <w:rsid w:val="00F20BBA"/>
    <w:rsid w:val="00F21CA6"/>
    <w:rsid w:val="00F24D94"/>
    <w:rsid w:val="00F2562B"/>
    <w:rsid w:val="00F27DBF"/>
    <w:rsid w:val="00F31FD9"/>
    <w:rsid w:val="00F34BDB"/>
    <w:rsid w:val="00F35467"/>
    <w:rsid w:val="00F421B0"/>
    <w:rsid w:val="00F42A97"/>
    <w:rsid w:val="00F43C9A"/>
    <w:rsid w:val="00F448CF"/>
    <w:rsid w:val="00F4558D"/>
    <w:rsid w:val="00F50B37"/>
    <w:rsid w:val="00F525C6"/>
    <w:rsid w:val="00F531F6"/>
    <w:rsid w:val="00F550AE"/>
    <w:rsid w:val="00F5588B"/>
    <w:rsid w:val="00F5685B"/>
    <w:rsid w:val="00F5760E"/>
    <w:rsid w:val="00F604BA"/>
    <w:rsid w:val="00F6050D"/>
    <w:rsid w:val="00F61D5D"/>
    <w:rsid w:val="00F714A4"/>
    <w:rsid w:val="00F7156D"/>
    <w:rsid w:val="00F715BD"/>
    <w:rsid w:val="00F756EE"/>
    <w:rsid w:val="00F759A0"/>
    <w:rsid w:val="00F81BB3"/>
    <w:rsid w:val="00F821AB"/>
    <w:rsid w:val="00F83265"/>
    <w:rsid w:val="00F83F11"/>
    <w:rsid w:val="00F8466A"/>
    <w:rsid w:val="00F847B3"/>
    <w:rsid w:val="00F84ED4"/>
    <w:rsid w:val="00F85844"/>
    <w:rsid w:val="00F85EB9"/>
    <w:rsid w:val="00F903AC"/>
    <w:rsid w:val="00F9362D"/>
    <w:rsid w:val="00F93C07"/>
    <w:rsid w:val="00FA0E72"/>
    <w:rsid w:val="00FA2062"/>
    <w:rsid w:val="00FA2261"/>
    <w:rsid w:val="00FA2B31"/>
    <w:rsid w:val="00FA41A2"/>
    <w:rsid w:val="00FB0A32"/>
    <w:rsid w:val="00FB326D"/>
    <w:rsid w:val="00FB51BF"/>
    <w:rsid w:val="00FB57DF"/>
    <w:rsid w:val="00FB5AA5"/>
    <w:rsid w:val="00FB7EA8"/>
    <w:rsid w:val="00FC429D"/>
    <w:rsid w:val="00FD2A7E"/>
    <w:rsid w:val="00FD42C7"/>
    <w:rsid w:val="00FD4824"/>
    <w:rsid w:val="00FD48B6"/>
    <w:rsid w:val="00FD7C9D"/>
    <w:rsid w:val="00FE0811"/>
    <w:rsid w:val="00FE3E7D"/>
    <w:rsid w:val="00FE5A11"/>
    <w:rsid w:val="00FF1C32"/>
    <w:rsid w:val="00FF22ED"/>
    <w:rsid w:val="00FF319C"/>
    <w:rsid w:val="00FF44A0"/>
    <w:rsid w:val="00FF6BC1"/>
    <w:rsid w:val="00FF7EB8"/>
    <w:rsid w:val="074CEB9F"/>
    <w:rsid w:val="0B2E3DC9"/>
    <w:rsid w:val="0C073465"/>
    <w:rsid w:val="10DAA588"/>
    <w:rsid w:val="10E2930E"/>
    <w:rsid w:val="111037F4"/>
    <w:rsid w:val="15B60431"/>
    <w:rsid w:val="1F5CE677"/>
    <w:rsid w:val="22948739"/>
    <w:rsid w:val="257A34BD"/>
    <w:rsid w:val="269619BC"/>
    <w:rsid w:val="27721717"/>
    <w:rsid w:val="283AA56C"/>
    <w:rsid w:val="2903C8BD"/>
    <w:rsid w:val="2B498D60"/>
    <w:rsid w:val="2E3206E5"/>
    <w:rsid w:val="304DA4D7"/>
    <w:rsid w:val="31E97538"/>
    <w:rsid w:val="33854599"/>
    <w:rsid w:val="36558A61"/>
    <w:rsid w:val="36BCE65B"/>
    <w:rsid w:val="3A1F26BF"/>
    <w:rsid w:val="3B64FB1E"/>
    <w:rsid w:val="42F35BF5"/>
    <w:rsid w:val="439B6963"/>
    <w:rsid w:val="459A5043"/>
    <w:rsid w:val="50516BCF"/>
    <w:rsid w:val="524B7122"/>
    <w:rsid w:val="5A261487"/>
    <w:rsid w:val="637E310F"/>
    <w:rsid w:val="662CE117"/>
    <w:rsid w:val="6E6FE3EC"/>
    <w:rsid w:val="79166034"/>
    <w:rsid w:val="7EFA86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2B498D60"/>
  <w15:chartTrackingRefBased/>
  <w15:docId w15:val="{489E6B8B-19CA-4796-8F3A-A3996C3B38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72B6"/>
    <w:pPr>
      <w:jc w:val="both"/>
    </w:pPr>
    <w:rPr>
      <w:rFonts w:ascii="Times New Roman" w:hAnsi="Times New Roman"/>
      <w:lang w:val="en-GB"/>
    </w:rPr>
  </w:style>
  <w:style w:type="paragraph" w:styleId="Heading1">
    <w:name w:val="heading 1"/>
    <w:basedOn w:val="Normal"/>
    <w:next w:val="Normal"/>
    <w:link w:val="Heading1Char"/>
    <w:uiPriority w:val="9"/>
    <w:qFormat/>
    <w:rsid w:val="00551850"/>
    <w:pPr>
      <w:keepNext/>
      <w:keepLines/>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1815E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paragraph" w:styleId="TOC1">
    <w:name w:val="toc 1"/>
    <w:basedOn w:val="Normal"/>
    <w:next w:val="Normal"/>
    <w:autoRedefine/>
    <w:uiPriority w:val="39"/>
    <w:unhideWhenUsed/>
    <w:pPr>
      <w:spacing w:after="100"/>
    </w:pPr>
  </w:style>
  <w:style w:type="paragraph" w:styleId="TOC2">
    <w:name w:val="toc 2"/>
    <w:basedOn w:val="Normal"/>
    <w:next w:val="Normal"/>
    <w:autoRedefine/>
    <w:uiPriority w:val="39"/>
    <w:unhideWhenUsed/>
    <w:pPr>
      <w:spacing w:after="100"/>
      <w:ind w:left="220"/>
    </w:pPr>
  </w:style>
  <w:style w:type="character" w:customStyle="1" w:styleId="Heading1Char">
    <w:name w:val="Heading 1 Char"/>
    <w:basedOn w:val="DefaultParagraphFont"/>
    <w:link w:val="Heading1"/>
    <w:uiPriority w:val="9"/>
    <w:rsid w:val="00551850"/>
    <w:rPr>
      <w:rFonts w:ascii="Times New Roman" w:eastAsiaTheme="majorEastAsia" w:hAnsi="Times New Roman" w:cstheme="majorBidi"/>
      <w:color w:val="2F5496" w:themeColor="accent1" w:themeShade="BF"/>
      <w:sz w:val="32"/>
      <w:szCs w:val="32"/>
      <w:lang w:val="en-GB"/>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ListParagraph">
    <w:name w:val="List Paragraph"/>
    <w:basedOn w:val="Normal"/>
    <w:uiPriority w:val="34"/>
    <w:qFormat/>
    <w:rsid w:val="004C74EE"/>
    <w:pPr>
      <w:ind w:left="720"/>
      <w:contextualSpacing/>
    </w:pPr>
    <w:rPr>
      <w:kern w:val="2"/>
      <w14:ligatures w14:val="standardContextual"/>
    </w:rPr>
  </w:style>
  <w:style w:type="character" w:customStyle="1" w:styleId="Heading3Char">
    <w:name w:val="Heading 3 Char"/>
    <w:basedOn w:val="DefaultParagraphFont"/>
    <w:link w:val="Heading3"/>
    <w:uiPriority w:val="9"/>
    <w:rsid w:val="001815E9"/>
    <w:rPr>
      <w:rFonts w:asciiTheme="majorHAnsi" w:eastAsiaTheme="majorEastAsia" w:hAnsiTheme="majorHAnsi" w:cstheme="majorBidi"/>
      <w:color w:val="1F3763" w:themeColor="accent1" w:themeShade="7F"/>
      <w:sz w:val="24"/>
      <w:szCs w:val="24"/>
      <w:lang w:val="en-GB"/>
    </w:rPr>
  </w:style>
  <w:style w:type="paragraph" w:styleId="TOC3">
    <w:name w:val="toc 3"/>
    <w:basedOn w:val="Normal"/>
    <w:next w:val="Normal"/>
    <w:autoRedefine/>
    <w:uiPriority w:val="39"/>
    <w:unhideWhenUsed/>
    <w:rsid w:val="0015645F"/>
    <w:pPr>
      <w:spacing w:after="100"/>
      <w:ind w:left="440"/>
    </w:pPr>
  </w:style>
  <w:style w:type="paragraph" w:customStyle="1" w:styleId="FigureTable">
    <w:name w:val="Figure/Table"/>
    <w:basedOn w:val="Normal"/>
    <w:link w:val="FigureTableChar"/>
    <w:qFormat/>
    <w:rsid w:val="00E52101"/>
    <w:pPr>
      <w:jc w:val="center"/>
    </w:pPr>
    <w:rPr>
      <w:rFonts w:cs="Times New Roman"/>
      <w:i/>
      <w:color w:val="808080" w:themeColor="background1" w:themeShade="80"/>
      <w:sz w:val="20"/>
    </w:rPr>
  </w:style>
  <w:style w:type="character" w:customStyle="1" w:styleId="FigureTableChar">
    <w:name w:val="Figure/Table Char"/>
    <w:basedOn w:val="DefaultParagraphFont"/>
    <w:link w:val="FigureTable"/>
    <w:rsid w:val="00E52101"/>
    <w:rPr>
      <w:rFonts w:ascii="Times New Roman" w:hAnsi="Times New Roman" w:cs="Times New Roman"/>
      <w:i/>
      <w:color w:val="808080" w:themeColor="background1" w:themeShade="80"/>
      <w:sz w:val="20"/>
      <w:lang w:val="en-GB"/>
    </w:rPr>
  </w:style>
  <w:style w:type="paragraph" w:styleId="Caption">
    <w:name w:val="caption"/>
    <w:basedOn w:val="Normal"/>
    <w:next w:val="Normal"/>
    <w:uiPriority w:val="35"/>
    <w:unhideWhenUsed/>
    <w:qFormat/>
    <w:rsid w:val="00F714A4"/>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CC29CD"/>
    <w:pPr>
      <w:spacing w:after="0"/>
    </w:pPr>
  </w:style>
  <w:style w:type="paragraph" w:styleId="TOCHeading">
    <w:name w:val="TOC Heading"/>
    <w:basedOn w:val="Heading1"/>
    <w:next w:val="Normal"/>
    <w:uiPriority w:val="39"/>
    <w:unhideWhenUsed/>
    <w:qFormat/>
    <w:rsid w:val="00EF69D6"/>
    <w:pPr>
      <w:jc w:val="left"/>
      <w:outlineLvl w:val="9"/>
    </w:pPr>
    <w:rPr>
      <w:rFonts w:asciiTheme="majorHAnsi" w:hAnsiTheme="majorHAnsi"/>
      <w:lang w:val="en-US"/>
    </w:rPr>
  </w:style>
  <w:style w:type="character" w:styleId="UnresolvedMention">
    <w:name w:val="Unresolved Mention"/>
    <w:basedOn w:val="DefaultParagraphFont"/>
    <w:uiPriority w:val="99"/>
    <w:semiHidden/>
    <w:unhideWhenUsed/>
    <w:rsid w:val="00B2172B"/>
    <w:rPr>
      <w:color w:val="605E5C"/>
      <w:shd w:val="clear" w:color="auto" w:fill="E1DFDD"/>
    </w:rPr>
  </w:style>
  <w:style w:type="character" w:styleId="PlaceholderText">
    <w:name w:val="Placeholder Text"/>
    <w:basedOn w:val="DefaultParagraphFont"/>
    <w:uiPriority w:val="99"/>
    <w:semiHidden/>
    <w:rsid w:val="00CE34A0"/>
    <w:rPr>
      <w:color w:val="666666"/>
    </w:rPr>
  </w:style>
  <w:style w:type="paragraph" w:styleId="NormalWeb">
    <w:name w:val="Normal (Web)"/>
    <w:basedOn w:val="Normal"/>
    <w:uiPriority w:val="99"/>
    <w:semiHidden/>
    <w:unhideWhenUsed/>
    <w:rsid w:val="004C12ED"/>
    <w:pPr>
      <w:spacing w:before="100" w:beforeAutospacing="1" w:after="100" w:afterAutospacing="1" w:line="240" w:lineRule="auto"/>
      <w:jc w:val="left"/>
    </w:pPr>
    <w:rPr>
      <w:rFonts w:eastAsia="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906090">
      <w:bodyDiv w:val="1"/>
      <w:marLeft w:val="0"/>
      <w:marRight w:val="0"/>
      <w:marTop w:val="0"/>
      <w:marBottom w:val="0"/>
      <w:divBdr>
        <w:top w:val="none" w:sz="0" w:space="0" w:color="auto"/>
        <w:left w:val="none" w:sz="0" w:space="0" w:color="auto"/>
        <w:bottom w:val="none" w:sz="0" w:space="0" w:color="auto"/>
        <w:right w:val="none" w:sz="0" w:space="0" w:color="auto"/>
      </w:divBdr>
    </w:div>
    <w:div w:id="8408317">
      <w:bodyDiv w:val="1"/>
      <w:marLeft w:val="0"/>
      <w:marRight w:val="0"/>
      <w:marTop w:val="0"/>
      <w:marBottom w:val="0"/>
      <w:divBdr>
        <w:top w:val="none" w:sz="0" w:space="0" w:color="auto"/>
        <w:left w:val="none" w:sz="0" w:space="0" w:color="auto"/>
        <w:bottom w:val="none" w:sz="0" w:space="0" w:color="auto"/>
        <w:right w:val="none" w:sz="0" w:space="0" w:color="auto"/>
      </w:divBdr>
    </w:div>
    <w:div w:id="10686642">
      <w:bodyDiv w:val="1"/>
      <w:marLeft w:val="0"/>
      <w:marRight w:val="0"/>
      <w:marTop w:val="0"/>
      <w:marBottom w:val="0"/>
      <w:divBdr>
        <w:top w:val="none" w:sz="0" w:space="0" w:color="auto"/>
        <w:left w:val="none" w:sz="0" w:space="0" w:color="auto"/>
        <w:bottom w:val="none" w:sz="0" w:space="0" w:color="auto"/>
        <w:right w:val="none" w:sz="0" w:space="0" w:color="auto"/>
      </w:divBdr>
    </w:div>
    <w:div w:id="11341420">
      <w:bodyDiv w:val="1"/>
      <w:marLeft w:val="0"/>
      <w:marRight w:val="0"/>
      <w:marTop w:val="0"/>
      <w:marBottom w:val="0"/>
      <w:divBdr>
        <w:top w:val="none" w:sz="0" w:space="0" w:color="auto"/>
        <w:left w:val="none" w:sz="0" w:space="0" w:color="auto"/>
        <w:bottom w:val="none" w:sz="0" w:space="0" w:color="auto"/>
        <w:right w:val="none" w:sz="0" w:space="0" w:color="auto"/>
      </w:divBdr>
    </w:div>
    <w:div w:id="13191717">
      <w:bodyDiv w:val="1"/>
      <w:marLeft w:val="0"/>
      <w:marRight w:val="0"/>
      <w:marTop w:val="0"/>
      <w:marBottom w:val="0"/>
      <w:divBdr>
        <w:top w:val="none" w:sz="0" w:space="0" w:color="auto"/>
        <w:left w:val="none" w:sz="0" w:space="0" w:color="auto"/>
        <w:bottom w:val="none" w:sz="0" w:space="0" w:color="auto"/>
        <w:right w:val="none" w:sz="0" w:space="0" w:color="auto"/>
      </w:divBdr>
      <w:divsChild>
        <w:div w:id="829752587">
          <w:marLeft w:val="0"/>
          <w:marRight w:val="0"/>
          <w:marTop w:val="0"/>
          <w:marBottom w:val="0"/>
          <w:divBdr>
            <w:top w:val="none" w:sz="0" w:space="0" w:color="auto"/>
            <w:left w:val="none" w:sz="0" w:space="0" w:color="auto"/>
            <w:bottom w:val="none" w:sz="0" w:space="0" w:color="auto"/>
            <w:right w:val="none" w:sz="0" w:space="0" w:color="auto"/>
          </w:divBdr>
        </w:div>
      </w:divsChild>
    </w:div>
    <w:div w:id="16853237">
      <w:bodyDiv w:val="1"/>
      <w:marLeft w:val="0"/>
      <w:marRight w:val="0"/>
      <w:marTop w:val="0"/>
      <w:marBottom w:val="0"/>
      <w:divBdr>
        <w:top w:val="none" w:sz="0" w:space="0" w:color="auto"/>
        <w:left w:val="none" w:sz="0" w:space="0" w:color="auto"/>
        <w:bottom w:val="none" w:sz="0" w:space="0" w:color="auto"/>
        <w:right w:val="none" w:sz="0" w:space="0" w:color="auto"/>
      </w:divBdr>
    </w:div>
    <w:div w:id="17511099">
      <w:bodyDiv w:val="1"/>
      <w:marLeft w:val="0"/>
      <w:marRight w:val="0"/>
      <w:marTop w:val="0"/>
      <w:marBottom w:val="0"/>
      <w:divBdr>
        <w:top w:val="none" w:sz="0" w:space="0" w:color="auto"/>
        <w:left w:val="none" w:sz="0" w:space="0" w:color="auto"/>
        <w:bottom w:val="none" w:sz="0" w:space="0" w:color="auto"/>
        <w:right w:val="none" w:sz="0" w:space="0" w:color="auto"/>
      </w:divBdr>
    </w:div>
    <w:div w:id="22755251">
      <w:bodyDiv w:val="1"/>
      <w:marLeft w:val="0"/>
      <w:marRight w:val="0"/>
      <w:marTop w:val="0"/>
      <w:marBottom w:val="0"/>
      <w:divBdr>
        <w:top w:val="none" w:sz="0" w:space="0" w:color="auto"/>
        <w:left w:val="none" w:sz="0" w:space="0" w:color="auto"/>
        <w:bottom w:val="none" w:sz="0" w:space="0" w:color="auto"/>
        <w:right w:val="none" w:sz="0" w:space="0" w:color="auto"/>
      </w:divBdr>
    </w:div>
    <w:div w:id="24984573">
      <w:bodyDiv w:val="1"/>
      <w:marLeft w:val="0"/>
      <w:marRight w:val="0"/>
      <w:marTop w:val="0"/>
      <w:marBottom w:val="0"/>
      <w:divBdr>
        <w:top w:val="none" w:sz="0" w:space="0" w:color="auto"/>
        <w:left w:val="none" w:sz="0" w:space="0" w:color="auto"/>
        <w:bottom w:val="none" w:sz="0" w:space="0" w:color="auto"/>
        <w:right w:val="none" w:sz="0" w:space="0" w:color="auto"/>
      </w:divBdr>
    </w:div>
    <w:div w:id="32311492">
      <w:bodyDiv w:val="1"/>
      <w:marLeft w:val="0"/>
      <w:marRight w:val="0"/>
      <w:marTop w:val="0"/>
      <w:marBottom w:val="0"/>
      <w:divBdr>
        <w:top w:val="none" w:sz="0" w:space="0" w:color="auto"/>
        <w:left w:val="none" w:sz="0" w:space="0" w:color="auto"/>
        <w:bottom w:val="none" w:sz="0" w:space="0" w:color="auto"/>
        <w:right w:val="none" w:sz="0" w:space="0" w:color="auto"/>
      </w:divBdr>
    </w:div>
    <w:div w:id="40444705">
      <w:bodyDiv w:val="1"/>
      <w:marLeft w:val="0"/>
      <w:marRight w:val="0"/>
      <w:marTop w:val="0"/>
      <w:marBottom w:val="0"/>
      <w:divBdr>
        <w:top w:val="none" w:sz="0" w:space="0" w:color="auto"/>
        <w:left w:val="none" w:sz="0" w:space="0" w:color="auto"/>
        <w:bottom w:val="none" w:sz="0" w:space="0" w:color="auto"/>
        <w:right w:val="none" w:sz="0" w:space="0" w:color="auto"/>
      </w:divBdr>
    </w:div>
    <w:div w:id="49768925">
      <w:bodyDiv w:val="1"/>
      <w:marLeft w:val="0"/>
      <w:marRight w:val="0"/>
      <w:marTop w:val="0"/>
      <w:marBottom w:val="0"/>
      <w:divBdr>
        <w:top w:val="none" w:sz="0" w:space="0" w:color="auto"/>
        <w:left w:val="none" w:sz="0" w:space="0" w:color="auto"/>
        <w:bottom w:val="none" w:sz="0" w:space="0" w:color="auto"/>
        <w:right w:val="none" w:sz="0" w:space="0" w:color="auto"/>
      </w:divBdr>
    </w:div>
    <w:div w:id="53159247">
      <w:bodyDiv w:val="1"/>
      <w:marLeft w:val="0"/>
      <w:marRight w:val="0"/>
      <w:marTop w:val="0"/>
      <w:marBottom w:val="0"/>
      <w:divBdr>
        <w:top w:val="none" w:sz="0" w:space="0" w:color="auto"/>
        <w:left w:val="none" w:sz="0" w:space="0" w:color="auto"/>
        <w:bottom w:val="none" w:sz="0" w:space="0" w:color="auto"/>
        <w:right w:val="none" w:sz="0" w:space="0" w:color="auto"/>
      </w:divBdr>
    </w:div>
    <w:div w:id="56558921">
      <w:bodyDiv w:val="1"/>
      <w:marLeft w:val="0"/>
      <w:marRight w:val="0"/>
      <w:marTop w:val="0"/>
      <w:marBottom w:val="0"/>
      <w:divBdr>
        <w:top w:val="none" w:sz="0" w:space="0" w:color="auto"/>
        <w:left w:val="none" w:sz="0" w:space="0" w:color="auto"/>
        <w:bottom w:val="none" w:sz="0" w:space="0" w:color="auto"/>
        <w:right w:val="none" w:sz="0" w:space="0" w:color="auto"/>
      </w:divBdr>
    </w:div>
    <w:div w:id="64303041">
      <w:bodyDiv w:val="1"/>
      <w:marLeft w:val="0"/>
      <w:marRight w:val="0"/>
      <w:marTop w:val="0"/>
      <w:marBottom w:val="0"/>
      <w:divBdr>
        <w:top w:val="none" w:sz="0" w:space="0" w:color="auto"/>
        <w:left w:val="none" w:sz="0" w:space="0" w:color="auto"/>
        <w:bottom w:val="none" w:sz="0" w:space="0" w:color="auto"/>
        <w:right w:val="none" w:sz="0" w:space="0" w:color="auto"/>
      </w:divBdr>
    </w:div>
    <w:div w:id="65417881">
      <w:bodyDiv w:val="1"/>
      <w:marLeft w:val="0"/>
      <w:marRight w:val="0"/>
      <w:marTop w:val="0"/>
      <w:marBottom w:val="0"/>
      <w:divBdr>
        <w:top w:val="none" w:sz="0" w:space="0" w:color="auto"/>
        <w:left w:val="none" w:sz="0" w:space="0" w:color="auto"/>
        <w:bottom w:val="none" w:sz="0" w:space="0" w:color="auto"/>
        <w:right w:val="none" w:sz="0" w:space="0" w:color="auto"/>
      </w:divBdr>
    </w:div>
    <w:div w:id="67267777">
      <w:bodyDiv w:val="1"/>
      <w:marLeft w:val="0"/>
      <w:marRight w:val="0"/>
      <w:marTop w:val="0"/>
      <w:marBottom w:val="0"/>
      <w:divBdr>
        <w:top w:val="none" w:sz="0" w:space="0" w:color="auto"/>
        <w:left w:val="none" w:sz="0" w:space="0" w:color="auto"/>
        <w:bottom w:val="none" w:sz="0" w:space="0" w:color="auto"/>
        <w:right w:val="none" w:sz="0" w:space="0" w:color="auto"/>
      </w:divBdr>
    </w:div>
    <w:div w:id="79570463">
      <w:bodyDiv w:val="1"/>
      <w:marLeft w:val="0"/>
      <w:marRight w:val="0"/>
      <w:marTop w:val="0"/>
      <w:marBottom w:val="0"/>
      <w:divBdr>
        <w:top w:val="none" w:sz="0" w:space="0" w:color="auto"/>
        <w:left w:val="none" w:sz="0" w:space="0" w:color="auto"/>
        <w:bottom w:val="none" w:sz="0" w:space="0" w:color="auto"/>
        <w:right w:val="none" w:sz="0" w:space="0" w:color="auto"/>
      </w:divBdr>
    </w:div>
    <w:div w:id="91047757">
      <w:bodyDiv w:val="1"/>
      <w:marLeft w:val="0"/>
      <w:marRight w:val="0"/>
      <w:marTop w:val="0"/>
      <w:marBottom w:val="0"/>
      <w:divBdr>
        <w:top w:val="none" w:sz="0" w:space="0" w:color="auto"/>
        <w:left w:val="none" w:sz="0" w:space="0" w:color="auto"/>
        <w:bottom w:val="none" w:sz="0" w:space="0" w:color="auto"/>
        <w:right w:val="none" w:sz="0" w:space="0" w:color="auto"/>
      </w:divBdr>
    </w:div>
    <w:div w:id="97912311">
      <w:bodyDiv w:val="1"/>
      <w:marLeft w:val="0"/>
      <w:marRight w:val="0"/>
      <w:marTop w:val="0"/>
      <w:marBottom w:val="0"/>
      <w:divBdr>
        <w:top w:val="none" w:sz="0" w:space="0" w:color="auto"/>
        <w:left w:val="none" w:sz="0" w:space="0" w:color="auto"/>
        <w:bottom w:val="none" w:sz="0" w:space="0" w:color="auto"/>
        <w:right w:val="none" w:sz="0" w:space="0" w:color="auto"/>
      </w:divBdr>
    </w:div>
    <w:div w:id="98843315">
      <w:bodyDiv w:val="1"/>
      <w:marLeft w:val="0"/>
      <w:marRight w:val="0"/>
      <w:marTop w:val="0"/>
      <w:marBottom w:val="0"/>
      <w:divBdr>
        <w:top w:val="none" w:sz="0" w:space="0" w:color="auto"/>
        <w:left w:val="none" w:sz="0" w:space="0" w:color="auto"/>
        <w:bottom w:val="none" w:sz="0" w:space="0" w:color="auto"/>
        <w:right w:val="none" w:sz="0" w:space="0" w:color="auto"/>
      </w:divBdr>
    </w:div>
    <w:div w:id="131599665">
      <w:bodyDiv w:val="1"/>
      <w:marLeft w:val="0"/>
      <w:marRight w:val="0"/>
      <w:marTop w:val="0"/>
      <w:marBottom w:val="0"/>
      <w:divBdr>
        <w:top w:val="none" w:sz="0" w:space="0" w:color="auto"/>
        <w:left w:val="none" w:sz="0" w:space="0" w:color="auto"/>
        <w:bottom w:val="none" w:sz="0" w:space="0" w:color="auto"/>
        <w:right w:val="none" w:sz="0" w:space="0" w:color="auto"/>
      </w:divBdr>
    </w:div>
    <w:div w:id="158665042">
      <w:bodyDiv w:val="1"/>
      <w:marLeft w:val="0"/>
      <w:marRight w:val="0"/>
      <w:marTop w:val="0"/>
      <w:marBottom w:val="0"/>
      <w:divBdr>
        <w:top w:val="none" w:sz="0" w:space="0" w:color="auto"/>
        <w:left w:val="none" w:sz="0" w:space="0" w:color="auto"/>
        <w:bottom w:val="none" w:sz="0" w:space="0" w:color="auto"/>
        <w:right w:val="none" w:sz="0" w:space="0" w:color="auto"/>
      </w:divBdr>
    </w:div>
    <w:div w:id="162627502">
      <w:bodyDiv w:val="1"/>
      <w:marLeft w:val="0"/>
      <w:marRight w:val="0"/>
      <w:marTop w:val="0"/>
      <w:marBottom w:val="0"/>
      <w:divBdr>
        <w:top w:val="none" w:sz="0" w:space="0" w:color="auto"/>
        <w:left w:val="none" w:sz="0" w:space="0" w:color="auto"/>
        <w:bottom w:val="none" w:sz="0" w:space="0" w:color="auto"/>
        <w:right w:val="none" w:sz="0" w:space="0" w:color="auto"/>
      </w:divBdr>
    </w:div>
    <w:div w:id="166673570">
      <w:bodyDiv w:val="1"/>
      <w:marLeft w:val="0"/>
      <w:marRight w:val="0"/>
      <w:marTop w:val="0"/>
      <w:marBottom w:val="0"/>
      <w:divBdr>
        <w:top w:val="none" w:sz="0" w:space="0" w:color="auto"/>
        <w:left w:val="none" w:sz="0" w:space="0" w:color="auto"/>
        <w:bottom w:val="none" w:sz="0" w:space="0" w:color="auto"/>
        <w:right w:val="none" w:sz="0" w:space="0" w:color="auto"/>
      </w:divBdr>
    </w:div>
    <w:div w:id="170339489">
      <w:bodyDiv w:val="1"/>
      <w:marLeft w:val="0"/>
      <w:marRight w:val="0"/>
      <w:marTop w:val="0"/>
      <w:marBottom w:val="0"/>
      <w:divBdr>
        <w:top w:val="none" w:sz="0" w:space="0" w:color="auto"/>
        <w:left w:val="none" w:sz="0" w:space="0" w:color="auto"/>
        <w:bottom w:val="none" w:sz="0" w:space="0" w:color="auto"/>
        <w:right w:val="none" w:sz="0" w:space="0" w:color="auto"/>
      </w:divBdr>
    </w:div>
    <w:div w:id="183592551">
      <w:bodyDiv w:val="1"/>
      <w:marLeft w:val="0"/>
      <w:marRight w:val="0"/>
      <w:marTop w:val="0"/>
      <w:marBottom w:val="0"/>
      <w:divBdr>
        <w:top w:val="none" w:sz="0" w:space="0" w:color="auto"/>
        <w:left w:val="none" w:sz="0" w:space="0" w:color="auto"/>
        <w:bottom w:val="none" w:sz="0" w:space="0" w:color="auto"/>
        <w:right w:val="none" w:sz="0" w:space="0" w:color="auto"/>
      </w:divBdr>
    </w:div>
    <w:div w:id="184637952">
      <w:bodyDiv w:val="1"/>
      <w:marLeft w:val="0"/>
      <w:marRight w:val="0"/>
      <w:marTop w:val="0"/>
      <w:marBottom w:val="0"/>
      <w:divBdr>
        <w:top w:val="none" w:sz="0" w:space="0" w:color="auto"/>
        <w:left w:val="none" w:sz="0" w:space="0" w:color="auto"/>
        <w:bottom w:val="none" w:sz="0" w:space="0" w:color="auto"/>
        <w:right w:val="none" w:sz="0" w:space="0" w:color="auto"/>
      </w:divBdr>
    </w:div>
    <w:div w:id="186454190">
      <w:bodyDiv w:val="1"/>
      <w:marLeft w:val="0"/>
      <w:marRight w:val="0"/>
      <w:marTop w:val="0"/>
      <w:marBottom w:val="0"/>
      <w:divBdr>
        <w:top w:val="none" w:sz="0" w:space="0" w:color="auto"/>
        <w:left w:val="none" w:sz="0" w:space="0" w:color="auto"/>
        <w:bottom w:val="none" w:sz="0" w:space="0" w:color="auto"/>
        <w:right w:val="none" w:sz="0" w:space="0" w:color="auto"/>
      </w:divBdr>
    </w:div>
    <w:div w:id="190581096">
      <w:bodyDiv w:val="1"/>
      <w:marLeft w:val="0"/>
      <w:marRight w:val="0"/>
      <w:marTop w:val="0"/>
      <w:marBottom w:val="0"/>
      <w:divBdr>
        <w:top w:val="none" w:sz="0" w:space="0" w:color="auto"/>
        <w:left w:val="none" w:sz="0" w:space="0" w:color="auto"/>
        <w:bottom w:val="none" w:sz="0" w:space="0" w:color="auto"/>
        <w:right w:val="none" w:sz="0" w:space="0" w:color="auto"/>
      </w:divBdr>
    </w:div>
    <w:div w:id="197670953">
      <w:bodyDiv w:val="1"/>
      <w:marLeft w:val="0"/>
      <w:marRight w:val="0"/>
      <w:marTop w:val="0"/>
      <w:marBottom w:val="0"/>
      <w:divBdr>
        <w:top w:val="none" w:sz="0" w:space="0" w:color="auto"/>
        <w:left w:val="none" w:sz="0" w:space="0" w:color="auto"/>
        <w:bottom w:val="none" w:sz="0" w:space="0" w:color="auto"/>
        <w:right w:val="none" w:sz="0" w:space="0" w:color="auto"/>
      </w:divBdr>
    </w:div>
    <w:div w:id="209654542">
      <w:bodyDiv w:val="1"/>
      <w:marLeft w:val="0"/>
      <w:marRight w:val="0"/>
      <w:marTop w:val="0"/>
      <w:marBottom w:val="0"/>
      <w:divBdr>
        <w:top w:val="none" w:sz="0" w:space="0" w:color="auto"/>
        <w:left w:val="none" w:sz="0" w:space="0" w:color="auto"/>
        <w:bottom w:val="none" w:sz="0" w:space="0" w:color="auto"/>
        <w:right w:val="none" w:sz="0" w:space="0" w:color="auto"/>
      </w:divBdr>
    </w:div>
    <w:div w:id="213740894">
      <w:bodyDiv w:val="1"/>
      <w:marLeft w:val="0"/>
      <w:marRight w:val="0"/>
      <w:marTop w:val="0"/>
      <w:marBottom w:val="0"/>
      <w:divBdr>
        <w:top w:val="none" w:sz="0" w:space="0" w:color="auto"/>
        <w:left w:val="none" w:sz="0" w:space="0" w:color="auto"/>
        <w:bottom w:val="none" w:sz="0" w:space="0" w:color="auto"/>
        <w:right w:val="none" w:sz="0" w:space="0" w:color="auto"/>
      </w:divBdr>
    </w:div>
    <w:div w:id="216431246">
      <w:bodyDiv w:val="1"/>
      <w:marLeft w:val="0"/>
      <w:marRight w:val="0"/>
      <w:marTop w:val="0"/>
      <w:marBottom w:val="0"/>
      <w:divBdr>
        <w:top w:val="none" w:sz="0" w:space="0" w:color="auto"/>
        <w:left w:val="none" w:sz="0" w:space="0" w:color="auto"/>
        <w:bottom w:val="none" w:sz="0" w:space="0" w:color="auto"/>
        <w:right w:val="none" w:sz="0" w:space="0" w:color="auto"/>
      </w:divBdr>
    </w:div>
    <w:div w:id="223377348">
      <w:bodyDiv w:val="1"/>
      <w:marLeft w:val="0"/>
      <w:marRight w:val="0"/>
      <w:marTop w:val="0"/>
      <w:marBottom w:val="0"/>
      <w:divBdr>
        <w:top w:val="none" w:sz="0" w:space="0" w:color="auto"/>
        <w:left w:val="none" w:sz="0" w:space="0" w:color="auto"/>
        <w:bottom w:val="none" w:sz="0" w:space="0" w:color="auto"/>
        <w:right w:val="none" w:sz="0" w:space="0" w:color="auto"/>
      </w:divBdr>
    </w:div>
    <w:div w:id="228267704">
      <w:bodyDiv w:val="1"/>
      <w:marLeft w:val="0"/>
      <w:marRight w:val="0"/>
      <w:marTop w:val="0"/>
      <w:marBottom w:val="0"/>
      <w:divBdr>
        <w:top w:val="none" w:sz="0" w:space="0" w:color="auto"/>
        <w:left w:val="none" w:sz="0" w:space="0" w:color="auto"/>
        <w:bottom w:val="none" w:sz="0" w:space="0" w:color="auto"/>
        <w:right w:val="none" w:sz="0" w:space="0" w:color="auto"/>
      </w:divBdr>
    </w:div>
    <w:div w:id="236672396">
      <w:bodyDiv w:val="1"/>
      <w:marLeft w:val="0"/>
      <w:marRight w:val="0"/>
      <w:marTop w:val="0"/>
      <w:marBottom w:val="0"/>
      <w:divBdr>
        <w:top w:val="none" w:sz="0" w:space="0" w:color="auto"/>
        <w:left w:val="none" w:sz="0" w:space="0" w:color="auto"/>
        <w:bottom w:val="none" w:sz="0" w:space="0" w:color="auto"/>
        <w:right w:val="none" w:sz="0" w:space="0" w:color="auto"/>
      </w:divBdr>
    </w:div>
    <w:div w:id="243540252">
      <w:bodyDiv w:val="1"/>
      <w:marLeft w:val="0"/>
      <w:marRight w:val="0"/>
      <w:marTop w:val="0"/>
      <w:marBottom w:val="0"/>
      <w:divBdr>
        <w:top w:val="none" w:sz="0" w:space="0" w:color="auto"/>
        <w:left w:val="none" w:sz="0" w:space="0" w:color="auto"/>
        <w:bottom w:val="none" w:sz="0" w:space="0" w:color="auto"/>
        <w:right w:val="none" w:sz="0" w:space="0" w:color="auto"/>
      </w:divBdr>
    </w:div>
    <w:div w:id="246575855">
      <w:bodyDiv w:val="1"/>
      <w:marLeft w:val="0"/>
      <w:marRight w:val="0"/>
      <w:marTop w:val="0"/>
      <w:marBottom w:val="0"/>
      <w:divBdr>
        <w:top w:val="none" w:sz="0" w:space="0" w:color="auto"/>
        <w:left w:val="none" w:sz="0" w:space="0" w:color="auto"/>
        <w:bottom w:val="none" w:sz="0" w:space="0" w:color="auto"/>
        <w:right w:val="none" w:sz="0" w:space="0" w:color="auto"/>
      </w:divBdr>
    </w:div>
    <w:div w:id="253786238">
      <w:bodyDiv w:val="1"/>
      <w:marLeft w:val="0"/>
      <w:marRight w:val="0"/>
      <w:marTop w:val="0"/>
      <w:marBottom w:val="0"/>
      <w:divBdr>
        <w:top w:val="none" w:sz="0" w:space="0" w:color="auto"/>
        <w:left w:val="none" w:sz="0" w:space="0" w:color="auto"/>
        <w:bottom w:val="none" w:sz="0" w:space="0" w:color="auto"/>
        <w:right w:val="none" w:sz="0" w:space="0" w:color="auto"/>
      </w:divBdr>
    </w:div>
    <w:div w:id="258875091">
      <w:bodyDiv w:val="1"/>
      <w:marLeft w:val="0"/>
      <w:marRight w:val="0"/>
      <w:marTop w:val="0"/>
      <w:marBottom w:val="0"/>
      <w:divBdr>
        <w:top w:val="none" w:sz="0" w:space="0" w:color="auto"/>
        <w:left w:val="none" w:sz="0" w:space="0" w:color="auto"/>
        <w:bottom w:val="none" w:sz="0" w:space="0" w:color="auto"/>
        <w:right w:val="none" w:sz="0" w:space="0" w:color="auto"/>
      </w:divBdr>
    </w:div>
    <w:div w:id="286860870">
      <w:bodyDiv w:val="1"/>
      <w:marLeft w:val="0"/>
      <w:marRight w:val="0"/>
      <w:marTop w:val="0"/>
      <w:marBottom w:val="0"/>
      <w:divBdr>
        <w:top w:val="none" w:sz="0" w:space="0" w:color="auto"/>
        <w:left w:val="none" w:sz="0" w:space="0" w:color="auto"/>
        <w:bottom w:val="none" w:sz="0" w:space="0" w:color="auto"/>
        <w:right w:val="none" w:sz="0" w:space="0" w:color="auto"/>
      </w:divBdr>
    </w:div>
    <w:div w:id="299651856">
      <w:bodyDiv w:val="1"/>
      <w:marLeft w:val="0"/>
      <w:marRight w:val="0"/>
      <w:marTop w:val="0"/>
      <w:marBottom w:val="0"/>
      <w:divBdr>
        <w:top w:val="none" w:sz="0" w:space="0" w:color="auto"/>
        <w:left w:val="none" w:sz="0" w:space="0" w:color="auto"/>
        <w:bottom w:val="none" w:sz="0" w:space="0" w:color="auto"/>
        <w:right w:val="none" w:sz="0" w:space="0" w:color="auto"/>
      </w:divBdr>
    </w:div>
    <w:div w:id="320812162">
      <w:bodyDiv w:val="1"/>
      <w:marLeft w:val="0"/>
      <w:marRight w:val="0"/>
      <w:marTop w:val="0"/>
      <w:marBottom w:val="0"/>
      <w:divBdr>
        <w:top w:val="none" w:sz="0" w:space="0" w:color="auto"/>
        <w:left w:val="none" w:sz="0" w:space="0" w:color="auto"/>
        <w:bottom w:val="none" w:sz="0" w:space="0" w:color="auto"/>
        <w:right w:val="none" w:sz="0" w:space="0" w:color="auto"/>
      </w:divBdr>
    </w:div>
    <w:div w:id="320887138">
      <w:bodyDiv w:val="1"/>
      <w:marLeft w:val="0"/>
      <w:marRight w:val="0"/>
      <w:marTop w:val="0"/>
      <w:marBottom w:val="0"/>
      <w:divBdr>
        <w:top w:val="none" w:sz="0" w:space="0" w:color="auto"/>
        <w:left w:val="none" w:sz="0" w:space="0" w:color="auto"/>
        <w:bottom w:val="none" w:sz="0" w:space="0" w:color="auto"/>
        <w:right w:val="none" w:sz="0" w:space="0" w:color="auto"/>
      </w:divBdr>
    </w:div>
    <w:div w:id="325014507">
      <w:bodyDiv w:val="1"/>
      <w:marLeft w:val="0"/>
      <w:marRight w:val="0"/>
      <w:marTop w:val="0"/>
      <w:marBottom w:val="0"/>
      <w:divBdr>
        <w:top w:val="none" w:sz="0" w:space="0" w:color="auto"/>
        <w:left w:val="none" w:sz="0" w:space="0" w:color="auto"/>
        <w:bottom w:val="none" w:sz="0" w:space="0" w:color="auto"/>
        <w:right w:val="none" w:sz="0" w:space="0" w:color="auto"/>
      </w:divBdr>
    </w:div>
    <w:div w:id="354961950">
      <w:bodyDiv w:val="1"/>
      <w:marLeft w:val="0"/>
      <w:marRight w:val="0"/>
      <w:marTop w:val="0"/>
      <w:marBottom w:val="0"/>
      <w:divBdr>
        <w:top w:val="none" w:sz="0" w:space="0" w:color="auto"/>
        <w:left w:val="none" w:sz="0" w:space="0" w:color="auto"/>
        <w:bottom w:val="none" w:sz="0" w:space="0" w:color="auto"/>
        <w:right w:val="none" w:sz="0" w:space="0" w:color="auto"/>
      </w:divBdr>
    </w:div>
    <w:div w:id="357319910">
      <w:bodyDiv w:val="1"/>
      <w:marLeft w:val="0"/>
      <w:marRight w:val="0"/>
      <w:marTop w:val="0"/>
      <w:marBottom w:val="0"/>
      <w:divBdr>
        <w:top w:val="none" w:sz="0" w:space="0" w:color="auto"/>
        <w:left w:val="none" w:sz="0" w:space="0" w:color="auto"/>
        <w:bottom w:val="none" w:sz="0" w:space="0" w:color="auto"/>
        <w:right w:val="none" w:sz="0" w:space="0" w:color="auto"/>
      </w:divBdr>
    </w:div>
    <w:div w:id="366419562">
      <w:bodyDiv w:val="1"/>
      <w:marLeft w:val="0"/>
      <w:marRight w:val="0"/>
      <w:marTop w:val="0"/>
      <w:marBottom w:val="0"/>
      <w:divBdr>
        <w:top w:val="none" w:sz="0" w:space="0" w:color="auto"/>
        <w:left w:val="none" w:sz="0" w:space="0" w:color="auto"/>
        <w:bottom w:val="none" w:sz="0" w:space="0" w:color="auto"/>
        <w:right w:val="none" w:sz="0" w:space="0" w:color="auto"/>
      </w:divBdr>
    </w:div>
    <w:div w:id="370883517">
      <w:bodyDiv w:val="1"/>
      <w:marLeft w:val="0"/>
      <w:marRight w:val="0"/>
      <w:marTop w:val="0"/>
      <w:marBottom w:val="0"/>
      <w:divBdr>
        <w:top w:val="none" w:sz="0" w:space="0" w:color="auto"/>
        <w:left w:val="none" w:sz="0" w:space="0" w:color="auto"/>
        <w:bottom w:val="none" w:sz="0" w:space="0" w:color="auto"/>
        <w:right w:val="none" w:sz="0" w:space="0" w:color="auto"/>
      </w:divBdr>
    </w:div>
    <w:div w:id="391924446">
      <w:bodyDiv w:val="1"/>
      <w:marLeft w:val="0"/>
      <w:marRight w:val="0"/>
      <w:marTop w:val="0"/>
      <w:marBottom w:val="0"/>
      <w:divBdr>
        <w:top w:val="none" w:sz="0" w:space="0" w:color="auto"/>
        <w:left w:val="none" w:sz="0" w:space="0" w:color="auto"/>
        <w:bottom w:val="none" w:sz="0" w:space="0" w:color="auto"/>
        <w:right w:val="none" w:sz="0" w:space="0" w:color="auto"/>
      </w:divBdr>
    </w:div>
    <w:div w:id="400560212">
      <w:bodyDiv w:val="1"/>
      <w:marLeft w:val="0"/>
      <w:marRight w:val="0"/>
      <w:marTop w:val="0"/>
      <w:marBottom w:val="0"/>
      <w:divBdr>
        <w:top w:val="none" w:sz="0" w:space="0" w:color="auto"/>
        <w:left w:val="none" w:sz="0" w:space="0" w:color="auto"/>
        <w:bottom w:val="none" w:sz="0" w:space="0" w:color="auto"/>
        <w:right w:val="none" w:sz="0" w:space="0" w:color="auto"/>
      </w:divBdr>
    </w:div>
    <w:div w:id="409430985">
      <w:bodyDiv w:val="1"/>
      <w:marLeft w:val="0"/>
      <w:marRight w:val="0"/>
      <w:marTop w:val="0"/>
      <w:marBottom w:val="0"/>
      <w:divBdr>
        <w:top w:val="none" w:sz="0" w:space="0" w:color="auto"/>
        <w:left w:val="none" w:sz="0" w:space="0" w:color="auto"/>
        <w:bottom w:val="none" w:sz="0" w:space="0" w:color="auto"/>
        <w:right w:val="none" w:sz="0" w:space="0" w:color="auto"/>
      </w:divBdr>
    </w:div>
    <w:div w:id="414127117">
      <w:bodyDiv w:val="1"/>
      <w:marLeft w:val="0"/>
      <w:marRight w:val="0"/>
      <w:marTop w:val="0"/>
      <w:marBottom w:val="0"/>
      <w:divBdr>
        <w:top w:val="none" w:sz="0" w:space="0" w:color="auto"/>
        <w:left w:val="none" w:sz="0" w:space="0" w:color="auto"/>
        <w:bottom w:val="none" w:sz="0" w:space="0" w:color="auto"/>
        <w:right w:val="none" w:sz="0" w:space="0" w:color="auto"/>
      </w:divBdr>
    </w:div>
    <w:div w:id="421952444">
      <w:bodyDiv w:val="1"/>
      <w:marLeft w:val="0"/>
      <w:marRight w:val="0"/>
      <w:marTop w:val="0"/>
      <w:marBottom w:val="0"/>
      <w:divBdr>
        <w:top w:val="none" w:sz="0" w:space="0" w:color="auto"/>
        <w:left w:val="none" w:sz="0" w:space="0" w:color="auto"/>
        <w:bottom w:val="none" w:sz="0" w:space="0" w:color="auto"/>
        <w:right w:val="none" w:sz="0" w:space="0" w:color="auto"/>
      </w:divBdr>
    </w:div>
    <w:div w:id="430786205">
      <w:bodyDiv w:val="1"/>
      <w:marLeft w:val="0"/>
      <w:marRight w:val="0"/>
      <w:marTop w:val="0"/>
      <w:marBottom w:val="0"/>
      <w:divBdr>
        <w:top w:val="none" w:sz="0" w:space="0" w:color="auto"/>
        <w:left w:val="none" w:sz="0" w:space="0" w:color="auto"/>
        <w:bottom w:val="none" w:sz="0" w:space="0" w:color="auto"/>
        <w:right w:val="none" w:sz="0" w:space="0" w:color="auto"/>
      </w:divBdr>
    </w:div>
    <w:div w:id="438453827">
      <w:bodyDiv w:val="1"/>
      <w:marLeft w:val="0"/>
      <w:marRight w:val="0"/>
      <w:marTop w:val="0"/>
      <w:marBottom w:val="0"/>
      <w:divBdr>
        <w:top w:val="none" w:sz="0" w:space="0" w:color="auto"/>
        <w:left w:val="none" w:sz="0" w:space="0" w:color="auto"/>
        <w:bottom w:val="none" w:sz="0" w:space="0" w:color="auto"/>
        <w:right w:val="none" w:sz="0" w:space="0" w:color="auto"/>
      </w:divBdr>
    </w:div>
    <w:div w:id="445317250">
      <w:bodyDiv w:val="1"/>
      <w:marLeft w:val="0"/>
      <w:marRight w:val="0"/>
      <w:marTop w:val="0"/>
      <w:marBottom w:val="0"/>
      <w:divBdr>
        <w:top w:val="none" w:sz="0" w:space="0" w:color="auto"/>
        <w:left w:val="none" w:sz="0" w:space="0" w:color="auto"/>
        <w:bottom w:val="none" w:sz="0" w:space="0" w:color="auto"/>
        <w:right w:val="none" w:sz="0" w:space="0" w:color="auto"/>
      </w:divBdr>
    </w:div>
    <w:div w:id="454257380">
      <w:bodyDiv w:val="1"/>
      <w:marLeft w:val="0"/>
      <w:marRight w:val="0"/>
      <w:marTop w:val="0"/>
      <w:marBottom w:val="0"/>
      <w:divBdr>
        <w:top w:val="none" w:sz="0" w:space="0" w:color="auto"/>
        <w:left w:val="none" w:sz="0" w:space="0" w:color="auto"/>
        <w:bottom w:val="none" w:sz="0" w:space="0" w:color="auto"/>
        <w:right w:val="none" w:sz="0" w:space="0" w:color="auto"/>
      </w:divBdr>
    </w:div>
    <w:div w:id="460609450">
      <w:bodyDiv w:val="1"/>
      <w:marLeft w:val="0"/>
      <w:marRight w:val="0"/>
      <w:marTop w:val="0"/>
      <w:marBottom w:val="0"/>
      <w:divBdr>
        <w:top w:val="none" w:sz="0" w:space="0" w:color="auto"/>
        <w:left w:val="none" w:sz="0" w:space="0" w:color="auto"/>
        <w:bottom w:val="none" w:sz="0" w:space="0" w:color="auto"/>
        <w:right w:val="none" w:sz="0" w:space="0" w:color="auto"/>
      </w:divBdr>
    </w:div>
    <w:div w:id="463235893">
      <w:bodyDiv w:val="1"/>
      <w:marLeft w:val="0"/>
      <w:marRight w:val="0"/>
      <w:marTop w:val="0"/>
      <w:marBottom w:val="0"/>
      <w:divBdr>
        <w:top w:val="none" w:sz="0" w:space="0" w:color="auto"/>
        <w:left w:val="none" w:sz="0" w:space="0" w:color="auto"/>
        <w:bottom w:val="none" w:sz="0" w:space="0" w:color="auto"/>
        <w:right w:val="none" w:sz="0" w:space="0" w:color="auto"/>
      </w:divBdr>
    </w:div>
    <w:div w:id="464006616">
      <w:bodyDiv w:val="1"/>
      <w:marLeft w:val="0"/>
      <w:marRight w:val="0"/>
      <w:marTop w:val="0"/>
      <w:marBottom w:val="0"/>
      <w:divBdr>
        <w:top w:val="none" w:sz="0" w:space="0" w:color="auto"/>
        <w:left w:val="none" w:sz="0" w:space="0" w:color="auto"/>
        <w:bottom w:val="none" w:sz="0" w:space="0" w:color="auto"/>
        <w:right w:val="none" w:sz="0" w:space="0" w:color="auto"/>
      </w:divBdr>
    </w:div>
    <w:div w:id="467554171">
      <w:bodyDiv w:val="1"/>
      <w:marLeft w:val="0"/>
      <w:marRight w:val="0"/>
      <w:marTop w:val="0"/>
      <w:marBottom w:val="0"/>
      <w:divBdr>
        <w:top w:val="none" w:sz="0" w:space="0" w:color="auto"/>
        <w:left w:val="none" w:sz="0" w:space="0" w:color="auto"/>
        <w:bottom w:val="none" w:sz="0" w:space="0" w:color="auto"/>
        <w:right w:val="none" w:sz="0" w:space="0" w:color="auto"/>
      </w:divBdr>
    </w:div>
    <w:div w:id="473833170">
      <w:bodyDiv w:val="1"/>
      <w:marLeft w:val="0"/>
      <w:marRight w:val="0"/>
      <w:marTop w:val="0"/>
      <w:marBottom w:val="0"/>
      <w:divBdr>
        <w:top w:val="none" w:sz="0" w:space="0" w:color="auto"/>
        <w:left w:val="none" w:sz="0" w:space="0" w:color="auto"/>
        <w:bottom w:val="none" w:sz="0" w:space="0" w:color="auto"/>
        <w:right w:val="none" w:sz="0" w:space="0" w:color="auto"/>
      </w:divBdr>
    </w:div>
    <w:div w:id="480659478">
      <w:bodyDiv w:val="1"/>
      <w:marLeft w:val="0"/>
      <w:marRight w:val="0"/>
      <w:marTop w:val="0"/>
      <w:marBottom w:val="0"/>
      <w:divBdr>
        <w:top w:val="none" w:sz="0" w:space="0" w:color="auto"/>
        <w:left w:val="none" w:sz="0" w:space="0" w:color="auto"/>
        <w:bottom w:val="none" w:sz="0" w:space="0" w:color="auto"/>
        <w:right w:val="none" w:sz="0" w:space="0" w:color="auto"/>
      </w:divBdr>
    </w:div>
    <w:div w:id="484395838">
      <w:bodyDiv w:val="1"/>
      <w:marLeft w:val="0"/>
      <w:marRight w:val="0"/>
      <w:marTop w:val="0"/>
      <w:marBottom w:val="0"/>
      <w:divBdr>
        <w:top w:val="none" w:sz="0" w:space="0" w:color="auto"/>
        <w:left w:val="none" w:sz="0" w:space="0" w:color="auto"/>
        <w:bottom w:val="none" w:sz="0" w:space="0" w:color="auto"/>
        <w:right w:val="none" w:sz="0" w:space="0" w:color="auto"/>
      </w:divBdr>
    </w:div>
    <w:div w:id="491338520">
      <w:bodyDiv w:val="1"/>
      <w:marLeft w:val="0"/>
      <w:marRight w:val="0"/>
      <w:marTop w:val="0"/>
      <w:marBottom w:val="0"/>
      <w:divBdr>
        <w:top w:val="none" w:sz="0" w:space="0" w:color="auto"/>
        <w:left w:val="none" w:sz="0" w:space="0" w:color="auto"/>
        <w:bottom w:val="none" w:sz="0" w:space="0" w:color="auto"/>
        <w:right w:val="none" w:sz="0" w:space="0" w:color="auto"/>
      </w:divBdr>
    </w:div>
    <w:div w:id="502428701">
      <w:bodyDiv w:val="1"/>
      <w:marLeft w:val="0"/>
      <w:marRight w:val="0"/>
      <w:marTop w:val="0"/>
      <w:marBottom w:val="0"/>
      <w:divBdr>
        <w:top w:val="none" w:sz="0" w:space="0" w:color="auto"/>
        <w:left w:val="none" w:sz="0" w:space="0" w:color="auto"/>
        <w:bottom w:val="none" w:sz="0" w:space="0" w:color="auto"/>
        <w:right w:val="none" w:sz="0" w:space="0" w:color="auto"/>
      </w:divBdr>
    </w:div>
    <w:div w:id="507448762">
      <w:bodyDiv w:val="1"/>
      <w:marLeft w:val="0"/>
      <w:marRight w:val="0"/>
      <w:marTop w:val="0"/>
      <w:marBottom w:val="0"/>
      <w:divBdr>
        <w:top w:val="none" w:sz="0" w:space="0" w:color="auto"/>
        <w:left w:val="none" w:sz="0" w:space="0" w:color="auto"/>
        <w:bottom w:val="none" w:sz="0" w:space="0" w:color="auto"/>
        <w:right w:val="none" w:sz="0" w:space="0" w:color="auto"/>
      </w:divBdr>
    </w:div>
    <w:div w:id="511989625">
      <w:bodyDiv w:val="1"/>
      <w:marLeft w:val="0"/>
      <w:marRight w:val="0"/>
      <w:marTop w:val="0"/>
      <w:marBottom w:val="0"/>
      <w:divBdr>
        <w:top w:val="none" w:sz="0" w:space="0" w:color="auto"/>
        <w:left w:val="none" w:sz="0" w:space="0" w:color="auto"/>
        <w:bottom w:val="none" w:sz="0" w:space="0" w:color="auto"/>
        <w:right w:val="none" w:sz="0" w:space="0" w:color="auto"/>
      </w:divBdr>
    </w:div>
    <w:div w:id="515121085">
      <w:bodyDiv w:val="1"/>
      <w:marLeft w:val="0"/>
      <w:marRight w:val="0"/>
      <w:marTop w:val="0"/>
      <w:marBottom w:val="0"/>
      <w:divBdr>
        <w:top w:val="none" w:sz="0" w:space="0" w:color="auto"/>
        <w:left w:val="none" w:sz="0" w:space="0" w:color="auto"/>
        <w:bottom w:val="none" w:sz="0" w:space="0" w:color="auto"/>
        <w:right w:val="none" w:sz="0" w:space="0" w:color="auto"/>
      </w:divBdr>
    </w:div>
    <w:div w:id="518276961">
      <w:bodyDiv w:val="1"/>
      <w:marLeft w:val="0"/>
      <w:marRight w:val="0"/>
      <w:marTop w:val="0"/>
      <w:marBottom w:val="0"/>
      <w:divBdr>
        <w:top w:val="none" w:sz="0" w:space="0" w:color="auto"/>
        <w:left w:val="none" w:sz="0" w:space="0" w:color="auto"/>
        <w:bottom w:val="none" w:sz="0" w:space="0" w:color="auto"/>
        <w:right w:val="none" w:sz="0" w:space="0" w:color="auto"/>
      </w:divBdr>
    </w:div>
    <w:div w:id="519858809">
      <w:bodyDiv w:val="1"/>
      <w:marLeft w:val="0"/>
      <w:marRight w:val="0"/>
      <w:marTop w:val="0"/>
      <w:marBottom w:val="0"/>
      <w:divBdr>
        <w:top w:val="none" w:sz="0" w:space="0" w:color="auto"/>
        <w:left w:val="none" w:sz="0" w:space="0" w:color="auto"/>
        <w:bottom w:val="none" w:sz="0" w:space="0" w:color="auto"/>
        <w:right w:val="none" w:sz="0" w:space="0" w:color="auto"/>
      </w:divBdr>
    </w:div>
    <w:div w:id="535509276">
      <w:bodyDiv w:val="1"/>
      <w:marLeft w:val="0"/>
      <w:marRight w:val="0"/>
      <w:marTop w:val="0"/>
      <w:marBottom w:val="0"/>
      <w:divBdr>
        <w:top w:val="none" w:sz="0" w:space="0" w:color="auto"/>
        <w:left w:val="none" w:sz="0" w:space="0" w:color="auto"/>
        <w:bottom w:val="none" w:sz="0" w:space="0" w:color="auto"/>
        <w:right w:val="none" w:sz="0" w:space="0" w:color="auto"/>
      </w:divBdr>
      <w:divsChild>
        <w:div w:id="1420756172">
          <w:marLeft w:val="0"/>
          <w:marRight w:val="0"/>
          <w:marTop w:val="0"/>
          <w:marBottom w:val="0"/>
          <w:divBdr>
            <w:top w:val="none" w:sz="0" w:space="0" w:color="auto"/>
            <w:left w:val="none" w:sz="0" w:space="0" w:color="auto"/>
            <w:bottom w:val="none" w:sz="0" w:space="0" w:color="auto"/>
            <w:right w:val="none" w:sz="0" w:space="0" w:color="auto"/>
          </w:divBdr>
          <w:divsChild>
            <w:div w:id="1426919434">
              <w:marLeft w:val="0"/>
              <w:marRight w:val="0"/>
              <w:marTop w:val="0"/>
              <w:marBottom w:val="0"/>
              <w:divBdr>
                <w:top w:val="none" w:sz="0" w:space="0" w:color="auto"/>
                <w:left w:val="none" w:sz="0" w:space="0" w:color="auto"/>
                <w:bottom w:val="none" w:sz="0" w:space="0" w:color="auto"/>
                <w:right w:val="none" w:sz="0" w:space="0" w:color="auto"/>
              </w:divBdr>
              <w:divsChild>
                <w:div w:id="1792435202">
                  <w:marLeft w:val="0"/>
                  <w:marRight w:val="0"/>
                  <w:marTop w:val="0"/>
                  <w:marBottom w:val="0"/>
                  <w:divBdr>
                    <w:top w:val="none" w:sz="0" w:space="0" w:color="auto"/>
                    <w:left w:val="none" w:sz="0" w:space="0" w:color="auto"/>
                    <w:bottom w:val="none" w:sz="0" w:space="0" w:color="auto"/>
                    <w:right w:val="none" w:sz="0" w:space="0" w:color="auto"/>
                  </w:divBdr>
                  <w:divsChild>
                    <w:div w:id="1510172178">
                      <w:marLeft w:val="0"/>
                      <w:marRight w:val="0"/>
                      <w:marTop w:val="0"/>
                      <w:marBottom w:val="0"/>
                      <w:divBdr>
                        <w:top w:val="none" w:sz="0" w:space="0" w:color="auto"/>
                        <w:left w:val="none" w:sz="0" w:space="0" w:color="auto"/>
                        <w:bottom w:val="none" w:sz="0" w:space="0" w:color="auto"/>
                        <w:right w:val="none" w:sz="0" w:space="0" w:color="auto"/>
                      </w:divBdr>
                      <w:divsChild>
                        <w:div w:id="1703095561">
                          <w:marLeft w:val="0"/>
                          <w:marRight w:val="0"/>
                          <w:marTop w:val="0"/>
                          <w:marBottom w:val="0"/>
                          <w:divBdr>
                            <w:top w:val="none" w:sz="0" w:space="0" w:color="auto"/>
                            <w:left w:val="none" w:sz="0" w:space="0" w:color="auto"/>
                            <w:bottom w:val="none" w:sz="0" w:space="0" w:color="auto"/>
                            <w:right w:val="none" w:sz="0" w:space="0" w:color="auto"/>
                          </w:divBdr>
                          <w:divsChild>
                            <w:div w:id="1566648562">
                              <w:marLeft w:val="0"/>
                              <w:marRight w:val="0"/>
                              <w:marTop w:val="0"/>
                              <w:marBottom w:val="0"/>
                              <w:divBdr>
                                <w:top w:val="none" w:sz="0" w:space="0" w:color="auto"/>
                                <w:left w:val="none" w:sz="0" w:space="0" w:color="auto"/>
                                <w:bottom w:val="none" w:sz="0" w:space="0" w:color="auto"/>
                                <w:right w:val="none" w:sz="0" w:space="0" w:color="auto"/>
                              </w:divBdr>
                              <w:divsChild>
                                <w:div w:id="1085608143">
                                  <w:marLeft w:val="0"/>
                                  <w:marRight w:val="0"/>
                                  <w:marTop w:val="0"/>
                                  <w:marBottom w:val="0"/>
                                  <w:divBdr>
                                    <w:top w:val="none" w:sz="0" w:space="0" w:color="auto"/>
                                    <w:left w:val="none" w:sz="0" w:space="0" w:color="auto"/>
                                    <w:bottom w:val="none" w:sz="0" w:space="0" w:color="auto"/>
                                    <w:right w:val="none" w:sz="0" w:space="0" w:color="auto"/>
                                  </w:divBdr>
                                  <w:divsChild>
                                    <w:div w:id="1071269040">
                                      <w:marLeft w:val="0"/>
                                      <w:marRight w:val="0"/>
                                      <w:marTop w:val="0"/>
                                      <w:marBottom w:val="0"/>
                                      <w:divBdr>
                                        <w:top w:val="none" w:sz="0" w:space="0" w:color="auto"/>
                                        <w:left w:val="none" w:sz="0" w:space="0" w:color="auto"/>
                                        <w:bottom w:val="none" w:sz="0" w:space="0" w:color="auto"/>
                                        <w:right w:val="none" w:sz="0" w:space="0" w:color="auto"/>
                                      </w:divBdr>
                                      <w:divsChild>
                                        <w:div w:id="803625128">
                                          <w:marLeft w:val="0"/>
                                          <w:marRight w:val="0"/>
                                          <w:marTop w:val="0"/>
                                          <w:marBottom w:val="0"/>
                                          <w:divBdr>
                                            <w:top w:val="none" w:sz="0" w:space="0" w:color="auto"/>
                                            <w:left w:val="none" w:sz="0" w:space="0" w:color="auto"/>
                                            <w:bottom w:val="none" w:sz="0" w:space="0" w:color="auto"/>
                                            <w:right w:val="none" w:sz="0" w:space="0" w:color="auto"/>
                                          </w:divBdr>
                                          <w:divsChild>
                                            <w:div w:id="1772892278">
                                              <w:marLeft w:val="0"/>
                                              <w:marRight w:val="0"/>
                                              <w:marTop w:val="0"/>
                                              <w:marBottom w:val="0"/>
                                              <w:divBdr>
                                                <w:top w:val="none" w:sz="0" w:space="0" w:color="auto"/>
                                                <w:left w:val="none" w:sz="0" w:space="0" w:color="auto"/>
                                                <w:bottom w:val="none" w:sz="0" w:space="0" w:color="auto"/>
                                                <w:right w:val="none" w:sz="0" w:space="0" w:color="auto"/>
                                              </w:divBdr>
                                              <w:divsChild>
                                                <w:div w:id="1374227829">
                                                  <w:marLeft w:val="0"/>
                                                  <w:marRight w:val="0"/>
                                                  <w:marTop w:val="0"/>
                                                  <w:marBottom w:val="0"/>
                                                  <w:divBdr>
                                                    <w:top w:val="none" w:sz="0" w:space="0" w:color="auto"/>
                                                    <w:left w:val="none" w:sz="0" w:space="0" w:color="auto"/>
                                                    <w:bottom w:val="none" w:sz="0" w:space="0" w:color="auto"/>
                                                    <w:right w:val="none" w:sz="0" w:space="0" w:color="auto"/>
                                                  </w:divBdr>
                                                  <w:divsChild>
                                                    <w:div w:id="2068603206">
                                                      <w:marLeft w:val="0"/>
                                                      <w:marRight w:val="0"/>
                                                      <w:marTop w:val="0"/>
                                                      <w:marBottom w:val="0"/>
                                                      <w:divBdr>
                                                        <w:top w:val="none" w:sz="0" w:space="0" w:color="auto"/>
                                                        <w:left w:val="none" w:sz="0" w:space="0" w:color="auto"/>
                                                        <w:bottom w:val="none" w:sz="0" w:space="0" w:color="auto"/>
                                                        <w:right w:val="none" w:sz="0" w:space="0" w:color="auto"/>
                                                      </w:divBdr>
                                                      <w:divsChild>
                                                        <w:div w:id="72971032">
                                                          <w:marLeft w:val="0"/>
                                                          <w:marRight w:val="0"/>
                                                          <w:marTop w:val="0"/>
                                                          <w:marBottom w:val="0"/>
                                                          <w:divBdr>
                                                            <w:top w:val="none" w:sz="0" w:space="0" w:color="auto"/>
                                                            <w:left w:val="none" w:sz="0" w:space="0" w:color="auto"/>
                                                            <w:bottom w:val="none" w:sz="0" w:space="0" w:color="auto"/>
                                                            <w:right w:val="none" w:sz="0" w:space="0" w:color="auto"/>
                                                          </w:divBdr>
                                                          <w:divsChild>
                                                            <w:div w:id="1696417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3642859">
                                                  <w:marLeft w:val="0"/>
                                                  <w:marRight w:val="0"/>
                                                  <w:marTop w:val="0"/>
                                                  <w:marBottom w:val="0"/>
                                                  <w:divBdr>
                                                    <w:top w:val="none" w:sz="0" w:space="0" w:color="auto"/>
                                                    <w:left w:val="none" w:sz="0" w:space="0" w:color="auto"/>
                                                    <w:bottom w:val="none" w:sz="0" w:space="0" w:color="auto"/>
                                                    <w:right w:val="none" w:sz="0" w:space="0" w:color="auto"/>
                                                  </w:divBdr>
                                                  <w:divsChild>
                                                    <w:div w:id="641927979">
                                                      <w:marLeft w:val="0"/>
                                                      <w:marRight w:val="0"/>
                                                      <w:marTop w:val="0"/>
                                                      <w:marBottom w:val="0"/>
                                                      <w:divBdr>
                                                        <w:top w:val="none" w:sz="0" w:space="0" w:color="auto"/>
                                                        <w:left w:val="none" w:sz="0" w:space="0" w:color="auto"/>
                                                        <w:bottom w:val="none" w:sz="0" w:space="0" w:color="auto"/>
                                                        <w:right w:val="none" w:sz="0" w:space="0" w:color="auto"/>
                                                      </w:divBdr>
                                                      <w:divsChild>
                                                        <w:div w:id="65038564">
                                                          <w:marLeft w:val="0"/>
                                                          <w:marRight w:val="0"/>
                                                          <w:marTop w:val="0"/>
                                                          <w:marBottom w:val="0"/>
                                                          <w:divBdr>
                                                            <w:top w:val="none" w:sz="0" w:space="0" w:color="auto"/>
                                                            <w:left w:val="none" w:sz="0" w:space="0" w:color="auto"/>
                                                            <w:bottom w:val="none" w:sz="0" w:space="0" w:color="auto"/>
                                                            <w:right w:val="none" w:sz="0" w:space="0" w:color="auto"/>
                                                          </w:divBdr>
                                                          <w:divsChild>
                                                            <w:div w:id="1532498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659886412">
          <w:marLeft w:val="0"/>
          <w:marRight w:val="0"/>
          <w:marTop w:val="0"/>
          <w:marBottom w:val="0"/>
          <w:divBdr>
            <w:top w:val="none" w:sz="0" w:space="0" w:color="auto"/>
            <w:left w:val="none" w:sz="0" w:space="0" w:color="auto"/>
            <w:bottom w:val="none" w:sz="0" w:space="0" w:color="auto"/>
            <w:right w:val="none" w:sz="0" w:space="0" w:color="auto"/>
          </w:divBdr>
          <w:divsChild>
            <w:div w:id="1746104152">
              <w:marLeft w:val="0"/>
              <w:marRight w:val="0"/>
              <w:marTop w:val="0"/>
              <w:marBottom w:val="0"/>
              <w:divBdr>
                <w:top w:val="none" w:sz="0" w:space="0" w:color="auto"/>
                <w:left w:val="none" w:sz="0" w:space="0" w:color="auto"/>
                <w:bottom w:val="none" w:sz="0" w:space="0" w:color="auto"/>
                <w:right w:val="none" w:sz="0" w:space="0" w:color="auto"/>
              </w:divBdr>
              <w:divsChild>
                <w:div w:id="351149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6090468">
      <w:bodyDiv w:val="1"/>
      <w:marLeft w:val="0"/>
      <w:marRight w:val="0"/>
      <w:marTop w:val="0"/>
      <w:marBottom w:val="0"/>
      <w:divBdr>
        <w:top w:val="none" w:sz="0" w:space="0" w:color="auto"/>
        <w:left w:val="none" w:sz="0" w:space="0" w:color="auto"/>
        <w:bottom w:val="none" w:sz="0" w:space="0" w:color="auto"/>
        <w:right w:val="none" w:sz="0" w:space="0" w:color="auto"/>
      </w:divBdr>
    </w:div>
    <w:div w:id="536697791">
      <w:bodyDiv w:val="1"/>
      <w:marLeft w:val="0"/>
      <w:marRight w:val="0"/>
      <w:marTop w:val="0"/>
      <w:marBottom w:val="0"/>
      <w:divBdr>
        <w:top w:val="none" w:sz="0" w:space="0" w:color="auto"/>
        <w:left w:val="none" w:sz="0" w:space="0" w:color="auto"/>
        <w:bottom w:val="none" w:sz="0" w:space="0" w:color="auto"/>
        <w:right w:val="none" w:sz="0" w:space="0" w:color="auto"/>
      </w:divBdr>
    </w:div>
    <w:div w:id="538392405">
      <w:bodyDiv w:val="1"/>
      <w:marLeft w:val="0"/>
      <w:marRight w:val="0"/>
      <w:marTop w:val="0"/>
      <w:marBottom w:val="0"/>
      <w:divBdr>
        <w:top w:val="none" w:sz="0" w:space="0" w:color="auto"/>
        <w:left w:val="none" w:sz="0" w:space="0" w:color="auto"/>
        <w:bottom w:val="none" w:sz="0" w:space="0" w:color="auto"/>
        <w:right w:val="none" w:sz="0" w:space="0" w:color="auto"/>
      </w:divBdr>
    </w:div>
    <w:div w:id="548613702">
      <w:bodyDiv w:val="1"/>
      <w:marLeft w:val="0"/>
      <w:marRight w:val="0"/>
      <w:marTop w:val="0"/>
      <w:marBottom w:val="0"/>
      <w:divBdr>
        <w:top w:val="none" w:sz="0" w:space="0" w:color="auto"/>
        <w:left w:val="none" w:sz="0" w:space="0" w:color="auto"/>
        <w:bottom w:val="none" w:sz="0" w:space="0" w:color="auto"/>
        <w:right w:val="none" w:sz="0" w:space="0" w:color="auto"/>
      </w:divBdr>
    </w:div>
    <w:div w:id="555356175">
      <w:bodyDiv w:val="1"/>
      <w:marLeft w:val="0"/>
      <w:marRight w:val="0"/>
      <w:marTop w:val="0"/>
      <w:marBottom w:val="0"/>
      <w:divBdr>
        <w:top w:val="none" w:sz="0" w:space="0" w:color="auto"/>
        <w:left w:val="none" w:sz="0" w:space="0" w:color="auto"/>
        <w:bottom w:val="none" w:sz="0" w:space="0" w:color="auto"/>
        <w:right w:val="none" w:sz="0" w:space="0" w:color="auto"/>
      </w:divBdr>
    </w:div>
    <w:div w:id="564529849">
      <w:bodyDiv w:val="1"/>
      <w:marLeft w:val="0"/>
      <w:marRight w:val="0"/>
      <w:marTop w:val="0"/>
      <w:marBottom w:val="0"/>
      <w:divBdr>
        <w:top w:val="none" w:sz="0" w:space="0" w:color="auto"/>
        <w:left w:val="none" w:sz="0" w:space="0" w:color="auto"/>
        <w:bottom w:val="none" w:sz="0" w:space="0" w:color="auto"/>
        <w:right w:val="none" w:sz="0" w:space="0" w:color="auto"/>
      </w:divBdr>
    </w:div>
    <w:div w:id="573705387">
      <w:bodyDiv w:val="1"/>
      <w:marLeft w:val="0"/>
      <w:marRight w:val="0"/>
      <w:marTop w:val="0"/>
      <w:marBottom w:val="0"/>
      <w:divBdr>
        <w:top w:val="none" w:sz="0" w:space="0" w:color="auto"/>
        <w:left w:val="none" w:sz="0" w:space="0" w:color="auto"/>
        <w:bottom w:val="none" w:sz="0" w:space="0" w:color="auto"/>
        <w:right w:val="none" w:sz="0" w:space="0" w:color="auto"/>
      </w:divBdr>
    </w:div>
    <w:div w:id="579027462">
      <w:bodyDiv w:val="1"/>
      <w:marLeft w:val="0"/>
      <w:marRight w:val="0"/>
      <w:marTop w:val="0"/>
      <w:marBottom w:val="0"/>
      <w:divBdr>
        <w:top w:val="none" w:sz="0" w:space="0" w:color="auto"/>
        <w:left w:val="none" w:sz="0" w:space="0" w:color="auto"/>
        <w:bottom w:val="none" w:sz="0" w:space="0" w:color="auto"/>
        <w:right w:val="none" w:sz="0" w:space="0" w:color="auto"/>
      </w:divBdr>
    </w:div>
    <w:div w:id="588775901">
      <w:bodyDiv w:val="1"/>
      <w:marLeft w:val="0"/>
      <w:marRight w:val="0"/>
      <w:marTop w:val="0"/>
      <w:marBottom w:val="0"/>
      <w:divBdr>
        <w:top w:val="none" w:sz="0" w:space="0" w:color="auto"/>
        <w:left w:val="none" w:sz="0" w:space="0" w:color="auto"/>
        <w:bottom w:val="none" w:sz="0" w:space="0" w:color="auto"/>
        <w:right w:val="none" w:sz="0" w:space="0" w:color="auto"/>
      </w:divBdr>
    </w:div>
    <w:div w:id="589777322">
      <w:bodyDiv w:val="1"/>
      <w:marLeft w:val="0"/>
      <w:marRight w:val="0"/>
      <w:marTop w:val="0"/>
      <w:marBottom w:val="0"/>
      <w:divBdr>
        <w:top w:val="none" w:sz="0" w:space="0" w:color="auto"/>
        <w:left w:val="none" w:sz="0" w:space="0" w:color="auto"/>
        <w:bottom w:val="none" w:sz="0" w:space="0" w:color="auto"/>
        <w:right w:val="none" w:sz="0" w:space="0" w:color="auto"/>
      </w:divBdr>
    </w:div>
    <w:div w:id="596524073">
      <w:bodyDiv w:val="1"/>
      <w:marLeft w:val="0"/>
      <w:marRight w:val="0"/>
      <w:marTop w:val="0"/>
      <w:marBottom w:val="0"/>
      <w:divBdr>
        <w:top w:val="none" w:sz="0" w:space="0" w:color="auto"/>
        <w:left w:val="none" w:sz="0" w:space="0" w:color="auto"/>
        <w:bottom w:val="none" w:sz="0" w:space="0" w:color="auto"/>
        <w:right w:val="none" w:sz="0" w:space="0" w:color="auto"/>
      </w:divBdr>
    </w:div>
    <w:div w:id="606081166">
      <w:bodyDiv w:val="1"/>
      <w:marLeft w:val="0"/>
      <w:marRight w:val="0"/>
      <w:marTop w:val="0"/>
      <w:marBottom w:val="0"/>
      <w:divBdr>
        <w:top w:val="none" w:sz="0" w:space="0" w:color="auto"/>
        <w:left w:val="none" w:sz="0" w:space="0" w:color="auto"/>
        <w:bottom w:val="none" w:sz="0" w:space="0" w:color="auto"/>
        <w:right w:val="none" w:sz="0" w:space="0" w:color="auto"/>
      </w:divBdr>
    </w:div>
    <w:div w:id="612519736">
      <w:bodyDiv w:val="1"/>
      <w:marLeft w:val="0"/>
      <w:marRight w:val="0"/>
      <w:marTop w:val="0"/>
      <w:marBottom w:val="0"/>
      <w:divBdr>
        <w:top w:val="none" w:sz="0" w:space="0" w:color="auto"/>
        <w:left w:val="none" w:sz="0" w:space="0" w:color="auto"/>
        <w:bottom w:val="none" w:sz="0" w:space="0" w:color="auto"/>
        <w:right w:val="none" w:sz="0" w:space="0" w:color="auto"/>
      </w:divBdr>
    </w:div>
    <w:div w:id="618075054">
      <w:bodyDiv w:val="1"/>
      <w:marLeft w:val="0"/>
      <w:marRight w:val="0"/>
      <w:marTop w:val="0"/>
      <w:marBottom w:val="0"/>
      <w:divBdr>
        <w:top w:val="none" w:sz="0" w:space="0" w:color="auto"/>
        <w:left w:val="none" w:sz="0" w:space="0" w:color="auto"/>
        <w:bottom w:val="none" w:sz="0" w:space="0" w:color="auto"/>
        <w:right w:val="none" w:sz="0" w:space="0" w:color="auto"/>
      </w:divBdr>
    </w:div>
    <w:div w:id="625309622">
      <w:bodyDiv w:val="1"/>
      <w:marLeft w:val="0"/>
      <w:marRight w:val="0"/>
      <w:marTop w:val="0"/>
      <w:marBottom w:val="0"/>
      <w:divBdr>
        <w:top w:val="none" w:sz="0" w:space="0" w:color="auto"/>
        <w:left w:val="none" w:sz="0" w:space="0" w:color="auto"/>
        <w:bottom w:val="none" w:sz="0" w:space="0" w:color="auto"/>
        <w:right w:val="none" w:sz="0" w:space="0" w:color="auto"/>
      </w:divBdr>
    </w:div>
    <w:div w:id="628753059">
      <w:bodyDiv w:val="1"/>
      <w:marLeft w:val="0"/>
      <w:marRight w:val="0"/>
      <w:marTop w:val="0"/>
      <w:marBottom w:val="0"/>
      <w:divBdr>
        <w:top w:val="none" w:sz="0" w:space="0" w:color="auto"/>
        <w:left w:val="none" w:sz="0" w:space="0" w:color="auto"/>
        <w:bottom w:val="none" w:sz="0" w:space="0" w:color="auto"/>
        <w:right w:val="none" w:sz="0" w:space="0" w:color="auto"/>
      </w:divBdr>
    </w:div>
    <w:div w:id="640236562">
      <w:bodyDiv w:val="1"/>
      <w:marLeft w:val="0"/>
      <w:marRight w:val="0"/>
      <w:marTop w:val="0"/>
      <w:marBottom w:val="0"/>
      <w:divBdr>
        <w:top w:val="none" w:sz="0" w:space="0" w:color="auto"/>
        <w:left w:val="none" w:sz="0" w:space="0" w:color="auto"/>
        <w:bottom w:val="none" w:sz="0" w:space="0" w:color="auto"/>
        <w:right w:val="none" w:sz="0" w:space="0" w:color="auto"/>
      </w:divBdr>
    </w:div>
    <w:div w:id="687758293">
      <w:bodyDiv w:val="1"/>
      <w:marLeft w:val="0"/>
      <w:marRight w:val="0"/>
      <w:marTop w:val="0"/>
      <w:marBottom w:val="0"/>
      <w:divBdr>
        <w:top w:val="none" w:sz="0" w:space="0" w:color="auto"/>
        <w:left w:val="none" w:sz="0" w:space="0" w:color="auto"/>
        <w:bottom w:val="none" w:sz="0" w:space="0" w:color="auto"/>
        <w:right w:val="none" w:sz="0" w:space="0" w:color="auto"/>
      </w:divBdr>
    </w:div>
    <w:div w:id="704906768">
      <w:bodyDiv w:val="1"/>
      <w:marLeft w:val="0"/>
      <w:marRight w:val="0"/>
      <w:marTop w:val="0"/>
      <w:marBottom w:val="0"/>
      <w:divBdr>
        <w:top w:val="none" w:sz="0" w:space="0" w:color="auto"/>
        <w:left w:val="none" w:sz="0" w:space="0" w:color="auto"/>
        <w:bottom w:val="none" w:sz="0" w:space="0" w:color="auto"/>
        <w:right w:val="none" w:sz="0" w:space="0" w:color="auto"/>
      </w:divBdr>
    </w:div>
    <w:div w:id="705914730">
      <w:bodyDiv w:val="1"/>
      <w:marLeft w:val="0"/>
      <w:marRight w:val="0"/>
      <w:marTop w:val="0"/>
      <w:marBottom w:val="0"/>
      <w:divBdr>
        <w:top w:val="none" w:sz="0" w:space="0" w:color="auto"/>
        <w:left w:val="none" w:sz="0" w:space="0" w:color="auto"/>
        <w:bottom w:val="none" w:sz="0" w:space="0" w:color="auto"/>
        <w:right w:val="none" w:sz="0" w:space="0" w:color="auto"/>
      </w:divBdr>
    </w:div>
    <w:div w:id="708186813">
      <w:bodyDiv w:val="1"/>
      <w:marLeft w:val="0"/>
      <w:marRight w:val="0"/>
      <w:marTop w:val="0"/>
      <w:marBottom w:val="0"/>
      <w:divBdr>
        <w:top w:val="none" w:sz="0" w:space="0" w:color="auto"/>
        <w:left w:val="none" w:sz="0" w:space="0" w:color="auto"/>
        <w:bottom w:val="none" w:sz="0" w:space="0" w:color="auto"/>
        <w:right w:val="none" w:sz="0" w:space="0" w:color="auto"/>
      </w:divBdr>
    </w:div>
    <w:div w:id="728068689">
      <w:bodyDiv w:val="1"/>
      <w:marLeft w:val="0"/>
      <w:marRight w:val="0"/>
      <w:marTop w:val="0"/>
      <w:marBottom w:val="0"/>
      <w:divBdr>
        <w:top w:val="none" w:sz="0" w:space="0" w:color="auto"/>
        <w:left w:val="none" w:sz="0" w:space="0" w:color="auto"/>
        <w:bottom w:val="none" w:sz="0" w:space="0" w:color="auto"/>
        <w:right w:val="none" w:sz="0" w:space="0" w:color="auto"/>
      </w:divBdr>
    </w:div>
    <w:div w:id="729421136">
      <w:bodyDiv w:val="1"/>
      <w:marLeft w:val="0"/>
      <w:marRight w:val="0"/>
      <w:marTop w:val="0"/>
      <w:marBottom w:val="0"/>
      <w:divBdr>
        <w:top w:val="none" w:sz="0" w:space="0" w:color="auto"/>
        <w:left w:val="none" w:sz="0" w:space="0" w:color="auto"/>
        <w:bottom w:val="none" w:sz="0" w:space="0" w:color="auto"/>
        <w:right w:val="none" w:sz="0" w:space="0" w:color="auto"/>
      </w:divBdr>
    </w:div>
    <w:div w:id="730277912">
      <w:bodyDiv w:val="1"/>
      <w:marLeft w:val="0"/>
      <w:marRight w:val="0"/>
      <w:marTop w:val="0"/>
      <w:marBottom w:val="0"/>
      <w:divBdr>
        <w:top w:val="none" w:sz="0" w:space="0" w:color="auto"/>
        <w:left w:val="none" w:sz="0" w:space="0" w:color="auto"/>
        <w:bottom w:val="none" w:sz="0" w:space="0" w:color="auto"/>
        <w:right w:val="none" w:sz="0" w:space="0" w:color="auto"/>
      </w:divBdr>
    </w:div>
    <w:div w:id="733239283">
      <w:bodyDiv w:val="1"/>
      <w:marLeft w:val="0"/>
      <w:marRight w:val="0"/>
      <w:marTop w:val="0"/>
      <w:marBottom w:val="0"/>
      <w:divBdr>
        <w:top w:val="none" w:sz="0" w:space="0" w:color="auto"/>
        <w:left w:val="none" w:sz="0" w:space="0" w:color="auto"/>
        <w:bottom w:val="none" w:sz="0" w:space="0" w:color="auto"/>
        <w:right w:val="none" w:sz="0" w:space="0" w:color="auto"/>
      </w:divBdr>
    </w:div>
    <w:div w:id="746536425">
      <w:bodyDiv w:val="1"/>
      <w:marLeft w:val="0"/>
      <w:marRight w:val="0"/>
      <w:marTop w:val="0"/>
      <w:marBottom w:val="0"/>
      <w:divBdr>
        <w:top w:val="none" w:sz="0" w:space="0" w:color="auto"/>
        <w:left w:val="none" w:sz="0" w:space="0" w:color="auto"/>
        <w:bottom w:val="none" w:sz="0" w:space="0" w:color="auto"/>
        <w:right w:val="none" w:sz="0" w:space="0" w:color="auto"/>
      </w:divBdr>
    </w:div>
    <w:div w:id="747532633">
      <w:bodyDiv w:val="1"/>
      <w:marLeft w:val="0"/>
      <w:marRight w:val="0"/>
      <w:marTop w:val="0"/>
      <w:marBottom w:val="0"/>
      <w:divBdr>
        <w:top w:val="none" w:sz="0" w:space="0" w:color="auto"/>
        <w:left w:val="none" w:sz="0" w:space="0" w:color="auto"/>
        <w:bottom w:val="none" w:sz="0" w:space="0" w:color="auto"/>
        <w:right w:val="none" w:sz="0" w:space="0" w:color="auto"/>
      </w:divBdr>
    </w:div>
    <w:div w:id="749355292">
      <w:bodyDiv w:val="1"/>
      <w:marLeft w:val="0"/>
      <w:marRight w:val="0"/>
      <w:marTop w:val="0"/>
      <w:marBottom w:val="0"/>
      <w:divBdr>
        <w:top w:val="none" w:sz="0" w:space="0" w:color="auto"/>
        <w:left w:val="none" w:sz="0" w:space="0" w:color="auto"/>
        <w:bottom w:val="none" w:sz="0" w:space="0" w:color="auto"/>
        <w:right w:val="none" w:sz="0" w:space="0" w:color="auto"/>
      </w:divBdr>
    </w:div>
    <w:div w:id="750783492">
      <w:bodyDiv w:val="1"/>
      <w:marLeft w:val="0"/>
      <w:marRight w:val="0"/>
      <w:marTop w:val="0"/>
      <w:marBottom w:val="0"/>
      <w:divBdr>
        <w:top w:val="none" w:sz="0" w:space="0" w:color="auto"/>
        <w:left w:val="none" w:sz="0" w:space="0" w:color="auto"/>
        <w:bottom w:val="none" w:sz="0" w:space="0" w:color="auto"/>
        <w:right w:val="none" w:sz="0" w:space="0" w:color="auto"/>
      </w:divBdr>
    </w:div>
    <w:div w:id="752434262">
      <w:bodyDiv w:val="1"/>
      <w:marLeft w:val="0"/>
      <w:marRight w:val="0"/>
      <w:marTop w:val="0"/>
      <w:marBottom w:val="0"/>
      <w:divBdr>
        <w:top w:val="none" w:sz="0" w:space="0" w:color="auto"/>
        <w:left w:val="none" w:sz="0" w:space="0" w:color="auto"/>
        <w:bottom w:val="none" w:sz="0" w:space="0" w:color="auto"/>
        <w:right w:val="none" w:sz="0" w:space="0" w:color="auto"/>
      </w:divBdr>
    </w:div>
    <w:div w:id="760755750">
      <w:bodyDiv w:val="1"/>
      <w:marLeft w:val="0"/>
      <w:marRight w:val="0"/>
      <w:marTop w:val="0"/>
      <w:marBottom w:val="0"/>
      <w:divBdr>
        <w:top w:val="none" w:sz="0" w:space="0" w:color="auto"/>
        <w:left w:val="none" w:sz="0" w:space="0" w:color="auto"/>
        <w:bottom w:val="none" w:sz="0" w:space="0" w:color="auto"/>
        <w:right w:val="none" w:sz="0" w:space="0" w:color="auto"/>
      </w:divBdr>
    </w:div>
    <w:div w:id="763723035">
      <w:bodyDiv w:val="1"/>
      <w:marLeft w:val="0"/>
      <w:marRight w:val="0"/>
      <w:marTop w:val="0"/>
      <w:marBottom w:val="0"/>
      <w:divBdr>
        <w:top w:val="none" w:sz="0" w:space="0" w:color="auto"/>
        <w:left w:val="none" w:sz="0" w:space="0" w:color="auto"/>
        <w:bottom w:val="none" w:sz="0" w:space="0" w:color="auto"/>
        <w:right w:val="none" w:sz="0" w:space="0" w:color="auto"/>
      </w:divBdr>
    </w:div>
    <w:div w:id="764112661">
      <w:bodyDiv w:val="1"/>
      <w:marLeft w:val="0"/>
      <w:marRight w:val="0"/>
      <w:marTop w:val="0"/>
      <w:marBottom w:val="0"/>
      <w:divBdr>
        <w:top w:val="none" w:sz="0" w:space="0" w:color="auto"/>
        <w:left w:val="none" w:sz="0" w:space="0" w:color="auto"/>
        <w:bottom w:val="none" w:sz="0" w:space="0" w:color="auto"/>
        <w:right w:val="none" w:sz="0" w:space="0" w:color="auto"/>
      </w:divBdr>
    </w:div>
    <w:div w:id="765540117">
      <w:bodyDiv w:val="1"/>
      <w:marLeft w:val="0"/>
      <w:marRight w:val="0"/>
      <w:marTop w:val="0"/>
      <w:marBottom w:val="0"/>
      <w:divBdr>
        <w:top w:val="none" w:sz="0" w:space="0" w:color="auto"/>
        <w:left w:val="none" w:sz="0" w:space="0" w:color="auto"/>
        <w:bottom w:val="none" w:sz="0" w:space="0" w:color="auto"/>
        <w:right w:val="none" w:sz="0" w:space="0" w:color="auto"/>
      </w:divBdr>
    </w:div>
    <w:div w:id="770321916">
      <w:bodyDiv w:val="1"/>
      <w:marLeft w:val="0"/>
      <w:marRight w:val="0"/>
      <w:marTop w:val="0"/>
      <w:marBottom w:val="0"/>
      <w:divBdr>
        <w:top w:val="none" w:sz="0" w:space="0" w:color="auto"/>
        <w:left w:val="none" w:sz="0" w:space="0" w:color="auto"/>
        <w:bottom w:val="none" w:sz="0" w:space="0" w:color="auto"/>
        <w:right w:val="none" w:sz="0" w:space="0" w:color="auto"/>
      </w:divBdr>
    </w:div>
    <w:div w:id="781412886">
      <w:bodyDiv w:val="1"/>
      <w:marLeft w:val="0"/>
      <w:marRight w:val="0"/>
      <w:marTop w:val="0"/>
      <w:marBottom w:val="0"/>
      <w:divBdr>
        <w:top w:val="none" w:sz="0" w:space="0" w:color="auto"/>
        <w:left w:val="none" w:sz="0" w:space="0" w:color="auto"/>
        <w:bottom w:val="none" w:sz="0" w:space="0" w:color="auto"/>
        <w:right w:val="none" w:sz="0" w:space="0" w:color="auto"/>
      </w:divBdr>
    </w:div>
    <w:div w:id="785393134">
      <w:bodyDiv w:val="1"/>
      <w:marLeft w:val="0"/>
      <w:marRight w:val="0"/>
      <w:marTop w:val="0"/>
      <w:marBottom w:val="0"/>
      <w:divBdr>
        <w:top w:val="none" w:sz="0" w:space="0" w:color="auto"/>
        <w:left w:val="none" w:sz="0" w:space="0" w:color="auto"/>
        <w:bottom w:val="none" w:sz="0" w:space="0" w:color="auto"/>
        <w:right w:val="none" w:sz="0" w:space="0" w:color="auto"/>
      </w:divBdr>
    </w:div>
    <w:div w:id="801112930">
      <w:bodyDiv w:val="1"/>
      <w:marLeft w:val="0"/>
      <w:marRight w:val="0"/>
      <w:marTop w:val="0"/>
      <w:marBottom w:val="0"/>
      <w:divBdr>
        <w:top w:val="none" w:sz="0" w:space="0" w:color="auto"/>
        <w:left w:val="none" w:sz="0" w:space="0" w:color="auto"/>
        <w:bottom w:val="none" w:sz="0" w:space="0" w:color="auto"/>
        <w:right w:val="none" w:sz="0" w:space="0" w:color="auto"/>
      </w:divBdr>
    </w:div>
    <w:div w:id="807236437">
      <w:bodyDiv w:val="1"/>
      <w:marLeft w:val="0"/>
      <w:marRight w:val="0"/>
      <w:marTop w:val="0"/>
      <w:marBottom w:val="0"/>
      <w:divBdr>
        <w:top w:val="none" w:sz="0" w:space="0" w:color="auto"/>
        <w:left w:val="none" w:sz="0" w:space="0" w:color="auto"/>
        <w:bottom w:val="none" w:sz="0" w:space="0" w:color="auto"/>
        <w:right w:val="none" w:sz="0" w:space="0" w:color="auto"/>
      </w:divBdr>
    </w:div>
    <w:div w:id="813642420">
      <w:bodyDiv w:val="1"/>
      <w:marLeft w:val="0"/>
      <w:marRight w:val="0"/>
      <w:marTop w:val="0"/>
      <w:marBottom w:val="0"/>
      <w:divBdr>
        <w:top w:val="none" w:sz="0" w:space="0" w:color="auto"/>
        <w:left w:val="none" w:sz="0" w:space="0" w:color="auto"/>
        <w:bottom w:val="none" w:sz="0" w:space="0" w:color="auto"/>
        <w:right w:val="none" w:sz="0" w:space="0" w:color="auto"/>
      </w:divBdr>
    </w:div>
    <w:div w:id="819811242">
      <w:bodyDiv w:val="1"/>
      <w:marLeft w:val="0"/>
      <w:marRight w:val="0"/>
      <w:marTop w:val="0"/>
      <w:marBottom w:val="0"/>
      <w:divBdr>
        <w:top w:val="none" w:sz="0" w:space="0" w:color="auto"/>
        <w:left w:val="none" w:sz="0" w:space="0" w:color="auto"/>
        <w:bottom w:val="none" w:sz="0" w:space="0" w:color="auto"/>
        <w:right w:val="none" w:sz="0" w:space="0" w:color="auto"/>
      </w:divBdr>
    </w:div>
    <w:div w:id="839851734">
      <w:bodyDiv w:val="1"/>
      <w:marLeft w:val="0"/>
      <w:marRight w:val="0"/>
      <w:marTop w:val="0"/>
      <w:marBottom w:val="0"/>
      <w:divBdr>
        <w:top w:val="none" w:sz="0" w:space="0" w:color="auto"/>
        <w:left w:val="none" w:sz="0" w:space="0" w:color="auto"/>
        <w:bottom w:val="none" w:sz="0" w:space="0" w:color="auto"/>
        <w:right w:val="none" w:sz="0" w:space="0" w:color="auto"/>
      </w:divBdr>
      <w:divsChild>
        <w:div w:id="732433794">
          <w:marLeft w:val="0"/>
          <w:marRight w:val="0"/>
          <w:marTop w:val="0"/>
          <w:marBottom w:val="0"/>
          <w:divBdr>
            <w:top w:val="none" w:sz="0" w:space="0" w:color="auto"/>
            <w:left w:val="none" w:sz="0" w:space="0" w:color="auto"/>
            <w:bottom w:val="none" w:sz="0" w:space="0" w:color="auto"/>
            <w:right w:val="none" w:sz="0" w:space="0" w:color="auto"/>
          </w:divBdr>
          <w:divsChild>
            <w:div w:id="1434672242">
              <w:marLeft w:val="0"/>
              <w:marRight w:val="0"/>
              <w:marTop w:val="0"/>
              <w:marBottom w:val="0"/>
              <w:divBdr>
                <w:top w:val="none" w:sz="0" w:space="0" w:color="auto"/>
                <w:left w:val="none" w:sz="0" w:space="0" w:color="auto"/>
                <w:bottom w:val="none" w:sz="0" w:space="0" w:color="auto"/>
                <w:right w:val="none" w:sz="0" w:space="0" w:color="auto"/>
              </w:divBdr>
              <w:divsChild>
                <w:div w:id="1886136088">
                  <w:marLeft w:val="0"/>
                  <w:marRight w:val="0"/>
                  <w:marTop w:val="0"/>
                  <w:marBottom w:val="0"/>
                  <w:divBdr>
                    <w:top w:val="none" w:sz="0" w:space="0" w:color="auto"/>
                    <w:left w:val="none" w:sz="0" w:space="0" w:color="auto"/>
                    <w:bottom w:val="none" w:sz="0" w:space="0" w:color="auto"/>
                    <w:right w:val="none" w:sz="0" w:space="0" w:color="auto"/>
                  </w:divBdr>
                  <w:divsChild>
                    <w:div w:id="1976593799">
                      <w:marLeft w:val="0"/>
                      <w:marRight w:val="0"/>
                      <w:marTop w:val="0"/>
                      <w:marBottom w:val="0"/>
                      <w:divBdr>
                        <w:top w:val="none" w:sz="0" w:space="0" w:color="auto"/>
                        <w:left w:val="none" w:sz="0" w:space="0" w:color="auto"/>
                        <w:bottom w:val="none" w:sz="0" w:space="0" w:color="auto"/>
                        <w:right w:val="none" w:sz="0" w:space="0" w:color="auto"/>
                      </w:divBdr>
                      <w:divsChild>
                        <w:div w:id="1892501796">
                          <w:marLeft w:val="0"/>
                          <w:marRight w:val="0"/>
                          <w:marTop w:val="0"/>
                          <w:marBottom w:val="0"/>
                          <w:divBdr>
                            <w:top w:val="none" w:sz="0" w:space="0" w:color="auto"/>
                            <w:left w:val="none" w:sz="0" w:space="0" w:color="auto"/>
                            <w:bottom w:val="none" w:sz="0" w:space="0" w:color="auto"/>
                            <w:right w:val="none" w:sz="0" w:space="0" w:color="auto"/>
                          </w:divBdr>
                          <w:divsChild>
                            <w:div w:id="1512137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43012421">
      <w:bodyDiv w:val="1"/>
      <w:marLeft w:val="0"/>
      <w:marRight w:val="0"/>
      <w:marTop w:val="0"/>
      <w:marBottom w:val="0"/>
      <w:divBdr>
        <w:top w:val="none" w:sz="0" w:space="0" w:color="auto"/>
        <w:left w:val="none" w:sz="0" w:space="0" w:color="auto"/>
        <w:bottom w:val="none" w:sz="0" w:space="0" w:color="auto"/>
        <w:right w:val="none" w:sz="0" w:space="0" w:color="auto"/>
      </w:divBdr>
    </w:div>
    <w:div w:id="854424624">
      <w:bodyDiv w:val="1"/>
      <w:marLeft w:val="0"/>
      <w:marRight w:val="0"/>
      <w:marTop w:val="0"/>
      <w:marBottom w:val="0"/>
      <w:divBdr>
        <w:top w:val="none" w:sz="0" w:space="0" w:color="auto"/>
        <w:left w:val="none" w:sz="0" w:space="0" w:color="auto"/>
        <w:bottom w:val="none" w:sz="0" w:space="0" w:color="auto"/>
        <w:right w:val="none" w:sz="0" w:space="0" w:color="auto"/>
      </w:divBdr>
    </w:div>
    <w:div w:id="861817903">
      <w:bodyDiv w:val="1"/>
      <w:marLeft w:val="0"/>
      <w:marRight w:val="0"/>
      <w:marTop w:val="0"/>
      <w:marBottom w:val="0"/>
      <w:divBdr>
        <w:top w:val="none" w:sz="0" w:space="0" w:color="auto"/>
        <w:left w:val="none" w:sz="0" w:space="0" w:color="auto"/>
        <w:bottom w:val="none" w:sz="0" w:space="0" w:color="auto"/>
        <w:right w:val="none" w:sz="0" w:space="0" w:color="auto"/>
      </w:divBdr>
    </w:div>
    <w:div w:id="870143433">
      <w:bodyDiv w:val="1"/>
      <w:marLeft w:val="0"/>
      <w:marRight w:val="0"/>
      <w:marTop w:val="0"/>
      <w:marBottom w:val="0"/>
      <w:divBdr>
        <w:top w:val="none" w:sz="0" w:space="0" w:color="auto"/>
        <w:left w:val="none" w:sz="0" w:space="0" w:color="auto"/>
        <w:bottom w:val="none" w:sz="0" w:space="0" w:color="auto"/>
        <w:right w:val="none" w:sz="0" w:space="0" w:color="auto"/>
      </w:divBdr>
    </w:div>
    <w:div w:id="873494781">
      <w:bodyDiv w:val="1"/>
      <w:marLeft w:val="0"/>
      <w:marRight w:val="0"/>
      <w:marTop w:val="0"/>
      <w:marBottom w:val="0"/>
      <w:divBdr>
        <w:top w:val="none" w:sz="0" w:space="0" w:color="auto"/>
        <w:left w:val="none" w:sz="0" w:space="0" w:color="auto"/>
        <w:bottom w:val="none" w:sz="0" w:space="0" w:color="auto"/>
        <w:right w:val="none" w:sz="0" w:space="0" w:color="auto"/>
      </w:divBdr>
    </w:div>
    <w:div w:id="896084253">
      <w:bodyDiv w:val="1"/>
      <w:marLeft w:val="0"/>
      <w:marRight w:val="0"/>
      <w:marTop w:val="0"/>
      <w:marBottom w:val="0"/>
      <w:divBdr>
        <w:top w:val="none" w:sz="0" w:space="0" w:color="auto"/>
        <w:left w:val="none" w:sz="0" w:space="0" w:color="auto"/>
        <w:bottom w:val="none" w:sz="0" w:space="0" w:color="auto"/>
        <w:right w:val="none" w:sz="0" w:space="0" w:color="auto"/>
      </w:divBdr>
    </w:div>
    <w:div w:id="899167261">
      <w:bodyDiv w:val="1"/>
      <w:marLeft w:val="0"/>
      <w:marRight w:val="0"/>
      <w:marTop w:val="0"/>
      <w:marBottom w:val="0"/>
      <w:divBdr>
        <w:top w:val="none" w:sz="0" w:space="0" w:color="auto"/>
        <w:left w:val="none" w:sz="0" w:space="0" w:color="auto"/>
        <w:bottom w:val="none" w:sz="0" w:space="0" w:color="auto"/>
        <w:right w:val="none" w:sz="0" w:space="0" w:color="auto"/>
      </w:divBdr>
    </w:div>
    <w:div w:id="899369758">
      <w:bodyDiv w:val="1"/>
      <w:marLeft w:val="0"/>
      <w:marRight w:val="0"/>
      <w:marTop w:val="0"/>
      <w:marBottom w:val="0"/>
      <w:divBdr>
        <w:top w:val="none" w:sz="0" w:space="0" w:color="auto"/>
        <w:left w:val="none" w:sz="0" w:space="0" w:color="auto"/>
        <w:bottom w:val="none" w:sz="0" w:space="0" w:color="auto"/>
        <w:right w:val="none" w:sz="0" w:space="0" w:color="auto"/>
      </w:divBdr>
      <w:divsChild>
        <w:div w:id="1463496676">
          <w:marLeft w:val="0"/>
          <w:marRight w:val="0"/>
          <w:marTop w:val="0"/>
          <w:marBottom w:val="0"/>
          <w:divBdr>
            <w:top w:val="none" w:sz="0" w:space="0" w:color="auto"/>
            <w:left w:val="none" w:sz="0" w:space="0" w:color="auto"/>
            <w:bottom w:val="none" w:sz="0" w:space="0" w:color="auto"/>
            <w:right w:val="none" w:sz="0" w:space="0" w:color="auto"/>
          </w:divBdr>
          <w:divsChild>
            <w:div w:id="1603880687">
              <w:marLeft w:val="0"/>
              <w:marRight w:val="0"/>
              <w:marTop w:val="0"/>
              <w:marBottom w:val="0"/>
              <w:divBdr>
                <w:top w:val="none" w:sz="0" w:space="0" w:color="auto"/>
                <w:left w:val="none" w:sz="0" w:space="0" w:color="auto"/>
                <w:bottom w:val="none" w:sz="0" w:space="0" w:color="auto"/>
                <w:right w:val="none" w:sz="0" w:space="0" w:color="auto"/>
              </w:divBdr>
              <w:divsChild>
                <w:div w:id="156729219">
                  <w:marLeft w:val="0"/>
                  <w:marRight w:val="0"/>
                  <w:marTop w:val="0"/>
                  <w:marBottom w:val="0"/>
                  <w:divBdr>
                    <w:top w:val="none" w:sz="0" w:space="0" w:color="auto"/>
                    <w:left w:val="none" w:sz="0" w:space="0" w:color="auto"/>
                    <w:bottom w:val="none" w:sz="0" w:space="0" w:color="auto"/>
                    <w:right w:val="none" w:sz="0" w:space="0" w:color="auto"/>
                  </w:divBdr>
                  <w:divsChild>
                    <w:div w:id="1346244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8562554">
          <w:marLeft w:val="0"/>
          <w:marRight w:val="0"/>
          <w:marTop w:val="0"/>
          <w:marBottom w:val="0"/>
          <w:divBdr>
            <w:top w:val="none" w:sz="0" w:space="0" w:color="auto"/>
            <w:left w:val="none" w:sz="0" w:space="0" w:color="auto"/>
            <w:bottom w:val="none" w:sz="0" w:space="0" w:color="auto"/>
            <w:right w:val="none" w:sz="0" w:space="0" w:color="auto"/>
          </w:divBdr>
          <w:divsChild>
            <w:div w:id="1391996688">
              <w:marLeft w:val="0"/>
              <w:marRight w:val="0"/>
              <w:marTop w:val="0"/>
              <w:marBottom w:val="0"/>
              <w:divBdr>
                <w:top w:val="none" w:sz="0" w:space="0" w:color="auto"/>
                <w:left w:val="none" w:sz="0" w:space="0" w:color="auto"/>
                <w:bottom w:val="none" w:sz="0" w:space="0" w:color="auto"/>
                <w:right w:val="none" w:sz="0" w:space="0" w:color="auto"/>
              </w:divBdr>
              <w:divsChild>
                <w:div w:id="1274244476">
                  <w:marLeft w:val="0"/>
                  <w:marRight w:val="0"/>
                  <w:marTop w:val="0"/>
                  <w:marBottom w:val="0"/>
                  <w:divBdr>
                    <w:top w:val="none" w:sz="0" w:space="0" w:color="auto"/>
                    <w:left w:val="none" w:sz="0" w:space="0" w:color="auto"/>
                    <w:bottom w:val="none" w:sz="0" w:space="0" w:color="auto"/>
                    <w:right w:val="none" w:sz="0" w:space="0" w:color="auto"/>
                  </w:divBdr>
                  <w:divsChild>
                    <w:div w:id="1290817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6674309">
      <w:bodyDiv w:val="1"/>
      <w:marLeft w:val="0"/>
      <w:marRight w:val="0"/>
      <w:marTop w:val="0"/>
      <w:marBottom w:val="0"/>
      <w:divBdr>
        <w:top w:val="none" w:sz="0" w:space="0" w:color="auto"/>
        <w:left w:val="none" w:sz="0" w:space="0" w:color="auto"/>
        <w:bottom w:val="none" w:sz="0" w:space="0" w:color="auto"/>
        <w:right w:val="none" w:sz="0" w:space="0" w:color="auto"/>
      </w:divBdr>
    </w:div>
    <w:div w:id="936910632">
      <w:bodyDiv w:val="1"/>
      <w:marLeft w:val="0"/>
      <w:marRight w:val="0"/>
      <w:marTop w:val="0"/>
      <w:marBottom w:val="0"/>
      <w:divBdr>
        <w:top w:val="none" w:sz="0" w:space="0" w:color="auto"/>
        <w:left w:val="none" w:sz="0" w:space="0" w:color="auto"/>
        <w:bottom w:val="none" w:sz="0" w:space="0" w:color="auto"/>
        <w:right w:val="none" w:sz="0" w:space="0" w:color="auto"/>
      </w:divBdr>
    </w:div>
    <w:div w:id="946691108">
      <w:bodyDiv w:val="1"/>
      <w:marLeft w:val="0"/>
      <w:marRight w:val="0"/>
      <w:marTop w:val="0"/>
      <w:marBottom w:val="0"/>
      <w:divBdr>
        <w:top w:val="none" w:sz="0" w:space="0" w:color="auto"/>
        <w:left w:val="none" w:sz="0" w:space="0" w:color="auto"/>
        <w:bottom w:val="none" w:sz="0" w:space="0" w:color="auto"/>
        <w:right w:val="none" w:sz="0" w:space="0" w:color="auto"/>
      </w:divBdr>
    </w:div>
    <w:div w:id="951132112">
      <w:bodyDiv w:val="1"/>
      <w:marLeft w:val="0"/>
      <w:marRight w:val="0"/>
      <w:marTop w:val="0"/>
      <w:marBottom w:val="0"/>
      <w:divBdr>
        <w:top w:val="none" w:sz="0" w:space="0" w:color="auto"/>
        <w:left w:val="none" w:sz="0" w:space="0" w:color="auto"/>
        <w:bottom w:val="none" w:sz="0" w:space="0" w:color="auto"/>
        <w:right w:val="none" w:sz="0" w:space="0" w:color="auto"/>
      </w:divBdr>
    </w:div>
    <w:div w:id="958031376">
      <w:bodyDiv w:val="1"/>
      <w:marLeft w:val="0"/>
      <w:marRight w:val="0"/>
      <w:marTop w:val="0"/>
      <w:marBottom w:val="0"/>
      <w:divBdr>
        <w:top w:val="none" w:sz="0" w:space="0" w:color="auto"/>
        <w:left w:val="none" w:sz="0" w:space="0" w:color="auto"/>
        <w:bottom w:val="none" w:sz="0" w:space="0" w:color="auto"/>
        <w:right w:val="none" w:sz="0" w:space="0" w:color="auto"/>
      </w:divBdr>
    </w:div>
    <w:div w:id="969672677">
      <w:bodyDiv w:val="1"/>
      <w:marLeft w:val="0"/>
      <w:marRight w:val="0"/>
      <w:marTop w:val="0"/>
      <w:marBottom w:val="0"/>
      <w:divBdr>
        <w:top w:val="none" w:sz="0" w:space="0" w:color="auto"/>
        <w:left w:val="none" w:sz="0" w:space="0" w:color="auto"/>
        <w:bottom w:val="none" w:sz="0" w:space="0" w:color="auto"/>
        <w:right w:val="none" w:sz="0" w:space="0" w:color="auto"/>
      </w:divBdr>
    </w:div>
    <w:div w:id="981424498">
      <w:bodyDiv w:val="1"/>
      <w:marLeft w:val="0"/>
      <w:marRight w:val="0"/>
      <w:marTop w:val="0"/>
      <w:marBottom w:val="0"/>
      <w:divBdr>
        <w:top w:val="none" w:sz="0" w:space="0" w:color="auto"/>
        <w:left w:val="none" w:sz="0" w:space="0" w:color="auto"/>
        <w:bottom w:val="none" w:sz="0" w:space="0" w:color="auto"/>
        <w:right w:val="none" w:sz="0" w:space="0" w:color="auto"/>
      </w:divBdr>
    </w:div>
    <w:div w:id="985741688">
      <w:bodyDiv w:val="1"/>
      <w:marLeft w:val="0"/>
      <w:marRight w:val="0"/>
      <w:marTop w:val="0"/>
      <w:marBottom w:val="0"/>
      <w:divBdr>
        <w:top w:val="none" w:sz="0" w:space="0" w:color="auto"/>
        <w:left w:val="none" w:sz="0" w:space="0" w:color="auto"/>
        <w:bottom w:val="none" w:sz="0" w:space="0" w:color="auto"/>
        <w:right w:val="none" w:sz="0" w:space="0" w:color="auto"/>
      </w:divBdr>
    </w:div>
    <w:div w:id="1000693665">
      <w:bodyDiv w:val="1"/>
      <w:marLeft w:val="0"/>
      <w:marRight w:val="0"/>
      <w:marTop w:val="0"/>
      <w:marBottom w:val="0"/>
      <w:divBdr>
        <w:top w:val="none" w:sz="0" w:space="0" w:color="auto"/>
        <w:left w:val="none" w:sz="0" w:space="0" w:color="auto"/>
        <w:bottom w:val="none" w:sz="0" w:space="0" w:color="auto"/>
        <w:right w:val="none" w:sz="0" w:space="0" w:color="auto"/>
      </w:divBdr>
    </w:div>
    <w:div w:id="1002010852">
      <w:bodyDiv w:val="1"/>
      <w:marLeft w:val="0"/>
      <w:marRight w:val="0"/>
      <w:marTop w:val="0"/>
      <w:marBottom w:val="0"/>
      <w:divBdr>
        <w:top w:val="none" w:sz="0" w:space="0" w:color="auto"/>
        <w:left w:val="none" w:sz="0" w:space="0" w:color="auto"/>
        <w:bottom w:val="none" w:sz="0" w:space="0" w:color="auto"/>
        <w:right w:val="none" w:sz="0" w:space="0" w:color="auto"/>
      </w:divBdr>
      <w:divsChild>
        <w:div w:id="1736203641">
          <w:marLeft w:val="0"/>
          <w:marRight w:val="0"/>
          <w:marTop w:val="0"/>
          <w:marBottom w:val="0"/>
          <w:divBdr>
            <w:top w:val="none" w:sz="0" w:space="0" w:color="auto"/>
            <w:left w:val="none" w:sz="0" w:space="0" w:color="auto"/>
            <w:bottom w:val="none" w:sz="0" w:space="0" w:color="auto"/>
            <w:right w:val="none" w:sz="0" w:space="0" w:color="auto"/>
          </w:divBdr>
          <w:divsChild>
            <w:div w:id="1670988153">
              <w:marLeft w:val="0"/>
              <w:marRight w:val="0"/>
              <w:marTop w:val="0"/>
              <w:marBottom w:val="0"/>
              <w:divBdr>
                <w:top w:val="none" w:sz="0" w:space="0" w:color="auto"/>
                <w:left w:val="none" w:sz="0" w:space="0" w:color="auto"/>
                <w:bottom w:val="none" w:sz="0" w:space="0" w:color="auto"/>
                <w:right w:val="none" w:sz="0" w:space="0" w:color="auto"/>
              </w:divBdr>
              <w:divsChild>
                <w:div w:id="413281109">
                  <w:marLeft w:val="0"/>
                  <w:marRight w:val="0"/>
                  <w:marTop w:val="0"/>
                  <w:marBottom w:val="0"/>
                  <w:divBdr>
                    <w:top w:val="none" w:sz="0" w:space="0" w:color="auto"/>
                    <w:left w:val="none" w:sz="0" w:space="0" w:color="auto"/>
                    <w:bottom w:val="none" w:sz="0" w:space="0" w:color="auto"/>
                    <w:right w:val="none" w:sz="0" w:space="0" w:color="auto"/>
                  </w:divBdr>
                  <w:divsChild>
                    <w:div w:id="1065566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7424047">
          <w:marLeft w:val="0"/>
          <w:marRight w:val="0"/>
          <w:marTop w:val="0"/>
          <w:marBottom w:val="0"/>
          <w:divBdr>
            <w:top w:val="none" w:sz="0" w:space="0" w:color="auto"/>
            <w:left w:val="none" w:sz="0" w:space="0" w:color="auto"/>
            <w:bottom w:val="none" w:sz="0" w:space="0" w:color="auto"/>
            <w:right w:val="none" w:sz="0" w:space="0" w:color="auto"/>
          </w:divBdr>
          <w:divsChild>
            <w:div w:id="629360706">
              <w:marLeft w:val="0"/>
              <w:marRight w:val="0"/>
              <w:marTop w:val="0"/>
              <w:marBottom w:val="0"/>
              <w:divBdr>
                <w:top w:val="none" w:sz="0" w:space="0" w:color="auto"/>
                <w:left w:val="none" w:sz="0" w:space="0" w:color="auto"/>
                <w:bottom w:val="none" w:sz="0" w:space="0" w:color="auto"/>
                <w:right w:val="none" w:sz="0" w:space="0" w:color="auto"/>
              </w:divBdr>
              <w:divsChild>
                <w:div w:id="1738360231">
                  <w:marLeft w:val="0"/>
                  <w:marRight w:val="0"/>
                  <w:marTop w:val="0"/>
                  <w:marBottom w:val="0"/>
                  <w:divBdr>
                    <w:top w:val="none" w:sz="0" w:space="0" w:color="auto"/>
                    <w:left w:val="none" w:sz="0" w:space="0" w:color="auto"/>
                    <w:bottom w:val="none" w:sz="0" w:space="0" w:color="auto"/>
                    <w:right w:val="none" w:sz="0" w:space="0" w:color="auto"/>
                  </w:divBdr>
                  <w:divsChild>
                    <w:div w:id="385688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2515509">
      <w:bodyDiv w:val="1"/>
      <w:marLeft w:val="0"/>
      <w:marRight w:val="0"/>
      <w:marTop w:val="0"/>
      <w:marBottom w:val="0"/>
      <w:divBdr>
        <w:top w:val="none" w:sz="0" w:space="0" w:color="auto"/>
        <w:left w:val="none" w:sz="0" w:space="0" w:color="auto"/>
        <w:bottom w:val="none" w:sz="0" w:space="0" w:color="auto"/>
        <w:right w:val="none" w:sz="0" w:space="0" w:color="auto"/>
      </w:divBdr>
    </w:div>
    <w:div w:id="1023944160">
      <w:bodyDiv w:val="1"/>
      <w:marLeft w:val="0"/>
      <w:marRight w:val="0"/>
      <w:marTop w:val="0"/>
      <w:marBottom w:val="0"/>
      <w:divBdr>
        <w:top w:val="none" w:sz="0" w:space="0" w:color="auto"/>
        <w:left w:val="none" w:sz="0" w:space="0" w:color="auto"/>
        <w:bottom w:val="none" w:sz="0" w:space="0" w:color="auto"/>
        <w:right w:val="none" w:sz="0" w:space="0" w:color="auto"/>
      </w:divBdr>
    </w:div>
    <w:div w:id="1033581261">
      <w:bodyDiv w:val="1"/>
      <w:marLeft w:val="0"/>
      <w:marRight w:val="0"/>
      <w:marTop w:val="0"/>
      <w:marBottom w:val="0"/>
      <w:divBdr>
        <w:top w:val="none" w:sz="0" w:space="0" w:color="auto"/>
        <w:left w:val="none" w:sz="0" w:space="0" w:color="auto"/>
        <w:bottom w:val="none" w:sz="0" w:space="0" w:color="auto"/>
        <w:right w:val="none" w:sz="0" w:space="0" w:color="auto"/>
      </w:divBdr>
    </w:div>
    <w:div w:id="1044014449">
      <w:bodyDiv w:val="1"/>
      <w:marLeft w:val="0"/>
      <w:marRight w:val="0"/>
      <w:marTop w:val="0"/>
      <w:marBottom w:val="0"/>
      <w:divBdr>
        <w:top w:val="none" w:sz="0" w:space="0" w:color="auto"/>
        <w:left w:val="none" w:sz="0" w:space="0" w:color="auto"/>
        <w:bottom w:val="none" w:sz="0" w:space="0" w:color="auto"/>
        <w:right w:val="none" w:sz="0" w:space="0" w:color="auto"/>
      </w:divBdr>
    </w:div>
    <w:div w:id="1054430308">
      <w:bodyDiv w:val="1"/>
      <w:marLeft w:val="0"/>
      <w:marRight w:val="0"/>
      <w:marTop w:val="0"/>
      <w:marBottom w:val="0"/>
      <w:divBdr>
        <w:top w:val="none" w:sz="0" w:space="0" w:color="auto"/>
        <w:left w:val="none" w:sz="0" w:space="0" w:color="auto"/>
        <w:bottom w:val="none" w:sz="0" w:space="0" w:color="auto"/>
        <w:right w:val="none" w:sz="0" w:space="0" w:color="auto"/>
      </w:divBdr>
    </w:div>
    <w:div w:id="1059594591">
      <w:bodyDiv w:val="1"/>
      <w:marLeft w:val="0"/>
      <w:marRight w:val="0"/>
      <w:marTop w:val="0"/>
      <w:marBottom w:val="0"/>
      <w:divBdr>
        <w:top w:val="none" w:sz="0" w:space="0" w:color="auto"/>
        <w:left w:val="none" w:sz="0" w:space="0" w:color="auto"/>
        <w:bottom w:val="none" w:sz="0" w:space="0" w:color="auto"/>
        <w:right w:val="none" w:sz="0" w:space="0" w:color="auto"/>
      </w:divBdr>
    </w:div>
    <w:div w:id="1067726701">
      <w:bodyDiv w:val="1"/>
      <w:marLeft w:val="0"/>
      <w:marRight w:val="0"/>
      <w:marTop w:val="0"/>
      <w:marBottom w:val="0"/>
      <w:divBdr>
        <w:top w:val="none" w:sz="0" w:space="0" w:color="auto"/>
        <w:left w:val="none" w:sz="0" w:space="0" w:color="auto"/>
        <w:bottom w:val="none" w:sz="0" w:space="0" w:color="auto"/>
        <w:right w:val="none" w:sz="0" w:space="0" w:color="auto"/>
      </w:divBdr>
    </w:div>
    <w:div w:id="1076124145">
      <w:bodyDiv w:val="1"/>
      <w:marLeft w:val="0"/>
      <w:marRight w:val="0"/>
      <w:marTop w:val="0"/>
      <w:marBottom w:val="0"/>
      <w:divBdr>
        <w:top w:val="none" w:sz="0" w:space="0" w:color="auto"/>
        <w:left w:val="none" w:sz="0" w:space="0" w:color="auto"/>
        <w:bottom w:val="none" w:sz="0" w:space="0" w:color="auto"/>
        <w:right w:val="none" w:sz="0" w:space="0" w:color="auto"/>
      </w:divBdr>
    </w:div>
    <w:div w:id="1078409001">
      <w:bodyDiv w:val="1"/>
      <w:marLeft w:val="0"/>
      <w:marRight w:val="0"/>
      <w:marTop w:val="0"/>
      <w:marBottom w:val="0"/>
      <w:divBdr>
        <w:top w:val="none" w:sz="0" w:space="0" w:color="auto"/>
        <w:left w:val="none" w:sz="0" w:space="0" w:color="auto"/>
        <w:bottom w:val="none" w:sz="0" w:space="0" w:color="auto"/>
        <w:right w:val="none" w:sz="0" w:space="0" w:color="auto"/>
      </w:divBdr>
    </w:div>
    <w:div w:id="1101218617">
      <w:bodyDiv w:val="1"/>
      <w:marLeft w:val="0"/>
      <w:marRight w:val="0"/>
      <w:marTop w:val="0"/>
      <w:marBottom w:val="0"/>
      <w:divBdr>
        <w:top w:val="none" w:sz="0" w:space="0" w:color="auto"/>
        <w:left w:val="none" w:sz="0" w:space="0" w:color="auto"/>
        <w:bottom w:val="none" w:sz="0" w:space="0" w:color="auto"/>
        <w:right w:val="none" w:sz="0" w:space="0" w:color="auto"/>
      </w:divBdr>
    </w:div>
    <w:div w:id="1106582240">
      <w:bodyDiv w:val="1"/>
      <w:marLeft w:val="0"/>
      <w:marRight w:val="0"/>
      <w:marTop w:val="0"/>
      <w:marBottom w:val="0"/>
      <w:divBdr>
        <w:top w:val="none" w:sz="0" w:space="0" w:color="auto"/>
        <w:left w:val="none" w:sz="0" w:space="0" w:color="auto"/>
        <w:bottom w:val="none" w:sz="0" w:space="0" w:color="auto"/>
        <w:right w:val="none" w:sz="0" w:space="0" w:color="auto"/>
      </w:divBdr>
    </w:div>
    <w:div w:id="1113133077">
      <w:bodyDiv w:val="1"/>
      <w:marLeft w:val="0"/>
      <w:marRight w:val="0"/>
      <w:marTop w:val="0"/>
      <w:marBottom w:val="0"/>
      <w:divBdr>
        <w:top w:val="none" w:sz="0" w:space="0" w:color="auto"/>
        <w:left w:val="none" w:sz="0" w:space="0" w:color="auto"/>
        <w:bottom w:val="none" w:sz="0" w:space="0" w:color="auto"/>
        <w:right w:val="none" w:sz="0" w:space="0" w:color="auto"/>
      </w:divBdr>
    </w:div>
    <w:div w:id="1114327077">
      <w:bodyDiv w:val="1"/>
      <w:marLeft w:val="0"/>
      <w:marRight w:val="0"/>
      <w:marTop w:val="0"/>
      <w:marBottom w:val="0"/>
      <w:divBdr>
        <w:top w:val="none" w:sz="0" w:space="0" w:color="auto"/>
        <w:left w:val="none" w:sz="0" w:space="0" w:color="auto"/>
        <w:bottom w:val="none" w:sz="0" w:space="0" w:color="auto"/>
        <w:right w:val="none" w:sz="0" w:space="0" w:color="auto"/>
      </w:divBdr>
    </w:div>
    <w:div w:id="1116407421">
      <w:bodyDiv w:val="1"/>
      <w:marLeft w:val="0"/>
      <w:marRight w:val="0"/>
      <w:marTop w:val="0"/>
      <w:marBottom w:val="0"/>
      <w:divBdr>
        <w:top w:val="none" w:sz="0" w:space="0" w:color="auto"/>
        <w:left w:val="none" w:sz="0" w:space="0" w:color="auto"/>
        <w:bottom w:val="none" w:sz="0" w:space="0" w:color="auto"/>
        <w:right w:val="none" w:sz="0" w:space="0" w:color="auto"/>
      </w:divBdr>
    </w:div>
    <w:div w:id="1119648609">
      <w:bodyDiv w:val="1"/>
      <w:marLeft w:val="0"/>
      <w:marRight w:val="0"/>
      <w:marTop w:val="0"/>
      <w:marBottom w:val="0"/>
      <w:divBdr>
        <w:top w:val="none" w:sz="0" w:space="0" w:color="auto"/>
        <w:left w:val="none" w:sz="0" w:space="0" w:color="auto"/>
        <w:bottom w:val="none" w:sz="0" w:space="0" w:color="auto"/>
        <w:right w:val="none" w:sz="0" w:space="0" w:color="auto"/>
      </w:divBdr>
    </w:div>
    <w:div w:id="1139375106">
      <w:bodyDiv w:val="1"/>
      <w:marLeft w:val="0"/>
      <w:marRight w:val="0"/>
      <w:marTop w:val="0"/>
      <w:marBottom w:val="0"/>
      <w:divBdr>
        <w:top w:val="none" w:sz="0" w:space="0" w:color="auto"/>
        <w:left w:val="none" w:sz="0" w:space="0" w:color="auto"/>
        <w:bottom w:val="none" w:sz="0" w:space="0" w:color="auto"/>
        <w:right w:val="none" w:sz="0" w:space="0" w:color="auto"/>
      </w:divBdr>
    </w:div>
    <w:div w:id="1159735705">
      <w:bodyDiv w:val="1"/>
      <w:marLeft w:val="0"/>
      <w:marRight w:val="0"/>
      <w:marTop w:val="0"/>
      <w:marBottom w:val="0"/>
      <w:divBdr>
        <w:top w:val="none" w:sz="0" w:space="0" w:color="auto"/>
        <w:left w:val="none" w:sz="0" w:space="0" w:color="auto"/>
        <w:bottom w:val="none" w:sz="0" w:space="0" w:color="auto"/>
        <w:right w:val="none" w:sz="0" w:space="0" w:color="auto"/>
      </w:divBdr>
    </w:div>
    <w:div w:id="1167210803">
      <w:bodyDiv w:val="1"/>
      <w:marLeft w:val="0"/>
      <w:marRight w:val="0"/>
      <w:marTop w:val="0"/>
      <w:marBottom w:val="0"/>
      <w:divBdr>
        <w:top w:val="none" w:sz="0" w:space="0" w:color="auto"/>
        <w:left w:val="none" w:sz="0" w:space="0" w:color="auto"/>
        <w:bottom w:val="none" w:sz="0" w:space="0" w:color="auto"/>
        <w:right w:val="none" w:sz="0" w:space="0" w:color="auto"/>
      </w:divBdr>
    </w:div>
    <w:div w:id="1167866099">
      <w:bodyDiv w:val="1"/>
      <w:marLeft w:val="0"/>
      <w:marRight w:val="0"/>
      <w:marTop w:val="0"/>
      <w:marBottom w:val="0"/>
      <w:divBdr>
        <w:top w:val="none" w:sz="0" w:space="0" w:color="auto"/>
        <w:left w:val="none" w:sz="0" w:space="0" w:color="auto"/>
        <w:bottom w:val="none" w:sz="0" w:space="0" w:color="auto"/>
        <w:right w:val="none" w:sz="0" w:space="0" w:color="auto"/>
      </w:divBdr>
    </w:div>
    <w:div w:id="1185095432">
      <w:bodyDiv w:val="1"/>
      <w:marLeft w:val="0"/>
      <w:marRight w:val="0"/>
      <w:marTop w:val="0"/>
      <w:marBottom w:val="0"/>
      <w:divBdr>
        <w:top w:val="none" w:sz="0" w:space="0" w:color="auto"/>
        <w:left w:val="none" w:sz="0" w:space="0" w:color="auto"/>
        <w:bottom w:val="none" w:sz="0" w:space="0" w:color="auto"/>
        <w:right w:val="none" w:sz="0" w:space="0" w:color="auto"/>
      </w:divBdr>
    </w:div>
    <w:div w:id="1196307533">
      <w:bodyDiv w:val="1"/>
      <w:marLeft w:val="0"/>
      <w:marRight w:val="0"/>
      <w:marTop w:val="0"/>
      <w:marBottom w:val="0"/>
      <w:divBdr>
        <w:top w:val="none" w:sz="0" w:space="0" w:color="auto"/>
        <w:left w:val="none" w:sz="0" w:space="0" w:color="auto"/>
        <w:bottom w:val="none" w:sz="0" w:space="0" w:color="auto"/>
        <w:right w:val="none" w:sz="0" w:space="0" w:color="auto"/>
      </w:divBdr>
    </w:div>
    <w:div w:id="1203706820">
      <w:bodyDiv w:val="1"/>
      <w:marLeft w:val="0"/>
      <w:marRight w:val="0"/>
      <w:marTop w:val="0"/>
      <w:marBottom w:val="0"/>
      <w:divBdr>
        <w:top w:val="none" w:sz="0" w:space="0" w:color="auto"/>
        <w:left w:val="none" w:sz="0" w:space="0" w:color="auto"/>
        <w:bottom w:val="none" w:sz="0" w:space="0" w:color="auto"/>
        <w:right w:val="none" w:sz="0" w:space="0" w:color="auto"/>
      </w:divBdr>
    </w:div>
    <w:div w:id="1208102380">
      <w:bodyDiv w:val="1"/>
      <w:marLeft w:val="0"/>
      <w:marRight w:val="0"/>
      <w:marTop w:val="0"/>
      <w:marBottom w:val="0"/>
      <w:divBdr>
        <w:top w:val="none" w:sz="0" w:space="0" w:color="auto"/>
        <w:left w:val="none" w:sz="0" w:space="0" w:color="auto"/>
        <w:bottom w:val="none" w:sz="0" w:space="0" w:color="auto"/>
        <w:right w:val="none" w:sz="0" w:space="0" w:color="auto"/>
      </w:divBdr>
    </w:div>
    <w:div w:id="1210802403">
      <w:bodyDiv w:val="1"/>
      <w:marLeft w:val="0"/>
      <w:marRight w:val="0"/>
      <w:marTop w:val="0"/>
      <w:marBottom w:val="0"/>
      <w:divBdr>
        <w:top w:val="none" w:sz="0" w:space="0" w:color="auto"/>
        <w:left w:val="none" w:sz="0" w:space="0" w:color="auto"/>
        <w:bottom w:val="none" w:sz="0" w:space="0" w:color="auto"/>
        <w:right w:val="none" w:sz="0" w:space="0" w:color="auto"/>
      </w:divBdr>
    </w:div>
    <w:div w:id="1214150723">
      <w:bodyDiv w:val="1"/>
      <w:marLeft w:val="0"/>
      <w:marRight w:val="0"/>
      <w:marTop w:val="0"/>
      <w:marBottom w:val="0"/>
      <w:divBdr>
        <w:top w:val="none" w:sz="0" w:space="0" w:color="auto"/>
        <w:left w:val="none" w:sz="0" w:space="0" w:color="auto"/>
        <w:bottom w:val="none" w:sz="0" w:space="0" w:color="auto"/>
        <w:right w:val="none" w:sz="0" w:space="0" w:color="auto"/>
      </w:divBdr>
    </w:div>
    <w:div w:id="1238520078">
      <w:bodyDiv w:val="1"/>
      <w:marLeft w:val="0"/>
      <w:marRight w:val="0"/>
      <w:marTop w:val="0"/>
      <w:marBottom w:val="0"/>
      <w:divBdr>
        <w:top w:val="none" w:sz="0" w:space="0" w:color="auto"/>
        <w:left w:val="none" w:sz="0" w:space="0" w:color="auto"/>
        <w:bottom w:val="none" w:sz="0" w:space="0" w:color="auto"/>
        <w:right w:val="none" w:sz="0" w:space="0" w:color="auto"/>
      </w:divBdr>
    </w:div>
    <w:div w:id="1241213815">
      <w:bodyDiv w:val="1"/>
      <w:marLeft w:val="0"/>
      <w:marRight w:val="0"/>
      <w:marTop w:val="0"/>
      <w:marBottom w:val="0"/>
      <w:divBdr>
        <w:top w:val="none" w:sz="0" w:space="0" w:color="auto"/>
        <w:left w:val="none" w:sz="0" w:space="0" w:color="auto"/>
        <w:bottom w:val="none" w:sz="0" w:space="0" w:color="auto"/>
        <w:right w:val="none" w:sz="0" w:space="0" w:color="auto"/>
      </w:divBdr>
    </w:div>
    <w:div w:id="1252199783">
      <w:bodyDiv w:val="1"/>
      <w:marLeft w:val="0"/>
      <w:marRight w:val="0"/>
      <w:marTop w:val="0"/>
      <w:marBottom w:val="0"/>
      <w:divBdr>
        <w:top w:val="none" w:sz="0" w:space="0" w:color="auto"/>
        <w:left w:val="none" w:sz="0" w:space="0" w:color="auto"/>
        <w:bottom w:val="none" w:sz="0" w:space="0" w:color="auto"/>
        <w:right w:val="none" w:sz="0" w:space="0" w:color="auto"/>
      </w:divBdr>
    </w:div>
    <w:div w:id="1252659930">
      <w:bodyDiv w:val="1"/>
      <w:marLeft w:val="0"/>
      <w:marRight w:val="0"/>
      <w:marTop w:val="0"/>
      <w:marBottom w:val="0"/>
      <w:divBdr>
        <w:top w:val="none" w:sz="0" w:space="0" w:color="auto"/>
        <w:left w:val="none" w:sz="0" w:space="0" w:color="auto"/>
        <w:bottom w:val="none" w:sz="0" w:space="0" w:color="auto"/>
        <w:right w:val="none" w:sz="0" w:space="0" w:color="auto"/>
      </w:divBdr>
    </w:div>
    <w:div w:id="1255094923">
      <w:bodyDiv w:val="1"/>
      <w:marLeft w:val="0"/>
      <w:marRight w:val="0"/>
      <w:marTop w:val="0"/>
      <w:marBottom w:val="0"/>
      <w:divBdr>
        <w:top w:val="none" w:sz="0" w:space="0" w:color="auto"/>
        <w:left w:val="none" w:sz="0" w:space="0" w:color="auto"/>
        <w:bottom w:val="none" w:sz="0" w:space="0" w:color="auto"/>
        <w:right w:val="none" w:sz="0" w:space="0" w:color="auto"/>
      </w:divBdr>
    </w:div>
    <w:div w:id="1263302461">
      <w:bodyDiv w:val="1"/>
      <w:marLeft w:val="0"/>
      <w:marRight w:val="0"/>
      <w:marTop w:val="0"/>
      <w:marBottom w:val="0"/>
      <w:divBdr>
        <w:top w:val="none" w:sz="0" w:space="0" w:color="auto"/>
        <w:left w:val="none" w:sz="0" w:space="0" w:color="auto"/>
        <w:bottom w:val="none" w:sz="0" w:space="0" w:color="auto"/>
        <w:right w:val="none" w:sz="0" w:space="0" w:color="auto"/>
      </w:divBdr>
    </w:div>
    <w:div w:id="1267808584">
      <w:bodyDiv w:val="1"/>
      <w:marLeft w:val="0"/>
      <w:marRight w:val="0"/>
      <w:marTop w:val="0"/>
      <w:marBottom w:val="0"/>
      <w:divBdr>
        <w:top w:val="none" w:sz="0" w:space="0" w:color="auto"/>
        <w:left w:val="none" w:sz="0" w:space="0" w:color="auto"/>
        <w:bottom w:val="none" w:sz="0" w:space="0" w:color="auto"/>
        <w:right w:val="none" w:sz="0" w:space="0" w:color="auto"/>
      </w:divBdr>
    </w:div>
    <w:div w:id="1271740491">
      <w:bodyDiv w:val="1"/>
      <w:marLeft w:val="0"/>
      <w:marRight w:val="0"/>
      <w:marTop w:val="0"/>
      <w:marBottom w:val="0"/>
      <w:divBdr>
        <w:top w:val="none" w:sz="0" w:space="0" w:color="auto"/>
        <w:left w:val="none" w:sz="0" w:space="0" w:color="auto"/>
        <w:bottom w:val="none" w:sz="0" w:space="0" w:color="auto"/>
        <w:right w:val="none" w:sz="0" w:space="0" w:color="auto"/>
      </w:divBdr>
    </w:div>
    <w:div w:id="1276404033">
      <w:bodyDiv w:val="1"/>
      <w:marLeft w:val="0"/>
      <w:marRight w:val="0"/>
      <w:marTop w:val="0"/>
      <w:marBottom w:val="0"/>
      <w:divBdr>
        <w:top w:val="none" w:sz="0" w:space="0" w:color="auto"/>
        <w:left w:val="none" w:sz="0" w:space="0" w:color="auto"/>
        <w:bottom w:val="none" w:sz="0" w:space="0" w:color="auto"/>
        <w:right w:val="none" w:sz="0" w:space="0" w:color="auto"/>
      </w:divBdr>
    </w:div>
    <w:div w:id="1287273005">
      <w:bodyDiv w:val="1"/>
      <w:marLeft w:val="0"/>
      <w:marRight w:val="0"/>
      <w:marTop w:val="0"/>
      <w:marBottom w:val="0"/>
      <w:divBdr>
        <w:top w:val="none" w:sz="0" w:space="0" w:color="auto"/>
        <w:left w:val="none" w:sz="0" w:space="0" w:color="auto"/>
        <w:bottom w:val="none" w:sz="0" w:space="0" w:color="auto"/>
        <w:right w:val="none" w:sz="0" w:space="0" w:color="auto"/>
      </w:divBdr>
    </w:div>
    <w:div w:id="1290473073">
      <w:bodyDiv w:val="1"/>
      <w:marLeft w:val="0"/>
      <w:marRight w:val="0"/>
      <w:marTop w:val="0"/>
      <w:marBottom w:val="0"/>
      <w:divBdr>
        <w:top w:val="none" w:sz="0" w:space="0" w:color="auto"/>
        <w:left w:val="none" w:sz="0" w:space="0" w:color="auto"/>
        <w:bottom w:val="none" w:sz="0" w:space="0" w:color="auto"/>
        <w:right w:val="none" w:sz="0" w:space="0" w:color="auto"/>
      </w:divBdr>
    </w:div>
    <w:div w:id="1296448207">
      <w:bodyDiv w:val="1"/>
      <w:marLeft w:val="0"/>
      <w:marRight w:val="0"/>
      <w:marTop w:val="0"/>
      <w:marBottom w:val="0"/>
      <w:divBdr>
        <w:top w:val="none" w:sz="0" w:space="0" w:color="auto"/>
        <w:left w:val="none" w:sz="0" w:space="0" w:color="auto"/>
        <w:bottom w:val="none" w:sz="0" w:space="0" w:color="auto"/>
        <w:right w:val="none" w:sz="0" w:space="0" w:color="auto"/>
      </w:divBdr>
    </w:div>
    <w:div w:id="1297179468">
      <w:bodyDiv w:val="1"/>
      <w:marLeft w:val="0"/>
      <w:marRight w:val="0"/>
      <w:marTop w:val="0"/>
      <w:marBottom w:val="0"/>
      <w:divBdr>
        <w:top w:val="none" w:sz="0" w:space="0" w:color="auto"/>
        <w:left w:val="none" w:sz="0" w:space="0" w:color="auto"/>
        <w:bottom w:val="none" w:sz="0" w:space="0" w:color="auto"/>
        <w:right w:val="none" w:sz="0" w:space="0" w:color="auto"/>
      </w:divBdr>
    </w:div>
    <w:div w:id="1301376328">
      <w:bodyDiv w:val="1"/>
      <w:marLeft w:val="0"/>
      <w:marRight w:val="0"/>
      <w:marTop w:val="0"/>
      <w:marBottom w:val="0"/>
      <w:divBdr>
        <w:top w:val="none" w:sz="0" w:space="0" w:color="auto"/>
        <w:left w:val="none" w:sz="0" w:space="0" w:color="auto"/>
        <w:bottom w:val="none" w:sz="0" w:space="0" w:color="auto"/>
        <w:right w:val="none" w:sz="0" w:space="0" w:color="auto"/>
      </w:divBdr>
    </w:div>
    <w:div w:id="1314719562">
      <w:bodyDiv w:val="1"/>
      <w:marLeft w:val="0"/>
      <w:marRight w:val="0"/>
      <w:marTop w:val="0"/>
      <w:marBottom w:val="0"/>
      <w:divBdr>
        <w:top w:val="none" w:sz="0" w:space="0" w:color="auto"/>
        <w:left w:val="none" w:sz="0" w:space="0" w:color="auto"/>
        <w:bottom w:val="none" w:sz="0" w:space="0" w:color="auto"/>
        <w:right w:val="none" w:sz="0" w:space="0" w:color="auto"/>
      </w:divBdr>
    </w:div>
    <w:div w:id="1336693065">
      <w:bodyDiv w:val="1"/>
      <w:marLeft w:val="0"/>
      <w:marRight w:val="0"/>
      <w:marTop w:val="0"/>
      <w:marBottom w:val="0"/>
      <w:divBdr>
        <w:top w:val="none" w:sz="0" w:space="0" w:color="auto"/>
        <w:left w:val="none" w:sz="0" w:space="0" w:color="auto"/>
        <w:bottom w:val="none" w:sz="0" w:space="0" w:color="auto"/>
        <w:right w:val="none" w:sz="0" w:space="0" w:color="auto"/>
      </w:divBdr>
    </w:div>
    <w:div w:id="1355958366">
      <w:bodyDiv w:val="1"/>
      <w:marLeft w:val="0"/>
      <w:marRight w:val="0"/>
      <w:marTop w:val="0"/>
      <w:marBottom w:val="0"/>
      <w:divBdr>
        <w:top w:val="none" w:sz="0" w:space="0" w:color="auto"/>
        <w:left w:val="none" w:sz="0" w:space="0" w:color="auto"/>
        <w:bottom w:val="none" w:sz="0" w:space="0" w:color="auto"/>
        <w:right w:val="none" w:sz="0" w:space="0" w:color="auto"/>
      </w:divBdr>
    </w:div>
    <w:div w:id="1374768979">
      <w:bodyDiv w:val="1"/>
      <w:marLeft w:val="0"/>
      <w:marRight w:val="0"/>
      <w:marTop w:val="0"/>
      <w:marBottom w:val="0"/>
      <w:divBdr>
        <w:top w:val="none" w:sz="0" w:space="0" w:color="auto"/>
        <w:left w:val="none" w:sz="0" w:space="0" w:color="auto"/>
        <w:bottom w:val="none" w:sz="0" w:space="0" w:color="auto"/>
        <w:right w:val="none" w:sz="0" w:space="0" w:color="auto"/>
      </w:divBdr>
    </w:div>
    <w:div w:id="1388337944">
      <w:bodyDiv w:val="1"/>
      <w:marLeft w:val="0"/>
      <w:marRight w:val="0"/>
      <w:marTop w:val="0"/>
      <w:marBottom w:val="0"/>
      <w:divBdr>
        <w:top w:val="none" w:sz="0" w:space="0" w:color="auto"/>
        <w:left w:val="none" w:sz="0" w:space="0" w:color="auto"/>
        <w:bottom w:val="none" w:sz="0" w:space="0" w:color="auto"/>
        <w:right w:val="none" w:sz="0" w:space="0" w:color="auto"/>
      </w:divBdr>
    </w:div>
    <w:div w:id="1415473724">
      <w:bodyDiv w:val="1"/>
      <w:marLeft w:val="0"/>
      <w:marRight w:val="0"/>
      <w:marTop w:val="0"/>
      <w:marBottom w:val="0"/>
      <w:divBdr>
        <w:top w:val="none" w:sz="0" w:space="0" w:color="auto"/>
        <w:left w:val="none" w:sz="0" w:space="0" w:color="auto"/>
        <w:bottom w:val="none" w:sz="0" w:space="0" w:color="auto"/>
        <w:right w:val="none" w:sz="0" w:space="0" w:color="auto"/>
      </w:divBdr>
    </w:div>
    <w:div w:id="1436748356">
      <w:bodyDiv w:val="1"/>
      <w:marLeft w:val="0"/>
      <w:marRight w:val="0"/>
      <w:marTop w:val="0"/>
      <w:marBottom w:val="0"/>
      <w:divBdr>
        <w:top w:val="none" w:sz="0" w:space="0" w:color="auto"/>
        <w:left w:val="none" w:sz="0" w:space="0" w:color="auto"/>
        <w:bottom w:val="none" w:sz="0" w:space="0" w:color="auto"/>
        <w:right w:val="none" w:sz="0" w:space="0" w:color="auto"/>
      </w:divBdr>
    </w:div>
    <w:div w:id="1445727769">
      <w:bodyDiv w:val="1"/>
      <w:marLeft w:val="0"/>
      <w:marRight w:val="0"/>
      <w:marTop w:val="0"/>
      <w:marBottom w:val="0"/>
      <w:divBdr>
        <w:top w:val="none" w:sz="0" w:space="0" w:color="auto"/>
        <w:left w:val="none" w:sz="0" w:space="0" w:color="auto"/>
        <w:bottom w:val="none" w:sz="0" w:space="0" w:color="auto"/>
        <w:right w:val="none" w:sz="0" w:space="0" w:color="auto"/>
      </w:divBdr>
    </w:div>
    <w:div w:id="1449472878">
      <w:bodyDiv w:val="1"/>
      <w:marLeft w:val="0"/>
      <w:marRight w:val="0"/>
      <w:marTop w:val="0"/>
      <w:marBottom w:val="0"/>
      <w:divBdr>
        <w:top w:val="none" w:sz="0" w:space="0" w:color="auto"/>
        <w:left w:val="none" w:sz="0" w:space="0" w:color="auto"/>
        <w:bottom w:val="none" w:sz="0" w:space="0" w:color="auto"/>
        <w:right w:val="none" w:sz="0" w:space="0" w:color="auto"/>
      </w:divBdr>
    </w:div>
    <w:div w:id="1449929697">
      <w:bodyDiv w:val="1"/>
      <w:marLeft w:val="0"/>
      <w:marRight w:val="0"/>
      <w:marTop w:val="0"/>
      <w:marBottom w:val="0"/>
      <w:divBdr>
        <w:top w:val="none" w:sz="0" w:space="0" w:color="auto"/>
        <w:left w:val="none" w:sz="0" w:space="0" w:color="auto"/>
        <w:bottom w:val="none" w:sz="0" w:space="0" w:color="auto"/>
        <w:right w:val="none" w:sz="0" w:space="0" w:color="auto"/>
      </w:divBdr>
    </w:div>
    <w:div w:id="1452045681">
      <w:bodyDiv w:val="1"/>
      <w:marLeft w:val="0"/>
      <w:marRight w:val="0"/>
      <w:marTop w:val="0"/>
      <w:marBottom w:val="0"/>
      <w:divBdr>
        <w:top w:val="none" w:sz="0" w:space="0" w:color="auto"/>
        <w:left w:val="none" w:sz="0" w:space="0" w:color="auto"/>
        <w:bottom w:val="none" w:sz="0" w:space="0" w:color="auto"/>
        <w:right w:val="none" w:sz="0" w:space="0" w:color="auto"/>
      </w:divBdr>
    </w:div>
    <w:div w:id="1467163819">
      <w:bodyDiv w:val="1"/>
      <w:marLeft w:val="0"/>
      <w:marRight w:val="0"/>
      <w:marTop w:val="0"/>
      <w:marBottom w:val="0"/>
      <w:divBdr>
        <w:top w:val="none" w:sz="0" w:space="0" w:color="auto"/>
        <w:left w:val="none" w:sz="0" w:space="0" w:color="auto"/>
        <w:bottom w:val="none" w:sz="0" w:space="0" w:color="auto"/>
        <w:right w:val="none" w:sz="0" w:space="0" w:color="auto"/>
      </w:divBdr>
    </w:div>
    <w:div w:id="1486974341">
      <w:bodyDiv w:val="1"/>
      <w:marLeft w:val="0"/>
      <w:marRight w:val="0"/>
      <w:marTop w:val="0"/>
      <w:marBottom w:val="0"/>
      <w:divBdr>
        <w:top w:val="none" w:sz="0" w:space="0" w:color="auto"/>
        <w:left w:val="none" w:sz="0" w:space="0" w:color="auto"/>
        <w:bottom w:val="none" w:sz="0" w:space="0" w:color="auto"/>
        <w:right w:val="none" w:sz="0" w:space="0" w:color="auto"/>
      </w:divBdr>
    </w:div>
    <w:div w:id="1520588093">
      <w:bodyDiv w:val="1"/>
      <w:marLeft w:val="0"/>
      <w:marRight w:val="0"/>
      <w:marTop w:val="0"/>
      <w:marBottom w:val="0"/>
      <w:divBdr>
        <w:top w:val="none" w:sz="0" w:space="0" w:color="auto"/>
        <w:left w:val="none" w:sz="0" w:space="0" w:color="auto"/>
        <w:bottom w:val="none" w:sz="0" w:space="0" w:color="auto"/>
        <w:right w:val="none" w:sz="0" w:space="0" w:color="auto"/>
      </w:divBdr>
    </w:div>
    <w:div w:id="1526601338">
      <w:bodyDiv w:val="1"/>
      <w:marLeft w:val="0"/>
      <w:marRight w:val="0"/>
      <w:marTop w:val="0"/>
      <w:marBottom w:val="0"/>
      <w:divBdr>
        <w:top w:val="none" w:sz="0" w:space="0" w:color="auto"/>
        <w:left w:val="none" w:sz="0" w:space="0" w:color="auto"/>
        <w:bottom w:val="none" w:sz="0" w:space="0" w:color="auto"/>
        <w:right w:val="none" w:sz="0" w:space="0" w:color="auto"/>
      </w:divBdr>
    </w:div>
    <w:div w:id="1537737931">
      <w:bodyDiv w:val="1"/>
      <w:marLeft w:val="0"/>
      <w:marRight w:val="0"/>
      <w:marTop w:val="0"/>
      <w:marBottom w:val="0"/>
      <w:divBdr>
        <w:top w:val="none" w:sz="0" w:space="0" w:color="auto"/>
        <w:left w:val="none" w:sz="0" w:space="0" w:color="auto"/>
        <w:bottom w:val="none" w:sz="0" w:space="0" w:color="auto"/>
        <w:right w:val="none" w:sz="0" w:space="0" w:color="auto"/>
      </w:divBdr>
    </w:div>
    <w:div w:id="1541085482">
      <w:bodyDiv w:val="1"/>
      <w:marLeft w:val="0"/>
      <w:marRight w:val="0"/>
      <w:marTop w:val="0"/>
      <w:marBottom w:val="0"/>
      <w:divBdr>
        <w:top w:val="none" w:sz="0" w:space="0" w:color="auto"/>
        <w:left w:val="none" w:sz="0" w:space="0" w:color="auto"/>
        <w:bottom w:val="none" w:sz="0" w:space="0" w:color="auto"/>
        <w:right w:val="none" w:sz="0" w:space="0" w:color="auto"/>
      </w:divBdr>
    </w:div>
    <w:div w:id="1544557680">
      <w:bodyDiv w:val="1"/>
      <w:marLeft w:val="0"/>
      <w:marRight w:val="0"/>
      <w:marTop w:val="0"/>
      <w:marBottom w:val="0"/>
      <w:divBdr>
        <w:top w:val="none" w:sz="0" w:space="0" w:color="auto"/>
        <w:left w:val="none" w:sz="0" w:space="0" w:color="auto"/>
        <w:bottom w:val="none" w:sz="0" w:space="0" w:color="auto"/>
        <w:right w:val="none" w:sz="0" w:space="0" w:color="auto"/>
      </w:divBdr>
    </w:div>
    <w:div w:id="1545603455">
      <w:bodyDiv w:val="1"/>
      <w:marLeft w:val="0"/>
      <w:marRight w:val="0"/>
      <w:marTop w:val="0"/>
      <w:marBottom w:val="0"/>
      <w:divBdr>
        <w:top w:val="none" w:sz="0" w:space="0" w:color="auto"/>
        <w:left w:val="none" w:sz="0" w:space="0" w:color="auto"/>
        <w:bottom w:val="none" w:sz="0" w:space="0" w:color="auto"/>
        <w:right w:val="none" w:sz="0" w:space="0" w:color="auto"/>
      </w:divBdr>
    </w:div>
    <w:div w:id="1550268215">
      <w:bodyDiv w:val="1"/>
      <w:marLeft w:val="0"/>
      <w:marRight w:val="0"/>
      <w:marTop w:val="0"/>
      <w:marBottom w:val="0"/>
      <w:divBdr>
        <w:top w:val="none" w:sz="0" w:space="0" w:color="auto"/>
        <w:left w:val="none" w:sz="0" w:space="0" w:color="auto"/>
        <w:bottom w:val="none" w:sz="0" w:space="0" w:color="auto"/>
        <w:right w:val="none" w:sz="0" w:space="0" w:color="auto"/>
      </w:divBdr>
    </w:div>
    <w:div w:id="1556352478">
      <w:bodyDiv w:val="1"/>
      <w:marLeft w:val="0"/>
      <w:marRight w:val="0"/>
      <w:marTop w:val="0"/>
      <w:marBottom w:val="0"/>
      <w:divBdr>
        <w:top w:val="none" w:sz="0" w:space="0" w:color="auto"/>
        <w:left w:val="none" w:sz="0" w:space="0" w:color="auto"/>
        <w:bottom w:val="none" w:sz="0" w:space="0" w:color="auto"/>
        <w:right w:val="none" w:sz="0" w:space="0" w:color="auto"/>
      </w:divBdr>
    </w:div>
    <w:div w:id="1565333704">
      <w:bodyDiv w:val="1"/>
      <w:marLeft w:val="0"/>
      <w:marRight w:val="0"/>
      <w:marTop w:val="0"/>
      <w:marBottom w:val="0"/>
      <w:divBdr>
        <w:top w:val="none" w:sz="0" w:space="0" w:color="auto"/>
        <w:left w:val="none" w:sz="0" w:space="0" w:color="auto"/>
        <w:bottom w:val="none" w:sz="0" w:space="0" w:color="auto"/>
        <w:right w:val="none" w:sz="0" w:space="0" w:color="auto"/>
      </w:divBdr>
    </w:div>
    <w:div w:id="1586182347">
      <w:bodyDiv w:val="1"/>
      <w:marLeft w:val="0"/>
      <w:marRight w:val="0"/>
      <w:marTop w:val="0"/>
      <w:marBottom w:val="0"/>
      <w:divBdr>
        <w:top w:val="none" w:sz="0" w:space="0" w:color="auto"/>
        <w:left w:val="none" w:sz="0" w:space="0" w:color="auto"/>
        <w:bottom w:val="none" w:sz="0" w:space="0" w:color="auto"/>
        <w:right w:val="none" w:sz="0" w:space="0" w:color="auto"/>
      </w:divBdr>
    </w:div>
    <w:div w:id="1586305969">
      <w:bodyDiv w:val="1"/>
      <w:marLeft w:val="0"/>
      <w:marRight w:val="0"/>
      <w:marTop w:val="0"/>
      <w:marBottom w:val="0"/>
      <w:divBdr>
        <w:top w:val="none" w:sz="0" w:space="0" w:color="auto"/>
        <w:left w:val="none" w:sz="0" w:space="0" w:color="auto"/>
        <w:bottom w:val="none" w:sz="0" w:space="0" w:color="auto"/>
        <w:right w:val="none" w:sz="0" w:space="0" w:color="auto"/>
      </w:divBdr>
    </w:div>
    <w:div w:id="1586914897">
      <w:bodyDiv w:val="1"/>
      <w:marLeft w:val="0"/>
      <w:marRight w:val="0"/>
      <w:marTop w:val="0"/>
      <w:marBottom w:val="0"/>
      <w:divBdr>
        <w:top w:val="none" w:sz="0" w:space="0" w:color="auto"/>
        <w:left w:val="none" w:sz="0" w:space="0" w:color="auto"/>
        <w:bottom w:val="none" w:sz="0" w:space="0" w:color="auto"/>
        <w:right w:val="none" w:sz="0" w:space="0" w:color="auto"/>
      </w:divBdr>
    </w:div>
    <w:div w:id="1587765875">
      <w:bodyDiv w:val="1"/>
      <w:marLeft w:val="0"/>
      <w:marRight w:val="0"/>
      <w:marTop w:val="0"/>
      <w:marBottom w:val="0"/>
      <w:divBdr>
        <w:top w:val="none" w:sz="0" w:space="0" w:color="auto"/>
        <w:left w:val="none" w:sz="0" w:space="0" w:color="auto"/>
        <w:bottom w:val="none" w:sz="0" w:space="0" w:color="auto"/>
        <w:right w:val="none" w:sz="0" w:space="0" w:color="auto"/>
      </w:divBdr>
    </w:div>
    <w:div w:id="1604026187">
      <w:bodyDiv w:val="1"/>
      <w:marLeft w:val="0"/>
      <w:marRight w:val="0"/>
      <w:marTop w:val="0"/>
      <w:marBottom w:val="0"/>
      <w:divBdr>
        <w:top w:val="none" w:sz="0" w:space="0" w:color="auto"/>
        <w:left w:val="none" w:sz="0" w:space="0" w:color="auto"/>
        <w:bottom w:val="none" w:sz="0" w:space="0" w:color="auto"/>
        <w:right w:val="none" w:sz="0" w:space="0" w:color="auto"/>
      </w:divBdr>
    </w:div>
    <w:div w:id="1604726409">
      <w:bodyDiv w:val="1"/>
      <w:marLeft w:val="0"/>
      <w:marRight w:val="0"/>
      <w:marTop w:val="0"/>
      <w:marBottom w:val="0"/>
      <w:divBdr>
        <w:top w:val="none" w:sz="0" w:space="0" w:color="auto"/>
        <w:left w:val="none" w:sz="0" w:space="0" w:color="auto"/>
        <w:bottom w:val="none" w:sz="0" w:space="0" w:color="auto"/>
        <w:right w:val="none" w:sz="0" w:space="0" w:color="auto"/>
      </w:divBdr>
    </w:div>
    <w:div w:id="1606184672">
      <w:bodyDiv w:val="1"/>
      <w:marLeft w:val="0"/>
      <w:marRight w:val="0"/>
      <w:marTop w:val="0"/>
      <w:marBottom w:val="0"/>
      <w:divBdr>
        <w:top w:val="none" w:sz="0" w:space="0" w:color="auto"/>
        <w:left w:val="none" w:sz="0" w:space="0" w:color="auto"/>
        <w:bottom w:val="none" w:sz="0" w:space="0" w:color="auto"/>
        <w:right w:val="none" w:sz="0" w:space="0" w:color="auto"/>
      </w:divBdr>
    </w:div>
    <w:div w:id="1607495209">
      <w:bodyDiv w:val="1"/>
      <w:marLeft w:val="0"/>
      <w:marRight w:val="0"/>
      <w:marTop w:val="0"/>
      <w:marBottom w:val="0"/>
      <w:divBdr>
        <w:top w:val="none" w:sz="0" w:space="0" w:color="auto"/>
        <w:left w:val="none" w:sz="0" w:space="0" w:color="auto"/>
        <w:bottom w:val="none" w:sz="0" w:space="0" w:color="auto"/>
        <w:right w:val="none" w:sz="0" w:space="0" w:color="auto"/>
      </w:divBdr>
    </w:div>
    <w:div w:id="1609770930">
      <w:bodyDiv w:val="1"/>
      <w:marLeft w:val="0"/>
      <w:marRight w:val="0"/>
      <w:marTop w:val="0"/>
      <w:marBottom w:val="0"/>
      <w:divBdr>
        <w:top w:val="none" w:sz="0" w:space="0" w:color="auto"/>
        <w:left w:val="none" w:sz="0" w:space="0" w:color="auto"/>
        <w:bottom w:val="none" w:sz="0" w:space="0" w:color="auto"/>
        <w:right w:val="none" w:sz="0" w:space="0" w:color="auto"/>
      </w:divBdr>
    </w:div>
    <w:div w:id="1619414960">
      <w:bodyDiv w:val="1"/>
      <w:marLeft w:val="0"/>
      <w:marRight w:val="0"/>
      <w:marTop w:val="0"/>
      <w:marBottom w:val="0"/>
      <w:divBdr>
        <w:top w:val="none" w:sz="0" w:space="0" w:color="auto"/>
        <w:left w:val="none" w:sz="0" w:space="0" w:color="auto"/>
        <w:bottom w:val="none" w:sz="0" w:space="0" w:color="auto"/>
        <w:right w:val="none" w:sz="0" w:space="0" w:color="auto"/>
      </w:divBdr>
    </w:div>
    <w:div w:id="1621300982">
      <w:bodyDiv w:val="1"/>
      <w:marLeft w:val="0"/>
      <w:marRight w:val="0"/>
      <w:marTop w:val="0"/>
      <w:marBottom w:val="0"/>
      <w:divBdr>
        <w:top w:val="none" w:sz="0" w:space="0" w:color="auto"/>
        <w:left w:val="none" w:sz="0" w:space="0" w:color="auto"/>
        <w:bottom w:val="none" w:sz="0" w:space="0" w:color="auto"/>
        <w:right w:val="none" w:sz="0" w:space="0" w:color="auto"/>
      </w:divBdr>
    </w:div>
    <w:div w:id="1634098299">
      <w:bodyDiv w:val="1"/>
      <w:marLeft w:val="0"/>
      <w:marRight w:val="0"/>
      <w:marTop w:val="0"/>
      <w:marBottom w:val="0"/>
      <w:divBdr>
        <w:top w:val="none" w:sz="0" w:space="0" w:color="auto"/>
        <w:left w:val="none" w:sz="0" w:space="0" w:color="auto"/>
        <w:bottom w:val="none" w:sz="0" w:space="0" w:color="auto"/>
        <w:right w:val="none" w:sz="0" w:space="0" w:color="auto"/>
      </w:divBdr>
    </w:div>
    <w:div w:id="1635714932">
      <w:bodyDiv w:val="1"/>
      <w:marLeft w:val="0"/>
      <w:marRight w:val="0"/>
      <w:marTop w:val="0"/>
      <w:marBottom w:val="0"/>
      <w:divBdr>
        <w:top w:val="none" w:sz="0" w:space="0" w:color="auto"/>
        <w:left w:val="none" w:sz="0" w:space="0" w:color="auto"/>
        <w:bottom w:val="none" w:sz="0" w:space="0" w:color="auto"/>
        <w:right w:val="none" w:sz="0" w:space="0" w:color="auto"/>
      </w:divBdr>
    </w:div>
    <w:div w:id="1637490295">
      <w:bodyDiv w:val="1"/>
      <w:marLeft w:val="0"/>
      <w:marRight w:val="0"/>
      <w:marTop w:val="0"/>
      <w:marBottom w:val="0"/>
      <w:divBdr>
        <w:top w:val="none" w:sz="0" w:space="0" w:color="auto"/>
        <w:left w:val="none" w:sz="0" w:space="0" w:color="auto"/>
        <w:bottom w:val="none" w:sz="0" w:space="0" w:color="auto"/>
        <w:right w:val="none" w:sz="0" w:space="0" w:color="auto"/>
      </w:divBdr>
    </w:div>
    <w:div w:id="1639800513">
      <w:bodyDiv w:val="1"/>
      <w:marLeft w:val="0"/>
      <w:marRight w:val="0"/>
      <w:marTop w:val="0"/>
      <w:marBottom w:val="0"/>
      <w:divBdr>
        <w:top w:val="none" w:sz="0" w:space="0" w:color="auto"/>
        <w:left w:val="none" w:sz="0" w:space="0" w:color="auto"/>
        <w:bottom w:val="none" w:sz="0" w:space="0" w:color="auto"/>
        <w:right w:val="none" w:sz="0" w:space="0" w:color="auto"/>
      </w:divBdr>
    </w:div>
    <w:div w:id="1641350416">
      <w:bodyDiv w:val="1"/>
      <w:marLeft w:val="0"/>
      <w:marRight w:val="0"/>
      <w:marTop w:val="0"/>
      <w:marBottom w:val="0"/>
      <w:divBdr>
        <w:top w:val="none" w:sz="0" w:space="0" w:color="auto"/>
        <w:left w:val="none" w:sz="0" w:space="0" w:color="auto"/>
        <w:bottom w:val="none" w:sz="0" w:space="0" w:color="auto"/>
        <w:right w:val="none" w:sz="0" w:space="0" w:color="auto"/>
      </w:divBdr>
    </w:div>
    <w:div w:id="1654139732">
      <w:bodyDiv w:val="1"/>
      <w:marLeft w:val="0"/>
      <w:marRight w:val="0"/>
      <w:marTop w:val="0"/>
      <w:marBottom w:val="0"/>
      <w:divBdr>
        <w:top w:val="none" w:sz="0" w:space="0" w:color="auto"/>
        <w:left w:val="none" w:sz="0" w:space="0" w:color="auto"/>
        <w:bottom w:val="none" w:sz="0" w:space="0" w:color="auto"/>
        <w:right w:val="none" w:sz="0" w:space="0" w:color="auto"/>
      </w:divBdr>
    </w:div>
    <w:div w:id="1656103229">
      <w:bodyDiv w:val="1"/>
      <w:marLeft w:val="0"/>
      <w:marRight w:val="0"/>
      <w:marTop w:val="0"/>
      <w:marBottom w:val="0"/>
      <w:divBdr>
        <w:top w:val="none" w:sz="0" w:space="0" w:color="auto"/>
        <w:left w:val="none" w:sz="0" w:space="0" w:color="auto"/>
        <w:bottom w:val="none" w:sz="0" w:space="0" w:color="auto"/>
        <w:right w:val="none" w:sz="0" w:space="0" w:color="auto"/>
      </w:divBdr>
    </w:div>
    <w:div w:id="1670910858">
      <w:bodyDiv w:val="1"/>
      <w:marLeft w:val="0"/>
      <w:marRight w:val="0"/>
      <w:marTop w:val="0"/>
      <w:marBottom w:val="0"/>
      <w:divBdr>
        <w:top w:val="none" w:sz="0" w:space="0" w:color="auto"/>
        <w:left w:val="none" w:sz="0" w:space="0" w:color="auto"/>
        <w:bottom w:val="none" w:sz="0" w:space="0" w:color="auto"/>
        <w:right w:val="none" w:sz="0" w:space="0" w:color="auto"/>
      </w:divBdr>
    </w:div>
    <w:div w:id="1672292566">
      <w:bodyDiv w:val="1"/>
      <w:marLeft w:val="0"/>
      <w:marRight w:val="0"/>
      <w:marTop w:val="0"/>
      <w:marBottom w:val="0"/>
      <w:divBdr>
        <w:top w:val="none" w:sz="0" w:space="0" w:color="auto"/>
        <w:left w:val="none" w:sz="0" w:space="0" w:color="auto"/>
        <w:bottom w:val="none" w:sz="0" w:space="0" w:color="auto"/>
        <w:right w:val="none" w:sz="0" w:space="0" w:color="auto"/>
      </w:divBdr>
    </w:div>
    <w:div w:id="1705786720">
      <w:bodyDiv w:val="1"/>
      <w:marLeft w:val="0"/>
      <w:marRight w:val="0"/>
      <w:marTop w:val="0"/>
      <w:marBottom w:val="0"/>
      <w:divBdr>
        <w:top w:val="none" w:sz="0" w:space="0" w:color="auto"/>
        <w:left w:val="none" w:sz="0" w:space="0" w:color="auto"/>
        <w:bottom w:val="none" w:sz="0" w:space="0" w:color="auto"/>
        <w:right w:val="none" w:sz="0" w:space="0" w:color="auto"/>
      </w:divBdr>
    </w:div>
    <w:div w:id="1728533985">
      <w:bodyDiv w:val="1"/>
      <w:marLeft w:val="0"/>
      <w:marRight w:val="0"/>
      <w:marTop w:val="0"/>
      <w:marBottom w:val="0"/>
      <w:divBdr>
        <w:top w:val="none" w:sz="0" w:space="0" w:color="auto"/>
        <w:left w:val="none" w:sz="0" w:space="0" w:color="auto"/>
        <w:bottom w:val="none" w:sz="0" w:space="0" w:color="auto"/>
        <w:right w:val="none" w:sz="0" w:space="0" w:color="auto"/>
      </w:divBdr>
    </w:div>
    <w:div w:id="1735856235">
      <w:bodyDiv w:val="1"/>
      <w:marLeft w:val="0"/>
      <w:marRight w:val="0"/>
      <w:marTop w:val="0"/>
      <w:marBottom w:val="0"/>
      <w:divBdr>
        <w:top w:val="none" w:sz="0" w:space="0" w:color="auto"/>
        <w:left w:val="none" w:sz="0" w:space="0" w:color="auto"/>
        <w:bottom w:val="none" w:sz="0" w:space="0" w:color="auto"/>
        <w:right w:val="none" w:sz="0" w:space="0" w:color="auto"/>
      </w:divBdr>
    </w:div>
    <w:div w:id="1735928046">
      <w:bodyDiv w:val="1"/>
      <w:marLeft w:val="0"/>
      <w:marRight w:val="0"/>
      <w:marTop w:val="0"/>
      <w:marBottom w:val="0"/>
      <w:divBdr>
        <w:top w:val="none" w:sz="0" w:space="0" w:color="auto"/>
        <w:left w:val="none" w:sz="0" w:space="0" w:color="auto"/>
        <w:bottom w:val="none" w:sz="0" w:space="0" w:color="auto"/>
        <w:right w:val="none" w:sz="0" w:space="0" w:color="auto"/>
      </w:divBdr>
    </w:div>
    <w:div w:id="1741168703">
      <w:bodyDiv w:val="1"/>
      <w:marLeft w:val="0"/>
      <w:marRight w:val="0"/>
      <w:marTop w:val="0"/>
      <w:marBottom w:val="0"/>
      <w:divBdr>
        <w:top w:val="none" w:sz="0" w:space="0" w:color="auto"/>
        <w:left w:val="none" w:sz="0" w:space="0" w:color="auto"/>
        <w:bottom w:val="none" w:sz="0" w:space="0" w:color="auto"/>
        <w:right w:val="none" w:sz="0" w:space="0" w:color="auto"/>
      </w:divBdr>
    </w:div>
    <w:div w:id="1741632817">
      <w:bodyDiv w:val="1"/>
      <w:marLeft w:val="0"/>
      <w:marRight w:val="0"/>
      <w:marTop w:val="0"/>
      <w:marBottom w:val="0"/>
      <w:divBdr>
        <w:top w:val="none" w:sz="0" w:space="0" w:color="auto"/>
        <w:left w:val="none" w:sz="0" w:space="0" w:color="auto"/>
        <w:bottom w:val="none" w:sz="0" w:space="0" w:color="auto"/>
        <w:right w:val="none" w:sz="0" w:space="0" w:color="auto"/>
      </w:divBdr>
    </w:div>
    <w:div w:id="1741948406">
      <w:bodyDiv w:val="1"/>
      <w:marLeft w:val="0"/>
      <w:marRight w:val="0"/>
      <w:marTop w:val="0"/>
      <w:marBottom w:val="0"/>
      <w:divBdr>
        <w:top w:val="none" w:sz="0" w:space="0" w:color="auto"/>
        <w:left w:val="none" w:sz="0" w:space="0" w:color="auto"/>
        <w:bottom w:val="none" w:sz="0" w:space="0" w:color="auto"/>
        <w:right w:val="none" w:sz="0" w:space="0" w:color="auto"/>
      </w:divBdr>
    </w:div>
    <w:div w:id="1742219031">
      <w:bodyDiv w:val="1"/>
      <w:marLeft w:val="0"/>
      <w:marRight w:val="0"/>
      <w:marTop w:val="0"/>
      <w:marBottom w:val="0"/>
      <w:divBdr>
        <w:top w:val="none" w:sz="0" w:space="0" w:color="auto"/>
        <w:left w:val="none" w:sz="0" w:space="0" w:color="auto"/>
        <w:bottom w:val="none" w:sz="0" w:space="0" w:color="auto"/>
        <w:right w:val="none" w:sz="0" w:space="0" w:color="auto"/>
      </w:divBdr>
    </w:div>
    <w:div w:id="1762531151">
      <w:bodyDiv w:val="1"/>
      <w:marLeft w:val="0"/>
      <w:marRight w:val="0"/>
      <w:marTop w:val="0"/>
      <w:marBottom w:val="0"/>
      <w:divBdr>
        <w:top w:val="none" w:sz="0" w:space="0" w:color="auto"/>
        <w:left w:val="none" w:sz="0" w:space="0" w:color="auto"/>
        <w:bottom w:val="none" w:sz="0" w:space="0" w:color="auto"/>
        <w:right w:val="none" w:sz="0" w:space="0" w:color="auto"/>
      </w:divBdr>
    </w:div>
    <w:div w:id="1767313190">
      <w:bodyDiv w:val="1"/>
      <w:marLeft w:val="0"/>
      <w:marRight w:val="0"/>
      <w:marTop w:val="0"/>
      <w:marBottom w:val="0"/>
      <w:divBdr>
        <w:top w:val="none" w:sz="0" w:space="0" w:color="auto"/>
        <w:left w:val="none" w:sz="0" w:space="0" w:color="auto"/>
        <w:bottom w:val="none" w:sz="0" w:space="0" w:color="auto"/>
        <w:right w:val="none" w:sz="0" w:space="0" w:color="auto"/>
      </w:divBdr>
    </w:div>
    <w:div w:id="1768382224">
      <w:bodyDiv w:val="1"/>
      <w:marLeft w:val="0"/>
      <w:marRight w:val="0"/>
      <w:marTop w:val="0"/>
      <w:marBottom w:val="0"/>
      <w:divBdr>
        <w:top w:val="none" w:sz="0" w:space="0" w:color="auto"/>
        <w:left w:val="none" w:sz="0" w:space="0" w:color="auto"/>
        <w:bottom w:val="none" w:sz="0" w:space="0" w:color="auto"/>
        <w:right w:val="none" w:sz="0" w:space="0" w:color="auto"/>
      </w:divBdr>
    </w:div>
    <w:div w:id="1772814375">
      <w:bodyDiv w:val="1"/>
      <w:marLeft w:val="0"/>
      <w:marRight w:val="0"/>
      <w:marTop w:val="0"/>
      <w:marBottom w:val="0"/>
      <w:divBdr>
        <w:top w:val="none" w:sz="0" w:space="0" w:color="auto"/>
        <w:left w:val="none" w:sz="0" w:space="0" w:color="auto"/>
        <w:bottom w:val="none" w:sz="0" w:space="0" w:color="auto"/>
        <w:right w:val="none" w:sz="0" w:space="0" w:color="auto"/>
      </w:divBdr>
    </w:div>
    <w:div w:id="1773011633">
      <w:bodyDiv w:val="1"/>
      <w:marLeft w:val="0"/>
      <w:marRight w:val="0"/>
      <w:marTop w:val="0"/>
      <w:marBottom w:val="0"/>
      <w:divBdr>
        <w:top w:val="none" w:sz="0" w:space="0" w:color="auto"/>
        <w:left w:val="none" w:sz="0" w:space="0" w:color="auto"/>
        <w:bottom w:val="none" w:sz="0" w:space="0" w:color="auto"/>
        <w:right w:val="none" w:sz="0" w:space="0" w:color="auto"/>
      </w:divBdr>
    </w:div>
    <w:div w:id="1778209760">
      <w:bodyDiv w:val="1"/>
      <w:marLeft w:val="0"/>
      <w:marRight w:val="0"/>
      <w:marTop w:val="0"/>
      <w:marBottom w:val="0"/>
      <w:divBdr>
        <w:top w:val="none" w:sz="0" w:space="0" w:color="auto"/>
        <w:left w:val="none" w:sz="0" w:space="0" w:color="auto"/>
        <w:bottom w:val="none" w:sz="0" w:space="0" w:color="auto"/>
        <w:right w:val="none" w:sz="0" w:space="0" w:color="auto"/>
      </w:divBdr>
    </w:div>
    <w:div w:id="1784810262">
      <w:bodyDiv w:val="1"/>
      <w:marLeft w:val="0"/>
      <w:marRight w:val="0"/>
      <w:marTop w:val="0"/>
      <w:marBottom w:val="0"/>
      <w:divBdr>
        <w:top w:val="none" w:sz="0" w:space="0" w:color="auto"/>
        <w:left w:val="none" w:sz="0" w:space="0" w:color="auto"/>
        <w:bottom w:val="none" w:sz="0" w:space="0" w:color="auto"/>
        <w:right w:val="none" w:sz="0" w:space="0" w:color="auto"/>
      </w:divBdr>
    </w:div>
    <w:div w:id="1788819217">
      <w:bodyDiv w:val="1"/>
      <w:marLeft w:val="0"/>
      <w:marRight w:val="0"/>
      <w:marTop w:val="0"/>
      <w:marBottom w:val="0"/>
      <w:divBdr>
        <w:top w:val="none" w:sz="0" w:space="0" w:color="auto"/>
        <w:left w:val="none" w:sz="0" w:space="0" w:color="auto"/>
        <w:bottom w:val="none" w:sz="0" w:space="0" w:color="auto"/>
        <w:right w:val="none" w:sz="0" w:space="0" w:color="auto"/>
      </w:divBdr>
    </w:div>
    <w:div w:id="1815294056">
      <w:bodyDiv w:val="1"/>
      <w:marLeft w:val="0"/>
      <w:marRight w:val="0"/>
      <w:marTop w:val="0"/>
      <w:marBottom w:val="0"/>
      <w:divBdr>
        <w:top w:val="none" w:sz="0" w:space="0" w:color="auto"/>
        <w:left w:val="none" w:sz="0" w:space="0" w:color="auto"/>
        <w:bottom w:val="none" w:sz="0" w:space="0" w:color="auto"/>
        <w:right w:val="none" w:sz="0" w:space="0" w:color="auto"/>
      </w:divBdr>
    </w:div>
    <w:div w:id="1837189121">
      <w:bodyDiv w:val="1"/>
      <w:marLeft w:val="0"/>
      <w:marRight w:val="0"/>
      <w:marTop w:val="0"/>
      <w:marBottom w:val="0"/>
      <w:divBdr>
        <w:top w:val="none" w:sz="0" w:space="0" w:color="auto"/>
        <w:left w:val="none" w:sz="0" w:space="0" w:color="auto"/>
        <w:bottom w:val="none" w:sz="0" w:space="0" w:color="auto"/>
        <w:right w:val="none" w:sz="0" w:space="0" w:color="auto"/>
      </w:divBdr>
    </w:div>
    <w:div w:id="1843931512">
      <w:bodyDiv w:val="1"/>
      <w:marLeft w:val="0"/>
      <w:marRight w:val="0"/>
      <w:marTop w:val="0"/>
      <w:marBottom w:val="0"/>
      <w:divBdr>
        <w:top w:val="none" w:sz="0" w:space="0" w:color="auto"/>
        <w:left w:val="none" w:sz="0" w:space="0" w:color="auto"/>
        <w:bottom w:val="none" w:sz="0" w:space="0" w:color="auto"/>
        <w:right w:val="none" w:sz="0" w:space="0" w:color="auto"/>
      </w:divBdr>
    </w:div>
    <w:div w:id="1859468345">
      <w:bodyDiv w:val="1"/>
      <w:marLeft w:val="0"/>
      <w:marRight w:val="0"/>
      <w:marTop w:val="0"/>
      <w:marBottom w:val="0"/>
      <w:divBdr>
        <w:top w:val="none" w:sz="0" w:space="0" w:color="auto"/>
        <w:left w:val="none" w:sz="0" w:space="0" w:color="auto"/>
        <w:bottom w:val="none" w:sz="0" w:space="0" w:color="auto"/>
        <w:right w:val="none" w:sz="0" w:space="0" w:color="auto"/>
      </w:divBdr>
    </w:div>
    <w:div w:id="1867716831">
      <w:bodyDiv w:val="1"/>
      <w:marLeft w:val="0"/>
      <w:marRight w:val="0"/>
      <w:marTop w:val="0"/>
      <w:marBottom w:val="0"/>
      <w:divBdr>
        <w:top w:val="none" w:sz="0" w:space="0" w:color="auto"/>
        <w:left w:val="none" w:sz="0" w:space="0" w:color="auto"/>
        <w:bottom w:val="none" w:sz="0" w:space="0" w:color="auto"/>
        <w:right w:val="none" w:sz="0" w:space="0" w:color="auto"/>
      </w:divBdr>
    </w:div>
    <w:div w:id="1876695562">
      <w:bodyDiv w:val="1"/>
      <w:marLeft w:val="0"/>
      <w:marRight w:val="0"/>
      <w:marTop w:val="0"/>
      <w:marBottom w:val="0"/>
      <w:divBdr>
        <w:top w:val="none" w:sz="0" w:space="0" w:color="auto"/>
        <w:left w:val="none" w:sz="0" w:space="0" w:color="auto"/>
        <w:bottom w:val="none" w:sz="0" w:space="0" w:color="auto"/>
        <w:right w:val="none" w:sz="0" w:space="0" w:color="auto"/>
      </w:divBdr>
    </w:div>
    <w:div w:id="1879708027">
      <w:bodyDiv w:val="1"/>
      <w:marLeft w:val="0"/>
      <w:marRight w:val="0"/>
      <w:marTop w:val="0"/>
      <w:marBottom w:val="0"/>
      <w:divBdr>
        <w:top w:val="none" w:sz="0" w:space="0" w:color="auto"/>
        <w:left w:val="none" w:sz="0" w:space="0" w:color="auto"/>
        <w:bottom w:val="none" w:sz="0" w:space="0" w:color="auto"/>
        <w:right w:val="none" w:sz="0" w:space="0" w:color="auto"/>
      </w:divBdr>
    </w:div>
    <w:div w:id="1886022347">
      <w:bodyDiv w:val="1"/>
      <w:marLeft w:val="0"/>
      <w:marRight w:val="0"/>
      <w:marTop w:val="0"/>
      <w:marBottom w:val="0"/>
      <w:divBdr>
        <w:top w:val="none" w:sz="0" w:space="0" w:color="auto"/>
        <w:left w:val="none" w:sz="0" w:space="0" w:color="auto"/>
        <w:bottom w:val="none" w:sz="0" w:space="0" w:color="auto"/>
        <w:right w:val="none" w:sz="0" w:space="0" w:color="auto"/>
      </w:divBdr>
    </w:div>
    <w:div w:id="1890995967">
      <w:bodyDiv w:val="1"/>
      <w:marLeft w:val="0"/>
      <w:marRight w:val="0"/>
      <w:marTop w:val="0"/>
      <w:marBottom w:val="0"/>
      <w:divBdr>
        <w:top w:val="none" w:sz="0" w:space="0" w:color="auto"/>
        <w:left w:val="none" w:sz="0" w:space="0" w:color="auto"/>
        <w:bottom w:val="none" w:sz="0" w:space="0" w:color="auto"/>
        <w:right w:val="none" w:sz="0" w:space="0" w:color="auto"/>
      </w:divBdr>
    </w:div>
    <w:div w:id="1908876567">
      <w:bodyDiv w:val="1"/>
      <w:marLeft w:val="0"/>
      <w:marRight w:val="0"/>
      <w:marTop w:val="0"/>
      <w:marBottom w:val="0"/>
      <w:divBdr>
        <w:top w:val="none" w:sz="0" w:space="0" w:color="auto"/>
        <w:left w:val="none" w:sz="0" w:space="0" w:color="auto"/>
        <w:bottom w:val="none" w:sz="0" w:space="0" w:color="auto"/>
        <w:right w:val="none" w:sz="0" w:space="0" w:color="auto"/>
      </w:divBdr>
    </w:div>
    <w:div w:id="1920169519">
      <w:bodyDiv w:val="1"/>
      <w:marLeft w:val="0"/>
      <w:marRight w:val="0"/>
      <w:marTop w:val="0"/>
      <w:marBottom w:val="0"/>
      <w:divBdr>
        <w:top w:val="none" w:sz="0" w:space="0" w:color="auto"/>
        <w:left w:val="none" w:sz="0" w:space="0" w:color="auto"/>
        <w:bottom w:val="none" w:sz="0" w:space="0" w:color="auto"/>
        <w:right w:val="none" w:sz="0" w:space="0" w:color="auto"/>
      </w:divBdr>
    </w:div>
    <w:div w:id="1929532779">
      <w:bodyDiv w:val="1"/>
      <w:marLeft w:val="0"/>
      <w:marRight w:val="0"/>
      <w:marTop w:val="0"/>
      <w:marBottom w:val="0"/>
      <w:divBdr>
        <w:top w:val="none" w:sz="0" w:space="0" w:color="auto"/>
        <w:left w:val="none" w:sz="0" w:space="0" w:color="auto"/>
        <w:bottom w:val="none" w:sz="0" w:space="0" w:color="auto"/>
        <w:right w:val="none" w:sz="0" w:space="0" w:color="auto"/>
      </w:divBdr>
    </w:div>
    <w:div w:id="1930581709">
      <w:bodyDiv w:val="1"/>
      <w:marLeft w:val="0"/>
      <w:marRight w:val="0"/>
      <w:marTop w:val="0"/>
      <w:marBottom w:val="0"/>
      <w:divBdr>
        <w:top w:val="none" w:sz="0" w:space="0" w:color="auto"/>
        <w:left w:val="none" w:sz="0" w:space="0" w:color="auto"/>
        <w:bottom w:val="none" w:sz="0" w:space="0" w:color="auto"/>
        <w:right w:val="none" w:sz="0" w:space="0" w:color="auto"/>
      </w:divBdr>
    </w:div>
    <w:div w:id="1931506223">
      <w:bodyDiv w:val="1"/>
      <w:marLeft w:val="0"/>
      <w:marRight w:val="0"/>
      <w:marTop w:val="0"/>
      <w:marBottom w:val="0"/>
      <w:divBdr>
        <w:top w:val="none" w:sz="0" w:space="0" w:color="auto"/>
        <w:left w:val="none" w:sz="0" w:space="0" w:color="auto"/>
        <w:bottom w:val="none" w:sz="0" w:space="0" w:color="auto"/>
        <w:right w:val="none" w:sz="0" w:space="0" w:color="auto"/>
      </w:divBdr>
    </w:div>
    <w:div w:id="1935702521">
      <w:bodyDiv w:val="1"/>
      <w:marLeft w:val="0"/>
      <w:marRight w:val="0"/>
      <w:marTop w:val="0"/>
      <w:marBottom w:val="0"/>
      <w:divBdr>
        <w:top w:val="none" w:sz="0" w:space="0" w:color="auto"/>
        <w:left w:val="none" w:sz="0" w:space="0" w:color="auto"/>
        <w:bottom w:val="none" w:sz="0" w:space="0" w:color="auto"/>
        <w:right w:val="none" w:sz="0" w:space="0" w:color="auto"/>
      </w:divBdr>
    </w:div>
    <w:div w:id="1939871981">
      <w:bodyDiv w:val="1"/>
      <w:marLeft w:val="0"/>
      <w:marRight w:val="0"/>
      <w:marTop w:val="0"/>
      <w:marBottom w:val="0"/>
      <w:divBdr>
        <w:top w:val="none" w:sz="0" w:space="0" w:color="auto"/>
        <w:left w:val="none" w:sz="0" w:space="0" w:color="auto"/>
        <w:bottom w:val="none" w:sz="0" w:space="0" w:color="auto"/>
        <w:right w:val="none" w:sz="0" w:space="0" w:color="auto"/>
      </w:divBdr>
    </w:div>
    <w:div w:id="1945841988">
      <w:bodyDiv w:val="1"/>
      <w:marLeft w:val="0"/>
      <w:marRight w:val="0"/>
      <w:marTop w:val="0"/>
      <w:marBottom w:val="0"/>
      <w:divBdr>
        <w:top w:val="none" w:sz="0" w:space="0" w:color="auto"/>
        <w:left w:val="none" w:sz="0" w:space="0" w:color="auto"/>
        <w:bottom w:val="none" w:sz="0" w:space="0" w:color="auto"/>
        <w:right w:val="none" w:sz="0" w:space="0" w:color="auto"/>
      </w:divBdr>
    </w:div>
    <w:div w:id="1946031795">
      <w:bodyDiv w:val="1"/>
      <w:marLeft w:val="0"/>
      <w:marRight w:val="0"/>
      <w:marTop w:val="0"/>
      <w:marBottom w:val="0"/>
      <w:divBdr>
        <w:top w:val="none" w:sz="0" w:space="0" w:color="auto"/>
        <w:left w:val="none" w:sz="0" w:space="0" w:color="auto"/>
        <w:bottom w:val="none" w:sz="0" w:space="0" w:color="auto"/>
        <w:right w:val="none" w:sz="0" w:space="0" w:color="auto"/>
      </w:divBdr>
    </w:div>
    <w:div w:id="1949896346">
      <w:bodyDiv w:val="1"/>
      <w:marLeft w:val="0"/>
      <w:marRight w:val="0"/>
      <w:marTop w:val="0"/>
      <w:marBottom w:val="0"/>
      <w:divBdr>
        <w:top w:val="none" w:sz="0" w:space="0" w:color="auto"/>
        <w:left w:val="none" w:sz="0" w:space="0" w:color="auto"/>
        <w:bottom w:val="none" w:sz="0" w:space="0" w:color="auto"/>
        <w:right w:val="none" w:sz="0" w:space="0" w:color="auto"/>
      </w:divBdr>
    </w:div>
    <w:div w:id="1953711031">
      <w:bodyDiv w:val="1"/>
      <w:marLeft w:val="0"/>
      <w:marRight w:val="0"/>
      <w:marTop w:val="0"/>
      <w:marBottom w:val="0"/>
      <w:divBdr>
        <w:top w:val="none" w:sz="0" w:space="0" w:color="auto"/>
        <w:left w:val="none" w:sz="0" w:space="0" w:color="auto"/>
        <w:bottom w:val="none" w:sz="0" w:space="0" w:color="auto"/>
        <w:right w:val="none" w:sz="0" w:space="0" w:color="auto"/>
      </w:divBdr>
    </w:div>
    <w:div w:id="1955670533">
      <w:bodyDiv w:val="1"/>
      <w:marLeft w:val="0"/>
      <w:marRight w:val="0"/>
      <w:marTop w:val="0"/>
      <w:marBottom w:val="0"/>
      <w:divBdr>
        <w:top w:val="none" w:sz="0" w:space="0" w:color="auto"/>
        <w:left w:val="none" w:sz="0" w:space="0" w:color="auto"/>
        <w:bottom w:val="none" w:sz="0" w:space="0" w:color="auto"/>
        <w:right w:val="none" w:sz="0" w:space="0" w:color="auto"/>
      </w:divBdr>
    </w:div>
    <w:div w:id="1960453574">
      <w:bodyDiv w:val="1"/>
      <w:marLeft w:val="0"/>
      <w:marRight w:val="0"/>
      <w:marTop w:val="0"/>
      <w:marBottom w:val="0"/>
      <w:divBdr>
        <w:top w:val="none" w:sz="0" w:space="0" w:color="auto"/>
        <w:left w:val="none" w:sz="0" w:space="0" w:color="auto"/>
        <w:bottom w:val="none" w:sz="0" w:space="0" w:color="auto"/>
        <w:right w:val="none" w:sz="0" w:space="0" w:color="auto"/>
      </w:divBdr>
    </w:div>
    <w:div w:id="1967195832">
      <w:bodyDiv w:val="1"/>
      <w:marLeft w:val="0"/>
      <w:marRight w:val="0"/>
      <w:marTop w:val="0"/>
      <w:marBottom w:val="0"/>
      <w:divBdr>
        <w:top w:val="none" w:sz="0" w:space="0" w:color="auto"/>
        <w:left w:val="none" w:sz="0" w:space="0" w:color="auto"/>
        <w:bottom w:val="none" w:sz="0" w:space="0" w:color="auto"/>
        <w:right w:val="none" w:sz="0" w:space="0" w:color="auto"/>
      </w:divBdr>
    </w:div>
    <w:div w:id="1971090608">
      <w:bodyDiv w:val="1"/>
      <w:marLeft w:val="0"/>
      <w:marRight w:val="0"/>
      <w:marTop w:val="0"/>
      <w:marBottom w:val="0"/>
      <w:divBdr>
        <w:top w:val="none" w:sz="0" w:space="0" w:color="auto"/>
        <w:left w:val="none" w:sz="0" w:space="0" w:color="auto"/>
        <w:bottom w:val="none" w:sz="0" w:space="0" w:color="auto"/>
        <w:right w:val="none" w:sz="0" w:space="0" w:color="auto"/>
      </w:divBdr>
    </w:div>
    <w:div w:id="1973246460">
      <w:bodyDiv w:val="1"/>
      <w:marLeft w:val="0"/>
      <w:marRight w:val="0"/>
      <w:marTop w:val="0"/>
      <w:marBottom w:val="0"/>
      <w:divBdr>
        <w:top w:val="none" w:sz="0" w:space="0" w:color="auto"/>
        <w:left w:val="none" w:sz="0" w:space="0" w:color="auto"/>
        <w:bottom w:val="none" w:sz="0" w:space="0" w:color="auto"/>
        <w:right w:val="none" w:sz="0" w:space="0" w:color="auto"/>
      </w:divBdr>
    </w:div>
    <w:div w:id="1988775846">
      <w:bodyDiv w:val="1"/>
      <w:marLeft w:val="0"/>
      <w:marRight w:val="0"/>
      <w:marTop w:val="0"/>
      <w:marBottom w:val="0"/>
      <w:divBdr>
        <w:top w:val="none" w:sz="0" w:space="0" w:color="auto"/>
        <w:left w:val="none" w:sz="0" w:space="0" w:color="auto"/>
        <w:bottom w:val="none" w:sz="0" w:space="0" w:color="auto"/>
        <w:right w:val="none" w:sz="0" w:space="0" w:color="auto"/>
      </w:divBdr>
    </w:div>
    <w:div w:id="1992903760">
      <w:bodyDiv w:val="1"/>
      <w:marLeft w:val="0"/>
      <w:marRight w:val="0"/>
      <w:marTop w:val="0"/>
      <w:marBottom w:val="0"/>
      <w:divBdr>
        <w:top w:val="none" w:sz="0" w:space="0" w:color="auto"/>
        <w:left w:val="none" w:sz="0" w:space="0" w:color="auto"/>
        <w:bottom w:val="none" w:sz="0" w:space="0" w:color="auto"/>
        <w:right w:val="none" w:sz="0" w:space="0" w:color="auto"/>
      </w:divBdr>
    </w:div>
    <w:div w:id="2004704112">
      <w:bodyDiv w:val="1"/>
      <w:marLeft w:val="0"/>
      <w:marRight w:val="0"/>
      <w:marTop w:val="0"/>
      <w:marBottom w:val="0"/>
      <w:divBdr>
        <w:top w:val="none" w:sz="0" w:space="0" w:color="auto"/>
        <w:left w:val="none" w:sz="0" w:space="0" w:color="auto"/>
        <w:bottom w:val="none" w:sz="0" w:space="0" w:color="auto"/>
        <w:right w:val="none" w:sz="0" w:space="0" w:color="auto"/>
      </w:divBdr>
    </w:div>
    <w:div w:id="2010474756">
      <w:bodyDiv w:val="1"/>
      <w:marLeft w:val="0"/>
      <w:marRight w:val="0"/>
      <w:marTop w:val="0"/>
      <w:marBottom w:val="0"/>
      <w:divBdr>
        <w:top w:val="none" w:sz="0" w:space="0" w:color="auto"/>
        <w:left w:val="none" w:sz="0" w:space="0" w:color="auto"/>
        <w:bottom w:val="none" w:sz="0" w:space="0" w:color="auto"/>
        <w:right w:val="none" w:sz="0" w:space="0" w:color="auto"/>
      </w:divBdr>
    </w:div>
    <w:div w:id="2014141816">
      <w:bodyDiv w:val="1"/>
      <w:marLeft w:val="0"/>
      <w:marRight w:val="0"/>
      <w:marTop w:val="0"/>
      <w:marBottom w:val="0"/>
      <w:divBdr>
        <w:top w:val="none" w:sz="0" w:space="0" w:color="auto"/>
        <w:left w:val="none" w:sz="0" w:space="0" w:color="auto"/>
        <w:bottom w:val="none" w:sz="0" w:space="0" w:color="auto"/>
        <w:right w:val="none" w:sz="0" w:space="0" w:color="auto"/>
      </w:divBdr>
    </w:div>
    <w:div w:id="2043479319">
      <w:bodyDiv w:val="1"/>
      <w:marLeft w:val="0"/>
      <w:marRight w:val="0"/>
      <w:marTop w:val="0"/>
      <w:marBottom w:val="0"/>
      <w:divBdr>
        <w:top w:val="none" w:sz="0" w:space="0" w:color="auto"/>
        <w:left w:val="none" w:sz="0" w:space="0" w:color="auto"/>
        <w:bottom w:val="none" w:sz="0" w:space="0" w:color="auto"/>
        <w:right w:val="none" w:sz="0" w:space="0" w:color="auto"/>
      </w:divBdr>
    </w:div>
    <w:div w:id="2047631602">
      <w:bodyDiv w:val="1"/>
      <w:marLeft w:val="0"/>
      <w:marRight w:val="0"/>
      <w:marTop w:val="0"/>
      <w:marBottom w:val="0"/>
      <w:divBdr>
        <w:top w:val="none" w:sz="0" w:space="0" w:color="auto"/>
        <w:left w:val="none" w:sz="0" w:space="0" w:color="auto"/>
        <w:bottom w:val="none" w:sz="0" w:space="0" w:color="auto"/>
        <w:right w:val="none" w:sz="0" w:space="0" w:color="auto"/>
      </w:divBdr>
    </w:div>
    <w:div w:id="2052458676">
      <w:bodyDiv w:val="1"/>
      <w:marLeft w:val="0"/>
      <w:marRight w:val="0"/>
      <w:marTop w:val="0"/>
      <w:marBottom w:val="0"/>
      <w:divBdr>
        <w:top w:val="none" w:sz="0" w:space="0" w:color="auto"/>
        <w:left w:val="none" w:sz="0" w:space="0" w:color="auto"/>
        <w:bottom w:val="none" w:sz="0" w:space="0" w:color="auto"/>
        <w:right w:val="none" w:sz="0" w:space="0" w:color="auto"/>
      </w:divBdr>
    </w:div>
    <w:div w:id="2066219597">
      <w:bodyDiv w:val="1"/>
      <w:marLeft w:val="0"/>
      <w:marRight w:val="0"/>
      <w:marTop w:val="0"/>
      <w:marBottom w:val="0"/>
      <w:divBdr>
        <w:top w:val="none" w:sz="0" w:space="0" w:color="auto"/>
        <w:left w:val="none" w:sz="0" w:space="0" w:color="auto"/>
        <w:bottom w:val="none" w:sz="0" w:space="0" w:color="auto"/>
        <w:right w:val="none" w:sz="0" w:space="0" w:color="auto"/>
      </w:divBdr>
    </w:div>
    <w:div w:id="2068453258">
      <w:bodyDiv w:val="1"/>
      <w:marLeft w:val="0"/>
      <w:marRight w:val="0"/>
      <w:marTop w:val="0"/>
      <w:marBottom w:val="0"/>
      <w:divBdr>
        <w:top w:val="none" w:sz="0" w:space="0" w:color="auto"/>
        <w:left w:val="none" w:sz="0" w:space="0" w:color="auto"/>
        <w:bottom w:val="none" w:sz="0" w:space="0" w:color="auto"/>
        <w:right w:val="none" w:sz="0" w:space="0" w:color="auto"/>
      </w:divBdr>
    </w:div>
    <w:div w:id="2078356599">
      <w:bodyDiv w:val="1"/>
      <w:marLeft w:val="0"/>
      <w:marRight w:val="0"/>
      <w:marTop w:val="0"/>
      <w:marBottom w:val="0"/>
      <w:divBdr>
        <w:top w:val="none" w:sz="0" w:space="0" w:color="auto"/>
        <w:left w:val="none" w:sz="0" w:space="0" w:color="auto"/>
        <w:bottom w:val="none" w:sz="0" w:space="0" w:color="auto"/>
        <w:right w:val="none" w:sz="0" w:space="0" w:color="auto"/>
      </w:divBdr>
    </w:div>
    <w:div w:id="2082948875">
      <w:bodyDiv w:val="1"/>
      <w:marLeft w:val="0"/>
      <w:marRight w:val="0"/>
      <w:marTop w:val="0"/>
      <w:marBottom w:val="0"/>
      <w:divBdr>
        <w:top w:val="none" w:sz="0" w:space="0" w:color="auto"/>
        <w:left w:val="none" w:sz="0" w:space="0" w:color="auto"/>
        <w:bottom w:val="none" w:sz="0" w:space="0" w:color="auto"/>
        <w:right w:val="none" w:sz="0" w:space="0" w:color="auto"/>
      </w:divBdr>
    </w:div>
    <w:div w:id="2083672979">
      <w:bodyDiv w:val="1"/>
      <w:marLeft w:val="0"/>
      <w:marRight w:val="0"/>
      <w:marTop w:val="0"/>
      <w:marBottom w:val="0"/>
      <w:divBdr>
        <w:top w:val="none" w:sz="0" w:space="0" w:color="auto"/>
        <w:left w:val="none" w:sz="0" w:space="0" w:color="auto"/>
        <w:bottom w:val="none" w:sz="0" w:space="0" w:color="auto"/>
        <w:right w:val="none" w:sz="0" w:space="0" w:color="auto"/>
      </w:divBdr>
    </w:div>
    <w:div w:id="2089572016">
      <w:bodyDiv w:val="1"/>
      <w:marLeft w:val="0"/>
      <w:marRight w:val="0"/>
      <w:marTop w:val="0"/>
      <w:marBottom w:val="0"/>
      <w:divBdr>
        <w:top w:val="none" w:sz="0" w:space="0" w:color="auto"/>
        <w:left w:val="none" w:sz="0" w:space="0" w:color="auto"/>
        <w:bottom w:val="none" w:sz="0" w:space="0" w:color="auto"/>
        <w:right w:val="none" w:sz="0" w:space="0" w:color="auto"/>
      </w:divBdr>
    </w:div>
    <w:div w:id="2092269115">
      <w:bodyDiv w:val="1"/>
      <w:marLeft w:val="0"/>
      <w:marRight w:val="0"/>
      <w:marTop w:val="0"/>
      <w:marBottom w:val="0"/>
      <w:divBdr>
        <w:top w:val="none" w:sz="0" w:space="0" w:color="auto"/>
        <w:left w:val="none" w:sz="0" w:space="0" w:color="auto"/>
        <w:bottom w:val="none" w:sz="0" w:space="0" w:color="auto"/>
        <w:right w:val="none" w:sz="0" w:space="0" w:color="auto"/>
      </w:divBdr>
    </w:div>
    <w:div w:id="2093888775">
      <w:bodyDiv w:val="1"/>
      <w:marLeft w:val="0"/>
      <w:marRight w:val="0"/>
      <w:marTop w:val="0"/>
      <w:marBottom w:val="0"/>
      <w:divBdr>
        <w:top w:val="none" w:sz="0" w:space="0" w:color="auto"/>
        <w:left w:val="none" w:sz="0" w:space="0" w:color="auto"/>
        <w:bottom w:val="none" w:sz="0" w:space="0" w:color="auto"/>
        <w:right w:val="none" w:sz="0" w:space="0" w:color="auto"/>
      </w:divBdr>
    </w:div>
    <w:div w:id="2112506944">
      <w:bodyDiv w:val="1"/>
      <w:marLeft w:val="0"/>
      <w:marRight w:val="0"/>
      <w:marTop w:val="0"/>
      <w:marBottom w:val="0"/>
      <w:divBdr>
        <w:top w:val="none" w:sz="0" w:space="0" w:color="auto"/>
        <w:left w:val="none" w:sz="0" w:space="0" w:color="auto"/>
        <w:bottom w:val="none" w:sz="0" w:space="0" w:color="auto"/>
        <w:right w:val="none" w:sz="0" w:space="0" w:color="auto"/>
      </w:divBdr>
    </w:div>
    <w:div w:id="2130203006">
      <w:bodyDiv w:val="1"/>
      <w:marLeft w:val="0"/>
      <w:marRight w:val="0"/>
      <w:marTop w:val="0"/>
      <w:marBottom w:val="0"/>
      <w:divBdr>
        <w:top w:val="none" w:sz="0" w:space="0" w:color="auto"/>
        <w:left w:val="none" w:sz="0" w:space="0" w:color="auto"/>
        <w:bottom w:val="none" w:sz="0" w:space="0" w:color="auto"/>
        <w:right w:val="none" w:sz="0" w:space="0" w:color="auto"/>
      </w:divBdr>
    </w:div>
    <w:div w:id="2134708848">
      <w:bodyDiv w:val="1"/>
      <w:marLeft w:val="0"/>
      <w:marRight w:val="0"/>
      <w:marTop w:val="0"/>
      <w:marBottom w:val="0"/>
      <w:divBdr>
        <w:top w:val="none" w:sz="0" w:space="0" w:color="auto"/>
        <w:left w:val="none" w:sz="0" w:space="0" w:color="auto"/>
        <w:bottom w:val="none" w:sz="0" w:space="0" w:color="auto"/>
        <w:right w:val="none" w:sz="0" w:space="0" w:color="auto"/>
      </w:divBdr>
    </w:div>
    <w:div w:id="2142720281">
      <w:bodyDiv w:val="1"/>
      <w:marLeft w:val="0"/>
      <w:marRight w:val="0"/>
      <w:marTop w:val="0"/>
      <w:marBottom w:val="0"/>
      <w:divBdr>
        <w:top w:val="none" w:sz="0" w:space="0" w:color="auto"/>
        <w:left w:val="none" w:sz="0" w:space="0" w:color="auto"/>
        <w:bottom w:val="none" w:sz="0" w:space="0" w:color="auto"/>
        <w:right w:val="none" w:sz="0" w:space="0" w:color="auto"/>
      </w:divBdr>
    </w:div>
    <w:div w:id="2143962504">
      <w:bodyDiv w:val="1"/>
      <w:marLeft w:val="0"/>
      <w:marRight w:val="0"/>
      <w:marTop w:val="0"/>
      <w:marBottom w:val="0"/>
      <w:divBdr>
        <w:top w:val="none" w:sz="0" w:space="0" w:color="auto"/>
        <w:left w:val="none" w:sz="0" w:space="0" w:color="auto"/>
        <w:bottom w:val="none" w:sz="0" w:space="0" w:color="auto"/>
        <w:right w:val="none" w:sz="0" w:space="0" w:color="auto"/>
      </w:divBdr>
    </w:div>
    <w:div w:id="21453439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eader" Target="header2.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82EE13-D58B-4DF6-981F-A4CC04E47E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25513</TotalTime>
  <Pages>19</Pages>
  <Words>4005</Words>
  <Characters>26315</Characters>
  <Application>Microsoft Office Word</Application>
  <DocSecurity>0</DocSecurity>
  <Lines>219</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Rosser (2214462)</dc:creator>
  <cp:keywords/>
  <dc:description/>
  <cp:lastModifiedBy>Tom Rosser (2214462)</cp:lastModifiedBy>
  <cp:revision>1039</cp:revision>
  <dcterms:created xsi:type="dcterms:W3CDTF">2024-06-14T12:29:00Z</dcterms:created>
  <dcterms:modified xsi:type="dcterms:W3CDTF">2024-11-04T19:25:00Z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60bdb1e77678a608ad1aed5964cd0e3104b0ceebfe889ff9c0cf6edb89bd651a</vt:lpwstr>
  </property>
</Properties>
</file>