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F9DF9F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Arial" w:eastAsia="Arial" w:hAnsi="Arial" w:cs="Arial"/>
          <w:b/>
          <w:color w:val="000000"/>
          <w:sz w:val="28"/>
          <w:szCs w:val="28"/>
        </w:rPr>
      </w:pPr>
      <w:r>
        <w:rPr>
          <w:rFonts w:ascii="Arial" w:eastAsia="Arial" w:hAnsi="Arial" w:cs="Arial"/>
          <w:b/>
          <w:color w:val="000000"/>
          <w:sz w:val="28"/>
          <w:szCs w:val="28"/>
        </w:rPr>
        <w:t>Environmental Management System</w:t>
      </w:r>
    </w:p>
    <w:p w14:paraId="7B04C128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Arial" w:eastAsia="Arial" w:hAnsi="Arial" w:cs="Arial"/>
          <w:color w:val="000000"/>
          <w:sz w:val="26"/>
          <w:szCs w:val="26"/>
        </w:rPr>
      </w:pPr>
      <w:r>
        <w:rPr>
          <w:rFonts w:ascii="Arial" w:eastAsia="Arial" w:hAnsi="Arial" w:cs="Arial"/>
          <w:color w:val="000000"/>
          <w:sz w:val="26"/>
          <w:szCs w:val="26"/>
        </w:rPr>
        <w:t xml:space="preserve">Site Audit Report </w:t>
      </w:r>
    </w:p>
    <w:p w14:paraId="0073190A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Arial" w:eastAsia="Arial" w:hAnsi="Arial" w:cs="Arial"/>
          <w:color w:val="000000"/>
          <w:sz w:val="26"/>
          <w:szCs w:val="26"/>
        </w:rPr>
      </w:pPr>
    </w:p>
    <w:p w14:paraId="5A9451B3" w14:textId="77777777" w:rsidR="00A57DAC" w:rsidRDefault="00A57DAC" w:rsidP="00A57DAC">
      <w:pPr>
        <w:pBdr>
          <w:top w:val="nil"/>
          <w:left w:val="nil"/>
          <w:bottom w:val="nil"/>
          <w:right w:val="nil"/>
          <w:between w:val="nil"/>
        </w:pBdr>
        <w:tabs>
          <w:tab w:val="center" w:pos="4513"/>
          <w:tab w:val="right" w:pos="9026"/>
        </w:tabs>
        <w:spacing w:after="0" w:line="240" w:lineRule="auto"/>
        <w:rPr>
          <w:rFonts w:ascii="Cambria" w:eastAsia="Cambria" w:hAnsi="Cambria" w:cs="Cambria"/>
          <w:color w:val="00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5B1E6410" wp14:editId="37F1B31F">
                <wp:simplePos x="0" y="0"/>
                <wp:positionH relativeFrom="column">
                  <wp:posOffset>25401</wp:posOffset>
                </wp:positionH>
                <wp:positionV relativeFrom="paragraph">
                  <wp:posOffset>50800</wp:posOffset>
                </wp:positionV>
                <wp:extent cx="5715000" cy="38100"/>
                <wp:effectExtent l="0" t="0" r="0" b="0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2498025" y="3770475"/>
                          <a:ext cx="5695950" cy="19050"/>
                        </a:xfrm>
                        <a:prstGeom prst="straightConnector1">
                          <a:avLst/>
                        </a:prstGeom>
                        <a:noFill/>
                        <a:ln w="9525" cap="flat" cmpd="sng">
                          <a:solidFill>
                            <a:schemeClr val="dk1"/>
                          </a:solidFill>
                          <a:prstDash val="solid"/>
                          <a:round/>
                          <a:headEnd type="none" w="sm" len="sm"/>
                          <a:tailEnd type="none" w="sm" len="sm"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B3C3A3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2pt;margin-top:4pt;width:450pt;height:3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" strokecolor="black [3200]">
                <v:stroke startarrowwidth="narrow" startarrowlength="short" endarrowwidth="narrow" endarrowlength="short"/>
              </v:shape>
            </w:pict>
          </mc:Fallback>
        </mc:AlternateContent>
      </w:r>
    </w:p>
    <w:tbl>
      <w:tblPr>
        <w:tblW w:w="9016" w:type="dxa"/>
        <w:tblInd w:w="-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4508"/>
        <w:gridCol w:w="4508"/>
      </w:tblGrid>
      <w:tr w:rsidR="00A57DAC" w14:paraId="685CA9F9" w14:textId="77777777" w:rsidTr="008D6D6F">
        <w:tc>
          <w:tcPr>
            <w:tcW w:w="4508" w:type="dxa"/>
          </w:tcPr>
          <w:p w14:paraId="070F1B4C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Department/ College/ Site being audited: </w:t>
            </w:r>
          </w:p>
          <w:p w14:paraId="6996D453" w14:textId="521AC006" w:rsidR="00A57DAC" w:rsidRDefault="005C0E8E" w:rsidP="008D6D6F">
            <w:pPr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Carmarthen</w:t>
            </w:r>
          </w:p>
        </w:tc>
        <w:tc>
          <w:tcPr>
            <w:tcW w:w="4508" w:type="dxa"/>
          </w:tcPr>
          <w:p w14:paraId="5A5C6A50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Date of audit: </w:t>
            </w:r>
          </w:p>
          <w:p w14:paraId="26676A10" w14:textId="13FD277D" w:rsidR="00A57DAC" w:rsidRDefault="005C0E8E" w:rsidP="008D6D6F">
            <w:pPr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03/10/2025</w:t>
            </w:r>
          </w:p>
        </w:tc>
      </w:tr>
      <w:tr w:rsidR="00A57DAC" w14:paraId="27CEC070" w14:textId="77777777" w:rsidTr="008D6D6F">
        <w:tc>
          <w:tcPr>
            <w:tcW w:w="4508" w:type="dxa"/>
          </w:tcPr>
          <w:p w14:paraId="45F19E35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Auditee: </w:t>
            </w:r>
          </w:p>
          <w:p w14:paraId="614F2E8B" w14:textId="31542630" w:rsidR="00A57DAC" w:rsidRDefault="000C7EF2" w:rsidP="008D6D6F">
            <w:pPr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University of Wales Trinity St David</w:t>
            </w:r>
          </w:p>
        </w:tc>
        <w:tc>
          <w:tcPr>
            <w:tcW w:w="4508" w:type="dxa"/>
          </w:tcPr>
          <w:p w14:paraId="56529CEA" w14:textId="77777777" w:rsidR="00A57DAC" w:rsidRDefault="00A57DAC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Auditor:</w:t>
            </w:r>
          </w:p>
          <w:p w14:paraId="35B97BCA" w14:textId="3B84650E" w:rsidR="00092C91" w:rsidRDefault="00092C91" w:rsidP="008D6D6F">
            <w:pPr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Robert Saunders</w:t>
            </w:r>
          </w:p>
        </w:tc>
      </w:tr>
    </w:tbl>
    <w:p w14:paraId="41B94A2D" w14:textId="77777777" w:rsidR="00A57DAC" w:rsidRDefault="00A57DAC" w:rsidP="00A57DAC"/>
    <w:tbl>
      <w:tblPr>
        <w:tblW w:w="9016" w:type="dxa"/>
        <w:tblInd w:w="-11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834"/>
        <w:gridCol w:w="1146"/>
        <w:gridCol w:w="7036"/>
      </w:tblGrid>
      <w:tr w:rsidR="00092C91" w14:paraId="4D28CE56" w14:textId="77777777" w:rsidTr="008D6D6F">
        <w:tc>
          <w:tcPr>
            <w:tcW w:w="9016" w:type="dxa"/>
            <w:gridSpan w:val="3"/>
          </w:tcPr>
          <w:p w14:paraId="4C3C75D7" w14:textId="77777777" w:rsidR="00092C91" w:rsidRDefault="00092C91" w:rsidP="00092C91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Objectives </w:t>
            </w:r>
          </w:p>
          <w:p w14:paraId="74752567" w14:textId="15FF2AA5" w:rsidR="00092C91" w:rsidRDefault="00092C91" w:rsidP="000C7EF2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left" w:pos="3795"/>
              </w:tabs>
              <w:spacing w:before="60" w:after="60" w:line="259" w:lineRule="auto"/>
            </w:pPr>
            <w:r w:rsidRPr="0032113A">
              <w:rPr>
                <w:rFonts w:ascii="Arial" w:eastAsia="Arial" w:hAnsi="Arial" w:cs="Arial"/>
                <w:color w:val="000000"/>
                <w:sz w:val="20"/>
                <w:szCs w:val="20"/>
              </w:rPr>
              <w:t xml:space="preserve">To assess the implementation of the EMS at each </w:t>
            </w:r>
            <w:r w:rsidRPr="000C7EF2">
              <w:rPr>
                <w:rFonts w:ascii="Arial" w:eastAsia="Arial" w:hAnsi="Arial" w:cs="Arial"/>
                <w:color w:val="000000"/>
                <w:sz w:val="20"/>
                <w:szCs w:val="20"/>
              </w:rPr>
              <w:t>site</w:t>
            </w:r>
            <w:r w:rsidRPr="000C7EF2">
              <w:rPr>
                <w:color w:val="000000"/>
              </w:rPr>
              <w:br/>
            </w:r>
          </w:p>
        </w:tc>
      </w:tr>
      <w:tr w:rsidR="00092C91" w14:paraId="280CCF20" w14:textId="77777777" w:rsidTr="008D6D6F">
        <w:tc>
          <w:tcPr>
            <w:tcW w:w="9016" w:type="dxa"/>
            <w:gridSpan w:val="3"/>
          </w:tcPr>
          <w:p w14:paraId="3667E3A4" w14:textId="77777777" w:rsidR="00092C91" w:rsidRDefault="00092C91" w:rsidP="00092C91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Summary</w:t>
            </w:r>
          </w:p>
          <w:p w14:paraId="2F493F44" w14:textId="3B6D9D53" w:rsidR="00092C91" w:rsidRDefault="00DC03DA" w:rsidP="00092C91">
            <w:pPr>
              <w:tabs>
                <w:tab w:val="left" w:pos="3795"/>
              </w:tabs>
              <w:spacing w:before="60" w:after="60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Paperwork and PPM seem to be inline with legislative requirements. Site generally well managed with improvements noted. Waste </w:t>
            </w:r>
            <w:r w:rsidR="00493859">
              <w:rPr>
                <w:rFonts w:ascii="Arial" w:eastAsia="Arial" w:hAnsi="Arial" w:cs="Arial"/>
                <w:b/>
                <w:sz w:val="20"/>
                <w:szCs w:val="20"/>
              </w:rPr>
              <w:t xml:space="preserve">controls lead to 2 minor non-conformance </w:t>
            </w:r>
            <w:r w:rsidR="0021612B">
              <w:rPr>
                <w:rFonts w:ascii="Arial" w:eastAsia="Arial" w:hAnsi="Arial" w:cs="Arial"/>
                <w:b/>
                <w:sz w:val="20"/>
                <w:szCs w:val="20"/>
              </w:rPr>
              <w:t>as waste separation requirements not met. 1 major non-conformance noted due to previously identified inappropriate storage of propane tank</w:t>
            </w:r>
            <w:r w:rsidR="0005555E">
              <w:rPr>
                <w:rFonts w:ascii="Arial" w:eastAsia="Arial" w:hAnsi="Arial" w:cs="Arial"/>
                <w:b/>
                <w:sz w:val="20"/>
                <w:szCs w:val="20"/>
              </w:rPr>
              <w:t>.</w:t>
            </w:r>
          </w:p>
        </w:tc>
      </w:tr>
      <w:tr w:rsidR="00A57DAC" w14:paraId="44CFDC2C" w14:textId="77777777" w:rsidTr="008D6D6F">
        <w:tc>
          <w:tcPr>
            <w:tcW w:w="9016" w:type="dxa"/>
            <w:gridSpan w:val="3"/>
          </w:tcPr>
          <w:p w14:paraId="6163BE66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</w:p>
          <w:p w14:paraId="4A8C44FE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Arial" w:hAnsi="Arial" w:cs="Arial"/>
                <w:sz w:val="20"/>
                <w:szCs w:val="20"/>
                <w:u w:val="single"/>
              </w:rPr>
              <w:t>Air Conditioning</w:t>
            </w:r>
          </w:p>
          <w:p w14:paraId="1BEF76FD" w14:textId="6138D55B" w:rsidR="00736FE1" w:rsidRPr="005B4C36" w:rsidRDefault="00736FE1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 w:rsidRPr="005B4C36">
              <w:rPr>
                <w:rFonts w:ascii="Arial" w:eastAsia="Arial" w:hAnsi="Arial" w:cs="Arial"/>
                <w:sz w:val="20"/>
                <w:szCs w:val="20"/>
              </w:rPr>
              <w:t xml:space="preserve">Service report sampled </w:t>
            </w:r>
            <w:r w:rsidR="005B4C36" w:rsidRPr="005B4C36">
              <w:rPr>
                <w:rFonts w:ascii="Arial" w:eastAsia="Arial" w:hAnsi="Arial" w:cs="Arial"/>
                <w:sz w:val="20"/>
                <w:szCs w:val="20"/>
              </w:rPr>
              <w:t>12/12/2024 for A_Cross</w:t>
            </w:r>
          </w:p>
          <w:p w14:paraId="53EE3574" w14:textId="77777777" w:rsidR="00E04B6F" w:rsidRPr="00E04B6F" w:rsidRDefault="00E04B6F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0917BA12" w14:textId="6453EEEF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Arial" w:hAnsi="Arial" w:cs="Arial"/>
                <w:sz w:val="20"/>
                <w:szCs w:val="20"/>
                <w:u w:val="single"/>
              </w:rPr>
              <w:t>Asbestos</w:t>
            </w:r>
          </w:p>
          <w:p w14:paraId="16C120F0" w14:textId="18C98126" w:rsidR="005D6D3C" w:rsidRPr="0096112D" w:rsidRDefault="005D6D3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 w:rsidRPr="0096112D">
              <w:rPr>
                <w:rFonts w:ascii="Arial" w:eastAsia="Arial" w:hAnsi="Arial" w:cs="Arial"/>
                <w:sz w:val="20"/>
                <w:szCs w:val="20"/>
              </w:rPr>
              <w:t>Auditor witnessed asbestos report for Chapel at Carmarthen</w:t>
            </w:r>
            <w:r w:rsidR="002F0D9A" w:rsidRPr="0096112D">
              <w:rPr>
                <w:rFonts w:ascii="Arial" w:eastAsia="Arial" w:hAnsi="Arial" w:cs="Arial"/>
                <w:sz w:val="20"/>
                <w:szCs w:val="20"/>
              </w:rPr>
              <w:t xml:space="preserve">. Survey undertaken </w:t>
            </w:r>
            <w:r w:rsidR="0096112D" w:rsidRPr="0096112D">
              <w:rPr>
                <w:rFonts w:ascii="Arial" w:eastAsia="Arial" w:hAnsi="Arial" w:cs="Arial"/>
                <w:sz w:val="20"/>
                <w:szCs w:val="20"/>
              </w:rPr>
              <w:t>22</w:t>
            </w:r>
            <w:r w:rsidR="0096112D" w:rsidRPr="0096112D">
              <w:rPr>
                <w:rFonts w:ascii="Arial" w:eastAsia="Arial" w:hAnsi="Arial" w:cs="Arial"/>
                <w:sz w:val="20"/>
                <w:szCs w:val="20"/>
                <w:vertAlign w:val="superscript"/>
              </w:rPr>
              <w:t>nd</w:t>
            </w:r>
            <w:r w:rsidR="0096112D" w:rsidRPr="0096112D">
              <w:rPr>
                <w:rFonts w:ascii="Arial" w:eastAsia="Arial" w:hAnsi="Arial" w:cs="Arial"/>
                <w:sz w:val="20"/>
                <w:szCs w:val="20"/>
              </w:rPr>
              <w:t xml:space="preserve"> December 2022. No Asbestos identified.</w:t>
            </w:r>
          </w:p>
          <w:p w14:paraId="33FA8065" w14:textId="3246AC3F" w:rsidR="00DB5AFA" w:rsidRPr="0096112D" w:rsidRDefault="00DB5AFA" w:rsidP="00DB5AFA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 w:rsidRPr="0096112D">
              <w:rPr>
                <w:rFonts w:ascii="Arial" w:eastAsia="Arial" w:hAnsi="Arial" w:cs="Arial"/>
                <w:sz w:val="20"/>
                <w:szCs w:val="20"/>
              </w:rPr>
              <w:t xml:space="preserve">Auditor witnessed asbestos report for 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Archbishop Noakes </w:t>
            </w:r>
            <w:r w:rsidRPr="0096112D">
              <w:rPr>
                <w:rFonts w:ascii="Arial" w:eastAsia="Arial" w:hAnsi="Arial" w:cs="Arial"/>
                <w:sz w:val="20"/>
                <w:szCs w:val="20"/>
              </w:rPr>
              <w:t xml:space="preserve">at Carmarthen. Survey undertaken </w:t>
            </w:r>
            <w:r w:rsidR="00BC0434">
              <w:rPr>
                <w:rFonts w:ascii="Arial" w:eastAsia="Arial" w:hAnsi="Arial" w:cs="Arial"/>
                <w:sz w:val="20"/>
                <w:szCs w:val="20"/>
              </w:rPr>
              <w:t>5th</w:t>
            </w:r>
            <w:r w:rsidRPr="0096112D"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00BC0434">
              <w:rPr>
                <w:rFonts w:ascii="Arial" w:eastAsia="Arial" w:hAnsi="Arial" w:cs="Arial"/>
                <w:sz w:val="20"/>
                <w:szCs w:val="20"/>
              </w:rPr>
              <w:t>August</w:t>
            </w:r>
            <w:r w:rsidRPr="0096112D">
              <w:rPr>
                <w:rFonts w:ascii="Arial" w:eastAsia="Arial" w:hAnsi="Arial" w:cs="Arial"/>
                <w:sz w:val="20"/>
                <w:szCs w:val="20"/>
              </w:rPr>
              <w:t xml:space="preserve"> 202</w:t>
            </w:r>
            <w:r w:rsidR="00FF6E81">
              <w:rPr>
                <w:rFonts w:ascii="Arial" w:eastAsia="Arial" w:hAnsi="Arial" w:cs="Arial"/>
                <w:sz w:val="20"/>
                <w:szCs w:val="20"/>
              </w:rPr>
              <w:t>5</w:t>
            </w:r>
            <w:r w:rsidRPr="0096112D">
              <w:rPr>
                <w:rFonts w:ascii="Arial" w:eastAsia="Arial" w:hAnsi="Arial" w:cs="Arial"/>
                <w:sz w:val="20"/>
                <w:szCs w:val="20"/>
              </w:rPr>
              <w:t>. No Asbestos identified.</w:t>
            </w:r>
          </w:p>
          <w:p w14:paraId="399A2C07" w14:textId="77777777" w:rsidR="009C4D76" w:rsidRDefault="009C4D7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6A3AD63C" w14:textId="50562FFF" w:rsidR="000C7EF2" w:rsidRPr="00314641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>
              <w:rPr>
                <w:rFonts w:ascii="Arial" w:eastAsia="Arial" w:hAnsi="Arial" w:cs="Arial"/>
                <w:sz w:val="20"/>
                <w:szCs w:val="20"/>
                <w:u w:val="single"/>
              </w:rPr>
              <w:t xml:space="preserve">Waste Management </w:t>
            </w:r>
          </w:p>
          <w:p w14:paraId="4E1BF327" w14:textId="1527F396" w:rsidR="00506912" w:rsidRDefault="00506912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Hazardous Waste Consignment Note</w:t>
            </w:r>
          </w:p>
          <w:p w14:paraId="17693FE6" w14:textId="40EAFB34" w:rsidR="00506912" w:rsidRDefault="005F09B8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Ecobat Resources UK Ltd</w:t>
            </w:r>
          </w:p>
          <w:p w14:paraId="3BA614E8" w14:textId="3815B1D5" w:rsidR="005F09B8" w:rsidRDefault="005F09B8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Mixed Batteries </w:t>
            </w:r>
            <w:r w:rsidR="00306D1F">
              <w:rPr>
                <w:rFonts w:ascii="Arial" w:eastAsia="Arial" w:hAnsi="Arial" w:cs="Arial"/>
                <w:sz w:val="20"/>
                <w:szCs w:val="20"/>
              </w:rPr>
              <w:t>–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 </w:t>
            </w:r>
            <w:r w:rsidR="00306D1F">
              <w:rPr>
                <w:rFonts w:ascii="Arial" w:eastAsia="Arial" w:hAnsi="Arial" w:cs="Arial"/>
                <w:sz w:val="20"/>
                <w:szCs w:val="20"/>
              </w:rPr>
              <w:t>200133</w:t>
            </w:r>
          </w:p>
          <w:p w14:paraId="7F9387E1" w14:textId="37E20574" w:rsidR="00306D1F" w:rsidRDefault="00306D1F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20/06/2025</w:t>
            </w:r>
          </w:p>
          <w:p w14:paraId="694ADF8C" w14:textId="1B089128" w:rsidR="00306D1F" w:rsidRDefault="00306D1F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All Parts Complete</w:t>
            </w:r>
          </w:p>
          <w:p w14:paraId="73149396" w14:textId="77777777" w:rsidR="00AB42D0" w:rsidRDefault="00AB42D0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61526B55" w14:textId="0D0BFBB4" w:rsidR="00707722" w:rsidRDefault="00707722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Waste transfer note</w:t>
            </w:r>
          </w:p>
          <w:p w14:paraId="3915B6F7" w14:textId="22310364" w:rsidR="00707722" w:rsidRDefault="00707722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lastRenderedPageBreak/>
              <w:t>LAS – CBDU5499</w:t>
            </w:r>
          </w:p>
          <w:p w14:paraId="59366CD8" w14:textId="1F696F5E" w:rsidR="00707722" w:rsidRDefault="007D547D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Small WEEE non hazardous</w:t>
            </w:r>
          </w:p>
          <w:p w14:paraId="42B85209" w14:textId="6C78971E" w:rsidR="007D547D" w:rsidRDefault="007D547D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17/10/2024</w:t>
            </w:r>
          </w:p>
          <w:p w14:paraId="5FF19CEC" w14:textId="63162885" w:rsidR="007D547D" w:rsidRDefault="007D547D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All parts complete</w:t>
            </w:r>
          </w:p>
          <w:p w14:paraId="034DA244" w14:textId="77777777" w:rsidR="004B5A0C" w:rsidRDefault="004B5A0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20D5E4DA" w14:textId="288F12E3" w:rsidR="004B5A0C" w:rsidRDefault="004B5A0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Waste transfer note</w:t>
            </w:r>
          </w:p>
          <w:p w14:paraId="5425C75D" w14:textId="00D0934F" w:rsidR="004B5A0C" w:rsidRDefault="00B131CD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LAS – CBDU5499</w:t>
            </w:r>
          </w:p>
          <w:p w14:paraId="61A7E0D8" w14:textId="740D1126" w:rsidR="00B131CD" w:rsidRDefault="00B131CD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Confidential Waste – 200101</w:t>
            </w:r>
          </w:p>
          <w:p w14:paraId="4BB36C8B" w14:textId="3A7A4E19" w:rsidR="00B131CD" w:rsidRDefault="00B131CD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09/10/2024</w:t>
            </w:r>
          </w:p>
          <w:p w14:paraId="4BAFE493" w14:textId="5172F902" w:rsidR="00B131CD" w:rsidRDefault="00B131CD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All Parts Complete</w:t>
            </w:r>
          </w:p>
          <w:p w14:paraId="2F18C199" w14:textId="77777777" w:rsidR="009C4D76" w:rsidRDefault="009C4D76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099C372F" w14:textId="34DD1AE8" w:rsidR="00D572BB" w:rsidRPr="00D572BB" w:rsidRDefault="00D572BB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 w:rsidRPr="00D572BB">
              <w:rPr>
                <w:rFonts w:ascii="Arial" w:eastAsia="Arial" w:hAnsi="Arial" w:cs="Arial"/>
                <w:sz w:val="20"/>
                <w:szCs w:val="20"/>
                <w:u w:val="single"/>
              </w:rPr>
              <w:t>Boilers</w:t>
            </w:r>
          </w:p>
          <w:p w14:paraId="37F8CB0A" w14:textId="3079DE5F" w:rsidR="00104430" w:rsidRDefault="00104430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Boiler servicing sampled:</w:t>
            </w:r>
          </w:p>
          <w:p w14:paraId="20A5BE95" w14:textId="3CEA0C8A" w:rsidR="00104430" w:rsidRDefault="00AA564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Carmarthen Campus</w:t>
            </w:r>
          </w:p>
          <w:p w14:paraId="23EA7530" w14:textId="3D3B179F" w:rsidR="00AA5647" w:rsidRDefault="00AA564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Plant Room</w:t>
            </w:r>
          </w:p>
          <w:p w14:paraId="42A4EEBA" w14:textId="06F68E64" w:rsidR="00AA5647" w:rsidRDefault="00AA564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18/02/2025</w:t>
            </w:r>
          </w:p>
          <w:p w14:paraId="02322F68" w14:textId="77777777" w:rsidR="00AA5647" w:rsidRDefault="00AA5647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04FF8117" w14:textId="424D855F" w:rsidR="00D85E4C" w:rsidRDefault="00D85E4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Carmarthen Campus Library</w:t>
            </w:r>
          </w:p>
          <w:p w14:paraId="7AD4AEB2" w14:textId="33025B10" w:rsidR="00D85E4C" w:rsidRDefault="00D85E4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Plant room</w:t>
            </w:r>
          </w:p>
          <w:p w14:paraId="388D826F" w14:textId="1550D6AA" w:rsidR="00D85E4C" w:rsidRDefault="00837520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19/05/2025</w:t>
            </w:r>
          </w:p>
          <w:p w14:paraId="3C136A84" w14:textId="77777777" w:rsidR="00417D98" w:rsidRDefault="00417D98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  <w:p w14:paraId="2562507E" w14:textId="77777777" w:rsidR="00A57DAC" w:rsidRDefault="00D62F39" w:rsidP="00CB01CE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  <w:r w:rsidRPr="00D62F39">
              <w:rPr>
                <w:rFonts w:ascii="Arial" w:eastAsia="Arial" w:hAnsi="Arial" w:cs="Arial"/>
                <w:sz w:val="20"/>
                <w:szCs w:val="20"/>
                <w:u w:val="single"/>
              </w:rPr>
              <w:t>Onsite Controls - Walk round</w:t>
            </w:r>
          </w:p>
          <w:p w14:paraId="56CFD150" w14:textId="2A8E326D" w:rsidR="009C57D7" w:rsidRDefault="008934FC" w:rsidP="00CB01CE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 w:rsidRPr="008934FC">
              <w:rPr>
                <w:rFonts w:ascii="Arial" w:eastAsia="Arial" w:hAnsi="Arial" w:cs="Arial"/>
                <w:sz w:val="20"/>
                <w:szCs w:val="20"/>
              </w:rPr>
              <w:t>Waste seen to be well segregated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 around site.</w:t>
            </w:r>
          </w:p>
          <w:p w14:paraId="7C0771F1" w14:textId="5E7B8B90" w:rsidR="008934FC" w:rsidRDefault="008934FC" w:rsidP="00CB01CE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Spill kits present</w:t>
            </w:r>
            <w:r w:rsidR="00330FAA">
              <w:rPr>
                <w:rFonts w:ascii="Arial" w:eastAsia="Arial" w:hAnsi="Arial" w:cs="Arial"/>
                <w:sz w:val="20"/>
                <w:szCs w:val="20"/>
              </w:rPr>
              <w:t xml:space="preserve"> at risk areas. Active spill noted during walkaround (cooking oil in cafeteria, spill kit being used.)</w:t>
            </w:r>
          </w:p>
          <w:p w14:paraId="30DA710D" w14:textId="1F010175" w:rsidR="00330FAA" w:rsidRPr="00DC03DA" w:rsidRDefault="00432241" w:rsidP="00CB01CE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DC03DA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Minor: Significant waste contamination noted in skips – WEEE, POPS, recycling and wood</w:t>
            </w:r>
          </w:p>
          <w:p w14:paraId="2DFDA23A" w14:textId="40844ECF" w:rsidR="004956F6" w:rsidRPr="00DC03DA" w:rsidRDefault="004956F6" w:rsidP="00CB01CE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DC03DA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Minor: WEEE Container seen to be too full, stored in such a way that could lead to fgas containing equipment becoming damaged (refrigerator)</w:t>
            </w:r>
            <w:r w:rsidR="00083B2C" w:rsidRPr="00DC03DA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.</w:t>
            </w:r>
          </w:p>
          <w:p w14:paraId="05222BB7" w14:textId="684C39AE" w:rsidR="00083B2C" w:rsidRPr="00DC03DA" w:rsidRDefault="00083B2C" w:rsidP="00CB01CE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DC03DA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 xml:space="preserve">Major: upgraded from previous identified issue, propane tank seen to be stored in inadequate </w:t>
            </w:r>
            <w:r w:rsidR="00DC03DA" w:rsidRPr="00DC03DA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container</w:t>
            </w:r>
            <w:r w:rsidRPr="00DC03DA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, inside of trade workshop.</w:t>
            </w:r>
          </w:p>
          <w:p w14:paraId="3D83D574" w14:textId="0AC7CA24" w:rsidR="00042949" w:rsidRPr="00DC03DA" w:rsidRDefault="00DC03DA" w:rsidP="00CB01CE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DC03DA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Observation</w:t>
            </w:r>
            <w:r w:rsidR="00042949" w:rsidRPr="00DC03DA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: Waste paint containers stored loose outside of trade workshop.</w:t>
            </w:r>
          </w:p>
          <w:p w14:paraId="2282646D" w14:textId="77777777" w:rsidR="00DC03DA" w:rsidRDefault="00DC03DA" w:rsidP="00DC03DA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DC03DA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lastRenderedPageBreak/>
              <w:t>Observation: Fluorescent tubes stored inappropriately in storage area (open ended container leading to possible damage).</w:t>
            </w:r>
          </w:p>
          <w:p w14:paraId="3DFA4257" w14:textId="20DBF0C9" w:rsidR="00DC03DA" w:rsidRPr="00D62F39" w:rsidRDefault="00DC03DA" w:rsidP="00DC03DA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  <w:u w:val="single"/>
              </w:rPr>
            </w:pPr>
          </w:p>
        </w:tc>
      </w:tr>
      <w:tr w:rsidR="00A57DAC" w14:paraId="72E78D3D" w14:textId="77777777" w:rsidTr="008D6D6F">
        <w:tc>
          <w:tcPr>
            <w:tcW w:w="9016" w:type="dxa"/>
            <w:gridSpan w:val="3"/>
            <w:shd w:val="clear" w:color="auto" w:fill="D9D9D9"/>
          </w:tcPr>
          <w:p w14:paraId="753E5248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lastRenderedPageBreak/>
              <w:t>Observations raised</w:t>
            </w:r>
          </w:p>
        </w:tc>
      </w:tr>
      <w:tr w:rsidR="00A57DAC" w14:paraId="5F201E01" w14:textId="77777777" w:rsidTr="008D6D6F">
        <w:tc>
          <w:tcPr>
            <w:tcW w:w="834" w:type="dxa"/>
          </w:tcPr>
          <w:p w14:paraId="38224B61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>No.</w:t>
            </w:r>
          </w:p>
        </w:tc>
        <w:tc>
          <w:tcPr>
            <w:tcW w:w="8182" w:type="dxa"/>
            <w:gridSpan w:val="2"/>
          </w:tcPr>
          <w:p w14:paraId="16B2A993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Description </w:t>
            </w:r>
          </w:p>
        </w:tc>
      </w:tr>
      <w:tr w:rsidR="00A57DAC" w14:paraId="4AB4CDED" w14:textId="77777777" w:rsidTr="008D6D6F">
        <w:tc>
          <w:tcPr>
            <w:tcW w:w="834" w:type="dxa"/>
          </w:tcPr>
          <w:p w14:paraId="6E2BEFA4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1.</w:t>
            </w:r>
          </w:p>
        </w:tc>
        <w:tc>
          <w:tcPr>
            <w:tcW w:w="8182" w:type="dxa"/>
            <w:gridSpan w:val="2"/>
          </w:tcPr>
          <w:p w14:paraId="26955A45" w14:textId="30F93A2C" w:rsidR="00A57DAC" w:rsidRPr="000E3A52" w:rsidRDefault="00DC03DA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DC03DA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Observation: Waste paint containers stored loose outside of trade workshop.</w:t>
            </w:r>
          </w:p>
        </w:tc>
      </w:tr>
      <w:tr w:rsidR="00A57DAC" w14:paraId="66BB315B" w14:textId="77777777" w:rsidTr="008D6D6F">
        <w:tc>
          <w:tcPr>
            <w:tcW w:w="834" w:type="dxa"/>
          </w:tcPr>
          <w:p w14:paraId="154CD42B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2. </w:t>
            </w:r>
          </w:p>
        </w:tc>
        <w:tc>
          <w:tcPr>
            <w:tcW w:w="8182" w:type="dxa"/>
            <w:gridSpan w:val="2"/>
          </w:tcPr>
          <w:p w14:paraId="3F742BA5" w14:textId="6C65A1BC" w:rsidR="00A57DAC" w:rsidRPr="000E3A52" w:rsidRDefault="00DC03DA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DC03DA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Observation: Fluorescent tubes stored inappropriately in storage area (open ended container leading to possible damage).</w:t>
            </w:r>
          </w:p>
        </w:tc>
      </w:tr>
      <w:tr w:rsidR="000E3A52" w14:paraId="1892A040" w14:textId="77777777" w:rsidTr="008D6D6F">
        <w:tc>
          <w:tcPr>
            <w:tcW w:w="834" w:type="dxa"/>
          </w:tcPr>
          <w:p w14:paraId="20E54978" w14:textId="50A7662A" w:rsidR="000E3A52" w:rsidRDefault="000E3A52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3.</w:t>
            </w:r>
          </w:p>
        </w:tc>
        <w:tc>
          <w:tcPr>
            <w:tcW w:w="8182" w:type="dxa"/>
            <w:gridSpan w:val="2"/>
          </w:tcPr>
          <w:p w14:paraId="17404B3A" w14:textId="2909B415" w:rsidR="000E3A52" w:rsidRPr="00AF4FF1" w:rsidRDefault="000E3A52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0E3A52" w14:paraId="574E2F64" w14:textId="77777777" w:rsidTr="008D6D6F">
        <w:tc>
          <w:tcPr>
            <w:tcW w:w="834" w:type="dxa"/>
          </w:tcPr>
          <w:p w14:paraId="497DB2A5" w14:textId="4BAA9E7A" w:rsidR="000E3A52" w:rsidRDefault="000E3A52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4.</w:t>
            </w:r>
          </w:p>
        </w:tc>
        <w:tc>
          <w:tcPr>
            <w:tcW w:w="8182" w:type="dxa"/>
            <w:gridSpan w:val="2"/>
          </w:tcPr>
          <w:p w14:paraId="763B2D85" w14:textId="60ABD7C4" w:rsidR="000E3A52" w:rsidRDefault="000E3A52" w:rsidP="000E3A52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  <w:tr w:rsidR="00A57DAC" w14:paraId="4F4B37FB" w14:textId="77777777" w:rsidTr="008D6D6F">
        <w:tc>
          <w:tcPr>
            <w:tcW w:w="9016" w:type="dxa"/>
            <w:gridSpan w:val="3"/>
            <w:shd w:val="clear" w:color="auto" w:fill="D9D9D9"/>
          </w:tcPr>
          <w:p w14:paraId="366156C9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Non- conformance raised </w:t>
            </w:r>
          </w:p>
        </w:tc>
      </w:tr>
      <w:tr w:rsidR="00A57DAC" w14:paraId="6CBB3AD7" w14:textId="77777777" w:rsidTr="008D6D6F">
        <w:tc>
          <w:tcPr>
            <w:tcW w:w="834" w:type="dxa"/>
          </w:tcPr>
          <w:p w14:paraId="13AF85A8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No. </w:t>
            </w:r>
          </w:p>
        </w:tc>
        <w:tc>
          <w:tcPr>
            <w:tcW w:w="1146" w:type="dxa"/>
          </w:tcPr>
          <w:p w14:paraId="4FA73FF8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Minor/ Major  </w:t>
            </w:r>
          </w:p>
        </w:tc>
        <w:tc>
          <w:tcPr>
            <w:tcW w:w="7036" w:type="dxa"/>
          </w:tcPr>
          <w:p w14:paraId="5E4DE0F0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Description </w:t>
            </w:r>
          </w:p>
        </w:tc>
      </w:tr>
      <w:tr w:rsidR="00A57DAC" w14:paraId="54D5C5A4" w14:textId="77777777" w:rsidTr="008D6D6F">
        <w:tc>
          <w:tcPr>
            <w:tcW w:w="834" w:type="dxa"/>
          </w:tcPr>
          <w:p w14:paraId="65CD3A45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1.</w:t>
            </w:r>
          </w:p>
        </w:tc>
        <w:tc>
          <w:tcPr>
            <w:tcW w:w="1146" w:type="dxa"/>
          </w:tcPr>
          <w:p w14:paraId="0D416620" w14:textId="47124956" w:rsidR="00A57DAC" w:rsidRDefault="00DC03DA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Minor</w:t>
            </w:r>
          </w:p>
        </w:tc>
        <w:tc>
          <w:tcPr>
            <w:tcW w:w="7036" w:type="dxa"/>
          </w:tcPr>
          <w:p w14:paraId="741D128D" w14:textId="644EC327" w:rsidR="00DC03DA" w:rsidRPr="00DC03DA" w:rsidRDefault="00DC03DA" w:rsidP="00DC03DA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DC03DA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Significant waste contamination noted in skips – WEEE, POPS, recycling and wood</w:t>
            </w:r>
          </w:p>
          <w:p w14:paraId="20F7932C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A57DAC" w14:paraId="182FD980" w14:textId="77777777" w:rsidTr="008D6D6F">
        <w:tc>
          <w:tcPr>
            <w:tcW w:w="834" w:type="dxa"/>
          </w:tcPr>
          <w:p w14:paraId="280C096F" w14:textId="77777777" w:rsidR="00A57DAC" w:rsidRDefault="00A57DAC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2.</w:t>
            </w:r>
          </w:p>
        </w:tc>
        <w:tc>
          <w:tcPr>
            <w:tcW w:w="1146" w:type="dxa"/>
          </w:tcPr>
          <w:p w14:paraId="70D2AD88" w14:textId="1C896A9E" w:rsidR="00A57DAC" w:rsidRDefault="00DC03DA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Minor</w:t>
            </w:r>
          </w:p>
        </w:tc>
        <w:tc>
          <w:tcPr>
            <w:tcW w:w="7036" w:type="dxa"/>
          </w:tcPr>
          <w:p w14:paraId="1D01A341" w14:textId="268E3C77" w:rsidR="00DC03DA" w:rsidRPr="00DC03DA" w:rsidRDefault="00DC03DA" w:rsidP="00DC03DA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DC03DA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WEEE Container seen to be too full, stored in such a way that could lead to fgas containing equipment becoming damaged (refrigerator).</w:t>
            </w:r>
          </w:p>
          <w:p w14:paraId="5D581BD0" w14:textId="77777777" w:rsidR="00A57DAC" w:rsidRDefault="00A57DAC" w:rsidP="008D6D6F">
            <w:pPr>
              <w:tabs>
                <w:tab w:val="left" w:pos="3795"/>
              </w:tabs>
              <w:spacing w:before="60" w:after="60" w:line="259" w:lineRule="auto"/>
              <w:rPr>
                <w:rFonts w:ascii="Arial" w:eastAsia="Arial" w:hAnsi="Arial" w:cs="Arial"/>
                <w:sz w:val="20"/>
                <w:szCs w:val="20"/>
              </w:rPr>
            </w:pPr>
          </w:p>
        </w:tc>
      </w:tr>
      <w:tr w:rsidR="00DC03DA" w14:paraId="4FCB53CF" w14:textId="77777777" w:rsidTr="008D6D6F">
        <w:tc>
          <w:tcPr>
            <w:tcW w:w="834" w:type="dxa"/>
          </w:tcPr>
          <w:p w14:paraId="6CA5A70E" w14:textId="77777777" w:rsidR="00DC03DA" w:rsidRDefault="00DC03DA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</w:p>
        </w:tc>
        <w:tc>
          <w:tcPr>
            <w:tcW w:w="1146" w:type="dxa"/>
          </w:tcPr>
          <w:p w14:paraId="2A06A2A6" w14:textId="6BE8286E" w:rsidR="00DC03DA" w:rsidRDefault="00DC03DA" w:rsidP="008D6D6F">
            <w:pPr>
              <w:tabs>
                <w:tab w:val="left" w:pos="3795"/>
              </w:tabs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Major</w:t>
            </w:r>
          </w:p>
        </w:tc>
        <w:tc>
          <w:tcPr>
            <w:tcW w:w="7036" w:type="dxa"/>
          </w:tcPr>
          <w:p w14:paraId="2D9338D7" w14:textId="74459DDE" w:rsidR="00DC03DA" w:rsidRPr="00DC03DA" w:rsidRDefault="00DC03DA" w:rsidP="00DC03DA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U</w:t>
            </w:r>
            <w:r w:rsidRPr="00DC03DA"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  <w:t>pgraded from previous identified issue, propane tank seen to be stored in inadequate container, inside of trade workshop.</w:t>
            </w:r>
          </w:p>
          <w:p w14:paraId="5B9A76C5" w14:textId="77777777" w:rsidR="00DC03DA" w:rsidRPr="00DC03DA" w:rsidRDefault="00DC03DA" w:rsidP="00DC03DA">
            <w:pPr>
              <w:tabs>
                <w:tab w:val="left" w:pos="3795"/>
              </w:tabs>
              <w:rPr>
                <w:rFonts w:ascii="Arial" w:eastAsia="Arial" w:hAnsi="Arial" w:cs="Arial"/>
                <w:b/>
                <w:bCs/>
                <w:i/>
                <w:iCs/>
                <w:sz w:val="20"/>
                <w:szCs w:val="20"/>
              </w:rPr>
            </w:pPr>
          </w:p>
        </w:tc>
      </w:tr>
    </w:tbl>
    <w:p w14:paraId="7EB7BC4B" w14:textId="77777777" w:rsidR="00A57DAC" w:rsidRDefault="00A57DAC" w:rsidP="00A57DAC">
      <w:pPr>
        <w:spacing w:after="0" w:line="240" w:lineRule="auto"/>
        <w:rPr>
          <w:rFonts w:ascii="Arial" w:eastAsia="Arial" w:hAnsi="Arial" w:cs="Arial"/>
          <w:b/>
          <w:sz w:val="20"/>
          <w:szCs w:val="20"/>
        </w:rPr>
      </w:pPr>
    </w:p>
    <w:tbl>
      <w:tblPr>
        <w:tblW w:w="8926" w:type="dxa"/>
        <w:jc w:val="center"/>
        <w:tblLayout w:type="fixed"/>
        <w:tblLook w:val="0000" w:firstRow="0" w:lastRow="0" w:firstColumn="0" w:lastColumn="0" w:noHBand="0" w:noVBand="0"/>
      </w:tblPr>
      <w:tblGrid>
        <w:gridCol w:w="1702"/>
        <w:gridCol w:w="7224"/>
      </w:tblGrid>
      <w:tr w:rsidR="00A57DAC" w14:paraId="72372779" w14:textId="77777777" w:rsidTr="008D6D6F">
        <w:trPr>
          <w:trHeight w:val="84"/>
          <w:jc w:val="center"/>
        </w:trPr>
        <w:tc>
          <w:tcPr>
            <w:tcW w:w="892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9BF7D4F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color w:val="FFFFFF"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Terms </w:t>
            </w:r>
          </w:p>
        </w:tc>
      </w:tr>
      <w:tr w:rsidR="00A57DAC" w14:paraId="0764D104" w14:textId="77777777" w:rsidTr="008D6D6F">
        <w:trPr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48F23CC0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Term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116BE4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b/>
                <w:sz w:val="20"/>
                <w:szCs w:val="20"/>
              </w:rPr>
            </w:pPr>
            <w:r>
              <w:rPr>
                <w:rFonts w:ascii="Arial" w:eastAsia="Arial" w:hAnsi="Arial" w:cs="Arial"/>
                <w:b/>
                <w:sz w:val="20"/>
                <w:szCs w:val="20"/>
              </w:rPr>
              <w:t xml:space="preserve">Description </w:t>
            </w:r>
          </w:p>
        </w:tc>
      </w:tr>
      <w:tr w:rsidR="00A57DAC" w14:paraId="21BA7F6D" w14:textId="77777777" w:rsidTr="008D6D6F">
        <w:trPr>
          <w:trHeight w:val="497"/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B328FF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Observation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388E5D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Identifies an issue that requires attention to improve the operation of the EMS</w:t>
            </w:r>
          </w:p>
          <w:p w14:paraId="41BA4374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and that if left un-addressed is likely to lead to a non-conformance during future audits, an example of good environmental practise that deserves recognition or a flag for re-visit at the next audit.</w:t>
            </w:r>
          </w:p>
        </w:tc>
      </w:tr>
      <w:tr w:rsidR="00A57DAC" w14:paraId="4DB96D94" w14:textId="77777777" w:rsidTr="008D6D6F">
        <w:trPr>
          <w:trHeight w:val="497"/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B73A9D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Minor Non- conformance 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504D7C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Areas where the EMS is deviating from the Green Dragon Standard requirements in a minor or technical way.</w:t>
            </w:r>
          </w:p>
        </w:tc>
      </w:tr>
      <w:tr w:rsidR="00A57DAC" w14:paraId="72B66A71" w14:textId="77777777" w:rsidTr="008D6D6F">
        <w:trPr>
          <w:trHeight w:val="497"/>
          <w:jc w:val="center"/>
        </w:trPr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ADB74E" w14:textId="77777777" w:rsidR="00A57DAC" w:rsidRDefault="00A57DAC" w:rsidP="008D6D6F">
            <w:pPr>
              <w:spacing w:before="60" w:after="60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Major Non- conformance </w:t>
            </w:r>
          </w:p>
        </w:tc>
        <w:tc>
          <w:tcPr>
            <w:tcW w:w="72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5E24CB" w14:textId="77777777" w:rsidR="00A57DAC" w:rsidRDefault="00A57DAC" w:rsidP="008D6D6F">
            <w:pPr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 xml:space="preserve">Serious deviation from the Green Dragon Standard requirements, e.g. legal non-compliance. </w:t>
            </w:r>
          </w:p>
        </w:tc>
      </w:tr>
    </w:tbl>
    <w:p w14:paraId="0C0A2787" w14:textId="77777777" w:rsidR="00166D53" w:rsidRDefault="00166D53"/>
    <w:sectPr w:rsidR="00166D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Noto Sans Symbols">
    <w:altName w:val="Calibri"/>
    <w:charset w:val="0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780322A"/>
    <w:multiLevelType w:val="multilevel"/>
    <w:tmpl w:val="43964566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" w15:restartNumberingAfterBreak="0">
    <w:nsid w:val="529B5C11"/>
    <w:multiLevelType w:val="hybridMultilevel"/>
    <w:tmpl w:val="561265EC"/>
    <w:lvl w:ilvl="0" w:tplc="EA348A76">
      <w:numFmt w:val="bullet"/>
      <w:lvlText w:val=""/>
      <w:lvlJc w:val="left"/>
      <w:pPr>
        <w:ind w:left="720" w:hanging="360"/>
      </w:pPr>
      <w:rPr>
        <w:rFonts w:ascii="Symbol" w:eastAsia="Arial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C128D8"/>
    <w:multiLevelType w:val="hybridMultilevel"/>
    <w:tmpl w:val="067291B2"/>
    <w:lvl w:ilvl="0" w:tplc="7DB4DF38">
      <w:numFmt w:val="bullet"/>
      <w:lvlText w:val=""/>
      <w:lvlJc w:val="left"/>
      <w:pPr>
        <w:ind w:left="720" w:hanging="360"/>
      </w:pPr>
      <w:rPr>
        <w:rFonts w:ascii="Symbol" w:eastAsia="Arial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5992737">
    <w:abstractNumId w:val="0"/>
  </w:num>
  <w:num w:numId="2" w16cid:durableId="1241015900">
    <w:abstractNumId w:val="2"/>
  </w:num>
  <w:num w:numId="3" w16cid:durableId="7897833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7DAC"/>
    <w:rsid w:val="0000156D"/>
    <w:rsid w:val="00012256"/>
    <w:rsid w:val="00041AE5"/>
    <w:rsid w:val="00042949"/>
    <w:rsid w:val="0005555E"/>
    <w:rsid w:val="00081181"/>
    <w:rsid w:val="00083B2C"/>
    <w:rsid w:val="00092C91"/>
    <w:rsid w:val="000C7EF2"/>
    <w:rsid w:val="000E3A52"/>
    <w:rsid w:val="000F37A8"/>
    <w:rsid w:val="0010067D"/>
    <w:rsid w:val="00104430"/>
    <w:rsid w:val="0013032B"/>
    <w:rsid w:val="001365DF"/>
    <w:rsid w:val="00166D53"/>
    <w:rsid w:val="001E0215"/>
    <w:rsid w:val="001E6E6D"/>
    <w:rsid w:val="0021612B"/>
    <w:rsid w:val="002344ED"/>
    <w:rsid w:val="0024690E"/>
    <w:rsid w:val="002C13DF"/>
    <w:rsid w:val="002F0D9A"/>
    <w:rsid w:val="002F41FF"/>
    <w:rsid w:val="00305AD6"/>
    <w:rsid w:val="00306D1F"/>
    <w:rsid w:val="00314641"/>
    <w:rsid w:val="00330FAA"/>
    <w:rsid w:val="00334A00"/>
    <w:rsid w:val="00346195"/>
    <w:rsid w:val="003A1C17"/>
    <w:rsid w:val="003C179F"/>
    <w:rsid w:val="003C2217"/>
    <w:rsid w:val="003C7853"/>
    <w:rsid w:val="003F2D55"/>
    <w:rsid w:val="00402B01"/>
    <w:rsid w:val="00417D98"/>
    <w:rsid w:val="00432241"/>
    <w:rsid w:val="004328FB"/>
    <w:rsid w:val="004512D1"/>
    <w:rsid w:val="00476827"/>
    <w:rsid w:val="00493859"/>
    <w:rsid w:val="004956F6"/>
    <w:rsid w:val="004A023C"/>
    <w:rsid w:val="004B1E96"/>
    <w:rsid w:val="004B2A7E"/>
    <w:rsid w:val="004B3523"/>
    <w:rsid w:val="004B5A0C"/>
    <w:rsid w:val="00506912"/>
    <w:rsid w:val="00522468"/>
    <w:rsid w:val="00547377"/>
    <w:rsid w:val="00566ADF"/>
    <w:rsid w:val="005B47E0"/>
    <w:rsid w:val="005B4C36"/>
    <w:rsid w:val="005C0E8E"/>
    <w:rsid w:val="005D27A4"/>
    <w:rsid w:val="005D6D3C"/>
    <w:rsid w:val="005F09B8"/>
    <w:rsid w:val="00610D1E"/>
    <w:rsid w:val="0062391C"/>
    <w:rsid w:val="00652891"/>
    <w:rsid w:val="00690884"/>
    <w:rsid w:val="006B6C59"/>
    <w:rsid w:val="006D2544"/>
    <w:rsid w:val="00707722"/>
    <w:rsid w:val="00736FE1"/>
    <w:rsid w:val="00743836"/>
    <w:rsid w:val="00755090"/>
    <w:rsid w:val="00782255"/>
    <w:rsid w:val="007D547D"/>
    <w:rsid w:val="007E71A7"/>
    <w:rsid w:val="00816768"/>
    <w:rsid w:val="00837520"/>
    <w:rsid w:val="00850DF8"/>
    <w:rsid w:val="00872B30"/>
    <w:rsid w:val="008934FC"/>
    <w:rsid w:val="008F7528"/>
    <w:rsid w:val="0090165B"/>
    <w:rsid w:val="00935FDE"/>
    <w:rsid w:val="009436EB"/>
    <w:rsid w:val="00947681"/>
    <w:rsid w:val="00947E42"/>
    <w:rsid w:val="0096112D"/>
    <w:rsid w:val="009C4D76"/>
    <w:rsid w:val="009C57D7"/>
    <w:rsid w:val="009D5E1D"/>
    <w:rsid w:val="009F14F9"/>
    <w:rsid w:val="00A31D64"/>
    <w:rsid w:val="00A32E88"/>
    <w:rsid w:val="00A57DAC"/>
    <w:rsid w:val="00A619E2"/>
    <w:rsid w:val="00A70D95"/>
    <w:rsid w:val="00A71BDA"/>
    <w:rsid w:val="00A7664F"/>
    <w:rsid w:val="00A97854"/>
    <w:rsid w:val="00AA2EEB"/>
    <w:rsid w:val="00AA5647"/>
    <w:rsid w:val="00AB42D0"/>
    <w:rsid w:val="00AC6DC7"/>
    <w:rsid w:val="00AF4FF1"/>
    <w:rsid w:val="00B0205A"/>
    <w:rsid w:val="00B131CD"/>
    <w:rsid w:val="00B36DE4"/>
    <w:rsid w:val="00B3745C"/>
    <w:rsid w:val="00B8343E"/>
    <w:rsid w:val="00B95164"/>
    <w:rsid w:val="00BB0CA2"/>
    <w:rsid w:val="00BC0434"/>
    <w:rsid w:val="00BF340D"/>
    <w:rsid w:val="00C12877"/>
    <w:rsid w:val="00C217AE"/>
    <w:rsid w:val="00C35D15"/>
    <w:rsid w:val="00C46031"/>
    <w:rsid w:val="00C7106A"/>
    <w:rsid w:val="00C73316"/>
    <w:rsid w:val="00CA3365"/>
    <w:rsid w:val="00CB01CE"/>
    <w:rsid w:val="00CC1694"/>
    <w:rsid w:val="00D03CD9"/>
    <w:rsid w:val="00D572BB"/>
    <w:rsid w:val="00D62F39"/>
    <w:rsid w:val="00D76552"/>
    <w:rsid w:val="00D85E4C"/>
    <w:rsid w:val="00DB26DD"/>
    <w:rsid w:val="00DB5AFA"/>
    <w:rsid w:val="00DC03DA"/>
    <w:rsid w:val="00E04B6F"/>
    <w:rsid w:val="00E21575"/>
    <w:rsid w:val="00E62FB9"/>
    <w:rsid w:val="00E64F6D"/>
    <w:rsid w:val="00E651BF"/>
    <w:rsid w:val="00E910C1"/>
    <w:rsid w:val="00EA7AA4"/>
    <w:rsid w:val="00EB7511"/>
    <w:rsid w:val="00F00667"/>
    <w:rsid w:val="00F33AC4"/>
    <w:rsid w:val="00F545B4"/>
    <w:rsid w:val="00FB6910"/>
    <w:rsid w:val="00FE641C"/>
    <w:rsid w:val="00FF0BB1"/>
    <w:rsid w:val="00FF6E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54705"/>
  <w15:chartTrackingRefBased/>
  <w15:docId w15:val="{8885D6F3-9ABF-43D9-9D69-D42120BB86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03DA"/>
    <w:pPr>
      <w:spacing w:after="200" w:line="276" w:lineRule="auto"/>
    </w:pPr>
    <w:rPr>
      <w:rFonts w:ascii="Calibri" w:eastAsia="Calibri" w:hAnsi="Calibri" w:cs="Calibri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2C9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7188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3" ma:contentTypeDescription="Create a new document." ma:contentTypeScope="" ma:versionID="b3774cdc559d53d35197581cfea61003">
  <xsd:schema xmlns:xsd="http://www.w3.org/2001/XMLSchema" xmlns:xs="http://www.w3.org/2001/XMLSchema" xmlns:p="http://schemas.microsoft.com/office/2006/metadata/properties" xmlns:ns2="20412d98-6c36-457e-a543-06e3d82144c9" targetNamespace="http://schemas.microsoft.com/office/2006/metadata/properties" ma:root="true" ma:fieldsID="dca265367c7d7da6abe4dcefdec87042" ns2:_="">
    <xsd:import namespace="20412d98-6c36-457e-a543-06e3d82144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D168E2F-A317-413F-A32D-4D2A1E5AE1F0}"/>
</file>

<file path=customXml/itemProps2.xml><?xml version="1.0" encoding="utf-8"?>
<ds:datastoreItem xmlns:ds="http://schemas.openxmlformats.org/officeDocument/2006/customXml" ds:itemID="{4378283F-CD7C-430E-BDE3-8C60E627A308}"/>
</file>

<file path=customXml/itemProps3.xml><?xml version="1.0" encoding="utf-8"?>
<ds:datastoreItem xmlns:ds="http://schemas.openxmlformats.org/officeDocument/2006/customXml" ds:itemID="{8D54EB41-F218-44AD-B84F-125AEC4E0995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427</TotalTime>
  <Pages>3</Pages>
  <Words>500</Words>
  <Characters>2870</Characters>
  <Application>Microsoft Office Word</Application>
  <DocSecurity>0</DocSecurity>
  <Lines>239</Lines>
  <Paragraphs>168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Saunders</dc:creator>
  <cp:keywords/>
  <dc:description/>
  <cp:lastModifiedBy>Robert Saunders</cp:lastModifiedBy>
  <cp:revision>135</cp:revision>
  <dcterms:created xsi:type="dcterms:W3CDTF">2023-01-30T10:54:00Z</dcterms:created>
  <dcterms:modified xsi:type="dcterms:W3CDTF">2025-11-12T20:21:00Z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</Properties>
</file>