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2FECE" w14:textId="222FE836" w:rsidR="004D4BD7" w:rsidRDefault="004D4BD7" w:rsidP="004D4BD7">
      <w:pPr>
        <w:jc w:val="center"/>
        <w:rPr>
          <w:rFonts w:eastAsia="Times New Roman" w:cstheme="minorHAnsi"/>
          <w:b/>
          <w:bCs/>
          <w:color w:val="000000"/>
          <w:sz w:val="32"/>
          <w:szCs w:val="32"/>
        </w:rPr>
      </w:pPr>
      <w:r>
        <w:rPr>
          <w:rFonts w:eastAsia="Times New Roman" w:cstheme="minorHAnsi"/>
          <w:b/>
          <w:bCs/>
          <w:color w:val="000000"/>
          <w:sz w:val="32"/>
          <w:szCs w:val="32"/>
        </w:rPr>
        <w:t>Artificial Intelligence and Machine Learning</w:t>
      </w:r>
    </w:p>
    <w:p w14:paraId="1645CC67" w14:textId="587FC0D2" w:rsidR="004D4BD7" w:rsidRDefault="004D4BD7" w:rsidP="004D4BD7">
      <w:pPr>
        <w:jc w:val="center"/>
        <w:rPr>
          <w:rFonts w:eastAsia="Times New Roman" w:cstheme="minorHAnsi"/>
          <w:b/>
          <w:bCs/>
          <w:color w:val="000000"/>
          <w:sz w:val="32"/>
          <w:szCs w:val="32"/>
        </w:rPr>
      </w:pPr>
      <w:r>
        <w:rPr>
          <w:rFonts w:eastAsia="Times New Roman" w:cstheme="minorHAnsi"/>
          <w:b/>
          <w:bCs/>
          <w:color w:val="000000"/>
          <w:sz w:val="32"/>
          <w:szCs w:val="32"/>
        </w:rPr>
        <w:t>ACCA60</w:t>
      </w:r>
      <w:r w:rsidR="00AA165C">
        <w:rPr>
          <w:rFonts w:eastAsia="Times New Roman" w:cstheme="minorHAnsi"/>
          <w:b/>
          <w:bCs/>
          <w:color w:val="000000"/>
          <w:sz w:val="32"/>
          <w:szCs w:val="32"/>
        </w:rPr>
        <w:t>11</w:t>
      </w:r>
    </w:p>
    <w:p w14:paraId="0EBF3B4D" w14:textId="77777777" w:rsidR="004D4BD7" w:rsidRDefault="004D4BD7" w:rsidP="004D4BD7">
      <w:pPr>
        <w:jc w:val="center"/>
        <w:rPr>
          <w:rFonts w:eastAsia="Times New Roman" w:cstheme="minorHAnsi"/>
          <w:b/>
          <w:bCs/>
          <w:color w:val="000000"/>
          <w:sz w:val="32"/>
          <w:szCs w:val="32"/>
        </w:rPr>
      </w:pPr>
    </w:p>
    <w:p w14:paraId="5952AF12" w14:textId="77777777" w:rsidR="004D4BD7" w:rsidRDefault="004D4BD7" w:rsidP="004D4BD7">
      <w:pPr>
        <w:jc w:val="center"/>
        <w:rPr>
          <w:rFonts w:cstheme="minorHAnsi"/>
          <w:b/>
          <w:bCs/>
          <w:sz w:val="32"/>
          <w:szCs w:val="32"/>
          <w:lang w:val="en-US"/>
        </w:rPr>
      </w:pPr>
      <w:r>
        <w:rPr>
          <w:rFonts w:cstheme="minorHAnsi"/>
          <w:b/>
          <w:bCs/>
          <w:sz w:val="32"/>
          <w:szCs w:val="32"/>
          <w:lang w:val="en-US"/>
        </w:rPr>
        <w:t>University of Wales Trinity Saint David</w:t>
      </w:r>
    </w:p>
    <w:p w14:paraId="541324EC" w14:textId="77777777" w:rsidR="004D4BD7" w:rsidRDefault="004D4BD7" w:rsidP="004D4BD7">
      <w:pPr>
        <w:jc w:val="center"/>
        <w:rPr>
          <w:rFonts w:cstheme="minorHAnsi"/>
          <w:b/>
          <w:bCs/>
          <w:sz w:val="32"/>
          <w:szCs w:val="32"/>
          <w:lang w:val="en-US"/>
        </w:rPr>
      </w:pPr>
      <w:r>
        <w:rPr>
          <w:rFonts w:cstheme="minorHAnsi"/>
          <w:b/>
          <w:bCs/>
          <w:sz w:val="32"/>
          <w:szCs w:val="32"/>
          <w:lang w:val="en-US"/>
        </w:rPr>
        <w:t>Brandon Philip Gorman MBCS (1909188)</w:t>
      </w:r>
    </w:p>
    <w:p w14:paraId="7D7C5456" w14:textId="77777777" w:rsidR="004D4BD7" w:rsidRDefault="004D4BD7" w:rsidP="004D4BD7">
      <w:pPr>
        <w:rPr>
          <w:rFonts w:cstheme="minorHAnsi"/>
          <w:b/>
          <w:bCs/>
          <w:sz w:val="28"/>
          <w:szCs w:val="28"/>
          <w:lang w:val="en-US"/>
        </w:rPr>
      </w:pPr>
    </w:p>
    <w:p w14:paraId="25BC68F2" w14:textId="77777777" w:rsidR="004D4BD7" w:rsidRDefault="004D4BD7" w:rsidP="004D4BD7">
      <w:pPr>
        <w:rPr>
          <w:rFonts w:cstheme="minorHAnsi"/>
          <w:b/>
          <w:bCs/>
          <w:sz w:val="28"/>
          <w:szCs w:val="28"/>
          <w:lang w:val="en-US"/>
        </w:rPr>
      </w:pPr>
    </w:p>
    <w:p w14:paraId="4812CF93" w14:textId="77777777" w:rsidR="004D4BD7" w:rsidRDefault="004D4BD7" w:rsidP="004D4BD7">
      <w:pPr>
        <w:rPr>
          <w:rFonts w:cstheme="minorHAnsi"/>
          <w:b/>
          <w:bCs/>
          <w:sz w:val="28"/>
          <w:szCs w:val="28"/>
          <w:lang w:val="en-US"/>
        </w:rPr>
      </w:pPr>
    </w:p>
    <w:p w14:paraId="14B21512" w14:textId="77777777" w:rsidR="004D4BD7" w:rsidRDefault="004D4BD7" w:rsidP="004D4BD7">
      <w:pPr>
        <w:rPr>
          <w:rFonts w:cstheme="minorHAnsi"/>
          <w:b/>
          <w:bCs/>
          <w:sz w:val="28"/>
          <w:szCs w:val="28"/>
          <w:lang w:val="en-US"/>
        </w:rPr>
      </w:pPr>
    </w:p>
    <w:p w14:paraId="0EDEFEC7" w14:textId="77777777" w:rsidR="004D4BD7" w:rsidRDefault="004D4BD7" w:rsidP="004D4BD7">
      <w:pPr>
        <w:rPr>
          <w:rFonts w:cstheme="minorHAnsi"/>
          <w:b/>
          <w:bCs/>
          <w:sz w:val="28"/>
          <w:szCs w:val="28"/>
          <w:lang w:val="en-US"/>
        </w:rPr>
      </w:pPr>
    </w:p>
    <w:p w14:paraId="1BE0C45A" w14:textId="77777777" w:rsidR="004D4BD7" w:rsidRDefault="004D4BD7" w:rsidP="004D4BD7">
      <w:pPr>
        <w:rPr>
          <w:rFonts w:cstheme="minorHAnsi"/>
          <w:b/>
          <w:bCs/>
          <w:sz w:val="28"/>
          <w:szCs w:val="28"/>
          <w:lang w:val="en-US"/>
        </w:rPr>
      </w:pPr>
    </w:p>
    <w:p w14:paraId="18D9830B" w14:textId="77777777" w:rsidR="004D4BD7" w:rsidRDefault="004D4BD7" w:rsidP="004D4BD7">
      <w:pPr>
        <w:ind w:left="5040" w:firstLine="720"/>
        <w:rPr>
          <w:rFonts w:cstheme="minorHAnsi"/>
          <w:sz w:val="28"/>
          <w:szCs w:val="28"/>
          <w:lang w:val="en-US"/>
        </w:rPr>
      </w:pPr>
    </w:p>
    <w:p w14:paraId="699F1A5F" w14:textId="77777777" w:rsidR="004D4BD7" w:rsidRDefault="004D4BD7" w:rsidP="004D4BD7">
      <w:pPr>
        <w:ind w:left="5040" w:firstLine="720"/>
        <w:rPr>
          <w:rFonts w:cstheme="minorHAnsi"/>
          <w:sz w:val="28"/>
          <w:szCs w:val="28"/>
          <w:lang w:val="en-US"/>
        </w:rPr>
      </w:pPr>
    </w:p>
    <w:p w14:paraId="17C3A414" w14:textId="77777777" w:rsidR="004D4BD7" w:rsidRDefault="004D4BD7" w:rsidP="004D4BD7">
      <w:pPr>
        <w:ind w:left="5040" w:firstLine="720"/>
        <w:rPr>
          <w:rFonts w:cstheme="minorHAnsi"/>
          <w:sz w:val="28"/>
          <w:szCs w:val="28"/>
          <w:lang w:val="en-US"/>
        </w:rPr>
      </w:pPr>
    </w:p>
    <w:p w14:paraId="477A4684" w14:textId="77777777" w:rsidR="004D4BD7" w:rsidRDefault="004D4BD7" w:rsidP="004D4BD7">
      <w:pPr>
        <w:ind w:left="5040" w:firstLine="720"/>
        <w:rPr>
          <w:rFonts w:cstheme="minorHAnsi"/>
          <w:sz w:val="28"/>
          <w:szCs w:val="28"/>
          <w:lang w:val="en-US"/>
        </w:rPr>
      </w:pPr>
    </w:p>
    <w:p w14:paraId="38F01916" w14:textId="77777777" w:rsidR="004D4BD7" w:rsidRDefault="004D4BD7" w:rsidP="004D4BD7">
      <w:pPr>
        <w:ind w:left="5040" w:firstLine="720"/>
        <w:rPr>
          <w:rFonts w:cstheme="minorHAnsi"/>
          <w:sz w:val="28"/>
          <w:szCs w:val="28"/>
          <w:lang w:val="en-US"/>
        </w:rPr>
      </w:pPr>
    </w:p>
    <w:p w14:paraId="6DFF2061" w14:textId="77777777" w:rsidR="004D4BD7" w:rsidRDefault="004D4BD7" w:rsidP="004D4BD7">
      <w:pPr>
        <w:ind w:left="5040" w:firstLine="720"/>
        <w:rPr>
          <w:rFonts w:cstheme="minorHAnsi"/>
          <w:sz w:val="28"/>
          <w:szCs w:val="28"/>
          <w:lang w:val="en-US"/>
        </w:rPr>
      </w:pPr>
    </w:p>
    <w:p w14:paraId="6F8A1CB3" w14:textId="77777777" w:rsidR="004D4BD7" w:rsidRDefault="004D4BD7" w:rsidP="004D4BD7">
      <w:pPr>
        <w:ind w:left="5040" w:firstLine="720"/>
        <w:rPr>
          <w:rFonts w:cstheme="minorHAnsi"/>
          <w:sz w:val="28"/>
          <w:szCs w:val="28"/>
          <w:lang w:val="en-US"/>
        </w:rPr>
      </w:pPr>
    </w:p>
    <w:p w14:paraId="207BFBC9" w14:textId="77777777" w:rsidR="004D4BD7" w:rsidRDefault="004D4BD7" w:rsidP="004D4BD7">
      <w:pPr>
        <w:ind w:left="5040" w:firstLine="720"/>
        <w:rPr>
          <w:rFonts w:cstheme="minorHAnsi"/>
          <w:sz w:val="28"/>
          <w:szCs w:val="28"/>
          <w:lang w:val="en-US"/>
        </w:rPr>
      </w:pPr>
    </w:p>
    <w:p w14:paraId="4F771221" w14:textId="77777777" w:rsidR="004D4BD7" w:rsidRDefault="004D4BD7" w:rsidP="004D4BD7">
      <w:pPr>
        <w:ind w:left="5040" w:firstLine="720"/>
        <w:rPr>
          <w:rFonts w:cstheme="minorHAnsi"/>
          <w:sz w:val="28"/>
          <w:szCs w:val="28"/>
          <w:lang w:val="en-US"/>
        </w:rPr>
      </w:pPr>
    </w:p>
    <w:p w14:paraId="25FF5A1A" w14:textId="77777777" w:rsidR="004D4BD7" w:rsidRDefault="004D4BD7" w:rsidP="004D4BD7">
      <w:pPr>
        <w:ind w:left="5040" w:firstLine="720"/>
        <w:rPr>
          <w:rFonts w:cstheme="minorHAnsi"/>
          <w:sz w:val="28"/>
          <w:szCs w:val="28"/>
          <w:lang w:val="en-US"/>
        </w:rPr>
      </w:pPr>
    </w:p>
    <w:p w14:paraId="50305051" w14:textId="77777777" w:rsidR="004D4BD7" w:rsidRDefault="004D4BD7" w:rsidP="004D4BD7">
      <w:pPr>
        <w:ind w:left="5040" w:firstLine="720"/>
        <w:rPr>
          <w:rFonts w:cstheme="minorHAnsi"/>
          <w:sz w:val="28"/>
          <w:szCs w:val="28"/>
          <w:lang w:val="en-US"/>
        </w:rPr>
      </w:pPr>
    </w:p>
    <w:p w14:paraId="68860818" w14:textId="77777777" w:rsidR="004D4BD7" w:rsidRDefault="004D4BD7" w:rsidP="004D4BD7">
      <w:pPr>
        <w:ind w:left="5040" w:firstLine="720"/>
        <w:rPr>
          <w:rFonts w:cstheme="minorHAnsi"/>
          <w:sz w:val="28"/>
          <w:szCs w:val="28"/>
          <w:lang w:val="en-US"/>
        </w:rPr>
      </w:pPr>
    </w:p>
    <w:p w14:paraId="78F1644C" w14:textId="77777777" w:rsidR="004D4BD7" w:rsidRDefault="004D4BD7" w:rsidP="004D4BD7">
      <w:pPr>
        <w:ind w:left="5040" w:firstLine="720"/>
        <w:rPr>
          <w:rFonts w:cstheme="minorHAnsi"/>
          <w:sz w:val="28"/>
          <w:szCs w:val="28"/>
          <w:lang w:val="en-US"/>
        </w:rPr>
      </w:pPr>
    </w:p>
    <w:p w14:paraId="5FA1A0CF" w14:textId="77777777" w:rsidR="004D4BD7" w:rsidRDefault="004D4BD7" w:rsidP="004D4BD7">
      <w:pPr>
        <w:ind w:left="5040" w:firstLine="720"/>
        <w:rPr>
          <w:rFonts w:cstheme="minorHAnsi"/>
          <w:sz w:val="28"/>
          <w:szCs w:val="28"/>
          <w:lang w:val="en-US"/>
        </w:rPr>
      </w:pPr>
    </w:p>
    <w:p w14:paraId="56A2FFF0" w14:textId="77777777" w:rsidR="004D4BD7" w:rsidRDefault="004D4BD7" w:rsidP="004D4BD7">
      <w:pPr>
        <w:ind w:left="5040" w:firstLine="720"/>
        <w:rPr>
          <w:rFonts w:cstheme="minorHAnsi"/>
          <w:sz w:val="28"/>
          <w:szCs w:val="28"/>
          <w:lang w:val="en-US"/>
        </w:rPr>
      </w:pPr>
    </w:p>
    <w:p w14:paraId="464172C1" w14:textId="77777777" w:rsidR="004D4BD7" w:rsidRDefault="004D4BD7" w:rsidP="004D4BD7">
      <w:pPr>
        <w:ind w:left="5040" w:firstLine="720"/>
        <w:rPr>
          <w:rFonts w:cstheme="minorHAnsi"/>
          <w:sz w:val="28"/>
          <w:szCs w:val="28"/>
          <w:lang w:val="en-US"/>
        </w:rPr>
      </w:pPr>
    </w:p>
    <w:p w14:paraId="57DC246A" w14:textId="77777777" w:rsidR="004D4BD7" w:rsidRDefault="004D4BD7" w:rsidP="004D4BD7">
      <w:pPr>
        <w:ind w:left="5040" w:firstLine="720"/>
        <w:rPr>
          <w:rFonts w:cstheme="minorHAnsi"/>
          <w:sz w:val="28"/>
          <w:szCs w:val="28"/>
          <w:lang w:val="en-US"/>
        </w:rPr>
      </w:pPr>
    </w:p>
    <w:p w14:paraId="336DC93B" w14:textId="77777777" w:rsidR="004D4BD7" w:rsidRDefault="004D4BD7" w:rsidP="004D4BD7">
      <w:pPr>
        <w:ind w:left="5040" w:firstLine="720"/>
        <w:rPr>
          <w:rFonts w:cstheme="minorHAnsi"/>
          <w:sz w:val="28"/>
          <w:szCs w:val="28"/>
          <w:lang w:val="en-US"/>
        </w:rPr>
      </w:pPr>
    </w:p>
    <w:p w14:paraId="15CDA44B" w14:textId="77777777" w:rsidR="004D4BD7" w:rsidRDefault="004D4BD7" w:rsidP="004D4BD7">
      <w:pPr>
        <w:ind w:left="5040" w:firstLine="720"/>
        <w:rPr>
          <w:rFonts w:cstheme="minorHAnsi"/>
          <w:sz w:val="28"/>
          <w:szCs w:val="28"/>
          <w:lang w:val="en-US"/>
        </w:rPr>
      </w:pPr>
    </w:p>
    <w:p w14:paraId="0D248C25" w14:textId="77777777" w:rsidR="004D4BD7" w:rsidRDefault="004D4BD7" w:rsidP="004D4BD7">
      <w:pPr>
        <w:ind w:left="5040" w:firstLine="720"/>
        <w:rPr>
          <w:rFonts w:cstheme="minorHAnsi"/>
          <w:sz w:val="28"/>
          <w:szCs w:val="28"/>
          <w:lang w:val="en-US"/>
        </w:rPr>
      </w:pPr>
    </w:p>
    <w:p w14:paraId="4E211213" w14:textId="77777777" w:rsidR="004D4BD7" w:rsidRDefault="004D4BD7" w:rsidP="004D4BD7">
      <w:pPr>
        <w:ind w:left="5040" w:firstLine="720"/>
        <w:rPr>
          <w:rFonts w:cstheme="minorHAnsi"/>
          <w:sz w:val="28"/>
          <w:szCs w:val="28"/>
          <w:lang w:val="en-US"/>
        </w:rPr>
      </w:pPr>
    </w:p>
    <w:p w14:paraId="65BF4A4D" w14:textId="77777777" w:rsidR="004D4BD7" w:rsidRDefault="004D4BD7" w:rsidP="004D4BD7">
      <w:pPr>
        <w:ind w:left="5040" w:firstLine="720"/>
        <w:rPr>
          <w:rFonts w:cstheme="minorHAnsi"/>
          <w:sz w:val="28"/>
          <w:szCs w:val="28"/>
          <w:lang w:val="en-US"/>
        </w:rPr>
      </w:pPr>
    </w:p>
    <w:p w14:paraId="76925F49" w14:textId="77777777" w:rsidR="004D4BD7" w:rsidRDefault="004D4BD7" w:rsidP="004D4BD7">
      <w:pPr>
        <w:ind w:left="5040" w:firstLine="720"/>
        <w:rPr>
          <w:rFonts w:cstheme="minorHAnsi"/>
          <w:sz w:val="28"/>
          <w:szCs w:val="28"/>
          <w:lang w:val="en-US"/>
        </w:rPr>
      </w:pPr>
    </w:p>
    <w:p w14:paraId="685E6243" w14:textId="77777777" w:rsidR="004D4BD7" w:rsidRDefault="004D4BD7" w:rsidP="004D4BD7">
      <w:pPr>
        <w:ind w:left="5040" w:firstLine="720"/>
        <w:rPr>
          <w:rFonts w:cstheme="minorHAnsi"/>
          <w:sz w:val="28"/>
          <w:szCs w:val="28"/>
          <w:lang w:val="en-US"/>
        </w:rPr>
      </w:pPr>
    </w:p>
    <w:p w14:paraId="07EC902A" w14:textId="77777777" w:rsidR="004D4BD7" w:rsidRDefault="004D4BD7" w:rsidP="004D4BD7">
      <w:pPr>
        <w:ind w:left="5040" w:firstLine="720"/>
        <w:rPr>
          <w:rFonts w:cstheme="minorHAnsi"/>
          <w:sz w:val="28"/>
          <w:szCs w:val="28"/>
          <w:lang w:val="en-US"/>
        </w:rPr>
      </w:pPr>
    </w:p>
    <w:p w14:paraId="19635D59" w14:textId="1D72B205" w:rsidR="004D4BD7" w:rsidRDefault="004D4BD7" w:rsidP="004D4BD7">
      <w:pPr>
        <w:ind w:left="5040" w:firstLine="720"/>
        <w:rPr>
          <w:rFonts w:cstheme="minorHAnsi"/>
          <w:sz w:val="28"/>
          <w:szCs w:val="28"/>
          <w:lang w:val="en-US"/>
        </w:rPr>
      </w:pPr>
      <w:r>
        <w:rPr>
          <w:rFonts w:cstheme="minorHAnsi"/>
          <w:sz w:val="28"/>
          <w:szCs w:val="28"/>
          <w:lang w:val="en-US"/>
        </w:rPr>
        <w:t xml:space="preserve">Lecturer: Dr </w:t>
      </w:r>
      <w:r w:rsidR="00AA165C">
        <w:rPr>
          <w:rFonts w:cstheme="minorHAnsi"/>
          <w:sz w:val="28"/>
          <w:szCs w:val="28"/>
          <w:lang w:val="en-US"/>
        </w:rPr>
        <w:t>Terry Walcott</w:t>
      </w:r>
    </w:p>
    <w:p w14:paraId="36888350" w14:textId="77777777" w:rsidR="004D4BD7" w:rsidRDefault="004D4BD7">
      <w:pPr>
        <w:rPr>
          <w:b/>
          <w:bCs/>
          <w:color w:val="000000"/>
          <w:sz w:val="22"/>
          <w:szCs w:val="22"/>
          <w:u w:val="single"/>
        </w:rPr>
      </w:pPr>
    </w:p>
    <w:p w14:paraId="77E7FF38" w14:textId="77777777" w:rsidR="004D4BD7" w:rsidRDefault="004D4BD7">
      <w:pPr>
        <w:rPr>
          <w:b/>
          <w:bCs/>
          <w:color w:val="000000"/>
          <w:sz w:val="22"/>
          <w:szCs w:val="22"/>
          <w:u w:val="single"/>
        </w:rPr>
      </w:pPr>
    </w:p>
    <w:p w14:paraId="4AF005C7" w14:textId="77777777" w:rsidR="004D4BD7" w:rsidRDefault="004D4BD7">
      <w:pPr>
        <w:rPr>
          <w:b/>
          <w:bCs/>
          <w:color w:val="000000"/>
          <w:sz w:val="22"/>
          <w:szCs w:val="22"/>
          <w:u w:val="single"/>
        </w:rPr>
      </w:pPr>
    </w:p>
    <w:sdt>
      <w:sdtPr>
        <w:id w:val="209173042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0806544" w14:textId="32714452" w:rsidR="00AA165C" w:rsidRDefault="00AA165C">
          <w:pPr>
            <w:pStyle w:val="TOCHeading"/>
          </w:pPr>
          <w:r>
            <w:t>Table of Contents</w:t>
          </w:r>
        </w:p>
        <w:p w14:paraId="1183FD8D" w14:textId="3CB2475A" w:rsidR="0097396A" w:rsidRDefault="00AA165C">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5462461" w:history="1">
            <w:r w:rsidR="0097396A" w:rsidRPr="00F93105">
              <w:rPr>
                <w:rStyle w:val="Hyperlink"/>
                <w:noProof/>
              </w:rPr>
              <w:t>Table of Figures</w:t>
            </w:r>
            <w:r w:rsidR="0097396A">
              <w:rPr>
                <w:noProof/>
                <w:webHidden/>
              </w:rPr>
              <w:tab/>
            </w:r>
            <w:r w:rsidR="0097396A">
              <w:rPr>
                <w:noProof/>
                <w:webHidden/>
              </w:rPr>
              <w:fldChar w:fldCharType="begin"/>
            </w:r>
            <w:r w:rsidR="0097396A">
              <w:rPr>
                <w:noProof/>
                <w:webHidden/>
              </w:rPr>
              <w:instrText xml:space="preserve"> PAGEREF _Toc125462461 \h </w:instrText>
            </w:r>
            <w:r w:rsidR="0097396A">
              <w:rPr>
                <w:noProof/>
                <w:webHidden/>
              </w:rPr>
            </w:r>
            <w:r w:rsidR="0097396A">
              <w:rPr>
                <w:noProof/>
                <w:webHidden/>
              </w:rPr>
              <w:fldChar w:fldCharType="separate"/>
            </w:r>
            <w:r w:rsidR="00B14598">
              <w:rPr>
                <w:noProof/>
                <w:webHidden/>
              </w:rPr>
              <w:t>2</w:t>
            </w:r>
            <w:r w:rsidR="0097396A">
              <w:rPr>
                <w:noProof/>
                <w:webHidden/>
              </w:rPr>
              <w:fldChar w:fldCharType="end"/>
            </w:r>
          </w:hyperlink>
        </w:p>
        <w:p w14:paraId="0FA2CE69" w14:textId="1949140F" w:rsidR="0097396A" w:rsidRDefault="0097396A">
          <w:pPr>
            <w:pStyle w:val="TOC1"/>
            <w:tabs>
              <w:tab w:val="right" w:leader="dot" w:pos="9016"/>
            </w:tabs>
            <w:rPr>
              <w:rFonts w:eastAsiaTheme="minorEastAsia" w:cstheme="minorBidi"/>
              <w:b w:val="0"/>
              <w:bCs w:val="0"/>
              <w:i w:val="0"/>
              <w:iCs w:val="0"/>
              <w:noProof/>
              <w:lang w:eastAsia="en-GB"/>
            </w:rPr>
          </w:pPr>
          <w:hyperlink w:anchor="_Toc125462462" w:history="1">
            <w:r w:rsidRPr="00F93105">
              <w:rPr>
                <w:rStyle w:val="Hyperlink"/>
                <w:noProof/>
              </w:rPr>
              <w:t>Abstract</w:t>
            </w:r>
            <w:r>
              <w:rPr>
                <w:noProof/>
                <w:webHidden/>
              </w:rPr>
              <w:tab/>
            </w:r>
            <w:r>
              <w:rPr>
                <w:noProof/>
                <w:webHidden/>
              </w:rPr>
              <w:fldChar w:fldCharType="begin"/>
            </w:r>
            <w:r>
              <w:rPr>
                <w:noProof/>
                <w:webHidden/>
              </w:rPr>
              <w:instrText xml:space="preserve"> PAGEREF _Toc125462462 \h </w:instrText>
            </w:r>
            <w:r>
              <w:rPr>
                <w:noProof/>
                <w:webHidden/>
              </w:rPr>
            </w:r>
            <w:r>
              <w:rPr>
                <w:noProof/>
                <w:webHidden/>
              </w:rPr>
              <w:fldChar w:fldCharType="separate"/>
            </w:r>
            <w:r w:rsidR="00B14598">
              <w:rPr>
                <w:noProof/>
                <w:webHidden/>
              </w:rPr>
              <w:t>3</w:t>
            </w:r>
            <w:r>
              <w:rPr>
                <w:noProof/>
                <w:webHidden/>
              </w:rPr>
              <w:fldChar w:fldCharType="end"/>
            </w:r>
          </w:hyperlink>
        </w:p>
        <w:p w14:paraId="73D550DB" w14:textId="65102CD7" w:rsidR="0097396A" w:rsidRDefault="0097396A">
          <w:pPr>
            <w:pStyle w:val="TOC1"/>
            <w:tabs>
              <w:tab w:val="right" w:leader="dot" w:pos="9016"/>
            </w:tabs>
            <w:rPr>
              <w:rFonts w:eastAsiaTheme="minorEastAsia" w:cstheme="minorBidi"/>
              <w:b w:val="0"/>
              <w:bCs w:val="0"/>
              <w:i w:val="0"/>
              <w:iCs w:val="0"/>
              <w:noProof/>
              <w:lang w:eastAsia="en-GB"/>
            </w:rPr>
          </w:pPr>
          <w:hyperlink w:anchor="_Toc125462463" w:history="1">
            <w:r w:rsidRPr="00F93105">
              <w:rPr>
                <w:rStyle w:val="Hyperlink"/>
                <w:noProof/>
              </w:rPr>
              <w:t>Introduction</w:t>
            </w:r>
            <w:r>
              <w:rPr>
                <w:noProof/>
                <w:webHidden/>
              </w:rPr>
              <w:tab/>
            </w:r>
            <w:r>
              <w:rPr>
                <w:noProof/>
                <w:webHidden/>
              </w:rPr>
              <w:fldChar w:fldCharType="begin"/>
            </w:r>
            <w:r>
              <w:rPr>
                <w:noProof/>
                <w:webHidden/>
              </w:rPr>
              <w:instrText xml:space="preserve"> PAGEREF _Toc125462463 \h </w:instrText>
            </w:r>
            <w:r>
              <w:rPr>
                <w:noProof/>
                <w:webHidden/>
              </w:rPr>
            </w:r>
            <w:r>
              <w:rPr>
                <w:noProof/>
                <w:webHidden/>
              </w:rPr>
              <w:fldChar w:fldCharType="separate"/>
            </w:r>
            <w:r w:rsidR="00B14598">
              <w:rPr>
                <w:noProof/>
                <w:webHidden/>
              </w:rPr>
              <w:t>3</w:t>
            </w:r>
            <w:r>
              <w:rPr>
                <w:noProof/>
                <w:webHidden/>
              </w:rPr>
              <w:fldChar w:fldCharType="end"/>
            </w:r>
          </w:hyperlink>
        </w:p>
        <w:p w14:paraId="598BE309" w14:textId="4D07C343" w:rsidR="0097396A" w:rsidRDefault="0097396A">
          <w:pPr>
            <w:pStyle w:val="TOC1"/>
            <w:tabs>
              <w:tab w:val="right" w:leader="dot" w:pos="9016"/>
            </w:tabs>
            <w:rPr>
              <w:rFonts w:eastAsiaTheme="minorEastAsia" w:cstheme="minorBidi"/>
              <w:b w:val="0"/>
              <w:bCs w:val="0"/>
              <w:i w:val="0"/>
              <w:iCs w:val="0"/>
              <w:noProof/>
              <w:lang w:eastAsia="en-GB"/>
            </w:rPr>
          </w:pPr>
          <w:hyperlink w:anchor="_Toc125462464" w:history="1">
            <w:r w:rsidRPr="00F93105">
              <w:rPr>
                <w:rStyle w:val="Hyperlink"/>
                <w:noProof/>
              </w:rPr>
              <w:t>Literature Review</w:t>
            </w:r>
            <w:r>
              <w:rPr>
                <w:noProof/>
                <w:webHidden/>
              </w:rPr>
              <w:tab/>
            </w:r>
            <w:r>
              <w:rPr>
                <w:noProof/>
                <w:webHidden/>
              </w:rPr>
              <w:fldChar w:fldCharType="begin"/>
            </w:r>
            <w:r>
              <w:rPr>
                <w:noProof/>
                <w:webHidden/>
              </w:rPr>
              <w:instrText xml:space="preserve"> PAGEREF _Toc125462464 \h </w:instrText>
            </w:r>
            <w:r>
              <w:rPr>
                <w:noProof/>
                <w:webHidden/>
              </w:rPr>
            </w:r>
            <w:r>
              <w:rPr>
                <w:noProof/>
                <w:webHidden/>
              </w:rPr>
              <w:fldChar w:fldCharType="separate"/>
            </w:r>
            <w:r w:rsidR="00B14598">
              <w:rPr>
                <w:noProof/>
                <w:webHidden/>
              </w:rPr>
              <w:t>3</w:t>
            </w:r>
            <w:r>
              <w:rPr>
                <w:noProof/>
                <w:webHidden/>
              </w:rPr>
              <w:fldChar w:fldCharType="end"/>
            </w:r>
          </w:hyperlink>
        </w:p>
        <w:p w14:paraId="6691A550" w14:textId="0B4E8542" w:rsidR="0097396A" w:rsidRDefault="0097396A">
          <w:pPr>
            <w:pStyle w:val="TOC1"/>
            <w:tabs>
              <w:tab w:val="right" w:leader="dot" w:pos="9016"/>
            </w:tabs>
            <w:rPr>
              <w:rFonts w:eastAsiaTheme="minorEastAsia" w:cstheme="minorBidi"/>
              <w:b w:val="0"/>
              <w:bCs w:val="0"/>
              <w:i w:val="0"/>
              <w:iCs w:val="0"/>
              <w:noProof/>
              <w:lang w:eastAsia="en-GB"/>
            </w:rPr>
          </w:pPr>
          <w:hyperlink w:anchor="_Toc125462465" w:history="1">
            <w:r w:rsidRPr="00F93105">
              <w:rPr>
                <w:rStyle w:val="Hyperlink"/>
                <w:noProof/>
              </w:rPr>
              <w:t>Application Appraisal</w:t>
            </w:r>
            <w:r>
              <w:rPr>
                <w:noProof/>
                <w:webHidden/>
              </w:rPr>
              <w:tab/>
            </w:r>
            <w:r>
              <w:rPr>
                <w:noProof/>
                <w:webHidden/>
              </w:rPr>
              <w:fldChar w:fldCharType="begin"/>
            </w:r>
            <w:r>
              <w:rPr>
                <w:noProof/>
                <w:webHidden/>
              </w:rPr>
              <w:instrText xml:space="preserve"> PAGEREF _Toc125462465 \h </w:instrText>
            </w:r>
            <w:r>
              <w:rPr>
                <w:noProof/>
                <w:webHidden/>
              </w:rPr>
            </w:r>
            <w:r>
              <w:rPr>
                <w:noProof/>
                <w:webHidden/>
              </w:rPr>
              <w:fldChar w:fldCharType="separate"/>
            </w:r>
            <w:r w:rsidR="00B14598">
              <w:rPr>
                <w:noProof/>
                <w:webHidden/>
              </w:rPr>
              <w:t>5</w:t>
            </w:r>
            <w:r>
              <w:rPr>
                <w:noProof/>
                <w:webHidden/>
              </w:rPr>
              <w:fldChar w:fldCharType="end"/>
            </w:r>
          </w:hyperlink>
        </w:p>
        <w:p w14:paraId="7C7FCE1E" w14:textId="5FE523B3" w:rsidR="0097396A" w:rsidRDefault="0097396A">
          <w:pPr>
            <w:pStyle w:val="TOC1"/>
            <w:tabs>
              <w:tab w:val="right" w:leader="dot" w:pos="9016"/>
            </w:tabs>
            <w:rPr>
              <w:rFonts w:eastAsiaTheme="minorEastAsia" w:cstheme="minorBidi"/>
              <w:b w:val="0"/>
              <w:bCs w:val="0"/>
              <w:i w:val="0"/>
              <w:iCs w:val="0"/>
              <w:noProof/>
              <w:lang w:eastAsia="en-GB"/>
            </w:rPr>
          </w:pPr>
          <w:hyperlink w:anchor="_Toc125462466" w:history="1">
            <w:r w:rsidRPr="00F93105">
              <w:rPr>
                <w:rStyle w:val="Hyperlink"/>
                <w:noProof/>
              </w:rPr>
              <w:t>Method &amp; Results</w:t>
            </w:r>
            <w:r>
              <w:rPr>
                <w:noProof/>
                <w:webHidden/>
              </w:rPr>
              <w:tab/>
            </w:r>
            <w:r>
              <w:rPr>
                <w:noProof/>
                <w:webHidden/>
              </w:rPr>
              <w:fldChar w:fldCharType="begin"/>
            </w:r>
            <w:r>
              <w:rPr>
                <w:noProof/>
                <w:webHidden/>
              </w:rPr>
              <w:instrText xml:space="preserve"> PAGEREF _Toc125462466 \h </w:instrText>
            </w:r>
            <w:r>
              <w:rPr>
                <w:noProof/>
                <w:webHidden/>
              </w:rPr>
            </w:r>
            <w:r>
              <w:rPr>
                <w:noProof/>
                <w:webHidden/>
              </w:rPr>
              <w:fldChar w:fldCharType="separate"/>
            </w:r>
            <w:r w:rsidR="00B14598">
              <w:rPr>
                <w:noProof/>
                <w:webHidden/>
              </w:rPr>
              <w:t>5</w:t>
            </w:r>
            <w:r>
              <w:rPr>
                <w:noProof/>
                <w:webHidden/>
              </w:rPr>
              <w:fldChar w:fldCharType="end"/>
            </w:r>
          </w:hyperlink>
        </w:p>
        <w:p w14:paraId="4E134FDB" w14:textId="71FB497F" w:rsidR="0097396A" w:rsidRDefault="0097396A">
          <w:pPr>
            <w:pStyle w:val="TOC1"/>
            <w:tabs>
              <w:tab w:val="right" w:leader="dot" w:pos="9016"/>
            </w:tabs>
            <w:rPr>
              <w:rFonts w:eastAsiaTheme="minorEastAsia" w:cstheme="minorBidi"/>
              <w:b w:val="0"/>
              <w:bCs w:val="0"/>
              <w:i w:val="0"/>
              <w:iCs w:val="0"/>
              <w:noProof/>
              <w:lang w:eastAsia="en-GB"/>
            </w:rPr>
          </w:pPr>
          <w:hyperlink w:anchor="_Toc125462467" w:history="1">
            <w:r w:rsidRPr="00F93105">
              <w:rPr>
                <w:rStyle w:val="Hyperlink"/>
                <w:noProof/>
              </w:rPr>
              <w:t>Conclusion</w:t>
            </w:r>
            <w:r>
              <w:rPr>
                <w:noProof/>
                <w:webHidden/>
              </w:rPr>
              <w:tab/>
            </w:r>
            <w:r>
              <w:rPr>
                <w:noProof/>
                <w:webHidden/>
              </w:rPr>
              <w:fldChar w:fldCharType="begin"/>
            </w:r>
            <w:r>
              <w:rPr>
                <w:noProof/>
                <w:webHidden/>
              </w:rPr>
              <w:instrText xml:space="preserve"> PAGEREF _Toc125462467 \h </w:instrText>
            </w:r>
            <w:r>
              <w:rPr>
                <w:noProof/>
                <w:webHidden/>
              </w:rPr>
            </w:r>
            <w:r>
              <w:rPr>
                <w:noProof/>
                <w:webHidden/>
              </w:rPr>
              <w:fldChar w:fldCharType="separate"/>
            </w:r>
            <w:r w:rsidR="00B14598">
              <w:rPr>
                <w:noProof/>
                <w:webHidden/>
              </w:rPr>
              <w:t>12</w:t>
            </w:r>
            <w:r>
              <w:rPr>
                <w:noProof/>
                <w:webHidden/>
              </w:rPr>
              <w:fldChar w:fldCharType="end"/>
            </w:r>
          </w:hyperlink>
        </w:p>
        <w:p w14:paraId="55EB613E" w14:textId="2CB7470D" w:rsidR="0097396A" w:rsidRDefault="0097396A">
          <w:pPr>
            <w:pStyle w:val="TOC1"/>
            <w:tabs>
              <w:tab w:val="right" w:leader="dot" w:pos="9016"/>
            </w:tabs>
            <w:rPr>
              <w:rFonts w:eastAsiaTheme="minorEastAsia" w:cstheme="minorBidi"/>
              <w:b w:val="0"/>
              <w:bCs w:val="0"/>
              <w:i w:val="0"/>
              <w:iCs w:val="0"/>
              <w:noProof/>
              <w:lang w:eastAsia="en-GB"/>
            </w:rPr>
          </w:pPr>
          <w:hyperlink w:anchor="_Toc125462468" w:history="1">
            <w:r w:rsidRPr="00F93105">
              <w:rPr>
                <w:rStyle w:val="Hyperlink"/>
                <w:noProof/>
              </w:rPr>
              <w:t>References</w:t>
            </w:r>
            <w:r>
              <w:rPr>
                <w:noProof/>
                <w:webHidden/>
              </w:rPr>
              <w:tab/>
            </w:r>
            <w:r>
              <w:rPr>
                <w:noProof/>
                <w:webHidden/>
              </w:rPr>
              <w:fldChar w:fldCharType="begin"/>
            </w:r>
            <w:r>
              <w:rPr>
                <w:noProof/>
                <w:webHidden/>
              </w:rPr>
              <w:instrText xml:space="preserve"> PAGEREF _Toc125462468 \h </w:instrText>
            </w:r>
            <w:r>
              <w:rPr>
                <w:noProof/>
                <w:webHidden/>
              </w:rPr>
            </w:r>
            <w:r>
              <w:rPr>
                <w:noProof/>
                <w:webHidden/>
              </w:rPr>
              <w:fldChar w:fldCharType="separate"/>
            </w:r>
            <w:r w:rsidR="00B14598">
              <w:rPr>
                <w:noProof/>
                <w:webHidden/>
              </w:rPr>
              <w:t>12</w:t>
            </w:r>
            <w:r>
              <w:rPr>
                <w:noProof/>
                <w:webHidden/>
              </w:rPr>
              <w:fldChar w:fldCharType="end"/>
            </w:r>
          </w:hyperlink>
        </w:p>
        <w:p w14:paraId="38B9BB65" w14:textId="41FE7BD0" w:rsidR="00AA165C" w:rsidRDefault="00AA165C">
          <w:r>
            <w:rPr>
              <w:b/>
              <w:bCs/>
              <w:noProof/>
            </w:rPr>
            <w:fldChar w:fldCharType="end"/>
          </w:r>
        </w:p>
      </w:sdtContent>
    </w:sdt>
    <w:p w14:paraId="14986F04" w14:textId="77777777" w:rsidR="004D4BD7" w:rsidRDefault="004D4BD7">
      <w:pPr>
        <w:rPr>
          <w:b/>
          <w:bCs/>
          <w:color w:val="000000"/>
          <w:sz w:val="22"/>
          <w:szCs w:val="22"/>
          <w:u w:val="single"/>
        </w:rPr>
      </w:pPr>
    </w:p>
    <w:p w14:paraId="36C42C34" w14:textId="77777777" w:rsidR="00D26CC1" w:rsidRPr="009B4B18" w:rsidRDefault="00D26CC1" w:rsidP="00D26CC1">
      <w:pPr>
        <w:pStyle w:val="Heading1"/>
        <w:rPr>
          <w:b/>
          <w:bCs/>
          <w:sz w:val="28"/>
          <w:szCs w:val="28"/>
        </w:rPr>
      </w:pPr>
      <w:bookmarkStart w:id="0" w:name="_Toc125462461"/>
      <w:r w:rsidRPr="009B4B18">
        <w:rPr>
          <w:b/>
          <w:bCs/>
          <w:sz w:val="28"/>
          <w:szCs w:val="28"/>
        </w:rPr>
        <w:t>Table of Figures</w:t>
      </w:r>
      <w:bookmarkEnd w:id="0"/>
    </w:p>
    <w:p w14:paraId="1EE098F1" w14:textId="77777777" w:rsidR="00D26CC1" w:rsidRDefault="00D26CC1" w:rsidP="00D26CC1">
      <w:pPr>
        <w:pStyle w:val="TableofFigures"/>
        <w:tabs>
          <w:tab w:val="right" w:leader="dot" w:pos="9016"/>
        </w:tabs>
        <w:rPr>
          <w:sz w:val="22"/>
          <w:szCs w:val="22"/>
        </w:rPr>
      </w:pPr>
    </w:p>
    <w:p w14:paraId="59F47B22" w14:textId="0C610F9B" w:rsidR="0097396A" w:rsidRDefault="007A2795">
      <w:pPr>
        <w:pStyle w:val="TableofFigures"/>
        <w:tabs>
          <w:tab w:val="right" w:leader="dot" w:pos="9016"/>
        </w:tabs>
        <w:rPr>
          <w:rFonts w:eastAsiaTheme="minorEastAsia" w:cstheme="minorBidi"/>
          <w:i w:val="0"/>
          <w:iCs w:val="0"/>
          <w:noProof/>
          <w:sz w:val="24"/>
          <w:szCs w:val="24"/>
          <w:lang w:eastAsia="en-GB"/>
        </w:rPr>
      </w:pPr>
      <w:r>
        <w:rPr>
          <w:b/>
          <w:bCs/>
          <w:color w:val="000000"/>
          <w:sz w:val="22"/>
          <w:szCs w:val="22"/>
          <w:u w:val="single"/>
        </w:rPr>
        <w:fldChar w:fldCharType="begin"/>
      </w:r>
      <w:r>
        <w:rPr>
          <w:b/>
          <w:bCs/>
          <w:color w:val="000000"/>
          <w:sz w:val="22"/>
          <w:szCs w:val="22"/>
          <w:u w:val="single"/>
        </w:rPr>
        <w:instrText xml:space="preserve"> TOC \h \z \c "Figure" </w:instrText>
      </w:r>
      <w:r>
        <w:rPr>
          <w:b/>
          <w:bCs/>
          <w:color w:val="000000"/>
          <w:sz w:val="22"/>
          <w:szCs w:val="22"/>
          <w:u w:val="single"/>
        </w:rPr>
        <w:fldChar w:fldCharType="separate"/>
      </w:r>
      <w:hyperlink w:anchor="_Toc125462475" w:history="1">
        <w:r w:rsidR="0097396A" w:rsidRPr="001909D3">
          <w:rPr>
            <w:rStyle w:val="Hyperlink"/>
            <w:noProof/>
          </w:rPr>
          <w:t>Figure 1 AI Model Process</w:t>
        </w:r>
        <w:r w:rsidR="0097396A">
          <w:rPr>
            <w:noProof/>
            <w:webHidden/>
          </w:rPr>
          <w:tab/>
        </w:r>
        <w:r w:rsidR="0097396A">
          <w:rPr>
            <w:noProof/>
            <w:webHidden/>
          </w:rPr>
          <w:fldChar w:fldCharType="begin"/>
        </w:r>
        <w:r w:rsidR="0097396A">
          <w:rPr>
            <w:noProof/>
            <w:webHidden/>
          </w:rPr>
          <w:instrText xml:space="preserve"> PAGEREF _Toc125462475 \h </w:instrText>
        </w:r>
        <w:r w:rsidR="0097396A">
          <w:rPr>
            <w:noProof/>
            <w:webHidden/>
          </w:rPr>
        </w:r>
        <w:r w:rsidR="0097396A">
          <w:rPr>
            <w:noProof/>
            <w:webHidden/>
          </w:rPr>
          <w:fldChar w:fldCharType="separate"/>
        </w:r>
        <w:r w:rsidR="0097396A">
          <w:rPr>
            <w:noProof/>
            <w:webHidden/>
          </w:rPr>
          <w:t>6</w:t>
        </w:r>
        <w:r w:rsidR="0097396A">
          <w:rPr>
            <w:noProof/>
            <w:webHidden/>
          </w:rPr>
          <w:fldChar w:fldCharType="end"/>
        </w:r>
      </w:hyperlink>
    </w:p>
    <w:p w14:paraId="1324A3D1" w14:textId="7418D4ED" w:rsidR="0097396A" w:rsidRDefault="0097396A">
      <w:pPr>
        <w:pStyle w:val="TableofFigures"/>
        <w:tabs>
          <w:tab w:val="right" w:leader="dot" w:pos="9016"/>
        </w:tabs>
        <w:rPr>
          <w:rFonts w:eastAsiaTheme="minorEastAsia" w:cstheme="minorBidi"/>
          <w:i w:val="0"/>
          <w:iCs w:val="0"/>
          <w:noProof/>
          <w:sz w:val="24"/>
          <w:szCs w:val="24"/>
          <w:lang w:eastAsia="en-GB"/>
        </w:rPr>
      </w:pPr>
      <w:hyperlink w:anchor="_Toc125462476" w:history="1">
        <w:r w:rsidRPr="001909D3">
          <w:rPr>
            <w:rStyle w:val="Hyperlink"/>
            <w:noProof/>
          </w:rPr>
          <w:t>Figure 2 Standardised Dataset Excel</w:t>
        </w:r>
        <w:r>
          <w:rPr>
            <w:noProof/>
            <w:webHidden/>
          </w:rPr>
          <w:tab/>
        </w:r>
        <w:r>
          <w:rPr>
            <w:noProof/>
            <w:webHidden/>
          </w:rPr>
          <w:fldChar w:fldCharType="begin"/>
        </w:r>
        <w:r>
          <w:rPr>
            <w:noProof/>
            <w:webHidden/>
          </w:rPr>
          <w:instrText xml:space="preserve"> PAGEREF _Toc125462476 \h </w:instrText>
        </w:r>
        <w:r>
          <w:rPr>
            <w:noProof/>
            <w:webHidden/>
          </w:rPr>
        </w:r>
        <w:r>
          <w:rPr>
            <w:noProof/>
            <w:webHidden/>
          </w:rPr>
          <w:fldChar w:fldCharType="separate"/>
        </w:r>
        <w:r>
          <w:rPr>
            <w:noProof/>
            <w:webHidden/>
          </w:rPr>
          <w:t>7</w:t>
        </w:r>
        <w:r>
          <w:rPr>
            <w:noProof/>
            <w:webHidden/>
          </w:rPr>
          <w:fldChar w:fldCharType="end"/>
        </w:r>
      </w:hyperlink>
    </w:p>
    <w:p w14:paraId="7FAD41F1" w14:textId="19A52FF0" w:rsidR="0097396A" w:rsidRDefault="0097396A">
      <w:pPr>
        <w:pStyle w:val="TableofFigures"/>
        <w:tabs>
          <w:tab w:val="right" w:leader="dot" w:pos="9016"/>
        </w:tabs>
        <w:rPr>
          <w:rFonts w:eastAsiaTheme="minorEastAsia" w:cstheme="minorBidi"/>
          <w:i w:val="0"/>
          <w:iCs w:val="0"/>
          <w:noProof/>
          <w:sz w:val="24"/>
          <w:szCs w:val="24"/>
          <w:lang w:eastAsia="en-GB"/>
        </w:rPr>
      </w:pPr>
      <w:hyperlink r:id="rId8" w:anchor="_Toc125462477" w:history="1">
        <w:r w:rsidRPr="001909D3">
          <w:rPr>
            <w:rStyle w:val="Hyperlink"/>
            <w:noProof/>
          </w:rPr>
          <w:t>Figure 3 Descriptive Statistics</w:t>
        </w:r>
        <w:r>
          <w:rPr>
            <w:noProof/>
            <w:webHidden/>
          </w:rPr>
          <w:tab/>
        </w:r>
        <w:r>
          <w:rPr>
            <w:noProof/>
            <w:webHidden/>
          </w:rPr>
          <w:fldChar w:fldCharType="begin"/>
        </w:r>
        <w:r>
          <w:rPr>
            <w:noProof/>
            <w:webHidden/>
          </w:rPr>
          <w:instrText xml:space="preserve"> PAGEREF _Toc125462477 \h </w:instrText>
        </w:r>
        <w:r>
          <w:rPr>
            <w:noProof/>
            <w:webHidden/>
          </w:rPr>
        </w:r>
        <w:r>
          <w:rPr>
            <w:noProof/>
            <w:webHidden/>
          </w:rPr>
          <w:fldChar w:fldCharType="separate"/>
        </w:r>
        <w:r>
          <w:rPr>
            <w:noProof/>
            <w:webHidden/>
          </w:rPr>
          <w:t>8</w:t>
        </w:r>
        <w:r>
          <w:rPr>
            <w:noProof/>
            <w:webHidden/>
          </w:rPr>
          <w:fldChar w:fldCharType="end"/>
        </w:r>
      </w:hyperlink>
    </w:p>
    <w:p w14:paraId="34C7C385" w14:textId="44DBE62D" w:rsidR="0097396A" w:rsidRDefault="0097396A">
      <w:pPr>
        <w:pStyle w:val="TableofFigures"/>
        <w:tabs>
          <w:tab w:val="right" w:leader="dot" w:pos="9016"/>
        </w:tabs>
        <w:rPr>
          <w:rFonts w:eastAsiaTheme="minorEastAsia" w:cstheme="minorBidi"/>
          <w:i w:val="0"/>
          <w:iCs w:val="0"/>
          <w:noProof/>
          <w:sz w:val="24"/>
          <w:szCs w:val="24"/>
          <w:lang w:eastAsia="en-GB"/>
        </w:rPr>
      </w:pPr>
      <w:hyperlink r:id="rId9" w:anchor="_Toc125462478" w:history="1">
        <w:r w:rsidRPr="001909D3">
          <w:rPr>
            <w:rStyle w:val="Hyperlink"/>
            <w:noProof/>
          </w:rPr>
          <w:t>Figure 4 Biggest purchasers vs smallest purchasers</w:t>
        </w:r>
        <w:r>
          <w:rPr>
            <w:noProof/>
            <w:webHidden/>
          </w:rPr>
          <w:tab/>
        </w:r>
        <w:r>
          <w:rPr>
            <w:noProof/>
            <w:webHidden/>
          </w:rPr>
          <w:fldChar w:fldCharType="begin"/>
        </w:r>
        <w:r>
          <w:rPr>
            <w:noProof/>
            <w:webHidden/>
          </w:rPr>
          <w:instrText xml:space="preserve"> PAGEREF _Toc125462478 \h </w:instrText>
        </w:r>
        <w:r>
          <w:rPr>
            <w:noProof/>
            <w:webHidden/>
          </w:rPr>
        </w:r>
        <w:r>
          <w:rPr>
            <w:noProof/>
            <w:webHidden/>
          </w:rPr>
          <w:fldChar w:fldCharType="separate"/>
        </w:r>
        <w:r>
          <w:rPr>
            <w:noProof/>
            <w:webHidden/>
          </w:rPr>
          <w:t>9</w:t>
        </w:r>
        <w:r>
          <w:rPr>
            <w:noProof/>
            <w:webHidden/>
          </w:rPr>
          <w:fldChar w:fldCharType="end"/>
        </w:r>
      </w:hyperlink>
    </w:p>
    <w:p w14:paraId="6EA4A0A7" w14:textId="069BA727" w:rsidR="0097396A" w:rsidRDefault="0097396A">
      <w:pPr>
        <w:pStyle w:val="TableofFigures"/>
        <w:tabs>
          <w:tab w:val="right" w:leader="dot" w:pos="9016"/>
        </w:tabs>
        <w:rPr>
          <w:rFonts w:eastAsiaTheme="minorEastAsia" w:cstheme="minorBidi"/>
          <w:i w:val="0"/>
          <w:iCs w:val="0"/>
          <w:noProof/>
          <w:sz w:val="24"/>
          <w:szCs w:val="24"/>
          <w:lang w:eastAsia="en-GB"/>
        </w:rPr>
      </w:pPr>
      <w:hyperlink w:anchor="_Toc125462479" w:history="1">
        <w:r w:rsidRPr="001909D3">
          <w:rPr>
            <w:rStyle w:val="Hyperlink"/>
            <w:noProof/>
          </w:rPr>
          <w:t>Figure 5 2010 nations</w:t>
        </w:r>
        <w:r>
          <w:rPr>
            <w:noProof/>
            <w:webHidden/>
          </w:rPr>
          <w:tab/>
        </w:r>
        <w:r>
          <w:rPr>
            <w:noProof/>
            <w:webHidden/>
          </w:rPr>
          <w:fldChar w:fldCharType="begin"/>
        </w:r>
        <w:r>
          <w:rPr>
            <w:noProof/>
            <w:webHidden/>
          </w:rPr>
          <w:instrText xml:space="preserve"> PAGEREF _Toc125462479 \h </w:instrText>
        </w:r>
        <w:r>
          <w:rPr>
            <w:noProof/>
            <w:webHidden/>
          </w:rPr>
        </w:r>
        <w:r>
          <w:rPr>
            <w:noProof/>
            <w:webHidden/>
          </w:rPr>
          <w:fldChar w:fldCharType="separate"/>
        </w:r>
        <w:r>
          <w:rPr>
            <w:noProof/>
            <w:webHidden/>
          </w:rPr>
          <w:t>10</w:t>
        </w:r>
        <w:r>
          <w:rPr>
            <w:noProof/>
            <w:webHidden/>
          </w:rPr>
          <w:fldChar w:fldCharType="end"/>
        </w:r>
      </w:hyperlink>
    </w:p>
    <w:p w14:paraId="3CB4109E" w14:textId="41542159" w:rsidR="0097396A" w:rsidRDefault="0097396A">
      <w:pPr>
        <w:pStyle w:val="TableofFigures"/>
        <w:tabs>
          <w:tab w:val="right" w:leader="dot" w:pos="9016"/>
        </w:tabs>
        <w:rPr>
          <w:rFonts w:eastAsiaTheme="minorEastAsia" w:cstheme="minorBidi"/>
          <w:i w:val="0"/>
          <w:iCs w:val="0"/>
          <w:noProof/>
          <w:sz w:val="24"/>
          <w:szCs w:val="24"/>
          <w:lang w:eastAsia="en-GB"/>
        </w:rPr>
      </w:pPr>
      <w:hyperlink w:anchor="_Toc125462480" w:history="1">
        <w:r w:rsidRPr="001909D3">
          <w:rPr>
            <w:rStyle w:val="Hyperlink"/>
            <w:noProof/>
          </w:rPr>
          <w:t>Figure 6 Linear Regression</w:t>
        </w:r>
        <w:r>
          <w:rPr>
            <w:noProof/>
            <w:webHidden/>
          </w:rPr>
          <w:tab/>
        </w:r>
        <w:r>
          <w:rPr>
            <w:noProof/>
            <w:webHidden/>
          </w:rPr>
          <w:fldChar w:fldCharType="begin"/>
        </w:r>
        <w:r>
          <w:rPr>
            <w:noProof/>
            <w:webHidden/>
          </w:rPr>
          <w:instrText xml:space="preserve"> PAGEREF _Toc125462480 \h </w:instrText>
        </w:r>
        <w:r>
          <w:rPr>
            <w:noProof/>
            <w:webHidden/>
          </w:rPr>
        </w:r>
        <w:r>
          <w:rPr>
            <w:noProof/>
            <w:webHidden/>
          </w:rPr>
          <w:fldChar w:fldCharType="separate"/>
        </w:r>
        <w:r>
          <w:rPr>
            <w:noProof/>
            <w:webHidden/>
          </w:rPr>
          <w:t>11</w:t>
        </w:r>
        <w:r>
          <w:rPr>
            <w:noProof/>
            <w:webHidden/>
          </w:rPr>
          <w:fldChar w:fldCharType="end"/>
        </w:r>
      </w:hyperlink>
    </w:p>
    <w:p w14:paraId="31912FDC" w14:textId="62EE513E" w:rsidR="004D4BD7" w:rsidRDefault="007A2795">
      <w:pPr>
        <w:rPr>
          <w:b/>
          <w:bCs/>
          <w:color w:val="000000"/>
          <w:sz w:val="22"/>
          <w:szCs w:val="22"/>
          <w:u w:val="single"/>
        </w:rPr>
      </w:pPr>
      <w:r>
        <w:rPr>
          <w:b/>
          <w:bCs/>
          <w:color w:val="000000"/>
          <w:sz w:val="22"/>
          <w:szCs w:val="22"/>
          <w:u w:val="single"/>
        </w:rPr>
        <w:fldChar w:fldCharType="end"/>
      </w:r>
    </w:p>
    <w:p w14:paraId="724C8C9B" w14:textId="77777777" w:rsidR="004D4BD7" w:rsidRDefault="004D4BD7">
      <w:pPr>
        <w:rPr>
          <w:b/>
          <w:bCs/>
          <w:color w:val="000000"/>
          <w:sz w:val="22"/>
          <w:szCs w:val="22"/>
          <w:u w:val="single"/>
        </w:rPr>
      </w:pPr>
    </w:p>
    <w:p w14:paraId="0B9DE550" w14:textId="77777777" w:rsidR="004D4BD7" w:rsidRDefault="004D4BD7">
      <w:pPr>
        <w:rPr>
          <w:b/>
          <w:bCs/>
          <w:color w:val="000000"/>
          <w:sz w:val="22"/>
          <w:szCs w:val="22"/>
          <w:u w:val="single"/>
        </w:rPr>
      </w:pPr>
    </w:p>
    <w:p w14:paraId="2732549A" w14:textId="77777777" w:rsidR="004D4BD7" w:rsidRDefault="004D4BD7">
      <w:pPr>
        <w:rPr>
          <w:b/>
          <w:bCs/>
          <w:color w:val="000000"/>
          <w:sz w:val="22"/>
          <w:szCs w:val="22"/>
          <w:u w:val="single"/>
        </w:rPr>
      </w:pPr>
    </w:p>
    <w:p w14:paraId="6583CDFC" w14:textId="77777777" w:rsidR="004D4BD7" w:rsidRDefault="004D4BD7">
      <w:pPr>
        <w:rPr>
          <w:b/>
          <w:bCs/>
          <w:color w:val="000000"/>
          <w:sz w:val="22"/>
          <w:szCs w:val="22"/>
          <w:u w:val="single"/>
        </w:rPr>
      </w:pPr>
    </w:p>
    <w:p w14:paraId="78A402F9" w14:textId="77777777" w:rsidR="004D4BD7" w:rsidRDefault="004D4BD7">
      <w:pPr>
        <w:rPr>
          <w:b/>
          <w:bCs/>
          <w:color w:val="000000"/>
          <w:sz w:val="22"/>
          <w:szCs w:val="22"/>
          <w:u w:val="single"/>
        </w:rPr>
      </w:pPr>
    </w:p>
    <w:p w14:paraId="41B1F9F3" w14:textId="77777777" w:rsidR="004D4BD7" w:rsidRDefault="004D4BD7">
      <w:pPr>
        <w:rPr>
          <w:b/>
          <w:bCs/>
          <w:color w:val="000000"/>
          <w:sz w:val="22"/>
          <w:szCs w:val="22"/>
          <w:u w:val="single"/>
        </w:rPr>
      </w:pPr>
    </w:p>
    <w:p w14:paraId="0DD9D77A" w14:textId="77777777" w:rsidR="004D4BD7" w:rsidRDefault="004D4BD7">
      <w:pPr>
        <w:rPr>
          <w:b/>
          <w:bCs/>
          <w:color w:val="000000"/>
          <w:sz w:val="22"/>
          <w:szCs w:val="22"/>
          <w:u w:val="single"/>
        </w:rPr>
      </w:pPr>
    </w:p>
    <w:p w14:paraId="2D0E6F4A" w14:textId="77777777" w:rsidR="004D4BD7" w:rsidRDefault="004D4BD7">
      <w:pPr>
        <w:rPr>
          <w:b/>
          <w:bCs/>
          <w:color w:val="000000"/>
          <w:sz w:val="22"/>
          <w:szCs w:val="22"/>
          <w:u w:val="single"/>
        </w:rPr>
      </w:pPr>
    </w:p>
    <w:p w14:paraId="57A0BA73" w14:textId="77777777" w:rsidR="004D4BD7" w:rsidRDefault="004D4BD7">
      <w:pPr>
        <w:rPr>
          <w:b/>
          <w:bCs/>
          <w:color w:val="000000"/>
          <w:sz w:val="22"/>
          <w:szCs w:val="22"/>
          <w:u w:val="single"/>
        </w:rPr>
      </w:pPr>
    </w:p>
    <w:p w14:paraId="2AFE8FB0" w14:textId="77777777" w:rsidR="004D4BD7" w:rsidRDefault="004D4BD7">
      <w:pPr>
        <w:rPr>
          <w:b/>
          <w:bCs/>
          <w:color w:val="000000"/>
          <w:sz w:val="22"/>
          <w:szCs w:val="22"/>
          <w:u w:val="single"/>
        </w:rPr>
      </w:pPr>
    </w:p>
    <w:p w14:paraId="2DBEDB0D" w14:textId="77777777" w:rsidR="004D4BD7" w:rsidRDefault="004D4BD7">
      <w:pPr>
        <w:rPr>
          <w:b/>
          <w:bCs/>
          <w:color w:val="000000"/>
          <w:sz w:val="22"/>
          <w:szCs w:val="22"/>
          <w:u w:val="single"/>
        </w:rPr>
      </w:pPr>
    </w:p>
    <w:p w14:paraId="58C99232" w14:textId="77777777" w:rsidR="004D4BD7" w:rsidRDefault="004D4BD7">
      <w:pPr>
        <w:rPr>
          <w:b/>
          <w:bCs/>
          <w:color w:val="000000"/>
          <w:sz w:val="22"/>
          <w:szCs w:val="22"/>
          <w:u w:val="single"/>
        </w:rPr>
      </w:pPr>
    </w:p>
    <w:p w14:paraId="6B07781C" w14:textId="77777777" w:rsidR="004D4BD7" w:rsidRDefault="004D4BD7">
      <w:pPr>
        <w:rPr>
          <w:b/>
          <w:bCs/>
          <w:color w:val="000000"/>
          <w:sz w:val="22"/>
          <w:szCs w:val="22"/>
          <w:u w:val="single"/>
        </w:rPr>
      </w:pPr>
    </w:p>
    <w:p w14:paraId="1272343E" w14:textId="77777777" w:rsidR="004D4BD7" w:rsidRDefault="004D4BD7">
      <w:pPr>
        <w:rPr>
          <w:b/>
          <w:bCs/>
          <w:color w:val="000000"/>
          <w:sz w:val="22"/>
          <w:szCs w:val="22"/>
          <w:u w:val="single"/>
        </w:rPr>
      </w:pPr>
    </w:p>
    <w:p w14:paraId="4F95F71C" w14:textId="77777777" w:rsidR="004D4BD7" w:rsidRDefault="004D4BD7">
      <w:pPr>
        <w:rPr>
          <w:b/>
          <w:bCs/>
          <w:color w:val="000000"/>
          <w:sz w:val="22"/>
          <w:szCs w:val="22"/>
          <w:u w:val="single"/>
        </w:rPr>
      </w:pPr>
    </w:p>
    <w:p w14:paraId="749975D6" w14:textId="77777777" w:rsidR="004D4BD7" w:rsidRDefault="004D4BD7">
      <w:pPr>
        <w:rPr>
          <w:b/>
          <w:bCs/>
          <w:color w:val="000000"/>
          <w:sz w:val="22"/>
          <w:szCs w:val="22"/>
          <w:u w:val="single"/>
        </w:rPr>
      </w:pPr>
    </w:p>
    <w:p w14:paraId="4E2ABD47" w14:textId="77777777" w:rsidR="004D4BD7" w:rsidRDefault="004D4BD7">
      <w:pPr>
        <w:rPr>
          <w:b/>
          <w:bCs/>
          <w:color w:val="000000"/>
          <w:sz w:val="22"/>
          <w:szCs w:val="22"/>
          <w:u w:val="single"/>
        </w:rPr>
      </w:pPr>
    </w:p>
    <w:p w14:paraId="611BF1F5" w14:textId="77777777" w:rsidR="004D4BD7" w:rsidRDefault="004D4BD7">
      <w:pPr>
        <w:rPr>
          <w:b/>
          <w:bCs/>
          <w:color w:val="000000"/>
          <w:sz w:val="22"/>
          <w:szCs w:val="22"/>
          <w:u w:val="single"/>
        </w:rPr>
      </w:pPr>
    </w:p>
    <w:p w14:paraId="0BA45D02" w14:textId="77777777" w:rsidR="004D4BD7" w:rsidRDefault="004D4BD7">
      <w:pPr>
        <w:rPr>
          <w:b/>
          <w:bCs/>
          <w:color w:val="000000"/>
          <w:sz w:val="22"/>
          <w:szCs w:val="22"/>
          <w:u w:val="single"/>
        </w:rPr>
      </w:pPr>
    </w:p>
    <w:p w14:paraId="3CBA3F1B" w14:textId="77777777" w:rsidR="004D4BD7" w:rsidRDefault="004D4BD7">
      <w:pPr>
        <w:rPr>
          <w:b/>
          <w:bCs/>
          <w:color w:val="000000"/>
          <w:sz w:val="22"/>
          <w:szCs w:val="22"/>
          <w:u w:val="single"/>
        </w:rPr>
      </w:pPr>
    </w:p>
    <w:p w14:paraId="1AFFF331" w14:textId="77777777" w:rsidR="009E6D65" w:rsidRDefault="009E6D65">
      <w:pPr>
        <w:rPr>
          <w:b/>
          <w:bCs/>
          <w:color w:val="000000"/>
          <w:sz w:val="22"/>
          <w:szCs w:val="22"/>
          <w:u w:val="single"/>
        </w:rPr>
      </w:pPr>
    </w:p>
    <w:p w14:paraId="04682B9D" w14:textId="421525AA" w:rsidR="00B14598" w:rsidRDefault="00B14598" w:rsidP="00B14598">
      <w:bookmarkStart w:id="1" w:name="_Toc125462462"/>
    </w:p>
    <w:p w14:paraId="4052B77C" w14:textId="77777777" w:rsidR="00B14598" w:rsidRDefault="00B14598" w:rsidP="00B14598"/>
    <w:p w14:paraId="197C774B" w14:textId="40E3F62E" w:rsidR="00900FF1" w:rsidRDefault="00900FF1" w:rsidP="00F9261C">
      <w:pPr>
        <w:pStyle w:val="Heading1"/>
      </w:pPr>
      <w:r>
        <w:lastRenderedPageBreak/>
        <w:t>Abstract</w:t>
      </w:r>
      <w:bookmarkEnd w:id="1"/>
    </w:p>
    <w:p w14:paraId="18E7FB0D" w14:textId="77777777" w:rsidR="00900FF1" w:rsidRDefault="00900FF1">
      <w:pPr>
        <w:rPr>
          <w:color w:val="000000"/>
          <w:sz w:val="22"/>
          <w:szCs w:val="22"/>
        </w:rPr>
      </w:pPr>
    </w:p>
    <w:p w14:paraId="5185FB82" w14:textId="1AC9C28C" w:rsidR="00900FF1" w:rsidRPr="00900FF1" w:rsidRDefault="00900FF1">
      <w:pPr>
        <w:rPr>
          <w:color w:val="000000"/>
          <w:sz w:val="22"/>
          <w:szCs w:val="22"/>
        </w:rPr>
      </w:pPr>
      <w:r>
        <w:rPr>
          <w:color w:val="000000"/>
          <w:sz w:val="22"/>
          <w:szCs w:val="22"/>
        </w:rPr>
        <w:t>The following report introduces the reader to Artificial Intelligence and Machine Learning and its practical application to an online business context. The report will emphasise the methods of AI used to assist the business</w:t>
      </w:r>
      <w:r w:rsidR="00B14598">
        <w:rPr>
          <w:color w:val="000000"/>
          <w:sz w:val="22"/>
          <w:szCs w:val="22"/>
        </w:rPr>
        <w:t xml:space="preserve"> </w:t>
      </w:r>
      <w:proofErr w:type="spellStart"/>
      <w:r w:rsidR="00B14598" w:rsidRPr="0070331D">
        <w:rPr>
          <w:color w:val="000000"/>
          <w:sz w:val="22"/>
          <w:szCs w:val="22"/>
        </w:rPr>
        <w:t>Teronix</w:t>
      </w:r>
      <w:proofErr w:type="spellEnd"/>
      <w:r w:rsidR="00B14598">
        <w:rPr>
          <w:color w:val="000000"/>
          <w:sz w:val="22"/>
          <w:szCs w:val="22"/>
        </w:rPr>
        <w:t xml:space="preserve">, </w:t>
      </w:r>
      <w:r>
        <w:rPr>
          <w:color w:val="000000"/>
          <w:sz w:val="22"/>
          <w:szCs w:val="22"/>
        </w:rPr>
        <w:t>provide insights on the current dataset as well as make recommendatio</w:t>
      </w:r>
      <w:r w:rsidR="00B14598">
        <w:rPr>
          <w:color w:val="000000"/>
          <w:sz w:val="22"/>
          <w:szCs w:val="22"/>
        </w:rPr>
        <w:t xml:space="preserve">ns </w:t>
      </w:r>
      <w:r>
        <w:rPr>
          <w:color w:val="000000"/>
          <w:sz w:val="22"/>
          <w:szCs w:val="22"/>
        </w:rPr>
        <w:t>on changes to ensure business improvement and competitiveness.</w:t>
      </w:r>
      <w:r w:rsidR="00B14598">
        <w:rPr>
          <w:color w:val="000000"/>
          <w:sz w:val="22"/>
          <w:szCs w:val="22"/>
        </w:rPr>
        <w:t xml:space="preserve"> The report will be forwards to the Chief Executive Officer for further review and implementation.  </w:t>
      </w:r>
      <w:r>
        <w:rPr>
          <w:color w:val="000000"/>
          <w:sz w:val="22"/>
          <w:szCs w:val="22"/>
        </w:rPr>
        <w:t xml:space="preserve">  </w:t>
      </w:r>
    </w:p>
    <w:p w14:paraId="345C1859" w14:textId="77777777" w:rsidR="00900FF1" w:rsidRDefault="00900FF1">
      <w:pPr>
        <w:rPr>
          <w:b/>
          <w:bCs/>
          <w:color w:val="000000"/>
          <w:sz w:val="22"/>
          <w:szCs w:val="22"/>
          <w:u w:val="single"/>
        </w:rPr>
      </w:pPr>
    </w:p>
    <w:p w14:paraId="2AF4579A" w14:textId="7E72B2F8" w:rsidR="0070331D" w:rsidRPr="0070331D" w:rsidRDefault="0070331D" w:rsidP="00F9261C">
      <w:pPr>
        <w:pStyle w:val="Heading1"/>
      </w:pPr>
      <w:bookmarkStart w:id="2" w:name="_Toc125462463"/>
      <w:r w:rsidRPr="0070331D">
        <w:t>Introduction</w:t>
      </w:r>
      <w:bookmarkEnd w:id="2"/>
    </w:p>
    <w:p w14:paraId="414FA1BB" w14:textId="77777777" w:rsidR="0070331D" w:rsidRPr="0070331D" w:rsidRDefault="0070331D">
      <w:pPr>
        <w:rPr>
          <w:b/>
          <w:bCs/>
          <w:color w:val="000000"/>
          <w:sz w:val="22"/>
          <w:szCs w:val="22"/>
          <w:u w:val="single"/>
        </w:rPr>
      </w:pPr>
    </w:p>
    <w:p w14:paraId="2D4EFC62" w14:textId="6C3CB51C" w:rsidR="0070331D" w:rsidRPr="0070331D" w:rsidRDefault="0070331D">
      <w:pPr>
        <w:rPr>
          <w:color w:val="000000"/>
          <w:sz w:val="22"/>
          <w:szCs w:val="22"/>
        </w:rPr>
      </w:pPr>
      <w:proofErr w:type="spellStart"/>
      <w:r w:rsidRPr="0070331D">
        <w:rPr>
          <w:color w:val="000000"/>
          <w:sz w:val="22"/>
          <w:szCs w:val="22"/>
        </w:rPr>
        <w:t>Teronix</w:t>
      </w:r>
      <w:proofErr w:type="spellEnd"/>
      <w:r w:rsidRPr="0070331D">
        <w:rPr>
          <w:color w:val="000000"/>
          <w:sz w:val="22"/>
          <w:szCs w:val="22"/>
        </w:rPr>
        <w:t xml:space="preserve"> Online (the retailer) and an online store that provides goods specialising in consumer electronics and general households’ commodities. The retailer has access to markets in Europe and the America’s, and because of the diverse market environment the retailer exports have increased over the time. This has resulted in a higher demand for goods and subsequently orders. Due to the increase in demand and the diverse markets the retailer has access to, the retailer has access to more data than previous years. </w:t>
      </w:r>
    </w:p>
    <w:p w14:paraId="7E82BABA" w14:textId="78425C7D" w:rsidR="0070331D" w:rsidRPr="0070331D" w:rsidRDefault="0070331D">
      <w:pPr>
        <w:rPr>
          <w:color w:val="000000"/>
          <w:sz w:val="22"/>
          <w:szCs w:val="22"/>
        </w:rPr>
      </w:pPr>
    </w:p>
    <w:p w14:paraId="24E32F68" w14:textId="022ED0CA" w:rsidR="0070331D" w:rsidRPr="0070331D" w:rsidRDefault="0070331D">
      <w:pPr>
        <w:rPr>
          <w:color w:val="000000"/>
          <w:sz w:val="22"/>
          <w:szCs w:val="22"/>
        </w:rPr>
      </w:pPr>
      <w:r w:rsidRPr="0070331D">
        <w:rPr>
          <w:color w:val="000000"/>
          <w:sz w:val="22"/>
          <w:szCs w:val="22"/>
        </w:rPr>
        <w:t xml:space="preserve">This report will emphasise the viability of implementing Artificial Intelligence (AI) and Machine Learning (ML) techniques to assist the retailer in its “Business as Usual” activities. </w:t>
      </w:r>
    </w:p>
    <w:p w14:paraId="6CF5563A" w14:textId="43DE4F80" w:rsidR="0070331D" w:rsidRDefault="0070331D">
      <w:pPr>
        <w:rPr>
          <w:color w:val="000000"/>
          <w:sz w:val="22"/>
          <w:szCs w:val="22"/>
        </w:rPr>
      </w:pPr>
    </w:p>
    <w:p w14:paraId="429CAF5A" w14:textId="1A007EFD" w:rsidR="00900FF1" w:rsidRDefault="00900FF1" w:rsidP="00F9261C">
      <w:pPr>
        <w:pStyle w:val="Heading1"/>
      </w:pPr>
      <w:bookmarkStart w:id="3" w:name="_Toc125462464"/>
      <w:r w:rsidRPr="00900FF1">
        <w:t>Literature Review</w:t>
      </w:r>
      <w:bookmarkEnd w:id="3"/>
      <w:r w:rsidRPr="00900FF1">
        <w:t xml:space="preserve"> </w:t>
      </w:r>
    </w:p>
    <w:p w14:paraId="2D5A6E70" w14:textId="014B8D4B" w:rsidR="00CB1CC9" w:rsidRDefault="00CB1CC9">
      <w:pPr>
        <w:rPr>
          <w:color w:val="000000"/>
          <w:sz w:val="22"/>
          <w:szCs w:val="22"/>
        </w:rPr>
      </w:pPr>
    </w:p>
    <w:p w14:paraId="4A78181D" w14:textId="3D2F3D62" w:rsidR="00CB1CC9" w:rsidRPr="00CB1CC9" w:rsidRDefault="00CB1CC9">
      <w:pPr>
        <w:rPr>
          <w:color w:val="000000"/>
          <w:sz w:val="22"/>
          <w:szCs w:val="22"/>
        </w:rPr>
      </w:pPr>
      <w:r>
        <w:rPr>
          <w:color w:val="000000"/>
          <w:sz w:val="22"/>
          <w:szCs w:val="22"/>
        </w:rPr>
        <w:t>Artificial Intelligence i</w:t>
      </w:r>
      <w:r w:rsidR="00994D99">
        <w:rPr>
          <w:color w:val="000000"/>
          <w:sz w:val="22"/>
          <w:szCs w:val="22"/>
        </w:rPr>
        <w:t xml:space="preserve">n it most simplistic form is the use of computers to imitate human like behaviour unaided. Pavel </w:t>
      </w:r>
      <w:proofErr w:type="spellStart"/>
      <w:r w:rsidR="00994D99">
        <w:rPr>
          <w:color w:val="000000"/>
          <w:sz w:val="22"/>
          <w:szCs w:val="22"/>
        </w:rPr>
        <w:t>Hamet</w:t>
      </w:r>
      <w:proofErr w:type="spellEnd"/>
      <w:r w:rsidR="00994D99">
        <w:rPr>
          <w:color w:val="000000"/>
          <w:sz w:val="22"/>
          <w:szCs w:val="22"/>
        </w:rPr>
        <w:t xml:space="preserve"> et al. describes Artificial intelligence as “</w:t>
      </w:r>
      <w:r w:rsidR="00994D99" w:rsidRPr="00994D99">
        <w:rPr>
          <w:color w:val="000000"/>
          <w:sz w:val="22"/>
          <w:szCs w:val="22"/>
        </w:rPr>
        <w:t xml:space="preserve">a general term that implies the use of a computer to model intelligent </w:t>
      </w:r>
      <w:r w:rsidR="00994D99" w:rsidRPr="00994D99">
        <w:rPr>
          <w:color w:val="000000"/>
          <w:sz w:val="22"/>
          <w:szCs w:val="22"/>
        </w:rPr>
        <w:t>behaviour</w:t>
      </w:r>
      <w:r w:rsidR="00994D99" w:rsidRPr="00994D99">
        <w:rPr>
          <w:color w:val="000000"/>
          <w:sz w:val="22"/>
          <w:szCs w:val="22"/>
        </w:rPr>
        <w:t xml:space="preserve"> with minimal human intervention. AI is generally accepted as having started with the invention of robots.</w:t>
      </w:r>
      <w:r w:rsidR="00994D99">
        <w:rPr>
          <w:color w:val="000000"/>
          <w:sz w:val="22"/>
          <w:szCs w:val="22"/>
        </w:rPr>
        <w:t>”</w:t>
      </w:r>
      <w:sdt>
        <w:sdtPr>
          <w:rPr>
            <w:color w:val="000000"/>
            <w:sz w:val="22"/>
            <w:szCs w:val="22"/>
          </w:rPr>
          <w:id w:val="-2061540432"/>
          <w:citation/>
        </w:sdtPr>
        <w:sdtContent>
          <w:r w:rsidR="00994D99">
            <w:rPr>
              <w:color w:val="000000"/>
              <w:sz w:val="22"/>
              <w:szCs w:val="22"/>
            </w:rPr>
            <w:fldChar w:fldCharType="begin"/>
          </w:r>
          <w:r w:rsidR="00994D99">
            <w:rPr>
              <w:color w:val="000000"/>
              <w:sz w:val="22"/>
              <w:szCs w:val="22"/>
            </w:rPr>
            <w:instrText xml:space="preserve"> CITATION Ham17 \l 2057 </w:instrText>
          </w:r>
          <w:r w:rsidR="00994D99">
            <w:rPr>
              <w:color w:val="000000"/>
              <w:sz w:val="22"/>
              <w:szCs w:val="22"/>
            </w:rPr>
            <w:fldChar w:fldCharType="separate"/>
          </w:r>
          <w:r w:rsidR="00D74005">
            <w:rPr>
              <w:noProof/>
              <w:color w:val="000000"/>
              <w:sz w:val="22"/>
              <w:szCs w:val="22"/>
            </w:rPr>
            <w:t xml:space="preserve"> </w:t>
          </w:r>
          <w:r w:rsidR="00D74005" w:rsidRPr="00D74005">
            <w:rPr>
              <w:noProof/>
              <w:color w:val="000000"/>
              <w:sz w:val="22"/>
              <w:szCs w:val="22"/>
            </w:rPr>
            <w:t>[1]</w:t>
          </w:r>
          <w:r w:rsidR="00994D99">
            <w:rPr>
              <w:color w:val="000000"/>
              <w:sz w:val="22"/>
              <w:szCs w:val="22"/>
            </w:rPr>
            <w:fldChar w:fldCharType="end"/>
          </w:r>
        </w:sdtContent>
      </w:sdt>
      <w:r w:rsidR="00994D99">
        <w:rPr>
          <w:color w:val="000000"/>
          <w:sz w:val="22"/>
          <w:szCs w:val="22"/>
        </w:rPr>
        <w:t xml:space="preserve"> Artificial intelligence aims to achieve four human characteristics; thinking humanly, thinking rationally, acting humanly, acting rationally. Artificial Intelligence as </w:t>
      </w:r>
      <w:r w:rsidR="00B65A71">
        <w:rPr>
          <w:color w:val="000000"/>
          <w:sz w:val="22"/>
          <w:szCs w:val="22"/>
        </w:rPr>
        <w:t xml:space="preserve">suggested is a broad term and in fact has several branches. To achieve the four “human like’ functions a computer must implement either of the following process or technique:  Machine, Learning, Deep Learning, Natural Language Processing, Robotics, Expert Systems and Fuzzy Logic. </w:t>
      </w:r>
      <w:r w:rsidR="008D2B1D">
        <w:rPr>
          <w:color w:val="000000"/>
          <w:sz w:val="22"/>
          <w:szCs w:val="22"/>
        </w:rPr>
        <w:t xml:space="preserve">The main three in the context of this report are Machine Learning, Natural Language Processing and Fuzzy Logic. </w:t>
      </w:r>
    </w:p>
    <w:p w14:paraId="2BDE8936" w14:textId="51247C94" w:rsidR="0070331D" w:rsidRDefault="0070331D">
      <w:pPr>
        <w:rPr>
          <w:b/>
          <w:bCs/>
          <w:color w:val="000000"/>
          <w:sz w:val="22"/>
          <w:szCs w:val="22"/>
        </w:rPr>
      </w:pPr>
    </w:p>
    <w:p w14:paraId="406B6AF1" w14:textId="68CCB730" w:rsidR="00774DA3" w:rsidRDefault="00F93047">
      <w:pPr>
        <w:rPr>
          <w:color w:val="000000"/>
          <w:sz w:val="22"/>
          <w:szCs w:val="22"/>
        </w:rPr>
      </w:pPr>
      <w:r w:rsidRPr="00F93047">
        <w:rPr>
          <w:color w:val="000000"/>
          <w:sz w:val="22"/>
          <w:szCs w:val="22"/>
        </w:rPr>
        <w:t xml:space="preserve">Machine learning </w:t>
      </w:r>
      <w:r w:rsidR="00B65A71">
        <w:rPr>
          <w:color w:val="000000"/>
          <w:sz w:val="22"/>
          <w:szCs w:val="22"/>
        </w:rPr>
        <w:t xml:space="preserve">as the term suggests is the use of machines to process and analyse data to solve business, </w:t>
      </w:r>
      <w:r w:rsidR="00774DA3">
        <w:rPr>
          <w:color w:val="000000"/>
          <w:sz w:val="22"/>
          <w:szCs w:val="22"/>
        </w:rPr>
        <w:t>health,</w:t>
      </w:r>
      <w:r w:rsidR="00B65A71">
        <w:rPr>
          <w:color w:val="000000"/>
          <w:sz w:val="22"/>
          <w:szCs w:val="22"/>
        </w:rPr>
        <w:t xml:space="preserve"> and other problems. As C.M Bishop explains “</w:t>
      </w:r>
      <w:r w:rsidR="00B65A71" w:rsidRPr="00B65A71">
        <w:rPr>
          <w:color w:val="000000"/>
          <w:sz w:val="22"/>
          <w:szCs w:val="22"/>
        </w:rPr>
        <w:t>machine learning (ML) seeks to automatically learn meaningful relationships and patterns from examples and observations</w:t>
      </w:r>
      <w:r w:rsidR="00B65A71">
        <w:rPr>
          <w:color w:val="000000"/>
          <w:sz w:val="22"/>
          <w:szCs w:val="22"/>
        </w:rPr>
        <w:t>”</w:t>
      </w:r>
      <w:sdt>
        <w:sdtPr>
          <w:rPr>
            <w:color w:val="000000"/>
            <w:sz w:val="22"/>
            <w:szCs w:val="22"/>
          </w:rPr>
          <w:id w:val="-706108432"/>
          <w:citation/>
        </w:sdtPr>
        <w:sdtContent>
          <w:r w:rsidR="00B65A71">
            <w:rPr>
              <w:color w:val="000000"/>
              <w:sz w:val="22"/>
              <w:szCs w:val="22"/>
            </w:rPr>
            <w:fldChar w:fldCharType="begin"/>
          </w:r>
          <w:r w:rsidR="00B65A71">
            <w:rPr>
              <w:color w:val="000000"/>
              <w:sz w:val="22"/>
              <w:szCs w:val="22"/>
            </w:rPr>
            <w:instrText xml:space="preserve"> CITATION Bis06 \l 2057 </w:instrText>
          </w:r>
          <w:r w:rsidR="00B65A71">
            <w:rPr>
              <w:color w:val="000000"/>
              <w:sz w:val="22"/>
              <w:szCs w:val="22"/>
            </w:rPr>
            <w:fldChar w:fldCharType="separate"/>
          </w:r>
          <w:r w:rsidR="00D74005">
            <w:rPr>
              <w:noProof/>
              <w:color w:val="000000"/>
              <w:sz w:val="22"/>
              <w:szCs w:val="22"/>
            </w:rPr>
            <w:t xml:space="preserve"> </w:t>
          </w:r>
          <w:r w:rsidR="00D74005" w:rsidRPr="00D74005">
            <w:rPr>
              <w:noProof/>
              <w:color w:val="000000"/>
              <w:sz w:val="22"/>
              <w:szCs w:val="22"/>
            </w:rPr>
            <w:t>[2]</w:t>
          </w:r>
          <w:r w:rsidR="00B65A71">
            <w:rPr>
              <w:color w:val="000000"/>
              <w:sz w:val="22"/>
              <w:szCs w:val="22"/>
            </w:rPr>
            <w:fldChar w:fldCharType="end"/>
          </w:r>
        </w:sdtContent>
      </w:sdt>
      <w:r w:rsidR="00B65A71">
        <w:rPr>
          <w:color w:val="000000"/>
          <w:sz w:val="22"/>
          <w:szCs w:val="22"/>
        </w:rPr>
        <w:t xml:space="preserve">. </w:t>
      </w:r>
      <w:r w:rsidR="00774DA3">
        <w:rPr>
          <w:color w:val="000000"/>
          <w:sz w:val="22"/>
          <w:szCs w:val="22"/>
        </w:rPr>
        <w:t xml:space="preserve">ML can be broken into three main sub-areas: Supervised, Unsupervised and Reinforcement learning. </w:t>
      </w:r>
    </w:p>
    <w:p w14:paraId="7D85DB19" w14:textId="77777777" w:rsidR="00774DA3" w:rsidRDefault="00774DA3">
      <w:pPr>
        <w:rPr>
          <w:color w:val="000000"/>
          <w:sz w:val="22"/>
          <w:szCs w:val="22"/>
        </w:rPr>
      </w:pPr>
    </w:p>
    <w:p w14:paraId="7FCC28BB" w14:textId="642D78C9" w:rsidR="00F93047" w:rsidRDefault="00774DA3">
      <w:pPr>
        <w:rPr>
          <w:color w:val="000000"/>
          <w:sz w:val="22"/>
          <w:szCs w:val="22"/>
        </w:rPr>
      </w:pPr>
      <w:r>
        <w:rPr>
          <w:color w:val="000000"/>
          <w:sz w:val="22"/>
          <w:szCs w:val="22"/>
        </w:rPr>
        <w:t xml:space="preserve">Supervised Learning is the application of ML where the algorithm applied uses recognised features in the form of labels. The labels are usually applied by an external user to provide context.  The data collected is then used to train the set algorithm to generate informed decisions / predictions on unlabelled data on a given subject. Two of the most common supervised learning techniques are: Classification and Regression. Classification usually focuses on images whilst regression assist in predicting prices, and sales etc. </w:t>
      </w:r>
    </w:p>
    <w:p w14:paraId="3F7FB353" w14:textId="210F5E1B" w:rsidR="00774DA3" w:rsidRDefault="00774DA3">
      <w:pPr>
        <w:rPr>
          <w:color w:val="000000"/>
          <w:sz w:val="22"/>
          <w:szCs w:val="22"/>
        </w:rPr>
      </w:pPr>
    </w:p>
    <w:p w14:paraId="6599FB50" w14:textId="4FE8A07E" w:rsidR="00774DA3" w:rsidRDefault="00774DA3">
      <w:pPr>
        <w:rPr>
          <w:color w:val="000000"/>
          <w:sz w:val="22"/>
          <w:szCs w:val="22"/>
        </w:rPr>
      </w:pPr>
      <w:r>
        <w:rPr>
          <w:color w:val="000000"/>
          <w:sz w:val="22"/>
          <w:szCs w:val="22"/>
        </w:rPr>
        <w:t>Unsupervised Learning</w:t>
      </w:r>
      <w:r w:rsidR="00B6447A">
        <w:rPr>
          <w:color w:val="000000"/>
          <w:sz w:val="22"/>
          <w:szCs w:val="22"/>
        </w:rPr>
        <w:t xml:space="preserve">, unlike supervised learning can provide insights and by identifying hidden relationships within a dataset. </w:t>
      </w:r>
      <w:proofErr w:type="spellStart"/>
      <w:r w:rsidR="00B6447A">
        <w:rPr>
          <w:color w:val="000000"/>
          <w:sz w:val="22"/>
          <w:szCs w:val="22"/>
        </w:rPr>
        <w:t>Ghahramani</w:t>
      </w:r>
      <w:proofErr w:type="spellEnd"/>
      <w:r w:rsidR="00B6447A">
        <w:rPr>
          <w:color w:val="000000"/>
          <w:sz w:val="22"/>
          <w:szCs w:val="22"/>
        </w:rPr>
        <w:t xml:space="preserve"> describes unsupervised learning as the following “unsupervised learning can be motivated from information theoretic and </w:t>
      </w:r>
      <w:r w:rsidR="008D2B1D">
        <w:rPr>
          <w:color w:val="000000"/>
          <w:sz w:val="22"/>
          <w:szCs w:val="22"/>
        </w:rPr>
        <w:t>Bayesian</w:t>
      </w:r>
      <w:r w:rsidR="00B6447A">
        <w:rPr>
          <w:color w:val="000000"/>
          <w:sz w:val="22"/>
          <w:szCs w:val="22"/>
        </w:rPr>
        <w:t xml:space="preserve"> </w:t>
      </w:r>
      <w:r w:rsidR="008D2B1D">
        <w:rPr>
          <w:color w:val="000000"/>
          <w:sz w:val="22"/>
          <w:szCs w:val="22"/>
        </w:rPr>
        <w:t>principles</w:t>
      </w:r>
      <w:r w:rsidR="00B6447A">
        <w:rPr>
          <w:color w:val="000000"/>
          <w:sz w:val="22"/>
          <w:szCs w:val="22"/>
        </w:rPr>
        <w:t>…state-</w:t>
      </w:r>
      <w:r w:rsidR="008D2B1D">
        <w:rPr>
          <w:color w:val="000000"/>
          <w:sz w:val="22"/>
          <w:szCs w:val="22"/>
        </w:rPr>
        <w:lastRenderedPageBreak/>
        <w:t>space</w:t>
      </w:r>
      <w:r w:rsidR="00B6447A">
        <w:rPr>
          <w:color w:val="000000"/>
          <w:sz w:val="22"/>
          <w:szCs w:val="22"/>
        </w:rPr>
        <w:t xml:space="preserve"> </w:t>
      </w:r>
      <w:r w:rsidR="008D2B1D">
        <w:rPr>
          <w:color w:val="000000"/>
          <w:sz w:val="22"/>
          <w:szCs w:val="22"/>
        </w:rPr>
        <w:t>models</w:t>
      </w:r>
      <w:r w:rsidR="00B6447A">
        <w:rPr>
          <w:color w:val="000000"/>
          <w:sz w:val="22"/>
          <w:szCs w:val="22"/>
        </w:rPr>
        <w:t xml:space="preserve">, many variants and </w:t>
      </w:r>
      <w:r w:rsidR="008D2B1D">
        <w:rPr>
          <w:color w:val="000000"/>
          <w:sz w:val="22"/>
          <w:szCs w:val="22"/>
        </w:rPr>
        <w:t>extensions</w:t>
      </w:r>
      <w:r w:rsidR="00B6447A">
        <w:rPr>
          <w:color w:val="000000"/>
          <w:sz w:val="22"/>
          <w:szCs w:val="22"/>
        </w:rPr>
        <w:t>”</w:t>
      </w:r>
      <w:sdt>
        <w:sdtPr>
          <w:rPr>
            <w:color w:val="000000"/>
            <w:sz w:val="22"/>
            <w:szCs w:val="22"/>
          </w:rPr>
          <w:id w:val="-1177722725"/>
          <w:citation/>
        </w:sdtPr>
        <w:sdtContent>
          <w:r w:rsidR="00B6447A">
            <w:rPr>
              <w:color w:val="000000"/>
              <w:sz w:val="22"/>
              <w:szCs w:val="22"/>
            </w:rPr>
            <w:fldChar w:fldCharType="begin"/>
          </w:r>
          <w:r w:rsidR="00B6447A">
            <w:rPr>
              <w:color w:val="000000"/>
              <w:sz w:val="22"/>
              <w:szCs w:val="22"/>
            </w:rPr>
            <w:instrText xml:space="preserve"> CITATION Gha04 \l 2057 </w:instrText>
          </w:r>
          <w:r w:rsidR="00B6447A">
            <w:rPr>
              <w:color w:val="000000"/>
              <w:sz w:val="22"/>
              <w:szCs w:val="22"/>
            </w:rPr>
            <w:fldChar w:fldCharType="separate"/>
          </w:r>
          <w:r w:rsidR="00D74005">
            <w:rPr>
              <w:noProof/>
              <w:color w:val="000000"/>
              <w:sz w:val="22"/>
              <w:szCs w:val="22"/>
            </w:rPr>
            <w:t xml:space="preserve"> </w:t>
          </w:r>
          <w:r w:rsidR="00D74005" w:rsidRPr="00D74005">
            <w:rPr>
              <w:noProof/>
              <w:color w:val="000000"/>
              <w:sz w:val="22"/>
              <w:szCs w:val="22"/>
            </w:rPr>
            <w:t>[3]</w:t>
          </w:r>
          <w:r w:rsidR="00B6447A">
            <w:rPr>
              <w:color w:val="000000"/>
              <w:sz w:val="22"/>
              <w:szCs w:val="22"/>
            </w:rPr>
            <w:fldChar w:fldCharType="end"/>
          </w:r>
        </w:sdtContent>
      </w:sdt>
      <w:r w:rsidR="008D2B1D">
        <w:rPr>
          <w:color w:val="000000"/>
          <w:sz w:val="22"/>
          <w:szCs w:val="22"/>
        </w:rPr>
        <w:t>.</w:t>
      </w:r>
      <w:r w:rsidR="00B6447A">
        <w:rPr>
          <w:color w:val="000000"/>
          <w:sz w:val="22"/>
          <w:szCs w:val="22"/>
        </w:rPr>
        <w:t xml:space="preserve"> This is done by clustering data by a particular characteristic. A common unsupervised technique in a commercial environment would be the implementation of association rules which can assist in the creation of association between data items.  </w:t>
      </w:r>
    </w:p>
    <w:p w14:paraId="2670D03F" w14:textId="59BE1621" w:rsidR="00F93047" w:rsidRDefault="00F93047">
      <w:pPr>
        <w:rPr>
          <w:color w:val="000000"/>
          <w:sz w:val="22"/>
          <w:szCs w:val="22"/>
        </w:rPr>
      </w:pPr>
    </w:p>
    <w:p w14:paraId="6C63E1F4" w14:textId="0973FC4B" w:rsidR="008D2B1D" w:rsidRDefault="008D2B1D">
      <w:pPr>
        <w:rPr>
          <w:color w:val="000000"/>
          <w:sz w:val="22"/>
          <w:szCs w:val="22"/>
        </w:rPr>
      </w:pPr>
      <w:bookmarkStart w:id="4" w:name="OLE_LINK1"/>
      <w:bookmarkStart w:id="5" w:name="OLE_LINK2"/>
      <w:r>
        <w:rPr>
          <w:color w:val="000000"/>
          <w:sz w:val="22"/>
          <w:szCs w:val="22"/>
        </w:rPr>
        <w:t xml:space="preserve">Reinforcement </w:t>
      </w:r>
      <w:bookmarkEnd w:id="4"/>
      <w:bookmarkEnd w:id="5"/>
      <w:r>
        <w:rPr>
          <w:color w:val="000000"/>
          <w:sz w:val="22"/>
          <w:szCs w:val="22"/>
        </w:rPr>
        <w:t xml:space="preserve">learning is where an agent interacts with the environment and continuously learns. </w:t>
      </w:r>
      <w:r w:rsidR="0024537A">
        <w:rPr>
          <w:color w:val="000000"/>
          <w:sz w:val="22"/>
          <w:szCs w:val="22"/>
        </w:rPr>
        <w:t xml:space="preserve">The University of York describes </w:t>
      </w:r>
      <w:r w:rsidR="0024537A">
        <w:rPr>
          <w:color w:val="000000"/>
          <w:sz w:val="22"/>
          <w:szCs w:val="22"/>
        </w:rPr>
        <w:t>Reinforcement</w:t>
      </w:r>
      <w:r w:rsidR="0024537A">
        <w:rPr>
          <w:color w:val="000000"/>
          <w:sz w:val="22"/>
          <w:szCs w:val="22"/>
        </w:rPr>
        <w:t xml:space="preserve"> as “a subset of ML that allows an AI-driven system to learn through trial and error using feedback through its sensors. ”</w:t>
      </w:r>
      <w:sdt>
        <w:sdtPr>
          <w:rPr>
            <w:color w:val="000000"/>
            <w:sz w:val="22"/>
            <w:szCs w:val="22"/>
          </w:rPr>
          <w:id w:val="510028318"/>
          <w:citation/>
        </w:sdtPr>
        <w:sdtContent>
          <w:r w:rsidR="0024537A">
            <w:rPr>
              <w:color w:val="000000"/>
              <w:sz w:val="22"/>
              <w:szCs w:val="22"/>
            </w:rPr>
            <w:fldChar w:fldCharType="begin"/>
          </w:r>
          <w:r w:rsidR="0024537A">
            <w:rPr>
              <w:color w:val="000000"/>
              <w:sz w:val="22"/>
              <w:szCs w:val="22"/>
            </w:rPr>
            <w:instrText xml:space="preserve"> CITATION Uni23 \l 2057 </w:instrText>
          </w:r>
          <w:r w:rsidR="0024537A">
            <w:rPr>
              <w:color w:val="000000"/>
              <w:sz w:val="22"/>
              <w:szCs w:val="22"/>
            </w:rPr>
            <w:fldChar w:fldCharType="separate"/>
          </w:r>
          <w:r w:rsidR="00D74005">
            <w:rPr>
              <w:noProof/>
              <w:color w:val="000000"/>
              <w:sz w:val="22"/>
              <w:szCs w:val="22"/>
            </w:rPr>
            <w:t xml:space="preserve"> </w:t>
          </w:r>
          <w:r w:rsidR="00D74005" w:rsidRPr="00D74005">
            <w:rPr>
              <w:noProof/>
              <w:color w:val="000000"/>
              <w:sz w:val="22"/>
              <w:szCs w:val="22"/>
            </w:rPr>
            <w:t>[4]</w:t>
          </w:r>
          <w:r w:rsidR="0024537A">
            <w:rPr>
              <w:color w:val="000000"/>
              <w:sz w:val="22"/>
              <w:szCs w:val="22"/>
            </w:rPr>
            <w:fldChar w:fldCharType="end"/>
          </w:r>
        </w:sdtContent>
      </w:sdt>
      <w:r w:rsidR="0024537A">
        <w:rPr>
          <w:color w:val="000000"/>
          <w:sz w:val="22"/>
          <w:szCs w:val="22"/>
        </w:rPr>
        <w:t xml:space="preserve"> </w:t>
      </w:r>
      <w:r>
        <w:rPr>
          <w:color w:val="000000"/>
          <w:sz w:val="22"/>
          <w:szCs w:val="22"/>
        </w:rPr>
        <w:t xml:space="preserve">For example, an automatic vacuum cleaner will take data from its environment to detect where barriers or obstacles are </w:t>
      </w:r>
      <w:r w:rsidR="0024537A">
        <w:rPr>
          <w:color w:val="000000"/>
          <w:sz w:val="22"/>
          <w:szCs w:val="22"/>
        </w:rPr>
        <w:t xml:space="preserve">and will be able to avoid colliding with the barrier. </w:t>
      </w:r>
    </w:p>
    <w:p w14:paraId="0E006986" w14:textId="40DCFD1E" w:rsidR="0024537A" w:rsidRDefault="0024537A">
      <w:pPr>
        <w:rPr>
          <w:color w:val="000000"/>
          <w:sz w:val="22"/>
          <w:szCs w:val="22"/>
        </w:rPr>
      </w:pPr>
    </w:p>
    <w:p w14:paraId="78E72DA7" w14:textId="4D9249C6" w:rsidR="0024537A" w:rsidRDefault="0024537A">
      <w:pPr>
        <w:rPr>
          <w:color w:val="000000"/>
          <w:sz w:val="22"/>
          <w:szCs w:val="22"/>
        </w:rPr>
      </w:pPr>
      <w:r>
        <w:rPr>
          <w:color w:val="000000"/>
          <w:sz w:val="22"/>
          <w:szCs w:val="22"/>
        </w:rPr>
        <w:t xml:space="preserve">Natural Language </w:t>
      </w:r>
      <w:r w:rsidR="00164013">
        <w:rPr>
          <w:color w:val="000000"/>
          <w:sz w:val="22"/>
          <w:szCs w:val="22"/>
        </w:rPr>
        <w:t>Processing</w:t>
      </w:r>
      <w:r>
        <w:rPr>
          <w:color w:val="000000"/>
          <w:sz w:val="22"/>
          <w:szCs w:val="22"/>
        </w:rPr>
        <w:t xml:space="preserve"> </w:t>
      </w:r>
      <w:r w:rsidR="00164013">
        <w:rPr>
          <w:color w:val="000000"/>
          <w:sz w:val="22"/>
          <w:szCs w:val="22"/>
        </w:rPr>
        <w:t>(NLP) is the implementation of natural human language to support customer interaction and business development. NLP is used on several social media platform such as Twitter and Facebook as well as financial institutions such as banks and credit lenders to direct customers to the correct departments. NLP is described as “branch of AI that gives computers the ability to read and understand human languages”</w:t>
      </w:r>
      <w:sdt>
        <w:sdtPr>
          <w:rPr>
            <w:color w:val="000000"/>
            <w:sz w:val="22"/>
            <w:szCs w:val="22"/>
          </w:rPr>
          <w:id w:val="-1145658725"/>
          <w:citation/>
        </w:sdtPr>
        <w:sdtContent>
          <w:r w:rsidR="00164013">
            <w:rPr>
              <w:color w:val="000000"/>
              <w:sz w:val="22"/>
              <w:szCs w:val="22"/>
            </w:rPr>
            <w:fldChar w:fldCharType="begin"/>
          </w:r>
          <w:r w:rsidR="00164013">
            <w:rPr>
              <w:color w:val="000000"/>
              <w:sz w:val="22"/>
              <w:szCs w:val="22"/>
            </w:rPr>
            <w:instrText xml:space="preserve"> CITATION Nat22 \l 2057 </w:instrText>
          </w:r>
          <w:r w:rsidR="00164013">
            <w:rPr>
              <w:color w:val="000000"/>
              <w:sz w:val="22"/>
              <w:szCs w:val="22"/>
            </w:rPr>
            <w:fldChar w:fldCharType="separate"/>
          </w:r>
          <w:r w:rsidR="00D74005">
            <w:rPr>
              <w:noProof/>
              <w:color w:val="000000"/>
              <w:sz w:val="22"/>
              <w:szCs w:val="22"/>
            </w:rPr>
            <w:t xml:space="preserve"> </w:t>
          </w:r>
          <w:r w:rsidR="00D74005" w:rsidRPr="00D74005">
            <w:rPr>
              <w:noProof/>
              <w:color w:val="000000"/>
              <w:sz w:val="22"/>
              <w:szCs w:val="22"/>
            </w:rPr>
            <w:t>[5]</w:t>
          </w:r>
          <w:r w:rsidR="00164013">
            <w:rPr>
              <w:color w:val="000000"/>
              <w:sz w:val="22"/>
              <w:szCs w:val="22"/>
            </w:rPr>
            <w:fldChar w:fldCharType="end"/>
          </w:r>
        </w:sdtContent>
      </w:sdt>
      <w:r w:rsidR="00164013">
        <w:rPr>
          <w:color w:val="000000"/>
          <w:sz w:val="22"/>
          <w:szCs w:val="22"/>
        </w:rPr>
        <w:t>.</w:t>
      </w:r>
    </w:p>
    <w:p w14:paraId="6098E538" w14:textId="649E7FBD" w:rsidR="00164013" w:rsidRDefault="00164013">
      <w:pPr>
        <w:rPr>
          <w:color w:val="000000"/>
          <w:sz w:val="22"/>
          <w:szCs w:val="22"/>
        </w:rPr>
      </w:pPr>
    </w:p>
    <w:p w14:paraId="2F97732B" w14:textId="3F79281C" w:rsidR="00164013" w:rsidRDefault="00164013">
      <w:pPr>
        <w:rPr>
          <w:color w:val="000000"/>
          <w:sz w:val="22"/>
          <w:szCs w:val="22"/>
        </w:rPr>
      </w:pPr>
      <w:r>
        <w:rPr>
          <w:color w:val="000000"/>
          <w:sz w:val="22"/>
          <w:szCs w:val="22"/>
        </w:rPr>
        <w:t xml:space="preserve">Fuzzy Logic. </w:t>
      </w:r>
      <w:r w:rsidR="00AA165C">
        <w:rPr>
          <w:color w:val="000000"/>
          <w:sz w:val="22"/>
          <w:szCs w:val="22"/>
        </w:rPr>
        <w:t xml:space="preserve">Fuzzy Logic is based on a method at times referred to as the “level of truth”. This takes the approach that True and False values are on a spectrum. Fuzzy Logic can be used in several business environment form health care to assist in medical diagnostics such as cancer screening and environmental control such as automatic Air conditioning.  </w:t>
      </w:r>
      <w:proofErr w:type="spellStart"/>
      <w:r w:rsidR="00AA165C">
        <w:rPr>
          <w:color w:val="000000"/>
          <w:sz w:val="22"/>
          <w:szCs w:val="22"/>
        </w:rPr>
        <w:t>Novák</w:t>
      </w:r>
      <w:proofErr w:type="spellEnd"/>
      <w:r w:rsidR="00AA165C">
        <w:rPr>
          <w:color w:val="000000"/>
          <w:sz w:val="22"/>
          <w:szCs w:val="22"/>
        </w:rPr>
        <w:t xml:space="preserve"> depicts fuzzy logic as the following “Fuzzy Logic is a form of many-valued logic in which </w:t>
      </w:r>
      <w:r w:rsidR="005E0A75">
        <w:rPr>
          <w:color w:val="000000"/>
          <w:sz w:val="22"/>
          <w:szCs w:val="22"/>
        </w:rPr>
        <w:t xml:space="preserve">the </w:t>
      </w:r>
      <w:r w:rsidR="00AA165C">
        <w:rPr>
          <w:color w:val="000000"/>
          <w:sz w:val="22"/>
          <w:szCs w:val="22"/>
        </w:rPr>
        <w:t xml:space="preserve">truth value of variables </w:t>
      </w:r>
      <w:r w:rsidR="005E0A75">
        <w:rPr>
          <w:color w:val="000000"/>
          <w:sz w:val="22"/>
          <w:szCs w:val="22"/>
        </w:rPr>
        <w:t>m</w:t>
      </w:r>
      <w:r w:rsidR="00AA165C">
        <w:rPr>
          <w:color w:val="000000"/>
          <w:sz w:val="22"/>
          <w:szCs w:val="22"/>
        </w:rPr>
        <w:t>ay be any real number between 1 and 0”</w:t>
      </w:r>
      <w:sdt>
        <w:sdtPr>
          <w:rPr>
            <w:color w:val="000000"/>
            <w:sz w:val="22"/>
            <w:szCs w:val="22"/>
          </w:rPr>
          <w:id w:val="-903136120"/>
          <w:citation/>
        </w:sdtPr>
        <w:sdtContent>
          <w:r w:rsidR="005E0A75">
            <w:rPr>
              <w:color w:val="000000"/>
              <w:sz w:val="22"/>
              <w:szCs w:val="22"/>
            </w:rPr>
            <w:fldChar w:fldCharType="begin"/>
          </w:r>
          <w:r w:rsidR="005E0A75">
            <w:rPr>
              <w:color w:val="000000"/>
              <w:sz w:val="22"/>
              <w:szCs w:val="22"/>
            </w:rPr>
            <w:instrText xml:space="preserve"> CITATION Nov99 \l 2057 </w:instrText>
          </w:r>
          <w:r w:rsidR="005E0A75">
            <w:rPr>
              <w:color w:val="000000"/>
              <w:sz w:val="22"/>
              <w:szCs w:val="22"/>
            </w:rPr>
            <w:fldChar w:fldCharType="separate"/>
          </w:r>
          <w:r w:rsidR="00D74005">
            <w:rPr>
              <w:noProof/>
              <w:color w:val="000000"/>
              <w:sz w:val="22"/>
              <w:szCs w:val="22"/>
            </w:rPr>
            <w:t xml:space="preserve"> </w:t>
          </w:r>
          <w:r w:rsidR="00D74005" w:rsidRPr="00D74005">
            <w:rPr>
              <w:noProof/>
              <w:color w:val="000000"/>
              <w:sz w:val="22"/>
              <w:szCs w:val="22"/>
            </w:rPr>
            <w:t>[6]</w:t>
          </w:r>
          <w:r w:rsidR="005E0A75">
            <w:rPr>
              <w:color w:val="000000"/>
              <w:sz w:val="22"/>
              <w:szCs w:val="22"/>
            </w:rPr>
            <w:fldChar w:fldCharType="end"/>
          </w:r>
        </w:sdtContent>
      </w:sdt>
      <w:r w:rsidR="005E0A75">
        <w:rPr>
          <w:color w:val="000000"/>
          <w:sz w:val="22"/>
          <w:szCs w:val="22"/>
        </w:rPr>
        <w:t xml:space="preserve">. </w:t>
      </w:r>
    </w:p>
    <w:p w14:paraId="3382CA5F" w14:textId="3B9A65FE" w:rsidR="0070331D" w:rsidRPr="0070331D" w:rsidRDefault="0070331D">
      <w:pPr>
        <w:rPr>
          <w:b/>
          <w:bCs/>
          <w:color w:val="000000"/>
          <w:sz w:val="22"/>
          <w:szCs w:val="22"/>
          <w:u w:val="single"/>
        </w:rPr>
      </w:pPr>
    </w:p>
    <w:p w14:paraId="4FC52C90" w14:textId="0F968968" w:rsidR="0070331D" w:rsidRPr="0070331D" w:rsidRDefault="0070331D" w:rsidP="0070331D">
      <w:pPr>
        <w:rPr>
          <w:color w:val="000000"/>
          <w:sz w:val="22"/>
          <w:szCs w:val="22"/>
        </w:rPr>
      </w:pPr>
      <w:r w:rsidRPr="0070331D">
        <w:rPr>
          <w:color w:val="000000"/>
          <w:sz w:val="22"/>
          <w:szCs w:val="22"/>
        </w:rPr>
        <w:t xml:space="preserve">Unlike other sectors within a local economy, retailers have proactively moved towards a data approach to support their business. Due to this approach the implementation of AI &amp; ML has become a standard practice. </w:t>
      </w:r>
    </w:p>
    <w:p w14:paraId="1C616C35" w14:textId="77777777" w:rsidR="0070331D" w:rsidRPr="0070331D" w:rsidRDefault="0070331D" w:rsidP="0070331D">
      <w:pPr>
        <w:rPr>
          <w:sz w:val="22"/>
          <w:szCs w:val="22"/>
        </w:rPr>
      </w:pPr>
    </w:p>
    <w:p w14:paraId="6C31C594" w14:textId="36392F01" w:rsidR="0070331D" w:rsidRPr="0070331D" w:rsidRDefault="0070331D" w:rsidP="0070331D">
      <w:pPr>
        <w:rPr>
          <w:sz w:val="22"/>
          <w:szCs w:val="22"/>
        </w:rPr>
      </w:pPr>
      <w:r w:rsidRPr="0070331D">
        <w:rPr>
          <w:sz w:val="22"/>
          <w:szCs w:val="22"/>
        </w:rPr>
        <w:t xml:space="preserve">Firstly, customer analytics. Customer analytics can come in a wide range of sources. In an AI &amp; ML context, the use of </w:t>
      </w:r>
      <w:r w:rsidRPr="005E0A75">
        <w:rPr>
          <w:sz w:val="22"/>
          <w:szCs w:val="22"/>
        </w:rPr>
        <w:t>Natural Language Processing</w:t>
      </w:r>
      <w:r w:rsidRPr="0070331D">
        <w:rPr>
          <w:sz w:val="22"/>
          <w:szCs w:val="22"/>
        </w:rPr>
        <w:t xml:space="preserve"> (NLP) </w:t>
      </w:r>
      <w:sdt>
        <w:sdtPr>
          <w:rPr>
            <w:sz w:val="22"/>
            <w:szCs w:val="22"/>
          </w:rPr>
          <w:id w:val="720251452"/>
          <w:citation/>
        </w:sdtPr>
        <w:sdtContent>
          <w:r w:rsidR="005E0A75">
            <w:rPr>
              <w:sz w:val="22"/>
              <w:szCs w:val="22"/>
            </w:rPr>
            <w:fldChar w:fldCharType="begin"/>
          </w:r>
          <w:r w:rsidR="005E0A75">
            <w:rPr>
              <w:sz w:val="22"/>
              <w:szCs w:val="22"/>
            </w:rPr>
            <w:instrText xml:space="preserve"> CITATION Nat22 \l 2057 </w:instrText>
          </w:r>
          <w:r w:rsidR="005E0A75">
            <w:rPr>
              <w:sz w:val="22"/>
              <w:szCs w:val="22"/>
            </w:rPr>
            <w:fldChar w:fldCharType="separate"/>
          </w:r>
          <w:r w:rsidR="00D74005" w:rsidRPr="00D74005">
            <w:rPr>
              <w:noProof/>
              <w:sz w:val="22"/>
              <w:szCs w:val="22"/>
            </w:rPr>
            <w:t>[5]</w:t>
          </w:r>
          <w:r w:rsidR="005E0A75">
            <w:rPr>
              <w:sz w:val="22"/>
              <w:szCs w:val="22"/>
            </w:rPr>
            <w:fldChar w:fldCharType="end"/>
          </w:r>
        </w:sdtContent>
      </w:sdt>
      <w:r w:rsidR="005E0A75">
        <w:rPr>
          <w:sz w:val="22"/>
          <w:szCs w:val="22"/>
        </w:rPr>
        <w:t xml:space="preserve"> </w:t>
      </w:r>
      <w:r w:rsidRPr="0070331D">
        <w:rPr>
          <w:sz w:val="22"/>
          <w:szCs w:val="22"/>
        </w:rPr>
        <w:t xml:space="preserve">provides retailers the ability to investigate the characteristics of a written language and model the syntax of the language as well as the production of the written language. NLP is mostly used by retailers as a </w:t>
      </w:r>
      <w:r w:rsidRPr="005E0A75">
        <w:rPr>
          <w:sz w:val="22"/>
          <w:szCs w:val="22"/>
        </w:rPr>
        <w:t>“Human-Computer Dialogue system</w:t>
      </w:r>
      <w:r w:rsidRPr="008C78D0">
        <w:rPr>
          <w:sz w:val="22"/>
          <w:szCs w:val="22"/>
        </w:rPr>
        <w:t>”.</w:t>
      </w:r>
      <w:r w:rsidRPr="0070331D">
        <w:rPr>
          <w:sz w:val="22"/>
          <w:szCs w:val="22"/>
        </w:rPr>
        <w:t xml:space="preserve"> Retailers use these in several ways such as chat bots and automated answering machines. By implementing such a technology provides the retailer the ability to provide valuable information to customers, and record customer interactions. </w:t>
      </w:r>
    </w:p>
    <w:p w14:paraId="5C73DE88" w14:textId="77777777" w:rsidR="0070331D" w:rsidRPr="0070331D" w:rsidRDefault="0070331D" w:rsidP="0070331D">
      <w:pPr>
        <w:rPr>
          <w:sz w:val="22"/>
          <w:szCs w:val="22"/>
        </w:rPr>
      </w:pPr>
    </w:p>
    <w:p w14:paraId="54EEA29C" w14:textId="11728F01" w:rsidR="0070331D" w:rsidRPr="0070331D" w:rsidRDefault="0070331D" w:rsidP="0070331D">
      <w:pPr>
        <w:rPr>
          <w:sz w:val="22"/>
          <w:szCs w:val="22"/>
        </w:rPr>
      </w:pPr>
      <w:r w:rsidRPr="0070331D">
        <w:rPr>
          <w:sz w:val="22"/>
          <w:szCs w:val="22"/>
        </w:rPr>
        <w:t>Secondly, Pattern Analytics. Pattern analysis is the process of identifying trends within an active dataset. Pattern analytics can be done mathematically as well as with the use of algorithms. Pattern analytics has also branched into several new areas including computer vision. In retail two types of pattern analysis are used</w:t>
      </w:r>
      <w:r w:rsidRPr="008C78D0">
        <w:rPr>
          <w:sz w:val="22"/>
          <w:szCs w:val="22"/>
        </w:rPr>
        <w:t>, supervised and unsupervised</w:t>
      </w:r>
      <w:r w:rsidRPr="0070331D">
        <w:rPr>
          <w:sz w:val="22"/>
          <w:szCs w:val="22"/>
        </w:rPr>
        <w:t xml:space="preserve"> algorithms. </w:t>
      </w:r>
      <w:sdt>
        <w:sdtPr>
          <w:rPr>
            <w:sz w:val="22"/>
            <w:szCs w:val="22"/>
          </w:rPr>
          <w:id w:val="1446270541"/>
          <w:citation/>
        </w:sdtPr>
        <w:sdtContent>
          <w:r w:rsidR="008C78D0">
            <w:rPr>
              <w:sz w:val="22"/>
              <w:szCs w:val="22"/>
            </w:rPr>
            <w:fldChar w:fldCharType="begin"/>
          </w:r>
          <w:r w:rsidR="008C78D0">
            <w:rPr>
              <w:sz w:val="22"/>
              <w:szCs w:val="22"/>
            </w:rPr>
            <w:instrText xml:space="preserve"> CITATION Bis06 \l 2057 </w:instrText>
          </w:r>
          <w:r w:rsidR="008C78D0">
            <w:rPr>
              <w:sz w:val="22"/>
              <w:szCs w:val="22"/>
            </w:rPr>
            <w:fldChar w:fldCharType="separate"/>
          </w:r>
          <w:r w:rsidR="00D74005" w:rsidRPr="00D74005">
            <w:rPr>
              <w:noProof/>
              <w:sz w:val="22"/>
              <w:szCs w:val="22"/>
            </w:rPr>
            <w:t>[2]</w:t>
          </w:r>
          <w:r w:rsidR="008C78D0">
            <w:rPr>
              <w:sz w:val="22"/>
              <w:szCs w:val="22"/>
            </w:rPr>
            <w:fldChar w:fldCharType="end"/>
          </w:r>
        </w:sdtContent>
      </w:sdt>
    </w:p>
    <w:p w14:paraId="7A9E51DF" w14:textId="446F6CBA" w:rsidR="0070331D" w:rsidRPr="0070331D" w:rsidRDefault="0070331D" w:rsidP="0070331D">
      <w:pPr>
        <w:rPr>
          <w:sz w:val="22"/>
          <w:szCs w:val="22"/>
        </w:rPr>
      </w:pPr>
    </w:p>
    <w:p w14:paraId="2A01F0BB" w14:textId="0E21C0C0" w:rsidR="00D6291A" w:rsidRDefault="00D6291A" w:rsidP="0070331D">
      <w:pPr>
        <w:rPr>
          <w:sz w:val="22"/>
          <w:szCs w:val="22"/>
        </w:rPr>
      </w:pPr>
      <w:r>
        <w:rPr>
          <w:sz w:val="22"/>
          <w:szCs w:val="22"/>
        </w:rPr>
        <w:t xml:space="preserve">Next, computer vision. Computer vision is the application of AI with images. </w:t>
      </w:r>
      <w:proofErr w:type="spellStart"/>
      <w:r>
        <w:rPr>
          <w:sz w:val="22"/>
          <w:szCs w:val="22"/>
        </w:rPr>
        <w:t>Boesch</w:t>
      </w:r>
      <w:proofErr w:type="spellEnd"/>
      <w:r>
        <w:rPr>
          <w:sz w:val="22"/>
          <w:szCs w:val="22"/>
        </w:rPr>
        <w:t xml:space="preserve"> describes computer vision in retail context as “</w:t>
      </w:r>
      <w:r w:rsidRPr="00D6291A">
        <w:rPr>
          <w:sz w:val="22"/>
          <w:szCs w:val="22"/>
        </w:rPr>
        <w:t xml:space="preserve">From image optimization to customer </w:t>
      </w:r>
      <w:r w:rsidRPr="00D6291A">
        <w:rPr>
          <w:sz w:val="22"/>
          <w:szCs w:val="22"/>
        </w:rPr>
        <w:t>behaviour</w:t>
      </w:r>
      <w:r w:rsidRPr="00D6291A">
        <w:rPr>
          <w:sz w:val="22"/>
          <w:szCs w:val="22"/>
        </w:rPr>
        <w:t xml:space="preserve"> analysis, from shelf space management to in-store health monitoring, retail AI and retail vision can improve the shopping experience for people and revenues for retailers.</w:t>
      </w:r>
      <w:r>
        <w:rPr>
          <w:sz w:val="22"/>
          <w:szCs w:val="22"/>
        </w:rPr>
        <w:t>”</w:t>
      </w:r>
      <w:sdt>
        <w:sdtPr>
          <w:rPr>
            <w:sz w:val="22"/>
            <w:szCs w:val="22"/>
          </w:rPr>
          <w:id w:val="-440836642"/>
          <w:citation/>
        </w:sdtPr>
        <w:sdtContent>
          <w:r>
            <w:rPr>
              <w:sz w:val="22"/>
              <w:szCs w:val="22"/>
            </w:rPr>
            <w:fldChar w:fldCharType="begin"/>
          </w:r>
          <w:r>
            <w:rPr>
              <w:sz w:val="22"/>
              <w:szCs w:val="22"/>
            </w:rPr>
            <w:instrText xml:space="preserve"> CITATION Gau221 \l 2057 </w:instrText>
          </w:r>
          <w:r>
            <w:rPr>
              <w:sz w:val="22"/>
              <w:szCs w:val="22"/>
            </w:rPr>
            <w:fldChar w:fldCharType="separate"/>
          </w:r>
          <w:r w:rsidR="00D74005">
            <w:rPr>
              <w:noProof/>
              <w:sz w:val="22"/>
              <w:szCs w:val="22"/>
            </w:rPr>
            <w:t xml:space="preserve"> </w:t>
          </w:r>
          <w:r w:rsidR="00D74005" w:rsidRPr="00D74005">
            <w:rPr>
              <w:noProof/>
              <w:sz w:val="22"/>
              <w:szCs w:val="22"/>
            </w:rPr>
            <w:t>[7]</w:t>
          </w:r>
          <w:r>
            <w:rPr>
              <w:sz w:val="22"/>
              <w:szCs w:val="22"/>
            </w:rPr>
            <w:fldChar w:fldCharType="end"/>
          </w:r>
        </w:sdtContent>
      </w:sdt>
      <w:r>
        <w:rPr>
          <w:sz w:val="22"/>
          <w:szCs w:val="22"/>
        </w:rPr>
        <w:t xml:space="preserve">. Computer vision has several purposes in a retail context such as: visitor profile analysis, </w:t>
      </w:r>
      <w:r w:rsidR="00CD54FF">
        <w:rPr>
          <w:sz w:val="22"/>
          <w:szCs w:val="22"/>
        </w:rPr>
        <w:t>security,</w:t>
      </w:r>
      <w:r>
        <w:rPr>
          <w:sz w:val="22"/>
          <w:szCs w:val="22"/>
        </w:rPr>
        <w:t xml:space="preserve"> and customer experience for example. This method of AI can also assist businesses with shelf placement as well as product placement to maximise sales. </w:t>
      </w:r>
    </w:p>
    <w:p w14:paraId="5597FF8C" w14:textId="433386C2" w:rsidR="00CD54FF" w:rsidRDefault="00CD54FF" w:rsidP="0070331D">
      <w:pPr>
        <w:rPr>
          <w:sz w:val="22"/>
          <w:szCs w:val="22"/>
        </w:rPr>
      </w:pPr>
    </w:p>
    <w:p w14:paraId="2AC5A5B5" w14:textId="564C31EE" w:rsidR="00CD54FF" w:rsidRDefault="00CD54FF" w:rsidP="0070331D">
      <w:pPr>
        <w:rPr>
          <w:sz w:val="22"/>
          <w:szCs w:val="22"/>
        </w:rPr>
      </w:pPr>
      <w:r>
        <w:rPr>
          <w:sz w:val="22"/>
          <w:szCs w:val="22"/>
        </w:rPr>
        <w:t xml:space="preserve">Finally, deep learning. Deeping learning is the science of neural networks. In a retail context, this can be incredibly useful in making informed decisions in the same way humans do. This can develop new </w:t>
      </w:r>
      <w:r>
        <w:rPr>
          <w:sz w:val="22"/>
          <w:szCs w:val="22"/>
        </w:rPr>
        <w:lastRenderedPageBreak/>
        <w:t>customer models and personality models to drive additional customers to their store and online medium. As Silver explains “</w:t>
      </w:r>
      <w:r w:rsidRPr="00CD54FF">
        <w:rPr>
          <w:sz w:val="22"/>
          <w:szCs w:val="22"/>
        </w:rPr>
        <w:t xml:space="preserve">neural networks typically have a few thousand to a few million units and millions of connections. Despite this number being several </w:t>
      </w:r>
      <w:r w:rsidRPr="00CD54FF">
        <w:rPr>
          <w:sz w:val="22"/>
          <w:szCs w:val="22"/>
        </w:rPr>
        <w:t>orders</w:t>
      </w:r>
      <w:r w:rsidRPr="00CD54FF">
        <w:rPr>
          <w:sz w:val="22"/>
          <w:szCs w:val="22"/>
        </w:rPr>
        <w:t xml:space="preserve"> of magnitude less than the number of neurons on a human brain, these networks can perform many tasks at a level beyond that of humans (e.g., recognizing faces, or playing "Go"</w:t>
      </w:r>
      <w:r>
        <w:rPr>
          <w:sz w:val="22"/>
          <w:szCs w:val="22"/>
        </w:rPr>
        <w:t>)”</w:t>
      </w:r>
      <w:sdt>
        <w:sdtPr>
          <w:rPr>
            <w:sz w:val="22"/>
            <w:szCs w:val="22"/>
          </w:rPr>
          <w:id w:val="1000393818"/>
          <w:citation/>
        </w:sdtPr>
        <w:sdtContent>
          <w:r>
            <w:rPr>
              <w:sz w:val="22"/>
              <w:szCs w:val="22"/>
            </w:rPr>
            <w:fldChar w:fldCharType="begin"/>
          </w:r>
          <w:r>
            <w:rPr>
              <w:sz w:val="22"/>
              <w:szCs w:val="22"/>
            </w:rPr>
            <w:instrText xml:space="preserve"> CITATION Sil16 \l 2057 </w:instrText>
          </w:r>
          <w:r>
            <w:rPr>
              <w:sz w:val="22"/>
              <w:szCs w:val="22"/>
            </w:rPr>
            <w:fldChar w:fldCharType="separate"/>
          </w:r>
          <w:r w:rsidR="00D74005">
            <w:rPr>
              <w:noProof/>
              <w:sz w:val="22"/>
              <w:szCs w:val="22"/>
            </w:rPr>
            <w:t xml:space="preserve"> </w:t>
          </w:r>
          <w:r w:rsidR="00D74005" w:rsidRPr="00D74005">
            <w:rPr>
              <w:noProof/>
              <w:sz w:val="22"/>
              <w:szCs w:val="22"/>
            </w:rPr>
            <w:t>[8]</w:t>
          </w:r>
          <w:r>
            <w:rPr>
              <w:sz w:val="22"/>
              <w:szCs w:val="22"/>
            </w:rPr>
            <w:fldChar w:fldCharType="end"/>
          </w:r>
        </w:sdtContent>
      </w:sdt>
      <w:r>
        <w:rPr>
          <w:sz w:val="22"/>
          <w:szCs w:val="22"/>
        </w:rPr>
        <w:t xml:space="preserve">. </w:t>
      </w:r>
    </w:p>
    <w:p w14:paraId="2B04E543" w14:textId="1E16EFB0" w:rsidR="00A75114" w:rsidRPr="00A75114" w:rsidRDefault="00A75114" w:rsidP="00A75114">
      <w:pPr>
        <w:pStyle w:val="Heading1"/>
      </w:pPr>
      <w:bookmarkStart w:id="6" w:name="_Toc125462465"/>
      <w:r>
        <w:t>Application Appraisal</w:t>
      </w:r>
      <w:bookmarkEnd w:id="6"/>
      <w:r>
        <w:t xml:space="preserve"> </w:t>
      </w:r>
    </w:p>
    <w:p w14:paraId="2AB2DE3F" w14:textId="77777777" w:rsidR="00A75114" w:rsidRPr="0070331D" w:rsidRDefault="00A75114" w:rsidP="0070331D">
      <w:pPr>
        <w:rPr>
          <w:sz w:val="22"/>
          <w:szCs w:val="22"/>
        </w:rPr>
      </w:pPr>
    </w:p>
    <w:p w14:paraId="55C3C5A9" w14:textId="2AF66069" w:rsidR="0070331D" w:rsidRDefault="00EB0898">
      <w:pPr>
        <w:rPr>
          <w:color w:val="000000"/>
          <w:sz w:val="22"/>
          <w:szCs w:val="22"/>
        </w:rPr>
      </w:pPr>
      <w:r>
        <w:rPr>
          <w:color w:val="000000"/>
          <w:sz w:val="22"/>
          <w:szCs w:val="22"/>
        </w:rPr>
        <w:t xml:space="preserve">The implementation of Artificial Intelligence and Machine Learning don’t need to be extremely expensive. There are several open-source applications that can be used to obtain the information required to aid in business decisions. Four key pieces of software include: KNIME, </w:t>
      </w:r>
      <w:proofErr w:type="spellStart"/>
      <w:r>
        <w:rPr>
          <w:color w:val="000000"/>
          <w:sz w:val="22"/>
          <w:szCs w:val="22"/>
        </w:rPr>
        <w:t>Jamovi</w:t>
      </w:r>
      <w:proofErr w:type="spellEnd"/>
      <w:r>
        <w:rPr>
          <w:color w:val="000000"/>
          <w:sz w:val="22"/>
          <w:szCs w:val="22"/>
        </w:rPr>
        <w:t xml:space="preserve">, JASP and Orange. The software listed can be integrated with databases and other business intelligence systems for data. </w:t>
      </w:r>
    </w:p>
    <w:p w14:paraId="3DBB7C3C" w14:textId="5C99D70C" w:rsidR="00EB0898" w:rsidRDefault="00EB0898">
      <w:pPr>
        <w:rPr>
          <w:color w:val="000000"/>
          <w:sz w:val="22"/>
          <w:szCs w:val="22"/>
        </w:rPr>
      </w:pPr>
    </w:p>
    <w:p w14:paraId="14DBCB9E" w14:textId="1A8D7F9B" w:rsidR="00EB0898" w:rsidRDefault="00EB0898">
      <w:pPr>
        <w:rPr>
          <w:color w:val="000000"/>
          <w:sz w:val="22"/>
          <w:szCs w:val="22"/>
        </w:rPr>
      </w:pPr>
      <w:r>
        <w:rPr>
          <w:color w:val="000000"/>
          <w:sz w:val="22"/>
          <w:szCs w:val="22"/>
        </w:rPr>
        <w:t>Firstly, KNIME. KNIME is a piece of software founded in early 2004. The purpose of the software was to develop a “</w:t>
      </w:r>
      <w:r w:rsidRPr="00EB0898">
        <w:rPr>
          <w:color w:val="000000"/>
          <w:sz w:val="22"/>
          <w:szCs w:val="22"/>
        </w:rPr>
        <w:t xml:space="preserve">new </w:t>
      </w:r>
      <w:r w:rsidRPr="00EB0898">
        <w:rPr>
          <w:color w:val="000000"/>
          <w:sz w:val="22"/>
          <w:szCs w:val="22"/>
        </w:rPr>
        <w:t>open-source</w:t>
      </w:r>
      <w:r w:rsidRPr="00EB0898">
        <w:rPr>
          <w:color w:val="000000"/>
          <w:sz w:val="22"/>
          <w:szCs w:val="22"/>
        </w:rPr>
        <w:t xml:space="preserve"> platform as a collaboration and research tool.</w:t>
      </w:r>
      <w:r>
        <w:rPr>
          <w:color w:val="000000"/>
          <w:sz w:val="22"/>
          <w:szCs w:val="22"/>
        </w:rPr>
        <w:t>”</w:t>
      </w:r>
      <w:sdt>
        <w:sdtPr>
          <w:rPr>
            <w:color w:val="000000"/>
            <w:sz w:val="22"/>
            <w:szCs w:val="22"/>
          </w:rPr>
          <w:id w:val="-1022935064"/>
          <w:citation/>
        </w:sdtPr>
        <w:sdtContent>
          <w:r w:rsidR="006A304A">
            <w:rPr>
              <w:color w:val="000000"/>
              <w:sz w:val="22"/>
              <w:szCs w:val="22"/>
            </w:rPr>
            <w:fldChar w:fldCharType="begin"/>
          </w:r>
          <w:r w:rsidR="006A304A">
            <w:rPr>
              <w:color w:val="000000"/>
              <w:sz w:val="22"/>
              <w:szCs w:val="22"/>
            </w:rPr>
            <w:instrText xml:space="preserve"> CITATION KNI23 \l 2057 </w:instrText>
          </w:r>
          <w:r w:rsidR="006A304A">
            <w:rPr>
              <w:color w:val="000000"/>
              <w:sz w:val="22"/>
              <w:szCs w:val="22"/>
            </w:rPr>
            <w:fldChar w:fldCharType="separate"/>
          </w:r>
          <w:r w:rsidR="00D74005">
            <w:rPr>
              <w:noProof/>
              <w:color w:val="000000"/>
              <w:sz w:val="22"/>
              <w:szCs w:val="22"/>
            </w:rPr>
            <w:t xml:space="preserve"> </w:t>
          </w:r>
          <w:r w:rsidR="00D74005" w:rsidRPr="00D74005">
            <w:rPr>
              <w:noProof/>
              <w:color w:val="000000"/>
              <w:sz w:val="22"/>
              <w:szCs w:val="22"/>
            </w:rPr>
            <w:t>[9]</w:t>
          </w:r>
          <w:r w:rsidR="006A304A">
            <w:rPr>
              <w:color w:val="000000"/>
              <w:sz w:val="22"/>
              <w:szCs w:val="22"/>
            </w:rPr>
            <w:fldChar w:fldCharType="end"/>
          </w:r>
        </w:sdtContent>
      </w:sdt>
      <w:r w:rsidR="006A304A">
        <w:rPr>
          <w:color w:val="000000"/>
          <w:sz w:val="22"/>
          <w:szCs w:val="22"/>
        </w:rPr>
        <w:t>.</w:t>
      </w:r>
      <w:r>
        <w:rPr>
          <w:color w:val="000000"/>
          <w:sz w:val="22"/>
          <w:szCs w:val="22"/>
        </w:rPr>
        <w:t xml:space="preserve"> To date the application is used in over 60 countries and used in a diverse </w:t>
      </w:r>
      <w:r w:rsidR="006A304A">
        <w:rPr>
          <w:color w:val="000000"/>
          <w:sz w:val="22"/>
          <w:szCs w:val="22"/>
        </w:rPr>
        <w:t>set of industries from health care to aeromechanics.</w:t>
      </w:r>
      <w:r w:rsidR="001A0B8C">
        <w:rPr>
          <w:color w:val="000000"/>
          <w:sz w:val="22"/>
          <w:szCs w:val="22"/>
        </w:rPr>
        <w:t xml:space="preserve"> KNIME is flexible allowing end users to interact with their visualisations, and if they so wish code is several languages such as R, Java, JavaScript, and Python. </w:t>
      </w:r>
      <w:r w:rsidR="006A304A">
        <w:rPr>
          <w:color w:val="000000"/>
          <w:sz w:val="22"/>
          <w:szCs w:val="22"/>
        </w:rPr>
        <w:t xml:space="preserve"> </w:t>
      </w:r>
      <w:r w:rsidR="001A0B8C">
        <w:rPr>
          <w:color w:val="000000"/>
          <w:sz w:val="22"/>
          <w:szCs w:val="22"/>
        </w:rPr>
        <w:t xml:space="preserve">Although, KNIME provides a significant number of tools the interface at times can be confusing and to those first approaching AI and ML it can be confusing to understand. </w:t>
      </w:r>
    </w:p>
    <w:p w14:paraId="76280A71" w14:textId="79258C9B" w:rsidR="001A0B8C" w:rsidRDefault="001A0B8C">
      <w:pPr>
        <w:rPr>
          <w:color w:val="000000"/>
          <w:sz w:val="22"/>
          <w:szCs w:val="22"/>
        </w:rPr>
      </w:pPr>
    </w:p>
    <w:p w14:paraId="30900461" w14:textId="048EE95F" w:rsidR="001A0B8C" w:rsidRDefault="001A0B8C">
      <w:pPr>
        <w:rPr>
          <w:color w:val="000000"/>
          <w:sz w:val="22"/>
          <w:szCs w:val="22"/>
        </w:rPr>
      </w:pPr>
      <w:r>
        <w:rPr>
          <w:color w:val="000000"/>
          <w:sz w:val="22"/>
          <w:szCs w:val="22"/>
        </w:rPr>
        <w:t xml:space="preserve">Secondly, </w:t>
      </w:r>
      <w:proofErr w:type="spellStart"/>
      <w:r>
        <w:rPr>
          <w:color w:val="000000"/>
          <w:sz w:val="22"/>
          <w:szCs w:val="22"/>
        </w:rPr>
        <w:t>Jamovi</w:t>
      </w:r>
      <w:proofErr w:type="spellEnd"/>
      <w:r>
        <w:rPr>
          <w:color w:val="000000"/>
          <w:sz w:val="22"/>
          <w:szCs w:val="22"/>
        </w:rPr>
        <w:t xml:space="preserve">. </w:t>
      </w:r>
      <w:proofErr w:type="spellStart"/>
      <w:r>
        <w:rPr>
          <w:color w:val="000000"/>
          <w:sz w:val="22"/>
          <w:szCs w:val="22"/>
        </w:rPr>
        <w:t>Jamovi</w:t>
      </w:r>
      <w:proofErr w:type="spellEnd"/>
      <w:r>
        <w:rPr>
          <w:color w:val="000000"/>
          <w:sz w:val="22"/>
          <w:szCs w:val="22"/>
        </w:rPr>
        <w:t xml:space="preserve"> is a statistics tool which allows users to perform highly complex statistics with a simplistic user interface and </w:t>
      </w:r>
      <w:r w:rsidR="00EF4D2B">
        <w:rPr>
          <w:color w:val="000000"/>
          <w:sz w:val="22"/>
          <w:szCs w:val="22"/>
        </w:rPr>
        <w:t>module-based</w:t>
      </w:r>
      <w:r>
        <w:rPr>
          <w:color w:val="000000"/>
          <w:sz w:val="22"/>
          <w:szCs w:val="22"/>
        </w:rPr>
        <w:t xml:space="preserve"> service</w:t>
      </w:r>
      <w:r w:rsidR="00814FD9">
        <w:rPr>
          <w:color w:val="000000"/>
          <w:sz w:val="22"/>
          <w:szCs w:val="22"/>
        </w:rPr>
        <w:t xml:space="preserve"> </w:t>
      </w:r>
      <w:sdt>
        <w:sdtPr>
          <w:rPr>
            <w:color w:val="000000"/>
            <w:sz w:val="22"/>
            <w:szCs w:val="22"/>
          </w:rPr>
          <w:id w:val="941652022"/>
          <w:citation/>
        </w:sdtPr>
        <w:sdtContent>
          <w:r w:rsidR="00814FD9">
            <w:rPr>
              <w:color w:val="000000"/>
              <w:sz w:val="22"/>
              <w:szCs w:val="22"/>
            </w:rPr>
            <w:fldChar w:fldCharType="begin"/>
          </w:r>
          <w:r w:rsidR="00814FD9">
            <w:rPr>
              <w:color w:val="000000"/>
              <w:sz w:val="22"/>
              <w:szCs w:val="22"/>
            </w:rPr>
            <w:instrText xml:space="preserve"> CITATION Jam23 \l 2057 </w:instrText>
          </w:r>
          <w:r w:rsidR="00814FD9">
            <w:rPr>
              <w:color w:val="000000"/>
              <w:sz w:val="22"/>
              <w:szCs w:val="22"/>
            </w:rPr>
            <w:fldChar w:fldCharType="separate"/>
          </w:r>
          <w:r w:rsidR="00D74005" w:rsidRPr="00D74005">
            <w:rPr>
              <w:noProof/>
              <w:color w:val="000000"/>
              <w:sz w:val="22"/>
              <w:szCs w:val="22"/>
            </w:rPr>
            <w:t>[10]</w:t>
          </w:r>
          <w:r w:rsidR="00814FD9">
            <w:rPr>
              <w:color w:val="000000"/>
              <w:sz w:val="22"/>
              <w:szCs w:val="22"/>
            </w:rPr>
            <w:fldChar w:fldCharType="end"/>
          </w:r>
        </w:sdtContent>
      </w:sdt>
      <w:r>
        <w:rPr>
          <w:color w:val="000000"/>
          <w:sz w:val="22"/>
          <w:szCs w:val="22"/>
        </w:rPr>
        <w:t xml:space="preserve">. The application is based on R programming which means those who are also R </w:t>
      </w:r>
      <w:r w:rsidR="00EF4D2B">
        <w:rPr>
          <w:color w:val="000000"/>
          <w:sz w:val="22"/>
          <w:szCs w:val="22"/>
        </w:rPr>
        <w:t>proficient</w:t>
      </w:r>
      <w:r>
        <w:rPr>
          <w:color w:val="000000"/>
          <w:sz w:val="22"/>
          <w:szCs w:val="22"/>
        </w:rPr>
        <w:t xml:space="preserve"> can create their o</w:t>
      </w:r>
      <w:r w:rsidR="00EF4D2B">
        <w:rPr>
          <w:color w:val="000000"/>
          <w:sz w:val="22"/>
          <w:szCs w:val="22"/>
        </w:rPr>
        <w:t>wn</w:t>
      </w:r>
      <w:r>
        <w:rPr>
          <w:color w:val="000000"/>
          <w:sz w:val="22"/>
          <w:szCs w:val="22"/>
        </w:rPr>
        <w:t xml:space="preserve"> custom modules and make them </w:t>
      </w:r>
      <w:r w:rsidR="00814FD9">
        <w:rPr>
          <w:color w:val="000000"/>
          <w:sz w:val="22"/>
          <w:szCs w:val="22"/>
        </w:rPr>
        <w:t>available</w:t>
      </w:r>
      <w:r>
        <w:rPr>
          <w:color w:val="000000"/>
          <w:sz w:val="22"/>
          <w:szCs w:val="22"/>
        </w:rPr>
        <w:t xml:space="preserve"> for the community to use. </w:t>
      </w:r>
      <w:proofErr w:type="spellStart"/>
      <w:r w:rsidR="00814FD9">
        <w:rPr>
          <w:color w:val="000000"/>
          <w:sz w:val="22"/>
          <w:szCs w:val="22"/>
        </w:rPr>
        <w:t>Jamovi</w:t>
      </w:r>
      <w:proofErr w:type="spellEnd"/>
      <w:r w:rsidR="00814FD9">
        <w:rPr>
          <w:color w:val="000000"/>
          <w:sz w:val="22"/>
          <w:szCs w:val="22"/>
        </w:rPr>
        <w:t xml:space="preserve">, although simplistic does have its draw backs the main drawback being the inability to perform analysis on data that has already had a set analysis applied. </w:t>
      </w:r>
    </w:p>
    <w:p w14:paraId="4573A68B" w14:textId="5E1BFD10" w:rsidR="00EB0898" w:rsidRDefault="00EB0898">
      <w:pPr>
        <w:rPr>
          <w:color w:val="000000"/>
          <w:sz w:val="22"/>
          <w:szCs w:val="22"/>
        </w:rPr>
      </w:pPr>
    </w:p>
    <w:p w14:paraId="72C82E6B" w14:textId="530580DF" w:rsidR="00EB0898" w:rsidRDefault="00814FD9">
      <w:pPr>
        <w:rPr>
          <w:color w:val="000000"/>
          <w:sz w:val="22"/>
          <w:szCs w:val="22"/>
        </w:rPr>
      </w:pPr>
      <w:r>
        <w:rPr>
          <w:color w:val="000000"/>
          <w:sz w:val="22"/>
          <w:szCs w:val="22"/>
        </w:rPr>
        <w:t xml:space="preserve">Next JASP. Just like KNIME and </w:t>
      </w:r>
      <w:proofErr w:type="spellStart"/>
      <w:r>
        <w:rPr>
          <w:color w:val="000000"/>
          <w:sz w:val="22"/>
          <w:szCs w:val="22"/>
        </w:rPr>
        <w:t>Jamovi</w:t>
      </w:r>
      <w:proofErr w:type="spellEnd"/>
      <w:r>
        <w:rPr>
          <w:color w:val="000000"/>
          <w:sz w:val="22"/>
          <w:szCs w:val="22"/>
        </w:rPr>
        <w:t xml:space="preserve">, JASP is also open source. JASP and </w:t>
      </w:r>
      <w:proofErr w:type="spellStart"/>
      <w:r>
        <w:rPr>
          <w:color w:val="000000"/>
          <w:sz w:val="22"/>
          <w:szCs w:val="22"/>
        </w:rPr>
        <w:t>Jamovi</w:t>
      </w:r>
      <w:proofErr w:type="spellEnd"/>
      <w:r>
        <w:rPr>
          <w:color w:val="000000"/>
          <w:sz w:val="22"/>
          <w:szCs w:val="22"/>
        </w:rPr>
        <w:t xml:space="preserve"> share similar characteristics module based and open for new module development. Unlike the other software’s JASP has a focus on “frequentist and Bayesian” </w:t>
      </w:r>
      <w:sdt>
        <w:sdtPr>
          <w:rPr>
            <w:color w:val="000000"/>
            <w:sz w:val="22"/>
            <w:szCs w:val="22"/>
          </w:rPr>
          <w:id w:val="-1436974942"/>
          <w:citation/>
        </w:sdtPr>
        <w:sdtContent>
          <w:r>
            <w:rPr>
              <w:color w:val="000000"/>
              <w:sz w:val="22"/>
              <w:szCs w:val="22"/>
            </w:rPr>
            <w:fldChar w:fldCharType="begin"/>
          </w:r>
          <w:r>
            <w:rPr>
              <w:color w:val="000000"/>
              <w:sz w:val="22"/>
              <w:szCs w:val="22"/>
            </w:rPr>
            <w:instrText xml:space="preserve"> CITATION JAS23 \l 2057 </w:instrText>
          </w:r>
          <w:r>
            <w:rPr>
              <w:color w:val="000000"/>
              <w:sz w:val="22"/>
              <w:szCs w:val="22"/>
            </w:rPr>
            <w:fldChar w:fldCharType="separate"/>
          </w:r>
          <w:r w:rsidR="00D74005" w:rsidRPr="00D74005">
            <w:rPr>
              <w:noProof/>
              <w:color w:val="000000"/>
              <w:sz w:val="22"/>
              <w:szCs w:val="22"/>
            </w:rPr>
            <w:t>[11]</w:t>
          </w:r>
          <w:r>
            <w:rPr>
              <w:color w:val="000000"/>
              <w:sz w:val="22"/>
              <w:szCs w:val="22"/>
            </w:rPr>
            <w:fldChar w:fldCharType="end"/>
          </w:r>
        </w:sdtContent>
      </w:sdt>
      <w:r>
        <w:rPr>
          <w:color w:val="000000"/>
          <w:sz w:val="22"/>
          <w:szCs w:val="22"/>
        </w:rPr>
        <w:t xml:space="preserve"> analysis methods which can provide the analyst with the ability to broaden their analytical search.   </w:t>
      </w:r>
    </w:p>
    <w:p w14:paraId="1C3EF502" w14:textId="364A13A3" w:rsidR="00814FD9" w:rsidRDefault="00814FD9">
      <w:pPr>
        <w:rPr>
          <w:color w:val="000000"/>
          <w:sz w:val="22"/>
          <w:szCs w:val="22"/>
        </w:rPr>
      </w:pPr>
    </w:p>
    <w:p w14:paraId="52E019BF" w14:textId="577554F1" w:rsidR="00814FD9" w:rsidRDefault="00814FD9">
      <w:pPr>
        <w:rPr>
          <w:color w:val="000000"/>
          <w:sz w:val="22"/>
          <w:szCs w:val="22"/>
        </w:rPr>
      </w:pPr>
      <w:r>
        <w:rPr>
          <w:color w:val="000000"/>
          <w:sz w:val="22"/>
          <w:szCs w:val="22"/>
        </w:rPr>
        <w:t xml:space="preserve">Finally, Orange. Orange is a tool used </w:t>
      </w:r>
      <w:r w:rsidR="006774F8">
        <w:rPr>
          <w:color w:val="000000"/>
          <w:sz w:val="22"/>
          <w:szCs w:val="22"/>
        </w:rPr>
        <w:t>primarily for data mining. Although data mining and machine learning usually go hand in hand</w:t>
      </w:r>
      <w:r w:rsidR="009B4B18">
        <w:rPr>
          <w:color w:val="000000"/>
          <w:sz w:val="22"/>
          <w:szCs w:val="22"/>
        </w:rPr>
        <w:t xml:space="preserve"> orange is limited in the detail analysis it can produce. Despite this, just like the other software application is supports most commercial standard data stores such as “</w:t>
      </w:r>
      <w:r w:rsidR="009B4B18" w:rsidRPr="009B4B18">
        <w:rPr>
          <w:color w:val="000000"/>
          <w:sz w:val="22"/>
          <w:szCs w:val="22"/>
        </w:rPr>
        <w:t>Excel, comma- and tab-delimited files (.xlsx, .csv, .tab). It also reads online data, such as Google Spreadsheets. SQL widget supports PostgreSQL and MSSQL databases.</w:t>
      </w:r>
      <w:r w:rsidR="009B4B18">
        <w:rPr>
          <w:color w:val="000000"/>
          <w:sz w:val="22"/>
          <w:szCs w:val="22"/>
        </w:rPr>
        <w:t>”</w:t>
      </w:r>
      <w:sdt>
        <w:sdtPr>
          <w:rPr>
            <w:color w:val="000000"/>
            <w:sz w:val="22"/>
            <w:szCs w:val="22"/>
          </w:rPr>
          <w:id w:val="-135179140"/>
          <w:citation/>
        </w:sdtPr>
        <w:sdtContent>
          <w:r w:rsidR="009B4B18">
            <w:rPr>
              <w:color w:val="000000"/>
              <w:sz w:val="22"/>
              <w:szCs w:val="22"/>
            </w:rPr>
            <w:fldChar w:fldCharType="begin"/>
          </w:r>
          <w:r w:rsidR="009B4B18">
            <w:rPr>
              <w:color w:val="000000"/>
              <w:sz w:val="22"/>
              <w:szCs w:val="22"/>
            </w:rPr>
            <w:instrText xml:space="preserve"> CITATION Ora23 \l 2057 </w:instrText>
          </w:r>
          <w:r w:rsidR="009B4B18">
            <w:rPr>
              <w:color w:val="000000"/>
              <w:sz w:val="22"/>
              <w:szCs w:val="22"/>
            </w:rPr>
            <w:fldChar w:fldCharType="separate"/>
          </w:r>
          <w:r w:rsidR="00D74005">
            <w:rPr>
              <w:noProof/>
              <w:color w:val="000000"/>
              <w:sz w:val="22"/>
              <w:szCs w:val="22"/>
            </w:rPr>
            <w:t xml:space="preserve"> </w:t>
          </w:r>
          <w:r w:rsidR="00D74005" w:rsidRPr="00D74005">
            <w:rPr>
              <w:noProof/>
              <w:color w:val="000000"/>
              <w:sz w:val="22"/>
              <w:szCs w:val="22"/>
            </w:rPr>
            <w:t>[12]</w:t>
          </w:r>
          <w:r w:rsidR="009B4B18">
            <w:rPr>
              <w:color w:val="000000"/>
              <w:sz w:val="22"/>
              <w:szCs w:val="22"/>
            </w:rPr>
            <w:fldChar w:fldCharType="end"/>
          </w:r>
        </w:sdtContent>
      </w:sdt>
      <w:r w:rsidR="009B4B18">
        <w:rPr>
          <w:color w:val="000000"/>
          <w:sz w:val="22"/>
          <w:szCs w:val="22"/>
        </w:rPr>
        <w:t xml:space="preserve">. </w:t>
      </w:r>
    </w:p>
    <w:p w14:paraId="75544E66" w14:textId="3E509EBC" w:rsidR="00814FD9" w:rsidRDefault="00814FD9">
      <w:pPr>
        <w:rPr>
          <w:color w:val="000000"/>
          <w:sz w:val="22"/>
          <w:szCs w:val="22"/>
        </w:rPr>
      </w:pPr>
    </w:p>
    <w:p w14:paraId="5B1FE17D" w14:textId="77777777" w:rsidR="00EB0898" w:rsidRPr="0070331D" w:rsidRDefault="00EB0898">
      <w:pPr>
        <w:rPr>
          <w:color w:val="000000"/>
          <w:sz w:val="22"/>
          <w:szCs w:val="22"/>
        </w:rPr>
      </w:pPr>
    </w:p>
    <w:p w14:paraId="689DA8B8" w14:textId="22CEE3DC" w:rsidR="0042758C" w:rsidRPr="00A75114" w:rsidRDefault="002568CD" w:rsidP="00A75114">
      <w:pPr>
        <w:pStyle w:val="Heading1"/>
      </w:pPr>
      <w:bookmarkStart w:id="7" w:name="_Toc125462466"/>
      <w:r>
        <w:t>Method</w:t>
      </w:r>
      <w:r w:rsidR="006A304A">
        <w:t xml:space="preserve"> &amp; Results</w:t>
      </w:r>
      <w:bookmarkEnd w:id="7"/>
    </w:p>
    <w:p w14:paraId="1441BC61" w14:textId="2FF55813" w:rsidR="0070331D" w:rsidRDefault="0070331D">
      <w:pPr>
        <w:rPr>
          <w:sz w:val="22"/>
          <w:szCs w:val="22"/>
        </w:rPr>
      </w:pPr>
    </w:p>
    <w:p w14:paraId="3144E0DC" w14:textId="6C8A6639" w:rsidR="001973D4" w:rsidRDefault="001973D4" w:rsidP="001973D4">
      <w:pPr>
        <w:rPr>
          <w:sz w:val="22"/>
          <w:szCs w:val="22"/>
        </w:rPr>
      </w:pPr>
      <w:r>
        <w:rPr>
          <w:sz w:val="22"/>
          <w:szCs w:val="22"/>
        </w:rPr>
        <w:t xml:space="preserve">To ensure the dataset is fit for purpose, the author first reviewed the dataset and established the dataset relates to customer sales information. The author also noted that the dataset is a decade out of date. </w:t>
      </w:r>
    </w:p>
    <w:p w14:paraId="14807A1E" w14:textId="77777777" w:rsidR="00E37BD2" w:rsidRDefault="00E37BD2" w:rsidP="001973D4">
      <w:pPr>
        <w:rPr>
          <w:sz w:val="22"/>
          <w:szCs w:val="22"/>
        </w:rPr>
      </w:pPr>
    </w:p>
    <w:p w14:paraId="4CBF4EBE" w14:textId="0D7C55D9" w:rsidR="0042758C" w:rsidRDefault="00E37BD2">
      <w:pPr>
        <w:rPr>
          <w:sz w:val="22"/>
          <w:szCs w:val="22"/>
        </w:rPr>
      </w:pPr>
      <w:r>
        <w:rPr>
          <w:sz w:val="22"/>
          <w:szCs w:val="22"/>
        </w:rPr>
        <w:t xml:space="preserve">After establishing the datasets purpose the author performed a data standardisation exercise. The exercise performed the following: the removal of </w:t>
      </w:r>
      <w:r w:rsidR="00805ED4">
        <w:rPr>
          <w:sz w:val="22"/>
          <w:szCs w:val="22"/>
        </w:rPr>
        <w:t>negative quantity items which represent refunds.</w:t>
      </w:r>
      <w:r>
        <w:rPr>
          <w:sz w:val="22"/>
          <w:szCs w:val="22"/>
        </w:rPr>
        <w:t xml:space="preserve"> </w:t>
      </w:r>
      <w:r w:rsidR="00805ED4">
        <w:rPr>
          <w:sz w:val="22"/>
          <w:szCs w:val="22"/>
        </w:rPr>
        <w:t>This will negatively impact that dataset</w:t>
      </w:r>
      <w:r>
        <w:rPr>
          <w:sz w:val="22"/>
          <w:szCs w:val="22"/>
        </w:rPr>
        <w:t xml:space="preserve"> and will change to connect of the algorithms implemented. </w:t>
      </w:r>
      <w:r>
        <w:rPr>
          <w:sz w:val="22"/>
          <w:szCs w:val="22"/>
        </w:rPr>
        <w:lastRenderedPageBreak/>
        <w:t xml:space="preserve">Although, not implemented in this example they could be used to detect defective and or disliked products by the business intelligence team.  The author also removed </w:t>
      </w:r>
      <w:r w:rsidR="0042758C">
        <w:rPr>
          <w:sz w:val="22"/>
          <w:szCs w:val="22"/>
        </w:rPr>
        <w:t>blank and unknown products.</w:t>
      </w:r>
      <w:r>
        <w:rPr>
          <w:sz w:val="22"/>
          <w:szCs w:val="22"/>
        </w:rPr>
        <w:t xml:space="preserve"> This was done as the author concluded that</w:t>
      </w:r>
      <w:r w:rsidR="0042758C">
        <w:rPr>
          <w:sz w:val="22"/>
          <w:szCs w:val="22"/>
        </w:rPr>
        <w:t xml:space="preserve"> there </w:t>
      </w:r>
      <w:r>
        <w:rPr>
          <w:sz w:val="22"/>
          <w:szCs w:val="22"/>
        </w:rPr>
        <w:t>wasn’t</w:t>
      </w:r>
      <w:r w:rsidR="0042758C">
        <w:rPr>
          <w:sz w:val="22"/>
          <w:szCs w:val="22"/>
        </w:rPr>
        <w:t xml:space="preserve"> any way to identify the product, the results </w:t>
      </w:r>
      <w:r>
        <w:rPr>
          <w:sz w:val="22"/>
          <w:szCs w:val="22"/>
        </w:rPr>
        <w:t>produced would be</w:t>
      </w:r>
      <w:r w:rsidR="0042758C">
        <w:rPr>
          <w:sz w:val="22"/>
          <w:szCs w:val="22"/>
        </w:rPr>
        <w:t xml:space="preserve"> redundant</w:t>
      </w:r>
      <w:r>
        <w:rPr>
          <w:sz w:val="22"/>
          <w:szCs w:val="22"/>
        </w:rPr>
        <w:t xml:space="preserve"> and no value to the operational service. </w:t>
      </w:r>
    </w:p>
    <w:p w14:paraId="75F62C1D" w14:textId="00073CEA" w:rsidR="00E37BD2" w:rsidRDefault="00E37BD2">
      <w:pPr>
        <w:rPr>
          <w:sz w:val="22"/>
          <w:szCs w:val="22"/>
        </w:rPr>
      </w:pPr>
    </w:p>
    <w:p w14:paraId="6C137FD5" w14:textId="08674ADA" w:rsidR="00E37BD2" w:rsidRDefault="00E37BD2">
      <w:pPr>
        <w:rPr>
          <w:sz w:val="22"/>
          <w:szCs w:val="22"/>
        </w:rPr>
      </w:pPr>
      <w:r>
        <w:rPr>
          <w:sz w:val="22"/>
          <w:szCs w:val="22"/>
        </w:rPr>
        <w:t xml:space="preserve">In addition, the data removal the author also performed the following data standardisation. The </w:t>
      </w:r>
      <w:r w:rsidRPr="00D6291A">
        <w:rPr>
          <w:sz w:val="22"/>
          <w:szCs w:val="22"/>
        </w:rPr>
        <w:t>author a</w:t>
      </w:r>
      <w:r w:rsidR="0042758C" w:rsidRPr="00D6291A">
        <w:rPr>
          <w:sz w:val="22"/>
          <w:szCs w:val="22"/>
        </w:rPr>
        <w:t>dded ISO country codes</w:t>
      </w:r>
      <w:r w:rsidR="004B08A9">
        <w:rPr>
          <w:sz w:val="22"/>
          <w:szCs w:val="22"/>
        </w:rPr>
        <w:t xml:space="preserve"> </w:t>
      </w:r>
      <w:sdt>
        <w:sdtPr>
          <w:rPr>
            <w:sz w:val="22"/>
            <w:szCs w:val="22"/>
          </w:rPr>
          <w:id w:val="-1812312484"/>
          <w:citation/>
        </w:sdtPr>
        <w:sdtContent>
          <w:r w:rsidR="004B08A9">
            <w:rPr>
              <w:sz w:val="22"/>
              <w:szCs w:val="22"/>
            </w:rPr>
            <w:fldChar w:fldCharType="begin"/>
          </w:r>
          <w:r w:rsidR="004B08A9">
            <w:rPr>
              <w:sz w:val="22"/>
              <w:szCs w:val="22"/>
            </w:rPr>
            <w:instrText xml:space="preserve"> CITATION ISO23 \l 2057 </w:instrText>
          </w:r>
          <w:r w:rsidR="004B08A9">
            <w:rPr>
              <w:sz w:val="22"/>
              <w:szCs w:val="22"/>
            </w:rPr>
            <w:fldChar w:fldCharType="separate"/>
          </w:r>
          <w:r w:rsidR="00D74005" w:rsidRPr="00D74005">
            <w:rPr>
              <w:noProof/>
              <w:sz w:val="22"/>
              <w:szCs w:val="22"/>
            </w:rPr>
            <w:t>[13]</w:t>
          </w:r>
          <w:r w:rsidR="004B08A9">
            <w:rPr>
              <w:sz w:val="22"/>
              <w:szCs w:val="22"/>
            </w:rPr>
            <w:fldChar w:fldCharType="end"/>
          </w:r>
        </w:sdtContent>
      </w:sdt>
      <w:r w:rsidRPr="00D6291A">
        <w:rPr>
          <w:sz w:val="22"/>
          <w:szCs w:val="22"/>
        </w:rPr>
        <w:t>.</w:t>
      </w:r>
      <w:r>
        <w:rPr>
          <w:sz w:val="22"/>
          <w:szCs w:val="22"/>
        </w:rPr>
        <w:t xml:space="preserve"> The ISO product codes are an international standard that is used internationally. The ISO implementation also allows for easier integration with other systems and Business Intelligence services. </w:t>
      </w:r>
    </w:p>
    <w:p w14:paraId="2462D328" w14:textId="77777777" w:rsidR="00E37BD2" w:rsidRDefault="00E37BD2">
      <w:pPr>
        <w:rPr>
          <w:sz w:val="22"/>
          <w:szCs w:val="22"/>
        </w:rPr>
      </w:pPr>
    </w:p>
    <w:p w14:paraId="69D0DCF3" w14:textId="062D0349" w:rsidR="00E37BD2" w:rsidRDefault="00E37BD2">
      <w:pPr>
        <w:rPr>
          <w:sz w:val="22"/>
          <w:szCs w:val="22"/>
        </w:rPr>
      </w:pPr>
      <w:r>
        <w:rPr>
          <w:sz w:val="22"/>
          <w:szCs w:val="22"/>
        </w:rPr>
        <w:t xml:space="preserve">To also provide consistencies in products. The author created a product ID. This standard ID will assist the author in applying supervised machine learning. </w:t>
      </w:r>
    </w:p>
    <w:p w14:paraId="05833ACA" w14:textId="16730252" w:rsidR="001973D4" w:rsidRDefault="001973D4">
      <w:pPr>
        <w:rPr>
          <w:sz w:val="22"/>
          <w:szCs w:val="22"/>
        </w:rPr>
      </w:pPr>
    </w:p>
    <w:p w14:paraId="15A016B8" w14:textId="77777777" w:rsidR="00A75114" w:rsidRDefault="00A75114">
      <w:pPr>
        <w:rPr>
          <w:sz w:val="22"/>
          <w:szCs w:val="22"/>
        </w:rPr>
      </w:pPr>
    </w:p>
    <w:p w14:paraId="045FE6F4" w14:textId="135D8E6B" w:rsidR="001078A4" w:rsidRDefault="00D031DB">
      <w:pPr>
        <w:rPr>
          <w:sz w:val="22"/>
          <w:szCs w:val="22"/>
        </w:rPr>
      </w:pPr>
      <w:r>
        <w:rPr>
          <w:sz w:val="22"/>
          <w:szCs w:val="22"/>
        </w:rPr>
        <w:t xml:space="preserve">The model implemented by the author was based on a </w:t>
      </w:r>
      <w:r w:rsidR="00A75114">
        <w:rPr>
          <w:sz w:val="22"/>
          <w:szCs w:val="22"/>
        </w:rPr>
        <w:t>“Association”</w:t>
      </w:r>
      <w:r>
        <w:rPr>
          <w:sz w:val="22"/>
          <w:szCs w:val="22"/>
        </w:rPr>
        <w:t xml:space="preserve"> analysis. </w:t>
      </w:r>
      <w:r w:rsidR="00143E0F">
        <w:rPr>
          <w:sz w:val="22"/>
          <w:szCs w:val="22"/>
        </w:rPr>
        <w:t xml:space="preserve">The </w:t>
      </w:r>
      <w:r w:rsidR="00A75114">
        <w:rPr>
          <w:sz w:val="22"/>
          <w:szCs w:val="22"/>
        </w:rPr>
        <w:t>Association</w:t>
      </w:r>
      <w:r w:rsidR="00143E0F">
        <w:rPr>
          <w:sz w:val="22"/>
          <w:szCs w:val="22"/>
        </w:rPr>
        <w:t xml:space="preserve"> analysis </w:t>
      </w:r>
      <w:r w:rsidR="001078A4">
        <w:rPr>
          <w:sz w:val="22"/>
          <w:szCs w:val="22"/>
        </w:rPr>
        <w:t>requires</w:t>
      </w:r>
      <w:r w:rsidR="00143E0F">
        <w:rPr>
          <w:sz w:val="22"/>
          <w:szCs w:val="22"/>
        </w:rPr>
        <w:t xml:space="preserve"> two </w:t>
      </w:r>
      <w:r w:rsidR="001078A4">
        <w:rPr>
          <w:sz w:val="22"/>
          <w:szCs w:val="22"/>
        </w:rPr>
        <w:t xml:space="preserve">measures and a categorial label. To ensure the model was compatible the author first removed data that would cause confusion to </w:t>
      </w:r>
      <w:r w:rsidR="00A75114">
        <w:rPr>
          <w:sz w:val="22"/>
          <w:szCs w:val="22"/>
        </w:rPr>
        <w:t xml:space="preserve">the algorithm. </w:t>
      </w:r>
    </w:p>
    <w:p w14:paraId="072D5A4B" w14:textId="623205DD" w:rsidR="00A75114" w:rsidRDefault="00A75114">
      <w:pPr>
        <w:rPr>
          <w:sz w:val="22"/>
          <w:szCs w:val="22"/>
        </w:rPr>
      </w:pPr>
    </w:p>
    <w:p w14:paraId="3417E5E6" w14:textId="7EF5E6EC" w:rsidR="009B4B18" w:rsidRDefault="009B4B18">
      <w:pPr>
        <w:rPr>
          <w:sz w:val="22"/>
          <w:szCs w:val="22"/>
        </w:rPr>
      </w:pPr>
      <w:r>
        <w:rPr>
          <w:sz w:val="22"/>
          <w:szCs w:val="22"/>
        </w:rPr>
        <w:t xml:space="preserve">The model follows the below flow charts principles: </w:t>
      </w:r>
    </w:p>
    <w:p w14:paraId="391A3C05" w14:textId="3AA8D875" w:rsidR="009B4B18" w:rsidRDefault="009B4B18">
      <w:pPr>
        <w:rPr>
          <w:sz w:val="22"/>
          <w:szCs w:val="22"/>
        </w:rPr>
      </w:pPr>
    </w:p>
    <w:p w14:paraId="7A84C98E" w14:textId="1175B744" w:rsidR="009B4B18" w:rsidRDefault="009B4B18">
      <w:pPr>
        <w:rPr>
          <w:noProof/>
          <w:sz w:val="22"/>
          <w:szCs w:val="22"/>
        </w:rPr>
      </w:pPr>
      <w:r>
        <w:rPr>
          <w:noProof/>
          <w:sz w:val="22"/>
          <w:szCs w:val="22"/>
        </w:rPr>
        <w:drawing>
          <wp:inline distT="0" distB="0" distL="0" distR="0" wp14:anchorId="3921D1A4" wp14:editId="63617DD4">
            <wp:extent cx="6055666" cy="3532472"/>
            <wp:effectExtent l="0" t="0" r="0" b="1143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C045CDB" w14:textId="1D8AA9FE" w:rsidR="00BA1C12" w:rsidRPr="00BA1C12" w:rsidRDefault="00BA1C12" w:rsidP="00BA1C12">
      <w:pPr>
        <w:pStyle w:val="Caption"/>
        <w:rPr>
          <w:sz w:val="22"/>
          <w:szCs w:val="22"/>
        </w:rPr>
      </w:pPr>
      <w:bookmarkStart w:id="8" w:name="_Toc125462475"/>
      <w:r>
        <w:t xml:space="preserve">Figure </w:t>
      </w:r>
      <w:fldSimple w:instr=" SEQ Figure \* ARABIC ">
        <w:r>
          <w:rPr>
            <w:noProof/>
          </w:rPr>
          <w:t>1</w:t>
        </w:r>
      </w:fldSimple>
      <w:r>
        <w:t xml:space="preserve"> AI Model Process</w:t>
      </w:r>
      <w:bookmarkEnd w:id="8"/>
    </w:p>
    <w:p w14:paraId="3D7C78B3" w14:textId="77777777" w:rsidR="00D26CC1" w:rsidRDefault="00A75114" w:rsidP="00D26CC1">
      <w:pPr>
        <w:keepNext/>
      </w:pPr>
      <w:r>
        <w:rPr>
          <w:noProof/>
          <w:sz w:val="22"/>
          <w:szCs w:val="22"/>
        </w:rPr>
        <w:lastRenderedPageBreak/>
        <w:drawing>
          <wp:inline distT="0" distB="0" distL="0" distR="0" wp14:anchorId="75AFD6EC" wp14:editId="215BE137">
            <wp:extent cx="5731510" cy="6640830"/>
            <wp:effectExtent l="12700" t="12700" r="8890"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5731510" cy="6640830"/>
                    </a:xfrm>
                    <a:prstGeom prst="rect">
                      <a:avLst/>
                    </a:prstGeom>
                    <a:ln>
                      <a:solidFill>
                        <a:schemeClr val="tx1"/>
                      </a:solidFill>
                    </a:ln>
                  </pic:spPr>
                </pic:pic>
              </a:graphicData>
            </a:graphic>
          </wp:inline>
        </w:drawing>
      </w:r>
    </w:p>
    <w:p w14:paraId="44C4C22A" w14:textId="4957F483" w:rsidR="00A75114" w:rsidRDefault="00D26CC1" w:rsidP="00D26CC1">
      <w:pPr>
        <w:pStyle w:val="Caption"/>
        <w:rPr>
          <w:sz w:val="22"/>
          <w:szCs w:val="22"/>
        </w:rPr>
      </w:pPr>
      <w:bookmarkStart w:id="9" w:name="_Toc125418293"/>
      <w:bookmarkStart w:id="10" w:name="_Toc125462476"/>
      <w:r>
        <w:t xml:space="preserve">Figure </w:t>
      </w:r>
      <w:fldSimple w:instr=" SEQ Figure \* ARABIC ">
        <w:r w:rsidR="00BA1C12">
          <w:rPr>
            <w:noProof/>
          </w:rPr>
          <w:t>2</w:t>
        </w:r>
      </w:fldSimple>
      <w:r>
        <w:t xml:space="preserve"> Standardised Dataset Excel</w:t>
      </w:r>
      <w:bookmarkEnd w:id="9"/>
      <w:bookmarkEnd w:id="10"/>
    </w:p>
    <w:p w14:paraId="6988FD32" w14:textId="5DDB6AE9" w:rsidR="00A75114" w:rsidRDefault="00A75114">
      <w:pPr>
        <w:rPr>
          <w:sz w:val="22"/>
          <w:szCs w:val="22"/>
        </w:rPr>
      </w:pPr>
    </w:p>
    <w:p w14:paraId="0392B22A" w14:textId="77777777" w:rsidR="00D26CC1" w:rsidRDefault="00D26CC1">
      <w:pPr>
        <w:rPr>
          <w:sz w:val="22"/>
          <w:szCs w:val="22"/>
        </w:rPr>
      </w:pPr>
    </w:p>
    <w:p w14:paraId="45A158D7" w14:textId="336E0D7D" w:rsidR="00A75114" w:rsidRDefault="00A75114">
      <w:pPr>
        <w:rPr>
          <w:sz w:val="22"/>
          <w:szCs w:val="22"/>
        </w:rPr>
      </w:pPr>
      <w:r>
        <w:rPr>
          <w:sz w:val="22"/>
          <w:szCs w:val="22"/>
        </w:rPr>
        <w:t>After this, the author the</w:t>
      </w:r>
      <w:r w:rsidR="00D26CC1">
        <w:rPr>
          <w:sz w:val="22"/>
          <w:szCs w:val="22"/>
        </w:rPr>
        <w:t>n</w:t>
      </w:r>
      <w:r>
        <w:rPr>
          <w:sz w:val="22"/>
          <w:szCs w:val="22"/>
        </w:rPr>
        <w:t xml:space="preserve"> perform</w:t>
      </w:r>
      <w:r w:rsidR="00D26CC1">
        <w:rPr>
          <w:sz w:val="22"/>
          <w:szCs w:val="22"/>
        </w:rPr>
        <w:t>ed</w:t>
      </w:r>
      <w:r>
        <w:rPr>
          <w:sz w:val="22"/>
          <w:szCs w:val="22"/>
        </w:rPr>
        <w:t xml:space="preserve"> initial analysis </w:t>
      </w:r>
      <w:r w:rsidR="00D26CC1">
        <w:rPr>
          <w:sz w:val="22"/>
          <w:szCs w:val="22"/>
        </w:rPr>
        <w:t>of the dataset t</w:t>
      </w:r>
      <w:r w:rsidR="00B763D3">
        <w:rPr>
          <w:sz w:val="22"/>
          <w:szCs w:val="22"/>
        </w:rPr>
        <w:t>o</w:t>
      </w:r>
      <w:r w:rsidR="00D26CC1">
        <w:rPr>
          <w:sz w:val="22"/>
          <w:szCs w:val="22"/>
        </w:rPr>
        <w:t xml:space="preserve"> determine what </w:t>
      </w:r>
      <w:r w:rsidR="00B763D3">
        <w:rPr>
          <w:sz w:val="22"/>
          <w:szCs w:val="22"/>
        </w:rPr>
        <w:t>countries</w:t>
      </w:r>
      <w:r w:rsidR="00D26CC1">
        <w:rPr>
          <w:sz w:val="22"/>
          <w:szCs w:val="22"/>
        </w:rPr>
        <w:t xml:space="preserve"> had the greater number of sales. This is to minimise the data used and to focus on the higher performers. The author has also added the weaker nations for comparison. </w:t>
      </w:r>
    </w:p>
    <w:p w14:paraId="409382EE" w14:textId="7612C21E" w:rsidR="00D26CC1" w:rsidRDefault="00D26CC1">
      <w:pPr>
        <w:rPr>
          <w:sz w:val="22"/>
          <w:szCs w:val="22"/>
        </w:rPr>
      </w:pPr>
    </w:p>
    <w:p w14:paraId="48ADFB0C" w14:textId="14B13C00" w:rsidR="00D26CC1" w:rsidRDefault="00D26CC1">
      <w:pPr>
        <w:rPr>
          <w:sz w:val="22"/>
          <w:szCs w:val="22"/>
        </w:rPr>
      </w:pPr>
      <w:r>
        <w:rPr>
          <w:sz w:val="22"/>
          <w:szCs w:val="22"/>
        </w:rPr>
        <w:t xml:space="preserve">Figure 2 </w:t>
      </w:r>
      <w:r w:rsidR="007A2795">
        <w:rPr>
          <w:sz w:val="22"/>
          <w:szCs w:val="22"/>
        </w:rPr>
        <w:t xml:space="preserve">and Figure 3 </w:t>
      </w:r>
      <w:r>
        <w:rPr>
          <w:sz w:val="22"/>
          <w:szCs w:val="22"/>
        </w:rPr>
        <w:t xml:space="preserve">suggests the United Kingdom and the Republic of Ireland are primary customers with other European nations also favouring sales. </w:t>
      </w:r>
    </w:p>
    <w:p w14:paraId="6DFDE97A" w14:textId="40F2D998" w:rsidR="00D26CC1" w:rsidRDefault="00D26CC1">
      <w:pPr>
        <w:rPr>
          <w:sz w:val="22"/>
          <w:szCs w:val="22"/>
        </w:rPr>
      </w:pPr>
    </w:p>
    <w:p w14:paraId="3F9261D4" w14:textId="07338253" w:rsidR="00D26CC1" w:rsidRDefault="00D26CC1">
      <w:pPr>
        <w:rPr>
          <w:sz w:val="22"/>
          <w:szCs w:val="22"/>
        </w:rPr>
      </w:pPr>
    </w:p>
    <w:p w14:paraId="1078520A" w14:textId="3F45D3FB" w:rsidR="00D26CC1" w:rsidRDefault="007A2795" w:rsidP="0097396A">
      <w:r>
        <w:rPr>
          <w:noProof/>
        </w:rPr>
        <w:lastRenderedPageBreak/>
        <w:drawing>
          <wp:anchor distT="0" distB="0" distL="114300" distR="114300" simplePos="0" relativeHeight="251658240" behindDoc="1" locked="0" layoutInCell="1" allowOverlap="1" wp14:anchorId="6646FDE9" wp14:editId="6E48B3B3">
            <wp:simplePos x="0" y="0"/>
            <wp:positionH relativeFrom="column">
              <wp:posOffset>1576070</wp:posOffset>
            </wp:positionH>
            <wp:positionV relativeFrom="paragraph">
              <wp:posOffset>394</wp:posOffset>
            </wp:positionV>
            <wp:extent cx="1933575" cy="5843270"/>
            <wp:effectExtent l="12700" t="12700" r="9525" b="11430"/>
            <wp:wrapTight wrapText="bothSides">
              <wp:wrapPolygon edited="0">
                <wp:start x="-142" y="-47"/>
                <wp:lineTo x="-142" y="21595"/>
                <wp:lineTo x="21565" y="21595"/>
                <wp:lineTo x="21565" y="-47"/>
                <wp:lineTo x="-142" y="-47"/>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6">
                      <a:alphaModFix/>
                      <a:extLst>
                        <a:ext uri="{28A0092B-C50C-407E-A947-70E740481C1C}">
                          <a14:useLocalDpi xmlns:a14="http://schemas.microsoft.com/office/drawing/2010/main" val="0"/>
                        </a:ext>
                      </a:extLst>
                    </a:blip>
                    <a:srcRect l="6033" t="5201" r="59280" b="20642"/>
                    <a:stretch/>
                  </pic:blipFill>
                  <pic:spPr bwMode="auto">
                    <a:xfrm>
                      <a:off x="0" y="0"/>
                      <a:ext cx="1933575" cy="584327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5D7ADD" w14:textId="46B595EF" w:rsidR="00D26CC1" w:rsidRDefault="00D26CC1" w:rsidP="002568CD">
      <w:pPr>
        <w:pStyle w:val="Heading1"/>
      </w:pPr>
    </w:p>
    <w:p w14:paraId="4B217947" w14:textId="77777777" w:rsidR="00D26CC1" w:rsidRDefault="00D26CC1" w:rsidP="002568CD">
      <w:pPr>
        <w:pStyle w:val="Heading1"/>
      </w:pPr>
    </w:p>
    <w:p w14:paraId="698AE603" w14:textId="77777777" w:rsidR="00D26CC1" w:rsidRDefault="00D26CC1" w:rsidP="002568CD">
      <w:pPr>
        <w:pStyle w:val="Heading1"/>
      </w:pPr>
    </w:p>
    <w:p w14:paraId="71459349" w14:textId="77777777" w:rsidR="00D26CC1" w:rsidRDefault="00D26CC1" w:rsidP="002568CD">
      <w:pPr>
        <w:pStyle w:val="Heading1"/>
      </w:pPr>
    </w:p>
    <w:p w14:paraId="7B45FE81" w14:textId="77777777" w:rsidR="00D26CC1" w:rsidRDefault="00D26CC1" w:rsidP="002568CD">
      <w:pPr>
        <w:pStyle w:val="Heading1"/>
      </w:pPr>
    </w:p>
    <w:p w14:paraId="3A2055EC" w14:textId="77777777" w:rsidR="00D26CC1" w:rsidRDefault="00D26CC1" w:rsidP="002568CD">
      <w:pPr>
        <w:pStyle w:val="Heading1"/>
      </w:pPr>
    </w:p>
    <w:p w14:paraId="0F98C0BA" w14:textId="77777777" w:rsidR="00D26CC1" w:rsidRDefault="00D26CC1" w:rsidP="002568CD">
      <w:pPr>
        <w:pStyle w:val="Heading1"/>
      </w:pPr>
    </w:p>
    <w:p w14:paraId="2356E558" w14:textId="6E578CA9" w:rsidR="00D26CC1" w:rsidRDefault="00D26CC1" w:rsidP="002568CD">
      <w:pPr>
        <w:pStyle w:val="Heading1"/>
      </w:pPr>
    </w:p>
    <w:p w14:paraId="2FBC263B" w14:textId="60138291" w:rsidR="007A2795" w:rsidRDefault="007A2795" w:rsidP="007A2795"/>
    <w:p w14:paraId="6784EC69" w14:textId="716E5C05" w:rsidR="007A2795" w:rsidRDefault="007A2795" w:rsidP="007A2795"/>
    <w:p w14:paraId="31CD30E4" w14:textId="27D96515" w:rsidR="007A2795" w:rsidRDefault="007A2795" w:rsidP="007A2795"/>
    <w:p w14:paraId="5A07B0B1" w14:textId="74125CE0" w:rsidR="007A2795" w:rsidRDefault="007A2795" w:rsidP="007A2795"/>
    <w:p w14:paraId="7F81F0C3" w14:textId="2C17FBE8" w:rsidR="007A2795" w:rsidRDefault="007A2795" w:rsidP="007A2795"/>
    <w:p w14:paraId="7EAA9954" w14:textId="3BA231F7" w:rsidR="007A2795" w:rsidRPr="007A2795" w:rsidRDefault="007A2795" w:rsidP="007A2795"/>
    <w:p w14:paraId="5863A181" w14:textId="0137A45D" w:rsidR="007A2795" w:rsidRPr="007A2795" w:rsidRDefault="007A2795" w:rsidP="007A2795"/>
    <w:p w14:paraId="4EA936BC" w14:textId="4CA5B7EB" w:rsidR="007A2795" w:rsidRPr="007A2795" w:rsidRDefault="007A2795" w:rsidP="007A2795"/>
    <w:p w14:paraId="0C8D8DB6" w14:textId="2D8242B4" w:rsidR="007A2795" w:rsidRPr="007A2795" w:rsidRDefault="007A2795" w:rsidP="007A2795"/>
    <w:p w14:paraId="7945C715" w14:textId="04F36CB7" w:rsidR="007A2795" w:rsidRPr="007A2795" w:rsidRDefault="007A2795" w:rsidP="007A2795"/>
    <w:p w14:paraId="099E542B" w14:textId="1A0FA521" w:rsidR="007A2795" w:rsidRPr="007A2795" w:rsidRDefault="007A2795" w:rsidP="007A2795"/>
    <w:p w14:paraId="653E9C9B" w14:textId="2F27BD3D" w:rsidR="007A2795" w:rsidRPr="007A2795" w:rsidRDefault="007A2795" w:rsidP="007A2795">
      <w:r>
        <w:rPr>
          <w:noProof/>
        </w:rPr>
        <mc:AlternateContent>
          <mc:Choice Requires="wps">
            <w:drawing>
              <wp:anchor distT="0" distB="0" distL="114300" distR="114300" simplePos="0" relativeHeight="251660288" behindDoc="1" locked="0" layoutInCell="1" allowOverlap="1" wp14:anchorId="45B46C68" wp14:editId="22555812">
                <wp:simplePos x="0" y="0"/>
                <wp:positionH relativeFrom="column">
                  <wp:posOffset>461645</wp:posOffset>
                </wp:positionH>
                <wp:positionV relativeFrom="paragraph">
                  <wp:posOffset>170180</wp:posOffset>
                </wp:positionV>
                <wp:extent cx="3149600" cy="635"/>
                <wp:effectExtent l="0" t="0" r="0" b="12065"/>
                <wp:wrapTight wrapText="bothSides">
                  <wp:wrapPolygon edited="0">
                    <wp:start x="0" y="0"/>
                    <wp:lineTo x="0" y="0"/>
                    <wp:lineTo x="21513" y="0"/>
                    <wp:lineTo x="21513"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149600" cy="635"/>
                        </a:xfrm>
                        <a:prstGeom prst="rect">
                          <a:avLst/>
                        </a:prstGeom>
                        <a:solidFill>
                          <a:prstClr val="white"/>
                        </a:solidFill>
                        <a:ln>
                          <a:noFill/>
                        </a:ln>
                      </wps:spPr>
                      <wps:txbx>
                        <w:txbxContent>
                          <w:p w14:paraId="3C45BAA0" w14:textId="71D299BE" w:rsidR="00D26CC1" w:rsidRPr="00D81406" w:rsidRDefault="00D26CC1" w:rsidP="00D26CC1">
                            <w:pPr>
                              <w:pStyle w:val="Caption"/>
                              <w:rPr>
                                <w:noProof/>
                                <w:sz w:val="22"/>
                                <w:szCs w:val="22"/>
                              </w:rPr>
                            </w:pPr>
                            <w:bookmarkStart w:id="11" w:name="_Toc125462477"/>
                            <w:r>
                              <w:t xml:space="preserve">Figure </w:t>
                            </w:r>
                            <w:fldSimple w:instr=" SEQ Figure \* ARABIC ">
                              <w:r w:rsidR="00BA1C12">
                                <w:rPr>
                                  <w:noProof/>
                                </w:rPr>
                                <w:t>3</w:t>
                              </w:r>
                            </w:fldSimple>
                            <w:r>
                              <w:t xml:space="preserve"> Descriptive Statistics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B46C68" id="_x0000_t202" coordsize="21600,21600" o:spt="202" path="m,l,21600r21600,l21600,xe">
                <v:stroke joinstyle="miter"/>
                <v:path gradientshapeok="t" o:connecttype="rect"/>
              </v:shapetype>
              <v:shape id="Text Box 3" o:spid="_x0000_s1026" type="#_x0000_t202" style="position:absolute;margin-left:36.35pt;margin-top:13.4pt;width:248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UDM9FQIAADgEAAAOAAAAZHJzL2Uyb0RvYy54bWysU8GO0zAQvSPxD5bvNO0uVBA1XZWuipCq&#13;&#10;3ZW6aM+u4zSRbI8Zu03K1zN2khYWToiLM/GM33jee17cdUazk0LfgC34bDLlTFkJZWMPBf/2vHn3&#13;&#10;kTMfhC2FBqsKflae3y3fvlm0Llc3UIMuFTICsT5vXcHrEFyeZV7Wygg/AacsJStAIwL94iErUbSE&#13;&#10;bnR2M53OsxawdAhSeU+7932SLxN+VSkZHqvKq8B0weluIa2Y1n1cs+VC5AcUrm7kcA3xD7cworHU&#13;&#10;9AJ1L4JgR2z+gDKNRPBQhYkEk0FVNVKlGWia2fTVNLtaOJVmIXK8u9Dk/x+sfDjt3BOy0H2GjgSM&#13;&#10;hLTO55424zxdhSZ+6aaM8kTh+UKb6gKTtHk7e/9pPqWUpNz89kPEyK5HHfrwRYFhMSg4kiaJKnHa&#13;&#10;+tCXjiWxkwfdlJtG6/gTE2uN7CRIv7ZughrAf6vSNtZaiKd6wLiTXeeIUej23TDcHsozzYzQ28E7&#13;&#10;uWmo0Vb48CSQ9KdZyNPhkZZKQ1twGCLOasAff9uP9SQLZTlryU8F99+PAhVn+qslwaL5xgDHYD8G&#13;&#10;9mjWQCPO6LU4mUI6gEGPYYVgXsjqq9iFUsJK6lXwMIbr0LuanopUq1UqIos5EbZ252SEHgl97l4E&#13;&#10;ukGOQCo+wOg0kb9Spa9NurjVMRDFSbJIaM/iwDPZM4k+PKXo/1//U9X1wS9/AgAA//8DAFBLAwQU&#13;&#10;AAYACAAAACEAsYRnZ+IAAAANAQAADwAAAGRycy9kb3ducmV2LnhtbExPPU/DMBDdkfgP1iGxIOoQ&#13;&#10;SlrSOFVVYIClIu3SzY2vcSC2I9tpw7/nOsFy0r139z6K5Wg6dkIfWmcFPEwSYGhrp1rbCNht3+7n&#13;&#10;wEKUVsnOWRTwgwGW5fVVIXPlzvYTT1VsGInYkEsBOsY+5zzUGo0ME9ejJe7ovJGRVt9w5eWZxE3H&#13;&#10;0yTJuJGtJQcte1xrrL+rwQjYTPcbfTccXz9W00f/vhvW2VdTCXF7M74saKwWwCKO8e8DLh0oP5QU&#13;&#10;7OAGqwLrBMzSGV0KSDOqQfxTNifgcAGegZcF/9+i/AUAAP//AwBQSwECLQAUAAYACAAAACEAtoM4&#13;&#10;kv4AAADhAQAAEwAAAAAAAAAAAAAAAAAAAAAAW0NvbnRlbnRfVHlwZXNdLnhtbFBLAQItABQABgAI&#13;&#10;AAAAIQA4/SH/1gAAAJQBAAALAAAAAAAAAAAAAAAAAC8BAABfcmVscy8ucmVsc1BLAQItABQABgAI&#13;&#10;AAAAIQBwUDM9FQIAADgEAAAOAAAAAAAAAAAAAAAAAC4CAABkcnMvZTJvRG9jLnhtbFBLAQItABQA&#13;&#10;BgAIAAAAIQCxhGdn4gAAAA0BAAAPAAAAAAAAAAAAAAAAAG8EAABkcnMvZG93bnJldi54bWxQSwUG&#13;&#10;AAAAAAQABADzAAAAfgUAAAAA&#13;&#10;" stroked="f">
                <v:textbox style="mso-fit-shape-to-text:t" inset="0,0,0,0">
                  <w:txbxContent>
                    <w:p w14:paraId="3C45BAA0" w14:textId="71D299BE" w:rsidR="00D26CC1" w:rsidRPr="00D81406" w:rsidRDefault="00D26CC1" w:rsidP="00D26CC1">
                      <w:pPr>
                        <w:pStyle w:val="Caption"/>
                        <w:rPr>
                          <w:noProof/>
                          <w:sz w:val="22"/>
                          <w:szCs w:val="22"/>
                        </w:rPr>
                      </w:pPr>
                      <w:bookmarkStart w:id="12" w:name="_Toc125462477"/>
                      <w:r>
                        <w:t xml:space="preserve">Figure </w:t>
                      </w:r>
                      <w:fldSimple w:instr=" SEQ Figure \* ARABIC ">
                        <w:r w:rsidR="00BA1C12">
                          <w:rPr>
                            <w:noProof/>
                          </w:rPr>
                          <w:t>3</w:t>
                        </w:r>
                      </w:fldSimple>
                      <w:r>
                        <w:t xml:space="preserve"> Descriptive Statistics</w:t>
                      </w:r>
                      <w:bookmarkEnd w:id="12"/>
                    </w:p>
                  </w:txbxContent>
                </v:textbox>
                <w10:wrap type="tight"/>
              </v:shape>
            </w:pict>
          </mc:Fallback>
        </mc:AlternateContent>
      </w:r>
    </w:p>
    <w:p w14:paraId="71657657" w14:textId="28471C1B" w:rsidR="007A2795" w:rsidRPr="007A2795" w:rsidRDefault="007A2795" w:rsidP="007A2795"/>
    <w:p w14:paraId="48DC0342" w14:textId="3B75D33E" w:rsidR="007A2795" w:rsidRPr="007A2795" w:rsidRDefault="007A2795" w:rsidP="007A2795"/>
    <w:p w14:paraId="3235CA51" w14:textId="549F4244" w:rsidR="007A2795" w:rsidRPr="007A2795" w:rsidRDefault="007A2795" w:rsidP="007A2795"/>
    <w:p w14:paraId="7CBE176C" w14:textId="23957994" w:rsidR="007A2795" w:rsidRPr="007A2795" w:rsidRDefault="007A2795" w:rsidP="007A2795"/>
    <w:p w14:paraId="3865F99C" w14:textId="3B259D27" w:rsidR="007A2795" w:rsidRPr="007A2795" w:rsidRDefault="007A2795" w:rsidP="007A2795"/>
    <w:p w14:paraId="0D1A843C" w14:textId="243BEA35" w:rsidR="00D26CC1" w:rsidRDefault="007A2795" w:rsidP="0097396A">
      <w:r>
        <w:rPr>
          <w:noProof/>
        </w:rPr>
        <w:lastRenderedPageBreak/>
        <w:drawing>
          <wp:anchor distT="0" distB="0" distL="114300" distR="114300" simplePos="0" relativeHeight="251664384" behindDoc="1" locked="0" layoutInCell="1" allowOverlap="1" wp14:anchorId="2994BE42" wp14:editId="2B50F865">
            <wp:simplePos x="0" y="0"/>
            <wp:positionH relativeFrom="column">
              <wp:posOffset>578069</wp:posOffset>
            </wp:positionH>
            <wp:positionV relativeFrom="paragraph">
              <wp:posOffset>570</wp:posOffset>
            </wp:positionV>
            <wp:extent cx="4419600" cy="3200400"/>
            <wp:effectExtent l="12700" t="12700" r="12700" b="12700"/>
            <wp:wrapTight wrapText="bothSides">
              <wp:wrapPolygon edited="0">
                <wp:start x="-62" y="-86"/>
                <wp:lineTo x="-62" y="21600"/>
                <wp:lineTo x="21600" y="21600"/>
                <wp:lineTo x="21600" y="-86"/>
                <wp:lineTo x="-62" y="-86"/>
              </wp:wrapPolygon>
            </wp:wrapTight>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419600" cy="32004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5364C94" w14:textId="128A5702" w:rsidR="00D26CC1" w:rsidRDefault="00D26CC1" w:rsidP="002568CD">
      <w:pPr>
        <w:pStyle w:val="Heading1"/>
      </w:pPr>
    </w:p>
    <w:p w14:paraId="7E93524E" w14:textId="76E3829F" w:rsidR="00D26CC1" w:rsidRDefault="00D26CC1" w:rsidP="002568CD">
      <w:pPr>
        <w:pStyle w:val="Heading1"/>
      </w:pPr>
    </w:p>
    <w:p w14:paraId="6D1BF828" w14:textId="5D410677" w:rsidR="00D26CC1" w:rsidRDefault="00D26CC1" w:rsidP="002568CD">
      <w:pPr>
        <w:pStyle w:val="Heading1"/>
      </w:pPr>
    </w:p>
    <w:p w14:paraId="1BA2FE1E" w14:textId="76993E8B" w:rsidR="00D26CC1" w:rsidRDefault="00D26CC1" w:rsidP="002568CD">
      <w:pPr>
        <w:pStyle w:val="Heading1"/>
      </w:pPr>
    </w:p>
    <w:p w14:paraId="700145CA" w14:textId="7BDF5AC7" w:rsidR="007A2795" w:rsidRDefault="007A2795" w:rsidP="007A2795"/>
    <w:p w14:paraId="42AA82FF" w14:textId="22705079" w:rsidR="007A2795" w:rsidRDefault="007A2795" w:rsidP="007A2795"/>
    <w:p w14:paraId="49CBF1A5" w14:textId="77777777" w:rsidR="007A2795" w:rsidRPr="007A2795" w:rsidRDefault="007A2795" w:rsidP="007A2795"/>
    <w:p w14:paraId="07A1F3EC" w14:textId="452AF452" w:rsidR="00D26CC1" w:rsidRDefault="00D26CC1" w:rsidP="002568CD">
      <w:pPr>
        <w:pStyle w:val="Heading1"/>
      </w:pPr>
    </w:p>
    <w:p w14:paraId="0E88A76E" w14:textId="77777777" w:rsidR="007A2795" w:rsidRDefault="007A2795" w:rsidP="002568CD">
      <w:pPr>
        <w:pStyle w:val="Heading1"/>
      </w:pPr>
    </w:p>
    <w:p w14:paraId="7F5E93A6" w14:textId="3B6EF708" w:rsidR="0097396A" w:rsidRDefault="0097396A" w:rsidP="0097396A">
      <w:r>
        <w:rPr>
          <w:noProof/>
        </w:rPr>
        <mc:AlternateContent>
          <mc:Choice Requires="wps">
            <w:drawing>
              <wp:anchor distT="0" distB="0" distL="114300" distR="114300" simplePos="0" relativeHeight="251663360" behindDoc="1" locked="0" layoutInCell="1" allowOverlap="1" wp14:anchorId="21119B53" wp14:editId="1F52EA26">
                <wp:simplePos x="0" y="0"/>
                <wp:positionH relativeFrom="column">
                  <wp:posOffset>254315</wp:posOffset>
                </wp:positionH>
                <wp:positionV relativeFrom="paragraph">
                  <wp:posOffset>181770</wp:posOffset>
                </wp:positionV>
                <wp:extent cx="4419600" cy="635"/>
                <wp:effectExtent l="0" t="0" r="0" b="12065"/>
                <wp:wrapTight wrapText="bothSides">
                  <wp:wrapPolygon edited="0">
                    <wp:start x="0" y="0"/>
                    <wp:lineTo x="0" y="0"/>
                    <wp:lineTo x="21538" y="0"/>
                    <wp:lineTo x="21538"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4419600" cy="635"/>
                        </a:xfrm>
                        <a:prstGeom prst="rect">
                          <a:avLst/>
                        </a:prstGeom>
                        <a:solidFill>
                          <a:prstClr val="white"/>
                        </a:solidFill>
                        <a:ln>
                          <a:noFill/>
                        </a:ln>
                      </wps:spPr>
                      <wps:txbx>
                        <w:txbxContent>
                          <w:p w14:paraId="539821FE" w14:textId="54A02102" w:rsidR="007A2795" w:rsidRDefault="007A2795" w:rsidP="007A2795">
                            <w:pPr>
                              <w:pStyle w:val="Caption"/>
                              <w:rPr>
                                <w:noProof/>
                              </w:rPr>
                            </w:pPr>
                            <w:bookmarkStart w:id="13" w:name="_Toc125462478"/>
                            <w:r>
                              <w:t xml:space="preserve">Figure </w:t>
                            </w:r>
                            <w:fldSimple w:instr=" SEQ Figure \* ARABIC ">
                              <w:r w:rsidR="00BA1C12">
                                <w:rPr>
                                  <w:noProof/>
                                </w:rPr>
                                <w:t>4</w:t>
                              </w:r>
                            </w:fldSimple>
                            <w:r>
                              <w:t xml:space="preserve"> Biggest purchasers vs smallest </w:t>
                            </w:r>
                            <w:r w:rsidRPr="00DB2E38">
                              <w:t>purchaser</w:t>
                            </w:r>
                            <w:r>
                              <w:t>s</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119B53" id="Text Box 5" o:spid="_x0000_s1027" type="#_x0000_t202" style="position:absolute;margin-left:20pt;margin-top:14.3pt;width:348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taYOGAIAAD8EAAAOAAAAZHJzL2Uyb0RvYy54bWysU8Fu2zAMvQ/YPwi6L066LliNOEWWIsOA&#13;&#10;oi2QDj0rshwLkEWNUmJnXz9KtpOu22nYRaZJihTfe1zcdo1hR4Vegy34bDLlTFkJpbb7gn9/3nz4&#13;&#10;zJkPwpbCgFUFPynPb5fv3y1al6srqMGUChkVsT5vXcHrEFyeZV7WqhF+Ak5ZClaAjQj0i/usRNFS&#13;&#10;9cZkV9PpPGsBS4cglffkveuDfJnqV5WS4bGqvArMFJzeFtKJ6dzFM1suRL5H4Woth2eIf3hFI7Sl&#13;&#10;pudSdyIIdkD9R6lGSwQPVZhIaDKoKi1VmoGmmU3fTLOthVNpFgLHuzNM/v+VlQ/HrXtCFrov0BGB&#13;&#10;EZDW+dyTM87TVdjEL72UUZwgPJ1hU11gkpzX17Ob+ZRCkmLzj59ijexy1aEPXxU0LBoFR+IkQSWO&#13;&#10;9z70qWNK7OTB6HKjjYk/MbA2yI6C+GtrHdRQ/LcsY2OuhXirLxg92WWOaIVu1zFdvppxB+WJRkfo&#13;&#10;VeGd3Gjqdy98eBJIMqCRSNrhkY7KQFtwGCzOasCff/PHfGKHopy1JKuC+x8HgYoz880Sb1GDo4Gj&#13;&#10;sRsNe2jWQJPOaGmcTCZdwGBGs0JoXkjxq9iFQsJK6lXwMJrr0IubNkaq1SolkdKcCPd262QsPeL6&#13;&#10;3L0IdAMrgch8gFFwIn9DTp+b6HGrQyCkE3MR1x7FAW5SaeJ+2Ki4Bq//U9Zl75e/AAAA//8DAFBL&#13;&#10;AwQUAAYACAAAACEAq8JXZ+MAAAANAQAADwAAAGRycy9kb3ducmV2LnhtbEyPMW/CMBCF90r9D9ZV&#13;&#10;6lIVpxAFFOIgRNuhXVBTFjYTmzg0Pke2A+m/7zHR5aR7T/fufcVqtB07ax9ahwJeJgkwjbVTLTYC&#13;&#10;dt/vzwtgIUpUsnOoBfzqAKvy/q6QuXIX/NLnKjaMQjDkUoCJsc85D7XRVoaJ6zWSd3Teykirb7jy&#13;&#10;8kLhtuPTJMm4lS3SByN7vTG6/qkGK2Cb7rfmaTi+fa7Tmf/YDZvs1FRCPD6Mr0sa6yWwqMd4u4Ar&#13;&#10;A/WHkood3IAqsE5AmhBPFDBdZMDIn88yEg5XYQ68LPh/ivIPAAD//wMAUEsBAi0AFAAGAAgAAAAh&#13;&#10;ALaDOJL+AAAA4QEAABMAAAAAAAAAAAAAAAAAAAAAAFtDb250ZW50X1R5cGVzXS54bWxQSwECLQAU&#13;&#10;AAYACAAAACEAOP0h/9YAAACUAQAACwAAAAAAAAAAAAAAAAAvAQAAX3JlbHMvLnJlbHNQSwECLQAU&#13;&#10;AAYACAAAACEAD7WmDhgCAAA/BAAADgAAAAAAAAAAAAAAAAAuAgAAZHJzL2Uyb0RvYy54bWxQSwEC&#13;&#10;LQAUAAYACAAAACEAq8JXZ+MAAAANAQAADwAAAAAAAAAAAAAAAAByBAAAZHJzL2Rvd25yZXYueG1s&#13;&#10;UEsFBgAAAAAEAAQA8wAAAIIFAAAAAA==&#13;&#10;" stroked="f">
                <v:textbox style="mso-fit-shape-to-text:t" inset="0,0,0,0">
                  <w:txbxContent>
                    <w:p w14:paraId="539821FE" w14:textId="54A02102" w:rsidR="007A2795" w:rsidRDefault="007A2795" w:rsidP="007A2795">
                      <w:pPr>
                        <w:pStyle w:val="Caption"/>
                        <w:rPr>
                          <w:noProof/>
                        </w:rPr>
                      </w:pPr>
                      <w:bookmarkStart w:id="14" w:name="_Toc125462478"/>
                      <w:r>
                        <w:t xml:space="preserve">Figure </w:t>
                      </w:r>
                      <w:fldSimple w:instr=" SEQ Figure \* ARABIC ">
                        <w:r w:rsidR="00BA1C12">
                          <w:rPr>
                            <w:noProof/>
                          </w:rPr>
                          <w:t>4</w:t>
                        </w:r>
                      </w:fldSimple>
                      <w:r>
                        <w:t xml:space="preserve"> Biggest purchasers vs smallest </w:t>
                      </w:r>
                      <w:r w:rsidRPr="00DB2E38">
                        <w:t>purchaser</w:t>
                      </w:r>
                      <w:r>
                        <w:t>s</w:t>
                      </w:r>
                      <w:bookmarkEnd w:id="14"/>
                    </w:p>
                  </w:txbxContent>
                </v:textbox>
                <w10:wrap type="tight"/>
              </v:shape>
            </w:pict>
          </mc:Fallback>
        </mc:AlternateContent>
      </w:r>
    </w:p>
    <w:p w14:paraId="19C84282" w14:textId="6B12729B" w:rsidR="0097396A" w:rsidRDefault="0097396A" w:rsidP="0097396A"/>
    <w:p w14:paraId="13939CB1" w14:textId="4D644E01" w:rsidR="0097396A" w:rsidRDefault="0097396A" w:rsidP="0097396A"/>
    <w:p w14:paraId="6F1ABFE3" w14:textId="44A9A6C0" w:rsidR="007A2795" w:rsidRDefault="007A2795" w:rsidP="0097396A"/>
    <w:p w14:paraId="230C3F01" w14:textId="48A63E79" w:rsidR="00B763D3" w:rsidRDefault="00B763D3" w:rsidP="00B763D3">
      <w:pPr>
        <w:rPr>
          <w:sz w:val="22"/>
          <w:szCs w:val="22"/>
        </w:rPr>
      </w:pPr>
      <w:r w:rsidRPr="00B763D3">
        <w:rPr>
          <w:sz w:val="22"/>
          <w:szCs w:val="22"/>
        </w:rPr>
        <w:t xml:space="preserve">After determining </w:t>
      </w:r>
      <w:r>
        <w:rPr>
          <w:sz w:val="22"/>
          <w:szCs w:val="22"/>
        </w:rPr>
        <w:t xml:space="preserve">that the biggest sales are in Europe the author then compared the 2010 dataset in the same way. </w:t>
      </w:r>
    </w:p>
    <w:p w14:paraId="2CB77BCE" w14:textId="16154B21" w:rsidR="00B763D3" w:rsidRDefault="00B763D3" w:rsidP="00B763D3">
      <w:pPr>
        <w:rPr>
          <w:sz w:val="22"/>
          <w:szCs w:val="22"/>
        </w:rPr>
      </w:pPr>
    </w:p>
    <w:p w14:paraId="49EFFACB" w14:textId="65FF2AF8" w:rsidR="00B763D3" w:rsidRDefault="00463F78" w:rsidP="00B763D3">
      <w:pPr>
        <w:rPr>
          <w:sz w:val="22"/>
          <w:szCs w:val="22"/>
        </w:rPr>
      </w:pPr>
      <w:r>
        <w:rPr>
          <w:sz w:val="22"/>
          <w:szCs w:val="22"/>
        </w:rPr>
        <w:t xml:space="preserve">Firstly, the author determined that in the following year sales improved internationally and several developing economies also had an increase in sales. </w:t>
      </w:r>
    </w:p>
    <w:p w14:paraId="09206A34" w14:textId="3B96F4E7" w:rsidR="00463F78" w:rsidRDefault="00463F78" w:rsidP="00B763D3">
      <w:pPr>
        <w:rPr>
          <w:sz w:val="22"/>
          <w:szCs w:val="22"/>
        </w:rPr>
      </w:pPr>
    </w:p>
    <w:p w14:paraId="293E1B9C" w14:textId="25666D4E" w:rsidR="00463F78" w:rsidRDefault="008C78D0" w:rsidP="00B763D3">
      <w:pPr>
        <w:rPr>
          <w:sz w:val="22"/>
          <w:szCs w:val="22"/>
        </w:rPr>
      </w:pPr>
      <w:r>
        <w:rPr>
          <w:sz w:val="22"/>
          <w:szCs w:val="22"/>
        </w:rPr>
        <w:t xml:space="preserve">In addition to the initial analysis the author then used linear regression to determine successful sales based on previous product sales. </w:t>
      </w:r>
    </w:p>
    <w:p w14:paraId="657C1DA1" w14:textId="731CE479" w:rsidR="005F43D2" w:rsidRDefault="005F43D2" w:rsidP="00B763D3">
      <w:pPr>
        <w:rPr>
          <w:sz w:val="22"/>
          <w:szCs w:val="22"/>
        </w:rPr>
      </w:pPr>
    </w:p>
    <w:p w14:paraId="3675E022" w14:textId="07D1EB8E" w:rsidR="005F43D2" w:rsidRDefault="005F43D2" w:rsidP="00B763D3">
      <w:pPr>
        <w:rPr>
          <w:sz w:val="22"/>
          <w:szCs w:val="22"/>
        </w:rPr>
      </w:pPr>
      <w:r>
        <w:rPr>
          <w:sz w:val="22"/>
          <w:szCs w:val="22"/>
        </w:rPr>
        <w:t xml:space="preserve">The </w:t>
      </w:r>
      <w:r w:rsidR="007F69DC">
        <w:rPr>
          <w:sz w:val="22"/>
          <w:szCs w:val="22"/>
        </w:rPr>
        <w:t>dataset</w:t>
      </w:r>
      <w:r>
        <w:rPr>
          <w:sz w:val="22"/>
          <w:szCs w:val="22"/>
        </w:rPr>
        <w:t xml:space="preserve"> brought back an interesting result highlighting nations who had little activity in the previous financial year had a significant increase in sales the following year. There could be several reasons for this. The main reason is that 2010 saw a significant growth in the world economy due to governments taking fiscal measures to minimise further economic shock. As highlighted in the 2010 UK government analysis: “</w:t>
      </w:r>
      <w:r w:rsidRPr="005F43D2">
        <w:rPr>
          <w:sz w:val="22"/>
          <w:szCs w:val="22"/>
        </w:rPr>
        <w:t>following</w:t>
      </w:r>
      <w:r w:rsidRPr="005F43D2">
        <w:rPr>
          <w:sz w:val="22"/>
          <w:szCs w:val="22"/>
        </w:rPr>
        <w:t xml:space="preserve"> six consecutive quarters of negative growth, the UK economy finally moved out of recession in the last quarter of 2009.  The economy had moved into technical recession in the third quarter of 2008 as GDP fell for a second successive quarter.</w:t>
      </w:r>
      <w:r>
        <w:rPr>
          <w:sz w:val="22"/>
          <w:szCs w:val="22"/>
        </w:rPr>
        <w:t xml:space="preserve">” </w:t>
      </w:r>
      <w:sdt>
        <w:sdtPr>
          <w:rPr>
            <w:sz w:val="22"/>
            <w:szCs w:val="22"/>
          </w:rPr>
          <w:id w:val="-1792587112"/>
          <w:citation/>
        </w:sdtPr>
        <w:sdtContent>
          <w:r>
            <w:rPr>
              <w:sz w:val="22"/>
              <w:szCs w:val="22"/>
            </w:rPr>
            <w:fldChar w:fldCharType="begin"/>
          </w:r>
          <w:r>
            <w:rPr>
              <w:sz w:val="22"/>
              <w:szCs w:val="22"/>
            </w:rPr>
            <w:instrText xml:space="preserve"> CITATION UKP10 \l 2057 </w:instrText>
          </w:r>
          <w:r>
            <w:rPr>
              <w:sz w:val="22"/>
              <w:szCs w:val="22"/>
            </w:rPr>
            <w:fldChar w:fldCharType="separate"/>
          </w:r>
          <w:r w:rsidR="00D74005" w:rsidRPr="00D74005">
            <w:rPr>
              <w:noProof/>
              <w:sz w:val="22"/>
              <w:szCs w:val="22"/>
            </w:rPr>
            <w:t>[14]</w:t>
          </w:r>
          <w:r>
            <w:rPr>
              <w:sz w:val="22"/>
              <w:szCs w:val="22"/>
            </w:rPr>
            <w:fldChar w:fldCharType="end"/>
          </w:r>
        </w:sdtContent>
      </w:sdt>
      <w:r>
        <w:rPr>
          <w:sz w:val="22"/>
          <w:szCs w:val="22"/>
        </w:rPr>
        <w:t xml:space="preserve">.  </w:t>
      </w:r>
    </w:p>
    <w:p w14:paraId="03A4753D" w14:textId="0ED4577D" w:rsidR="008C78D0" w:rsidRDefault="008C78D0" w:rsidP="00B763D3">
      <w:pPr>
        <w:rPr>
          <w:sz w:val="22"/>
          <w:szCs w:val="22"/>
        </w:rPr>
      </w:pPr>
    </w:p>
    <w:p w14:paraId="032D05C5" w14:textId="570E642F" w:rsidR="007F69DC" w:rsidRDefault="007F69DC" w:rsidP="00B763D3">
      <w:pPr>
        <w:rPr>
          <w:sz w:val="22"/>
          <w:szCs w:val="22"/>
        </w:rPr>
      </w:pPr>
      <w:r>
        <w:rPr>
          <w:sz w:val="22"/>
          <w:szCs w:val="22"/>
        </w:rPr>
        <w:t>There are, however, some concerns. The author requires more up to date data to ensure the mode developed works correctly. The dataset provided is over a decade out of data and market trends have changed over the last ten years. There is a higher focus on electronic sales</w:t>
      </w:r>
      <w:r w:rsidR="009E6D65">
        <w:rPr>
          <w:sz w:val="22"/>
          <w:szCs w:val="22"/>
        </w:rPr>
        <w:t xml:space="preserve">, a more liberalised economy and market competition has changed.  </w:t>
      </w:r>
    </w:p>
    <w:p w14:paraId="5E265695" w14:textId="7FD48777" w:rsidR="009E6D65" w:rsidRDefault="009E6D65" w:rsidP="00B763D3">
      <w:pPr>
        <w:rPr>
          <w:sz w:val="22"/>
          <w:szCs w:val="22"/>
        </w:rPr>
      </w:pPr>
    </w:p>
    <w:p w14:paraId="175DCB4E" w14:textId="3676145D" w:rsidR="009E6D65" w:rsidRDefault="009E6D65" w:rsidP="00B763D3">
      <w:pPr>
        <w:rPr>
          <w:sz w:val="22"/>
          <w:szCs w:val="22"/>
        </w:rPr>
      </w:pPr>
      <w:r>
        <w:rPr>
          <w:sz w:val="22"/>
          <w:szCs w:val="22"/>
        </w:rPr>
        <w:t xml:space="preserve">According to a 2022 report by </w:t>
      </w:r>
      <w:proofErr w:type="spellStart"/>
      <w:r>
        <w:rPr>
          <w:sz w:val="22"/>
          <w:szCs w:val="22"/>
        </w:rPr>
        <w:t>statista</w:t>
      </w:r>
      <w:proofErr w:type="spellEnd"/>
      <w:r>
        <w:rPr>
          <w:sz w:val="22"/>
          <w:szCs w:val="22"/>
        </w:rPr>
        <w:t>. online retail is now more popular that standard shopping. Amazon.co.uk is the biggest online sales retailer grossing over £17.08 billion in sales in the UK alone, whilst its nearest competitor Tesco reached just £7.6 billion</w:t>
      </w:r>
      <w:sdt>
        <w:sdtPr>
          <w:rPr>
            <w:sz w:val="22"/>
            <w:szCs w:val="22"/>
          </w:rPr>
          <w:id w:val="-1250651603"/>
          <w:citation/>
        </w:sdtPr>
        <w:sdtContent>
          <w:r>
            <w:rPr>
              <w:sz w:val="22"/>
              <w:szCs w:val="22"/>
            </w:rPr>
            <w:fldChar w:fldCharType="begin"/>
          </w:r>
          <w:r>
            <w:rPr>
              <w:sz w:val="22"/>
              <w:szCs w:val="22"/>
            </w:rPr>
            <w:instrText xml:space="preserve"> CITATION sta221 \l 2057 </w:instrText>
          </w:r>
          <w:r>
            <w:rPr>
              <w:sz w:val="22"/>
              <w:szCs w:val="22"/>
            </w:rPr>
            <w:fldChar w:fldCharType="separate"/>
          </w:r>
          <w:r w:rsidR="00D74005">
            <w:rPr>
              <w:noProof/>
              <w:sz w:val="22"/>
              <w:szCs w:val="22"/>
            </w:rPr>
            <w:t xml:space="preserve"> </w:t>
          </w:r>
          <w:r w:rsidR="00D74005" w:rsidRPr="00D74005">
            <w:rPr>
              <w:noProof/>
              <w:sz w:val="22"/>
              <w:szCs w:val="22"/>
            </w:rPr>
            <w:t>[15]</w:t>
          </w:r>
          <w:r>
            <w:rPr>
              <w:sz w:val="22"/>
              <w:szCs w:val="22"/>
            </w:rPr>
            <w:fldChar w:fldCharType="end"/>
          </w:r>
        </w:sdtContent>
      </w:sdt>
      <w:r>
        <w:rPr>
          <w:sz w:val="22"/>
          <w:szCs w:val="22"/>
        </w:rPr>
        <w:t>.  This suggests the organisation could be in trouble with its competitiveness or performing well. Until a more up to date dataset has been provided, the author can only predict that sales will increase globally due to increased trade deals with other nations outside of the EU as well as the Commonwealth</w:t>
      </w:r>
      <w:r w:rsidR="00A96A82">
        <w:rPr>
          <w:sz w:val="22"/>
          <w:szCs w:val="22"/>
        </w:rPr>
        <w:t xml:space="preserve">, but sales figure suggest a </w:t>
      </w:r>
      <w:r w:rsidR="00A96A82">
        <w:rPr>
          <w:sz w:val="22"/>
          <w:szCs w:val="22"/>
        </w:rPr>
        <w:lastRenderedPageBreak/>
        <w:t xml:space="preserve">high level of brand loyalty which will need to be placed into the training model of the AI algorithm to understand preferences. </w:t>
      </w:r>
    </w:p>
    <w:p w14:paraId="34FA7653" w14:textId="0C72B96B" w:rsidR="007F69DC" w:rsidRDefault="00EB0898" w:rsidP="00B763D3">
      <w:pPr>
        <w:rPr>
          <w:sz w:val="22"/>
          <w:szCs w:val="22"/>
        </w:rPr>
      </w:pPr>
      <w:r>
        <w:rPr>
          <w:noProof/>
          <w:sz w:val="22"/>
          <w:szCs w:val="22"/>
        </w:rPr>
        <w:drawing>
          <wp:anchor distT="0" distB="0" distL="114300" distR="114300" simplePos="0" relativeHeight="251665408" behindDoc="1" locked="0" layoutInCell="1" allowOverlap="1" wp14:anchorId="55EACADE" wp14:editId="2AD0B94A">
            <wp:simplePos x="0" y="0"/>
            <wp:positionH relativeFrom="column">
              <wp:posOffset>1303020</wp:posOffset>
            </wp:positionH>
            <wp:positionV relativeFrom="paragraph">
              <wp:posOffset>12889</wp:posOffset>
            </wp:positionV>
            <wp:extent cx="2654300" cy="7747000"/>
            <wp:effectExtent l="12700" t="12700" r="12700" b="12700"/>
            <wp:wrapTight wrapText="bothSides">
              <wp:wrapPolygon edited="0">
                <wp:start x="-103" y="-35"/>
                <wp:lineTo x="-103" y="21600"/>
                <wp:lineTo x="21600" y="21600"/>
                <wp:lineTo x="21600" y="-35"/>
                <wp:lineTo x="-103" y="-35"/>
              </wp:wrapPolygon>
            </wp:wrapTight>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654300" cy="77470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4F69486" w14:textId="4A9CFD28" w:rsidR="008C78D0" w:rsidRDefault="008C78D0" w:rsidP="00B763D3">
      <w:pPr>
        <w:rPr>
          <w:sz w:val="22"/>
          <w:szCs w:val="22"/>
        </w:rPr>
      </w:pPr>
    </w:p>
    <w:p w14:paraId="671860AD" w14:textId="3E57A45D" w:rsidR="008C78D0" w:rsidRDefault="008C78D0" w:rsidP="00B763D3">
      <w:pPr>
        <w:rPr>
          <w:sz w:val="22"/>
          <w:szCs w:val="22"/>
        </w:rPr>
      </w:pPr>
    </w:p>
    <w:p w14:paraId="4C1FEE8A" w14:textId="1E68D749" w:rsidR="008C78D0" w:rsidRDefault="008C78D0" w:rsidP="00B763D3">
      <w:pPr>
        <w:rPr>
          <w:sz w:val="22"/>
          <w:szCs w:val="22"/>
        </w:rPr>
      </w:pPr>
    </w:p>
    <w:p w14:paraId="591857CD" w14:textId="77777777" w:rsidR="008C78D0" w:rsidRDefault="008C78D0" w:rsidP="00B763D3">
      <w:pPr>
        <w:rPr>
          <w:sz w:val="22"/>
          <w:szCs w:val="22"/>
        </w:rPr>
      </w:pPr>
    </w:p>
    <w:p w14:paraId="49E7133B" w14:textId="77777777" w:rsidR="008C78D0" w:rsidRDefault="008C78D0" w:rsidP="00B763D3">
      <w:pPr>
        <w:rPr>
          <w:sz w:val="22"/>
          <w:szCs w:val="22"/>
        </w:rPr>
      </w:pPr>
    </w:p>
    <w:p w14:paraId="74E79BCA" w14:textId="77777777" w:rsidR="008C78D0" w:rsidRDefault="008C78D0" w:rsidP="00B763D3">
      <w:pPr>
        <w:rPr>
          <w:sz w:val="22"/>
          <w:szCs w:val="22"/>
        </w:rPr>
      </w:pPr>
    </w:p>
    <w:p w14:paraId="5363C499" w14:textId="77777777" w:rsidR="008C78D0" w:rsidRDefault="008C78D0" w:rsidP="00B763D3">
      <w:pPr>
        <w:rPr>
          <w:sz w:val="22"/>
          <w:szCs w:val="22"/>
        </w:rPr>
      </w:pPr>
    </w:p>
    <w:p w14:paraId="2694CE8B" w14:textId="6177568A" w:rsidR="008C78D0" w:rsidRDefault="008C78D0" w:rsidP="00B763D3">
      <w:pPr>
        <w:rPr>
          <w:sz w:val="22"/>
          <w:szCs w:val="22"/>
        </w:rPr>
      </w:pPr>
    </w:p>
    <w:p w14:paraId="748474E6" w14:textId="18255B8C" w:rsidR="008C78D0" w:rsidRPr="00D6291A" w:rsidRDefault="008C78D0" w:rsidP="00D6291A">
      <w:pPr>
        <w:rPr>
          <w:sz w:val="22"/>
          <w:szCs w:val="22"/>
        </w:rPr>
      </w:pPr>
    </w:p>
    <w:p w14:paraId="568A6C42" w14:textId="5EF06B55" w:rsidR="008C78D0" w:rsidRDefault="008C78D0" w:rsidP="002568CD">
      <w:pPr>
        <w:pStyle w:val="Heading1"/>
      </w:pPr>
    </w:p>
    <w:p w14:paraId="48527F62" w14:textId="1FEDB4D6" w:rsidR="008C78D0" w:rsidRDefault="008C78D0" w:rsidP="008C78D0"/>
    <w:p w14:paraId="7D3F2E3C" w14:textId="7BDDB259" w:rsidR="008C78D0" w:rsidRDefault="008C78D0" w:rsidP="008C78D0"/>
    <w:p w14:paraId="2A3F9AF7" w14:textId="77777777" w:rsidR="00D6291A" w:rsidRDefault="00D6291A" w:rsidP="008C78D0">
      <w:pPr>
        <w:pStyle w:val="Caption"/>
      </w:pPr>
    </w:p>
    <w:p w14:paraId="69D54407" w14:textId="77777777" w:rsidR="00D6291A" w:rsidRDefault="00D6291A" w:rsidP="008C78D0">
      <w:pPr>
        <w:pStyle w:val="Caption"/>
      </w:pPr>
    </w:p>
    <w:p w14:paraId="4A596C16" w14:textId="77777777" w:rsidR="00D6291A" w:rsidRDefault="00D6291A" w:rsidP="008C78D0">
      <w:pPr>
        <w:pStyle w:val="Caption"/>
      </w:pPr>
    </w:p>
    <w:p w14:paraId="5100BCF4" w14:textId="77777777" w:rsidR="00D6291A" w:rsidRDefault="00D6291A" w:rsidP="008C78D0">
      <w:pPr>
        <w:pStyle w:val="Caption"/>
      </w:pPr>
    </w:p>
    <w:p w14:paraId="39230A62" w14:textId="77777777" w:rsidR="00D6291A" w:rsidRDefault="00D6291A" w:rsidP="008C78D0">
      <w:pPr>
        <w:pStyle w:val="Caption"/>
      </w:pPr>
    </w:p>
    <w:p w14:paraId="3B39C125" w14:textId="77777777" w:rsidR="00D6291A" w:rsidRDefault="00D6291A" w:rsidP="008C78D0">
      <w:pPr>
        <w:pStyle w:val="Caption"/>
      </w:pPr>
    </w:p>
    <w:p w14:paraId="4F93EA93" w14:textId="340DB202" w:rsidR="00D6291A" w:rsidRDefault="00D6291A" w:rsidP="008C78D0">
      <w:pPr>
        <w:pStyle w:val="Caption"/>
      </w:pPr>
    </w:p>
    <w:p w14:paraId="6CBE48A5" w14:textId="4F8A5C80" w:rsidR="00D6291A" w:rsidRDefault="00D6291A" w:rsidP="008C78D0">
      <w:pPr>
        <w:pStyle w:val="Caption"/>
      </w:pPr>
    </w:p>
    <w:p w14:paraId="23EC0E78" w14:textId="663971FA" w:rsidR="00D6291A" w:rsidRDefault="00D6291A" w:rsidP="008C78D0">
      <w:pPr>
        <w:pStyle w:val="Caption"/>
      </w:pPr>
    </w:p>
    <w:p w14:paraId="72C493B6" w14:textId="2EE2A4AA" w:rsidR="00D6291A" w:rsidRDefault="00D6291A" w:rsidP="008C78D0">
      <w:pPr>
        <w:pStyle w:val="Caption"/>
      </w:pPr>
    </w:p>
    <w:p w14:paraId="5DF14977" w14:textId="77777777" w:rsidR="00D6291A" w:rsidRDefault="00D6291A" w:rsidP="008C78D0">
      <w:pPr>
        <w:pStyle w:val="Caption"/>
      </w:pPr>
    </w:p>
    <w:p w14:paraId="64772F4E" w14:textId="5CCC0676" w:rsidR="00D6291A" w:rsidRDefault="00D6291A" w:rsidP="008C78D0">
      <w:pPr>
        <w:pStyle w:val="Caption"/>
      </w:pPr>
    </w:p>
    <w:p w14:paraId="0BE8292C" w14:textId="77777777" w:rsidR="00D6291A" w:rsidRDefault="00D6291A" w:rsidP="008C78D0">
      <w:pPr>
        <w:pStyle w:val="Caption"/>
      </w:pPr>
    </w:p>
    <w:p w14:paraId="26346081" w14:textId="0AEA6938" w:rsidR="00D6291A" w:rsidRDefault="00D6291A" w:rsidP="008C78D0">
      <w:pPr>
        <w:pStyle w:val="Caption"/>
      </w:pPr>
    </w:p>
    <w:p w14:paraId="04C3370D" w14:textId="77777777" w:rsidR="00D6291A" w:rsidRDefault="00D6291A" w:rsidP="008C78D0">
      <w:pPr>
        <w:pStyle w:val="Caption"/>
      </w:pPr>
    </w:p>
    <w:p w14:paraId="035BE2A6" w14:textId="77777777" w:rsidR="00D6291A" w:rsidRDefault="00D6291A" w:rsidP="008C78D0">
      <w:pPr>
        <w:pStyle w:val="Caption"/>
      </w:pPr>
    </w:p>
    <w:p w14:paraId="2400538D" w14:textId="77777777" w:rsidR="00D6291A" w:rsidRDefault="00D6291A" w:rsidP="008C78D0">
      <w:pPr>
        <w:pStyle w:val="Caption"/>
      </w:pPr>
    </w:p>
    <w:p w14:paraId="6F85193E" w14:textId="1AFC2E9D" w:rsidR="00D6291A" w:rsidRDefault="00D6291A" w:rsidP="008C78D0">
      <w:pPr>
        <w:pStyle w:val="Caption"/>
      </w:pPr>
    </w:p>
    <w:p w14:paraId="37F199D3" w14:textId="77777777" w:rsidR="00D6291A" w:rsidRDefault="00D6291A" w:rsidP="008C78D0">
      <w:pPr>
        <w:pStyle w:val="Caption"/>
      </w:pPr>
    </w:p>
    <w:p w14:paraId="01D7F953" w14:textId="77777777" w:rsidR="00D6291A" w:rsidRDefault="00D6291A" w:rsidP="008C78D0">
      <w:pPr>
        <w:pStyle w:val="Caption"/>
      </w:pPr>
    </w:p>
    <w:p w14:paraId="5C6438B4" w14:textId="77777777" w:rsidR="00D6291A" w:rsidRDefault="00D6291A" w:rsidP="008C78D0">
      <w:pPr>
        <w:pStyle w:val="Caption"/>
      </w:pPr>
    </w:p>
    <w:p w14:paraId="030FF899" w14:textId="065E66EE" w:rsidR="008C78D0" w:rsidRDefault="008C78D0" w:rsidP="008C78D0">
      <w:pPr>
        <w:pStyle w:val="Caption"/>
      </w:pPr>
      <w:bookmarkStart w:id="15" w:name="_Toc125462479"/>
      <w:r>
        <w:t xml:space="preserve">Figure </w:t>
      </w:r>
      <w:fldSimple w:instr=" SEQ Figure \* ARABIC ">
        <w:r w:rsidR="00BA1C12">
          <w:rPr>
            <w:noProof/>
          </w:rPr>
          <w:t>5</w:t>
        </w:r>
      </w:fldSimple>
      <w:r>
        <w:t xml:space="preserve"> 2010 nations</w:t>
      </w:r>
      <w:bookmarkEnd w:id="15"/>
    </w:p>
    <w:p w14:paraId="3156A8AE" w14:textId="77777777" w:rsidR="00D6291A" w:rsidRDefault="00D6291A" w:rsidP="00D26CC1"/>
    <w:p w14:paraId="24AD6780" w14:textId="2B68646E" w:rsidR="00D26CC1" w:rsidRDefault="00D26CC1" w:rsidP="00D26CC1"/>
    <w:p w14:paraId="51066827" w14:textId="77777777" w:rsidR="00784C64" w:rsidRDefault="00784C64" w:rsidP="00784C64">
      <w:pPr>
        <w:pStyle w:val="Caption"/>
      </w:pPr>
    </w:p>
    <w:p w14:paraId="5EE19C03" w14:textId="2811157C" w:rsidR="00D26CC1" w:rsidRDefault="00784C64" w:rsidP="00784C64">
      <w:pPr>
        <w:pStyle w:val="Caption"/>
      </w:pPr>
      <w:bookmarkStart w:id="16" w:name="_Toc125462480"/>
      <w:r>
        <w:rPr>
          <w:noProof/>
        </w:rPr>
        <w:drawing>
          <wp:anchor distT="0" distB="0" distL="114300" distR="114300" simplePos="0" relativeHeight="251666432" behindDoc="1" locked="0" layoutInCell="1" allowOverlap="1" wp14:anchorId="454CA953" wp14:editId="7BAF4194">
            <wp:simplePos x="0" y="0"/>
            <wp:positionH relativeFrom="column">
              <wp:posOffset>806953</wp:posOffset>
            </wp:positionH>
            <wp:positionV relativeFrom="paragraph">
              <wp:posOffset>252116</wp:posOffset>
            </wp:positionV>
            <wp:extent cx="3607435" cy="7710805"/>
            <wp:effectExtent l="12700" t="12700" r="12065" b="10795"/>
            <wp:wrapTight wrapText="bothSides">
              <wp:wrapPolygon edited="0">
                <wp:start x="-76" y="-36"/>
                <wp:lineTo x="-76" y="21595"/>
                <wp:lineTo x="21596" y="21595"/>
                <wp:lineTo x="21596" y="-36"/>
                <wp:lineTo x="-76" y="-36"/>
              </wp:wrapPolygon>
            </wp:wrapTight>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607435" cy="77108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BA1C12">
          <w:rPr>
            <w:noProof/>
          </w:rPr>
          <w:t>6</w:t>
        </w:r>
      </w:fldSimple>
      <w:r>
        <w:t xml:space="preserve"> Linear Regression</w:t>
      </w:r>
      <w:bookmarkEnd w:id="16"/>
    </w:p>
    <w:p w14:paraId="5DB61BF3" w14:textId="61450EC4" w:rsidR="00D26CC1" w:rsidRDefault="00D26CC1" w:rsidP="00D26CC1"/>
    <w:p w14:paraId="76669E2A" w14:textId="416639BE" w:rsidR="00D26CC1" w:rsidRDefault="00D26CC1" w:rsidP="00D26CC1"/>
    <w:p w14:paraId="666A10FE" w14:textId="3266FDC7" w:rsidR="00D26CC1" w:rsidRDefault="00D26CC1" w:rsidP="00D26CC1"/>
    <w:p w14:paraId="36482F55" w14:textId="3CC80C80" w:rsidR="00D26CC1" w:rsidRDefault="00D26CC1" w:rsidP="00D26CC1"/>
    <w:p w14:paraId="38713C87" w14:textId="1E1C02C6" w:rsidR="00D26CC1" w:rsidRDefault="00D26CC1" w:rsidP="00D26CC1"/>
    <w:p w14:paraId="0C1A3E64" w14:textId="284B9F76" w:rsidR="00D26CC1" w:rsidRDefault="00D26CC1" w:rsidP="00D26CC1"/>
    <w:p w14:paraId="3352A8F9" w14:textId="4E9B0803" w:rsidR="00D26CC1" w:rsidRDefault="00D26CC1" w:rsidP="00D26CC1"/>
    <w:p w14:paraId="17E5E602" w14:textId="69B5A43B" w:rsidR="00D26CC1" w:rsidRDefault="00D26CC1" w:rsidP="00D26CC1"/>
    <w:p w14:paraId="786A4C8A" w14:textId="2107338F" w:rsidR="00D26CC1" w:rsidRDefault="00D26CC1" w:rsidP="00D26CC1"/>
    <w:p w14:paraId="2C51BE4E" w14:textId="56FE8981" w:rsidR="00D26CC1" w:rsidRDefault="00D26CC1" w:rsidP="00D26CC1"/>
    <w:p w14:paraId="7DEE0B87" w14:textId="303D28F0" w:rsidR="00D26CC1" w:rsidRDefault="00D26CC1" w:rsidP="00D26CC1"/>
    <w:p w14:paraId="3558526F" w14:textId="185F3E99" w:rsidR="00D26CC1" w:rsidRDefault="00D26CC1" w:rsidP="00D26CC1"/>
    <w:p w14:paraId="18F137FF" w14:textId="78FDDEE4" w:rsidR="00D26CC1" w:rsidRDefault="00D26CC1" w:rsidP="00D26CC1"/>
    <w:p w14:paraId="3E5CC5F1" w14:textId="082284CC" w:rsidR="00D26CC1" w:rsidRDefault="00D26CC1" w:rsidP="00D26CC1"/>
    <w:p w14:paraId="2F4D3C35" w14:textId="410B9CA3" w:rsidR="00D26CC1" w:rsidRDefault="00D26CC1" w:rsidP="00D26CC1"/>
    <w:p w14:paraId="7584FBD1" w14:textId="09BD82A1" w:rsidR="00D26CC1" w:rsidRDefault="00D26CC1" w:rsidP="00D26CC1"/>
    <w:p w14:paraId="46491E26" w14:textId="77777777" w:rsidR="00D26CC1" w:rsidRPr="00D26CC1" w:rsidRDefault="00D26CC1" w:rsidP="00D26CC1"/>
    <w:p w14:paraId="23A40980" w14:textId="670D4625" w:rsidR="001078A4" w:rsidRDefault="001078A4">
      <w:pPr>
        <w:rPr>
          <w:sz w:val="22"/>
          <w:szCs w:val="22"/>
        </w:rPr>
      </w:pPr>
    </w:p>
    <w:p w14:paraId="0348E0B2" w14:textId="1DE0CBAE" w:rsidR="001078A4" w:rsidRDefault="001078A4">
      <w:pPr>
        <w:rPr>
          <w:sz w:val="22"/>
          <w:szCs w:val="22"/>
        </w:rPr>
      </w:pPr>
    </w:p>
    <w:p w14:paraId="53F2A2D6" w14:textId="77777777" w:rsidR="001078A4" w:rsidRDefault="001078A4">
      <w:pPr>
        <w:rPr>
          <w:sz w:val="22"/>
          <w:szCs w:val="22"/>
        </w:rPr>
      </w:pPr>
    </w:p>
    <w:p w14:paraId="07867EAF" w14:textId="4DB6BF0A" w:rsidR="0070331D" w:rsidRDefault="0070331D">
      <w:pPr>
        <w:rPr>
          <w:sz w:val="22"/>
          <w:szCs w:val="22"/>
        </w:rPr>
      </w:pPr>
    </w:p>
    <w:p w14:paraId="4D719FB4" w14:textId="77777777" w:rsidR="00D6291A" w:rsidRDefault="00D6291A">
      <w:pPr>
        <w:rPr>
          <w:sz w:val="22"/>
          <w:szCs w:val="22"/>
          <w:highlight w:val="green"/>
        </w:rPr>
      </w:pPr>
    </w:p>
    <w:p w14:paraId="36216875" w14:textId="77777777" w:rsidR="00D6291A" w:rsidRDefault="00D6291A">
      <w:pPr>
        <w:rPr>
          <w:sz w:val="22"/>
          <w:szCs w:val="22"/>
          <w:highlight w:val="green"/>
        </w:rPr>
      </w:pPr>
    </w:p>
    <w:p w14:paraId="36FD82CF" w14:textId="77777777" w:rsidR="00D6291A" w:rsidRDefault="00D6291A">
      <w:pPr>
        <w:rPr>
          <w:sz w:val="22"/>
          <w:szCs w:val="22"/>
          <w:highlight w:val="green"/>
        </w:rPr>
      </w:pPr>
    </w:p>
    <w:p w14:paraId="50684E74" w14:textId="77777777" w:rsidR="00D6291A" w:rsidRDefault="00D6291A">
      <w:pPr>
        <w:rPr>
          <w:sz w:val="22"/>
          <w:szCs w:val="22"/>
          <w:highlight w:val="green"/>
        </w:rPr>
      </w:pPr>
    </w:p>
    <w:p w14:paraId="4603CC05" w14:textId="77777777" w:rsidR="00D6291A" w:rsidRDefault="00D6291A">
      <w:pPr>
        <w:rPr>
          <w:sz w:val="22"/>
          <w:szCs w:val="22"/>
          <w:highlight w:val="green"/>
        </w:rPr>
      </w:pPr>
    </w:p>
    <w:p w14:paraId="70C80427" w14:textId="77777777" w:rsidR="00D6291A" w:rsidRDefault="00D6291A">
      <w:pPr>
        <w:rPr>
          <w:sz w:val="22"/>
          <w:szCs w:val="22"/>
          <w:highlight w:val="green"/>
        </w:rPr>
      </w:pPr>
    </w:p>
    <w:p w14:paraId="71A0C338" w14:textId="77777777" w:rsidR="00D6291A" w:rsidRDefault="00D6291A">
      <w:pPr>
        <w:rPr>
          <w:sz w:val="22"/>
          <w:szCs w:val="22"/>
          <w:highlight w:val="green"/>
        </w:rPr>
      </w:pPr>
    </w:p>
    <w:p w14:paraId="7FBC0089" w14:textId="77777777" w:rsidR="00D6291A" w:rsidRDefault="00D6291A">
      <w:pPr>
        <w:rPr>
          <w:sz w:val="22"/>
          <w:szCs w:val="22"/>
          <w:highlight w:val="green"/>
        </w:rPr>
      </w:pPr>
    </w:p>
    <w:p w14:paraId="06D54F7B" w14:textId="77777777" w:rsidR="00D6291A" w:rsidRDefault="00D6291A">
      <w:pPr>
        <w:rPr>
          <w:sz w:val="22"/>
          <w:szCs w:val="22"/>
          <w:highlight w:val="green"/>
        </w:rPr>
      </w:pPr>
    </w:p>
    <w:p w14:paraId="5F41EBCC" w14:textId="77777777" w:rsidR="00D6291A" w:rsidRDefault="00D6291A">
      <w:pPr>
        <w:rPr>
          <w:sz w:val="22"/>
          <w:szCs w:val="22"/>
          <w:highlight w:val="green"/>
        </w:rPr>
      </w:pPr>
    </w:p>
    <w:p w14:paraId="3752EFDB" w14:textId="77777777" w:rsidR="00D6291A" w:rsidRDefault="00D6291A">
      <w:pPr>
        <w:rPr>
          <w:sz w:val="22"/>
          <w:szCs w:val="22"/>
          <w:highlight w:val="green"/>
        </w:rPr>
      </w:pPr>
    </w:p>
    <w:p w14:paraId="39841052" w14:textId="77777777" w:rsidR="00D6291A" w:rsidRDefault="00D6291A">
      <w:pPr>
        <w:rPr>
          <w:sz w:val="22"/>
          <w:szCs w:val="22"/>
          <w:highlight w:val="green"/>
        </w:rPr>
      </w:pPr>
    </w:p>
    <w:p w14:paraId="443618F9" w14:textId="66260C2C" w:rsidR="00D6291A" w:rsidRDefault="00D6291A">
      <w:pPr>
        <w:rPr>
          <w:sz w:val="22"/>
          <w:szCs w:val="22"/>
          <w:highlight w:val="green"/>
        </w:rPr>
      </w:pPr>
    </w:p>
    <w:p w14:paraId="5CADEA98" w14:textId="170DB7AA" w:rsidR="00784C64" w:rsidRDefault="00784C64">
      <w:pPr>
        <w:rPr>
          <w:sz w:val="22"/>
          <w:szCs w:val="22"/>
          <w:highlight w:val="green"/>
        </w:rPr>
      </w:pPr>
    </w:p>
    <w:p w14:paraId="044BC48F" w14:textId="69C06695" w:rsidR="00784C64" w:rsidRDefault="00784C64">
      <w:pPr>
        <w:rPr>
          <w:sz w:val="22"/>
          <w:szCs w:val="22"/>
          <w:highlight w:val="green"/>
        </w:rPr>
      </w:pPr>
    </w:p>
    <w:p w14:paraId="152C4AA8" w14:textId="5F38D16B" w:rsidR="00784C64" w:rsidRDefault="00784C64">
      <w:pPr>
        <w:rPr>
          <w:sz w:val="22"/>
          <w:szCs w:val="22"/>
          <w:highlight w:val="green"/>
        </w:rPr>
      </w:pPr>
    </w:p>
    <w:p w14:paraId="21C6CD2A" w14:textId="62B98F2F" w:rsidR="00784C64" w:rsidRDefault="00784C64">
      <w:pPr>
        <w:rPr>
          <w:sz w:val="22"/>
          <w:szCs w:val="22"/>
          <w:highlight w:val="green"/>
        </w:rPr>
      </w:pPr>
    </w:p>
    <w:p w14:paraId="03B6F07E" w14:textId="1C34D343" w:rsidR="00784C64" w:rsidRDefault="00784C64">
      <w:pPr>
        <w:rPr>
          <w:sz w:val="22"/>
          <w:szCs w:val="22"/>
          <w:highlight w:val="green"/>
        </w:rPr>
      </w:pPr>
    </w:p>
    <w:p w14:paraId="319981BD" w14:textId="691305AD" w:rsidR="00784C64" w:rsidRDefault="00784C64">
      <w:pPr>
        <w:rPr>
          <w:sz w:val="22"/>
          <w:szCs w:val="22"/>
          <w:highlight w:val="green"/>
        </w:rPr>
      </w:pPr>
    </w:p>
    <w:p w14:paraId="19CDABC5" w14:textId="024369F4" w:rsidR="00784C64" w:rsidRDefault="00784C64">
      <w:pPr>
        <w:rPr>
          <w:sz w:val="22"/>
          <w:szCs w:val="22"/>
          <w:highlight w:val="green"/>
        </w:rPr>
      </w:pPr>
    </w:p>
    <w:p w14:paraId="6F4470C2" w14:textId="2FA6A862" w:rsidR="00784C64" w:rsidRDefault="00784C64">
      <w:pPr>
        <w:rPr>
          <w:sz w:val="22"/>
          <w:szCs w:val="22"/>
          <w:highlight w:val="green"/>
        </w:rPr>
      </w:pPr>
    </w:p>
    <w:p w14:paraId="2796835B" w14:textId="77777777" w:rsidR="00784C64" w:rsidRDefault="00784C64">
      <w:pPr>
        <w:rPr>
          <w:sz w:val="22"/>
          <w:szCs w:val="22"/>
          <w:highlight w:val="green"/>
        </w:rPr>
      </w:pPr>
    </w:p>
    <w:p w14:paraId="571FB3DD" w14:textId="77777777" w:rsidR="00D6291A" w:rsidRDefault="00D6291A">
      <w:pPr>
        <w:rPr>
          <w:sz w:val="22"/>
          <w:szCs w:val="22"/>
          <w:highlight w:val="green"/>
        </w:rPr>
      </w:pPr>
    </w:p>
    <w:p w14:paraId="6841B276" w14:textId="122843CB" w:rsidR="00D6291A" w:rsidRDefault="00BA1C12" w:rsidP="00BA1C12">
      <w:pPr>
        <w:pStyle w:val="Heading1"/>
      </w:pPr>
      <w:bookmarkStart w:id="17" w:name="_Toc125462467"/>
      <w:r w:rsidRPr="00BA1C12">
        <w:lastRenderedPageBreak/>
        <w:t>Conclusion</w:t>
      </w:r>
      <w:bookmarkEnd w:id="17"/>
    </w:p>
    <w:p w14:paraId="2DBD6BE2" w14:textId="56E08C3A" w:rsidR="00D74005" w:rsidRDefault="00D74005" w:rsidP="00D74005"/>
    <w:p w14:paraId="369D13FD" w14:textId="11BFB9DF" w:rsidR="00D74005" w:rsidRDefault="00D74005" w:rsidP="00D74005">
      <w:pPr>
        <w:rPr>
          <w:sz w:val="22"/>
          <w:szCs w:val="22"/>
        </w:rPr>
      </w:pPr>
      <w:r w:rsidRPr="00D74005">
        <w:rPr>
          <w:sz w:val="22"/>
          <w:szCs w:val="22"/>
        </w:rPr>
        <w:t>To conclude,</w:t>
      </w:r>
      <w:r>
        <w:rPr>
          <w:sz w:val="22"/>
          <w:szCs w:val="22"/>
        </w:rPr>
        <w:t xml:space="preserve"> the author was successful in producing the following model and proposes the following actions.</w:t>
      </w:r>
    </w:p>
    <w:p w14:paraId="034A4B19" w14:textId="542FC291" w:rsidR="00D74005" w:rsidRDefault="00D74005" w:rsidP="00D74005">
      <w:pPr>
        <w:rPr>
          <w:sz w:val="22"/>
          <w:szCs w:val="22"/>
        </w:rPr>
      </w:pPr>
    </w:p>
    <w:p w14:paraId="47480F44" w14:textId="1C699CCB" w:rsidR="00D74005" w:rsidRDefault="00D74005" w:rsidP="00D74005">
      <w:pPr>
        <w:rPr>
          <w:sz w:val="22"/>
          <w:szCs w:val="22"/>
        </w:rPr>
      </w:pPr>
      <w:r>
        <w:rPr>
          <w:sz w:val="22"/>
          <w:szCs w:val="22"/>
        </w:rPr>
        <w:t>Firstly, the data model. The data model with the provided dataset will need to first be re-standardised. The dataset didn’t provide the author with the relevant labels to provide an in-depth analysis. The dataset will need to answer the business problem in the first instance before AI can provide additional insights and assistance. This will be using an expert system. The data will then need to be trained with the “</w:t>
      </w:r>
      <w:r>
        <w:rPr>
          <w:sz w:val="22"/>
          <w:szCs w:val="22"/>
        </w:rPr>
        <w:t>Association</w:t>
      </w:r>
      <w:r>
        <w:rPr>
          <w:sz w:val="22"/>
          <w:szCs w:val="22"/>
        </w:rPr>
        <w:t xml:space="preserve">” algorithm to ensure the greatest possible outcome. </w:t>
      </w:r>
    </w:p>
    <w:p w14:paraId="1AB0CF32" w14:textId="0C097487" w:rsidR="00D74005" w:rsidRDefault="00D74005" w:rsidP="00D74005">
      <w:pPr>
        <w:rPr>
          <w:sz w:val="22"/>
          <w:szCs w:val="22"/>
        </w:rPr>
      </w:pPr>
    </w:p>
    <w:p w14:paraId="50070D90" w14:textId="77777777" w:rsidR="00CF1BFC" w:rsidRDefault="00D74005" w:rsidP="00D74005">
      <w:pPr>
        <w:rPr>
          <w:sz w:val="22"/>
          <w:szCs w:val="22"/>
        </w:rPr>
      </w:pPr>
      <w:r>
        <w:rPr>
          <w:sz w:val="22"/>
          <w:szCs w:val="22"/>
        </w:rPr>
        <w:t xml:space="preserve">Secondly, pre-processing. The pre-processing in a real-world environment would be through a data warehouse. The author recommends the organisation adopts a data warehouse to store data </w:t>
      </w:r>
      <w:r w:rsidR="00C545F2">
        <w:rPr>
          <w:sz w:val="22"/>
          <w:szCs w:val="22"/>
        </w:rPr>
        <w:t>to</w:t>
      </w:r>
      <w:r>
        <w:rPr>
          <w:sz w:val="22"/>
          <w:szCs w:val="22"/>
        </w:rPr>
        <w:t xml:space="preserve"> assist in providing the AI algorithm </w:t>
      </w:r>
      <w:r w:rsidR="00C545F2">
        <w:rPr>
          <w:sz w:val="22"/>
          <w:szCs w:val="22"/>
        </w:rPr>
        <w:t xml:space="preserve">with the context it requires. The author also recommends that data is updated as a constant, so Linear Regression techniques can be applied to review sales across nations. </w:t>
      </w:r>
    </w:p>
    <w:p w14:paraId="511EC86C" w14:textId="77777777" w:rsidR="00CF1BFC" w:rsidRDefault="00CF1BFC" w:rsidP="00D74005">
      <w:pPr>
        <w:rPr>
          <w:sz w:val="22"/>
          <w:szCs w:val="22"/>
        </w:rPr>
      </w:pPr>
    </w:p>
    <w:p w14:paraId="61C81DD5" w14:textId="29B3BAFF" w:rsidR="00D74005" w:rsidRDefault="00CF1BFC" w:rsidP="00D74005">
      <w:pPr>
        <w:rPr>
          <w:sz w:val="22"/>
          <w:szCs w:val="22"/>
        </w:rPr>
      </w:pPr>
      <w:r>
        <w:rPr>
          <w:sz w:val="22"/>
          <w:szCs w:val="22"/>
        </w:rPr>
        <w:t xml:space="preserve">Next, comparisons between competitors. By obtaining sales information from competitors, it will allow the organisation to predict future trends in sales etc. Currently, product sales are higher in G7 countries and current analysis from out outputted P value suggests this will continue.    </w:t>
      </w:r>
      <w:r w:rsidR="00C545F2">
        <w:rPr>
          <w:sz w:val="22"/>
          <w:szCs w:val="22"/>
        </w:rPr>
        <w:t xml:space="preserve"> </w:t>
      </w:r>
    </w:p>
    <w:p w14:paraId="6F199882" w14:textId="7487ECE2" w:rsidR="00E5177D" w:rsidRDefault="00E5177D" w:rsidP="00D74005">
      <w:pPr>
        <w:rPr>
          <w:sz w:val="22"/>
          <w:szCs w:val="22"/>
        </w:rPr>
      </w:pPr>
    </w:p>
    <w:p w14:paraId="349946C2" w14:textId="77777777" w:rsidR="00E5177D" w:rsidRDefault="00E5177D" w:rsidP="00D74005">
      <w:pPr>
        <w:rPr>
          <w:sz w:val="22"/>
          <w:szCs w:val="22"/>
        </w:rPr>
      </w:pPr>
      <w:r>
        <w:rPr>
          <w:sz w:val="22"/>
          <w:szCs w:val="22"/>
        </w:rPr>
        <w:t>Finally, the author recommends that organisation applies Artificial Intelligence to the following areas for the greatest output:</w:t>
      </w:r>
    </w:p>
    <w:p w14:paraId="1D97901E" w14:textId="095B5772" w:rsidR="00E5177D" w:rsidRDefault="00E5177D" w:rsidP="00E5177D">
      <w:pPr>
        <w:pStyle w:val="ListParagraph"/>
        <w:numPr>
          <w:ilvl w:val="0"/>
          <w:numId w:val="3"/>
        </w:numPr>
        <w:rPr>
          <w:sz w:val="22"/>
          <w:szCs w:val="22"/>
        </w:rPr>
      </w:pPr>
      <w:r>
        <w:rPr>
          <w:sz w:val="22"/>
          <w:szCs w:val="22"/>
        </w:rPr>
        <w:t xml:space="preserve">Culturally Significant Products – Classification. </w:t>
      </w:r>
    </w:p>
    <w:p w14:paraId="10366312" w14:textId="51DD6AF5" w:rsidR="00E5177D" w:rsidRDefault="00E5177D" w:rsidP="00E5177D">
      <w:pPr>
        <w:pStyle w:val="ListParagraph"/>
        <w:numPr>
          <w:ilvl w:val="0"/>
          <w:numId w:val="3"/>
        </w:numPr>
        <w:rPr>
          <w:sz w:val="22"/>
          <w:szCs w:val="22"/>
        </w:rPr>
      </w:pPr>
      <w:r>
        <w:rPr>
          <w:sz w:val="22"/>
          <w:szCs w:val="22"/>
        </w:rPr>
        <w:t>Product Placement – Clustering.</w:t>
      </w:r>
    </w:p>
    <w:p w14:paraId="1B221C98" w14:textId="3802CACC" w:rsidR="00E5177D" w:rsidRDefault="00E5177D" w:rsidP="00E5177D">
      <w:pPr>
        <w:pStyle w:val="ListParagraph"/>
        <w:numPr>
          <w:ilvl w:val="0"/>
          <w:numId w:val="3"/>
        </w:numPr>
        <w:rPr>
          <w:sz w:val="22"/>
          <w:szCs w:val="22"/>
        </w:rPr>
      </w:pPr>
      <w:r>
        <w:rPr>
          <w:sz w:val="22"/>
          <w:szCs w:val="22"/>
        </w:rPr>
        <w:t>Sales by nation overtime – Linear Regression.</w:t>
      </w:r>
    </w:p>
    <w:p w14:paraId="5E2ACED9" w14:textId="2C18BB25" w:rsidR="00D95D8A" w:rsidRDefault="00D95D8A" w:rsidP="00E5177D">
      <w:pPr>
        <w:pStyle w:val="ListParagraph"/>
        <w:numPr>
          <w:ilvl w:val="0"/>
          <w:numId w:val="3"/>
        </w:numPr>
        <w:rPr>
          <w:sz w:val="22"/>
          <w:szCs w:val="22"/>
        </w:rPr>
      </w:pPr>
      <w:r>
        <w:rPr>
          <w:sz w:val="22"/>
          <w:szCs w:val="22"/>
        </w:rPr>
        <w:t xml:space="preserve">Nations with declining sales – Association. </w:t>
      </w:r>
    </w:p>
    <w:p w14:paraId="4BD04D03" w14:textId="2845DCA7" w:rsidR="00D95D8A" w:rsidRPr="00D95D8A" w:rsidRDefault="00D95D8A" w:rsidP="00D95D8A">
      <w:pPr>
        <w:ind w:left="45"/>
        <w:rPr>
          <w:sz w:val="22"/>
          <w:szCs w:val="22"/>
        </w:rPr>
      </w:pPr>
      <w:r>
        <w:rPr>
          <w:sz w:val="22"/>
          <w:szCs w:val="22"/>
        </w:rPr>
        <w:t xml:space="preserve">The author also recommends that </w:t>
      </w:r>
      <w:proofErr w:type="spellStart"/>
      <w:r>
        <w:rPr>
          <w:sz w:val="22"/>
          <w:szCs w:val="22"/>
        </w:rPr>
        <w:t>Jamovi</w:t>
      </w:r>
      <w:proofErr w:type="spellEnd"/>
      <w:r>
        <w:rPr>
          <w:sz w:val="22"/>
          <w:szCs w:val="22"/>
        </w:rPr>
        <w:t xml:space="preserve"> is integrated with an Expert System where logical understanding can be manually updated with disrupting predictions. </w:t>
      </w:r>
    </w:p>
    <w:p w14:paraId="560A035F" w14:textId="6B50D3A1" w:rsidR="0070331D" w:rsidRDefault="0070331D">
      <w:pPr>
        <w:rPr>
          <w:sz w:val="22"/>
          <w:szCs w:val="22"/>
        </w:rPr>
      </w:pPr>
    </w:p>
    <w:bookmarkStart w:id="18" w:name="_Toc125462468" w:displacedByCustomXml="next"/>
    <w:sdt>
      <w:sdtPr>
        <w:id w:val="-181360889"/>
        <w:docPartObj>
          <w:docPartGallery w:val="Bibliographies"/>
          <w:docPartUnique/>
        </w:docPartObj>
      </w:sdtPr>
      <w:sdtEndPr>
        <w:rPr>
          <w:rFonts w:asciiTheme="minorHAnsi" w:eastAsiaTheme="minorHAnsi" w:hAnsiTheme="minorHAnsi" w:cstheme="minorBidi"/>
          <w:color w:val="auto"/>
          <w:sz w:val="24"/>
          <w:szCs w:val="24"/>
        </w:rPr>
      </w:sdtEndPr>
      <w:sdtContent>
        <w:p w14:paraId="7657F1D5" w14:textId="61783224" w:rsidR="00D26CC1" w:rsidRDefault="00D26CC1">
          <w:pPr>
            <w:pStyle w:val="Heading1"/>
          </w:pPr>
          <w:r>
            <w:t>References</w:t>
          </w:r>
          <w:bookmarkEnd w:id="18"/>
        </w:p>
        <w:sdt>
          <w:sdtPr>
            <w:id w:val="111145805"/>
            <w:bibliography/>
          </w:sdtPr>
          <w:sdtContent>
            <w:p w14:paraId="08B776E0" w14:textId="77777777" w:rsidR="00D74005" w:rsidRDefault="00D26CC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D74005" w14:paraId="1CCCE094" w14:textId="77777777">
                <w:trPr>
                  <w:divId w:val="17395468"/>
                  <w:tblCellSpacing w:w="15" w:type="dxa"/>
                </w:trPr>
                <w:tc>
                  <w:tcPr>
                    <w:tcW w:w="50" w:type="pct"/>
                    <w:hideMark/>
                  </w:tcPr>
                  <w:p w14:paraId="45DFE5D4" w14:textId="7CACB562" w:rsidR="00D74005" w:rsidRDefault="00D74005">
                    <w:pPr>
                      <w:pStyle w:val="Bibliography"/>
                      <w:rPr>
                        <w:noProof/>
                      </w:rPr>
                    </w:pPr>
                    <w:r>
                      <w:rPr>
                        <w:noProof/>
                      </w:rPr>
                      <w:t xml:space="preserve">[1] </w:t>
                    </w:r>
                  </w:p>
                </w:tc>
                <w:tc>
                  <w:tcPr>
                    <w:tcW w:w="0" w:type="auto"/>
                    <w:hideMark/>
                  </w:tcPr>
                  <w:p w14:paraId="3980C9DC" w14:textId="77777777" w:rsidR="00D74005" w:rsidRDefault="00D74005">
                    <w:pPr>
                      <w:pStyle w:val="Bibliography"/>
                      <w:rPr>
                        <w:noProof/>
                      </w:rPr>
                    </w:pPr>
                    <w:r>
                      <w:rPr>
                        <w:noProof/>
                      </w:rPr>
                      <w:t xml:space="preserve">P. Hamet and J. Tremblay, “Artificial intelligence in medicine,” </w:t>
                    </w:r>
                    <w:r>
                      <w:rPr>
                        <w:i/>
                        <w:iCs/>
                        <w:noProof/>
                      </w:rPr>
                      <w:t xml:space="preserve">Metabolism, </w:t>
                    </w:r>
                    <w:r>
                      <w:rPr>
                        <w:noProof/>
                      </w:rPr>
                      <w:t xml:space="preserve">vol. 69, pp. 36-40, 2017. </w:t>
                    </w:r>
                  </w:p>
                </w:tc>
              </w:tr>
              <w:tr w:rsidR="00D74005" w14:paraId="44BBCFF9" w14:textId="77777777">
                <w:trPr>
                  <w:divId w:val="17395468"/>
                  <w:tblCellSpacing w:w="15" w:type="dxa"/>
                </w:trPr>
                <w:tc>
                  <w:tcPr>
                    <w:tcW w:w="50" w:type="pct"/>
                    <w:hideMark/>
                  </w:tcPr>
                  <w:p w14:paraId="7AD05791" w14:textId="77777777" w:rsidR="00D74005" w:rsidRDefault="00D74005">
                    <w:pPr>
                      <w:pStyle w:val="Bibliography"/>
                      <w:rPr>
                        <w:noProof/>
                      </w:rPr>
                    </w:pPr>
                    <w:r>
                      <w:rPr>
                        <w:noProof/>
                      </w:rPr>
                      <w:t xml:space="preserve">[2] </w:t>
                    </w:r>
                  </w:p>
                </w:tc>
                <w:tc>
                  <w:tcPr>
                    <w:tcW w:w="0" w:type="auto"/>
                    <w:hideMark/>
                  </w:tcPr>
                  <w:p w14:paraId="25BC52A8" w14:textId="77777777" w:rsidR="00D74005" w:rsidRDefault="00D74005">
                    <w:pPr>
                      <w:pStyle w:val="Bibliography"/>
                      <w:rPr>
                        <w:noProof/>
                      </w:rPr>
                    </w:pPr>
                    <w:r>
                      <w:rPr>
                        <w:noProof/>
                      </w:rPr>
                      <w:t xml:space="preserve">C. Bishop, Pattern recognition and machine learning, New York: pringer-Verlag New York, Inc., 2006. </w:t>
                    </w:r>
                  </w:p>
                </w:tc>
              </w:tr>
              <w:tr w:rsidR="00D74005" w14:paraId="5D3FC599" w14:textId="77777777">
                <w:trPr>
                  <w:divId w:val="17395468"/>
                  <w:tblCellSpacing w:w="15" w:type="dxa"/>
                </w:trPr>
                <w:tc>
                  <w:tcPr>
                    <w:tcW w:w="50" w:type="pct"/>
                    <w:hideMark/>
                  </w:tcPr>
                  <w:p w14:paraId="74264E3C" w14:textId="77777777" w:rsidR="00D74005" w:rsidRDefault="00D74005">
                    <w:pPr>
                      <w:pStyle w:val="Bibliography"/>
                      <w:rPr>
                        <w:noProof/>
                      </w:rPr>
                    </w:pPr>
                    <w:r>
                      <w:rPr>
                        <w:noProof/>
                      </w:rPr>
                      <w:t xml:space="preserve">[3] </w:t>
                    </w:r>
                  </w:p>
                </w:tc>
                <w:tc>
                  <w:tcPr>
                    <w:tcW w:w="0" w:type="auto"/>
                    <w:hideMark/>
                  </w:tcPr>
                  <w:p w14:paraId="7C943846" w14:textId="77777777" w:rsidR="00D74005" w:rsidRDefault="00D74005">
                    <w:pPr>
                      <w:pStyle w:val="Bibliography"/>
                      <w:rPr>
                        <w:noProof/>
                      </w:rPr>
                    </w:pPr>
                    <w:r>
                      <w:rPr>
                        <w:noProof/>
                      </w:rPr>
                      <w:t xml:space="preserve">Z. Ghahramani, “Advanced Lectures on Machine Learning,” </w:t>
                    </w:r>
                    <w:r>
                      <w:rPr>
                        <w:i/>
                        <w:iCs/>
                        <w:noProof/>
                      </w:rPr>
                      <w:t xml:space="preserve">Summer School on Machine Learning, </w:t>
                    </w:r>
                    <w:r>
                      <w:rPr>
                        <w:noProof/>
                      </w:rPr>
                      <w:t xml:space="preserve">vol. 3176, pp. 72-112, 2004. </w:t>
                    </w:r>
                  </w:p>
                </w:tc>
              </w:tr>
              <w:tr w:rsidR="00D74005" w14:paraId="60545643" w14:textId="77777777">
                <w:trPr>
                  <w:divId w:val="17395468"/>
                  <w:tblCellSpacing w:w="15" w:type="dxa"/>
                </w:trPr>
                <w:tc>
                  <w:tcPr>
                    <w:tcW w:w="50" w:type="pct"/>
                    <w:hideMark/>
                  </w:tcPr>
                  <w:p w14:paraId="728C5545" w14:textId="77777777" w:rsidR="00D74005" w:rsidRDefault="00D74005">
                    <w:pPr>
                      <w:pStyle w:val="Bibliography"/>
                      <w:rPr>
                        <w:noProof/>
                      </w:rPr>
                    </w:pPr>
                    <w:r>
                      <w:rPr>
                        <w:noProof/>
                      </w:rPr>
                      <w:t xml:space="preserve">[4] </w:t>
                    </w:r>
                  </w:p>
                </w:tc>
                <w:tc>
                  <w:tcPr>
                    <w:tcW w:w="0" w:type="auto"/>
                    <w:hideMark/>
                  </w:tcPr>
                  <w:p w14:paraId="0CB03E57" w14:textId="77777777" w:rsidR="00D74005" w:rsidRDefault="00D74005">
                    <w:pPr>
                      <w:pStyle w:val="Bibliography"/>
                      <w:rPr>
                        <w:noProof/>
                      </w:rPr>
                    </w:pPr>
                    <w:r>
                      <w:rPr>
                        <w:noProof/>
                      </w:rPr>
                      <w:t>University of York, “What is reinforcement learning?,” University of York, [Online]. Available: https://www.online.york.ac.uk/what-is-reinforcement-learning/. [Accessed 23 January 20223].</w:t>
                    </w:r>
                  </w:p>
                </w:tc>
              </w:tr>
              <w:tr w:rsidR="00D74005" w14:paraId="1EDA26EC" w14:textId="77777777">
                <w:trPr>
                  <w:divId w:val="17395468"/>
                  <w:tblCellSpacing w:w="15" w:type="dxa"/>
                </w:trPr>
                <w:tc>
                  <w:tcPr>
                    <w:tcW w:w="50" w:type="pct"/>
                    <w:hideMark/>
                  </w:tcPr>
                  <w:p w14:paraId="1E7E2D32" w14:textId="77777777" w:rsidR="00D74005" w:rsidRDefault="00D74005">
                    <w:pPr>
                      <w:pStyle w:val="Bibliography"/>
                      <w:rPr>
                        <w:noProof/>
                      </w:rPr>
                    </w:pPr>
                    <w:r>
                      <w:rPr>
                        <w:noProof/>
                      </w:rPr>
                      <w:t xml:space="preserve">[5] </w:t>
                    </w:r>
                  </w:p>
                </w:tc>
                <w:tc>
                  <w:tcPr>
                    <w:tcW w:w="0" w:type="auto"/>
                    <w:hideMark/>
                  </w:tcPr>
                  <w:p w14:paraId="69989D5F" w14:textId="77777777" w:rsidR="00D74005" w:rsidRDefault="00D74005">
                    <w:pPr>
                      <w:pStyle w:val="Bibliography"/>
                      <w:rPr>
                        <w:noProof/>
                      </w:rPr>
                    </w:pPr>
                    <w:r>
                      <w:rPr>
                        <w:i/>
                        <w:iCs/>
                        <w:noProof/>
                      </w:rPr>
                      <w:t xml:space="preserve">Natural Langauge Processing in 5 Minutes. </w:t>
                    </w:r>
                    <w:r>
                      <w:rPr>
                        <w:noProof/>
                      </w:rPr>
                      <w:t xml:space="preserve">[Film]. United States: Simplilearn, 2022. </w:t>
                    </w:r>
                  </w:p>
                </w:tc>
              </w:tr>
              <w:tr w:rsidR="00D74005" w14:paraId="3537CCD7" w14:textId="77777777">
                <w:trPr>
                  <w:divId w:val="17395468"/>
                  <w:tblCellSpacing w:w="15" w:type="dxa"/>
                </w:trPr>
                <w:tc>
                  <w:tcPr>
                    <w:tcW w:w="50" w:type="pct"/>
                    <w:hideMark/>
                  </w:tcPr>
                  <w:p w14:paraId="3213E44E" w14:textId="77777777" w:rsidR="00D74005" w:rsidRDefault="00D74005">
                    <w:pPr>
                      <w:pStyle w:val="Bibliography"/>
                      <w:rPr>
                        <w:noProof/>
                      </w:rPr>
                    </w:pPr>
                    <w:r>
                      <w:rPr>
                        <w:noProof/>
                      </w:rPr>
                      <w:t xml:space="preserve">[6] </w:t>
                    </w:r>
                  </w:p>
                </w:tc>
                <w:tc>
                  <w:tcPr>
                    <w:tcW w:w="0" w:type="auto"/>
                    <w:hideMark/>
                  </w:tcPr>
                  <w:p w14:paraId="402A637F" w14:textId="77777777" w:rsidR="00D74005" w:rsidRDefault="00D74005">
                    <w:pPr>
                      <w:pStyle w:val="Bibliography"/>
                      <w:rPr>
                        <w:noProof/>
                      </w:rPr>
                    </w:pPr>
                    <w:r>
                      <w:rPr>
                        <w:noProof/>
                      </w:rPr>
                      <w:t xml:space="preserve">V. Novák, I. Perfilieva and J. Močkor, Mathmatical Principles of Fuzzy Logic, Dordrecht: Kluwer Academic, 1999. </w:t>
                    </w:r>
                  </w:p>
                </w:tc>
              </w:tr>
              <w:tr w:rsidR="00D74005" w14:paraId="798B07A2" w14:textId="77777777">
                <w:trPr>
                  <w:divId w:val="17395468"/>
                  <w:tblCellSpacing w:w="15" w:type="dxa"/>
                </w:trPr>
                <w:tc>
                  <w:tcPr>
                    <w:tcW w:w="50" w:type="pct"/>
                    <w:hideMark/>
                  </w:tcPr>
                  <w:p w14:paraId="38BA1572" w14:textId="77777777" w:rsidR="00D74005" w:rsidRDefault="00D74005">
                    <w:pPr>
                      <w:pStyle w:val="Bibliography"/>
                      <w:rPr>
                        <w:noProof/>
                      </w:rPr>
                    </w:pPr>
                    <w:r>
                      <w:rPr>
                        <w:noProof/>
                      </w:rPr>
                      <w:lastRenderedPageBreak/>
                      <w:t xml:space="preserve">[7] </w:t>
                    </w:r>
                  </w:p>
                </w:tc>
                <w:tc>
                  <w:tcPr>
                    <w:tcW w:w="0" w:type="auto"/>
                    <w:hideMark/>
                  </w:tcPr>
                  <w:p w14:paraId="55D578E0" w14:textId="77777777" w:rsidR="00D74005" w:rsidRDefault="00D74005">
                    <w:pPr>
                      <w:pStyle w:val="Bibliography"/>
                      <w:rPr>
                        <w:noProof/>
                      </w:rPr>
                    </w:pPr>
                    <w:r>
                      <w:rPr>
                        <w:noProof/>
                      </w:rPr>
                      <w:t>G. Boesch, “The 10 Top Applications of Computer Vision in Retail in 2022,” viso.ai, 2022. [Online]. Available: https://viso.ai/applications/computer-vision-in-retail/. [Accessed 23 January 2023].</w:t>
                    </w:r>
                  </w:p>
                </w:tc>
              </w:tr>
              <w:tr w:rsidR="00D74005" w14:paraId="4D559F82" w14:textId="77777777">
                <w:trPr>
                  <w:divId w:val="17395468"/>
                  <w:tblCellSpacing w:w="15" w:type="dxa"/>
                </w:trPr>
                <w:tc>
                  <w:tcPr>
                    <w:tcW w:w="50" w:type="pct"/>
                    <w:hideMark/>
                  </w:tcPr>
                  <w:p w14:paraId="65B0BF05" w14:textId="77777777" w:rsidR="00D74005" w:rsidRDefault="00D74005">
                    <w:pPr>
                      <w:pStyle w:val="Bibliography"/>
                      <w:rPr>
                        <w:noProof/>
                      </w:rPr>
                    </w:pPr>
                    <w:r>
                      <w:rPr>
                        <w:noProof/>
                      </w:rPr>
                      <w:t xml:space="preserve">[8] </w:t>
                    </w:r>
                  </w:p>
                </w:tc>
                <w:tc>
                  <w:tcPr>
                    <w:tcW w:w="0" w:type="auto"/>
                    <w:hideMark/>
                  </w:tcPr>
                  <w:p w14:paraId="489D15AE" w14:textId="77777777" w:rsidR="00D74005" w:rsidRDefault="00D74005">
                    <w:pPr>
                      <w:pStyle w:val="Bibliography"/>
                      <w:rPr>
                        <w:noProof/>
                      </w:rPr>
                    </w:pPr>
                    <w:r>
                      <w:rPr>
                        <w:noProof/>
                      </w:rPr>
                      <w:t xml:space="preserve">D. Silver, A. Huang, C. Maddison, A. Guez and L. Sifre, “Mastering the game of: Go with deep neural networks and tree serach,” </w:t>
                    </w:r>
                    <w:r>
                      <w:rPr>
                        <w:i/>
                        <w:iCs/>
                        <w:noProof/>
                      </w:rPr>
                      <w:t xml:space="preserve">Nature, </w:t>
                    </w:r>
                    <w:r>
                      <w:rPr>
                        <w:noProof/>
                      </w:rPr>
                      <w:t xml:space="preserve">vol. 529, no. 7587, pp. 484-489, 2016. </w:t>
                    </w:r>
                  </w:p>
                </w:tc>
              </w:tr>
              <w:tr w:rsidR="00D74005" w14:paraId="60FF2919" w14:textId="77777777">
                <w:trPr>
                  <w:divId w:val="17395468"/>
                  <w:tblCellSpacing w:w="15" w:type="dxa"/>
                </w:trPr>
                <w:tc>
                  <w:tcPr>
                    <w:tcW w:w="50" w:type="pct"/>
                    <w:hideMark/>
                  </w:tcPr>
                  <w:p w14:paraId="68D51C42" w14:textId="77777777" w:rsidR="00D74005" w:rsidRDefault="00D74005">
                    <w:pPr>
                      <w:pStyle w:val="Bibliography"/>
                      <w:rPr>
                        <w:noProof/>
                      </w:rPr>
                    </w:pPr>
                    <w:r>
                      <w:rPr>
                        <w:noProof/>
                      </w:rPr>
                      <w:t xml:space="preserve">[9] </w:t>
                    </w:r>
                  </w:p>
                </w:tc>
                <w:tc>
                  <w:tcPr>
                    <w:tcW w:w="0" w:type="auto"/>
                    <w:hideMark/>
                  </w:tcPr>
                  <w:p w14:paraId="52AA0E9B" w14:textId="77777777" w:rsidR="00D74005" w:rsidRDefault="00D74005">
                    <w:pPr>
                      <w:pStyle w:val="Bibliography"/>
                      <w:rPr>
                        <w:noProof/>
                      </w:rPr>
                    </w:pPr>
                    <w:r>
                      <w:rPr>
                        <w:noProof/>
                      </w:rPr>
                      <w:t>KNIME.com, “KNIME Open Source Story,” KNIME.com, [Online]. Available: https://www.knime.com/knime-open-source-story. [Accessed 23 January 2023].</w:t>
                    </w:r>
                  </w:p>
                </w:tc>
              </w:tr>
              <w:tr w:rsidR="00D74005" w14:paraId="6B3C5B80" w14:textId="77777777">
                <w:trPr>
                  <w:divId w:val="17395468"/>
                  <w:tblCellSpacing w:w="15" w:type="dxa"/>
                </w:trPr>
                <w:tc>
                  <w:tcPr>
                    <w:tcW w:w="50" w:type="pct"/>
                    <w:hideMark/>
                  </w:tcPr>
                  <w:p w14:paraId="37D8874A" w14:textId="77777777" w:rsidR="00D74005" w:rsidRDefault="00D74005">
                    <w:pPr>
                      <w:pStyle w:val="Bibliography"/>
                      <w:rPr>
                        <w:noProof/>
                      </w:rPr>
                    </w:pPr>
                    <w:r>
                      <w:rPr>
                        <w:noProof/>
                      </w:rPr>
                      <w:t xml:space="preserve">[10] </w:t>
                    </w:r>
                  </w:p>
                </w:tc>
                <w:tc>
                  <w:tcPr>
                    <w:tcW w:w="0" w:type="auto"/>
                    <w:hideMark/>
                  </w:tcPr>
                  <w:p w14:paraId="08CAE83F" w14:textId="77777777" w:rsidR="00D74005" w:rsidRDefault="00D74005">
                    <w:pPr>
                      <w:pStyle w:val="Bibliography"/>
                      <w:rPr>
                        <w:noProof/>
                      </w:rPr>
                    </w:pPr>
                    <w:r>
                      <w:rPr>
                        <w:noProof/>
                      </w:rPr>
                      <w:t>Jamovi, “Jamovi: Abou us,” Jamovi, [Online]. Available: https://www.jamovi.org/about.html. [Accessed 23 January 2023].</w:t>
                    </w:r>
                  </w:p>
                </w:tc>
              </w:tr>
              <w:tr w:rsidR="00D74005" w14:paraId="699B63AA" w14:textId="77777777">
                <w:trPr>
                  <w:divId w:val="17395468"/>
                  <w:tblCellSpacing w:w="15" w:type="dxa"/>
                </w:trPr>
                <w:tc>
                  <w:tcPr>
                    <w:tcW w:w="50" w:type="pct"/>
                    <w:hideMark/>
                  </w:tcPr>
                  <w:p w14:paraId="058F3A8F" w14:textId="77777777" w:rsidR="00D74005" w:rsidRDefault="00D74005">
                    <w:pPr>
                      <w:pStyle w:val="Bibliography"/>
                      <w:rPr>
                        <w:noProof/>
                      </w:rPr>
                    </w:pPr>
                    <w:r>
                      <w:rPr>
                        <w:noProof/>
                      </w:rPr>
                      <w:t xml:space="preserve">[11] </w:t>
                    </w:r>
                  </w:p>
                </w:tc>
                <w:tc>
                  <w:tcPr>
                    <w:tcW w:w="0" w:type="auto"/>
                    <w:hideMark/>
                  </w:tcPr>
                  <w:p w14:paraId="62C63991" w14:textId="77777777" w:rsidR="00D74005" w:rsidRDefault="00D74005">
                    <w:pPr>
                      <w:pStyle w:val="Bibliography"/>
                      <w:rPr>
                        <w:noProof/>
                      </w:rPr>
                    </w:pPr>
                    <w:r>
                      <w:rPr>
                        <w:noProof/>
                      </w:rPr>
                      <w:t>JASP, “Our Goals,” JASP, [Online]. Available: https://jasp-stats.org/about/. [Accessed 23 January 2023].</w:t>
                    </w:r>
                  </w:p>
                </w:tc>
              </w:tr>
              <w:tr w:rsidR="00D74005" w14:paraId="7E7A21F1" w14:textId="77777777">
                <w:trPr>
                  <w:divId w:val="17395468"/>
                  <w:tblCellSpacing w:w="15" w:type="dxa"/>
                </w:trPr>
                <w:tc>
                  <w:tcPr>
                    <w:tcW w:w="50" w:type="pct"/>
                    <w:hideMark/>
                  </w:tcPr>
                  <w:p w14:paraId="094B517E" w14:textId="77777777" w:rsidR="00D74005" w:rsidRDefault="00D74005">
                    <w:pPr>
                      <w:pStyle w:val="Bibliography"/>
                      <w:rPr>
                        <w:noProof/>
                      </w:rPr>
                    </w:pPr>
                    <w:r>
                      <w:rPr>
                        <w:noProof/>
                      </w:rPr>
                      <w:t xml:space="preserve">[12] </w:t>
                    </w:r>
                  </w:p>
                </w:tc>
                <w:tc>
                  <w:tcPr>
                    <w:tcW w:w="0" w:type="auto"/>
                    <w:hideMark/>
                  </w:tcPr>
                  <w:p w14:paraId="2982155C" w14:textId="77777777" w:rsidR="00D74005" w:rsidRDefault="00D74005">
                    <w:pPr>
                      <w:pStyle w:val="Bibliography"/>
                      <w:rPr>
                        <w:noProof/>
                      </w:rPr>
                    </w:pPr>
                    <w:r>
                      <w:rPr>
                        <w:noProof/>
                      </w:rPr>
                      <w:t>Orange, “About,” Orange, [Online]. Available: https://orangedatamining.com/faq/. [Accessed 23 January 2023].</w:t>
                    </w:r>
                  </w:p>
                </w:tc>
              </w:tr>
              <w:tr w:rsidR="00D74005" w14:paraId="54966C0A" w14:textId="77777777">
                <w:trPr>
                  <w:divId w:val="17395468"/>
                  <w:tblCellSpacing w:w="15" w:type="dxa"/>
                </w:trPr>
                <w:tc>
                  <w:tcPr>
                    <w:tcW w:w="50" w:type="pct"/>
                    <w:hideMark/>
                  </w:tcPr>
                  <w:p w14:paraId="2E750B3F" w14:textId="77777777" w:rsidR="00D74005" w:rsidRDefault="00D74005">
                    <w:pPr>
                      <w:pStyle w:val="Bibliography"/>
                      <w:rPr>
                        <w:noProof/>
                      </w:rPr>
                    </w:pPr>
                    <w:r>
                      <w:rPr>
                        <w:noProof/>
                      </w:rPr>
                      <w:t xml:space="preserve">[13] </w:t>
                    </w:r>
                  </w:p>
                </w:tc>
                <w:tc>
                  <w:tcPr>
                    <w:tcW w:w="0" w:type="auto"/>
                    <w:hideMark/>
                  </w:tcPr>
                  <w:p w14:paraId="5B3D2A8E" w14:textId="77777777" w:rsidR="00D74005" w:rsidRDefault="00D74005">
                    <w:pPr>
                      <w:pStyle w:val="Bibliography"/>
                      <w:rPr>
                        <w:noProof/>
                      </w:rPr>
                    </w:pPr>
                    <w:r>
                      <w:rPr>
                        <w:noProof/>
                      </w:rPr>
                      <w:t>ISO, “ISO 3166 Country Codes,” ISO, [Online]. Available: iso.org. [Accessed 23 January 2023].</w:t>
                    </w:r>
                  </w:p>
                </w:tc>
              </w:tr>
              <w:tr w:rsidR="00D74005" w14:paraId="04E95C0D" w14:textId="77777777">
                <w:trPr>
                  <w:divId w:val="17395468"/>
                  <w:tblCellSpacing w:w="15" w:type="dxa"/>
                </w:trPr>
                <w:tc>
                  <w:tcPr>
                    <w:tcW w:w="50" w:type="pct"/>
                    <w:hideMark/>
                  </w:tcPr>
                  <w:p w14:paraId="29BBAF66" w14:textId="77777777" w:rsidR="00D74005" w:rsidRDefault="00D74005">
                    <w:pPr>
                      <w:pStyle w:val="Bibliography"/>
                      <w:rPr>
                        <w:noProof/>
                      </w:rPr>
                    </w:pPr>
                    <w:r>
                      <w:rPr>
                        <w:noProof/>
                      </w:rPr>
                      <w:t xml:space="preserve">[14] </w:t>
                    </w:r>
                  </w:p>
                </w:tc>
                <w:tc>
                  <w:tcPr>
                    <w:tcW w:w="0" w:type="auto"/>
                    <w:hideMark/>
                  </w:tcPr>
                  <w:p w14:paraId="2044A7E2" w14:textId="77777777" w:rsidR="00D74005" w:rsidRDefault="00D74005">
                    <w:pPr>
                      <w:pStyle w:val="Bibliography"/>
                      <w:rPr>
                        <w:noProof/>
                      </w:rPr>
                    </w:pPr>
                    <w:r>
                      <w:rPr>
                        <w:noProof/>
                      </w:rPr>
                      <w:t>UK Parliament, “Recession and recovery: key issues for the 2010 Parliament,” 2010. [Online]. Available: https://www.parliament.uk/business/publications/research/key-issues-for-the-new-parliament/economic-recovery/recovery-from-recession/. [Accessed 23 January 2023].</w:t>
                    </w:r>
                  </w:p>
                </w:tc>
              </w:tr>
              <w:tr w:rsidR="00D74005" w14:paraId="6D3E9FA6" w14:textId="77777777">
                <w:trPr>
                  <w:divId w:val="17395468"/>
                  <w:tblCellSpacing w:w="15" w:type="dxa"/>
                </w:trPr>
                <w:tc>
                  <w:tcPr>
                    <w:tcW w:w="50" w:type="pct"/>
                    <w:hideMark/>
                  </w:tcPr>
                  <w:p w14:paraId="077D1520" w14:textId="77777777" w:rsidR="00D74005" w:rsidRDefault="00D74005">
                    <w:pPr>
                      <w:pStyle w:val="Bibliography"/>
                      <w:rPr>
                        <w:noProof/>
                      </w:rPr>
                    </w:pPr>
                    <w:r>
                      <w:rPr>
                        <w:noProof/>
                      </w:rPr>
                      <w:t xml:space="preserve">[15] </w:t>
                    </w:r>
                  </w:p>
                </w:tc>
                <w:tc>
                  <w:tcPr>
                    <w:tcW w:w="0" w:type="auto"/>
                    <w:hideMark/>
                  </w:tcPr>
                  <w:p w14:paraId="64A01B27" w14:textId="77777777" w:rsidR="00D74005" w:rsidRDefault="00D74005">
                    <w:pPr>
                      <w:pStyle w:val="Bibliography"/>
                      <w:rPr>
                        <w:noProof/>
                      </w:rPr>
                    </w:pPr>
                    <w:r>
                      <w:rPr>
                        <w:noProof/>
                      </w:rPr>
                      <w:t>statista.com, “Top online stores in the United Kingdom in 2021, by e-commerce net sales,” statista.com, London, 2022.</w:t>
                    </w:r>
                  </w:p>
                </w:tc>
              </w:tr>
              <w:tr w:rsidR="00D74005" w14:paraId="7EC45370" w14:textId="77777777">
                <w:trPr>
                  <w:divId w:val="17395468"/>
                  <w:tblCellSpacing w:w="15" w:type="dxa"/>
                </w:trPr>
                <w:tc>
                  <w:tcPr>
                    <w:tcW w:w="50" w:type="pct"/>
                    <w:hideMark/>
                  </w:tcPr>
                  <w:p w14:paraId="167FA682" w14:textId="77777777" w:rsidR="00D74005" w:rsidRDefault="00D74005">
                    <w:pPr>
                      <w:pStyle w:val="Bibliography"/>
                      <w:rPr>
                        <w:noProof/>
                      </w:rPr>
                    </w:pPr>
                    <w:r>
                      <w:rPr>
                        <w:noProof/>
                      </w:rPr>
                      <w:t xml:space="preserve">[16] </w:t>
                    </w:r>
                  </w:p>
                </w:tc>
                <w:tc>
                  <w:tcPr>
                    <w:tcW w:w="0" w:type="auto"/>
                    <w:hideMark/>
                  </w:tcPr>
                  <w:p w14:paraId="3A237ECD" w14:textId="77777777" w:rsidR="00D74005" w:rsidRDefault="00D74005">
                    <w:pPr>
                      <w:pStyle w:val="Bibliography"/>
                      <w:rPr>
                        <w:noProof/>
                      </w:rPr>
                    </w:pPr>
                    <w:r>
                      <w:rPr>
                        <w:noProof/>
                      </w:rPr>
                      <w:t xml:space="preserve">Jamovi (Version 2.3), </w:t>
                    </w:r>
                    <w:r>
                      <w:rPr>
                        <w:i/>
                        <w:iCs/>
                        <w:noProof/>
                      </w:rPr>
                      <w:t xml:space="preserve">The Jamovi Project, </w:t>
                    </w:r>
                    <w:r>
                      <w:rPr>
                        <w:noProof/>
                      </w:rPr>
                      <w:t xml:space="preserve">www.jamovi.org, 2022. </w:t>
                    </w:r>
                  </w:p>
                </w:tc>
              </w:tr>
              <w:tr w:rsidR="00D74005" w14:paraId="6893F7DA" w14:textId="77777777">
                <w:trPr>
                  <w:divId w:val="17395468"/>
                  <w:tblCellSpacing w:w="15" w:type="dxa"/>
                </w:trPr>
                <w:tc>
                  <w:tcPr>
                    <w:tcW w:w="50" w:type="pct"/>
                    <w:hideMark/>
                  </w:tcPr>
                  <w:p w14:paraId="4CC1EF24" w14:textId="77777777" w:rsidR="00D74005" w:rsidRDefault="00D74005">
                    <w:pPr>
                      <w:pStyle w:val="Bibliography"/>
                      <w:rPr>
                        <w:noProof/>
                      </w:rPr>
                    </w:pPr>
                    <w:r>
                      <w:rPr>
                        <w:noProof/>
                      </w:rPr>
                      <w:t xml:space="preserve">[17] </w:t>
                    </w:r>
                  </w:p>
                </w:tc>
                <w:tc>
                  <w:tcPr>
                    <w:tcW w:w="0" w:type="auto"/>
                    <w:hideMark/>
                  </w:tcPr>
                  <w:p w14:paraId="470010DE" w14:textId="77777777" w:rsidR="00D74005" w:rsidRDefault="00D74005">
                    <w:pPr>
                      <w:pStyle w:val="Bibliography"/>
                      <w:rPr>
                        <w:noProof/>
                      </w:rPr>
                    </w:pPr>
                    <w:r>
                      <w:rPr>
                        <w:noProof/>
                      </w:rPr>
                      <w:t xml:space="preserve">R Core Team (Version4.1), </w:t>
                    </w:r>
                    <w:r>
                      <w:rPr>
                        <w:i/>
                        <w:iCs/>
                        <w:noProof/>
                      </w:rPr>
                      <w:t xml:space="preserve">R Lanaguge and Envrionment for Statistical Computing, </w:t>
                    </w:r>
                    <w:r>
                      <w:rPr>
                        <w:noProof/>
                      </w:rPr>
                      <w:t xml:space="preserve">www.cran.r-project.org, 2021. </w:t>
                    </w:r>
                  </w:p>
                </w:tc>
              </w:tr>
            </w:tbl>
            <w:p w14:paraId="0F9852EB" w14:textId="77777777" w:rsidR="00D74005" w:rsidRDefault="00D74005">
              <w:pPr>
                <w:divId w:val="17395468"/>
                <w:rPr>
                  <w:rFonts w:eastAsia="Times New Roman"/>
                  <w:noProof/>
                </w:rPr>
              </w:pPr>
            </w:p>
            <w:p w14:paraId="26E56088" w14:textId="5FC77AA2" w:rsidR="00D26CC1" w:rsidRDefault="00D26CC1">
              <w:r>
                <w:rPr>
                  <w:b/>
                  <w:bCs/>
                  <w:noProof/>
                </w:rPr>
                <w:fldChar w:fldCharType="end"/>
              </w:r>
            </w:p>
          </w:sdtContent>
        </w:sdt>
      </w:sdtContent>
    </w:sdt>
    <w:p w14:paraId="221D4D54" w14:textId="74C10A2D" w:rsidR="00D26CC1" w:rsidRPr="0070331D" w:rsidRDefault="00D26CC1">
      <w:pPr>
        <w:rPr>
          <w:sz w:val="22"/>
          <w:szCs w:val="22"/>
        </w:rPr>
      </w:pPr>
    </w:p>
    <w:sectPr w:rsidR="00D26CC1" w:rsidRPr="0070331D" w:rsidSect="00AA165C">
      <w:footerReference w:type="even"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5A7F8" w14:textId="77777777" w:rsidR="00CF3181" w:rsidRDefault="00CF3181" w:rsidP="00AA165C">
      <w:r>
        <w:separator/>
      </w:r>
    </w:p>
  </w:endnote>
  <w:endnote w:type="continuationSeparator" w:id="0">
    <w:p w14:paraId="556FC0E8" w14:textId="77777777" w:rsidR="00CF3181" w:rsidRDefault="00CF3181" w:rsidP="00AA16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964459"/>
      <w:docPartObj>
        <w:docPartGallery w:val="Page Numbers (Bottom of Page)"/>
        <w:docPartUnique/>
      </w:docPartObj>
    </w:sdtPr>
    <w:sdtContent>
      <w:p w14:paraId="4748261C" w14:textId="0DDA1558" w:rsidR="00AA165C" w:rsidRDefault="00AA165C" w:rsidP="003E0D8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E57F0E" w14:textId="77777777" w:rsidR="00AA165C" w:rsidRDefault="00AA165C" w:rsidP="00AA165C">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118516"/>
      <w:docPartObj>
        <w:docPartGallery w:val="Page Numbers (Bottom of Page)"/>
        <w:docPartUnique/>
      </w:docPartObj>
    </w:sdtPr>
    <w:sdtContent>
      <w:p w14:paraId="35CA7C89" w14:textId="1A8EA754" w:rsidR="00AA165C" w:rsidRDefault="00AA165C" w:rsidP="003E0D8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D50F4C1" w14:textId="77777777" w:rsidR="00AA165C" w:rsidRDefault="00AA165C" w:rsidP="00AA165C">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7E8E3" w14:textId="77777777" w:rsidR="00CF3181" w:rsidRDefault="00CF3181" w:rsidP="00AA165C">
      <w:r>
        <w:separator/>
      </w:r>
    </w:p>
  </w:footnote>
  <w:footnote w:type="continuationSeparator" w:id="0">
    <w:p w14:paraId="4391BEFE" w14:textId="77777777" w:rsidR="00CF3181" w:rsidRDefault="00CF3181" w:rsidP="00AA16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C4776"/>
    <w:multiLevelType w:val="hybridMultilevel"/>
    <w:tmpl w:val="5EBE0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25BE9"/>
    <w:multiLevelType w:val="hybridMultilevel"/>
    <w:tmpl w:val="8674B00E"/>
    <w:lvl w:ilvl="0" w:tplc="B630FCD8">
      <w:start w:val="1"/>
      <w:numFmt w:val="bullet"/>
      <w:lvlText w:val="•"/>
      <w:lvlJc w:val="left"/>
      <w:pPr>
        <w:tabs>
          <w:tab w:val="num" w:pos="720"/>
        </w:tabs>
        <w:ind w:left="720" w:hanging="360"/>
      </w:pPr>
      <w:rPr>
        <w:rFonts w:ascii="Times New Roman" w:hAnsi="Times New Roman" w:hint="default"/>
      </w:rPr>
    </w:lvl>
    <w:lvl w:ilvl="1" w:tplc="A2786CD4">
      <w:start w:val="1"/>
      <w:numFmt w:val="bullet"/>
      <w:lvlText w:val="•"/>
      <w:lvlJc w:val="left"/>
      <w:pPr>
        <w:tabs>
          <w:tab w:val="num" w:pos="1440"/>
        </w:tabs>
        <w:ind w:left="1440" w:hanging="360"/>
      </w:pPr>
      <w:rPr>
        <w:rFonts w:ascii="Times New Roman" w:hAnsi="Times New Roman" w:hint="default"/>
      </w:rPr>
    </w:lvl>
    <w:lvl w:ilvl="2" w:tplc="9188A6A2">
      <w:numFmt w:val="bullet"/>
      <w:lvlText w:val="o"/>
      <w:lvlJc w:val="left"/>
      <w:pPr>
        <w:tabs>
          <w:tab w:val="num" w:pos="2160"/>
        </w:tabs>
        <w:ind w:left="2160" w:hanging="360"/>
      </w:pPr>
      <w:rPr>
        <w:rFonts w:ascii="Courier New" w:hAnsi="Courier New" w:hint="default"/>
      </w:rPr>
    </w:lvl>
    <w:lvl w:ilvl="3" w:tplc="1E5064D6" w:tentative="1">
      <w:start w:val="1"/>
      <w:numFmt w:val="bullet"/>
      <w:lvlText w:val="•"/>
      <w:lvlJc w:val="left"/>
      <w:pPr>
        <w:tabs>
          <w:tab w:val="num" w:pos="2880"/>
        </w:tabs>
        <w:ind w:left="2880" w:hanging="360"/>
      </w:pPr>
      <w:rPr>
        <w:rFonts w:ascii="Times New Roman" w:hAnsi="Times New Roman" w:hint="default"/>
      </w:rPr>
    </w:lvl>
    <w:lvl w:ilvl="4" w:tplc="E21278F6" w:tentative="1">
      <w:start w:val="1"/>
      <w:numFmt w:val="bullet"/>
      <w:lvlText w:val="•"/>
      <w:lvlJc w:val="left"/>
      <w:pPr>
        <w:tabs>
          <w:tab w:val="num" w:pos="3600"/>
        </w:tabs>
        <w:ind w:left="3600" w:hanging="360"/>
      </w:pPr>
      <w:rPr>
        <w:rFonts w:ascii="Times New Roman" w:hAnsi="Times New Roman" w:hint="default"/>
      </w:rPr>
    </w:lvl>
    <w:lvl w:ilvl="5" w:tplc="002E54FE" w:tentative="1">
      <w:start w:val="1"/>
      <w:numFmt w:val="bullet"/>
      <w:lvlText w:val="•"/>
      <w:lvlJc w:val="left"/>
      <w:pPr>
        <w:tabs>
          <w:tab w:val="num" w:pos="4320"/>
        </w:tabs>
        <w:ind w:left="4320" w:hanging="360"/>
      </w:pPr>
      <w:rPr>
        <w:rFonts w:ascii="Times New Roman" w:hAnsi="Times New Roman" w:hint="default"/>
      </w:rPr>
    </w:lvl>
    <w:lvl w:ilvl="6" w:tplc="1DC0B4CE" w:tentative="1">
      <w:start w:val="1"/>
      <w:numFmt w:val="bullet"/>
      <w:lvlText w:val="•"/>
      <w:lvlJc w:val="left"/>
      <w:pPr>
        <w:tabs>
          <w:tab w:val="num" w:pos="5040"/>
        </w:tabs>
        <w:ind w:left="5040" w:hanging="360"/>
      </w:pPr>
      <w:rPr>
        <w:rFonts w:ascii="Times New Roman" w:hAnsi="Times New Roman" w:hint="default"/>
      </w:rPr>
    </w:lvl>
    <w:lvl w:ilvl="7" w:tplc="DA00E64C" w:tentative="1">
      <w:start w:val="1"/>
      <w:numFmt w:val="bullet"/>
      <w:lvlText w:val="•"/>
      <w:lvlJc w:val="left"/>
      <w:pPr>
        <w:tabs>
          <w:tab w:val="num" w:pos="5760"/>
        </w:tabs>
        <w:ind w:left="5760" w:hanging="360"/>
      </w:pPr>
      <w:rPr>
        <w:rFonts w:ascii="Times New Roman" w:hAnsi="Times New Roman" w:hint="default"/>
      </w:rPr>
    </w:lvl>
    <w:lvl w:ilvl="8" w:tplc="9B6871D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701F2785"/>
    <w:multiLevelType w:val="hybridMultilevel"/>
    <w:tmpl w:val="BF689BF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006782291">
    <w:abstractNumId w:val="0"/>
  </w:num>
  <w:num w:numId="2" w16cid:durableId="6714748">
    <w:abstractNumId w:val="1"/>
  </w:num>
  <w:num w:numId="3" w16cid:durableId="784064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31D"/>
    <w:rsid w:val="001078A4"/>
    <w:rsid w:val="00143E0F"/>
    <w:rsid w:val="00164013"/>
    <w:rsid w:val="001973D4"/>
    <w:rsid w:val="001A0B8C"/>
    <w:rsid w:val="00235E0F"/>
    <w:rsid w:val="0024537A"/>
    <w:rsid w:val="002568CD"/>
    <w:rsid w:val="002B4A04"/>
    <w:rsid w:val="0034671B"/>
    <w:rsid w:val="0042758C"/>
    <w:rsid w:val="00463F78"/>
    <w:rsid w:val="004B08A9"/>
    <w:rsid w:val="004D4BD7"/>
    <w:rsid w:val="005E0A75"/>
    <w:rsid w:val="005F43D2"/>
    <w:rsid w:val="006774F8"/>
    <w:rsid w:val="006A304A"/>
    <w:rsid w:val="006E0293"/>
    <w:rsid w:val="0070331D"/>
    <w:rsid w:val="00774DA3"/>
    <w:rsid w:val="00784C64"/>
    <w:rsid w:val="007A2795"/>
    <w:rsid w:val="007D19FC"/>
    <w:rsid w:val="007F69DC"/>
    <w:rsid w:val="00805ED4"/>
    <w:rsid w:val="00814FD9"/>
    <w:rsid w:val="0085486A"/>
    <w:rsid w:val="008B5960"/>
    <w:rsid w:val="008C78D0"/>
    <w:rsid w:val="008D2B1D"/>
    <w:rsid w:val="00900FF1"/>
    <w:rsid w:val="009208F4"/>
    <w:rsid w:val="0097396A"/>
    <w:rsid w:val="00994D99"/>
    <w:rsid w:val="009B4B18"/>
    <w:rsid w:val="009D15B9"/>
    <w:rsid w:val="009E6D65"/>
    <w:rsid w:val="00A75114"/>
    <w:rsid w:val="00A96A82"/>
    <w:rsid w:val="00AA165C"/>
    <w:rsid w:val="00B14598"/>
    <w:rsid w:val="00B6447A"/>
    <w:rsid w:val="00B65A71"/>
    <w:rsid w:val="00B763D3"/>
    <w:rsid w:val="00BA1C12"/>
    <w:rsid w:val="00C40E8A"/>
    <w:rsid w:val="00C545F2"/>
    <w:rsid w:val="00CB1CC9"/>
    <w:rsid w:val="00CD54FF"/>
    <w:rsid w:val="00CF1BFC"/>
    <w:rsid w:val="00CF3181"/>
    <w:rsid w:val="00D031DB"/>
    <w:rsid w:val="00D26CC1"/>
    <w:rsid w:val="00D6291A"/>
    <w:rsid w:val="00D74005"/>
    <w:rsid w:val="00D95D8A"/>
    <w:rsid w:val="00E06577"/>
    <w:rsid w:val="00E37BD2"/>
    <w:rsid w:val="00E5177D"/>
    <w:rsid w:val="00E87B46"/>
    <w:rsid w:val="00EA7923"/>
    <w:rsid w:val="00EB0898"/>
    <w:rsid w:val="00EC3C04"/>
    <w:rsid w:val="00EF4D2B"/>
    <w:rsid w:val="00F16E9E"/>
    <w:rsid w:val="00F435B1"/>
    <w:rsid w:val="00F9261C"/>
    <w:rsid w:val="00F93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637F8"/>
  <w15:chartTrackingRefBased/>
  <w15:docId w15:val="{70858E89-C778-6640-B950-ED69DC283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31D"/>
  </w:style>
  <w:style w:type="paragraph" w:styleId="Heading1">
    <w:name w:val="heading 1"/>
    <w:basedOn w:val="Normal"/>
    <w:next w:val="Normal"/>
    <w:link w:val="Heading1Char"/>
    <w:uiPriority w:val="9"/>
    <w:qFormat/>
    <w:rsid w:val="00AA165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261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331D"/>
    <w:pPr>
      <w:ind w:left="720"/>
      <w:contextualSpacing/>
    </w:pPr>
  </w:style>
  <w:style w:type="character" w:customStyle="1" w:styleId="apple-converted-space">
    <w:name w:val="apple-converted-space"/>
    <w:basedOn w:val="DefaultParagraphFont"/>
    <w:rsid w:val="00994D99"/>
  </w:style>
  <w:style w:type="character" w:customStyle="1" w:styleId="Heading1Char">
    <w:name w:val="Heading 1 Char"/>
    <w:basedOn w:val="DefaultParagraphFont"/>
    <w:link w:val="Heading1"/>
    <w:uiPriority w:val="9"/>
    <w:rsid w:val="00AA16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165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A165C"/>
    <w:pPr>
      <w:spacing w:before="120"/>
    </w:pPr>
    <w:rPr>
      <w:rFonts w:cstheme="minorHAnsi"/>
      <w:b/>
      <w:bCs/>
      <w:i/>
      <w:iCs/>
    </w:rPr>
  </w:style>
  <w:style w:type="paragraph" w:styleId="TOC2">
    <w:name w:val="toc 2"/>
    <w:basedOn w:val="Normal"/>
    <w:next w:val="Normal"/>
    <w:autoRedefine/>
    <w:uiPriority w:val="39"/>
    <w:unhideWhenUsed/>
    <w:rsid w:val="00AA165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A165C"/>
    <w:pPr>
      <w:ind w:left="480"/>
    </w:pPr>
    <w:rPr>
      <w:rFonts w:cstheme="minorHAnsi"/>
      <w:sz w:val="20"/>
      <w:szCs w:val="20"/>
    </w:rPr>
  </w:style>
  <w:style w:type="paragraph" w:styleId="TOC4">
    <w:name w:val="toc 4"/>
    <w:basedOn w:val="Normal"/>
    <w:next w:val="Normal"/>
    <w:autoRedefine/>
    <w:uiPriority w:val="39"/>
    <w:semiHidden/>
    <w:unhideWhenUsed/>
    <w:rsid w:val="00AA165C"/>
    <w:pPr>
      <w:ind w:left="720"/>
    </w:pPr>
    <w:rPr>
      <w:rFonts w:cstheme="minorHAnsi"/>
      <w:sz w:val="20"/>
      <w:szCs w:val="20"/>
    </w:rPr>
  </w:style>
  <w:style w:type="paragraph" w:styleId="TOC5">
    <w:name w:val="toc 5"/>
    <w:basedOn w:val="Normal"/>
    <w:next w:val="Normal"/>
    <w:autoRedefine/>
    <w:uiPriority w:val="39"/>
    <w:semiHidden/>
    <w:unhideWhenUsed/>
    <w:rsid w:val="00AA165C"/>
    <w:pPr>
      <w:ind w:left="960"/>
    </w:pPr>
    <w:rPr>
      <w:rFonts w:cstheme="minorHAnsi"/>
      <w:sz w:val="20"/>
      <w:szCs w:val="20"/>
    </w:rPr>
  </w:style>
  <w:style w:type="paragraph" w:styleId="TOC6">
    <w:name w:val="toc 6"/>
    <w:basedOn w:val="Normal"/>
    <w:next w:val="Normal"/>
    <w:autoRedefine/>
    <w:uiPriority w:val="39"/>
    <w:semiHidden/>
    <w:unhideWhenUsed/>
    <w:rsid w:val="00AA165C"/>
    <w:pPr>
      <w:ind w:left="1200"/>
    </w:pPr>
    <w:rPr>
      <w:rFonts w:cstheme="minorHAnsi"/>
      <w:sz w:val="20"/>
      <w:szCs w:val="20"/>
    </w:rPr>
  </w:style>
  <w:style w:type="paragraph" w:styleId="TOC7">
    <w:name w:val="toc 7"/>
    <w:basedOn w:val="Normal"/>
    <w:next w:val="Normal"/>
    <w:autoRedefine/>
    <w:uiPriority w:val="39"/>
    <w:semiHidden/>
    <w:unhideWhenUsed/>
    <w:rsid w:val="00AA165C"/>
    <w:pPr>
      <w:ind w:left="1440"/>
    </w:pPr>
    <w:rPr>
      <w:rFonts w:cstheme="minorHAnsi"/>
      <w:sz w:val="20"/>
      <w:szCs w:val="20"/>
    </w:rPr>
  </w:style>
  <w:style w:type="paragraph" w:styleId="TOC8">
    <w:name w:val="toc 8"/>
    <w:basedOn w:val="Normal"/>
    <w:next w:val="Normal"/>
    <w:autoRedefine/>
    <w:uiPriority w:val="39"/>
    <w:semiHidden/>
    <w:unhideWhenUsed/>
    <w:rsid w:val="00AA165C"/>
    <w:pPr>
      <w:ind w:left="1680"/>
    </w:pPr>
    <w:rPr>
      <w:rFonts w:cstheme="minorHAnsi"/>
      <w:sz w:val="20"/>
      <w:szCs w:val="20"/>
    </w:rPr>
  </w:style>
  <w:style w:type="paragraph" w:styleId="TOC9">
    <w:name w:val="toc 9"/>
    <w:basedOn w:val="Normal"/>
    <w:next w:val="Normal"/>
    <w:autoRedefine/>
    <w:uiPriority w:val="39"/>
    <w:semiHidden/>
    <w:unhideWhenUsed/>
    <w:rsid w:val="00AA165C"/>
    <w:pPr>
      <w:ind w:left="1920"/>
    </w:pPr>
    <w:rPr>
      <w:rFonts w:cstheme="minorHAnsi"/>
      <w:sz w:val="20"/>
      <w:szCs w:val="20"/>
    </w:rPr>
  </w:style>
  <w:style w:type="paragraph" w:styleId="Footer">
    <w:name w:val="footer"/>
    <w:basedOn w:val="Normal"/>
    <w:link w:val="FooterChar"/>
    <w:uiPriority w:val="99"/>
    <w:unhideWhenUsed/>
    <w:rsid w:val="00AA165C"/>
    <w:pPr>
      <w:tabs>
        <w:tab w:val="center" w:pos="4513"/>
        <w:tab w:val="right" w:pos="9026"/>
      </w:tabs>
    </w:pPr>
  </w:style>
  <w:style w:type="character" w:customStyle="1" w:styleId="FooterChar">
    <w:name w:val="Footer Char"/>
    <w:basedOn w:val="DefaultParagraphFont"/>
    <w:link w:val="Footer"/>
    <w:uiPriority w:val="99"/>
    <w:rsid w:val="00AA165C"/>
  </w:style>
  <w:style w:type="character" w:styleId="PageNumber">
    <w:name w:val="page number"/>
    <w:basedOn w:val="DefaultParagraphFont"/>
    <w:uiPriority w:val="99"/>
    <w:semiHidden/>
    <w:unhideWhenUsed/>
    <w:rsid w:val="00AA165C"/>
  </w:style>
  <w:style w:type="character" w:customStyle="1" w:styleId="Heading2Char">
    <w:name w:val="Heading 2 Char"/>
    <w:basedOn w:val="DefaultParagraphFont"/>
    <w:link w:val="Heading2"/>
    <w:uiPriority w:val="9"/>
    <w:rsid w:val="00F9261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9261C"/>
    <w:rPr>
      <w:color w:val="0563C1" w:themeColor="hyperlink"/>
      <w:u w:val="single"/>
    </w:rPr>
  </w:style>
  <w:style w:type="paragraph" w:styleId="Bibliography">
    <w:name w:val="Bibliography"/>
    <w:basedOn w:val="Normal"/>
    <w:next w:val="Normal"/>
    <w:uiPriority w:val="37"/>
    <w:unhideWhenUsed/>
    <w:rsid w:val="00D26CC1"/>
  </w:style>
  <w:style w:type="paragraph" w:styleId="TableofFigures">
    <w:name w:val="table of figures"/>
    <w:basedOn w:val="Normal"/>
    <w:next w:val="Normal"/>
    <w:uiPriority w:val="99"/>
    <w:unhideWhenUsed/>
    <w:rsid w:val="00D26CC1"/>
    <w:rPr>
      <w:rFonts w:cstheme="minorHAnsi"/>
      <w:i/>
      <w:iCs/>
      <w:sz w:val="20"/>
      <w:szCs w:val="20"/>
    </w:rPr>
  </w:style>
  <w:style w:type="paragraph" w:styleId="Caption">
    <w:name w:val="caption"/>
    <w:basedOn w:val="Normal"/>
    <w:next w:val="Normal"/>
    <w:uiPriority w:val="35"/>
    <w:unhideWhenUsed/>
    <w:qFormat/>
    <w:rsid w:val="00D26CC1"/>
    <w:pPr>
      <w:spacing w:after="200"/>
    </w:pPr>
    <w:rPr>
      <w:i/>
      <w:iCs/>
      <w:color w:val="44546A" w:themeColor="text2"/>
      <w:sz w:val="18"/>
      <w:szCs w:val="18"/>
    </w:rPr>
  </w:style>
  <w:style w:type="paragraph" w:styleId="NormalWeb">
    <w:name w:val="Normal (Web)"/>
    <w:basedOn w:val="Normal"/>
    <w:uiPriority w:val="99"/>
    <w:semiHidden/>
    <w:unhideWhenUsed/>
    <w:rsid w:val="00EB0898"/>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D7400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5468">
      <w:bodyDiv w:val="1"/>
      <w:marLeft w:val="0"/>
      <w:marRight w:val="0"/>
      <w:marTop w:val="0"/>
      <w:marBottom w:val="0"/>
      <w:divBdr>
        <w:top w:val="none" w:sz="0" w:space="0" w:color="auto"/>
        <w:left w:val="none" w:sz="0" w:space="0" w:color="auto"/>
        <w:bottom w:val="none" w:sz="0" w:space="0" w:color="auto"/>
        <w:right w:val="none" w:sz="0" w:space="0" w:color="auto"/>
      </w:divBdr>
    </w:div>
    <w:div w:id="33309783">
      <w:bodyDiv w:val="1"/>
      <w:marLeft w:val="0"/>
      <w:marRight w:val="0"/>
      <w:marTop w:val="0"/>
      <w:marBottom w:val="0"/>
      <w:divBdr>
        <w:top w:val="none" w:sz="0" w:space="0" w:color="auto"/>
        <w:left w:val="none" w:sz="0" w:space="0" w:color="auto"/>
        <w:bottom w:val="none" w:sz="0" w:space="0" w:color="auto"/>
        <w:right w:val="none" w:sz="0" w:space="0" w:color="auto"/>
      </w:divBdr>
    </w:div>
    <w:div w:id="92479365">
      <w:bodyDiv w:val="1"/>
      <w:marLeft w:val="0"/>
      <w:marRight w:val="0"/>
      <w:marTop w:val="0"/>
      <w:marBottom w:val="0"/>
      <w:divBdr>
        <w:top w:val="none" w:sz="0" w:space="0" w:color="auto"/>
        <w:left w:val="none" w:sz="0" w:space="0" w:color="auto"/>
        <w:bottom w:val="none" w:sz="0" w:space="0" w:color="auto"/>
        <w:right w:val="none" w:sz="0" w:space="0" w:color="auto"/>
      </w:divBdr>
    </w:div>
    <w:div w:id="102501052">
      <w:bodyDiv w:val="1"/>
      <w:marLeft w:val="0"/>
      <w:marRight w:val="0"/>
      <w:marTop w:val="0"/>
      <w:marBottom w:val="0"/>
      <w:divBdr>
        <w:top w:val="none" w:sz="0" w:space="0" w:color="auto"/>
        <w:left w:val="none" w:sz="0" w:space="0" w:color="auto"/>
        <w:bottom w:val="none" w:sz="0" w:space="0" w:color="auto"/>
        <w:right w:val="none" w:sz="0" w:space="0" w:color="auto"/>
      </w:divBdr>
    </w:div>
    <w:div w:id="117065723">
      <w:bodyDiv w:val="1"/>
      <w:marLeft w:val="0"/>
      <w:marRight w:val="0"/>
      <w:marTop w:val="0"/>
      <w:marBottom w:val="0"/>
      <w:divBdr>
        <w:top w:val="none" w:sz="0" w:space="0" w:color="auto"/>
        <w:left w:val="none" w:sz="0" w:space="0" w:color="auto"/>
        <w:bottom w:val="none" w:sz="0" w:space="0" w:color="auto"/>
        <w:right w:val="none" w:sz="0" w:space="0" w:color="auto"/>
      </w:divBdr>
    </w:div>
    <w:div w:id="125123912">
      <w:bodyDiv w:val="1"/>
      <w:marLeft w:val="0"/>
      <w:marRight w:val="0"/>
      <w:marTop w:val="0"/>
      <w:marBottom w:val="0"/>
      <w:divBdr>
        <w:top w:val="none" w:sz="0" w:space="0" w:color="auto"/>
        <w:left w:val="none" w:sz="0" w:space="0" w:color="auto"/>
        <w:bottom w:val="none" w:sz="0" w:space="0" w:color="auto"/>
        <w:right w:val="none" w:sz="0" w:space="0" w:color="auto"/>
      </w:divBdr>
    </w:div>
    <w:div w:id="128941880">
      <w:bodyDiv w:val="1"/>
      <w:marLeft w:val="0"/>
      <w:marRight w:val="0"/>
      <w:marTop w:val="0"/>
      <w:marBottom w:val="0"/>
      <w:divBdr>
        <w:top w:val="none" w:sz="0" w:space="0" w:color="auto"/>
        <w:left w:val="none" w:sz="0" w:space="0" w:color="auto"/>
        <w:bottom w:val="none" w:sz="0" w:space="0" w:color="auto"/>
        <w:right w:val="none" w:sz="0" w:space="0" w:color="auto"/>
      </w:divBdr>
    </w:div>
    <w:div w:id="162819939">
      <w:bodyDiv w:val="1"/>
      <w:marLeft w:val="0"/>
      <w:marRight w:val="0"/>
      <w:marTop w:val="0"/>
      <w:marBottom w:val="0"/>
      <w:divBdr>
        <w:top w:val="none" w:sz="0" w:space="0" w:color="auto"/>
        <w:left w:val="none" w:sz="0" w:space="0" w:color="auto"/>
        <w:bottom w:val="none" w:sz="0" w:space="0" w:color="auto"/>
        <w:right w:val="none" w:sz="0" w:space="0" w:color="auto"/>
      </w:divBdr>
    </w:div>
    <w:div w:id="171380254">
      <w:bodyDiv w:val="1"/>
      <w:marLeft w:val="0"/>
      <w:marRight w:val="0"/>
      <w:marTop w:val="0"/>
      <w:marBottom w:val="0"/>
      <w:divBdr>
        <w:top w:val="none" w:sz="0" w:space="0" w:color="auto"/>
        <w:left w:val="none" w:sz="0" w:space="0" w:color="auto"/>
        <w:bottom w:val="none" w:sz="0" w:space="0" w:color="auto"/>
        <w:right w:val="none" w:sz="0" w:space="0" w:color="auto"/>
      </w:divBdr>
    </w:div>
    <w:div w:id="185142374">
      <w:bodyDiv w:val="1"/>
      <w:marLeft w:val="0"/>
      <w:marRight w:val="0"/>
      <w:marTop w:val="0"/>
      <w:marBottom w:val="0"/>
      <w:divBdr>
        <w:top w:val="none" w:sz="0" w:space="0" w:color="auto"/>
        <w:left w:val="none" w:sz="0" w:space="0" w:color="auto"/>
        <w:bottom w:val="none" w:sz="0" w:space="0" w:color="auto"/>
        <w:right w:val="none" w:sz="0" w:space="0" w:color="auto"/>
      </w:divBdr>
    </w:div>
    <w:div w:id="196090282">
      <w:bodyDiv w:val="1"/>
      <w:marLeft w:val="0"/>
      <w:marRight w:val="0"/>
      <w:marTop w:val="0"/>
      <w:marBottom w:val="0"/>
      <w:divBdr>
        <w:top w:val="none" w:sz="0" w:space="0" w:color="auto"/>
        <w:left w:val="none" w:sz="0" w:space="0" w:color="auto"/>
        <w:bottom w:val="none" w:sz="0" w:space="0" w:color="auto"/>
        <w:right w:val="none" w:sz="0" w:space="0" w:color="auto"/>
      </w:divBdr>
    </w:div>
    <w:div w:id="215968636">
      <w:bodyDiv w:val="1"/>
      <w:marLeft w:val="0"/>
      <w:marRight w:val="0"/>
      <w:marTop w:val="0"/>
      <w:marBottom w:val="0"/>
      <w:divBdr>
        <w:top w:val="none" w:sz="0" w:space="0" w:color="auto"/>
        <w:left w:val="none" w:sz="0" w:space="0" w:color="auto"/>
        <w:bottom w:val="none" w:sz="0" w:space="0" w:color="auto"/>
        <w:right w:val="none" w:sz="0" w:space="0" w:color="auto"/>
      </w:divBdr>
    </w:div>
    <w:div w:id="236481927">
      <w:bodyDiv w:val="1"/>
      <w:marLeft w:val="0"/>
      <w:marRight w:val="0"/>
      <w:marTop w:val="0"/>
      <w:marBottom w:val="0"/>
      <w:divBdr>
        <w:top w:val="none" w:sz="0" w:space="0" w:color="auto"/>
        <w:left w:val="none" w:sz="0" w:space="0" w:color="auto"/>
        <w:bottom w:val="none" w:sz="0" w:space="0" w:color="auto"/>
        <w:right w:val="none" w:sz="0" w:space="0" w:color="auto"/>
      </w:divBdr>
    </w:div>
    <w:div w:id="240263521">
      <w:bodyDiv w:val="1"/>
      <w:marLeft w:val="0"/>
      <w:marRight w:val="0"/>
      <w:marTop w:val="0"/>
      <w:marBottom w:val="0"/>
      <w:divBdr>
        <w:top w:val="none" w:sz="0" w:space="0" w:color="auto"/>
        <w:left w:val="none" w:sz="0" w:space="0" w:color="auto"/>
        <w:bottom w:val="none" w:sz="0" w:space="0" w:color="auto"/>
        <w:right w:val="none" w:sz="0" w:space="0" w:color="auto"/>
      </w:divBdr>
    </w:div>
    <w:div w:id="247810884">
      <w:bodyDiv w:val="1"/>
      <w:marLeft w:val="0"/>
      <w:marRight w:val="0"/>
      <w:marTop w:val="0"/>
      <w:marBottom w:val="0"/>
      <w:divBdr>
        <w:top w:val="none" w:sz="0" w:space="0" w:color="auto"/>
        <w:left w:val="none" w:sz="0" w:space="0" w:color="auto"/>
        <w:bottom w:val="none" w:sz="0" w:space="0" w:color="auto"/>
        <w:right w:val="none" w:sz="0" w:space="0" w:color="auto"/>
      </w:divBdr>
    </w:div>
    <w:div w:id="279531455">
      <w:bodyDiv w:val="1"/>
      <w:marLeft w:val="0"/>
      <w:marRight w:val="0"/>
      <w:marTop w:val="0"/>
      <w:marBottom w:val="0"/>
      <w:divBdr>
        <w:top w:val="none" w:sz="0" w:space="0" w:color="auto"/>
        <w:left w:val="none" w:sz="0" w:space="0" w:color="auto"/>
        <w:bottom w:val="none" w:sz="0" w:space="0" w:color="auto"/>
        <w:right w:val="none" w:sz="0" w:space="0" w:color="auto"/>
      </w:divBdr>
    </w:div>
    <w:div w:id="324865980">
      <w:bodyDiv w:val="1"/>
      <w:marLeft w:val="0"/>
      <w:marRight w:val="0"/>
      <w:marTop w:val="0"/>
      <w:marBottom w:val="0"/>
      <w:divBdr>
        <w:top w:val="none" w:sz="0" w:space="0" w:color="auto"/>
        <w:left w:val="none" w:sz="0" w:space="0" w:color="auto"/>
        <w:bottom w:val="none" w:sz="0" w:space="0" w:color="auto"/>
        <w:right w:val="none" w:sz="0" w:space="0" w:color="auto"/>
      </w:divBdr>
    </w:div>
    <w:div w:id="326792385">
      <w:bodyDiv w:val="1"/>
      <w:marLeft w:val="0"/>
      <w:marRight w:val="0"/>
      <w:marTop w:val="0"/>
      <w:marBottom w:val="0"/>
      <w:divBdr>
        <w:top w:val="none" w:sz="0" w:space="0" w:color="auto"/>
        <w:left w:val="none" w:sz="0" w:space="0" w:color="auto"/>
        <w:bottom w:val="none" w:sz="0" w:space="0" w:color="auto"/>
        <w:right w:val="none" w:sz="0" w:space="0" w:color="auto"/>
      </w:divBdr>
    </w:div>
    <w:div w:id="331448123">
      <w:bodyDiv w:val="1"/>
      <w:marLeft w:val="0"/>
      <w:marRight w:val="0"/>
      <w:marTop w:val="0"/>
      <w:marBottom w:val="0"/>
      <w:divBdr>
        <w:top w:val="none" w:sz="0" w:space="0" w:color="auto"/>
        <w:left w:val="none" w:sz="0" w:space="0" w:color="auto"/>
        <w:bottom w:val="none" w:sz="0" w:space="0" w:color="auto"/>
        <w:right w:val="none" w:sz="0" w:space="0" w:color="auto"/>
      </w:divBdr>
    </w:div>
    <w:div w:id="345982384">
      <w:bodyDiv w:val="1"/>
      <w:marLeft w:val="0"/>
      <w:marRight w:val="0"/>
      <w:marTop w:val="0"/>
      <w:marBottom w:val="0"/>
      <w:divBdr>
        <w:top w:val="none" w:sz="0" w:space="0" w:color="auto"/>
        <w:left w:val="none" w:sz="0" w:space="0" w:color="auto"/>
        <w:bottom w:val="none" w:sz="0" w:space="0" w:color="auto"/>
        <w:right w:val="none" w:sz="0" w:space="0" w:color="auto"/>
      </w:divBdr>
    </w:div>
    <w:div w:id="378557698">
      <w:bodyDiv w:val="1"/>
      <w:marLeft w:val="0"/>
      <w:marRight w:val="0"/>
      <w:marTop w:val="0"/>
      <w:marBottom w:val="0"/>
      <w:divBdr>
        <w:top w:val="none" w:sz="0" w:space="0" w:color="auto"/>
        <w:left w:val="none" w:sz="0" w:space="0" w:color="auto"/>
        <w:bottom w:val="none" w:sz="0" w:space="0" w:color="auto"/>
        <w:right w:val="none" w:sz="0" w:space="0" w:color="auto"/>
      </w:divBdr>
    </w:div>
    <w:div w:id="396362014">
      <w:bodyDiv w:val="1"/>
      <w:marLeft w:val="0"/>
      <w:marRight w:val="0"/>
      <w:marTop w:val="0"/>
      <w:marBottom w:val="0"/>
      <w:divBdr>
        <w:top w:val="none" w:sz="0" w:space="0" w:color="auto"/>
        <w:left w:val="none" w:sz="0" w:space="0" w:color="auto"/>
        <w:bottom w:val="none" w:sz="0" w:space="0" w:color="auto"/>
        <w:right w:val="none" w:sz="0" w:space="0" w:color="auto"/>
      </w:divBdr>
    </w:div>
    <w:div w:id="414594422">
      <w:bodyDiv w:val="1"/>
      <w:marLeft w:val="0"/>
      <w:marRight w:val="0"/>
      <w:marTop w:val="0"/>
      <w:marBottom w:val="0"/>
      <w:divBdr>
        <w:top w:val="none" w:sz="0" w:space="0" w:color="auto"/>
        <w:left w:val="none" w:sz="0" w:space="0" w:color="auto"/>
        <w:bottom w:val="none" w:sz="0" w:space="0" w:color="auto"/>
        <w:right w:val="none" w:sz="0" w:space="0" w:color="auto"/>
      </w:divBdr>
    </w:div>
    <w:div w:id="415908359">
      <w:bodyDiv w:val="1"/>
      <w:marLeft w:val="0"/>
      <w:marRight w:val="0"/>
      <w:marTop w:val="0"/>
      <w:marBottom w:val="0"/>
      <w:divBdr>
        <w:top w:val="none" w:sz="0" w:space="0" w:color="auto"/>
        <w:left w:val="none" w:sz="0" w:space="0" w:color="auto"/>
        <w:bottom w:val="none" w:sz="0" w:space="0" w:color="auto"/>
        <w:right w:val="none" w:sz="0" w:space="0" w:color="auto"/>
      </w:divBdr>
    </w:div>
    <w:div w:id="479230917">
      <w:bodyDiv w:val="1"/>
      <w:marLeft w:val="0"/>
      <w:marRight w:val="0"/>
      <w:marTop w:val="0"/>
      <w:marBottom w:val="0"/>
      <w:divBdr>
        <w:top w:val="none" w:sz="0" w:space="0" w:color="auto"/>
        <w:left w:val="none" w:sz="0" w:space="0" w:color="auto"/>
        <w:bottom w:val="none" w:sz="0" w:space="0" w:color="auto"/>
        <w:right w:val="none" w:sz="0" w:space="0" w:color="auto"/>
      </w:divBdr>
    </w:div>
    <w:div w:id="489056765">
      <w:bodyDiv w:val="1"/>
      <w:marLeft w:val="0"/>
      <w:marRight w:val="0"/>
      <w:marTop w:val="0"/>
      <w:marBottom w:val="0"/>
      <w:divBdr>
        <w:top w:val="none" w:sz="0" w:space="0" w:color="auto"/>
        <w:left w:val="none" w:sz="0" w:space="0" w:color="auto"/>
        <w:bottom w:val="none" w:sz="0" w:space="0" w:color="auto"/>
        <w:right w:val="none" w:sz="0" w:space="0" w:color="auto"/>
      </w:divBdr>
    </w:div>
    <w:div w:id="489953389">
      <w:bodyDiv w:val="1"/>
      <w:marLeft w:val="0"/>
      <w:marRight w:val="0"/>
      <w:marTop w:val="0"/>
      <w:marBottom w:val="0"/>
      <w:divBdr>
        <w:top w:val="none" w:sz="0" w:space="0" w:color="auto"/>
        <w:left w:val="none" w:sz="0" w:space="0" w:color="auto"/>
        <w:bottom w:val="none" w:sz="0" w:space="0" w:color="auto"/>
        <w:right w:val="none" w:sz="0" w:space="0" w:color="auto"/>
      </w:divBdr>
    </w:div>
    <w:div w:id="492573933">
      <w:bodyDiv w:val="1"/>
      <w:marLeft w:val="0"/>
      <w:marRight w:val="0"/>
      <w:marTop w:val="0"/>
      <w:marBottom w:val="0"/>
      <w:divBdr>
        <w:top w:val="none" w:sz="0" w:space="0" w:color="auto"/>
        <w:left w:val="none" w:sz="0" w:space="0" w:color="auto"/>
        <w:bottom w:val="none" w:sz="0" w:space="0" w:color="auto"/>
        <w:right w:val="none" w:sz="0" w:space="0" w:color="auto"/>
      </w:divBdr>
    </w:div>
    <w:div w:id="496648580">
      <w:bodyDiv w:val="1"/>
      <w:marLeft w:val="0"/>
      <w:marRight w:val="0"/>
      <w:marTop w:val="0"/>
      <w:marBottom w:val="0"/>
      <w:divBdr>
        <w:top w:val="none" w:sz="0" w:space="0" w:color="auto"/>
        <w:left w:val="none" w:sz="0" w:space="0" w:color="auto"/>
        <w:bottom w:val="none" w:sz="0" w:space="0" w:color="auto"/>
        <w:right w:val="none" w:sz="0" w:space="0" w:color="auto"/>
      </w:divBdr>
    </w:div>
    <w:div w:id="508328559">
      <w:bodyDiv w:val="1"/>
      <w:marLeft w:val="0"/>
      <w:marRight w:val="0"/>
      <w:marTop w:val="0"/>
      <w:marBottom w:val="0"/>
      <w:divBdr>
        <w:top w:val="none" w:sz="0" w:space="0" w:color="auto"/>
        <w:left w:val="none" w:sz="0" w:space="0" w:color="auto"/>
        <w:bottom w:val="none" w:sz="0" w:space="0" w:color="auto"/>
        <w:right w:val="none" w:sz="0" w:space="0" w:color="auto"/>
      </w:divBdr>
    </w:div>
    <w:div w:id="512841241">
      <w:bodyDiv w:val="1"/>
      <w:marLeft w:val="0"/>
      <w:marRight w:val="0"/>
      <w:marTop w:val="0"/>
      <w:marBottom w:val="0"/>
      <w:divBdr>
        <w:top w:val="none" w:sz="0" w:space="0" w:color="auto"/>
        <w:left w:val="none" w:sz="0" w:space="0" w:color="auto"/>
        <w:bottom w:val="none" w:sz="0" w:space="0" w:color="auto"/>
        <w:right w:val="none" w:sz="0" w:space="0" w:color="auto"/>
      </w:divBdr>
    </w:div>
    <w:div w:id="530415444">
      <w:bodyDiv w:val="1"/>
      <w:marLeft w:val="0"/>
      <w:marRight w:val="0"/>
      <w:marTop w:val="0"/>
      <w:marBottom w:val="0"/>
      <w:divBdr>
        <w:top w:val="none" w:sz="0" w:space="0" w:color="auto"/>
        <w:left w:val="none" w:sz="0" w:space="0" w:color="auto"/>
        <w:bottom w:val="none" w:sz="0" w:space="0" w:color="auto"/>
        <w:right w:val="none" w:sz="0" w:space="0" w:color="auto"/>
      </w:divBdr>
    </w:div>
    <w:div w:id="584342293">
      <w:bodyDiv w:val="1"/>
      <w:marLeft w:val="0"/>
      <w:marRight w:val="0"/>
      <w:marTop w:val="0"/>
      <w:marBottom w:val="0"/>
      <w:divBdr>
        <w:top w:val="none" w:sz="0" w:space="0" w:color="auto"/>
        <w:left w:val="none" w:sz="0" w:space="0" w:color="auto"/>
        <w:bottom w:val="none" w:sz="0" w:space="0" w:color="auto"/>
        <w:right w:val="none" w:sz="0" w:space="0" w:color="auto"/>
      </w:divBdr>
    </w:div>
    <w:div w:id="593704253">
      <w:bodyDiv w:val="1"/>
      <w:marLeft w:val="0"/>
      <w:marRight w:val="0"/>
      <w:marTop w:val="0"/>
      <w:marBottom w:val="0"/>
      <w:divBdr>
        <w:top w:val="none" w:sz="0" w:space="0" w:color="auto"/>
        <w:left w:val="none" w:sz="0" w:space="0" w:color="auto"/>
        <w:bottom w:val="none" w:sz="0" w:space="0" w:color="auto"/>
        <w:right w:val="none" w:sz="0" w:space="0" w:color="auto"/>
      </w:divBdr>
    </w:div>
    <w:div w:id="593981506">
      <w:bodyDiv w:val="1"/>
      <w:marLeft w:val="0"/>
      <w:marRight w:val="0"/>
      <w:marTop w:val="0"/>
      <w:marBottom w:val="0"/>
      <w:divBdr>
        <w:top w:val="none" w:sz="0" w:space="0" w:color="auto"/>
        <w:left w:val="none" w:sz="0" w:space="0" w:color="auto"/>
        <w:bottom w:val="none" w:sz="0" w:space="0" w:color="auto"/>
        <w:right w:val="none" w:sz="0" w:space="0" w:color="auto"/>
      </w:divBdr>
    </w:div>
    <w:div w:id="607389612">
      <w:bodyDiv w:val="1"/>
      <w:marLeft w:val="0"/>
      <w:marRight w:val="0"/>
      <w:marTop w:val="0"/>
      <w:marBottom w:val="0"/>
      <w:divBdr>
        <w:top w:val="none" w:sz="0" w:space="0" w:color="auto"/>
        <w:left w:val="none" w:sz="0" w:space="0" w:color="auto"/>
        <w:bottom w:val="none" w:sz="0" w:space="0" w:color="auto"/>
        <w:right w:val="none" w:sz="0" w:space="0" w:color="auto"/>
      </w:divBdr>
      <w:divsChild>
        <w:div w:id="1349260056">
          <w:marLeft w:val="720"/>
          <w:marRight w:val="0"/>
          <w:marTop w:val="0"/>
          <w:marBottom w:val="0"/>
          <w:divBdr>
            <w:top w:val="none" w:sz="0" w:space="0" w:color="auto"/>
            <w:left w:val="none" w:sz="0" w:space="0" w:color="auto"/>
            <w:bottom w:val="none" w:sz="0" w:space="0" w:color="auto"/>
            <w:right w:val="none" w:sz="0" w:space="0" w:color="auto"/>
          </w:divBdr>
        </w:div>
        <w:div w:id="64956847">
          <w:marLeft w:val="1354"/>
          <w:marRight w:val="0"/>
          <w:marTop w:val="0"/>
          <w:marBottom w:val="0"/>
          <w:divBdr>
            <w:top w:val="none" w:sz="0" w:space="0" w:color="auto"/>
            <w:left w:val="none" w:sz="0" w:space="0" w:color="auto"/>
            <w:bottom w:val="none" w:sz="0" w:space="0" w:color="auto"/>
            <w:right w:val="none" w:sz="0" w:space="0" w:color="auto"/>
          </w:divBdr>
        </w:div>
        <w:div w:id="2069301316">
          <w:marLeft w:val="1354"/>
          <w:marRight w:val="0"/>
          <w:marTop w:val="0"/>
          <w:marBottom w:val="0"/>
          <w:divBdr>
            <w:top w:val="none" w:sz="0" w:space="0" w:color="auto"/>
            <w:left w:val="none" w:sz="0" w:space="0" w:color="auto"/>
            <w:bottom w:val="none" w:sz="0" w:space="0" w:color="auto"/>
            <w:right w:val="none" w:sz="0" w:space="0" w:color="auto"/>
          </w:divBdr>
        </w:div>
      </w:divsChild>
    </w:div>
    <w:div w:id="616185738">
      <w:bodyDiv w:val="1"/>
      <w:marLeft w:val="0"/>
      <w:marRight w:val="0"/>
      <w:marTop w:val="0"/>
      <w:marBottom w:val="0"/>
      <w:divBdr>
        <w:top w:val="none" w:sz="0" w:space="0" w:color="auto"/>
        <w:left w:val="none" w:sz="0" w:space="0" w:color="auto"/>
        <w:bottom w:val="none" w:sz="0" w:space="0" w:color="auto"/>
        <w:right w:val="none" w:sz="0" w:space="0" w:color="auto"/>
      </w:divBdr>
    </w:div>
    <w:div w:id="643235986">
      <w:bodyDiv w:val="1"/>
      <w:marLeft w:val="0"/>
      <w:marRight w:val="0"/>
      <w:marTop w:val="0"/>
      <w:marBottom w:val="0"/>
      <w:divBdr>
        <w:top w:val="none" w:sz="0" w:space="0" w:color="auto"/>
        <w:left w:val="none" w:sz="0" w:space="0" w:color="auto"/>
        <w:bottom w:val="none" w:sz="0" w:space="0" w:color="auto"/>
        <w:right w:val="none" w:sz="0" w:space="0" w:color="auto"/>
      </w:divBdr>
    </w:div>
    <w:div w:id="647826298">
      <w:bodyDiv w:val="1"/>
      <w:marLeft w:val="0"/>
      <w:marRight w:val="0"/>
      <w:marTop w:val="0"/>
      <w:marBottom w:val="0"/>
      <w:divBdr>
        <w:top w:val="none" w:sz="0" w:space="0" w:color="auto"/>
        <w:left w:val="none" w:sz="0" w:space="0" w:color="auto"/>
        <w:bottom w:val="none" w:sz="0" w:space="0" w:color="auto"/>
        <w:right w:val="none" w:sz="0" w:space="0" w:color="auto"/>
      </w:divBdr>
    </w:div>
    <w:div w:id="657270874">
      <w:bodyDiv w:val="1"/>
      <w:marLeft w:val="0"/>
      <w:marRight w:val="0"/>
      <w:marTop w:val="0"/>
      <w:marBottom w:val="0"/>
      <w:divBdr>
        <w:top w:val="none" w:sz="0" w:space="0" w:color="auto"/>
        <w:left w:val="none" w:sz="0" w:space="0" w:color="auto"/>
        <w:bottom w:val="none" w:sz="0" w:space="0" w:color="auto"/>
        <w:right w:val="none" w:sz="0" w:space="0" w:color="auto"/>
      </w:divBdr>
    </w:div>
    <w:div w:id="665061286">
      <w:bodyDiv w:val="1"/>
      <w:marLeft w:val="0"/>
      <w:marRight w:val="0"/>
      <w:marTop w:val="0"/>
      <w:marBottom w:val="0"/>
      <w:divBdr>
        <w:top w:val="none" w:sz="0" w:space="0" w:color="auto"/>
        <w:left w:val="none" w:sz="0" w:space="0" w:color="auto"/>
        <w:bottom w:val="none" w:sz="0" w:space="0" w:color="auto"/>
        <w:right w:val="none" w:sz="0" w:space="0" w:color="auto"/>
      </w:divBdr>
    </w:div>
    <w:div w:id="692193169">
      <w:bodyDiv w:val="1"/>
      <w:marLeft w:val="0"/>
      <w:marRight w:val="0"/>
      <w:marTop w:val="0"/>
      <w:marBottom w:val="0"/>
      <w:divBdr>
        <w:top w:val="none" w:sz="0" w:space="0" w:color="auto"/>
        <w:left w:val="none" w:sz="0" w:space="0" w:color="auto"/>
        <w:bottom w:val="none" w:sz="0" w:space="0" w:color="auto"/>
        <w:right w:val="none" w:sz="0" w:space="0" w:color="auto"/>
      </w:divBdr>
    </w:div>
    <w:div w:id="718478749">
      <w:bodyDiv w:val="1"/>
      <w:marLeft w:val="0"/>
      <w:marRight w:val="0"/>
      <w:marTop w:val="0"/>
      <w:marBottom w:val="0"/>
      <w:divBdr>
        <w:top w:val="none" w:sz="0" w:space="0" w:color="auto"/>
        <w:left w:val="none" w:sz="0" w:space="0" w:color="auto"/>
        <w:bottom w:val="none" w:sz="0" w:space="0" w:color="auto"/>
        <w:right w:val="none" w:sz="0" w:space="0" w:color="auto"/>
      </w:divBdr>
    </w:div>
    <w:div w:id="726144383">
      <w:bodyDiv w:val="1"/>
      <w:marLeft w:val="0"/>
      <w:marRight w:val="0"/>
      <w:marTop w:val="0"/>
      <w:marBottom w:val="0"/>
      <w:divBdr>
        <w:top w:val="none" w:sz="0" w:space="0" w:color="auto"/>
        <w:left w:val="none" w:sz="0" w:space="0" w:color="auto"/>
        <w:bottom w:val="none" w:sz="0" w:space="0" w:color="auto"/>
        <w:right w:val="none" w:sz="0" w:space="0" w:color="auto"/>
      </w:divBdr>
    </w:div>
    <w:div w:id="739912522">
      <w:bodyDiv w:val="1"/>
      <w:marLeft w:val="0"/>
      <w:marRight w:val="0"/>
      <w:marTop w:val="0"/>
      <w:marBottom w:val="0"/>
      <w:divBdr>
        <w:top w:val="none" w:sz="0" w:space="0" w:color="auto"/>
        <w:left w:val="none" w:sz="0" w:space="0" w:color="auto"/>
        <w:bottom w:val="none" w:sz="0" w:space="0" w:color="auto"/>
        <w:right w:val="none" w:sz="0" w:space="0" w:color="auto"/>
      </w:divBdr>
    </w:div>
    <w:div w:id="749159890">
      <w:bodyDiv w:val="1"/>
      <w:marLeft w:val="0"/>
      <w:marRight w:val="0"/>
      <w:marTop w:val="0"/>
      <w:marBottom w:val="0"/>
      <w:divBdr>
        <w:top w:val="none" w:sz="0" w:space="0" w:color="auto"/>
        <w:left w:val="none" w:sz="0" w:space="0" w:color="auto"/>
        <w:bottom w:val="none" w:sz="0" w:space="0" w:color="auto"/>
        <w:right w:val="none" w:sz="0" w:space="0" w:color="auto"/>
      </w:divBdr>
    </w:div>
    <w:div w:id="760225414">
      <w:bodyDiv w:val="1"/>
      <w:marLeft w:val="0"/>
      <w:marRight w:val="0"/>
      <w:marTop w:val="0"/>
      <w:marBottom w:val="0"/>
      <w:divBdr>
        <w:top w:val="none" w:sz="0" w:space="0" w:color="auto"/>
        <w:left w:val="none" w:sz="0" w:space="0" w:color="auto"/>
        <w:bottom w:val="none" w:sz="0" w:space="0" w:color="auto"/>
        <w:right w:val="none" w:sz="0" w:space="0" w:color="auto"/>
      </w:divBdr>
    </w:div>
    <w:div w:id="791705130">
      <w:bodyDiv w:val="1"/>
      <w:marLeft w:val="0"/>
      <w:marRight w:val="0"/>
      <w:marTop w:val="0"/>
      <w:marBottom w:val="0"/>
      <w:divBdr>
        <w:top w:val="none" w:sz="0" w:space="0" w:color="auto"/>
        <w:left w:val="none" w:sz="0" w:space="0" w:color="auto"/>
        <w:bottom w:val="none" w:sz="0" w:space="0" w:color="auto"/>
        <w:right w:val="none" w:sz="0" w:space="0" w:color="auto"/>
      </w:divBdr>
    </w:div>
    <w:div w:id="818152174">
      <w:bodyDiv w:val="1"/>
      <w:marLeft w:val="0"/>
      <w:marRight w:val="0"/>
      <w:marTop w:val="0"/>
      <w:marBottom w:val="0"/>
      <w:divBdr>
        <w:top w:val="none" w:sz="0" w:space="0" w:color="auto"/>
        <w:left w:val="none" w:sz="0" w:space="0" w:color="auto"/>
        <w:bottom w:val="none" w:sz="0" w:space="0" w:color="auto"/>
        <w:right w:val="none" w:sz="0" w:space="0" w:color="auto"/>
      </w:divBdr>
    </w:div>
    <w:div w:id="980963837">
      <w:bodyDiv w:val="1"/>
      <w:marLeft w:val="0"/>
      <w:marRight w:val="0"/>
      <w:marTop w:val="0"/>
      <w:marBottom w:val="0"/>
      <w:divBdr>
        <w:top w:val="none" w:sz="0" w:space="0" w:color="auto"/>
        <w:left w:val="none" w:sz="0" w:space="0" w:color="auto"/>
        <w:bottom w:val="none" w:sz="0" w:space="0" w:color="auto"/>
        <w:right w:val="none" w:sz="0" w:space="0" w:color="auto"/>
      </w:divBdr>
    </w:div>
    <w:div w:id="983125541">
      <w:bodyDiv w:val="1"/>
      <w:marLeft w:val="0"/>
      <w:marRight w:val="0"/>
      <w:marTop w:val="0"/>
      <w:marBottom w:val="0"/>
      <w:divBdr>
        <w:top w:val="none" w:sz="0" w:space="0" w:color="auto"/>
        <w:left w:val="none" w:sz="0" w:space="0" w:color="auto"/>
        <w:bottom w:val="none" w:sz="0" w:space="0" w:color="auto"/>
        <w:right w:val="none" w:sz="0" w:space="0" w:color="auto"/>
      </w:divBdr>
    </w:div>
    <w:div w:id="994067658">
      <w:bodyDiv w:val="1"/>
      <w:marLeft w:val="0"/>
      <w:marRight w:val="0"/>
      <w:marTop w:val="0"/>
      <w:marBottom w:val="0"/>
      <w:divBdr>
        <w:top w:val="none" w:sz="0" w:space="0" w:color="auto"/>
        <w:left w:val="none" w:sz="0" w:space="0" w:color="auto"/>
        <w:bottom w:val="none" w:sz="0" w:space="0" w:color="auto"/>
        <w:right w:val="none" w:sz="0" w:space="0" w:color="auto"/>
      </w:divBdr>
    </w:div>
    <w:div w:id="1010180367">
      <w:bodyDiv w:val="1"/>
      <w:marLeft w:val="0"/>
      <w:marRight w:val="0"/>
      <w:marTop w:val="0"/>
      <w:marBottom w:val="0"/>
      <w:divBdr>
        <w:top w:val="none" w:sz="0" w:space="0" w:color="auto"/>
        <w:left w:val="none" w:sz="0" w:space="0" w:color="auto"/>
        <w:bottom w:val="none" w:sz="0" w:space="0" w:color="auto"/>
        <w:right w:val="none" w:sz="0" w:space="0" w:color="auto"/>
      </w:divBdr>
    </w:div>
    <w:div w:id="1054309214">
      <w:bodyDiv w:val="1"/>
      <w:marLeft w:val="0"/>
      <w:marRight w:val="0"/>
      <w:marTop w:val="0"/>
      <w:marBottom w:val="0"/>
      <w:divBdr>
        <w:top w:val="none" w:sz="0" w:space="0" w:color="auto"/>
        <w:left w:val="none" w:sz="0" w:space="0" w:color="auto"/>
        <w:bottom w:val="none" w:sz="0" w:space="0" w:color="auto"/>
        <w:right w:val="none" w:sz="0" w:space="0" w:color="auto"/>
      </w:divBdr>
    </w:div>
    <w:div w:id="1061710598">
      <w:bodyDiv w:val="1"/>
      <w:marLeft w:val="0"/>
      <w:marRight w:val="0"/>
      <w:marTop w:val="0"/>
      <w:marBottom w:val="0"/>
      <w:divBdr>
        <w:top w:val="none" w:sz="0" w:space="0" w:color="auto"/>
        <w:left w:val="none" w:sz="0" w:space="0" w:color="auto"/>
        <w:bottom w:val="none" w:sz="0" w:space="0" w:color="auto"/>
        <w:right w:val="none" w:sz="0" w:space="0" w:color="auto"/>
      </w:divBdr>
    </w:div>
    <w:div w:id="1080903873">
      <w:bodyDiv w:val="1"/>
      <w:marLeft w:val="0"/>
      <w:marRight w:val="0"/>
      <w:marTop w:val="0"/>
      <w:marBottom w:val="0"/>
      <w:divBdr>
        <w:top w:val="none" w:sz="0" w:space="0" w:color="auto"/>
        <w:left w:val="none" w:sz="0" w:space="0" w:color="auto"/>
        <w:bottom w:val="none" w:sz="0" w:space="0" w:color="auto"/>
        <w:right w:val="none" w:sz="0" w:space="0" w:color="auto"/>
      </w:divBdr>
    </w:div>
    <w:div w:id="1081833358">
      <w:bodyDiv w:val="1"/>
      <w:marLeft w:val="0"/>
      <w:marRight w:val="0"/>
      <w:marTop w:val="0"/>
      <w:marBottom w:val="0"/>
      <w:divBdr>
        <w:top w:val="none" w:sz="0" w:space="0" w:color="auto"/>
        <w:left w:val="none" w:sz="0" w:space="0" w:color="auto"/>
        <w:bottom w:val="none" w:sz="0" w:space="0" w:color="auto"/>
        <w:right w:val="none" w:sz="0" w:space="0" w:color="auto"/>
      </w:divBdr>
    </w:div>
    <w:div w:id="1089739960">
      <w:bodyDiv w:val="1"/>
      <w:marLeft w:val="0"/>
      <w:marRight w:val="0"/>
      <w:marTop w:val="0"/>
      <w:marBottom w:val="0"/>
      <w:divBdr>
        <w:top w:val="none" w:sz="0" w:space="0" w:color="auto"/>
        <w:left w:val="none" w:sz="0" w:space="0" w:color="auto"/>
        <w:bottom w:val="none" w:sz="0" w:space="0" w:color="auto"/>
        <w:right w:val="none" w:sz="0" w:space="0" w:color="auto"/>
      </w:divBdr>
    </w:div>
    <w:div w:id="1151293358">
      <w:bodyDiv w:val="1"/>
      <w:marLeft w:val="0"/>
      <w:marRight w:val="0"/>
      <w:marTop w:val="0"/>
      <w:marBottom w:val="0"/>
      <w:divBdr>
        <w:top w:val="none" w:sz="0" w:space="0" w:color="auto"/>
        <w:left w:val="none" w:sz="0" w:space="0" w:color="auto"/>
        <w:bottom w:val="none" w:sz="0" w:space="0" w:color="auto"/>
        <w:right w:val="none" w:sz="0" w:space="0" w:color="auto"/>
      </w:divBdr>
    </w:div>
    <w:div w:id="1154252203">
      <w:bodyDiv w:val="1"/>
      <w:marLeft w:val="0"/>
      <w:marRight w:val="0"/>
      <w:marTop w:val="0"/>
      <w:marBottom w:val="0"/>
      <w:divBdr>
        <w:top w:val="none" w:sz="0" w:space="0" w:color="auto"/>
        <w:left w:val="none" w:sz="0" w:space="0" w:color="auto"/>
        <w:bottom w:val="none" w:sz="0" w:space="0" w:color="auto"/>
        <w:right w:val="none" w:sz="0" w:space="0" w:color="auto"/>
      </w:divBdr>
    </w:div>
    <w:div w:id="1195774295">
      <w:bodyDiv w:val="1"/>
      <w:marLeft w:val="0"/>
      <w:marRight w:val="0"/>
      <w:marTop w:val="0"/>
      <w:marBottom w:val="0"/>
      <w:divBdr>
        <w:top w:val="none" w:sz="0" w:space="0" w:color="auto"/>
        <w:left w:val="none" w:sz="0" w:space="0" w:color="auto"/>
        <w:bottom w:val="none" w:sz="0" w:space="0" w:color="auto"/>
        <w:right w:val="none" w:sz="0" w:space="0" w:color="auto"/>
      </w:divBdr>
    </w:div>
    <w:div w:id="1209538446">
      <w:bodyDiv w:val="1"/>
      <w:marLeft w:val="0"/>
      <w:marRight w:val="0"/>
      <w:marTop w:val="0"/>
      <w:marBottom w:val="0"/>
      <w:divBdr>
        <w:top w:val="none" w:sz="0" w:space="0" w:color="auto"/>
        <w:left w:val="none" w:sz="0" w:space="0" w:color="auto"/>
        <w:bottom w:val="none" w:sz="0" w:space="0" w:color="auto"/>
        <w:right w:val="none" w:sz="0" w:space="0" w:color="auto"/>
      </w:divBdr>
    </w:div>
    <w:div w:id="1228951807">
      <w:bodyDiv w:val="1"/>
      <w:marLeft w:val="0"/>
      <w:marRight w:val="0"/>
      <w:marTop w:val="0"/>
      <w:marBottom w:val="0"/>
      <w:divBdr>
        <w:top w:val="none" w:sz="0" w:space="0" w:color="auto"/>
        <w:left w:val="none" w:sz="0" w:space="0" w:color="auto"/>
        <w:bottom w:val="none" w:sz="0" w:space="0" w:color="auto"/>
        <w:right w:val="none" w:sz="0" w:space="0" w:color="auto"/>
      </w:divBdr>
    </w:div>
    <w:div w:id="1265653095">
      <w:bodyDiv w:val="1"/>
      <w:marLeft w:val="0"/>
      <w:marRight w:val="0"/>
      <w:marTop w:val="0"/>
      <w:marBottom w:val="0"/>
      <w:divBdr>
        <w:top w:val="none" w:sz="0" w:space="0" w:color="auto"/>
        <w:left w:val="none" w:sz="0" w:space="0" w:color="auto"/>
        <w:bottom w:val="none" w:sz="0" w:space="0" w:color="auto"/>
        <w:right w:val="none" w:sz="0" w:space="0" w:color="auto"/>
      </w:divBdr>
    </w:div>
    <w:div w:id="1267228873">
      <w:bodyDiv w:val="1"/>
      <w:marLeft w:val="0"/>
      <w:marRight w:val="0"/>
      <w:marTop w:val="0"/>
      <w:marBottom w:val="0"/>
      <w:divBdr>
        <w:top w:val="none" w:sz="0" w:space="0" w:color="auto"/>
        <w:left w:val="none" w:sz="0" w:space="0" w:color="auto"/>
        <w:bottom w:val="none" w:sz="0" w:space="0" w:color="auto"/>
        <w:right w:val="none" w:sz="0" w:space="0" w:color="auto"/>
      </w:divBdr>
    </w:div>
    <w:div w:id="1272514955">
      <w:bodyDiv w:val="1"/>
      <w:marLeft w:val="0"/>
      <w:marRight w:val="0"/>
      <w:marTop w:val="0"/>
      <w:marBottom w:val="0"/>
      <w:divBdr>
        <w:top w:val="none" w:sz="0" w:space="0" w:color="auto"/>
        <w:left w:val="none" w:sz="0" w:space="0" w:color="auto"/>
        <w:bottom w:val="none" w:sz="0" w:space="0" w:color="auto"/>
        <w:right w:val="none" w:sz="0" w:space="0" w:color="auto"/>
      </w:divBdr>
    </w:div>
    <w:div w:id="1303580731">
      <w:bodyDiv w:val="1"/>
      <w:marLeft w:val="0"/>
      <w:marRight w:val="0"/>
      <w:marTop w:val="0"/>
      <w:marBottom w:val="0"/>
      <w:divBdr>
        <w:top w:val="none" w:sz="0" w:space="0" w:color="auto"/>
        <w:left w:val="none" w:sz="0" w:space="0" w:color="auto"/>
        <w:bottom w:val="none" w:sz="0" w:space="0" w:color="auto"/>
        <w:right w:val="none" w:sz="0" w:space="0" w:color="auto"/>
      </w:divBdr>
    </w:div>
    <w:div w:id="1339893672">
      <w:bodyDiv w:val="1"/>
      <w:marLeft w:val="0"/>
      <w:marRight w:val="0"/>
      <w:marTop w:val="0"/>
      <w:marBottom w:val="0"/>
      <w:divBdr>
        <w:top w:val="none" w:sz="0" w:space="0" w:color="auto"/>
        <w:left w:val="none" w:sz="0" w:space="0" w:color="auto"/>
        <w:bottom w:val="none" w:sz="0" w:space="0" w:color="auto"/>
        <w:right w:val="none" w:sz="0" w:space="0" w:color="auto"/>
      </w:divBdr>
    </w:div>
    <w:div w:id="1379008642">
      <w:bodyDiv w:val="1"/>
      <w:marLeft w:val="0"/>
      <w:marRight w:val="0"/>
      <w:marTop w:val="0"/>
      <w:marBottom w:val="0"/>
      <w:divBdr>
        <w:top w:val="none" w:sz="0" w:space="0" w:color="auto"/>
        <w:left w:val="none" w:sz="0" w:space="0" w:color="auto"/>
        <w:bottom w:val="none" w:sz="0" w:space="0" w:color="auto"/>
        <w:right w:val="none" w:sz="0" w:space="0" w:color="auto"/>
      </w:divBdr>
    </w:div>
    <w:div w:id="1415667467">
      <w:bodyDiv w:val="1"/>
      <w:marLeft w:val="0"/>
      <w:marRight w:val="0"/>
      <w:marTop w:val="0"/>
      <w:marBottom w:val="0"/>
      <w:divBdr>
        <w:top w:val="none" w:sz="0" w:space="0" w:color="auto"/>
        <w:left w:val="none" w:sz="0" w:space="0" w:color="auto"/>
        <w:bottom w:val="none" w:sz="0" w:space="0" w:color="auto"/>
        <w:right w:val="none" w:sz="0" w:space="0" w:color="auto"/>
      </w:divBdr>
    </w:div>
    <w:div w:id="1428844899">
      <w:bodyDiv w:val="1"/>
      <w:marLeft w:val="0"/>
      <w:marRight w:val="0"/>
      <w:marTop w:val="0"/>
      <w:marBottom w:val="0"/>
      <w:divBdr>
        <w:top w:val="none" w:sz="0" w:space="0" w:color="auto"/>
        <w:left w:val="none" w:sz="0" w:space="0" w:color="auto"/>
        <w:bottom w:val="none" w:sz="0" w:space="0" w:color="auto"/>
        <w:right w:val="none" w:sz="0" w:space="0" w:color="auto"/>
      </w:divBdr>
    </w:div>
    <w:div w:id="1433865732">
      <w:bodyDiv w:val="1"/>
      <w:marLeft w:val="0"/>
      <w:marRight w:val="0"/>
      <w:marTop w:val="0"/>
      <w:marBottom w:val="0"/>
      <w:divBdr>
        <w:top w:val="none" w:sz="0" w:space="0" w:color="auto"/>
        <w:left w:val="none" w:sz="0" w:space="0" w:color="auto"/>
        <w:bottom w:val="none" w:sz="0" w:space="0" w:color="auto"/>
        <w:right w:val="none" w:sz="0" w:space="0" w:color="auto"/>
      </w:divBdr>
    </w:div>
    <w:div w:id="1516919721">
      <w:bodyDiv w:val="1"/>
      <w:marLeft w:val="0"/>
      <w:marRight w:val="0"/>
      <w:marTop w:val="0"/>
      <w:marBottom w:val="0"/>
      <w:divBdr>
        <w:top w:val="none" w:sz="0" w:space="0" w:color="auto"/>
        <w:left w:val="none" w:sz="0" w:space="0" w:color="auto"/>
        <w:bottom w:val="none" w:sz="0" w:space="0" w:color="auto"/>
        <w:right w:val="none" w:sz="0" w:space="0" w:color="auto"/>
      </w:divBdr>
    </w:div>
    <w:div w:id="1530023924">
      <w:bodyDiv w:val="1"/>
      <w:marLeft w:val="0"/>
      <w:marRight w:val="0"/>
      <w:marTop w:val="0"/>
      <w:marBottom w:val="0"/>
      <w:divBdr>
        <w:top w:val="none" w:sz="0" w:space="0" w:color="auto"/>
        <w:left w:val="none" w:sz="0" w:space="0" w:color="auto"/>
        <w:bottom w:val="none" w:sz="0" w:space="0" w:color="auto"/>
        <w:right w:val="none" w:sz="0" w:space="0" w:color="auto"/>
      </w:divBdr>
    </w:div>
    <w:div w:id="1542479923">
      <w:bodyDiv w:val="1"/>
      <w:marLeft w:val="0"/>
      <w:marRight w:val="0"/>
      <w:marTop w:val="0"/>
      <w:marBottom w:val="0"/>
      <w:divBdr>
        <w:top w:val="none" w:sz="0" w:space="0" w:color="auto"/>
        <w:left w:val="none" w:sz="0" w:space="0" w:color="auto"/>
        <w:bottom w:val="none" w:sz="0" w:space="0" w:color="auto"/>
        <w:right w:val="none" w:sz="0" w:space="0" w:color="auto"/>
      </w:divBdr>
    </w:div>
    <w:div w:id="1555844967">
      <w:bodyDiv w:val="1"/>
      <w:marLeft w:val="0"/>
      <w:marRight w:val="0"/>
      <w:marTop w:val="0"/>
      <w:marBottom w:val="0"/>
      <w:divBdr>
        <w:top w:val="none" w:sz="0" w:space="0" w:color="auto"/>
        <w:left w:val="none" w:sz="0" w:space="0" w:color="auto"/>
        <w:bottom w:val="none" w:sz="0" w:space="0" w:color="auto"/>
        <w:right w:val="none" w:sz="0" w:space="0" w:color="auto"/>
      </w:divBdr>
    </w:div>
    <w:div w:id="1564411790">
      <w:bodyDiv w:val="1"/>
      <w:marLeft w:val="0"/>
      <w:marRight w:val="0"/>
      <w:marTop w:val="0"/>
      <w:marBottom w:val="0"/>
      <w:divBdr>
        <w:top w:val="none" w:sz="0" w:space="0" w:color="auto"/>
        <w:left w:val="none" w:sz="0" w:space="0" w:color="auto"/>
        <w:bottom w:val="none" w:sz="0" w:space="0" w:color="auto"/>
        <w:right w:val="none" w:sz="0" w:space="0" w:color="auto"/>
      </w:divBdr>
    </w:div>
    <w:div w:id="1565800660">
      <w:bodyDiv w:val="1"/>
      <w:marLeft w:val="0"/>
      <w:marRight w:val="0"/>
      <w:marTop w:val="0"/>
      <w:marBottom w:val="0"/>
      <w:divBdr>
        <w:top w:val="none" w:sz="0" w:space="0" w:color="auto"/>
        <w:left w:val="none" w:sz="0" w:space="0" w:color="auto"/>
        <w:bottom w:val="none" w:sz="0" w:space="0" w:color="auto"/>
        <w:right w:val="none" w:sz="0" w:space="0" w:color="auto"/>
      </w:divBdr>
    </w:div>
    <w:div w:id="1574967820">
      <w:bodyDiv w:val="1"/>
      <w:marLeft w:val="0"/>
      <w:marRight w:val="0"/>
      <w:marTop w:val="0"/>
      <w:marBottom w:val="0"/>
      <w:divBdr>
        <w:top w:val="none" w:sz="0" w:space="0" w:color="auto"/>
        <w:left w:val="none" w:sz="0" w:space="0" w:color="auto"/>
        <w:bottom w:val="none" w:sz="0" w:space="0" w:color="auto"/>
        <w:right w:val="none" w:sz="0" w:space="0" w:color="auto"/>
      </w:divBdr>
    </w:div>
    <w:div w:id="1575240249">
      <w:bodyDiv w:val="1"/>
      <w:marLeft w:val="0"/>
      <w:marRight w:val="0"/>
      <w:marTop w:val="0"/>
      <w:marBottom w:val="0"/>
      <w:divBdr>
        <w:top w:val="none" w:sz="0" w:space="0" w:color="auto"/>
        <w:left w:val="none" w:sz="0" w:space="0" w:color="auto"/>
        <w:bottom w:val="none" w:sz="0" w:space="0" w:color="auto"/>
        <w:right w:val="none" w:sz="0" w:space="0" w:color="auto"/>
      </w:divBdr>
    </w:div>
    <w:div w:id="1582060144">
      <w:bodyDiv w:val="1"/>
      <w:marLeft w:val="0"/>
      <w:marRight w:val="0"/>
      <w:marTop w:val="0"/>
      <w:marBottom w:val="0"/>
      <w:divBdr>
        <w:top w:val="none" w:sz="0" w:space="0" w:color="auto"/>
        <w:left w:val="none" w:sz="0" w:space="0" w:color="auto"/>
        <w:bottom w:val="none" w:sz="0" w:space="0" w:color="auto"/>
        <w:right w:val="none" w:sz="0" w:space="0" w:color="auto"/>
      </w:divBdr>
    </w:div>
    <w:div w:id="1610820930">
      <w:bodyDiv w:val="1"/>
      <w:marLeft w:val="0"/>
      <w:marRight w:val="0"/>
      <w:marTop w:val="0"/>
      <w:marBottom w:val="0"/>
      <w:divBdr>
        <w:top w:val="none" w:sz="0" w:space="0" w:color="auto"/>
        <w:left w:val="none" w:sz="0" w:space="0" w:color="auto"/>
        <w:bottom w:val="none" w:sz="0" w:space="0" w:color="auto"/>
        <w:right w:val="none" w:sz="0" w:space="0" w:color="auto"/>
      </w:divBdr>
    </w:div>
    <w:div w:id="1625312376">
      <w:bodyDiv w:val="1"/>
      <w:marLeft w:val="0"/>
      <w:marRight w:val="0"/>
      <w:marTop w:val="0"/>
      <w:marBottom w:val="0"/>
      <w:divBdr>
        <w:top w:val="none" w:sz="0" w:space="0" w:color="auto"/>
        <w:left w:val="none" w:sz="0" w:space="0" w:color="auto"/>
        <w:bottom w:val="none" w:sz="0" w:space="0" w:color="auto"/>
        <w:right w:val="none" w:sz="0" w:space="0" w:color="auto"/>
      </w:divBdr>
    </w:div>
    <w:div w:id="1641156317">
      <w:bodyDiv w:val="1"/>
      <w:marLeft w:val="0"/>
      <w:marRight w:val="0"/>
      <w:marTop w:val="0"/>
      <w:marBottom w:val="0"/>
      <w:divBdr>
        <w:top w:val="none" w:sz="0" w:space="0" w:color="auto"/>
        <w:left w:val="none" w:sz="0" w:space="0" w:color="auto"/>
        <w:bottom w:val="none" w:sz="0" w:space="0" w:color="auto"/>
        <w:right w:val="none" w:sz="0" w:space="0" w:color="auto"/>
      </w:divBdr>
    </w:div>
    <w:div w:id="1646814739">
      <w:bodyDiv w:val="1"/>
      <w:marLeft w:val="0"/>
      <w:marRight w:val="0"/>
      <w:marTop w:val="0"/>
      <w:marBottom w:val="0"/>
      <w:divBdr>
        <w:top w:val="none" w:sz="0" w:space="0" w:color="auto"/>
        <w:left w:val="none" w:sz="0" w:space="0" w:color="auto"/>
        <w:bottom w:val="none" w:sz="0" w:space="0" w:color="auto"/>
        <w:right w:val="none" w:sz="0" w:space="0" w:color="auto"/>
      </w:divBdr>
    </w:div>
    <w:div w:id="1653755748">
      <w:bodyDiv w:val="1"/>
      <w:marLeft w:val="0"/>
      <w:marRight w:val="0"/>
      <w:marTop w:val="0"/>
      <w:marBottom w:val="0"/>
      <w:divBdr>
        <w:top w:val="none" w:sz="0" w:space="0" w:color="auto"/>
        <w:left w:val="none" w:sz="0" w:space="0" w:color="auto"/>
        <w:bottom w:val="none" w:sz="0" w:space="0" w:color="auto"/>
        <w:right w:val="none" w:sz="0" w:space="0" w:color="auto"/>
      </w:divBdr>
    </w:div>
    <w:div w:id="1664550392">
      <w:bodyDiv w:val="1"/>
      <w:marLeft w:val="0"/>
      <w:marRight w:val="0"/>
      <w:marTop w:val="0"/>
      <w:marBottom w:val="0"/>
      <w:divBdr>
        <w:top w:val="none" w:sz="0" w:space="0" w:color="auto"/>
        <w:left w:val="none" w:sz="0" w:space="0" w:color="auto"/>
        <w:bottom w:val="none" w:sz="0" w:space="0" w:color="auto"/>
        <w:right w:val="none" w:sz="0" w:space="0" w:color="auto"/>
      </w:divBdr>
    </w:div>
    <w:div w:id="1667399639">
      <w:bodyDiv w:val="1"/>
      <w:marLeft w:val="0"/>
      <w:marRight w:val="0"/>
      <w:marTop w:val="0"/>
      <w:marBottom w:val="0"/>
      <w:divBdr>
        <w:top w:val="none" w:sz="0" w:space="0" w:color="auto"/>
        <w:left w:val="none" w:sz="0" w:space="0" w:color="auto"/>
        <w:bottom w:val="none" w:sz="0" w:space="0" w:color="auto"/>
        <w:right w:val="none" w:sz="0" w:space="0" w:color="auto"/>
      </w:divBdr>
    </w:div>
    <w:div w:id="1673869599">
      <w:bodyDiv w:val="1"/>
      <w:marLeft w:val="0"/>
      <w:marRight w:val="0"/>
      <w:marTop w:val="0"/>
      <w:marBottom w:val="0"/>
      <w:divBdr>
        <w:top w:val="none" w:sz="0" w:space="0" w:color="auto"/>
        <w:left w:val="none" w:sz="0" w:space="0" w:color="auto"/>
        <w:bottom w:val="none" w:sz="0" w:space="0" w:color="auto"/>
        <w:right w:val="none" w:sz="0" w:space="0" w:color="auto"/>
      </w:divBdr>
    </w:div>
    <w:div w:id="1779056711">
      <w:bodyDiv w:val="1"/>
      <w:marLeft w:val="0"/>
      <w:marRight w:val="0"/>
      <w:marTop w:val="0"/>
      <w:marBottom w:val="0"/>
      <w:divBdr>
        <w:top w:val="none" w:sz="0" w:space="0" w:color="auto"/>
        <w:left w:val="none" w:sz="0" w:space="0" w:color="auto"/>
        <w:bottom w:val="none" w:sz="0" w:space="0" w:color="auto"/>
        <w:right w:val="none" w:sz="0" w:space="0" w:color="auto"/>
      </w:divBdr>
    </w:div>
    <w:div w:id="1819689314">
      <w:bodyDiv w:val="1"/>
      <w:marLeft w:val="0"/>
      <w:marRight w:val="0"/>
      <w:marTop w:val="0"/>
      <w:marBottom w:val="0"/>
      <w:divBdr>
        <w:top w:val="none" w:sz="0" w:space="0" w:color="auto"/>
        <w:left w:val="none" w:sz="0" w:space="0" w:color="auto"/>
        <w:bottom w:val="none" w:sz="0" w:space="0" w:color="auto"/>
        <w:right w:val="none" w:sz="0" w:space="0" w:color="auto"/>
      </w:divBdr>
    </w:div>
    <w:div w:id="1822964928">
      <w:bodyDiv w:val="1"/>
      <w:marLeft w:val="0"/>
      <w:marRight w:val="0"/>
      <w:marTop w:val="0"/>
      <w:marBottom w:val="0"/>
      <w:divBdr>
        <w:top w:val="none" w:sz="0" w:space="0" w:color="auto"/>
        <w:left w:val="none" w:sz="0" w:space="0" w:color="auto"/>
        <w:bottom w:val="none" w:sz="0" w:space="0" w:color="auto"/>
        <w:right w:val="none" w:sz="0" w:space="0" w:color="auto"/>
      </w:divBdr>
    </w:div>
    <w:div w:id="1848326276">
      <w:bodyDiv w:val="1"/>
      <w:marLeft w:val="0"/>
      <w:marRight w:val="0"/>
      <w:marTop w:val="0"/>
      <w:marBottom w:val="0"/>
      <w:divBdr>
        <w:top w:val="none" w:sz="0" w:space="0" w:color="auto"/>
        <w:left w:val="none" w:sz="0" w:space="0" w:color="auto"/>
        <w:bottom w:val="none" w:sz="0" w:space="0" w:color="auto"/>
        <w:right w:val="none" w:sz="0" w:space="0" w:color="auto"/>
      </w:divBdr>
    </w:div>
    <w:div w:id="1853717640">
      <w:bodyDiv w:val="1"/>
      <w:marLeft w:val="0"/>
      <w:marRight w:val="0"/>
      <w:marTop w:val="0"/>
      <w:marBottom w:val="0"/>
      <w:divBdr>
        <w:top w:val="none" w:sz="0" w:space="0" w:color="auto"/>
        <w:left w:val="none" w:sz="0" w:space="0" w:color="auto"/>
        <w:bottom w:val="none" w:sz="0" w:space="0" w:color="auto"/>
        <w:right w:val="none" w:sz="0" w:space="0" w:color="auto"/>
      </w:divBdr>
    </w:div>
    <w:div w:id="1856338840">
      <w:bodyDiv w:val="1"/>
      <w:marLeft w:val="0"/>
      <w:marRight w:val="0"/>
      <w:marTop w:val="0"/>
      <w:marBottom w:val="0"/>
      <w:divBdr>
        <w:top w:val="none" w:sz="0" w:space="0" w:color="auto"/>
        <w:left w:val="none" w:sz="0" w:space="0" w:color="auto"/>
        <w:bottom w:val="none" w:sz="0" w:space="0" w:color="auto"/>
        <w:right w:val="none" w:sz="0" w:space="0" w:color="auto"/>
      </w:divBdr>
    </w:div>
    <w:div w:id="1890459025">
      <w:bodyDiv w:val="1"/>
      <w:marLeft w:val="0"/>
      <w:marRight w:val="0"/>
      <w:marTop w:val="0"/>
      <w:marBottom w:val="0"/>
      <w:divBdr>
        <w:top w:val="none" w:sz="0" w:space="0" w:color="auto"/>
        <w:left w:val="none" w:sz="0" w:space="0" w:color="auto"/>
        <w:bottom w:val="none" w:sz="0" w:space="0" w:color="auto"/>
        <w:right w:val="none" w:sz="0" w:space="0" w:color="auto"/>
      </w:divBdr>
    </w:div>
    <w:div w:id="1926184740">
      <w:bodyDiv w:val="1"/>
      <w:marLeft w:val="0"/>
      <w:marRight w:val="0"/>
      <w:marTop w:val="0"/>
      <w:marBottom w:val="0"/>
      <w:divBdr>
        <w:top w:val="none" w:sz="0" w:space="0" w:color="auto"/>
        <w:left w:val="none" w:sz="0" w:space="0" w:color="auto"/>
        <w:bottom w:val="none" w:sz="0" w:space="0" w:color="auto"/>
        <w:right w:val="none" w:sz="0" w:space="0" w:color="auto"/>
      </w:divBdr>
    </w:div>
    <w:div w:id="1947498543">
      <w:bodyDiv w:val="1"/>
      <w:marLeft w:val="0"/>
      <w:marRight w:val="0"/>
      <w:marTop w:val="0"/>
      <w:marBottom w:val="0"/>
      <w:divBdr>
        <w:top w:val="none" w:sz="0" w:space="0" w:color="auto"/>
        <w:left w:val="none" w:sz="0" w:space="0" w:color="auto"/>
        <w:bottom w:val="none" w:sz="0" w:space="0" w:color="auto"/>
        <w:right w:val="none" w:sz="0" w:space="0" w:color="auto"/>
      </w:divBdr>
    </w:div>
    <w:div w:id="1984120523">
      <w:bodyDiv w:val="1"/>
      <w:marLeft w:val="0"/>
      <w:marRight w:val="0"/>
      <w:marTop w:val="0"/>
      <w:marBottom w:val="0"/>
      <w:divBdr>
        <w:top w:val="none" w:sz="0" w:space="0" w:color="auto"/>
        <w:left w:val="none" w:sz="0" w:space="0" w:color="auto"/>
        <w:bottom w:val="none" w:sz="0" w:space="0" w:color="auto"/>
        <w:right w:val="none" w:sz="0" w:space="0" w:color="auto"/>
      </w:divBdr>
    </w:div>
    <w:div w:id="1991708863">
      <w:bodyDiv w:val="1"/>
      <w:marLeft w:val="0"/>
      <w:marRight w:val="0"/>
      <w:marTop w:val="0"/>
      <w:marBottom w:val="0"/>
      <w:divBdr>
        <w:top w:val="none" w:sz="0" w:space="0" w:color="auto"/>
        <w:left w:val="none" w:sz="0" w:space="0" w:color="auto"/>
        <w:bottom w:val="none" w:sz="0" w:space="0" w:color="auto"/>
        <w:right w:val="none" w:sz="0" w:space="0" w:color="auto"/>
      </w:divBdr>
    </w:div>
    <w:div w:id="2036618366">
      <w:bodyDiv w:val="1"/>
      <w:marLeft w:val="0"/>
      <w:marRight w:val="0"/>
      <w:marTop w:val="0"/>
      <w:marBottom w:val="0"/>
      <w:divBdr>
        <w:top w:val="none" w:sz="0" w:space="0" w:color="auto"/>
        <w:left w:val="none" w:sz="0" w:space="0" w:color="auto"/>
        <w:bottom w:val="none" w:sz="0" w:space="0" w:color="auto"/>
        <w:right w:val="none" w:sz="0" w:space="0" w:color="auto"/>
      </w:divBdr>
    </w:div>
    <w:div w:id="2107188245">
      <w:bodyDiv w:val="1"/>
      <w:marLeft w:val="0"/>
      <w:marRight w:val="0"/>
      <w:marTop w:val="0"/>
      <w:marBottom w:val="0"/>
      <w:divBdr>
        <w:top w:val="none" w:sz="0" w:space="0" w:color="auto"/>
        <w:left w:val="none" w:sz="0" w:space="0" w:color="auto"/>
        <w:bottom w:val="none" w:sz="0" w:space="0" w:color="auto"/>
        <w:right w:val="none" w:sz="0" w:space="0" w:color="auto"/>
      </w:divBdr>
    </w:div>
    <w:div w:id="2119713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Users/brandonphilipgorman/Desktop/University%20/AIML/AI%20and%20ML%20Assignment.docx" TargetMode="External"/><Relationship Id="rId13" Type="http://schemas.openxmlformats.org/officeDocument/2006/relationships/diagramColors" Target="diagrams/colors1.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file:////Users/brandonphilipgorman/Desktop/University%20/AIML/AI%20and%20ML%20Assignment.docx" TargetMode="External"/><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B9E00F0-8854-F448-A734-3764D087C3AC}" type="doc">
      <dgm:prSet loTypeId="urn:microsoft.com/office/officeart/2005/8/layout/cycle5" loCatId="" qsTypeId="urn:microsoft.com/office/officeart/2005/8/quickstyle/simple1" qsCatId="simple" csTypeId="urn:microsoft.com/office/officeart/2005/8/colors/colorful5" csCatId="colorful" phldr="1"/>
      <dgm:spPr/>
    </dgm:pt>
    <dgm:pt modelId="{006D5BAF-9811-454B-B7C2-7F727636382E}">
      <dgm:prSet phldrT="[Text]"/>
      <dgm:spPr/>
      <dgm:t>
        <a:bodyPr/>
        <a:lstStyle/>
        <a:p>
          <a:r>
            <a:rPr lang="en-GB"/>
            <a:t>Business Problem</a:t>
          </a:r>
        </a:p>
      </dgm:t>
    </dgm:pt>
    <dgm:pt modelId="{9BD0E3A4-75D2-FB4F-A457-1CB9D0328384}" type="parTrans" cxnId="{1DED6ED2-41DB-FD41-889B-8EBF87234659}">
      <dgm:prSet/>
      <dgm:spPr/>
      <dgm:t>
        <a:bodyPr/>
        <a:lstStyle/>
        <a:p>
          <a:endParaRPr lang="en-GB"/>
        </a:p>
      </dgm:t>
    </dgm:pt>
    <dgm:pt modelId="{372A000E-A22D-9642-B942-685FCA645037}" type="sibTrans" cxnId="{1DED6ED2-41DB-FD41-889B-8EBF87234659}">
      <dgm:prSet/>
      <dgm:spPr/>
      <dgm:t>
        <a:bodyPr/>
        <a:lstStyle/>
        <a:p>
          <a:endParaRPr lang="en-GB"/>
        </a:p>
      </dgm:t>
    </dgm:pt>
    <dgm:pt modelId="{501CF47A-3D51-474F-A1BA-7F1009C34AF4}">
      <dgm:prSet phldrT="[Text]"/>
      <dgm:spPr/>
      <dgm:t>
        <a:bodyPr/>
        <a:lstStyle/>
        <a:p>
          <a:r>
            <a:rPr lang="en-GB"/>
            <a:t>Data Collection</a:t>
          </a:r>
        </a:p>
      </dgm:t>
    </dgm:pt>
    <dgm:pt modelId="{009F3913-7104-3D4B-97F3-6C002D189195}" type="parTrans" cxnId="{7596CD6E-ECA0-A44D-9E94-0A91CA3869B8}">
      <dgm:prSet/>
      <dgm:spPr/>
      <dgm:t>
        <a:bodyPr/>
        <a:lstStyle/>
        <a:p>
          <a:endParaRPr lang="en-GB"/>
        </a:p>
      </dgm:t>
    </dgm:pt>
    <dgm:pt modelId="{E1CEA5D1-B296-3E43-B22D-A719D094D339}" type="sibTrans" cxnId="{7596CD6E-ECA0-A44D-9E94-0A91CA3869B8}">
      <dgm:prSet/>
      <dgm:spPr/>
      <dgm:t>
        <a:bodyPr/>
        <a:lstStyle/>
        <a:p>
          <a:endParaRPr lang="en-GB"/>
        </a:p>
      </dgm:t>
    </dgm:pt>
    <dgm:pt modelId="{9AA92320-41F1-0742-87B1-86D897204B40}">
      <dgm:prSet phldrT="[Text]"/>
      <dgm:spPr/>
      <dgm:t>
        <a:bodyPr/>
        <a:lstStyle/>
        <a:p>
          <a:r>
            <a:rPr lang="en-GB"/>
            <a:t>Data Pre-Processing</a:t>
          </a:r>
        </a:p>
      </dgm:t>
    </dgm:pt>
    <dgm:pt modelId="{DC838CF7-E8BB-4A45-B561-C39D99ADBBE8}" type="parTrans" cxnId="{53770EAE-92A4-5F45-ACDA-B595A9129681}">
      <dgm:prSet/>
      <dgm:spPr/>
      <dgm:t>
        <a:bodyPr/>
        <a:lstStyle/>
        <a:p>
          <a:endParaRPr lang="en-GB"/>
        </a:p>
      </dgm:t>
    </dgm:pt>
    <dgm:pt modelId="{1D2F2286-26B2-EA47-B31E-8E1006BCEE53}" type="sibTrans" cxnId="{53770EAE-92A4-5F45-ACDA-B595A9129681}">
      <dgm:prSet/>
      <dgm:spPr/>
      <dgm:t>
        <a:bodyPr/>
        <a:lstStyle/>
        <a:p>
          <a:endParaRPr lang="en-GB"/>
        </a:p>
      </dgm:t>
    </dgm:pt>
    <dgm:pt modelId="{33C5A4BB-ACEB-1C4C-8EC1-274A3CD4C293}">
      <dgm:prSet phldrT="[Text]"/>
      <dgm:spPr/>
      <dgm:t>
        <a:bodyPr/>
        <a:lstStyle/>
        <a:p>
          <a:r>
            <a:rPr lang="en-GB"/>
            <a:t>Data Build</a:t>
          </a:r>
        </a:p>
      </dgm:t>
    </dgm:pt>
    <dgm:pt modelId="{9273549C-D981-424D-AC7A-943D474B0AC3}" type="parTrans" cxnId="{601C4FDB-F455-1C47-A729-10C372473FAF}">
      <dgm:prSet/>
      <dgm:spPr/>
      <dgm:t>
        <a:bodyPr/>
        <a:lstStyle/>
        <a:p>
          <a:endParaRPr lang="en-GB"/>
        </a:p>
      </dgm:t>
    </dgm:pt>
    <dgm:pt modelId="{D4A86811-7203-C247-B020-6464B311799A}" type="sibTrans" cxnId="{601C4FDB-F455-1C47-A729-10C372473FAF}">
      <dgm:prSet/>
      <dgm:spPr/>
      <dgm:t>
        <a:bodyPr/>
        <a:lstStyle/>
        <a:p>
          <a:endParaRPr lang="en-GB"/>
        </a:p>
      </dgm:t>
    </dgm:pt>
    <dgm:pt modelId="{A3D650CF-AF23-8A41-AB96-6A26EA315C8D}">
      <dgm:prSet phldrT="[Text]"/>
      <dgm:spPr/>
      <dgm:t>
        <a:bodyPr/>
        <a:lstStyle/>
        <a:p>
          <a:r>
            <a:rPr lang="en-GB"/>
            <a:t>Data Testing</a:t>
          </a:r>
        </a:p>
      </dgm:t>
    </dgm:pt>
    <dgm:pt modelId="{BE0D0C87-8C2B-0142-A940-F3A30A9877F4}" type="parTrans" cxnId="{727DDB61-9FD6-0945-A37C-8D4347B2BC4C}">
      <dgm:prSet/>
      <dgm:spPr/>
      <dgm:t>
        <a:bodyPr/>
        <a:lstStyle/>
        <a:p>
          <a:endParaRPr lang="en-GB"/>
        </a:p>
      </dgm:t>
    </dgm:pt>
    <dgm:pt modelId="{4EF7481B-91D0-4643-8C73-34C75F23CBEC}" type="sibTrans" cxnId="{727DDB61-9FD6-0945-A37C-8D4347B2BC4C}">
      <dgm:prSet/>
      <dgm:spPr/>
      <dgm:t>
        <a:bodyPr/>
        <a:lstStyle/>
        <a:p>
          <a:endParaRPr lang="en-GB"/>
        </a:p>
      </dgm:t>
    </dgm:pt>
    <dgm:pt modelId="{30A9C6F8-E197-A846-A16F-9649B0406B18}">
      <dgm:prSet phldrT="[Text]"/>
      <dgm:spPr/>
      <dgm:t>
        <a:bodyPr/>
        <a:lstStyle/>
        <a:p>
          <a:r>
            <a:rPr lang="en-GB"/>
            <a:t>Deployment</a:t>
          </a:r>
        </a:p>
      </dgm:t>
    </dgm:pt>
    <dgm:pt modelId="{7D97D8F0-6DE3-EF49-A312-89FF8BE149C8}" type="parTrans" cxnId="{0F9E0239-4959-9942-BDB0-416274B70AFF}">
      <dgm:prSet/>
      <dgm:spPr/>
      <dgm:t>
        <a:bodyPr/>
        <a:lstStyle/>
        <a:p>
          <a:endParaRPr lang="en-GB"/>
        </a:p>
      </dgm:t>
    </dgm:pt>
    <dgm:pt modelId="{44F020CC-A9A3-B04C-AF6D-F6193F0D057D}" type="sibTrans" cxnId="{0F9E0239-4959-9942-BDB0-416274B70AFF}">
      <dgm:prSet/>
      <dgm:spPr/>
      <dgm:t>
        <a:bodyPr/>
        <a:lstStyle/>
        <a:p>
          <a:endParaRPr lang="en-GB"/>
        </a:p>
      </dgm:t>
    </dgm:pt>
    <dgm:pt modelId="{009AC36C-4B22-DF42-9BFB-EAC8B4286D78}">
      <dgm:prSet phldrT="[Text]"/>
      <dgm:spPr/>
      <dgm:t>
        <a:bodyPr/>
        <a:lstStyle/>
        <a:p>
          <a:r>
            <a:rPr lang="en-GB"/>
            <a:t>Governance</a:t>
          </a:r>
        </a:p>
      </dgm:t>
    </dgm:pt>
    <dgm:pt modelId="{7DE20E78-632E-404C-80D3-93BC6B280B09}" type="parTrans" cxnId="{1E023550-4DF4-8C4E-94C7-CDC566A3577E}">
      <dgm:prSet/>
      <dgm:spPr/>
      <dgm:t>
        <a:bodyPr/>
        <a:lstStyle/>
        <a:p>
          <a:endParaRPr lang="en-GB"/>
        </a:p>
      </dgm:t>
    </dgm:pt>
    <dgm:pt modelId="{91CDE2FB-A7F0-1E43-8BC1-C51527C524DB}" type="sibTrans" cxnId="{1E023550-4DF4-8C4E-94C7-CDC566A3577E}">
      <dgm:prSet/>
      <dgm:spPr/>
      <dgm:t>
        <a:bodyPr/>
        <a:lstStyle/>
        <a:p>
          <a:endParaRPr lang="en-GB"/>
        </a:p>
      </dgm:t>
    </dgm:pt>
    <dgm:pt modelId="{999BE9BA-35AE-5D44-A0AD-4B836FF5AE3D}" type="pres">
      <dgm:prSet presAssocID="{DB9E00F0-8854-F448-A734-3764D087C3AC}" presName="cycle" presStyleCnt="0">
        <dgm:presLayoutVars>
          <dgm:dir/>
          <dgm:resizeHandles val="exact"/>
        </dgm:presLayoutVars>
      </dgm:prSet>
      <dgm:spPr/>
    </dgm:pt>
    <dgm:pt modelId="{0FF63897-1BA3-4D4B-8477-C70EB1A4EECA}" type="pres">
      <dgm:prSet presAssocID="{006D5BAF-9811-454B-B7C2-7F727636382E}" presName="node" presStyleLbl="node1" presStyleIdx="0" presStyleCnt="7">
        <dgm:presLayoutVars>
          <dgm:bulletEnabled val="1"/>
        </dgm:presLayoutVars>
      </dgm:prSet>
      <dgm:spPr/>
    </dgm:pt>
    <dgm:pt modelId="{5B7EE8A8-25E8-0148-B174-02F3E52E630A}" type="pres">
      <dgm:prSet presAssocID="{006D5BAF-9811-454B-B7C2-7F727636382E}" presName="spNode" presStyleCnt="0"/>
      <dgm:spPr/>
    </dgm:pt>
    <dgm:pt modelId="{B7D3409B-7CC4-CF4C-8809-D0C59720233B}" type="pres">
      <dgm:prSet presAssocID="{372A000E-A22D-9642-B942-685FCA645037}" presName="sibTrans" presStyleLbl="sibTrans1D1" presStyleIdx="0" presStyleCnt="7"/>
      <dgm:spPr/>
    </dgm:pt>
    <dgm:pt modelId="{4D08770B-84D5-ED40-BC7E-C61C4D794546}" type="pres">
      <dgm:prSet presAssocID="{501CF47A-3D51-474F-A1BA-7F1009C34AF4}" presName="node" presStyleLbl="node1" presStyleIdx="1" presStyleCnt="7">
        <dgm:presLayoutVars>
          <dgm:bulletEnabled val="1"/>
        </dgm:presLayoutVars>
      </dgm:prSet>
      <dgm:spPr/>
    </dgm:pt>
    <dgm:pt modelId="{2F800C56-0AF4-394C-9D46-7D72F2C5B5C9}" type="pres">
      <dgm:prSet presAssocID="{501CF47A-3D51-474F-A1BA-7F1009C34AF4}" presName="spNode" presStyleCnt="0"/>
      <dgm:spPr/>
    </dgm:pt>
    <dgm:pt modelId="{9F87556A-D3A1-744A-A26D-CE0349519728}" type="pres">
      <dgm:prSet presAssocID="{E1CEA5D1-B296-3E43-B22D-A719D094D339}" presName="sibTrans" presStyleLbl="sibTrans1D1" presStyleIdx="1" presStyleCnt="7"/>
      <dgm:spPr/>
    </dgm:pt>
    <dgm:pt modelId="{62A9029C-8851-3540-B318-94D595AA0CF4}" type="pres">
      <dgm:prSet presAssocID="{9AA92320-41F1-0742-87B1-86D897204B40}" presName="node" presStyleLbl="node1" presStyleIdx="2" presStyleCnt="7">
        <dgm:presLayoutVars>
          <dgm:bulletEnabled val="1"/>
        </dgm:presLayoutVars>
      </dgm:prSet>
      <dgm:spPr/>
    </dgm:pt>
    <dgm:pt modelId="{7D606F77-2DA3-0B45-B4EB-69241F48893D}" type="pres">
      <dgm:prSet presAssocID="{9AA92320-41F1-0742-87B1-86D897204B40}" presName="spNode" presStyleCnt="0"/>
      <dgm:spPr/>
    </dgm:pt>
    <dgm:pt modelId="{821A6890-7E20-294E-B29E-3E9D7585E494}" type="pres">
      <dgm:prSet presAssocID="{1D2F2286-26B2-EA47-B31E-8E1006BCEE53}" presName="sibTrans" presStyleLbl="sibTrans1D1" presStyleIdx="2" presStyleCnt="7"/>
      <dgm:spPr/>
    </dgm:pt>
    <dgm:pt modelId="{AB5CF2F3-C755-AE4A-A8F4-E61197C4FA95}" type="pres">
      <dgm:prSet presAssocID="{33C5A4BB-ACEB-1C4C-8EC1-274A3CD4C293}" presName="node" presStyleLbl="node1" presStyleIdx="3" presStyleCnt="7">
        <dgm:presLayoutVars>
          <dgm:bulletEnabled val="1"/>
        </dgm:presLayoutVars>
      </dgm:prSet>
      <dgm:spPr/>
    </dgm:pt>
    <dgm:pt modelId="{77C37BB2-E6D0-0341-A47C-1857B0D59216}" type="pres">
      <dgm:prSet presAssocID="{33C5A4BB-ACEB-1C4C-8EC1-274A3CD4C293}" presName="spNode" presStyleCnt="0"/>
      <dgm:spPr/>
    </dgm:pt>
    <dgm:pt modelId="{3F86CA8B-B53E-0B43-A89B-662C13135D42}" type="pres">
      <dgm:prSet presAssocID="{D4A86811-7203-C247-B020-6464B311799A}" presName="sibTrans" presStyleLbl="sibTrans1D1" presStyleIdx="3" presStyleCnt="7"/>
      <dgm:spPr/>
    </dgm:pt>
    <dgm:pt modelId="{14211D59-00FB-6147-943B-D4C6C5374CBC}" type="pres">
      <dgm:prSet presAssocID="{A3D650CF-AF23-8A41-AB96-6A26EA315C8D}" presName="node" presStyleLbl="node1" presStyleIdx="4" presStyleCnt="7">
        <dgm:presLayoutVars>
          <dgm:bulletEnabled val="1"/>
        </dgm:presLayoutVars>
      </dgm:prSet>
      <dgm:spPr/>
    </dgm:pt>
    <dgm:pt modelId="{2CE2C2C8-0003-5C46-8B45-F40547421DD6}" type="pres">
      <dgm:prSet presAssocID="{A3D650CF-AF23-8A41-AB96-6A26EA315C8D}" presName="spNode" presStyleCnt="0"/>
      <dgm:spPr/>
    </dgm:pt>
    <dgm:pt modelId="{782F4803-50D2-1C45-9100-BCC053A3D167}" type="pres">
      <dgm:prSet presAssocID="{4EF7481B-91D0-4643-8C73-34C75F23CBEC}" presName="sibTrans" presStyleLbl="sibTrans1D1" presStyleIdx="4" presStyleCnt="7"/>
      <dgm:spPr/>
    </dgm:pt>
    <dgm:pt modelId="{1F910998-E3D8-CF43-8A72-07B90BEEB4BA}" type="pres">
      <dgm:prSet presAssocID="{30A9C6F8-E197-A846-A16F-9649B0406B18}" presName="node" presStyleLbl="node1" presStyleIdx="5" presStyleCnt="7">
        <dgm:presLayoutVars>
          <dgm:bulletEnabled val="1"/>
        </dgm:presLayoutVars>
      </dgm:prSet>
      <dgm:spPr/>
    </dgm:pt>
    <dgm:pt modelId="{BDDAF68F-865C-8544-91A7-CA8F37D7C37E}" type="pres">
      <dgm:prSet presAssocID="{30A9C6F8-E197-A846-A16F-9649B0406B18}" presName="spNode" presStyleCnt="0"/>
      <dgm:spPr/>
    </dgm:pt>
    <dgm:pt modelId="{D08FE150-50F6-6043-8CE1-BB21A121137E}" type="pres">
      <dgm:prSet presAssocID="{44F020CC-A9A3-B04C-AF6D-F6193F0D057D}" presName="sibTrans" presStyleLbl="sibTrans1D1" presStyleIdx="5" presStyleCnt="7"/>
      <dgm:spPr/>
    </dgm:pt>
    <dgm:pt modelId="{20DBA7FC-FBD7-1540-A0A5-AC57A9D7619D}" type="pres">
      <dgm:prSet presAssocID="{009AC36C-4B22-DF42-9BFB-EAC8B4286D78}" presName="node" presStyleLbl="node1" presStyleIdx="6" presStyleCnt="7">
        <dgm:presLayoutVars>
          <dgm:bulletEnabled val="1"/>
        </dgm:presLayoutVars>
      </dgm:prSet>
      <dgm:spPr/>
    </dgm:pt>
    <dgm:pt modelId="{D8848F8A-A925-6F45-BC72-7FDE9522CBCB}" type="pres">
      <dgm:prSet presAssocID="{009AC36C-4B22-DF42-9BFB-EAC8B4286D78}" presName="spNode" presStyleCnt="0"/>
      <dgm:spPr/>
    </dgm:pt>
    <dgm:pt modelId="{10BAFC00-76B9-FD41-A5FE-06C9D8672070}" type="pres">
      <dgm:prSet presAssocID="{91CDE2FB-A7F0-1E43-8BC1-C51527C524DB}" presName="sibTrans" presStyleLbl="sibTrans1D1" presStyleIdx="6" presStyleCnt="7"/>
      <dgm:spPr/>
    </dgm:pt>
  </dgm:ptLst>
  <dgm:cxnLst>
    <dgm:cxn modelId="{840F6104-CBB1-774D-BAEE-7709D9F1EA56}" type="presOf" srcId="{006D5BAF-9811-454B-B7C2-7F727636382E}" destId="{0FF63897-1BA3-4D4B-8477-C70EB1A4EECA}" srcOrd="0" destOrd="0" presId="urn:microsoft.com/office/officeart/2005/8/layout/cycle5"/>
    <dgm:cxn modelId="{D842760C-A97C-6844-9AB6-F2B0C9219A01}" type="presOf" srcId="{30A9C6F8-E197-A846-A16F-9649B0406B18}" destId="{1F910998-E3D8-CF43-8A72-07B90BEEB4BA}" srcOrd="0" destOrd="0" presId="urn:microsoft.com/office/officeart/2005/8/layout/cycle5"/>
    <dgm:cxn modelId="{0F9E0239-4959-9942-BDB0-416274B70AFF}" srcId="{DB9E00F0-8854-F448-A734-3764D087C3AC}" destId="{30A9C6F8-E197-A846-A16F-9649B0406B18}" srcOrd="5" destOrd="0" parTransId="{7D97D8F0-6DE3-EF49-A312-89FF8BE149C8}" sibTransId="{44F020CC-A9A3-B04C-AF6D-F6193F0D057D}"/>
    <dgm:cxn modelId="{7BE3824B-33CC-FF44-A586-B8BE57893DA7}" type="presOf" srcId="{E1CEA5D1-B296-3E43-B22D-A719D094D339}" destId="{9F87556A-D3A1-744A-A26D-CE0349519728}" srcOrd="0" destOrd="0" presId="urn:microsoft.com/office/officeart/2005/8/layout/cycle5"/>
    <dgm:cxn modelId="{1E023550-4DF4-8C4E-94C7-CDC566A3577E}" srcId="{DB9E00F0-8854-F448-A734-3764D087C3AC}" destId="{009AC36C-4B22-DF42-9BFB-EAC8B4286D78}" srcOrd="6" destOrd="0" parTransId="{7DE20E78-632E-404C-80D3-93BC6B280B09}" sibTransId="{91CDE2FB-A7F0-1E43-8BC1-C51527C524DB}"/>
    <dgm:cxn modelId="{727DDB61-9FD6-0945-A37C-8D4347B2BC4C}" srcId="{DB9E00F0-8854-F448-A734-3764D087C3AC}" destId="{A3D650CF-AF23-8A41-AB96-6A26EA315C8D}" srcOrd="4" destOrd="0" parTransId="{BE0D0C87-8C2B-0142-A940-F3A30A9877F4}" sibTransId="{4EF7481B-91D0-4643-8C73-34C75F23CBEC}"/>
    <dgm:cxn modelId="{7596CD6E-ECA0-A44D-9E94-0A91CA3869B8}" srcId="{DB9E00F0-8854-F448-A734-3764D087C3AC}" destId="{501CF47A-3D51-474F-A1BA-7F1009C34AF4}" srcOrd="1" destOrd="0" parTransId="{009F3913-7104-3D4B-97F3-6C002D189195}" sibTransId="{E1CEA5D1-B296-3E43-B22D-A719D094D339}"/>
    <dgm:cxn modelId="{34FD227A-EC0B-884B-8753-2A140F796FE6}" type="presOf" srcId="{A3D650CF-AF23-8A41-AB96-6A26EA315C8D}" destId="{14211D59-00FB-6147-943B-D4C6C5374CBC}" srcOrd="0" destOrd="0" presId="urn:microsoft.com/office/officeart/2005/8/layout/cycle5"/>
    <dgm:cxn modelId="{E9D51E81-580B-0D47-AEEB-736E46996C36}" type="presOf" srcId="{009AC36C-4B22-DF42-9BFB-EAC8B4286D78}" destId="{20DBA7FC-FBD7-1540-A0A5-AC57A9D7619D}" srcOrd="0" destOrd="0" presId="urn:microsoft.com/office/officeart/2005/8/layout/cycle5"/>
    <dgm:cxn modelId="{7BB40C9E-D369-7C4E-A487-BB2BADA0DAD3}" type="presOf" srcId="{501CF47A-3D51-474F-A1BA-7F1009C34AF4}" destId="{4D08770B-84D5-ED40-BC7E-C61C4D794546}" srcOrd="0" destOrd="0" presId="urn:microsoft.com/office/officeart/2005/8/layout/cycle5"/>
    <dgm:cxn modelId="{E2181E9F-E888-CE44-B64C-0CFE88B18C03}" type="presOf" srcId="{D4A86811-7203-C247-B020-6464B311799A}" destId="{3F86CA8B-B53E-0B43-A89B-662C13135D42}" srcOrd="0" destOrd="0" presId="urn:microsoft.com/office/officeart/2005/8/layout/cycle5"/>
    <dgm:cxn modelId="{3F6E75AD-FDFD-734E-B8BD-B37655C3EFD9}" type="presOf" srcId="{33C5A4BB-ACEB-1C4C-8EC1-274A3CD4C293}" destId="{AB5CF2F3-C755-AE4A-A8F4-E61197C4FA95}" srcOrd="0" destOrd="0" presId="urn:microsoft.com/office/officeart/2005/8/layout/cycle5"/>
    <dgm:cxn modelId="{53770EAE-92A4-5F45-ACDA-B595A9129681}" srcId="{DB9E00F0-8854-F448-A734-3764D087C3AC}" destId="{9AA92320-41F1-0742-87B1-86D897204B40}" srcOrd="2" destOrd="0" parTransId="{DC838CF7-E8BB-4A45-B561-C39D99ADBBE8}" sibTransId="{1D2F2286-26B2-EA47-B31E-8E1006BCEE53}"/>
    <dgm:cxn modelId="{775F97B8-60A3-784D-94A0-DF5CD2F31BDC}" type="presOf" srcId="{4EF7481B-91D0-4643-8C73-34C75F23CBEC}" destId="{782F4803-50D2-1C45-9100-BCC053A3D167}" srcOrd="0" destOrd="0" presId="urn:microsoft.com/office/officeart/2005/8/layout/cycle5"/>
    <dgm:cxn modelId="{854666D1-D4E1-894C-BAEC-46EB8AEF12EC}" type="presOf" srcId="{372A000E-A22D-9642-B942-685FCA645037}" destId="{B7D3409B-7CC4-CF4C-8809-D0C59720233B}" srcOrd="0" destOrd="0" presId="urn:microsoft.com/office/officeart/2005/8/layout/cycle5"/>
    <dgm:cxn modelId="{1DED6ED2-41DB-FD41-889B-8EBF87234659}" srcId="{DB9E00F0-8854-F448-A734-3764D087C3AC}" destId="{006D5BAF-9811-454B-B7C2-7F727636382E}" srcOrd="0" destOrd="0" parTransId="{9BD0E3A4-75D2-FB4F-A457-1CB9D0328384}" sibTransId="{372A000E-A22D-9642-B942-685FCA645037}"/>
    <dgm:cxn modelId="{92124ED7-35F6-4F4F-AC80-F466E58327A7}" type="presOf" srcId="{1D2F2286-26B2-EA47-B31E-8E1006BCEE53}" destId="{821A6890-7E20-294E-B29E-3E9D7585E494}" srcOrd="0" destOrd="0" presId="urn:microsoft.com/office/officeart/2005/8/layout/cycle5"/>
    <dgm:cxn modelId="{601C4FDB-F455-1C47-A729-10C372473FAF}" srcId="{DB9E00F0-8854-F448-A734-3764D087C3AC}" destId="{33C5A4BB-ACEB-1C4C-8EC1-274A3CD4C293}" srcOrd="3" destOrd="0" parTransId="{9273549C-D981-424D-AC7A-943D474B0AC3}" sibTransId="{D4A86811-7203-C247-B020-6464B311799A}"/>
    <dgm:cxn modelId="{45E9B2DF-64A8-334F-A3A0-FC02724EDEC3}" type="presOf" srcId="{DB9E00F0-8854-F448-A734-3764D087C3AC}" destId="{999BE9BA-35AE-5D44-A0AD-4B836FF5AE3D}" srcOrd="0" destOrd="0" presId="urn:microsoft.com/office/officeart/2005/8/layout/cycle5"/>
    <dgm:cxn modelId="{16C29EE2-9E96-FE44-812A-9D2D04BCC655}" type="presOf" srcId="{9AA92320-41F1-0742-87B1-86D897204B40}" destId="{62A9029C-8851-3540-B318-94D595AA0CF4}" srcOrd="0" destOrd="0" presId="urn:microsoft.com/office/officeart/2005/8/layout/cycle5"/>
    <dgm:cxn modelId="{DC7C40ED-D3B3-5D4F-8FDB-2975C66FBB69}" type="presOf" srcId="{44F020CC-A9A3-B04C-AF6D-F6193F0D057D}" destId="{D08FE150-50F6-6043-8CE1-BB21A121137E}" srcOrd="0" destOrd="0" presId="urn:microsoft.com/office/officeart/2005/8/layout/cycle5"/>
    <dgm:cxn modelId="{B1A6B7FC-DCBD-4144-994B-BEE28CA4B52F}" type="presOf" srcId="{91CDE2FB-A7F0-1E43-8BC1-C51527C524DB}" destId="{10BAFC00-76B9-FD41-A5FE-06C9D8672070}" srcOrd="0" destOrd="0" presId="urn:microsoft.com/office/officeart/2005/8/layout/cycle5"/>
    <dgm:cxn modelId="{930CEF8C-B832-5649-AF15-7E63CA2090C5}" type="presParOf" srcId="{999BE9BA-35AE-5D44-A0AD-4B836FF5AE3D}" destId="{0FF63897-1BA3-4D4B-8477-C70EB1A4EECA}" srcOrd="0" destOrd="0" presId="urn:microsoft.com/office/officeart/2005/8/layout/cycle5"/>
    <dgm:cxn modelId="{2249EF11-11E7-3340-A4D4-57128E55D432}" type="presParOf" srcId="{999BE9BA-35AE-5D44-A0AD-4B836FF5AE3D}" destId="{5B7EE8A8-25E8-0148-B174-02F3E52E630A}" srcOrd="1" destOrd="0" presId="urn:microsoft.com/office/officeart/2005/8/layout/cycle5"/>
    <dgm:cxn modelId="{4797F0FB-0E78-BE45-9834-9E2956796909}" type="presParOf" srcId="{999BE9BA-35AE-5D44-A0AD-4B836FF5AE3D}" destId="{B7D3409B-7CC4-CF4C-8809-D0C59720233B}" srcOrd="2" destOrd="0" presId="urn:microsoft.com/office/officeart/2005/8/layout/cycle5"/>
    <dgm:cxn modelId="{079B629C-FC6C-7B41-B33C-CEC0EF1C0234}" type="presParOf" srcId="{999BE9BA-35AE-5D44-A0AD-4B836FF5AE3D}" destId="{4D08770B-84D5-ED40-BC7E-C61C4D794546}" srcOrd="3" destOrd="0" presId="urn:microsoft.com/office/officeart/2005/8/layout/cycle5"/>
    <dgm:cxn modelId="{65BD440F-6E75-F544-9CAD-3409EADC96E9}" type="presParOf" srcId="{999BE9BA-35AE-5D44-A0AD-4B836FF5AE3D}" destId="{2F800C56-0AF4-394C-9D46-7D72F2C5B5C9}" srcOrd="4" destOrd="0" presId="urn:microsoft.com/office/officeart/2005/8/layout/cycle5"/>
    <dgm:cxn modelId="{D16D7C41-50B9-9E46-A895-CCD240E4F480}" type="presParOf" srcId="{999BE9BA-35AE-5D44-A0AD-4B836FF5AE3D}" destId="{9F87556A-D3A1-744A-A26D-CE0349519728}" srcOrd="5" destOrd="0" presId="urn:microsoft.com/office/officeart/2005/8/layout/cycle5"/>
    <dgm:cxn modelId="{6D76A4CE-9BDF-9E4F-AF40-D311A44F133B}" type="presParOf" srcId="{999BE9BA-35AE-5D44-A0AD-4B836FF5AE3D}" destId="{62A9029C-8851-3540-B318-94D595AA0CF4}" srcOrd="6" destOrd="0" presId="urn:microsoft.com/office/officeart/2005/8/layout/cycle5"/>
    <dgm:cxn modelId="{A5650D0B-7C70-9C42-A71B-85B58A9792D5}" type="presParOf" srcId="{999BE9BA-35AE-5D44-A0AD-4B836FF5AE3D}" destId="{7D606F77-2DA3-0B45-B4EB-69241F48893D}" srcOrd="7" destOrd="0" presId="urn:microsoft.com/office/officeart/2005/8/layout/cycle5"/>
    <dgm:cxn modelId="{0D65C5E5-8F69-374B-BF5B-8907ABE7B905}" type="presParOf" srcId="{999BE9BA-35AE-5D44-A0AD-4B836FF5AE3D}" destId="{821A6890-7E20-294E-B29E-3E9D7585E494}" srcOrd="8" destOrd="0" presId="urn:microsoft.com/office/officeart/2005/8/layout/cycle5"/>
    <dgm:cxn modelId="{9BFCD76E-9894-FA4C-831C-109B90064D9F}" type="presParOf" srcId="{999BE9BA-35AE-5D44-A0AD-4B836FF5AE3D}" destId="{AB5CF2F3-C755-AE4A-A8F4-E61197C4FA95}" srcOrd="9" destOrd="0" presId="urn:microsoft.com/office/officeart/2005/8/layout/cycle5"/>
    <dgm:cxn modelId="{22476467-4597-9648-9217-4F3570AB82A3}" type="presParOf" srcId="{999BE9BA-35AE-5D44-A0AD-4B836FF5AE3D}" destId="{77C37BB2-E6D0-0341-A47C-1857B0D59216}" srcOrd="10" destOrd="0" presId="urn:microsoft.com/office/officeart/2005/8/layout/cycle5"/>
    <dgm:cxn modelId="{8727FD17-180F-B944-9E68-26A0DF870198}" type="presParOf" srcId="{999BE9BA-35AE-5D44-A0AD-4B836FF5AE3D}" destId="{3F86CA8B-B53E-0B43-A89B-662C13135D42}" srcOrd="11" destOrd="0" presId="urn:microsoft.com/office/officeart/2005/8/layout/cycle5"/>
    <dgm:cxn modelId="{3756DC40-514C-8F41-883D-777E017D3D97}" type="presParOf" srcId="{999BE9BA-35AE-5D44-A0AD-4B836FF5AE3D}" destId="{14211D59-00FB-6147-943B-D4C6C5374CBC}" srcOrd="12" destOrd="0" presId="urn:microsoft.com/office/officeart/2005/8/layout/cycle5"/>
    <dgm:cxn modelId="{BC9D07E7-8A73-FA4D-85BE-F5E1519F0314}" type="presParOf" srcId="{999BE9BA-35AE-5D44-A0AD-4B836FF5AE3D}" destId="{2CE2C2C8-0003-5C46-8B45-F40547421DD6}" srcOrd="13" destOrd="0" presId="urn:microsoft.com/office/officeart/2005/8/layout/cycle5"/>
    <dgm:cxn modelId="{B87F48F3-D3C7-BC42-BAB1-66EF7AC7F51A}" type="presParOf" srcId="{999BE9BA-35AE-5D44-A0AD-4B836FF5AE3D}" destId="{782F4803-50D2-1C45-9100-BCC053A3D167}" srcOrd="14" destOrd="0" presId="urn:microsoft.com/office/officeart/2005/8/layout/cycle5"/>
    <dgm:cxn modelId="{BB815EC9-BB6E-E444-BD60-A9DB569C9C27}" type="presParOf" srcId="{999BE9BA-35AE-5D44-A0AD-4B836FF5AE3D}" destId="{1F910998-E3D8-CF43-8A72-07B90BEEB4BA}" srcOrd="15" destOrd="0" presId="urn:microsoft.com/office/officeart/2005/8/layout/cycle5"/>
    <dgm:cxn modelId="{74527461-4CB6-D342-BF67-CEB93ED75660}" type="presParOf" srcId="{999BE9BA-35AE-5D44-A0AD-4B836FF5AE3D}" destId="{BDDAF68F-865C-8544-91A7-CA8F37D7C37E}" srcOrd="16" destOrd="0" presId="urn:microsoft.com/office/officeart/2005/8/layout/cycle5"/>
    <dgm:cxn modelId="{7AD4102A-BCA5-9849-AC48-2C90BFE8FD60}" type="presParOf" srcId="{999BE9BA-35AE-5D44-A0AD-4B836FF5AE3D}" destId="{D08FE150-50F6-6043-8CE1-BB21A121137E}" srcOrd="17" destOrd="0" presId="urn:microsoft.com/office/officeart/2005/8/layout/cycle5"/>
    <dgm:cxn modelId="{1F5181D1-F8AE-8C41-A05E-C35254533769}" type="presParOf" srcId="{999BE9BA-35AE-5D44-A0AD-4B836FF5AE3D}" destId="{20DBA7FC-FBD7-1540-A0A5-AC57A9D7619D}" srcOrd="18" destOrd="0" presId="urn:microsoft.com/office/officeart/2005/8/layout/cycle5"/>
    <dgm:cxn modelId="{E28C6572-0688-4B4B-99C3-207FC8300F25}" type="presParOf" srcId="{999BE9BA-35AE-5D44-A0AD-4B836FF5AE3D}" destId="{D8848F8A-A925-6F45-BC72-7FDE9522CBCB}" srcOrd="19" destOrd="0" presId="urn:microsoft.com/office/officeart/2005/8/layout/cycle5"/>
    <dgm:cxn modelId="{6A835073-BA64-AA47-AF81-B5FC7E8187A4}" type="presParOf" srcId="{999BE9BA-35AE-5D44-A0AD-4B836FF5AE3D}" destId="{10BAFC00-76B9-FD41-A5FE-06C9D8672070}" srcOrd="20" destOrd="0" presId="urn:microsoft.com/office/officeart/2005/8/layout/cycle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F63897-1BA3-4D4B-8477-C70EB1A4EECA}">
      <dsp:nvSpPr>
        <dsp:cNvPr id="0" name=""/>
        <dsp:cNvSpPr/>
      </dsp:nvSpPr>
      <dsp:spPr>
        <a:xfrm>
          <a:off x="2605000" y="1277"/>
          <a:ext cx="845664" cy="549681"/>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Business Problem</a:t>
          </a:r>
        </a:p>
      </dsp:txBody>
      <dsp:txXfrm>
        <a:off x="2631833" y="28110"/>
        <a:ext cx="791998" cy="496015"/>
      </dsp:txXfrm>
    </dsp:sp>
    <dsp:sp modelId="{B7D3409B-7CC4-CF4C-8809-D0C59720233B}">
      <dsp:nvSpPr>
        <dsp:cNvPr id="0" name=""/>
        <dsp:cNvSpPr/>
      </dsp:nvSpPr>
      <dsp:spPr>
        <a:xfrm>
          <a:off x="1460087" y="276118"/>
          <a:ext cx="3135490" cy="3135490"/>
        </a:xfrm>
        <a:custGeom>
          <a:avLst/>
          <a:gdLst/>
          <a:ahLst/>
          <a:cxnLst/>
          <a:rect l="0" t="0" r="0" b="0"/>
          <a:pathLst>
            <a:path>
              <a:moveTo>
                <a:pt x="2101109" y="93517"/>
              </a:moveTo>
              <a:arcTo wR="1567745" hR="1567745" stAng="17393384" swAng="771106"/>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D08770B-84D5-ED40-BC7E-C61C4D794546}">
      <dsp:nvSpPr>
        <dsp:cNvPr id="0" name=""/>
        <dsp:cNvSpPr/>
      </dsp:nvSpPr>
      <dsp:spPr>
        <a:xfrm>
          <a:off x="3830713" y="591549"/>
          <a:ext cx="845664" cy="549681"/>
        </a:xfrm>
        <a:prstGeom prst="roundRect">
          <a:avLst/>
        </a:prstGeom>
        <a:solidFill>
          <a:schemeClr val="accent5">
            <a:hueOff val="-1126424"/>
            <a:satOff val="-2903"/>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Data Collection</a:t>
          </a:r>
        </a:p>
      </dsp:txBody>
      <dsp:txXfrm>
        <a:off x="3857546" y="618382"/>
        <a:ext cx="791998" cy="496015"/>
      </dsp:txXfrm>
    </dsp:sp>
    <dsp:sp modelId="{9F87556A-D3A1-744A-A26D-CE0349519728}">
      <dsp:nvSpPr>
        <dsp:cNvPr id="0" name=""/>
        <dsp:cNvSpPr/>
      </dsp:nvSpPr>
      <dsp:spPr>
        <a:xfrm>
          <a:off x="1460087" y="276118"/>
          <a:ext cx="3135490" cy="3135490"/>
        </a:xfrm>
        <a:custGeom>
          <a:avLst/>
          <a:gdLst/>
          <a:ahLst/>
          <a:cxnLst/>
          <a:rect l="0" t="0" r="0" b="0"/>
          <a:pathLst>
            <a:path>
              <a:moveTo>
                <a:pt x="3033078" y="1010408"/>
              </a:moveTo>
              <a:arcTo wR="1567745" hR="1567745" stAng="20350545" swAng="1063651"/>
            </a:path>
          </a:pathLst>
        </a:custGeom>
        <a:noFill/>
        <a:ln w="6350" cap="flat" cmpd="sng" algn="ctr">
          <a:solidFill>
            <a:schemeClr val="accent5">
              <a:hueOff val="-1126424"/>
              <a:satOff val="-2903"/>
              <a:lumOff val="-1961"/>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2A9029C-8851-3540-B318-94D595AA0CF4}">
      <dsp:nvSpPr>
        <dsp:cNvPr id="0" name=""/>
        <dsp:cNvSpPr/>
      </dsp:nvSpPr>
      <dsp:spPr>
        <a:xfrm>
          <a:off x="4133439" y="1917879"/>
          <a:ext cx="845664" cy="549681"/>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Data Pre-Processing</a:t>
          </a:r>
        </a:p>
      </dsp:txBody>
      <dsp:txXfrm>
        <a:off x="4160272" y="1944712"/>
        <a:ext cx="791998" cy="496015"/>
      </dsp:txXfrm>
    </dsp:sp>
    <dsp:sp modelId="{821A6890-7E20-294E-B29E-3E9D7585E494}">
      <dsp:nvSpPr>
        <dsp:cNvPr id="0" name=""/>
        <dsp:cNvSpPr/>
      </dsp:nvSpPr>
      <dsp:spPr>
        <a:xfrm>
          <a:off x="1460087" y="276118"/>
          <a:ext cx="3135490" cy="3135490"/>
        </a:xfrm>
        <a:custGeom>
          <a:avLst/>
          <a:gdLst/>
          <a:ahLst/>
          <a:cxnLst/>
          <a:rect l="0" t="0" r="0" b="0"/>
          <a:pathLst>
            <a:path>
              <a:moveTo>
                <a:pt x="2951626" y="2304426"/>
              </a:moveTo>
              <a:arcTo wR="1567745" hR="1567745" stAng="1681662" swAng="834657"/>
            </a:path>
          </a:pathLst>
        </a:custGeom>
        <a:noFill/>
        <a:ln w="6350" cap="flat" cmpd="sng" algn="ctr">
          <a:solidFill>
            <a:schemeClr val="accent5">
              <a:hueOff val="-2252848"/>
              <a:satOff val="-5806"/>
              <a:lumOff val="-392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B5CF2F3-C755-AE4A-A8F4-E61197C4FA95}">
      <dsp:nvSpPr>
        <dsp:cNvPr id="0" name=""/>
        <dsp:cNvSpPr/>
      </dsp:nvSpPr>
      <dsp:spPr>
        <a:xfrm>
          <a:off x="3285220" y="2981512"/>
          <a:ext cx="845664" cy="549681"/>
        </a:xfrm>
        <a:prstGeom prst="roundRect">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Data Build</a:t>
          </a:r>
        </a:p>
      </dsp:txBody>
      <dsp:txXfrm>
        <a:off x="3312053" y="3008345"/>
        <a:ext cx="791998" cy="496015"/>
      </dsp:txXfrm>
    </dsp:sp>
    <dsp:sp modelId="{3F86CA8B-B53E-0B43-A89B-662C13135D42}">
      <dsp:nvSpPr>
        <dsp:cNvPr id="0" name=""/>
        <dsp:cNvSpPr/>
      </dsp:nvSpPr>
      <dsp:spPr>
        <a:xfrm>
          <a:off x="1460087" y="276118"/>
          <a:ext cx="3135490" cy="3135490"/>
        </a:xfrm>
        <a:custGeom>
          <a:avLst/>
          <a:gdLst/>
          <a:ahLst/>
          <a:cxnLst/>
          <a:rect l="0" t="0" r="0" b="0"/>
          <a:pathLst>
            <a:path>
              <a:moveTo>
                <a:pt x="1723092" y="3127775"/>
              </a:moveTo>
              <a:arcTo wR="1567745" hR="1567745" stAng="5058795" swAng="682410"/>
            </a:path>
          </a:pathLst>
        </a:custGeom>
        <a:noFill/>
        <a:ln w="6350" cap="flat" cmpd="sng" algn="ctr">
          <a:solidFill>
            <a:schemeClr val="accent5">
              <a:hueOff val="-3379271"/>
              <a:satOff val="-8710"/>
              <a:lumOff val="-588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4211D59-00FB-6147-943B-D4C6C5374CBC}">
      <dsp:nvSpPr>
        <dsp:cNvPr id="0" name=""/>
        <dsp:cNvSpPr/>
      </dsp:nvSpPr>
      <dsp:spPr>
        <a:xfrm>
          <a:off x="1924781" y="2981512"/>
          <a:ext cx="845664" cy="549681"/>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Data Testing</a:t>
          </a:r>
        </a:p>
      </dsp:txBody>
      <dsp:txXfrm>
        <a:off x="1951614" y="3008345"/>
        <a:ext cx="791998" cy="496015"/>
      </dsp:txXfrm>
    </dsp:sp>
    <dsp:sp modelId="{782F4803-50D2-1C45-9100-BCC053A3D167}">
      <dsp:nvSpPr>
        <dsp:cNvPr id="0" name=""/>
        <dsp:cNvSpPr/>
      </dsp:nvSpPr>
      <dsp:spPr>
        <a:xfrm>
          <a:off x="1460087" y="276118"/>
          <a:ext cx="3135490" cy="3135490"/>
        </a:xfrm>
        <a:custGeom>
          <a:avLst/>
          <a:gdLst/>
          <a:ahLst/>
          <a:cxnLst/>
          <a:rect l="0" t="0" r="0" b="0"/>
          <a:pathLst>
            <a:path>
              <a:moveTo>
                <a:pt x="401560" y="2615523"/>
              </a:moveTo>
              <a:arcTo wR="1567745" hR="1567745" stAng="8283681" swAng="834657"/>
            </a:path>
          </a:pathLst>
        </a:custGeom>
        <a:noFill/>
        <a:ln w="6350" cap="flat" cmpd="sng" algn="ctr">
          <a:solidFill>
            <a:schemeClr val="accent5">
              <a:hueOff val="-4505695"/>
              <a:satOff val="-11613"/>
              <a:lumOff val="-784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F910998-E3D8-CF43-8A72-07B90BEEB4BA}">
      <dsp:nvSpPr>
        <dsp:cNvPr id="0" name=""/>
        <dsp:cNvSpPr/>
      </dsp:nvSpPr>
      <dsp:spPr>
        <a:xfrm>
          <a:off x="1076562" y="1917879"/>
          <a:ext cx="845664" cy="549681"/>
        </a:xfrm>
        <a:prstGeom prst="roundRect">
          <a:avLst/>
        </a:prstGeom>
        <a:solidFill>
          <a:schemeClr val="accent5">
            <a:hueOff val="-5632119"/>
            <a:satOff val="-14516"/>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Deployment</a:t>
          </a:r>
        </a:p>
      </dsp:txBody>
      <dsp:txXfrm>
        <a:off x="1103395" y="1944712"/>
        <a:ext cx="791998" cy="496015"/>
      </dsp:txXfrm>
    </dsp:sp>
    <dsp:sp modelId="{D08FE150-50F6-6043-8CE1-BB21A121137E}">
      <dsp:nvSpPr>
        <dsp:cNvPr id="0" name=""/>
        <dsp:cNvSpPr/>
      </dsp:nvSpPr>
      <dsp:spPr>
        <a:xfrm>
          <a:off x="1460087" y="276118"/>
          <a:ext cx="3135490" cy="3135490"/>
        </a:xfrm>
        <a:custGeom>
          <a:avLst/>
          <a:gdLst/>
          <a:ahLst/>
          <a:cxnLst/>
          <a:rect l="0" t="0" r="0" b="0"/>
          <a:pathLst>
            <a:path>
              <a:moveTo>
                <a:pt x="2289" y="1483053"/>
              </a:moveTo>
              <a:arcTo wR="1567745" hR="1567745" stAng="10985804" swAng="1063651"/>
            </a:path>
          </a:pathLst>
        </a:custGeom>
        <a:noFill/>
        <a:ln w="6350" cap="flat" cmpd="sng" algn="ctr">
          <a:solidFill>
            <a:schemeClr val="accent5">
              <a:hueOff val="-5632119"/>
              <a:satOff val="-14516"/>
              <a:lumOff val="-980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0DBA7FC-FBD7-1540-A0A5-AC57A9D7619D}">
      <dsp:nvSpPr>
        <dsp:cNvPr id="0" name=""/>
        <dsp:cNvSpPr/>
      </dsp:nvSpPr>
      <dsp:spPr>
        <a:xfrm>
          <a:off x="1379288" y="591549"/>
          <a:ext cx="845664" cy="549681"/>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Governance</a:t>
          </a:r>
        </a:p>
      </dsp:txBody>
      <dsp:txXfrm>
        <a:off x="1406121" y="618382"/>
        <a:ext cx="791998" cy="496015"/>
      </dsp:txXfrm>
    </dsp:sp>
    <dsp:sp modelId="{10BAFC00-76B9-FD41-A5FE-06C9D8672070}">
      <dsp:nvSpPr>
        <dsp:cNvPr id="0" name=""/>
        <dsp:cNvSpPr/>
      </dsp:nvSpPr>
      <dsp:spPr>
        <a:xfrm>
          <a:off x="1460087" y="276118"/>
          <a:ext cx="3135490" cy="3135490"/>
        </a:xfrm>
        <a:custGeom>
          <a:avLst/>
          <a:gdLst/>
          <a:ahLst/>
          <a:cxnLst/>
          <a:rect l="0" t="0" r="0" b="0"/>
          <a:pathLst>
            <a:path>
              <a:moveTo>
                <a:pt x="719830" y="249084"/>
              </a:moveTo>
              <a:arcTo wR="1567745" hR="1567745" stAng="14235510" swAng="771106"/>
            </a:path>
          </a:pathLst>
        </a:custGeom>
        <a:noFill/>
        <a:ln w="6350" cap="flat" cmpd="sng" algn="ctr">
          <a:solidFill>
            <a:schemeClr val="accent5">
              <a:hueOff val="-6758543"/>
              <a:satOff val="-17419"/>
              <a:lumOff val="-1176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Ham17</b:Tag>
    <b:SourceType>JournalArticle</b:SourceType>
    <b:Guid>{903C75B4-C772-C649-977B-EA9E556ABCE5}</b:Guid>
    <b:Author>
      <b:Author>
        <b:NameList>
          <b:Person>
            <b:Last>Hamet</b:Last>
            <b:First>Pavel</b:First>
          </b:Person>
          <b:Person>
            <b:Last>Tremblay</b:Last>
            <b:First>Johanne</b:First>
          </b:Person>
        </b:NameList>
      </b:Author>
    </b:Author>
    <b:Title>Artificial intelligence in medicine</b:Title>
    <b:JournalName>Metabolism</b:JournalName>
    <b:Year>2017</b:Year>
    <b:Volume>69</b:Volume>
    <b:Pages>36-40</b:Pages>
    <b:RefOrder>1</b:RefOrder>
  </b:Source>
  <b:Source>
    <b:Tag>Bis06</b:Tag>
    <b:SourceType>Book</b:SourceType>
    <b:Guid>{A0C180C5-DCA5-3F42-9231-B91221E02532}</b:Guid>
    <b:Author>
      <b:Author>
        <b:NameList>
          <b:Person>
            <b:Last>Bishop</b:Last>
            <b:First>C</b:First>
          </b:Person>
        </b:NameList>
      </b:Author>
    </b:Author>
    <b:Title>Pattern recognition and machine learning</b:Title>
    <b:JournalName>Information Science and Statistics</b:JournalName>
    <b:Year>2006</b:Year>
    <b:City>New York</b:City>
    <b:Publisher>pringer-Verlag New York, Inc.</b:Publisher>
    <b:RefOrder>2</b:RefOrder>
  </b:Source>
  <b:Source>
    <b:Tag>Gha04</b:Tag>
    <b:SourceType>JournalArticle</b:SourceType>
    <b:Guid>{B099F555-478D-444A-89CA-1557C4980A6A}</b:Guid>
    <b:Title>Advanced Lectures on Machine Learning</b:Title>
    <b:Year>2004</b:Year>
    <b:Author>
      <b:Author>
        <b:NameList>
          <b:Person>
            <b:Last>Ghahramani</b:Last>
            <b:First>Zoubin</b:First>
          </b:Person>
        </b:NameList>
      </b:Author>
    </b:Author>
    <b:JournalName>Summer School on Machine Learning</b:JournalName>
    <b:Volume>3176</b:Volume>
    <b:Pages>72-112</b:Pages>
    <b:RefOrder>3</b:RefOrder>
  </b:Source>
  <b:Source>
    <b:Tag>Uni23</b:Tag>
    <b:SourceType>InternetSite</b:SourceType>
    <b:Guid>{5351EE32-DE0E-7444-8F28-DD2F82A070C1}</b:Guid>
    <b:Title>What is reinforcement learning?</b:Title>
    <b:Author>
      <b:Author>
        <b:Corporate>University of York</b:Corporate>
      </b:Author>
    </b:Author>
    <b:URL>https://www.online.york.ac.uk/what-is-reinforcement-learning/</b:URL>
    <b:ProductionCompany>University of York</b:ProductionCompany>
    <b:YearAccessed>20223</b:YearAccessed>
    <b:MonthAccessed>January</b:MonthAccessed>
    <b:DayAccessed>23</b:DayAccessed>
    <b:RefOrder>4</b:RefOrder>
  </b:Source>
  <b:Source>
    <b:Tag>Nat22</b:Tag>
    <b:SourceType>Film</b:SourceType>
    <b:Guid>{A8CF5A06-E93E-9A4A-B28D-5E1BEF91BFE1}</b:Guid>
    <b:Title>Natural Langauge Processing in 5 Minutes</b:Title>
    <b:ProductionCompany>Simplilearn</b:ProductionCompany>
    <b:Year>2022</b:Year>
    <b:CountryRegion>United States</b:CountryRegion>
    <b:RefOrder>5</b:RefOrder>
  </b:Source>
  <b:Source>
    <b:Tag>Nov99</b:Tag>
    <b:SourceType>Book</b:SourceType>
    <b:Guid>{35C969EA-4A55-0649-9C96-8CEFAA08639A}</b:Guid>
    <b:Title>Mathmatical Principles of Fuzzy Logic</b:Title>
    <b:Year>1999</b:Year>
    <b:Author>
      <b:Author>
        <b:NameList>
          <b:Person>
            <b:Last>Novák</b:Last>
            <b:First>V</b:First>
          </b:Person>
          <b:Person>
            <b:Last>Perfilieva</b:Last>
            <b:First>I</b:First>
          </b:Person>
          <b:Person>
            <b:Last>Močkor</b:Last>
            <b:First>J</b:First>
          </b:Person>
        </b:NameList>
      </b:Author>
    </b:Author>
    <b:City>Dordrecht</b:City>
    <b:Publisher>Kluwer Academic</b:Publisher>
    <b:RefOrder>6</b:RefOrder>
  </b:Source>
  <b:Source>
    <b:Tag>Gau221</b:Tag>
    <b:SourceType>InternetSite</b:SourceType>
    <b:Guid>{46C34EED-0E6A-F341-A92B-10F076F076B7}</b:Guid>
    <b:Author>
      <b:Author>
        <b:NameList>
          <b:Person>
            <b:Last>Boesch</b:Last>
            <b:First>Gaudenz</b:First>
          </b:Person>
        </b:NameList>
      </b:Author>
    </b:Author>
    <b:Title>The 10 Top Applications of Computer Vision in Retail in 2022</b:Title>
    <b:URL>https://viso.ai/applications/computer-vision-in-retail/</b:URL>
    <b:ProductionCompany>viso.ai</b:ProductionCompany>
    <b:Year>2022</b:Year>
    <b:YearAccessed>2023</b:YearAccessed>
    <b:MonthAccessed>January</b:MonthAccessed>
    <b:DayAccessed>23</b:DayAccessed>
    <b:RefOrder>7</b:RefOrder>
  </b:Source>
  <b:Source>
    <b:Tag>ISO23</b:Tag>
    <b:SourceType>InternetSite</b:SourceType>
    <b:Guid>{4E125A8F-D0DE-3A44-859E-3F7E3733ECF7}</b:Guid>
    <b:Author>
      <b:Author>
        <b:Corporate>ISO</b:Corporate>
      </b:Author>
    </b:Author>
    <b:Title>ISO 3166 Country Codes</b:Title>
    <b:URL>iso.org</b:URL>
    <b:ProductionCompany>ISO</b:ProductionCompany>
    <b:YearAccessed>2023</b:YearAccessed>
    <b:MonthAccessed>January</b:MonthAccessed>
    <b:DayAccessed>23</b:DayAccessed>
    <b:RefOrder>13</b:RefOrder>
  </b:Source>
  <b:Source>
    <b:Tag>Sil16</b:Tag>
    <b:SourceType>JournalArticle</b:SourceType>
    <b:Guid>{3FD73F41-BCE5-5740-B99B-4BFF13B2FEBC}</b:Guid>
    <b:Title>Mastering the game of: Go with deep neural networks and tree serach</b:Title>
    <b:Year>2016</b:Year>
    <b:Author>
      <b:Author>
        <b:NameList>
          <b:Person>
            <b:Last>Silver</b:Last>
            <b:First>D</b:First>
          </b:Person>
          <b:Person>
            <b:Last>Huang</b:Last>
            <b:First>A</b:First>
          </b:Person>
          <b:Person>
            <b:Last>Maddison</b:Last>
            <b:First>C</b:First>
          </b:Person>
          <b:Person>
            <b:Last>Guez</b:Last>
            <b:First>A</b:First>
          </b:Person>
          <b:Person>
            <b:Last>Sifre</b:Last>
            <b:First>LlDriesssche,G</b:First>
          </b:Person>
        </b:NameList>
      </b:Author>
    </b:Author>
    <b:JournalName>Nature</b:JournalName>
    <b:Volume>529</b:Volume>
    <b:Issue>7587</b:Issue>
    <b:Pages>484-489</b:Pages>
    <b:RefOrder>8</b:RefOrder>
  </b:Source>
  <b:Source>
    <b:Tag>UKP10</b:Tag>
    <b:SourceType>DocumentFromInternetSite</b:SourceType>
    <b:Guid>{0B3D8B75-1895-C84D-A37E-E60459E3F36B}</b:Guid>
    <b:Title>Recession and recovery: key issues for the 2010 Parliament</b:Title>
    <b:Year>2010</b:Year>
    <b:Author>
      <b:Author>
        <b:Corporate>UK Parliament</b:Corporate>
      </b:Author>
    </b:Author>
    <b:URL>https://www.parliament.uk/business/publications/research/key-issues-for-the-new-parliament/economic-recovery/recovery-from-recession/</b:URL>
    <b:YearAccessed>2023</b:YearAccessed>
    <b:MonthAccessed>January</b:MonthAccessed>
    <b:DayAccessed>23</b:DayAccessed>
    <b:RefOrder>14</b:RefOrder>
  </b:Source>
  <b:Source>
    <b:Tag>sta221</b:Tag>
    <b:SourceType>Report</b:SourceType>
    <b:Guid>{6E2AB3B5-2321-A148-9A6E-2C92403770A7}</b:Guid>
    <b:Author>
      <b:Author>
        <b:Corporate>statista.com</b:Corporate>
      </b:Author>
    </b:Author>
    <b:Title>Top online stores in the United Kingdom in 2021, by e-commerce net sales</b:Title>
    <b:Publisher>statista.com</b:Publisher>
    <b:City>London</b:City>
    <b:Year>2022</b:Year>
    <b:RefOrder>15</b:RefOrder>
  </b:Source>
  <b:Source>
    <b:Tag>KNI23</b:Tag>
    <b:SourceType>InternetSite</b:SourceType>
    <b:Guid>{78B9716D-BB3A-E142-9C04-7B27FDFC6761}</b:Guid>
    <b:Title>KNIME Open Source Story</b:Title>
    <b:Author>
      <b:Author>
        <b:Corporate>KNIME.com</b:Corporate>
      </b:Author>
    </b:Author>
    <b:URL>https://www.knime.com/knime-open-source-story</b:URL>
    <b:ProductionCompany>KNIME.com</b:ProductionCompany>
    <b:YearAccessed>2023</b:YearAccessed>
    <b:MonthAccessed>January</b:MonthAccessed>
    <b:DayAccessed>23</b:DayAccessed>
    <b:RefOrder>9</b:RefOrder>
  </b:Source>
  <b:Source>
    <b:Tag>Jam23</b:Tag>
    <b:SourceType>InternetSite</b:SourceType>
    <b:Guid>{C8571EDA-C966-4247-B272-618CE4EBD9B9}</b:Guid>
    <b:Author>
      <b:Author>
        <b:Corporate>Jamovi</b:Corporate>
      </b:Author>
    </b:Author>
    <b:Title>Jamovi: Abou us</b:Title>
    <b:URL>https://www.jamovi.org/about.html</b:URL>
    <b:ProductionCompany>Jamovi</b:ProductionCompany>
    <b:YearAccessed>2023</b:YearAccessed>
    <b:MonthAccessed>January</b:MonthAccessed>
    <b:DayAccessed>23</b:DayAccessed>
    <b:RefOrder>10</b:RefOrder>
  </b:Source>
  <b:Source>
    <b:Tag>JAS23</b:Tag>
    <b:SourceType>InternetSite</b:SourceType>
    <b:Guid>{7041A6E6-2225-7E48-9CB4-3219F85BF302}</b:Guid>
    <b:Author>
      <b:Author>
        <b:Corporate>JASP</b:Corporate>
      </b:Author>
    </b:Author>
    <b:Title>Our Goals</b:Title>
    <b:URL>https://jasp-stats.org/about/</b:URL>
    <b:ProductionCompany>JASP</b:ProductionCompany>
    <b:YearAccessed>2023</b:YearAccessed>
    <b:MonthAccessed>January</b:MonthAccessed>
    <b:DayAccessed>23</b:DayAccessed>
    <b:RefOrder>11</b:RefOrder>
  </b:Source>
  <b:Source>
    <b:Tag>Ora23</b:Tag>
    <b:SourceType>InternetSite</b:SourceType>
    <b:Guid>{67D527AB-C724-4B49-976F-CA3F00C6E903}</b:Guid>
    <b:Author>
      <b:Author>
        <b:Corporate>Orange</b:Corporate>
      </b:Author>
    </b:Author>
    <b:Title>About</b:Title>
    <b:URL>https://orangedatamining.com/faq/</b:URL>
    <b:ProductionCompany>Orange</b:ProductionCompany>
    <b:YearAccessed>2023</b:YearAccessed>
    <b:MonthAccessed>January</b:MonthAccessed>
    <b:DayAccessed>23</b:DayAccessed>
    <b:RefOrder>12</b:RefOrder>
  </b:Source>
  <b:Source>
    <b:Tag>Jam22</b:Tag>
    <b:SourceType>Misc</b:SourceType>
    <b:Guid>{4F9BFCA1-F98B-5244-A006-7B6A4AF7BFC6}</b:Guid>
    <b:Title>The Jamovi Project</b:Title>
    <b:Year>2022</b:Year>
    <b:Author>
      <b:Author>
        <b:Corporate>Jamovi (Version 2.3)</b:Corporate>
      </b:Author>
    </b:Author>
    <b:Publisher>www.jamovi.org</b:Publisher>
    <b:RefOrder>16</b:RefOrder>
  </b:Source>
  <b:Source>
    <b:Tag>RCo21</b:Tag>
    <b:SourceType>Misc</b:SourceType>
    <b:Guid>{1B15B358-EAF2-1641-AFAB-A25B7839CF6F}</b:Guid>
    <b:Author>
      <b:Author>
        <b:Corporate>R Core Team (Version4.1)</b:Corporate>
      </b:Author>
    </b:Author>
    <b:Title>R Lanaguge and Envrionment for Statistical Computing </b:Title>
    <b:Year>2021</b:Year>
    <b:Publisher>www.cran.r-project.org</b:Publisher>
    <b:RefOrder>17</b:RefOrder>
  </b:Source>
</b:Sources>
</file>

<file path=customXml/itemProps1.xml><?xml version="1.0" encoding="utf-8"?>
<ds:datastoreItem xmlns:ds="http://schemas.openxmlformats.org/officeDocument/2006/customXml" ds:itemID="{CE25C392-0C4E-8343-9A41-E8F4D1736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488</TotalTime>
  <Pages>13</Pages>
  <Words>3120</Words>
  <Characters>17787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Philip Gorman (1909188)</dc:creator>
  <cp:keywords/>
  <dc:description/>
  <cp:lastModifiedBy>Brandon Philip Gorman (1909188)</cp:lastModifiedBy>
  <cp:revision>42</cp:revision>
  <dcterms:created xsi:type="dcterms:W3CDTF">2022-11-29T08:57:00Z</dcterms:created>
  <dcterms:modified xsi:type="dcterms:W3CDTF">2023-01-24T14:23:00Z</dcterms:modified>
</cp:coreProperties>
</file>