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2A5F5" w14:textId="00F5813F" w:rsidR="00960CC1" w:rsidRPr="00960CC1" w:rsidRDefault="00175A7C" w:rsidP="00173E12">
      <w:pPr>
        <w:spacing w:line="360" w:lineRule="auto"/>
        <w:jc w:val="center"/>
        <w:rPr>
          <w:rFonts w:ascii="Times New Roman" w:hAnsi="Times New Roman" w:cs="Times New Roman"/>
          <w:b/>
          <w:bCs/>
          <w:sz w:val="48"/>
          <w:szCs w:val="48"/>
        </w:rPr>
      </w:pPr>
      <w:r>
        <w:rPr>
          <w:rFonts w:ascii="Times New Roman" w:hAnsi="Times New Roman" w:cs="Times New Roman"/>
          <w:b/>
          <w:bCs/>
          <w:sz w:val="48"/>
          <w:szCs w:val="48"/>
        </w:rPr>
        <w:t>When and why did the Cistercians decline?</w:t>
      </w:r>
    </w:p>
    <w:p w14:paraId="07E6E99A" w14:textId="795149F2" w:rsidR="006F27B9" w:rsidRDefault="00960CC1" w:rsidP="00173E12">
      <w:pPr>
        <w:spacing w:line="360" w:lineRule="auto"/>
        <w:rPr>
          <w:rFonts w:ascii="Times New Roman" w:hAnsi="Times New Roman" w:cs="Times New Roman"/>
        </w:rPr>
      </w:pPr>
      <w:r>
        <w:rPr>
          <w:rFonts w:ascii="Times New Roman" w:hAnsi="Times New Roman" w:cs="Times New Roman"/>
        </w:rPr>
        <w:tab/>
        <w:t xml:space="preserve">The Cistercians were </w:t>
      </w:r>
      <w:r w:rsidR="007F1950">
        <w:rPr>
          <w:rFonts w:ascii="Times New Roman" w:hAnsi="Times New Roman" w:cs="Times New Roman"/>
        </w:rPr>
        <w:t>a</w:t>
      </w:r>
      <w:r>
        <w:rPr>
          <w:rFonts w:ascii="Times New Roman" w:hAnsi="Times New Roman" w:cs="Times New Roman"/>
        </w:rPr>
        <w:t xml:space="preserve"> Catholic Monastic Order that had houses </w:t>
      </w:r>
      <w:r w:rsidR="007C3F71">
        <w:rPr>
          <w:rFonts w:ascii="Times New Roman" w:hAnsi="Times New Roman" w:cs="Times New Roman"/>
        </w:rPr>
        <w:t>across</w:t>
      </w:r>
      <w:r>
        <w:rPr>
          <w:rFonts w:ascii="Times New Roman" w:hAnsi="Times New Roman" w:cs="Times New Roman"/>
        </w:rPr>
        <w:t xml:space="preserve"> Europe and were extremely influential during the Middle Ages.</w:t>
      </w:r>
      <w:r>
        <w:rPr>
          <w:rStyle w:val="FootnoteReference"/>
          <w:rFonts w:ascii="Times New Roman" w:hAnsi="Times New Roman" w:cs="Times New Roman"/>
        </w:rPr>
        <w:footnoteReference w:id="1"/>
      </w:r>
      <w:r w:rsidR="0042527A">
        <w:rPr>
          <w:rFonts w:ascii="Times New Roman" w:hAnsi="Times New Roman" w:cs="Times New Roman"/>
        </w:rPr>
        <w:t xml:space="preserve"> However</w:t>
      </w:r>
      <w:r w:rsidR="00C909D6">
        <w:rPr>
          <w:rFonts w:ascii="Times New Roman" w:hAnsi="Times New Roman" w:cs="Times New Roman"/>
        </w:rPr>
        <w:t>,</w:t>
      </w:r>
      <w:r w:rsidR="0042527A">
        <w:rPr>
          <w:rFonts w:ascii="Times New Roman" w:hAnsi="Times New Roman" w:cs="Times New Roman"/>
        </w:rPr>
        <w:t xml:space="preserve"> when Protestantism spread </w:t>
      </w:r>
      <w:r w:rsidR="00B96BEB">
        <w:rPr>
          <w:rFonts w:ascii="Times New Roman" w:hAnsi="Times New Roman" w:cs="Times New Roman"/>
        </w:rPr>
        <w:t xml:space="preserve">across Europe, </w:t>
      </w:r>
      <w:r w:rsidR="0042527A">
        <w:rPr>
          <w:rFonts w:ascii="Times New Roman" w:hAnsi="Times New Roman" w:cs="Times New Roman"/>
        </w:rPr>
        <w:t xml:space="preserve">during the Reformation, this influential </w:t>
      </w:r>
      <w:r w:rsidR="0000550A">
        <w:rPr>
          <w:rFonts w:ascii="Times New Roman" w:hAnsi="Times New Roman" w:cs="Times New Roman"/>
        </w:rPr>
        <w:t>O</w:t>
      </w:r>
      <w:r w:rsidR="0042527A">
        <w:rPr>
          <w:rFonts w:ascii="Times New Roman" w:hAnsi="Times New Roman" w:cs="Times New Roman"/>
        </w:rPr>
        <w:t>rder was incapable of maintaining its influence in Northern Europe.</w:t>
      </w:r>
      <w:r w:rsidR="0042527A">
        <w:rPr>
          <w:rStyle w:val="FootnoteReference"/>
          <w:rFonts w:ascii="Times New Roman" w:hAnsi="Times New Roman" w:cs="Times New Roman"/>
        </w:rPr>
        <w:footnoteReference w:id="2"/>
      </w:r>
      <w:r w:rsidR="00B96BEB">
        <w:rPr>
          <w:rFonts w:ascii="Times New Roman" w:hAnsi="Times New Roman" w:cs="Times New Roman"/>
        </w:rPr>
        <w:t xml:space="preserve"> </w:t>
      </w:r>
      <w:r w:rsidR="00C909D6">
        <w:rPr>
          <w:rFonts w:ascii="Times New Roman" w:hAnsi="Times New Roman" w:cs="Times New Roman"/>
        </w:rPr>
        <w:t xml:space="preserve">By </w:t>
      </w:r>
      <w:r w:rsidR="00B96BEB">
        <w:rPr>
          <w:rFonts w:ascii="Times New Roman" w:hAnsi="Times New Roman" w:cs="Times New Roman"/>
        </w:rPr>
        <w:t xml:space="preserve">the 1700s </w:t>
      </w:r>
      <w:r w:rsidR="00844AB7">
        <w:rPr>
          <w:rFonts w:ascii="Times New Roman" w:hAnsi="Times New Roman" w:cs="Times New Roman"/>
        </w:rPr>
        <w:t>the Order</w:t>
      </w:r>
      <w:r w:rsidR="00B96BEB">
        <w:rPr>
          <w:rFonts w:ascii="Times New Roman" w:hAnsi="Times New Roman" w:cs="Times New Roman"/>
        </w:rPr>
        <w:t xml:space="preserve"> could not even stop Catholic monarchs from interfering in their internal affairs.</w:t>
      </w:r>
      <w:r w:rsidR="00B96BEB">
        <w:rPr>
          <w:rStyle w:val="FootnoteReference"/>
          <w:rFonts w:ascii="Times New Roman" w:hAnsi="Times New Roman" w:cs="Times New Roman"/>
        </w:rPr>
        <w:footnoteReference w:id="3"/>
      </w:r>
      <w:r w:rsidR="007C3F71">
        <w:rPr>
          <w:rFonts w:ascii="Times New Roman" w:hAnsi="Times New Roman" w:cs="Times New Roman"/>
        </w:rPr>
        <w:t xml:space="preserve"> The purpose of this paper is to discover when and why th</w:t>
      </w:r>
      <w:r w:rsidR="00844AB7">
        <w:rPr>
          <w:rFonts w:ascii="Times New Roman" w:hAnsi="Times New Roman" w:cs="Times New Roman"/>
        </w:rPr>
        <w:t>is</w:t>
      </w:r>
      <w:r w:rsidR="007C3F71">
        <w:rPr>
          <w:rFonts w:ascii="Times New Roman" w:hAnsi="Times New Roman" w:cs="Times New Roman"/>
        </w:rPr>
        <w:t xml:space="preserve"> decline </w:t>
      </w:r>
      <w:r w:rsidR="00A5273D">
        <w:rPr>
          <w:rFonts w:ascii="Times New Roman" w:hAnsi="Times New Roman" w:cs="Times New Roman"/>
        </w:rPr>
        <w:t xml:space="preserve">happened. It </w:t>
      </w:r>
      <w:r w:rsidR="0000550A">
        <w:rPr>
          <w:rFonts w:ascii="Times New Roman" w:hAnsi="Times New Roman" w:cs="Times New Roman"/>
        </w:rPr>
        <w:t>will</w:t>
      </w:r>
      <w:r w:rsidR="00A5273D">
        <w:rPr>
          <w:rFonts w:ascii="Times New Roman" w:hAnsi="Times New Roman" w:cs="Times New Roman"/>
        </w:rPr>
        <w:t xml:space="preserve"> argue that the crises</w:t>
      </w:r>
      <w:r w:rsidR="00837B1C">
        <w:rPr>
          <w:rFonts w:ascii="Times New Roman" w:hAnsi="Times New Roman" w:cs="Times New Roman"/>
        </w:rPr>
        <w:t xml:space="preserve"> (Black Death, Papal </w:t>
      </w:r>
      <w:r w:rsidR="00F22878">
        <w:rPr>
          <w:rFonts w:ascii="Times New Roman" w:hAnsi="Times New Roman" w:cs="Times New Roman"/>
        </w:rPr>
        <w:t>Schism,</w:t>
      </w:r>
      <w:r w:rsidR="00837B1C">
        <w:rPr>
          <w:rFonts w:ascii="Times New Roman" w:hAnsi="Times New Roman" w:cs="Times New Roman"/>
        </w:rPr>
        <w:t xml:space="preserve"> and wars)</w:t>
      </w:r>
      <w:r w:rsidR="00A5273D">
        <w:rPr>
          <w:rFonts w:ascii="Times New Roman" w:hAnsi="Times New Roman" w:cs="Times New Roman"/>
        </w:rPr>
        <w:t xml:space="preserve"> of the Later Middle Ages (1300-1550)</w:t>
      </w:r>
      <w:r w:rsidR="0000550A">
        <w:rPr>
          <w:rFonts w:ascii="Times New Roman" w:hAnsi="Times New Roman" w:cs="Times New Roman"/>
        </w:rPr>
        <w:t>,</w:t>
      </w:r>
      <w:r w:rsidR="007C3F71">
        <w:rPr>
          <w:rFonts w:ascii="Times New Roman" w:hAnsi="Times New Roman" w:cs="Times New Roman"/>
        </w:rPr>
        <w:t xml:space="preserve"> </w:t>
      </w:r>
      <w:r w:rsidR="00A5273D">
        <w:rPr>
          <w:rFonts w:ascii="Times New Roman" w:hAnsi="Times New Roman" w:cs="Times New Roman"/>
        </w:rPr>
        <w:t>and the increasing interference of the secular and Papal officials into the running of the Order around the same time, eventually led to the state of weakness described.</w:t>
      </w:r>
    </w:p>
    <w:p w14:paraId="55B7E4B4" w14:textId="6C5AE450" w:rsidR="00D749EE" w:rsidRDefault="00D749EE" w:rsidP="00173E12">
      <w:pPr>
        <w:spacing w:line="360" w:lineRule="auto"/>
        <w:rPr>
          <w:rFonts w:ascii="Times New Roman" w:hAnsi="Times New Roman" w:cs="Times New Roman"/>
        </w:rPr>
      </w:pPr>
      <w:r>
        <w:rPr>
          <w:rFonts w:ascii="Times New Roman" w:hAnsi="Times New Roman" w:cs="Times New Roman"/>
        </w:rPr>
        <w:tab/>
        <w:t>The Cistercian Order was founded in 1</w:t>
      </w:r>
      <w:r w:rsidR="00B830C9">
        <w:rPr>
          <w:rFonts w:ascii="Times New Roman" w:hAnsi="Times New Roman" w:cs="Times New Roman"/>
        </w:rPr>
        <w:t xml:space="preserve">098 by Robert of </w:t>
      </w:r>
      <w:proofErr w:type="spellStart"/>
      <w:r w:rsidR="00B830C9">
        <w:rPr>
          <w:rFonts w:ascii="Times New Roman" w:hAnsi="Times New Roman" w:cs="Times New Roman"/>
        </w:rPr>
        <w:t>Molesme</w:t>
      </w:r>
      <w:proofErr w:type="spellEnd"/>
      <w:r w:rsidR="00B830C9">
        <w:rPr>
          <w:rFonts w:ascii="Times New Roman" w:hAnsi="Times New Roman" w:cs="Times New Roman"/>
        </w:rPr>
        <w:t xml:space="preserve">, in reaction </w:t>
      </w:r>
      <w:r w:rsidR="005C7201">
        <w:rPr>
          <w:rFonts w:ascii="Times New Roman" w:hAnsi="Times New Roman" w:cs="Times New Roman"/>
        </w:rPr>
        <w:t>to</w:t>
      </w:r>
      <w:r w:rsidR="00B830C9">
        <w:rPr>
          <w:rFonts w:ascii="Times New Roman" w:hAnsi="Times New Roman" w:cs="Times New Roman"/>
        </w:rPr>
        <w:t xml:space="preserve"> the laxity in following the </w:t>
      </w:r>
      <w:r w:rsidR="00B830C9">
        <w:rPr>
          <w:rFonts w:ascii="Times New Roman" w:hAnsi="Times New Roman" w:cs="Times New Roman"/>
          <w:i/>
          <w:iCs/>
        </w:rPr>
        <w:t>Rule of Saint Benedict</w:t>
      </w:r>
      <w:r w:rsidR="00B830C9">
        <w:rPr>
          <w:rFonts w:ascii="Times New Roman" w:hAnsi="Times New Roman" w:cs="Times New Roman"/>
        </w:rPr>
        <w:t xml:space="preserve"> </w:t>
      </w:r>
      <w:r w:rsidR="005C7201">
        <w:rPr>
          <w:rFonts w:ascii="Times New Roman" w:hAnsi="Times New Roman" w:cs="Times New Roman"/>
        </w:rPr>
        <w:t>of</w:t>
      </w:r>
      <w:r w:rsidR="00B830C9">
        <w:rPr>
          <w:rFonts w:ascii="Times New Roman" w:hAnsi="Times New Roman" w:cs="Times New Roman"/>
        </w:rPr>
        <w:t xml:space="preserve"> the preceding Cluniac Order.</w:t>
      </w:r>
      <w:r w:rsidR="00B830C9">
        <w:rPr>
          <w:rStyle w:val="FootnoteReference"/>
          <w:rFonts w:ascii="Times New Roman" w:hAnsi="Times New Roman" w:cs="Times New Roman"/>
        </w:rPr>
        <w:footnoteReference w:id="4"/>
      </w:r>
      <w:r w:rsidR="00B830C9">
        <w:rPr>
          <w:rFonts w:ascii="Times New Roman" w:hAnsi="Times New Roman" w:cs="Times New Roman"/>
        </w:rPr>
        <w:t xml:space="preserve"> </w:t>
      </w:r>
      <w:r w:rsidR="00002421">
        <w:rPr>
          <w:rFonts w:ascii="Times New Roman" w:hAnsi="Times New Roman" w:cs="Times New Roman"/>
        </w:rPr>
        <w:t>While struggling initially, under the abbot Stephan Harding, the Cistercians started to expand in France, and develop their unique ideas</w:t>
      </w:r>
      <w:r w:rsidR="0011593C">
        <w:rPr>
          <w:rFonts w:ascii="Times New Roman" w:hAnsi="Times New Roman" w:cs="Times New Roman"/>
        </w:rPr>
        <w:t>, organisation,</w:t>
      </w:r>
      <w:r w:rsidR="00002421">
        <w:rPr>
          <w:rFonts w:ascii="Times New Roman" w:hAnsi="Times New Roman" w:cs="Times New Roman"/>
        </w:rPr>
        <w:t xml:space="preserve"> and constitution</w:t>
      </w:r>
      <w:r w:rsidR="005C7201">
        <w:rPr>
          <w:rFonts w:ascii="Times New Roman" w:hAnsi="Times New Roman" w:cs="Times New Roman"/>
        </w:rPr>
        <w:t>,</w:t>
      </w:r>
      <w:r w:rsidR="00002421">
        <w:rPr>
          <w:rFonts w:ascii="Times New Roman" w:hAnsi="Times New Roman" w:cs="Times New Roman"/>
        </w:rPr>
        <w:t xml:space="preserve"> the </w:t>
      </w:r>
      <w:r w:rsidR="00002421" w:rsidRPr="0011593C">
        <w:rPr>
          <w:rFonts w:ascii="Times New Roman" w:hAnsi="Times New Roman" w:cs="Times New Roman"/>
          <w:i/>
          <w:iCs/>
        </w:rPr>
        <w:t xml:space="preserve">Carta </w:t>
      </w:r>
      <w:proofErr w:type="spellStart"/>
      <w:r w:rsidR="00002421" w:rsidRPr="0011593C">
        <w:rPr>
          <w:rFonts w:ascii="Times New Roman" w:hAnsi="Times New Roman" w:cs="Times New Roman"/>
          <w:i/>
          <w:iCs/>
        </w:rPr>
        <w:t>Caritatis</w:t>
      </w:r>
      <w:proofErr w:type="spellEnd"/>
      <w:r w:rsidR="00002421">
        <w:rPr>
          <w:rFonts w:ascii="Times New Roman" w:hAnsi="Times New Roman" w:cs="Times New Roman"/>
        </w:rPr>
        <w:t>.</w:t>
      </w:r>
      <w:r w:rsidR="00002421">
        <w:rPr>
          <w:rStyle w:val="FootnoteReference"/>
          <w:rFonts w:ascii="Times New Roman" w:hAnsi="Times New Roman" w:cs="Times New Roman"/>
        </w:rPr>
        <w:footnoteReference w:id="5"/>
      </w:r>
      <w:r w:rsidR="001014CF">
        <w:rPr>
          <w:rFonts w:ascii="Times New Roman" w:hAnsi="Times New Roman" w:cs="Times New Roman"/>
        </w:rPr>
        <w:t xml:space="preserve"> The </w:t>
      </w:r>
      <w:r w:rsidR="005C7201">
        <w:rPr>
          <w:rFonts w:ascii="Times New Roman" w:hAnsi="Times New Roman" w:cs="Times New Roman"/>
        </w:rPr>
        <w:t>O</w:t>
      </w:r>
      <w:r w:rsidR="001014CF">
        <w:rPr>
          <w:rFonts w:ascii="Times New Roman" w:hAnsi="Times New Roman" w:cs="Times New Roman"/>
        </w:rPr>
        <w:t>rder started expand</w:t>
      </w:r>
      <w:r w:rsidR="001A474D">
        <w:rPr>
          <w:rFonts w:ascii="Times New Roman" w:hAnsi="Times New Roman" w:cs="Times New Roman"/>
        </w:rPr>
        <w:t>ing</w:t>
      </w:r>
      <w:r w:rsidR="001014CF">
        <w:rPr>
          <w:rFonts w:ascii="Times New Roman" w:hAnsi="Times New Roman" w:cs="Times New Roman"/>
        </w:rPr>
        <w:t xml:space="preserve"> to the rest of Europe through the charismatic and forceful leadership of Bernard of Clairvaux, who</w:t>
      </w:r>
      <w:r w:rsidR="005C7201">
        <w:rPr>
          <w:rFonts w:ascii="Times New Roman" w:hAnsi="Times New Roman" w:cs="Times New Roman"/>
        </w:rPr>
        <w:t>se</w:t>
      </w:r>
      <w:r w:rsidR="001014CF">
        <w:rPr>
          <w:rFonts w:ascii="Times New Roman" w:hAnsi="Times New Roman" w:cs="Times New Roman"/>
        </w:rPr>
        <w:t xml:space="preserve"> noble connections persuade</w:t>
      </w:r>
      <w:r w:rsidR="005C7201">
        <w:rPr>
          <w:rFonts w:ascii="Times New Roman" w:hAnsi="Times New Roman" w:cs="Times New Roman"/>
        </w:rPr>
        <w:t>d</w:t>
      </w:r>
      <w:r w:rsidR="001014CF">
        <w:rPr>
          <w:rFonts w:ascii="Times New Roman" w:hAnsi="Times New Roman" w:cs="Times New Roman"/>
        </w:rPr>
        <w:t xml:space="preserve"> the courts </w:t>
      </w:r>
      <w:r w:rsidR="00C06098">
        <w:rPr>
          <w:rFonts w:ascii="Times New Roman" w:hAnsi="Times New Roman" w:cs="Times New Roman"/>
        </w:rPr>
        <w:t xml:space="preserve">of </w:t>
      </w:r>
      <w:r w:rsidR="001014CF">
        <w:rPr>
          <w:rFonts w:ascii="Times New Roman" w:hAnsi="Times New Roman" w:cs="Times New Roman"/>
        </w:rPr>
        <w:t>Europe to allow the Cistercians in.</w:t>
      </w:r>
      <w:r w:rsidR="001014CF">
        <w:rPr>
          <w:rStyle w:val="FootnoteReference"/>
          <w:rFonts w:ascii="Times New Roman" w:hAnsi="Times New Roman" w:cs="Times New Roman"/>
        </w:rPr>
        <w:footnoteReference w:id="6"/>
      </w:r>
      <w:r w:rsidR="001014CF">
        <w:rPr>
          <w:rFonts w:ascii="Times New Roman" w:hAnsi="Times New Roman" w:cs="Times New Roman"/>
        </w:rPr>
        <w:t xml:space="preserve"> This was </w:t>
      </w:r>
      <w:r w:rsidR="001A474D">
        <w:rPr>
          <w:rFonts w:ascii="Times New Roman" w:hAnsi="Times New Roman" w:cs="Times New Roman"/>
        </w:rPr>
        <w:t>aided by</w:t>
      </w:r>
      <w:r w:rsidR="001014CF">
        <w:rPr>
          <w:rFonts w:ascii="Times New Roman" w:hAnsi="Times New Roman" w:cs="Times New Roman"/>
        </w:rPr>
        <w:t xml:space="preserve"> the absorption of other Orders like the </w:t>
      </w:r>
      <w:proofErr w:type="spellStart"/>
      <w:r w:rsidR="001014CF">
        <w:rPr>
          <w:rFonts w:ascii="Times New Roman" w:hAnsi="Times New Roman" w:cs="Times New Roman"/>
        </w:rPr>
        <w:t>Savig</w:t>
      </w:r>
      <w:r w:rsidR="001A474D">
        <w:rPr>
          <w:rFonts w:ascii="Times New Roman" w:hAnsi="Times New Roman" w:cs="Times New Roman"/>
        </w:rPr>
        <w:t>nacs</w:t>
      </w:r>
      <w:proofErr w:type="spellEnd"/>
      <w:r w:rsidR="001A474D">
        <w:rPr>
          <w:rFonts w:ascii="Times New Roman" w:hAnsi="Times New Roman" w:cs="Times New Roman"/>
        </w:rPr>
        <w:t>, which had followings outside France already.</w:t>
      </w:r>
      <w:r w:rsidR="001A474D">
        <w:rPr>
          <w:rStyle w:val="FootnoteReference"/>
          <w:rFonts w:ascii="Times New Roman" w:hAnsi="Times New Roman" w:cs="Times New Roman"/>
        </w:rPr>
        <w:footnoteReference w:id="7"/>
      </w:r>
      <w:r w:rsidR="00F079F5">
        <w:rPr>
          <w:rFonts w:ascii="Times New Roman" w:hAnsi="Times New Roman" w:cs="Times New Roman"/>
        </w:rPr>
        <w:t xml:space="preserve"> With this geographical </w:t>
      </w:r>
      <w:r w:rsidR="0011593C">
        <w:rPr>
          <w:rFonts w:ascii="Times New Roman" w:hAnsi="Times New Roman" w:cs="Times New Roman"/>
        </w:rPr>
        <w:t xml:space="preserve">expansion </w:t>
      </w:r>
      <w:r w:rsidR="0011593C">
        <w:rPr>
          <w:rFonts w:ascii="Times New Roman" w:hAnsi="Times New Roman" w:cs="Times New Roman"/>
        </w:rPr>
        <w:lastRenderedPageBreak/>
        <w:t>would come economic expansion and wealth, chiefly based off intelligent use of the land donations from</w:t>
      </w:r>
      <w:r w:rsidR="00BC5BAC">
        <w:rPr>
          <w:rFonts w:ascii="Times New Roman" w:hAnsi="Times New Roman" w:cs="Times New Roman"/>
        </w:rPr>
        <w:t xml:space="preserve"> secular</w:t>
      </w:r>
      <w:r w:rsidR="0011593C">
        <w:rPr>
          <w:rFonts w:ascii="Times New Roman" w:hAnsi="Times New Roman" w:cs="Times New Roman"/>
        </w:rPr>
        <w:t xml:space="preserve"> donors.</w:t>
      </w:r>
      <w:r w:rsidR="0011593C">
        <w:rPr>
          <w:rStyle w:val="FootnoteReference"/>
          <w:rFonts w:ascii="Times New Roman" w:hAnsi="Times New Roman" w:cs="Times New Roman"/>
        </w:rPr>
        <w:footnoteReference w:id="8"/>
      </w:r>
      <w:r w:rsidR="005F0161">
        <w:rPr>
          <w:rFonts w:ascii="Times New Roman" w:hAnsi="Times New Roman" w:cs="Times New Roman"/>
        </w:rPr>
        <w:t xml:space="preserve"> The Cistercian monasteries were also influential in trying to encourage the Crusading movement that was happening in the 1100s and 1200s</w:t>
      </w:r>
      <w:r w:rsidR="00EF40A6">
        <w:rPr>
          <w:rFonts w:ascii="Times New Roman" w:hAnsi="Times New Roman" w:cs="Times New Roman"/>
        </w:rPr>
        <w:t xml:space="preserve">, as a way of strengthening </w:t>
      </w:r>
      <w:r w:rsidR="005C7201">
        <w:rPr>
          <w:rFonts w:ascii="Times New Roman" w:hAnsi="Times New Roman" w:cs="Times New Roman"/>
        </w:rPr>
        <w:t>their</w:t>
      </w:r>
      <w:r w:rsidR="00EF40A6">
        <w:rPr>
          <w:rFonts w:ascii="Times New Roman" w:hAnsi="Times New Roman" w:cs="Times New Roman"/>
        </w:rPr>
        <w:t xml:space="preserve"> alliance with the Papacy</w:t>
      </w:r>
      <w:r w:rsidR="005F0161">
        <w:rPr>
          <w:rFonts w:ascii="Times New Roman" w:hAnsi="Times New Roman" w:cs="Times New Roman"/>
        </w:rPr>
        <w:t>.</w:t>
      </w:r>
      <w:r w:rsidR="005F0161">
        <w:rPr>
          <w:rStyle w:val="FootnoteReference"/>
          <w:rFonts w:ascii="Times New Roman" w:hAnsi="Times New Roman" w:cs="Times New Roman"/>
        </w:rPr>
        <w:footnoteReference w:id="9"/>
      </w:r>
      <w:r w:rsidR="00EF40A6">
        <w:rPr>
          <w:rFonts w:ascii="Times New Roman" w:hAnsi="Times New Roman" w:cs="Times New Roman"/>
        </w:rPr>
        <w:t xml:space="preserve"> In addition to this the Cistercians had some special privileges from the Pope, like the exemption from</w:t>
      </w:r>
      <w:r w:rsidR="00BF0D09">
        <w:rPr>
          <w:rFonts w:ascii="Times New Roman" w:hAnsi="Times New Roman" w:cs="Times New Roman"/>
        </w:rPr>
        <w:t xml:space="preserve"> monastic</w:t>
      </w:r>
      <w:r w:rsidR="00EF40A6">
        <w:rPr>
          <w:rFonts w:ascii="Times New Roman" w:hAnsi="Times New Roman" w:cs="Times New Roman"/>
        </w:rPr>
        <w:t xml:space="preserve"> tithes and other church taxes.</w:t>
      </w:r>
      <w:r w:rsidR="00EF40A6">
        <w:rPr>
          <w:rStyle w:val="FootnoteReference"/>
          <w:rFonts w:ascii="Times New Roman" w:hAnsi="Times New Roman" w:cs="Times New Roman"/>
        </w:rPr>
        <w:footnoteReference w:id="10"/>
      </w:r>
      <w:r w:rsidR="00BF0D09">
        <w:rPr>
          <w:rFonts w:ascii="Times New Roman" w:hAnsi="Times New Roman" w:cs="Times New Roman"/>
        </w:rPr>
        <w:t xml:space="preserve"> </w:t>
      </w:r>
      <w:r w:rsidR="005C7201">
        <w:rPr>
          <w:rFonts w:ascii="Times New Roman" w:hAnsi="Times New Roman" w:cs="Times New Roman"/>
        </w:rPr>
        <w:t>T</w:t>
      </w:r>
      <w:r w:rsidR="00BF0D09">
        <w:rPr>
          <w:rFonts w:ascii="Times New Roman" w:hAnsi="Times New Roman" w:cs="Times New Roman"/>
        </w:rPr>
        <w:t xml:space="preserve">he </w:t>
      </w:r>
      <w:r w:rsidR="00BC5BAC">
        <w:rPr>
          <w:rFonts w:ascii="Times New Roman" w:hAnsi="Times New Roman" w:cs="Times New Roman"/>
        </w:rPr>
        <w:t>Cistercians in the 1100</w:t>
      </w:r>
      <w:r w:rsidR="005C7201">
        <w:rPr>
          <w:rFonts w:ascii="Times New Roman" w:hAnsi="Times New Roman" w:cs="Times New Roman"/>
        </w:rPr>
        <w:t>s</w:t>
      </w:r>
      <w:r w:rsidR="00BC5BAC">
        <w:rPr>
          <w:rFonts w:ascii="Times New Roman" w:hAnsi="Times New Roman" w:cs="Times New Roman"/>
        </w:rPr>
        <w:t xml:space="preserve"> and 1200s achieved a strong economic, political and organisational success, with many privileges from both secular and Papal authorities. How then did it turn from this to one that was not able to deal with the Reformation?</w:t>
      </w:r>
    </w:p>
    <w:p w14:paraId="14700119" w14:textId="3380A07E" w:rsidR="007404FB" w:rsidRDefault="00BC5BAC" w:rsidP="00173E12">
      <w:pPr>
        <w:spacing w:line="360" w:lineRule="auto"/>
        <w:rPr>
          <w:rFonts w:ascii="Times New Roman" w:hAnsi="Times New Roman" w:cs="Times New Roman"/>
        </w:rPr>
      </w:pPr>
      <w:r>
        <w:rPr>
          <w:rFonts w:ascii="Times New Roman" w:hAnsi="Times New Roman" w:cs="Times New Roman"/>
        </w:rPr>
        <w:tab/>
      </w:r>
      <w:r w:rsidR="00734336">
        <w:rPr>
          <w:rFonts w:ascii="Times New Roman" w:hAnsi="Times New Roman" w:cs="Times New Roman"/>
        </w:rPr>
        <w:t>One of the chief causes for the decline was the Pope and Papal interference in the Order</w:t>
      </w:r>
      <w:r w:rsidR="005C7201">
        <w:rPr>
          <w:rFonts w:ascii="Times New Roman" w:hAnsi="Times New Roman" w:cs="Times New Roman"/>
        </w:rPr>
        <w:t>’</w:t>
      </w:r>
      <w:r w:rsidR="00734336">
        <w:rPr>
          <w:rFonts w:ascii="Times New Roman" w:hAnsi="Times New Roman" w:cs="Times New Roman"/>
        </w:rPr>
        <w:t xml:space="preserve">s internal affairs. Even in the early 1200s the Popes were trying to find ways of taxing the Cistercian Order to pay for Crusades, for example Pope Innocent III considered cutting the tithe exemption that the </w:t>
      </w:r>
      <w:r w:rsidR="005C7201">
        <w:rPr>
          <w:rFonts w:ascii="Times New Roman" w:hAnsi="Times New Roman" w:cs="Times New Roman"/>
        </w:rPr>
        <w:t>O</w:t>
      </w:r>
      <w:r w:rsidR="00734336">
        <w:rPr>
          <w:rFonts w:ascii="Times New Roman" w:hAnsi="Times New Roman" w:cs="Times New Roman"/>
        </w:rPr>
        <w:t>rder had for such a reason.</w:t>
      </w:r>
      <w:r w:rsidR="00734336">
        <w:rPr>
          <w:rStyle w:val="FootnoteReference"/>
          <w:rFonts w:ascii="Times New Roman" w:hAnsi="Times New Roman" w:cs="Times New Roman"/>
        </w:rPr>
        <w:footnoteReference w:id="11"/>
      </w:r>
      <w:r w:rsidR="00734336">
        <w:rPr>
          <w:rFonts w:ascii="Times New Roman" w:hAnsi="Times New Roman" w:cs="Times New Roman"/>
        </w:rPr>
        <w:t xml:space="preserve"> </w:t>
      </w:r>
      <w:r w:rsidR="000F016D">
        <w:rPr>
          <w:rFonts w:ascii="Times New Roman" w:hAnsi="Times New Roman" w:cs="Times New Roman"/>
        </w:rPr>
        <w:t xml:space="preserve"> In addition to the financial reasons for the Papacy to get involved with Cistercian affairs, there was also the attempt to reform the order by the Popes</w:t>
      </w:r>
      <w:r w:rsidR="00D924C8">
        <w:rPr>
          <w:rFonts w:ascii="Times New Roman" w:hAnsi="Times New Roman" w:cs="Times New Roman"/>
        </w:rPr>
        <w:t xml:space="preserve"> so as to</w:t>
      </w:r>
      <w:r w:rsidR="000F016D">
        <w:rPr>
          <w:rFonts w:ascii="Times New Roman" w:hAnsi="Times New Roman" w:cs="Times New Roman"/>
        </w:rPr>
        <w:t xml:space="preserve"> stop the infighting between Clairvaux and Citeaux during t</w:t>
      </w:r>
      <w:r w:rsidR="00D924C8">
        <w:rPr>
          <w:rFonts w:ascii="Times New Roman" w:hAnsi="Times New Roman" w:cs="Times New Roman"/>
        </w:rPr>
        <w:t>he latter half of the 1200s.</w:t>
      </w:r>
      <w:r w:rsidR="00D924C8">
        <w:rPr>
          <w:rStyle w:val="FootnoteReference"/>
          <w:rFonts w:ascii="Times New Roman" w:hAnsi="Times New Roman" w:cs="Times New Roman"/>
        </w:rPr>
        <w:footnoteReference w:id="12"/>
      </w:r>
      <w:r w:rsidR="00B47E47">
        <w:rPr>
          <w:rFonts w:ascii="Times New Roman" w:hAnsi="Times New Roman" w:cs="Times New Roman"/>
        </w:rPr>
        <w:t xml:space="preserve"> A good example of this was in 1265, Clement IV launched reforms </w:t>
      </w:r>
      <w:r w:rsidR="00EA0E75">
        <w:rPr>
          <w:rFonts w:ascii="Times New Roman" w:hAnsi="Times New Roman" w:cs="Times New Roman"/>
        </w:rPr>
        <w:t>that changed the way the electoral system worked in the Order,</w:t>
      </w:r>
      <w:r w:rsidR="00974344">
        <w:rPr>
          <w:rFonts w:ascii="Times New Roman" w:hAnsi="Times New Roman" w:cs="Times New Roman"/>
        </w:rPr>
        <w:t xml:space="preserve"> which included</w:t>
      </w:r>
      <w:r w:rsidR="00EA0E75">
        <w:rPr>
          <w:rFonts w:ascii="Times New Roman" w:hAnsi="Times New Roman" w:cs="Times New Roman"/>
        </w:rPr>
        <w:t xml:space="preserve"> </w:t>
      </w:r>
      <w:r w:rsidR="005C7201">
        <w:rPr>
          <w:rFonts w:ascii="Times New Roman" w:hAnsi="Times New Roman" w:cs="Times New Roman"/>
        </w:rPr>
        <w:t xml:space="preserve">that </w:t>
      </w:r>
      <w:r w:rsidR="00EA0E75">
        <w:rPr>
          <w:rFonts w:ascii="Times New Roman" w:hAnsi="Times New Roman" w:cs="Times New Roman"/>
        </w:rPr>
        <w:t>father houses were banned from interfering in daughter houses</w:t>
      </w:r>
      <w:r w:rsidR="005C7201">
        <w:rPr>
          <w:rFonts w:ascii="Times New Roman" w:hAnsi="Times New Roman" w:cs="Times New Roman"/>
        </w:rPr>
        <w:t>’</w:t>
      </w:r>
      <w:r w:rsidR="00EA0E75">
        <w:rPr>
          <w:rFonts w:ascii="Times New Roman" w:hAnsi="Times New Roman" w:cs="Times New Roman"/>
        </w:rPr>
        <w:t xml:space="preserve"> elections</w:t>
      </w:r>
      <w:r w:rsidR="00974344">
        <w:rPr>
          <w:rFonts w:ascii="Times New Roman" w:hAnsi="Times New Roman" w:cs="Times New Roman"/>
        </w:rPr>
        <w:t>,</w:t>
      </w:r>
      <w:r w:rsidR="00EA0E75">
        <w:rPr>
          <w:rFonts w:ascii="Times New Roman" w:hAnsi="Times New Roman" w:cs="Times New Roman"/>
        </w:rPr>
        <w:t xml:space="preserve"> and abbots could not be removed from office except in extreme circumstances.</w:t>
      </w:r>
      <w:r w:rsidR="00EA0E75">
        <w:rPr>
          <w:rStyle w:val="FootnoteReference"/>
          <w:rFonts w:ascii="Times New Roman" w:hAnsi="Times New Roman" w:cs="Times New Roman"/>
        </w:rPr>
        <w:footnoteReference w:id="13"/>
      </w:r>
      <w:r w:rsidR="00C8267A">
        <w:rPr>
          <w:rFonts w:ascii="Times New Roman" w:hAnsi="Times New Roman" w:cs="Times New Roman"/>
        </w:rPr>
        <w:t xml:space="preserve"> </w:t>
      </w:r>
      <w:r w:rsidR="00692674">
        <w:rPr>
          <w:rFonts w:ascii="Times New Roman" w:hAnsi="Times New Roman" w:cs="Times New Roman"/>
        </w:rPr>
        <w:t>However, it was in the 1300s and 1400s that the Papal interference increased to extreme levels</w:t>
      </w:r>
      <w:r w:rsidR="005C7201">
        <w:rPr>
          <w:rFonts w:ascii="Times New Roman" w:hAnsi="Times New Roman" w:cs="Times New Roman"/>
        </w:rPr>
        <w:t>,</w:t>
      </w:r>
      <w:r w:rsidR="00692674">
        <w:rPr>
          <w:rFonts w:ascii="Times New Roman" w:hAnsi="Times New Roman" w:cs="Times New Roman"/>
        </w:rPr>
        <w:t xml:space="preserve"> according to </w:t>
      </w:r>
      <w:proofErr w:type="spellStart"/>
      <w:r w:rsidR="00692674">
        <w:rPr>
          <w:rFonts w:ascii="Times New Roman" w:hAnsi="Times New Roman" w:cs="Times New Roman"/>
        </w:rPr>
        <w:t>Jamroziak</w:t>
      </w:r>
      <w:proofErr w:type="spellEnd"/>
      <w:r w:rsidR="00692674">
        <w:rPr>
          <w:rFonts w:ascii="Times New Roman" w:hAnsi="Times New Roman" w:cs="Times New Roman"/>
        </w:rPr>
        <w:t>.</w:t>
      </w:r>
      <w:r w:rsidR="00692674">
        <w:rPr>
          <w:rStyle w:val="FootnoteReference"/>
          <w:rFonts w:ascii="Times New Roman" w:hAnsi="Times New Roman" w:cs="Times New Roman"/>
        </w:rPr>
        <w:footnoteReference w:id="14"/>
      </w:r>
      <w:r w:rsidR="008A545F">
        <w:rPr>
          <w:rFonts w:ascii="Times New Roman" w:hAnsi="Times New Roman" w:cs="Times New Roman"/>
        </w:rPr>
        <w:t xml:space="preserve"> Clement’s success at reform appears to have inspired others to attempt to interfere and reform the Order. John XXII would be the first</w:t>
      </w:r>
      <w:r w:rsidR="00A6230C">
        <w:rPr>
          <w:rFonts w:ascii="Times New Roman" w:hAnsi="Times New Roman" w:cs="Times New Roman"/>
        </w:rPr>
        <w:t>,</w:t>
      </w:r>
      <w:r w:rsidR="008A545F">
        <w:rPr>
          <w:rFonts w:ascii="Times New Roman" w:hAnsi="Times New Roman" w:cs="Times New Roman"/>
        </w:rPr>
        <w:t xml:space="preserve"> trying to take control of the Cistercian finances, although this failed due to financial difficulties the Cistercians were in at the time (1317).</w:t>
      </w:r>
      <w:r w:rsidR="008A545F">
        <w:rPr>
          <w:rStyle w:val="FootnoteReference"/>
          <w:rFonts w:ascii="Times New Roman" w:hAnsi="Times New Roman" w:cs="Times New Roman"/>
        </w:rPr>
        <w:footnoteReference w:id="15"/>
      </w:r>
      <w:r w:rsidR="002A3B2B">
        <w:rPr>
          <w:rFonts w:ascii="Times New Roman" w:hAnsi="Times New Roman" w:cs="Times New Roman"/>
        </w:rPr>
        <w:t xml:space="preserve"> Benedict XII would also try and reform the Papacy in 1335, he attempted to clamp down on </w:t>
      </w:r>
      <w:r w:rsidR="002A3B2B">
        <w:rPr>
          <w:rFonts w:ascii="Times New Roman" w:hAnsi="Times New Roman" w:cs="Times New Roman"/>
        </w:rPr>
        <w:lastRenderedPageBreak/>
        <w:t>the corruption of the abbots</w:t>
      </w:r>
      <w:r w:rsidR="005C7201">
        <w:rPr>
          <w:rFonts w:ascii="Times New Roman" w:hAnsi="Times New Roman" w:cs="Times New Roman"/>
        </w:rPr>
        <w:t>,</w:t>
      </w:r>
      <w:r w:rsidR="002A3B2B">
        <w:rPr>
          <w:rFonts w:ascii="Times New Roman" w:hAnsi="Times New Roman" w:cs="Times New Roman"/>
        </w:rPr>
        <w:t xml:space="preserve"> having monks join them in the General Chapter Meetings of the Order.</w:t>
      </w:r>
      <w:r w:rsidR="002A3B2B">
        <w:rPr>
          <w:rStyle w:val="FootnoteReference"/>
          <w:rFonts w:ascii="Times New Roman" w:hAnsi="Times New Roman" w:cs="Times New Roman"/>
        </w:rPr>
        <w:footnoteReference w:id="16"/>
      </w:r>
      <w:r w:rsidR="002A3B2B">
        <w:rPr>
          <w:rFonts w:ascii="Times New Roman" w:hAnsi="Times New Roman" w:cs="Times New Roman"/>
        </w:rPr>
        <w:t xml:space="preserve"> However</w:t>
      </w:r>
      <w:r w:rsidR="005C7201">
        <w:rPr>
          <w:rFonts w:ascii="Times New Roman" w:hAnsi="Times New Roman" w:cs="Times New Roman"/>
        </w:rPr>
        <w:t>,</w:t>
      </w:r>
      <w:r w:rsidR="002A3B2B">
        <w:rPr>
          <w:rFonts w:ascii="Times New Roman" w:hAnsi="Times New Roman" w:cs="Times New Roman"/>
        </w:rPr>
        <w:t xml:space="preserve"> perhaps the most serious attempt to bring the </w:t>
      </w:r>
      <w:r w:rsidR="005C7201">
        <w:rPr>
          <w:rFonts w:ascii="Times New Roman" w:hAnsi="Times New Roman" w:cs="Times New Roman"/>
        </w:rPr>
        <w:t>O</w:t>
      </w:r>
      <w:r w:rsidR="002A3B2B">
        <w:rPr>
          <w:rFonts w:ascii="Times New Roman" w:hAnsi="Times New Roman" w:cs="Times New Roman"/>
        </w:rPr>
        <w:t>rder under control</w:t>
      </w:r>
      <w:r w:rsidR="005C7201">
        <w:rPr>
          <w:rFonts w:ascii="Times New Roman" w:hAnsi="Times New Roman" w:cs="Times New Roman"/>
        </w:rPr>
        <w:t>,</w:t>
      </w:r>
      <w:r w:rsidR="002A3B2B">
        <w:rPr>
          <w:rFonts w:ascii="Times New Roman" w:hAnsi="Times New Roman" w:cs="Times New Roman"/>
        </w:rPr>
        <w:t xml:space="preserve"> was Innocent VIII’s 1493 bull which allowed the Archbishops of a</w:t>
      </w:r>
      <w:r w:rsidR="006B0836">
        <w:rPr>
          <w:rFonts w:ascii="Times New Roman" w:hAnsi="Times New Roman" w:cs="Times New Roman"/>
        </w:rPr>
        <w:t>n</w:t>
      </w:r>
      <w:r w:rsidR="002A3B2B">
        <w:rPr>
          <w:rFonts w:ascii="Times New Roman" w:hAnsi="Times New Roman" w:cs="Times New Roman"/>
        </w:rPr>
        <w:t xml:space="preserve"> </w:t>
      </w:r>
      <w:r w:rsidR="006B0836">
        <w:rPr>
          <w:rFonts w:ascii="Times New Roman" w:hAnsi="Times New Roman" w:cs="Times New Roman"/>
        </w:rPr>
        <w:t>arch</w:t>
      </w:r>
      <w:r w:rsidR="002A3B2B">
        <w:rPr>
          <w:rFonts w:ascii="Times New Roman" w:hAnsi="Times New Roman" w:cs="Times New Roman"/>
        </w:rPr>
        <w:t>diocese to inspect the Order</w:t>
      </w:r>
      <w:r w:rsidR="005C7201">
        <w:rPr>
          <w:rFonts w:ascii="Times New Roman" w:hAnsi="Times New Roman" w:cs="Times New Roman"/>
        </w:rPr>
        <w:t>’</w:t>
      </w:r>
      <w:r w:rsidR="002A3B2B">
        <w:rPr>
          <w:rFonts w:ascii="Times New Roman" w:hAnsi="Times New Roman" w:cs="Times New Roman"/>
        </w:rPr>
        <w:t>s monasteries.</w:t>
      </w:r>
      <w:r w:rsidR="002A3B2B">
        <w:rPr>
          <w:rStyle w:val="FootnoteReference"/>
          <w:rFonts w:ascii="Times New Roman" w:hAnsi="Times New Roman" w:cs="Times New Roman"/>
        </w:rPr>
        <w:footnoteReference w:id="17"/>
      </w:r>
      <w:r w:rsidR="002A3B2B">
        <w:rPr>
          <w:rFonts w:ascii="Times New Roman" w:hAnsi="Times New Roman" w:cs="Times New Roman"/>
        </w:rPr>
        <w:t xml:space="preserve"> </w:t>
      </w:r>
      <w:r w:rsidR="00286966">
        <w:rPr>
          <w:rFonts w:ascii="Times New Roman" w:hAnsi="Times New Roman" w:cs="Times New Roman"/>
        </w:rPr>
        <w:t>The Order itself saw th</w:t>
      </w:r>
      <w:r w:rsidR="00A6230C">
        <w:rPr>
          <w:rFonts w:ascii="Times New Roman" w:hAnsi="Times New Roman" w:cs="Times New Roman"/>
        </w:rPr>
        <w:t>ese</w:t>
      </w:r>
      <w:r w:rsidR="00286966">
        <w:rPr>
          <w:rFonts w:ascii="Times New Roman" w:hAnsi="Times New Roman" w:cs="Times New Roman"/>
        </w:rPr>
        <w:t xml:space="preserve"> as challenge</w:t>
      </w:r>
      <w:r w:rsidR="006B0836">
        <w:rPr>
          <w:rFonts w:ascii="Times New Roman" w:hAnsi="Times New Roman" w:cs="Times New Roman"/>
        </w:rPr>
        <w:t>s</w:t>
      </w:r>
      <w:r w:rsidR="00286966">
        <w:rPr>
          <w:rFonts w:ascii="Times New Roman" w:hAnsi="Times New Roman" w:cs="Times New Roman"/>
        </w:rPr>
        <w:t xml:space="preserve"> to their independence and authority,</w:t>
      </w:r>
      <w:r w:rsidR="00286966">
        <w:rPr>
          <w:rStyle w:val="FootnoteReference"/>
          <w:rFonts w:ascii="Times New Roman" w:hAnsi="Times New Roman" w:cs="Times New Roman"/>
        </w:rPr>
        <w:footnoteReference w:id="18"/>
      </w:r>
      <w:r w:rsidR="00A6230C">
        <w:rPr>
          <w:rFonts w:ascii="Times New Roman" w:hAnsi="Times New Roman" w:cs="Times New Roman"/>
        </w:rPr>
        <w:t xml:space="preserve"> and certainly with interferences in such things as elections of abbots, General Chapter meetings and inspections from outside the </w:t>
      </w:r>
      <w:r w:rsidR="006B0836">
        <w:rPr>
          <w:rFonts w:ascii="Times New Roman" w:hAnsi="Times New Roman" w:cs="Times New Roman"/>
        </w:rPr>
        <w:t>O</w:t>
      </w:r>
      <w:r w:rsidR="00A6230C">
        <w:rPr>
          <w:rFonts w:ascii="Times New Roman" w:hAnsi="Times New Roman" w:cs="Times New Roman"/>
        </w:rPr>
        <w:t>rder do make it appear that the Popes were attempting to usurp the authority of the Cistercian leaders.</w:t>
      </w:r>
      <w:r w:rsidR="007404FB">
        <w:rPr>
          <w:rFonts w:ascii="Times New Roman" w:hAnsi="Times New Roman" w:cs="Times New Roman"/>
        </w:rPr>
        <w:t xml:space="preserve"> </w:t>
      </w:r>
      <w:r w:rsidR="00E5691F">
        <w:rPr>
          <w:rFonts w:ascii="Times New Roman" w:hAnsi="Times New Roman" w:cs="Times New Roman"/>
        </w:rPr>
        <w:t xml:space="preserve">However, </w:t>
      </w:r>
      <w:r w:rsidR="007404FB">
        <w:rPr>
          <w:rFonts w:ascii="Times New Roman" w:hAnsi="Times New Roman" w:cs="Times New Roman"/>
        </w:rPr>
        <w:t>the</w:t>
      </w:r>
      <w:r w:rsidR="00E5691F">
        <w:rPr>
          <w:rFonts w:ascii="Times New Roman" w:hAnsi="Times New Roman" w:cs="Times New Roman"/>
        </w:rPr>
        <w:t>se</w:t>
      </w:r>
      <w:r w:rsidR="007404FB">
        <w:rPr>
          <w:rFonts w:ascii="Times New Roman" w:hAnsi="Times New Roman" w:cs="Times New Roman"/>
        </w:rPr>
        <w:t xml:space="preserve"> </w:t>
      </w:r>
      <w:r w:rsidR="006B0836">
        <w:rPr>
          <w:rFonts w:ascii="Times New Roman" w:hAnsi="Times New Roman" w:cs="Times New Roman"/>
        </w:rPr>
        <w:t>reforms</w:t>
      </w:r>
      <w:r w:rsidR="007404FB">
        <w:rPr>
          <w:rFonts w:ascii="Times New Roman" w:hAnsi="Times New Roman" w:cs="Times New Roman"/>
        </w:rPr>
        <w:t xml:space="preserve">, while damaging, were not critical to the decline of the Order. </w:t>
      </w:r>
      <w:r w:rsidR="00DB5A27">
        <w:rPr>
          <w:rFonts w:ascii="Times New Roman" w:hAnsi="Times New Roman" w:cs="Times New Roman"/>
        </w:rPr>
        <w:t>In the 1300s and 1400s there was a schism between the Papal States of Avignon and Rome,</w:t>
      </w:r>
      <w:r w:rsidR="00DB5A27">
        <w:rPr>
          <w:rStyle w:val="FootnoteReference"/>
          <w:rFonts w:ascii="Times New Roman" w:hAnsi="Times New Roman" w:cs="Times New Roman"/>
        </w:rPr>
        <w:footnoteReference w:id="19"/>
      </w:r>
      <w:r w:rsidR="00E55FCE">
        <w:rPr>
          <w:rFonts w:ascii="Times New Roman" w:hAnsi="Times New Roman" w:cs="Times New Roman"/>
        </w:rPr>
        <w:t xml:space="preserve"> and this would prove</w:t>
      </w:r>
      <w:r w:rsidR="006B0836">
        <w:rPr>
          <w:rFonts w:ascii="Times New Roman" w:hAnsi="Times New Roman" w:cs="Times New Roman"/>
        </w:rPr>
        <w:t xml:space="preserve"> more</w:t>
      </w:r>
      <w:r w:rsidR="00E55FCE">
        <w:rPr>
          <w:rFonts w:ascii="Times New Roman" w:hAnsi="Times New Roman" w:cs="Times New Roman"/>
        </w:rPr>
        <w:t xml:space="preserve"> crucial to the decline of the Cistercians as a movement.</w:t>
      </w:r>
      <w:r w:rsidR="005C569E">
        <w:rPr>
          <w:rFonts w:ascii="Times New Roman" w:hAnsi="Times New Roman" w:cs="Times New Roman"/>
        </w:rPr>
        <w:t xml:space="preserve"> In essence</w:t>
      </w:r>
      <w:r w:rsidR="006675E5">
        <w:rPr>
          <w:rFonts w:ascii="Times New Roman" w:hAnsi="Times New Roman" w:cs="Times New Roman"/>
        </w:rPr>
        <w:t>,</w:t>
      </w:r>
      <w:r w:rsidR="005C569E">
        <w:rPr>
          <w:rFonts w:ascii="Times New Roman" w:hAnsi="Times New Roman" w:cs="Times New Roman"/>
        </w:rPr>
        <w:t xml:space="preserve"> the Schism led to Europe being divided between those who supported Rome (such as England, </w:t>
      </w:r>
      <w:proofErr w:type="gramStart"/>
      <w:r w:rsidR="005C569E">
        <w:rPr>
          <w:rFonts w:ascii="Times New Roman" w:hAnsi="Times New Roman" w:cs="Times New Roman"/>
        </w:rPr>
        <w:t>Italy</w:t>
      </w:r>
      <w:proofErr w:type="gramEnd"/>
      <w:r w:rsidR="005C569E">
        <w:rPr>
          <w:rFonts w:ascii="Times New Roman" w:hAnsi="Times New Roman" w:cs="Times New Roman"/>
        </w:rPr>
        <w:t xml:space="preserve"> and Germany) and those who supported Avignon (such as France, Spain and Scotland).</w:t>
      </w:r>
      <w:r w:rsidR="005C569E">
        <w:rPr>
          <w:rStyle w:val="FootnoteReference"/>
          <w:rFonts w:ascii="Times New Roman" w:hAnsi="Times New Roman" w:cs="Times New Roman"/>
        </w:rPr>
        <w:footnoteReference w:id="20"/>
      </w:r>
      <w:r w:rsidR="00FF460A">
        <w:rPr>
          <w:rFonts w:ascii="Times New Roman" w:hAnsi="Times New Roman" w:cs="Times New Roman"/>
        </w:rPr>
        <w:t xml:space="preserve"> Importantly</w:t>
      </w:r>
      <w:r w:rsidR="006675E5">
        <w:rPr>
          <w:rFonts w:ascii="Times New Roman" w:hAnsi="Times New Roman" w:cs="Times New Roman"/>
        </w:rPr>
        <w:t>,</w:t>
      </w:r>
      <w:r w:rsidR="00FF460A">
        <w:rPr>
          <w:rFonts w:ascii="Times New Roman" w:hAnsi="Times New Roman" w:cs="Times New Roman"/>
        </w:rPr>
        <w:t xml:space="preserve"> the Popes in Rome banned th</w:t>
      </w:r>
      <w:r w:rsidR="006675E5">
        <w:rPr>
          <w:rFonts w:ascii="Times New Roman" w:hAnsi="Times New Roman" w:cs="Times New Roman"/>
        </w:rPr>
        <w:t>eir</w:t>
      </w:r>
      <w:r w:rsidR="00FF460A">
        <w:rPr>
          <w:rFonts w:ascii="Times New Roman" w:hAnsi="Times New Roman" w:cs="Times New Roman"/>
        </w:rPr>
        <w:t xml:space="preserve"> Cistercian abbots </w:t>
      </w:r>
      <w:r w:rsidR="006675E5">
        <w:rPr>
          <w:rFonts w:ascii="Times New Roman" w:hAnsi="Times New Roman" w:cs="Times New Roman"/>
        </w:rPr>
        <w:t xml:space="preserve">in nations that supported </w:t>
      </w:r>
      <w:r w:rsidR="006675E5">
        <w:rPr>
          <w:rFonts w:ascii="Times New Roman" w:hAnsi="Times New Roman" w:cs="Times New Roman"/>
        </w:rPr>
        <w:t>them</w:t>
      </w:r>
      <w:r w:rsidR="006675E5">
        <w:rPr>
          <w:rFonts w:ascii="Times New Roman" w:hAnsi="Times New Roman" w:cs="Times New Roman"/>
        </w:rPr>
        <w:t xml:space="preserve"> </w:t>
      </w:r>
      <w:r w:rsidR="00FF460A">
        <w:rPr>
          <w:rFonts w:ascii="Times New Roman" w:hAnsi="Times New Roman" w:cs="Times New Roman"/>
        </w:rPr>
        <w:t>from attending the General Chapter Meetings at Citeaux, due to France backing the Avignon Pope.</w:t>
      </w:r>
      <w:r w:rsidR="00FF460A">
        <w:rPr>
          <w:rStyle w:val="FootnoteReference"/>
          <w:rFonts w:ascii="Times New Roman" w:hAnsi="Times New Roman" w:cs="Times New Roman"/>
        </w:rPr>
        <w:footnoteReference w:id="21"/>
      </w:r>
      <w:r w:rsidR="00EA58B3">
        <w:rPr>
          <w:rFonts w:ascii="Times New Roman" w:hAnsi="Times New Roman" w:cs="Times New Roman"/>
        </w:rPr>
        <w:t xml:space="preserve"> This led to the Popes in Rome setting up alternative </w:t>
      </w:r>
      <w:r w:rsidR="00486C6E">
        <w:rPr>
          <w:rFonts w:ascii="Times New Roman" w:hAnsi="Times New Roman" w:cs="Times New Roman"/>
        </w:rPr>
        <w:t>General C</w:t>
      </w:r>
      <w:r w:rsidR="00EA58B3">
        <w:rPr>
          <w:rFonts w:ascii="Times New Roman" w:hAnsi="Times New Roman" w:cs="Times New Roman"/>
        </w:rPr>
        <w:t xml:space="preserve">hapter </w:t>
      </w:r>
      <w:r w:rsidR="00486C6E">
        <w:rPr>
          <w:rFonts w:ascii="Times New Roman" w:hAnsi="Times New Roman" w:cs="Times New Roman"/>
        </w:rPr>
        <w:t>M</w:t>
      </w:r>
      <w:r w:rsidR="00EA58B3">
        <w:rPr>
          <w:rFonts w:ascii="Times New Roman" w:hAnsi="Times New Roman" w:cs="Times New Roman"/>
        </w:rPr>
        <w:t>eetings in Italy and Germany, as well as</w:t>
      </w:r>
      <w:r w:rsidR="00486C6E">
        <w:rPr>
          <w:rFonts w:ascii="Times New Roman" w:hAnsi="Times New Roman" w:cs="Times New Roman"/>
        </w:rPr>
        <w:t xml:space="preserve"> encouraging</w:t>
      </w:r>
      <w:r w:rsidR="00EA58B3">
        <w:rPr>
          <w:rFonts w:ascii="Times New Roman" w:hAnsi="Times New Roman" w:cs="Times New Roman"/>
        </w:rPr>
        <w:t xml:space="preserve"> regional ones, like in England.</w:t>
      </w:r>
      <w:r w:rsidR="00EA58B3">
        <w:rPr>
          <w:rStyle w:val="FootnoteReference"/>
          <w:rFonts w:ascii="Times New Roman" w:hAnsi="Times New Roman" w:cs="Times New Roman"/>
        </w:rPr>
        <w:footnoteReference w:id="22"/>
      </w:r>
      <w:r w:rsidR="00486C6E">
        <w:rPr>
          <w:rFonts w:ascii="Times New Roman" w:hAnsi="Times New Roman" w:cs="Times New Roman"/>
        </w:rPr>
        <w:t xml:space="preserve"> Lekai suggests that this encouragement of regionalism by the Papal Schism meant that the English abbots, even after the Schism ended, maintained their independence from Citeaux.</w:t>
      </w:r>
      <w:r w:rsidR="00486C6E">
        <w:rPr>
          <w:rStyle w:val="FootnoteReference"/>
          <w:rFonts w:ascii="Times New Roman" w:hAnsi="Times New Roman" w:cs="Times New Roman"/>
        </w:rPr>
        <w:footnoteReference w:id="23"/>
      </w:r>
      <w:r w:rsidR="00486C6E">
        <w:rPr>
          <w:rFonts w:ascii="Times New Roman" w:hAnsi="Times New Roman" w:cs="Times New Roman"/>
        </w:rPr>
        <w:t xml:space="preserve"> In essence, the Papal Schism allowed for the greater autonomy from the central Cistercian authority, thus leading to increasing regionalism amongst the Cistercians along </w:t>
      </w:r>
      <w:r w:rsidR="006675E5">
        <w:rPr>
          <w:rFonts w:ascii="Times New Roman" w:hAnsi="Times New Roman" w:cs="Times New Roman"/>
        </w:rPr>
        <w:t>national</w:t>
      </w:r>
      <w:r w:rsidR="00486C6E">
        <w:rPr>
          <w:rFonts w:ascii="Times New Roman" w:hAnsi="Times New Roman" w:cs="Times New Roman"/>
        </w:rPr>
        <w:t xml:space="preserve"> lines. The other issue the Schism brought about was an expansion of the </w:t>
      </w:r>
      <w:r w:rsidR="004B4780">
        <w:rPr>
          <w:rFonts w:ascii="Times New Roman" w:hAnsi="Times New Roman" w:cs="Times New Roman"/>
        </w:rPr>
        <w:t>c</w:t>
      </w:r>
      <w:r w:rsidR="00486C6E">
        <w:rPr>
          <w:rFonts w:ascii="Times New Roman" w:hAnsi="Times New Roman" w:cs="Times New Roman"/>
        </w:rPr>
        <w:t>ommendatory abbots</w:t>
      </w:r>
      <w:r w:rsidR="006675E5">
        <w:rPr>
          <w:rFonts w:ascii="Times New Roman" w:hAnsi="Times New Roman" w:cs="Times New Roman"/>
        </w:rPr>
        <w:t>’</w:t>
      </w:r>
      <w:r w:rsidR="00486C6E">
        <w:rPr>
          <w:rFonts w:ascii="Times New Roman" w:hAnsi="Times New Roman" w:cs="Times New Roman"/>
        </w:rPr>
        <w:t xml:space="preserve"> system. The </w:t>
      </w:r>
      <w:r w:rsidR="004B4780">
        <w:rPr>
          <w:rFonts w:ascii="Times New Roman" w:hAnsi="Times New Roman" w:cs="Times New Roman"/>
        </w:rPr>
        <w:t>c</w:t>
      </w:r>
      <w:r w:rsidR="00486C6E">
        <w:rPr>
          <w:rFonts w:ascii="Times New Roman" w:hAnsi="Times New Roman" w:cs="Times New Roman"/>
        </w:rPr>
        <w:t>ommendatory system was when the Pope removed the rights of the Orders to elect their own abbots and instead chose them himself,</w:t>
      </w:r>
      <w:r w:rsidR="00DE7C64">
        <w:rPr>
          <w:rFonts w:ascii="Times New Roman" w:hAnsi="Times New Roman" w:cs="Times New Roman"/>
        </w:rPr>
        <w:t xml:space="preserve"> or at least confirmed their appointment</w:t>
      </w:r>
      <w:r w:rsidR="006675E5">
        <w:rPr>
          <w:rFonts w:ascii="Times New Roman" w:hAnsi="Times New Roman" w:cs="Times New Roman"/>
        </w:rPr>
        <w:t>;</w:t>
      </w:r>
      <w:r w:rsidR="00486C6E">
        <w:rPr>
          <w:rFonts w:ascii="Times New Roman" w:hAnsi="Times New Roman" w:cs="Times New Roman"/>
        </w:rPr>
        <w:t xml:space="preserve"> usually the person had to pay a fee to </w:t>
      </w:r>
      <w:r w:rsidR="00486C6E">
        <w:rPr>
          <w:rFonts w:ascii="Times New Roman" w:hAnsi="Times New Roman" w:cs="Times New Roman"/>
        </w:rPr>
        <w:lastRenderedPageBreak/>
        <w:t>become an abbot.</w:t>
      </w:r>
      <w:r w:rsidR="00486C6E">
        <w:rPr>
          <w:rStyle w:val="FootnoteReference"/>
          <w:rFonts w:ascii="Times New Roman" w:hAnsi="Times New Roman" w:cs="Times New Roman"/>
        </w:rPr>
        <w:footnoteReference w:id="24"/>
      </w:r>
      <w:r w:rsidR="00DE7C64">
        <w:rPr>
          <w:rFonts w:ascii="Times New Roman" w:hAnsi="Times New Roman" w:cs="Times New Roman"/>
        </w:rPr>
        <w:t xml:space="preserve"> Lekai argues that while </w:t>
      </w:r>
      <w:r w:rsidR="006675E5">
        <w:rPr>
          <w:rFonts w:ascii="Times New Roman" w:hAnsi="Times New Roman" w:cs="Times New Roman"/>
        </w:rPr>
        <w:t>this system</w:t>
      </w:r>
      <w:r w:rsidR="00DE7C64">
        <w:rPr>
          <w:rFonts w:ascii="Times New Roman" w:hAnsi="Times New Roman" w:cs="Times New Roman"/>
        </w:rPr>
        <w:t xml:space="preserve"> had been around in theory since Clement IV (1265-1268), it was only under the Avignon Papacy and especially during the Schism that it was actually enacted.</w:t>
      </w:r>
      <w:r w:rsidR="00DE7C64">
        <w:rPr>
          <w:rStyle w:val="FootnoteReference"/>
          <w:rFonts w:ascii="Times New Roman" w:hAnsi="Times New Roman" w:cs="Times New Roman"/>
        </w:rPr>
        <w:footnoteReference w:id="25"/>
      </w:r>
      <w:r w:rsidR="00DE7C64">
        <w:rPr>
          <w:rFonts w:ascii="Times New Roman" w:hAnsi="Times New Roman" w:cs="Times New Roman"/>
        </w:rPr>
        <w:t xml:space="preserve"> </w:t>
      </w:r>
      <w:r w:rsidR="00173FA0">
        <w:rPr>
          <w:rFonts w:ascii="Times New Roman" w:hAnsi="Times New Roman" w:cs="Times New Roman"/>
        </w:rPr>
        <w:t>This was because the Popes in both Rome and Avignon, needed the cash, especially as each faction maintained its own Curia, College of Cardinals and Papal chanceries.</w:t>
      </w:r>
      <w:r w:rsidR="00173FA0">
        <w:rPr>
          <w:rStyle w:val="FootnoteReference"/>
          <w:rFonts w:ascii="Times New Roman" w:hAnsi="Times New Roman" w:cs="Times New Roman"/>
        </w:rPr>
        <w:footnoteReference w:id="26"/>
      </w:r>
      <w:r w:rsidR="002E0C5B">
        <w:rPr>
          <w:rFonts w:ascii="Times New Roman" w:hAnsi="Times New Roman" w:cs="Times New Roman"/>
        </w:rPr>
        <w:t xml:space="preserve"> While it certainly helped the Pope gain cash through the fees, especially as it was often Papal </w:t>
      </w:r>
      <w:r w:rsidR="00001493">
        <w:rPr>
          <w:rFonts w:ascii="Times New Roman" w:hAnsi="Times New Roman" w:cs="Times New Roman"/>
        </w:rPr>
        <w:t xml:space="preserve">friends, allies, and </w:t>
      </w:r>
      <w:r w:rsidR="002E0C5B">
        <w:rPr>
          <w:rFonts w:ascii="Times New Roman" w:hAnsi="Times New Roman" w:cs="Times New Roman"/>
        </w:rPr>
        <w:t>relatives that gained these offices,</w:t>
      </w:r>
      <w:r w:rsidR="002E0C5B">
        <w:rPr>
          <w:rStyle w:val="FootnoteReference"/>
          <w:rFonts w:ascii="Times New Roman" w:hAnsi="Times New Roman" w:cs="Times New Roman"/>
        </w:rPr>
        <w:footnoteReference w:id="27"/>
      </w:r>
      <w:r w:rsidR="002E0C5B">
        <w:rPr>
          <w:rFonts w:ascii="Times New Roman" w:hAnsi="Times New Roman" w:cs="Times New Roman"/>
        </w:rPr>
        <w:t xml:space="preserve"> it was disastrous for the </w:t>
      </w:r>
      <w:r w:rsidR="0041471A">
        <w:rPr>
          <w:rFonts w:ascii="Times New Roman" w:hAnsi="Times New Roman" w:cs="Times New Roman"/>
        </w:rPr>
        <w:t>monasteries themselves.</w:t>
      </w:r>
      <w:r w:rsidR="008B6EAB">
        <w:rPr>
          <w:rFonts w:ascii="Times New Roman" w:hAnsi="Times New Roman" w:cs="Times New Roman"/>
        </w:rPr>
        <w:t xml:space="preserve"> Lawrence argues that these </w:t>
      </w:r>
      <w:r w:rsidR="004B4780">
        <w:rPr>
          <w:rFonts w:ascii="Times New Roman" w:hAnsi="Times New Roman" w:cs="Times New Roman"/>
        </w:rPr>
        <w:t>c</w:t>
      </w:r>
      <w:r w:rsidR="008B6EAB">
        <w:rPr>
          <w:rFonts w:ascii="Times New Roman" w:hAnsi="Times New Roman" w:cs="Times New Roman"/>
        </w:rPr>
        <w:t>ommendatory abbots were elected for life and were usually absentee, as they saw the position as purely “a source of income”.</w:t>
      </w:r>
      <w:r w:rsidR="008B6EAB">
        <w:rPr>
          <w:rStyle w:val="FootnoteReference"/>
          <w:rFonts w:ascii="Times New Roman" w:hAnsi="Times New Roman" w:cs="Times New Roman"/>
        </w:rPr>
        <w:footnoteReference w:id="28"/>
      </w:r>
      <w:r w:rsidR="008B6EAB">
        <w:rPr>
          <w:rFonts w:ascii="Times New Roman" w:hAnsi="Times New Roman" w:cs="Times New Roman"/>
        </w:rPr>
        <w:t xml:space="preserve"> This meant that the monasteries and monks were often neglected and had a crisis of leadership as there was no abbot to keep an eye on things.</w:t>
      </w:r>
      <w:r w:rsidR="00001493">
        <w:rPr>
          <w:rStyle w:val="FootnoteReference"/>
          <w:rFonts w:ascii="Times New Roman" w:hAnsi="Times New Roman" w:cs="Times New Roman"/>
        </w:rPr>
        <w:footnoteReference w:id="29"/>
      </w:r>
      <w:r w:rsidR="008B6EAB">
        <w:rPr>
          <w:rFonts w:ascii="Times New Roman" w:hAnsi="Times New Roman" w:cs="Times New Roman"/>
        </w:rPr>
        <w:t xml:space="preserve"> </w:t>
      </w:r>
      <w:r w:rsidR="00B82BAC">
        <w:rPr>
          <w:rFonts w:ascii="Times New Roman" w:hAnsi="Times New Roman" w:cs="Times New Roman"/>
        </w:rPr>
        <w:t xml:space="preserve">The Order was well aware of the damage the </w:t>
      </w:r>
      <w:r w:rsidR="004B4780">
        <w:rPr>
          <w:rFonts w:ascii="Times New Roman" w:hAnsi="Times New Roman" w:cs="Times New Roman"/>
        </w:rPr>
        <w:t>c</w:t>
      </w:r>
      <w:r w:rsidR="00B82BAC">
        <w:rPr>
          <w:rFonts w:ascii="Times New Roman" w:hAnsi="Times New Roman" w:cs="Times New Roman"/>
        </w:rPr>
        <w:t>ommendatory system was having on their monasteries</w:t>
      </w:r>
      <w:r w:rsidR="00E5691F">
        <w:rPr>
          <w:rFonts w:ascii="Times New Roman" w:hAnsi="Times New Roman" w:cs="Times New Roman"/>
        </w:rPr>
        <w:t>,</w:t>
      </w:r>
      <w:r w:rsidR="00B82BAC">
        <w:rPr>
          <w:rFonts w:ascii="Times New Roman" w:hAnsi="Times New Roman" w:cs="Times New Roman"/>
        </w:rPr>
        <w:t xml:space="preserve"> and their most important attempts at reform were trying to limit the powers of the abbots for just such a reason</w:t>
      </w:r>
      <w:r w:rsidR="0042628F">
        <w:rPr>
          <w:rFonts w:ascii="Times New Roman" w:hAnsi="Times New Roman" w:cs="Times New Roman"/>
        </w:rPr>
        <w:t>;</w:t>
      </w:r>
      <w:r w:rsidR="00B82BAC">
        <w:rPr>
          <w:rFonts w:ascii="Times New Roman" w:hAnsi="Times New Roman" w:cs="Times New Roman"/>
        </w:rPr>
        <w:t xml:space="preserve"> such as Jean de </w:t>
      </w:r>
      <w:proofErr w:type="spellStart"/>
      <w:r w:rsidR="00B82BAC">
        <w:rPr>
          <w:rFonts w:ascii="Times New Roman" w:hAnsi="Times New Roman" w:cs="Times New Roman"/>
        </w:rPr>
        <w:t>Cir</w:t>
      </w:r>
      <w:r w:rsidR="00E5691F">
        <w:rPr>
          <w:rFonts w:ascii="Times New Roman" w:hAnsi="Times New Roman" w:cs="Times New Roman"/>
        </w:rPr>
        <w:t>e</w:t>
      </w:r>
      <w:r w:rsidR="00B82BAC">
        <w:rPr>
          <w:rFonts w:ascii="Times New Roman" w:hAnsi="Times New Roman" w:cs="Times New Roman"/>
        </w:rPr>
        <w:t>y’s</w:t>
      </w:r>
      <w:proofErr w:type="spellEnd"/>
      <w:r w:rsidR="00B82BAC">
        <w:rPr>
          <w:rFonts w:ascii="Times New Roman" w:hAnsi="Times New Roman" w:cs="Times New Roman"/>
        </w:rPr>
        <w:t xml:space="preserve"> 1493 reforms</w:t>
      </w:r>
      <w:r w:rsidR="003B37CE">
        <w:rPr>
          <w:rFonts w:ascii="Times New Roman" w:hAnsi="Times New Roman" w:cs="Times New Roman"/>
        </w:rPr>
        <w:t>, where he exhorts the abbots to do their duty</w:t>
      </w:r>
      <w:r w:rsidR="00B82BAC">
        <w:rPr>
          <w:rFonts w:ascii="Times New Roman" w:hAnsi="Times New Roman" w:cs="Times New Roman"/>
        </w:rPr>
        <w:t>.</w:t>
      </w:r>
      <w:r w:rsidR="00B82BAC">
        <w:rPr>
          <w:rStyle w:val="FootnoteReference"/>
          <w:rFonts w:ascii="Times New Roman" w:hAnsi="Times New Roman" w:cs="Times New Roman"/>
        </w:rPr>
        <w:footnoteReference w:id="30"/>
      </w:r>
      <w:r w:rsidR="00B82BAC">
        <w:rPr>
          <w:rFonts w:ascii="Times New Roman" w:hAnsi="Times New Roman" w:cs="Times New Roman"/>
        </w:rPr>
        <w:t xml:space="preserve"> </w:t>
      </w:r>
      <w:r w:rsidR="00B75063">
        <w:rPr>
          <w:rFonts w:ascii="Times New Roman" w:hAnsi="Times New Roman" w:cs="Times New Roman"/>
        </w:rPr>
        <w:t>However</w:t>
      </w:r>
      <w:r w:rsidR="0042628F">
        <w:rPr>
          <w:rFonts w:ascii="Times New Roman" w:hAnsi="Times New Roman" w:cs="Times New Roman"/>
        </w:rPr>
        <w:t>,</w:t>
      </w:r>
      <w:r w:rsidR="00B75063">
        <w:rPr>
          <w:rFonts w:ascii="Times New Roman" w:hAnsi="Times New Roman" w:cs="Times New Roman"/>
        </w:rPr>
        <w:t xml:space="preserve"> as the Popes made t</w:t>
      </w:r>
      <w:r w:rsidR="0042628F">
        <w:rPr>
          <w:rFonts w:ascii="Times New Roman" w:hAnsi="Times New Roman" w:cs="Times New Roman"/>
        </w:rPr>
        <w:t>o</w:t>
      </w:r>
      <w:r w:rsidR="00B75063">
        <w:rPr>
          <w:rFonts w:ascii="Times New Roman" w:hAnsi="Times New Roman" w:cs="Times New Roman"/>
        </w:rPr>
        <w:t>o much money from this system</w:t>
      </w:r>
      <w:r w:rsidR="00007822">
        <w:rPr>
          <w:rFonts w:ascii="Times New Roman" w:hAnsi="Times New Roman" w:cs="Times New Roman"/>
        </w:rPr>
        <w:t>,</w:t>
      </w:r>
      <w:r w:rsidR="00B75063">
        <w:rPr>
          <w:rFonts w:ascii="Times New Roman" w:hAnsi="Times New Roman" w:cs="Times New Roman"/>
        </w:rPr>
        <w:t xml:space="preserve"> </w:t>
      </w:r>
      <w:r w:rsidR="00F76686">
        <w:rPr>
          <w:rFonts w:ascii="Times New Roman" w:hAnsi="Times New Roman" w:cs="Times New Roman"/>
        </w:rPr>
        <w:t>so such</w:t>
      </w:r>
      <w:r w:rsidR="00B75063">
        <w:rPr>
          <w:rFonts w:ascii="Times New Roman" w:hAnsi="Times New Roman" w:cs="Times New Roman"/>
        </w:rPr>
        <w:t xml:space="preserve"> reforms were never properly enacted.</w:t>
      </w:r>
      <w:r w:rsidR="00B75063">
        <w:rPr>
          <w:rStyle w:val="FootnoteReference"/>
          <w:rFonts w:ascii="Times New Roman" w:hAnsi="Times New Roman" w:cs="Times New Roman"/>
        </w:rPr>
        <w:footnoteReference w:id="31"/>
      </w:r>
      <w:r w:rsidR="00F76686">
        <w:rPr>
          <w:rFonts w:ascii="Times New Roman" w:hAnsi="Times New Roman" w:cs="Times New Roman"/>
        </w:rPr>
        <w:t xml:space="preserve"> In essence, Papal intervention undermined the Cistercians independence, while the Schism undermined the centralization of the </w:t>
      </w:r>
      <w:r w:rsidR="0042628F">
        <w:rPr>
          <w:rFonts w:ascii="Times New Roman" w:hAnsi="Times New Roman" w:cs="Times New Roman"/>
        </w:rPr>
        <w:t>O</w:t>
      </w:r>
      <w:r w:rsidR="00F76686">
        <w:rPr>
          <w:rFonts w:ascii="Times New Roman" w:hAnsi="Times New Roman" w:cs="Times New Roman"/>
        </w:rPr>
        <w:t>rder and the quality of its leaders, due to the financial issues and geopolitical rivalries caused by the Avignon-Rome split.</w:t>
      </w:r>
    </w:p>
    <w:p w14:paraId="6D65FC13" w14:textId="701837DA" w:rsidR="00186F18" w:rsidRDefault="00A6230C" w:rsidP="00173E12">
      <w:pPr>
        <w:spacing w:line="360" w:lineRule="auto"/>
        <w:rPr>
          <w:rFonts w:ascii="Times New Roman" w:hAnsi="Times New Roman" w:cs="Times New Roman"/>
        </w:rPr>
      </w:pPr>
      <w:r>
        <w:rPr>
          <w:rFonts w:ascii="Times New Roman" w:hAnsi="Times New Roman" w:cs="Times New Roman"/>
        </w:rPr>
        <w:tab/>
      </w:r>
      <w:r w:rsidR="0042628F">
        <w:rPr>
          <w:rFonts w:ascii="Times New Roman" w:hAnsi="Times New Roman" w:cs="Times New Roman"/>
        </w:rPr>
        <w:t>T</w:t>
      </w:r>
      <w:r w:rsidR="00F76686">
        <w:rPr>
          <w:rFonts w:ascii="Times New Roman" w:hAnsi="Times New Roman" w:cs="Times New Roman"/>
        </w:rPr>
        <w:t xml:space="preserve">he Papacy was not the only interfering group, the secular elite would also cause many problems for the </w:t>
      </w:r>
      <w:r w:rsidR="0042628F">
        <w:rPr>
          <w:rFonts w:ascii="Times New Roman" w:hAnsi="Times New Roman" w:cs="Times New Roman"/>
        </w:rPr>
        <w:t>O</w:t>
      </w:r>
      <w:r w:rsidR="00F76686">
        <w:rPr>
          <w:rFonts w:ascii="Times New Roman" w:hAnsi="Times New Roman" w:cs="Times New Roman"/>
        </w:rPr>
        <w:t>rder.</w:t>
      </w:r>
      <w:r w:rsidR="005D1C66">
        <w:rPr>
          <w:rFonts w:ascii="Times New Roman" w:hAnsi="Times New Roman" w:cs="Times New Roman"/>
        </w:rPr>
        <w:t xml:space="preserve"> </w:t>
      </w:r>
      <w:r w:rsidR="0042628F">
        <w:rPr>
          <w:rFonts w:ascii="Times New Roman" w:hAnsi="Times New Roman" w:cs="Times New Roman"/>
        </w:rPr>
        <w:t>An</w:t>
      </w:r>
      <w:r w:rsidR="005D1C66">
        <w:rPr>
          <w:rFonts w:ascii="Times New Roman" w:hAnsi="Times New Roman" w:cs="Times New Roman"/>
        </w:rPr>
        <w:t xml:space="preserve"> early </w:t>
      </w:r>
      <w:r w:rsidR="0042628F">
        <w:rPr>
          <w:rFonts w:ascii="Times New Roman" w:hAnsi="Times New Roman" w:cs="Times New Roman"/>
        </w:rPr>
        <w:t>case</w:t>
      </w:r>
      <w:r w:rsidR="005D1C66">
        <w:rPr>
          <w:rFonts w:ascii="Times New Roman" w:hAnsi="Times New Roman" w:cs="Times New Roman"/>
        </w:rPr>
        <w:t xml:space="preserve"> of secular interference in the Cistercian Order came about in 1298, when Edward I of England refused to let the English Cistercian abbots go to Citeaux in France for the General Chapter Meetings.</w:t>
      </w:r>
      <w:r w:rsidR="005D1C66">
        <w:rPr>
          <w:rStyle w:val="FootnoteReference"/>
          <w:rFonts w:ascii="Times New Roman" w:hAnsi="Times New Roman" w:cs="Times New Roman"/>
        </w:rPr>
        <w:footnoteReference w:id="32"/>
      </w:r>
      <w:r w:rsidR="008F5D8D">
        <w:rPr>
          <w:rFonts w:ascii="Times New Roman" w:hAnsi="Times New Roman" w:cs="Times New Roman"/>
        </w:rPr>
        <w:t xml:space="preserve"> Madden </w:t>
      </w:r>
      <w:r w:rsidR="00C7369D">
        <w:rPr>
          <w:rFonts w:ascii="Times New Roman" w:hAnsi="Times New Roman" w:cs="Times New Roman"/>
        </w:rPr>
        <w:t>argues</w:t>
      </w:r>
      <w:r w:rsidR="008F5D8D">
        <w:rPr>
          <w:rFonts w:ascii="Times New Roman" w:hAnsi="Times New Roman" w:cs="Times New Roman"/>
        </w:rPr>
        <w:t xml:space="preserve"> that the English and French monarchies of the late 1200s and early 1300s were trying to strengthen their national authority and therefore control</w:t>
      </w:r>
      <w:r w:rsidR="00C7369D">
        <w:rPr>
          <w:rFonts w:ascii="Times New Roman" w:hAnsi="Times New Roman" w:cs="Times New Roman"/>
        </w:rPr>
        <w:t xml:space="preserve"> and regulation</w:t>
      </w:r>
      <w:r w:rsidR="008F5D8D">
        <w:rPr>
          <w:rFonts w:ascii="Times New Roman" w:hAnsi="Times New Roman" w:cs="Times New Roman"/>
        </w:rPr>
        <w:t xml:space="preserve"> of international groups like the Papacy </w:t>
      </w:r>
      <w:r w:rsidR="008F5D8D">
        <w:rPr>
          <w:rFonts w:ascii="Times New Roman" w:hAnsi="Times New Roman" w:cs="Times New Roman"/>
        </w:rPr>
        <w:lastRenderedPageBreak/>
        <w:t>and Cistercians were desired.</w:t>
      </w:r>
      <w:r w:rsidR="008F5D8D">
        <w:rPr>
          <w:rStyle w:val="FootnoteReference"/>
          <w:rFonts w:ascii="Times New Roman" w:hAnsi="Times New Roman" w:cs="Times New Roman"/>
        </w:rPr>
        <w:footnoteReference w:id="33"/>
      </w:r>
      <w:r w:rsidR="00C7369D">
        <w:rPr>
          <w:rFonts w:ascii="Times New Roman" w:hAnsi="Times New Roman" w:cs="Times New Roman"/>
        </w:rPr>
        <w:t xml:space="preserve"> Other scholars, like Lester and King have stated that secular interventions in the Cistercian order were the result of the need for money and taxes for </w:t>
      </w:r>
      <w:r w:rsidR="00186F18">
        <w:rPr>
          <w:rFonts w:ascii="Times New Roman" w:hAnsi="Times New Roman" w:cs="Times New Roman"/>
        </w:rPr>
        <w:t>the monarchs</w:t>
      </w:r>
      <w:r w:rsidR="0042628F">
        <w:rPr>
          <w:rFonts w:ascii="Times New Roman" w:hAnsi="Times New Roman" w:cs="Times New Roman"/>
        </w:rPr>
        <w:t>’</w:t>
      </w:r>
      <w:r w:rsidR="00C7369D">
        <w:rPr>
          <w:rFonts w:ascii="Times New Roman" w:hAnsi="Times New Roman" w:cs="Times New Roman"/>
        </w:rPr>
        <w:t xml:space="preserve"> wars.</w:t>
      </w:r>
      <w:r w:rsidR="00C7369D">
        <w:rPr>
          <w:rStyle w:val="FootnoteReference"/>
          <w:rFonts w:ascii="Times New Roman" w:hAnsi="Times New Roman" w:cs="Times New Roman"/>
        </w:rPr>
        <w:footnoteReference w:id="34"/>
      </w:r>
      <w:r w:rsidR="00186F18">
        <w:rPr>
          <w:rFonts w:ascii="Times New Roman" w:hAnsi="Times New Roman" w:cs="Times New Roman"/>
        </w:rPr>
        <w:t xml:space="preserve"> </w:t>
      </w:r>
      <w:r w:rsidR="005B7E8D">
        <w:rPr>
          <w:rFonts w:ascii="Times New Roman" w:hAnsi="Times New Roman" w:cs="Times New Roman"/>
        </w:rPr>
        <w:t xml:space="preserve">However, while Edward I’s intervention set a precedent, it </w:t>
      </w:r>
      <w:r w:rsidR="0042628F">
        <w:rPr>
          <w:rFonts w:ascii="Times New Roman" w:hAnsi="Times New Roman" w:cs="Times New Roman"/>
        </w:rPr>
        <w:t>wa</w:t>
      </w:r>
      <w:r w:rsidR="005B7E8D">
        <w:rPr>
          <w:rFonts w:ascii="Times New Roman" w:hAnsi="Times New Roman" w:cs="Times New Roman"/>
        </w:rPr>
        <w:t xml:space="preserve">s the long-running Schism between the Papal authorities in Rome and Avignon that allowed a more serious interference by the secular authorities. In essence, the Roman Pope </w:t>
      </w:r>
      <w:r w:rsidR="0042628F">
        <w:rPr>
          <w:rFonts w:ascii="Times New Roman" w:hAnsi="Times New Roman" w:cs="Times New Roman"/>
        </w:rPr>
        <w:t>prevented</w:t>
      </w:r>
      <w:r w:rsidR="005B7E8D">
        <w:rPr>
          <w:rFonts w:ascii="Times New Roman" w:hAnsi="Times New Roman" w:cs="Times New Roman"/>
        </w:rPr>
        <w:t xml:space="preserve"> the Cistercian</w:t>
      </w:r>
      <w:r w:rsidR="0042628F">
        <w:rPr>
          <w:rFonts w:ascii="Times New Roman" w:hAnsi="Times New Roman" w:cs="Times New Roman"/>
        </w:rPr>
        <w:t>s</w:t>
      </w:r>
      <w:r w:rsidR="005B7E8D">
        <w:rPr>
          <w:rFonts w:ascii="Times New Roman" w:hAnsi="Times New Roman" w:cs="Times New Roman"/>
        </w:rPr>
        <w:t xml:space="preserve"> from nations loyal to him from going to nations that supported the Avignon Popes, like France, where Citeaux is.</w:t>
      </w:r>
      <w:r w:rsidR="005B7E8D">
        <w:rPr>
          <w:rStyle w:val="FootnoteReference"/>
          <w:rFonts w:ascii="Times New Roman" w:hAnsi="Times New Roman" w:cs="Times New Roman"/>
        </w:rPr>
        <w:footnoteReference w:id="35"/>
      </w:r>
      <w:r w:rsidR="001703FE">
        <w:rPr>
          <w:rFonts w:ascii="Times New Roman" w:hAnsi="Times New Roman" w:cs="Times New Roman"/>
        </w:rPr>
        <w:t xml:space="preserve"> </w:t>
      </w:r>
      <w:r w:rsidR="00A408D7">
        <w:rPr>
          <w:rFonts w:ascii="Times New Roman" w:hAnsi="Times New Roman" w:cs="Times New Roman"/>
        </w:rPr>
        <w:t>The various Popes encouraged the Cistercian Chapters to form more regional General Chapters, and in England’s case this was supported by the monarchy.</w:t>
      </w:r>
      <w:r w:rsidR="00A408D7">
        <w:rPr>
          <w:rStyle w:val="FootnoteReference"/>
          <w:rFonts w:ascii="Times New Roman" w:hAnsi="Times New Roman" w:cs="Times New Roman"/>
        </w:rPr>
        <w:footnoteReference w:id="36"/>
      </w:r>
      <w:r w:rsidR="00A408D7">
        <w:rPr>
          <w:rFonts w:ascii="Times New Roman" w:hAnsi="Times New Roman" w:cs="Times New Roman"/>
        </w:rPr>
        <w:t xml:space="preserve"> Similarly, the Papacy behaviour during this division allowed the French monarchy to establish an increasingly independent French Chapter and </w:t>
      </w:r>
      <w:r w:rsidR="0042628F">
        <w:rPr>
          <w:rFonts w:ascii="Times New Roman" w:hAnsi="Times New Roman" w:cs="Times New Roman"/>
        </w:rPr>
        <w:t>C</w:t>
      </w:r>
      <w:r w:rsidR="00A408D7">
        <w:rPr>
          <w:rFonts w:ascii="Times New Roman" w:hAnsi="Times New Roman" w:cs="Times New Roman"/>
        </w:rPr>
        <w:t>hurch.</w:t>
      </w:r>
      <w:r w:rsidR="00A408D7">
        <w:rPr>
          <w:rStyle w:val="FootnoteReference"/>
          <w:rFonts w:ascii="Times New Roman" w:hAnsi="Times New Roman" w:cs="Times New Roman"/>
        </w:rPr>
        <w:footnoteReference w:id="37"/>
      </w:r>
      <w:r w:rsidR="00A408D7">
        <w:rPr>
          <w:rFonts w:ascii="Times New Roman" w:hAnsi="Times New Roman" w:cs="Times New Roman"/>
        </w:rPr>
        <w:t xml:space="preserve"> </w:t>
      </w:r>
      <w:r w:rsidR="00E45F10">
        <w:rPr>
          <w:rFonts w:ascii="Times New Roman" w:hAnsi="Times New Roman" w:cs="Times New Roman"/>
        </w:rPr>
        <w:t>Lekai states that the English Cistercians were never fully reintegrated into Citeaux’s fold.</w:t>
      </w:r>
      <w:r w:rsidR="00E45F10">
        <w:rPr>
          <w:rStyle w:val="FootnoteReference"/>
          <w:rFonts w:ascii="Times New Roman" w:hAnsi="Times New Roman" w:cs="Times New Roman"/>
        </w:rPr>
        <w:footnoteReference w:id="38"/>
      </w:r>
      <w:r w:rsidR="00E45F10">
        <w:rPr>
          <w:rFonts w:ascii="Times New Roman" w:hAnsi="Times New Roman" w:cs="Times New Roman"/>
        </w:rPr>
        <w:t xml:space="preserve"> This clearly suggests that the secular authorities used the Schism as an attempt to increase their own royal power by founding autonomous Cistercian Chapters dependent on them rather than Citeaux. Even those monarchs, notorious for their Catholic piety, Ferdinand and Isabella of Spain</w:t>
      </w:r>
      <w:r w:rsidR="00677F08">
        <w:rPr>
          <w:rFonts w:ascii="Times New Roman" w:hAnsi="Times New Roman" w:cs="Times New Roman"/>
        </w:rPr>
        <w:t>,</w:t>
      </w:r>
      <w:r w:rsidR="00E45F10">
        <w:rPr>
          <w:rFonts w:ascii="Times New Roman" w:hAnsi="Times New Roman" w:cs="Times New Roman"/>
        </w:rPr>
        <w:t xml:space="preserve"> insisted on the Cistercians in their </w:t>
      </w:r>
      <w:r w:rsidR="00C252D6">
        <w:rPr>
          <w:rFonts w:ascii="Times New Roman" w:hAnsi="Times New Roman" w:cs="Times New Roman"/>
        </w:rPr>
        <w:t>nation</w:t>
      </w:r>
      <w:r w:rsidR="00E45F10">
        <w:rPr>
          <w:rFonts w:ascii="Times New Roman" w:hAnsi="Times New Roman" w:cs="Times New Roman"/>
        </w:rPr>
        <w:t xml:space="preserve"> be</w:t>
      </w:r>
      <w:r w:rsidR="0042628F">
        <w:rPr>
          <w:rFonts w:ascii="Times New Roman" w:hAnsi="Times New Roman" w:cs="Times New Roman"/>
        </w:rPr>
        <w:t>ing</w:t>
      </w:r>
      <w:r w:rsidR="00E45F10">
        <w:rPr>
          <w:rFonts w:ascii="Times New Roman" w:hAnsi="Times New Roman" w:cs="Times New Roman"/>
        </w:rPr>
        <w:t xml:space="preserve"> under their control and not Citeaux’s, launching a series of reforms to achieve this aim</w:t>
      </w:r>
      <w:r w:rsidR="00677F08">
        <w:rPr>
          <w:rFonts w:ascii="Times New Roman" w:hAnsi="Times New Roman" w:cs="Times New Roman"/>
        </w:rPr>
        <w:t>.</w:t>
      </w:r>
      <w:r w:rsidR="00677F08">
        <w:rPr>
          <w:rStyle w:val="FootnoteReference"/>
          <w:rFonts w:ascii="Times New Roman" w:hAnsi="Times New Roman" w:cs="Times New Roman"/>
        </w:rPr>
        <w:footnoteReference w:id="39"/>
      </w:r>
      <w:r w:rsidR="00FD33A5">
        <w:rPr>
          <w:rFonts w:ascii="Times New Roman" w:hAnsi="Times New Roman" w:cs="Times New Roman"/>
        </w:rPr>
        <w:t xml:space="preserve"> Meanwhile in Eastern Europe, it appears that the rise of serfdom in Hungary and Poland-Lithuania, was a major source of decline in recruitment for the Cistercians according to </w:t>
      </w:r>
      <w:proofErr w:type="spellStart"/>
      <w:r w:rsidR="00FD33A5">
        <w:rPr>
          <w:rFonts w:ascii="Times New Roman" w:hAnsi="Times New Roman" w:cs="Times New Roman"/>
        </w:rPr>
        <w:t>Jamroziak</w:t>
      </w:r>
      <w:proofErr w:type="spellEnd"/>
      <w:r w:rsidR="00FD33A5">
        <w:rPr>
          <w:rFonts w:ascii="Times New Roman" w:hAnsi="Times New Roman" w:cs="Times New Roman"/>
        </w:rPr>
        <w:t>.</w:t>
      </w:r>
      <w:r w:rsidR="00FD33A5">
        <w:rPr>
          <w:rStyle w:val="FootnoteReference"/>
          <w:rFonts w:ascii="Times New Roman" w:hAnsi="Times New Roman" w:cs="Times New Roman"/>
        </w:rPr>
        <w:footnoteReference w:id="40"/>
      </w:r>
      <w:r w:rsidR="00FD33A5">
        <w:rPr>
          <w:rFonts w:ascii="Times New Roman" w:hAnsi="Times New Roman" w:cs="Times New Roman"/>
        </w:rPr>
        <w:t xml:space="preserve"> In essence</w:t>
      </w:r>
      <w:r w:rsidR="0042628F">
        <w:rPr>
          <w:rFonts w:ascii="Times New Roman" w:hAnsi="Times New Roman" w:cs="Times New Roman"/>
        </w:rPr>
        <w:t>,</w:t>
      </w:r>
      <w:r w:rsidR="00FD33A5">
        <w:rPr>
          <w:rFonts w:ascii="Times New Roman" w:hAnsi="Times New Roman" w:cs="Times New Roman"/>
        </w:rPr>
        <w:t xml:space="preserve"> the rise of the national consciousness amongst the elites, as well as change in economic models, mixed with the advantage of the Schism weakening the church, led to the secular authorities successfully attempting to influence control of the religious orders in their territory. Perhaps the most telling method of the secular attempt to usurp the Cistercians and Papal power was the seizure of control of the </w:t>
      </w:r>
      <w:r w:rsidR="004B4780">
        <w:rPr>
          <w:rFonts w:ascii="Times New Roman" w:hAnsi="Times New Roman" w:cs="Times New Roman"/>
        </w:rPr>
        <w:t>c</w:t>
      </w:r>
      <w:r w:rsidR="00FD33A5">
        <w:rPr>
          <w:rFonts w:ascii="Times New Roman" w:hAnsi="Times New Roman" w:cs="Times New Roman"/>
        </w:rPr>
        <w:t xml:space="preserve">ommendatory </w:t>
      </w:r>
      <w:r w:rsidR="004B4780">
        <w:rPr>
          <w:rFonts w:ascii="Times New Roman" w:hAnsi="Times New Roman" w:cs="Times New Roman"/>
        </w:rPr>
        <w:t>a</w:t>
      </w:r>
      <w:r w:rsidR="00FD33A5">
        <w:rPr>
          <w:rFonts w:ascii="Times New Roman" w:hAnsi="Times New Roman" w:cs="Times New Roman"/>
        </w:rPr>
        <w:t xml:space="preserve">bbot </w:t>
      </w:r>
      <w:r w:rsidR="004B4780">
        <w:rPr>
          <w:rFonts w:ascii="Times New Roman" w:hAnsi="Times New Roman" w:cs="Times New Roman"/>
        </w:rPr>
        <w:t>s</w:t>
      </w:r>
      <w:r w:rsidR="00FD33A5">
        <w:rPr>
          <w:rFonts w:ascii="Times New Roman" w:hAnsi="Times New Roman" w:cs="Times New Roman"/>
        </w:rPr>
        <w:t>ystem from the Papacy, this allowed the secular governments to appoint abbots and therefor</w:t>
      </w:r>
      <w:r w:rsidR="004B4780">
        <w:rPr>
          <w:rFonts w:ascii="Times New Roman" w:hAnsi="Times New Roman" w:cs="Times New Roman"/>
        </w:rPr>
        <w:t>e</w:t>
      </w:r>
      <w:r w:rsidR="00FD33A5">
        <w:rPr>
          <w:rFonts w:ascii="Times New Roman" w:hAnsi="Times New Roman" w:cs="Times New Roman"/>
        </w:rPr>
        <w:t xml:space="preserve"> </w:t>
      </w:r>
      <w:r w:rsidR="005B4F56">
        <w:rPr>
          <w:rFonts w:ascii="Times New Roman" w:hAnsi="Times New Roman" w:cs="Times New Roman"/>
        </w:rPr>
        <w:t>control the church and monastic orders within their territory.</w:t>
      </w:r>
      <w:r w:rsidR="005B4F56">
        <w:rPr>
          <w:rStyle w:val="FootnoteReference"/>
          <w:rFonts w:ascii="Times New Roman" w:hAnsi="Times New Roman" w:cs="Times New Roman"/>
        </w:rPr>
        <w:footnoteReference w:id="41"/>
      </w:r>
      <w:r w:rsidR="00FD33A5">
        <w:rPr>
          <w:rFonts w:ascii="Times New Roman" w:hAnsi="Times New Roman" w:cs="Times New Roman"/>
        </w:rPr>
        <w:t xml:space="preserve"> </w:t>
      </w:r>
      <w:r w:rsidR="007818E1">
        <w:rPr>
          <w:rFonts w:ascii="Times New Roman" w:hAnsi="Times New Roman" w:cs="Times New Roman"/>
        </w:rPr>
        <w:t xml:space="preserve">The increase of </w:t>
      </w:r>
      <w:r w:rsidR="004B4780">
        <w:rPr>
          <w:rFonts w:ascii="Times New Roman" w:hAnsi="Times New Roman" w:cs="Times New Roman"/>
        </w:rPr>
        <w:t xml:space="preserve">the </w:t>
      </w:r>
      <w:r w:rsidR="007818E1">
        <w:rPr>
          <w:rFonts w:ascii="Times New Roman" w:hAnsi="Times New Roman" w:cs="Times New Roman"/>
        </w:rPr>
        <w:t>state sovereigns</w:t>
      </w:r>
      <w:r w:rsidR="004B4780">
        <w:rPr>
          <w:rFonts w:ascii="Times New Roman" w:hAnsi="Times New Roman" w:cs="Times New Roman"/>
        </w:rPr>
        <w:t>’</w:t>
      </w:r>
      <w:r w:rsidR="007818E1">
        <w:rPr>
          <w:rFonts w:ascii="Times New Roman" w:hAnsi="Times New Roman" w:cs="Times New Roman"/>
        </w:rPr>
        <w:t xml:space="preserve"> power meant that by 1493 Pope </w:t>
      </w:r>
      <w:r w:rsidR="007818E1">
        <w:rPr>
          <w:rFonts w:ascii="Times New Roman" w:hAnsi="Times New Roman" w:cs="Times New Roman"/>
        </w:rPr>
        <w:lastRenderedPageBreak/>
        <w:t>Alexander Borgia gave the Spanish kings the right to appoint religious authorities, and in 1516 Francis I of France gained similar powers from Pope Leo X.</w:t>
      </w:r>
      <w:r w:rsidR="007818E1">
        <w:rPr>
          <w:rStyle w:val="FootnoteReference"/>
          <w:rFonts w:ascii="Times New Roman" w:hAnsi="Times New Roman" w:cs="Times New Roman"/>
        </w:rPr>
        <w:footnoteReference w:id="42"/>
      </w:r>
      <w:r w:rsidR="00745194">
        <w:rPr>
          <w:rFonts w:ascii="Times New Roman" w:hAnsi="Times New Roman" w:cs="Times New Roman"/>
        </w:rPr>
        <w:t xml:space="preserve"> This seizure of the right to appoint </w:t>
      </w:r>
      <w:r w:rsidR="004B4780">
        <w:rPr>
          <w:rFonts w:ascii="Times New Roman" w:hAnsi="Times New Roman" w:cs="Times New Roman"/>
        </w:rPr>
        <w:t>c</w:t>
      </w:r>
      <w:r w:rsidR="00745194">
        <w:rPr>
          <w:rFonts w:ascii="Times New Roman" w:hAnsi="Times New Roman" w:cs="Times New Roman"/>
        </w:rPr>
        <w:t xml:space="preserve">ommendatory </w:t>
      </w:r>
      <w:r w:rsidR="004B4780">
        <w:rPr>
          <w:rFonts w:ascii="Times New Roman" w:hAnsi="Times New Roman" w:cs="Times New Roman"/>
        </w:rPr>
        <w:t>a</w:t>
      </w:r>
      <w:r w:rsidR="00745194">
        <w:rPr>
          <w:rFonts w:ascii="Times New Roman" w:hAnsi="Times New Roman" w:cs="Times New Roman"/>
        </w:rPr>
        <w:t xml:space="preserve">bbots by the secular elite undermined the Cistercian ability to be independent and also forced the Order to become more regional as their leaders were chosen by regional monarchies rather that the Papacy. Lawrence also adds that the issues of the </w:t>
      </w:r>
      <w:r w:rsidR="004B4780">
        <w:rPr>
          <w:rFonts w:ascii="Times New Roman" w:hAnsi="Times New Roman" w:cs="Times New Roman"/>
        </w:rPr>
        <w:t>c</w:t>
      </w:r>
      <w:r w:rsidR="00745194">
        <w:rPr>
          <w:rFonts w:ascii="Times New Roman" w:hAnsi="Times New Roman" w:cs="Times New Roman"/>
        </w:rPr>
        <w:t xml:space="preserve">ommendatory </w:t>
      </w:r>
      <w:r w:rsidR="004B4780">
        <w:rPr>
          <w:rFonts w:ascii="Times New Roman" w:hAnsi="Times New Roman" w:cs="Times New Roman"/>
        </w:rPr>
        <w:t>a</w:t>
      </w:r>
      <w:r w:rsidR="00745194">
        <w:rPr>
          <w:rFonts w:ascii="Times New Roman" w:hAnsi="Times New Roman" w:cs="Times New Roman"/>
        </w:rPr>
        <w:t xml:space="preserve">bbots chosen by the kings were not that different from those chosen by the Papacy, they were just </w:t>
      </w:r>
      <w:r w:rsidR="004B4780">
        <w:rPr>
          <w:rFonts w:ascii="Times New Roman" w:hAnsi="Times New Roman" w:cs="Times New Roman"/>
        </w:rPr>
        <w:t>economically driven</w:t>
      </w:r>
      <w:r w:rsidR="00745194">
        <w:rPr>
          <w:rFonts w:ascii="Times New Roman" w:hAnsi="Times New Roman" w:cs="Times New Roman"/>
        </w:rPr>
        <w:t xml:space="preserve"> and often neglected their monasteries.</w:t>
      </w:r>
      <w:r w:rsidR="00745194">
        <w:rPr>
          <w:rStyle w:val="FootnoteReference"/>
          <w:rFonts w:ascii="Times New Roman" w:hAnsi="Times New Roman" w:cs="Times New Roman"/>
        </w:rPr>
        <w:footnoteReference w:id="43"/>
      </w:r>
    </w:p>
    <w:p w14:paraId="1D275FA8" w14:textId="23FB2CFC" w:rsidR="00745194" w:rsidRDefault="00745194" w:rsidP="00173E12">
      <w:pPr>
        <w:spacing w:line="360" w:lineRule="auto"/>
        <w:rPr>
          <w:rFonts w:ascii="Times New Roman" w:hAnsi="Times New Roman" w:cs="Times New Roman"/>
        </w:rPr>
      </w:pPr>
      <w:r>
        <w:rPr>
          <w:rFonts w:ascii="Times New Roman" w:hAnsi="Times New Roman" w:cs="Times New Roman"/>
        </w:rPr>
        <w:tab/>
      </w:r>
      <w:r w:rsidR="00DC7F9F">
        <w:rPr>
          <w:rFonts w:ascii="Times New Roman" w:hAnsi="Times New Roman" w:cs="Times New Roman"/>
        </w:rPr>
        <w:t>The Black Death, which ravaged Europe between 1347 and 1351,</w:t>
      </w:r>
      <w:r w:rsidR="00DC7F9F">
        <w:rPr>
          <w:rStyle w:val="FootnoteReference"/>
          <w:rFonts w:ascii="Times New Roman" w:hAnsi="Times New Roman" w:cs="Times New Roman"/>
        </w:rPr>
        <w:footnoteReference w:id="44"/>
      </w:r>
      <w:r w:rsidR="009072D4">
        <w:rPr>
          <w:rFonts w:ascii="Times New Roman" w:hAnsi="Times New Roman" w:cs="Times New Roman"/>
        </w:rPr>
        <w:t xml:space="preserve"> would have a negative impact on the Cistercians in two main ways. </w:t>
      </w:r>
      <w:r w:rsidR="00916DB0">
        <w:rPr>
          <w:rFonts w:ascii="Times New Roman" w:hAnsi="Times New Roman" w:cs="Times New Roman"/>
        </w:rPr>
        <w:t>Firstly, the Black Death decimated the population of the monasteries and meant that the Cistercians needed to find new monks very quickly.</w:t>
      </w:r>
      <w:r w:rsidR="00916DB0">
        <w:rPr>
          <w:rStyle w:val="FootnoteReference"/>
          <w:rFonts w:ascii="Times New Roman" w:hAnsi="Times New Roman" w:cs="Times New Roman"/>
        </w:rPr>
        <w:footnoteReference w:id="45"/>
      </w:r>
      <w:r w:rsidR="00A01EF4">
        <w:rPr>
          <w:rFonts w:ascii="Times New Roman" w:hAnsi="Times New Roman" w:cs="Times New Roman"/>
        </w:rPr>
        <w:t xml:space="preserve"> This led</w:t>
      </w:r>
      <w:r w:rsidR="004B4780">
        <w:rPr>
          <w:rFonts w:ascii="Times New Roman" w:hAnsi="Times New Roman" w:cs="Times New Roman"/>
        </w:rPr>
        <w:t>,</w:t>
      </w:r>
      <w:r w:rsidR="00A01EF4">
        <w:rPr>
          <w:rFonts w:ascii="Times New Roman" w:hAnsi="Times New Roman" w:cs="Times New Roman"/>
        </w:rPr>
        <w:t xml:space="preserve"> in 1349</w:t>
      </w:r>
      <w:r w:rsidR="004B4780">
        <w:rPr>
          <w:rFonts w:ascii="Times New Roman" w:hAnsi="Times New Roman" w:cs="Times New Roman"/>
        </w:rPr>
        <w:t>,</w:t>
      </w:r>
      <w:r w:rsidR="00A01EF4">
        <w:rPr>
          <w:rFonts w:ascii="Times New Roman" w:hAnsi="Times New Roman" w:cs="Times New Roman"/>
        </w:rPr>
        <w:t xml:space="preserve"> to the Cistercian General Chapter Meeting reducing </w:t>
      </w:r>
      <w:r w:rsidR="004B4780">
        <w:rPr>
          <w:rFonts w:ascii="Times New Roman" w:hAnsi="Times New Roman" w:cs="Times New Roman"/>
        </w:rPr>
        <w:t>the</w:t>
      </w:r>
      <w:r w:rsidR="00A01EF4">
        <w:rPr>
          <w:rFonts w:ascii="Times New Roman" w:hAnsi="Times New Roman" w:cs="Times New Roman"/>
        </w:rPr>
        <w:t xml:space="preserve"> requir</w:t>
      </w:r>
      <w:r w:rsidR="004B4780">
        <w:rPr>
          <w:rFonts w:ascii="Times New Roman" w:hAnsi="Times New Roman" w:cs="Times New Roman"/>
        </w:rPr>
        <w:t>ements</w:t>
      </w:r>
      <w:r w:rsidR="00A01EF4">
        <w:rPr>
          <w:rFonts w:ascii="Times New Roman" w:hAnsi="Times New Roman" w:cs="Times New Roman"/>
        </w:rPr>
        <w:t xml:space="preserve"> to become a monk, </w:t>
      </w:r>
      <w:r w:rsidR="004B4780">
        <w:rPr>
          <w:rFonts w:ascii="Times New Roman" w:hAnsi="Times New Roman" w:cs="Times New Roman"/>
        </w:rPr>
        <w:t xml:space="preserve">so that </w:t>
      </w:r>
      <w:r w:rsidR="00A01EF4">
        <w:rPr>
          <w:rFonts w:ascii="Times New Roman" w:hAnsi="Times New Roman" w:cs="Times New Roman"/>
        </w:rPr>
        <w:t xml:space="preserve">younger recruits were </w:t>
      </w:r>
      <w:r w:rsidR="004B4780">
        <w:rPr>
          <w:rFonts w:ascii="Times New Roman" w:hAnsi="Times New Roman" w:cs="Times New Roman"/>
        </w:rPr>
        <w:t>accepted</w:t>
      </w:r>
      <w:r w:rsidR="00A01EF4">
        <w:rPr>
          <w:rFonts w:ascii="Times New Roman" w:hAnsi="Times New Roman" w:cs="Times New Roman"/>
        </w:rPr>
        <w:t>, and the training period was reduced.</w:t>
      </w:r>
      <w:r w:rsidR="00A01EF4">
        <w:rPr>
          <w:rStyle w:val="FootnoteReference"/>
          <w:rFonts w:ascii="Times New Roman" w:hAnsi="Times New Roman" w:cs="Times New Roman"/>
        </w:rPr>
        <w:footnoteReference w:id="46"/>
      </w:r>
      <w:r w:rsidR="00A01EF4">
        <w:rPr>
          <w:rFonts w:ascii="Times New Roman" w:hAnsi="Times New Roman" w:cs="Times New Roman"/>
        </w:rPr>
        <w:t xml:space="preserve"> </w:t>
      </w:r>
      <w:r w:rsidR="00B23F2B">
        <w:rPr>
          <w:rFonts w:ascii="Times New Roman" w:hAnsi="Times New Roman" w:cs="Times New Roman"/>
        </w:rPr>
        <w:t>However</w:t>
      </w:r>
      <w:r w:rsidR="004B4780">
        <w:rPr>
          <w:rFonts w:ascii="Times New Roman" w:hAnsi="Times New Roman" w:cs="Times New Roman"/>
        </w:rPr>
        <w:t>,</w:t>
      </w:r>
      <w:r w:rsidR="00B23F2B">
        <w:rPr>
          <w:rFonts w:ascii="Times New Roman" w:hAnsi="Times New Roman" w:cs="Times New Roman"/>
        </w:rPr>
        <w:t xml:space="preserve"> in</w:t>
      </w:r>
      <w:r w:rsidR="004B4780">
        <w:rPr>
          <w:rFonts w:ascii="Times New Roman" w:hAnsi="Times New Roman" w:cs="Times New Roman"/>
        </w:rPr>
        <w:t xml:space="preserve"> </w:t>
      </w:r>
      <w:r w:rsidR="00B23F2B">
        <w:rPr>
          <w:rFonts w:ascii="Times New Roman" w:hAnsi="Times New Roman" w:cs="Times New Roman"/>
        </w:rPr>
        <w:t>spite of this reduction in standards, Osco suggests that even in the 1600s the population of many monasteries never recovered.</w:t>
      </w:r>
      <w:r w:rsidR="00B23F2B">
        <w:rPr>
          <w:rStyle w:val="FootnoteReference"/>
          <w:rFonts w:ascii="Times New Roman" w:hAnsi="Times New Roman" w:cs="Times New Roman"/>
        </w:rPr>
        <w:footnoteReference w:id="47"/>
      </w:r>
      <w:r w:rsidR="00B23F2B">
        <w:rPr>
          <w:rFonts w:ascii="Times New Roman" w:hAnsi="Times New Roman" w:cs="Times New Roman"/>
        </w:rPr>
        <w:t xml:space="preserve"> In addition</w:t>
      </w:r>
      <w:r w:rsidR="001330BB">
        <w:rPr>
          <w:rFonts w:ascii="Times New Roman" w:hAnsi="Times New Roman" w:cs="Times New Roman"/>
        </w:rPr>
        <w:t>,</w:t>
      </w:r>
      <w:r w:rsidR="00B23F2B">
        <w:rPr>
          <w:rFonts w:ascii="Times New Roman" w:hAnsi="Times New Roman" w:cs="Times New Roman"/>
        </w:rPr>
        <w:t xml:space="preserve"> the Black Death destroyed the economic system of the Order, as it caused a decline in the number </w:t>
      </w:r>
      <w:r w:rsidR="004B4780">
        <w:rPr>
          <w:rFonts w:ascii="Times New Roman" w:hAnsi="Times New Roman" w:cs="Times New Roman"/>
        </w:rPr>
        <w:t xml:space="preserve">of </w:t>
      </w:r>
      <w:r w:rsidR="00B23F2B">
        <w:rPr>
          <w:rFonts w:ascii="Times New Roman" w:hAnsi="Times New Roman" w:cs="Times New Roman"/>
        </w:rPr>
        <w:t>lay brothers</w:t>
      </w:r>
      <w:r w:rsidR="004B4780">
        <w:rPr>
          <w:rFonts w:ascii="Times New Roman" w:hAnsi="Times New Roman" w:cs="Times New Roman"/>
        </w:rPr>
        <w:t xml:space="preserve"> who were</w:t>
      </w:r>
      <w:r w:rsidR="00B23F2B">
        <w:rPr>
          <w:rFonts w:ascii="Times New Roman" w:hAnsi="Times New Roman" w:cs="Times New Roman"/>
        </w:rPr>
        <w:t xml:space="preserve"> the economic mainstay of the Order.</w:t>
      </w:r>
      <w:r w:rsidR="00B23F2B">
        <w:rPr>
          <w:rStyle w:val="FootnoteReference"/>
          <w:rFonts w:ascii="Times New Roman" w:hAnsi="Times New Roman" w:cs="Times New Roman"/>
        </w:rPr>
        <w:footnoteReference w:id="48"/>
      </w:r>
      <w:r w:rsidR="002B294A">
        <w:rPr>
          <w:rFonts w:ascii="Times New Roman" w:hAnsi="Times New Roman" w:cs="Times New Roman"/>
        </w:rPr>
        <w:t xml:space="preserve"> According to Burton and Kerr this forced the Cistercians to increase their reliance on land renting (sometimes even inside the abbey).</w:t>
      </w:r>
      <w:r w:rsidR="002B294A">
        <w:rPr>
          <w:rStyle w:val="FootnoteReference"/>
          <w:rFonts w:ascii="Times New Roman" w:hAnsi="Times New Roman" w:cs="Times New Roman"/>
        </w:rPr>
        <w:footnoteReference w:id="49"/>
      </w:r>
      <w:r w:rsidR="002B294A">
        <w:rPr>
          <w:rFonts w:ascii="Times New Roman" w:hAnsi="Times New Roman" w:cs="Times New Roman"/>
        </w:rPr>
        <w:t xml:space="preserve"> </w:t>
      </w:r>
      <w:r w:rsidR="00DD0830">
        <w:rPr>
          <w:rFonts w:ascii="Times New Roman" w:hAnsi="Times New Roman" w:cs="Times New Roman"/>
        </w:rPr>
        <w:t>This suggests that the Black Death was crucial to the decline of the Cistercians as it forced a lowering of standards to try and increase the population of the monastery and also destroyed the economic heart of the Order.</w:t>
      </w:r>
    </w:p>
    <w:p w14:paraId="637F4B8F" w14:textId="723B585D" w:rsidR="00DD0830" w:rsidRDefault="00DD0830" w:rsidP="00173E12">
      <w:pPr>
        <w:spacing w:line="360" w:lineRule="auto"/>
        <w:rPr>
          <w:rFonts w:ascii="Times New Roman" w:hAnsi="Times New Roman" w:cs="Times New Roman"/>
        </w:rPr>
      </w:pPr>
      <w:r>
        <w:rPr>
          <w:rFonts w:ascii="Times New Roman" w:hAnsi="Times New Roman" w:cs="Times New Roman"/>
        </w:rPr>
        <w:tab/>
        <w:t>Another important issue that affected the Cistercians w</w:t>
      </w:r>
      <w:r w:rsidR="00925641">
        <w:rPr>
          <w:rFonts w:ascii="Times New Roman" w:hAnsi="Times New Roman" w:cs="Times New Roman"/>
        </w:rPr>
        <w:t>ere</w:t>
      </w:r>
      <w:r>
        <w:rPr>
          <w:rFonts w:ascii="Times New Roman" w:hAnsi="Times New Roman" w:cs="Times New Roman"/>
        </w:rPr>
        <w:t xml:space="preserve"> the various wars that afflicted Europe during the Late Middle Ages</w:t>
      </w:r>
      <w:r w:rsidR="00767777">
        <w:rPr>
          <w:rFonts w:ascii="Times New Roman" w:hAnsi="Times New Roman" w:cs="Times New Roman"/>
        </w:rPr>
        <w:t>.</w:t>
      </w:r>
      <w:r>
        <w:rPr>
          <w:rFonts w:ascii="Times New Roman" w:hAnsi="Times New Roman" w:cs="Times New Roman"/>
        </w:rPr>
        <w:t xml:space="preserve"> </w:t>
      </w:r>
      <w:r w:rsidR="00324C0C">
        <w:rPr>
          <w:rFonts w:ascii="Times New Roman" w:hAnsi="Times New Roman" w:cs="Times New Roman"/>
        </w:rPr>
        <w:t xml:space="preserve"> Firstly, the Hundred Year</w:t>
      </w:r>
      <w:r w:rsidR="00A75B58">
        <w:rPr>
          <w:rFonts w:ascii="Times New Roman" w:hAnsi="Times New Roman" w:cs="Times New Roman"/>
        </w:rPr>
        <w:t>s</w:t>
      </w:r>
      <w:r w:rsidR="00324C0C">
        <w:rPr>
          <w:rFonts w:ascii="Times New Roman" w:hAnsi="Times New Roman" w:cs="Times New Roman"/>
        </w:rPr>
        <w:t xml:space="preserve"> War between England and France led to Citeaux Abbey often being unable to hold General Chapter Meetings due to it being sacked or occupied by the contending factions.</w:t>
      </w:r>
      <w:r w:rsidR="00324C0C">
        <w:rPr>
          <w:rStyle w:val="FootnoteReference"/>
          <w:rFonts w:ascii="Times New Roman" w:hAnsi="Times New Roman" w:cs="Times New Roman"/>
        </w:rPr>
        <w:footnoteReference w:id="50"/>
      </w:r>
      <w:r w:rsidR="00A75B58">
        <w:rPr>
          <w:rFonts w:ascii="Times New Roman" w:hAnsi="Times New Roman" w:cs="Times New Roman"/>
        </w:rPr>
        <w:t xml:space="preserve"> This</w:t>
      </w:r>
      <w:r w:rsidR="00925641">
        <w:rPr>
          <w:rFonts w:ascii="Times New Roman" w:hAnsi="Times New Roman" w:cs="Times New Roman"/>
        </w:rPr>
        <w:t>,</w:t>
      </w:r>
      <w:r w:rsidR="00A75B58">
        <w:rPr>
          <w:rFonts w:ascii="Times New Roman" w:hAnsi="Times New Roman" w:cs="Times New Roman"/>
        </w:rPr>
        <w:t xml:space="preserve"> according to Buton and Kerr</w:t>
      </w:r>
      <w:r w:rsidR="00925641">
        <w:rPr>
          <w:rFonts w:ascii="Times New Roman" w:hAnsi="Times New Roman" w:cs="Times New Roman"/>
        </w:rPr>
        <w:t>,</w:t>
      </w:r>
      <w:r w:rsidR="00A75B58">
        <w:rPr>
          <w:rFonts w:ascii="Times New Roman" w:hAnsi="Times New Roman" w:cs="Times New Roman"/>
        </w:rPr>
        <w:t xml:space="preserve"> caused the English chapters to become even more independent from Citeaux </w:t>
      </w:r>
      <w:r w:rsidR="00A75B58">
        <w:rPr>
          <w:rFonts w:ascii="Times New Roman" w:hAnsi="Times New Roman" w:cs="Times New Roman"/>
        </w:rPr>
        <w:lastRenderedPageBreak/>
        <w:t>and more reliant on the English King, for example Richard III refused to allow any interference from Citeaux in English affairs.</w:t>
      </w:r>
      <w:r w:rsidR="00A75B58">
        <w:rPr>
          <w:rStyle w:val="FootnoteReference"/>
          <w:rFonts w:ascii="Times New Roman" w:hAnsi="Times New Roman" w:cs="Times New Roman"/>
        </w:rPr>
        <w:footnoteReference w:id="51"/>
      </w:r>
      <w:r w:rsidR="00A75B58">
        <w:rPr>
          <w:rFonts w:ascii="Times New Roman" w:hAnsi="Times New Roman" w:cs="Times New Roman"/>
        </w:rPr>
        <w:t xml:space="preserve"> In essence, the Hundred Years War led to the inability of Citeaux to do its job, thus allowing secular powers to usurp the authority of the Cistercians. </w:t>
      </w:r>
      <w:r w:rsidR="00F6091C">
        <w:rPr>
          <w:rFonts w:ascii="Times New Roman" w:hAnsi="Times New Roman" w:cs="Times New Roman"/>
        </w:rPr>
        <w:t>Additionally, in all the wars, the Hundred Years War</w:t>
      </w:r>
      <w:r w:rsidR="00A1332C">
        <w:rPr>
          <w:rFonts w:ascii="Times New Roman" w:hAnsi="Times New Roman" w:cs="Times New Roman"/>
        </w:rPr>
        <w:t xml:space="preserve"> (1337-1453)</w:t>
      </w:r>
      <w:r w:rsidR="00F6091C">
        <w:rPr>
          <w:rFonts w:ascii="Times New Roman" w:hAnsi="Times New Roman" w:cs="Times New Roman"/>
        </w:rPr>
        <w:t>, the Hussite War</w:t>
      </w:r>
      <w:r w:rsidR="00A1332C">
        <w:rPr>
          <w:rFonts w:ascii="Times New Roman" w:hAnsi="Times New Roman" w:cs="Times New Roman"/>
        </w:rPr>
        <w:t>s (1419-1436)</w:t>
      </w:r>
      <w:r w:rsidR="00F6091C">
        <w:rPr>
          <w:rFonts w:ascii="Times New Roman" w:hAnsi="Times New Roman" w:cs="Times New Roman"/>
        </w:rPr>
        <w:t xml:space="preserve"> and the various competitions between rival small states in Germany and Italy</w:t>
      </w:r>
      <w:r w:rsidR="00A1332C">
        <w:rPr>
          <w:rFonts w:ascii="Times New Roman" w:hAnsi="Times New Roman" w:cs="Times New Roman"/>
        </w:rPr>
        <w:t xml:space="preserve"> (fourteenth century)</w:t>
      </w:r>
      <w:r w:rsidR="00F6091C">
        <w:rPr>
          <w:rFonts w:ascii="Times New Roman" w:hAnsi="Times New Roman" w:cs="Times New Roman"/>
        </w:rPr>
        <w:t xml:space="preserve">, monasteries appear to have been specifically targeted by soldiers and bandits as </w:t>
      </w:r>
      <w:r w:rsidR="00635D59">
        <w:rPr>
          <w:rFonts w:ascii="Times New Roman" w:hAnsi="Times New Roman" w:cs="Times New Roman"/>
        </w:rPr>
        <w:t>locations</w:t>
      </w:r>
      <w:r w:rsidR="00F6091C">
        <w:rPr>
          <w:rFonts w:ascii="Times New Roman" w:hAnsi="Times New Roman" w:cs="Times New Roman"/>
        </w:rPr>
        <w:t xml:space="preserve"> to attack.</w:t>
      </w:r>
      <w:r w:rsidR="00F6091C">
        <w:rPr>
          <w:rStyle w:val="FootnoteReference"/>
          <w:rFonts w:ascii="Times New Roman" w:hAnsi="Times New Roman" w:cs="Times New Roman"/>
        </w:rPr>
        <w:footnoteReference w:id="52"/>
      </w:r>
      <w:r w:rsidR="00635D59">
        <w:rPr>
          <w:rFonts w:ascii="Times New Roman" w:hAnsi="Times New Roman" w:cs="Times New Roman"/>
        </w:rPr>
        <w:t xml:space="preserve"> This primarily appears to be because the monasteries and their surrounding farms were useful places to loot for food.</w:t>
      </w:r>
      <w:r w:rsidR="00635D59">
        <w:rPr>
          <w:rStyle w:val="FootnoteReference"/>
          <w:rFonts w:ascii="Times New Roman" w:hAnsi="Times New Roman" w:cs="Times New Roman"/>
        </w:rPr>
        <w:footnoteReference w:id="53"/>
      </w:r>
      <w:r w:rsidR="00635D59">
        <w:rPr>
          <w:rFonts w:ascii="Times New Roman" w:hAnsi="Times New Roman" w:cs="Times New Roman"/>
        </w:rPr>
        <w:t xml:space="preserve"> In addition, the abbots and monks could be used to extort ransom money for their release</w:t>
      </w:r>
      <w:r w:rsidR="00767777">
        <w:rPr>
          <w:rFonts w:ascii="Times New Roman" w:hAnsi="Times New Roman" w:cs="Times New Roman"/>
        </w:rPr>
        <w:t>, and the monasteries looted for their wealth</w:t>
      </w:r>
      <w:r w:rsidR="00635D59">
        <w:rPr>
          <w:rFonts w:ascii="Times New Roman" w:hAnsi="Times New Roman" w:cs="Times New Roman"/>
        </w:rPr>
        <w:t>.</w:t>
      </w:r>
      <w:r w:rsidR="00767777">
        <w:rPr>
          <w:rStyle w:val="FootnoteReference"/>
          <w:rFonts w:ascii="Times New Roman" w:hAnsi="Times New Roman" w:cs="Times New Roman"/>
        </w:rPr>
        <w:footnoteReference w:id="54"/>
      </w:r>
      <w:r w:rsidR="00AE0B9A">
        <w:rPr>
          <w:rFonts w:ascii="Times New Roman" w:hAnsi="Times New Roman" w:cs="Times New Roman"/>
        </w:rPr>
        <w:t xml:space="preserve"> It appears that these monasteries were also considered useful by the various sides as military bases, for example John Hawkwood (a English mercenary) used the Cistercian abbey at San Galgano as his base of operations in Italy.</w:t>
      </w:r>
      <w:r w:rsidR="00AE0B9A">
        <w:rPr>
          <w:rStyle w:val="FootnoteReference"/>
          <w:rFonts w:ascii="Times New Roman" w:hAnsi="Times New Roman" w:cs="Times New Roman"/>
        </w:rPr>
        <w:footnoteReference w:id="55"/>
      </w:r>
      <w:r w:rsidR="00AE0B9A">
        <w:rPr>
          <w:rFonts w:ascii="Times New Roman" w:hAnsi="Times New Roman" w:cs="Times New Roman"/>
        </w:rPr>
        <w:t xml:space="preserve"> Finally, wars prevented the rebirth of the Order in Hungary, as the Ottoman Invasion of 1526 stopped the growth of the monasteries there.</w:t>
      </w:r>
      <w:r w:rsidR="00AE0B9A">
        <w:rPr>
          <w:rStyle w:val="FootnoteReference"/>
          <w:rFonts w:ascii="Times New Roman" w:hAnsi="Times New Roman" w:cs="Times New Roman"/>
        </w:rPr>
        <w:footnoteReference w:id="56"/>
      </w:r>
      <w:r w:rsidR="00AE0B9A">
        <w:rPr>
          <w:rFonts w:ascii="Times New Roman" w:hAnsi="Times New Roman" w:cs="Times New Roman"/>
        </w:rPr>
        <w:t xml:space="preserve"> </w:t>
      </w:r>
      <w:proofErr w:type="spellStart"/>
      <w:r w:rsidR="0035120C">
        <w:rPr>
          <w:rFonts w:ascii="Times New Roman" w:hAnsi="Times New Roman" w:cs="Times New Roman"/>
        </w:rPr>
        <w:t>Jamroziak</w:t>
      </w:r>
      <w:proofErr w:type="spellEnd"/>
      <w:r w:rsidR="00AE0B9A">
        <w:rPr>
          <w:rFonts w:ascii="Times New Roman" w:hAnsi="Times New Roman" w:cs="Times New Roman"/>
        </w:rPr>
        <w:t xml:space="preserve"> suggests that the continual attacks on monasteries impoverished</w:t>
      </w:r>
      <w:r w:rsidR="0035120C">
        <w:rPr>
          <w:rFonts w:ascii="Times New Roman" w:hAnsi="Times New Roman" w:cs="Times New Roman"/>
        </w:rPr>
        <w:t xml:space="preserve"> and depopulated </w:t>
      </w:r>
      <w:r w:rsidR="00AE0B9A">
        <w:rPr>
          <w:rFonts w:ascii="Times New Roman" w:hAnsi="Times New Roman" w:cs="Times New Roman"/>
        </w:rPr>
        <w:t>the Cistercians, and they never fully recovered economically from this era of violence.</w:t>
      </w:r>
      <w:r w:rsidR="00A1332C">
        <w:rPr>
          <w:rStyle w:val="FootnoteReference"/>
          <w:rFonts w:ascii="Times New Roman" w:hAnsi="Times New Roman" w:cs="Times New Roman"/>
        </w:rPr>
        <w:footnoteReference w:id="57"/>
      </w:r>
      <w:r w:rsidR="0035120C">
        <w:rPr>
          <w:rFonts w:ascii="Times New Roman" w:hAnsi="Times New Roman" w:cs="Times New Roman"/>
        </w:rPr>
        <w:t xml:space="preserve"> War, </w:t>
      </w:r>
      <w:r w:rsidR="00925641">
        <w:rPr>
          <w:rFonts w:ascii="Times New Roman" w:hAnsi="Times New Roman" w:cs="Times New Roman"/>
        </w:rPr>
        <w:t>therefore,</w:t>
      </w:r>
      <w:r w:rsidR="0035120C">
        <w:rPr>
          <w:rFonts w:ascii="Times New Roman" w:hAnsi="Times New Roman" w:cs="Times New Roman"/>
        </w:rPr>
        <w:t xml:space="preserve"> helped the collapse of centralisation amongst the Order, while also impoverishing it due to the continuous attacks on the monasteries.</w:t>
      </w:r>
    </w:p>
    <w:p w14:paraId="5BC1ED00" w14:textId="1B157506" w:rsidR="0035120C" w:rsidRDefault="0035120C" w:rsidP="00173E12">
      <w:pPr>
        <w:spacing w:line="360" w:lineRule="auto"/>
        <w:rPr>
          <w:rFonts w:ascii="Times New Roman" w:hAnsi="Times New Roman" w:cs="Times New Roman"/>
        </w:rPr>
      </w:pPr>
      <w:r>
        <w:rPr>
          <w:rFonts w:ascii="Times New Roman" w:hAnsi="Times New Roman" w:cs="Times New Roman"/>
        </w:rPr>
        <w:tab/>
      </w:r>
      <w:r w:rsidR="00262AB6">
        <w:rPr>
          <w:rFonts w:ascii="Times New Roman" w:hAnsi="Times New Roman" w:cs="Times New Roman"/>
        </w:rPr>
        <w:t>In conclusion, the Cistercian Order started to decline in the late 1200s, but this decline became irreparable due to the quick succession of wars, the Black Death</w:t>
      </w:r>
      <w:r w:rsidR="00925641">
        <w:rPr>
          <w:rFonts w:ascii="Times New Roman" w:hAnsi="Times New Roman" w:cs="Times New Roman"/>
        </w:rPr>
        <w:t>,</w:t>
      </w:r>
      <w:r w:rsidR="00262AB6">
        <w:rPr>
          <w:rFonts w:ascii="Times New Roman" w:hAnsi="Times New Roman" w:cs="Times New Roman"/>
        </w:rPr>
        <w:t xml:space="preserve"> and the Great Papal Schism in the 1300s and 1400s. The Black Death and the repetitive attacks on monasteries during the various wars caused economic impoverishment among the Cistercian Order. The attempts of the Monarchical and Papal elites to centralise their power led to a decline of independence </w:t>
      </w:r>
      <w:r w:rsidR="00925641">
        <w:rPr>
          <w:rFonts w:ascii="Times New Roman" w:hAnsi="Times New Roman" w:cs="Times New Roman"/>
        </w:rPr>
        <w:t>of</w:t>
      </w:r>
      <w:r w:rsidR="00262AB6">
        <w:rPr>
          <w:rFonts w:ascii="Times New Roman" w:hAnsi="Times New Roman" w:cs="Times New Roman"/>
        </w:rPr>
        <w:t xml:space="preserve"> the </w:t>
      </w:r>
      <w:r w:rsidR="00925641">
        <w:rPr>
          <w:rFonts w:ascii="Times New Roman" w:hAnsi="Times New Roman" w:cs="Times New Roman"/>
        </w:rPr>
        <w:t>O</w:t>
      </w:r>
      <w:r w:rsidR="00262AB6">
        <w:rPr>
          <w:rFonts w:ascii="Times New Roman" w:hAnsi="Times New Roman" w:cs="Times New Roman"/>
        </w:rPr>
        <w:t xml:space="preserve">rder as both attempted to get it under control. The finances of the Papacy led to the </w:t>
      </w:r>
      <w:r w:rsidR="004B4780">
        <w:rPr>
          <w:rFonts w:ascii="Times New Roman" w:hAnsi="Times New Roman" w:cs="Times New Roman"/>
        </w:rPr>
        <w:t>c</w:t>
      </w:r>
      <w:r w:rsidR="00262AB6">
        <w:rPr>
          <w:rFonts w:ascii="Times New Roman" w:hAnsi="Times New Roman" w:cs="Times New Roman"/>
        </w:rPr>
        <w:t xml:space="preserve">ommendatory </w:t>
      </w:r>
      <w:r w:rsidR="004B4780">
        <w:rPr>
          <w:rFonts w:ascii="Times New Roman" w:hAnsi="Times New Roman" w:cs="Times New Roman"/>
        </w:rPr>
        <w:t>a</w:t>
      </w:r>
      <w:r w:rsidR="00262AB6">
        <w:rPr>
          <w:rFonts w:ascii="Times New Roman" w:hAnsi="Times New Roman" w:cs="Times New Roman"/>
        </w:rPr>
        <w:t xml:space="preserve">bbot </w:t>
      </w:r>
      <w:r w:rsidR="004B4780">
        <w:rPr>
          <w:rFonts w:ascii="Times New Roman" w:hAnsi="Times New Roman" w:cs="Times New Roman"/>
        </w:rPr>
        <w:t>s</w:t>
      </w:r>
      <w:r w:rsidR="00262AB6">
        <w:rPr>
          <w:rFonts w:ascii="Times New Roman" w:hAnsi="Times New Roman" w:cs="Times New Roman"/>
        </w:rPr>
        <w:t>ystem, which caused a decline in quality of leadership in the monasteries. Finally, the Papal Schism and the Hundred Years War, led to Citeaux being unacceptable as a place to hold General Chapter Meetings, which became more regional as a result</w:t>
      </w:r>
      <w:r w:rsidR="00006958">
        <w:rPr>
          <w:rFonts w:ascii="Times New Roman" w:hAnsi="Times New Roman" w:cs="Times New Roman"/>
        </w:rPr>
        <w:t>,</w:t>
      </w:r>
      <w:r w:rsidR="00262AB6">
        <w:rPr>
          <w:rFonts w:ascii="Times New Roman" w:hAnsi="Times New Roman" w:cs="Times New Roman"/>
        </w:rPr>
        <w:t xml:space="preserve"> and destroyed the Order</w:t>
      </w:r>
      <w:r w:rsidR="00925641">
        <w:rPr>
          <w:rFonts w:ascii="Times New Roman" w:hAnsi="Times New Roman" w:cs="Times New Roman"/>
        </w:rPr>
        <w:t>’</w:t>
      </w:r>
      <w:r w:rsidR="00262AB6">
        <w:rPr>
          <w:rFonts w:ascii="Times New Roman" w:hAnsi="Times New Roman" w:cs="Times New Roman"/>
        </w:rPr>
        <w:t>s ability for central control</w:t>
      </w:r>
      <w:r w:rsidR="00006958">
        <w:rPr>
          <w:rFonts w:ascii="Times New Roman" w:hAnsi="Times New Roman" w:cs="Times New Roman"/>
        </w:rPr>
        <w:t xml:space="preserve">. It appears that a </w:t>
      </w:r>
      <w:r w:rsidR="00006958">
        <w:rPr>
          <w:rFonts w:ascii="Times New Roman" w:hAnsi="Times New Roman" w:cs="Times New Roman"/>
        </w:rPr>
        <w:lastRenderedPageBreak/>
        <w:t>whole series of disasters and interference from the last decades of the 1200s to the early decades of the 1500s eventually led to the state of weakness where it could not resist the forces of the Reformation.</w:t>
      </w:r>
    </w:p>
    <w:p w14:paraId="771F55C6" w14:textId="77777777" w:rsidR="00173E12" w:rsidRDefault="00173E12" w:rsidP="00173E12">
      <w:pPr>
        <w:spacing w:line="360" w:lineRule="auto"/>
        <w:jc w:val="center"/>
        <w:rPr>
          <w:rFonts w:ascii="Times New Roman" w:hAnsi="Times New Roman" w:cs="Times New Roman"/>
          <w:b/>
          <w:bCs/>
          <w:sz w:val="48"/>
          <w:szCs w:val="48"/>
        </w:rPr>
      </w:pPr>
    </w:p>
    <w:p w14:paraId="605EA696" w14:textId="77777777" w:rsidR="00173E12" w:rsidRDefault="00173E12" w:rsidP="00173E12">
      <w:pPr>
        <w:spacing w:line="360" w:lineRule="auto"/>
        <w:jc w:val="center"/>
        <w:rPr>
          <w:rFonts w:ascii="Times New Roman" w:hAnsi="Times New Roman" w:cs="Times New Roman"/>
          <w:b/>
          <w:bCs/>
          <w:sz w:val="48"/>
          <w:szCs w:val="48"/>
        </w:rPr>
      </w:pPr>
    </w:p>
    <w:p w14:paraId="1D506582" w14:textId="77777777" w:rsidR="00173E12" w:rsidRDefault="00173E12" w:rsidP="00173E12">
      <w:pPr>
        <w:spacing w:line="360" w:lineRule="auto"/>
        <w:jc w:val="center"/>
        <w:rPr>
          <w:rFonts w:ascii="Times New Roman" w:hAnsi="Times New Roman" w:cs="Times New Roman"/>
          <w:b/>
          <w:bCs/>
          <w:sz w:val="48"/>
          <w:szCs w:val="48"/>
        </w:rPr>
      </w:pPr>
    </w:p>
    <w:p w14:paraId="75A7B635" w14:textId="77777777" w:rsidR="00173E12" w:rsidRDefault="00173E12" w:rsidP="00173E12">
      <w:pPr>
        <w:spacing w:line="360" w:lineRule="auto"/>
        <w:jc w:val="center"/>
        <w:rPr>
          <w:rFonts w:ascii="Times New Roman" w:hAnsi="Times New Roman" w:cs="Times New Roman"/>
          <w:b/>
          <w:bCs/>
          <w:sz w:val="48"/>
          <w:szCs w:val="48"/>
        </w:rPr>
      </w:pPr>
    </w:p>
    <w:p w14:paraId="08247D7F" w14:textId="77777777" w:rsidR="00173E12" w:rsidRDefault="00173E12" w:rsidP="00173E12">
      <w:pPr>
        <w:spacing w:line="360" w:lineRule="auto"/>
        <w:jc w:val="center"/>
        <w:rPr>
          <w:rFonts w:ascii="Times New Roman" w:hAnsi="Times New Roman" w:cs="Times New Roman"/>
          <w:b/>
          <w:bCs/>
          <w:sz w:val="48"/>
          <w:szCs w:val="48"/>
        </w:rPr>
      </w:pPr>
    </w:p>
    <w:p w14:paraId="42179B52" w14:textId="77777777" w:rsidR="00173E12" w:rsidRDefault="00173E12" w:rsidP="00173E12">
      <w:pPr>
        <w:spacing w:line="360" w:lineRule="auto"/>
        <w:jc w:val="center"/>
        <w:rPr>
          <w:rFonts w:ascii="Times New Roman" w:hAnsi="Times New Roman" w:cs="Times New Roman"/>
          <w:b/>
          <w:bCs/>
          <w:sz w:val="48"/>
          <w:szCs w:val="48"/>
        </w:rPr>
      </w:pPr>
    </w:p>
    <w:p w14:paraId="262E13A0" w14:textId="77777777" w:rsidR="00173E12" w:rsidRDefault="00173E12" w:rsidP="00173E12">
      <w:pPr>
        <w:spacing w:line="360" w:lineRule="auto"/>
        <w:jc w:val="center"/>
        <w:rPr>
          <w:rFonts w:ascii="Times New Roman" w:hAnsi="Times New Roman" w:cs="Times New Roman"/>
          <w:b/>
          <w:bCs/>
          <w:sz w:val="48"/>
          <w:szCs w:val="48"/>
        </w:rPr>
      </w:pPr>
    </w:p>
    <w:p w14:paraId="1982EE21" w14:textId="77777777" w:rsidR="00173E12" w:rsidRDefault="00173E12" w:rsidP="00173E12">
      <w:pPr>
        <w:spacing w:line="360" w:lineRule="auto"/>
        <w:jc w:val="center"/>
        <w:rPr>
          <w:rFonts w:ascii="Times New Roman" w:hAnsi="Times New Roman" w:cs="Times New Roman"/>
          <w:b/>
          <w:bCs/>
          <w:sz w:val="48"/>
          <w:szCs w:val="48"/>
        </w:rPr>
      </w:pPr>
    </w:p>
    <w:p w14:paraId="55D58FE1" w14:textId="77777777" w:rsidR="00173E12" w:rsidRDefault="00173E12" w:rsidP="00173E12">
      <w:pPr>
        <w:spacing w:line="360" w:lineRule="auto"/>
        <w:jc w:val="center"/>
        <w:rPr>
          <w:rFonts w:ascii="Times New Roman" w:hAnsi="Times New Roman" w:cs="Times New Roman"/>
          <w:b/>
          <w:bCs/>
          <w:sz w:val="48"/>
          <w:szCs w:val="48"/>
        </w:rPr>
      </w:pPr>
    </w:p>
    <w:p w14:paraId="2729D88A" w14:textId="21371C62" w:rsidR="00925641" w:rsidRDefault="00925641">
      <w:pPr>
        <w:rPr>
          <w:rFonts w:ascii="Times New Roman" w:hAnsi="Times New Roman" w:cs="Times New Roman"/>
          <w:b/>
          <w:bCs/>
          <w:sz w:val="48"/>
          <w:szCs w:val="48"/>
        </w:rPr>
      </w:pPr>
      <w:r>
        <w:rPr>
          <w:rFonts w:ascii="Times New Roman" w:hAnsi="Times New Roman" w:cs="Times New Roman"/>
          <w:b/>
          <w:bCs/>
          <w:sz w:val="48"/>
          <w:szCs w:val="48"/>
        </w:rPr>
        <w:br w:type="page"/>
      </w:r>
    </w:p>
    <w:p w14:paraId="0BD493C9" w14:textId="3B4F0990" w:rsidR="00175A7C" w:rsidRDefault="00175A7C" w:rsidP="00173E12">
      <w:pPr>
        <w:spacing w:line="360" w:lineRule="auto"/>
        <w:jc w:val="center"/>
        <w:rPr>
          <w:rFonts w:ascii="Times New Roman" w:hAnsi="Times New Roman" w:cs="Times New Roman"/>
          <w:b/>
          <w:bCs/>
          <w:sz w:val="48"/>
          <w:szCs w:val="48"/>
        </w:rPr>
      </w:pPr>
      <w:r>
        <w:rPr>
          <w:rFonts w:ascii="Times New Roman" w:hAnsi="Times New Roman" w:cs="Times New Roman"/>
          <w:b/>
          <w:bCs/>
          <w:sz w:val="48"/>
          <w:szCs w:val="48"/>
        </w:rPr>
        <w:lastRenderedPageBreak/>
        <w:t>Bibliography</w:t>
      </w:r>
    </w:p>
    <w:p w14:paraId="236954E5" w14:textId="319FDFB4" w:rsidR="00175A7C" w:rsidRDefault="00175A7C" w:rsidP="00173E12">
      <w:pPr>
        <w:spacing w:line="360" w:lineRule="auto"/>
        <w:rPr>
          <w:rFonts w:ascii="Times New Roman" w:hAnsi="Times New Roman" w:cs="Times New Roman"/>
          <w:b/>
          <w:bCs/>
        </w:rPr>
      </w:pPr>
      <w:r>
        <w:rPr>
          <w:rFonts w:ascii="Times New Roman" w:hAnsi="Times New Roman" w:cs="Times New Roman"/>
          <w:b/>
          <w:bCs/>
        </w:rPr>
        <w:t>Primary sources</w:t>
      </w:r>
    </w:p>
    <w:p w14:paraId="7EFEFFCD" w14:textId="77777777" w:rsidR="003B37CE" w:rsidRPr="00AD541F" w:rsidRDefault="003B37CE" w:rsidP="00173E12">
      <w:pPr>
        <w:spacing w:line="360" w:lineRule="auto"/>
        <w:rPr>
          <w:rFonts w:ascii="Times New Roman" w:hAnsi="Times New Roman" w:cs="Times New Roman"/>
        </w:rPr>
      </w:pPr>
      <w:r w:rsidRPr="003A5F45">
        <w:rPr>
          <w:rFonts w:ascii="Times New Roman" w:hAnsi="Times New Roman" w:cs="Times New Roman"/>
        </w:rPr>
        <w:t xml:space="preserve">Bernard of Clairvaux, 1132, </w:t>
      </w:r>
      <w:r w:rsidRPr="003A5F45">
        <w:rPr>
          <w:rFonts w:ascii="Times New Roman" w:hAnsi="Times New Roman" w:cs="Times New Roman"/>
          <w:i/>
          <w:iCs/>
        </w:rPr>
        <w:t>Bernard of Clairvaux Letter XXIX (A.D.1132) to Henry I</w:t>
      </w:r>
      <w:r w:rsidRPr="003A5F45">
        <w:rPr>
          <w:rFonts w:ascii="Times New Roman" w:hAnsi="Times New Roman" w:cs="Times New Roman"/>
        </w:rPr>
        <w:t>,</w:t>
      </w:r>
      <w:r>
        <w:rPr>
          <w:rFonts w:ascii="Times New Roman" w:hAnsi="Times New Roman" w:cs="Times New Roman"/>
          <w:i/>
          <w:iCs/>
        </w:rPr>
        <w:t xml:space="preserve"> King of England,</w:t>
      </w:r>
      <w:r w:rsidRPr="003A5F45">
        <w:rPr>
          <w:rFonts w:ascii="Times New Roman" w:hAnsi="Times New Roman" w:cs="Times New Roman"/>
        </w:rPr>
        <w:t xml:space="preserve"> [online], available at: </w:t>
      </w:r>
      <w:hyperlink r:id="rId7" w:history="1">
        <w:r w:rsidRPr="009C474C">
          <w:rPr>
            <w:rStyle w:val="Hyperlink"/>
            <w:rFonts w:ascii="Times New Roman" w:hAnsi="Times New Roman" w:cs="Times New Roman"/>
          </w:rPr>
          <w:t>https://catholiclibrary.org/library/view?docId=/Medieval-EN/XCT.007.html&amp;chunk.id=00000061</w:t>
        </w:r>
      </w:hyperlink>
      <w:r w:rsidRPr="003A5F45">
        <w:rPr>
          <w:rFonts w:ascii="Times New Roman" w:hAnsi="Times New Roman" w:cs="Times New Roman"/>
        </w:rPr>
        <w:t>, (accessed 11/03/2024)</w:t>
      </w:r>
    </w:p>
    <w:p w14:paraId="17A84FFD" w14:textId="756721E6" w:rsidR="003B37CE" w:rsidRDefault="003B37CE" w:rsidP="00173E12">
      <w:pPr>
        <w:spacing w:line="360" w:lineRule="auto"/>
        <w:rPr>
          <w:rFonts w:ascii="Times New Roman" w:hAnsi="Times New Roman" w:cs="Times New Roman"/>
        </w:rPr>
      </w:pPr>
      <w:r w:rsidRPr="003B37CE">
        <w:rPr>
          <w:rFonts w:ascii="Times New Roman" w:hAnsi="Times New Roman" w:cs="Times New Roman"/>
        </w:rPr>
        <w:t xml:space="preserve">de </w:t>
      </w:r>
      <w:proofErr w:type="spellStart"/>
      <w:r w:rsidRPr="003B37CE">
        <w:rPr>
          <w:rFonts w:ascii="Times New Roman" w:hAnsi="Times New Roman" w:cs="Times New Roman"/>
        </w:rPr>
        <w:t>Cirey</w:t>
      </w:r>
      <w:proofErr w:type="spellEnd"/>
      <w:r w:rsidRPr="003B37CE">
        <w:rPr>
          <w:rFonts w:ascii="Times New Roman" w:hAnsi="Times New Roman" w:cs="Times New Roman"/>
        </w:rPr>
        <w:t xml:space="preserve">, Jean, 1494, </w:t>
      </w:r>
      <w:r w:rsidRPr="003B37CE">
        <w:rPr>
          <w:rFonts w:ascii="Times New Roman" w:hAnsi="Times New Roman" w:cs="Times New Roman"/>
          <w:i/>
          <w:iCs/>
        </w:rPr>
        <w:t>Articles of Paris</w:t>
      </w:r>
      <w:r w:rsidRPr="003B37CE">
        <w:rPr>
          <w:rFonts w:ascii="Times New Roman" w:hAnsi="Times New Roman" w:cs="Times New Roman"/>
        </w:rPr>
        <w:t xml:space="preserve">, Order of Cistercians of the Strict Observance, [online], available at: </w:t>
      </w:r>
      <w:hyperlink r:id="rId8" w:history="1">
        <w:r w:rsidR="005D1C66" w:rsidRPr="00CC512D">
          <w:rPr>
            <w:rStyle w:val="Hyperlink"/>
            <w:rFonts w:ascii="Times New Roman" w:hAnsi="Times New Roman" w:cs="Times New Roman"/>
          </w:rPr>
          <w:t>https://ocso.org/history/historical-texts/articles-of-paris/</w:t>
        </w:r>
      </w:hyperlink>
      <w:r w:rsidRPr="003B37CE">
        <w:rPr>
          <w:rFonts w:ascii="Times New Roman" w:hAnsi="Times New Roman" w:cs="Times New Roman"/>
        </w:rPr>
        <w:t>, (accessed 14/03/2024)</w:t>
      </w:r>
    </w:p>
    <w:p w14:paraId="2F1161C5" w14:textId="77777777" w:rsidR="003B37CE" w:rsidRDefault="003B37CE" w:rsidP="00173E12">
      <w:pPr>
        <w:spacing w:line="360" w:lineRule="auto"/>
        <w:rPr>
          <w:rFonts w:ascii="Times New Roman" w:hAnsi="Times New Roman" w:cs="Times New Roman"/>
        </w:rPr>
      </w:pPr>
      <w:r w:rsidRPr="00AD541F">
        <w:rPr>
          <w:rFonts w:ascii="Times New Roman" w:hAnsi="Times New Roman" w:cs="Times New Roman"/>
          <w:i/>
          <w:iCs/>
        </w:rPr>
        <w:t xml:space="preserve">Exordium </w:t>
      </w:r>
      <w:proofErr w:type="spellStart"/>
      <w:r w:rsidRPr="00AD541F">
        <w:rPr>
          <w:rFonts w:ascii="Times New Roman" w:hAnsi="Times New Roman" w:cs="Times New Roman"/>
          <w:i/>
          <w:iCs/>
        </w:rPr>
        <w:t>Cistercii</w:t>
      </w:r>
      <w:proofErr w:type="spellEnd"/>
      <w:r w:rsidRPr="00AD541F">
        <w:rPr>
          <w:rFonts w:ascii="Times New Roman" w:hAnsi="Times New Roman" w:cs="Times New Roman"/>
          <w:i/>
          <w:iCs/>
        </w:rPr>
        <w:t xml:space="preserve">, Chapter One: Of the Departure of the Monks from </w:t>
      </w:r>
      <w:proofErr w:type="spellStart"/>
      <w:r w:rsidRPr="00AD541F">
        <w:rPr>
          <w:rFonts w:ascii="Times New Roman" w:hAnsi="Times New Roman" w:cs="Times New Roman"/>
          <w:i/>
          <w:iCs/>
        </w:rPr>
        <w:t>Molesme</w:t>
      </w:r>
      <w:proofErr w:type="spellEnd"/>
      <w:r w:rsidRPr="00AD541F">
        <w:rPr>
          <w:rFonts w:ascii="Times New Roman" w:hAnsi="Times New Roman" w:cs="Times New Roman"/>
        </w:rPr>
        <w:t xml:space="preserve">, Order of Cistercians of the Strict Observance, [online], available at: </w:t>
      </w:r>
      <w:hyperlink r:id="rId9" w:history="1">
        <w:r w:rsidRPr="00D81356">
          <w:rPr>
            <w:rStyle w:val="Hyperlink"/>
            <w:rFonts w:ascii="Times New Roman" w:hAnsi="Times New Roman" w:cs="Times New Roman"/>
          </w:rPr>
          <w:t>https://ocso.org/resources/foundational-text/exordium-cistercii/</w:t>
        </w:r>
      </w:hyperlink>
      <w:r w:rsidRPr="00AD541F">
        <w:rPr>
          <w:rFonts w:ascii="Times New Roman" w:hAnsi="Times New Roman" w:cs="Times New Roman"/>
        </w:rPr>
        <w:t>, (accessed 10/03/2024)</w:t>
      </w:r>
    </w:p>
    <w:p w14:paraId="48E099A2" w14:textId="5C688FD3" w:rsidR="003B37CE" w:rsidRDefault="003B37CE" w:rsidP="00173E12">
      <w:pPr>
        <w:spacing w:line="360" w:lineRule="auto"/>
        <w:rPr>
          <w:rFonts w:ascii="Times New Roman" w:hAnsi="Times New Roman" w:cs="Times New Roman"/>
        </w:rPr>
      </w:pPr>
      <w:r w:rsidRPr="00286966">
        <w:rPr>
          <w:rFonts w:ascii="Times New Roman" w:hAnsi="Times New Roman" w:cs="Times New Roman"/>
        </w:rPr>
        <w:t xml:space="preserve">Innocent VIII, </w:t>
      </w:r>
      <w:r w:rsidR="0052314E">
        <w:rPr>
          <w:rFonts w:ascii="Times New Roman" w:hAnsi="Times New Roman" w:cs="Times New Roman"/>
        </w:rPr>
        <w:t xml:space="preserve">1489-1490, </w:t>
      </w:r>
      <w:r w:rsidRPr="00A6230C">
        <w:rPr>
          <w:rFonts w:ascii="Times New Roman" w:hAnsi="Times New Roman" w:cs="Times New Roman"/>
          <w:i/>
          <w:iCs/>
        </w:rPr>
        <w:t>Letter to Archbishop of Canterbury</w:t>
      </w:r>
      <w:r w:rsidRPr="00286966">
        <w:rPr>
          <w:rFonts w:ascii="Times New Roman" w:hAnsi="Times New Roman" w:cs="Times New Roman"/>
        </w:rPr>
        <w:t xml:space="preserve">, Vatican </w:t>
      </w:r>
      <w:proofErr w:type="spellStart"/>
      <w:r w:rsidRPr="00286966">
        <w:rPr>
          <w:rFonts w:ascii="Times New Roman" w:hAnsi="Times New Roman" w:cs="Times New Roman"/>
        </w:rPr>
        <w:t>Regesta</w:t>
      </w:r>
      <w:proofErr w:type="spellEnd"/>
      <w:r w:rsidRPr="00286966">
        <w:rPr>
          <w:rFonts w:ascii="Times New Roman" w:hAnsi="Times New Roman" w:cs="Times New Roman"/>
        </w:rPr>
        <w:t xml:space="preserve"> 691: 1487-1490, British History Online, [online], available at: </w:t>
      </w:r>
      <w:hyperlink r:id="rId10" w:history="1">
        <w:r w:rsidRPr="009E7FA2">
          <w:rPr>
            <w:rStyle w:val="Hyperlink"/>
            <w:rFonts w:ascii="Times New Roman" w:hAnsi="Times New Roman" w:cs="Times New Roman"/>
          </w:rPr>
          <w:t>https://www.british-history.ac.uk/cal-papal-registers/brit-ie/vol14/pp44-51</w:t>
        </w:r>
      </w:hyperlink>
      <w:r w:rsidRPr="00286966">
        <w:rPr>
          <w:rFonts w:ascii="Times New Roman" w:hAnsi="Times New Roman" w:cs="Times New Roman"/>
        </w:rPr>
        <w:t>, (accessed 12/03/2024)</w:t>
      </w:r>
    </w:p>
    <w:p w14:paraId="16A0E8EC" w14:textId="3E7064FB" w:rsidR="00175A7C" w:rsidRDefault="00175A7C" w:rsidP="00173E12">
      <w:pPr>
        <w:spacing w:line="360" w:lineRule="auto"/>
        <w:rPr>
          <w:rFonts w:ascii="Times New Roman" w:hAnsi="Times New Roman" w:cs="Times New Roman"/>
          <w:b/>
          <w:bCs/>
        </w:rPr>
      </w:pPr>
      <w:r>
        <w:rPr>
          <w:rFonts w:ascii="Times New Roman" w:hAnsi="Times New Roman" w:cs="Times New Roman"/>
          <w:b/>
          <w:bCs/>
        </w:rPr>
        <w:t>Secondary sources</w:t>
      </w:r>
    </w:p>
    <w:p w14:paraId="31F02A07" w14:textId="77777777" w:rsidR="009072D4" w:rsidRDefault="009072D4" w:rsidP="00173E12">
      <w:pPr>
        <w:spacing w:line="360" w:lineRule="auto"/>
        <w:rPr>
          <w:rFonts w:ascii="Times New Roman" w:hAnsi="Times New Roman" w:cs="Times New Roman"/>
        </w:rPr>
      </w:pPr>
      <w:r w:rsidRPr="001462DC">
        <w:rPr>
          <w:rFonts w:ascii="Times New Roman" w:hAnsi="Times New Roman" w:cs="Times New Roman"/>
        </w:rPr>
        <w:t xml:space="preserve">Burton, Janet and Kerr, Julie, </w:t>
      </w:r>
      <w:r w:rsidRPr="001462DC">
        <w:rPr>
          <w:rFonts w:ascii="Times New Roman" w:hAnsi="Times New Roman" w:cs="Times New Roman"/>
          <w:i/>
          <w:iCs/>
        </w:rPr>
        <w:t>The Cistercians in the Middle Ages</w:t>
      </w:r>
      <w:r w:rsidRPr="001462DC">
        <w:rPr>
          <w:rFonts w:ascii="Times New Roman" w:hAnsi="Times New Roman" w:cs="Times New Roman"/>
        </w:rPr>
        <w:t>, (Woodbridge, Suffolk: The Boydell Press, 2011)</w:t>
      </w:r>
    </w:p>
    <w:p w14:paraId="65890D68" w14:textId="77777777" w:rsidR="009072D4" w:rsidRDefault="009072D4" w:rsidP="00173E12">
      <w:pPr>
        <w:spacing w:line="360" w:lineRule="auto"/>
        <w:rPr>
          <w:rFonts w:ascii="Times New Roman" w:hAnsi="Times New Roman" w:cs="Times New Roman"/>
        </w:rPr>
      </w:pPr>
      <w:r w:rsidRPr="00BF0D09">
        <w:rPr>
          <w:rFonts w:ascii="Times New Roman" w:hAnsi="Times New Roman" w:cs="Times New Roman"/>
        </w:rPr>
        <w:t xml:space="preserve">Constable, Giles, </w:t>
      </w:r>
      <w:r w:rsidRPr="00BF0D09">
        <w:rPr>
          <w:rFonts w:ascii="Times New Roman" w:hAnsi="Times New Roman" w:cs="Times New Roman"/>
          <w:i/>
          <w:iCs/>
        </w:rPr>
        <w:t>Monastic Tithes from their Origins to the Twelfth Century</w:t>
      </w:r>
      <w:r w:rsidRPr="00BF0D09">
        <w:rPr>
          <w:rFonts w:ascii="Times New Roman" w:hAnsi="Times New Roman" w:cs="Times New Roman"/>
        </w:rPr>
        <w:t>, (Cambridge: Cambridge University Press, 1964)</w:t>
      </w:r>
    </w:p>
    <w:p w14:paraId="55D437D4" w14:textId="77777777" w:rsidR="009072D4" w:rsidRDefault="009072D4" w:rsidP="00173E12">
      <w:pPr>
        <w:spacing w:line="360" w:lineRule="auto"/>
        <w:rPr>
          <w:rFonts w:ascii="Times New Roman" w:hAnsi="Times New Roman" w:cs="Times New Roman"/>
        </w:rPr>
      </w:pPr>
      <w:proofErr w:type="spellStart"/>
      <w:r w:rsidRPr="002E60C7">
        <w:rPr>
          <w:rFonts w:ascii="Times New Roman" w:hAnsi="Times New Roman" w:cs="Times New Roman"/>
        </w:rPr>
        <w:t>Coppack</w:t>
      </w:r>
      <w:proofErr w:type="spellEnd"/>
      <w:r w:rsidRPr="002E60C7">
        <w:rPr>
          <w:rFonts w:ascii="Times New Roman" w:hAnsi="Times New Roman" w:cs="Times New Roman"/>
        </w:rPr>
        <w:t xml:space="preserve">, Glyn, </w:t>
      </w:r>
      <w:r w:rsidRPr="002E60C7">
        <w:rPr>
          <w:rFonts w:ascii="Times New Roman" w:hAnsi="Times New Roman" w:cs="Times New Roman"/>
          <w:i/>
          <w:iCs/>
        </w:rPr>
        <w:t>The White Monks, the Cistercians in Britain 1128-1540</w:t>
      </w:r>
      <w:r w:rsidRPr="002E60C7">
        <w:rPr>
          <w:rFonts w:ascii="Times New Roman" w:hAnsi="Times New Roman" w:cs="Times New Roman"/>
        </w:rPr>
        <w:t>, Paperback Edition, (Stroud, Gloucestershire: Tempus Publishing Limited, 2000)</w:t>
      </w:r>
    </w:p>
    <w:p w14:paraId="496EB32E" w14:textId="77777777" w:rsidR="009072D4" w:rsidRDefault="009072D4" w:rsidP="00173E12">
      <w:pPr>
        <w:spacing w:line="360" w:lineRule="auto"/>
        <w:rPr>
          <w:rFonts w:ascii="Times New Roman" w:hAnsi="Times New Roman" w:cs="Times New Roman"/>
        </w:rPr>
      </w:pPr>
      <w:r w:rsidRPr="009072D4">
        <w:rPr>
          <w:rFonts w:ascii="Times New Roman" w:hAnsi="Times New Roman" w:cs="Times New Roman"/>
        </w:rPr>
        <w:t xml:space="preserve">Gottfried, Robert S., </w:t>
      </w:r>
      <w:r w:rsidRPr="009072D4">
        <w:rPr>
          <w:rFonts w:ascii="Times New Roman" w:hAnsi="Times New Roman" w:cs="Times New Roman"/>
          <w:i/>
          <w:iCs/>
        </w:rPr>
        <w:t>The Black Death, Natural and Human Disaster in Medieval Europe</w:t>
      </w:r>
      <w:r w:rsidRPr="009072D4">
        <w:rPr>
          <w:rFonts w:ascii="Times New Roman" w:hAnsi="Times New Roman" w:cs="Times New Roman"/>
        </w:rPr>
        <w:t>, Paperback Edition, (New York: The Free Press, 1985)</w:t>
      </w:r>
    </w:p>
    <w:p w14:paraId="36DCCC85" w14:textId="77777777" w:rsidR="009072D4" w:rsidRDefault="009072D4" w:rsidP="00173E12">
      <w:pPr>
        <w:spacing w:line="360" w:lineRule="auto"/>
        <w:rPr>
          <w:rFonts w:ascii="Times New Roman" w:hAnsi="Times New Roman" w:cs="Times New Roman"/>
        </w:rPr>
      </w:pPr>
      <w:proofErr w:type="spellStart"/>
      <w:r w:rsidRPr="001A474D">
        <w:rPr>
          <w:rFonts w:ascii="Times New Roman" w:hAnsi="Times New Roman" w:cs="Times New Roman"/>
        </w:rPr>
        <w:t>Jamroziak</w:t>
      </w:r>
      <w:proofErr w:type="spellEnd"/>
      <w:r w:rsidRPr="001A474D">
        <w:rPr>
          <w:rFonts w:ascii="Times New Roman" w:hAnsi="Times New Roman" w:cs="Times New Roman"/>
        </w:rPr>
        <w:t xml:space="preserve">, Emilia, </w:t>
      </w:r>
      <w:r w:rsidRPr="001A474D">
        <w:rPr>
          <w:rFonts w:ascii="Times New Roman" w:hAnsi="Times New Roman" w:cs="Times New Roman"/>
          <w:i/>
          <w:iCs/>
        </w:rPr>
        <w:t>The Cistercian Order in Medieval Europe 1090-1500</w:t>
      </w:r>
      <w:r w:rsidRPr="001A474D">
        <w:rPr>
          <w:rFonts w:ascii="Times New Roman" w:hAnsi="Times New Roman" w:cs="Times New Roman"/>
        </w:rPr>
        <w:t>, (Abingdon: Routledge, 2013)</w:t>
      </w:r>
    </w:p>
    <w:p w14:paraId="4F9ED7DE" w14:textId="77777777" w:rsidR="009072D4" w:rsidRDefault="009072D4" w:rsidP="00173E12">
      <w:pPr>
        <w:spacing w:line="360" w:lineRule="auto"/>
        <w:rPr>
          <w:rFonts w:ascii="Times New Roman" w:hAnsi="Times New Roman" w:cs="Times New Roman"/>
        </w:rPr>
      </w:pPr>
      <w:proofErr w:type="spellStart"/>
      <w:r w:rsidRPr="00A6230C">
        <w:rPr>
          <w:rFonts w:ascii="Times New Roman" w:hAnsi="Times New Roman" w:cs="Times New Roman"/>
        </w:rPr>
        <w:t>Jamroziak</w:t>
      </w:r>
      <w:proofErr w:type="spellEnd"/>
      <w:r w:rsidRPr="00A6230C">
        <w:rPr>
          <w:rFonts w:ascii="Times New Roman" w:hAnsi="Times New Roman" w:cs="Times New Roman"/>
        </w:rPr>
        <w:t xml:space="preserve">, Emilia, Was there </w:t>
      </w:r>
      <w:proofErr w:type="gramStart"/>
      <w:r w:rsidRPr="00A6230C">
        <w:rPr>
          <w:rFonts w:ascii="Times New Roman" w:hAnsi="Times New Roman" w:cs="Times New Roman"/>
        </w:rPr>
        <w:t>a</w:t>
      </w:r>
      <w:proofErr w:type="gramEnd"/>
      <w:r w:rsidRPr="00A6230C">
        <w:rPr>
          <w:rFonts w:ascii="Times New Roman" w:hAnsi="Times New Roman" w:cs="Times New Roman"/>
        </w:rPr>
        <w:t xml:space="preserve"> Observant Cistercian Movement? Reform in the Medieval History of the Cistercian Order. In </w:t>
      </w:r>
      <w:r w:rsidRPr="00A6230C">
        <w:rPr>
          <w:rFonts w:ascii="Times New Roman" w:hAnsi="Times New Roman" w:cs="Times New Roman"/>
          <w:i/>
          <w:iCs/>
        </w:rPr>
        <w:t xml:space="preserve">Observant Reforms and Cultural Production in Europe: </w:t>
      </w:r>
      <w:r w:rsidRPr="00A6230C">
        <w:rPr>
          <w:rFonts w:ascii="Times New Roman" w:hAnsi="Times New Roman" w:cs="Times New Roman"/>
          <w:i/>
          <w:iCs/>
        </w:rPr>
        <w:lastRenderedPageBreak/>
        <w:t>Learning, Liturgy and Spiritual Practice</w:t>
      </w:r>
      <w:r w:rsidRPr="00A6230C">
        <w:rPr>
          <w:rFonts w:ascii="Times New Roman" w:hAnsi="Times New Roman" w:cs="Times New Roman"/>
        </w:rPr>
        <w:t xml:space="preserve">, Edited </w:t>
      </w:r>
      <w:proofErr w:type="gramStart"/>
      <w:r w:rsidRPr="00A6230C">
        <w:rPr>
          <w:rFonts w:ascii="Times New Roman" w:hAnsi="Times New Roman" w:cs="Times New Roman"/>
        </w:rPr>
        <w:t>By</w:t>
      </w:r>
      <w:proofErr w:type="gramEnd"/>
      <w:r w:rsidRPr="00A6230C">
        <w:rPr>
          <w:rFonts w:ascii="Times New Roman" w:hAnsi="Times New Roman" w:cs="Times New Roman"/>
        </w:rPr>
        <w:t xml:space="preserve"> Pietro </w:t>
      </w:r>
      <w:proofErr w:type="spellStart"/>
      <w:r w:rsidRPr="00A6230C">
        <w:rPr>
          <w:rFonts w:ascii="Times New Roman" w:hAnsi="Times New Roman" w:cs="Times New Roman"/>
        </w:rPr>
        <w:t>Delcorno</w:t>
      </w:r>
      <w:proofErr w:type="spellEnd"/>
      <w:r w:rsidRPr="00A6230C">
        <w:rPr>
          <w:rFonts w:ascii="Times New Roman" w:hAnsi="Times New Roman" w:cs="Times New Roman"/>
        </w:rPr>
        <w:t xml:space="preserve"> and Bert Roest, (Nijmegen: Radboud University Press, 2023)</w:t>
      </w:r>
    </w:p>
    <w:p w14:paraId="1BCC396A" w14:textId="77777777" w:rsidR="009072D4" w:rsidRDefault="009072D4" w:rsidP="00173E12">
      <w:pPr>
        <w:spacing w:line="360" w:lineRule="auto"/>
        <w:rPr>
          <w:rFonts w:ascii="Times New Roman" w:hAnsi="Times New Roman" w:cs="Times New Roman"/>
        </w:rPr>
      </w:pPr>
      <w:r w:rsidRPr="00EA434A">
        <w:rPr>
          <w:rFonts w:ascii="Times New Roman" w:hAnsi="Times New Roman" w:cs="Times New Roman"/>
        </w:rPr>
        <w:t xml:space="preserve">Kienzle, Beverly Mayne, </w:t>
      </w:r>
      <w:r w:rsidRPr="00EA434A">
        <w:rPr>
          <w:rFonts w:ascii="Times New Roman" w:hAnsi="Times New Roman" w:cs="Times New Roman"/>
          <w:i/>
          <w:iCs/>
        </w:rPr>
        <w:t xml:space="preserve">Cistercians, Heresy and Crusade in </w:t>
      </w:r>
      <w:proofErr w:type="spellStart"/>
      <w:r w:rsidRPr="00EA434A">
        <w:rPr>
          <w:rFonts w:ascii="Times New Roman" w:hAnsi="Times New Roman" w:cs="Times New Roman"/>
          <w:i/>
          <w:iCs/>
        </w:rPr>
        <w:t>Occitania</w:t>
      </w:r>
      <w:proofErr w:type="spellEnd"/>
      <w:r w:rsidRPr="00EA434A">
        <w:rPr>
          <w:rFonts w:ascii="Times New Roman" w:hAnsi="Times New Roman" w:cs="Times New Roman"/>
          <w:i/>
          <w:iCs/>
        </w:rPr>
        <w:t>, 1145-1229, Preaching in the Lord’s Vineyard</w:t>
      </w:r>
      <w:r w:rsidRPr="00EA434A">
        <w:rPr>
          <w:rFonts w:ascii="Times New Roman" w:hAnsi="Times New Roman" w:cs="Times New Roman"/>
        </w:rPr>
        <w:t>, (York: York Medieval Press and Woodbridge: The Boydell Press, 2001)</w:t>
      </w:r>
    </w:p>
    <w:p w14:paraId="04C36237" w14:textId="77777777" w:rsidR="009072D4" w:rsidRPr="00175A7C" w:rsidRDefault="009072D4" w:rsidP="00173E12">
      <w:pPr>
        <w:spacing w:line="360" w:lineRule="auto"/>
        <w:rPr>
          <w:rFonts w:ascii="Times New Roman" w:hAnsi="Times New Roman" w:cs="Times New Roman"/>
        </w:rPr>
      </w:pPr>
      <w:r w:rsidRPr="0042527A">
        <w:rPr>
          <w:rFonts w:ascii="Times New Roman" w:hAnsi="Times New Roman" w:cs="Times New Roman"/>
        </w:rPr>
        <w:t xml:space="preserve">King, Peter, The Cistercian Order 1200-1600. In </w:t>
      </w:r>
      <w:r w:rsidRPr="0042527A">
        <w:rPr>
          <w:rFonts w:ascii="Times New Roman" w:hAnsi="Times New Roman" w:cs="Times New Roman"/>
          <w:i/>
          <w:iCs/>
        </w:rPr>
        <w:t>The Cambridge Companion to the Cistercian Order</w:t>
      </w:r>
      <w:r w:rsidRPr="0042527A">
        <w:rPr>
          <w:rFonts w:ascii="Times New Roman" w:hAnsi="Times New Roman" w:cs="Times New Roman"/>
        </w:rPr>
        <w:t>, Edited by Mette Birkedal Bruun, (Cambridge: Cambridge University Press, 2013)</w:t>
      </w:r>
    </w:p>
    <w:p w14:paraId="569B8F20" w14:textId="77777777" w:rsidR="009072D4" w:rsidRDefault="009072D4" w:rsidP="00173E12">
      <w:pPr>
        <w:spacing w:line="360" w:lineRule="auto"/>
        <w:rPr>
          <w:rFonts w:ascii="Times New Roman" w:hAnsi="Times New Roman" w:cs="Times New Roman"/>
        </w:rPr>
      </w:pPr>
      <w:r w:rsidRPr="00DE7C64">
        <w:rPr>
          <w:rFonts w:ascii="Times New Roman" w:hAnsi="Times New Roman" w:cs="Times New Roman"/>
        </w:rPr>
        <w:t xml:space="preserve">Knowles, Dom David, </w:t>
      </w:r>
      <w:r w:rsidRPr="00DE7C64">
        <w:rPr>
          <w:rFonts w:ascii="Times New Roman" w:hAnsi="Times New Roman" w:cs="Times New Roman"/>
          <w:i/>
          <w:iCs/>
        </w:rPr>
        <w:t>The Religious Orders in England, Volume 1</w:t>
      </w:r>
      <w:r w:rsidRPr="00DE7C64">
        <w:rPr>
          <w:rFonts w:ascii="Times New Roman" w:hAnsi="Times New Roman" w:cs="Times New Roman"/>
        </w:rPr>
        <w:t>, Paperback Edition, (Cambridge: Cambridge University Press, 1979)</w:t>
      </w:r>
    </w:p>
    <w:p w14:paraId="28CEB2D7" w14:textId="77777777" w:rsidR="009072D4" w:rsidRDefault="009072D4" w:rsidP="00173E12">
      <w:pPr>
        <w:spacing w:line="360" w:lineRule="auto"/>
        <w:rPr>
          <w:rFonts w:ascii="Times New Roman" w:hAnsi="Times New Roman" w:cs="Times New Roman"/>
        </w:rPr>
      </w:pPr>
      <w:r w:rsidRPr="002E60C7">
        <w:rPr>
          <w:rFonts w:ascii="Times New Roman" w:hAnsi="Times New Roman" w:cs="Times New Roman"/>
        </w:rPr>
        <w:t xml:space="preserve">Lawrence, C.H., </w:t>
      </w:r>
      <w:r w:rsidRPr="002E60C7">
        <w:rPr>
          <w:rFonts w:ascii="Times New Roman" w:hAnsi="Times New Roman" w:cs="Times New Roman"/>
          <w:i/>
          <w:iCs/>
        </w:rPr>
        <w:t>Medieval Monasticism, Forms of Religious Life in Western Europe in the Middle Ages</w:t>
      </w:r>
      <w:r w:rsidRPr="002E60C7">
        <w:rPr>
          <w:rFonts w:ascii="Times New Roman" w:hAnsi="Times New Roman" w:cs="Times New Roman"/>
        </w:rPr>
        <w:t>, Second Edition, (Harlow, Essex: Longman Group UK Limited, 1989)</w:t>
      </w:r>
    </w:p>
    <w:p w14:paraId="1CAFB162" w14:textId="77777777" w:rsidR="009072D4" w:rsidRDefault="009072D4" w:rsidP="00173E12">
      <w:pPr>
        <w:spacing w:line="360" w:lineRule="auto"/>
        <w:rPr>
          <w:rFonts w:ascii="Times New Roman" w:hAnsi="Times New Roman" w:cs="Times New Roman"/>
        </w:rPr>
      </w:pPr>
      <w:r w:rsidRPr="00F25F83">
        <w:rPr>
          <w:rFonts w:ascii="Times New Roman" w:hAnsi="Times New Roman" w:cs="Times New Roman"/>
        </w:rPr>
        <w:t xml:space="preserve">Lekai, Louis J., </w:t>
      </w:r>
      <w:r w:rsidRPr="00F25F83">
        <w:rPr>
          <w:rFonts w:ascii="Times New Roman" w:hAnsi="Times New Roman" w:cs="Times New Roman"/>
          <w:i/>
          <w:iCs/>
        </w:rPr>
        <w:t>The Cistercians, Ideals and Reality</w:t>
      </w:r>
      <w:r w:rsidRPr="00F25F83">
        <w:rPr>
          <w:rFonts w:ascii="Times New Roman" w:hAnsi="Times New Roman" w:cs="Times New Roman"/>
        </w:rPr>
        <w:t>, Second Printing (Kent, Ohio: The Kent State University Press, 1989)</w:t>
      </w:r>
    </w:p>
    <w:p w14:paraId="1B34B6D3" w14:textId="77777777" w:rsidR="009072D4" w:rsidRDefault="009072D4" w:rsidP="00173E12">
      <w:pPr>
        <w:spacing w:line="360" w:lineRule="auto"/>
        <w:rPr>
          <w:rFonts w:ascii="Times New Roman" w:hAnsi="Times New Roman" w:cs="Times New Roman"/>
        </w:rPr>
      </w:pPr>
      <w:r w:rsidRPr="00C7369D">
        <w:rPr>
          <w:rFonts w:ascii="Times New Roman" w:hAnsi="Times New Roman" w:cs="Times New Roman"/>
        </w:rPr>
        <w:t xml:space="preserve">Lester, Anne E., The Cistercians. In </w:t>
      </w:r>
      <w:r w:rsidRPr="00C7369D">
        <w:rPr>
          <w:rFonts w:ascii="Times New Roman" w:hAnsi="Times New Roman" w:cs="Times New Roman"/>
          <w:i/>
          <w:iCs/>
        </w:rPr>
        <w:t>The Oxford Handbook of Christian Monasticism</w:t>
      </w:r>
      <w:r w:rsidRPr="00C7369D">
        <w:rPr>
          <w:rFonts w:ascii="Times New Roman" w:hAnsi="Times New Roman" w:cs="Times New Roman"/>
        </w:rPr>
        <w:t>, Edited by Bernice M. Kaczynski, (Oxford: Oxford University Press, 2020)</w:t>
      </w:r>
    </w:p>
    <w:p w14:paraId="5056754C" w14:textId="77777777" w:rsidR="009072D4" w:rsidRDefault="009072D4" w:rsidP="00173E12">
      <w:pPr>
        <w:spacing w:line="360" w:lineRule="auto"/>
        <w:rPr>
          <w:rFonts w:ascii="Times New Roman" w:hAnsi="Times New Roman" w:cs="Times New Roman"/>
        </w:rPr>
      </w:pPr>
      <w:r w:rsidRPr="008F5D8D">
        <w:rPr>
          <w:rFonts w:ascii="Times New Roman" w:hAnsi="Times New Roman" w:cs="Times New Roman"/>
        </w:rPr>
        <w:t xml:space="preserve">Madden, Sister James Eugene, Business Monks, Banker Monks, Bankrupt Monks: </w:t>
      </w:r>
      <w:proofErr w:type="gramStart"/>
      <w:r w:rsidRPr="008F5D8D">
        <w:rPr>
          <w:rFonts w:ascii="Times New Roman" w:hAnsi="Times New Roman" w:cs="Times New Roman"/>
        </w:rPr>
        <w:t>the</w:t>
      </w:r>
      <w:proofErr w:type="gramEnd"/>
      <w:r w:rsidRPr="008F5D8D">
        <w:rPr>
          <w:rFonts w:ascii="Times New Roman" w:hAnsi="Times New Roman" w:cs="Times New Roman"/>
        </w:rPr>
        <w:t xml:space="preserve"> English Cistercians in the Thirteenth Century, </w:t>
      </w:r>
      <w:r w:rsidRPr="008F5D8D">
        <w:rPr>
          <w:rFonts w:ascii="Times New Roman" w:hAnsi="Times New Roman" w:cs="Times New Roman"/>
          <w:i/>
          <w:iCs/>
        </w:rPr>
        <w:t>The Catholic Historical Review</w:t>
      </w:r>
      <w:r w:rsidRPr="008F5D8D">
        <w:rPr>
          <w:rFonts w:ascii="Times New Roman" w:hAnsi="Times New Roman" w:cs="Times New Roman"/>
        </w:rPr>
        <w:t>, 49, 3, (1963), pp.341-364</w:t>
      </w:r>
    </w:p>
    <w:p w14:paraId="1FDECABD" w14:textId="77777777" w:rsidR="009072D4" w:rsidRDefault="009072D4" w:rsidP="00173E12">
      <w:pPr>
        <w:spacing w:line="360" w:lineRule="auto"/>
        <w:rPr>
          <w:rFonts w:ascii="Times New Roman" w:hAnsi="Times New Roman" w:cs="Times New Roman"/>
        </w:rPr>
      </w:pPr>
      <w:r w:rsidRPr="00765C53">
        <w:rPr>
          <w:rFonts w:ascii="Times New Roman" w:hAnsi="Times New Roman" w:cs="Times New Roman"/>
        </w:rPr>
        <w:t xml:space="preserve">Newman, Martha G., </w:t>
      </w:r>
      <w:proofErr w:type="gramStart"/>
      <w:r w:rsidRPr="00765C53">
        <w:rPr>
          <w:rFonts w:ascii="Times New Roman" w:hAnsi="Times New Roman" w:cs="Times New Roman"/>
        </w:rPr>
        <w:t>Foundation</w:t>
      </w:r>
      <w:proofErr w:type="gramEnd"/>
      <w:r w:rsidRPr="00765C53">
        <w:rPr>
          <w:rFonts w:ascii="Times New Roman" w:hAnsi="Times New Roman" w:cs="Times New Roman"/>
        </w:rPr>
        <w:t xml:space="preserve"> and the Twelfth Century. In </w:t>
      </w:r>
      <w:r w:rsidRPr="00765C53">
        <w:rPr>
          <w:rFonts w:ascii="Times New Roman" w:hAnsi="Times New Roman" w:cs="Times New Roman"/>
          <w:i/>
          <w:iCs/>
        </w:rPr>
        <w:t>The Cambridge Companion to the Cistercian Order</w:t>
      </w:r>
      <w:r w:rsidRPr="00765C53">
        <w:rPr>
          <w:rFonts w:ascii="Times New Roman" w:hAnsi="Times New Roman" w:cs="Times New Roman"/>
        </w:rPr>
        <w:t>, Edited by Mette Birkedal Bruun, (Cambridge: Cambridge University Press, 2013)</w:t>
      </w:r>
    </w:p>
    <w:p w14:paraId="41147E3D" w14:textId="77777777" w:rsidR="009072D4" w:rsidRDefault="009072D4" w:rsidP="00173E12">
      <w:pPr>
        <w:spacing w:line="360" w:lineRule="auto"/>
        <w:rPr>
          <w:rFonts w:ascii="Times New Roman" w:hAnsi="Times New Roman" w:cs="Times New Roman"/>
        </w:rPr>
      </w:pPr>
      <w:r w:rsidRPr="00E55FCE">
        <w:rPr>
          <w:rFonts w:ascii="Times New Roman" w:hAnsi="Times New Roman" w:cs="Times New Roman"/>
        </w:rPr>
        <w:t xml:space="preserve">Norwich, John Julius, </w:t>
      </w:r>
      <w:r w:rsidRPr="00E55FCE">
        <w:rPr>
          <w:rFonts w:ascii="Times New Roman" w:hAnsi="Times New Roman" w:cs="Times New Roman"/>
          <w:i/>
          <w:iCs/>
        </w:rPr>
        <w:t xml:space="preserve">The Popes, a </w:t>
      </w:r>
      <w:proofErr w:type="gramStart"/>
      <w:r w:rsidRPr="00E55FCE">
        <w:rPr>
          <w:rFonts w:ascii="Times New Roman" w:hAnsi="Times New Roman" w:cs="Times New Roman"/>
          <w:i/>
          <w:iCs/>
        </w:rPr>
        <w:t>History</w:t>
      </w:r>
      <w:proofErr w:type="gramEnd"/>
      <w:r w:rsidRPr="00E55FCE">
        <w:rPr>
          <w:rFonts w:ascii="Times New Roman" w:hAnsi="Times New Roman" w:cs="Times New Roman"/>
        </w:rPr>
        <w:t>, (London: Vintage Books, 2012)</w:t>
      </w:r>
    </w:p>
    <w:p w14:paraId="4A3BD23C" w14:textId="77777777" w:rsidR="009072D4" w:rsidRDefault="009072D4" w:rsidP="00173E12">
      <w:pPr>
        <w:spacing w:line="360" w:lineRule="auto"/>
        <w:rPr>
          <w:rFonts w:ascii="Times New Roman" w:hAnsi="Times New Roman" w:cs="Times New Roman"/>
        </w:rPr>
      </w:pPr>
      <w:r w:rsidRPr="002E60C7">
        <w:rPr>
          <w:rFonts w:ascii="Times New Roman" w:hAnsi="Times New Roman" w:cs="Times New Roman"/>
        </w:rPr>
        <w:t xml:space="preserve">Osco, Michael Casey, The Cistercian Order since 1600. In </w:t>
      </w:r>
      <w:r w:rsidRPr="002E60C7">
        <w:rPr>
          <w:rFonts w:ascii="Times New Roman" w:hAnsi="Times New Roman" w:cs="Times New Roman"/>
          <w:i/>
          <w:iCs/>
        </w:rPr>
        <w:t>The Cambridge Companion to the Cistercian Order</w:t>
      </w:r>
      <w:r w:rsidRPr="002E60C7">
        <w:rPr>
          <w:rFonts w:ascii="Times New Roman" w:hAnsi="Times New Roman" w:cs="Times New Roman"/>
        </w:rPr>
        <w:t>, Edited by Mette Birkedal Bruun, (Cambridge: Cambridge University Press, 2013)</w:t>
      </w:r>
    </w:p>
    <w:p w14:paraId="73FD2D19" w14:textId="77777777" w:rsidR="009072D4" w:rsidRDefault="009072D4" w:rsidP="00173E12">
      <w:pPr>
        <w:spacing w:line="360" w:lineRule="auto"/>
        <w:rPr>
          <w:rFonts w:ascii="Times New Roman" w:hAnsi="Times New Roman" w:cs="Times New Roman"/>
        </w:rPr>
      </w:pPr>
      <w:r w:rsidRPr="000F016D">
        <w:rPr>
          <w:rFonts w:ascii="Times New Roman" w:hAnsi="Times New Roman" w:cs="Times New Roman"/>
        </w:rPr>
        <w:t xml:space="preserve">Parker, Matthew E., Papa Et Pecunia: Innocent III’s Combination of Reform and Fiscal Policy to Finance Crusades, </w:t>
      </w:r>
      <w:r w:rsidRPr="000F016D">
        <w:rPr>
          <w:rFonts w:ascii="Times New Roman" w:hAnsi="Times New Roman" w:cs="Times New Roman"/>
          <w:i/>
          <w:iCs/>
        </w:rPr>
        <w:t>Mediterranean Historical Review</w:t>
      </w:r>
      <w:r w:rsidRPr="000F016D">
        <w:rPr>
          <w:rFonts w:ascii="Times New Roman" w:hAnsi="Times New Roman" w:cs="Times New Roman"/>
        </w:rPr>
        <w:t>, 32, 1, (2017), pp.1-</w:t>
      </w:r>
      <w:proofErr w:type="gramStart"/>
      <w:r w:rsidRPr="000F016D">
        <w:rPr>
          <w:rFonts w:ascii="Times New Roman" w:hAnsi="Times New Roman" w:cs="Times New Roman"/>
        </w:rPr>
        <w:t>23</w:t>
      </w:r>
      <w:proofErr w:type="gramEnd"/>
    </w:p>
    <w:p w14:paraId="52B80819" w14:textId="77777777" w:rsidR="009072D4" w:rsidRDefault="009072D4" w:rsidP="00173E12">
      <w:pPr>
        <w:spacing w:line="360" w:lineRule="auto"/>
        <w:rPr>
          <w:rFonts w:ascii="Times New Roman" w:hAnsi="Times New Roman" w:cs="Times New Roman"/>
        </w:rPr>
      </w:pPr>
      <w:r w:rsidRPr="00C252D6">
        <w:rPr>
          <w:rFonts w:ascii="Times New Roman" w:hAnsi="Times New Roman" w:cs="Times New Roman"/>
        </w:rPr>
        <w:lastRenderedPageBreak/>
        <w:t xml:space="preserve">Taylor, Bruce, </w:t>
      </w:r>
      <w:r w:rsidRPr="00C252D6">
        <w:rPr>
          <w:rFonts w:ascii="Times New Roman" w:hAnsi="Times New Roman" w:cs="Times New Roman"/>
          <w:i/>
          <w:iCs/>
        </w:rPr>
        <w:t>Structures of Reform, the Mercedarian Order in the Spanish Golden Age</w:t>
      </w:r>
      <w:r w:rsidRPr="00C252D6">
        <w:rPr>
          <w:rFonts w:ascii="Times New Roman" w:hAnsi="Times New Roman" w:cs="Times New Roman"/>
        </w:rPr>
        <w:t>, (Leiden: Brill, 2000)</w:t>
      </w:r>
    </w:p>
    <w:p w14:paraId="791B9633" w14:textId="77777777" w:rsidR="009072D4" w:rsidRDefault="009072D4" w:rsidP="00173E12">
      <w:pPr>
        <w:spacing w:line="360" w:lineRule="auto"/>
        <w:rPr>
          <w:rFonts w:ascii="Times New Roman" w:hAnsi="Times New Roman" w:cs="Times New Roman"/>
        </w:rPr>
      </w:pPr>
      <w:r w:rsidRPr="00E55FCE">
        <w:rPr>
          <w:rFonts w:ascii="Times New Roman" w:hAnsi="Times New Roman" w:cs="Times New Roman"/>
        </w:rPr>
        <w:t xml:space="preserve">Williman, Daniel, Schism Within the Curia: </w:t>
      </w:r>
      <w:proofErr w:type="gramStart"/>
      <w:r w:rsidRPr="00E55FCE">
        <w:rPr>
          <w:rFonts w:ascii="Times New Roman" w:hAnsi="Times New Roman" w:cs="Times New Roman"/>
        </w:rPr>
        <w:t>the</w:t>
      </w:r>
      <w:proofErr w:type="gramEnd"/>
      <w:r w:rsidRPr="00E55FCE">
        <w:rPr>
          <w:rFonts w:ascii="Times New Roman" w:hAnsi="Times New Roman" w:cs="Times New Roman"/>
        </w:rPr>
        <w:t xml:space="preserve"> Twin Papal Elections of 1378, </w:t>
      </w:r>
      <w:r w:rsidRPr="00E55FCE">
        <w:rPr>
          <w:rFonts w:ascii="Times New Roman" w:hAnsi="Times New Roman" w:cs="Times New Roman"/>
          <w:i/>
          <w:iCs/>
        </w:rPr>
        <w:t>Journal of Ecclesiastical History</w:t>
      </w:r>
      <w:r w:rsidRPr="00E55FCE">
        <w:rPr>
          <w:rFonts w:ascii="Times New Roman" w:hAnsi="Times New Roman" w:cs="Times New Roman"/>
        </w:rPr>
        <w:t>, 59, 1, (2008), pp.29-47</w:t>
      </w:r>
    </w:p>
    <w:sectPr w:rsidR="009072D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D45AF" w14:textId="77777777" w:rsidR="00010F1A" w:rsidRDefault="00010F1A" w:rsidP="00960CC1">
      <w:pPr>
        <w:spacing w:after="0" w:line="240" w:lineRule="auto"/>
      </w:pPr>
      <w:r>
        <w:separator/>
      </w:r>
    </w:p>
  </w:endnote>
  <w:endnote w:type="continuationSeparator" w:id="0">
    <w:p w14:paraId="0D73D18D" w14:textId="77777777" w:rsidR="00010F1A" w:rsidRDefault="00010F1A" w:rsidP="00960C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75753" w14:textId="77777777" w:rsidR="00010F1A" w:rsidRDefault="00010F1A" w:rsidP="00960CC1">
      <w:pPr>
        <w:spacing w:after="0" w:line="240" w:lineRule="auto"/>
      </w:pPr>
      <w:r>
        <w:separator/>
      </w:r>
    </w:p>
  </w:footnote>
  <w:footnote w:type="continuationSeparator" w:id="0">
    <w:p w14:paraId="42888841" w14:textId="77777777" w:rsidR="00010F1A" w:rsidRDefault="00010F1A" w:rsidP="00960CC1">
      <w:pPr>
        <w:spacing w:after="0" w:line="240" w:lineRule="auto"/>
      </w:pPr>
      <w:r>
        <w:continuationSeparator/>
      </w:r>
    </w:p>
  </w:footnote>
  <w:footnote w:id="1">
    <w:p w14:paraId="4C7FD2ED" w14:textId="576CF484" w:rsidR="00960CC1" w:rsidRPr="00A75B58" w:rsidRDefault="00960CC1">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0" w:name="_Hlk160977341"/>
      <w:r w:rsidR="007F1950" w:rsidRPr="00A75B58">
        <w:rPr>
          <w:rFonts w:ascii="Calibri" w:hAnsi="Calibri" w:cs="Calibri"/>
        </w:rPr>
        <w:t xml:space="preserve">Lawrence, C.H., </w:t>
      </w:r>
      <w:r w:rsidR="007F1950" w:rsidRPr="00A75B58">
        <w:rPr>
          <w:rFonts w:ascii="Calibri" w:hAnsi="Calibri" w:cs="Calibri"/>
          <w:i/>
          <w:iCs/>
        </w:rPr>
        <w:t xml:space="preserve">Medieval Monasticism, Forms of Religious Life in Western Europe in the Middle Ages, </w:t>
      </w:r>
      <w:r w:rsidR="007F1950" w:rsidRPr="00A75B58">
        <w:rPr>
          <w:rFonts w:ascii="Calibri" w:hAnsi="Calibri" w:cs="Calibri"/>
        </w:rPr>
        <w:t>Second Edition, (Harlow: Longman Group UK Limited, 1989)</w:t>
      </w:r>
      <w:bookmarkEnd w:id="0"/>
      <w:r w:rsidR="007F1950" w:rsidRPr="00A75B58">
        <w:rPr>
          <w:rFonts w:ascii="Calibri" w:hAnsi="Calibri" w:cs="Calibri"/>
        </w:rPr>
        <w:t xml:space="preserve">, p.183; </w:t>
      </w:r>
      <w:proofErr w:type="spellStart"/>
      <w:r w:rsidR="007F1950" w:rsidRPr="00A75B58">
        <w:rPr>
          <w:rFonts w:ascii="Calibri" w:hAnsi="Calibri" w:cs="Calibri"/>
        </w:rPr>
        <w:t>Coppack</w:t>
      </w:r>
      <w:proofErr w:type="spellEnd"/>
      <w:r w:rsidR="007F1950" w:rsidRPr="00A75B58">
        <w:rPr>
          <w:rFonts w:ascii="Calibri" w:hAnsi="Calibri" w:cs="Calibri"/>
        </w:rPr>
        <w:t xml:space="preserve">, Glyn, </w:t>
      </w:r>
      <w:r w:rsidR="007F1950" w:rsidRPr="00A75B58">
        <w:rPr>
          <w:rFonts w:ascii="Calibri" w:hAnsi="Calibri" w:cs="Calibri"/>
          <w:i/>
          <w:iCs/>
        </w:rPr>
        <w:t xml:space="preserve">The White Monks, the Cistercians in Britain 1128-1540, </w:t>
      </w:r>
      <w:r w:rsidR="00227A94" w:rsidRPr="00A75B58">
        <w:rPr>
          <w:rFonts w:ascii="Calibri" w:hAnsi="Calibri" w:cs="Calibri"/>
        </w:rPr>
        <w:t>Paperback Edition, (Stroud: Tempus Publishing Limited, 2000), p.17;</w:t>
      </w:r>
      <w:r w:rsidR="00060F65" w:rsidRPr="00A75B58">
        <w:rPr>
          <w:rFonts w:ascii="Calibri" w:hAnsi="Calibri" w:cs="Calibri"/>
        </w:rPr>
        <w:t xml:space="preserve"> </w:t>
      </w:r>
      <w:bookmarkStart w:id="1" w:name="_Hlk160978160"/>
      <w:r w:rsidR="00060F65" w:rsidRPr="00A75B58">
        <w:rPr>
          <w:rFonts w:ascii="Calibri" w:hAnsi="Calibri" w:cs="Calibri"/>
        </w:rPr>
        <w:t xml:space="preserve">Osco, Michael Casey, The Cistercian Order since 1600. In </w:t>
      </w:r>
      <w:r w:rsidR="00060F65" w:rsidRPr="00A75B58">
        <w:rPr>
          <w:rFonts w:ascii="Calibri" w:hAnsi="Calibri" w:cs="Calibri"/>
          <w:i/>
          <w:iCs/>
        </w:rPr>
        <w:t xml:space="preserve">The Cambridge Companion to the Cistercian Order, </w:t>
      </w:r>
      <w:r w:rsidR="00060F65" w:rsidRPr="00A75B58">
        <w:rPr>
          <w:rFonts w:ascii="Calibri" w:hAnsi="Calibri" w:cs="Calibri"/>
        </w:rPr>
        <w:t>Edited by Mette Birkedal Bruun, (Cambridge: Cambridge University Press, 2013), p.</w:t>
      </w:r>
      <w:bookmarkEnd w:id="1"/>
      <w:r w:rsidR="002E60C7" w:rsidRPr="00A75B58">
        <w:rPr>
          <w:rFonts w:ascii="Calibri" w:hAnsi="Calibri" w:cs="Calibri"/>
        </w:rPr>
        <w:t>50-</w:t>
      </w:r>
      <w:proofErr w:type="gramStart"/>
      <w:r w:rsidR="002E60C7" w:rsidRPr="00A75B58">
        <w:rPr>
          <w:rFonts w:ascii="Calibri" w:hAnsi="Calibri" w:cs="Calibri"/>
        </w:rPr>
        <w:t>51</w:t>
      </w:r>
      <w:proofErr w:type="gramEnd"/>
    </w:p>
  </w:footnote>
  <w:footnote w:id="2">
    <w:p w14:paraId="469D6006" w14:textId="71C0B258" w:rsidR="0042527A" w:rsidRPr="00A75B58" w:rsidRDefault="0042527A">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2" w:name="_Hlk161067542"/>
      <w:proofErr w:type="spellStart"/>
      <w:r w:rsidRPr="00A75B58">
        <w:rPr>
          <w:rFonts w:ascii="Calibri" w:hAnsi="Calibri" w:cs="Calibri"/>
        </w:rPr>
        <w:t>Coppack</w:t>
      </w:r>
      <w:proofErr w:type="spellEnd"/>
      <w:r w:rsidRPr="00A75B58">
        <w:rPr>
          <w:rFonts w:ascii="Calibri" w:hAnsi="Calibri" w:cs="Calibri"/>
        </w:rPr>
        <w:t xml:space="preserve">, Glyn, </w:t>
      </w:r>
      <w:r w:rsidRPr="00A75B58">
        <w:rPr>
          <w:rFonts w:ascii="Calibri" w:hAnsi="Calibri" w:cs="Calibri"/>
          <w:i/>
          <w:iCs/>
        </w:rPr>
        <w:t>The White Monks</w:t>
      </w:r>
      <w:r w:rsidRPr="00A75B58">
        <w:rPr>
          <w:rFonts w:ascii="Calibri" w:hAnsi="Calibri" w:cs="Calibri"/>
        </w:rPr>
        <w:t>, p.</w:t>
      </w:r>
      <w:bookmarkEnd w:id="2"/>
      <w:r w:rsidRPr="00A75B58">
        <w:rPr>
          <w:rFonts w:ascii="Calibri" w:hAnsi="Calibri" w:cs="Calibri"/>
        </w:rPr>
        <w:t xml:space="preserve">123-131; </w:t>
      </w:r>
      <w:bookmarkStart w:id="3" w:name="_Hlk160977916"/>
      <w:r w:rsidRPr="00A75B58">
        <w:rPr>
          <w:rFonts w:ascii="Calibri" w:hAnsi="Calibri" w:cs="Calibri"/>
        </w:rPr>
        <w:t xml:space="preserve">King, Peter, The Cistercian Order 1200-1600. In </w:t>
      </w:r>
      <w:r w:rsidRPr="00A75B58">
        <w:rPr>
          <w:rFonts w:ascii="Calibri" w:hAnsi="Calibri" w:cs="Calibri"/>
          <w:i/>
          <w:iCs/>
        </w:rPr>
        <w:t xml:space="preserve">The Cambridge Companion to the Cistercian Order, </w:t>
      </w:r>
      <w:r w:rsidRPr="00A75B58">
        <w:rPr>
          <w:rFonts w:ascii="Calibri" w:hAnsi="Calibri" w:cs="Calibri"/>
        </w:rPr>
        <w:t>Edited by Mette Birkedal Bruun, (Cambridge: Cambridge University Press, 2013)</w:t>
      </w:r>
      <w:bookmarkEnd w:id="3"/>
      <w:r w:rsidRPr="00A75B58">
        <w:rPr>
          <w:rFonts w:ascii="Calibri" w:hAnsi="Calibri" w:cs="Calibri"/>
        </w:rPr>
        <w:t>, p.</w:t>
      </w:r>
      <w:proofErr w:type="gramStart"/>
      <w:r w:rsidRPr="00A75B58">
        <w:rPr>
          <w:rFonts w:ascii="Calibri" w:hAnsi="Calibri" w:cs="Calibri"/>
        </w:rPr>
        <w:t>44</w:t>
      </w:r>
      <w:proofErr w:type="gramEnd"/>
    </w:p>
  </w:footnote>
  <w:footnote w:id="3">
    <w:p w14:paraId="41B6287D" w14:textId="31F64983" w:rsidR="00B96BEB" w:rsidRPr="00A75B58" w:rsidRDefault="00B96BEB">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4" w:name="_Hlk161586935"/>
      <w:r w:rsidRPr="00A75B58">
        <w:rPr>
          <w:rFonts w:ascii="Calibri" w:hAnsi="Calibri" w:cs="Calibri"/>
        </w:rPr>
        <w:t>Osco, Michael Casey, The Cistercian Order since 1600, p.</w:t>
      </w:r>
      <w:bookmarkEnd w:id="4"/>
      <w:r w:rsidRPr="00A75B58">
        <w:rPr>
          <w:rFonts w:ascii="Calibri" w:hAnsi="Calibri" w:cs="Calibri"/>
        </w:rPr>
        <w:t xml:space="preserve">56-57; </w:t>
      </w:r>
      <w:r w:rsidR="00F25F83" w:rsidRPr="00A75B58">
        <w:rPr>
          <w:rFonts w:ascii="Calibri" w:hAnsi="Calibri" w:cs="Calibri"/>
        </w:rPr>
        <w:t xml:space="preserve">Lekai, Louis J., </w:t>
      </w:r>
      <w:r w:rsidR="00F25F83" w:rsidRPr="00A75B58">
        <w:rPr>
          <w:rFonts w:ascii="Calibri" w:hAnsi="Calibri" w:cs="Calibri"/>
          <w:i/>
          <w:iCs/>
        </w:rPr>
        <w:t xml:space="preserve">The Cistercians, Ideals and Reality, </w:t>
      </w:r>
      <w:r w:rsidR="00F25F83" w:rsidRPr="00A75B58">
        <w:rPr>
          <w:rFonts w:ascii="Calibri" w:hAnsi="Calibri" w:cs="Calibri"/>
        </w:rPr>
        <w:t>Second Printing</w:t>
      </w:r>
      <w:r w:rsidR="00F25F83" w:rsidRPr="00A75B58">
        <w:rPr>
          <w:rFonts w:ascii="Calibri" w:hAnsi="Calibri" w:cs="Calibri"/>
          <w:i/>
          <w:iCs/>
        </w:rPr>
        <w:t xml:space="preserve"> </w:t>
      </w:r>
      <w:r w:rsidR="00F25F83" w:rsidRPr="00A75B58">
        <w:rPr>
          <w:rFonts w:ascii="Calibri" w:hAnsi="Calibri" w:cs="Calibri"/>
        </w:rPr>
        <w:t>(Kent, Ohio: The Kent State University Press, 1989), p.164, 168, 170-178</w:t>
      </w:r>
    </w:p>
  </w:footnote>
  <w:footnote w:id="4">
    <w:p w14:paraId="2EC559CD" w14:textId="1CC072FC" w:rsidR="00B830C9" w:rsidRPr="00A75B58" w:rsidRDefault="00B830C9">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5" w:name="_Hlk160980593"/>
      <w:r w:rsidR="00112A56" w:rsidRPr="00A75B58">
        <w:rPr>
          <w:rFonts w:ascii="Calibri" w:hAnsi="Calibri" w:cs="Calibri"/>
          <w:i/>
          <w:iCs/>
        </w:rPr>
        <w:t xml:space="preserve">Exordium </w:t>
      </w:r>
      <w:proofErr w:type="spellStart"/>
      <w:r w:rsidR="00AD541F" w:rsidRPr="00A75B58">
        <w:rPr>
          <w:rFonts w:ascii="Calibri" w:hAnsi="Calibri" w:cs="Calibri"/>
          <w:i/>
          <w:iCs/>
        </w:rPr>
        <w:t>Cistercii</w:t>
      </w:r>
      <w:proofErr w:type="spellEnd"/>
      <w:r w:rsidR="00AD541F" w:rsidRPr="00A75B58">
        <w:rPr>
          <w:rFonts w:ascii="Calibri" w:hAnsi="Calibri" w:cs="Calibri"/>
          <w:i/>
          <w:iCs/>
        </w:rPr>
        <w:t xml:space="preserve">, Chapter One: Of the Departure of the Monks from </w:t>
      </w:r>
      <w:proofErr w:type="spellStart"/>
      <w:r w:rsidR="00AD541F" w:rsidRPr="00A75B58">
        <w:rPr>
          <w:rFonts w:ascii="Calibri" w:hAnsi="Calibri" w:cs="Calibri"/>
          <w:i/>
          <w:iCs/>
        </w:rPr>
        <w:t>Molesme</w:t>
      </w:r>
      <w:proofErr w:type="spellEnd"/>
      <w:r w:rsidR="00112A56" w:rsidRPr="00A75B58">
        <w:rPr>
          <w:rFonts w:ascii="Calibri" w:hAnsi="Calibri" w:cs="Calibri"/>
          <w:i/>
          <w:iCs/>
        </w:rPr>
        <w:t xml:space="preserve">, </w:t>
      </w:r>
      <w:r w:rsidR="00112A56" w:rsidRPr="00A75B58">
        <w:rPr>
          <w:rFonts w:ascii="Calibri" w:hAnsi="Calibri" w:cs="Calibri"/>
        </w:rPr>
        <w:t>Order of Cistercians of the Strict Observance, [online], available at:</w:t>
      </w:r>
      <w:r w:rsidR="00AD541F" w:rsidRPr="00A75B58">
        <w:rPr>
          <w:rFonts w:ascii="Calibri" w:hAnsi="Calibri" w:cs="Calibri"/>
        </w:rPr>
        <w:t xml:space="preserve"> </w:t>
      </w:r>
      <w:hyperlink r:id="rId1" w:history="1">
        <w:r w:rsidR="00AD541F" w:rsidRPr="00A75B58">
          <w:rPr>
            <w:rStyle w:val="Hyperlink"/>
            <w:rFonts w:ascii="Calibri" w:hAnsi="Calibri" w:cs="Calibri"/>
          </w:rPr>
          <w:t>https://ocso.org/resources/foundational-text/exordium-cistercii/</w:t>
        </w:r>
      </w:hyperlink>
      <w:r w:rsidR="00112A56" w:rsidRPr="00A75B58">
        <w:rPr>
          <w:rFonts w:ascii="Calibri" w:hAnsi="Calibri" w:cs="Calibri"/>
        </w:rPr>
        <w:t>, (</w:t>
      </w:r>
      <w:r w:rsidR="008B6EAB" w:rsidRPr="00A75B58">
        <w:rPr>
          <w:rFonts w:ascii="Calibri" w:hAnsi="Calibri" w:cs="Calibri"/>
        </w:rPr>
        <w:t>accessed</w:t>
      </w:r>
      <w:r w:rsidR="00112A56" w:rsidRPr="00A75B58">
        <w:rPr>
          <w:rFonts w:ascii="Calibri" w:hAnsi="Calibri" w:cs="Calibri"/>
        </w:rPr>
        <w:t xml:space="preserve"> 10/03/2024)</w:t>
      </w:r>
      <w:bookmarkEnd w:id="5"/>
      <w:r w:rsidR="00112A56" w:rsidRPr="00A75B58">
        <w:rPr>
          <w:rFonts w:ascii="Calibri" w:hAnsi="Calibri" w:cs="Calibri"/>
        </w:rPr>
        <w:t xml:space="preserve">; </w:t>
      </w:r>
      <w:bookmarkStart w:id="6" w:name="_Hlk160981539"/>
      <w:r w:rsidR="00A25C75" w:rsidRPr="00A75B58">
        <w:rPr>
          <w:rFonts w:ascii="Calibri" w:hAnsi="Calibri" w:cs="Calibri"/>
        </w:rPr>
        <w:t xml:space="preserve">Burton, Janet and Kerr, Julie, </w:t>
      </w:r>
      <w:r w:rsidR="001462DC" w:rsidRPr="00A75B58">
        <w:rPr>
          <w:rFonts w:ascii="Calibri" w:hAnsi="Calibri" w:cs="Calibri"/>
          <w:i/>
          <w:iCs/>
        </w:rPr>
        <w:t xml:space="preserve">The Cistercians in the Middle Ages, </w:t>
      </w:r>
      <w:r w:rsidR="001462DC" w:rsidRPr="00A75B58">
        <w:rPr>
          <w:rFonts w:ascii="Calibri" w:hAnsi="Calibri" w:cs="Calibri"/>
        </w:rPr>
        <w:t>(Woodbridge</w:t>
      </w:r>
      <w:r w:rsidR="001A474D" w:rsidRPr="00A75B58">
        <w:rPr>
          <w:rFonts w:ascii="Calibri" w:hAnsi="Calibri" w:cs="Calibri"/>
        </w:rPr>
        <w:t>:</w:t>
      </w:r>
      <w:r w:rsidR="001462DC" w:rsidRPr="00A75B58">
        <w:rPr>
          <w:rFonts w:ascii="Calibri" w:hAnsi="Calibri" w:cs="Calibri"/>
        </w:rPr>
        <w:t xml:space="preserve"> The Boydell Press, 2011)</w:t>
      </w:r>
      <w:bookmarkEnd w:id="6"/>
      <w:r w:rsidR="001462DC" w:rsidRPr="00A75B58">
        <w:rPr>
          <w:rFonts w:ascii="Calibri" w:hAnsi="Calibri" w:cs="Calibri"/>
        </w:rPr>
        <w:t>, p.10-12</w:t>
      </w:r>
    </w:p>
  </w:footnote>
  <w:footnote w:id="5">
    <w:p w14:paraId="05695C53" w14:textId="2979FAE9" w:rsidR="00002421" w:rsidRPr="00A75B58" w:rsidRDefault="00002421">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7" w:name="_Hlk161324587"/>
      <w:r w:rsidRPr="00A75B58">
        <w:rPr>
          <w:rFonts w:ascii="Calibri" w:hAnsi="Calibri" w:cs="Calibri"/>
        </w:rPr>
        <w:t xml:space="preserve">Lawrence, C.H., </w:t>
      </w:r>
      <w:r w:rsidRPr="00A75B58">
        <w:rPr>
          <w:rFonts w:ascii="Calibri" w:hAnsi="Calibri" w:cs="Calibri"/>
          <w:i/>
          <w:iCs/>
        </w:rPr>
        <w:t>Medieval Monasticism</w:t>
      </w:r>
      <w:r w:rsidRPr="00A75B58">
        <w:rPr>
          <w:rFonts w:ascii="Calibri" w:hAnsi="Calibri" w:cs="Calibri"/>
        </w:rPr>
        <w:t>, p.</w:t>
      </w:r>
      <w:bookmarkEnd w:id="7"/>
      <w:r w:rsidRPr="00A75B58">
        <w:rPr>
          <w:rFonts w:ascii="Calibri" w:hAnsi="Calibri" w:cs="Calibri"/>
        </w:rPr>
        <w:t>174-176</w:t>
      </w:r>
      <w:r w:rsidR="00765C53" w:rsidRPr="00A75B58">
        <w:rPr>
          <w:rFonts w:ascii="Calibri" w:hAnsi="Calibri" w:cs="Calibri"/>
        </w:rPr>
        <w:t>, 186</w:t>
      </w:r>
      <w:r w:rsidRPr="00A75B58">
        <w:rPr>
          <w:rFonts w:ascii="Calibri" w:hAnsi="Calibri" w:cs="Calibri"/>
        </w:rPr>
        <w:t>;</w:t>
      </w:r>
      <w:r w:rsidR="00765C53" w:rsidRPr="00A75B58">
        <w:rPr>
          <w:rFonts w:ascii="Calibri" w:hAnsi="Calibri" w:cs="Calibri"/>
        </w:rPr>
        <w:t xml:space="preserve"> </w:t>
      </w:r>
      <w:bookmarkStart w:id="8" w:name="_Hlk160982746"/>
      <w:r w:rsidR="00765C53" w:rsidRPr="00A75B58">
        <w:rPr>
          <w:rFonts w:ascii="Calibri" w:hAnsi="Calibri" w:cs="Calibri"/>
        </w:rPr>
        <w:t xml:space="preserve">Newman, Martha G., </w:t>
      </w:r>
      <w:proofErr w:type="gramStart"/>
      <w:r w:rsidR="00765C53" w:rsidRPr="00A75B58">
        <w:rPr>
          <w:rFonts w:ascii="Calibri" w:hAnsi="Calibri" w:cs="Calibri"/>
        </w:rPr>
        <w:t>Foundation</w:t>
      </w:r>
      <w:proofErr w:type="gramEnd"/>
      <w:r w:rsidR="00765C53" w:rsidRPr="00A75B58">
        <w:rPr>
          <w:rFonts w:ascii="Calibri" w:hAnsi="Calibri" w:cs="Calibri"/>
        </w:rPr>
        <w:t xml:space="preserve"> and the Twelfth Century. In </w:t>
      </w:r>
      <w:r w:rsidR="00765C53" w:rsidRPr="00A75B58">
        <w:rPr>
          <w:rFonts w:ascii="Calibri" w:hAnsi="Calibri" w:cs="Calibri"/>
          <w:i/>
          <w:iCs/>
        </w:rPr>
        <w:t xml:space="preserve">The Cambridge Companion to the Cistercian Order, </w:t>
      </w:r>
      <w:r w:rsidR="00765C53" w:rsidRPr="00A75B58">
        <w:rPr>
          <w:rFonts w:ascii="Calibri" w:hAnsi="Calibri" w:cs="Calibri"/>
        </w:rPr>
        <w:t>Edited by Mette Birkedal Bruun, (Cambridge: Cambridge University Press, 2013)</w:t>
      </w:r>
      <w:bookmarkEnd w:id="8"/>
      <w:r w:rsidR="00765C53" w:rsidRPr="00A75B58">
        <w:rPr>
          <w:rFonts w:ascii="Calibri" w:hAnsi="Calibri" w:cs="Calibri"/>
        </w:rPr>
        <w:t>, p.27-</w:t>
      </w:r>
      <w:proofErr w:type="gramStart"/>
      <w:r w:rsidR="00765C53" w:rsidRPr="00A75B58">
        <w:rPr>
          <w:rFonts w:ascii="Calibri" w:hAnsi="Calibri" w:cs="Calibri"/>
        </w:rPr>
        <w:t>29</w:t>
      </w:r>
      <w:proofErr w:type="gramEnd"/>
    </w:p>
  </w:footnote>
  <w:footnote w:id="6">
    <w:p w14:paraId="77BD0206" w14:textId="4359BF40" w:rsidR="001014CF" w:rsidRPr="00A75B58" w:rsidRDefault="001014CF">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r w:rsidR="001A474D" w:rsidRPr="00A75B58">
        <w:rPr>
          <w:rFonts w:ascii="Calibri" w:hAnsi="Calibri" w:cs="Calibri"/>
        </w:rPr>
        <w:t xml:space="preserve">Lawrence, C.H., </w:t>
      </w:r>
      <w:r w:rsidR="001A474D" w:rsidRPr="00A75B58">
        <w:rPr>
          <w:rFonts w:ascii="Calibri" w:hAnsi="Calibri" w:cs="Calibri"/>
          <w:i/>
          <w:iCs/>
        </w:rPr>
        <w:t>Medieval Monasticism</w:t>
      </w:r>
      <w:r w:rsidR="001A474D" w:rsidRPr="00A75B58">
        <w:rPr>
          <w:rFonts w:ascii="Calibri" w:hAnsi="Calibri" w:cs="Calibri"/>
        </w:rPr>
        <w:t>, p.182-186; Newman, Martha G., Foundation and the Twelfth Century,p.</w:t>
      </w:r>
      <w:r w:rsidR="003A5F45" w:rsidRPr="00A75B58">
        <w:rPr>
          <w:rFonts w:ascii="Calibri" w:hAnsi="Calibri" w:cs="Calibri"/>
        </w:rPr>
        <w:t xml:space="preserve">30; </w:t>
      </w:r>
      <w:bookmarkStart w:id="9" w:name="_Hlk161066503"/>
      <w:r w:rsidR="003A5F45" w:rsidRPr="00A75B58">
        <w:rPr>
          <w:rFonts w:ascii="Calibri" w:hAnsi="Calibri" w:cs="Calibri"/>
        </w:rPr>
        <w:t xml:space="preserve">Bernard of Clairvaux, 1132, </w:t>
      </w:r>
      <w:r w:rsidR="003A5F45" w:rsidRPr="00A75B58">
        <w:rPr>
          <w:rFonts w:ascii="Calibri" w:hAnsi="Calibri" w:cs="Calibri"/>
          <w:i/>
          <w:iCs/>
        </w:rPr>
        <w:t>Bernard of Clairvaux Letter XXIX (A.D.1132) to Henry I,</w:t>
      </w:r>
      <w:r w:rsidR="008371E5" w:rsidRPr="00A75B58">
        <w:rPr>
          <w:rFonts w:ascii="Calibri" w:hAnsi="Calibri" w:cs="Calibri"/>
          <w:i/>
          <w:iCs/>
        </w:rPr>
        <w:t xml:space="preserve"> King of England,</w:t>
      </w:r>
      <w:r w:rsidR="003A5F45" w:rsidRPr="00A75B58">
        <w:rPr>
          <w:rFonts w:ascii="Calibri" w:hAnsi="Calibri" w:cs="Calibri"/>
          <w:i/>
          <w:iCs/>
        </w:rPr>
        <w:t xml:space="preserve"> </w:t>
      </w:r>
      <w:r w:rsidR="003A5F45" w:rsidRPr="00A75B58">
        <w:rPr>
          <w:rFonts w:ascii="Calibri" w:hAnsi="Calibri" w:cs="Calibri"/>
        </w:rPr>
        <w:t xml:space="preserve">[online], available at: </w:t>
      </w:r>
      <w:hyperlink r:id="rId2" w:history="1">
        <w:r w:rsidR="003A5F45" w:rsidRPr="00A75B58">
          <w:rPr>
            <w:rStyle w:val="Hyperlink"/>
            <w:rFonts w:ascii="Calibri" w:hAnsi="Calibri" w:cs="Calibri"/>
          </w:rPr>
          <w:t>https://catholiclibrary.org/library/view?docId=/Medieval-EN/XCT.007.html&amp;chunk.id=00000061</w:t>
        </w:r>
      </w:hyperlink>
      <w:r w:rsidR="003A5F45" w:rsidRPr="00A75B58">
        <w:rPr>
          <w:rFonts w:ascii="Calibri" w:hAnsi="Calibri" w:cs="Calibri"/>
        </w:rPr>
        <w:t>, (accessed 11/03/2024)</w:t>
      </w:r>
      <w:bookmarkEnd w:id="9"/>
    </w:p>
  </w:footnote>
  <w:footnote w:id="7">
    <w:p w14:paraId="7499384A" w14:textId="0020DD74" w:rsidR="001A474D" w:rsidRPr="00A75B58" w:rsidRDefault="001A474D">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10" w:name="_Hlk161065595"/>
      <w:proofErr w:type="spellStart"/>
      <w:r w:rsidRPr="00A75B58">
        <w:rPr>
          <w:rFonts w:ascii="Calibri" w:hAnsi="Calibri" w:cs="Calibri"/>
        </w:rPr>
        <w:t>Jamroziak</w:t>
      </w:r>
      <w:proofErr w:type="spellEnd"/>
      <w:r w:rsidRPr="00A75B58">
        <w:rPr>
          <w:rFonts w:ascii="Calibri" w:hAnsi="Calibri" w:cs="Calibri"/>
        </w:rPr>
        <w:t xml:space="preserve">, Emilia, </w:t>
      </w:r>
      <w:r w:rsidRPr="00A75B58">
        <w:rPr>
          <w:rFonts w:ascii="Calibri" w:hAnsi="Calibri" w:cs="Calibri"/>
          <w:i/>
          <w:iCs/>
        </w:rPr>
        <w:t xml:space="preserve">The Cistercian Order in Medieval Europe 1090-1500, </w:t>
      </w:r>
      <w:r w:rsidRPr="00A75B58">
        <w:rPr>
          <w:rFonts w:ascii="Calibri" w:hAnsi="Calibri" w:cs="Calibri"/>
        </w:rPr>
        <w:t>(Abingdon: Routledge, 2013)</w:t>
      </w:r>
      <w:bookmarkEnd w:id="10"/>
      <w:r w:rsidR="0011593C" w:rsidRPr="00A75B58">
        <w:rPr>
          <w:rFonts w:ascii="Calibri" w:hAnsi="Calibri" w:cs="Calibri"/>
        </w:rPr>
        <w:t>, p.50</w:t>
      </w:r>
    </w:p>
  </w:footnote>
  <w:footnote w:id="8">
    <w:p w14:paraId="5E4CFD00" w14:textId="069676BC" w:rsidR="0011593C" w:rsidRPr="00A75B58" w:rsidRDefault="0011593C">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11" w:name="_Hlk161068589"/>
      <w:proofErr w:type="spellStart"/>
      <w:r w:rsidRPr="00A75B58">
        <w:rPr>
          <w:rFonts w:ascii="Calibri" w:hAnsi="Calibri" w:cs="Calibri"/>
        </w:rPr>
        <w:t>Jamroziak</w:t>
      </w:r>
      <w:proofErr w:type="spellEnd"/>
      <w:r w:rsidRPr="00A75B58">
        <w:rPr>
          <w:rFonts w:ascii="Calibri" w:hAnsi="Calibri" w:cs="Calibri"/>
        </w:rPr>
        <w:t xml:space="preserve">, Emilia, </w:t>
      </w:r>
      <w:r w:rsidRPr="00A75B58">
        <w:rPr>
          <w:rFonts w:ascii="Calibri" w:hAnsi="Calibri" w:cs="Calibri"/>
          <w:i/>
          <w:iCs/>
        </w:rPr>
        <w:t>The Cistercian Order in Medieval Europe</w:t>
      </w:r>
      <w:r w:rsidR="005F0161" w:rsidRPr="00A75B58">
        <w:rPr>
          <w:rFonts w:ascii="Calibri" w:hAnsi="Calibri" w:cs="Calibri"/>
          <w:i/>
          <w:iCs/>
        </w:rPr>
        <w:t xml:space="preserve">, </w:t>
      </w:r>
      <w:r w:rsidR="005F0161" w:rsidRPr="00A75B58">
        <w:rPr>
          <w:rFonts w:ascii="Calibri" w:hAnsi="Calibri" w:cs="Calibri"/>
        </w:rPr>
        <w:t>p.</w:t>
      </w:r>
      <w:bookmarkEnd w:id="11"/>
      <w:r w:rsidR="005F0161" w:rsidRPr="00A75B58">
        <w:rPr>
          <w:rFonts w:ascii="Calibri" w:hAnsi="Calibri" w:cs="Calibri"/>
        </w:rPr>
        <w:t xml:space="preserve">183-189; </w:t>
      </w:r>
      <w:proofErr w:type="spellStart"/>
      <w:r w:rsidR="005F0161" w:rsidRPr="00A75B58">
        <w:rPr>
          <w:rFonts w:ascii="Calibri" w:hAnsi="Calibri" w:cs="Calibri"/>
        </w:rPr>
        <w:t>Coppack</w:t>
      </w:r>
      <w:proofErr w:type="spellEnd"/>
      <w:r w:rsidR="005F0161" w:rsidRPr="00A75B58">
        <w:rPr>
          <w:rFonts w:ascii="Calibri" w:hAnsi="Calibri" w:cs="Calibri"/>
        </w:rPr>
        <w:t xml:space="preserve">, Glyn, </w:t>
      </w:r>
      <w:r w:rsidR="005F0161" w:rsidRPr="00A75B58">
        <w:rPr>
          <w:rFonts w:ascii="Calibri" w:hAnsi="Calibri" w:cs="Calibri"/>
          <w:i/>
          <w:iCs/>
        </w:rPr>
        <w:t>The White Monks</w:t>
      </w:r>
      <w:r w:rsidR="005F0161" w:rsidRPr="00A75B58">
        <w:rPr>
          <w:rFonts w:ascii="Calibri" w:hAnsi="Calibri" w:cs="Calibri"/>
        </w:rPr>
        <w:t>, p.95-111</w:t>
      </w:r>
    </w:p>
  </w:footnote>
  <w:footnote w:id="9">
    <w:p w14:paraId="3A787B53" w14:textId="36294A5D" w:rsidR="005F0161" w:rsidRPr="00A75B58" w:rsidRDefault="005F0161">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12" w:name="_Hlk161068280"/>
      <w:r w:rsidR="00EA434A" w:rsidRPr="00A75B58">
        <w:rPr>
          <w:rFonts w:ascii="Calibri" w:hAnsi="Calibri" w:cs="Calibri"/>
        </w:rPr>
        <w:t xml:space="preserve">Kienzle, Beverly Mayne, </w:t>
      </w:r>
      <w:r w:rsidR="00EA434A" w:rsidRPr="00A75B58">
        <w:rPr>
          <w:rFonts w:ascii="Calibri" w:hAnsi="Calibri" w:cs="Calibri"/>
          <w:i/>
          <w:iCs/>
        </w:rPr>
        <w:t xml:space="preserve">Cistercians, Heresy and Crusade in </w:t>
      </w:r>
      <w:proofErr w:type="spellStart"/>
      <w:r w:rsidR="00EA434A" w:rsidRPr="00A75B58">
        <w:rPr>
          <w:rFonts w:ascii="Calibri" w:hAnsi="Calibri" w:cs="Calibri"/>
          <w:i/>
          <w:iCs/>
        </w:rPr>
        <w:t>Occitania</w:t>
      </w:r>
      <w:proofErr w:type="spellEnd"/>
      <w:r w:rsidR="00EA434A" w:rsidRPr="00A75B58">
        <w:rPr>
          <w:rFonts w:ascii="Calibri" w:hAnsi="Calibri" w:cs="Calibri"/>
          <w:i/>
          <w:iCs/>
        </w:rPr>
        <w:t xml:space="preserve">, 1145-1229, Preaching in the Lord’s Vineyard, </w:t>
      </w:r>
      <w:r w:rsidR="00EA434A" w:rsidRPr="00A75B58">
        <w:rPr>
          <w:rFonts w:ascii="Calibri" w:hAnsi="Calibri" w:cs="Calibri"/>
        </w:rPr>
        <w:t>(York: York Medieval Press and Woodbridge: The Boydell Press, 2001)</w:t>
      </w:r>
      <w:bookmarkEnd w:id="12"/>
      <w:r w:rsidR="00EA434A" w:rsidRPr="00A75B58">
        <w:rPr>
          <w:rFonts w:ascii="Calibri" w:hAnsi="Calibri" w:cs="Calibri"/>
        </w:rPr>
        <w:t xml:space="preserve">, p.1-2; </w:t>
      </w:r>
      <w:bookmarkStart w:id="13" w:name="_Hlk161151944"/>
      <w:proofErr w:type="spellStart"/>
      <w:r w:rsidR="00EF40A6" w:rsidRPr="00A75B58">
        <w:rPr>
          <w:rFonts w:ascii="Calibri" w:hAnsi="Calibri" w:cs="Calibri"/>
        </w:rPr>
        <w:t>Jamroziak</w:t>
      </w:r>
      <w:proofErr w:type="spellEnd"/>
      <w:r w:rsidR="00EF40A6" w:rsidRPr="00A75B58">
        <w:rPr>
          <w:rFonts w:ascii="Calibri" w:hAnsi="Calibri" w:cs="Calibri"/>
        </w:rPr>
        <w:t xml:space="preserve">, Emilia, </w:t>
      </w:r>
      <w:r w:rsidR="00EF40A6" w:rsidRPr="00A75B58">
        <w:rPr>
          <w:rFonts w:ascii="Calibri" w:hAnsi="Calibri" w:cs="Calibri"/>
          <w:i/>
          <w:iCs/>
        </w:rPr>
        <w:t>The Cistercian Order in Medieval Europe</w:t>
      </w:r>
      <w:r w:rsidR="00EF40A6" w:rsidRPr="00A75B58">
        <w:rPr>
          <w:rFonts w:ascii="Calibri" w:hAnsi="Calibri" w:cs="Calibri"/>
        </w:rPr>
        <w:t>, p.</w:t>
      </w:r>
      <w:bookmarkEnd w:id="13"/>
      <w:r w:rsidR="00EF40A6" w:rsidRPr="00A75B58">
        <w:rPr>
          <w:rFonts w:ascii="Calibri" w:hAnsi="Calibri" w:cs="Calibri"/>
        </w:rPr>
        <w:t>77-81</w:t>
      </w:r>
    </w:p>
  </w:footnote>
  <w:footnote w:id="10">
    <w:p w14:paraId="75439F04" w14:textId="3B2F0721" w:rsidR="00EF40A6" w:rsidRPr="00A75B58" w:rsidRDefault="00EF40A6">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Newman, Martha G., Foundation and the Twelfth Century, p.34; </w:t>
      </w:r>
      <w:r w:rsidR="00BF0D09" w:rsidRPr="00A75B58">
        <w:rPr>
          <w:rFonts w:ascii="Calibri" w:hAnsi="Calibri" w:cs="Calibri"/>
        </w:rPr>
        <w:t xml:space="preserve">Constable, Giles, </w:t>
      </w:r>
      <w:r w:rsidR="00BF0D09" w:rsidRPr="00A75B58">
        <w:rPr>
          <w:rFonts w:ascii="Calibri" w:hAnsi="Calibri" w:cs="Calibri"/>
          <w:i/>
          <w:iCs/>
        </w:rPr>
        <w:t xml:space="preserve">Monastic Tithes from their Origins to the Twelfth Century, </w:t>
      </w:r>
      <w:r w:rsidR="00BF0D09" w:rsidRPr="00A75B58">
        <w:rPr>
          <w:rFonts w:ascii="Calibri" w:hAnsi="Calibri" w:cs="Calibri"/>
        </w:rPr>
        <w:t>(Cambridge: Cambridge University Press, 1964), p.297-298</w:t>
      </w:r>
    </w:p>
  </w:footnote>
  <w:footnote w:id="11">
    <w:p w14:paraId="58666E91" w14:textId="7AB2375D" w:rsidR="00734336" w:rsidRPr="00A75B58" w:rsidRDefault="00734336">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King, Peter, The Cistercian Order 1200-1600, p.39; </w:t>
      </w:r>
      <w:bookmarkStart w:id="14" w:name="_Hlk161151162"/>
      <w:bookmarkStart w:id="15" w:name="_Hlk161151163"/>
      <w:r w:rsidR="000F016D" w:rsidRPr="00A75B58">
        <w:rPr>
          <w:rFonts w:ascii="Calibri" w:hAnsi="Calibri" w:cs="Calibri"/>
        </w:rPr>
        <w:t xml:space="preserve">Parker, Matthew E., Papa Et Pecunia: Innocent III’s Combination of Reform and Fiscal Policy to Finance Crusades, </w:t>
      </w:r>
      <w:r w:rsidR="000F016D" w:rsidRPr="00A75B58">
        <w:rPr>
          <w:rFonts w:ascii="Calibri" w:hAnsi="Calibri" w:cs="Calibri"/>
          <w:i/>
          <w:iCs/>
        </w:rPr>
        <w:t xml:space="preserve">Mediterranean Historical Review, </w:t>
      </w:r>
      <w:r w:rsidR="000F016D" w:rsidRPr="00A75B58">
        <w:rPr>
          <w:rFonts w:ascii="Calibri" w:hAnsi="Calibri" w:cs="Calibri"/>
        </w:rPr>
        <w:t>32, 1, (2017), pp.1-</w:t>
      </w:r>
      <w:proofErr w:type="gramStart"/>
      <w:r w:rsidR="000F016D" w:rsidRPr="00A75B58">
        <w:rPr>
          <w:rFonts w:ascii="Calibri" w:hAnsi="Calibri" w:cs="Calibri"/>
        </w:rPr>
        <w:t>23</w:t>
      </w:r>
      <w:bookmarkEnd w:id="14"/>
      <w:bookmarkEnd w:id="15"/>
      <w:proofErr w:type="gramEnd"/>
    </w:p>
  </w:footnote>
  <w:footnote w:id="12">
    <w:p w14:paraId="7CC2986D" w14:textId="6906D2CB" w:rsidR="00D924C8" w:rsidRPr="00A75B58" w:rsidRDefault="00D924C8">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16" w:name="_Hlk161321677"/>
      <w:r w:rsidRPr="00A75B58">
        <w:rPr>
          <w:rFonts w:ascii="Calibri" w:hAnsi="Calibri" w:cs="Calibri"/>
        </w:rPr>
        <w:t>King, Peter, The Cistercian Order 1200-1600, p.</w:t>
      </w:r>
      <w:bookmarkEnd w:id="16"/>
      <w:r w:rsidRPr="00A75B58">
        <w:rPr>
          <w:rFonts w:ascii="Calibri" w:hAnsi="Calibri" w:cs="Calibri"/>
        </w:rPr>
        <w:t xml:space="preserve">40; </w:t>
      </w:r>
      <w:bookmarkStart w:id="17" w:name="_Hlk161152473"/>
      <w:proofErr w:type="spellStart"/>
      <w:r w:rsidRPr="00A75B58">
        <w:rPr>
          <w:rFonts w:ascii="Calibri" w:hAnsi="Calibri" w:cs="Calibri"/>
        </w:rPr>
        <w:t>Jamroziak</w:t>
      </w:r>
      <w:proofErr w:type="spellEnd"/>
      <w:r w:rsidRPr="00A75B58">
        <w:rPr>
          <w:rFonts w:ascii="Calibri" w:hAnsi="Calibri" w:cs="Calibri"/>
        </w:rPr>
        <w:t xml:space="preserve">, Emilia, </w:t>
      </w:r>
      <w:r w:rsidRPr="00A75B58">
        <w:rPr>
          <w:rFonts w:ascii="Calibri" w:hAnsi="Calibri" w:cs="Calibri"/>
          <w:i/>
          <w:iCs/>
        </w:rPr>
        <w:t>The Cistercian Order in Medieval Europe</w:t>
      </w:r>
      <w:r w:rsidRPr="00A75B58">
        <w:rPr>
          <w:rFonts w:ascii="Calibri" w:hAnsi="Calibri" w:cs="Calibri"/>
        </w:rPr>
        <w:t>, p.</w:t>
      </w:r>
      <w:bookmarkEnd w:id="17"/>
      <w:r w:rsidRPr="00A75B58">
        <w:rPr>
          <w:rFonts w:ascii="Calibri" w:hAnsi="Calibri" w:cs="Calibri"/>
        </w:rPr>
        <w:t>241</w:t>
      </w:r>
    </w:p>
  </w:footnote>
  <w:footnote w:id="13">
    <w:p w14:paraId="6780C68A" w14:textId="554153E4" w:rsidR="00EA0E75" w:rsidRPr="00A75B58" w:rsidRDefault="00EA0E75">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proofErr w:type="spellStart"/>
      <w:r w:rsidRPr="00A75B58">
        <w:rPr>
          <w:rFonts w:ascii="Calibri" w:hAnsi="Calibri" w:cs="Calibri"/>
        </w:rPr>
        <w:t>Jamroziak</w:t>
      </w:r>
      <w:proofErr w:type="spellEnd"/>
      <w:r w:rsidRPr="00A75B58">
        <w:rPr>
          <w:rFonts w:ascii="Calibri" w:hAnsi="Calibri" w:cs="Calibri"/>
        </w:rPr>
        <w:t xml:space="preserve">, Emilia, </w:t>
      </w:r>
      <w:r w:rsidRPr="00A75B58">
        <w:rPr>
          <w:rFonts w:ascii="Calibri" w:hAnsi="Calibri" w:cs="Calibri"/>
          <w:i/>
          <w:iCs/>
        </w:rPr>
        <w:t>The Cistercian Order in Medieval Europe</w:t>
      </w:r>
      <w:r w:rsidRPr="00A75B58">
        <w:rPr>
          <w:rFonts w:ascii="Calibri" w:hAnsi="Calibri" w:cs="Calibri"/>
        </w:rPr>
        <w:t xml:space="preserve">, p.241; </w:t>
      </w:r>
      <w:r w:rsidR="00974344" w:rsidRPr="00A75B58">
        <w:rPr>
          <w:rFonts w:ascii="Calibri" w:hAnsi="Calibri" w:cs="Calibri"/>
        </w:rPr>
        <w:t>King, Peter, The Cistercian Order 1200-1600, p.4</w:t>
      </w:r>
      <w:r w:rsidR="005511AD" w:rsidRPr="00A75B58">
        <w:rPr>
          <w:rFonts w:ascii="Calibri" w:hAnsi="Calibri" w:cs="Calibri"/>
        </w:rPr>
        <w:t>0</w:t>
      </w:r>
    </w:p>
  </w:footnote>
  <w:footnote w:id="14">
    <w:p w14:paraId="411D01AA" w14:textId="1166EF10" w:rsidR="00692674" w:rsidRPr="00A75B58" w:rsidRDefault="00692674">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proofErr w:type="spellStart"/>
      <w:r w:rsidRPr="00A75B58">
        <w:rPr>
          <w:rFonts w:ascii="Calibri" w:hAnsi="Calibri" w:cs="Calibri"/>
        </w:rPr>
        <w:t>Jamroziak</w:t>
      </w:r>
      <w:proofErr w:type="spellEnd"/>
      <w:r w:rsidRPr="00A75B58">
        <w:rPr>
          <w:rFonts w:ascii="Calibri" w:hAnsi="Calibri" w:cs="Calibri"/>
        </w:rPr>
        <w:t xml:space="preserve">, Emilia, </w:t>
      </w:r>
      <w:r w:rsidRPr="00A75B58">
        <w:rPr>
          <w:rFonts w:ascii="Calibri" w:hAnsi="Calibri" w:cs="Calibri"/>
          <w:i/>
          <w:iCs/>
        </w:rPr>
        <w:t>The Cistercian Order in Medieval Europe</w:t>
      </w:r>
      <w:r w:rsidRPr="00A75B58">
        <w:rPr>
          <w:rFonts w:ascii="Calibri" w:hAnsi="Calibri" w:cs="Calibri"/>
        </w:rPr>
        <w:t>, p.</w:t>
      </w:r>
      <w:r w:rsidR="008A545F" w:rsidRPr="00A75B58">
        <w:rPr>
          <w:rFonts w:ascii="Calibri" w:hAnsi="Calibri" w:cs="Calibri"/>
        </w:rPr>
        <w:t>241</w:t>
      </w:r>
    </w:p>
  </w:footnote>
  <w:footnote w:id="15">
    <w:p w14:paraId="23A2EE42" w14:textId="24B47787" w:rsidR="008A545F" w:rsidRPr="00A75B58" w:rsidRDefault="008A545F">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proofErr w:type="spellStart"/>
      <w:r w:rsidRPr="00A75B58">
        <w:rPr>
          <w:rFonts w:ascii="Calibri" w:hAnsi="Calibri" w:cs="Calibri"/>
        </w:rPr>
        <w:t>Jamroziak</w:t>
      </w:r>
      <w:proofErr w:type="spellEnd"/>
      <w:r w:rsidRPr="00A75B58">
        <w:rPr>
          <w:rFonts w:ascii="Calibri" w:hAnsi="Calibri" w:cs="Calibri"/>
        </w:rPr>
        <w:t xml:space="preserve">, Emilia, </w:t>
      </w:r>
      <w:r w:rsidRPr="00A75B58">
        <w:rPr>
          <w:rFonts w:ascii="Calibri" w:hAnsi="Calibri" w:cs="Calibri"/>
          <w:i/>
          <w:iCs/>
        </w:rPr>
        <w:t>The Cistercian Order in Medieval Europe</w:t>
      </w:r>
      <w:r w:rsidRPr="00A75B58">
        <w:rPr>
          <w:rFonts w:ascii="Calibri" w:hAnsi="Calibri" w:cs="Calibri"/>
        </w:rPr>
        <w:t>, p.241</w:t>
      </w:r>
    </w:p>
  </w:footnote>
  <w:footnote w:id="16">
    <w:p w14:paraId="1A15F3AE" w14:textId="78EEFAE7" w:rsidR="002A3B2B" w:rsidRPr="00A75B58" w:rsidRDefault="002A3B2B">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18" w:name="_Hlk161156062"/>
      <w:proofErr w:type="spellStart"/>
      <w:r w:rsidRPr="00A75B58">
        <w:rPr>
          <w:rFonts w:ascii="Calibri" w:hAnsi="Calibri" w:cs="Calibri"/>
        </w:rPr>
        <w:t>Jamroziak</w:t>
      </w:r>
      <w:proofErr w:type="spellEnd"/>
      <w:r w:rsidRPr="00A75B58">
        <w:rPr>
          <w:rFonts w:ascii="Calibri" w:hAnsi="Calibri" w:cs="Calibri"/>
        </w:rPr>
        <w:t xml:space="preserve">, Emilia, </w:t>
      </w:r>
      <w:r w:rsidRPr="00A75B58">
        <w:rPr>
          <w:rFonts w:ascii="Calibri" w:hAnsi="Calibri" w:cs="Calibri"/>
          <w:i/>
          <w:iCs/>
        </w:rPr>
        <w:t>The Cistercian Order in Medieval Europe</w:t>
      </w:r>
      <w:r w:rsidRPr="00A75B58">
        <w:rPr>
          <w:rFonts w:ascii="Calibri" w:hAnsi="Calibri" w:cs="Calibri"/>
        </w:rPr>
        <w:t>, p.</w:t>
      </w:r>
      <w:bookmarkEnd w:id="18"/>
      <w:r w:rsidRPr="00A75B58">
        <w:rPr>
          <w:rFonts w:ascii="Calibri" w:hAnsi="Calibri" w:cs="Calibri"/>
        </w:rPr>
        <w:t xml:space="preserve">242-243; </w:t>
      </w:r>
      <w:r w:rsidR="002B0E58" w:rsidRPr="00A75B58">
        <w:rPr>
          <w:rFonts w:ascii="Calibri" w:hAnsi="Calibri" w:cs="Calibri"/>
        </w:rPr>
        <w:t>King, Peter, The Cistercian Order 1200-1600, p.41</w:t>
      </w:r>
    </w:p>
  </w:footnote>
  <w:footnote w:id="17">
    <w:p w14:paraId="3E6BD4C4" w14:textId="0DDCFE86" w:rsidR="002A3B2B" w:rsidRPr="00A75B58" w:rsidRDefault="002A3B2B">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19" w:name="_Hlk161157212"/>
      <w:proofErr w:type="spellStart"/>
      <w:r w:rsidRPr="00A75B58">
        <w:rPr>
          <w:rFonts w:ascii="Calibri" w:hAnsi="Calibri" w:cs="Calibri"/>
        </w:rPr>
        <w:t>Jamroziak</w:t>
      </w:r>
      <w:proofErr w:type="spellEnd"/>
      <w:r w:rsidRPr="00A75B58">
        <w:rPr>
          <w:rFonts w:ascii="Calibri" w:hAnsi="Calibri" w:cs="Calibri"/>
        </w:rPr>
        <w:t xml:space="preserve">, Emilia, </w:t>
      </w:r>
      <w:r w:rsidRPr="00A75B58">
        <w:rPr>
          <w:rFonts w:ascii="Calibri" w:hAnsi="Calibri" w:cs="Calibri"/>
          <w:i/>
          <w:iCs/>
        </w:rPr>
        <w:t>The Cistercian Order in Medieval Europe</w:t>
      </w:r>
      <w:r w:rsidRPr="00A75B58">
        <w:rPr>
          <w:rFonts w:ascii="Calibri" w:hAnsi="Calibri" w:cs="Calibri"/>
        </w:rPr>
        <w:t>, p.</w:t>
      </w:r>
      <w:bookmarkEnd w:id="19"/>
      <w:r w:rsidRPr="00A75B58">
        <w:rPr>
          <w:rFonts w:ascii="Calibri" w:hAnsi="Calibri" w:cs="Calibri"/>
        </w:rPr>
        <w:t>243</w:t>
      </w:r>
      <w:r w:rsidR="00286966" w:rsidRPr="00A75B58">
        <w:rPr>
          <w:rFonts w:ascii="Calibri" w:hAnsi="Calibri" w:cs="Calibri"/>
        </w:rPr>
        <w:t>; Innocent VIII,</w:t>
      </w:r>
      <w:r w:rsidR="0052314E" w:rsidRPr="00A75B58">
        <w:rPr>
          <w:rFonts w:ascii="Calibri" w:hAnsi="Calibri" w:cs="Calibri"/>
        </w:rPr>
        <w:t xml:space="preserve"> 1489-1490,</w:t>
      </w:r>
      <w:r w:rsidR="00286966" w:rsidRPr="00A75B58">
        <w:rPr>
          <w:rFonts w:ascii="Calibri" w:hAnsi="Calibri" w:cs="Calibri"/>
        </w:rPr>
        <w:t xml:space="preserve"> </w:t>
      </w:r>
      <w:r w:rsidR="00286966" w:rsidRPr="00A75B58">
        <w:rPr>
          <w:rFonts w:ascii="Calibri" w:hAnsi="Calibri" w:cs="Calibri"/>
          <w:i/>
          <w:iCs/>
        </w:rPr>
        <w:t xml:space="preserve">Letter to Archbishop of Canterbury, </w:t>
      </w:r>
      <w:r w:rsidR="00286966" w:rsidRPr="00A75B58">
        <w:rPr>
          <w:rFonts w:ascii="Calibri" w:hAnsi="Calibri" w:cs="Calibri"/>
        </w:rPr>
        <w:t xml:space="preserve">Vatican </w:t>
      </w:r>
      <w:proofErr w:type="spellStart"/>
      <w:r w:rsidR="00286966" w:rsidRPr="00A75B58">
        <w:rPr>
          <w:rFonts w:ascii="Calibri" w:hAnsi="Calibri" w:cs="Calibri"/>
        </w:rPr>
        <w:t>Regesta</w:t>
      </w:r>
      <w:proofErr w:type="spellEnd"/>
      <w:r w:rsidR="00286966" w:rsidRPr="00A75B58">
        <w:rPr>
          <w:rFonts w:ascii="Calibri" w:hAnsi="Calibri" w:cs="Calibri"/>
        </w:rPr>
        <w:t xml:space="preserve"> 691: 1487-1490, British History Online, [online], available at: </w:t>
      </w:r>
      <w:hyperlink r:id="rId3" w:history="1">
        <w:r w:rsidR="00286966" w:rsidRPr="00A75B58">
          <w:rPr>
            <w:rStyle w:val="Hyperlink"/>
            <w:rFonts w:ascii="Calibri" w:hAnsi="Calibri" w:cs="Calibri"/>
          </w:rPr>
          <w:t>https://www.british-history.ac.uk/cal-papal-registers/brit-ie/vol14/pp44-51</w:t>
        </w:r>
      </w:hyperlink>
      <w:r w:rsidR="00286966" w:rsidRPr="00A75B58">
        <w:rPr>
          <w:rFonts w:ascii="Calibri" w:hAnsi="Calibri" w:cs="Calibri"/>
        </w:rPr>
        <w:t xml:space="preserve">, (accessed 12/03/2024) </w:t>
      </w:r>
    </w:p>
  </w:footnote>
  <w:footnote w:id="18">
    <w:p w14:paraId="3C2E7B00" w14:textId="192468E8" w:rsidR="00286966" w:rsidRPr="00A75B58" w:rsidRDefault="00286966">
      <w:pPr>
        <w:pStyle w:val="FootnoteText"/>
        <w:rPr>
          <w:rFonts w:ascii="Calibri" w:hAnsi="Calibri" w:cs="Calibri"/>
          <w:i/>
          <w:iCs/>
        </w:rPr>
      </w:pPr>
      <w:r w:rsidRPr="00A75B58">
        <w:rPr>
          <w:rStyle w:val="FootnoteReference"/>
          <w:rFonts w:ascii="Calibri" w:hAnsi="Calibri" w:cs="Calibri"/>
        </w:rPr>
        <w:footnoteRef/>
      </w:r>
      <w:r w:rsidRPr="00A75B58">
        <w:rPr>
          <w:rFonts w:ascii="Calibri" w:hAnsi="Calibri" w:cs="Calibri"/>
        </w:rPr>
        <w:t xml:space="preserve"> </w:t>
      </w:r>
      <w:bookmarkStart w:id="20" w:name="_Hlk161232680"/>
      <w:proofErr w:type="spellStart"/>
      <w:r w:rsidRPr="00A75B58">
        <w:rPr>
          <w:rFonts w:ascii="Calibri" w:hAnsi="Calibri" w:cs="Calibri"/>
        </w:rPr>
        <w:t>Jamroziak</w:t>
      </w:r>
      <w:proofErr w:type="spellEnd"/>
      <w:r w:rsidRPr="00A75B58">
        <w:rPr>
          <w:rFonts w:ascii="Calibri" w:hAnsi="Calibri" w:cs="Calibri"/>
        </w:rPr>
        <w:t xml:space="preserve">, Emilia, </w:t>
      </w:r>
      <w:r w:rsidRPr="00A75B58">
        <w:rPr>
          <w:rFonts w:ascii="Calibri" w:hAnsi="Calibri" w:cs="Calibri"/>
          <w:i/>
          <w:iCs/>
        </w:rPr>
        <w:t>The Cistercian Order in Medieval Europe</w:t>
      </w:r>
      <w:r w:rsidRPr="00A75B58">
        <w:rPr>
          <w:rFonts w:ascii="Calibri" w:hAnsi="Calibri" w:cs="Calibri"/>
        </w:rPr>
        <w:t>, p.</w:t>
      </w:r>
      <w:bookmarkEnd w:id="20"/>
      <w:r w:rsidRPr="00A75B58">
        <w:rPr>
          <w:rFonts w:ascii="Calibri" w:hAnsi="Calibri" w:cs="Calibri"/>
        </w:rPr>
        <w:t xml:space="preserve">241, 243; </w:t>
      </w:r>
      <w:bookmarkStart w:id="21" w:name="_Hlk161158409"/>
      <w:proofErr w:type="spellStart"/>
      <w:r w:rsidR="00980E50" w:rsidRPr="00A75B58">
        <w:rPr>
          <w:rFonts w:ascii="Calibri" w:hAnsi="Calibri" w:cs="Calibri"/>
        </w:rPr>
        <w:t>Jamroziak</w:t>
      </w:r>
      <w:proofErr w:type="spellEnd"/>
      <w:r w:rsidR="00980E50" w:rsidRPr="00A75B58">
        <w:rPr>
          <w:rFonts w:ascii="Calibri" w:hAnsi="Calibri" w:cs="Calibri"/>
        </w:rPr>
        <w:t xml:space="preserve">, Emilia, Was there </w:t>
      </w:r>
      <w:proofErr w:type="gramStart"/>
      <w:r w:rsidR="00980E50" w:rsidRPr="00A75B58">
        <w:rPr>
          <w:rFonts w:ascii="Calibri" w:hAnsi="Calibri" w:cs="Calibri"/>
        </w:rPr>
        <w:t>a</w:t>
      </w:r>
      <w:proofErr w:type="gramEnd"/>
      <w:r w:rsidR="00980E50" w:rsidRPr="00A75B58">
        <w:rPr>
          <w:rFonts w:ascii="Calibri" w:hAnsi="Calibri" w:cs="Calibri"/>
        </w:rPr>
        <w:t xml:space="preserve"> Observant Cistercian Movement? Reform in the Medieval History of the Cistercian Order. In </w:t>
      </w:r>
      <w:r w:rsidR="00980E50" w:rsidRPr="00A75B58">
        <w:rPr>
          <w:rFonts w:ascii="Calibri" w:hAnsi="Calibri" w:cs="Calibri"/>
          <w:i/>
          <w:iCs/>
        </w:rPr>
        <w:t>Observant Reforms and Cultural Production in Europe</w:t>
      </w:r>
      <w:r w:rsidR="00A6230C" w:rsidRPr="00A75B58">
        <w:rPr>
          <w:rFonts w:ascii="Calibri" w:hAnsi="Calibri" w:cs="Calibri"/>
          <w:i/>
          <w:iCs/>
        </w:rPr>
        <w:t>: Learning, Liturgy and Spiritual Practice</w:t>
      </w:r>
      <w:r w:rsidR="00A6230C" w:rsidRPr="00A75B58">
        <w:rPr>
          <w:rFonts w:ascii="Calibri" w:hAnsi="Calibri" w:cs="Calibri"/>
        </w:rPr>
        <w:t xml:space="preserve">, Edited </w:t>
      </w:r>
      <w:proofErr w:type="gramStart"/>
      <w:r w:rsidR="00A6230C" w:rsidRPr="00A75B58">
        <w:rPr>
          <w:rFonts w:ascii="Calibri" w:hAnsi="Calibri" w:cs="Calibri"/>
        </w:rPr>
        <w:t>By</w:t>
      </w:r>
      <w:proofErr w:type="gramEnd"/>
      <w:r w:rsidR="00A6230C" w:rsidRPr="00A75B58">
        <w:rPr>
          <w:rFonts w:ascii="Calibri" w:hAnsi="Calibri" w:cs="Calibri"/>
        </w:rPr>
        <w:t xml:space="preserve"> Pietro </w:t>
      </w:r>
      <w:proofErr w:type="spellStart"/>
      <w:r w:rsidR="00A6230C" w:rsidRPr="00A75B58">
        <w:rPr>
          <w:rFonts w:ascii="Calibri" w:hAnsi="Calibri" w:cs="Calibri"/>
        </w:rPr>
        <w:t>Delcorno</w:t>
      </w:r>
      <w:proofErr w:type="spellEnd"/>
      <w:r w:rsidR="00A6230C" w:rsidRPr="00A75B58">
        <w:rPr>
          <w:rFonts w:ascii="Calibri" w:hAnsi="Calibri" w:cs="Calibri"/>
        </w:rPr>
        <w:t xml:space="preserve"> and Bert Roest, (Nijmegen: Radboud University Press, 2023)</w:t>
      </w:r>
      <w:bookmarkEnd w:id="21"/>
      <w:r w:rsidR="00A6230C" w:rsidRPr="00A75B58">
        <w:rPr>
          <w:rFonts w:ascii="Calibri" w:hAnsi="Calibri" w:cs="Calibri"/>
        </w:rPr>
        <w:t>, p. 275-276</w:t>
      </w:r>
    </w:p>
  </w:footnote>
  <w:footnote w:id="19">
    <w:p w14:paraId="3EE443FE" w14:textId="32FDD321" w:rsidR="00DB5A27" w:rsidRPr="00A75B58" w:rsidRDefault="00DB5A27">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22" w:name="_Hlk161159919"/>
      <w:r w:rsidRPr="00A75B58">
        <w:rPr>
          <w:rFonts w:ascii="Calibri" w:hAnsi="Calibri" w:cs="Calibri"/>
        </w:rPr>
        <w:t xml:space="preserve">Norwich, John Julius, </w:t>
      </w:r>
      <w:r w:rsidRPr="00A75B58">
        <w:rPr>
          <w:rFonts w:ascii="Calibri" w:hAnsi="Calibri" w:cs="Calibri"/>
          <w:i/>
          <w:iCs/>
        </w:rPr>
        <w:t xml:space="preserve">The Popes, a </w:t>
      </w:r>
      <w:proofErr w:type="gramStart"/>
      <w:r w:rsidRPr="00A75B58">
        <w:rPr>
          <w:rFonts w:ascii="Calibri" w:hAnsi="Calibri" w:cs="Calibri"/>
          <w:i/>
          <w:iCs/>
        </w:rPr>
        <w:t>History</w:t>
      </w:r>
      <w:proofErr w:type="gramEnd"/>
      <w:r w:rsidRPr="00A75B58">
        <w:rPr>
          <w:rFonts w:ascii="Calibri" w:hAnsi="Calibri" w:cs="Calibri"/>
          <w:i/>
          <w:iCs/>
        </w:rPr>
        <w:t xml:space="preserve">, </w:t>
      </w:r>
      <w:r w:rsidRPr="00A75B58">
        <w:rPr>
          <w:rFonts w:ascii="Calibri" w:hAnsi="Calibri" w:cs="Calibri"/>
        </w:rPr>
        <w:t>(London: Vintage Books, 2012)</w:t>
      </w:r>
      <w:bookmarkEnd w:id="22"/>
      <w:r w:rsidRPr="00A75B58">
        <w:rPr>
          <w:rFonts w:ascii="Calibri" w:hAnsi="Calibri" w:cs="Calibri"/>
        </w:rPr>
        <w:t xml:space="preserve">, p.219-228; </w:t>
      </w:r>
      <w:bookmarkStart w:id="23" w:name="_Hlk161160250"/>
      <w:bookmarkStart w:id="24" w:name="_Hlk161160251"/>
      <w:r w:rsidR="00E55FCE" w:rsidRPr="00A75B58">
        <w:rPr>
          <w:rFonts w:ascii="Calibri" w:hAnsi="Calibri" w:cs="Calibri"/>
        </w:rPr>
        <w:t xml:space="preserve">Williman, Daniel, Schism Within the Curia: the Twin Papal Elections of 1378, </w:t>
      </w:r>
      <w:r w:rsidR="00E55FCE" w:rsidRPr="00A75B58">
        <w:rPr>
          <w:rFonts w:ascii="Calibri" w:hAnsi="Calibri" w:cs="Calibri"/>
          <w:i/>
          <w:iCs/>
        </w:rPr>
        <w:t xml:space="preserve">Journal of Ecclesiastical History, </w:t>
      </w:r>
      <w:r w:rsidR="00E55FCE" w:rsidRPr="00A75B58">
        <w:rPr>
          <w:rFonts w:ascii="Calibri" w:hAnsi="Calibri" w:cs="Calibri"/>
        </w:rPr>
        <w:t>59, 1, (2008), pp.29-47</w:t>
      </w:r>
      <w:bookmarkEnd w:id="23"/>
      <w:bookmarkEnd w:id="24"/>
    </w:p>
  </w:footnote>
  <w:footnote w:id="20">
    <w:p w14:paraId="3D306C9B" w14:textId="6D3F0C1D" w:rsidR="005C569E" w:rsidRPr="00A75B58" w:rsidRDefault="005C569E">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25" w:name="_Hlk161324011"/>
      <w:r w:rsidRPr="00A75B58">
        <w:rPr>
          <w:rFonts w:ascii="Calibri" w:hAnsi="Calibri" w:cs="Calibri"/>
        </w:rPr>
        <w:t xml:space="preserve">Norwich, John Julius, </w:t>
      </w:r>
      <w:r w:rsidRPr="00A75B58">
        <w:rPr>
          <w:rFonts w:ascii="Calibri" w:hAnsi="Calibri" w:cs="Calibri"/>
          <w:i/>
          <w:iCs/>
        </w:rPr>
        <w:t>The Popes</w:t>
      </w:r>
      <w:r w:rsidRPr="00A75B58">
        <w:rPr>
          <w:rFonts w:ascii="Calibri" w:hAnsi="Calibri" w:cs="Calibri"/>
        </w:rPr>
        <w:t>, p.</w:t>
      </w:r>
      <w:bookmarkEnd w:id="25"/>
      <w:r w:rsidRPr="00A75B58">
        <w:rPr>
          <w:rFonts w:ascii="Calibri" w:hAnsi="Calibri" w:cs="Calibri"/>
        </w:rPr>
        <w:t>221</w:t>
      </w:r>
    </w:p>
  </w:footnote>
  <w:footnote w:id="21">
    <w:p w14:paraId="593A4F4F" w14:textId="19C2BC62" w:rsidR="00FF460A" w:rsidRPr="00A75B58" w:rsidRDefault="00FF460A">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26" w:name="_Hlk161325070"/>
      <w:bookmarkStart w:id="27" w:name="_Hlk161579197"/>
      <w:proofErr w:type="spellStart"/>
      <w:r w:rsidRPr="00A75B58">
        <w:rPr>
          <w:rFonts w:ascii="Calibri" w:hAnsi="Calibri" w:cs="Calibri"/>
        </w:rPr>
        <w:t>Jamroziak</w:t>
      </w:r>
      <w:proofErr w:type="spellEnd"/>
      <w:r w:rsidRPr="00A75B58">
        <w:rPr>
          <w:rFonts w:ascii="Calibri" w:hAnsi="Calibri" w:cs="Calibri"/>
        </w:rPr>
        <w:t xml:space="preserve">, Emilia, </w:t>
      </w:r>
      <w:r w:rsidRPr="00A75B58">
        <w:rPr>
          <w:rFonts w:ascii="Calibri" w:hAnsi="Calibri" w:cs="Calibri"/>
          <w:i/>
          <w:iCs/>
        </w:rPr>
        <w:t>The Cistercian Order in Medieval Europe</w:t>
      </w:r>
      <w:r w:rsidRPr="00A75B58">
        <w:rPr>
          <w:rFonts w:ascii="Calibri" w:hAnsi="Calibri" w:cs="Calibri"/>
        </w:rPr>
        <w:t>, p.</w:t>
      </w:r>
      <w:bookmarkEnd w:id="26"/>
      <w:r w:rsidRPr="00A75B58">
        <w:rPr>
          <w:rFonts w:ascii="Calibri" w:hAnsi="Calibri" w:cs="Calibri"/>
        </w:rPr>
        <w:t xml:space="preserve">266; </w:t>
      </w:r>
      <w:bookmarkStart w:id="28" w:name="_Hlk161321589"/>
      <w:r w:rsidR="00361442" w:rsidRPr="00A75B58">
        <w:rPr>
          <w:rFonts w:ascii="Calibri" w:hAnsi="Calibri" w:cs="Calibri"/>
        </w:rPr>
        <w:t xml:space="preserve">Lekai, Louis J., </w:t>
      </w:r>
      <w:r w:rsidR="00361442" w:rsidRPr="00A75B58">
        <w:rPr>
          <w:rFonts w:ascii="Calibri" w:hAnsi="Calibri" w:cs="Calibri"/>
          <w:i/>
          <w:iCs/>
        </w:rPr>
        <w:t>The Cistercians</w:t>
      </w:r>
      <w:r w:rsidR="00361442" w:rsidRPr="00A75B58">
        <w:rPr>
          <w:rFonts w:ascii="Calibri" w:hAnsi="Calibri" w:cs="Calibri"/>
        </w:rPr>
        <w:t>, p.</w:t>
      </w:r>
      <w:bookmarkEnd w:id="28"/>
      <w:r w:rsidR="00361442" w:rsidRPr="00A75B58">
        <w:rPr>
          <w:rFonts w:ascii="Calibri" w:hAnsi="Calibri" w:cs="Calibri"/>
        </w:rPr>
        <w:t>93</w:t>
      </w:r>
      <w:bookmarkEnd w:id="27"/>
    </w:p>
  </w:footnote>
  <w:footnote w:id="22">
    <w:p w14:paraId="2D4D4D09" w14:textId="32A0B3FD" w:rsidR="00EA58B3" w:rsidRPr="00A75B58" w:rsidRDefault="00EA58B3">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Lekai, Louis J., </w:t>
      </w:r>
      <w:r w:rsidRPr="00A75B58">
        <w:rPr>
          <w:rFonts w:ascii="Calibri" w:hAnsi="Calibri" w:cs="Calibri"/>
          <w:i/>
          <w:iCs/>
        </w:rPr>
        <w:t>The Cistercians</w:t>
      </w:r>
      <w:r w:rsidRPr="00A75B58">
        <w:rPr>
          <w:rFonts w:ascii="Calibri" w:hAnsi="Calibri" w:cs="Calibri"/>
        </w:rPr>
        <w:t xml:space="preserve">, p.93-94; </w:t>
      </w:r>
      <w:bookmarkStart w:id="29" w:name="_Hlk161325264"/>
      <w:r w:rsidRPr="00A75B58">
        <w:rPr>
          <w:rFonts w:ascii="Calibri" w:hAnsi="Calibri" w:cs="Calibri"/>
        </w:rPr>
        <w:t>King, Peter, The Cistercian Order 1200-1600, p.41</w:t>
      </w:r>
      <w:bookmarkEnd w:id="29"/>
    </w:p>
  </w:footnote>
  <w:footnote w:id="23">
    <w:p w14:paraId="7A56589A" w14:textId="741E59C0" w:rsidR="00486C6E" w:rsidRPr="00A75B58" w:rsidRDefault="00486C6E">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Lekai, Louis J., </w:t>
      </w:r>
      <w:r w:rsidRPr="00A75B58">
        <w:rPr>
          <w:rFonts w:ascii="Calibri" w:hAnsi="Calibri" w:cs="Calibri"/>
          <w:i/>
          <w:iCs/>
        </w:rPr>
        <w:t>The Cistercians</w:t>
      </w:r>
      <w:r w:rsidRPr="00A75B58">
        <w:rPr>
          <w:rFonts w:ascii="Calibri" w:hAnsi="Calibri" w:cs="Calibri"/>
        </w:rPr>
        <w:t>, p.94</w:t>
      </w:r>
      <w:r w:rsidR="00D247CE" w:rsidRPr="00A75B58">
        <w:rPr>
          <w:rFonts w:ascii="Calibri" w:hAnsi="Calibri" w:cs="Calibri"/>
        </w:rPr>
        <w:t>; King, Peter, The Cistercian Order 1200-1600, p.41</w:t>
      </w:r>
    </w:p>
  </w:footnote>
  <w:footnote w:id="24">
    <w:p w14:paraId="1B63D431" w14:textId="326717C3" w:rsidR="00486C6E" w:rsidRPr="00A75B58" w:rsidRDefault="00486C6E">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30" w:name="_Hlk161323590"/>
      <w:r w:rsidRPr="00A75B58">
        <w:rPr>
          <w:rFonts w:ascii="Calibri" w:hAnsi="Calibri" w:cs="Calibri"/>
        </w:rPr>
        <w:t>Lekai, Louis J., The Cistercians, p.</w:t>
      </w:r>
      <w:bookmarkEnd w:id="30"/>
      <w:r w:rsidR="000C45C6" w:rsidRPr="00A75B58">
        <w:rPr>
          <w:rFonts w:ascii="Calibri" w:hAnsi="Calibri" w:cs="Calibri"/>
        </w:rPr>
        <w:t xml:space="preserve">101-102; </w:t>
      </w:r>
      <w:bookmarkStart w:id="31" w:name="_Hlk161323635"/>
      <w:r w:rsidR="00DE7C64" w:rsidRPr="00A75B58">
        <w:rPr>
          <w:rFonts w:ascii="Calibri" w:hAnsi="Calibri" w:cs="Calibri"/>
        </w:rPr>
        <w:t xml:space="preserve">Knowles, Dom David, </w:t>
      </w:r>
      <w:r w:rsidR="00DE7C64" w:rsidRPr="00A75B58">
        <w:rPr>
          <w:rFonts w:ascii="Calibri" w:hAnsi="Calibri" w:cs="Calibri"/>
          <w:i/>
          <w:iCs/>
        </w:rPr>
        <w:t xml:space="preserve">The Religious Orders in England, Volume 1, </w:t>
      </w:r>
      <w:r w:rsidR="00DE7C64" w:rsidRPr="00A75B58">
        <w:rPr>
          <w:rFonts w:ascii="Calibri" w:hAnsi="Calibri" w:cs="Calibri"/>
        </w:rPr>
        <w:t>Paperback Edition, (Cambridge: Cambridge University Press, 1979)</w:t>
      </w:r>
      <w:bookmarkEnd w:id="31"/>
      <w:r w:rsidR="00DE7C64" w:rsidRPr="00A75B58">
        <w:rPr>
          <w:rFonts w:ascii="Calibri" w:hAnsi="Calibri" w:cs="Calibri"/>
        </w:rPr>
        <w:t>, p.277-279</w:t>
      </w:r>
    </w:p>
  </w:footnote>
  <w:footnote w:id="25">
    <w:p w14:paraId="2D2876D6" w14:textId="69423FC5" w:rsidR="00DE7C64" w:rsidRPr="00A75B58" w:rsidRDefault="00DE7C64">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32" w:name="_Hlk161324065"/>
      <w:r w:rsidRPr="00A75B58">
        <w:rPr>
          <w:rFonts w:ascii="Calibri" w:hAnsi="Calibri" w:cs="Calibri"/>
        </w:rPr>
        <w:t xml:space="preserve">Lekai, Louis J., </w:t>
      </w:r>
      <w:r w:rsidRPr="00A75B58">
        <w:rPr>
          <w:rFonts w:ascii="Calibri" w:hAnsi="Calibri" w:cs="Calibri"/>
          <w:i/>
          <w:iCs/>
        </w:rPr>
        <w:t>The Cistercians</w:t>
      </w:r>
      <w:r w:rsidRPr="00A75B58">
        <w:rPr>
          <w:rFonts w:ascii="Calibri" w:hAnsi="Calibri" w:cs="Calibri"/>
        </w:rPr>
        <w:t>, p.102</w:t>
      </w:r>
      <w:bookmarkEnd w:id="32"/>
    </w:p>
  </w:footnote>
  <w:footnote w:id="26">
    <w:p w14:paraId="3DBFA851" w14:textId="1433B55F" w:rsidR="00173FA0" w:rsidRPr="00A75B58" w:rsidRDefault="00173FA0">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Norwich, John Julius, </w:t>
      </w:r>
      <w:r w:rsidRPr="00A75B58">
        <w:rPr>
          <w:rFonts w:ascii="Calibri" w:hAnsi="Calibri" w:cs="Calibri"/>
          <w:i/>
          <w:iCs/>
        </w:rPr>
        <w:t>The Popes</w:t>
      </w:r>
      <w:r w:rsidRPr="00A75B58">
        <w:rPr>
          <w:rFonts w:ascii="Calibri" w:hAnsi="Calibri" w:cs="Calibri"/>
        </w:rPr>
        <w:t xml:space="preserve">, p.221; Lekai, Louis J., </w:t>
      </w:r>
      <w:r w:rsidRPr="00A75B58">
        <w:rPr>
          <w:rFonts w:ascii="Calibri" w:hAnsi="Calibri" w:cs="Calibri"/>
          <w:i/>
          <w:iCs/>
        </w:rPr>
        <w:t>The Cistercians</w:t>
      </w:r>
      <w:r w:rsidRPr="00A75B58">
        <w:rPr>
          <w:rFonts w:ascii="Calibri" w:hAnsi="Calibri" w:cs="Calibri"/>
        </w:rPr>
        <w:t>, p.102</w:t>
      </w:r>
    </w:p>
  </w:footnote>
  <w:footnote w:id="27">
    <w:p w14:paraId="6D4A330D" w14:textId="58F84A84" w:rsidR="002E0C5B" w:rsidRPr="00A75B58" w:rsidRDefault="002E0C5B">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33" w:name="_Hlk161328188"/>
      <w:r w:rsidRPr="00A75B58">
        <w:rPr>
          <w:rFonts w:ascii="Calibri" w:hAnsi="Calibri" w:cs="Calibri"/>
        </w:rPr>
        <w:t xml:space="preserve">Lekai, Louis J., </w:t>
      </w:r>
      <w:r w:rsidRPr="00A75B58">
        <w:rPr>
          <w:rFonts w:ascii="Calibri" w:hAnsi="Calibri" w:cs="Calibri"/>
          <w:i/>
          <w:iCs/>
        </w:rPr>
        <w:t>The Cistercians</w:t>
      </w:r>
      <w:r w:rsidRPr="00A75B58">
        <w:rPr>
          <w:rFonts w:ascii="Calibri" w:hAnsi="Calibri" w:cs="Calibri"/>
        </w:rPr>
        <w:t>, p.</w:t>
      </w:r>
      <w:bookmarkEnd w:id="33"/>
      <w:r w:rsidRPr="00A75B58">
        <w:rPr>
          <w:rFonts w:ascii="Calibri" w:hAnsi="Calibri" w:cs="Calibri"/>
        </w:rPr>
        <w:t>102</w:t>
      </w:r>
      <w:r w:rsidR="00001493" w:rsidRPr="00A75B58">
        <w:rPr>
          <w:rFonts w:ascii="Calibri" w:hAnsi="Calibri" w:cs="Calibri"/>
        </w:rPr>
        <w:t xml:space="preserve">; </w:t>
      </w:r>
      <w:proofErr w:type="spellStart"/>
      <w:r w:rsidR="00001493" w:rsidRPr="00A75B58">
        <w:rPr>
          <w:rFonts w:ascii="Calibri" w:hAnsi="Calibri" w:cs="Calibri"/>
        </w:rPr>
        <w:t>Jamroziak</w:t>
      </w:r>
      <w:proofErr w:type="spellEnd"/>
      <w:r w:rsidR="00001493" w:rsidRPr="00A75B58">
        <w:rPr>
          <w:rFonts w:ascii="Calibri" w:hAnsi="Calibri" w:cs="Calibri"/>
        </w:rPr>
        <w:t xml:space="preserve">, Emilia, </w:t>
      </w:r>
      <w:r w:rsidR="00001493" w:rsidRPr="00A75B58">
        <w:rPr>
          <w:rFonts w:ascii="Calibri" w:hAnsi="Calibri" w:cs="Calibri"/>
          <w:i/>
          <w:iCs/>
        </w:rPr>
        <w:t>The Cistercian Order in Medieval Europe</w:t>
      </w:r>
      <w:r w:rsidR="00001493" w:rsidRPr="00A75B58">
        <w:rPr>
          <w:rFonts w:ascii="Calibri" w:hAnsi="Calibri" w:cs="Calibri"/>
        </w:rPr>
        <w:t>, p.244</w:t>
      </w:r>
    </w:p>
  </w:footnote>
  <w:footnote w:id="28">
    <w:p w14:paraId="6E6012FB" w14:textId="3CB9B455" w:rsidR="008B6EAB" w:rsidRPr="00A75B58" w:rsidRDefault="008B6EAB">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Lawrence, C.H., </w:t>
      </w:r>
      <w:r w:rsidRPr="00A75B58">
        <w:rPr>
          <w:rFonts w:ascii="Calibri" w:hAnsi="Calibri" w:cs="Calibri"/>
          <w:i/>
          <w:iCs/>
        </w:rPr>
        <w:t>Medieval Monasticism</w:t>
      </w:r>
      <w:r w:rsidRPr="00A75B58">
        <w:rPr>
          <w:rFonts w:ascii="Calibri" w:hAnsi="Calibri" w:cs="Calibri"/>
        </w:rPr>
        <w:t>, p.277</w:t>
      </w:r>
    </w:p>
  </w:footnote>
  <w:footnote w:id="29">
    <w:p w14:paraId="7540DD01" w14:textId="54F9272D" w:rsidR="00001493" w:rsidRPr="00A75B58" w:rsidRDefault="00001493">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proofErr w:type="spellStart"/>
      <w:r w:rsidRPr="00A75B58">
        <w:rPr>
          <w:rFonts w:ascii="Calibri" w:hAnsi="Calibri" w:cs="Calibri"/>
        </w:rPr>
        <w:t>Jamroziak</w:t>
      </w:r>
      <w:proofErr w:type="spellEnd"/>
      <w:r w:rsidRPr="00A75B58">
        <w:rPr>
          <w:rFonts w:ascii="Calibri" w:hAnsi="Calibri" w:cs="Calibri"/>
        </w:rPr>
        <w:t xml:space="preserve">, Emilia, </w:t>
      </w:r>
      <w:r w:rsidRPr="00A75B58">
        <w:rPr>
          <w:rFonts w:ascii="Calibri" w:hAnsi="Calibri" w:cs="Calibri"/>
          <w:i/>
          <w:iCs/>
        </w:rPr>
        <w:t>The Cistercian Order in Medieval Europe</w:t>
      </w:r>
      <w:r w:rsidRPr="00A75B58">
        <w:rPr>
          <w:rFonts w:ascii="Calibri" w:hAnsi="Calibri" w:cs="Calibri"/>
        </w:rPr>
        <w:t>, p.244; King, Peter, The Cistercian Order 1200-1600, p.41</w:t>
      </w:r>
    </w:p>
  </w:footnote>
  <w:footnote w:id="30">
    <w:p w14:paraId="275FDDD5" w14:textId="6FE61261" w:rsidR="00B82BAC" w:rsidRPr="00A75B58" w:rsidRDefault="00B82BAC">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proofErr w:type="spellStart"/>
      <w:r w:rsidR="00F023FF" w:rsidRPr="00A75B58">
        <w:rPr>
          <w:rFonts w:ascii="Calibri" w:hAnsi="Calibri" w:cs="Calibri"/>
        </w:rPr>
        <w:t>Jamroziak</w:t>
      </w:r>
      <w:proofErr w:type="spellEnd"/>
      <w:r w:rsidR="00F023FF" w:rsidRPr="00A75B58">
        <w:rPr>
          <w:rFonts w:ascii="Calibri" w:hAnsi="Calibri" w:cs="Calibri"/>
        </w:rPr>
        <w:t xml:space="preserve">, Emilia, </w:t>
      </w:r>
      <w:r w:rsidR="00F023FF" w:rsidRPr="00A75B58">
        <w:rPr>
          <w:rFonts w:ascii="Calibri" w:hAnsi="Calibri" w:cs="Calibri"/>
          <w:i/>
          <w:iCs/>
        </w:rPr>
        <w:t>The Cistercian Order in Medieval Europe</w:t>
      </w:r>
      <w:r w:rsidR="00F023FF" w:rsidRPr="00A75B58">
        <w:rPr>
          <w:rFonts w:ascii="Calibri" w:hAnsi="Calibri" w:cs="Calibri"/>
        </w:rPr>
        <w:t xml:space="preserve">, p.243-245; </w:t>
      </w:r>
      <w:bookmarkStart w:id="34" w:name="_Hlk161327689"/>
      <w:r w:rsidR="003B37CE" w:rsidRPr="00A75B58">
        <w:rPr>
          <w:rFonts w:ascii="Calibri" w:hAnsi="Calibri" w:cs="Calibri"/>
        </w:rPr>
        <w:t xml:space="preserve">de </w:t>
      </w:r>
      <w:proofErr w:type="spellStart"/>
      <w:r w:rsidR="003B37CE" w:rsidRPr="00A75B58">
        <w:rPr>
          <w:rFonts w:ascii="Calibri" w:hAnsi="Calibri" w:cs="Calibri"/>
        </w:rPr>
        <w:t>Cirey</w:t>
      </w:r>
      <w:proofErr w:type="spellEnd"/>
      <w:r w:rsidR="003B37CE" w:rsidRPr="00A75B58">
        <w:rPr>
          <w:rFonts w:ascii="Calibri" w:hAnsi="Calibri" w:cs="Calibri"/>
        </w:rPr>
        <w:t xml:space="preserve">, Jean, 1494, </w:t>
      </w:r>
      <w:r w:rsidR="003B37CE" w:rsidRPr="00A75B58">
        <w:rPr>
          <w:rFonts w:ascii="Calibri" w:hAnsi="Calibri" w:cs="Calibri"/>
          <w:i/>
          <w:iCs/>
        </w:rPr>
        <w:t xml:space="preserve">Articles of Paris, </w:t>
      </w:r>
      <w:r w:rsidR="003B37CE" w:rsidRPr="00A75B58">
        <w:rPr>
          <w:rFonts w:ascii="Calibri" w:hAnsi="Calibri" w:cs="Calibri"/>
        </w:rPr>
        <w:t xml:space="preserve">Order of Cistercians of the Strict Observance, [online], available at: </w:t>
      </w:r>
      <w:hyperlink r:id="rId4" w:history="1">
        <w:r w:rsidR="003B37CE" w:rsidRPr="00A75B58">
          <w:rPr>
            <w:rStyle w:val="Hyperlink"/>
            <w:rFonts w:ascii="Calibri" w:hAnsi="Calibri" w:cs="Calibri"/>
          </w:rPr>
          <w:t>https://ocso.org/history/historical-texts/articles-of-paris/</w:t>
        </w:r>
      </w:hyperlink>
      <w:r w:rsidR="003B37CE" w:rsidRPr="00A75B58">
        <w:rPr>
          <w:rFonts w:ascii="Calibri" w:hAnsi="Calibri" w:cs="Calibri"/>
        </w:rPr>
        <w:t>, (accessed 14/03/2024)</w:t>
      </w:r>
      <w:bookmarkEnd w:id="34"/>
    </w:p>
  </w:footnote>
  <w:footnote w:id="31">
    <w:p w14:paraId="373A204D" w14:textId="382535FD" w:rsidR="00B75063" w:rsidRPr="00A75B58" w:rsidRDefault="00B75063">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r w:rsidR="00F76686" w:rsidRPr="00A75B58">
        <w:rPr>
          <w:rFonts w:ascii="Calibri" w:hAnsi="Calibri" w:cs="Calibri"/>
        </w:rPr>
        <w:t xml:space="preserve">Lekai, Louis J., </w:t>
      </w:r>
      <w:r w:rsidR="00F76686" w:rsidRPr="00A75B58">
        <w:rPr>
          <w:rFonts w:ascii="Calibri" w:hAnsi="Calibri" w:cs="Calibri"/>
          <w:i/>
          <w:iCs/>
        </w:rPr>
        <w:t>The Cistercians</w:t>
      </w:r>
      <w:r w:rsidR="00F76686" w:rsidRPr="00A75B58">
        <w:rPr>
          <w:rFonts w:ascii="Calibri" w:hAnsi="Calibri" w:cs="Calibri"/>
        </w:rPr>
        <w:t xml:space="preserve">, p.105-106; </w:t>
      </w:r>
      <w:proofErr w:type="spellStart"/>
      <w:r w:rsidR="00F76686" w:rsidRPr="00A75B58">
        <w:rPr>
          <w:rFonts w:ascii="Calibri" w:hAnsi="Calibri" w:cs="Calibri"/>
        </w:rPr>
        <w:t>Jamroziak</w:t>
      </w:r>
      <w:proofErr w:type="spellEnd"/>
      <w:r w:rsidR="00F76686" w:rsidRPr="00A75B58">
        <w:rPr>
          <w:rFonts w:ascii="Calibri" w:hAnsi="Calibri" w:cs="Calibri"/>
        </w:rPr>
        <w:t xml:space="preserve">, Emilia, </w:t>
      </w:r>
      <w:r w:rsidR="00F76686" w:rsidRPr="00A75B58">
        <w:rPr>
          <w:rFonts w:ascii="Calibri" w:hAnsi="Calibri" w:cs="Calibri"/>
          <w:i/>
          <w:iCs/>
        </w:rPr>
        <w:t>The Cistercian Order in Medieval Europe</w:t>
      </w:r>
      <w:r w:rsidR="00F76686" w:rsidRPr="00A75B58">
        <w:rPr>
          <w:rFonts w:ascii="Calibri" w:hAnsi="Calibri" w:cs="Calibri"/>
        </w:rPr>
        <w:t>, p.245</w:t>
      </w:r>
    </w:p>
  </w:footnote>
  <w:footnote w:id="32">
    <w:p w14:paraId="48DCA337" w14:textId="0F5CFA00" w:rsidR="005D1C66" w:rsidRPr="00A75B58" w:rsidRDefault="005D1C66">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proofErr w:type="spellStart"/>
      <w:r w:rsidRPr="00A75B58">
        <w:rPr>
          <w:rFonts w:ascii="Calibri" w:hAnsi="Calibri" w:cs="Calibri"/>
        </w:rPr>
        <w:t>Jamroziak</w:t>
      </w:r>
      <w:proofErr w:type="spellEnd"/>
      <w:r w:rsidRPr="00A75B58">
        <w:rPr>
          <w:rFonts w:ascii="Calibri" w:hAnsi="Calibri" w:cs="Calibri"/>
        </w:rPr>
        <w:t xml:space="preserve">, Emilia, </w:t>
      </w:r>
      <w:r w:rsidRPr="00A75B58">
        <w:rPr>
          <w:rFonts w:ascii="Calibri" w:hAnsi="Calibri" w:cs="Calibri"/>
          <w:i/>
          <w:iCs/>
        </w:rPr>
        <w:t>The Cistercian Order in Medieval Europe</w:t>
      </w:r>
      <w:r w:rsidRPr="00A75B58">
        <w:rPr>
          <w:rFonts w:ascii="Calibri" w:hAnsi="Calibri" w:cs="Calibri"/>
        </w:rPr>
        <w:t>, p.266</w:t>
      </w:r>
    </w:p>
  </w:footnote>
  <w:footnote w:id="33">
    <w:p w14:paraId="41C08761" w14:textId="017117FA" w:rsidR="008F5D8D" w:rsidRPr="00A75B58" w:rsidRDefault="008F5D8D">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35" w:name="_Hlk161577401"/>
      <w:r w:rsidRPr="00A75B58">
        <w:rPr>
          <w:rFonts w:ascii="Calibri" w:hAnsi="Calibri" w:cs="Calibri"/>
        </w:rPr>
        <w:t xml:space="preserve">Madden, Sister James Eugene, Business Monks, Banker Monks, Bankrupt Monks: </w:t>
      </w:r>
      <w:proofErr w:type="gramStart"/>
      <w:r w:rsidRPr="00A75B58">
        <w:rPr>
          <w:rFonts w:ascii="Calibri" w:hAnsi="Calibri" w:cs="Calibri"/>
        </w:rPr>
        <w:t>the</w:t>
      </w:r>
      <w:proofErr w:type="gramEnd"/>
      <w:r w:rsidRPr="00A75B58">
        <w:rPr>
          <w:rFonts w:ascii="Calibri" w:hAnsi="Calibri" w:cs="Calibri"/>
        </w:rPr>
        <w:t xml:space="preserve"> English Cistercians in the Thirteenth Century, </w:t>
      </w:r>
      <w:r w:rsidRPr="00A75B58">
        <w:rPr>
          <w:rFonts w:ascii="Calibri" w:hAnsi="Calibri" w:cs="Calibri"/>
          <w:i/>
          <w:iCs/>
        </w:rPr>
        <w:t xml:space="preserve">The Catholic Historical Review, </w:t>
      </w:r>
      <w:r w:rsidRPr="00A75B58">
        <w:rPr>
          <w:rFonts w:ascii="Calibri" w:hAnsi="Calibri" w:cs="Calibri"/>
        </w:rPr>
        <w:t>49, 3, (1963), pp.341-364</w:t>
      </w:r>
      <w:bookmarkEnd w:id="35"/>
    </w:p>
  </w:footnote>
  <w:footnote w:id="34">
    <w:p w14:paraId="56B21174" w14:textId="0240D52B" w:rsidR="00C7369D" w:rsidRPr="00A75B58" w:rsidRDefault="00C7369D">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36" w:name="_Hlk161578011"/>
      <w:r w:rsidRPr="00A75B58">
        <w:rPr>
          <w:rFonts w:ascii="Calibri" w:hAnsi="Calibri" w:cs="Calibri"/>
        </w:rPr>
        <w:t xml:space="preserve">Lester, Anne E., The Cistercians. In </w:t>
      </w:r>
      <w:r w:rsidRPr="00A75B58">
        <w:rPr>
          <w:rFonts w:ascii="Calibri" w:hAnsi="Calibri" w:cs="Calibri"/>
          <w:i/>
          <w:iCs/>
        </w:rPr>
        <w:t xml:space="preserve">The Oxford Handbook of Christian Monasticism, </w:t>
      </w:r>
      <w:r w:rsidRPr="00A75B58">
        <w:rPr>
          <w:rFonts w:ascii="Calibri" w:hAnsi="Calibri" w:cs="Calibri"/>
        </w:rPr>
        <w:t>Edited by Bernice M. Kaczynski, (Oxford: Oxford University Press, 2020)</w:t>
      </w:r>
      <w:bookmarkEnd w:id="36"/>
      <w:r w:rsidRPr="00A75B58">
        <w:rPr>
          <w:rFonts w:ascii="Calibri" w:hAnsi="Calibri" w:cs="Calibri"/>
        </w:rPr>
        <w:t xml:space="preserve">, p.242; </w:t>
      </w:r>
      <w:r w:rsidR="00223F5C" w:rsidRPr="00A75B58">
        <w:rPr>
          <w:rFonts w:ascii="Calibri" w:hAnsi="Calibri" w:cs="Calibri"/>
        </w:rPr>
        <w:t>King, Peter, The Cistercian Order 1200-1600, p.40</w:t>
      </w:r>
    </w:p>
  </w:footnote>
  <w:footnote w:id="35">
    <w:p w14:paraId="786F6E2F" w14:textId="31C7AF51" w:rsidR="005B7E8D" w:rsidRPr="00A75B58" w:rsidRDefault="005B7E8D">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37" w:name="_Hlk161579627"/>
      <w:proofErr w:type="spellStart"/>
      <w:r w:rsidRPr="00A75B58">
        <w:rPr>
          <w:rFonts w:ascii="Calibri" w:hAnsi="Calibri" w:cs="Calibri"/>
        </w:rPr>
        <w:t>Jamroziak</w:t>
      </w:r>
      <w:proofErr w:type="spellEnd"/>
      <w:r w:rsidRPr="00A75B58">
        <w:rPr>
          <w:rFonts w:ascii="Calibri" w:hAnsi="Calibri" w:cs="Calibri"/>
        </w:rPr>
        <w:t xml:space="preserve">, Emilia, </w:t>
      </w:r>
      <w:r w:rsidRPr="00A75B58">
        <w:rPr>
          <w:rFonts w:ascii="Calibri" w:hAnsi="Calibri" w:cs="Calibri"/>
          <w:i/>
          <w:iCs/>
        </w:rPr>
        <w:t>The Cistercian Order in Medieval Europe</w:t>
      </w:r>
      <w:r w:rsidRPr="00A75B58">
        <w:rPr>
          <w:rFonts w:ascii="Calibri" w:hAnsi="Calibri" w:cs="Calibri"/>
        </w:rPr>
        <w:t>, p.</w:t>
      </w:r>
      <w:bookmarkEnd w:id="37"/>
      <w:r w:rsidRPr="00A75B58">
        <w:rPr>
          <w:rFonts w:ascii="Calibri" w:hAnsi="Calibri" w:cs="Calibri"/>
        </w:rPr>
        <w:t xml:space="preserve">266; </w:t>
      </w:r>
      <w:bookmarkStart w:id="38" w:name="_Hlk161579473"/>
      <w:r w:rsidRPr="00A75B58">
        <w:rPr>
          <w:rFonts w:ascii="Calibri" w:hAnsi="Calibri" w:cs="Calibri"/>
        </w:rPr>
        <w:t xml:space="preserve">Lekai, Louis J., </w:t>
      </w:r>
      <w:r w:rsidRPr="00A75B58">
        <w:rPr>
          <w:rFonts w:ascii="Calibri" w:hAnsi="Calibri" w:cs="Calibri"/>
          <w:i/>
          <w:iCs/>
        </w:rPr>
        <w:t>The Cistercians</w:t>
      </w:r>
      <w:r w:rsidRPr="00A75B58">
        <w:rPr>
          <w:rFonts w:ascii="Calibri" w:hAnsi="Calibri" w:cs="Calibri"/>
        </w:rPr>
        <w:t>, p</w:t>
      </w:r>
      <w:bookmarkEnd w:id="38"/>
      <w:r w:rsidRPr="00A75B58">
        <w:rPr>
          <w:rFonts w:ascii="Calibri" w:hAnsi="Calibri" w:cs="Calibri"/>
        </w:rPr>
        <w:t>.93-94; King, Peter, The Cistercian Order 1200-1600, p.41</w:t>
      </w:r>
    </w:p>
  </w:footnote>
  <w:footnote w:id="36">
    <w:p w14:paraId="08F3E1BB" w14:textId="161CA2E9" w:rsidR="00A408D7" w:rsidRPr="00A75B58" w:rsidRDefault="00A408D7">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39" w:name="_Hlk161580024"/>
      <w:r w:rsidRPr="00A75B58">
        <w:rPr>
          <w:rFonts w:ascii="Calibri" w:hAnsi="Calibri" w:cs="Calibri"/>
        </w:rPr>
        <w:t xml:space="preserve">Lekai, Louis J., </w:t>
      </w:r>
      <w:r w:rsidRPr="00A75B58">
        <w:rPr>
          <w:rFonts w:ascii="Calibri" w:hAnsi="Calibri" w:cs="Calibri"/>
          <w:i/>
          <w:iCs/>
        </w:rPr>
        <w:t>The Cistercians</w:t>
      </w:r>
      <w:r w:rsidRPr="00A75B58">
        <w:rPr>
          <w:rFonts w:ascii="Calibri" w:hAnsi="Calibri" w:cs="Calibri"/>
        </w:rPr>
        <w:t>, p.94</w:t>
      </w:r>
      <w:bookmarkEnd w:id="39"/>
      <w:r w:rsidRPr="00A75B58">
        <w:rPr>
          <w:rFonts w:ascii="Calibri" w:hAnsi="Calibri" w:cs="Calibri"/>
        </w:rPr>
        <w:t xml:space="preserve">; </w:t>
      </w:r>
      <w:bookmarkStart w:id="40" w:name="_Hlk161579701"/>
      <w:proofErr w:type="spellStart"/>
      <w:r w:rsidRPr="00A75B58">
        <w:rPr>
          <w:rFonts w:ascii="Calibri" w:hAnsi="Calibri" w:cs="Calibri"/>
        </w:rPr>
        <w:t>Jamroziak</w:t>
      </w:r>
      <w:proofErr w:type="spellEnd"/>
      <w:r w:rsidRPr="00A75B58">
        <w:rPr>
          <w:rFonts w:ascii="Calibri" w:hAnsi="Calibri" w:cs="Calibri"/>
        </w:rPr>
        <w:t xml:space="preserve">, Emilia, </w:t>
      </w:r>
      <w:r w:rsidRPr="00A75B58">
        <w:rPr>
          <w:rFonts w:ascii="Calibri" w:hAnsi="Calibri" w:cs="Calibri"/>
          <w:i/>
          <w:iCs/>
        </w:rPr>
        <w:t>The Cistercian Order in Medieval Europe</w:t>
      </w:r>
      <w:r w:rsidRPr="00A75B58">
        <w:rPr>
          <w:rFonts w:ascii="Calibri" w:hAnsi="Calibri" w:cs="Calibri"/>
        </w:rPr>
        <w:t>, p.</w:t>
      </w:r>
      <w:bookmarkEnd w:id="40"/>
      <w:r w:rsidRPr="00A75B58">
        <w:rPr>
          <w:rFonts w:ascii="Calibri" w:hAnsi="Calibri" w:cs="Calibri"/>
        </w:rPr>
        <w:t>266</w:t>
      </w:r>
    </w:p>
  </w:footnote>
  <w:footnote w:id="37">
    <w:p w14:paraId="2D187EAD" w14:textId="1D6A224C" w:rsidR="00A408D7" w:rsidRPr="00A75B58" w:rsidRDefault="00A408D7">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proofErr w:type="spellStart"/>
      <w:r w:rsidRPr="00A75B58">
        <w:rPr>
          <w:rFonts w:ascii="Calibri" w:hAnsi="Calibri" w:cs="Calibri"/>
        </w:rPr>
        <w:t>Jamroziak</w:t>
      </w:r>
      <w:proofErr w:type="spellEnd"/>
      <w:r w:rsidRPr="00A75B58">
        <w:rPr>
          <w:rFonts w:ascii="Calibri" w:hAnsi="Calibri" w:cs="Calibri"/>
        </w:rPr>
        <w:t xml:space="preserve">, Emilia, </w:t>
      </w:r>
      <w:r w:rsidRPr="00A75B58">
        <w:rPr>
          <w:rFonts w:ascii="Calibri" w:hAnsi="Calibri" w:cs="Calibri"/>
          <w:i/>
          <w:iCs/>
        </w:rPr>
        <w:t>The Cistercian Order in Medieval Europe</w:t>
      </w:r>
      <w:r w:rsidRPr="00A75B58">
        <w:rPr>
          <w:rFonts w:ascii="Calibri" w:hAnsi="Calibri" w:cs="Calibri"/>
        </w:rPr>
        <w:t xml:space="preserve">, p.266; Norwich, John Julius, </w:t>
      </w:r>
      <w:r w:rsidRPr="00A75B58">
        <w:rPr>
          <w:rFonts w:ascii="Calibri" w:hAnsi="Calibri" w:cs="Calibri"/>
          <w:i/>
          <w:iCs/>
        </w:rPr>
        <w:t>The Popes</w:t>
      </w:r>
      <w:r w:rsidRPr="00A75B58">
        <w:rPr>
          <w:rFonts w:ascii="Calibri" w:hAnsi="Calibri" w:cs="Calibri"/>
        </w:rPr>
        <w:t>, p.223</w:t>
      </w:r>
    </w:p>
  </w:footnote>
  <w:footnote w:id="38">
    <w:p w14:paraId="7C2E05FB" w14:textId="5C3D89BE" w:rsidR="00E45F10" w:rsidRPr="00A75B58" w:rsidRDefault="00E45F10">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Lekai, Louis J., </w:t>
      </w:r>
      <w:r w:rsidRPr="00A75B58">
        <w:rPr>
          <w:rFonts w:ascii="Calibri" w:hAnsi="Calibri" w:cs="Calibri"/>
          <w:i/>
          <w:iCs/>
        </w:rPr>
        <w:t>The Cistercians</w:t>
      </w:r>
      <w:r w:rsidRPr="00A75B58">
        <w:rPr>
          <w:rFonts w:ascii="Calibri" w:hAnsi="Calibri" w:cs="Calibri"/>
        </w:rPr>
        <w:t>, p.94</w:t>
      </w:r>
    </w:p>
  </w:footnote>
  <w:footnote w:id="39">
    <w:p w14:paraId="22B5B2A8" w14:textId="772604A4" w:rsidR="00677F08" w:rsidRPr="00A75B58" w:rsidRDefault="00677F08">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proofErr w:type="spellStart"/>
      <w:r w:rsidRPr="00A75B58">
        <w:rPr>
          <w:rFonts w:ascii="Calibri" w:hAnsi="Calibri" w:cs="Calibri"/>
        </w:rPr>
        <w:t>Jamroziak</w:t>
      </w:r>
      <w:proofErr w:type="spellEnd"/>
      <w:r w:rsidRPr="00A75B58">
        <w:rPr>
          <w:rFonts w:ascii="Calibri" w:hAnsi="Calibri" w:cs="Calibri"/>
        </w:rPr>
        <w:t xml:space="preserve">, Emilia, </w:t>
      </w:r>
      <w:r w:rsidRPr="00A75B58">
        <w:rPr>
          <w:rFonts w:ascii="Calibri" w:hAnsi="Calibri" w:cs="Calibri"/>
          <w:i/>
          <w:iCs/>
        </w:rPr>
        <w:t>The Cistercian Order in Medieval Europe</w:t>
      </w:r>
      <w:r w:rsidRPr="00A75B58">
        <w:rPr>
          <w:rFonts w:ascii="Calibri" w:hAnsi="Calibri" w:cs="Calibri"/>
        </w:rPr>
        <w:t xml:space="preserve">, p.247; </w:t>
      </w:r>
      <w:bookmarkStart w:id="41" w:name="_Hlk161581554"/>
      <w:bookmarkStart w:id="42" w:name="_Hlk161583692"/>
      <w:r w:rsidR="00C252D6" w:rsidRPr="00A75B58">
        <w:rPr>
          <w:rFonts w:ascii="Calibri" w:hAnsi="Calibri" w:cs="Calibri"/>
        </w:rPr>
        <w:t xml:space="preserve">Taylor, Bruce, </w:t>
      </w:r>
      <w:r w:rsidR="00C252D6" w:rsidRPr="00A75B58">
        <w:rPr>
          <w:rFonts w:ascii="Calibri" w:hAnsi="Calibri" w:cs="Calibri"/>
          <w:i/>
          <w:iCs/>
        </w:rPr>
        <w:t xml:space="preserve">Structures of Reform, the Mercedarian Order in the Spanish Golden Age, </w:t>
      </w:r>
      <w:r w:rsidR="00C252D6" w:rsidRPr="00A75B58">
        <w:rPr>
          <w:rFonts w:ascii="Calibri" w:hAnsi="Calibri" w:cs="Calibri"/>
        </w:rPr>
        <w:t>(Leiden: Brill, 2000)</w:t>
      </w:r>
      <w:bookmarkEnd w:id="41"/>
      <w:r w:rsidR="00C252D6" w:rsidRPr="00A75B58">
        <w:rPr>
          <w:rFonts w:ascii="Calibri" w:hAnsi="Calibri" w:cs="Calibri"/>
        </w:rPr>
        <w:t>, p.134-135</w:t>
      </w:r>
      <w:bookmarkEnd w:id="42"/>
    </w:p>
  </w:footnote>
  <w:footnote w:id="40">
    <w:p w14:paraId="05CBABA4" w14:textId="1DDB6A99" w:rsidR="00FD33A5" w:rsidRPr="00A75B58" w:rsidRDefault="00FD33A5">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proofErr w:type="spellStart"/>
      <w:r w:rsidRPr="00A75B58">
        <w:rPr>
          <w:rFonts w:ascii="Calibri" w:hAnsi="Calibri" w:cs="Calibri"/>
        </w:rPr>
        <w:t>Jamroziak</w:t>
      </w:r>
      <w:proofErr w:type="spellEnd"/>
      <w:r w:rsidRPr="00A75B58">
        <w:rPr>
          <w:rFonts w:ascii="Calibri" w:hAnsi="Calibri" w:cs="Calibri"/>
        </w:rPr>
        <w:t xml:space="preserve">, Emilia, </w:t>
      </w:r>
      <w:r w:rsidRPr="00A75B58">
        <w:rPr>
          <w:rFonts w:ascii="Calibri" w:hAnsi="Calibri" w:cs="Calibri"/>
          <w:i/>
          <w:iCs/>
        </w:rPr>
        <w:t>The Cistercian Order in Medieval Europe</w:t>
      </w:r>
      <w:r w:rsidRPr="00A75B58">
        <w:rPr>
          <w:rFonts w:ascii="Calibri" w:hAnsi="Calibri" w:cs="Calibri"/>
        </w:rPr>
        <w:t>, p.270</w:t>
      </w:r>
    </w:p>
  </w:footnote>
  <w:footnote w:id="41">
    <w:p w14:paraId="3D7BC015" w14:textId="35ABDC35" w:rsidR="005B4F56" w:rsidRPr="00A75B58" w:rsidRDefault="005B4F56">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Lawrence, C.H., </w:t>
      </w:r>
      <w:r w:rsidRPr="00A75B58">
        <w:rPr>
          <w:rFonts w:ascii="Calibri" w:hAnsi="Calibri" w:cs="Calibri"/>
          <w:i/>
          <w:iCs/>
        </w:rPr>
        <w:t>Medieval Monasticism</w:t>
      </w:r>
      <w:r w:rsidRPr="00A75B58">
        <w:rPr>
          <w:rFonts w:ascii="Calibri" w:hAnsi="Calibri" w:cs="Calibri"/>
        </w:rPr>
        <w:t xml:space="preserve">, p.277; Lekai, Louis J., </w:t>
      </w:r>
      <w:r w:rsidRPr="00A75B58">
        <w:rPr>
          <w:rFonts w:ascii="Calibri" w:hAnsi="Calibri" w:cs="Calibri"/>
          <w:i/>
          <w:iCs/>
        </w:rPr>
        <w:t>The Cistercians</w:t>
      </w:r>
      <w:r w:rsidRPr="00A75B58">
        <w:rPr>
          <w:rFonts w:ascii="Calibri" w:hAnsi="Calibri" w:cs="Calibri"/>
        </w:rPr>
        <w:t>, p.103</w:t>
      </w:r>
    </w:p>
  </w:footnote>
  <w:footnote w:id="42">
    <w:p w14:paraId="0F828359" w14:textId="0F8BD57D" w:rsidR="007818E1" w:rsidRPr="00A75B58" w:rsidRDefault="007818E1">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43" w:name="_Hlk161586295"/>
      <w:r w:rsidR="00745194" w:rsidRPr="00A75B58">
        <w:rPr>
          <w:rFonts w:ascii="Calibri" w:hAnsi="Calibri" w:cs="Calibri"/>
        </w:rPr>
        <w:t xml:space="preserve">Lekai, Louis J., </w:t>
      </w:r>
      <w:r w:rsidR="00745194" w:rsidRPr="00A75B58">
        <w:rPr>
          <w:rFonts w:ascii="Calibri" w:hAnsi="Calibri" w:cs="Calibri"/>
          <w:i/>
          <w:iCs/>
        </w:rPr>
        <w:t>The Cistercians</w:t>
      </w:r>
      <w:r w:rsidR="00745194" w:rsidRPr="00A75B58">
        <w:rPr>
          <w:rFonts w:ascii="Calibri" w:hAnsi="Calibri" w:cs="Calibri"/>
        </w:rPr>
        <w:t>, p.</w:t>
      </w:r>
      <w:bookmarkEnd w:id="43"/>
      <w:r w:rsidR="00745194" w:rsidRPr="00A75B58">
        <w:rPr>
          <w:rFonts w:ascii="Calibri" w:hAnsi="Calibri" w:cs="Calibri"/>
        </w:rPr>
        <w:t xml:space="preserve">103; Taylor, Bruce, </w:t>
      </w:r>
      <w:r w:rsidR="00745194" w:rsidRPr="00A75B58">
        <w:rPr>
          <w:rFonts w:ascii="Calibri" w:hAnsi="Calibri" w:cs="Calibri"/>
          <w:i/>
          <w:iCs/>
        </w:rPr>
        <w:t>Structures of Reform</w:t>
      </w:r>
      <w:r w:rsidR="00745194" w:rsidRPr="00A75B58">
        <w:rPr>
          <w:rFonts w:ascii="Calibri" w:hAnsi="Calibri" w:cs="Calibri"/>
        </w:rPr>
        <w:t>, p.134-135</w:t>
      </w:r>
    </w:p>
  </w:footnote>
  <w:footnote w:id="43">
    <w:p w14:paraId="7F08E621" w14:textId="0A7B1EE9" w:rsidR="00745194" w:rsidRPr="00A75B58" w:rsidRDefault="00745194">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Lawrence, C.H., </w:t>
      </w:r>
      <w:r w:rsidRPr="00A75B58">
        <w:rPr>
          <w:rFonts w:ascii="Calibri" w:hAnsi="Calibri" w:cs="Calibri"/>
          <w:i/>
          <w:iCs/>
        </w:rPr>
        <w:t>Medieval Monasticism</w:t>
      </w:r>
      <w:r w:rsidRPr="00A75B58">
        <w:rPr>
          <w:rFonts w:ascii="Calibri" w:hAnsi="Calibri" w:cs="Calibri"/>
        </w:rPr>
        <w:t>, p.277</w:t>
      </w:r>
    </w:p>
  </w:footnote>
  <w:footnote w:id="44">
    <w:p w14:paraId="1B6CB658" w14:textId="36940655" w:rsidR="00DC7F9F" w:rsidRPr="00A75B58" w:rsidRDefault="00DC7F9F">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44" w:name="_Hlk161584802"/>
      <w:r w:rsidRPr="00A75B58">
        <w:rPr>
          <w:rFonts w:ascii="Calibri" w:hAnsi="Calibri" w:cs="Calibri"/>
        </w:rPr>
        <w:t xml:space="preserve">Gottfried, Robert S., </w:t>
      </w:r>
      <w:r w:rsidRPr="00A75B58">
        <w:rPr>
          <w:rFonts w:ascii="Calibri" w:hAnsi="Calibri" w:cs="Calibri"/>
          <w:i/>
          <w:iCs/>
        </w:rPr>
        <w:t xml:space="preserve">The Black Death, Natural and Human Disaster in Medieval Europe, </w:t>
      </w:r>
      <w:r w:rsidRPr="00A75B58">
        <w:rPr>
          <w:rFonts w:ascii="Calibri" w:hAnsi="Calibri" w:cs="Calibri"/>
        </w:rPr>
        <w:t>Paperback Edition, (New York: The Free Press, 1985)</w:t>
      </w:r>
      <w:bookmarkEnd w:id="44"/>
      <w:r w:rsidRPr="00A75B58">
        <w:rPr>
          <w:rFonts w:ascii="Calibri" w:hAnsi="Calibri" w:cs="Calibri"/>
        </w:rPr>
        <w:t xml:space="preserve">, </w:t>
      </w:r>
      <w:proofErr w:type="spellStart"/>
      <w:r w:rsidRPr="00A75B58">
        <w:rPr>
          <w:rFonts w:ascii="Calibri" w:hAnsi="Calibri" w:cs="Calibri"/>
        </w:rPr>
        <w:t>p.</w:t>
      </w:r>
      <w:r w:rsidR="009072D4" w:rsidRPr="00A75B58">
        <w:rPr>
          <w:rFonts w:ascii="Calibri" w:hAnsi="Calibri" w:cs="Calibri"/>
        </w:rPr>
        <w:t>xiii</w:t>
      </w:r>
      <w:proofErr w:type="spellEnd"/>
    </w:p>
  </w:footnote>
  <w:footnote w:id="45">
    <w:p w14:paraId="085B997B" w14:textId="4D52EBA8" w:rsidR="00916DB0" w:rsidRPr="00A75B58" w:rsidRDefault="00916DB0">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proofErr w:type="spellStart"/>
      <w:r w:rsidRPr="00A75B58">
        <w:rPr>
          <w:rFonts w:ascii="Calibri" w:hAnsi="Calibri" w:cs="Calibri"/>
        </w:rPr>
        <w:t>Coppack</w:t>
      </w:r>
      <w:proofErr w:type="spellEnd"/>
      <w:r w:rsidRPr="00A75B58">
        <w:rPr>
          <w:rFonts w:ascii="Calibri" w:hAnsi="Calibri" w:cs="Calibri"/>
        </w:rPr>
        <w:t xml:space="preserve">, Glyn, </w:t>
      </w:r>
      <w:r w:rsidRPr="00A75B58">
        <w:rPr>
          <w:rFonts w:ascii="Calibri" w:hAnsi="Calibri" w:cs="Calibri"/>
          <w:i/>
          <w:iCs/>
        </w:rPr>
        <w:t>The White Monks</w:t>
      </w:r>
      <w:r w:rsidRPr="00A75B58">
        <w:rPr>
          <w:rFonts w:ascii="Calibri" w:hAnsi="Calibri" w:cs="Calibri"/>
        </w:rPr>
        <w:t xml:space="preserve">, p.81; </w:t>
      </w:r>
      <w:bookmarkStart w:id="45" w:name="_Hlk161586756"/>
      <w:proofErr w:type="spellStart"/>
      <w:r w:rsidR="00A01EF4" w:rsidRPr="00A75B58">
        <w:rPr>
          <w:rFonts w:ascii="Calibri" w:hAnsi="Calibri" w:cs="Calibri"/>
        </w:rPr>
        <w:t>Jamroziak</w:t>
      </w:r>
      <w:proofErr w:type="spellEnd"/>
      <w:r w:rsidR="00A01EF4" w:rsidRPr="00A75B58">
        <w:rPr>
          <w:rFonts w:ascii="Calibri" w:hAnsi="Calibri" w:cs="Calibri"/>
        </w:rPr>
        <w:t xml:space="preserve">, Emilia, </w:t>
      </w:r>
      <w:r w:rsidR="00A01EF4" w:rsidRPr="00A75B58">
        <w:rPr>
          <w:rFonts w:ascii="Calibri" w:hAnsi="Calibri" w:cs="Calibri"/>
          <w:i/>
          <w:iCs/>
        </w:rPr>
        <w:t>The Cistercian Order in Medieval Europe</w:t>
      </w:r>
      <w:r w:rsidR="00A01EF4" w:rsidRPr="00A75B58">
        <w:rPr>
          <w:rFonts w:ascii="Calibri" w:hAnsi="Calibri" w:cs="Calibri"/>
        </w:rPr>
        <w:t>, p.269</w:t>
      </w:r>
    </w:p>
    <w:bookmarkEnd w:id="45"/>
  </w:footnote>
  <w:footnote w:id="46">
    <w:p w14:paraId="3DB97C40" w14:textId="477B8B06" w:rsidR="00A01EF4" w:rsidRPr="00A75B58" w:rsidRDefault="00A01EF4">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Lekai, Louis J., </w:t>
      </w:r>
      <w:r w:rsidRPr="00A75B58">
        <w:rPr>
          <w:rFonts w:ascii="Calibri" w:hAnsi="Calibri" w:cs="Calibri"/>
          <w:i/>
          <w:iCs/>
        </w:rPr>
        <w:t>The Cistercians</w:t>
      </w:r>
      <w:r w:rsidRPr="00A75B58">
        <w:rPr>
          <w:rFonts w:ascii="Calibri" w:hAnsi="Calibri" w:cs="Calibri"/>
        </w:rPr>
        <w:t xml:space="preserve">, p.101; </w:t>
      </w:r>
      <w:proofErr w:type="spellStart"/>
      <w:r w:rsidRPr="00A75B58">
        <w:rPr>
          <w:rFonts w:ascii="Calibri" w:hAnsi="Calibri" w:cs="Calibri"/>
        </w:rPr>
        <w:t>Jamroziak</w:t>
      </w:r>
      <w:proofErr w:type="spellEnd"/>
      <w:r w:rsidRPr="00A75B58">
        <w:rPr>
          <w:rFonts w:ascii="Calibri" w:hAnsi="Calibri" w:cs="Calibri"/>
        </w:rPr>
        <w:t xml:space="preserve">, Emilia, </w:t>
      </w:r>
      <w:r w:rsidRPr="00A75B58">
        <w:rPr>
          <w:rFonts w:ascii="Calibri" w:hAnsi="Calibri" w:cs="Calibri"/>
          <w:i/>
          <w:iCs/>
        </w:rPr>
        <w:t>The Cistercian Order in Medieval Europe</w:t>
      </w:r>
      <w:r w:rsidRPr="00A75B58">
        <w:rPr>
          <w:rFonts w:ascii="Calibri" w:hAnsi="Calibri" w:cs="Calibri"/>
        </w:rPr>
        <w:t>, p.269-270</w:t>
      </w:r>
    </w:p>
  </w:footnote>
  <w:footnote w:id="47">
    <w:p w14:paraId="43A2205C" w14:textId="4A5CD7FD" w:rsidR="00B23F2B" w:rsidRPr="00A75B58" w:rsidRDefault="00B23F2B">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Osco, Michael Casey, The Cistercian Order since 1600, p.50-51</w:t>
      </w:r>
    </w:p>
  </w:footnote>
  <w:footnote w:id="48">
    <w:p w14:paraId="32663C13" w14:textId="0C0F2BBB" w:rsidR="00B23F2B" w:rsidRPr="00A75B58" w:rsidRDefault="00B23F2B">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46" w:name="_Hlk161587920"/>
      <w:r w:rsidR="004D6754" w:rsidRPr="00A75B58">
        <w:rPr>
          <w:rFonts w:ascii="Calibri" w:hAnsi="Calibri" w:cs="Calibri"/>
        </w:rPr>
        <w:t xml:space="preserve">Burton, Janet and Kerr, Julie, </w:t>
      </w:r>
      <w:r w:rsidR="004D6754" w:rsidRPr="00A75B58">
        <w:rPr>
          <w:rFonts w:ascii="Calibri" w:hAnsi="Calibri" w:cs="Calibri"/>
          <w:i/>
          <w:iCs/>
        </w:rPr>
        <w:t>The Cistercians in the Middle Ages</w:t>
      </w:r>
      <w:r w:rsidR="004D6754" w:rsidRPr="00A75B58">
        <w:rPr>
          <w:rFonts w:ascii="Calibri" w:hAnsi="Calibri" w:cs="Calibri"/>
        </w:rPr>
        <w:t>, p.176</w:t>
      </w:r>
      <w:bookmarkEnd w:id="46"/>
      <w:r w:rsidR="004D6754" w:rsidRPr="00A75B58">
        <w:rPr>
          <w:rFonts w:ascii="Calibri" w:hAnsi="Calibri" w:cs="Calibri"/>
        </w:rPr>
        <w:t xml:space="preserve">; </w:t>
      </w:r>
      <w:proofErr w:type="spellStart"/>
      <w:r w:rsidR="004D6754" w:rsidRPr="00A75B58">
        <w:rPr>
          <w:rFonts w:ascii="Calibri" w:hAnsi="Calibri" w:cs="Calibri"/>
        </w:rPr>
        <w:t>Jamroziak</w:t>
      </w:r>
      <w:proofErr w:type="spellEnd"/>
      <w:r w:rsidR="004D6754" w:rsidRPr="00A75B58">
        <w:rPr>
          <w:rFonts w:ascii="Calibri" w:hAnsi="Calibri" w:cs="Calibri"/>
        </w:rPr>
        <w:t xml:space="preserve">, Emilia, </w:t>
      </w:r>
      <w:r w:rsidR="004D6754" w:rsidRPr="00A75B58">
        <w:rPr>
          <w:rFonts w:ascii="Calibri" w:hAnsi="Calibri" w:cs="Calibri"/>
          <w:i/>
          <w:iCs/>
        </w:rPr>
        <w:t>The Cistercian Order in Medieval Europe</w:t>
      </w:r>
      <w:r w:rsidR="004D6754" w:rsidRPr="00A75B58">
        <w:rPr>
          <w:rFonts w:ascii="Calibri" w:hAnsi="Calibri" w:cs="Calibri"/>
        </w:rPr>
        <w:t>, p.269-270</w:t>
      </w:r>
    </w:p>
  </w:footnote>
  <w:footnote w:id="49">
    <w:p w14:paraId="26213129" w14:textId="3F9BDA98" w:rsidR="002B294A" w:rsidRPr="002B5EEB" w:rsidRDefault="002B294A">
      <w:pPr>
        <w:pStyle w:val="FootnoteText"/>
        <w:rPr>
          <w:rFonts w:ascii="Calibri" w:hAnsi="Calibri" w:cs="Calibri"/>
        </w:rPr>
      </w:pPr>
      <w:r w:rsidRPr="00A75B58">
        <w:rPr>
          <w:rStyle w:val="FootnoteReference"/>
          <w:rFonts w:ascii="Calibri" w:hAnsi="Calibri" w:cs="Calibri"/>
        </w:rPr>
        <w:footnoteRef/>
      </w:r>
      <w:r w:rsidRPr="00A75B58">
        <w:rPr>
          <w:rFonts w:ascii="Calibri" w:hAnsi="Calibri" w:cs="Calibri"/>
        </w:rPr>
        <w:t xml:space="preserve"> </w:t>
      </w:r>
      <w:bookmarkStart w:id="47" w:name="_Hlk161666104"/>
      <w:r w:rsidRPr="00A75B58">
        <w:rPr>
          <w:rFonts w:ascii="Calibri" w:hAnsi="Calibri" w:cs="Calibri"/>
        </w:rPr>
        <w:t xml:space="preserve">Burton, Janet and Kerr, Julie, </w:t>
      </w:r>
      <w:r w:rsidRPr="00A75B58">
        <w:rPr>
          <w:rFonts w:ascii="Calibri" w:hAnsi="Calibri" w:cs="Calibri"/>
          <w:i/>
          <w:iCs/>
        </w:rPr>
        <w:t>The Cistercians in the Middle Ages</w:t>
      </w:r>
      <w:r w:rsidRPr="00A75B58">
        <w:rPr>
          <w:rFonts w:ascii="Calibri" w:hAnsi="Calibri" w:cs="Calibri"/>
        </w:rPr>
        <w:t>, p.</w:t>
      </w:r>
      <w:bookmarkEnd w:id="47"/>
      <w:r w:rsidRPr="00A75B58">
        <w:rPr>
          <w:rFonts w:ascii="Calibri" w:hAnsi="Calibri" w:cs="Calibri"/>
        </w:rPr>
        <w:t>176</w:t>
      </w:r>
    </w:p>
  </w:footnote>
  <w:footnote w:id="50">
    <w:p w14:paraId="69696BC6" w14:textId="3CFB4EA6" w:rsidR="00324C0C" w:rsidRPr="0035120C" w:rsidRDefault="00324C0C">
      <w:pPr>
        <w:pStyle w:val="FootnoteText"/>
        <w:rPr>
          <w:rFonts w:ascii="Calibri" w:hAnsi="Calibri" w:cs="Calibri"/>
        </w:rPr>
      </w:pPr>
      <w:r w:rsidRPr="0035120C">
        <w:rPr>
          <w:rStyle w:val="FootnoteReference"/>
          <w:rFonts w:ascii="Calibri" w:hAnsi="Calibri" w:cs="Calibri"/>
        </w:rPr>
        <w:footnoteRef/>
      </w:r>
      <w:r w:rsidRPr="0035120C">
        <w:rPr>
          <w:rFonts w:ascii="Calibri" w:hAnsi="Calibri" w:cs="Calibri"/>
        </w:rPr>
        <w:t xml:space="preserve"> </w:t>
      </w:r>
      <w:r w:rsidR="00224735" w:rsidRPr="0035120C">
        <w:rPr>
          <w:rFonts w:ascii="Calibri" w:hAnsi="Calibri" w:cs="Calibri"/>
        </w:rPr>
        <w:t xml:space="preserve">Lester, Anne E., The Cistercians, p.242; </w:t>
      </w:r>
      <w:r w:rsidR="00A75B58" w:rsidRPr="0035120C">
        <w:rPr>
          <w:rFonts w:ascii="Calibri" w:hAnsi="Calibri" w:cs="Calibri"/>
        </w:rPr>
        <w:t xml:space="preserve">Burton, Janet and Kerr, Julie, </w:t>
      </w:r>
      <w:r w:rsidR="00A75B58" w:rsidRPr="0035120C">
        <w:rPr>
          <w:rFonts w:ascii="Calibri" w:hAnsi="Calibri" w:cs="Calibri"/>
          <w:i/>
          <w:iCs/>
        </w:rPr>
        <w:t>The Cistercians in the Middle Ages</w:t>
      </w:r>
      <w:r w:rsidR="00A75B58" w:rsidRPr="0035120C">
        <w:rPr>
          <w:rFonts w:ascii="Calibri" w:hAnsi="Calibri" w:cs="Calibri"/>
        </w:rPr>
        <w:t>, p.99-100</w:t>
      </w:r>
    </w:p>
  </w:footnote>
  <w:footnote w:id="51">
    <w:p w14:paraId="0BDE54BC" w14:textId="56C0867E" w:rsidR="00A75B58" w:rsidRPr="0035120C" w:rsidRDefault="00A75B58">
      <w:pPr>
        <w:pStyle w:val="FootnoteText"/>
        <w:rPr>
          <w:rFonts w:ascii="Calibri" w:hAnsi="Calibri" w:cs="Calibri"/>
        </w:rPr>
      </w:pPr>
      <w:r w:rsidRPr="0035120C">
        <w:rPr>
          <w:rStyle w:val="FootnoteReference"/>
          <w:rFonts w:ascii="Calibri" w:hAnsi="Calibri" w:cs="Calibri"/>
        </w:rPr>
        <w:footnoteRef/>
      </w:r>
      <w:r w:rsidRPr="0035120C">
        <w:rPr>
          <w:rFonts w:ascii="Calibri" w:hAnsi="Calibri" w:cs="Calibri"/>
        </w:rPr>
        <w:t xml:space="preserve"> </w:t>
      </w:r>
      <w:bookmarkStart w:id="48" w:name="_Hlk161668760"/>
      <w:r w:rsidR="00F6091C" w:rsidRPr="0035120C">
        <w:rPr>
          <w:rFonts w:ascii="Calibri" w:hAnsi="Calibri" w:cs="Calibri"/>
        </w:rPr>
        <w:t>Burt</w:t>
      </w:r>
      <w:r w:rsidRPr="0035120C">
        <w:rPr>
          <w:rFonts w:ascii="Calibri" w:hAnsi="Calibri" w:cs="Calibri"/>
        </w:rPr>
        <w:t xml:space="preserve">on, Janet and Kerr, Julie, </w:t>
      </w:r>
      <w:r w:rsidRPr="0035120C">
        <w:rPr>
          <w:rFonts w:ascii="Calibri" w:hAnsi="Calibri" w:cs="Calibri"/>
          <w:i/>
          <w:iCs/>
        </w:rPr>
        <w:t>The Cistercians in the Middle Ages</w:t>
      </w:r>
      <w:r w:rsidRPr="0035120C">
        <w:rPr>
          <w:rFonts w:ascii="Calibri" w:hAnsi="Calibri" w:cs="Calibri"/>
        </w:rPr>
        <w:t>, p.</w:t>
      </w:r>
      <w:bookmarkEnd w:id="48"/>
      <w:r w:rsidRPr="0035120C">
        <w:rPr>
          <w:rFonts w:ascii="Calibri" w:hAnsi="Calibri" w:cs="Calibri"/>
        </w:rPr>
        <w:t>100</w:t>
      </w:r>
    </w:p>
  </w:footnote>
  <w:footnote w:id="52">
    <w:p w14:paraId="6B487377" w14:textId="3AEECAF2" w:rsidR="00F6091C" w:rsidRPr="0035120C" w:rsidRDefault="00F6091C">
      <w:pPr>
        <w:pStyle w:val="FootnoteText"/>
        <w:rPr>
          <w:rFonts w:ascii="Calibri" w:hAnsi="Calibri" w:cs="Calibri"/>
        </w:rPr>
      </w:pPr>
      <w:r w:rsidRPr="0035120C">
        <w:rPr>
          <w:rStyle w:val="FootnoteReference"/>
          <w:rFonts w:ascii="Calibri" w:hAnsi="Calibri" w:cs="Calibri"/>
        </w:rPr>
        <w:footnoteRef/>
      </w:r>
      <w:r w:rsidRPr="0035120C">
        <w:rPr>
          <w:rFonts w:ascii="Calibri" w:hAnsi="Calibri" w:cs="Calibri"/>
        </w:rPr>
        <w:t xml:space="preserve"> </w:t>
      </w:r>
      <w:r w:rsidR="00635D59" w:rsidRPr="0035120C">
        <w:rPr>
          <w:rFonts w:ascii="Calibri" w:hAnsi="Calibri" w:cs="Calibri"/>
        </w:rPr>
        <w:t xml:space="preserve">Lekai, Louis J., </w:t>
      </w:r>
      <w:r w:rsidR="00635D59" w:rsidRPr="0035120C">
        <w:rPr>
          <w:rFonts w:ascii="Calibri" w:hAnsi="Calibri" w:cs="Calibri"/>
          <w:i/>
          <w:iCs/>
        </w:rPr>
        <w:t>The Cistercians</w:t>
      </w:r>
      <w:r w:rsidR="00635D59" w:rsidRPr="0035120C">
        <w:rPr>
          <w:rFonts w:ascii="Calibri" w:hAnsi="Calibri" w:cs="Calibri"/>
        </w:rPr>
        <w:t>, p.94-</w:t>
      </w:r>
      <w:r w:rsidR="00A1332C" w:rsidRPr="0035120C">
        <w:rPr>
          <w:rFonts w:ascii="Calibri" w:hAnsi="Calibri" w:cs="Calibri"/>
        </w:rPr>
        <w:t>100</w:t>
      </w:r>
      <w:r w:rsidR="00635D59" w:rsidRPr="0035120C">
        <w:rPr>
          <w:rFonts w:ascii="Calibri" w:hAnsi="Calibri" w:cs="Calibri"/>
        </w:rPr>
        <w:t xml:space="preserve">; </w:t>
      </w:r>
      <w:bookmarkStart w:id="49" w:name="_Hlk161668143"/>
      <w:proofErr w:type="spellStart"/>
      <w:r w:rsidR="00635D59" w:rsidRPr="0035120C">
        <w:rPr>
          <w:rFonts w:ascii="Calibri" w:hAnsi="Calibri" w:cs="Calibri"/>
        </w:rPr>
        <w:t>Jamroziak</w:t>
      </w:r>
      <w:proofErr w:type="spellEnd"/>
      <w:r w:rsidR="00635D59" w:rsidRPr="0035120C">
        <w:rPr>
          <w:rFonts w:ascii="Calibri" w:hAnsi="Calibri" w:cs="Calibri"/>
        </w:rPr>
        <w:t xml:space="preserve">, Emilia, </w:t>
      </w:r>
      <w:r w:rsidR="00635D59" w:rsidRPr="0035120C">
        <w:rPr>
          <w:rFonts w:ascii="Calibri" w:hAnsi="Calibri" w:cs="Calibri"/>
          <w:i/>
          <w:iCs/>
        </w:rPr>
        <w:t>The Cistercian Order in Medieval Europe</w:t>
      </w:r>
      <w:r w:rsidR="00635D59" w:rsidRPr="0035120C">
        <w:rPr>
          <w:rFonts w:ascii="Calibri" w:hAnsi="Calibri" w:cs="Calibri"/>
        </w:rPr>
        <w:t>, p.270-271</w:t>
      </w:r>
      <w:bookmarkEnd w:id="49"/>
    </w:p>
  </w:footnote>
  <w:footnote w:id="53">
    <w:p w14:paraId="66FEEA09" w14:textId="1C77A3E3" w:rsidR="00635D59" w:rsidRPr="0035120C" w:rsidRDefault="00635D59">
      <w:pPr>
        <w:pStyle w:val="FootnoteText"/>
        <w:rPr>
          <w:rFonts w:ascii="Calibri" w:hAnsi="Calibri" w:cs="Calibri"/>
        </w:rPr>
      </w:pPr>
      <w:r w:rsidRPr="0035120C">
        <w:rPr>
          <w:rStyle w:val="FootnoteReference"/>
          <w:rFonts w:ascii="Calibri" w:hAnsi="Calibri" w:cs="Calibri"/>
        </w:rPr>
        <w:footnoteRef/>
      </w:r>
      <w:r w:rsidRPr="0035120C">
        <w:rPr>
          <w:rFonts w:ascii="Calibri" w:hAnsi="Calibri" w:cs="Calibri"/>
        </w:rPr>
        <w:t xml:space="preserve"> </w:t>
      </w:r>
      <w:proofErr w:type="spellStart"/>
      <w:r w:rsidR="00767777" w:rsidRPr="0035120C">
        <w:rPr>
          <w:rFonts w:ascii="Calibri" w:hAnsi="Calibri" w:cs="Calibri"/>
        </w:rPr>
        <w:t>Jamroziak</w:t>
      </w:r>
      <w:proofErr w:type="spellEnd"/>
      <w:r w:rsidR="00767777" w:rsidRPr="0035120C">
        <w:rPr>
          <w:rFonts w:ascii="Calibri" w:hAnsi="Calibri" w:cs="Calibri"/>
        </w:rPr>
        <w:t xml:space="preserve">, Emilia, </w:t>
      </w:r>
      <w:r w:rsidR="00767777" w:rsidRPr="0035120C">
        <w:rPr>
          <w:rFonts w:ascii="Calibri" w:hAnsi="Calibri" w:cs="Calibri"/>
          <w:i/>
          <w:iCs/>
        </w:rPr>
        <w:t>The Cistercian Order in Medieval Europe</w:t>
      </w:r>
      <w:r w:rsidR="00767777" w:rsidRPr="0035120C">
        <w:rPr>
          <w:rFonts w:ascii="Calibri" w:hAnsi="Calibri" w:cs="Calibri"/>
        </w:rPr>
        <w:t>, p.271</w:t>
      </w:r>
    </w:p>
  </w:footnote>
  <w:footnote w:id="54">
    <w:p w14:paraId="79075BE6" w14:textId="277357DE" w:rsidR="00767777" w:rsidRPr="0035120C" w:rsidRDefault="00767777">
      <w:pPr>
        <w:pStyle w:val="FootnoteText"/>
        <w:rPr>
          <w:rFonts w:ascii="Calibri" w:hAnsi="Calibri" w:cs="Calibri"/>
        </w:rPr>
      </w:pPr>
      <w:r w:rsidRPr="0035120C">
        <w:rPr>
          <w:rStyle w:val="FootnoteReference"/>
          <w:rFonts w:ascii="Calibri" w:hAnsi="Calibri" w:cs="Calibri"/>
        </w:rPr>
        <w:footnoteRef/>
      </w:r>
      <w:r w:rsidRPr="0035120C">
        <w:rPr>
          <w:rFonts w:ascii="Calibri" w:hAnsi="Calibri" w:cs="Calibri"/>
        </w:rPr>
        <w:t xml:space="preserve"> </w:t>
      </w:r>
      <w:proofErr w:type="spellStart"/>
      <w:r w:rsidRPr="0035120C">
        <w:rPr>
          <w:rFonts w:ascii="Calibri" w:hAnsi="Calibri" w:cs="Calibri"/>
        </w:rPr>
        <w:t>Jamroziak</w:t>
      </w:r>
      <w:proofErr w:type="spellEnd"/>
      <w:r w:rsidRPr="0035120C">
        <w:rPr>
          <w:rFonts w:ascii="Calibri" w:hAnsi="Calibri" w:cs="Calibri"/>
        </w:rPr>
        <w:t xml:space="preserve">, Emilia, </w:t>
      </w:r>
      <w:r w:rsidRPr="0035120C">
        <w:rPr>
          <w:rFonts w:ascii="Calibri" w:hAnsi="Calibri" w:cs="Calibri"/>
          <w:i/>
          <w:iCs/>
        </w:rPr>
        <w:t>The Cistercian Order in Medieval Europe</w:t>
      </w:r>
      <w:r w:rsidRPr="0035120C">
        <w:rPr>
          <w:rFonts w:ascii="Calibri" w:hAnsi="Calibri" w:cs="Calibri"/>
        </w:rPr>
        <w:t xml:space="preserve">, p.270; Lekai, Louis J., </w:t>
      </w:r>
      <w:r w:rsidRPr="0035120C">
        <w:rPr>
          <w:rFonts w:ascii="Calibri" w:hAnsi="Calibri" w:cs="Calibri"/>
          <w:i/>
          <w:iCs/>
        </w:rPr>
        <w:t>The Cistercians</w:t>
      </w:r>
      <w:r w:rsidRPr="0035120C">
        <w:rPr>
          <w:rFonts w:ascii="Calibri" w:hAnsi="Calibri" w:cs="Calibri"/>
        </w:rPr>
        <w:t>, p.94-96</w:t>
      </w:r>
    </w:p>
  </w:footnote>
  <w:footnote w:id="55">
    <w:p w14:paraId="128BC376" w14:textId="09241E92" w:rsidR="00AE0B9A" w:rsidRPr="0035120C" w:rsidRDefault="00AE0B9A">
      <w:pPr>
        <w:pStyle w:val="FootnoteText"/>
        <w:rPr>
          <w:rFonts w:ascii="Calibri" w:hAnsi="Calibri" w:cs="Calibri"/>
        </w:rPr>
      </w:pPr>
      <w:r w:rsidRPr="0035120C">
        <w:rPr>
          <w:rStyle w:val="FootnoteReference"/>
          <w:rFonts w:ascii="Calibri" w:hAnsi="Calibri" w:cs="Calibri"/>
        </w:rPr>
        <w:footnoteRef/>
      </w:r>
      <w:r w:rsidRPr="0035120C">
        <w:rPr>
          <w:rFonts w:ascii="Calibri" w:hAnsi="Calibri" w:cs="Calibri"/>
        </w:rPr>
        <w:t xml:space="preserve"> Lekai, Louis J., </w:t>
      </w:r>
      <w:r w:rsidRPr="0035120C">
        <w:rPr>
          <w:rFonts w:ascii="Calibri" w:hAnsi="Calibri" w:cs="Calibri"/>
          <w:i/>
          <w:iCs/>
        </w:rPr>
        <w:t>The Cistercians</w:t>
      </w:r>
      <w:r w:rsidRPr="0035120C">
        <w:rPr>
          <w:rFonts w:ascii="Calibri" w:hAnsi="Calibri" w:cs="Calibri"/>
        </w:rPr>
        <w:t xml:space="preserve">, p.96; Burton, Janet and Kerr, Julie, </w:t>
      </w:r>
      <w:r w:rsidRPr="0035120C">
        <w:rPr>
          <w:rFonts w:ascii="Calibri" w:hAnsi="Calibri" w:cs="Calibri"/>
          <w:i/>
          <w:iCs/>
        </w:rPr>
        <w:t>The Cistercians in the Middle Ages</w:t>
      </w:r>
      <w:r w:rsidRPr="0035120C">
        <w:rPr>
          <w:rFonts w:ascii="Calibri" w:hAnsi="Calibri" w:cs="Calibri"/>
        </w:rPr>
        <w:t>, p.177</w:t>
      </w:r>
    </w:p>
  </w:footnote>
  <w:footnote w:id="56">
    <w:p w14:paraId="7A8A7990" w14:textId="2DA054E9" w:rsidR="00AE0B9A" w:rsidRPr="0035120C" w:rsidRDefault="00AE0B9A">
      <w:pPr>
        <w:pStyle w:val="FootnoteText"/>
        <w:rPr>
          <w:rFonts w:ascii="Calibri" w:hAnsi="Calibri" w:cs="Calibri"/>
        </w:rPr>
      </w:pPr>
      <w:r w:rsidRPr="0035120C">
        <w:rPr>
          <w:rStyle w:val="FootnoteReference"/>
          <w:rFonts w:ascii="Calibri" w:hAnsi="Calibri" w:cs="Calibri"/>
        </w:rPr>
        <w:footnoteRef/>
      </w:r>
      <w:r w:rsidRPr="0035120C">
        <w:rPr>
          <w:rFonts w:ascii="Calibri" w:hAnsi="Calibri" w:cs="Calibri"/>
        </w:rPr>
        <w:t xml:space="preserve"> </w:t>
      </w:r>
      <w:bookmarkStart w:id="50" w:name="_Hlk161669567"/>
      <w:proofErr w:type="spellStart"/>
      <w:r w:rsidRPr="0035120C">
        <w:rPr>
          <w:rFonts w:ascii="Calibri" w:hAnsi="Calibri" w:cs="Calibri"/>
        </w:rPr>
        <w:t>Jamroziak</w:t>
      </w:r>
      <w:proofErr w:type="spellEnd"/>
      <w:r w:rsidRPr="0035120C">
        <w:rPr>
          <w:rFonts w:ascii="Calibri" w:hAnsi="Calibri" w:cs="Calibri"/>
        </w:rPr>
        <w:t xml:space="preserve">, Emilia, </w:t>
      </w:r>
      <w:r w:rsidRPr="0035120C">
        <w:rPr>
          <w:rFonts w:ascii="Calibri" w:hAnsi="Calibri" w:cs="Calibri"/>
          <w:i/>
          <w:iCs/>
        </w:rPr>
        <w:t>The Cistercian Order in Medieval Europe</w:t>
      </w:r>
      <w:r w:rsidRPr="0035120C">
        <w:rPr>
          <w:rFonts w:ascii="Calibri" w:hAnsi="Calibri" w:cs="Calibri"/>
        </w:rPr>
        <w:t>, p.270</w:t>
      </w:r>
      <w:bookmarkEnd w:id="50"/>
    </w:p>
  </w:footnote>
  <w:footnote w:id="57">
    <w:p w14:paraId="07C5F792" w14:textId="0311FA0B" w:rsidR="00A1332C" w:rsidRPr="0035120C" w:rsidRDefault="00A1332C">
      <w:pPr>
        <w:pStyle w:val="FootnoteText"/>
        <w:rPr>
          <w:rFonts w:ascii="Calibri" w:hAnsi="Calibri" w:cs="Calibri"/>
        </w:rPr>
      </w:pPr>
      <w:r w:rsidRPr="0035120C">
        <w:rPr>
          <w:rStyle w:val="FootnoteReference"/>
          <w:rFonts w:ascii="Calibri" w:hAnsi="Calibri" w:cs="Calibri"/>
        </w:rPr>
        <w:footnoteRef/>
      </w:r>
      <w:r w:rsidRPr="0035120C">
        <w:rPr>
          <w:rFonts w:ascii="Calibri" w:hAnsi="Calibri" w:cs="Calibri"/>
        </w:rPr>
        <w:t xml:space="preserve"> </w:t>
      </w:r>
      <w:proofErr w:type="spellStart"/>
      <w:r w:rsidR="0035120C" w:rsidRPr="0035120C">
        <w:rPr>
          <w:rFonts w:ascii="Calibri" w:hAnsi="Calibri" w:cs="Calibri"/>
        </w:rPr>
        <w:t>Jamroziak</w:t>
      </w:r>
      <w:proofErr w:type="spellEnd"/>
      <w:r w:rsidR="0035120C" w:rsidRPr="0035120C">
        <w:rPr>
          <w:rFonts w:ascii="Calibri" w:hAnsi="Calibri" w:cs="Calibri"/>
        </w:rPr>
        <w:t xml:space="preserve">, Emilia, </w:t>
      </w:r>
      <w:r w:rsidR="0035120C" w:rsidRPr="0035120C">
        <w:rPr>
          <w:rFonts w:ascii="Calibri" w:hAnsi="Calibri" w:cs="Calibri"/>
          <w:i/>
          <w:iCs/>
        </w:rPr>
        <w:t>The Cistercian Order in Medieval Europe</w:t>
      </w:r>
      <w:r w:rsidR="0035120C" w:rsidRPr="0035120C">
        <w:rPr>
          <w:rFonts w:ascii="Calibri" w:hAnsi="Calibri" w:cs="Calibri"/>
        </w:rPr>
        <w:t>, p.270-271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7C"/>
    <w:rsid w:val="00001493"/>
    <w:rsid w:val="00002421"/>
    <w:rsid w:val="0000550A"/>
    <w:rsid w:val="00006958"/>
    <w:rsid w:val="00007822"/>
    <w:rsid w:val="00010F1A"/>
    <w:rsid w:val="00060F65"/>
    <w:rsid w:val="0009288B"/>
    <w:rsid w:val="000B44AA"/>
    <w:rsid w:val="000C45C6"/>
    <w:rsid w:val="000D4770"/>
    <w:rsid w:val="000D62D2"/>
    <w:rsid w:val="000F016D"/>
    <w:rsid w:val="000F1AAE"/>
    <w:rsid w:val="000F6B4F"/>
    <w:rsid w:val="001014CF"/>
    <w:rsid w:val="00112A56"/>
    <w:rsid w:val="0011593C"/>
    <w:rsid w:val="00120B44"/>
    <w:rsid w:val="001330BB"/>
    <w:rsid w:val="00136716"/>
    <w:rsid w:val="001462DC"/>
    <w:rsid w:val="00161F87"/>
    <w:rsid w:val="001703FE"/>
    <w:rsid w:val="00173E12"/>
    <w:rsid w:val="00173FA0"/>
    <w:rsid w:val="00175A7C"/>
    <w:rsid w:val="00177205"/>
    <w:rsid w:val="00186F18"/>
    <w:rsid w:val="001A474D"/>
    <w:rsid w:val="00223F5C"/>
    <w:rsid w:val="00224735"/>
    <w:rsid w:val="00227A94"/>
    <w:rsid w:val="00251113"/>
    <w:rsid w:val="0026171D"/>
    <w:rsid w:val="00262AB6"/>
    <w:rsid w:val="00286966"/>
    <w:rsid w:val="002A3B2B"/>
    <w:rsid w:val="002B0E58"/>
    <w:rsid w:val="002B294A"/>
    <w:rsid w:val="002B5EEB"/>
    <w:rsid w:val="002E0C5B"/>
    <w:rsid w:val="002E60C7"/>
    <w:rsid w:val="00310354"/>
    <w:rsid w:val="00324C0C"/>
    <w:rsid w:val="00333D87"/>
    <w:rsid w:val="0035120C"/>
    <w:rsid w:val="00361442"/>
    <w:rsid w:val="003621C3"/>
    <w:rsid w:val="003A5F45"/>
    <w:rsid w:val="003B37CE"/>
    <w:rsid w:val="0041471A"/>
    <w:rsid w:val="00416C8A"/>
    <w:rsid w:val="0042527A"/>
    <w:rsid w:val="0042628F"/>
    <w:rsid w:val="00444893"/>
    <w:rsid w:val="00486C6E"/>
    <w:rsid w:val="00493913"/>
    <w:rsid w:val="004A4FF3"/>
    <w:rsid w:val="004B0DF2"/>
    <w:rsid w:val="004B4780"/>
    <w:rsid w:val="004D6754"/>
    <w:rsid w:val="0052314E"/>
    <w:rsid w:val="005511AD"/>
    <w:rsid w:val="00563604"/>
    <w:rsid w:val="0057223C"/>
    <w:rsid w:val="00592185"/>
    <w:rsid w:val="005B4F56"/>
    <w:rsid w:val="005B7E8D"/>
    <w:rsid w:val="005C569E"/>
    <w:rsid w:val="005C7201"/>
    <w:rsid w:val="005D1C66"/>
    <w:rsid w:val="005F0161"/>
    <w:rsid w:val="00635D59"/>
    <w:rsid w:val="006675E5"/>
    <w:rsid w:val="006755E6"/>
    <w:rsid w:val="00677F08"/>
    <w:rsid w:val="00683EBA"/>
    <w:rsid w:val="00686D06"/>
    <w:rsid w:val="00692674"/>
    <w:rsid w:val="006B0836"/>
    <w:rsid w:val="006C4B50"/>
    <w:rsid w:val="006F27B9"/>
    <w:rsid w:val="00734336"/>
    <w:rsid w:val="007404FB"/>
    <w:rsid w:val="00745194"/>
    <w:rsid w:val="00765C53"/>
    <w:rsid w:val="00767777"/>
    <w:rsid w:val="007818E1"/>
    <w:rsid w:val="007906C8"/>
    <w:rsid w:val="007C3F71"/>
    <w:rsid w:val="007F1950"/>
    <w:rsid w:val="008371E5"/>
    <w:rsid w:val="00837B1C"/>
    <w:rsid w:val="00844AB7"/>
    <w:rsid w:val="008A545F"/>
    <w:rsid w:val="008B6EAB"/>
    <w:rsid w:val="008F5D8D"/>
    <w:rsid w:val="009072D4"/>
    <w:rsid w:val="00916DB0"/>
    <w:rsid w:val="00925641"/>
    <w:rsid w:val="00960CC1"/>
    <w:rsid w:val="00974344"/>
    <w:rsid w:val="00980E50"/>
    <w:rsid w:val="009A0A1A"/>
    <w:rsid w:val="009D16A8"/>
    <w:rsid w:val="00A01EF4"/>
    <w:rsid w:val="00A1332C"/>
    <w:rsid w:val="00A25C75"/>
    <w:rsid w:val="00A408D7"/>
    <w:rsid w:val="00A5273D"/>
    <w:rsid w:val="00A6230C"/>
    <w:rsid w:val="00A75B58"/>
    <w:rsid w:val="00AD541F"/>
    <w:rsid w:val="00AD7438"/>
    <w:rsid w:val="00AE0B9A"/>
    <w:rsid w:val="00B23F2B"/>
    <w:rsid w:val="00B47E47"/>
    <w:rsid w:val="00B75063"/>
    <w:rsid w:val="00B82BAC"/>
    <w:rsid w:val="00B830C9"/>
    <w:rsid w:val="00B935FD"/>
    <w:rsid w:val="00B96BEB"/>
    <w:rsid w:val="00BC5BAC"/>
    <w:rsid w:val="00BF0D09"/>
    <w:rsid w:val="00C06098"/>
    <w:rsid w:val="00C252D6"/>
    <w:rsid w:val="00C6396B"/>
    <w:rsid w:val="00C72654"/>
    <w:rsid w:val="00C7369D"/>
    <w:rsid w:val="00C8267A"/>
    <w:rsid w:val="00C909D6"/>
    <w:rsid w:val="00CB6A06"/>
    <w:rsid w:val="00D04EF3"/>
    <w:rsid w:val="00D247CE"/>
    <w:rsid w:val="00D34614"/>
    <w:rsid w:val="00D749EE"/>
    <w:rsid w:val="00D819B4"/>
    <w:rsid w:val="00D924C8"/>
    <w:rsid w:val="00DB5A27"/>
    <w:rsid w:val="00DC7F9F"/>
    <w:rsid w:val="00DD0830"/>
    <w:rsid w:val="00DE4E87"/>
    <w:rsid w:val="00DE7C64"/>
    <w:rsid w:val="00E43B60"/>
    <w:rsid w:val="00E45F10"/>
    <w:rsid w:val="00E55FCE"/>
    <w:rsid w:val="00E5691F"/>
    <w:rsid w:val="00E85B0C"/>
    <w:rsid w:val="00EA0E75"/>
    <w:rsid w:val="00EA434A"/>
    <w:rsid w:val="00EA46E1"/>
    <w:rsid w:val="00EA58B3"/>
    <w:rsid w:val="00EF40A6"/>
    <w:rsid w:val="00F023FF"/>
    <w:rsid w:val="00F079F5"/>
    <w:rsid w:val="00F22878"/>
    <w:rsid w:val="00F25F83"/>
    <w:rsid w:val="00F6091C"/>
    <w:rsid w:val="00F76686"/>
    <w:rsid w:val="00FD33A5"/>
    <w:rsid w:val="00FF4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FB0066"/>
  <w15:chartTrackingRefBased/>
  <w15:docId w15:val="{0F091CDE-D27A-4286-BB55-9493FF321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5A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5A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5A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5A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5A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5A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5A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5A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5A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5A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5A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5A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5A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5A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5A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5A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5A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5A7C"/>
    <w:rPr>
      <w:rFonts w:eastAsiaTheme="majorEastAsia" w:cstheme="majorBidi"/>
      <w:color w:val="272727" w:themeColor="text1" w:themeTint="D8"/>
    </w:rPr>
  </w:style>
  <w:style w:type="paragraph" w:styleId="Title">
    <w:name w:val="Title"/>
    <w:basedOn w:val="Normal"/>
    <w:next w:val="Normal"/>
    <w:link w:val="TitleChar"/>
    <w:uiPriority w:val="10"/>
    <w:qFormat/>
    <w:rsid w:val="00175A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5A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5A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5A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5A7C"/>
    <w:pPr>
      <w:spacing w:before="160"/>
      <w:jc w:val="center"/>
    </w:pPr>
    <w:rPr>
      <w:i/>
      <w:iCs/>
      <w:color w:val="404040" w:themeColor="text1" w:themeTint="BF"/>
    </w:rPr>
  </w:style>
  <w:style w:type="character" w:customStyle="1" w:styleId="QuoteChar">
    <w:name w:val="Quote Char"/>
    <w:basedOn w:val="DefaultParagraphFont"/>
    <w:link w:val="Quote"/>
    <w:uiPriority w:val="29"/>
    <w:rsid w:val="00175A7C"/>
    <w:rPr>
      <w:i/>
      <w:iCs/>
      <w:color w:val="404040" w:themeColor="text1" w:themeTint="BF"/>
    </w:rPr>
  </w:style>
  <w:style w:type="paragraph" w:styleId="ListParagraph">
    <w:name w:val="List Paragraph"/>
    <w:basedOn w:val="Normal"/>
    <w:uiPriority w:val="34"/>
    <w:qFormat/>
    <w:rsid w:val="00175A7C"/>
    <w:pPr>
      <w:ind w:left="720"/>
      <w:contextualSpacing/>
    </w:pPr>
  </w:style>
  <w:style w:type="character" w:styleId="IntenseEmphasis">
    <w:name w:val="Intense Emphasis"/>
    <w:basedOn w:val="DefaultParagraphFont"/>
    <w:uiPriority w:val="21"/>
    <w:qFormat/>
    <w:rsid w:val="00175A7C"/>
    <w:rPr>
      <w:i/>
      <w:iCs/>
      <w:color w:val="0F4761" w:themeColor="accent1" w:themeShade="BF"/>
    </w:rPr>
  </w:style>
  <w:style w:type="paragraph" w:styleId="IntenseQuote">
    <w:name w:val="Intense Quote"/>
    <w:basedOn w:val="Normal"/>
    <w:next w:val="Normal"/>
    <w:link w:val="IntenseQuoteChar"/>
    <w:uiPriority w:val="30"/>
    <w:qFormat/>
    <w:rsid w:val="00175A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5A7C"/>
    <w:rPr>
      <w:i/>
      <w:iCs/>
      <w:color w:val="0F4761" w:themeColor="accent1" w:themeShade="BF"/>
    </w:rPr>
  </w:style>
  <w:style w:type="character" w:styleId="IntenseReference">
    <w:name w:val="Intense Reference"/>
    <w:basedOn w:val="DefaultParagraphFont"/>
    <w:uiPriority w:val="32"/>
    <w:qFormat/>
    <w:rsid w:val="00175A7C"/>
    <w:rPr>
      <w:b/>
      <w:bCs/>
      <w:smallCaps/>
      <w:color w:val="0F4761" w:themeColor="accent1" w:themeShade="BF"/>
      <w:spacing w:val="5"/>
    </w:rPr>
  </w:style>
  <w:style w:type="paragraph" w:styleId="FootnoteText">
    <w:name w:val="footnote text"/>
    <w:basedOn w:val="Normal"/>
    <w:link w:val="FootnoteTextChar"/>
    <w:uiPriority w:val="99"/>
    <w:semiHidden/>
    <w:unhideWhenUsed/>
    <w:rsid w:val="00960CC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60CC1"/>
    <w:rPr>
      <w:sz w:val="20"/>
      <w:szCs w:val="20"/>
    </w:rPr>
  </w:style>
  <w:style w:type="character" w:styleId="FootnoteReference">
    <w:name w:val="footnote reference"/>
    <w:basedOn w:val="DefaultParagraphFont"/>
    <w:uiPriority w:val="99"/>
    <w:semiHidden/>
    <w:unhideWhenUsed/>
    <w:rsid w:val="00960CC1"/>
    <w:rPr>
      <w:vertAlign w:val="superscript"/>
    </w:rPr>
  </w:style>
  <w:style w:type="character" w:styleId="Hyperlink">
    <w:name w:val="Hyperlink"/>
    <w:basedOn w:val="DefaultParagraphFont"/>
    <w:uiPriority w:val="99"/>
    <w:unhideWhenUsed/>
    <w:rsid w:val="00112A56"/>
    <w:rPr>
      <w:color w:val="467886" w:themeColor="hyperlink"/>
      <w:u w:val="single"/>
    </w:rPr>
  </w:style>
  <w:style w:type="character" w:styleId="UnresolvedMention">
    <w:name w:val="Unresolved Mention"/>
    <w:basedOn w:val="DefaultParagraphFont"/>
    <w:uiPriority w:val="99"/>
    <w:semiHidden/>
    <w:unhideWhenUsed/>
    <w:rsid w:val="00112A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cso.org/history/historical-texts/articles-of-paris/" TargetMode="External"/><Relationship Id="rId3" Type="http://schemas.openxmlformats.org/officeDocument/2006/relationships/settings" Target="settings.xml"/><Relationship Id="rId7" Type="http://schemas.openxmlformats.org/officeDocument/2006/relationships/hyperlink" Target="https://catholiclibrary.org/library/view?docId=/Medieval-EN/XCT.007.html&amp;chunk.id=0000006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british-history.ac.uk/cal-papal-registers/brit-ie/vol14/pp44-51" TargetMode="External"/><Relationship Id="rId4" Type="http://schemas.openxmlformats.org/officeDocument/2006/relationships/webSettings" Target="webSettings.xml"/><Relationship Id="rId9" Type="http://schemas.openxmlformats.org/officeDocument/2006/relationships/hyperlink" Target="https://ocso.org/resources/foundational-text/exordium-cistercii/"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british-history.ac.uk/cal-papal-registers/brit-ie/vol14/pp44-51" TargetMode="External"/><Relationship Id="rId2" Type="http://schemas.openxmlformats.org/officeDocument/2006/relationships/hyperlink" Target="https://catholiclibrary.org/library/view?docId=/Medieval-EN/XCT.007.html&amp;chunk.id=00000061" TargetMode="External"/><Relationship Id="rId1" Type="http://schemas.openxmlformats.org/officeDocument/2006/relationships/hyperlink" Target="https://ocso.org/resources/foundational-text/exordium-cistercii/" TargetMode="External"/><Relationship Id="rId4" Type="http://schemas.openxmlformats.org/officeDocument/2006/relationships/hyperlink" Target="https://ocso.org/history/historical-texts/articles-of-par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ECA65-0589-4707-BDBE-17A43F1E2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1058</TotalTime>
  <Pages>11</Pages>
  <Words>2839</Words>
  <Characters>16185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oliverbartle@gmx.com</dc:creator>
  <cp:keywords/>
  <dc:description/>
  <cp:lastModifiedBy>oliverbartle@gmx.com</cp:lastModifiedBy>
  <cp:revision>84</cp:revision>
  <dcterms:created xsi:type="dcterms:W3CDTF">2024-03-09T16:05:00Z</dcterms:created>
  <dcterms:modified xsi:type="dcterms:W3CDTF">2024-03-20T12:01:00Z</dcterms:modified>
</cp:coreProperties>
</file>