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3347" w:rsidRDefault="00023347" w:rsidP="00023347">
      <w:pPr>
        <w:rPr>
          <w:rFonts w:ascii="Arial" w:hAnsi="Arial" w:cs="Arial"/>
          <w:b/>
          <w:bCs/>
          <w:sz w:val="24"/>
        </w:rPr>
      </w:pPr>
      <w:bookmarkStart w:id="0" w:name="OLE_LINK1"/>
      <w:bookmarkStart w:id="1" w:name="OLE_LINK2"/>
      <w:r>
        <w:rPr>
          <w:rFonts w:ascii="Arial"/>
          <w:b/>
          <w:noProof/>
          <w:sz w:val="56"/>
        </w:rPr>
        <w:drawing>
          <wp:inline distT="0" distB="0" distL="0" distR="0" wp14:anchorId="40B06B08" wp14:editId="4B06D651">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00023347" w:rsidRPr="00AF5864" w:rsidRDefault="00023347" w:rsidP="00023347">
      <w:pPr>
        <w:widowControl/>
        <w:spacing w:line="360" w:lineRule="auto"/>
        <w:jc w:val="left"/>
        <w:rPr>
          <w:rFonts w:ascii="Arial" w:hAnsi="Arial" w:cs="Arial"/>
          <w:b/>
          <w:bCs/>
          <w:sz w:val="24"/>
        </w:rPr>
      </w:pPr>
      <w:r w:rsidRPr="00AF5864">
        <w:rPr>
          <w:rFonts w:ascii="Arial" w:hAnsi="Arial" w:cs="Arial"/>
          <w:b/>
          <w:bCs/>
          <w:color w:val="404040"/>
          <w:sz w:val="24"/>
          <w:shd w:val="clear" w:color="auto" w:fill="FFFFFF"/>
        </w:rPr>
        <w:t>Wagamama's Digital Marketing Transformation: Strategies for Growth</w:t>
      </w:r>
    </w:p>
    <w:p w:rsidR="00023347" w:rsidRDefault="00023347" w:rsidP="00023347">
      <w:pPr>
        <w:widowControl/>
        <w:spacing w:line="360" w:lineRule="auto"/>
        <w:jc w:val="center"/>
        <w:rPr>
          <w:rFonts w:ascii="Arial"/>
          <w:b/>
          <w:sz w:val="24"/>
        </w:rPr>
      </w:pPr>
      <w:r>
        <w:rPr>
          <w:rFonts w:ascii="Arial"/>
          <w:b/>
          <w:sz w:val="24"/>
        </w:rPr>
        <w:t>Unit Name: Strategic Marketing</w:t>
      </w:r>
    </w:p>
    <w:p w:rsidR="00023347" w:rsidRDefault="00023347" w:rsidP="00023347">
      <w:pPr>
        <w:widowControl/>
        <w:spacing w:line="360" w:lineRule="auto"/>
        <w:jc w:val="center"/>
        <w:rPr>
          <w:rFonts w:ascii="Arial"/>
          <w:b/>
          <w:sz w:val="24"/>
        </w:rPr>
      </w:pPr>
      <w:r>
        <w:rPr>
          <w:rFonts w:ascii="Arial" w:hint="eastAsia"/>
          <w:b/>
          <w:sz w:val="24"/>
        </w:rPr>
        <w:t>M</w:t>
      </w:r>
      <w:r>
        <w:rPr>
          <w:rFonts w:ascii="Arial"/>
          <w:b/>
          <w:sz w:val="24"/>
        </w:rPr>
        <w:t>odule Code: BMBM6016</w:t>
      </w:r>
    </w:p>
    <w:p w:rsidR="00023347" w:rsidRDefault="00023347" w:rsidP="00023347">
      <w:pPr>
        <w:widowControl/>
        <w:spacing w:line="360" w:lineRule="auto"/>
        <w:jc w:val="center"/>
        <w:rPr>
          <w:rFonts w:ascii="Arial"/>
          <w:b/>
          <w:sz w:val="24"/>
        </w:rPr>
      </w:pPr>
      <w:r>
        <w:rPr>
          <w:rFonts w:ascii="Arial" w:hint="eastAsia"/>
          <w:b/>
          <w:sz w:val="24"/>
        </w:rPr>
        <w:t>S</w:t>
      </w:r>
      <w:r>
        <w:rPr>
          <w:rFonts w:ascii="Arial"/>
          <w:b/>
          <w:sz w:val="24"/>
        </w:rPr>
        <w:t>tudent Name: Yuanping Yue</w:t>
      </w:r>
    </w:p>
    <w:p w:rsidR="00023347" w:rsidRPr="000D3963" w:rsidRDefault="00023347" w:rsidP="00023347">
      <w:pPr>
        <w:widowControl/>
        <w:spacing w:line="360" w:lineRule="auto"/>
        <w:jc w:val="center"/>
        <w:rPr>
          <w:rFonts w:ascii="Arial"/>
          <w:b/>
          <w:sz w:val="24"/>
        </w:rPr>
      </w:pPr>
      <w:r>
        <w:rPr>
          <w:rFonts w:ascii="Arial" w:hint="eastAsia"/>
          <w:b/>
          <w:sz w:val="24"/>
        </w:rPr>
        <w:t>S</w:t>
      </w:r>
      <w:r>
        <w:rPr>
          <w:rFonts w:ascii="Arial"/>
          <w:b/>
          <w:sz w:val="24"/>
        </w:rPr>
        <w:t>tudent ID: 2324444</w:t>
      </w:r>
      <w:r>
        <w:rPr>
          <w:rFonts w:ascii="Arial" w:hAnsi="Arial" w:cs="Arial"/>
          <w:b/>
          <w:bCs/>
          <w:sz w:val="24"/>
        </w:rPr>
        <w:br w:type="page"/>
      </w:r>
    </w:p>
    <w:p w:rsidR="00023347" w:rsidRPr="00277DF3" w:rsidRDefault="00023347" w:rsidP="00023347">
      <w:pPr>
        <w:rPr>
          <w:rFonts w:ascii="Arial" w:hAnsi="Arial" w:cs="Arial"/>
          <w:b/>
          <w:bCs/>
          <w:sz w:val="24"/>
        </w:rPr>
      </w:pPr>
      <w:bookmarkStart w:id="2" w:name="OLE_LINK23"/>
      <w:bookmarkStart w:id="3" w:name="OLE_LINK24"/>
      <w:r w:rsidRPr="00277DF3">
        <w:rPr>
          <w:rFonts w:ascii="Arial" w:hAnsi="Arial" w:cs="Arial"/>
          <w:b/>
          <w:bCs/>
          <w:sz w:val="24"/>
        </w:rPr>
        <w:lastRenderedPageBreak/>
        <w:t>Executive Summary</w:t>
      </w:r>
    </w:p>
    <w:p w:rsidR="00023347" w:rsidRPr="00277DF3" w:rsidRDefault="00023347" w:rsidP="00023347">
      <w:pPr>
        <w:rPr>
          <w:rFonts w:ascii="Arial" w:hAnsi="Arial" w:cs="Arial"/>
          <w:sz w:val="24"/>
        </w:rPr>
      </w:pPr>
      <w:bookmarkStart w:id="4" w:name="OLE_LINK5"/>
      <w:bookmarkStart w:id="5" w:name="OLE_LINK6"/>
      <w:r w:rsidRPr="00277DF3">
        <w:rPr>
          <w:rFonts w:ascii="Arial" w:hAnsi="Arial" w:cs="Arial"/>
          <w:sz w:val="24"/>
        </w:rPr>
        <w:t>The purpose of this marketing plan is to formulate an innovative strategy to enhance the market competitiveness of Wagamama, a UK-based fast-food chain. Through a comprehensive marketing audit encompassing macro, micro, and internal environmental analyses, the study identified digital transformation as a critical area requiring improvement and innovation, based on an evaluation of the company's strengths, weaknesses, opportunities, and threats. Utilizing the SOSTAC framework, this plan develops a strategic approach focused on optimizing the online ordering system and implementing big data analytics for targeted marketing. The strategy is further elaborated through a detailed 7P marketing mix. Key Performance Indicators (KPIs) have been established to monitor and evaluate the implementation of the plan, while a flexible adjustment mechanism has been incorporated to ensure adaptability to market dynamics. This approach aims to support Wagamama's sustainable growth within the highly competitive fast-food industry.</w:t>
      </w:r>
      <w:bookmarkEnd w:id="0"/>
      <w:bookmarkEnd w:id="1"/>
    </w:p>
    <w:p w:rsidR="00023347" w:rsidRPr="00277DF3" w:rsidRDefault="00023347" w:rsidP="00023347">
      <w:pPr>
        <w:rPr>
          <w:rFonts w:ascii="Arial" w:hAnsi="Arial" w:cs="Arial"/>
          <w:sz w:val="24"/>
        </w:rPr>
      </w:pPr>
    </w:p>
    <w:p w:rsidR="00023347" w:rsidRPr="00277DF3" w:rsidRDefault="00023347" w:rsidP="00023347">
      <w:pPr>
        <w:rPr>
          <w:rFonts w:ascii="Arial" w:hAnsi="Arial" w:cs="Arial"/>
          <w:sz w:val="24"/>
        </w:rPr>
      </w:pPr>
    </w:p>
    <w:p w:rsidR="00023347" w:rsidRPr="00277DF3" w:rsidRDefault="00023347" w:rsidP="00023347">
      <w:pPr>
        <w:rPr>
          <w:rFonts w:ascii="Arial" w:hAnsi="Arial" w:cs="Arial"/>
          <w:sz w:val="24"/>
        </w:rPr>
      </w:pPr>
    </w:p>
    <w:p w:rsidR="00023347" w:rsidRPr="00277DF3"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Pr="00BE2DDA" w:rsidRDefault="00023347" w:rsidP="00023347">
      <w:pPr>
        <w:widowControl/>
        <w:jc w:val="center"/>
        <w:rPr>
          <w:rFonts w:ascii="Arial" w:hAnsi="Arial" w:cs="Arial"/>
          <w:b/>
          <w:bCs/>
          <w:sz w:val="24"/>
        </w:rPr>
      </w:pPr>
      <w:r w:rsidRPr="00BE2DDA">
        <w:rPr>
          <w:rFonts w:ascii="Arial" w:hAnsi="Arial" w:cs="Arial" w:hint="eastAsia"/>
          <w:b/>
          <w:bCs/>
          <w:sz w:val="24"/>
        </w:rPr>
        <w:lastRenderedPageBreak/>
        <w:t>C</w:t>
      </w:r>
      <w:r w:rsidRPr="00BE2DDA">
        <w:rPr>
          <w:rFonts w:ascii="Arial" w:hAnsi="Arial" w:cs="Arial"/>
          <w:b/>
          <w:bCs/>
          <w:sz w:val="24"/>
        </w:rPr>
        <w:t>ontents</w:t>
      </w:r>
    </w:p>
    <w:p w:rsidR="00023347" w:rsidRDefault="00023347" w:rsidP="00023347">
      <w:pPr>
        <w:pStyle w:val="TOC1"/>
        <w:tabs>
          <w:tab w:val="left" w:pos="420"/>
          <w:tab w:val="right" w:leader="dot" w:pos="8296"/>
        </w:tabs>
        <w:rPr>
          <w:noProof/>
        </w:rPr>
      </w:pPr>
      <w:r>
        <w:rPr>
          <w:rFonts w:ascii="Arial" w:hAnsi="Arial" w:cs="Arial"/>
          <w:sz w:val="24"/>
        </w:rPr>
        <w:fldChar w:fldCharType="begin"/>
      </w:r>
      <w:r>
        <w:rPr>
          <w:rFonts w:ascii="Arial" w:hAnsi="Arial" w:cs="Arial"/>
          <w:sz w:val="24"/>
        </w:rPr>
        <w:instrText xml:space="preserve"> TOC \o "1-3" \h \z \u </w:instrText>
      </w:r>
      <w:r>
        <w:rPr>
          <w:rFonts w:ascii="Arial" w:hAnsi="Arial" w:cs="Arial"/>
          <w:sz w:val="24"/>
        </w:rPr>
        <w:fldChar w:fldCharType="separate"/>
      </w:r>
      <w:hyperlink w:anchor="_Toc198402895" w:history="1">
        <w:r w:rsidRPr="007909E8">
          <w:rPr>
            <w:rStyle w:val="a4"/>
            <w:rFonts w:ascii="Arial" w:hAnsi="Arial" w:cs="Arial"/>
            <w:b/>
            <w:bCs/>
            <w:noProof/>
          </w:rPr>
          <w:t>1.</w:t>
        </w:r>
        <w:r>
          <w:rPr>
            <w:noProof/>
          </w:rPr>
          <w:tab/>
        </w:r>
        <w:r w:rsidRPr="007909E8">
          <w:rPr>
            <w:rStyle w:val="a4"/>
            <w:rFonts w:ascii="Arial" w:hAnsi="Arial" w:cs="Arial"/>
            <w:b/>
            <w:bCs/>
            <w:noProof/>
          </w:rPr>
          <w:t>I</w:t>
        </w:r>
        <w:r w:rsidRPr="007909E8">
          <w:rPr>
            <w:rStyle w:val="a4"/>
            <w:rFonts w:ascii="Arial" w:hAnsi="Arial" w:cs="Arial"/>
            <w:b/>
            <w:bCs/>
            <w:noProof/>
          </w:rPr>
          <w:t>ntroduction</w:t>
        </w:r>
        <w:r>
          <w:rPr>
            <w:noProof/>
            <w:webHidden/>
          </w:rPr>
          <w:tab/>
        </w:r>
        <w:r>
          <w:rPr>
            <w:noProof/>
            <w:webHidden/>
          </w:rPr>
          <w:fldChar w:fldCharType="begin"/>
        </w:r>
        <w:r>
          <w:rPr>
            <w:noProof/>
            <w:webHidden/>
          </w:rPr>
          <w:instrText xml:space="preserve"> PAGEREF _Toc198402895 \h </w:instrText>
        </w:r>
        <w:r>
          <w:rPr>
            <w:noProof/>
            <w:webHidden/>
          </w:rPr>
        </w:r>
        <w:r>
          <w:rPr>
            <w:noProof/>
            <w:webHidden/>
          </w:rPr>
          <w:fldChar w:fldCharType="separate"/>
        </w:r>
        <w:r>
          <w:rPr>
            <w:noProof/>
            <w:webHidden/>
          </w:rPr>
          <w:t>3</w:t>
        </w:r>
        <w:r>
          <w:rPr>
            <w:noProof/>
            <w:webHidden/>
          </w:rPr>
          <w:fldChar w:fldCharType="end"/>
        </w:r>
      </w:hyperlink>
    </w:p>
    <w:p w:rsidR="00023347" w:rsidRDefault="00023347" w:rsidP="00023347">
      <w:pPr>
        <w:pStyle w:val="TOC1"/>
        <w:tabs>
          <w:tab w:val="right" w:leader="dot" w:pos="8296"/>
        </w:tabs>
        <w:rPr>
          <w:noProof/>
        </w:rPr>
      </w:pPr>
      <w:hyperlink w:anchor="_Toc198402896" w:history="1">
        <w:r w:rsidRPr="007909E8">
          <w:rPr>
            <w:rStyle w:val="a4"/>
            <w:rFonts w:ascii="Arial" w:hAnsi="Arial" w:cs="Arial"/>
            <w:b/>
            <w:bCs/>
            <w:noProof/>
          </w:rPr>
          <w:t>2. Situation Analysis</w:t>
        </w:r>
        <w:r>
          <w:rPr>
            <w:noProof/>
            <w:webHidden/>
          </w:rPr>
          <w:tab/>
        </w:r>
        <w:r>
          <w:rPr>
            <w:noProof/>
            <w:webHidden/>
          </w:rPr>
          <w:fldChar w:fldCharType="begin"/>
        </w:r>
        <w:r>
          <w:rPr>
            <w:noProof/>
            <w:webHidden/>
          </w:rPr>
          <w:instrText xml:space="preserve"> PAGEREF _Toc198402896 \h </w:instrText>
        </w:r>
        <w:r>
          <w:rPr>
            <w:noProof/>
            <w:webHidden/>
          </w:rPr>
        </w:r>
        <w:r>
          <w:rPr>
            <w:noProof/>
            <w:webHidden/>
          </w:rPr>
          <w:fldChar w:fldCharType="separate"/>
        </w:r>
        <w:r>
          <w:rPr>
            <w:noProof/>
            <w:webHidden/>
          </w:rPr>
          <w:t>3</w:t>
        </w:r>
        <w:r>
          <w:rPr>
            <w:noProof/>
            <w:webHidden/>
          </w:rPr>
          <w:fldChar w:fldCharType="end"/>
        </w:r>
      </w:hyperlink>
    </w:p>
    <w:p w:rsidR="00023347" w:rsidRDefault="00023347" w:rsidP="00023347">
      <w:pPr>
        <w:pStyle w:val="TOC2"/>
        <w:tabs>
          <w:tab w:val="right" w:leader="dot" w:pos="8296"/>
        </w:tabs>
        <w:rPr>
          <w:noProof/>
        </w:rPr>
      </w:pPr>
      <w:hyperlink w:anchor="_Toc198402897" w:history="1">
        <w:r w:rsidRPr="007909E8">
          <w:rPr>
            <w:rStyle w:val="a4"/>
            <w:rFonts w:ascii="Arial" w:hAnsi="Arial" w:cs="Arial"/>
            <w:noProof/>
          </w:rPr>
          <w:t>2.1 Strengths</w:t>
        </w:r>
        <w:r>
          <w:rPr>
            <w:noProof/>
            <w:webHidden/>
          </w:rPr>
          <w:tab/>
        </w:r>
        <w:r>
          <w:rPr>
            <w:noProof/>
            <w:webHidden/>
          </w:rPr>
          <w:fldChar w:fldCharType="begin"/>
        </w:r>
        <w:r>
          <w:rPr>
            <w:noProof/>
            <w:webHidden/>
          </w:rPr>
          <w:instrText xml:space="preserve"> PAGEREF _Toc198402897 \h </w:instrText>
        </w:r>
        <w:r>
          <w:rPr>
            <w:noProof/>
            <w:webHidden/>
          </w:rPr>
        </w:r>
        <w:r>
          <w:rPr>
            <w:noProof/>
            <w:webHidden/>
          </w:rPr>
          <w:fldChar w:fldCharType="separate"/>
        </w:r>
        <w:r>
          <w:rPr>
            <w:noProof/>
            <w:webHidden/>
          </w:rPr>
          <w:t>3</w:t>
        </w:r>
        <w:r>
          <w:rPr>
            <w:noProof/>
            <w:webHidden/>
          </w:rPr>
          <w:fldChar w:fldCharType="end"/>
        </w:r>
      </w:hyperlink>
    </w:p>
    <w:p w:rsidR="00023347" w:rsidRDefault="00023347" w:rsidP="00023347">
      <w:pPr>
        <w:pStyle w:val="TOC2"/>
        <w:tabs>
          <w:tab w:val="right" w:leader="dot" w:pos="8296"/>
        </w:tabs>
        <w:rPr>
          <w:noProof/>
        </w:rPr>
      </w:pPr>
      <w:hyperlink w:anchor="_Toc198402898" w:history="1">
        <w:r w:rsidRPr="007909E8">
          <w:rPr>
            <w:rStyle w:val="a4"/>
            <w:rFonts w:ascii="Arial" w:hAnsi="Arial" w:cs="Arial"/>
            <w:noProof/>
          </w:rPr>
          <w:t>2.2 Weaknesses</w:t>
        </w:r>
        <w:r>
          <w:rPr>
            <w:noProof/>
            <w:webHidden/>
          </w:rPr>
          <w:tab/>
        </w:r>
        <w:r>
          <w:rPr>
            <w:noProof/>
            <w:webHidden/>
          </w:rPr>
          <w:fldChar w:fldCharType="begin"/>
        </w:r>
        <w:r>
          <w:rPr>
            <w:noProof/>
            <w:webHidden/>
          </w:rPr>
          <w:instrText xml:space="preserve"> PAGEREF _Toc198402898 \h </w:instrText>
        </w:r>
        <w:r>
          <w:rPr>
            <w:noProof/>
            <w:webHidden/>
          </w:rPr>
        </w:r>
        <w:r>
          <w:rPr>
            <w:noProof/>
            <w:webHidden/>
          </w:rPr>
          <w:fldChar w:fldCharType="separate"/>
        </w:r>
        <w:r>
          <w:rPr>
            <w:noProof/>
            <w:webHidden/>
          </w:rPr>
          <w:t>3</w:t>
        </w:r>
        <w:r>
          <w:rPr>
            <w:noProof/>
            <w:webHidden/>
          </w:rPr>
          <w:fldChar w:fldCharType="end"/>
        </w:r>
      </w:hyperlink>
    </w:p>
    <w:p w:rsidR="00023347" w:rsidRDefault="00023347" w:rsidP="00023347">
      <w:pPr>
        <w:pStyle w:val="TOC2"/>
        <w:tabs>
          <w:tab w:val="right" w:leader="dot" w:pos="8296"/>
        </w:tabs>
        <w:rPr>
          <w:noProof/>
        </w:rPr>
      </w:pPr>
      <w:hyperlink w:anchor="_Toc198402899" w:history="1">
        <w:r w:rsidRPr="007909E8">
          <w:rPr>
            <w:rStyle w:val="a4"/>
            <w:rFonts w:ascii="Arial" w:hAnsi="Arial" w:cs="Arial"/>
            <w:noProof/>
          </w:rPr>
          <w:t>2.3 Opportunities</w:t>
        </w:r>
        <w:r>
          <w:rPr>
            <w:noProof/>
            <w:webHidden/>
          </w:rPr>
          <w:tab/>
        </w:r>
        <w:r>
          <w:rPr>
            <w:noProof/>
            <w:webHidden/>
          </w:rPr>
          <w:fldChar w:fldCharType="begin"/>
        </w:r>
        <w:r>
          <w:rPr>
            <w:noProof/>
            <w:webHidden/>
          </w:rPr>
          <w:instrText xml:space="preserve"> PAGEREF _Toc198402899 \h </w:instrText>
        </w:r>
        <w:r>
          <w:rPr>
            <w:noProof/>
            <w:webHidden/>
          </w:rPr>
        </w:r>
        <w:r>
          <w:rPr>
            <w:noProof/>
            <w:webHidden/>
          </w:rPr>
          <w:fldChar w:fldCharType="separate"/>
        </w:r>
        <w:r>
          <w:rPr>
            <w:noProof/>
            <w:webHidden/>
          </w:rPr>
          <w:t>3</w:t>
        </w:r>
        <w:r>
          <w:rPr>
            <w:noProof/>
            <w:webHidden/>
          </w:rPr>
          <w:fldChar w:fldCharType="end"/>
        </w:r>
      </w:hyperlink>
    </w:p>
    <w:p w:rsidR="00023347" w:rsidRDefault="00023347" w:rsidP="00023347">
      <w:pPr>
        <w:pStyle w:val="TOC2"/>
        <w:tabs>
          <w:tab w:val="right" w:leader="dot" w:pos="8296"/>
        </w:tabs>
        <w:rPr>
          <w:noProof/>
        </w:rPr>
      </w:pPr>
      <w:hyperlink w:anchor="_Toc198402900" w:history="1">
        <w:r w:rsidRPr="007909E8">
          <w:rPr>
            <w:rStyle w:val="a4"/>
            <w:rFonts w:ascii="Arial" w:hAnsi="Arial" w:cs="Arial"/>
            <w:noProof/>
          </w:rPr>
          <w:t>2.4 Threats</w:t>
        </w:r>
        <w:r>
          <w:rPr>
            <w:noProof/>
            <w:webHidden/>
          </w:rPr>
          <w:tab/>
        </w:r>
        <w:r>
          <w:rPr>
            <w:noProof/>
            <w:webHidden/>
          </w:rPr>
          <w:fldChar w:fldCharType="begin"/>
        </w:r>
        <w:r>
          <w:rPr>
            <w:noProof/>
            <w:webHidden/>
          </w:rPr>
          <w:instrText xml:space="preserve"> PAGEREF _Toc198402900 \h </w:instrText>
        </w:r>
        <w:r>
          <w:rPr>
            <w:noProof/>
            <w:webHidden/>
          </w:rPr>
        </w:r>
        <w:r>
          <w:rPr>
            <w:noProof/>
            <w:webHidden/>
          </w:rPr>
          <w:fldChar w:fldCharType="separate"/>
        </w:r>
        <w:r>
          <w:rPr>
            <w:noProof/>
            <w:webHidden/>
          </w:rPr>
          <w:t>4</w:t>
        </w:r>
        <w:r>
          <w:rPr>
            <w:noProof/>
            <w:webHidden/>
          </w:rPr>
          <w:fldChar w:fldCharType="end"/>
        </w:r>
      </w:hyperlink>
    </w:p>
    <w:p w:rsidR="00023347" w:rsidRDefault="00023347" w:rsidP="00023347">
      <w:pPr>
        <w:pStyle w:val="TOC1"/>
        <w:tabs>
          <w:tab w:val="right" w:leader="dot" w:pos="8296"/>
        </w:tabs>
        <w:rPr>
          <w:noProof/>
        </w:rPr>
      </w:pPr>
      <w:hyperlink w:anchor="_Toc198402901" w:history="1">
        <w:r w:rsidRPr="007909E8">
          <w:rPr>
            <w:rStyle w:val="a4"/>
            <w:rFonts w:ascii="Arial" w:hAnsi="Arial" w:cs="Arial"/>
            <w:b/>
            <w:bCs/>
            <w:noProof/>
          </w:rPr>
          <w:t>3. Objectives</w:t>
        </w:r>
        <w:r>
          <w:rPr>
            <w:noProof/>
            <w:webHidden/>
          </w:rPr>
          <w:tab/>
        </w:r>
        <w:r>
          <w:rPr>
            <w:noProof/>
            <w:webHidden/>
          </w:rPr>
          <w:fldChar w:fldCharType="begin"/>
        </w:r>
        <w:r>
          <w:rPr>
            <w:noProof/>
            <w:webHidden/>
          </w:rPr>
          <w:instrText xml:space="preserve"> PAGEREF _Toc198402901 \h </w:instrText>
        </w:r>
        <w:r>
          <w:rPr>
            <w:noProof/>
            <w:webHidden/>
          </w:rPr>
        </w:r>
        <w:r>
          <w:rPr>
            <w:noProof/>
            <w:webHidden/>
          </w:rPr>
          <w:fldChar w:fldCharType="separate"/>
        </w:r>
        <w:r>
          <w:rPr>
            <w:noProof/>
            <w:webHidden/>
          </w:rPr>
          <w:t>4</w:t>
        </w:r>
        <w:r>
          <w:rPr>
            <w:noProof/>
            <w:webHidden/>
          </w:rPr>
          <w:fldChar w:fldCharType="end"/>
        </w:r>
      </w:hyperlink>
    </w:p>
    <w:p w:rsidR="00023347" w:rsidRDefault="00023347" w:rsidP="00023347">
      <w:pPr>
        <w:pStyle w:val="TOC1"/>
        <w:tabs>
          <w:tab w:val="right" w:leader="dot" w:pos="8296"/>
        </w:tabs>
        <w:rPr>
          <w:noProof/>
        </w:rPr>
      </w:pPr>
      <w:hyperlink w:anchor="_Toc198402902" w:history="1">
        <w:r w:rsidRPr="007909E8">
          <w:rPr>
            <w:rStyle w:val="a4"/>
            <w:rFonts w:ascii="Arial" w:hAnsi="Arial" w:cs="Arial"/>
            <w:b/>
            <w:bCs/>
            <w:noProof/>
          </w:rPr>
          <w:t>4. Strategy</w:t>
        </w:r>
        <w:r>
          <w:rPr>
            <w:noProof/>
            <w:webHidden/>
          </w:rPr>
          <w:tab/>
        </w:r>
        <w:r>
          <w:rPr>
            <w:noProof/>
            <w:webHidden/>
          </w:rPr>
          <w:fldChar w:fldCharType="begin"/>
        </w:r>
        <w:r>
          <w:rPr>
            <w:noProof/>
            <w:webHidden/>
          </w:rPr>
          <w:instrText xml:space="preserve"> PAGEREF _Toc198402902 \h </w:instrText>
        </w:r>
        <w:r>
          <w:rPr>
            <w:noProof/>
            <w:webHidden/>
          </w:rPr>
        </w:r>
        <w:r>
          <w:rPr>
            <w:noProof/>
            <w:webHidden/>
          </w:rPr>
          <w:fldChar w:fldCharType="separate"/>
        </w:r>
        <w:r>
          <w:rPr>
            <w:noProof/>
            <w:webHidden/>
          </w:rPr>
          <w:t>4</w:t>
        </w:r>
        <w:r>
          <w:rPr>
            <w:noProof/>
            <w:webHidden/>
          </w:rPr>
          <w:fldChar w:fldCharType="end"/>
        </w:r>
      </w:hyperlink>
    </w:p>
    <w:p w:rsidR="00023347" w:rsidRDefault="00023347" w:rsidP="00023347">
      <w:pPr>
        <w:pStyle w:val="TOC2"/>
        <w:tabs>
          <w:tab w:val="right" w:leader="dot" w:pos="8296"/>
        </w:tabs>
        <w:rPr>
          <w:noProof/>
        </w:rPr>
      </w:pPr>
      <w:hyperlink w:anchor="_Toc198402903" w:history="1">
        <w:r w:rsidRPr="007909E8">
          <w:rPr>
            <w:rStyle w:val="a4"/>
            <w:rFonts w:ascii="Arial" w:hAnsi="Arial" w:cs="Arial"/>
            <w:noProof/>
          </w:rPr>
          <w:t>4.1 Digitally-Driven Competitive Strategy</w:t>
        </w:r>
        <w:r>
          <w:rPr>
            <w:noProof/>
            <w:webHidden/>
          </w:rPr>
          <w:tab/>
        </w:r>
        <w:r>
          <w:rPr>
            <w:noProof/>
            <w:webHidden/>
          </w:rPr>
          <w:fldChar w:fldCharType="begin"/>
        </w:r>
        <w:r>
          <w:rPr>
            <w:noProof/>
            <w:webHidden/>
          </w:rPr>
          <w:instrText xml:space="preserve"> PAGEREF _Toc198402903 \h </w:instrText>
        </w:r>
        <w:r>
          <w:rPr>
            <w:noProof/>
            <w:webHidden/>
          </w:rPr>
        </w:r>
        <w:r>
          <w:rPr>
            <w:noProof/>
            <w:webHidden/>
          </w:rPr>
          <w:fldChar w:fldCharType="separate"/>
        </w:r>
        <w:r>
          <w:rPr>
            <w:noProof/>
            <w:webHidden/>
          </w:rPr>
          <w:t>4</w:t>
        </w:r>
        <w:r>
          <w:rPr>
            <w:noProof/>
            <w:webHidden/>
          </w:rPr>
          <w:fldChar w:fldCharType="end"/>
        </w:r>
      </w:hyperlink>
    </w:p>
    <w:p w:rsidR="00023347" w:rsidRDefault="00023347" w:rsidP="00023347">
      <w:pPr>
        <w:pStyle w:val="TOC2"/>
        <w:tabs>
          <w:tab w:val="right" w:leader="dot" w:pos="8296"/>
        </w:tabs>
        <w:rPr>
          <w:noProof/>
        </w:rPr>
      </w:pPr>
      <w:hyperlink w:anchor="_Toc198402904" w:history="1">
        <w:r w:rsidRPr="007909E8">
          <w:rPr>
            <w:rStyle w:val="a4"/>
            <w:rFonts w:ascii="Arial" w:hAnsi="Arial" w:cs="Arial"/>
            <w:noProof/>
          </w:rPr>
          <w:t>4.2 Data Analytics-Enabled Marketing Strategy</w:t>
        </w:r>
        <w:r>
          <w:rPr>
            <w:noProof/>
            <w:webHidden/>
          </w:rPr>
          <w:tab/>
        </w:r>
        <w:r>
          <w:rPr>
            <w:noProof/>
            <w:webHidden/>
          </w:rPr>
          <w:fldChar w:fldCharType="begin"/>
        </w:r>
        <w:r>
          <w:rPr>
            <w:noProof/>
            <w:webHidden/>
          </w:rPr>
          <w:instrText xml:space="preserve"> PAGEREF _Toc198402904 \h </w:instrText>
        </w:r>
        <w:r>
          <w:rPr>
            <w:noProof/>
            <w:webHidden/>
          </w:rPr>
        </w:r>
        <w:r>
          <w:rPr>
            <w:noProof/>
            <w:webHidden/>
          </w:rPr>
          <w:fldChar w:fldCharType="separate"/>
        </w:r>
        <w:r>
          <w:rPr>
            <w:noProof/>
            <w:webHidden/>
          </w:rPr>
          <w:t>4</w:t>
        </w:r>
        <w:r>
          <w:rPr>
            <w:noProof/>
            <w:webHidden/>
          </w:rPr>
          <w:fldChar w:fldCharType="end"/>
        </w:r>
      </w:hyperlink>
    </w:p>
    <w:p w:rsidR="00023347" w:rsidRDefault="00023347" w:rsidP="00023347">
      <w:pPr>
        <w:pStyle w:val="TOC2"/>
        <w:tabs>
          <w:tab w:val="right" w:leader="dot" w:pos="8296"/>
        </w:tabs>
        <w:rPr>
          <w:noProof/>
        </w:rPr>
      </w:pPr>
      <w:hyperlink w:anchor="_Toc198402905" w:history="1">
        <w:r w:rsidRPr="007909E8">
          <w:rPr>
            <w:rStyle w:val="a4"/>
            <w:rFonts w:ascii="Arial" w:hAnsi="Arial" w:cs="Arial"/>
            <w:noProof/>
          </w:rPr>
          <w:t>4.3 Technology Innovation Synergy Framework</w:t>
        </w:r>
        <w:r>
          <w:rPr>
            <w:noProof/>
            <w:webHidden/>
          </w:rPr>
          <w:tab/>
        </w:r>
        <w:r>
          <w:rPr>
            <w:noProof/>
            <w:webHidden/>
          </w:rPr>
          <w:fldChar w:fldCharType="begin"/>
        </w:r>
        <w:r>
          <w:rPr>
            <w:noProof/>
            <w:webHidden/>
          </w:rPr>
          <w:instrText xml:space="preserve"> PAGEREF _Toc198402905 \h </w:instrText>
        </w:r>
        <w:r>
          <w:rPr>
            <w:noProof/>
            <w:webHidden/>
          </w:rPr>
        </w:r>
        <w:r>
          <w:rPr>
            <w:noProof/>
            <w:webHidden/>
          </w:rPr>
          <w:fldChar w:fldCharType="separate"/>
        </w:r>
        <w:r>
          <w:rPr>
            <w:noProof/>
            <w:webHidden/>
          </w:rPr>
          <w:t>5</w:t>
        </w:r>
        <w:r>
          <w:rPr>
            <w:noProof/>
            <w:webHidden/>
          </w:rPr>
          <w:fldChar w:fldCharType="end"/>
        </w:r>
      </w:hyperlink>
    </w:p>
    <w:p w:rsidR="00023347" w:rsidRDefault="00023347" w:rsidP="00023347">
      <w:pPr>
        <w:pStyle w:val="TOC1"/>
        <w:tabs>
          <w:tab w:val="right" w:leader="dot" w:pos="8296"/>
        </w:tabs>
        <w:rPr>
          <w:noProof/>
        </w:rPr>
      </w:pPr>
      <w:hyperlink w:anchor="_Toc198402906" w:history="1">
        <w:r w:rsidRPr="007909E8">
          <w:rPr>
            <w:rStyle w:val="a4"/>
            <w:rFonts w:ascii="Arial" w:hAnsi="Arial" w:cs="Arial"/>
            <w:b/>
            <w:bCs/>
            <w:noProof/>
          </w:rPr>
          <w:t>5. Tactics</w:t>
        </w:r>
        <w:r>
          <w:rPr>
            <w:noProof/>
            <w:webHidden/>
          </w:rPr>
          <w:tab/>
        </w:r>
        <w:r>
          <w:rPr>
            <w:noProof/>
            <w:webHidden/>
          </w:rPr>
          <w:fldChar w:fldCharType="begin"/>
        </w:r>
        <w:r>
          <w:rPr>
            <w:noProof/>
            <w:webHidden/>
          </w:rPr>
          <w:instrText xml:space="preserve"> PAGEREF _Toc198402906 \h </w:instrText>
        </w:r>
        <w:r>
          <w:rPr>
            <w:noProof/>
            <w:webHidden/>
          </w:rPr>
        </w:r>
        <w:r>
          <w:rPr>
            <w:noProof/>
            <w:webHidden/>
          </w:rPr>
          <w:fldChar w:fldCharType="separate"/>
        </w:r>
        <w:r>
          <w:rPr>
            <w:noProof/>
            <w:webHidden/>
          </w:rPr>
          <w:t>5</w:t>
        </w:r>
        <w:r>
          <w:rPr>
            <w:noProof/>
            <w:webHidden/>
          </w:rPr>
          <w:fldChar w:fldCharType="end"/>
        </w:r>
      </w:hyperlink>
    </w:p>
    <w:p w:rsidR="00023347" w:rsidRDefault="00023347" w:rsidP="00023347">
      <w:pPr>
        <w:pStyle w:val="TOC2"/>
        <w:tabs>
          <w:tab w:val="right" w:leader="dot" w:pos="8296"/>
        </w:tabs>
        <w:rPr>
          <w:noProof/>
        </w:rPr>
      </w:pPr>
      <w:hyperlink w:anchor="_Toc198402907" w:history="1">
        <w:r w:rsidRPr="007909E8">
          <w:rPr>
            <w:rStyle w:val="a4"/>
            <w:rFonts w:ascii="Arial" w:hAnsi="Arial" w:cs="Arial"/>
            <w:noProof/>
          </w:rPr>
          <w:t>5.1 Product</w:t>
        </w:r>
        <w:r>
          <w:rPr>
            <w:noProof/>
            <w:webHidden/>
          </w:rPr>
          <w:tab/>
        </w:r>
        <w:r>
          <w:rPr>
            <w:noProof/>
            <w:webHidden/>
          </w:rPr>
          <w:fldChar w:fldCharType="begin"/>
        </w:r>
        <w:r>
          <w:rPr>
            <w:noProof/>
            <w:webHidden/>
          </w:rPr>
          <w:instrText xml:space="preserve"> PAGEREF _Toc198402907 \h </w:instrText>
        </w:r>
        <w:r>
          <w:rPr>
            <w:noProof/>
            <w:webHidden/>
          </w:rPr>
        </w:r>
        <w:r>
          <w:rPr>
            <w:noProof/>
            <w:webHidden/>
          </w:rPr>
          <w:fldChar w:fldCharType="separate"/>
        </w:r>
        <w:r>
          <w:rPr>
            <w:noProof/>
            <w:webHidden/>
          </w:rPr>
          <w:t>5</w:t>
        </w:r>
        <w:r>
          <w:rPr>
            <w:noProof/>
            <w:webHidden/>
          </w:rPr>
          <w:fldChar w:fldCharType="end"/>
        </w:r>
      </w:hyperlink>
    </w:p>
    <w:p w:rsidR="00023347" w:rsidRDefault="00023347" w:rsidP="00023347">
      <w:pPr>
        <w:pStyle w:val="TOC2"/>
        <w:tabs>
          <w:tab w:val="right" w:leader="dot" w:pos="8296"/>
        </w:tabs>
        <w:rPr>
          <w:noProof/>
        </w:rPr>
      </w:pPr>
      <w:hyperlink w:anchor="_Toc198402908" w:history="1">
        <w:r w:rsidRPr="007909E8">
          <w:rPr>
            <w:rStyle w:val="a4"/>
            <w:rFonts w:ascii="Arial" w:hAnsi="Arial" w:cs="Arial"/>
            <w:noProof/>
          </w:rPr>
          <w:t>5.2 Price</w:t>
        </w:r>
        <w:r>
          <w:rPr>
            <w:noProof/>
            <w:webHidden/>
          </w:rPr>
          <w:tab/>
        </w:r>
        <w:r>
          <w:rPr>
            <w:noProof/>
            <w:webHidden/>
          </w:rPr>
          <w:fldChar w:fldCharType="begin"/>
        </w:r>
        <w:r>
          <w:rPr>
            <w:noProof/>
            <w:webHidden/>
          </w:rPr>
          <w:instrText xml:space="preserve"> PAGEREF _Toc198402908 \h </w:instrText>
        </w:r>
        <w:r>
          <w:rPr>
            <w:noProof/>
            <w:webHidden/>
          </w:rPr>
        </w:r>
        <w:r>
          <w:rPr>
            <w:noProof/>
            <w:webHidden/>
          </w:rPr>
          <w:fldChar w:fldCharType="separate"/>
        </w:r>
        <w:r>
          <w:rPr>
            <w:noProof/>
            <w:webHidden/>
          </w:rPr>
          <w:t>6</w:t>
        </w:r>
        <w:r>
          <w:rPr>
            <w:noProof/>
            <w:webHidden/>
          </w:rPr>
          <w:fldChar w:fldCharType="end"/>
        </w:r>
      </w:hyperlink>
    </w:p>
    <w:p w:rsidR="00023347" w:rsidRDefault="00023347" w:rsidP="00023347">
      <w:pPr>
        <w:pStyle w:val="TOC2"/>
        <w:tabs>
          <w:tab w:val="right" w:leader="dot" w:pos="8296"/>
        </w:tabs>
        <w:rPr>
          <w:noProof/>
        </w:rPr>
      </w:pPr>
      <w:hyperlink w:anchor="_Toc198402909" w:history="1">
        <w:r w:rsidRPr="007909E8">
          <w:rPr>
            <w:rStyle w:val="a4"/>
            <w:rFonts w:ascii="Arial" w:hAnsi="Arial" w:cs="Arial"/>
            <w:noProof/>
          </w:rPr>
          <w:t>5.3 Place</w:t>
        </w:r>
        <w:r>
          <w:rPr>
            <w:noProof/>
            <w:webHidden/>
          </w:rPr>
          <w:tab/>
        </w:r>
        <w:r>
          <w:rPr>
            <w:noProof/>
            <w:webHidden/>
          </w:rPr>
          <w:fldChar w:fldCharType="begin"/>
        </w:r>
        <w:r>
          <w:rPr>
            <w:noProof/>
            <w:webHidden/>
          </w:rPr>
          <w:instrText xml:space="preserve"> PAGEREF _Toc198402909 \h </w:instrText>
        </w:r>
        <w:r>
          <w:rPr>
            <w:noProof/>
            <w:webHidden/>
          </w:rPr>
        </w:r>
        <w:r>
          <w:rPr>
            <w:noProof/>
            <w:webHidden/>
          </w:rPr>
          <w:fldChar w:fldCharType="separate"/>
        </w:r>
        <w:r>
          <w:rPr>
            <w:noProof/>
            <w:webHidden/>
          </w:rPr>
          <w:t>6</w:t>
        </w:r>
        <w:r>
          <w:rPr>
            <w:noProof/>
            <w:webHidden/>
          </w:rPr>
          <w:fldChar w:fldCharType="end"/>
        </w:r>
      </w:hyperlink>
    </w:p>
    <w:p w:rsidR="00023347" w:rsidRDefault="00023347" w:rsidP="00023347">
      <w:pPr>
        <w:pStyle w:val="TOC2"/>
        <w:tabs>
          <w:tab w:val="right" w:leader="dot" w:pos="8296"/>
        </w:tabs>
        <w:rPr>
          <w:noProof/>
        </w:rPr>
      </w:pPr>
      <w:hyperlink w:anchor="_Toc198402910" w:history="1">
        <w:r w:rsidRPr="007909E8">
          <w:rPr>
            <w:rStyle w:val="a4"/>
            <w:rFonts w:ascii="Arial" w:hAnsi="Arial" w:cs="Arial"/>
            <w:noProof/>
          </w:rPr>
          <w:t>5.4 Promotion</w:t>
        </w:r>
        <w:r>
          <w:rPr>
            <w:noProof/>
            <w:webHidden/>
          </w:rPr>
          <w:tab/>
        </w:r>
        <w:r>
          <w:rPr>
            <w:noProof/>
            <w:webHidden/>
          </w:rPr>
          <w:fldChar w:fldCharType="begin"/>
        </w:r>
        <w:r>
          <w:rPr>
            <w:noProof/>
            <w:webHidden/>
          </w:rPr>
          <w:instrText xml:space="preserve"> PAGEREF _Toc198402910 \h </w:instrText>
        </w:r>
        <w:r>
          <w:rPr>
            <w:noProof/>
            <w:webHidden/>
          </w:rPr>
        </w:r>
        <w:r>
          <w:rPr>
            <w:noProof/>
            <w:webHidden/>
          </w:rPr>
          <w:fldChar w:fldCharType="separate"/>
        </w:r>
        <w:r>
          <w:rPr>
            <w:noProof/>
            <w:webHidden/>
          </w:rPr>
          <w:t>6</w:t>
        </w:r>
        <w:r>
          <w:rPr>
            <w:noProof/>
            <w:webHidden/>
          </w:rPr>
          <w:fldChar w:fldCharType="end"/>
        </w:r>
      </w:hyperlink>
    </w:p>
    <w:p w:rsidR="00023347" w:rsidRDefault="00023347" w:rsidP="00023347">
      <w:pPr>
        <w:pStyle w:val="TOC2"/>
        <w:tabs>
          <w:tab w:val="right" w:leader="dot" w:pos="8296"/>
        </w:tabs>
        <w:rPr>
          <w:noProof/>
        </w:rPr>
      </w:pPr>
      <w:hyperlink w:anchor="_Toc198402911" w:history="1">
        <w:r w:rsidRPr="007909E8">
          <w:rPr>
            <w:rStyle w:val="a4"/>
            <w:rFonts w:ascii="Arial" w:hAnsi="Arial" w:cs="Arial"/>
            <w:noProof/>
          </w:rPr>
          <w:t>5.5 People</w:t>
        </w:r>
        <w:r>
          <w:rPr>
            <w:noProof/>
            <w:webHidden/>
          </w:rPr>
          <w:tab/>
        </w:r>
        <w:r>
          <w:rPr>
            <w:noProof/>
            <w:webHidden/>
          </w:rPr>
          <w:fldChar w:fldCharType="begin"/>
        </w:r>
        <w:r>
          <w:rPr>
            <w:noProof/>
            <w:webHidden/>
          </w:rPr>
          <w:instrText xml:space="preserve"> PAGEREF _Toc198402911 \h </w:instrText>
        </w:r>
        <w:r>
          <w:rPr>
            <w:noProof/>
            <w:webHidden/>
          </w:rPr>
        </w:r>
        <w:r>
          <w:rPr>
            <w:noProof/>
            <w:webHidden/>
          </w:rPr>
          <w:fldChar w:fldCharType="separate"/>
        </w:r>
        <w:r>
          <w:rPr>
            <w:noProof/>
            <w:webHidden/>
          </w:rPr>
          <w:t>7</w:t>
        </w:r>
        <w:r>
          <w:rPr>
            <w:noProof/>
            <w:webHidden/>
          </w:rPr>
          <w:fldChar w:fldCharType="end"/>
        </w:r>
      </w:hyperlink>
    </w:p>
    <w:p w:rsidR="00023347" w:rsidRDefault="00023347" w:rsidP="00023347">
      <w:pPr>
        <w:pStyle w:val="TOC2"/>
        <w:tabs>
          <w:tab w:val="right" w:leader="dot" w:pos="8296"/>
        </w:tabs>
        <w:rPr>
          <w:noProof/>
        </w:rPr>
      </w:pPr>
      <w:hyperlink w:anchor="_Toc198402912" w:history="1">
        <w:r w:rsidRPr="007909E8">
          <w:rPr>
            <w:rStyle w:val="a4"/>
            <w:rFonts w:ascii="Arial" w:hAnsi="Arial" w:cs="Arial"/>
            <w:noProof/>
          </w:rPr>
          <w:t>5.6 Process</w:t>
        </w:r>
        <w:r>
          <w:rPr>
            <w:noProof/>
            <w:webHidden/>
          </w:rPr>
          <w:tab/>
        </w:r>
        <w:r>
          <w:rPr>
            <w:noProof/>
            <w:webHidden/>
          </w:rPr>
          <w:fldChar w:fldCharType="begin"/>
        </w:r>
        <w:r>
          <w:rPr>
            <w:noProof/>
            <w:webHidden/>
          </w:rPr>
          <w:instrText xml:space="preserve"> PAGEREF _Toc198402912 \h </w:instrText>
        </w:r>
        <w:r>
          <w:rPr>
            <w:noProof/>
            <w:webHidden/>
          </w:rPr>
        </w:r>
        <w:r>
          <w:rPr>
            <w:noProof/>
            <w:webHidden/>
          </w:rPr>
          <w:fldChar w:fldCharType="separate"/>
        </w:r>
        <w:r>
          <w:rPr>
            <w:noProof/>
            <w:webHidden/>
          </w:rPr>
          <w:t>7</w:t>
        </w:r>
        <w:r>
          <w:rPr>
            <w:noProof/>
            <w:webHidden/>
          </w:rPr>
          <w:fldChar w:fldCharType="end"/>
        </w:r>
      </w:hyperlink>
    </w:p>
    <w:p w:rsidR="00023347" w:rsidRDefault="00023347" w:rsidP="00023347">
      <w:pPr>
        <w:pStyle w:val="TOC2"/>
        <w:tabs>
          <w:tab w:val="right" w:leader="dot" w:pos="8296"/>
        </w:tabs>
        <w:rPr>
          <w:noProof/>
        </w:rPr>
      </w:pPr>
      <w:hyperlink w:anchor="_Toc198402913" w:history="1">
        <w:r w:rsidRPr="007909E8">
          <w:rPr>
            <w:rStyle w:val="a4"/>
            <w:rFonts w:ascii="Arial" w:hAnsi="Arial" w:cs="Arial"/>
            <w:noProof/>
          </w:rPr>
          <w:t>5.7 Physical Evidence</w:t>
        </w:r>
        <w:r>
          <w:rPr>
            <w:noProof/>
            <w:webHidden/>
          </w:rPr>
          <w:tab/>
        </w:r>
        <w:r>
          <w:rPr>
            <w:noProof/>
            <w:webHidden/>
          </w:rPr>
          <w:fldChar w:fldCharType="begin"/>
        </w:r>
        <w:r>
          <w:rPr>
            <w:noProof/>
            <w:webHidden/>
          </w:rPr>
          <w:instrText xml:space="preserve"> PAGEREF _Toc198402913 \h </w:instrText>
        </w:r>
        <w:r>
          <w:rPr>
            <w:noProof/>
            <w:webHidden/>
          </w:rPr>
        </w:r>
        <w:r>
          <w:rPr>
            <w:noProof/>
            <w:webHidden/>
          </w:rPr>
          <w:fldChar w:fldCharType="separate"/>
        </w:r>
        <w:r>
          <w:rPr>
            <w:noProof/>
            <w:webHidden/>
          </w:rPr>
          <w:t>7</w:t>
        </w:r>
        <w:r>
          <w:rPr>
            <w:noProof/>
            <w:webHidden/>
          </w:rPr>
          <w:fldChar w:fldCharType="end"/>
        </w:r>
      </w:hyperlink>
    </w:p>
    <w:p w:rsidR="00023347" w:rsidRDefault="00023347" w:rsidP="00023347">
      <w:pPr>
        <w:pStyle w:val="TOC1"/>
        <w:tabs>
          <w:tab w:val="right" w:leader="dot" w:pos="8296"/>
        </w:tabs>
        <w:rPr>
          <w:noProof/>
        </w:rPr>
      </w:pPr>
      <w:hyperlink w:anchor="_Toc198402914" w:history="1">
        <w:r w:rsidRPr="007909E8">
          <w:rPr>
            <w:rStyle w:val="a4"/>
            <w:rFonts w:ascii="Arial" w:hAnsi="Arial" w:cs="Arial"/>
            <w:b/>
            <w:bCs/>
            <w:noProof/>
          </w:rPr>
          <w:t>6. Action Plan</w:t>
        </w:r>
        <w:r>
          <w:rPr>
            <w:noProof/>
            <w:webHidden/>
          </w:rPr>
          <w:tab/>
        </w:r>
        <w:r>
          <w:rPr>
            <w:noProof/>
            <w:webHidden/>
          </w:rPr>
          <w:fldChar w:fldCharType="begin"/>
        </w:r>
        <w:r>
          <w:rPr>
            <w:noProof/>
            <w:webHidden/>
          </w:rPr>
          <w:instrText xml:space="preserve"> PAGEREF _Toc198402914 \h </w:instrText>
        </w:r>
        <w:r>
          <w:rPr>
            <w:noProof/>
            <w:webHidden/>
          </w:rPr>
        </w:r>
        <w:r>
          <w:rPr>
            <w:noProof/>
            <w:webHidden/>
          </w:rPr>
          <w:fldChar w:fldCharType="separate"/>
        </w:r>
        <w:r>
          <w:rPr>
            <w:noProof/>
            <w:webHidden/>
          </w:rPr>
          <w:t>8</w:t>
        </w:r>
        <w:r>
          <w:rPr>
            <w:noProof/>
            <w:webHidden/>
          </w:rPr>
          <w:fldChar w:fldCharType="end"/>
        </w:r>
      </w:hyperlink>
    </w:p>
    <w:p w:rsidR="00023347" w:rsidRDefault="00023347" w:rsidP="00023347">
      <w:pPr>
        <w:pStyle w:val="TOC1"/>
        <w:tabs>
          <w:tab w:val="right" w:leader="dot" w:pos="8296"/>
        </w:tabs>
        <w:rPr>
          <w:noProof/>
        </w:rPr>
      </w:pPr>
      <w:hyperlink w:anchor="_Toc198402915" w:history="1">
        <w:r w:rsidRPr="007909E8">
          <w:rPr>
            <w:rStyle w:val="a4"/>
            <w:rFonts w:ascii="Arial" w:hAnsi="Arial" w:cs="Arial"/>
            <w:b/>
            <w:bCs/>
            <w:noProof/>
          </w:rPr>
          <w:t>7. Control</w:t>
        </w:r>
        <w:r>
          <w:rPr>
            <w:noProof/>
            <w:webHidden/>
          </w:rPr>
          <w:tab/>
        </w:r>
        <w:r>
          <w:rPr>
            <w:noProof/>
            <w:webHidden/>
          </w:rPr>
          <w:fldChar w:fldCharType="begin"/>
        </w:r>
        <w:r>
          <w:rPr>
            <w:noProof/>
            <w:webHidden/>
          </w:rPr>
          <w:instrText xml:space="preserve"> PAGEREF _Toc198402915 \h </w:instrText>
        </w:r>
        <w:r>
          <w:rPr>
            <w:noProof/>
            <w:webHidden/>
          </w:rPr>
        </w:r>
        <w:r>
          <w:rPr>
            <w:noProof/>
            <w:webHidden/>
          </w:rPr>
          <w:fldChar w:fldCharType="separate"/>
        </w:r>
        <w:r>
          <w:rPr>
            <w:noProof/>
            <w:webHidden/>
          </w:rPr>
          <w:t>9</w:t>
        </w:r>
        <w:r>
          <w:rPr>
            <w:noProof/>
            <w:webHidden/>
          </w:rPr>
          <w:fldChar w:fldCharType="end"/>
        </w:r>
      </w:hyperlink>
    </w:p>
    <w:p w:rsidR="00023347" w:rsidRDefault="00023347" w:rsidP="00023347">
      <w:pPr>
        <w:pStyle w:val="TOC2"/>
        <w:tabs>
          <w:tab w:val="right" w:leader="dot" w:pos="8296"/>
        </w:tabs>
        <w:rPr>
          <w:noProof/>
        </w:rPr>
      </w:pPr>
      <w:hyperlink w:anchor="_Toc198402916" w:history="1">
        <w:r w:rsidRPr="007909E8">
          <w:rPr>
            <w:rStyle w:val="a4"/>
            <w:rFonts w:ascii="Arial" w:hAnsi="Arial" w:cs="Arial"/>
            <w:noProof/>
          </w:rPr>
          <w:t>7.1 Key Performance Indicators (KPIs)</w:t>
        </w:r>
        <w:r>
          <w:rPr>
            <w:noProof/>
            <w:webHidden/>
          </w:rPr>
          <w:tab/>
        </w:r>
        <w:r>
          <w:rPr>
            <w:noProof/>
            <w:webHidden/>
          </w:rPr>
          <w:fldChar w:fldCharType="begin"/>
        </w:r>
        <w:r>
          <w:rPr>
            <w:noProof/>
            <w:webHidden/>
          </w:rPr>
          <w:instrText xml:space="preserve"> PAGEREF _Toc198402916 \h </w:instrText>
        </w:r>
        <w:r>
          <w:rPr>
            <w:noProof/>
            <w:webHidden/>
          </w:rPr>
        </w:r>
        <w:r>
          <w:rPr>
            <w:noProof/>
            <w:webHidden/>
          </w:rPr>
          <w:fldChar w:fldCharType="separate"/>
        </w:r>
        <w:r>
          <w:rPr>
            <w:noProof/>
            <w:webHidden/>
          </w:rPr>
          <w:t>9</w:t>
        </w:r>
        <w:r>
          <w:rPr>
            <w:noProof/>
            <w:webHidden/>
          </w:rPr>
          <w:fldChar w:fldCharType="end"/>
        </w:r>
      </w:hyperlink>
    </w:p>
    <w:p w:rsidR="00023347" w:rsidRDefault="00023347" w:rsidP="00023347">
      <w:pPr>
        <w:pStyle w:val="TOC2"/>
        <w:tabs>
          <w:tab w:val="right" w:leader="dot" w:pos="8296"/>
        </w:tabs>
        <w:rPr>
          <w:noProof/>
        </w:rPr>
      </w:pPr>
      <w:hyperlink w:anchor="_Toc198402917" w:history="1">
        <w:r w:rsidRPr="007909E8">
          <w:rPr>
            <w:rStyle w:val="a4"/>
            <w:rFonts w:ascii="Arial" w:hAnsi="Arial" w:cs="Arial"/>
            <w:noProof/>
          </w:rPr>
          <w:t>7.2 Monitoring and Evaluation Framework</w:t>
        </w:r>
        <w:r>
          <w:rPr>
            <w:noProof/>
            <w:webHidden/>
          </w:rPr>
          <w:tab/>
        </w:r>
        <w:r>
          <w:rPr>
            <w:noProof/>
            <w:webHidden/>
          </w:rPr>
          <w:fldChar w:fldCharType="begin"/>
        </w:r>
        <w:r>
          <w:rPr>
            <w:noProof/>
            <w:webHidden/>
          </w:rPr>
          <w:instrText xml:space="preserve"> PAGEREF _Toc198402917 \h </w:instrText>
        </w:r>
        <w:r>
          <w:rPr>
            <w:noProof/>
            <w:webHidden/>
          </w:rPr>
        </w:r>
        <w:r>
          <w:rPr>
            <w:noProof/>
            <w:webHidden/>
          </w:rPr>
          <w:fldChar w:fldCharType="separate"/>
        </w:r>
        <w:r>
          <w:rPr>
            <w:noProof/>
            <w:webHidden/>
          </w:rPr>
          <w:t>10</w:t>
        </w:r>
        <w:r>
          <w:rPr>
            <w:noProof/>
            <w:webHidden/>
          </w:rPr>
          <w:fldChar w:fldCharType="end"/>
        </w:r>
      </w:hyperlink>
    </w:p>
    <w:p w:rsidR="00023347" w:rsidRDefault="00023347" w:rsidP="00023347">
      <w:pPr>
        <w:pStyle w:val="TOC2"/>
        <w:tabs>
          <w:tab w:val="right" w:leader="dot" w:pos="8296"/>
        </w:tabs>
        <w:rPr>
          <w:noProof/>
        </w:rPr>
      </w:pPr>
      <w:hyperlink w:anchor="_Toc198402918" w:history="1">
        <w:r w:rsidRPr="007909E8">
          <w:rPr>
            <w:rStyle w:val="a4"/>
            <w:rFonts w:ascii="Arial" w:hAnsi="Arial" w:cs="Arial"/>
            <w:noProof/>
          </w:rPr>
          <w:t>7.3 Adaptive Optimization and Continuous Improvement Mechanisms</w:t>
        </w:r>
        <w:r>
          <w:rPr>
            <w:noProof/>
            <w:webHidden/>
          </w:rPr>
          <w:tab/>
        </w:r>
        <w:r>
          <w:rPr>
            <w:noProof/>
            <w:webHidden/>
          </w:rPr>
          <w:fldChar w:fldCharType="begin"/>
        </w:r>
        <w:r>
          <w:rPr>
            <w:noProof/>
            <w:webHidden/>
          </w:rPr>
          <w:instrText xml:space="preserve"> PAGEREF _Toc198402918 \h </w:instrText>
        </w:r>
        <w:r>
          <w:rPr>
            <w:noProof/>
            <w:webHidden/>
          </w:rPr>
        </w:r>
        <w:r>
          <w:rPr>
            <w:noProof/>
            <w:webHidden/>
          </w:rPr>
          <w:fldChar w:fldCharType="separate"/>
        </w:r>
        <w:r>
          <w:rPr>
            <w:noProof/>
            <w:webHidden/>
          </w:rPr>
          <w:t>10</w:t>
        </w:r>
        <w:r>
          <w:rPr>
            <w:noProof/>
            <w:webHidden/>
          </w:rPr>
          <w:fldChar w:fldCharType="end"/>
        </w:r>
      </w:hyperlink>
    </w:p>
    <w:p w:rsidR="00023347" w:rsidRDefault="00023347" w:rsidP="00023347">
      <w:pPr>
        <w:pStyle w:val="TOC1"/>
        <w:tabs>
          <w:tab w:val="right" w:leader="dot" w:pos="8296"/>
        </w:tabs>
        <w:rPr>
          <w:noProof/>
        </w:rPr>
      </w:pPr>
      <w:hyperlink w:anchor="_Toc198402919" w:history="1">
        <w:r w:rsidRPr="007909E8">
          <w:rPr>
            <w:rStyle w:val="a4"/>
            <w:rFonts w:ascii="Arial" w:hAnsi="Arial" w:cs="Arial"/>
            <w:b/>
            <w:bCs/>
            <w:noProof/>
          </w:rPr>
          <w:t>8. Conclusion</w:t>
        </w:r>
        <w:r>
          <w:rPr>
            <w:noProof/>
            <w:webHidden/>
          </w:rPr>
          <w:tab/>
        </w:r>
        <w:r>
          <w:rPr>
            <w:noProof/>
            <w:webHidden/>
          </w:rPr>
          <w:fldChar w:fldCharType="begin"/>
        </w:r>
        <w:r>
          <w:rPr>
            <w:noProof/>
            <w:webHidden/>
          </w:rPr>
          <w:instrText xml:space="preserve"> PAGEREF _Toc198402919 \h </w:instrText>
        </w:r>
        <w:r>
          <w:rPr>
            <w:noProof/>
            <w:webHidden/>
          </w:rPr>
        </w:r>
        <w:r>
          <w:rPr>
            <w:noProof/>
            <w:webHidden/>
          </w:rPr>
          <w:fldChar w:fldCharType="separate"/>
        </w:r>
        <w:r>
          <w:rPr>
            <w:noProof/>
            <w:webHidden/>
          </w:rPr>
          <w:t>10</w:t>
        </w:r>
        <w:r>
          <w:rPr>
            <w:noProof/>
            <w:webHidden/>
          </w:rPr>
          <w:fldChar w:fldCharType="end"/>
        </w:r>
      </w:hyperlink>
    </w:p>
    <w:p w:rsidR="00023347" w:rsidRDefault="00023347" w:rsidP="00023347">
      <w:pPr>
        <w:pStyle w:val="TOC1"/>
        <w:tabs>
          <w:tab w:val="right" w:leader="dot" w:pos="8296"/>
        </w:tabs>
        <w:rPr>
          <w:noProof/>
        </w:rPr>
      </w:pPr>
      <w:hyperlink w:anchor="_Toc198402920" w:history="1">
        <w:r w:rsidRPr="007909E8">
          <w:rPr>
            <w:rStyle w:val="a4"/>
            <w:rFonts w:ascii="Arial" w:hAnsi="Arial" w:cs="Arial"/>
            <w:noProof/>
          </w:rPr>
          <w:t>References</w:t>
        </w:r>
        <w:r>
          <w:rPr>
            <w:noProof/>
            <w:webHidden/>
          </w:rPr>
          <w:tab/>
        </w:r>
        <w:r>
          <w:rPr>
            <w:noProof/>
            <w:webHidden/>
          </w:rPr>
          <w:fldChar w:fldCharType="begin"/>
        </w:r>
        <w:r>
          <w:rPr>
            <w:noProof/>
            <w:webHidden/>
          </w:rPr>
          <w:instrText xml:space="preserve"> PAGEREF _Toc198402920 \h </w:instrText>
        </w:r>
        <w:r>
          <w:rPr>
            <w:noProof/>
            <w:webHidden/>
          </w:rPr>
        </w:r>
        <w:r>
          <w:rPr>
            <w:noProof/>
            <w:webHidden/>
          </w:rPr>
          <w:fldChar w:fldCharType="separate"/>
        </w:r>
        <w:r>
          <w:rPr>
            <w:noProof/>
            <w:webHidden/>
          </w:rPr>
          <w:t>11</w:t>
        </w:r>
        <w:r>
          <w:rPr>
            <w:noProof/>
            <w:webHidden/>
          </w:rPr>
          <w:fldChar w:fldCharType="end"/>
        </w:r>
      </w:hyperlink>
    </w:p>
    <w:p w:rsidR="00023347" w:rsidRDefault="00023347" w:rsidP="00023347">
      <w:pPr>
        <w:widowControl/>
        <w:jc w:val="left"/>
        <w:rPr>
          <w:rFonts w:ascii="Arial" w:hAnsi="Arial" w:cs="Arial"/>
          <w:sz w:val="24"/>
        </w:rPr>
      </w:pPr>
      <w:r>
        <w:rPr>
          <w:rFonts w:ascii="Arial" w:hAnsi="Arial" w:cs="Arial"/>
          <w:sz w:val="24"/>
        </w:rPr>
        <w:fldChar w:fldCharType="end"/>
      </w:r>
      <w:r>
        <w:rPr>
          <w:rFonts w:ascii="Arial" w:hAnsi="Arial" w:cs="Arial"/>
          <w:sz w:val="24"/>
        </w:rPr>
        <w:br w:type="page"/>
      </w:r>
    </w:p>
    <w:p w:rsidR="00023347" w:rsidRPr="00277DF3" w:rsidRDefault="00023347" w:rsidP="00023347">
      <w:pPr>
        <w:rPr>
          <w:rFonts w:ascii="Arial" w:hAnsi="Arial" w:cs="Arial" w:hint="eastAsia"/>
          <w:sz w:val="24"/>
        </w:rPr>
      </w:pPr>
    </w:p>
    <w:p w:rsidR="00023347" w:rsidRPr="00F25579" w:rsidRDefault="00023347" w:rsidP="00023347">
      <w:pPr>
        <w:pStyle w:val="a3"/>
        <w:numPr>
          <w:ilvl w:val="0"/>
          <w:numId w:val="1"/>
        </w:numPr>
        <w:ind w:left="357" w:firstLineChars="0" w:hanging="357"/>
        <w:outlineLvl w:val="0"/>
        <w:rPr>
          <w:rFonts w:ascii="Arial" w:hAnsi="Arial" w:cs="Arial"/>
          <w:b/>
          <w:bCs/>
          <w:sz w:val="24"/>
        </w:rPr>
      </w:pPr>
      <w:bookmarkStart w:id="6" w:name="_Toc198402895"/>
      <w:r w:rsidRPr="00F25579">
        <w:rPr>
          <w:rFonts w:ascii="Arial" w:hAnsi="Arial" w:cs="Arial"/>
          <w:b/>
          <w:bCs/>
          <w:sz w:val="24"/>
        </w:rPr>
        <w:t>Introduction</w:t>
      </w:r>
      <w:bookmarkEnd w:id="6"/>
    </w:p>
    <w:bookmarkEnd w:id="4"/>
    <w:bookmarkEnd w:id="5"/>
    <w:p w:rsidR="00023347" w:rsidRPr="001F071C" w:rsidRDefault="00023347" w:rsidP="00023347">
      <w:pPr>
        <w:rPr>
          <w:rFonts w:ascii="Arial" w:hAnsi="Arial" w:cs="Arial"/>
          <w:sz w:val="24"/>
        </w:rPr>
      </w:pPr>
      <w:r w:rsidRPr="001F071C">
        <w:rPr>
          <w:rFonts w:ascii="Arial" w:hAnsi="Arial" w:cs="Arial"/>
          <w:sz w:val="24"/>
        </w:rPr>
        <w:t>In an era of global economic integration and intensified competition, the fast-food industry faces rapid transformation, demanding agile and data-driven marketing strategies. For Wagamama—a UK-based chain renowned for its Asian-inspired cuisine and health-conscious positioning—a strategic marketing plan is critical to sustaining growth, optimizing resource allocation, and differentiating the brand in a saturated market. Such a plan not only aligns internal capabilities with external opportunities but also mitigates risks posed by digital disruption and shifting consumer preferences.</w:t>
      </w:r>
    </w:p>
    <w:p w:rsidR="00023347" w:rsidRPr="001F071C" w:rsidRDefault="00023347" w:rsidP="00023347">
      <w:pPr>
        <w:rPr>
          <w:rFonts w:ascii="Arial" w:hAnsi="Arial" w:cs="Arial"/>
          <w:sz w:val="24"/>
        </w:rPr>
      </w:pPr>
    </w:p>
    <w:p w:rsidR="00023347" w:rsidRDefault="00023347" w:rsidP="00023347">
      <w:pPr>
        <w:rPr>
          <w:rFonts w:ascii="Arial" w:hAnsi="Arial" w:cs="Arial"/>
          <w:b/>
          <w:bCs/>
          <w:sz w:val="24"/>
        </w:rPr>
      </w:pPr>
      <w:r w:rsidRPr="001F071C">
        <w:rPr>
          <w:rFonts w:ascii="Arial" w:hAnsi="Arial" w:cs="Arial"/>
          <w:sz w:val="24"/>
        </w:rPr>
        <w:t>This plan employs the SOSTAC framework, a proven strategic tool comprising six stages: Situation Analysis, Objectives, Strategy, Tactics, Action, and Control.   SOSTAC provides a structured approach to diagnose Wagamama’s challenges (e.g., gaps in digital operations and cost efficiency) and design actionable solutions.</w:t>
      </w:r>
      <w:r>
        <w:rPr>
          <w:rFonts w:ascii="Arial" w:hAnsi="Arial" w:cs="Arial"/>
          <w:sz w:val="24"/>
        </w:rPr>
        <w:t xml:space="preserve"> </w:t>
      </w:r>
      <w:r w:rsidRPr="001F071C">
        <w:rPr>
          <w:rFonts w:ascii="Arial" w:hAnsi="Arial" w:cs="Arial"/>
          <w:sz w:val="24"/>
        </w:rPr>
        <w:t>By leveraging this framework, the plan prioritizes digital transformation—focusing on online ordering optimization and big data analytics—to enhance customer engagement and operational agility.   Through a detailed 7P marketing mix and measurable KPIs, the strategy aims to solidify Wagamama’s market position while adapting dynamically to industry trends.</w:t>
      </w:r>
    </w:p>
    <w:p w:rsidR="00023347" w:rsidRDefault="00023347" w:rsidP="00023347">
      <w:pPr>
        <w:rPr>
          <w:rFonts w:ascii="Arial" w:hAnsi="Arial" w:cs="Arial"/>
          <w:b/>
          <w:bCs/>
          <w:sz w:val="24"/>
        </w:rPr>
      </w:pPr>
    </w:p>
    <w:p w:rsidR="00023347" w:rsidRDefault="00023347" w:rsidP="00023347">
      <w:pPr>
        <w:rPr>
          <w:rFonts w:ascii="Arial" w:hAnsi="Arial" w:cs="Arial"/>
          <w:b/>
          <w:bCs/>
          <w:sz w:val="24"/>
        </w:rPr>
      </w:pPr>
    </w:p>
    <w:p w:rsidR="00023347" w:rsidRDefault="00023347" w:rsidP="00023347">
      <w:pPr>
        <w:rPr>
          <w:rFonts w:ascii="Arial" w:hAnsi="Arial" w:cs="Arial"/>
          <w:b/>
          <w:bCs/>
          <w:sz w:val="24"/>
        </w:rPr>
      </w:pPr>
    </w:p>
    <w:p w:rsidR="00023347" w:rsidRPr="00277DF3" w:rsidRDefault="00023347" w:rsidP="00023347">
      <w:pPr>
        <w:rPr>
          <w:rFonts w:ascii="Arial" w:hAnsi="Arial" w:cs="Arial"/>
          <w:b/>
          <w:bCs/>
          <w:sz w:val="24"/>
        </w:rPr>
      </w:pPr>
    </w:p>
    <w:p w:rsidR="00023347" w:rsidRPr="00F25579" w:rsidRDefault="00023347" w:rsidP="00023347">
      <w:pPr>
        <w:outlineLvl w:val="0"/>
        <w:rPr>
          <w:rFonts w:ascii="Arial" w:hAnsi="Arial" w:cs="Arial"/>
          <w:b/>
          <w:bCs/>
          <w:sz w:val="24"/>
        </w:rPr>
      </w:pPr>
      <w:bookmarkStart w:id="7" w:name="OLE_LINK7"/>
      <w:bookmarkStart w:id="8" w:name="OLE_LINK8"/>
      <w:bookmarkStart w:id="9" w:name="_Toc198402896"/>
      <w:r w:rsidRPr="00F25579">
        <w:rPr>
          <w:rFonts w:ascii="Arial" w:hAnsi="Arial" w:cs="Arial"/>
          <w:b/>
          <w:bCs/>
          <w:sz w:val="24"/>
        </w:rPr>
        <w:t>2. Situation Analysis</w:t>
      </w:r>
      <w:bookmarkEnd w:id="9"/>
    </w:p>
    <w:p w:rsidR="00023347" w:rsidRDefault="00023347" w:rsidP="00023347">
      <w:pPr>
        <w:outlineLvl w:val="1"/>
        <w:rPr>
          <w:rFonts w:ascii="Arial" w:hAnsi="Arial" w:cs="Arial"/>
          <w:sz w:val="24"/>
        </w:rPr>
      </w:pPr>
      <w:bookmarkStart w:id="10" w:name="_Toc198402897"/>
      <w:r>
        <w:rPr>
          <w:rFonts w:ascii="Arial" w:hAnsi="Arial" w:cs="Arial" w:hint="eastAsia"/>
          <w:sz w:val="24"/>
        </w:rPr>
        <w:t>2</w:t>
      </w:r>
      <w:r>
        <w:rPr>
          <w:rFonts w:ascii="Arial" w:hAnsi="Arial" w:cs="Arial"/>
          <w:sz w:val="24"/>
        </w:rPr>
        <w:t>.1 Strengths</w:t>
      </w:r>
      <w:bookmarkEnd w:id="10"/>
    </w:p>
    <w:p w:rsidR="00023347" w:rsidRDefault="00023347" w:rsidP="00023347">
      <w:pPr>
        <w:rPr>
          <w:rFonts w:ascii="Arial" w:hAnsi="Arial" w:cs="Arial"/>
          <w:sz w:val="24"/>
        </w:rPr>
      </w:pPr>
      <w:r w:rsidRPr="00983B52">
        <w:rPr>
          <w:rFonts w:ascii="Arial" w:hAnsi="Arial" w:cs="Arial"/>
          <w:sz w:val="24"/>
        </w:rPr>
        <w:t>Wagamama holds a unique position in the UK fast-food market via authentic Asian cuisine, offering a differentiated dining experience and a strong brand identity. Its menu, featuring health-conscious options like vegetarian and low-calorie meals (Sun, 2021), aligns with nutritional trends.</w:t>
      </w:r>
      <w:r>
        <w:rPr>
          <w:rFonts w:ascii="Arial" w:hAnsi="Arial" w:cs="Arial"/>
          <w:sz w:val="24"/>
        </w:rPr>
        <w:t xml:space="preserve"> </w:t>
      </w:r>
      <w:r w:rsidRPr="00983B52">
        <w:rPr>
          <w:rFonts w:ascii="Arial" w:hAnsi="Arial" w:cs="Arial"/>
          <w:sz w:val="24"/>
        </w:rPr>
        <w:t>The culturally immersive environment with open-kitchen design (Rianmora, 2024) enhances customer engagement, fostering loyalty and brand equity.</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11" w:name="_Toc198402898"/>
      <w:r>
        <w:rPr>
          <w:rFonts w:ascii="Arial" w:hAnsi="Arial" w:cs="Arial" w:hint="eastAsia"/>
          <w:sz w:val="24"/>
        </w:rPr>
        <w:t>2</w:t>
      </w:r>
      <w:r>
        <w:rPr>
          <w:rFonts w:ascii="Arial" w:hAnsi="Arial" w:cs="Arial"/>
          <w:sz w:val="24"/>
        </w:rPr>
        <w:t>.2 Weaknesses</w:t>
      </w:r>
      <w:bookmarkEnd w:id="11"/>
    </w:p>
    <w:p w:rsidR="00023347" w:rsidRDefault="00023347" w:rsidP="00023347">
      <w:pPr>
        <w:rPr>
          <w:rFonts w:ascii="Arial" w:hAnsi="Arial" w:cs="Arial"/>
          <w:sz w:val="24"/>
        </w:rPr>
      </w:pPr>
      <w:r w:rsidRPr="00983B52">
        <w:rPr>
          <w:rFonts w:ascii="Arial" w:hAnsi="Arial" w:cs="Arial"/>
          <w:sz w:val="24"/>
        </w:rPr>
        <w:t>Wagamama's use of premium ingredients leads to high procurement costs, exacerbated by limited supply channels for some Asian specialties (Golden, 2020). Strict employment regulations and workforce investments drive up labor expenses. Unique ambiance and design increase operational overhead, reducing margins and competitiveness. Sikder (2023) found digital ordering infrastructure flaws, impairing operational efficacy.</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12" w:name="_Toc198402899"/>
      <w:r>
        <w:rPr>
          <w:rFonts w:ascii="Arial" w:hAnsi="Arial" w:cs="Arial" w:hint="eastAsia"/>
          <w:sz w:val="24"/>
        </w:rPr>
        <w:t>2</w:t>
      </w:r>
      <w:r>
        <w:rPr>
          <w:rFonts w:ascii="Arial" w:hAnsi="Arial" w:cs="Arial"/>
          <w:sz w:val="24"/>
        </w:rPr>
        <w:t>.3 Opportunities</w:t>
      </w:r>
      <w:bookmarkEnd w:id="12"/>
    </w:p>
    <w:p w:rsidR="00023347" w:rsidRDefault="00023347" w:rsidP="00023347">
      <w:pPr>
        <w:rPr>
          <w:rFonts w:ascii="Arial" w:hAnsi="Arial" w:cs="Arial"/>
          <w:sz w:val="24"/>
        </w:rPr>
      </w:pPr>
      <w:r w:rsidRPr="00983B52">
        <w:rPr>
          <w:rFonts w:ascii="Arial" w:hAnsi="Arial" w:cs="Arial"/>
          <w:sz w:val="24"/>
        </w:rPr>
        <w:t xml:space="preserve">As consumer health awareness rises and demand for nutritious fast food grows </w:t>
      </w:r>
      <w:r w:rsidRPr="00983B52">
        <w:rPr>
          <w:rFonts w:ascii="Arial" w:hAnsi="Arial" w:cs="Arial"/>
          <w:sz w:val="24"/>
        </w:rPr>
        <w:lastRenderedPageBreak/>
        <w:t>(Konar et al., 2023), Wagamama should boost investment in healthy menu development, introducing organic, low - sugar, and low - fat Asian dishes to meet market needs and expand market share.  Research by Sharma (2023) shows emerging technologies like AI, big data analytics, and automation offer transformative opportunities. Theodorakopoulos (2024) emphasizes big data's role in understanding consumer behavior for precision marketing. Sahoo</w:t>
      </w:r>
      <w:r>
        <w:rPr>
          <w:rFonts w:ascii="Arial" w:hAnsi="Arial" w:cs="Arial"/>
          <w:sz w:val="24"/>
        </w:rPr>
        <w:t xml:space="preserve"> </w:t>
      </w:r>
      <w:r w:rsidRPr="00983B52">
        <w:rPr>
          <w:rFonts w:ascii="Arial" w:hAnsi="Arial" w:cs="Arial"/>
          <w:sz w:val="24"/>
        </w:rPr>
        <w:t>(2022) confirm automation enhances efficiency and reduces costs, strengthening brand competitiveness.</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13" w:name="_Toc198402900"/>
      <w:r>
        <w:rPr>
          <w:rFonts w:ascii="Arial" w:hAnsi="Arial" w:cs="Arial" w:hint="eastAsia"/>
          <w:sz w:val="24"/>
        </w:rPr>
        <w:t>2</w:t>
      </w:r>
      <w:r>
        <w:rPr>
          <w:rFonts w:ascii="Arial" w:hAnsi="Arial" w:cs="Arial"/>
          <w:sz w:val="24"/>
        </w:rPr>
        <w:t>.4 Threats</w:t>
      </w:r>
      <w:bookmarkEnd w:id="13"/>
    </w:p>
    <w:p w:rsidR="00023347" w:rsidRDefault="00023347" w:rsidP="00023347">
      <w:pPr>
        <w:rPr>
          <w:rFonts w:ascii="Arial" w:hAnsi="Arial" w:cs="Arial"/>
          <w:sz w:val="24"/>
        </w:rPr>
      </w:pPr>
      <w:r w:rsidRPr="00983B52">
        <w:rPr>
          <w:rFonts w:ascii="Arial" w:hAnsi="Arial" w:cs="Arial"/>
          <w:sz w:val="24"/>
        </w:rPr>
        <w:t>The fast food industry is highly competitive (Kee and Yin, 2021). Global giants like McDonald's and KFC dominate with strong brand equity, extensive retail networks, and efficient operations. Meanwhile, domestic operators and emerging specialty dining concepts are gaining ground through differentiated products and innovative marketing. The foodservice sector is fragmented, with health - focused dining and convenience store meals as competitors. Volatile commodity prices, rising labor costs, and minimum wage hikes pose margin pressures, threatening Wagamama's profitability without cost control or proper pricing strategies.</w:t>
      </w:r>
    </w:p>
    <w:p w:rsidR="00023347" w:rsidRDefault="00023347" w:rsidP="00023347">
      <w:pPr>
        <w:rPr>
          <w:rFonts w:ascii="Arial" w:hAnsi="Arial" w:cs="Arial"/>
          <w:sz w:val="24"/>
        </w:rPr>
      </w:pPr>
    </w:p>
    <w:p w:rsidR="00023347" w:rsidRPr="00F25579" w:rsidRDefault="00023347" w:rsidP="00023347">
      <w:pPr>
        <w:outlineLvl w:val="0"/>
        <w:rPr>
          <w:rFonts w:ascii="Arial" w:hAnsi="Arial" w:cs="Arial"/>
          <w:b/>
          <w:bCs/>
          <w:sz w:val="24"/>
        </w:rPr>
      </w:pPr>
      <w:bookmarkStart w:id="14" w:name="_Toc198402901"/>
      <w:r w:rsidRPr="00F25579">
        <w:rPr>
          <w:rFonts w:ascii="Arial" w:hAnsi="Arial" w:cs="Arial"/>
          <w:b/>
          <w:bCs/>
          <w:sz w:val="24"/>
        </w:rPr>
        <w:t>3. Objectives</w:t>
      </w:r>
      <w:bookmarkEnd w:id="14"/>
    </w:p>
    <w:p w:rsidR="00023347" w:rsidRDefault="00023347" w:rsidP="00023347">
      <w:pPr>
        <w:rPr>
          <w:rFonts w:ascii="Arial" w:hAnsi="Arial" w:cs="Arial"/>
          <w:sz w:val="24"/>
        </w:rPr>
      </w:pPr>
      <w:r w:rsidRPr="00BA22DC">
        <w:rPr>
          <w:rFonts w:ascii="Arial" w:hAnsi="Arial" w:cs="Arial"/>
          <w:sz w:val="24"/>
        </w:rPr>
        <w:t>The primary objective of this marketing initiative is to enhance Wagamama's market competitiveness through digital transformation.</w:t>
      </w:r>
      <w:r>
        <w:rPr>
          <w:rFonts w:ascii="Arial" w:hAnsi="Arial" w:cs="Arial"/>
          <w:sz w:val="24"/>
        </w:rPr>
        <w:t xml:space="preserve"> </w:t>
      </w:r>
      <w:r w:rsidRPr="00BA22DC">
        <w:rPr>
          <w:rFonts w:ascii="Arial" w:hAnsi="Arial" w:cs="Arial"/>
          <w:sz w:val="24"/>
        </w:rPr>
        <w:t>Within a 12-month timeframe, the program aims to achieve three key performance targets: first, optimizing the online ordering system (Egereonu, 2024) to achieve a 30% reduction in customer complaints regarding the ordering process;</w:t>
      </w:r>
      <w:r>
        <w:rPr>
          <w:rFonts w:ascii="Arial" w:hAnsi="Arial" w:cs="Arial"/>
          <w:sz w:val="24"/>
        </w:rPr>
        <w:t xml:space="preserve"> </w:t>
      </w:r>
      <w:r w:rsidRPr="00BA22DC">
        <w:rPr>
          <w:rFonts w:ascii="Arial" w:hAnsi="Arial" w:cs="Arial"/>
          <w:sz w:val="24"/>
        </w:rPr>
        <w:t>second, implementing big data-driven precision marketing strategies (Li, 2022) to increase online sales by 40%; and third, improving digital customer experience satisfaction (Demirel, 2022) to attain a score of 8.5 out of 10 in standardized customer satisfaction metrics.</w:t>
      </w:r>
    </w:p>
    <w:bookmarkEnd w:id="7"/>
    <w:bookmarkEnd w:id="8"/>
    <w:p w:rsidR="00023347" w:rsidRPr="00BA22DC" w:rsidRDefault="00023347" w:rsidP="00023347">
      <w:pPr>
        <w:rPr>
          <w:rFonts w:ascii="Arial" w:hAnsi="Arial" w:cs="Arial"/>
          <w:sz w:val="24"/>
        </w:rPr>
      </w:pPr>
    </w:p>
    <w:p w:rsidR="00023347" w:rsidRDefault="00023347" w:rsidP="00023347">
      <w:pPr>
        <w:outlineLvl w:val="0"/>
        <w:rPr>
          <w:rFonts w:ascii="Arial" w:hAnsi="Arial" w:cs="Arial"/>
          <w:b/>
          <w:bCs/>
          <w:sz w:val="24"/>
        </w:rPr>
      </w:pPr>
      <w:bookmarkStart w:id="15" w:name="OLE_LINK9"/>
      <w:bookmarkStart w:id="16" w:name="OLE_LINK10"/>
      <w:bookmarkStart w:id="17" w:name="OLE_LINK11"/>
      <w:bookmarkStart w:id="18" w:name="_Toc198402902"/>
      <w:r w:rsidRPr="00F25579">
        <w:rPr>
          <w:rFonts w:ascii="Arial" w:hAnsi="Arial" w:cs="Arial"/>
          <w:b/>
          <w:bCs/>
          <w:sz w:val="24"/>
        </w:rPr>
        <w:t xml:space="preserve">4. </w:t>
      </w:r>
      <w:r w:rsidRPr="00F25579">
        <w:rPr>
          <w:rFonts w:ascii="Arial" w:hAnsi="Arial" w:cs="Arial" w:hint="eastAsia"/>
          <w:b/>
          <w:bCs/>
          <w:sz w:val="24"/>
        </w:rPr>
        <w:t>S</w:t>
      </w:r>
      <w:r w:rsidRPr="00F25579">
        <w:rPr>
          <w:rFonts w:ascii="Arial" w:hAnsi="Arial" w:cs="Arial"/>
          <w:b/>
          <w:bCs/>
          <w:sz w:val="24"/>
        </w:rPr>
        <w:t>trategy</w:t>
      </w:r>
      <w:bookmarkEnd w:id="18"/>
    </w:p>
    <w:p w:rsidR="00023347" w:rsidRPr="00F25579" w:rsidRDefault="00023347" w:rsidP="00023347">
      <w:pPr>
        <w:rPr>
          <w:rFonts w:ascii="Arial" w:hAnsi="Arial" w:cs="Arial"/>
          <w:b/>
          <w:bCs/>
          <w:sz w:val="24"/>
        </w:rPr>
      </w:pPr>
    </w:p>
    <w:p w:rsidR="00023347" w:rsidRPr="00302B18" w:rsidRDefault="00023347" w:rsidP="00023347">
      <w:pPr>
        <w:outlineLvl w:val="1"/>
        <w:rPr>
          <w:rFonts w:ascii="Arial" w:hAnsi="Arial" w:cs="Arial"/>
          <w:sz w:val="24"/>
        </w:rPr>
      </w:pPr>
      <w:bookmarkStart w:id="19" w:name="_Toc198402903"/>
      <w:bookmarkEnd w:id="15"/>
      <w:bookmarkEnd w:id="16"/>
      <w:bookmarkEnd w:id="17"/>
      <w:r w:rsidRPr="00302B18">
        <w:rPr>
          <w:rFonts w:ascii="Arial" w:hAnsi="Arial" w:cs="Arial"/>
          <w:sz w:val="24"/>
        </w:rPr>
        <w:t>4.1 Digitally-Driven Competitive Strategy</w:t>
      </w:r>
      <w:bookmarkEnd w:id="19"/>
    </w:p>
    <w:p w:rsidR="00023347" w:rsidRPr="00302B18" w:rsidRDefault="00023347" w:rsidP="00023347">
      <w:pPr>
        <w:rPr>
          <w:rFonts w:ascii="Arial" w:hAnsi="Arial" w:cs="Arial"/>
          <w:sz w:val="24"/>
        </w:rPr>
      </w:pPr>
      <w:r w:rsidRPr="00302B18">
        <w:rPr>
          <w:rFonts w:ascii="Arial" w:hAnsi="Arial" w:cs="Arial"/>
          <w:sz w:val="24"/>
        </w:rPr>
        <w:t>Drawing on digital transformation theory, this strategy focuses on optimizing the online food-ordering system to build a convenient and efficient platform.   Wagamama should allocate technical resources to optimize the existing system.   We'll simplify the ordering process (ensuring completion within 3 minutes), adopt Lee's (2025) insights on interactive system design to enhance interface layout, clarity, and customization, and improve system stability and response speed to avoid stuttering and slow loading during peak hours.</w:t>
      </w:r>
    </w:p>
    <w:p w:rsidR="00023347" w:rsidRPr="00302B18" w:rsidRDefault="00023347" w:rsidP="00023347">
      <w:pPr>
        <w:rPr>
          <w:rFonts w:ascii="Arial" w:hAnsi="Arial" w:cs="Arial"/>
          <w:sz w:val="24"/>
        </w:rPr>
      </w:pPr>
    </w:p>
    <w:p w:rsidR="00023347" w:rsidRPr="00302B18" w:rsidRDefault="00023347" w:rsidP="00023347">
      <w:pPr>
        <w:outlineLvl w:val="1"/>
        <w:rPr>
          <w:rFonts w:ascii="Arial" w:hAnsi="Arial" w:cs="Arial"/>
          <w:sz w:val="24"/>
        </w:rPr>
      </w:pPr>
      <w:bookmarkStart w:id="20" w:name="_Toc198402904"/>
      <w:r w:rsidRPr="00302B18">
        <w:rPr>
          <w:rFonts w:ascii="Arial" w:hAnsi="Arial" w:cs="Arial"/>
          <w:sz w:val="24"/>
        </w:rPr>
        <w:t>4.2 Data Analytics-Enabled Marketing Strategy</w:t>
      </w:r>
      <w:bookmarkEnd w:id="20"/>
    </w:p>
    <w:p w:rsidR="00023347" w:rsidRPr="00302B18" w:rsidRDefault="00023347" w:rsidP="00023347">
      <w:pPr>
        <w:rPr>
          <w:rFonts w:ascii="Arial" w:hAnsi="Arial" w:cs="Arial"/>
          <w:sz w:val="24"/>
        </w:rPr>
      </w:pPr>
      <w:r w:rsidRPr="00302B18">
        <w:rPr>
          <w:rFonts w:ascii="Arial" w:hAnsi="Arial" w:cs="Arial"/>
          <w:sz w:val="24"/>
        </w:rPr>
        <w:t xml:space="preserve">Building upon customer relationship management theory, this approach </w:t>
      </w:r>
      <w:r w:rsidRPr="00302B18">
        <w:rPr>
          <w:rFonts w:ascii="Arial" w:hAnsi="Arial" w:cs="Arial"/>
          <w:sz w:val="24"/>
        </w:rPr>
        <w:lastRenderedPageBreak/>
        <w:t>leverages big data to analyze consumer information, businesses can accurately discern demand and behavior patterns, thereby developing targeted marketing strategies that enable personalized marketing and precise push, ultimately enhancing marketing effectiveness and customer conversion rates (Daoud et al., 2023).   Wagamama should establish a comprehensive consumer data analysis system, integrating data from online platforms, social media, and membership systems.   Leveraging data analysis tools and techniques such as cluster analysis and association rule mining (Wang, 2020), consumers can be segmented into distinct groups based on their preferences and needs.   Subsequently, personalized marketing strategies can be crafted and delivered through targeted channels (Tong, Luo and Xu, 2020) to maximize marketing impact.</w:t>
      </w:r>
    </w:p>
    <w:p w:rsidR="00023347" w:rsidRPr="00302B18" w:rsidRDefault="00023347" w:rsidP="00023347">
      <w:pPr>
        <w:rPr>
          <w:rFonts w:ascii="Arial" w:hAnsi="Arial" w:cs="Arial"/>
          <w:sz w:val="24"/>
        </w:rPr>
      </w:pPr>
    </w:p>
    <w:p w:rsidR="00023347" w:rsidRPr="00302B18" w:rsidRDefault="00023347" w:rsidP="00023347">
      <w:pPr>
        <w:outlineLvl w:val="1"/>
        <w:rPr>
          <w:rFonts w:ascii="Arial" w:hAnsi="Arial" w:cs="Arial"/>
          <w:sz w:val="24"/>
        </w:rPr>
      </w:pPr>
      <w:bookmarkStart w:id="21" w:name="_Toc198402905"/>
      <w:r w:rsidRPr="00302B18">
        <w:rPr>
          <w:rFonts w:ascii="Arial" w:hAnsi="Arial" w:cs="Arial"/>
          <w:sz w:val="24"/>
        </w:rPr>
        <w:t>4.3 Technology Innovation Synergy Framework</w:t>
      </w:r>
      <w:bookmarkEnd w:id="21"/>
    </w:p>
    <w:p w:rsidR="00023347" w:rsidRPr="00302B18" w:rsidRDefault="00023347" w:rsidP="00023347">
      <w:pPr>
        <w:rPr>
          <w:rFonts w:ascii="Arial" w:hAnsi="Arial" w:cs="Arial"/>
          <w:sz w:val="24"/>
        </w:rPr>
      </w:pPr>
      <w:r w:rsidRPr="00302B18">
        <w:rPr>
          <w:rFonts w:ascii="Arial" w:hAnsi="Arial" w:cs="Arial"/>
          <w:sz w:val="24"/>
        </w:rPr>
        <w:t>Guided by technology adoption theory, Wagamama should actively embrace emerging technologies, collaborating with technology suppliers to integrate artificial intelligence (AI) and automation into all facets of restaurant operations, thereby enhancing operational efficiency and service quality and achieving profound technology-business integration.</w:t>
      </w:r>
    </w:p>
    <w:p w:rsidR="00023347" w:rsidRPr="00302B18" w:rsidRDefault="00023347" w:rsidP="00023347">
      <w:pPr>
        <w:rPr>
          <w:rFonts w:ascii="Arial" w:hAnsi="Arial" w:cs="Arial"/>
          <w:sz w:val="24"/>
        </w:rPr>
      </w:pPr>
    </w:p>
    <w:p w:rsidR="00023347" w:rsidRDefault="00023347" w:rsidP="00023347">
      <w:pPr>
        <w:rPr>
          <w:rFonts w:ascii="Arial" w:hAnsi="Arial" w:cs="Arial"/>
          <w:sz w:val="24"/>
        </w:rPr>
      </w:pPr>
      <w:r w:rsidRPr="00302B18">
        <w:rPr>
          <w:rFonts w:ascii="Arial" w:hAnsi="Arial" w:cs="Arial"/>
          <w:sz w:val="24"/>
        </w:rPr>
        <w:t>In the food ordering process, Wagamama should deploy intelligent customer service robots to automatically address common customer queries, offer dish recommendations, and guide orders, thereby improving response speed and inquiry resolution efficiency (Rasulov, 2022).   Regarding dish recommendations, AI algorithms should be utilized to provide more accurate personalized suggestions based on customers' historical order data, browsing history, and real-time behavior, thereby increasing order placement likelihood.   Furthermore, automation equipment should be introduced in the kitchen to automate certain dishes, such as automated noodle-making and stir-frying robots, to enhance production efficiency and standardization while reducing manual operation errors.   An automated sorting and distribution system should also be implemented to optimize restaurant logistics and improve food delivery speed and accuracy.</w:t>
      </w:r>
    </w:p>
    <w:p w:rsidR="00023347" w:rsidRPr="00277DF3" w:rsidRDefault="00023347" w:rsidP="00023347">
      <w:pPr>
        <w:rPr>
          <w:rFonts w:ascii="Arial" w:hAnsi="Arial" w:cs="Arial"/>
          <w:sz w:val="24"/>
        </w:rPr>
      </w:pPr>
    </w:p>
    <w:p w:rsidR="00023347" w:rsidRDefault="00023347" w:rsidP="00023347">
      <w:pPr>
        <w:outlineLvl w:val="0"/>
        <w:rPr>
          <w:rFonts w:ascii="Arial" w:hAnsi="Arial" w:cs="Arial"/>
          <w:b/>
          <w:bCs/>
          <w:sz w:val="24"/>
        </w:rPr>
      </w:pPr>
      <w:bookmarkStart w:id="22" w:name="OLE_LINK12"/>
      <w:bookmarkStart w:id="23" w:name="OLE_LINK13"/>
      <w:bookmarkStart w:id="24" w:name="OLE_LINK14"/>
      <w:bookmarkStart w:id="25" w:name="_Toc198402906"/>
      <w:r w:rsidRPr="00F25579">
        <w:rPr>
          <w:rFonts w:ascii="Arial" w:hAnsi="Arial" w:cs="Arial"/>
          <w:b/>
          <w:bCs/>
          <w:sz w:val="24"/>
        </w:rPr>
        <w:t>5. Tactics</w:t>
      </w:r>
      <w:bookmarkEnd w:id="25"/>
    </w:p>
    <w:p w:rsidR="00023347" w:rsidRDefault="00023347" w:rsidP="00023347">
      <w:pPr>
        <w:rPr>
          <w:rFonts w:ascii="Arial" w:hAnsi="Arial" w:cs="Arial"/>
          <w:sz w:val="24"/>
        </w:rPr>
      </w:pPr>
      <w:r w:rsidRPr="00C5580F">
        <w:rPr>
          <w:rFonts w:ascii="Arial" w:hAnsi="Arial" w:cs="Arial"/>
          <w:sz w:val="24"/>
        </w:rPr>
        <w:t>The tactics stage operationalizes strategic objectives through the extended marketing mix framework (7Ps), which builds upon the traditional 4Ps (Product, Price, Place, Promotion) by adding People, Process, and Physical Evidence.  This holistic approach ensures all customer touchpoints are strategically managed to deliver superior value. The following sections detail Wagamama's tactical implementation across each element:</w:t>
      </w:r>
    </w:p>
    <w:p w:rsidR="00023347" w:rsidRPr="00C5580F" w:rsidRDefault="00023347" w:rsidP="00023347">
      <w:pPr>
        <w:rPr>
          <w:rFonts w:ascii="Arial" w:hAnsi="Arial" w:cs="Arial"/>
          <w:sz w:val="24"/>
        </w:rPr>
      </w:pPr>
    </w:p>
    <w:p w:rsidR="00023347" w:rsidRDefault="00023347" w:rsidP="00023347">
      <w:pPr>
        <w:outlineLvl w:val="1"/>
        <w:rPr>
          <w:rFonts w:ascii="Arial" w:hAnsi="Arial" w:cs="Arial"/>
          <w:sz w:val="24"/>
        </w:rPr>
      </w:pPr>
      <w:bookmarkStart w:id="26" w:name="_Toc198402907"/>
      <w:r>
        <w:rPr>
          <w:rFonts w:ascii="Arial" w:hAnsi="Arial" w:cs="Arial"/>
          <w:sz w:val="24"/>
        </w:rPr>
        <w:t>5.1 Product</w:t>
      </w:r>
      <w:bookmarkEnd w:id="26"/>
    </w:p>
    <w:p w:rsidR="00023347" w:rsidRPr="00475F90" w:rsidRDefault="00023347" w:rsidP="00023347">
      <w:pPr>
        <w:rPr>
          <w:rFonts w:ascii="Arial" w:hAnsi="Arial" w:cs="Arial"/>
          <w:sz w:val="24"/>
        </w:rPr>
      </w:pPr>
      <w:r w:rsidRPr="00475F90">
        <w:rPr>
          <w:rFonts w:ascii="Arial" w:hAnsi="Arial" w:cs="Arial"/>
          <w:sz w:val="24"/>
        </w:rPr>
        <w:t xml:space="preserve">Wagamama could craft exclusive online specialty meal packages, leveraging </w:t>
      </w:r>
      <w:r w:rsidRPr="00475F90">
        <w:rPr>
          <w:rFonts w:ascii="Arial" w:hAnsi="Arial" w:cs="Arial"/>
          <w:sz w:val="24"/>
        </w:rPr>
        <w:lastRenderedPageBreak/>
        <w:t>big data analysis of consumer preferences to introduce customized healthy Asian food options. Regularly updating the online menu in line with seasons and market demands by promptly adding new dishes will maintain menu freshness and appeal.</w:t>
      </w:r>
    </w:p>
    <w:p w:rsidR="00023347" w:rsidRPr="00475F90" w:rsidRDefault="00023347" w:rsidP="00023347">
      <w:pPr>
        <w:rPr>
          <w:rFonts w:ascii="Arial" w:hAnsi="Arial" w:cs="Arial"/>
          <w:sz w:val="24"/>
        </w:rPr>
      </w:pPr>
    </w:p>
    <w:p w:rsidR="00023347" w:rsidRDefault="00023347" w:rsidP="00023347">
      <w:pPr>
        <w:rPr>
          <w:rFonts w:ascii="Arial" w:hAnsi="Arial" w:cs="Arial"/>
          <w:sz w:val="24"/>
        </w:rPr>
      </w:pPr>
      <w:r w:rsidRPr="00475F90">
        <w:rPr>
          <w:rFonts w:ascii="Arial" w:hAnsi="Arial" w:cs="Arial"/>
          <w:sz w:val="24"/>
        </w:rPr>
        <w:t>Drawing on big data, tailored meal packages for diverse consumer groups can be launched, such as a high-protein, low-fat "vitality fitness meal package" for fitness enthusiasts and a "fast energy meal package" for busy office workers. The online menu undergoes a comprehensive quarterly update, introducing seasonal dishes like fresh veggie options in spring, heat - beating meals in summer, health - nourishing dishes in autumn, and warming soups/stews in winter.</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27" w:name="_Toc198402908"/>
      <w:r>
        <w:rPr>
          <w:rFonts w:ascii="Arial" w:hAnsi="Arial" w:cs="Arial" w:hint="eastAsia"/>
          <w:sz w:val="24"/>
        </w:rPr>
        <w:t>5</w:t>
      </w:r>
      <w:r>
        <w:rPr>
          <w:rFonts w:ascii="Arial" w:hAnsi="Arial" w:cs="Arial"/>
          <w:sz w:val="24"/>
        </w:rPr>
        <w:t>.2 Price</w:t>
      </w:r>
      <w:bookmarkEnd w:id="27"/>
    </w:p>
    <w:p w:rsidR="00023347" w:rsidRPr="00F25579" w:rsidRDefault="00023347" w:rsidP="00023347">
      <w:pPr>
        <w:rPr>
          <w:rFonts w:ascii="Arial" w:hAnsi="Arial" w:cs="Arial"/>
          <w:sz w:val="24"/>
        </w:rPr>
      </w:pPr>
      <w:r w:rsidRPr="00F25579">
        <w:rPr>
          <w:rFonts w:ascii="Arial" w:hAnsi="Arial" w:cs="Arial"/>
          <w:sz w:val="24"/>
        </w:rPr>
        <w:t>Limited - Time Discount: Establish a specific discount period for online ordering each week, for instance, 11:00 - 13:00 and 17:00 - 19:00 every Tuesday and Thursday. During these time slots, customers can enjoy a 20% discount on all orders. By implementing limited - time discounts, the restaurant can attract more customers to place orders at specific times, thereby balancing the order volume across different time periods.</w:t>
      </w:r>
    </w:p>
    <w:p w:rsidR="00023347" w:rsidRPr="00F25579" w:rsidRDefault="00023347" w:rsidP="00023347">
      <w:pPr>
        <w:rPr>
          <w:rFonts w:ascii="Arial" w:hAnsi="Arial" w:cs="Arial"/>
          <w:sz w:val="24"/>
        </w:rPr>
      </w:pPr>
    </w:p>
    <w:p w:rsidR="00023347" w:rsidRDefault="00023347" w:rsidP="00023347">
      <w:pPr>
        <w:rPr>
          <w:rFonts w:ascii="Arial" w:hAnsi="Arial" w:cs="Arial"/>
          <w:sz w:val="24"/>
        </w:rPr>
      </w:pPr>
      <w:r w:rsidRPr="00F25579">
        <w:rPr>
          <w:rFonts w:ascii="Arial" w:hAnsi="Arial" w:cs="Arial"/>
          <w:sz w:val="24"/>
        </w:rPr>
        <w:t>Full - Reduction Promotion: Set up different tiers of full - reduction activities, such as a £5 discount for orders over £30, a £10 discount for orders over £50, and a £20 discount for orders over £80. This encourages customers to increase their order amounts and, consequently, boost the average order value. Additionally, the full - reduction promotion can be combined with other offers (such as member points and new - user exclusive deals) to enhance the attractiveness of the promotion.</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28" w:name="_Toc198402909"/>
      <w:r>
        <w:rPr>
          <w:rFonts w:ascii="Arial" w:hAnsi="Arial" w:cs="Arial" w:hint="eastAsia"/>
          <w:sz w:val="24"/>
        </w:rPr>
        <w:t>5</w:t>
      </w:r>
      <w:r>
        <w:rPr>
          <w:rFonts w:ascii="Arial" w:hAnsi="Arial" w:cs="Arial"/>
          <w:sz w:val="24"/>
        </w:rPr>
        <w:t>.3 Place</w:t>
      </w:r>
      <w:bookmarkEnd w:id="28"/>
    </w:p>
    <w:p w:rsidR="00023347" w:rsidRPr="00F46096" w:rsidRDefault="00023347" w:rsidP="00023347">
      <w:pPr>
        <w:rPr>
          <w:rFonts w:ascii="Arial" w:hAnsi="Arial" w:cs="Arial"/>
          <w:sz w:val="24"/>
        </w:rPr>
      </w:pPr>
      <w:r w:rsidRPr="00F46096">
        <w:rPr>
          <w:rFonts w:ascii="Arial" w:hAnsi="Arial" w:cs="Arial"/>
          <w:sz w:val="24"/>
        </w:rPr>
        <w:t>To optimize the online ordering platform, streamlining the interface, simplifying the ordering process, and enhancing user experience are vital. Expanding delivery coverage is crucial for timely and reliable services, while strengthening the restaurant's self - delivery team improves delivery quality.</w:t>
      </w:r>
    </w:p>
    <w:p w:rsidR="00023347" w:rsidRPr="00F46096" w:rsidRDefault="00023347" w:rsidP="00023347">
      <w:pPr>
        <w:rPr>
          <w:rFonts w:ascii="Arial" w:hAnsi="Arial" w:cs="Arial"/>
          <w:sz w:val="24"/>
        </w:rPr>
      </w:pPr>
    </w:p>
    <w:p w:rsidR="00023347" w:rsidRDefault="00023347" w:rsidP="00023347">
      <w:pPr>
        <w:rPr>
          <w:rFonts w:ascii="Arial" w:hAnsi="Arial" w:cs="Arial"/>
          <w:sz w:val="24"/>
        </w:rPr>
      </w:pPr>
      <w:r w:rsidRPr="00F46096">
        <w:rPr>
          <w:rFonts w:ascii="Arial" w:hAnsi="Arial" w:cs="Arial"/>
          <w:sz w:val="24"/>
        </w:rPr>
        <w:t>The platform has been redesigned with a simple and intuitive interface, clearly displaying food categories with high - definition images and detailed descriptions. The ordering process is simplified from five to three steps, reducing customer operation time. An order tracking function is integrated, enabling real - time monitoring of order status and delivery location.</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29" w:name="_Toc198402910"/>
      <w:r>
        <w:rPr>
          <w:rFonts w:ascii="Arial" w:hAnsi="Arial" w:cs="Arial" w:hint="eastAsia"/>
          <w:sz w:val="24"/>
        </w:rPr>
        <w:t>5</w:t>
      </w:r>
      <w:r>
        <w:rPr>
          <w:rFonts w:ascii="Arial" w:hAnsi="Arial" w:cs="Arial"/>
          <w:sz w:val="24"/>
        </w:rPr>
        <w:t>.4 Promotion</w:t>
      </w:r>
      <w:bookmarkEnd w:id="29"/>
    </w:p>
    <w:p w:rsidR="00023347" w:rsidRPr="00CB743E" w:rsidRDefault="00023347" w:rsidP="00023347">
      <w:pPr>
        <w:rPr>
          <w:rFonts w:ascii="Arial" w:hAnsi="Arial" w:cs="Arial"/>
          <w:sz w:val="24"/>
        </w:rPr>
      </w:pPr>
      <w:r w:rsidRPr="00CB743E">
        <w:rPr>
          <w:rFonts w:ascii="Arial" w:hAnsi="Arial" w:cs="Arial"/>
          <w:sz w:val="24"/>
        </w:rPr>
        <w:t xml:space="preserve">Wagamama can leverage the advertising capabilities of social media platforms and search engines to target advertising based on consumers' geographical </w:t>
      </w:r>
      <w:r w:rsidRPr="00CB743E">
        <w:rPr>
          <w:rFonts w:ascii="Arial" w:hAnsi="Arial" w:cs="Arial"/>
          <w:sz w:val="24"/>
        </w:rPr>
        <w:lastRenderedPageBreak/>
        <w:t>location, age, gender, interests, and other information. For instance, Wagamama's new launches and promotions can be targeted at young consumers who reside within a 3-kilometer radius of the restaurant and have an interest in Asian cuisine.</w:t>
      </w:r>
    </w:p>
    <w:p w:rsidR="00023347" w:rsidRPr="00CB743E" w:rsidRDefault="00023347" w:rsidP="00023347">
      <w:pPr>
        <w:rPr>
          <w:rFonts w:ascii="Arial" w:hAnsi="Arial" w:cs="Arial"/>
          <w:sz w:val="24"/>
        </w:rPr>
      </w:pPr>
    </w:p>
    <w:p w:rsidR="00023347" w:rsidRDefault="00023347" w:rsidP="00023347">
      <w:pPr>
        <w:rPr>
          <w:rFonts w:ascii="Arial" w:hAnsi="Arial" w:cs="Arial"/>
          <w:sz w:val="24"/>
        </w:rPr>
      </w:pPr>
      <w:r w:rsidRPr="00CB743E">
        <w:rPr>
          <w:rFonts w:ascii="Arial" w:hAnsi="Arial" w:cs="Arial"/>
          <w:sz w:val="24"/>
        </w:rPr>
        <w:t>In addition, Wagamama has launched a membership system, where customers can register as members and earn points with each purchase.</w:t>
      </w:r>
      <w:r>
        <w:rPr>
          <w:rFonts w:ascii="Arial" w:hAnsi="Arial" w:cs="Arial"/>
          <w:sz w:val="24"/>
        </w:rPr>
        <w:t xml:space="preserve"> </w:t>
      </w:r>
      <w:r w:rsidRPr="00CB743E">
        <w:rPr>
          <w:rFonts w:ascii="Arial" w:hAnsi="Arial" w:cs="Arial"/>
          <w:sz w:val="24"/>
        </w:rPr>
        <w:t>These points can be redeemed for meals, coupons, or other gifts.  Members are provided with exclusive benefits, such as a free dessert on their birthday and member discounts. Regularly, personalized marketing information is sent to members, recommending appropriate dishes and promotional activities based on their consumption history, thereby enhancing member loyalty and repurchase rates.</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30" w:name="_Toc198402911"/>
      <w:r>
        <w:rPr>
          <w:rFonts w:ascii="Arial" w:hAnsi="Arial" w:cs="Arial" w:hint="eastAsia"/>
          <w:sz w:val="24"/>
        </w:rPr>
        <w:t>5</w:t>
      </w:r>
      <w:r>
        <w:rPr>
          <w:rFonts w:ascii="Arial" w:hAnsi="Arial" w:cs="Arial"/>
          <w:sz w:val="24"/>
        </w:rPr>
        <w:t>.5 People</w:t>
      </w:r>
      <w:bookmarkEnd w:id="30"/>
    </w:p>
    <w:p w:rsidR="00023347" w:rsidRPr="00F46096" w:rsidRDefault="00023347" w:rsidP="00023347">
      <w:pPr>
        <w:rPr>
          <w:rFonts w:ascii="Arial" w:hAnsi="Arial" w:cs="Arial"/>
          <w:sz w:val="24"/>
        </w:rPr>
      </w:pPr>
      <w:r w:rsidRPr="00F46096">
        <w:rPr>
          <w:rFonts w:ascii="Arial" w:hAnsi="Arial" w:cs="Arial"/>
          <w:sz w:val="24"/>
        </w:rPr>
        <w:t>Wagamama should regularly arrange employees to attend digital skills training courses, including online customer service, data analysis basics, and online marketing tools. Post - training assessments ensure knowledge acquisition. Through simulated online customer consultation scenarios, employees enhance communication and problem - solving abilities in online service contexts.</w:t>
      </w:r>
    </w:p>
    <w:p w:rsidR="00023347" w:rsidRPr="00F46096" w:rsidRDefault="00023347" w:rsidP="00023347">
      <w:pPr>
        <w:rPr>
          <w:rFonts w:ascii="Arial" w:hAnsi="Arial" w:cs="Arial"/>
          <w:sz w:val="24"/>
        </w:rPr>
      </w:pPr>
    </w:p>
    <w:p w:rsidR="00023347" w:rsidRDefault="00023347" w:rsidP="00023347">
      <w:pPr>
        <w:rPr>
          <w:rFonts w:ascii="Arial" w:hAnsi="Arial" w:cs="Arial"/>
          <w:sz w:val="24"/>
        </w:rPr>
      </w:pPr>
      <w:r w:rsidRPr="00F46096">
        <w:rPr>
          <w:rFonts w:ascii="Arial" w:hAnsi="Arial" w:cs="Arial"/>
          <w:sz w:val="24"/>
        </w:rPr>
        <w:t>Additionally, recruitment channels like websites and social media platforms will be used to attract talents with backgrounds in digital marketing, technology development, and data analysis (Oncioiu et al., 2022). New hires receive career opportunities and training, with a talent incentive mechanism rewarding performance and contributions to retain outstanding talents (Urme, 2023).</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31" w:name="_Toc198402912"/>
      <w:r>
        <w:rPr>
          <w:rFonts w:ascii="Arial" w:hAnsi="Arial" w:cs="Arial" w:hint="eastAsia"/>
          <w:sz w:val="24"/>
        </w:rPr>
        <w:t>5</w:t>
      </w:r>
      <w:r>
        <w:rPr>
          <w:rFonts w:ascii="Arial" w:hAnsi="Arial" w:cs="Arial"/>
          <w:sz w:val="24"/>
        </w:rPr>
        <w:t>.6 Process</w:t>
      </w:r>
      <w:bookmarkEnd w:id="31"/>
    </w:p>
    <w:p w:rsidR="00023347" w:rsidRPr="00F46096" w:rsidRDefault="00023347" w:rsidP="00023347">
      <w:pPr>
        <w:rPr>
          <w:rFonts w:ascii="Arial" w:hAnsi="Arial" w:cs="Arial"/>
          <w:sz w:val="24"/>
        </w:rPr>
      </w:pPr>
      <w:r w:rsidRPr="00F46096">
        <w:rPr>
          <w:rFonts w:ascii="Arial" w:hAnsi="Arial" w:cs="Arial"/>
          <w:sz w:val="24"/>
        </w:rPr>
        <w:t>Wagamama should deploy an order management system for real-time synchronization between the online platform and the kitchen system.  Upon order placement, information is automatically transmitted to the kitchen, enabling staff to view details and prepare orders promptly.  Estimated delivery times are dynamically adjusted based on order volume and kitchen conditions to ensure efficiency.  Kitchen staff can provide status updates (e.g., "order received," "in production," "ready for delivery") via the system, facilitating timely communication with customers.</w:t>
      </w:r>
    </w:p>
    <w:p w:rsidR="00023347" w:rsidRPr="00F46096" w:rsidRDefault="00023347" w:rsidP="00023347">
      <w:pPr>
        <w:rPr>
          <w:rFonts w:ascii="Arial" w:hAnsi="Arial" w:cs="Arial"/>
          <w:sz w:val="24"/>
        </w:rPr>
      </w:pPr>
    </w:p>
    <w:p w:rsidR="00023347" w:rsidRDefault="00023347" w:rsidP="00023347">
      <w:pPr>
        <w:rPr>
          <w:rFonts w:ascii="Arial" w:hAnsi="Arial" w:cs="Arial"/>
          <w:sz w:val="24"/>
        </w:rPr>
      </w:pPr>
      <w:r w:rsidRPr="00F46096">
        <w:rPr>
          <w:rFonts w:ascii="Arial" w:hAnsi="Arial" w:cs="Arial"/>
          <w:sz w:val="24"/>
        </w:rPr>
        <w:t>A dedicated customer feedback portal on the ordering platform encourages post - order evaluations and suggestions on aspects like dish taste, delivery speed, and packaging quality.  Prompt improvement measures are developed in response to feedback, with results communicated to customers, demonstrating Wagamama's commitment to their opinions and enhancing satisfaction.</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32" w:name="_Toc198402913"/>
      <w:r>
        <w:rPr>
          <w:rFonts w:ascii="Arial" w:hAnsi="Arial" w:cs="Arial" w:hint="eastAsia"/>
          <w:sz w:val="24"/>
        </w:rPr>
        <w:t>5</w:t>
      </w:r>
      <w:r>
        <w:rPr>
          <w:rFonts w:ascii="Arial" w:hAnsi="Arial" w:cs="Arial"/>
          <w:sz w:val="24"/>
        </w:rPr>
        <w:t>.7 Physical Evidence</w:t>
      </w:r>
      <w:bookmarkEnd w:id="32"/>
    </w:p>
    <w:p w:rsidR="00023347" w:rsidRDefault="00023347" w:rsidP="00023347">
      <w:pPr>
        <w:rPr>
          <w:rFonts w:ascii="Arial" w:hAnsi="Arial" w:cs="Arial"/>
          <w:sz w:val="24"/>
        </w:rPr>
      </w:pPr>
      <w:r w:rsidRPr="00F46096">
        <w:rPr>
          <w:rFonts w:ascii="Arial" w:hAnsi="Arial" w:cs="Arial"/>
          <w:sz w:val="24"/>
        </w:rPr>
        <w:lastRenderedPageBreak/>
        <w:t>Wagamama should showcase interior images of the dining area and open kitchen on the ordering platform's homepage and restaurant details page, allowing customers to preview the ambiance. Videos highlighting food preparation should be uploaded to emphasize ingredient freshness and culinary expertise, boosting confidence in dish quality. Additionally, the aesthetically designed electronic menu should feature a clear layout with vivid food images to stimulate appetite (Prasetyo et al., 2021). Order confirmation should include a warm reminder and thank - you message alongside order details.</w:t>
      </w:r>
      <w:bookmarkEnd w:id="22"/>
      <w:bookmarkEnd w:id="23"/>
      <w:bookmarkEnd w:id="24"/>
    </w:p>
    <w:p w:rsidR="00023347" w:rsidRPr="00277DF3" w:rsidRDefault="00023347" w:rsidP="00023347">
      <w:pPr>
        <w:rPr>
          <w:rFonts w:ascii="Arial" w:hAnsi="Arial" w:cs="Arial"/>
          <w:sz w:val="24"/>
        </w:rPr>
      </w:pPr>
    </w:p>
    <w:p w:rsidR="00023347" w:rsidRPr="00F25579" w:rsidRDefault="00023347" w:rsidP="00023347">
      <w:pPr>
        <w:outlineLvl w:val="0"/>
        <w:rPr>
          <w:rFonts w:ascii="Arial" w:hAnsi="Arial" w:cs="Arial"/>
          <w:b/>
          <w:bCs/>
          <w:sz w:val="24"/>
        </w:rPr>
      </w:pPr>
      <w:bookmarkStart w:id="33" w:name="OLE_LINK17"/>
      <w:bookmarkStart w:id="34" w:name="OLE_LINK18"/>
      <w:bookmarkStart w:id="35" w:name="_Toc198402914"/>
      <w:r w:rsidRPr="00F25579">
        <w:rPr>
          <w:rFonts w:ascii="Arial" w:hAnsi="Arial" w:cs="Arial"/>
          <w:b/>
          <w:bCs/>
          <w:sz w:val="24"/>
        </w:rPr>
        <w:t>6. Action Plan</w:t>
      </w:r>
      <w:bookmarkEnd w:id="35"/>
    </w:p>
    <w:bookmarkEnd w:id="33"/>
    <w:bookmarkEnd w:id="34"/>
    <w:p w:rsidR="00023347" w:rsidRPr="00F61BF0" w:rsidRDefault="00023347" w:rsidP="00023347">
      <w:pPr>
        <w:rPr>
          <w:rFonts w:ascii="Arial" w:hAnsi="Arial" w:cs="Arial"/>
          <w:sz w:val="24"/>
        </w:rPr>
      </w:pPr>
      <w:r w:rsidRPr="00F61BF0">
        <w:rPr>
          <w:rFonts w:ascii="Arial" w:hAnsi="Arial" w:cs="Arial"/>
          <w:sz w:val="24"/>
        </w:rPr>
        <w:t>1-2 months</w:t>
      </w:r>
    </w:p>
    <w:p w:rsidR="00023347" w:rsidRPr="00F61BF0" w:rsidRDefault="00023347" w:rsidP="00023347">
      <w:pPr>
        <w:rPr>
          <w:rFonts w:ascii="Arial" w:hAnsi="Arial" w:cs="Arial"/>
          <w:sz w:val="24"/>
        </w:rPr>
      </w:pPr>
      <w:r w:rsidRPr="00F61BF0">
        <w:rPr>
          <w:rFonts w:ascii="Arial" w:hAnsi="Arial" w:cs="Arial"/>
          <w:sz w:val="24"/>
        </w:rPr>
        <w:t>Guided by team-building theory, cross-functional teams with diverse expertise (marketing, IT, catering) were established in Month 1 to drive digital transformation. A mixed-method evaluation (questionnaires/interviews + metrics like page views/conversion rates), aligned with research methodology theory, identified system gaps. Supplier screening followed procurement pre-selection principles, with 3–5 tech vendors contacted. Month 2 involved in-depth supplier assessments, partnership agreements, project launch, and exclusive menu research.</w:t>
      </w:r>
    </w:p>
    <w:p w:rsidR="00023347" w:rsidRPr="00F61BF0" w:rsidRDefault="00023347" w:rsidP="00023347">
      <w:pPr>
        <w:rPr>
          <w:rFonts w:ascii="Arial" w:hAnsi="Arial" w:cs="Arial"/>
          <w:sz w:val="24"/>
        </w:rPr>
      </w:pPr>
    </w:p>
    <w:p w:rsidR="00023347" w:rsidRPr="00F61BF0" w:rsidRDefault="00023347" w:rsidP="00023347">
      <w:pPr>
        <w:rPr>
          <w:rFonts w:ascii="Arial" w:hAnsi="Arial" w:cs="Arial"/>
          <w:sz w:val="24"/>
        </w:rPr>
      </w:pPr>
      <w:r w:rsidRPr="00F61BF0">
        <w:rPr>
          <w:rFonts w:ascii="Arial" w:hAnsi="Arial" w:cs="Arial"/>
          <w:sz w:val="24"/>
        </w:rPr>
        <w:t>3-4 months</w:t>
      </w:r>
    </w:p>
    <w:p w:rsidR="00023347" w:rsidRPr="00F61BF0" w:rsidRDefault="00023347" w:rsidP="00023347">
      <w:pPr>
        <w:rPr>
          <w:rFonts w:ascii="Arial" w:hAnsi="Arial" w:cs="Arial"/>
          <w:sz w:val="24"/>
        </w:rPr>
      </w:pPr>
      <w:r w:rsidRPr="00F61BF0">
        <w:rPr>
          <w:rFonts w:ascii="Arial" w:hAnsi="Arial" w:cs="Arial"/>
          <w:sz w:val="24"/>
        </w:rPr>
        <w:t>Agile development theory guided iterative system progress, while UX design principles optimized interface layout/color and streamlined ordering to 3 steps. Internal testing feedback informed adjustments, as the R&amp;D team completed partial exclusive menus (Guine et al., 2020). Month 4’s 500–1000-user market test (product validation theory) and digital skills training (Cetindamar, 2020) refined usability and staff competencies.</w:t>
      </w:r>
    </w:p>
    <w:p w:rsidR="00023347" w:rsidRPr="00F61BF0" w:rsidRDefault="00023347" w:rsidP="00023347">
      <w:pPr>
        <w:rPr>
          <w:rFonts w:ascii="Arial" w:hAnsi="Arial" w:cs="Arial"/>
          <w:sz w:val="24"/>
        </w:rPr>
      </w:pPr>
    </w:p>
    <w:p w:rsidR="00023347" w:rsidRPr="00F61BF0" w:rsidRDefault="00023347" w:rsidP="00023347">
      <w:pPr>
        <w:rPr>
          <w:rFonts w:ascii="Arial" w:hAnsi="Arial" w:cs="Arial"/>
          <w:sz w:val="24"/>
        </w:rPr>
      </w:pPr>
      <w:r w:rsidRPr="00F61BF0">
        <w:rPr>
          <w:rFonts w:ascii="Arial" w:hAnsi="Arial" w:cs="Arial"/>
          <w:sz w:val="24"/>
        </w:rPr>
        <w:t>5-6 months</w:t>
      </w:r>
    </w:p>
    <w:p w:rsidR="00023347" w:rsidRPr="00F61BF0" w:rsidRDefault="00023347" w:rsidP="00023347">
      <w:pPr>
        <w:rPr>
          <w:rFonts w:ascii="Arial" w:hAnsi="Arial" w:cs="Arial"/>
          <w:sz w:val="24"/>
        </w:rPr>
      </w:pPr>
      <w:r w:rsidRPr="00F61BF0">
        <w:rPr>
          <w:rFonts w:ascii="Arial" w:hAnsi="Arial" w:cs="Arial"/>
          <w:sz w:val="24"/>
        </w:rPr>
        <w:t>Diffusion of innovation theory informed multi-channel launches (platform announcements, SMS, social media). Big data analytics (data-analytics theory) built consumer databases for personalized marketing, while delivery platform collaborations (market-penetration theory) expanded reach to 5 km. Campaigns like "new system experience sharing" boosted engagement, with targeted ads enhancing brand visibility.</w:t>
      </w:r>
    </w:p>
    <w:p w:rsidR="00023347" w:rsidRPr="00F61BF0" w:rsidRDefault="00023347" w:rsidP="00023347">
      <w:pPr>
        <w:rPr>
          <w:rFonts w:ascii="Arial" w:hAnsi="Arial" w:cs="Arial" w:hint="eastAsia"/>
          <w:sz w:val="24"/>
        </w:rPr>
      </w:pPr>
    </w:p>
    <w:p w:rsidR="00023347" w:rsidRPr="00F61BF0" w:rsidRDefault="00023347" w:rsidP="00023347">
      <w:pPr>
        <w:rPr>
          <w:rFonts w:ascii="Arial" w:hAnsi="Arial" w:cs="Arial"/>
          <w:sz w:val="24"/>
        </w:rPr>
      </w:pPr>
      <w:r w:rsidRPr="00F61BF0">
        <w:rPr>
          <w:rFonts w:ascii="Arial" w:hAnsi="Arial" w:cs="Arial"/>
          <w:sz w:val="24"/>
        </w:rPr>
        <w:t>7-8 months</w:t>
      </w:r>
    </w:p>
    <w:p w:rsidR="00023347" w:rsidRPr="00F61BF0" w:rsidRDefault="00023347" w:rsidP="00023347">
      <w:pPr>
        <w:rPr>
          <w:rFonts w:ascii="Arial" w:hAnsi="Arial" w:cs="Arial"/>
          <w:sz w:val="24"/>
        </w:rPr>
      </w:pPr>
      <w:r w:rsidRPr="00F61BF0">
        <w:rPr>
          <w:rFonts w:ascii="Arial" w:hAnsi="Arial" w:cs="Arial"/>
          <w:sz w:val="24"/>
        </w:rPr>
        <w:t>PDCA cycle theory structured data-driven adjustments: Month 7 analyzed sales/user feedback to update menus (add/remove items) and optimize ads (timing/content). Social media collaborations and interactive events (social-media theory) increased engagement. Month 8 assessed training efficacy, delivering targeted sessions and promoting knowledge sharing to address skill gaps.</w:t>
      </w:r>
    </w:p>
    <w:p w:rsidR="00023347" w:rsidRPr="00F61BF0" w:rsidRDefault="00023347" w:rsidP="00023347">
      <w:pPr>
        <w:rPr>
          <w:rFonts w:ascii="Arial" w:hAnsi="Arial" w:cs="Arial"/>
          <w:sz w:val="24"/>
        </w:rPr>
      </w:pPr>
    </w:p>
    <w:p w:rsidR="00023347" w:rsidRPr="00F61BF0" w:rsidRDefault="00023347" w:rsidP="00023347">
      <w:pPr>
        <w:rPr>
          <w:rFonts w:ascii="Arial" w:hAnsi="Arial" w:cs="Arial"/>
          <w:sz w:val="24"/>
        </w:rPr>
      </w:pPr>
      <w:r w:rsidRPr="00F61BF0">
        <w:rPr>
          <w:rFonts w:ascii="Arial" w:hAnsi="Arial" w:cs="Arial"/>
          <w:sz w:val="24"/>
        </w:rPr>
        <w:t>9-10 months</w:t>
      </w:r>
    </w:p>
    <w:p w:rsidR="00023347" w:rsidRPr="00F61BF0" w:rsidRDefault="00023347" w:rsidP="00023347">
      <w:pPr>
        <w:rPr>
          <w:rFonts w:ascii="Arial" w:hAnsi="Arial" w:cs="Arial"/>
          <w:sz w:val="24"/>
        </w:rPr>
      </w:pPr>
      <w:r w:rsidRPr="00F61BF0">
        <w:rPr>
          <w:rFonts w:ascii="Arial" w:hAnsi="Arial" w:cs="Arial"/>
          <w:sz w:val="24"/>
        </w:rPr>
        <w:t>Lean-manufacturing principles identified kitchen automation opportunities (e.g., noodle making), leading to supplier-vetted equipment procurement and process optimization. Customer-loyalty theory shaped membership enhancements (sign-in points, benefits), while big data refined precision marketing algorithms and tailored campaigns (data-driven theory), with monthly performance evaluations.</w:t>
      </w:r>
    </w:p>
    <w:p w:rsidR="00023347" w:rsidRPr="00F61BF0" w:rsidRDefault="00023347" w:rsidP="00023347">
      <w:pPr>
        <w:rPr>
          <w:rFonts w:ascii="Arial" w:hAnsi="Arial" w:cs="Arial"/>
          <w:sz w:val="24"/>
        </w:rPr>
      </w:pPr>
    </w:p>
    <w:p w:rsidR="00023347" w:rsidRPr="00F61BF0" w:rsidRDefault="00023347" w:rsidP="00023347">
      <w:pPr>
        <w:rPr>
          <w:rFonts w:ascii="Arial" w:hAnsi="Arial" w:cs="Arial"/>
          <w:sz w:val="24"/>
        </w:rPr>
      </w:pPr>
      <w:r w:rsidRPr="00F61BF0">
        <w:rPr>
          <w:rFonts w:ascii="Arial" w:hAnsi="Arial" w:cs="Arial"/>
          <w:sz w:val="24"/>
        </w:rPr>
        <w:t>11-12 months</w:t>
      </w:r>
    </w:p>
    <w:p w:rsidR="00023347" w:rsidRDefault="00023347" w:rsidP="00023347">
      <w:pPr>
        <w:rPr>
          <w:rFonts w:ascii="Arial" w:hAnsi="Arial" w:cs="Arial"/>
          <w:sz w:val="24"/>
        </w:rPr>
      </w:pPr>
      <w:r w:rsidRPr="00F61BF0">
        <w:rPr>
          <w:rFonts w:ascii="Arial" w:hAnsi="Arial" w:cs="Arial"/>
          <w:sz w:val="24"/>
        </w:rPr>
        <w:t>Project-evaluation theory directed data collection (complaint rates, sales, satisfaction) to assess gaps against annual targets. A Month 11 review meeting addressed marketing/system stability issues, culminating in a Month 12 continuous-improvement plan (system upgrades, training, marketing expansion) grounded in organizational-learning theory. Timelines, responsibilities, and outcomes were defined to institutionalize digital operations.</w:t>
      </w:r>
    </w:p>
    <w:p w:rsidR="00023347" w:rsidRPr="00F61BF0" w:rsidRDefault="00023347" w:rsidP="00023347">
      <w:pPr>
        <w:rPr>
          <w:rFonts w:ascii="Arial" w:hAnsi="Arial" w:cs="Arial"/>
          <w:sz w:val="24"/>
        </w:rPr>
      </w:pPr>
    </w:p>
    <w:p w:rsidR="00023347" w:rsidRDefault="00023347" w:rsidP="00023347">
      <w:pPr>
        <w:outlineLvl w:val="0"/>
        <w:rPr>
          <w:rFonts w:ascii="Arial" w:hAnsi="Arial" w:cs="Arial"/>
          <w:b/>
          <w:bCs/>
          <w:sz w:val="24"/>
        </w:rPr>
      </w:pPr>
      <w:bookmarkStart w:id="36" w:name="OLE_LINK21"/>
      <w:bookmarkStart w:id="37" w:name="OLE_LINK22"/>
      <w:bookmarkStart w:id="38" w:name="_Toc198402915"/>
      <w:r w:rsidRPr="00F25579">
        <w:rPr>
          <w:rFonts w:ascii="Arial" w:hAnsi="Arial" w:cs="Arial"/>
          <w:b/>
          <w:bCs/>
          <w:sz w:val="24"/>
        </w:rPr>
        <w:t>7. Control</w:t>
      </w:r>
      <w:bookmarkEnd w:id="38"/>
    </w:p>
    <w:p w:rsidR="00023347" w:rsidRPr="00AC1996" w:rsidRDefault="00023347" w:rsidP="00023347">
      <w:pPr>
        <w:rPr>
          <w:rFonts w:ascii="Arial" w:hAnsi="Arial" w:cs="Arial"/>
          <w:sz w:val="24"/>
        </w:rPr>
      </w:pPr>
      <w:r w:rsidRPr="00AC1996">
        <w:rPr>
          <w:rFonts w:ascii="Arial" w:hAnsi="Arial" w:cs="Arial"/>
          <w:sz w:val="24"/>
        </w:rPr>
        <w:t>Rooted in cybernetic control theory and performance management frameworks, this section establishes a closed-loop monitoring system to ensure strategic alignment.  The KPIs and evaluation mechanisms operationalize strategic objectives through measurable targets, enabling data-driven decision making while maintaining flexibility for adaptive optimization.</w:t>
      </w:r>
    </w:p>
    <w:p w:rsidR="00023347" w:rsidRPr="00F25579" w:rsidRDefault="00023347" w:rsidP="00023347">
      <w:pPr>
        <w:rPr>
          <w:rFonts w:ascii="Arial" w:hAnsi="Arial" w:cs="Arial"/>
          <w:b/>
          <w:bCs/>
          <w:sz w:val="24"/>
        </w:rPr>
      </w:pPr>
    </w:p>
    <w:p w:rsidR="00023347" w:rsidRDefault="00023347" w:rsidP="00023347">
      <w:pPr>
        <w:outlineLvl w:val="1"/>
        <w:rPr>
          <w:rFonts w:ascii="Arial" w:hAnsi="Arial" w:cs="Arial"/>
          <w:sz w:val="24"/>
        </w:rPr>
      </w:pPr>
      <w:bookmarkStart w:id="39" w:name="_Toc198402916"/>
      <w:r>
        <w:rPr>
          <w:rFonts w:ascii="Arial" w:hAnsi="Arial" w:cs="Arial"/>
          <w:sz w:val="24"/>
        </w:rPr>
        <w:t xml:space="preserve">7.1 </w:t>
      </w:r>
      <w:r w:rsidRPr="000F046C">
        <w:rPr>
          <w:rFonts w:ascii="Arial" w:hAnsi="Arial" w:cs="Arial"/>
          <w:sz w:val="24"/>
        </w:rPr>
        <w:t>Key Performance Indicators (KPIs)</w:t>
      </w:r>
      <w:bookmarkEnd w:id="39"/>
    </w:p>
    <w:p w:rsidR="00023347" w:rsidRPr="008039D7" w:rsidRDefault="00023347" w:rsidP="00023347">
      <w:pPr>
        <w:rPr>
          <w:rFonts w:ascii="Arial" w:hAnsi="Arial" w:cs="Arial"/>
          <w:sz w:val="24"/>
        </w:rPr>
      </w:pPr>
      <w:r w:rsidRPr="008039D7">
        <w:rPr>
          <w:rFonts w:ascii="Arial" w:hAnsi="Arial" w:cs="Arial"/>
          <w:sz w:val="24"/>
        </w:rPr>
        <w:t>Weekly, gather customer complaint data from online food ordering platforms, customer service channels, and social media. Calculate the weekly complaint rate by comparing complaint numbers to total weekly orders. Monthly, analyze complaint rate fluctuation trends. Set a target complaint rate below 1%; if exceeded for two consecutive weeks, conduct in - depth cause analysis and propose improvements.</w:t>
      </w:r>
    </w:p>
    <w:p w:rsidR="00023347" w:rsidRPr="008039D7" w:rsidRDefault="00023347" w:rsidP="00023347">
      <w:pPr>
        <w:rPr>
          <w:rFonts w:ascii="Arial" w:hAnsi="Arial" w:cs="Arial"/>
          <w:sz w:val="24"/>
        </w:rPr>
      </w:pPr>
    </w:p>
    <w:p w:rsidR="00023347" w:rsidRPr="008039D7" w:rsidRDefault="00023347" w:rsidP="00023347">
      <w:pPr>
        <w:rPr>
          <w:rFonts w:ascii="Arial" w:hAnsi="Arial" w:cs="Arial"/>
          <w:sz w:val="24"/>
        </w:rPr>
      </w:pPr>
      <w:r w:rsidRPr="008039D7">
        <w:rPr>
          <w:rFonts w:ascii="Arial" w:hAnsi="Arial" w:cs="Arial"/>
          <w:sz w:val="24"/>
        </w:rPr>
        <w:t>Daily sales data, including sales of individual dishes, set meals, and sales under different periods and promotions, are collected. Monthly, analyze sales in detail, comparing current - month and previous - month sales to calculate growth or decline rates, and evaluate against the annual monthly sales target. If unmet, analyze reasons such as poor promotion or insufficient dish competitiveness.</w:t>
      </w:r>
    </w:p>
    <w:p w:rsidR="00023347" w:rsidRPr="008039D7" w:rsidRDefault="00023347" w:rsidP="00023347">
      <w:pPr>
        <w:rPr>
          <w:rFonts w:ascii="Arial" w:hAnsi="Arial" w:cs="Arial"/>
          <w:sz w:val="24"/>
        </w:rPr>
      </w:pPr>
    </w:p>
    <w:p w:rsidR="00023347" w:rsidRPr="008039D7" w:rsidRDefault="00023347" w:rsidP="00023347">
      <w:pPr>
        <w:rPr>
          <w:rFonts w:ascii="Arial" w:hAnsi="Arial" w:cs="Arial"/>
          <w:sz w:val="24"/>
        </w:rPr>
      </w:pPr>
      <w:r w:rsidRPr="008039D7">
        <w:rPr>
          <w:rFonts w:ascii="Arial" w:hAnsi="Arial" w:cs="Arial"/>
          <w:sz w:val="24"/>
        </w:rPr>
        <w:t>Monthly, collect customer satisfaction evaluations via online surveys, SMS, and email using a 10 - point scale. Collect at least 500 valid questionnaires monthly to calculate the average score, aiming for over 8.5 points. Improve weak points if the target is not met for two consecutive months.</w:t>
      </w:r>
    </w:p>
    <w:p w:rsidR="00023347" w:rsidRPr="008039D7" w:rsidRDefault="00023347" w:rsidP="00023347">
      <w:pPr>
        <w:rPr>
          <w:rFonts w:ascii="Arial" w:hAnsi="Arial" w:cs="Arial"/>
          <w:sz w:val="24"/>
        </w:rPr>
      </w:pPr>
    </w:p>
    <w:p w:rsidR="00023347" w:rsidRDefault="00023347" w:rsidP="00023347">
      <w:pPr>
        <w:rPr>
          <w:rFonts w:ascii="Arial" w:hAnsi="Arial" w:cs="Arial"/>
          <w:sz w:val="24"/>
        </w:rPr>
      </w:pPr>
      <w:r w:rsidRPr="008039D7">
        <w:rPr>
          <w:rFonts w:ascii="Arial" w:hAnsi="Arial" w:cs="Arial"/>
          <w:sz w:val="24"/>
        </w:rPr>
        <w:t xml:space="preserve">Daily, monitor new member registration data, conduct weekly statistical </w:t>
      </w:r>
      <w:r w:rsidRPr="008039D7">
        <w:rPr>
          <w:rFonts w:ascii="Arial" w:hAnsi="Arial" w:cs="Arial"/>
          <w:sz w:val="24"/>
        </w:rPr>
        <w:lastRenderedPageBreak/>
        <w:t>analyses of registration trends, and monthly comparisons with the previous month and target. Analyze reasons if the target is not met, such as inadequate promotion appeal or a cumbersome registration process.</w:t>
      </w:r>
    </w:p>
    <w:p w:rsidR="00023347" w:rsidRPr="000F046C" w:rsidRDefault="00023347" w:rsidP="00023347">
      <w:pPr>
        <w:rPr>
          <w:rFonts w:ascii="Arial" w:hAnsi="Arial" w:cs="Arial" w:hint="eastAsia"/>
          <w:sz w:val="24"/>
        </w:rPr>
      </w:pPr>
    </w:p>
    <w:p w:rsidR="00023347" w:rsidRPr="000F046C" w:rsidRDefault="00023347" w:rsidP="00023347">
      <w:pPr>
        <w:outlineLvl w:val="1"/>
        <w:rPr>
          <w:rFonts w:ascii="Arial" w:hAnsi="Arial" w:cs="Arial"/>
          <w:sz w:val="24"/>
        </w:rPr>
      </w:pPr>
      <w:bookmarkStart w:id="40" w:name="_Toc198402917"/>
      <w:r>
        <w:rPr>
          <w:rFonts w:ascii="Arial" w:hAnsi="Arial" w:cs="Arial"/>
          <w:sz w:val="24"/>
        </w:rPr>
        <w:t xml:space="preserve">7.2 </w:t>
      </w:r>
      <w:r w:rsidRPr="000F046C">
        <w:rPr>
          <w:rFonts w:ascii="Arial" w:hAnsi="Arial" w:cs="Arial"/>
          <w:sz w:val="24"/>
        </w:rPr>
        <w:t>Monitoring and Evaluation Framework</w:t>
      </w:r>
      <w:bookmarkEnd w:id="40"/>
    </w:p>
    <w:p w:rsidR="00023347" w:rsidRPr="00F25579" w:rsidRDefault="00023347" w:rsidP="00023347">
      <w:pPr>
        <w:rPr>
          <w:rFonts w:ascii="Arial" w:hAnsi="Arial" w:cs="Arial"/>
          <w:sz w:val="24"/>
        </w:rPr>
      </w:pPr>
      <w:r w:rsidRPr="00F25579">
        <w:rPr>
          <w:rFonts w:ascii="Arial" w:hAnsi="Arial" w:cs="Arial"/>
          <w:sz w:val="24"/>
        </w:rPr>
        <w:t>Wagamama should set up a real - time data monitoring system for key performance indicators. Monthly data analysis and detailed reporting will provide insights into market effects, customer behavior shifts, and system operations. Strategies and action plans should be adjusted promptly based on analysis to meet goals.</w:t>
      </w:r>
    </w:p>
    <w:p w:rsidR="00023347" w:rsidRDefault="00023347" w:rsidP="00023347">
      <w:pPr>
        <w:rPr>
          <w:rFonts w:ascii="Arial" w:hAnsi="Arial" w:cs="Arial"/>
          <w:sz w:val="24"/>
        </w:rPr>
      </w:pPr>
    </w:p>
    <w:p w:rsidR="00023347" w:rsidRDefault="00023347" w:rsidP="00023347">
      <w:pPr>
        <w:outlineLvl w:val="1"/>
        <w:rPr>
          <w:rFonts w:ascii="Arial" w:hAnsi="Arial" w:cs="Arial"/>
          <w:sz w:val="24"/>
        </w:rPr>
      </w:pPr>
      <w:bookmarkStart w:id="41" w:name="_Toc198402918"/>
      <w:r>
        <w:rPr>
          <w:rFonts w:ascii="Arial" w:hAnsi="Arial" w:cs="Arial"/>
          <w:sz w:val="24"/>
        </w:rPr>
        <w:t xml:space="preserve">7.3 </w:t>
      </w:r>
      <w:r w:rsidRPr="000F046C">
        <w:rPr>
          <w:rFonts w:ascii="Arial" w:hAnsi="Arial" w:cs="Arial"/>
          <w:sz w:val="24"/>
        </w:rPr>
        <w:t>Adaptive Optimization and Continuous Improvement Mechanisms</w:t>
      </w:r>
      <w:bookmarkEnd w:id="41"/>
    </w:p>
    <w:p w:rsidR="00023347" w:rsidRDefault="00023347" w:rsidP="00023347">
      <w:pPr>
        <w:rPr>
          <w:rFonts w:ascii="Arial" w:hAnsi="Arial" w:cs="Arial"/>
          <w:sz w:val="24"/>
        </w:rPr>
      </w:pPr>
      <w:r w:rsidRPr="00F25579">
        <w:rPr>
          <w:rFonts w:ascii="Arial" w:hAnsi="Arial" w:cs="Arial"/>
          <w:sz w:val="24"/>
        </w:rPr>
        <w:t>It's crucial to monitor market dynamics, competitor moves, and consumer needs changes, adjusting marketing plans accordingly. New technologies and marketing methods should be introduced timely to boost digital transformation effectiveness. Regular internal meetings should be held to summarize experiences, encourage innovation, and drive continuous marketing program improvement.</w:t>
      </w:r>
    </w:p>
    <w:bookmarkEnd w:id="36"/>
    <w:bookmarkEnd w:id="37"/>
    <w:p w:rsidR="00023347" w:rsidRDefault="00023347" w:rsidP="00023347">
      <w:pPr>
        <w:rPr>
          <w:rFonts w:ascii="Arial" w:hAnsi="Arial" w:cs="Arial"/>
          <w:sz w:val="24"/>
        </w:rPr>
      </w:pPr>
    </w:p>
    <w:p w:rsidR="00023347" w:rsidRDefault="00023347" w:rsidP="00023347">
      <w:pPr>
        <w:rPr>
          <w:rFonts w:ascii="Arial" w:hAnsi="Arial" w:cs="Arial"/>
          <w:sz w:val="24"/>
        </w:rPr>
      </w:pPr>
    </w:p>
    <w:p w:rsidR="00023347" w:rsidRPr="00277DF3" w:rsidRDefault="00023347" w:rsidP="00023347">
      <w:pPr>
        <w:rPr>
          <w:rFonts w:ascii="Arial" w:hAnsi="Arial" w:cs="Arial"/>
          <w:sz w:val="24"/>
        </w:rPr>
      </w:pPr>
    </w:p>
    <w:p w:rsidR="00023347" w:rsidRPr="00F25579" w:rsidRDefault="00023347" w:rsidP="00023347">
      <w:pPr>
        <w:outlineLvl w:val="0"/>
        <w:rPr>
          <w:rFonts w:ascii="Arial" w:hAnsi="Arial" w:cs="Arial"/>
          <w:b/>
          <w:bCs/>
          <w:sz w:val="24"/>
        </w:rPr>
      </w:pPr>
      <w:bookmarkStart w:id="42" w:name="_Toc198402919"/>
      <w:r w:rsidRPr="00F25579">
        <w:rPr>
          <w:rFonts w:ascii="Arial" w:hAnsi="Arial" w:cs="Arial"/>
          <w:b/>
          <w:bCs/>
          <w:sz w:val="24"/>
        </w:rPr>
        <w:t>8. Conclusion</w:t>
      </w:r>
      <w:bookmarkEnd w:id="42"/>
    </w:p>
    <w:p w:rsidR="00023347" w:rsidRDefault="00023347" w:rsidP="00023347">
      <w:pPr>
        <w:rPr>
          <w:rFonts w:ascii="Arial" w:hAnsi="Arial" w:cs="Arial"/>
          <w:sz w:val="24"/>
        </w:rPr>
      </w:pPr>
      <w:r w:rsidRPr="00475F90">
        <w:rPr>
          <w:rFonts w:ascii="Arial" w:hAnsi="Arial" w:cs="Arial"/>
          <w:sz w:val="24"/>
        </w:rPr>
        <w:t>The marketing plan for Wagamama centers on digital transformation, utilizing the SOSTAC framework to systematically formulate objectives, strategies, action plans, and controls. By emphasizing digital transformation and optimizing the 7P marketing mix, Wagamama aims to enhance market competitiveness, drive online sales growth, and boost customer satisfaction. Clear KPIs and a robust monitoring mechanism ensure effective tracking, timely problem identification, and adjustments. Flexibility and adaptability, coupled with continuous improvement based on market shifts and customer feedback, will fortify Wagamama's position in the competitive fast - food market for long - term growth.</w:t>
      </w:r>
      <w:bookmarkEnd w:id="2"/>
      <w:bookmarkEnd w:id="3"/>
    </w:p>
    <w:p w:rsidR="00023347" w:rsidRPr="00023347" w:rsidRDefault="00023347"/>
    <w:sectPr w:rsidR="00023347" w:rsidRPr="0002334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B1DF4"/>
    <w:multiLevelType w:val="hybridMultilevel"/>
    <w:tmpl w:val="AEB84160"/>
    <w:lvl w:ilvl="0" w:tplc="AD2AD3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648245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347"/>
    <w:rsid w:val="000233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9DE5A55-797E-8E4E-AEA9-B16CEDC95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2334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23347"/>
    <w:pPr>
      <w:ind w:firstLineChars="200" w:firstLine="420"/>
    </w:pPr>
  </w:style>
  <w:style w:type="paragraph" w:styleId="TOC1">
    <w:name w:val="toc 1"/>
    <w:basedOn w:val="a"/>
    <w:next w:val="a"/>
    <w:autoRedefine/>
    <w:uiPriority w:val="39"/>
    <w:unhideWhenUsed/>
    <w:rsid w:val="00023347"/>
  </w:style>
  <w:style w:type="paragraph" w:styleId="TOC2">
    <w:name w:val="toc 2"/>
    <w:basedOn w:val="a"/>
    <w:next w:val="a"/>
    <w:autoRedefine/>
    <w:uiPriority w:val="39"/>
    <w:unhideWhenUsed/>
    <w:rsid w:val="00023347"/>
    <w:pPr>
      <w:ind w:leftChars="200" w:left="420"/>
    </w:pPr>
  </w:style>
  <w:style w:type="character" w:styleId="a4">
    <w:name w:val="Hyperlink"/>
    <w:basedOn w:val="a0"/>
    <w:uiPriority w:val="99"/>
    <w:unhideWhenUsed/>
    <w:rsid w:val="000233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3377</Words>
  <Characters>19252</Characters>
  <Application>Microsoft Office Word</Application>
  <DocSecurity>0</DocSecurity>
  <Lines>160</Lines>
  <Paragraphs>45</Paragraphs>
  <ScaleCrop>false</ScaleCrop>
  <Company/>
  <LinksUpToDate>false</LinksUpToDate>
  <CharactersWithSpaces>22584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Yuanping Yue (2324444)</dc:creator>
  <cp:keywords/>
  <dc:description/>
  <cp:lastModifiedBy>Yuanping Yue (2324444)</cp:lastModifiedBy>
  <cp:revision>1</cp:revision>
  <dcterms:created xsi:type="dcterms:W3CDTF">2025-05-17T18:57:00Z</dcterms:created>
  <dcterms:modified xsi:type="dcterms:W3CDTF">2025-05-17T18:57:00Z</dcterms:modified>
</cp:coreProperties>
</file>