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03D166" w14:textId="77777777" w:rsidR="00921410" w:rsidRPr="00252709" w:rsidRDefault="008D060A">
      <w:pPr>
        <w:spacing w:line="360" w:lineRule="auto"/>
        <w:jc w:val="center"/>
        <w:rPr>
          <w:rFonts w:ascii="Arial" w:eastAsia="Arial" w:hAnsi="Arial" w:cs="Arial"/>
          <w:sz w:val="28"/>
          <w:szCs w:val="28"/>
          <w:u w:val="single"/>
        </w:rPr>
      </w:pPr>
      <w:r w:rsidRPr="00252709">
        <w:rPr>
          <w:rFonts w:ascii="Arial" w:eastAsia="Arial" w:hAnsi="Arial" w:cs="Arial"/>
          <w:sz w:val="28"/>
          <w:szCs w:val="28"/>
          <w:u w:val="single"/>
        </w:rPr>
        <w:t>Using key themes from at least 3 GDAT debates, critically consider the value of anthropological knowledge in today’s rapidly changing world</w:t>
      </w:r>
    </w:p>
    <w:p w14:paraId="47850F12" w14:textId="77777777" w:rsidR="00921410" w:rsidRDefault="00921410">
      <w:pPr>
        <w:spacing w:line="360" w:lineRule="auto"/>
        <w:jc w:val="both"/>
        <w:rPr>
          <w:rFonts w:ascii="Arial" w:eastAsia="Arial" w:hAnsi="Arial" w:cs="Arial"/>
          <w:color w:val="00B050"/>
          <w:sz w:val="24"/>
          <w:szCs w:val="24"/>
        </w:rPr>
      </w:pPr>
    </w:p>
    <w:p w14:paraId="569FF749" w14:textId="42717F4A" w:rsidR="00921410" w:rsidRDefault="008D060A" w:rsidP="00252709">
      <w:pPr>
        <w:spacing w:line="360" w:lineRule="auto"/>
        <w:ind w:firstLine="720"/>
        <w:jc w:val="both"/>
        <w:rPr>
          <w:rFonts w:ascii="Arial" w:eastAsia="Arial" w:hAnsi="Arial" w:cs="Arial"/>
          <w:i/>
          <w:sz w:val="24"/>
          <w:szCs w:val="24"/>
        </w:rPr>
      </w:pPr>
      <w:r>
        <w:rPr>
          <w:rFonts w:ascii="Arial" w:eastAsia="Arial" w:hAnsi="Arial" w:cs="Arial"/>
          <w:sz w:val="24"/>
          <w:szCs w:val="24"/>
        </w:rPr>
        <w:t xml:space="preserve">Themes discussed in this essay include difference, human rights, and visual data as a source of evidence for anthropology. The meaning of ontology and the meaning of culture will also be explored in the final part of this piece of work. Debates used to explore these themes include </w:t>
      </w:r>
      <w:r>
        <w:rPr>
          <w:rFonts w:ascii="Arial" w:eastAsia="Arial" w:hAnsi="Arial" w:cs="Arial"/>
          <w:i/>
          <w:sz w:val="24"/>
          <w:szCs w:val="24"/>
        </w:rPr>
        <w:t>Difference is a fundamental human right</w:t>
      </w:r>
      <w:r w:rsidR="006814DD">
        <w:rPr>
          <w:rFonts w:ascii="Arial" w:eastAsia="Arial" w:hAnsi="Arial" w:cs="Arial"/>
          <w:i/>
          <w:sz w:val="24"/>
          <w:szCs w:val="24"/>
        </w:rPr>
        <w:t xml:space="preserve"> </w:t>
      </w:r>
      <w:r w:rsidR="006814DD" w:rsidRPr="006814DD">
        <w:rPr>
          <w:rFonts w:ascii="Arial" w:eastAsia="Arial" w:hAnsi="Arial" w:cs="Arial"/>
          <w:sz w:val="24"/>
          <w:szCs w:val="24"/>
        </w:rPr>
        <w:t>(1999)</w:t>
      </w:r>
      <w:r w:rsidRPr="006814DD">
        <w:rPr>
          <w:rFonts w:ascii="Arial" w:eastAsia="Arial" w:hAnsi="Arial" w:cs="Arial"/>
          <w:sz w:val="24"/>
          <w:szCs w:val="24"/>
        </w:rPr>
        <w:t>,</w:t>
      </w:r>
      <w:r>
        <w:rPr>
          <w:rFonts w:ascii="Arial" w:eastAsia="Arial" w:hAnsi="Arial" w:cs="Arial"/>
          <w:sz w:val="24"/>
          <w:szCs w:val="24"/>
        </w:rPr>
        <w:t xml:space="preserve"> </w:t>
      </w:r>
      <w:r>
        <w:rPr>
          <w:rFonts w:ascii="Arial" w:eastAsia="Arial" w:hAnsi="Arial" w:cs="Arial"/>
          <w:i/>
          <w:sz w:val="24"/>
          <w:szCs w:val="24"/>
        </w:rPr>
        <w:t>Should images be central to the project of anthropology</w:t>
      </w:r>
      <w:r>
        <w:rPr>
          <w:rFonts w:ascii="Arial" w:eastAsia="Arial" w:hAnsi="Arial" w:cs="Arial"/>
          <w:sz w:val="24"/>
          <w:szCs w:val="24"/>
        </w:rPr>
        <w:t xml:space="preserve"> </w:t>
      </w:r>
      <w:r w:rsidR="006814DD">
        <w:rPr>
          <w:rFonts w:ascii="Arial" w:eastAsia="Arial" w:hAnsi="Arial" w:cs="Arial"/>
          <w:sz w:val="24"/>
          <w:szCs w:val="24"/>
        </w:rPr>
        <w:t xml:space="preserve">(1997) </w:t>
      </w:r>
      <w:r>
        <w:rPr>
          <w:rFonts w:ascii="Arial" w:eastAsia="Arial" w:hAnsi="Arial" w:cs="Arial"/>
          <w:sz w:val="24"/>
          <w:szCs w:val="24"/>
        </w:rPr>
        <w:t xml:space="preserve">and </w:t>
      </w:r>
      <w:r>
        <w:rPr>
          <w:rFonts w:ascii="Arial" w:eastAsia="Arial" w:hAnsi="Arial" w:cs="Arial"/>
          <w:i/>
          <w:sz w:val="24"/>
          <w:szCs w:val="24"/>
        </w:rPr>
        <w:t>Ontology is just another word for culture</w:t>
      </w:r>
      <w:r w:rsidR="006814DD">
        <w:rPr>
          <w:rFonts w:ascii="Arial" w:eastAsia="Arial" w:hAnsi="Arial" w:cs="Arial"/>
          <w:i/>
          <w:sz w:val="24"/>
          <w:szCs w:val="24"/>
        </w:rPr>
        <w:t xml:space="preserve"> </w:t>
      </w:r>
      <w:r w:rsidR="006814DD">
        <w:rPr>
          <w:rFonts w:ascii="Arial" w:eastAsia="Arial" w:hAnsi="Arial" w:cs="Arial"/>
          <w:sz w:val="24"/>
          <w:szCs w:val="24"/>
        </w:rPr>
        <w:t>(2008)</w:t>
      </w:r>
      <w:r>
        <w:rPr>
          <w:rFonts w:ascii="Arial" w:eastAsia="Arial" w:hAnsi="Arial" w:cs="Arial"/>
          <w:i/>
          <w:sz w:val="24"/>
          <w:szCs w:val="24"/>
        </w:rPr>
        <w:t>.</w:t>
      </w:r>
    </w:p>
    <w:p w14:paraId="51DE8BE0" w14:textId="7B3BDF89" w:rsidR="003D2C3E" w:rsidRDefault="008D060A">
      <w:pPr>
        <w:spacing w:line="360" w:lineRule="auto"/>
        <w:jc w:val="both"/>
        <w:rPr>
          <w:rFonts w:ascii="Arial" w:eastAsia="Arial" w:hAnsi="Arial" w:cs="Arial"/>
          <w:color w:val="FF0000"/>
          <w:sz w:val="24"/>
          <w:szCs w:val="24"/>
        </w:rPr>
      </w:pPr>
      <w:r>
        <w:rPr>
          <w:rFonts w:ascii="Arial" w:eastAsia="Arial" w:hAnsi="Arial" w:cs="Arial"/>
          <w:sz w:val="24"/>
          <w:szCs w:val="24"/>
        </w:rPr>
        <w:tab/>
        <w:t>Anthropological knowledge is the information we have gathered through trustworthy and primary sources about ‘others’ with regard to th</w:t>
      </w:r>
      <w:r w:rsidR="0043405C">
        <w:rPr>
          <w:rFonts w:ascii="Arial" w:eastAsia="Arial" w:hAnsi="Arial" w:cs="Arial"/>
          <w:sz w:val="24"/>
          <w:szCs w:val="24"/>
        </w:rPr>
        <w:t xml:space="preserve">eir everyday life. This </w:t>
      </w:r>
      <w:r>
        <w:rPr>
          <w:rFonts w:ascii="Arial" w:eastAsia="Arial" w:hAnsi="Arial" w:cs="Arial"/>
          <w:sz w:val="24"/>
          <w:szCs w:val="24"/>
        </w:rPr>
        <w:t xml:space="preserve">can be used to inform </w:t>
      </w:r>
      <w:r w:rsidR="00840F16">
        <w:rPr>
          <w:rFonts w:ascii="Arial" w:eastAsia="Arial" w:hAnsi="Arial" w:cs="Arial"/>
          <w:sz w:val="24"/>
          <w:szCs w:val="24"/>
        </w:rPr>
        <w:t xml:space="preserve">us about </w:t>
      </w:r>
      <w:r>
        <w:rPr>
          <w:rFonts w:ascii="Arial" w:eastAsia="Arial" w:hAnsi="Arial" w:cs="Arial"/>
          <w:sz w:val="24"/>
          <w:szCs w:val="24"/>
        </w:rPr>
        <w:t>the different cultures of people and their practices around the world. With this knowledge we are also able to discover links between cultures with regard to their heritage, religion, language and much more. It could be argued that anthropology has been around for many hundreds of years; as a species, we have always been curious about people, especially</w:t>
      </w:r>
      <w:r w:rsidR="0066769D">
        <w:rPr>
          <w:rFonts w:ascii="Arial" w:eastAsia="Arial" w:hAnsi="Arial" w:cs="Arial"/>
          <w:sz w:val="24"/>
          <w:szCs w:val="24"/>
        </w:rPr>
        <w:t xml:space="preserve"> ‘others’</w:t>
      </w:r>
      <w:r>
        <w:rPr>
          <w:rFonts w:ascii="Arial" w:eastAsia="Arial" w:hAnsi="Arial" w:cs="Arial"/>
          <w:sz w:val="24"/>
          <w:szCs w:val="24"/>
        </w:rPr>
        <w:t xml:space="preserve">. </w:t>
      </w:r>
    </w:p>
    <w:p w14:paraId="2178F80A" w14:textId="51C48E98" w:rsidR="00921410" w:rsidRDefault="008D060A">
      <w:pPr>
        <w:spacing w:line="360" w:lineRule="auto"/>
        <w:ind w:firstLine="720"/>
        <w:jc w:val="both"/>
        <w:rPr>
          <w:rFonts w:ascii="Arial" w:eastAsia="Arial" w:hAnsi="Arial" w:cs="Arial"/>
          <w:color w:val="000000"/>
          <w:sz w:val="24"/>
          <w:szCs w:val="24"/>
        </w:rPr>
      </w:pPr>
      <w:r>
        <w:rPr>
          <w:rFonts w:ascii="Arial" w:eastAsia="Arial" w:hAnsi="Arial" w:cs="Arial"/>
          <w:sz w:val="24"/>
          <w:szCs w:val="24"/>
        </w:rPr>
        <w:t xml:space="preserve">Eriksen </w:t>
      </w:r>
      <w:r w:rsidRPr="00135DE2">
        <w:rPr>
          <w:rFonts w:ascii="Arial" w:eastAsia="Arial" w:hAnsi="Arial" w:cs="Arial"/>
          <w:sz w:val="24"/>
          <w:szCs w:val="24"/>
        </w:rPr>
        <w:t>provides a working definition of knowledge as “…both sensual and mathematical, objective and subjective…” (</w:t>
      </w:r>
      <w:r w:rsidR="003D2C3E" w:rsidRPr="00135DE2">
        <w:rPr>
          <w:rFonts w:ascii="Arial" w:hAnsi="Arial" w:cs="Arial"/>
          <w:sz w:val="24"/>
          <w:szCs w:val="24"/>
        </w:rPr>
        <w:t>2013:</w:t>
      </w:r>
      <w:r w:rsidRPr="00135DE2">
        <w:rPr>
          <w:rFonts w:ascii="Arial" w:eastAsia="Arial" w:hAnsi="Arial" w:cs="Arial"/>
          <w:sz w:val="24"/>
          <w:szCs w:val="24"/>
        </w:rPr>
        <w:t>17</w:t>
      </w:r>
      <w:r w:rsidR="003D2C3E" w:rsidRPr="00135DE2">
        <w:rPr>
          <w:rFonts w:ascii="Arial" w:eastAsia="Arial" w:hAnsi="Arial" w:cs="Arial"/>
          <w:sz w:val="24"/>
          <w:szCs w:val="24"/>
        </w:rPr>
        <w:t>)</w:t>
      </w:r>
      <w:r w:rsidRPr="00135DE2">
        <w:rPr>
          <w:rFonts w:ascii="Arial" w:eastAsia="Arial" w:hAnsi="Arial" w:cs="Arial"/>
          <w:sz w:val="24"/>
          <w:szCs w:val="24"/>
        </w:rPr>
        <w:t xml:space="preserve"> stating that “Knowledge is self-reflexive, the subject must be conscious of itself as a knowing subject in order to know the object...” (</w:t>
      </w:r>
      <w:r w:rsidR="003D2C3E" w:rsidRPr="00135DE2">
        <w:rPr>
          <w:rFonts w:ascii="Arial" w:hAnsi="Arial" w:cs="Arial"/>
          <w:sz w:val="24"/>
          <w:szCs w:val="24"/>
        </w:rPr>
        <w:t>2013:</w:t>
      </w:r>
      <w:r w:rsidRPr="00135DE2">
        <w:rPr>
          <w:rFonts w:ascii="Arial" w:eastAsia="Arial" w:hAnsi="Arial" w:cs="Arial"/>
          <w:sz w:val="24"/>
          <w:szCs w:val="24"/>
        </w:rPr>
        <w:t>17-18</w:t>
      </w:r>
      <w:r w:rsidR="003D2C3E" w:rsidRPr="00135DE2">
        <w:rPr>
          <w:rFonts w:ascii="Arial" w:eastAsia="Arial" w:hAnsi="Arial" w:cs="Arial"/>
          <w:sz w:val="24"/>
          <w:szCs w:val="24"/>
        </w:rPr>
        <w:t>)</w:t>
      </w:r>
      <w:r w:rsidRPr="00135DE2">
        <w:rPr>
          <w:rFonts w:ascii="Arial" w:eastAsia="Arial" w:hAnsi="Arial" w:cs="Arial"/>
          <w:sz w:val="24"/>
          <w:szCs w:val="24"/>
        </w:rPr>
        <w:t xml:space="preserve"> </w:t>
      </w:r>
      <w:r>
        <w:rPr>
          <w:rFonts w:ascii="Arial" w:eastAsia="Arial" w:hAnsi="Arial" w:cs="Arial"/>
          <w:sz w:val="24"/>
          <w:szCs w:val="24"/>
        </w:rPr>
        <w:t>This</w:t>
      </w:r>
      <w:r>
        <w:rPr>
          <w:rFonts w:ascii="Arial" w:eastAsia="Arial" w:hAnsi="Arial" w:cs="Arial"/>
          <w:color w:val="000000"/>
          <w:sz w:val="24"/>
          <w:szCs w:val="24"/>
        </w:rPr>
        <w:t xml:space="preserve"> indicates that we must be reflexively aware of </w:t>
      </w:r>
      <w:r>
        <w:rPr>
          <w:rFonts w:ascii="Arial" w:eastAsia="Arial" w:hAnsi="Arial" w:cs="Arial"/>
          <w:sz w:val="24"/>
          <w:szCs w:val="24"/>
        </w:rPr>
        <w:t>w</w:t>
      </w:r>
      <w:r>
        <w:rPr>
          <w:rFonts w:ascii="Arial" w:eastAsia="Arial" w:hAnsi="Arial" w:cs="Arial"/>
          <w:color w:val="000000"/>
          <w:sz w:val="24"/>
          <w:szCs w:val="24"/>
        </w:rPr>
        <w:t xml:space="preserve">hat we already know before making assumptions, and that knowledge is also understanding the effect that previous knowledge has on </w:t>
      </w:r>
      <w:r w:rsidR="001320CE">
        <w:rPr>
          <w:rFonts w:ascii="Arial" w:eastAsia="Arial" w:hAnsi="Arial" w:cs="Arial"/>
          <w:color w:val="000000"/>
          <w:sz w:val="24"/>
          <w:szCs w:val="24"/>
        </w:rPr>
        <w:t xml:space="preserve">current </w:t>
      </w:r>
      <w:r>
        <w:rPr>
          <w:rFonts w:ascii="Arial" w:eastAsia="Arial" w:hAnsi="Arial" w:cs="Arial"/>
          <w:color w:val="000000"/>
          <w:sz w:val="24"/>
          <w:szCs w:val="24"/>
        </w:rPr>
        <w:t>outcomes.</w:t>
      </w:r>
    </w:p>
    <w:p w14:paraId="38D063E9" w14:textId="68AEF174" w:rsidR="00921410" w:rsidRDefault="008D060A">
      <w:pPr>
        <w:spacing w:line="360" w:lineRule="auto"/>
        <w:ind w:firstLine="720"/>
        <w:jc w:val="both"/>
        <w:rPr>
          <w:rFonts w:ascii="Arial" w:eastAsia="Arial" w:hAnsi="Arial" w:cs="Arial"/>
          <w:sz w:val="24"/>
          <w:szCs w:val="24"/>
        </w:rPr>
      </w:pPr>
      <w:r>
        <w:rPr>
          <w:rFonts w:ascii="Arial" w:eastAsia="Arial" w:hAnsi="Arial" w:cs="Arial"/>
          <w:sz w:val="24"/>
          <w:szCs w:val="24"/>
        </w:rPr>
        <w:t xml:space="preserve">It depends on </w:t>
      </w:r>
      <w:r w:rsidR="006814DD">
        <w:rPr>
          <w:rFonts w:ascii="Arial" w:eastAsia="Arial" w:hAnsi="Arial" w:cs="Arial"/>
          <w:sz w:val="24"/>
          <w:szCs w:val="24"/>
        </w:rPr>
        <w:t>how the word</w:t>
      </w:r>
      <w:r>
        <w:rPr>
          <w:rFonts w:ascii="Arial" w:eastAsia="Arial" w:hAnsi="Arial" w:cs="Arial"/>
          <w:sz w:val="24"/>
          <w:szCs w:val="24"/>
        </w:rPr>
        <w:t xml:space="preserve"> ‘value’ </w:t>
      </w:r>
      <w:r w:rsidR="006814DD">
        <w:rPr>
          <w:rFonts w:ascii="Arial" w:eastAsia="Arial" w:hAnsi="Arial" w:cs="Arial"/>
          <w:sz w:val="24"/>
          <w:szCs w:val="24"/>
        </w:rPr>
        <w:t>is defined</w:t>
      </w:r>
      <w:r>
        <w:rPr>
          <w:rFonts w:ascii="Arial" w:eastAsia="Arial" w:hAnsi="Arial" w:cs="Arial"/>
          <w:sz w:val="24"/>
          <w:szCs w:val="24"/>
        </w:rPr>
        <w:t xml:space="preserve"> as to </w:t>
      </w:r>
      <w:r w:rsidR="006814DD">
        <w:rPr>
          <w:rFonts w:ascii="Arial" w:eastAsia="Arial" w:hAnsi="Arial" w:cs="Arial"/>
          <w:sz w:val="24"/>
          <w:szCs w:val="24"/>
        </w:rPr>
        <w:t>what it refers</w:t>
      </w:r>
      <w:r>
        <w:rPr>
          <w:rFonts w:ascii="Arial" w:eastAsia="Arial" w:hAnsi="Arial" w:cs="Arial"/>
          <w:sz w:val="24"/>
          <w:szCs w:val="24"/>
        </w:rPr>
        <w:t xml:space="preserve">. For example, sociologists define value as </w:t>
      </w:r>
      <w:r w:rsidRPr="00135DE2">
        <w:rPr>
          <w:rFonts w:ascii="Arial" w:eastAsia="Arial" w:hAnsi="Arial" w:cs="Arial"/>
          <w:sz w:val="24"/>
          <w:szCs w:val="24"/>
        </w:rPr>
        <w:t>“…conceptions of what is ultimately good, proper, or desirable…” (</w:t>
      </w:r>
      <w:r w:rsidR="00861103" w:rsidRPr="00135DE2">
        <w:rPr>
          <w:rFonts w:ascii="Arial" w:hAnsi="Arial" w:cs="Arial"/>
          <w:sz w:val="24"/>
          <w:szCs w:val="24"/>
        </w:rPr>
        <w:t>Graeber, 2001:</w:t>
      </w:r>
      <w:r w:rsidRPr="00135DE2">
        <w:rPr>
          <w:rFonts w:ascii="Arial" w:eastAsia="Arial" w:hAnsi="Arial" w:cs="Arial"/>
          <w:sz w:val="24"/>
          <w:szCs w:val="24"/>
        </w:rPr>
        <w:t>1-2</w:t>
      </w:r>
      <w:r w:rsidR="00861103" w:rsidRPr="00135DE2">
        <w:rPr>
          <w:rFonts w:ascii="Arial" w:eastAsia="Arial" w:hAnsi="Arial" w:cs="Arial"/>
          <w:sz w:val="24"/>
          <w:szCs w:val="24"/>
        </w:rPr>
        <w:t>)</w:t>
      </w:r>
      <w:r w:rsidR="0066769D" w:rsidRPr="00135DE2">
        <w:rPr>
          <w:rFonts w:ascii="Arial" w:eastAsia="Arial" w:hAnsi="Arial" w:cs="Arial"/>
          <w:sz w:val="24"/>
          <w:szCs w:val="24"/>
        </w:rPr>
        <w:t xml:space="preserve"> suggesting</w:t>
      </w:r>
      <w:r w:rsidRPr="00135DE2">
        <w:rPr>
          <w:rFonts w:ascii="Arial" w:eastAsia="Arial" w:hAnsi="Arial" w:cs="Arial"/>
          <w:sz w:val="24"/>
          <w:szCs w:val="24"/>
        </w:rPr>
        <w:t xml:space="preserve"> </w:t>
      </w:r>
      <w:r>
        <w:rPr>
          <w:rFonts w:ascii="Arial" w:eastAsia="Arial" w:hAnsi="Arial" w:cs="Arial"/>
          <w:sz w:val="24"/>
          <w:szCs w:val="24"/>
        </w:rPr>
        <w:t xml:space="preserve">that value is something sought after whilst also being context appropriate. However, </w:t>
      </w:r>
      <w:r w:rsidR="00840F16">
        <w:rPr>
          <w:rFonts w:ascii="Arial" w:eastAsia="Arial" w:hAnsi="Arial" w:cs="Arial"/>
          <w:sz w:val="24"/>
          <w:szCs w:val="24"/>
        </w:rPr>
        <w:t>value in the eyes of economists</w:t>
      </w:r>
      <w:r>
        <w:rPr>
          <w:rFonts w:ascii="Arial" w:eastAsia="Arial" w:hAnsi="Arial" w:cs="Arial"/>
          <w:sz w:val="24"/>
          <w:szCs w:val="24"/>
        </w:rPr>
        <w:t xml:space="preserve"> is given in respect of monetary exchange; how much people will give up in order to possess it. Value represents something that is important in that it gives meaning and will most likely influence a person’s future decisions.</w:t>
      </w:r>
    </w:p>
    <w:p w14:paraId="2D95B80A" w14:textId="72AD3783" w:rsidR="00921410" w:rsidRDefault="008D060A">
      <w:pPr>
        <w:spacing w:line="360" w:lineRule="auto"/>
        <w:ind w:firstLine="720"/>
        <w:jc w:val="both"/>
        <w:rPr>
          <w:rFonts w:ascii="Arial" w:eastAsia="Arial" w:hAnsi="Arial" w:cs="Arial"/>
          <w:color w:val="00B050"/>
          <w:sz w:val="24"/>
          <w:szCs w:val="24"/>
        </w:rPr>
      </w:pPr>
      <w:r>
        <w:rPr>
          <w:rFonts w:ascii="Arial" w:eastAsia="Arial" w:hAnsi="Arial" w:cs="Arial"/>
          <w:sz w:val="24"/>
          <w:szCs w:val="24"/>
        </w:rPr>
        <w:lastRenderedPageBreak/>
        <w:t xml:space="preserve">The </w:t>
      </w:r>
      <w:r>
        <w:rPr>
          <w:rFonts w:ascii="Arial" w:eastAsia="Arial" w:hAnsi="Arial" w:cs="Arial"/>
          <w:color w:val="000000"/>
          <w:sz w:val="24"/>
          <w:szCs w:val="24"/>
        </w:rPr>
        <w:t>world has always been subject to rapid change, whether geographically, environmentally</w:t>
      </w:r>
      <w:r>
        <w:rPr>
          <w:rFonts w:ascii="Arial" w:eastAsia="Arial" w:hAnsi="Arial" w:cs="Arial"/>
          <w:sz w:val="24"/>
          <w:szCs w:val="24"/>
        </w:rPr>
        <w:t xml:space="preserve"> or</w:t>
      </w:r>
      <w:r>
        <w:rPr>
          <w:rFonts w:ascii="Arial" w:eastAsia="Arial" w:hAnsi="Arial" w:cs="Arial"/>
          <w:color w:val="000000"/>
          <w:sz w:val="24"/>
          <w:szCs w:val="24"/>
        </w:rPr>
        <w:t xml:space="preserve"> technologically. However, what characterises it now </w:t>
      </w:r>
      <w:r w:rsidR="0066769D">
        <w:rPr>
          <w:rFonts w:ascii="Arial" w:eastAsia="Arial" w:hAnsi="Arial" w:cs="Arial"/>
          <w:sz w:val="24"/>
          <w:szCs w:val="24"/>
        </w:rPr>
        <w:t>are processes such</w:t>
      </w:r>
      <w:r>
        <w:rPr>
          <w:rFonts w:ascii="Arial" w:eastAsia="Arial" w:hAnsi="Arial" w:cs="Arial"/>
          <w:sz w:val="24"/>
          <w:szCs w:val="24"/>
        </w:rPr>
        <w:t xml:space="preserve"> as </w:t>
      </w:r>
      <w:r>
        <w:rPr>
          <w:rFonts w:ascii="Arial" w:eastAsia="Arial" w:hAnsi="Arial" w:cs="Arial"/>
          <w:color w:val="000000"/>
          <w:sz w:val="24"/>
          <w:szCs w:val="24"/>
        </w:rPr>
        <w:t>globalisation and late capitalism.</w:t>
      </w:r>
    </w:p>
    <w:p w14:paraId="34EDD20F" w14:textId="77777777" w:rsidR="0066769D" w:rsidRDefault="008D060A" w:rsidP="0066769D">
      <w:pPr>
        <w:spacing w:line="360" w:lineRule="auto"/>
        <w:ind w:left="720"/>
        <w:jc w:val="both"/>
        <w:rPr>
          <w:rFonts w:ascii="Arial" w:eastAsia="Arial" w:hAnsi="Arial" w:cs="Arial"/>
          <w:sz w:val="24"/>
          <w:szCs w:val="24"/>
        </w:rPr>
      </w:pPr>
      <w:r>
        <w:rPr>
          <w:rFonts w:ascii="Arial" w:eastAsia="Arial" w:hAnsi="Arial" w:cs="Arial"/>
          <w:sz w:val="24"/>
          <w:szCs w:val="24"/>
        </w:rPr>
        <w:t>The first GDAT debate</w:t>
      </w:r>
      <w:r w:rsidR="00840F16">
        <w:rPr>
          <w:rFonts w:ascii="Arial" w:eastAsia="Arial" w:hAnsi="Arial" w:cs="Arial"/>
          <w:sz w:val="24"/>
          <w:szCs w:val="24"/>
        </w:rPr>
        <w:t>,</w:t>
      </w:r>
      <w:r>
        <w:rPr>
          <w:rFonts w:ascii="Arial" w:eastAsia="Arial" w:hAnsi="Arial" w:cs="Arial"/>
          <w:sz w:val="24"/>
          <w:szCs w:val="24"/>
        </w:rPr>
        <w:t xml:space="preserve"> </w:t>
      </w:r>
      <w:r>
        <w:rPr>
          <w:rFonts w:ascii="Arial" w:eastAsia="Arial" w:hAnsi="Arial" w:cs="Arial"/>
          <w:i/>
          <w:sz w:val="24"/>
          <w:szCs w:val="24"/>
        </w:rPr>
        <w:t>Difference is a fundamental human right</w:t>
      </w:r>
      <w:r w:rsidR="00840F16">
        <w:rPr>
          <w:rFonts w:ascii="Arial" w:eastAsia="Arial" w:hAnsi="Arial" w:cs="Arial"/>
          <w:i/>
          <w:sz w:val="24"/>
          <w:szCs w:val="24"/>
        </w:rPr>
        <w:t xml:space="preserve">, </w:t>
      </w:r>
      <w:r>
        <w:rPr>
          <w:rFonts w:ascii="Arial" w:eastAsia="Arial" w:hAnsi="Arial" w:cs="Arial"/>
          <w:sz w:val="24"/>
          <w:szCs w:val="24"/>
        </w:rPr>
        <w:t>focuses on</w:t>
      </w:r>
      <w:r w:rsidR="0043405C">
        <w:rPr>
          <w:rFonts w:ascii="Arial" w:eastAsia="Arial" w:hAnsi="Arial" w:cs="Arial"/>
          <w:sz w:val="24"/>
          <w:szCs w:val="24"/>
        </w:rPr>
        <w:t>:</w:t>
      </w:r>
    </w:p>
    <w:p w14:paraId="79E79040" w14:textId="4069C66B" w:rsidR="0043405C" w:rsidRPr="00135DE2" w:rsidRDefault="008D060A" w:rsidP="0066769D">
      <w:pPr>
        <w:spacing w:line="360" w:lineRule="auto"/>
        <w:ind w:left="720"/>
        <w:jc w:val="both"/>
      </w:pPr>
      <w:r w:rsidRPr="00135DE2">
        <w:rPr>
          <w:rFonts w:ascii="Arial" w:eastAsia="Arial" w:hAnsi="Arial" w:cs="Arial"/>
          <w:sz w:val="20"/>
          <w:szCs w:val="20"/>
        </w:rPr>
        <w:t xml:space="preserve">“…the rights of minorities…abused with such grim persistence and people are discriminated against on the basis of their difference - whether of religion, colour, cultural values or sexual orientation - from their persecutors…” </w:t>
      </w:r>
      <w:r w:rsidRPr="00135DE2">
        <w:rPr>
          <w:rFonts w:ascii="Arial" w:hAnsi="Arial" w:cs="Arial"/>
          <w:sz w:val="20"/>
          <w:szCs w:val="20"/>
        </w:rPr>
        <w:t>(</w:t>
      </w:r>
      <w:r w:rsidR="003D2C3E" w:rsidRPr="00135DE2">
        <w:rPr>
          <w:rFonts w:ascii="Arial" w:hAnsi="Arial" w:cs="Arial"/>
          <w:sz w:val="20"/>
          <w:szCs w:val="20"/>
        </w:rPr>
        <w:t>Wade, 1999</w:t>
      </w:r>
      <w:r w:rsidRPr="00135DE2">
        <w:rPr>
          <w:rFonts w:ascii="Arial" w:hAnsi="Arial" w:cs="Arial"/>
          <w:sz w:val="20"/>
          <w:szCs w:val="20"/>
        </w:rPr>
        <w:t>)</w:t>
      </w:r>
      <w:r w:rsidR="0043405C" w:rsidRPr="00135DE2">
        <w:rPr>
          <w:sz w:val="20"/>
          <w:szCs w:val="20"/>
        </w:rPr>
        <w:t>.</w:t>
      </w:r>
    </w:p>
    <w:p w14:paraId="63C21BAA" w14:textId="707478BF" w:rsidR="00921410" w:rsidRDefault="008D060A" w:rsidP="0043405C">
      <w:pPr>
        <w:spacing w:line="360" w:lineRule="auto"/>
        <w:jc w:val="both"/>
        <w:rPr>
          <w:rFonts w:ascii="Arial" w:eastAsia="Arial" w:hAnsi="Arial" w:cs="Arial"/>
          <w:sz w:val="24"/>
          <w:szCs w:val="24"/>
        </w:rPr>
      </w:pPr>
      <w:r>
        <w:rPr>
          <w:rFonts w:ascii="Arial" w:eastAsia="Arial" w:hAnsi="Arial" w:cs="Arial"/>
          <w:sz w:val="24"/>
          <w:szCs w:val="24"/>
        </w:rPr>
        <w:t xml:space="preserve">Those who are considered different to dominant groups </w:t>
      </w:r>
      <w:r w:rsidR="00840F16">
        <w:rPr>
          <w:rFonts w:ascii="Arial" w:eastAsia="Arial" w:hAnsi="Arial" w:cs="Arial"/>
          <w:sz w:val="24"/>
          <w:szCs w:val="24"/>
        </w:rPr>
        <w:t>due to</w:t>
      </w:r>
      <w:r>
        <w:rPr>
          <w:rFonts w:ascii="Arial" w:eastAsia="Arial" w:hAnsi="Arial" w:cs="Arial"/>
          <w:sz w:val="24"/>
          <w:szCs w:val="24"/>
        </w:rPr>
        <w:t xml:space="preserve"> skin colour, religion or sexual orientation are subject to physical and verbal abuses. Therefore, it is easy to see that the theme of this debate is exposing dissimilarities between each other, whether for good reason or for discriminat</w:t>
      </w:r>
      <w:r w:rsidR="001320CE">
        <w:rPr>
          <w:rFonts w:ascii="Arial" w:eastAsia="Arial" w:hAnsi="Arial" w:cs="Arial"/>
          <w:sz w:val="24"/>
          <w:szCs w:val="24"/>
        </w:rPr>
        <w:t>ory purposes</w:t>
      </w:r>
      <w:r>
        <w:rPr>
          <w:rFonts w:ascii="Arial" w:eastAsia="Arial" w:hAnsi="Arial" w:cs="Arial"/>
          <w:sz w:val="24"/>
          <w:szCs w:val="24"/>
        </w:rPr>
        <w:t>.</w:t>
      </w:r>
    </w:p>
    <w:p w14:paraId="74105BB1" w14:textId="44A4A0D6" w:rsidR="00921410" w:rsidRDefault="008D060A">
      <w:pPr>
        <w:spacing w:line="360" w:lineRule="auto"/>
        <w:ind w:firstLine="720"/>
        <w:jc w:val="both"/>
        <w:rPr>
          <w:rFonts w:ascii="Arial" w:eastAsia="Arial" w:hAnsi="Arial" w:cs="Arial"/>
          <w:sz w:val="24"/>
          <w:szCs w:val="24"/>
        </w:rPr>
      </w:pPr>
      <w:r>
        <w:rPr>
          <w:rFonts w:ascii="Arial" w:eastAsia="Arial" w:hAnsi="Arial" w:cs="Arial"/>
          <w:sz w:val="24"/>
          <w:szCs w:val="24"/>
        </w:rPr>
        <w:t>To be able to give an informed response to the debates’ key question, we must establish what difference actually encapsulates. Difference can be used to describe dissimilarity between gender and sex, race, economic class, culture, age, religio</w:t>
      </w:r>
      <w:r w:rsidR="0066769D">
        <w:rPr>
          <w:rFonts w:ascii="Arial" w:eastAsia="Arial" w:hAnsi="Arial" w:cs="Arial"/>
          <w:sz w:val="24"/>
          <w:szCs w:val="24"/>
        </w:rPr>
        <w:t>n, sexual orientation and</w:t>
      </w:r>
      <w:r w:rsidR="007D3E34">
        <w:rPr>
          <w:rFonts w:ascii="Arial" w:eastAsia="Arial" w:hAnsi="Arial" w:cs="Arial"/>
          <w:sz w:val="24"/>
          <w:szCs w:val="24"/>
        </w:rPr>
        <w:t xml:space="preserve"> </w:t>
      </w:r>
      <w:r>
        <w:rPr>
          <w:rFonts w:ascii="Arial" w:eastAsia="Arial" w:hAnsi="Arial" w:cs="Arial"/>
          <w:sz w:val="24"/>
          <w:szCs w:val="24"/>
        </w:rPr>
        <w:t xml:space="preserve">more. </w:t>
      </w:r>
      <w:r w:rsidR="009C4354">
        <w:rPr>
          <w:rFonts w:ascii="Arial" w:eastAsia="Arial" w:hAnsi="Arial" w:cs="Arial"/>
          <w:sz w:val="24"/>
          <w:szCs w:val="24"/>
        </w:rPr>
        <w:t>Eriksen</w:t>
      </w:r>
      <w:r>
        <w:rPr>
          <w:rFonts w:ascii="Arial" w:eastAsia="Arial" w:hAnsi="Arial" w:cs="Arial"/>
          <w:sz w:val="24"/>
          <w:szCs w:val="24"/>
        </w:rPr>
        <w:t xml:space="preserve"> </w:t>
      </w:r>
      <w:r w:rsidRPr="00135DE2">
        <w:rPr>
          <w:rFonts w:ascii="Arial" w:eastAsia="Arial" w:hAnsi="Arial" w:cs="Arial"/>
          <w:sz w:val="24"/>
          <w:szCs w:val="24"/>
        </w:rPr>
        <w:t>states that difference is where “…different peoples have different values because they live under different circumstances, not because they are morally deficient</w:t>
      </w:r>
      <w:r w:rsidR="00C304BE" w:rsidRPr="00135DE2">
        <w:rPr>
          <w:rFonts w:ascii="Arial" w:eastAsia="Arial" w:hAnsi="Arial" w:cs="Arial"/>
          <w:sz w:val="24"/>
          <w:szCs w:val="24"/>
        </w:rPr>
        <w:t>…</w:t>
      </w:r>
      <w:r w:rsidRPr="00135DE2">
        <w:rPr>
          <w:rFonts w:ascii="Arial" w:eastAsia="Arial" w:hAnsi="Arial" w:cs="Arial"/>
          <w:sz w:val="24"/>
          <w:szCs w:val="24"/>
        </w:rPr>
        <w:t>” (</w:t>
      </w:r>
      <w:r w:rsidR="009C4354" w:rsidRPr="00135DE2">
        <w:rPr>
          <w:rFonts w:ascii="Arial" w:hAnsi="Arial" w:cs="Arial"/>
          <w:sz w:val="24"/>
          <w:szCs w:val="24"/>
        </w:rPr>
        <w:t>2013:</w:t>
      </w:r>
      <w:r w:rsidRPr="00135DE2">
        <w:rPr>
          <w:rFonts w:ascii="Arial" w:eastAsia="Arial" w:hAnsi="Arial" w:cs="Arial"/>
          <w:sz w:val="24"/>
          <w:szCs w:val="24"/>
        </w:rPr>
        <w:t>2</w:t>
      </w:r>
      <w:r w:rsidR="009C4354" w:rsidRPr="00135DE2">
        <w:rPr>
          <w:rFonts w:ascii="Arial" w:eastAsia="Arial" w:hAnsi="Arial" w:cs="Arial"/>
          <w:sz w:val="24"/>
          <w:szCs w:val="24"/>
        </w:rPr>
        <w:t>)</w:t>
      </w:r>
      <w:r w:rsidRPr="00135DE2">
        <w:rPr>
          <w:rFonts w:ascii="Arial" w:eastAsia="Arial" w:hAnsi="Arial" w:cs="Arial"/>
          <w:sz w:val="24"/>
          <w:szCs w:val="24"/>
        </w:rPr>
        <w:t xml:space="preserve"> </w:t>
      </w:r>
      <w:r w:rsidR="007D3E34" w:rsidRPr="00135DE2">
        <w:rPr>
          <w:rFonts w:ascii="Arial" w:eastAsia="Arial" w:hAnsi="Arial" w:cs="Arial"/>
          <w:sz w:val="24"/>
          <w:szCs w:val="24"/>
        </w:rPr>
        <w:t>With</w:t>
      </w:r>
      <w:r w:rsidRPr="00135DE2">
        <w:rPr>
          <w:rFonts w:ascii="Arial" w:eastAsia="Arial" w:hAnsi="Arial" w:cs="Arial"/>
          <w:sz w:val="24"/>
          <w:szCs w:val="24"/>
        </w:rPr>
        <w:t xml:space="preserve"> </w:t>
      </w:r>
      <w:r>
        <w:rPr>
          <w:rFonts w:ascii="Arial" w:eastAsia="Arial" w:hAnsi="Arial" w:cs="Arial"/>
          <w:sz w:val="24"/>
          <w:szCs w:val="24"/>
        </w:rPr>
        <w:t xml:space="preserve">these different circumstances come different desires, impacts on decisions and </w:t>
      </w:r>
      <w:r w:rsidR="007D3E34">
        <w:rPr>
          <w:rFonts w:ascii="Arial" w:eastAsia="Arial" w:hAnsi="Arial" w:cs="Arial"/>
          <w:sz w:val="24"/>
          <w:szCs w:val="24"/>
        </w:rPr>
        <w:t xml:space="preserve">the </w:t>
      </w:r>
      <w:r>
        <w:rPr>
          <w:rFonts w:ascii="Arial" w:eastAsia="Arial" w:hAnsi="Arial" w:cs="Arial"/>
          <w:sz w:val="24"/>
          <w:szCs w:val="24"/>
        </w:rPr>
        <w:t>will to exchange for what is deemed necessary.</w:t>
      </w:r>
    </w:p>
    <w:p w14:paraId="329A8FF6" w14:textId="649DB850" w:rsidR="00921410" w:rsidRDefault="008D060A">
      <w:pPr>
        <w:spacing w:line="360" w:lineRule="auto"/>
        <w:ind w:firstLine="720"/>
        <w:jc w:val="both"/>
        <w:rPr>
          <w:rFonts w:ascii="Arial" w:eastAsia="Arial" w:hAnsi="Arial" w:cs="Arial"/>
          <w:sz w:val="24"/>
          <w:szCs w:val="24"/>
        </w:rPr>
      </w:pPr>
      <w:r>
        <w:rPr>
          <w:rFonts w:ascii="Arial" w:eastAsia="Arial" w:hAnsi="Arial" w:cs="Arial"/>
          <w:sz w:val="24"/>
          <w:szCs w:val="24"/>
        </w:rPr>
        <w:t>Next, we need to understand what human rights actually are. In simplistic terms, these are entitlements that should be given to each and every person from the mo</w:t>
      </w:r>
      <w:r w:rsidR="007D3E34">
        <w:rPr>
          <w:rFonts w:ascii="Arial" w:eastAsia="Arial" w:hAnsi="Arial" w:cs="Arial"/>
          <w:sz w:val="24"/>
          <w:szCs w:val="24"/>
        </w:rPr>
        <w:t xml:space="preserve">ment they are born until their </w:t>
      </w:r>
      <w:r>
        <w:rPr>
          <w:rFonts w:ascii="Arial" w:eastAsia="Arial" w:hAnsi="Arial" w:cs="Arial"/>
          <w:sz w:val="24"/>
          <w:szCs w:val="24"/>
        </w:rPr>
        <w:t>death</w:t>
      </w:r>
      <w:r w:rsidR="007D3E34">
        <w:rPr>
          <w:rFonts w:ascii="Arial" w:eastAsia="Arial" w:hAnsi="Arial" w:cs="Arial"/>
          <w:sz w:val="24"/>
          <w:szCs w:val="24"/>
        </w:rPr>
        <w:t>. People across the globe are</w:t>
      </w:r>
      <w:r>
        <w:rPr>
          <w:rFonts w:ascii="Arial" w:eastAsia="Arial" w:hAnsi="Arial" w:cs="Arial"/>
          <w:sz w:val="24"/>
          <w:szCs w:val="24"/>
        </w:rPr>
        <w:t xml:space="preserve"> entitled to these rights, however, they can be restricted if there are </w:t>
      </w:r>
      <w:r w:rsidR="007D3E34">
        <w:rPr>
          <w:rFonts w:ascii="Arial" w:eastAsia="Arial" w:hAnsi="Arial" w:cs="Arial"/>
          <w:sz w:val="24"/>
          <w:szCs w:val="24"/>
        </w:rPr>
        <w:t>clashes</w:t>
      </w:r>
      <w:r>
        <w:rPr>
          <w:rFonts w:ascii="Arial" w:eastAsia="Arial" w:hAnsi="Arial" w:cs="Arial"/>
          <w:sz w:val="24"/>
          <w:szCs w:val="24"/>
        </w:rPr>
        <w:t xml:space="preserve"> with the law. The areas which human rights cover include respect, dignity, independence, fairness and equality. The purpose of these rights include</w:t>
      </w:r>
      <w:r w:rsidR="007D3E34">
        <w:rPr>
          <w:rFonts w:ascii="Arial" w:eastAsia="Arial" w:hAnsi="Arial" w:cs="Arial"/>
          <w:sz w:val="24"/>
          <w:szCs w:val="24"/>
        </w:rPr>
        <w:t>s</w:t>
      </w:r>
      <w:r>
        <w:rPr>
          <w:rFonts w:ascii="Arial" w:eastAsia="Arial" w:hAnsi="Arial" w:cs="Arial"/>
          <w:sz w:val="24"/>
          <w:szCs w:val="24"/>
        </w:rPr>
        <w:t xml:space="preserve"> expressing opinions and </w:t>
      </w:r>
      <w:r w:rsidR="007D3E34">
        <w:rPr>
          <w:rFonts w:ascii="Arial" w:eastAsia="Arial" w:hAnsi="Arial" w:cs="Arial"/>
          <w:sz w:val="24"/>
          <w:szCs w:val="24"/>
        </w:rPr>
        <w:t>preventing</w:t>
      </w:r>
      <w:r>
        <w:rPr>
          <w:rFonts w:ascii="Arial" w:eastAsia="Arial" w:hAnsi="Arial" w:cs="Arial"/>
          <w:sz w:val="24"/>
          <w:szCs w:val="24"/>
        </w:rPr>
        <w:t xml:space="preserve"> mistreatment or unnecessary punishment as outlined by the Equality and Human Rights Commission. </w:t>
      </w:r>
    </w:p>
    <w:p w14:paraId="6E91912D" w14:textId="77777777" w:rsidR="00921410" w:rsidRDefault="008D060A">
      <w:pPr>
        <w:spacing w:line="360" w:lineRule="auto"/>
        <w:ind w:firstLine="720"/>
        <w:jc w:val="both"/>
        <w:rPr>
          <w:rFonts w:ascii="Arial" w:eastAsia="Arial" w:hAnsi="Arial" w:cs="Arial"/>
          <w:sz w:val="24"/>
          <w:szCs w:val="24"/>
        </w:rPr>
      </w:pPr>
      <w:r w:rsidRPr="00135DE2">
        <w:rPr>
          <w:rFonts w:ascii="Arial" w:eastAsia="Arial" w:hAnsi="Arial" w:cs="Arial"/>
          <w:sz w:val="24"/>
          <w:szCs w:val="24"/>
        </w:rPr>
        <w:t>Corry favours the idea of difference among individuals and societies, stating; “…broadly speaking, peoples, societies, should be able to behave how they want to, so long as they don’t hurt anyone.” (</w:t>
      </w:r>
      <w:r w:rsidR="003D2C3E" w:rsidRPr="00135DE2">
        <w:rPr>
          <w:rFonts w:ascii="Arial" w:hAnsi="Arial" w:cs="Arial"/>
          <w:sz w:val="24"/>
          <w:szCs w:val="24"/>
        </w:rPr>
        <w:t>1999</w:t>
      </w:r>
      <w:r w:rsidRPr="00135DE2">
        <w:rPr>
          <w:rFonts w:ascii="Arial" w:eastAsia="Arial" w:hAnsi="Arial" w:cs="Arial"/>
          <w:sz w:val="24"/>
          <w:szCs w:val="24"/>
        </w:rPr>
        <w:t xml:space="preserve">) If </w:t>
      </w:r>
      <w:r>
        <w:rPr>
          <w:rFonts w:ascii="Arial" w:eastAsia="Arial" w:hAnsi="Arial" w:cs="Arial"/>
          <w:sz w:val="24"/>
          <w:szCs w:val="24"/>
        </w:rPr>
        <w:t>human rights involve concepts of respect, dignity, independence, fairness and equality, then it is clear to see that Corry is suggesting that difference is a fundamental human right.</w:t>
      </w:r>
    </w:p>
    <w:p w14:paraId="441D52E9" w14:textId="2336935F" w:rsidR="00921410" w:rsidRDefault="008D060A" w:rsidP="00267305">
      <w:pPr>
        <w:spacing w:line="360" w:lineRule="auto"/>
        <w:ind w:firstLine="720"/>
        <w:jc w:val="both"/>
        <w:rPr>
          <w:rFonts w:ascii="Arial" w:eastAsia="Arial" w:hAnsi="Arial" w:cs="Arial"/>
          <w:sz w:val="24"/>
          <w:szCs w:val="24"/>
        </w:rPr>
      </w:pPr>
      <w:r>
        <w:rPr>
          <w:rFonts w:ascii="Arial" w:eastAsia="Arial" w:hAnsi="Arial" w:cs="Arial"/>
          <w:sz w:val="24"/>
          <w:szCs w:val="24"/>
        </w:rPr>
        <w:lastRenderedPageBreak/>
        <w:t xml:space="preserve">However, Wilson presents an argument against the theme of this debate. He </w:t>
      </w:r>
      <w:r w:rsidR="007D3E34">
        <w:rPr>
          <w:rFonts w:ascii="Arial" w:eastAsia="Arial" w:hAnsi="Arial" w:cs="Arial"/>
          <w:sz w:val="24"/>
          <w:szCs w:val="24"/>
        </w:rPr>
        <w:t xml:space="preserve">challenges the idea that difference is always a </w:t>
      </w:r>
      <w:r w:rsidR="007D3E34" w:rsidRPr="00135DE2">
        <w:rPr>
          <w:rFonts w:ascii="Arial" w:eastAsia="Arial" w:hAnsi="Arial" w:cs="Arial"/>
          <w:sz w:val="24"/>
          <w:szCs w:val="24"/>
        </w:rPr>
        <w:t>good thing</w:t>
      </w:r>
      <w:r w:rsidR="00267305" w:rsidRPr="00135DE2">
        <w:rPr>
          <w:rFonts w:ascii="Arial" w:eastAsia="Arial" w:hAnsi="Arial" w:cs="Arial"/>
          <w:sz w:val="24"/>
          <w:szCs w:val="24"/>
        </w:rPr>
        <w:t xml:space="preserve"> </w:t>
      </w:r>
      <w:r w:rsidRPr="00135DE2">
        <w:rPr>
          <w:rFonts w:ascii="Arial" w:eastAsia="Arial" w:hAnsi="Arial" w:cs="Arial"/>
          <w:sz w:val="24"/>
          <w:szCs w:val="20"/>
        </w:rPr>
        <w:t>"</w:t>
      </w:r>
      <w:r w:rsidR="007D3E34" w:rsidRPr="00135DE2">
        <w:rPr>
          <w:rFonts w:ascii="Arial" w:eastAsia="Arial" w:hAnsi="Arial" w:cs="Arial"/>
          <w:sz w:val="24"/>
          <w:szCs w:val="20"/>
        </w:rPr>
        <w:t>…</w:t>
      </w:r>
      <w:r w:rsidRPr="00135DE2">
        <w:rPr>
          <w:rFonts w:ascii="Arial" w:eastAsia="Arial" w:hAnsi="Arial" w:cs="Arial"/>
          <w:sz w:val="24"/>
          <w:szCs w:val="20"/>
        </w:rPr>
        <w:t>difference is not a good thing in and of itself</w:t>
      </w:r>
      <w:r w:rsidR="00267305" w:rsidRPr="00135DE2">
        <w:rPr>
          <w:rFonts w:ascii="Arial" w:eastAsia="Arial" w:hAnsi="Arial" w:cs="Arial"/>
          <w:sz w:val="24"/>
          <w:szCs w:val="20"/>
        </w:rPr>
        <w:t>…romantics…</w:t>
      </w:r>
      <w:r w:rsidRPr="00135DE2">
        <w:rPr>
          <w:rFonts w:ascii="Arial" w:eastAsia="Arial" w:hAnsi="Arial" w:cs="Arial"/>
          <w:sz w:val="24"/>
          <w:szCs w:val="20"/>
        </w:rPr>
        <w:t>think that the equal worth of human beings means the equal worth of their visions." (</w:t>
      </w:r>
      <w:r w:rsidR="00252709" w:rsidRPr="00135DE2">
        <w:rPr>
          <w:rFonts w:ascii="Arial" w:hAnsi="Arial" w:cs="Arial"/>
          <w:sz w:val="24"/>
          <w:szCs w:val="20"/>
        </w:rPr>
        <w:t>1999</w:t>
      </w:r>
      <w:r w:rsidRPr="00135DE2">
        <w:rPr>
          <w:rFonts w:ascii="Arial" w:eastAsia="Arial" w:hAnsi="Arial" w:cs="Arial"/>
          <w:sz w:val="24"/>
          <w:szCs w:val="20"/>
        </w:rPr>
        <w:t>)</w:t>
      </w:r>
      <w:r w:rsidR="00267305" w:rsidRPr="00135DE2">
        <w:rPr>
          <w:rFonts w:ascii="Arial" w:eastAsia="Arial" w:hAnsi="Arial" w:cs="Arial"/>
          <w:sz w:val="32"/>
          <w:szCs w:val="24"/>
        </w:rPr>
        <w:t xml:space="preserve"> </w:t>
      </w:r>
      <w:r w:rsidRPr="00135DE2">
        <w:rPr>
          <w:rFonts w:ascii="Arial" w:eastAsia="Arial" w:hAnsi="Arial" w:cs="Arial"/>
          <w:sz w:val="24"/>
          <w:szCs w:val="24"/>
        </w:rPr>
        <w:t xml:space="preserve">This indicates that </w:t>
      </w:r>
      <w:r w:rsidR="007D3E34" w:rsidRPr="00135DE2">
        <w:rPr>
          <w:rFonts w:ascii="Arial" w:eastAsia="Arial" w:hAnsi="Arial" w:cs="Arial"/>
          <w:sz w:val="24"/>
          <w:szCs w:val="24"/>
        </w:rPr>
        <w:t>n</w:t>
      </w:r>
      <w:r w:rsidRPr="00135DE2">
        <w:rPr>
          <w:rFonts w:ascii="Arial" w:eastAsia="Arial" w:hAnsi="Arial" w:cs="Arial"/>
          <w:sz w:val="24"/>
          <w:szCs w:val="24"/>
        </w:rPr>
        <w:t xml:space="preserve">ot everybody requires the same rights, as they are not appropriate or needed in some societies. Stating differences between people and groups causes more harm than good. Wilson ends this quotation by stating that not all groups of people have the same goals and visions, therefore we should not strive to make a general set of human rights when they do not accommodate everybody. It could be argued that Wilson is suggesting that difference should not be classed as a human right. To conclude, Wilson states “…equal worth of human beings means the equal worth of their visions.” </w:t>
      </w:r>
      <w:r w:rsidR="00252709" w:rsidRPr="00135DE2">
        <w:rPr>
          <w:rFonts w:ascii="Arial" w:eastAsia="Arial" w:hAnsi="Arial" w:cs="Arial"/>
          <w:sz w:val="24"/>
          <w:szCs w:val="24"/>
        </w:rPr>
        <w:t>(1999)</w:t>
      </w:r>
      <w:r w:rsidR="007D3E34" w:rsidRPr="00135DE2">
        <w:rPr>
          <w:rFonts w:ascii="Arial" w:eastAsia="Arial" w:hAnsi="Arial" w:cs="Arial"/>
          <w:sz w:val="24"/>
          <w:szCs w:val="24"/>
        </w:rPr>
        <w:t>.</w:t>
      </w:r>
      <w:r w:rsidR="00252709" w:rsidRPr="00135DE2">
        <w:rPr>
          <w:rFonts w:ascii="Arial" w:eastAsia="Arial" w:hAnsi="Arial" w:cs="Arial"/>
          <w:sz w:val="24"/>
          <w:szCs w:val="24"/>
        </w:rPr>
        <w:t xml:space="preserve"> </w:t>
      </w:r>
      <w:r>
        <w:rPr>
          <w:rFonts w:ascii="Arial" w:eastAsia="Arial" w:hAnsi="Arial" w:cs="Arial"/>
          <w:sz w:val="24"/>
          <w:szCs w:val="24"/>
        </w:rPr>
        <w:t>Therefore he is acknowledging the fact that the human rights we have created do not benefit everyone, as we do not all share the same goals and have the same necessities in life. This in turn means that having difference classed as a right is simply not benef</w:t>
      </w:r>
      <w:r w:rsidR="0043405C">
        <w:rPr>
          <w:rFonts w:ascii="Arial" w:eastAsia="Arial" w:hAnsi="Arial" w:cs="Arial"/>
          <w:sz w:val="24"/>
          <w:szCs w:val="24"/>
        </w:rPr>
        <w:t>icial for those outside of the W</w:t>
      </w:r>
      <w:r>
        <w:rPr>
          <w:rFonts w:ascii="Arial" w:eastAsia="Arial" w:hAnsi="Arial" w:cs="Arial"/>
          <w:sz w:val="24"/>
          <w:szCs w:val="24"/>
        </w:rPr>
        <w:t xml:space="preserve">estern world.  </w:t>
      </w:r>
    </w:p>
    <w:p w14:paraId="340299B9" w14:textId="443480DE" w:rsidR="00921410" w:rsidRPr="00135DE2" w:rsidRDefault="008D060A" w:rsidP="00CC5A04">
      <w:pPr>
        <w:spacing w:line="360" w:lineRule="auto"/>
        <w:ind w:firstLine="720"/>
        <w:jc w:val="both"/>
        <w:rPr>
          <w:rFonts w:ascii="Arial" w:eastAsia="Arial" w:hAnsi="Arial" w:cs="Arial"/>
          <w:sz w:val="24"/>
          <w:szCs w:val="24"/>
        </w:rPr>
      </w:pPr>
      <w:r>
        <w:rPr>
          <w:rFonts w:ascii="Arial" w:eastAsia="Arial" w:hAnsi="Arial" w:cs="Arial"/>
          <w:sz w:val="24"/>
          <w:szCs w:val="24"/>
        </w:rPr>
        <w:t xml:space="preserve">Moore’s book </w:t>
      </w:r>
      <w:r>
        <w:rPr>
          <w:rFonts w:ascii="Arial" w:eastAsia="Arial" w:hAnsi="Arial" w:cs="Arial"/>
          <w:i/>
          <w:sz w:val="24"/>
          <w:szCs w:val="24"/>
        </w:rPr>
        <w:t>A Passion for Difference</w:t>
      </w:r>
      <w:r>
        <w:rPr>
          <w:rFonts w:ascii="Arial" w:eastAsia="Arial" w:hAnsi="Arial" w:cs="Arial"/>
          <w:sz w:val="24"/>
          <w:szCs w:val="24"/>
        </w:rPr>
        <w:t xml:space="preserve"> discusses how Western society is essentially obsessed with </w:t>
      </w:r>
      <w:r w:rsidRPr="00135DE2">
        <w:rPr>
          <w:rFonts w:ascii="Arial" w:eastAsia="Arial" w:hAnsi="Arial" w:cs="Arial"/>
          <w:sz w:val="24"/>
          <w:szCs w:val="24"/>
        </w:rPr>
        <w:t>distinguishing difference between two things. As Moore states, “…almost anything can be subsumed under it.” (</w:t>
      </w:r>
      <w:r w:rsidR="00861103" w:rsidRPr="00135DE2">
        <w:rPr>
          <w:rFonts w:ascii="Arial" w:hAnsi="Arial" w:cs="Arial"/>
          <w:sz w:val="24"/>
          <w:szCs w:val="24"/>
        </w:rPr>
        <w:t>1994:</w:t>
      </w:r>
      <w:r w:rsidRPr="00135DE2">
        <w:rPr>
          <w:rFonts w:ascii="Arial" w:eastAsia="Arial" w:hAnsi="Arial" w:cs="Arial"/>
          <w:sz w:val="24"/>
          <w:szCs w:val="24"/>
        </w:rPr>
        <w:t>1</w:t>
      </w:r>
      <w:r w:rsidR="00861103" w:rsidRPr="00135DE2">
        <w:rPr>
          <w:rFonts w:ascii="Arial" w:eastAsia="Arial" w:hAnsi="Arial" w:cs="Arial"/>
          <w:sz w:val="24"/>
          <w:szCs w:val="24"/>
        </w:rPr>
        <w:t>)</w:t>
      </w:r>
      <w:r w:rsidR="007D3E34" w:rsidRPr="00135DE2">
        <w:rPr>
          <w:rFonts w:ascii="Arial" w:eastAsia="Arial" w:hAnsi="Arial" w:cs="Arial"/>
          <w:sz w:val="24"/>
          <w:szCs w:val="24"/>
        </w:rPr>
        <w:t>.</w:t>
      </w:r>
      <w:r w:rsidRPr="00135DE2">
        <w:rPr>
          <w:rFonts w:ascii="Arial" w:eastAsia="Arial" w:hAnsi="Arial" w:cs="Arial"/>
          <w:sz w:val="24"/>
          <w:szCs w:val="24"/>
        </w:rPr>
        <w:t xml:space="preserve"> This challenges the idea of difference be</w:t>
      </w:r>
      <w:r w:rsidR="007D3E34" w:rsidRPr="00135DE2">
        <w:rPr>
          <w:rFonts w:ascii="Arial" w:eastAsia="Arial" w:hAnsi="Arial" w:cs="Arial"/>
          <w:sz w:val="24"/>
          <w:szCs w:val="24"/>
        </w:rPr>
        <w:t xml:space="preserve">ing a fundamental human right; the concept of </w:t>
      </w:r>
      <w:r w:rsidRPr="00135DE2">
        <w:rPr>
          <w:rFonts w:ascii="Arial" w:eastAsia="Arial" w:hAnsi="Arial" w:cs="Arial"/>
          <w:sz w:val="24"/>
          <w:szCs w:val="24"/>
        </w:rPr>
        <w:t xml:space="preserve">rights suggest </w:t>
      </w:r>
      <w:r w:rsidR="007D3E34" w:rsidRPr="00135DE2">
        <w:rPr>
          <w:rFonts w:ascii="Arial" w:eastAsia="Arial" w:hAnsi="Arial" w:cs="Arial"/>
          <w:sz w:val="24"/>
          <w:szCs w:val="24"/>
        </w:rPr>
        <w:t xml:space="preserve">that </w:t>
      </w:r>
      <w:r w:rsidRPr="00135DE2">
        <w:rPr>
          <w:rFonts w:ascii="Arial" w:eastAsia="Arial" w:hAnsi="Arial" w:cs="Arial"/>
          <w:sz w:val="24"/>
          <w:szCs w:val="24"/>
        </w:rPr>
        <w:t xml:space="preserve">people are alike and therefore should abide by the same rules. Moore </w:t>
      </w:r>
      <w:r w:rsidR="00C304BE" w:rsidRPr="00135DE2">
        <w:rPr>
          <w:rFonts w:ascii="Arial" w:eastAsia="Arial" w:hAnsi="Arial" w:cs="Arial"/>
          <w:sz w:val="24"/>
          <w:szCs w:val="24"/>
        </w:rPr>
        <w:t>points out</w:t>
      </w:r>
      <w:r w:rsidRPr="00135DE2">
        <w:rPr>
          <w:rFonts w:ascii="Arial" w:eastAsia="Arial" w:hAnsi="Arial" w:cs="Arial"/>
          <w:sz w:val="24"/>
          <w:szCs w:val="24"/>
        </w:rPr>
        <w:t>:</w:t>
      </w:r>
    </w:p>
    <w:p w14:paraId="62D02951" w14:textId="77777777" w:rsidR="00921410" w:rsidRPr="00135DE2" w:rsidRDefault="008D060A" w:rsidP="00CC5A04">
      <w:pPr>
        <w:spacing w:line="360" w:lineRule="auto"/>
        <w:ind w:left="720"/>
        <w:jc w:val="both"/>
        <w:rPr>
          <w:rFonts w:ascii="Arial" w:eastAsia="Arial" w:hAnsi="Arial" w:cs="Arial"/>
          <w:sz w:val="20"/>
          <w:szCs w:val="20"/>
        </w:rPr>
      </w:pPr>
      <w:r w:rsidRPr="00135DE2">
        <w:rPr>
          <w:rFonts w:ascii="Arial" w:eastAsia="Arial" w:hAnsi="Arial" w:cs="Arial"/>
          <w:sz w:val="20"/>
          <w:szCs w:val="20"/>
        </w:rPr>
        <w:t>“Many of my feminist colleagues are very critical of my involvement in anthropology, often</w:t>
      </w:r>
      <w:r w:rsidR="00CC5A04" w:rsidRPr="00135DE2">
        <w:rPr>
          <w:rFonts w:ascii="Arial" w:eastAsia="Arial" w:hAnsi="Arial" w:cs="Arial"/>
          <w:sz w:val="20"/>
          <w:szCs w:val="20"/>
        </w:rPr>
        <w:t xml:space="preserve"> </w:t>
      </w:r>
      <w:r w:rsidRPr="00135DE2">
        <w:rPr>
          <w:rFonts w:ascii="Arial" w:eastAsia="Arial" w:hAnsi="Arial" w:cs="Arial"/>
          <w:sz w:val="20"/>
          <w:szCs w:val="20"/>
        </w:rPr>
        <w:t>projecting on to me their own anxieties about how to deal with issues of race and class, and about how to manage the increasing gap between feminist activism and academy.” (</w:t>
      </w:r>
      <w:r w:rsidR="00861103" w:rsidRPr="00135DE2">
        <w:rPr>
          <w:rFonts w:ascii="Arial" w:hAnsi="Arial" w:cs="Arial"/>
          <w:sz w:val="20"/>
          <w:szCs w:val="20"/>
        </w:rPr>
        <w:t>1994:</w:t>
      </w:r>
      <w:r w:rsidRPr="00135DE2">
        <w:rPr>
          <w:rFonts w:ascii="Arial" w:eastAsia="Arial" w:hAnsi="Arial" w:cs="Arial"/>
          <w:sz w:val="20"/>
          <w:szCs w:val="20"/>
        </w:rPr>
        <w:t>10</w:t>
      </w:r>
      <w:r w:rsidR="00861103" w:rsidRPr="00135DE2">
        <w:rPr>
          <w:rFonts w:ascii="Arial" w:eastAsia="Arial" w:hAnsi="Arial" w:cs="Arial"/>
          <w:sz w:val="20"/>
          <w:szCs w:val="20"/>
        </w:rPr>
        <w:t>)</w:t>
      </w:r>
    </w:p>
    <w:p w14:paraId="66CE03D5" w14:textId="728018F7" w:rsidR="00921410" w:rsidRDefault="008D060A" w:rsidP="00CC5A04">
      <w:pPr>
        <w:spacing w:line="360" w:lineRule="auto"/>
        <w:jc w:val="both"/>
        <w:rPr>
          <w:rFonts w:ascii="Arial" w:eastAsia="Arial" w:hAnsi="Arial" w:cs="Arial"/>
          <w:sz w:val="24"/>
          <w:szCs w:val="24"/>
        </w:rPr>
      </w:pPr>
      <w:r>
        <w:rPr>
          <w:rFonts w:ascii="Arial" w:eastAsia="Arial" w:hAnsi="Arial" w:cs="Arial"/>
          <w:sz w:val="24"/>
          <w:szCs w:val="24"/>
        </w:rPr>
        <w:t xml:space="preserve">The idea of distinguishing two things apart to </w:t>
      </w:r>
      <w:r w:rsidR="007D3E34">
        <w:rPr>
          <w:rFonts w:ascii="Arial" w:eastAsia="Arial" w:hAnsi="Arial" w:cs="Arial"/>
          <w:sz w:val="24"/>
          <w:szCs w:val="24"/>
        </w:rPr>
        <w:t>highlight</w:t>
      </w:r>
      <w:r>
        <w:rPr>
          <w:rFonts w:ascii="Arial" w:eastAsia="Arial" w:hAnsi="Arial" w:cs="Arial"/>
          <w:sz w:val="24"/>
          <w:szCs w:val="24"/>
        </w:rPr>
        <w:t xml:space="preserve"> the difference between them, leads to anxiety about even discussing difference</w:t>
      </w:r>
      <w:r w:rsidR="007D3E34">
        <w:rPr>
          <w:rFonts w:ascii="Arial" w:eastAsia="Arial" w:hAnsi="Arial" w:cs="Arial"/>
          <w:sz w:val="24"/>
          <w:szCs w:val="24"/>
        </w:rPr>
        <w:t>s</w:t>
      </w:r>
      <w:r>
        <w:rPr>
          <w:rFonts w:ascii="Arial" w:eastAsia="Arial" w:hAnsi="Arial" w:cs="Arial"/>
          <w:sz w:val="24"/>
          <w:szCs w:val="24"/>
        </w:rPr>
        <w:t xml:space="preserve"> such as race and economic status. It is almost becoming taboo as many people are so afraid of saying the wrong thing and coming across as racist</w:t>
      </w:r>
      <w:r w:rsidR="007D3E34">
        <w:rPr>
          <w:rFonts w:ascii="Arial" w:eastAsia="Arial" w:hAnsi="Arial" w:cs="Arial"/>
          <w:sz w:val="24"/>
          <w:szCs w:val="24"/>
        </w:rPr>
        <w:t>,</w:t>
      </w:r>
      <w:r>
        <w:rPr>
          <w:rFonts w:ascii="Arial" w:eastAsia="Arial" w:hAnsi="Arial" w:cs="Arial"/>
          <w:sz w:val="24"/>
          <w:szCs w:val="24"/>
        </w:rPr>
        <w:t xml:space="preserve"> for example. There is an increasingly fine line </w:t>
      </w:r>
      <w:r w:rsidR="007D3E34">
        <w:rPr>
          <w:rFonts w:ascii="Arial" w:eastAsia="Arial" w:hAnsi="Arial" w:cs="Arial"/>
          <w:sz w:val="24"/>
          <w:szCs w:val="24"/>
        </w:rPr>
        <w:t>between what is and is not</w:t>
      </w:r>
      <w:r>
        <w:rPr>
          <w:rFonts w:ascii="Arial" w:eastAsia="Arial" w:hAnsi="Arial" w:cs="Arial"/>
          <w:sz w:val="24"/>
          <w:szCs w:val="24"/>
        </w:rPr>
        <w:t xml:space="preserve"> appropriate to say in certain contexts. </w:t>
      </w:r>
    </w:p>
    <w:p w14:paraId="0875E271" w14:textId="2DCC8636" w:rsidR="00921410" w:rsidRDefault="008D060A">
      <w:pPr>
        <w:spacing w:line="360" w:lineRule="auto"/>
        <w:ind w:firstLine="720"/>
        <w:jc w:val="both"/>
        <w:rPr>
          <w:rFonts w:ascii="Arial" w:eastAsia="Arial" w:hAnsi="Arial" w:cs="Arial"/>
          <w:sz w:val="24"/>
          <w:szCs w:val="24"/>
        </w:rPr>
      </w:pPr>
      <w:r>
        <w:rPr>
          <w:rFonts w:ascii="Arial" w:eastAsia="Arial" w:hAnsi="Arial" w:cs="Arial"/>
          <w:sz w:val="24"/>
          <w:szCs w:val="24"/>
        </w:rPr>
        <w:t xml:space="preserve">It is important to understand subjectivities </w:t>
      </w:r>
      <w:r w:rsidR="007D3E34">
        <w:rPr>
          <w:rFonts w:ascii="Arial" w:eastAsia="Arial" w:hAnsi="Arial" w:cs="Arial"/>
          <w:sz w:val="24"/>
          <w:szCs w:val="24"/>
        </w:rPr>
        <w:t xml:space="preserve">to </w:t>
      </w:r>
      <w:r w:rsidR="00C304BE">
        <w:rPr>
          <w:rFonts w:ascii="Arial" w:eastAsia="Arial" w:hAnsi="Arial" w:cs="Arial"/>
          <w:sz w:val="24"/>
          <w:szCs w:val="24"/>
        </w:rPr>
        <w:t>comprehend</w:t>
      </w:r>
      <w:r w:rsidR="007D3E34">
        <w:rPr>
          <w:rFonts w:ascii="Arial" w:eastAsia="Arial" w:hAnsi="Arial" w:cs="Arial"/>
          <w:sz w:val="24"/>
          <w:szCs w:val="24"/>
        </w:rPr>
        <w:t xml:space="preserve"> </w:t>
      </w:r>
      <w:r>
        <w:rPr>
          <w:rFonts w:ascii="Arial" w:eastAsia="Arial" w:hAnsi="Arial" w:cs="Arial"/>
          <w:sz w:val="24"/>
          <w:szCs w:val="24"/>
        </w:rPr>
        <w:t xml:space="preserve">why the idea of difference has become more and more prominent in our </w:t>
      </w:r>
      <w:r w:rsidR="001B1B14">
        <w:rPr>
          <w:rFonts w:ascii="Arial" w:eastAsia="Arial" w:hAnsi="Arial" w:cs="Arial"/>
          <w:sz w:val="24"/>
          <w:szCs w:val="24"/>
        </w:rPr>
        <w:t>ever-changing</w:t>
      </w:r>
      <w:r w:rsidR="007D3E34">
        <w:rPr>
          <w:rFonts w:ascii="Arial" w:eastAsia="Arial" w:hAnsi="Arial" w:cs="Arial"/>
          <w:sz w:val="24"/>
          <w:szCs w:val="24"/>
        </w:rPr>
        <w:t xml:space="preserve"> world. Influences on</w:t>
      </w:r>
      <w:r>
        <w:rPr>
          <w:rFonts w:ascii="Arial" w:eastAsia="Arial" w:hAnsi="Arial" w:cs="Arial"/>
          <w:sz w:val="24"/>
          <w:szCs w:val="24"/>
        </w:rPr>
        <w:t xml:space="preserve"> subjectivities can range from personal feelings, likes and dislikes and finally listening to majority opinions on the subject. It is through western perspectives that difference has become part of our everyday language. However, how would the </w:t>
      </w:r>
      <w:r>
        <w:rPr>
          <w:rFonts w:ascii="Arial" w:eastAsia="Arial" w:hAnsi="Arial" w:cs="Arial"/>
          <w:sz w:val="24"/>
          <w:szCs w:val="24"/>
        </w:rPr>
        <w:lastRenderedPageBreak/>
        <w:t>‘other’ in question describe itself? We have become obse</w:t>
      </w:r>
      <w:r w:rsidR="007D3E34">
        <w:rPr>
          <w:rFonts w:ascii="Arial" w:eastAsia="Arial" w:hAnsi="Arial" w:cs="Arial"/>
          <w:sz w:val="24"/>
          <w:szCs w:val="24"/>
        </w:rPr>
        <w:t>ssed with labelling everything and b</w:t>
      </w:r>
      <w:r>
        <w:rPr>
          <w:rFonts w:ascii="Arial" w:eastAsia="Arial" w:hAnsi="Arial" w:cs="Arial"/>
          <w:sz w:val="24"/>
          <w:szCs w:val="24"/>
        </w:rPr>
        <w:t xml:space="preserve">ecause of this labelling we have become racist, homophobic, sexist and regrettably much more. However, with </w:t>
      </w:r>
      <w:r w:rsidR="007D3E34">
        <w:rPr>
          <w:rFonts w:ascii="Arial" w:eastAsia="Arial" w:hAnsi="Arial" w:cs="Arial"/>
          <w:sz w:val="24"/>
          <w:szCs w:val="24"/>
        </w:rPr>
        <w:t xml:space="preserve">the rise of </w:t>
      </w:r>
      <w:r>
        <w:rPr>
          <w:rFonts w:ascii="Arial" w:eastAsia="Arial" w:hAnsi="Arial" w:cs="Arial"/>
          <w:sz w:val="24"/>
          <w:szCs w:val="24"/>
        </w:rPr>
        <w:t xml:space="preserve">LGBTQ and feminist movements in recent decades, we cannot afford to </w:t>
      </w:r>
      <w:r w:rsidR="007D3E34">
        <w:rPr>
          <w:rFonts w:ascii="Arial" w:eastAsia="Arial" w:hAnsi="Arial" w:cs="Arial"/>
          <w:sz w:val="24"/>
          <w:szCs w:val="24"/>
        </w:rPr>
        <w:t>obsess over</w:t>
      </w:r>
      <w:r>
        <w:rPr>
          <w:rFonts w:ascii="Arial" w:eastAsia="Arial" w:hAnsi="Arial" w:cs="Arial"/>
          <w:sz w:val="24"/>
          <w:szCs w:val="24"/>
        </w:rPr>
        <w:t xml:space="preserve"> differences</w:t>
      </w:r>
      <w:r w:rsidR="007D3E34">
        <w:rPr>
          <w:rFonts w:ascii="Arial" w:eastAsia="Arial" w:hAnsi="Arial" w:cs="Arial"/>
          <w:sz w:val="24"/>
          <w:szCs w:val="24"/>
        </w:rPr>
        <w:t>; w</w:t>
      </w:r>
      <w:r>
        <w:rPr>
          <w:rFonts w:ascii="Arial" w:eastAsia="Arial" w:hAnsi="Arial" w:cs="Arial"/>
          <w:sz w:val="24"/>
          <w:szCs w:val="24"/>
        </w:rPr>
        <w:t xml:space="preserve">e </w:t>
      </w:r>
      <w:r w:rsidR="007D3E34">
        <w:rPr>
          <w:rFonts w:ascii="Arial" w:eastAsia="Arial" w:hAnsi="Arial" w:cs="Arial"/>
          <w:sz w:val="24"/>
          <w:szCs w:val="24"/>
        </w:rPr>
        <w:t>can</w:t>
      </w:r>
      <w:r>
        <w:rPr>
          <w:rFonts w:ascii="Arial" w:eastAsia="Arial" w:hAnsi="Arial" w:cs="Arial"/>
          <w:sz w:val="24"/>
          <w:szCs w:val="24"/>
        </w:rPr>
        <w:t xml:space="preserve"> embrace those differences and accept them, not point them out so as to segregate.</w:t>
      </w:r>
    </w:p>
    <w:p w14:paraId="2D7CB748" w14:textId="1336ECA9" w:rsidR="00921410" w:rsidRDefault="008D060A">
      <w:pPr>
        <w:spacing w:line="360" w:lineRule="auto"/>
        <w:jc w:val="both"/>
        <w:rPr>
          <w:rFonts w:ascii="Arial" w:eastAsia="Arial" w:hAnsi="Arial" w:cs="Arial"/>
          <w:color w:val="00B050"/>
          <w:sz w:val="24"/>
          <w:szCs w:val="24"/>
        </w:rPr>
      </w:pPr>
      <w:r>
        <w:rPr>
          <w:rFonts w:ascii="Arial" w:eastAsia="Arial" w:hAnsi="Arial" w:cs="Arial"/>
          <w:sz w:val="24"/>
          <w:szCs w:val="24"/>
        </w:rPr>
        <w:tab/>
        <w:t>The value of this knowledge on difference</w:t>
      </w:r>
      <w:r w:rsidR="007D3E34">
        <w:rPr>
          <w:rFonts w:ascii="Arial" w:eastAsia="Arial" w:hAnsi="Arial" w:cs="Arial"/>
          <w:sz w:val="24"/>
          <w:szCs w:val="24"/>
        </w:rPr>
        <w:t>,</w:t>
      </w:r>
      <w:r>
        <w:rPr>
          <w:rFonts w:ascii="Arial" w:eastAsia="Arial" w:hAnsi="Arial" w:cs="Arial"/>
          <w:sz w:val="24"/>
          <w:szCs w:val="24"/>
        </w:rPr>
        <w:t xml:space="preserve"> in what is deemed a rapidly changing world, is highly controversial, particularly with regard to feminism, as the original genre of anthropology was established by men, and they manifested a long history of knowledge. Female perspectives came much later through anthropologists such as Mead and Douglas, but they still worked within</w:t>
      </w:r>
      <w:r>
        <w:rPr>
          <w:rFonts w:ascii="Arial" w:eastAsia="Arial" w:hAnsi="Arial" w:cs="Arial"/>
          <w:color w:val="000000"/>
          <w:sz w:val="24"/>
          <w:szCs w:val="24"/>
        </w:rPr>
        <w:t xml:space="preserve"> </w:t>
      </w:r>
      <w:r w:rsidR="007D3E34">
        <w:rPr>
          <w:rFonts w:ascii="Arial" w:eastAsia="Arial" w:hAnsi="Arial" w:cs="Arial"/>
          <w:color w:val="000000"/>
          <w:sz w:val="24"/>
          <w:szCs w:val="24"/>
        </w:rPr>
        <w:t xml:space="preserve">the </w:t>
      </w:r>
      <w:r>
        <w:rPr>
          <w:rFonts w:ascii="Arial" w:eastAsia="Arial" w:hAnsi="Arial" w:cs="Arial"/>
          <w:sz w:val="24"/>
          <w:szCs w:val="24"/>
        </w:rPr>
        <w:t xml:space="preserve">male discourse, writing about the </w:t>
      </w:r>
      <w:r w:rsidRPr="00135DE2">
        <w:rPr>
          <w:rFonts w:ascii="Arial" w:eastAsia="Arial" w:hAnsi="Arial" w:cs="Arial"/>
          <w:sz w:val="24"/>
          <w:szCs w:val="24"/>
        </w:rPr>
        <w:t>other. The notion of men having more power over women is expressed by Moore, “…men were associated with culture…the devaluing of nature in relation to culture accounted for the hierarchical relations between women and men.” (</w:t>
      </w:r>
      <w:r w:rsidR="00054136" w:rsidRPr="00135DE2">
        <w:rPr>
          <w:rFonts w:ascii="Arial" w:hAnsi="Arial" w:cs="Arial"/>
          <w:sz w:val="24"/>
          <w:szCs w:val="24"/>
        </w:rPr>
        <w:t>1994:</w:t>
      </w:r>
      <w:r w:rsidRPr="00135DE2">
        <w:rPr>
          <w:rFonts w:ascii="Arial" w:eastAsia="Arial" w:hAnsi="Arial" w:cs="Arial"/>
          <w:sz w:val="24"/>
          <w:szCs w:val="24"/>
        </w:rPr>
        <w:t>10</w:t>
      </w:r>
      <w:r w:rsidR="00054136" w:rsidRPr="00135DE2">
        <w:rPr>
          <w:rFonts w:ascii="Arial" w:eastAsia="Arial" w:hAnsi="Arial" w:cs="Arial"/>
          <w:sz w:val="24"/>
          <w:szCs w:val="24"/>
        </w:rPr>
        <w:t>)</w:t>
      </w:r>
      <w:r w:rsidRPr="00135DE2">
        <w:rPr>
          <w:rFonts w:ascii="Arial" w:eastAsia="Arial" w:hAnsi="Arial" w:cs="Arial"/>
          <w:sz w:val="24"/>
          <w:szCs w:val="24"/>
        </w:rPr>
        <w:t xml:space="preserve"> </w:t>
      </w:r>
      <w:r w:rsidR="00256F04">
        <w:rPr>
          <w:rFonts w:ascii="Arial" w:eastAsia="Arial" w:hAnsi="Arial" w:cs="Arial"/>
          <w:sz w:val="24"/>
          <w:szCs w:val="24"/>
        </w:rPr>
        <w:t xml:space="preserve">Men were, and </w:t>
      </w:r>
      <w:r>
        <w:rPr>
          <w:rFonts w:ascii="Arial" w:eastAsia="Arial" w:hAnsi="Arial" w:cs="Arial"/>
          <w:sz w:val="24"/>
          <w:szCs w:val="24"/>
        </w:rPr>
        <w:t xml:space="preserve">sometimes still are, associated with affairs that involve groups of people and their way of being, therefore a man’s opinion and ways </w:t>
      </w:r>
      <w:r w:rsidR="00256F04">
        <w:rPr>
          <w:rFonts w:ascii="Arial" w:eastAsia="Arial" w:hAnsi="Arial" w:cs="Arial"/>
          <w:sz w:val="24"/>
          <w:szCs w:val="24"/>
        </w:rPr>
        <w:t>of</w:t>
      </w:r>
      <w:r>
        <w:rPr>
          <w:rFonts w:ascii="Arial" w:eastAsia="Arial" w:hAnsi="Arial" w:cs="Arial"/>
          <w:sz w:val="24"/>
          <w:szCs w:val="24"/>
        </w:rPr>
        <w:t xml:space="preserve"> dealing with different groups of people took precedence over a woman’s</w:t>
      </w:r>
      <w:r w:rsidR="00256F04">
        <w:rPr>
          <w:rFonts w:ascii="Arial" w:eastAsia="Arial" w:hAnsi="Arial" w:cs="Arial"/>
          <w:sz w:val="24"/>
          <w:szCs w:val="24"/>
        </w:rPr>
        <w:t xml:space="preserve"> opinion and understandings of </w:t>
      </w:r>
      <w:r>
        <w:rPr>
          <w:rFonts w:ascii="Arial" w:eastAsia="Arial" w:hAnsi="Arial" w:cs="Arial"/>
          <w:sz w:val="24"/>
          <w:szCs w:val="24"/>
        </w:rPr>
        <w:t>different ways of life.</w:t>
      </w:r>
    </w:p>
    <w:p w14:paraId="249021C5" w14:textId="27B481B0" w:rsidR="00921410" w:rsidRDefault="008D060A">
      <w:pPr>
        <w:spacing w:line="360" w:lineRule="auto"/>
        <w:jc w:val="both"/>
        <w:rPr>
          <w:rFonts w:ascii="Arial" w:eastAsia="Arial" w:hAnsi="Arial" w:cs="Arial"/>
          <w:sz w:val="24"/>
          <w:szCs w:val="24"/>
        </w:rPr>
      </w:pPr>
      <w:r>
        <w:rPr>
          <w:rFonts w:ascii="Arial" w:eastAsia="Arial" w:hAnsi="Arial" w:cs="Arial"/>
          <w:sz w:val="24"/>
          <w:szCs w:val="24"/>
        </w:rPr>
        <w:tab/>
        <w:t>The 1997 GDAT debate</w:t>
      </w:r>
      <w:r w:rsidR="00256F04">
        <w:rPr>
          <w:rFonts w:ascii="Arial" w:eastAsia="Arial" w:hAnsi="Arial" w:cs="Arial"/>
          <w:sz w:val="24"/>
          <w:szCs w:val="24"/>
        </w:rPr>
        <w:t>,</w:t>
      </w:r>
      <w:r>
        <w:rPr>
          <w:rFonts w:ascii="Arial" w:eastAsia="Arial" w:hAnsi="Arial" w:cs="Arial"/>
          <w:sz w:val="24"/>
          <w:szCs w:val="24"/>
        </w:rPr>
        <w:t xml:space="preserve"> </w:t>
      </w:r>
      <w:r w:rsidR="00256F04">
        <w:rPr>
          <w:rFonts w:ascii="Arial" w:eastAsia="Arial" w:hAnsi="Arial" w:cs="Arial"/>
          <w:i/>
          <w:sz w:val="24"/>
          <w:szCs w:val="24"/>
        </w:rPr>
        <w:t>Should images be central to the project of anthropology,</w:t>
      </w:r>
      <w:r w:rsidR="00256F04">
        <w:rPr>
          <w:rFonts w:ascii="Arial" w:eastAsia="Arial" w:hAnsi="Arial" w:cs="Arial"/>
          <w:sz w:val="24"/>
          <w:szCs w:val="24"/>
        </w:rPr>
        <w:t xml:space="preserve"> </w:t>
      </w:r>
      <w:r>
        <w:rPr>
          <w:rFonts w:ascii="Arial" w:eastAsia="Arial" w:hAnsi="Arial" w:cs="Arial"/>
          <w:sz w:val="24"/>
          <w:szCs w:val="24"/>
        </w:rPr>
        <w:t>discusses the idea of whether photography, film and illustration can and should be used in the field of Anthropology</w:t>
      </w:r>
      <w:r w:rsidR="00256F04">
        <w:rPr>
          <w:rFonts w:ascii="Arial" w:eastAsia="Arial" w:hAnsi="Arial" w:cs="Arial"/>
          <w:sz w:val="24"/>
          <w:szCs w:val="24"/>
        </w:rPr>
        <w:t xml:space="preserve"> as evidence</w:t>
      </w:r>
      <w:r w:rsidR="00485752">
        <w:rPr>
          <w:rFonts w:ascii="Arial" w:eastAsia="Arial" w:hAnsi="Arial" w:cs="Arial"/>
          <w:sz w:val="24"/>
          <w:szCs w:val="24"/>
        </w:rPr>
        <w:t xml:space="preserve">. </w:t>
      </w:r>
      <w:r w:rsidR="00054136">
        <w:rPr>
          <w:rFonts w:ascii="Arial" w:eastAsia="Arial" w:hAnsi="Arial" w:cs="Arial"/>
          <w:sz w:val="24"/>
          <w:szCs w:val="24"/>
        </w:rPr>
        <w:t>Young</w:t>
      </w:r>
      <w:r>
        <w:rPr>
          <w:rFonts w:ascii="Arial" w:eastAsia="Arial" w:hAnsi="Arial" w:cs="Arial"/>
          <w:sz w:val="24"/>
          <w:szCs w:val="24"/>
        </w:rPr>
        <w:t xml:space="preserve"> </w:t>
      </w:r>
      <w:r w:rsidR="001A0313">
        <w:rPr>
          <w:rFonts w:ascii="Arial" w:eastAsia="Arial" w:hAnsi="Arial" w:cs="Arial"/>
          <w:sz w:val="24"/>
          <w:szCs w:val="24"/>
        </w:rPr>
        <w:t xml:space="preserve">has </w:t>
      </w:r>
      <w:r w:rsidR="001A0313" w:rsidRPr="00135DE2">
        <w:rPr>
          <w:rFonts w:ascii="Arial" w:eastAsia="Arial" w:hAnsi="Arial" w:cs="Arial"/>
          <w:sz w:val="24"/>
          <w:szCs w:val="24"/>
        </w:rPr>
        <w:t>observed that</w:t>
      </w:r>
      <w:r w:rsidRPr="00135DE2">
        <w:rPr>
          <w:rFonts w:ascii="Arial" w:eastAsia="Arial" w:hAnsi="Arial" w:cs="Arial"/>
          <w:sz w:val="24"/>
          <w:szCs w:val="24"/>
        </w:rPr>
        <w:t xml:space="preserve"> “It is a truism that photography and anthropology were born about the same time in the mid-nineteenth century and have followed parallel historical trajectories.” </w:t>
      </w:r>
      <w:r w:rsidR="00054136" w:rsidRPr="00135DE2">
        <w:rPr>
          <w:rFonts w:ascii="Arial" w:eastAsia="Arial" w:hAnsi="Arial" w:cs="Arial"/>
          <w:sz w:val="24"/>
          <w:szCs w:val="24"/>
        </w:rPr>
        <w:t>(1998:</w:t>
      </w:r>
      <w:r w:rsidRPr="00135DE2">
        <w:rPr>
          <w:rFonts w:ascii="Arial" w:eastAsia="Arial" w:hAnsi="Arial" w:cs="Arial"/>
          <w:sz w:val="24"/>
          <w:szCs w:val="24"/>
        </w:rPr>
        <w:t>4</w:t>
      </w:r>
      <w:r w:rsidR="00054136" w:rsidRPr="00135DE2">
        <w:rPr>
          <w:rFonts w:ascii="Arial" w:eastAsia="Arial" w:hAnsi="Arial" w:cs="Arial"/>
          <w:sz w:val="24"/>
          <w:szCs w:val="24"/>
        </w:rPr>
        <w:t>)</w:t>
      </w:r>
      <w:r w:rsidRPr="00135DE2">
        <w:rPr>
          <w:rFonts w:ascii="Arial" w:eastAsia="Arial" w:hAnsi="Arial" w:cs="Arial"/>
          <w:sz w:val="24"/>
          <w:szCs w:val="24"/>
        </w:rPr>
        <w:t xml:space="preserve"> </w:t>
      </w:r>
      <w:r>
        <w:rPr>
          <w:rFonts w:ascii="Arial" w:eastAsia="Arial" w:hAnsi="Arial" w:cs="Arial"/>
          <w:sz w:val="24"/>
          <w:szCs w:val="24"/>
        </w:rPr>
        <w:t xml:space="preserve">It is therefore not uncommon for photography to be used to accompany written documentation about other cultures, however, </w:t>
      </w:r>
      <w:r w:rsidR="001A0313">
        <w:rPr>
          <w:rFonts w:ascii="Arial" w:eastAsia="Arial" w:hAnsi="Arial" w:cs="Arial"/>
          <w:sz w:val="24"/>
          <w:szCs w:val="24"/>
        </w:rPr>
        <w:t xml:space="preserve">it has been </w:t>
      </w:r>
      <w:r>
        <w:rPr>
          <w:rFonts w:ascii="Arial" w:eastAsia="Arial" w:hAnsi="Arial" w:cs="Arial"/>
          <w:sz w:val="24"/>
          <w:szCs w:val="24"/>
        </w:rPr>
        <w:t xml:space="preserve">more commonly </w:t>
      </w:r>
      <w:r w:rsidR="001A0313">
        <w:rPr>
          <w:rFonts w:ascii="Arial" w:eastAsia="Arial" w:hAnsi="Arial" w:cs="Arial"/>
          <w:sz w:val="24"/>
          <w:szCs w:val="24"/>
        </w:rPr>
        <w:t xml:space="preserve">used </w:t>
      </w:r>
      <w:r>
        <w:rPr>
          <w:rFonts w:ascii="Arial" w:eastAsia="Arial" w:hAnsi="Arial" w:cs="Arial"/>
          <w:sz w:val="24"/>
          <w:szCs w:val="24"/>
        </w:rPr>
        <w:t xml:space="preserve">as secondary </w:t>
      </w:r>
      <w:r w:rsidR="001A0313">
        <w:rPr>
          <w:rFonts w:ascii="Arial" w:eastAsia="Arial" w:hAnsi="Arial" w:cs="Arial"/>
          <w:sz w:val="24"/>
          <w:szCs w:val="24"/>
        </w:rPr>
        <w:t xml:space="preserve">‘evidence’ </w:t>
      </w:r>
      <w:r>
        <w:rPr>
          <w:rFonts w:ascii="Arial" w:eastAsia="Arial" w:hAnsi="Arial" w:cs="Arial"/>
          <w:sz w:val="24"/>
          <w:szCs w:val="24"/>
        </w:rPr>
        <w:t xml:space="preserve">to the written word. It is clear to see that in spite of there being so much textual documentation of all that falls under the term ‘anthropology’, it is not as valuable </w:t>
      </w:r>
      <w:r w:rsidR="001A0313">
        <w:rPr>
          <w:rFonts w:ascii="Arial" w:eastAsia="Arial" w:hAnsi="Arial" w:cs="Arial"/>
          <w:sz w:val="24"/>
          <w:szCs w:val="24"/>
        </w:rPr>
        <w:t xml:space="preserve">as </w:t>
      </w:r>
      <w:r>
        <w:rPr>
          <w:rFonts w:ascii="Arial" w:eastAsia="Arial" w:hAnsi="Arial" w:cs="Arial"/>
          <w:sz w:val="24"/>
          <w:szCs w:val="24"/>
        </w:rPr>
        <w:t>information with</w:t>
      </w:r>
      <w:r w:rsidR="001A0313">
        <w:rPr>
          <w:rFonts w:ascii="Arial" w:eastAsia="Arial" w:hAnsi="Arial" w:cs="Arial"/>
          <w:sz w:val="24"/>
          <w:szCs w:val="24"/>
        </w:rPr>
        <w:t>out</w:t>
      </w:r>
      <w:r>
        <w:rPr>
          <w:rFonts w:ascii="Arial" w:eastAsia="Arial" w:hAnsi="Arial" w:cs="Arial"/>
          <w:sz w:val="24"/>
          <w:szCs w:val="24"/>
        </w:rPr>
        <w:t xml:space="preserve"> photographic</w:t>
      </w:r>
      <w:r w:rsidR="001A0313">
        <w:rPr>
          <w:rFonts w:ascii="Arial" w:eastAsia="Arial" w:hAnsi="Arial" w:cs="Arial"/>
          <w:sz w:val="24"/>
          <w:szCs w:val="24"/>
        </w:rPr>
        <w:t xml:space="preserve"> </w:t>
      </w:r>
      <w:r w:rsidR="001A0313" w:rsidRPr="00135DE2">
        <w:rPr>
          <w:rFonts w:ascii="Arial" w:eastAsia="Arial" w:hAnsi="Arial" w:cs="Arial"/>
          <w:sz w:val="24"/>
          <w:szCs w:val="24"/>
        </w:rPr>
        <w:t>evidence</w:t>
      </w:r>
      <w:r w:rsidRPr="00135DE2">
        <w:rPr>
          <w:rFonts w:ascii="Arial" w:eastAsia="Arial" w:hAnsi="Arial" w:cs="Arial"/>
          <w:sz w:val="24"/>
          <w:szCs w:val="24"/>
        </w:rPr>
        <w:t xml:space="preserve"> or film documentation to support or improve </w:t>
      </w:r>
      <w:r w:rsidR="001A0313" w:rsidRPr="00135DE2">
        <w:rPr>
          <w:rFonts w:ascii="Arial" w:eastAsia="Arial" w:hAnsi="Arial" w:cs="Arial"/>
          <w:sz w:val="24"/>
          <w:szCs w:val="24"/>
        </w:rPr>
        <w:t xml:space="preserve">the </w:t>
      </w:r>
      <w:r w:rsidRPr="00135DE2">
        <w:rPr>
          <w:rFonts w:ascii="Arial" w:eastAsia="Arial" w:hAnsi="Arial" w:cs="Arial"/>
          <w:sz w:val="24"/>
          <w:szCs w:val="24"/>
        </w:rPr>
        <w:t>textual information. As Malinowski state</w:t>
      </w:r>
      <w:r w:rsidR="001A0313" w:rsidRPr="00135DE2">
        <w:rPr>
          <w:rFonts w:ascii="Arial" w:eastAsia="Arial" w:hAnsi="Arial" w:cs="Arial"/>
          <w:sz w:val="24"/>
          <w:szCs w:val="24"/>
        </w:rPr>
        <w:t>d</w:t>
      </w:r>
      <w:r w:rsidR="00054136" w:rsidRPr="00135DE2">
        <w:rPr>
          <w:rFonts w:ascii="Arial" w:eastAsia="Arial" w:hAnsi="Arial" w:cs="Arial"/>
          <w:sz w:val="24"/>
          <w:szCs w:val="24"/>
        </w:rPr>
        <w:t xml:space="preserve"> in Young (1998)</w:t>
      </w:r>
      <w:r w:rsidR="001A0313" w:rsidRPr="00135DE2">
        <w:rPr>
          <w:rFonts w:ascii="Arial" w:eastAsia="Arial" w:hAnsi="Arial" w:cs="Arial"/>
          <w:sz w:val="24"/>
          <w:szCs w:val="24"/>
        </w:rPr>
        <w:t>;</w:t>
      </w:r>
      <w:r w:rsidRPr="00135DE2">
        <w:rPr>
          <w:rFonts w:ascii="Arial" w:eastAsia="Arial" w:hAnsi="Arial" w:cs="Arial"/>
          <w:sz w:val="24"/>
          <w:szCs w:val="24"/>
        </w:rPr>
        <w:t xml:space="preserve"> “I treated photography as a secondary occupation and a somewhat unimportant way of collecting evidence. This was a serious mistake.” </w:t>
      </w:r>
      <w:r w:rsidR="00054136" w:rsidRPr="00135DE2">
        <w:rPr>
          <w:rFonts w:ascii="Arial" w:eastAsia="Arial" w:hAnsi="Arial" w:cs="Arial"/>
          <w:sz w:val="24"/>
          <w:szCs w:val="24"/>
        </w:rPr>
        <w:t>(</w:t>
      </w:r>
      <w:r w:rsidRPr="00135DE2">
        <w:rPr>
          <w:rFonts w:ascii="Arial" w:eastAsia="Arial" w:hAnsi="Arial" w:cs="Arial"/>
          <w:sz w:val="24"/>
          <w:szCs w:val="24"/>
        </w:rPr>
        <w:t>p.7</w:t>
      </w:r>
      <w:r w:rsidR="00054136" w:rsidRPr="00135DE2">
        <w:rPr>
          <w:rFonts w:ascii="Arial" w:eastAsia="Arial" w:hAnsi="Arial" w:cs="Arial"/>
          <w:sz w:val="24"/>
          <w:szCs w:val="24"/>
        </w:rPr>
        <w:t>)</w:t>
      </w:r>
      <w:r w:rsidRPr="00135DE2">
        <w:rPr>
          <w:rFonts w:ascii="Arial" w:eastAsia="Arial" w:hAnsi="Arial" w:cs="Arial"/>
          <w:sz w:val="24"/>
          <w:szCs w:val="24"/>
        </w:rPr>
        <w:t xml:space="preserve"> </w:t>
      </w:r>
      <w:r w:rsidR="00256F04" w:rsidRPr="00135DE2">
        <w:rPr>
          <w:rFonts w:ascii="Arial" w:eastAsia="Arial" w:hAnsi="Arial" w:cs="Arial"/>
          <w:sz w:val="24"/>
          <w:szCs w:val="24"/>
        </w:rPr>
        <w:t xml:space="preserve">With </w:t>
      </w:r>
      <w:r w:rsidR="00256F04">
        <w:rPr>
          <w:rFonts w:ascii="Arial" w:eastAsia="Arial" w:hAnsi="Arial" w:cs="Arial"/>
          <w:sz w:val="24"/>
          <w:szCs w:val="24"/>
        </w:rPr>
        <w:t>the likes of Malinowski,</w:t>
      </w:r>
      <w:r>
        <w:rPr>
          <w:rFonts w:ascii="Arial" w:eastAsia="Arial" w:hAnsi="Arial" w:cs="Arial"/>
          <w:sz w:val="24"/>
          <w:szCs w:val="24"/>
        </w:rPr>
        <w:t xml:space="preserve"> Mead and Bateson, they were essentially the founders of using visual data as important documentation in its own right</w:t>
      </w:r>
      <w:r w:rsidR="001A0313">
        <w:rPr>
          <w:rFonts w:ascii="Arial" w:eastAsia="Arial" w:hAnsi="Arial" w:cs="Arial"/>
          <w:sz w:val="24"/>
          <w:szCs w:val="24"/>
        </w:rPr>
        <w:t>;</w:t>
      </w:r>
      <w:r>
        <w:rPr>
          <w:rFonts w:ascii="Arial" w:eastAsia="Arial" w:hAnsi="Arial" w:cs="Arial"/>
          <w:sz w:val="24"/>
          <w:szCs w:val="24"/>
        </w:rPr>
        <w:t xml:space="preserve"> since then, </w:t>
      </w:r>
      <w:r w:rsidR="001A0313">
        <w:rPr>
          <w:rFonts w:ascii="Arial" w:eastAsia="Arial" w:hAnsi="Arial" w:cs="Arial"/>
          <w:sz w:val="24"/>
          <w:szCs w:val="24"/>
        </w:rPr>
        <w:t>many</w:t>
      </w:r>
      <w:r>
        <w:rPr>
          <w:rFonts w:ascii="Arial" w:eastAsia="Arial" w:hAnsi="Arial" w:cs="Arial"/>
          <w:sz w:val="24"/>
          <w:szCs w:val="24"/>
        </w:rPr>
        <w:t xml:space="preserve"> ethnograph</w:t>
      </w:r>
      <w:r w:rsidR="001A0313">
        <w:rPr>
          <w:rFonts w:ascii="Arial" w:eastAsia="Arial" w:hAnsi="Arial" w:cs="Arial"/>
          <w:sz w:val="24"/>
          <w:szCs w:val="24"/>
        </w:rPr>
        <w:t xml:space="preserve">ies have visual </w:t>
      </w:r>
      <w:r w:rsidR="001A0313">
        <w:rPr>
          <w:rFonts w:ascii="Arial" w:eastAsia="Arial" w:hAnsi="Arial" w:cs="Arial"/>
          <w:sz w:val="24"/>
          <w:szCs w:val="24"/>
        </w:rPr>
        <w:lastRenderedPageBreak/>
        <w:t>support for the text</w:t>
      </w:r>
      <w:r>
        <w:rPr>
          <w:rFonts w:ascii="Arial" w:eastAsia="Arial" w:hAnsi="Arial" w:cs="Arial"/>
          <w:sz w:val="24"/>
          <w:szCs w:val="24"/>
        </w:rPr>
        <w:t xml:space="preserve">, showing that the power of visual data </w:t>
      </w:r>
      <w:r w:rsidR="00256F04">
        <w:rPr>
          <w:rFonts w:ascii="Arial" w:eastAsia="Arial" w:hAnsi="Arial" w:cs="Arial"/>
          <w:sz w:val="24"/>
          <w:szCs w:val="24"/>
        </w:rPr>
        <w:t>enhances</w:t>
      </w:r>
      <w:r>
        <w:rPr>
          <w:rFonts w:ascii="Arial" w:eastAsia="Arial" w:hAnsi="Arial" w:cs="Arial"/>
          <w:sz w:val="24"/>
          <w:szCs w:val="24"/>
        </w:rPr>
        <w:t xml:space="preserve"> the field of anthropology and should not have taken so long to </w:t>
      </w:r>
      <w:r w:rsidR="001A0313">
        <w:rPr>
          <w:rFonts w:ascii="Arial" w:eastAsia="Arial" w:hAnsi="Arial" w:cs="Arial"/>
          <w:sz w:val="24"/>
          <w:szCs w:val="24"/>
        </w:rPr>
        <w:t>be explicitly acknowledged</w:t>
      </w:r>
      <w:r>
        <w:rPr>
          <w:rFonts w:ascii="Arial" w:eastAsia="Arial" w:hAnsi="Arial" w:cs="Arial"/>
          <w:sz w:val="24"/>
          <w:szCs w:val="24"/>
        </w:rPr>
        <w:t>.</w:t>
      </w:r>
    </w:p>
    <w:p w14:paraId="54A8767D" w14:textId="26E2EF6C" w:rsidR="00921410" w:rsidRDefault="008D060A" w:rsidP="00F67426">
      <w:pPr>
        <w:spacing w:line="360" w:lineRule="auto"/>
        <w:ind w:firstLine="720"/>
        <w:jc w:val="both"/>
        <w:rPr>
          <w:rFonts w:ascii="Arial" w:eastAsia="Arial" w:hAnsi="Arial" w:cs="Arial"/>
          <w:color w:val="FF0000"/>
          <w:sz w:val="20"/>
          <w:szCs w:val="20"/>
        </w:rPr>
      </w:pPr>
      <w:r w:rsidRPr="00135DE2">
        <w:rPr>
          <w:rFonts w:ascii="Arial" w:eastAsia="Arial" w:hAnsi="Arial" w:cs="Arial"/>
          <w:sz w:val="24"/>
          <w:szCs w:val="24"/>
        </w:rPr>
        <w:t>Watson is for the idea that visual data can never have the last say</w:t>
      </w:r>
      <w:r w:rsidR="001A0313" w:rsidRPr="00135DE2">
        <w:rPr>
          <w:rFonts w:ascii="Arial" w:eastAsia="Arial" w:hAnsi="Arial" w:cs="Arial"/>
          <w:sz w:val="24"/>
          <w:szCs w:val="24"/>
        </w:rPr>
        <w:t>;</w:t>
      </w:r>
      <w:r w:rsidRPr="00135DE2">
        <w:rPr>
          <w:rFonts w:ascii="Arial" w:eastAsia="Arial" w:hAnsi="Arial" w:cs="Arial"/>
          <w:sz w:val="24"/>
          <w:szCs w:val="24"/>
        </w:rPr>
        <w:t xml:space="preserve"> he </w:t>
      </w:r>
      <w:r w:rsidR="001A0313" w:rsidRPr="00135DE2">
        <w:rPr>
          <w:rFonts w:ascii="Arial" w:eastAsia="Arial" w:hAnsi="Arial" w:cs="Arial"/>
          <w:sz w:val="24"/>
          <w:szCs w:val="24"/>
        </w:rPr>
        <w:t>argues</w:t>
      </w:r>
      <w:r w:rsidRPr="00135DE2">
        <w:rPr>
          <w:rFonts w:ascii="Arial" w:eastAsia="Arial" w:hAnsi="Arial" w:cs="Arial"/>
          <w:sz w:val="24"/>
          <w:szCs w:val="24"/>
        </w:rPr>
        <w:t xml:space="preserve"> that “Postmodernist pleas for more dialogic and less textual ways of representation would seem a priori to be arguing for the primacy of the image over the text.” (</w:t>
      </w:r>
      <w:r w:rsidR="00252709" w:rsidRPr="00135DE2">
        <w:rPr>
          <w:rFonts w:ascii="Arial" w:eastAsia="Arial" w:hAnsi="Arial" w:cs="Arial"/>
          <w:sz w:val="24"/>
          <w:szCs w:val="24"/>
        </w:rPr>
        <w:t>1997:</w:t>
      </w:r>
      <w:r w:rsidRPr="00135DE2">
        <w:rPr>
          <w:rFonts w:ascii="Arial" w:eastAsia="Arial" w:hAnsi="Arial" w:cs="Arial"/>
          <w:sz w:val="24"/>
          <w:szCs w:val="24"/>
        </w:rPr>
        <w:t>8</w:t>
      </w:r>
      <w:r w:rsidR="00252709" w:rsidRPr="00135DE2">
        <w:rPr>
          <w:rFonts w:ascii="Arial" w:eastAsia="Arial" w:hAnsi="Arial" w:cs="Arial"/>
          <w:sz w:val="24"/>
          <w:szCs w:val="24"/>
        </w:rPr>
        <w:t>)</w:t>
      </w:r>
      <w:r w:rsidR="001A0313" w:rsidRPr="00135DE2">
        <w:rPr>
          <w:rFonts w:ascii="Arial" w:eastAsia="Arial" w:hAnsi="Arial" w:cs="Arial"/>
          <w:sz w:val="24"/>
          <w:szCs w:val="24"/>
        </w:rPr>
        <w:t xml:space="preserve"> </w:t>
      </w:r>
      <w:r w:rsidRPr="00135DE2">
        <w:rPr>
          <w:rFonts w:ascii="Arial" w:eastAsia="Arial" w:hAnsi="Arial" w:cs="Arial"/>
          <w:sz w:val="24"/>
          <w:szCs w:val="24"/>
        </w:rPr>
        <w:t>People nowadays are more concerned with having appropriate visual data to understand information rather than reading through huge amounts of text to get the same information</w:t>
      </w:r>
      <w:r w:rsidR="00256F04" w:rsidRPr="00135DE2">
        <w:rPr>
          <w:rFonts w:ascii="Arial" w:eastAsia="Arial" w:hAnsi="Arial" w:cs="Arial"/>
          <w:sz w:val="24"/>
          <w:szCs w:val="24"/>
        </w:rPr>
        <w:t xml:space="preserve">, thus justifying the case for </w:t>
      </w:r>
      <w:r w:rsidRPr="00135DE2">
        <w:rPr>
          <w:rFonts w:ascii="Arial" w:eastAsia="Arial" w:hAnsi="Arial" w:cs="Arial"/>
          <w:sz w:val="24"/>
          <w:szCs w:val="24"/>
        </w:rPr>
        <w:t>changing the class of visual data from secondary to primary</w:t>
      </w:r>
      <w:r w:rsidR="00485752" w:rsidRPr="00135DE2">
        <w:rPr>
          <w:rFonts w:ascii="Arial" w:eastAsia="Arial" w:hAnsi="Arial" w:cs="Arial"/>
          <w:sz w:val="24"/>
          <w:szCs w:val="24"/>
        </w:rPr>
        <w:t>.</w:t>
      </w:r>
      <w:r w:rsidRPr="00135DE2">
        <w:rPr>
          <w:rFonts w:ascii="Arial" w:eastAsia="Arial" w:hAnsi="Arial" w:cs="Arial"/>
          <w:sz w:val="24"/>
          <w:szCs w:val="24"/>
        </w:rPr>
        <w:t xml:space="preserve"> Watson later goes on to explain that the </w:t>
      </w:r>
      <w:r w:rsidR="00256F04" w:rsidRPr="00135DE2">
        <w:rPr>
          <w:rFonts w:ascii="Arial" w:eastAsia="Arial" w:hAnsi="Arial" w:cs="Arial"/>
          <w:sz w:val="24"/>
          <w:szCs w:val="24"/>
        </w:rPr>
        <w:t xml:space="preserve">increase in </w:t>
      </w:r>
      <w:r w:rsidRPr="00135DE2">
        <w:rPr>
          <w:rFonts w:ascii="Arial" w:eastAsia="Arial" w:hAnsi="Arial" w:cs="Arial"/>
          <w:sz w:val="24"/>
          <w:szCs w:val="24"/>
        </w:rPr>
        <w:t xml:space="preserve">different </w:t>
      </w:r>
      <w:r w:rsidR="00F67426" w:rsidRPr="00135DE2">
        <w:rPr>
          <w:rFonts w:ascii="Arial" w:eastAsia="Arial" w:hAnsi="Arial" w:cs="Arial"/>
          <w:sz w:val="24"/>
          <w:szCs w:val="24"/>
        </w:rPr>
        <w:t>media is due to</w:t>
      </w:r>
      <w:r w:rsidRPr="00135DE2">
        <w:rPr>
          <w:rFonts w:ascii="Arial" w:eastAsia="Arial" w:hAnsi="Arial" w:cs="Arial"/>
          <w:sz w:val="24"/>
          <w:szCs w:val="24"/>
        </w:rPr>
        <w:t xml:space="preserve"> “…a profound dissatisfaction with text and a concern with the rehearsal and celebration of the immediacy of directly communicated experience.” (</w:t>
      </w:r>
      <w:r w:rsidR="00252709" w:rsidRPr="00135DE2">
        <w:rPr>
          <w:rFonts w:ascii="Arial" w:hAnsi="Arial" w:cs="Arial"/>
          <w:sz w:val="24"/>
          <w:szCs w:val="24"/>
        </w:rPr>
        <w:t>1997:</w:t>
      </w:r>
      <w:r w:rsidRPr="00135DE2">
        <w:rPr>
          <w:rFonts w:ascii="Arial" w:eastAsia="Arial" w:hAnsi="Arial" w:cs="Arial"/>
          <w:sz w:val="24"/>
          <w:szCs w:val="24"/>
        </w:rPr>
        <w:t>8</w:t>
      </w:r>
      <w:r w:rsidR="00252709" w:rsidRPr="00135DE2">
        <w:rPr>
          <w:rFonts w:ascii="Arial" w:eastAsia="Arial" w:hAnsi="Arial" w:cs="Arial"/>
          <w:sz w:val="24"/>
          <w:szCs w:val="24"/>
        </w:rPr>
        <w:t>)</w:t>
      </w:r>
      <w:r w:rsidRPr="00135DE2">
        <w:rPr>
          <w:rFonts w:ascii="Arial" w:eastAsia="Arial" w:hAnsi="Arial" w:cs="Arial"/>
          <w:sz w:val="24"/>
          <w:szCs w:val="24"/>
        </w:rPr>
        <w:t xml:space="preserve"> Text </w:t>
      </w:r>
      <w:r>
        <w:rPr>
          <w:rFonts w:ascii="Arial" w:eastAsia="Arial" w:hAnsi="Arial" w:cs="Arial"/>
          <w:sz w:val="24"/>
          <w:szCs w:val="24"/>
        </w:rPr>
        <w:t>does not create a quick understanding of something</w:t>
      </w:r>
      <w:r w:rsidR="00F67426">
        <w:rPr>
          <w:rFonts w:ascii="Arial" w:eastAsia="Arial" w:hAnsi="Arial" w:cs="Arial"/>
          <w:sz w:val="24"/>
          <w:szCs w:val="24"/>
        </w:rPr>
        <w:t xml:space="preserve">; </w:t>
      </w:r>
      <w:r>
        <w:rPr>
          <w:rFonts w:ascii="Arial" w:eastAsia="Arial" w:hAnsi="Arial" w:cs="Arial"/>
          <w:sz w:val="24"/>
          <w:szCs w:val="24"/>
        </w:rPr>
        <w:t xml:space="preserve">it drags out an explanation </w:t>
      </w:r>
      <w:r w:rsidR="00F67426">
        <w:rPr>
          <w:rFonts w:ascii="Arial" w:eastAsia="Arial" w:hAnsi="Arial" w:cs="Arial"/>
          <w:sz w:val="24"/>
          <w:szCs w:val="24"/>
        </w:rPr>
        <w:t>sometimes</w:t>
      </w:r>
      <w:r>
        <w:rPr>
          <w:rFonts w:ascii="Arial" w:eastAsia="Arial" w:hAnsi="Arial" w:cs="Arial"/>
          <w:sz w:val="24"/>
          <w:szCs w:val="24"/>
        </w:rPr>
        <w:t xml:space="preserve"> more quickly explained through film or photographs</w:t>
      </w:r>
      <w:r w:rsidR="00F67426">
        <w:rPr>
          <w:rFonts w:ascii="Arial" w:eastAsia="Arial" w:hAnsi="Arial" w:cs="Arial"/>
          <w:sz w:val="24"/>
          <w:szCs w:val="24"/>
        </w:rPr>
        <w:t>. T</w:t>
      </w:r>
      <w:r>
        <w:rPr>
          <w:rFonts w:ascii="Arial" w:eastAsia="Arial" w:hAnsi="Arial" w:cs="Arial"/>
          <w:sz w:val="24"/>
          <w:szCs w:val="24"/>
        </w:rPr>
        <w:t xml:space="preserve">herefore, people have become </w:t>
      </w:r>
      <w:r w:rsidR="00F67426">
        <w:rPr>
          <w:rFonts w:ascii="Arial" w:eastAsia="Arial" w:hAnsi="Arial" w:cs="Arial"/>
          <w:sz w:val="24"/>
          <w:szCs w:val="24"/>
        </w:rPr>
        <w:t>increasingly</w:t>
      </w:r>
      <w:r>
        <w:rPr>
          <w:rFonts w:ascii="Arial" w:eastAsia="Arial" w:hAnsi="Arial" w:cs="Arial"/>
          <w:sz w:val="24"/>
          <w:szCs w:val="24"/>
        </w:rPr>
        <w:t xml:space="preserve"> dissatisfied with text as a primary source of data over visual data.</w:t>
      </w:r>
      <w:r w:rsidR="009B7B9B">
        <w:rPr>
          <w:rFonts w:ascii="Arial" w:eastAsia="Arial" w:hAnsi="Arial" w:cs="Arial"/>
          <w:sz w:val="24"/>
          <w:szCs w:val="24"/>
        </w:rPr>
        <w:t xml:space="preserve"> </w:t>
      </w:r>
    </w:p>
    <w:p w14:paraId="5DD66EC1" w14:textId="77777777" w:rsidR="00921410" w:rsidRPr="00135DE2" w:rsidRDefault="008D060A">
      <w:pPr>
        <w:spacing w:line="360" w:lineRule="auto"/>
        <w:ind w:firstLine="720"/>
        <w:jc w:val="both"/>
        <w:rPr>
          <w:rFonts w:ascii="Arial" w:eastAsia="Arial" w:hAnsi="Arial" w:cs="Arial"/>
          <w:sz w:val="24"/>
          <w:szCs w:val="24"/>
        </w:rPr>
      </w:pPr>
      <w:r>
        <w:rPr>
          <w:rFonts w:ascii="Arial" w:eastAsia="Arial" w:hAnsi="Arial" w:cs="Arial"/>
          <w:sz w:val="24"/>
          <w:szCs w:val="24"/>
        </w:rPr>
        <w:t xml:space="preserve">Mead </w:t>
      </w:r>
      <w:r w:rsidRPr="00135DE2">
        <w:rPr>
          <w:rFonts w:ascii="Arial" w:eastAsia="Arial" w:hAnsi="Arial" w:cs="Arial"/>
          <w:sz w:val="24"/>
          <w:szCs w:val="24"/>
        </w:rPr>
        <w:t xml:space="preserve">and Bateson were essentially the creators of a new field of anthropology, visual anthropology. “…their Bali work was among the first uses of photography in anthropology as a </w:t>
      </w:r>
      <w:r w:rsidRPr="00135DE2">
        <w:rPr>
          <w:rFonts w:ascii="Arial" w:eastAsia="Arial" w:hAnsi="Arial" w:cs="Arial"/>
          <w:i/>
          <w:sz w:val="24"/>
          <w:szCs w:val="24"/>
        </w:rPr>
        <w:t>primary</w:t>
      </w:r>
      <w:r w:rsidRPr="00135DE2">
        <w:rPr>
          <w:rFonts w:ascii="Arial" w:eastAsia="Arial" w:hAnsi="Arial" w:cs="Arial"/>
          <w:sz w:val="24"/>
          <w:szCs w:val="24"/>
        </w:rPr>
        <w:t xml:space="preserve"> recording device, and not merely as illustration.” (</w:t>
      </w:r>
      <w:proofErr w:type="spellStart"/>
      <w:r w:rsidR="00C03C15" w:rsidRPr="00135DE2">
        <w:rPr>
          <w:rFonts w:ascii="Arial" w:hAnsi="Arial" w:cs="Arial"/>
          <w:sz w:val="24"/>
          <w:szCs w:val="24"/>
        </w:rPr>
        <w:t>Jacknis</w:t>
      </w:r>
      <w:proofErr w:type="spellEnd"/>
      <w:r w:rsidR="00C03C15" w:rsidRPr="00135DE2">
        <w:rPr>
          <w:rFonts w:ascii="Arial" w:hAnsi="Arial" w:cs="Arial"/>
          <w:sz w:val="24"/>
          <w:szCs w:val="24"/>
        </w:rPr>
        <w:t>, 1988:</w:t>
      </w:r>
      <w:r w:rsidRPr="00135DE2">
        <w:rPr>
          <w:rFonts w:ascii="Arial" w:eastAsia="Arial" w:hAnsi="Arial" w:cs="Arial"/>
          <w:sz w:val="24"/>
          <w:szCs w:val="24"/>
        </w:rPr>
        <w:t>165</w:t>
      </w:r>
      <w:r w:rsidR="00C03C15" w:rsidRPr="00135DE2">
        <w:rPr>
          <w:rFonts w:ascii="Arial" w:eastAsia="Arial" w:hAnsi="Arial" w:cs="Arial"/>
          <w:sz w:val="24"/>
          <w:szCs w:val="24"/>
        </w:rPr>
        <w:t>)</w:t>
      </w:r>
      <w:r w:rsidRPr="00135DE2">
        <w:rPr>
          <w:rFonts w:ascii="Arial" w:eastAsia="Arial" w:hAnsi="Arial" w:cs="Arial"/>
          <w:sz w:val="24"/>
          <w:szCs w:val="24"/>
        </w:rPr>
        <w:t xml:space="preserve"> Photography was indeed central to their work. The photographs were not used as evidence for written data, but as actual data in themselves. Mead and Bateson used this form of data as ‘the last word’. However, in today’s world, with the rising popularity of applications such as Snapchat, Instagram and Facebook, images are constantly posted online</w:t>
      </w:r>
      <w:r w:rsidR="009B7B9B" w:rsidRPr="00135DE2">
        <w:rPr>
          <w:rFonts w:ascii="Arial" w:eastAsia="Arial" w:hAnsi="Arial" w:cs="Arial"/>
          <w:sz w:val="24"/>
          <w:szCs w:val="24"/>
        </w:rPr>
        <w:t>, particularly those relating to overseas travel. Consequently, it could be argued that this makes everyone</w:t>
      </w:r>
      <w:r w:rsidRPr="00135DE2">
        <w:rPr>
          <w:rFonts w:ascii="Arial" w:eastAsia="Arial" w:hAnsi="Arial" w:cs="Arial"/>
          <w:sz w:val="24"/>
          <w:szCs w:val="24"/>
        </w:rPr>
        <w:t xml:space="preserve"> an </w:t>
      </w:r>
      <w:r w:rsidR="009B7B9B" w:rsidRPr="00135DE2">
        <w:rPr>
          <w:rFonts w:ascii="Arial" w:eastAsia="Arial" w:hAnsi="Arial" w:cs="Arial"/>
          <w:sz w:val="24"/>
          <w:szCs w:val="24"/>
        </w:rPr>
        <w:t>a</w:t>
      </w:r>
      <w:r w:rsidRPr="00135DE2">
        <w:rPr>
          <w:rFonts w:ascii="Arial" w:eastAsia="Arial" w:hAnsi="Arial" w:cs="Arial"/>
          <w:sz w:val="24"/>
          <w:szCs w:val="24"/>
        </w:rPr>
        <w:t>nthropologist</w:t>
      </w:r>
      <w:r w:rsidR="009B7B9B" w:rsidRPr="00135DE2">
        <w:rPr>
          <w:rFonts w:ascii="Arial" w:eastAsia="Arial" w:hAnsi="Arial" w:cs="Arial"/>
          <w:sz w:val="24"/>
          <w:szCs w:val="24"/>
        </w:rPr>
        <w:t>.</w:t>
      </w:r>
      <w:r w:rsidRPr="00135DE2">
        <w:rPr>
          <w:rFonts w:ascii="Arial" w:eastAsia="Arial" w:hAnsi="Arial" w:cs="Arial"/>
          <w:sz w:val="24"/>
          <w:szCs w:val="24"/>
        </w:rPr>
        <w:t xml:space="preserve"> By allowing visual data to be used as a primary source of data, this blurs the line between </w:t>
      </w:r>
      <w:r w:rsidR="009B7B9B" w:rsidRPr="00135DE2">
        <w:rPr>
          <w:rFonts w:ascii="Arial" w:eastAsia="Arial" w:hAnsi="Arial" w:cs="Arial"/>
          <w:sz w:val="24"/>
          <w:szCs w:val="24"/>
        </w:rPr>
        <w:t>a</w:t>
      </w:r>
      <w:r w:rsidRPr="00135DE2">
        <w:rPr>
          <w:rFonts w:ascii="Arial" w:eastAsia="Arial" w:hAnsi="Arial" w:cs="Arial"/>
          <w:sz w:val="24"/>
          <w:szCs w:val="24"/>
        </w:rPr>
        <w:t xml:space="preserve">nthropology as a distinct field and what is not </w:t>
      </w:r>
      <w:r w:rsidR="009B7B9B" w:rsidRPr="00135DE2">
        <w:rPr>
          <w:rFonts w:ascii="Arial" w:eastAsia="Arial" w:hAnsi="Arial" w:cs="Arial"/>
          <w:sz w:val="24"/>
          <w:szCs w:val="24"/>
        </w:rPr>
        <w:t>a</w:t>
      </w:r>
      <w:r w:rsidRPr="00135DE2">
        <w:rPr>
          <w:rFonts w:ascii="Arial" w:eastAsia="Arial" w:hAnsi="Arial" w:cs="Arial"/>
          <w:sz w:val="24"/>
          <w:szCs w:val="24"/>
        </w:rPr>
        <w:t>nthropology.</w:t>
      </w:r>
      <w:r w:rsidR="009B7B9B" w:rsidRPr="00135DE2">
        <w:rPr>
          <w:rFonts w:ascii="Arial" w:eastAsia="Arial" w:hAnsi="Arial" w:cs="Arial"/>
          <w:sz w:val="24"/>
          <w:szCs w:val="24"/>
        </w:rPr>
        <w:t xml:space="preserve"> </w:t>
      </w:r>
      <w:proofErr w:type="spellStart"/>
      <w:r w:rsidRPr="00135DE2">
        <w:rPr>
          <w:rFonts w:ascii="Arial" w:eastAsia="Arial" w:hAnsi="Arial" w:cs="Arial"/>
          <w:sz w:val="24"/>
          <w:szCs w:val="24"/>
        </w:rPr>
        <w:t>Büchler</w:t>
      </w:r>
      <w:proofErr w:type="spellEnd"/>
      <w:r w:rsidR="009B7B9B" w:rsidRPr="00135DE2">
        <w:rPr>
          <w:rFonts w:ascii="Arial" w:eastAsia="Arial" w:hAnsi="Arial" w:cs="Arial"/>
          <w:sz w:val="24"/>
          <w:szCs w:val="24"/>
        </w:rPr>
        <w:t xml:space="preserve"> argues that</w:t>
      </w:r>
      <w:r w:rsidRPr="00135DE2">
        <w:rPr>
          <w:rFonts w:ascii="Arial" w:eastAsia="Arial" w:hAnsi="Arial" w:cs="Arial"/>
          <w:sz w:val="24"/>
          <w:szCs w:val="24"/>
        </w:rPr>
        <w:t>:</w:t>
      </w:r>
    </w:p>
    <w:p w14:paraId="0663B7AF" w14:textId="77777777" w:rsidR="00921410" w:rsidRPr="00135DE2" w:rsidRDefault="008D060A" w:rsidP="00CC5A04">
      <w:pPr>
        <w:spacing w:line="360" w:lineRule="auto"/>
        <w:ind w:left="720"/>
        <w:jc w:val="both"/>
        <w:rPr>
          <w:rFonts w:ascii="Arial" w:eastAsia="Arial" w:hAnsi="Arial" w:cs="Arial"/>
          <w:sz w:val="20"/>
          <w:szCs w:val="20"/>
        </w:rPr>
      </w:pPr>
      <w:r w:rsidRPr="00135DE2">
        <w:rPr>
          <w:rFonts w:ascii="Arial" w:eastAsia="Arial" w:hAnsi="Arial" w:cs="Arial"/>
          <w:sz w:val="20"/>
          <w:szCs w:val="20"/>
        </w:rPr>
        <w:t>“In a world which almost literally lives by the revolution of image language…it seems inevitable that anthropology will increasingly study cultures in which the most dramatic change is that induced or effected by the regime of the image and that the discipline will equally inevitably be changed by it.</w:t>
      </w:r>
      <w:r w:rsidR="009C4354" w:rsidRPr="00135DE2">
        <w:rPr>
          <w:rFonts w:ascii="Arial" w:eastAsia="Arial" w:hAnsi="Arial" w:cs="Arial"/>
          <w:sz w:val="20"/>
          <w:szCs w:val="20"/>
        </w:rPr>
        <w:t>”</w:t>
      </w:r>
      <w:r w:rsidRPr="00135DE2">
        <w:rPr>
          <w:rFonts w:ascii="Arial" w:eastAsia="Arial" w:hAnsi="Arial" w:cs="Arial"/>
          <w:sz w:val="20"/>
          <w:szCs w:val="20"/>
        </w:rPr>
        <w:t xml:space="preserve"> (</w:t>
      </w:r>
      <w:r w:rsidR="009C4354" w:rsidRPr="00135DE2">
        <w:rPr>
          <w:rFonts w:ascii="Arial" w:eastAsia="Arial" w:hAnsi="Arial" w:cs="Arial"/>
          <w:sz w:val="20"/>
          <w:szCs w:val="20"/>
        </w:rPr>
        <w:t>1997:</w:t>
      </w:r>
      <w:r w:rsidRPr="00135DE2">
        <w:rPr>
          <w:rFonts w:ascii="Arial" w:eastAsia="Arial" w:hAnsi="Arial" w:cs="Arial"/>
          <w:sz w:val="20"/>
          <w:szCs w:val="20"/>
        </w:rPr>
        <w:t>14</w:t>
      </w:r>
      <w:r w:rsidR="009C4354" w:rsidRPr="00135DE2">
        <w:rPr>
          <w:rFonts w:ascii="Arial" w:eastAsia="Arial" w:hAnsi="Arial" w:cs="Arial"/>
          <w:sz w:val="20"/>
          <w:szCs w:val="20"/>
        </w:rPr>
        <w:t>)</w:t>
      </w:r>
    </w:p>
    <w:p w14:paraId="3A8A78AF" w14:textId="6078EED5" w:rsidR="00921410" w:rsidRDefault="008D060A" w:rsidP="00CC5A04">
      <w:pPr>
        <w:spacing w:line="360" w:lineRule="auto"/>
        <w:jc w:val="both"/>
        <w:rPr>
          <w:rFonts w:ascii="Arial" w:eastAsia="Arial" w:hAnsi="Arial" w:cs="Arial"/>
          <w:sz w:val="24"/>
          <w:szCs w:val="24"/>
        </w:rPr>
      </w:pPr>
      <w:r>
        <w:rPr>
          <w:rFonts w:ascii="Arial" w:eastAsia="Arial" w:hAnsi="Arial" w:cs="Arial"/>
          <w:sz w:val="24"/>
          <w:szCs w:val="24"/>
        </w:rPr>
        <w:t xml:space="preserve">Visual data has become part of our culture, whether it be through social media, television, advertisements or branding, therefore, for it not to be associated with ethnographic documentation would make no sense. Visual data does have credence </w:t>
      </w:r>
      <w:r>
        <w:rPr>
          <w:rFonts w:ascii="Arial" w:eastAsia="Arial" w:hAnsi="Arial" w:cs="Arial"/>
          <w:sz w:val="24"/>
          <w:szCs w:val="24"/>
        </w:rPr>
        <w:lastRenderedPageBreak/>
        <w:t>to present a point and need</w:t>
      </w:r>
      <w:r w:rsidR="009B7B9B">
        <w:rPr>
          <w:rFonts w:ascii="Arial" w:eastAsia="Arial" w:hAnsi="Arial" w:cs="Arial"/>
          <w:sz w:val="24"/>
          <w:szCs w:val="24"/>
        </w:rPr>
        <w:t>s</w:t>
      </w:r>
      <w:r>
        <w:rPr>
          <w:rFonts w:ascii="Arial" w:eastAsia="Arial" w:hAnsi="Arial" w:cs="Arial"/>
          <w:sz w:val="24"/>
          <w:szCs w:val="24"/>
        </w:rPr>
        <w:t xml:space="preserve"> </w:t>
      </w:r>
      <w:r w:rsidRPr="00135DE2">
        <w:rPr>
          <w:rFonts w:ascii="Arial" w:eastAsia="Arial" w:hAnsi="Arial" w:cs="Arial"/>
          <w:sz w:val="24"/>
          <w:szCs w:val="24"/>
        </w:rPr>
        <w:t xml:space="preserve">no back up or evidence to prove or disprove something. As </w:t>
      </w:r>
      <w:proofErr w:type="spellStart"/>
      <w:r w:rsidRPr="00135DE2">
        <w:rPr>
          <w:rFonts w:ascii="Arial" w:eastAsia="Arial" w:hAnsi="Arial" w:cs="Arial"/>
          <w:sz w:val="24"/>
          <w:szCs w:val="24"/>
        </w:rPr>
        <w:t>Büchler</w:t>
      </w:r>
      <w:proofErr w:type="spellEnd"/>
      <w:r w:rsidRPr="00135DE2">
        <w:rPr>
          <w:rFonts w:ascii="Arial" w:eastAsia="Arial" w:hAnsi="Arial" w:cs="Arial"/>
          <w:sz w:val="24"/>
          <w:szCs w:val="24"/>
        </w:rPr>
        <w:t xml:space="preserve"> later states, </w:t>
      </w:r>
      <w:r w:rsidR="00EA409D" w:rsidRPr="00135DE2">
        <w:rPr>
          <w:rFonts w:ascii="Arial" w:eastAsia="Arial" w:hAnsi="Arial" w:cs="Arial"/>
          <w:sz w:val="24"/>
          <w:szCs w:val="24"/>
        </w:rPr>
        <w:t>we cannot</w:t>
      </w:r>
      <w:r w:rsidRPr="00135DE2">
        <w:rPr>
          <w:rFonts w:ascii="Arial" w:eastAsia="Arial" w:hAnsi="Arial" w:cs="Arial"/>
          <w:sz w:val="24"/>
          <w:szCs w:val="24"/>
        </w:rPr>
        <w:t xml:space="preserve"> “…afford to deny the image its growing authority without losing its own dynamism. (</w:t>
      </w:r>
      <w:r w:rsidR="009C4354" w:rsidRPr="00135DE2">
        <w:rPr>
          <w:rFonts w:ascii="Arial" w:hAnsi="Arial" w:cs="Arial"/>
          <w:sz w:val="24"/>
          <w:szCs w:val="24"/>
        </w:rPr>
        <w:t>1997:</w:t>
      </w:r>
      <w:r w:rsidRPr="00135DE2">
        <w:rPr>
          <w:rFonts w:ascii="Arial" w:eastAsia="Arial" w:hAnsi="Arial" w:cs="Arial"/>
          <w:sz w:val="24"/>
          <w:szCs w:val="24"/>
        </w:rPr>
        <w:t>15</w:t>
      </w:r>
      <w:r w:rsidR="009C4354" w:rsidRPr="00135DE2">
        <w:rPr>
          <w:rFonts w:ascii="Arial" w:eastAsia="Arial" w:hAnsi="Arial" w:cs="Arial"/>
          <w:sz w:val="24"/>
          <w:szCs w:val="24"/>
        </w:rPr>
        <w:t>)</w:t>
      </w:r>
      <w:r w:rsidRPr="00135DE2">
        <w:rPr>
          <w:rFonts w:ascii="Arial" w:eastAsia="Arial" w:hAnsi="Arial" w:cs="Arial"/>
          <w:sz w:val="24"/>
          <w:szCs w:val="24"/>
        </w:rPr>
        <w:t xml:space="preserve"> Ethnography </w:t>
      </w:r>
      <w:r>
        <w:rPr>
          <w:rFonts w:ascii="Arial" w:eastAsia="Arial" w:hAnsi="Arial" w:cs="Arial"/>
          <w:sz w:val="24"/>
          <w:szCs w:val="24"/>
        </w:rPr>
        <w:t>goes h</w:t>
      </w:r>
      <w:r w:rsidR="00F67426">
        <w:rPr>
          <w:rFonts w:ascii="Arial" w:eastAsia="Arial" w:hAnsi="Arial" w:cs="Arial"/>
          <w:sz w:val="24"/>
          <w:szCs w:val="24"/>
        </w:rPr>
        <w:t>and-in-hand with visual data; i</w:t>
      </w:r>
      <w:r>
        <w:rPr>
          <w:rFonts w:ascii="Arial" w:eastAsia="Arial" w:hAnsi="Arial" w:cs="Arial"/>
          <w:sz w:val="24"/>
          <w:szCs w:val="24"/>
        </w:rPr>
        <w:t>t is just as important as textual documentation and can stand by itself as a solid piece of information.</w:t>
      </w:r>
    </w:p>
    <w:p w14:paraId="6D44AFAF" w14:textId="67538C0F" w:rsidR="00921410" w:rsidRPr="00135DE2" w:rsidRDefault="008D060A">
      <w:pPr>
        <w:spacing w:line="360" w:lineRule="auto"/>
        <w:jc w:val="both"/>
        <w:rPr>
          <w:rFonts w:ascii="Arial" w:eastAsia="Arial" w:hAnsi="Arial" w:cs="Arial"/>
          <w:sz w:val="24"/>
          <w:szCs w:val="24"/>
        </w:rPr>
      </w:pPr>
      <w:r>
        <w:rPr>
          <w:rFonts w:ascii="Arial" w:eastAsia="Arial" w:hAnsi="Arial" w:cs="Arial"/>
          <w:sz w:val="24"/>
          <w:szCs w:val="24"/>
        </w:rPr>
        <w:tab/>
        <w:t>Using photography for primary data collection was being discussed back in the late 19</w:t>
      </w:r>
      <w:r>
        <w:rPr>
          <w:rFonts w:ascii="Arial" w:eastAsia="Arial" w:hAnsi="Arial" w:cs="Arial"/>
          <w:sz w:val="24"/>
          <w:szCs w:val="24"/>
          <w:vertAlign w:val="superscript"/>
        </w:rPr>
        <w:t>th</w:t>
      </w:r>
      <w:r>
        <w:rPr>
          <w:rFonts w:ascii="Arial" w:eastAsia="Arial" w:hAnsi="Arial" w:cs="Arial"/>
          <w:sz w:val="24"/>
          <w:szCs w:val="24"/>
        </w:rPr>
        <w:t xml:space="preserve"> Century, particularly by one notable man, Everard </w:t>
      </w:r>
      <w:proofErr w:type="spellStart"/>
      <w:r>
        <w:rPr>
          <w:rFonts w:ascii="Arial" w:eastAsia="Arial" w:hAnsi="Arial" w:cs="Arial"/>
          <w:sz w:val="24"/>
          <w:szCs w:val="24"/>
        </w:rPr>
        <w:t>im</w:t>
      </w:r>
      <w:proofErr w:type="spellEnd"/>
      <w:r>
        <w:rPr>
          <w:rFonts w:ascii="Arial" w:eastAsia="Arial" w:hAnsi="Arial" w:cs="Arial"/>
          <w:sz w:val="24"/>
          <w:szCs w:val="24"/>
        </w:rPr>
        <w:t xml:space="preserve"> Thurn</w:t>
      </w:r>
      <w:r w:rsidR="00EA409D">
        <w:rPr>
          <w:rFonts w:ascii="Arial" w:eastAsia="Arial" w:hAnsi="Arial" w:cs="Arial"/>
          <w:sz w:val="24"/>
          <w:szCs w:val="24"/>
        </w:rPr>
        <w:t xml:space="preserve"> (</w:t>
      </w:r>
      <w:r w:rsidR="00ED3552">
        <w:rPr>
          <w:rFonts w:ascii="Arial" w:eastAsia="Arial" w:hAnsi="Arial" w:cs="Arial"/>
          <w:sz w:val="24"/>
          <w:szCs w:val="24"/>
        </w:rPr>
        <w:t>P</w:t>
      </w:r>
      <w:r w:rsidR="00EA409D">
        <w:rPr>
          <w:rFonts w:ascii="Arial" w:eastAsia="Arial" w:hAnsi="Arial" w:cs="Arial"/>
          <w:sz w:val="24"/>
          <w:szCs w:val="24"/>
        </w:rPr>
        <w:t xml:space="preserve">resident of the </w:t>
      </w:r>
      <w:r w:rsidR="00EA409D" w:rsidRPr="00135DE2">
        <w:rPr>
          <w:rFonts w:ascii="Arial" w:eastAsia="Arial" w:hAnsi="Arial" w:cs="Arial"/>
          <w:sz w:val="24"/>
          <w:szCs w:val="24"/>
        </w:rPr>
        <w:t>Anthropological Institute of Great Britain)</w:t>
      </w:r>
      <w:r w:rsidR="004318A1" w:rsidRPr="00135DE2">
        <w:rPr>
          <w:rFonts w:ascii="Arial" w:eastAsia="Arial" w:hAnsi="Arial" w:cs="Arial"/>
          <w:sz w:val="24"/>
          <w:szCs w:val="24"/>
        </w:rPr>
        <w:t xml:space="preserve"> who:</w:t>
      </w:r>
    </w:p>
    <w:p w14:paraId="7F14ABCE" w14:textId="194F2A2F" w:rsidR="00921410" w:rsidRPr="00135DE2" w:rsidRDefault="008D060A">
      <w:pPr>
        <w:spacing w:line="360" w:lineRule="auto"/>
        <w:ind w:left="720"/>
        <w:jc w:val="both"/>
        <w:rPr>
          <w:rFonts w:ascii="Arial" w:eastAsia="Arial" w:hAnsi="Arial" w:cs="Arial"/>
          <w:sz w:val="20"/>
          <w:szCs w:val="20"/>
        </w:rPr>
      </w:pPr>
      <w:r w:rsidRPr="00135DE2">
        <w:rPr>
          <w:rFonts w:ascii="Arial" w:eastAsia="Arial" w:hAnsi="Arial" w:cs="Arial"/>
          <w:sz w:val="20"/>
          <w:szCs w:val="20"/>
        </w:rPr>
        <w:t xml:space="preserve">“…deplored the “scientific” anthropometric photography of the day with its “lifeless bodies” and advocated instead the photography of </w:t>
      </w:r>
      <w:proofErr w:type="spellStart"/>
      <w:r w:rsidRPr="00135DE2">
        <w:rPr>
          <w:rFonts w:ascii="Arial" w:eastAsia="Arial" w:hAnsi="Arial" w:cs="Arial"/>
          <w:sz w:val="20"/>
          <w:szCs w:val="20"/>
        </w:rPr>
        <w:t>unposed</w:t>
      </w:r>
      <w:proofErr w:type="spellEnd"/>
      <w:r w:rsidRPr="00135DE2">
        <w:rPr>
          <w:rFonts w:ascii="Arial" w:eastAsia="Arial" w:hAnsi="Arial" w:cs="Arial"/>
          <w:sz w:val="20"/>
          <w:szCs w:val="20"/>
        </w:rPr>
        <w:t xml:space="preserve"> native subjects under “natural” conditions.” (</w:t>
      </w:r>
      <w:r w:rsidR="00C03C15" w:rsidRPr="00135DE2">
        <w:rPr>
          <w:rFonts w:ascii="Arial" w:eastAsia="Arial" w:hAnsi="Arial" w:cs="Arial"/>
          <w:sz w:val="20"/>
          <w:szCs w:val="20"/>
        </w:rPr>
        <w:t>Young, 1998:</w:t>
      </w:r>
      <w:r w:rsidRPr="00135DE2">
        <w:rPr>
          <w:rFonts w:ascii="Arial" w:eastAsia="Arial" w:hAnsi="Arial" w:cs="Arial"/>
          <w:sz w:val="20"/>
          <w:szCs w:val="20"/>
        </w:rPr>
        <w:t>4</w:t>
      </w:r>
      <w:r w:rsidR="00C03C15" w:rsidRPr="00135DE2">
        <w:rPr>
          <w:rFonts w:ascii="Arial" w:eastAsia="Arial" w:hAnsi="Arial" w:cs="Arial"/>
          <w:sz w:val="20"/>
          <w:szCs w:val="20"/>
        </w:rPr>
        <w:t>)</w:t>
      </w:r>
    </w:p>
    <w:p w14:paraId="570FF8F1" w14:textId="4F2E395B" w:rsidR="00921410" w:rsidRDefault="0019580D">
      <w:pPr>
        <w:spacing w:line="360" w:lineRule="auto"/>
        <w:jc w:val="both"/>
        <w:rPr>
          <w:rFonts w:ascii="Arial" w:eastAsia="Arial" w:hAnsi="Arial" w:cs="Arial"/>
          <w:sz w:val="24"/>
          <w:szCs w:val="24"/>
        </w:rPr>
      </w:pPr>
      <w:r>
        <w:rPr>
          <w:rFonts w:ascii="Arial" w:eastAsia="Arial" w:hAnsi="Arial" w:cs="Arial"/>
          <w:sz w:val="24"/>
          <w:szCs w:val="24"/>
        </w:rPr>
        <w:t>Although it had not reached its full potential yet, p</w:t>
      </w:r>
      <w:r w:rsidR="008D060A">
        <w:rPr>
          <w:rFonts w:ascii="Arial" w:eastAsia="Arial" w:hAnsi="Arial" w:cs="Arial"/>
          <w:sz w:val="24"/>
          <w:szCs w:val="24"/>
        </w:rPr>
        <w:t>hotography at th</w:t>
      </w:r>
      <w:r>
        <w:rPr>
          <w:rFonts w:ascii="Arial" w:eastAsia="Arial" w:hAnsi="Arial" w:cs="Arial"/>
          <w:sz w:val="24"/>
          <w:szCs w:val="24"/>
        </w:rPr>
        <w:t>at</w:t>
      </w:r>
      <w:r w:rsidR="008D060A">
        <w:rPr>
          <w:rFonts w:ascii="Arial" w:eastAsia="Arial" w:hAnsi="Arial" w:cs="Arial"/>
          <w:sz w:val="24"/>
          <w:szCs w:val="24"/>
        </w:rPr>
        <w:t xml:space="preserve"> time was </w:t>
      </w:r>
      <w:r>
        <w:rPr>
          <w:rFonts w:ascii="Arial" w:eastAsia="Arial" w:hAnsi="Arial" w:cs="Arial"/>
          <w:sz w:val="24"/>
          <w:szCs w:val="24"/>
        </w:rPr>
        <w:t>of good enough quality</w:t>
      </w:r>
      <w:r w:rsidR="008D060A">
        <w:rPr>
          <w:rFonts w:ascii="Arial" w:eastAsia="Arial" w:hAnsi="Arial" w:cs="Arial"/>
          <w:sz w:val="24"/>
          <w:szCs w:val="24"/>
        </w:rPr>
        <w:t xml:space="preserve"> and </w:t>
      </w:r>
      <w:r>
        <w:rPr>
          <w:rFonts w:ascii="Arial" w:eastAsia="Arial" w:hAnsi="Arial" w:cs="Arial"/>
          <w:sz w:val="24"/>
          <w:szCs w:val="24"/>
        </w:rPr>
        <w:t xml:space="preserve">therefore </w:t>
      </w:r>
      <w:r w:rsidR="008D060A">
        <w:rPr>
          <w:rFonts w:ascii="Arial" w:eastAsia="Arial" w:hAnsi="Arial" w:cs="Arial"/>
          <w:sz w:val="24"/>
          <w:szCs w:val="24"/>
        </w:rPr>
        <w:t>useful</w:t>
      </w:r>
      <w:r>
        <w:rPr>
          <w:rFonts w:ascii="Arial" w:eastAsia="Arial" w:hAnsi="Arial" w:cs="Arial"/>
          <w:sz w:val="24"/>
          <w:szCs w:val="24"/>
        </w:rPr>
        <w:t>.</w:t>
      </w:r>
      <w:r w:rsidR="008D060A">
        <w:rPr>
          <w:rFonts w:ascii="Arial" w:eastAsia="Arial" w:hAnsi="Arial" w:cs="Arial"/>
          <w:sz w:val="24"/>
          <w:szCs w:val="24"/>
        </w:rPr>
        <w:t xml:space="preserve"> </w:t>
      </w:r>
      <w:r>
        <w:rPr>
          <w:rFonts w:ascii="Arial" w:eastAsia="Arial" w:hAnsi="Arial" w:cs="Arial"/>
          <w:sz w:val="24"/>
          <w:szCs w:val="24"/>
        </w:rPr>
        <w:t>P</w:t>
      </w:r>
      <w:r w:rsidR="008D060A">
        <w:rPr>
          <w:rFonts w:ascii="Arial" w:eastAsia="Arial" w:hAnsi="Arial" w:cs="Arial"/>
          <w:sz w:val="24"/>
          <w:szCs w:val="24"/>
        </w:rPr>
        <w:t xml:space="preserve">hotography had the ability to portray people in their natural environments undertaking their everyday tasks and duties which cannot always be understood and envisioned so clearly </w:t>
      </w:r>
      <w:r w:rsidR="00ED3552">
        <w:rPr>
          <w:rFonts w:ascii="Arial" w:eastAsia="Arial" w:hAnsi="Arial" w:cs="Arial"/>
          <w:sz w:val="24"/>
          <w:szCs w:val="24"/>
        </w:rPr>
        <w:t xml:space="preserve">purely </w:t>
      </w:r>
      <w:r w:rsidR="008D060A">
        <w:rPr>
          <w:rFonts w:ascii="Arial" w:eastAsia="Arial" w:hAnsi="Arial" w:cs="Arial"/>
          <w:sz w:val="24"/>
          <w:szCs w:val="24"/>
        </w:rPr>
        <w:t xml:space="preserve">through </w:t>
      </w:r>
      <w:r w:rsidR="00ED3552">
        <w:rPr>
          <w:rFonts w:ascii="Arial" w:eastAsia="Arial" w:hAnsi="Arial" w:cs="Arial"/>
          <w:sz w:val="24"/>
          <w:szCs w:val="24"/>
        </w:rPr>
        <w:t xml:space="preserve">the use of </w:t>
      </w:r>
      <w:r w:rsidR="008D060A">
        <w:rPr>
          <w:rFonts w:ascii="Arial" w:eastAsia="Arial" w:hAnsi="Arial" w:cs="Arial"/>
          <w:sz w:val="24"/>
          <w:szCs w:val="24"/>
        </w:rPr>
        <w:t xml:space="preserve">text. </w:t>
      </w:r>
    </w:p>
    <w:p w14:paraId="1ACE202D" w14:textId="2B4DC244" w:rsidR="00921410" w:rsidRPr="00135DE2" w:rsidRDefault="008D060A">
      <w:pPr>
        <w:spacing w:line="360" w:lineRule="auto"/>
        <w:ind w:firstLine="720"/>
        <w:jc w:val="both"/>
        <w:rPr>
          <w:rFonts w:ascii="Arial" w:eastAsia="Arial" w:hAnsi="Arial" w:cs="Arial"/>
          <w:sz w:val="24"/>
          <w:szCs w:val="24"/>
        </w:rPr>
      </w:pPr>
      <w:r>
        <w:rPr>
          <w:rFonts w:ascii="Arial" w:eastAsia="Arial" w:hAnsi="Arial" w:cs="Arial"/>
          <w:sz w:val="24"/>
          <w:szCs w:val="24"/>
        </w:rPr>
        <w:t>Including Malinowski</w:t>
      </w:r>
      <w:r w:rsidR="00C03C15">
        <w:rPr>
          <w:rFonts w:ascii="Arial" w:eastAsia="Arial" w:hAnsi="Arial" w:cs="Arial"/>
          <w:sz w:val="24"/>
          <w:szCs w:val="24"/>
        </w:rPr>
        <w:t xml:space="preserve"> in Young (</w:t>
      </w:r>
      <w:r w:rsidR="00C03C15" w:rsidRPr="00135DE2">
        <w:rPr>
          <w:rFonts w:ascii="Arial" w:eastAsia="Arial" w:hAnsi="Arial" w:cs="Arial"/>
          <w:sz w:val="24"/>
          <w:szCs w:val="24"/>
        </w:rPr>
        <w:t>1998)</w:t>
      </w:r>
      <w:r w:rsidRPr="00135DE2">
        <w:rPr>
          <w:rFonts w:ascii="Arial" w:eastAsia="Arial" w:hAnsi="Arial" w:cs="Arial"/>
          <w:sz w:val="24"/>
          <w:szCs w:val="24"/>
        </w:rPr>
        <w:t>, “Other ethnographers of the period had begun to deploy the camera as a “mute recording device…a transparent method of visual note-taking.” (p.4</w:t>
      </w:r>
      <w:r w:rsidR="00C03C15" w:rsidRPr="00135DE2">
        <w:rPr>
          <w:rFonts w:ascii="Arial" w:eastAsia="Arial" w:hAnsi="Arial" w:cs="Arial"/>
          <w:sz w:val="24"/>
          <w:szCs w:val="24"/>
        </w:rPr>
        <w:t>)</w:t>
      </w:r>
      <w:r w:rsidRPr="00135DE2">
        <w:rPr>
          <w:rFonts w:ascii="Arial" w:eastAsia="Arial" w:hAnsi="Arial" w:cs="Arial"/>
          <w:sz w:val="24"/>
          <w:szCs w:val="24"/>
        </w:rPr>
        <w:t xml:space="preserve"> Famous ethnographers of the 20</w:t>
      </w:r>
      <w:r w:rsidRPr="00135DE2">
        <w:rPr>
          <w:rFonts w:ascii="Arial" w:eastAsia="Arial" w:hAnsi="Arial" w:cs="Arial"/>
          <w:sz w:val="24"/>
          <w:szCs w:val="24"/>
          <w:vertAlign w:val="superscript"/>
        </w:rPr>
        <w:t>th</w:t>
      </w:r>
      <w:r w:rsidRPr="00135DE2">
        <w:rPr>
          <w:rFonts w:ascii="Arial" w:eastAsia="Arial" w:hAnsi="Arial" w:cs="Arial"/>
          <w:sz w:val="24"/>
          <w:szCs w:val="24"/>
        </w:rPr>
        <w:t xml:space="preserve"> Century had resorted to using the camera as an appropriate source of data collection</w:t>
      </w:r>
      <w:r w:rsidR="00EA409D" w:rsidRPr="00135DE2">
        <w:rPr>
          <w:rFonts w:ascii="Arial" w:eastAsia="Arial" w:hAnsi="Arial" w:cs="Arial"/>
          <w:sz w:val="24"/>
          <w:szCs w:val="24"/>
        </w:rPr>
        <w:t>, h</w:t>
      </w:r>
      <w:r w:rsidRPr="00135DE2">
        <w:rPr>
          <w:rFonts w:ascii="Arial" w:eastAsia="Arial" w:hAnsi="Arial" w:cs="Arial"/>
          <w:sz w:val="24"/>
          <w:szCs w:val="24"/>
        </w:rPr>
        <w:t>owever, one of the most famous uses of photography as primary data was that of Malinowski and the Trobriand Islanders. His use of:</w:t>
      </w:r>
    </w:p>
    <w:p w14:paraId="70B52407" w14:textId="77777777" w:rsidR="00921410" w:rsidRPr="00135DE2" w:rsidRDefault="008D060A" w:rsidP="00CC5A04">
      <w:pPr>
        <w:spacing w:line="360" w:lineRule="auto"/>
        <w:ind w:left="720"/>
        <w:jc w:val="both"/>
        <w:rPr>
          <w:rFonts w:ascii="Arial" w:eastAsia="Arial" w:hAnsi="Arial" w:cs="Arial"/>
          <w:sz w:val="20"/>
          <w:szCs w:val="20"/>
        </w:rPr>
      </w:pPr>
      <w:r w:rsidRPr="00135DE2">
        <w:rPr>
          <w:rFonts w:ascii="Arial" w:eastAsia="Arial" w:hAnsi="Arial" w:cs="Arial"/>
          <w:sz w:val="20"/>
          <w:szCs w:val="20"/>
        </w:rPr>
        <w:t>“…methods of visual inquiry…influenced contemporary photography more generally and made a major contribution to the methods of documentary practice…The success of Malinowski’s fieldwork photographs was due to both his visual awareness and his emphasis on observation and detail as exhibited in his methods of participant observation.” (</w:t>
      </w:r>
      <w:r w:rsidR="00C03C15" w:rsidRPr="00135DE2">
        <w:rPr>
          <w:rFonts w:ascii="Arial" w:hAnsi="Arial" w:cs="Arial"/>
          <w:sz w:val="20"/>
          <w:szCs w:val="20"/>
        </w:rPr>
        <w:t>Young, 1998:</w:t>
      </w:r>
      <w:r w:rsidRPr="00135DE2">
        <w:rPr>
          <w:rFonts w:ascii="Arial" w:eastAsia="Arial" w:hAnsi="Arial" w:cs="Arial"/>
          <w:sz w:val="20"/>
          <w:szCs w:val="20"/>
        </w:rPr>
        <w:t>5</w:t>
      </w:r>
      <w:r w:rsidR="00C03C15" w:rsidRPr="00135DE2">
        <w:rPr>
          <w:rFonts w:ascii="Arial" w:eastAsia="Arial" w:hAnsi="Arial" w:cs="Arial"/>
          <w:sz w:val="20"/>
          <w:szCs w:val="20"/>
        </w:rPr>
        <w:t>)</w:t>
      </w:r>
    </w:p>
    <w:p w14:paraId="70341DE5" w14:textId="15EFD50B" w:rsidR="00921410" w:rsidRDefault="008D060A" w:rsidP="00CC5A04">
      <w:pPr>
        <w:spacing w:line="360" w:lineRule="auto"/>
        <w:jc w:val="both"/>
        <w:rPr>
          <w:rFonts w:ascii="Arial" w:eastAsia="Arial" w:hAnsi="Arial" w:cs="Arial"/>
          <w:sz w:val="24"/>
          <w:szCs w:val="24"/>
        </w:rPr>
      </w:pPr>
      <w:r>
        <w:rPr>
          <w:rFonts w:ascii="Arial" w:eastAsia="Arial" w:hAnsi="Arial" w:cs="Arial"/>
          <w:sz w:val="24"/>
          <w:szCs w:val="24"/>
        </w:rPr>
        <w:t xml:space="preserve">Malinowski essentially got the ball rolling with the idea of using photography in anthropology as key data, </w:t>
      </w:r>
      <w:r w:rsidR="00EA409D">
        <w:rPr>
          <w:rFonts w:ascii="Arial" w:eastAsia="Arial" w:hAnsi="Arial" w:cs="Arial"/>
          <w:sz w:val="24"/>
          <w:szCs w:val="24"/>
        </w:rPr>
        <w:t>allowing</w:t>
      </w:r>
      <w:r>
        <w:rPr>
          <w:rFonts w:ascii="Arial" w:eastAsia="Arial" w:hAnsi="Arial" w:cs="Arial"/>
          <w:sz w:val="24"/>
          <w:szCs w:val="24"/>
        </w:rPr>
        <w:t xml:space="preserve"> anthropological data collection and p</w:t>
      </w:r>
      <w:r w:rsidR="00EA409D">
        <w:rPr>
          <w:rFonts w:ascii="Arial" w:eastAsia="Arial" w:hAnsi="Arial" w:cs="Arial"/>
          <w:sz w:val="24"/>
          <w:szCs w:val="24"/>
        </w:rPr>
        <w:t>resentation to advance in ways not recognised at the time. The reason</w:t>
      </w:r>
      <w:r>
        <w:rPr>
          <w:rFonts w:ascii="Arial" w:eastAsia="Arial" w:hAnsi="Arial" w:cs="Arial"/>
          <w:sz w:val="24"/>
          <w:szCs w:val="24"/>
        </w:rPr>
        <w:t xml:space="preserve"> for the high success of Malinowski’s photography use was due </w:t>
      </w:r>
      <w:r w:rsidR="00EA409D">
        <w:rPr>
          <w:rFonts w:ascii="Arial" w:eastAsia="Arial" w:hAnsi="Arial" w:cs="Arial"/>
          <w:sz w:val="24"/>
          <w:szCs w:val="24"/>
        </w:rPr>
        <w:t>his ability to transfer</w:t>
      </w:r>
      <w:r>
        <w:rPr>
          <w:rFonts w:ascii="Arial" w:eastAsia="Arial" w:hAnsi="Arial" w:cs="Arial"/>
          <w:sz w:val="24"/>
          <w:szCs w:val="24"/>
        </w:rPr>
        <w:t xml:space="preserve"> his thorough techniques in participant observatio</w:t>
      </w:r>
      <w:r w:rsidR="00EA409D">
        <w:rPr>
          <w:rFonts w:ascii="Arial" w:eastAsia="Arial" w:hAnsi="Arial" w:cs="Arial"/>
          <w:sz w:val="24"/>
          <w:szCs w:val="24"/>
        </w:rPr>
        <w:t xml:space="preserve">n across </w:t>
      </w:r>
      <w:r>
        <w:rPr>
          <w:rFonts w:ascii="Arial" w:eastAsia="Arial" w:hAnsi="Arial" w:cs="Arial"/>
          <w:sz w:val="24"/>
          <w:szCs w:val="24"/>
        </w:rPr>
        <w:t xml:space="preserve">to </w:t>
      </w:r>
      <w:r w:rsidR="00EA409D">
        <w:rPr>
          <w:rFonts w:ascii="Arial" w:eastAsia="Arial" w:hAnsi="Arial" w:cs="Arial"/>
          <w:sz w:val="24"/>
          <w:szCs w:val="24"/>
        </w:rPr>
        <w:t xml:space="preserve">photography. </w:t>
      </w:r>
      <w:r>
        <w:rPr>
          <w:rFonts w:ascii="Arial" w:eastAsia="Arial" w:hAnsi="Arial" w:cs="Arial"/>
          <w:sz w:val="24"/>
          <w:szCs w:val="24"/>
        </w:rPr>
        <w:t xml:space="preserve">His images had to reflect exactly what he would have written about the situation if he </w:t>
      </w:r>
      <w:r w:rsidR="00EA409D">
        <w:rPr>
          <w:rFonts w:ascii="Arial" w:eastAsia="Arial" w:hAnsi="Arial" w:cs="Arial"/>
          <w:sz w:val="24"/>
          <w:szCs w:val="24"/>
        </w:rPr>
        <w:t>had used</w:t>
      </w:r>
      <w:r>
        <w:rPr>
          <w:rFonts w:ascii="Arial" w:eastAsia="Arial" w:hAnsi="Arial" w:cs="Arial"/>
          <w:sz w:val="24"/>
          <w:szCs w:val="24"/>
        </w:rPr>
        <w:t xml:space="preserve"> textual methods of documen</w:t>
      </w:r>
      <w:r w:rsidR="00EA409D">
        <w:rPr>
          <w:rFonts w:ascii="Arial" w:eastAsia="Arial" w:hAnsi="Arial" w:cs="Arial"/>
          <w:sz w:val="24"/>
          <w:szCs w:val="24"/>
        </w:rPr>
        <w:t>tation instead of photographic</w:t>
      </w:r>
      <w:r>
        <w:rPr>
          <w:rFonts w:ascii="Arial" w:eastAsia="Arial" w:hAnsi="Arial" w:cs="Arial"/>
          <w:sz w:val="24"/>
          <w:szCs w:val="24"/>
        </w:rPr>
        <w:t>.</w:t>
      </w:r>
    </w:p>
    <w:p w14:paraId="1A6BD60D" w14:textId="613E9B00" w:rsidR="00921410" w:rsidRPr="00135DE2" w:rsidRDefault="008D060A">
      <w:pPr>
        <w:spacing w:line="360" w:lineRule="auto"/>
        <w:ind w:firstLine="720"/>
        <w:jc w:val="both"/>
        <w:rPr>
          <w:rFonts w:ascii="Arial" w:eastAsia="Arial" w:hAnsi="Arial" w:cs="Arial"/>
          <w:sz w:val="24"/>
          <w:szCs w:val="24"/>
        </w:rPr>
      </w:pPr>
      <w:r w:rsidRPr="00135DE2">
        <w:rPr>
          <w:rFonts w:ascii="Arial" w:eastAsia="Arial" w:hAnsi="Arial" w:cs="Arial"/>
          <w:sz w:val="24"/>
          <w:szCs w:val="24"/>
        </w:rPr>
        <w:lastRenderedPageBreak/>
        <w:t>Malinowski noted that:</w:t>
      </w:r>
    </w:p>
    <w:p w14:paraId="35FF6DF1" w14:textId="564E71D5" w:rsidR="00921410" w:rsidRPr="00135DE2" w:rsidRDefault="008D060A" w:rsidP="00CC5A04">
      <w:pPr>
        <w:spacing w:line="360" w:lineRule="auto"/>
        <w:ind w:left="720"/>
        <w:jc w:val="both"/>
        <w:rPr>
          <w:rFonts w:ascii="Arial" w:eastAsia="Arial" w:hAnsi="Arial" w:cs="Arial"/>
          <w:sz w:val="20"/>
          <w:szCs w:val="20"/>
        </w:rPr>
      </w:pPr>
      <w:r w:rsidRPr="00135DE2">
        <w:rPr>
          <w:rFonts w:ascii="Arial" w:eastAsia="Arial" w:hAnsi="Arial" w:cs="Arial"/>
          <w:sz w:val="20"/>
          <w:szCs w:val="20"/>
        </w:rPr>
        <w:t>“</w:t>
      </w:r>
      <w:r w:rsidR="0066769D" w:rsidRPr="00135DE2">
        <w:rPr>
          <w:rFonts w:ascii="Arial" w:eastAsia="Arial" w:hAnsi="Arial" w:cs="Arial"/>
          <w:sz w:val="20"/>
          <w:szCs w:val="20"/>
        </w:rPr>
        <w:t>…</w:t>
      </w:r>
      <w:r w:rsidRPr="00135DE2">
        <w:rPr>
          <w:rFonts w:ascii="Arial" w:eastAsia="Arial" w:hAnsi="Arial" w:cs="Arial"/>
          <w:sz w:val="20"/>
          <w:szCs w:val="20"/>
        </w:rPr>
        <w:t xml:space="preserve">if you compare my books with other field-work accounts you will not realise how badly mine are documented in </w:t>
      </w:r>
      <w:r w:rsidR="0066769D" w:rsidRPr="00135DE2">
        <w:rPr>
          <w:rFonts w:ascii="Arial" w:eastAsia="Arial" w:hAnsi="Arial" w:cs="Arial"/>
          <w:sz w:val="20"/>
          <w:szCs w:val="20"/>
        </w:rPr>
        <w:t>their pictorial outfit…</w:t>
      </w:r>
      <w:r w:rsidRPr="00135DE2">
        <w:rPr>
          <w:rFonts w:ascii="Arial" w:eastAsia="Arial" w:hAnsi="Arial" w:cs="Arial"/>
          <w:sz w:val="20"/>
          <w:szCs w:val="20"/>
        </w:rPr>
        <w:t>I treated photography as a secondary occupation and a somewhat unimportant way of collecting evidence. This was a serious mistake. In writing up my material…I find that the control of my field notes by means of photographs has led me to reformulate my statements on innumerable points.” (</w:t>
      </w:r>
      <w:r w:rsidR="0066769D" w:rsidRPr="00135DE2">
        <w:rPr>
          <w:rFonts w:ascii="Arial" w:eastAsia="Arial" w:hAnsi="Arial" w:cs="Arial"/>
          <w:sz w:val="20"/>
          <w:szCs w:val="20"/>
        </w:rPr>
        <w:t>Malinowski in Young. 1998:</w:t>
      </w:r>
      <w:r w:rsidRPr="00135DE2">
        <w:rPr>
          <w:rFonts w:ascii="Arial" w:eastAsia="Arial" w:hAnsi="Arial" w:cs="Arial"/>
          <w:sz w:val="20"/>
          <w:szCs w:val="20"/>
        </w:rPr>
        <w:t>7</w:t>
      </w:r>
      <w:r w:rsidR="00C03C15" w:rsidRPr="00135DE2">
        <w:rPr>
          <w:rFonts w:ascii="Arial" w:eastAsia="Arial" w:hAnsi="Arial" w:cs="Arial"/>
          <w:sz w:val="20"/>
          <w:szCs w:val="20"/>
        </w:rPr>
        <w:t>)</w:t>
      </w:r>
    </w:p>
    <w:p w14:paraId="23297964" w14:textId="6EC1FD45" w:rsidR="00921410" w:rsidRDefault="008D060A" w:rsidP="00CC5A04">
      <w:pPr>
        <w:spacing w:line="360" w:lineRule="auto"/>
        <w:jc w:val="both"/>
        <w:rPr>
          <w:rFonts w:ascii="Arial" w:eastAsia="Arial" w:hAnsi="Arial" w:cs="Arial"/>
          <w:color w:val="FF0000"/>
          <w:sz w:val="24"/>
          <w:szCs w:val="24"/>
        </w:rPr>
      </w:pPr>
      <w:r>
        <w:rPr>
          <w:rFonts w:ascii="Arial" w:eastAsia="Arial" w:hAnsi="Arial" w:cs="Arial"/>
          <w:sz w:val="24"/>
          <w:szCs w:val="24"/>
        </w:rPr>
        <w:t>It was</w:t>
      </w:r>
      <w:r w:rsidR="00010405">
        <w:rPr>
          <w:rFonts w:ascii="Arial" w:eastAsia="Arial" w:hAnsi="Arial" w:cs="Arial"/>
          <w:sz w:val="24"/>
          <w:szCs w:val="24"/>
        </w:rPr>
        <w:t xml:space="preserve"> not</w:t>
      </w:r>
      <w:r>
        <w:rPr>
          <w:rFonts w:ascii="Arial" w:eastAsia="Arial" w:hAnsi="Arial" w:cs="Arial"/>
          <w:sz w:val="24"/>
          <w:szCs w:val="24"/>
        </w:rPr>
        <w:t xml:space="preserve"> until </w:t>
      </w:r>
      <w:r w:rsidR="00010405">
        <w:rPr>
          <w:rFonts w:ascii="Arial" w:eastAsia="Arial" w:hAnsi="Arial" w:cs="Arial"/>
          <w:sz w:val="24"/>
          <w:szCs w:val="24"/>
        </w:rPr>
        <w:t>Malinowski</w:t>
      </w:r>
      <w:r>
        <w:rPr>
          <w:rFonts w:ascii="Arial" w:eastAsia="Arial" w:hAnsi="Arial" w:cs="Arial"/>
          <w:sz w:val="24"/>
          <w:szCs w:val="24"/>
        </w:rPr>
        <w:t xml:space="preserve"> discovered how important photography actually was, that his original field work and books </w:t>
      </w:r>
      <w:r w:rsidR="00010405">
        <w:rPr>
          <w:rFonts w:ascii="Arial" w:eastAsia="Arial" w:hAnsi="Arial" w:cs="Arial"/>
          <w:sz w:val="24"/>
          <w:szCs w:val="24"/>
        </w:rPr>
        <w:t>reached</w:t>
      </w:r>
      <w:r>
        <w:rPr>
          <w:rFonts w:ascii="Arial" w:eastAsia="Arial" w:hAnsi="Arial" w:cs="Arial"/>
          <w:sz w:val="24"/>
          <w:szCs w:val="24"/>
        </w:rPr>
        <w:t xml:space="preserve"> their full potential. The</w:t>
      </w:r>
      <w:r w:rsidR="00010405">
        <w:rPr>
          <w:rFonts w:ascii="Arial" w:eastAsia="Arial" w:hAnsi="Arial" w:cs="Arial"/>
          <w:sz w:val="24"/>
          <w:szCs w:val="24"/>
        </w:rPr>
        <w:t xml:space="preserve"> earlier notes</w:t>
      </w:r>
      <w:r>
        <w:rPr>
          <w:rFonts w:ascii="Arial" w:eastAsia="Arial" w:hAnsi="Arial" w:cs="Arial"/>
          <w:sz w:val="24"/>
          <w:szCs w:val="24"/>
        </w:rPr>
        <w:t xml:space="preserve"> were</w:t>
      </w:r>
      <w:r w:rsidR="00010405">
        <w:rPr>
          <w:rFonts w:ascii="Arial" w:eastAsia="Arial" w:hAnsi="Arial" w:cs="Arial"/>
          <w:sz w:val="24"/>
          <w:szCs w:val="24"/>
        </w:rPr>
        <w:t xml:space="preserve"> lacking badly in photographic</w:t>
      </w:r>
      <w:r>
        <w:rPr>
          <w:rFonts w:ascii="Arial" w:eastAsia="Arial" w:hAnsi="Arial" w:cs="Arial"/>
          <w:sz w:val="24"/>
          <w:szCs w:val="24"/>
        </w:rPr>
        <w:t xml:space="preserve"> documentation which would have supported his cla</w:t>
      </w:r>
      <w:r w:rsidR="00010405">
        <w:rPr>
          <w:rFonts w:ascii="Arial" w:eastAsia="Arial" w:hAnsi="Arial" w:cs="Arial"/>
          <w:sz w:val="24"/>
          <w:szCs w:val="24"/>
        </w:rPr>
        <w:t xml:space="preserve">ims and produced more evidence. </w:t>
      </w:r>
      <w:r>
        <w:rPr>
          <w:rFonts w:ascii="Arial" w:eastAsia="Arial" w:hAnsi="Arial" w:cs="Arial"/>
          <w:sz w:val="24"/>
          <w:szCs w:val="24"/>
        </w:rPr>
        <w:t xml:space="preserve">In his reflection, Malinowski also </w:t>
      </w:r>
      <w:r w:rsidR="00010405">
        <w:rPr>
          <w:rFonts w:ascii="Arial" w:eastAsia="Arial" w:hAnsi="Arial" w:cs="Arial"/>
          <w:sz w:val="24"/>
          <w:szCs w:val="24"/>
        </w:rPr>
        <w:t>commented</w:t>
      </w:r>
      <w:r>
        <w:rPr>
          <w:rFonts w:ascii="Arial" w:eastAsia="Arial" w:hAnsi="Arial" w:cs="Arial"/>
          <w:sz w:val="24"/>
          <w:szCs w:val="24"/>
        </w:rPr>
        <w:t xml:space="preserve"> that when he went on to use more photography in his later work, the visual data element impacted on textual information, in that he disproved or even proved far more points than he would have if he had merely used textual documentation. This is explained later on by </w:t>
      </w:r>
      <w:r>
        <w:rPr>
          <w:rFonts w:ascii="Arial" w:eastAsia="Arial" w:hAnsi="Arial" w:cs="Arial"/>
          <w:color w:val="000000"/>
          <w:sz w:val="24"/>
          <w:szCs w:val="24"/>
        </w:rPr>
        <w:t>Malinowski</w:t>
      </w:r>
      <w:r w:rsidR="00C03C15" w:rsidRPr="00C03C15">
        <w:rPr>
          <w:rFonts w:ascii="Arial" w:eastAsia="Arial" w:hAnsi="Arial" w:cs="Arial"/>
          <w:color w:val="FF0000"/>
          <w:sz w:val="24"/>
          <w:szCs w:val="24"/>
        </w:rPr>
        <w:t xml:space="preserve"> </w:t>
      </w:r>
      <w:r>
        <w:rPr>
          <w:rFonts w:ascii="Arial" w:eastAsia="Arial" w:hAnsi="Arial" w:cs="Arial"/>
          <w:sz w:val="24"/>
          <w:szCs w:val="24"/>
        </w:rPr>
        <w:t>who writes</w:t>
      </w:r>
      <w:r>
        <w:rPr>
          <w:rFonts w:ascii="Arial" w:eastAsia="Arial" w:hAnsi="Arial" w:cs="Arial"/>
          <w:color w:val="000000"/>
          <w:sz w:val="24"/>
          <w:szCs w:val="24"/>
        </w:rPr>
        <w:t>:</w:t>
      </w:r>
    </w:p>
    <w:p w14:paraId="0922A5B5" w14:textId="1C26B1D0" w:rsidR="00921410" w:rsidRPr="00135DE2" w:rsidRDefault="008D060A" w:rsidP="00CC5A04">
      <w:pPr>
        <w:spacing w:line="360" w:lineRule="auto"/>
        <w:ind w:left="720"/>
        <w:jc w:val="both"/>
        <w:rPr>
          <w:rFonts w:ascii="Arial" w:eastAsia="Arial" w:hAnsi="Arial" w:cs="Arial"/>
          <w:sz w:val="20"/>
          <w:szCs w:val="20"/>
        </w:rPr>
      </w:pPr>
      <w:r w:rsidRPr="00135DE2">
        <w:rPr>
          <w:rFonts w:ascii="Arial" w:eastAsia="Arial" w:hAnsi="Arial" w:cs="Arial"/>
          <w:sz w:val="20"/>
          <w:szCs w:val="20"/>
        </w:rPr>
        <w:t>“There would be some photographs making one half of a psychological generalization, and others making a converse or</w:t>
      </w:r>
      <w:r w:rsidR="0066769D" w:rsidRPr="00135DE2">
        <w:rPr>
          <w:rFonts w:ascii="Arial" w:eastAsia="Arial" w:hAnsi="Arial" w:cs="Arial"/>
          <w:sz w:val="20"/>
          <w:szCs w:val="20"/>
        </w:rPr>
        <w:t xml:space="preserve"> obverse point…</w:t>
      </w:r>
      <w:r w:rsidRPr="00135DE2">
        <w:rPr>
          <w:rFonts w:ascii="Arial" w:eastAsia="Arial" w:hAnsi="Arial" w:cs="Arial"/>
          <w:sz w:val="20"/>
          <w:szCs w:val="20"/>
        </w:rPr>
        <w:t>we have tried to arrange the photographs so that most of the plate is occupied with the most typical aspect, while a statement of the obverse is given by one or two photographs at the bottom…of the plate…In other cases, it has seemed worthwhile to devote two plates to the contrasting aspects of the same generalization.” (</w:t>
      </w:r>
      <w:proofErr w:type="spellStart"/>
      <w:r w:rsidR="009C4354" w:rsidRPr="00135DE2">
        <w:rPr>
          <w:rFonts w:ascii="Arial" w:hAnsi="Arial" w:cs="Arial"/>
          <w:sz w:val="20"/>
          <w:szCs w:val="20"/>
        </w:rPr>
        <w:t>Jacknis</w:t>
      </w:r>
      <w:proofErr w:type="spellEnd"/>
      <w:r w:rsidR="009C4354" w:rsidRPr="00135DE2">
        <w:rPr>
          <w:rFonts w:ascii="Arial" w:hAnsi="Arial" w:cs="Arial"/>
          <w:sz w:val="20"/>
          <w:szCs w:val="20"/>
        </w:rPr>
        <w:t>, 1988:</w:t>
      </w:r>
      <w:r w:rsidRPr="00135DE2">
        <w:rPr>
          <w:rFonts w:ascii="Arial" w:eastAsia="Arial" w:hAnsi="Arial" w:cs="Arial"/>
          <w:sz w:val="20"/>
          <w:szCs w:val="20"/>
        </w:rPr>
        <w:t>170</w:t>
      </w:r>
      <w:r w:rsidR="009C4354" w:rsidRPr="00135DE2">
        <w:rPr>
          <w:rFonts w:ascii="Arial" w:eastAsia="Arial" w:hAnsi="Arial" w:cs="Arial"/>
          <w:sz w:val="20"/>
          <w:szCs w:val="20"/>
        </w:rPr>
        <w:t>)</w:t>
      </w:r>
    </w:p>
    <w:p w14:paraId="113BC2F6" w14:textId="7931A5B3" w:rsidR="00921410" w:rsidRDefault="008D060A">
      <w:pPr>
        <w:spacing w:line="360" w:lineRule="auto"/>
        <w:ind w:firstLine="720"/>
        <w:jc w:val="both"/>
        <w:rPr>
          <w:rFonts w:ascii="Arial" w:eastAsia="Arial" w:hAnsi="Arial" w:cs="Arial"/>
          <w:sz w:val="24"/>
          <w:szCs w:val="24"/>
        </w:rPr>
      </w:pPr>
      <w:r>
        <w:rPr>
          <w:rFonts w:ascii="Arial" w:eastAsia="Arial" w:hAnsi="Arial" w:cs="Arial"/>
          <w:sz w:val="24"/>
          <w:szCs w:val="24"/>
        </w:rPr>
        <w:t>In respect to this</w:t>
      </w:r>
      <w:r w:rsidR="00010405">
        <w:rPr>
          <w:rFonts w:ascii="Arial" w:eastAsia="Arial" w:hAnsi="Arial" w:cs="Arial"/>
          <w:sz w:val="24"/>
          <w:szCs w:val="24"/>
        </w:rPr>
        <w:t xml:space="preserve"> </w:t>
      </w:r>
      <w:r>
        <w:rPr>
          <w:rFonts w:ascii="Arial" w:eastAsia="Arial" w:hAnsi="Arial" w:cs="Arial"/>
          <w:sz w:val="24"/>
          <w:szCs w:val="24"/>
        </w:rPr>
        <w:t xml:space="preserve">second </w:t>
      </w:r>
      <w:r w:rsidR="00ED3552">
        <w:rPr>
          <w:rFonts w:ascii="Arial" w:eastAsia="Arial" w:hAnsi="Arial" w:cs="Arial"/>
          <w:sz w:val="24"/>
          <w:szCs w:val="24"/>
        </w:rPr>
        <w:t xml:space="preserve">GDAT </w:t>
      </w:r>
      <w:r>
        <w:rPr>
          <w:rFonts w:ascii="Arial" w:eastAsia="Arial" w:hAnsi="Arial" w:cs="Arial"/>
          <w:sz w:val="24"/>
          <w:szCs w:val="24"/>
        </w:rPr>
        <w:t>debate, my understanding of anthropological knowledge has changed from the first debate I have explored. I understand anth</w:t>
      </w:r>
      <w:r w:rsidR="00010405">
        <w:rPr>
          <w:rFonts w:ascii="Arial" w:eastAsia="Arial" w:hAnsi="Arial" w:cs="Arial"/>
          <w:sz w:val="24"/>
          <w:szCs w:val="24"/>
        </w:rPr>
        <w:t xml:space="preserve">ropological knowledge to refer </w:t>
      </w:r>
      <w:r>
        <w:rPr>
          <w:rFonts w:ascii="Arial" w:eastAsia="Arial" w:hAnsi="Arial" w:cs="Arial"/>
          <w:sz w:val="24"/>
          <w:szCs w:val="24"/>
        </w:rPr>
        <w:t xml:space="preserve">not only </w:t>
      </w:r>
      <w:r w:rsidR="00010405">
        <w:rPr>
          <w:rFonts w:ascii="Arial" w:eastAsia="Arial" w:hAnsi="Arial" w:cs="Arial"/>
          <w:sz w:val="24"/>
          <w:szCs w:val="24"/>
        </w:rPr>
        <w:t xml:space="preserve">to </w:t>
      </w:r>
      <w:r>
        <w:rPr>
          <w:rFonts w:ascii="Arial" w:eastAsia="Arial" w:hAnsi="Arial" w:cs="Arial"/>
          <w:sz w:val="24"/>
          <w:szCs w:val="24"/>
        </w:rPr>
        <w:t xml:space="preserve">written data from observation but also visual data through photographs and film </w:t>
      </w:r>
      <w:r w:rsidR="00010405">
        <w:rPr>
          <w:rFonts w:ascii="Arial" w:eastAsia="Arial" w:hAnsi="Arial" w:cs="Arial"/>
          <w:sz w:val="24"/>
          <w:szCs w:val="24"/>
        </w:rPr>
        <w:t xml:space="preserve">and to be </w:t>
      </w:r>
      <w:r>
        <w:rPr>
          <w:rFonts w:ascii="Arial" w:eastAsia="Arial" w:hAnsi="Arial" w:cs="Arial"/>
          <w:sz w:val="24"/>
          <w:szCs w:val="24"/>
        </w:rPr>
        <w:t xml:space="preserve">as important as the written word. </w:t>
      </w:r>
    </w:p>
    <w:p w14:paraId="39F9260F" w14:textId="79DA2930" w:rsidR="00921410" w:rsidRDefault="008D060A" w:rsidP="008A139E">
      <w:pPr>
        <w:spacing w:line="360" w:lineRule="auto"/>
        <w:ind w:firstLine="720"/>
        <w:jc w:val="both"/>
        <w:rPr>
          <w:rFonts w:ascii="Arial" w:eastAsia="Arial" w:hAnsi="Arial" w:cs="Arial"/>
          <w:color w:val="00B050"/>
          <w:sz w:val="24"/>
          <w:szCs w:val="24"/>
        </w:rPr>
      </w:pPr>
      <w:r>
        <w:rPr>
          <w:rFonts w:ascii="Arial" w:eastAsia="Arial" w:hAnsi="Arial" w:cs="Arial"/>
          <w:sz w:val="24"/>
          <w:szCs w:val="24"/>
        </w:rPr>
        <w:t>With the improvements in technology since Malinowski</w:t>
      </w:r>
      <w:r w:rsidR="00010405">
        <w:rPr>
          <w:rFonts w:ascii="Arial" w:eastAsia="Arial" w:hAnsi="Arial" w:cs="Arial"/>
          <w:sz w:val="24"/>
          <w:szCs w:val="24"/>
        </w:rPr>
        <w:t xml:space="preserve">, </w:t>
      </w:r>
      <w:r>
        <w:rPr>
          <w:rFonts w:ascii="Arial" w:eastAsia="Arial" w:hAnsi="Arial" w:cs="Arial"/>
          <w:sz w:val="24"/>
          <w:szCs w:val="24"/>
        </w:rPr>
        <w:t xml:space="preserve">and Mead and Bateson, it has become almost impossible </w:t>
      </w:r>
      <w:r w:rsidR="00010405">
        <w:rPr>
          <w:rFonts w:ascii="Arial" w:eastAsia="Arial" w:hAnsi="Arial" w:cs="Arial"/>
          <w:sz w:val="24"/>
          <w:szCs w:val="24"/>
        </w:rPr>
        <w:t>to avoid incorporating visual data</w:t>
      </w:r>
      <w:r>
        <w:rPr>
          <w:rFonts w:ascii="Arial" w:eastAsia="Arial" w:hAnsi="Arial" w:cs="Arial"/>
          <w:sz w:val="24"/>
          <w:szCs w:val="24"/>
        </w:rPr>
        <w:t>, even with no previous experience in film or photography. Therefore, I believe this is one of the contributing factors for the increase in ethnographers u</w:t>
      </w:r>
      <w:r w:rsidR="008A139E">
        <w:rPr>
          <w:rFonts w:ascii="Arial" w:eastAsia="Arial" w:hAnsi="Arial" w:cs="Arial"/>
          <w:sz w:val="24"/>
          <w:szCs w:val="24"/>
        </w:rPr>
        <w:t>sing visual data in their work.</w:t>
      </w:r>
    </w:p>
    <w:p w14:paraId="6C5B75B1" w14:textId="269D81AB" w:rsidR="0043405C" w:rsidRDefault="008D060A" w:rsidP="00FD4F5E">
      <w:pPr>
        <w:spacing w:line="360" w:lineRule="auto"/>
        <w:ind w:firstLine="720"/>
        <w:jc w:val="both"/>
        <w:rPr>
          <w:rFonts w:ascii="Arial" w:eastAsia="Arial" w:hAnsi="Arial" w:cs="Arial"/>
          <w:sz w:val="24"/>
          <w:szCs w:val="24"/>
        </w:rPr>
      </w:pPr>
      <w:r>
        <w:rPr>
          <w:rFonts w:ascii="Arial" w:eastAsia="Arial" w:hAnsi="Arial" w:cs="Arial"/>
          <w:sz w:val="24"/>
          <w:szCs w:val="24"/>
        </w:rPr>
        <w:t xml:space="preserve">The last </w:t>
      </w:r>
      <w:r w:rsidR="00010405">
        <w:rPr>
          <w:rFonts w:ascii="Arial" w:eastAsia="Arial" w:hAnsi="Arial" w:cs="Arial"/>
          <w:sz w:val="24"/>
          <w:szCs w:val="24"/>
        </w:rPr>
        <w:t>issue I will consider</w:t>
      </w:r>
      <w:r>
        <w:rPr>
          <w:rFonts w:ascii="Arial" w:eastAsia="Arial" w:hAnsi="Arial" w:cs="Arial"/>
          <w:sz w:val="24"/>
          <w:szCs w:val="24"/>
        </w:rPr>
        <w:t xml:space="preserve"> is </w:t>
      </w:r>
      <w:r w:rsidR="00010405" w:rsidRPr="00135DE2">
        <w:rPr>
          <w:rFonts w:ascii="Arial" w:eastAsia="Arial" w:hAnsi="Arial" w:cs="Arial"/>
          <w:sz w:val="24"/>
          <w:szCs w:val="24"/>
        </w:rPr>
        <w:t>from</w:t>
      </w:r>
      <w:r w:rsidRPr="00135DE2">
        <w:rPr>
          <w:rFonts w:ascii="Arial" w:eastAsia="Arial" w:hAnsi="Arial" w:cs="Arial"/>
          <w:sz w:val="24"/>
          <w:szCs w:val="24"/>
        </w:rPr>
        <w:t xml:space="preserve"> the 2008 debate, </w:t>
      </w:r>
      <w:r w:rsidRPr="00135DE2">
        <w:rPr>
          <w:rFonts w:ascii="Arial" w:eastAsia="Arial" w:hAnsi="Arial" w:cs="Arial"/>
          <w:i/>
          <w:sz w:val="24"/>
          <w:szCs w:val="24"/>
        </w:rPr>
        <w:t>Ontology is just another word for culture</w:t>
      </w:r>
      <w:r w:rsidRPr="00135DE2">
        <w:rPr>
          <w:rFonts w:ascii="Arial" w:eastAsia="Arial" w:hAnsi="Arial" w:cs="Arial"/>
          <w:sz w:val="24"/>
          <w:szCs w:val="24"/>
        </w:rPr>
        <w:t xml:space="preserve">. Venkatesan explains, “...ontology sometimes seems to appear in anthropological conversations as a trendy alternative to culture.” (2008:2) </w:t>
      </w:r>
      <w:r w:rsidR="005148DA" w:rsidRPr="00135DE2">
        <w:rPr>
          <w:rFonts w:ascii="Arial" w:eastAsia="Arial" w:hAnsi="Arial" w:cs="Arial"/>
          <w:sz w:val="24"/>
          <w:szCs w:val="24"/>
        </w:rPr>
        <w:t xml:space="preserve">Indicating </w:t>
      </w:r>
      <w:r w:rsidR="005148DA" w:rsidRPr="005148DA">
        <w:rPr>
          <w:rFonts w:ascii="Arial" w:eastAsia="Arial" w:hAnsi="Arial" w:cs="Arial"/>
          <w:sz w:val="24"/>
          <w:szCs w:val="24"/>
        </w:rPr>
        <w:t xml:space="preserve">that the </w:t>
      </w:r>
      <w:r w:rsidR="005148DA">
        <w:rPr>
          <w:rFonts w:ascii="Arial" w:eastAsia="Arial" w:hAnsi="Arial" w:cs="Arial"/>
          <w:sz w:val="24"/>
          <w:szCs w:val="24"/>
        </w:rPr>
        <w:t>term</w:t>
      </w:r>
      <w:r w:rsidR="005148DA" w:rsidRPr="005148DA">
        <w:rPr>
          <w:rFonts w:ascii="Arial" w:eastAsia="Arial" w:hAnsi="Arial" w:cs="Arial"/>
          <w:sz w:val="24"/>
          <w:szCs w:val="24"/>
        </w:rPr>
        <w:t xml:space="preserve"> ‘culture’ has become over used</w:t>
      </w:r>
      <w:r w:rsidR="005148DA">
        <w:rPr>
          <w:rFonts w:ascii="Arial" w:eastAsia="Arial" w:hAnsi="Arial" w:cs="Arial"/>
          <w:sz w:val="24"/>
          <w:szCs w:val="24"/>
        </w:rPr>
        <w:t xml:space="preserve"> and is now considered</w:t>
      </w:r>
      <w:r w:rsidR="005148DA" w:rsidRPr="005148DA">
        <w:rPr>
          <w:rFonts w:ascii="Arial" w:eastAsia="Arial" w:hAnsi="Arial" w:cs="Arial"/>
          <w:sz w:val="24"/>
          <w:szCs w:val="24"/>
        </w:rPr>
        <w:t xml:space="preserve"> </w:t>
      </w:r>
      <w:r w:rsidR="001B1B14">
        <w:rPr>
          <w:rFonts w:ascii="Arial" w:eastAsia="Arial" w:hAnsi="Arial" w:cs="Arial"/>
          <w:sz w:val="24"/>
          <w:szCs w:val="24"/>
        </w:rPr>
        <w:t xml:space="preserve">both </w:t>
      </w:r>
      <w:r w:rsidR="005148DA" w:rsidRPr="005148DA">
        <w:rPr>
          <w:rFonts w:ascii="Arial" w:eastAsia="Arial" w:hAnsi="Arial" w:cs="Arial"/>
          <w:sz w:val="24"/>
          <w:szCs w:val="24"/>
        </w:rPr>
        <w:t xml:space="preserve">boring and </w:t>
      </w:r>
      <w:r w:rsidR="005148DA" w:rsidRPr="005148DA">
        <w:rPr>
          <w:rFonts w:ascii="Arial" w:eastAsia="Arial" w:hAnsi="Arial" w:cs="Arial"/>
          <w:sz w:val="24"/>
          <w:szCs w:val="24"/>
        </w:rPr>
        <w:lastRenderedPageBreak/>
        <w:t xml:space="preserve">outdated. </w:t>
      </w:r>
      <w:r w:rsidR="005148DA">
        <w:rPr>
          <w:rFonts w:ascii="Arial" w:eastAsia="Arial" w:hAnsi="Arial" w:cs="Arial"/>
          <w:sz w:val="24"/>
          <w:szCs w:val="24"/>
        </w:rPr>
        <w:t xml:space="preserve">Anthropology is stuck using ‘Medieval’ language. </w:t>
      </w:r>
      <w:r w:rsidR="00DC7541">
        <w:rPr>
          <w:rFonts w:ascii="Arial" w:eastAsia="Arial" w:hAnsi="Arial" w:cs="Arial"/>
          <w:sz w:val="24"/>
          <w:szCs w:val="24"/>
        </w:rPr>
        <w:t>However, Anthropology is not supposed to be a ‘trendy’ discipline, it is made to inform about the ‘other’, it is not a fashion statement</w:t>
      </w:r>
      <w:r w:rsidR="001B1B14">
        <w:rPr>
          <w:rFonts w:ascii="Arial" w:eastAsia="Arial" w:hAnsi="Arial" w:cs="Arial"/>
          <w:sz w:val="24"/>
          <w:szCs w:val="24"/>
        </w:rPr>
        <w:t xml:space="preserve"> being made</w:t>
      </w:r>
      <w:r w:rsidR="00DC7541">
        <w:rPr>
          <w:rFonts w:ascii="Arial" w:eastAsia="Arial" w:hAnsi="Arial" w:cs="Arial"/>
          <w:sz w:val="24"/>
          <w:szCs w:val="24"/>
        </w:rPr>
        <w:t xml:space="preserve">. </w:t>
      </w:r>
      <w:r w:rsidR="005148DA">
        <w:rPr>
          <w:rFonts w:ascii="Arial" w:eastAsia="Arial" w:hAnsi="Arial" w:cs="Arial"/>
          <w:sz w:val="24"/>
          <w:szCs w:val="24"/>
        </w:rPr>
        <w:t>On the other hand</w:t>
      </w:r>
      <w:r>
        <w:rPr>
          <w:rFonts w:ascii="Arial" w:eastAsia="Arial" w:hAnsi="Arial" w:cs="Arial"/>
          <w:sz w:val="24"/>
          <w:szCs w:val="24"/>
        </w:rPr>
        <w:t xml:space="preserve">, </w:t>
      </w:r>
      <w:proofErr w:type="spellStart"/>
      <w:r>
        <w:rPr>
          <w:rFonts w:ascii="Arial" w:eastAsia="Arial" w:hAnsi="Arial" w:cs="Arial"/>
          <w:sz w:val="24"/>
          <w:szCs w:val="24"/>
        </w:rPr>
        <w:t>Candea</w:t>
      </w:r>
      <w:proofErr w:type="spellEnd"/>
      <w:r>
        <w:rPr>
          <w:rFonts w:ascii="Arial" w:eastAsia="Arial" w:hAnsi="Arial" w:cs="Arial"/>
          <w:sz w:val="24"/>
          <w:szCs w:val="24"/>
        </w:rPr>
        <w:t xml:space="preserve"> </w:t>
      </w:r>
      <w:r w:rsidR="005148DA">
        <w:rPr>
          <w:rFonts w:ascii="Arial" w:eastAsia="Arial" w:hAnsi="Arial" w:cs="Arial"/>
          <w:sz w:val="24"/>
          <w:szCs w:val="24"/>
        </w:rPr>
        <w:t>had a much different point of view. O</w:t>
      </w:r>
      <w:r w:rsidR="00FD4F5E">
        <w:rPr>
          <w:rFonts w:ascii="Arial" w:eastAsia="Arial" w:hAnsi="Arial" w:cs="Arial"/>
          <w:sz w:val="24"/>
          <w:szCs w:val="24"/>
        </w:rPr>
        <w:t>ntology is</w:t>
      </w:r>
      <w:r w:rsidR="0043405C">
        <w:rPr>
          <w:rFonts w:ascii="Arial" w:eastAsia="Arial" w:hAnsi="Arial" w:cs="Arial"/>
          <w:sz w:val="24"/>
          <w:szCs w:val="24"/>
        </w:rPr>
        <w:t>:</w:t>
      </w:r>
    </w:p>
    <w:p w14:paraId="46F7D89A" w14:textId="50FEAE0F" w:rsidR="0043405C" w:rsidRPr="00135DE2" w:rsidRDefault="0043405C" w:rsidP="0043405C">
      <w:pPr>
        <w:spacing w:line="360" w:lineRule="auto"/>
        <w:ind w:left="720"/>
        <w:jc w:val="both"/>
        <w:rPr>
          <w:rFonts w:ascii="Arial" w:eastAsia="Arial" w:hAnsi="Arial" w:cs="Arial"/>
          <w:sz w:val="20"/>
          <w:szCs w:val="20"/>
        </w:rPr>
      </w:pPr>
      <w:r w:rsidRPr="00135DE2">
        <w:rPr>
          <w:rFonts w:ascii="Arial" w:eastAsia="Arial" w:hAnsi="Arial" w:cs="Arial"/>
          <w:sz w:val="24"/>
          <w:szCs w:val="24"/>
        </w:rPr>
        <w:t>“</w:t>
      </w:r>
      <w:r w:rsidR="008D060A" w:rsidRPr="00135DE2">
        <w:rPr>
          <w:rFonts w:ascii="Arial" w:eastAsia="Arial" w:hAnsi="Arial" w:cs="Arial"/>
          <w:sz w:val="20"/>
          <w:szCs w:val="20"/>
        </w:rPr>
        <w:t>...another word for culture, it is not the same as culture. Or rather it is the same again but different</w:t>
      </w:r>
      <w:r w:rsidR="00FD4F5E" w:rsidRPr="00135DE2">
        <w:rPr>
          <w:rFonts w:ascii="Arial" w:eastAsia="Arial" w:hAnsi="Arial" w:cs="Arial"/>
          <w:sz w:val="20"/>
          <w:szCs w:val="20"/>
        </w:rPr>
        <w:t>….</w:t>
      </w:r>
      <w:r w:rsidR="008D060A" w:rsidRPr="00135DE2">
        <w:rPr>
          <w:rFonts w:ascii="Arial" w:eastAsia="Arial" w:hAnsi="Arial" w:cs="Arial"/>
          <w:sz w:val="20"/>
          <w:szCs w:val="20"/>
        </w:rPr>
        <w:t xml:space="preserve"> This statement, in fact, allows there to be many differences between ontology and culture, differences which make them </w:t>
      </w:r>
      <w:r w:rsidR="008D060A" w:rsidRPr="00135DE2">
        <w:rPr>
          <w:rFonts w:ascii="Arial" w:eastAsia="Arial" w:hAnsi="Arial" w:cs="Arial"/>
          <w:i/>
          <w:sz w:val="20"/>
          <w:szCs w:val="20"/>
        </w:rPr>
        <w:t xml:space="preserve">other </w:t>
      </w:r>
      <w:r w:rsidR="008D060A" w:rsidRPr="00135DE2">
        <w:rPr>
          <w:rFonts w:ascii="Arial" w:eastAsia="Arial" w:hAnsi="Arial" w:cs="Arial"/>
          <w:sz w:val="20"/>
          <w:szCs w:val="20"/>
        </w:rPr>
        <w:t>to each other.” (</w:t>
      </w:r>
      <w:proofErr w:type="spellStart"/>
      <w:r w:rsidR="005148DA" w:rsidRPr="00135DE2">
        <w:rPr>
          <w:rFonts w:ascii="Arial" w:eastAsia="Arial" w:hAnsi="Arial" w:cs="Arial"/>
          <w:sz w:val="20"/>
          <w:szCs w:val="20"/>
        </w:rPr>
        <w:t>Candea</w:t>
      </w:r>
      <w:proofErr w:type="spellEnd"/>
      <w:r w:rsidR="005148DA" w:rsidRPr="00135DE2">
        <w:rPr>
          <w:rFonts w:ascii="Arial" w:eastAsia="Arial" w:hAnsi="Arial" w:cs="Arial"/>
          <w:sz w:val="20"/>
          <w:szCs w:val="20"/>
        </w:rPr>
        <w:t xml:space="preserve">, </w:t>
      </w:r>
      <w:r w:rsidR="008D060A" w:rsidRPr="00135DE2">
        <w:rPr>
          <w:rFonts w:ascii="Arial" w:eastAsia="Arial" w:hAnsi="Arial" w:cs="Arial"/>
          <w:sz w:val="20"/>
          <w:szCs w:val="20"/>
        </w:rPr>
        <w:t>2008:27-28)</w:t>
      </w:r>
      <w:r w:rsidRPr="00135DE2">
        <w:rPr>
          <w:rFonts w:ascii="Arial" w:eastAsia="Arial" w:hAnsi="Arial" w:cs="Arial"/>
          <w:sz w:val="20"/>
          <w:szCs w:val="20"/>
        </w:rPr>
        <w:t>.</w:t>
      </w:r>
    </w:p>
    <w:p w14:paraId="714A2FAA" w14:textId="0F045F20" w:rsidR="007130D3" w:rsidRDefault="008D060A" w:rsidP="007130D3">
      <w:pPr>
        <w:spacing w:line="360" w:lineRule="auto"/>
        <w:jc w:val="both"/>
        <w:rPr>
          <w:rFonts w:ascii="Arial" w:hAnsi="Arial" w:cs="Arial"/>
          <w:sz w:val="24"/>
        </w:rPr>
      </w:pPr>
      <w:r>
        <w:rPr>
          <w:rFonts w:ascii="Arial" w:eastAsia="Arial" w:hAnsi="Arial" w:cs="Arial"/>
          <w:sz w:val="24"/>
          <w:szCs w:val="24"/>
        </w:rPr>
        <w:t xml:space="preserve">The terms ‘ontology’ and ‘culture’ may be used when describing each other, however, </w:t>
      </w:r>
      <w:r w:rsidR="00010405">
        <w:rPr>
          <w:rFonts w:ascii="Arial" w:eastAsia="Arial" w:hAnsi="Arial" w:cs="Arial"/>
          <w:sz w:val="24"/>
          <w:szCs w:val="24"/>
        </w:rPr>
        <w:t>while</w:t>
      </w:r>
      <w:r>
        <w:rPr>
          <w:rFonts w:ascii="Arial" w:eastAsia="Arial" w:hAnsi="Arial" w:cs="Arial"/>
          <w:sz w:val="24"/>
          <w:szCs w:val="24"/>
        </w:rPr>
        <w:t xml:space="preserve"> they have many similarities in what they individually describe, </w:t>
      </w:r>
      <w:r w:rsidR="00010405">
        <w:rPr>
          <w:rFonts w:ascii="Arial" w:eastAsia="Arial" w:hAnsi="Arial" w:cs="Arial"/>
          <w:sz w:val="24"/>
          <w:szCs w:val="24"/>
        </w:rPr>
        <w:t>they</w:t>
      </w:r>
      <w:r>
        <w:rPr>
          <w:rFonts w:ascii="Arial" w:eastAsia="Arial" w:hAnsi="Arial" w:cs="Arial"/>
          <w:sz w:val="24"/>
          <w:szCs w:val="24"/>
        </w:rPr>
        <w:t xml:space="preserve"> also </w:t>
      </w:r>
      <w:r w:rsidR="00010405">
        <w:rPr>
          <w:rFonts w:ascii="Arial" w:eastAsia="Arial" w:hAnsi="Arial" w:cs="Arial"/>
          <w:sz w:val="24"/>
          <w:szCs w:val="24"/>
        </w:rPr>
        <w:t xml:space="preserve">have </w:t>
      </w:r>
      <w:r>
        <w:rPr>
          <w:rFonts w:ascii="Arial" w:eastAsia="Arial" w:hAnsi="Arial" w:cs="Arial"/>
          <w:sz w:val="24"/>
          <w:szCs w:val="24"/>
        </w:rPr>
        <w:t>many differences</w:t>
      </w:r>
      <w:r w:rsidR="00DC7541">
        <w:rPr>
          <w:rFonts w:ascii="Arial" w:eastAsia="Arial" w:hAnsi="Arial" w:cs="Arial"/>
          <w:sz w:val="24"/>
          <w:szCs w:val="24"/>
        </w:rPr>
        <w:t>.</w:t>
      </w:r>
      <w:r>
        <w:rPr>
          <w:rFonts w:ascii="Arial" w:eastAsia="Arial" w:hAnsi="Arial" w:cs="Arial"/>
          <w:sz w:val="24"/>
          <w:szCs w:val="24"/>
        </w:rPr>
        <w:t xml:space="preserve"> </w:t>
      </w:r>
      <w:r w:rsidR="00DC7541">
        <w:rPr>
          <w:rFonts w:ascii="Arial" w:eastAsia="Arial" w:hAnsi="Arial" w:cs="Arial"/>
          <w:sz w:val="24"/>
          <w:szCs w:val="24"/>
        </w:rPr>
        <w:t>T</w:t>
      </w:r>
      <w:r>
        <w:rPr>
          <w:rFonts w:ascii="Arial" w:eastAsia="Arial" w:hAnsi="Arial" w:cs="Arial"/>
          <w:sz w:val="24"/>
          <w:szCs w:val="24"/>
        </w:rPr>
        <w:t xml:space="preserve">hey are </w:t>
      </w:r>
      <w:r w:rsidRPr="00DC7541">
        <w:rPr>
          <w:rFonts w:ascii="Arial" w:eastAsia="Arial" w:hAnsi="Arial" w:cs="Arial"/>
          <w:i/>
          <w:sz w:val="24"/>
          <w:szCs w:val="24"/>
        </w:rPr>
        <w:t>other</w:t>
      </w:r>
      <w:r>
        <w:rPr>
          <w:rFonts w:ascii="Arial" w:eastAsia="Arial" w:hAnsi="Arial" w:cs="Arial"/>
          <w:sz w:val="24"/>
          <w:szCs w:val="24"/>
        </w:rPr>
        <w:t xml:space="preserve"> words for each other and should </w:t>
      </w:r>
      <w:r w:rsidR="00DC7541">
        <w:rPr>
          <w:rFonts w:ascii="Arial" w:eastAsia="Arial" w:hAnsi="Arial" w:cs="Arial"/>
          <w:sz w:val="24"/>
          <w:szCs w:val="24"/>
        </w:rPr>
        <w:t xml:space="preserve">not </w:t>
      </w:r>
      <w:r>
        <w:rPr>
          <w:rFonts w:ascii="Arial" w:eastAsia="Arial" w:hAnsi="Arial" w:cs="Arial"/>
          <w:sz w:val="24"/>
          <w:szCs w:val="24"/>
        </w:rPr>
        <w:t>be used to describe the other as they do not mean identical things</w:t>
      </w:r>
      <w:r w:rsidR="00010405">
        <w:rPr>
          <w:rFonts w:ascii="Arial" w:eastAsia="Arial" w:hAnsi="Arial" w:cs="Arial"/>
          <w:sz w:val="24"/>
          <w:szCs w:val="24"/>
        </w:rPr>
        <w:t xml:space="preserve">. </w:t>
      </w:r>
      <w:r w:rsidR="00217E77">
        <w:rPr>
          <w:rFonts w:ascii="Arial" w:eastAsia="Arial" w:hAnsi="Arial" w:cs="Arial"/>
          <w:sz w:val="24"/>
          <w:szCs w:val="24"/>
        </w:rPr>
        <w:t>What do the te</w:t>
      </w:r>
      <w:r w:rsidR="007130D3">
        <w:rPr>
          <w:rFonts w:ascii="Arial" w:eastAsia="Arial" w:hAnsi="Arial" w:cs="Arial"/>
          <w:sz w:val="24"/>
          <w:szCs w:val="24"/>
        </w:rPr>
        <w:t>rms actually refer to</w:t>
      </w:r>
      <w:r w:rsidR="00DC7541">
        <w:rPr>
          <w:rFonts w:ascii="Arial" w:eastAsia="Arial" w:hAnsi="Arial" w:cs="Arial"/>
          <w:sz w:val="24"/>
          <w:szCs w:val="24"/>
        </w:rPr>
        <w:t xml:space="preserve"> though</w:t>
      </w:r>
      <w:r w:rsidR="007130D3">
        <w:rPr>
          <w:rFonts w:ascii="Arial" w:eastAsia="Arial" w:hAnsi="Arial" w:cs="Arial"/>
          <w:sz w:val="24"/>
          <w:szCs w:val="24"/>
        </w:rPr>
        <w:t xml:space="preserve">? </w:t>
      </w:r>
    </w:p>
    <w:p w14:paraId="1C35026B" w14:textId="77777777" w:rsidR="00ED3552" w:rsidRDefault="00217E77" w:rsidP="007130D3">
      <w:pPr>
        <w:spacing w:line="360" w:lineRule="auto"/>
        <w:ind w:firstLine="720"/>
        <w:jc w:val="both"/>
        <w:rPr>
          <w:rFonts w:ascii="Arial" w:eastAsia="Arial" w:hAnsi="Arial" w:cs="Arial"/>
          <w:sz w:val="24"/>
          <w:szCs w:val="24"/>
        </w:rPr>
      </w:pPr>
      <w:r>
        <w:rPr>
          <w:rFonts w:ascii="Arial" w:eastAsia="Arial" w:hAnsi="Arial" w:cs="Arial"/>
          <w:sz w:val="24"/>
          <w:szCs w:val="24"/>
        </w:rPr>
        <w:t>I</w:t>
      </w:r>
      <w:r w:rsidR="00FD4F5E">
        <w:rPr>
          <w:rFonts w:ascii="Arial" w:eastAsia="Arial" w:hAnsi="Arial" w:cs="Arial"/>
          <w:sz w:val="24"/>
          <w:szCs w:val="24"/>
        </w:rPr>
        <w:t xml:space="preserve">n contrast to </w:t>
      </w:r>
      <w:proofErr w:type="spellStart"/>
      <w:r w:rsidR="00FD4F5E">
        <w:rPr>
          <w:rFonts w:ascii="Arial" w:eastAsia="Arial" w:hAnsi="Arial" w:cs="Arial"/>
          <w:sz w:val="24"/>
          <w:szCs w:val="24"/>
        </w:rPr>
        <w:t>Candea</w:t>
      </w:r>
      <w:proofErr w:type="spellEnd"/>
      <w:r w:rsidR="00FD4F5E">
        <w:rPr>
          <w:rFonts w:ascii="Arial" w:eastAsia="Arial" w:hAnsi="Arial" w:cs="Arial"/>
          <w:sz w:val="24"/>
          <w:szCs w:val="24"/>
        </w:rPr>
        <w:t xml:space="preserve">, </w:t>
      </w:r>
      <w:proofErr w:type="spellStart"/>
      <w:r w:rsidR="00FD4F5E">
        <w:rPr>
          <w:rFonts w:ascii="Arial" w:eastAsia="Arial" w:hAnsi="Arial" w:cs="Arial"/>
          <w:sz w:val="24"/>
          <w:szCs w:val="24"/>
        </w:rPr>
        <w:t>Holbraad</w:t>
      </w:r>
      <w:proofErr w:type="spellEnd"/>
      <w:r w:rsidR="00FD4F5E">
        <w:rPr>
          <w:rFonts w:ascii="Arial" w:eastAsia="Arial" w:hAnsi="Arial" w:cs="Arial"/>
          <w:sz w:val="24"/>
          <w:szCs w:val="24"/>
        </w:rPr>
        <w:t xml:space="preserve"> states that </w:t>
      </w:r>
      <w:r w:rsidR="00DC7541">
        <w:rPr>
          <w:rFonts w:ascii="Arial" w:eastAsia="Arial" w:hAnsi="Arial" w:cs="Arial"/>
          <w:sz w:val="24"/>
          <w:szCs w:val="24"/>
        </w:rPr>
        <w:t xml:space="preserve">the definition of </w:t>
      </w:r>
      <w:r w:rsidR="00FD4F5E">
        <w:rPr>
          <w:rFonts w:ascii="Arial" w:eastAsia="Arial" w:hAnsi="Arial" w:cs="Arial"/>
          <w:sz w:val="24"/>
          <w:szCs w:val="24"/>
        </w:rPr>
        <w:t>culture</w:t>
      </w:r>
      <w:r w:rsidR="00ED3552">
        <w:rPr>
          <w:rFonts w:ascii="Arial" w:eastAsia="Arial" w:hAnsi="Arial" w:cs="Arial"/>
          <w:sz w:val="24"/>
          <w:szCs w:val="24"/>
        </w:rPr>
        <w:t>:</w:t>
      </w:r>
    </w:p>
    <w:p w14:paraId="1BA9DEC1" w14:textId="77777777" w:rsidR="00ED3552" w:rsidRPr="00135DE2" w:rsidRDefault="00FD4F5E" w:rsidP="00ED3552">
      <w:pPr>
        <w:spacing w:line="360" w:lineRule="auto"/>
        <w:ind w:left="720" w:firstLine="60"/>
        <w:jc w:val="both"/>
        <w:rPr>
          <w:rFonts w:ascii="Arial" w:eastAsia="Arial" w:hAnsi="Arial" w:cs="Arial"/>
          <w:sz w:val="20"/>
          <w:szCs w:val="24"/>
        </w:rPr>
      </w:pPr>
      <w:r w:rsidRPr="00135DE2">
        <w:rPr>
          <w:rFonts w:ascii="Arial" w:eastAsia="Arial" w:hAnsi="Arial" w:cs="Arial"/>
          <w:sz w:val="20"/>
          <w:szCs w:val="24"/>
        </w:rPr>
        <w:t>“...is a set of representations produced by the people we study...it quite properly is said to ‘belong’ to them: ‘Nuer’ culture, ‘Western’ culture, etc. Not so far ontology, which is just a set of assumptions postulated by the anthropologist for analytical purposes.” (2008:38)</w:t>
      </w:r>
    </w:p>
    <w:p w14:paraId="2A7F8646" w14:textId="6D095FB7" w:rsidR="00FD4F5E" w:rsidRDefault="00FD4F5E" w:rsidP="00ED3552">
      <w:pPr>
        <w:spacing w:line="360" w:lineRule="auto"/>
        <w:jc w:val="both"/>
        <w:rPr>
          <w:rFonts w:ascii="Arial" w:eastAsia="Arial" w:hAnsi="Arial" w:cs="Arial"/>
          <w:sz w:val="24"/>
          <w:szCs w:val="24"/>
        </w:rPr>
      </w:pPr>
      <w:r>
        <w:rPr>
          <w:rFonts w:ascii="Arial" w:eastAsia="Arial" w:hAnsi="Arial" w:cs="Arial"/>
          <w:sz w:val="24"/>
          <w:szCs w:val="24"/>
        </w:rPr>
        <w:t xml:space="preserve">In </w:t>
      </w:r>
      <w:proofErr w:type="spellStart"/>
      <w:r>
        <w:rPr>
          <w:rFonts w:ascii="Arial" w:eastAsia="Arial" w:hAnsi="Arial" w:cs="Arial"/>
          <w:sz w:val="24"/>
          <w:szCs w:val="24"/>
        </w:rPr>
        <w:t>Holbraad’s</w:t>
      </w:r>
      <w:proofErr w:type="spellEnd"/>
      <w:r>
        <w:rPr>
          <w:rFonts w:ascii="Arial" w:eastAsia="Arial" w:hAnsi="Arial" w:cs="Arial"/>
          <w:sz w:val="24"/>
          <w:szCs w:val="24"/>
        </w:rPr>
        <w:t xml:space="preserve"> view, the term </w:t>
      </w:r>
      <w:r w:rsidR="00DC7541">
        <w:rPr>
          <w:rFonts w:ascii="Arial" w:eastAsia="Arial" w:hAnsi="Arial" w:cs="Arial"/>
          <w:sz w:val="24"/>
          <w:szCs w:val="24"/>
        </w:rPr>
        <w:t>‘c</w:t>
      </w:r>
      <w:r>
        <w:rPr>
          <w:rFonts w:ascii="Arial" w:eastAsia="Arial" w:hAnsi="Arial" w:cs="Arial"/>
          <w:sz w:val="24"/>
          <w:szCs w:val="24"/>
        </w:rPr>
        <w:t>ulture</w:t>
      </w:r>
      <w:r w:rsidR="00DC7541">
        <w:rPr>
          <w:rFonts w:ascii="Arial" w:eastAsia="Arial" w:hAnsi="Arial" w:cs="Arial"/>
          <w:sz w:val="24"/>
          <w:szCs w:val="24"/>
        </w:rPr>
        <w:t>’</w:t>
      </w:r>
      <w:r>
        <w:rPr>
          <w:rFonts w:ascii="Arial" w:eastAsia="Arial" w:hAnsi="Arial" w:cs="Arial"/>
          <w:sz w:val="24"/>
          <w:szCs w:val="24"/>
        </w:rPr>
        <w:t xml:space="preserve"> should </w:t>
      </w:r>
      <w:r w:rsidR="00DC7541">
        <w:rPr>
          <w:rFonts w:ascii="Arial" w:eastAsia="Arial" w:hAnsi="Arial" w:cs="Arial"/>
          <w:sz w:val="24"/>
          <w:szCs w:val="24"/>
        </w:rPr>
        <w:t xml:space="preserve">only </w:t>
      </w:r>
      <w:r>
        <w:rPr>
          <w:rFonts w:ascii="Arial" w:eastAsia="Arial" w:hAnsi="Arial" w:cs="Arial"/>
          <w:sz w:val="24"/>
          <w:szCs w:val="24"/>
        </w:rPr>
        <w:t>be used when referencing individuals or groups of people that are being studied, their culture is their possession. However, ontology should only be used when testing theories and playing out assumptions. Ontology refers to data that is not certain as of yet but will be used for testing.</w:t>
      </w:r>
    </w:p>
    <w:p w14:paraId="345F5F75" w14:textId="2B70EB70" w:rsidR="00921410" w:rsidRPr="00135DE2" w:rsidRDefault="003A0082" w:rsidP="00645235">
      <w:pPr>
        <w:spacing w:line="360" w:lineRule="auto"/>
        <w:ind w:firstLine="720"/>
        <w:jc w:val="both"/>
        <w:rPr>
          <w:rFonts w:ascii="Arial" w:eastAsia="Arial" w:hAnsi="Arial" w:cs="Arial"/>
          <w:sz w:val="24"/>
          <w:szCs w:val="24"/>
        </w:rPr>
      </w:pPr>
      <w:r>
        <w:rPr>
          <w:rFonts w:ascii="Arial" w:eastAsia="Arial" w:hAnsi="Arial" w:cs="Arial"/>
          <w:sz w:val="24"/>
          <w:szCs w:val="24"/>
        </w:rPr>
        <w:t xml:space="preserve">Ontology </w:t>
      </w:r>
      <w:r w:rsidR="00627DC9">
        <w:rPr>
          <w:rFonts w:ascii="Arial" w:eastAsia="Arial" w:hAnsi="Arial" w:cs="Arial"/>
          <w:sz w:val="24"/>
          <w:szCs w:val="24"/>
        </w:rPr>
        <w:t xml:space="preserve">by itself </w:t>
      </w:r>
      <w:r>
        <w:rPr>
          <w:rFonts w:ascii="Arial" w:eastAsia="Arial" w:hAnsi="Arial" w:cs="Arial"/>
          <w:sz w:val="24"/>
          <w:szCs w:val="24"/>
        </w:rPr>
        <w:t>falls into other categories</w:t>
      </w:r>
      <w:r w:rsidR="001404F1">
        <w:rPr>
          <w:rFonts w:ascii="Arial" w:eastAsia="Arial" w:hAnsi="Arial" w:cs="Arial"/>
          <w:sz w:val="24"/>
          <w:szCs w:val="24"/>
        </w:rPr>
        <w:t>, it is multidisciplinary</w:t>
      </w:r>
      <w:r w:rsidR="00627DC9">
        <w:rPr>
          <w:rFonts w:ascii="Arial" w:eastAsia="Arial" w:hAnsi="Arial" w:cs="Arial"/>
          <w:sz w:val="24"/>
          <w:szCs w:val="24"/>
        </w:rPr>
        <w:t>, it has a home within Philosophy</w:t>
      </w:r>
      <w:r w:rsidR="00645235">
        <w:rPr>
          <w:rFonts w:ascii="Arial" w:eastAsia="Arial" w:hAnsi="Arial" w:cs="Arial"/>
          <w:sz w:val="24"/>
          <w:szCs w:val="24"/>
        </w:rPr>
        <w:t xml:space="preserve"> too</w:t>
      </w:r>
      <w:r w:rsidR="00207DFF">
        <w:rPr>
          <w:rFonts w:ascii="Arial" w:eastAsia="Arial" w:hAnsi="Arial" w:cs="Arial"/>
          <w:sz w:val="24"/>
          <w:szCs w:val="24"/>
        </w:rPr>
        <w:t xml:space="preserve"> for example</w:t>
      </w:r>
      <w:r w:rsidR="001404F1">
        <w:rPr>
          <w:rFonts w:ascii="Arial" w:eastAsia="Arial" w:hAnsi="Arial" w:cs="Arial"/>
          <w:sz w:val="24"/>
          <w:szCs w:val="24"/>
        </w:rPr>
        <w:t xml:space="preserve">. </w:t>
      </w:r>
      <w:r w:rsidR="00627DC9">
        <w:rPr>
          <w:rFonts w:ascii="Arial" w:eastAsia="Arial" w:hAnsi="Arial" w:cs="Arial"/>
          <w:sz w:val="24"/>
          <w:szCs w:val="24"/>
        </w:rPr>
        <w:t xml:space="preserve">Much like </w:t>
      </w:r>
      <w:bookmarkStart w:id="0" w:name="_GoBack"/>
      <w:r w:rsidR="00627DC9" w:rsidRPr="00135DE2">
        <w:rPr>
          <w:rFonts w:ascii="Arial" w:eastAsia="Arial" w:hAnsi="Arial" w:cs="Arial"/>
          <w:sz w:val="24"/>
          <w:szCs w:val="24"/>
        </w:rPr>
        <w:t>ontology</w:t>
      </w:r>
      <w:r w:rsidR="00207DFF" w:rsidRPr="00135DE2">
        <w:rPr>
          <w:rFonts w:ascii="Arial" w:eastAsia="Arial" w:hAnsi="Arial" w:cs="Arial"/>
          <w:sz w:val="24"/>
          <w:szCs w:val="24"/>
        </w:rPr>
        <w:t xml:space="preserve"> however</w:t>
      </w:r>
      <w:r w:rsidR="00627DC9" w:rsidRPr="00135DE2">
        <w:rPr>
          <w:rFonts w:ascii="Arial" w:eastAsia="Arial" w:hAnsi="Arial" w:cs="Arial"/>
          <w:sz w:val="24"/>
          <w:szCs w:val="24"/>
        </w:rPr>
        <w:t xml:space="preserve">, </w:t>
      </w:r>
      <w:r w:rsidR="001404F1" w:rsidRPr="00135DE2">
        <w:rPr>
          <w:rFonts w:ascii="Arial" w:hAnsi="Arial" w:cs="Arial"/>
          <w:sz w:val="24"/>
        </w:rPr>
        <w:t>“…</w:t>
      </w:r>
      <w:r w:rsidR="008A139E" w:rsidRPr="00135DE2">
        <w:rPr>
          <w:rFonts w:ascii="Arial" w:hAnsi="Arial" w:cs="Arial"/>
          <w:sz w:val="24"/>
        </w:rPr>
        <w:t>anthropology is the science of the ontological self-determination of the world’s peoples, and that it is thus a political science</w:t>
      </w:r>
      <w:r w:rsidR="00627DC9" w:rsidRPr="00135DE2">
        <w:rPr>
          <w:rFonts w:ascii="Arial" w:hAnsi="Arial" w:cs="Arial"/>
          <w:sz w:val="24"/>
        </w:rPr>
        <w:t>..</w:t>
      </w:r>
      <w:r w:rsidR="001404F1" w:rsidRPr="00135DE2">
        <w:rPr>
          <w:rFonts w:ascii="Arial" w:hAnsi="Arial" w:cs="Arial"/>
          <w:sz w:val="24"/>
        </w:rPr>
        <w:t>.</w:t>
      </w:r>
      <w:r w:rsidR="00627DC9" w:rsidRPr="00135DE2">
        <w:rPr>
          <w:rFonts w:ascii="Arial" w:hAnsi="Arial" w:cs="Arial"/>
          <w:sz w:val="24"/>
        </w:rPr>
        <w:t>”</w:t>
      </w:r>
      <w:r w:rsidR="001404F1" w:rsidRPr="00135DE2">
        <w:rPr>
          <w:rFonts w:ascii="Arial" w:hAnsi="Arial" w:cs="Arial"/>
          <w:sz w:val="24"/>
        </w:rPr>
        <w:t xml:space="preserve"> (</w:t>
      </w:r>
      <w:proofErr w:type="spellStart"/>
      <w:r w:rsidR="00627DC9" w:rsidRPr="00135DE2">
        <w:rPr>
          <w:rFonts w:ascii="Arial" w:hAnsi="Arial" w:cs="Arial"/>
          <w:sz w:val="24"/>
        </w:rPr>
        <w:t>Viveiros</w:t>
      </w:r>
      <w:proofErr w:type="spellEnd"/>
      <w:r w:rsidR="00627DC9" w:rsidRPr="00135DE2">
        <w:rPr>
          <w:rFonts w:ascii="Arial" w:hAnsi="Arial" w:cs="Arial"/>
          <w:sz w:val="24"/>
        </w:rPr>
        <w:t xml:space="preserve"> de Castro, </w:t>
      </w:r>
      <w:r w:rsidR="001404F1" w:rsidRPr="00135DE2">
        <w:rPr>
          <w:rFonts w:ascii="Arial" w:hAnsi="Arial" w:cs="Arial"/>
          <w:sz w:val="24"/>
        </w:rPr>
        <w:t>2003:</w:t>
      </w:r>
      <w:r w:rsidR="008A139E" w:rsidRPr="00135DE2">
        <w:rPr>
          <w:rFonts w:ascii="Arial" w:hAnsi="Arial" w:cs="Arial"/>
          <w:sz w:val="24"/>
        </w:rPr>
        <w:t>18)</w:t>
      </w:r>
      <w:r w:rsidR="00627DC9" w:rsidRPr="00135DE2">
        <w:rPr>
          <w:rFonts w:ascii="Arial" w:hAnsi="Arial" w:cs="Arial"/>
          <w:sz w:val="24"/>
        </w:rPr>
        <w:t xml:space="preserve"> </w:t>
      </w:r>
      <w:r w:rsidR="008D060A" w:rsidRPr="00135DE2">
        <w:rPr>
          <w:rFonts w:ascii="Arial" w:eastAsia="Arial" w:hAnsi="Arial" w:cs="Arial"/>
          <w:sz w:val="24"/>
          <w:szCs w:val="24"/>
        </w:rPr>
        <w:t xml:space="preserve">Anthropology has evolved </w:t>
      </w:r>
      <w:r w:rsidR="00627DC9" w:rsidRPr="00135DE2">
        <w:rPr>
          <w:rFonts w:ascii="Arial" w:eastAsia="Arial" w:hAnsi="Arial" w:cs="Arial"/>
          <w:sz w:val="24"/>
          <w:szCs w:val="24"/>
        </w:rPr>
        <w:t xml:space="preserve">over the years </w:t>
      </w:r>
      <w:r w:rsidR="008D060A" w:rsidRPr="00135DE2">
        <w:rPr>
          <w:rFonts w:ascii="Arial" w:eastAsia="Arial" w:hAnsi="Arial" w:cs="Arial"/>
          <w:sz w:val="24"/>
          <w:szCs w:val="24"/>
        </w:rPr>
        <w:t>to become more than just a single discipline, it has become interdisciplinary.</w:t>
      </w:r>
      <w:r w:rsidR="00645235" w:rsidRPr="00135DE2">
        <w:rPr>
          <w:rFonts w:ascii="Arial" w:eastAsia="Arial" w:hAnsi="Arial" w:cs="Arial"/>
          <w:sz w:val="24"/>
          <w:szCs w:val="24"/>
        </w:rPr>
        <w:t xml:space="preserve"> Srivastava discusses the implications and benefits of combing different disciplines:</w:t>
      </w:r>
    </w:p>
    <w:p w14:paraId="49DDDF6C" w14:textId="77777777" w:rsidR="00921410" w:rsidRPr="00135DE2" w:rsidRDefault="008D060A">
      <w:pPr>
        <w:spacing w:line="360" w:lineRule="auto"/>
        <w:ind w:left="720"/>
        <w:jc w:val="both"/>
        <w:rPr>
          <w:rFonts w:ascii="Arial" w:eastAsia="Arial" w:hAnsi="Arial" w:cs="Arial"/>
          <w:sz w:val="20"/>
          <w:szCs w:val="20"/>
        </w:rPr>
      </w:pPr>
      <w:r w:rsidRPr="00135DE2">
        <w:rPr>
          <w:rFonts w:ascii="Arial" w:eastAsia="Arial" w:hAnsi="Arial" w:cs="Arial"/>
          <w:sz w:val="20"/>
          <w:szCs w:val="20"/>
        </w:rPr>
        <w:t xml:space="preserve">“A discipline should not be allowed to become pigeon-holed, for this would render intense inbreeding, thus lowering its creativity and scholarship and eventually, making it sterile. At the same time, let it not become so porous that...almost every biological, sociological, or cultural study of humans could claim a place in </w:t>
      </w:r>
      <w:proofErr w:type="spellStart"/>
      <w:r w:rsidRPr="00135DE2">
        <w:rPr>
          <w:rFonts w:ascii="Arial" w:eastAsia="Arial" w:hAnsi="Arial" w:cs="Arial"/>
          <w:sz w:val="20"/>
          <w:szCs w:val="20"/>
        </w:rPr>
        <w:t>Anthroplogy</w:t>
      </w:r>
      <w:proofErr w:type="spellEnd"/>
      <w:r w:rsidRPr="00135DE2">
        <w:rPr>
          <w:rFonts w:ascii="Arial" w:eastAsia="Arial" w:hAnsi="Arial" w:cs="Arial"/>
          <w:sz w:val="20"/>
          <w:szCs w:val="20"/>
        </w:rPr>
        <w:t>.” (1999:546)</w:t>
      </w:r>
    </w:p>
    <w:bookmarkEnd w:id="0"/>
    <w:p w14:paraId="78C0C53A" w14:textId="5FB0F45F" w:rsidR="00076B92" w:rsidRDefault="008D060A">
      <w:pPr>
        <w:spacing w:line="360" w:lineRule="auto"/>
        <w:jc w:val="both"/>
        <w:rPr>
          <w:rFonts w:ascii="Arial" w:eastAsia="Arial" w:hAnsi="Arial" w:cs="Arial"/>
          <w:sz w:val="24"/>
          <w:szCs w:val="24"/>
        </w:rPr>
      </w:pPr>
      <w:r>
        <w:rPr>
          <w:rFonts w:ascii="Arial" w:eastAsia="Arial" w:hAnsi="Arial" w:cs="Arial"/>
          <w:sz w:val="24"/>
          <w:szCs w:val="24"/>
        </w:rPr>
        <w:t xml:space="preserve">There is a boundary to how much other disciplines should integrate themselves into Anthropology. The whole concept of Anthropology will disappear if too many other </w:t>
      </w:r>
      <w:r>
        <w:rPr>
          <w:rFonts w:ascii="Arial" w:eastAsia="Arial" w:hAnsi="Arial" w:cs="Arial"/>
          <w:sz w:val="24"/>
          <w:szCs w:val="24"/>
        </w:rPr>
        <w:lastRenderedPageBreak/>
        <w:t>disciplines are integrate</w:t>
      </w:r>
      <w:r w:rsidR="00FD4F5E">
        <w:rPr>
          <w:rFonts w:ascii="Arial" w:eastAsia="Arial" w:hAnsi="Arial" w:cs="Arial"/>
          <w:sz w:val="24"/>
          <w:szCs w:val="24"/>
        </w:rPr>
        <w:t xml:space="preserve">d; </w:t>
      </w:r>
      <w:r>
        <w:rPr>
          <w:rFonts w:ascii="Arial" w:eastAsia="Arial" w:hAnsi="Arial" w:cs="Arial"/>
          <w:sz w:val="24"/>
          <w:szCs w:val="24"/>
        </w:rPr>
        <w:t xml:space="preserve">it is finding the balance between disciplines that is the biggest </w:t>
      </w:r>
      <w:r w:rsidR="00FD4F5E">
        <w:rPr>
          <w:rFonts w:ascii="Arial" w:eastAsia="Arial" w:hAnsi="Arial" w:cs="Arial"/>
          <w:sz w:val="24"/>
          <w:szCs w:val="24"/>
        </w:rPr>
        <w:t>challenge the</w:t>
      </w:r>
      <w:r>
        <w:rPr>
          <w:rFonts w:ascii="Arial" w:eastAsia="Arial" w:hAnsi="Arial" w:cs="Arial"/>
          <w:sz w:val="24"/>
          <w:szCs w:val="24"/>
        </w:rPr>
        <w:t xml:space="preserve"> future of Anthropology faces.</w:t>
      </w:r>
      <w:r w:rsidR="00645235">
        <w:rPr>
          <w:rFonts w:ascii="Arial" w:eastAsia="Arial" w:hAnsi="Arial" w:cs="Arial"/>
          <w:sz w:val="24"/>
          <w:szCs w:val="24"/>
        </w:rPr>
        <w:t xml:space="preserve"> It is clear to see therefore what is expected to be seen in Anthropology </w:t>
      </w:r>
      <w:r w:rsidR="00A540D3">
        <w:rPr>
          <w:rFonts w:ascii="Arial" w:eastAsia="Arial" w:hAnsi="Arial" w:cs="Arial"/>
          <w:sz w:val="24"/>
          <w:szCs w:val="24"/>
        </w:rPr>
        <w:t xml:space="preserve">nowadays, it </w:t>
      </w:r>
      <w:r w:rsidR="00645235">
        <w:rPr>
          <w:rFonts w:ascii="Arial" w:eastAsia="Arial" w:hAnsi="Arial" w:cs="Arial"/>
          <w:sz w:val="24"/>
          <w:szCs w:val="24"/>
        </w:rPr>
        <w:t xml:space="preserve">has changed from a single discipline to </w:t>
      </w:r>
      <w:r w:rsidR="00076B92">
        <w:rPr>
          <w:rFonts w:ascii="Arial" w:eastAsia="Arial" w:hAnsi="Arial" w:cs="Arial"/>
          <w:sz w:val="24"/>
          <w:szCs w:val="24"/>
        </w:rPr>
        <w:t>multidiscipline</w:t>
      </w:r>
      <w:r w:rsidR="00645235">
        <w:rPr>
          <w:rFonts w:ascii="Arial" w:eastAsia="Arial" w:hAnsi="Arial" w:cs="Arial"/>
          <w:sz w:val="24"/>
          <w:szCs w:val="24"/>
        </w:rPr>
        <w:t>, indicating a rapidly changing world as expectations have changed</w:t>
      </w:r>
      <w:r w:rsidR="00076B92">
        <w:rPr>
          <w:rFonts w:ascii="Arial" w:eastAsia="Arial" w:hAnsi="Arial" w:cs="Arial"/>
          <w:sz w:val="24"/>
          <w:szCs w:val="24"/>
        </w:rPr>
        <w:t xml:space="preserve"> with regard to fields of research</w:t>
      </w:r>
      <w:r w:rsidR="00645235">
        <w:rPr>
          <w:rFonts w:ascii="Arial" w:eastAsia="Arial" w:hAnsi="Arial" w:cs="Arial"/>
          <w:sz w:val="24"/>
          <w:szCs w:val="24"/>
        </w:rPr>
        <w:t>.</w:t>
      </w:r>
      <w:r w:rsidR="00076B92">
        <w:rPr>
          <w:rFonts w:ascii="Arial" w:eastAsia="Arial" w:hAnsi="Arial" w:cs="Arial"/>
          <w:sz w:val="24"/>
          <w:szCs w:val="24"/>
        </w:rPr>
        <w:t xml:space="preserve"> Therefore, the value of anthropological knowledge has increased due to the fact that it is so well informed with data from so many different disciplines</w:t>
      </w:r>
      <w:r w:rsidR="00A540D3">
        <w:rPr>
          <w:rFonts w:ascii="Arial" w:eastAsia="Arial" w:hAnsi="Arial" w:cs="Arial"/>
          <w:sz w:val="24"/>
          <w:szCs w:val="24"/>
        </w:rPr>
        <w:t xml:space="preserve"> now</w:t>
      </w:r>
      <w:r w:rsidR="00076B92">
        <w:rPr>
          <w:rFonts w:ascii="Arial" w:eastAsia="Arial" w:hAnsi="Arial" w:cs="Arial"/>
          <w:sz w:val="24"/>
          <w:szCs w:val="24"/>
        </w:rPr>
        <w:t>.</w:t>
      </w:r>
      <w:r w:rsidR="00A540D3">
        <w:rPr>
          <w:rFonts w:ascii="Arial" w:eastAsia="Arial" w:hAnsi="Arial" w:cs="Arial"/>
          <w:sz w:val="24"/>
          <w:szCs w:val="24"/>
        </w:rPr>
        <w:t xml:space="preserve"> These pieces of data could also be considered less bias as they are not dependant on one point of view, but several, coming to a much more informed and less subjective conclusion.</w:t>
      </w:r>
    </w:p>
    <w:p w14:paraId="04ABA39A" w14:textId="5771D79D" w:rsidR="000E6565" w:rsidRPr="00076B92" w:rsidRDefault="000E6565">
      <w:pPr>
        <w:spacing w:line="360" w:lineRule="auto"/>
        <w:jc w:val="both"/>
        <w:rPr>
          <w:rFonts w:ascii="Arial" w:eastAsia="Arial" w:hAnsi="Arial" w:cs="Arial"/>
          <w:sz w:val="24"/>
          <w:szCs w:val="24"/>
        </w:rPr>
      </w:pPr>
      <w:r>
        <w:rPr>
          <w:rFonts w:ascii="Arial" w:eastAsia="Arial" w:hAnsi="Arial" w:cs="Arial"/>
          <w:sz w:val="24"/>
          <w:szCs w:val="24"/>
        </w:rPr>
        <w:tab/>
        <w:t xml:space="preserve">Overall, it is clear to see that there is a </w:t>
      </w:r>
      <w:r w:rsidR="00C34E06">
        <w:rPr>
          <w:rFonts w:ascii="Arial" w:eastAsia="Arial" w:hAnsi="Arial" w:cs="Arial"/>
          <w:sz w:val="24"/>
          <w:szCs w:val="24"/>
        </w:rPr>
        <w:t>steady rise in feminist influences on Anthropological data, slow</w:t>
      </w:r>
      <w:r w:rsidR="001B1B14">
        <w:rPr>
          <w:rFonts w:ascii="Arial" w:eastAsia="Arial" w:hAnsi="Arial" w:cs="Arial"/>
          <w:sz w:val="24"/>
          <w:szCs w:val="24"/>
        </w:rPr>
        <w:t>ly</w:t>
      </w:r>
      <w:r w:rsidR="00C34E06">
        <w:rPr>
          <w:rFonts w:ascii="Arial" w:eastAsia="Arial" w:hAnsi="Arial" w:cs="Arial"/>
          <w:sz w:val="24"/>
          <w:szCs w:val="24"/>
        </w:rPr>
        <w:t xml:space="preserve"> fading out the male discourse but still heavily influenced by it. I have also come to realise that anthropological data no longer refers to just textual information, but visual data too</w:t>
      </w:r>
      <w:r w:rsidR="001B1B14">
        <w:rPr>
          <w:rFonts w:ascii="Arial" w:eastAsia="Arial" w:hAnsi="Arial" w:cs="Arial"/>
          <w:sz w:val="24"/>
          <w:szCs w:val="24"/>
        </w:rPr>
        <w:t>,</w:t>
      </w:r>
      <w:r w:rsidR="00C34E06">
        <w:rPr>
          <w:rFonts w:ascii="Arial" w:eastAsia="Arial" w:hAnsi="Arial" w:cs="Arial"/>
          <w:sz w:val="24"/>
          <w:szCs w:val="24"/>
        </w:rPr>
        <w:t xml:space="preserve"> showing that Anthropology has gone through a vast change since its early beginnings all those years ago. Finally, I have established that Anthropology has become multidisciplinary, therefore becoming more well informed. All of these points are signs of a rapidly changing world and an increase in the value of the knowledge produced.</w:t>
      </w:r>
    </w:p>
    <w:p w14:paraId="39EA2A20" w14:textId="77777777" w:rsidR="00076B92" w:rsidRDefault="00076B92">
      <w:pPr>
        <w:spacing w:line="360" w:lineRule="auto"/>
        <w:jc w:val="both"/>
        <w:rPr>
          <w:rFonts w:ascii="Arial" w:eastAsia="Arial" w:hAnsi="Arial" w:cs="Arial"/>
          <w:sz w:val="24"/>
          <w:szCs w:val="24"/>
          <w:u w:val="single"/>
        </w:rPr>
      </w:pPr>
    </w:p>
    <w:p w14:paraId="2BFDB9FF" w14:textId="5E7B43F0" w:rsidR="00CC5A04" w:rsidRDefault="00CC5A04">
      <w:pPr>
        <w:spacing w:line="360" w:lineRule="auto"/>
        <w:jc w:val="both"/>
        <w:rPr>
          <w:rFonts w:ascii="Arial" w:eastAsia="Arial" w:hAnsi="Arial" w:cs="Arial"/>
          <w:sz w:val="24"/>
          <w:szCs w:val="24"/>
          <w:u w:val="single"/>
        </w:rPr>
      </w:pPr>
      <w:r w:rsidRPr="00CC5A04">
        <w:rPr>
          <w:rFonts w:ascii="Arial" w:eastAsia="Arial" w:hAnsi="Arial" w:cs="Arial"/>
          <w:sz w:val="24"/>
          <w:szCs w:val="24"/>
          <w:u w:val="single"/>
        </w:rPr>
        <w:t>References:</w:t>
      </w:r>
    </w:p>
    <w:p w14:paraId="3FD53AF9" w14:textId="77777777" w:rsidR="00CC5A04" w:rsidRDefault="00CC5A04" w:rsidP="00262B67">
      <w:pPr>
        <w:spacing w:line="360" w:lineRule="auto"/>
        <w:rPr>
          <w:rFonts w:ascii="Arial" w:eastAsia="Arial" w:hAnsi="Arial" w:cs="Arial"/>
          <w:sz w:val="24"/>
          <w:szCs w:val="24"/>
        </w:rPr>
      </w:pPr>
      <w:proofErr w:type="spellStart"/>
      <w:r>
        <w:rPr>
          <w:rFonts w:ascii="Arial" w:eastAsia="Arial" w:hAnsi="Arial" w:cs="Arial"/>
          <w:sz w:val="24"/>
          <w:szCs w:val="24"/>
        </w:rPr>
        <w:t>Buchler</w:t>
      </w:r>
      <w:proofErr w:type="spellEnd"/>
      <w:r w:rsidR="00077B69">
        <w:rPr>
          <w:rFonts w:ascii="Arial" w:eastAsia="Arial" w:hAnsi="Arial" w:cs="Arial"/>
          <w:sz w:val="24"/>
          <w:szCs w:val="24"/>
        </w:rPr>
        <w:t xml:space="preserve">, P., 1997. </w:t>
      </w:r>
      <w:r w:rsidR="00077B69">
        <w:rPr>
          <w:rFonts w:ascii="Arial" w:eastAsia="Arial" w:hAnsi="Arial" w:cs="Arial"/>
          <w:i/>
          <w:sz w:val="24"/>
          <w:szCs w:val="24"/>
        </w:rPr>
        <w:t xml:space="preserve">IN ANTHROPOLOGY, THE IMAGE CAN NEVER HAVE THE LAST SAY. </w:t>
      </w:r>
      <w:r w:rsidR="00077B69">
        <w:rPr>
          <w:rFonts w:ascii="Arial" w:eastAsia="Arial" w:hAnsi="Arial" w:cs="Arial"/>
          <w:sz w:val="24"/>
          <w:szCs w:val="24"/>
        </w:rPr>
        <w:t>[pdf] Manchester: Group for Debates in Anthropological Theory Department of Social Anthropology. Available at: &lt;</w:t>
      </w:r>
      <w:r w:rsidR="00077B69" w:rsidRPr="00077B69">
        <w:rPr>
          <w:rFonts w:ascii="Arial" w:eastAsia="Arial" w:hAnsi="Arial" w:cs="Arial"/>
          <w:sz w:val="24"/>
          <w:szCs w:val="24"/>
        </w:rPr>
        <w:t>file:///C:/Users/Chlo%C3%A9/Downloads/1997%20gdat%20images.pdf</w:t>
      </w:r>
      <w:r w:rsidR="00077B69">
        <w:rPr>
          <w:rFonts w:ascii="Arial" w:eastAsia="Arial" w:hAnsi="Arial" w:cs="Arial"/>
          <w:sz w:val="24"/>
          <w:szCs w:val="24"/>
        </w:rPr>
        <w:t>&gt; [Accessed 23</w:t>
      </w:r>
      <w:r w:rsidR="00077B69" w:rsidRPr="00077B69">
        <w:rPr>
          <w:rFonts w:ascii="Arial" w:eastAsia="Arial" w:hAnsi="Arial" w:cs="Arial"/>
          <w:sz w:val="24"/>
          <w:szCs w:val="24"/>
          <w:vertAlign w:val="superscript"/>
        </w:rPr>
        <w:t>rd</w:t>
      </w:r>
      <w:r w:rsidR="00077B69">
        <w:rPr>
          <w:rFonts w:ascii="Arial" w:eastAsia="Arial" w:hAnsi="Arial" w:cs="Arial"/>
          <w:sz w:val="24"/>
          <w:szCs w:val="24"/>
        </w:rPr>
        <w:t xml:space="preserve"> May 2018].</w:t>
      </w:r>
    </w:p>
    <w:p w14:paraId="72443E9E" w14:textId="77777777" w:rsidR="00C474F7" w:rsidRDefault="00C474F7" w:rsidP="00C474F7">
      <w:pPr>
        <w:spacing w:line="360" w:lineRule="auto"/>
        <w:rPr>
          <w:rFonts w:ascii="Arial" w:eastAsia="Arial" w:hAnsi="Arial" w:cs="Arial"/>
          <w:sz w:val="24"/>
          <w:szCs w:val="24"/>
        </w:rPr>
      </w:pPr>
      <w:proofErr w:type="spellStart"/>
      <w:r>
        <w:rPr>
          <w:rFonts w:ascii="Arial" w:eastAsia="Arial" w:hAnsi="Arial" w:cs="Arial"/>
          <w:sz w:val="24"/>
          <w:szCs w:val="24"/>
        </w:rPr>
        <w:t>Candea</w:t>
      </w:r>
      <w:proofErr w:type="spellEnd"/>
      <w:r>
        <w:rPr>
          <w:rFonts w:ascii="Arial" w:eastAsia="Arial" w:hAnsi="Arial" w:cs="Arial"/>
          <w:sz w:val="24"/>
          <w:szCs w:val="24"/>
        </w:rPr>
        <w:t xml:space="preserve">, M., 2008. </w:t>
      </w:r>
      <w:r>
        <w:rPr>
          <w:rFonts w:ascii="Arial" w:eastAsia="Arial" w:hAnsi="Arial" w:cs="Arial"/>
          <w:i/>
          <w:sz w:val="24"/>
          <w:szCs w:val="24"/>
        </w:rPr>
        <w:t xml:space="preserve">Ontology Is Just Another Word for Culture. </w:t>
      </w:r>
      <w:r>
        <w:rPr>
          <w:rFonts w:ascii="Arial" w:eastAsia="Arial" w:hAnsi="Arial" w:cs="Arial"/>
          <w:sz w:val="24"/>
          <w:szCs w:val="24"/>
        </w:rPr>
        <w:t>[pdf] Manchester: Group for Debates in Anthropological Theory Department of Social Anthropology. Available at: &lt;</w:t>
      </w:r>
      <w:r w:rsidRPr="002C28C8">
        <w:t xml:space="preserve"> </w:t>
      </w:r>
      <w:r w:rsidRPr="002C28C8">
        <w:rPr>
          <w:rFonts w:ascii="Arial" w:eastAsia="Arial" w:hAnsi="Arial" w:cs="Arial"/>
          <w:sz w:val="24"/>
          <w:szCs w:val="24"/>
        </w:rPr>
        <w:t>file:///C:/Users/Chlo%C3%A9/Downloads/2008%20Critique%20of%20Anthropology-2010-Carrithers-152-200_2.pdf</w:t>
      </w:r>
      <w:r>
        <w:rPr>
          <w:rFonts w:ascii="Arial" w:eastAsia="Arial" w:hAnsi="Arial" w:cs="Arial"/>
          <w:sz w:val="24"/>
          <w:szCs w:val="24"/>
        </w:rPr>
        <w:t>&gt; [Accessed 23</w:t>
      </w:r>
      <w:r w:rsidRPr="002C28C8">
        <w:rPr>
          <w:rFonts w:ascii="Arial" w:eastAsia="Arial" w:hAnsi="Arial" w:cs="Arial"/>
          <w:sz w:val="24"/>
          <w:szCs w:val="24"/>
          <w:vertAlign w:val="superscript"/>
        </w:rPr>
        <w:t>rd</w:t>
      </w:r>
      <w:r>
        <w:rPr>
          <w:rFonts w:ascii="Arial" w:eastAsia="Arial" w:hAnsi="Arial" w:cs="Arial"/>
          <w:sz w:val="24"/>
          <w:szCs w:val="24"/>
        </w:rPr>
        <w:t xml:space="preserve"> May 2018].</w:t>
      </w:r>
    </w:p>
    <w:p w14:paraId="3F231D46" w14:textId="77777777" w:rsidR="00C474F7" w:rsidRDefault="00C474F7" w:rsidP="00262B67">
      <w:pPr>
        <w:spacing w:line="360" w:lineRule="auto"/>
        <w:rPr>
          <w:rFonts w:ascii="Arial" w:eastAsia="Arial" w:hAnsi="Arial" w:cs="Arial"/>
          <w:sz w:val="24"/>
          <w:szCs w:val="24"/>
        </w:rPr>
      </w:pPr>
      <w:r>
        <w:rPr>
          <w:rFonts w:ascii="Arial" w:eastAsia="Arial" w:hAnsi="Arial" w:cs="Arial"/>
          <w:sz w:val="24"/>
          <w:szCs w:val="24"/>
        </w:rPr>
        <w:t xml:space="preserve">Corry, S., 1999. </w:t>
      </w:r>
      <w:r w:rsidRPr="002C28C8">
        <w:rPr>
          <w:rFonts w:ascii="Arial" w:eastAsia="Arial" w:hAnsi="Arial" w:cs="Arial"/>
          <w:i/>
          <w:sz w:val="24"/>
          <w:szCs w:val="24"/>
        </w:rPr>
        <w:t>The Right to Difference is a Fundamental Human Right</w:t>
      </w:r>
      <w:r>
        <w:rPr>
          <w:rFonts w:ascii="Arial" w:eastAsia="Arial" w:hAnsi="Arial" w:cs="Arial"/>
          <w:sz w:val="24"/>
          <w:szCs w:val="24"/>
        </w:rPr>
        <w:t xml:space="preserve">. [pdf] Manchester: Group for Debates in Anthropological Theory Department of Social </w:t>
      </w:r>
      <w:r>
        <w:rPr>
          <w:rFonts w:ascii="Arial" w:eastAsia="Arial" w:hAnsi="Arial" w:cs="Arial"/>
          <w:sz w:val="24"/>
          <w:szCs w:val="24"/>
        </w:rPr>
        <w:lastRenderedPageBreak/>
        <w:t>Anthropology. Available at: &lt;</w:t>
      </w:r>
      <w:r w:rsidRPr="002C28C8">
        <w:t xml:space="preserve"> </w:t>
      </w:r>
      <w:r w:rsidRPr="002C28C8">
        <w:rPr>
          <w:rFonts w:ascii="Arial" w:eastAsia="Arial" w:hAnsi="Arial" w:cs="Arial"/>
          <w:sz w:val="24"/>
          <w:szCs w:val="24"/>
        </w:rPr>
        <w:t>file:///C:/Users/Chlo%C3%A9/Downloads/1999%20difference%20is%20a%20fundamental%20human%20right%20(1).pdf</w:t>
      </w:r>
      <w:r>
        <w:rPr>
          <w:rFonts w:ascii="Arial" w:eastAsia="Arial" w:hAnsi="Arial" w:cs="Arial"/>
          <w:sz w:val="24"/>
          <w:szCs w:val="24"/>
        </w:rPr>
        <w:t>&gt; [Accessed 23</w:t>
      </w:r>
      <w:r w:rsidRPr="002C28C8">
        <w:rPr>
          <w:rFonts w:ascii="Arial" w:eastAsia="Arial" w:hAnsi="Arial" w:cs="Arial"/>
          <w:sz w:val="24"/>
          <w:szCs w:val="24"/>
          <w:vertAlign w:val="superscript"/>
        </w:rPr>
        <w:t>rd</w:t>
      </w:r>
      <w:r>
        <w:rPr>
          <w:rFonts w:ascii="Arial" w:eastAsia="Arial" w:hAnsi="Arial" w:cs="Arial"/>
          <w:sz w:val="24"/>
          <w:szCs w:val="24"/>
        </w:rPr>
        <w:t xml:space="preserve"> May 2018].</w:t>
      </w:r>
    </w:p>
    <w:p w14:paraId="4126D33B" w14:textId="77777777" w:rsidR="00C474F7" w:rsidRPr="00077B69" w:rsidRDefault="00C474F7" w:rsidP="00262B67">
      <w:pPr>
        <w:spacing w:line="360" w:lineRule="auto"/>
        <w:rPr>
          <w:rFonts w:ascii="Arial" w:eastAsia="Arial" w:hAnsi="Arial" w:cs="Arial"/>
          <w:sz w:val="24"/>
          <w:szCs w:val="24"/>
        </w:rPr>
      </w:pPr>
      <w:r>
        <w:rPr>
          <w:rFonts w:ascii="Arial" w:eastAsia="Arial" w:hAnsi="Arial" w:cs="Arial"/>
          <w:sz w:val="24"/>
          <w:szCs w:val="24"/>
        </w:rPr>
        <w:t xml:space="preserve">Eriksen, T., 2013. </w:t>
      </w:r>
      <w:r>
        <w:rPr>
          <w:rFonts w:ascii="Arial" w:eastAsia="Arial" w:hAnsi="Arial" w:cs="Arial"/>
          <w:i/>
          <w:sz w:val="24"/>
          <w:szCs w:val="24"/>
        </w:rPr>
        <w:t xml:space="preserve">A HISTORY OF ANTHROPOLOGY. </w:t>
      </w:r>
      <w:r>
        <w:rPr>
          <w:rFonts w:ascii="Arial" w:eastAsia="Arial" w:hAnsi="Arial" w:cs="Arial"/>
          <w:sz w:val="24"/>
          <w:szCs w:val="24"/>
        </w:rPr>
        <w:t>London: Pluto Press.</w:t>
      </w:r>
    </w:p>
    <w:p w14:paraId="09825F3F" w14:textId="77777777" w:rsidR="00CC5A04" w:rsidRDefault="00CC5A04" w:rsidP="00262B67">
      <w:pPr>
        <w:spacing w:line="360" w:lineRule="auto"/>
        <w:rPr>
          <w:rFonts w:ascii="Arial" w:eastAsia="Arial" w:hAnsi="Arial" w:cs="Arial"/>
          <w:sz w:val="24"/>
          <w:szCs w:val="24"/>
        </w:rPr>
      </w:pPr>
      <w:r>
        <w:rPr>
          <w:rFonts w:ascii="Arial" w:eastAsia="Arial" w:hAnsi="Arial" w:cs="Arial"/>
          <w:sz w:val="24"/>
          <w:szCs w:val="24"/>
        </w:rPr>
        <w:t>Graeber</w:t>
      </w:r>
      <w:r w:rsidR="00550396">
        <w:rPr>
          <w:rFonts w:ascii="Arial" w:eastAsia="Arial" w:hAnsi="Arial" w:cs="Arial"/>
          <w:sz w:val="24"/>
          <w:szCs w:val="24"/>
        </w:rPr>
        <w:t xml:space="preserve">, D., 2001. </w:t>
      </w:r>
      <w:r w:rsidR="00550396">
        <w:rPr>
          <w:rFonts w:ascii="Arial" w:eastAsia="Arial" w:hAnsi="Arial" w:cs="Arial"/>
          <w:i/>
          <w:sz w:val="24"/>
          <w:szCs w:val="24"/>
        </w:rPr>
        <w:t xml:space="preserve">TOWARD AN ANTHROPOLOGICAL THEORY OF VALUE: THE FALSE COIN OF OUR OWN DREAMS. </w:t>
      </w:r>
      <w:r w:rsidR="00550396">
        <w:rPr>
          <w:rFonts w:ascii="Arial" w:eastAsia="Arial" w:hAnsi="Arial" w:cs="Arial"/>
          <w:sz w:val="24"/>
          <w:szCs w:val="24"/>
        </w:rPr>
        <w:t>New York: PALGRAVE.</w:t>
      </w:r>
    </w:p>
    <w:p w14:paraId="698C9B12" w14:textId="77777777" w:rsidR="00C474F7" w:rsidRPr="00550396" w:rsidRDefault="00C474F7" w:rsidP="00262B67">
      <w:pPr>
        <w:spacing w:line="360" w:lineRule="auto"/>
        <w:rPr>
          <w:rFonts w:ascii="Arial" w:eastAsia="Arial" w:hAnsi="Arial" w:cs="Arial"/>
          <w:sz w:val="24"/>
          <w:szCs w:val="24"/>
        </w:rPr>
      </w:pPr>
      <w:proofErr w:type="spellStart"/>
      <w:r>
        <w:rPr>
          <w:rFonts w:ascii="Arial" w:eastAsia="Arial" w:hAnsi="Arial" w:cs="Arial"/>
          <w:sz w:val="24"/>
          <w:szCs w:val="24"/>
        </w:rPr>
        <w:t>Holbraad</w:t>
      </w:r>
      <w:proofErr w:type="spellEnd"/>
      <w:r>
        <w:rPr>
          <w:rFonts w:ascii="Arial" w:eastAsia="Arial" w:hAnsi="Arial" w:cs="Arial"/>
          <w:sz w:val="24"/>
          <w:szCs w:val="24"/>
        </w:rPr>
        <w:t xml:space="preserve">, M., 2008. </w:t>
      </w:r>
      <w:r>
        <w:rPr>
          <w:rFonts w:ascii="Arial" w:eastAsia="Arial" w:hAnsi="Arial" w:cs="Arial"/>
          <w:i/>
          <w:sz w:val="24"/>
          <w:szCs w:val="24"/>
        </w:rPr>
        <w:t xml:space="preserve">Ontology Is Just Another Word for Culture. </w:t>
      </w:r>
      <w:r>
        <w:rPr>
          <w:rFonts w:ascii="Arial" w:eastAsia="Arial" w:hAnsi="Arial" w:cs="Arial"/>
          <w:sz w:val="24"/>
          <w:szCs w:val="24"/>
        </w:rPr>
        <w:t>[pdf] Manchester: Group for Debates in Anthropological Theory Department of Social Anthropology. Available at: &lt;</w:t>
      </w:r>
      <w:r w:rsidRPr="002C28C8">
        <w:t xml:space="preserve"> </w:t>
      </w:r>
      <w:r w:rsidRPr="002C28C8">
        <w:rPr>
          <w:rFonts w:ascii="Arial" w:eastAsia="Arial" w:hAnsi="Arial" w:cs="Arial"/>
          <w:sz w:val="24"/>
          <w:szCs w:val="24"/>
        </w:rPr>
        <w:t>file:///C:/Users/Chlo%C3%A9/Downloads/2008%20Critique%20of%20Anthropology-2010-Carrithers-152-200_2.pdf</w:t>
      </w:r>
      <w:r>
        <w:rPr>
          <w:rFonts w:ascii="Arial" w:eastAsia="Arial" w:hAnsi="Arial" w:cs="Arial"/>
          <w:sz w:val="24"/>
          <w:szCs w:val="24"/>
        </w:rPr>
        <w:t>&gt; [Accessed 23</w:t>
      </w:r>
      <w:r w:rsidRPr="002C28C8">
        <w:rPr>
          <w:rFonts w:ascii="Arial" w:eastAsia="Arial" w:hAnsi="Arial" w:cs="Arial"/>
          <w:sz w:val="24"/>
          <w:szCs w:val="24"/>
          <w:vertAlign w:val="superscript"/>
        </w:rPr>
        <w:t>rd</w:t>
      </w:r>
      <w:r>
        <w:rPr>
          <w:rFonts w:ascii="Arial" w:eastAsia="Arial" w:hAnsi="Arial" w:cs="Arial"/>
          <w:sz w:val="24"/>
          <w:szCs w:val="24"/>
        </w:rPr>
        <w:t xml:space="preserve"> May 2018].</w:t>
      </w:r>
    </w:p>
    <w:p w14:paraId="522601AA" w14:textId="77777777" w:rsidR="00CC5A04" w:rsidRDefault="00CC5A04" w:rsidP="00262B67">
      <w:pPr>
        <w:spacing w:line="360" w:lineRule="auto"/>
        <w:rPr>
          <w:rFonts w:ascii="Arial" w:hAnsi="Arial" w:cs="Arial"/>
          <w:sz w:val="24"/>
          <w:szCs w:val="24"/>
        </w:rPr>
      </w:pPr>
      <w:proofErr w:type="spellStart"/>
      <w:r w:rsidRPr="00550396">
        <w:rPr>
          <w:rFonts w:ascii="Arial" w:eastAsia="Arial" w:hAnsi="Arial" w:cs="Arial"/>
          <w:sz w:val="24"/>
          <w:szCs w:val="24"/>
        </w:rPr>
        <w:t>Jacknis</w:t>
      </w:r>
      <w:proofErr w:type="spellEnd"/>
      <w:r w:rsidR="00550396" w:rsidRPr="00550396">
        <w:rPr>
          <w:rFonts w:ascii="Arial" w:eastAsia="Arial" w:hAnsi="Arial" w:cs="Arial"/>
          <w:sz w:val="24"/>
          <w:szCs w:val="24"/>
        </w:rPr>
        <w:t xml:space="preserve">, I., 1988. </w:t>
      </w:r>
      <w:r w:rsidR="00550396" w:rsidRPr="00550396">
        <w:rPr>
          <w:rFonts w:ascii="Arial" w:hAnsi="Arial" w:cs="Arial"/>
          <w:sz w:val="24"/>
          <w:szCs w:val="24"/>
        </w:rPr>
        <w:t xml:space="preserve">Margaret Mead and Gregory Bateson in Bali: Their Use of Photography and Film. </w:t>
      </w:r>
      <w:r w:rsidR="00550396" w:rsidRPr="00550396">
        <w:rPr>
          <w:rFonts w:ascii="Arial" w:hAnsi="Arial" w:cs="Arial"/>
          <w:i/>
          <w:sz w:val="24"/>
          <w:szCs w:val="24"/>
        </w:rPr>
        <w:t xml:space="preserve">Cultural Anthropology. </w:t>
      </w:r>
      <w:r w:rsidR="00550396" w:rsidRPr="00550396">
        <w:rPr>
          <w:rFonts w:ascii="Arial" w:hAnsi="Arial" w:cs="Arial"/>
          <w:sz w:val="24"/>
          <w:szCs w:val="24"/>
        </w:rPr>
        <w:t xml:space="preserve">[e-journal] 3(2), pp.160-177. Abstract only. Available through: </w:t>
      </w:r>
      <w:proofErr w:type="spellStart"/>
      <w:r w:rsidR="00550396" w:rsidRPr="00550396">
        <w:rPr>
          <w:rFonts w:ascii="Arial" w:hAnsi="Arial" w:cs="Arial"/>
          <w:sz w:val="24"/>
          <w:szCs w:val="24"/>
        </w:rPr>
        <w:t>Jstor</w:t>
      </w:r>
      <w:proofErr w:type="spellEnd"/>
      <w:r w:rsidR="00550396" w:rsidRPr="00550396">
        <w:rPr>
          <w:rFonts w:ascii="Arial" w:hAnsi="Arial" w:cs="Arial"/>
          <w:sz w:val="24"/>
          <w:szCs w:val="24"/>
        </w:rPr>
        <w:t xml:space="preserve"> &lt;http://www.jstor.org/stable/pdf/656349.pdf?casa_token=LB3cLbQCRIgAAAAA:NLwlGKo-Fc_NI4OzkpiyqvKUs1HUHEzOE-Le5YVom3h90bwEZbfuQ6ZuezCzxh4jhuO_Kw-JfOJ6Urdbxhhh2EG7yPh7XEKuJCPoUZGxrsrnQYpJMA&gt; [Accessed 23</w:t>
      </w:r>
      <w:r w:rsidR="00550396" w:rsidRPr="00550396">
        <w:rPr>
          <w:rFonts w:ascii="Arial" w:hAnsi="Arial" w:cs="Arial"/>
          <w:sz w:val="24"/>
          <w:szCs w:val="24"/>
          <w:vertAlign w:val="superscript"/>
        </w:rPr>
        <w:t>rd</w:t>
      </w:r>
      <w:r w:rsidR="00550396" w:rsidRPr="00550396">
        <w:rPr>
          <w:rFonts w:ascii="Arial" w:hAnsi="Arial" w:cs="Arial"/>
          <w:sz w:val="24"/>
          <w:szCs w:val="24"/>
        </w:rPr>
        <w:t xml:space="preserve"> May 2018].</w:t>
      </w:r>
    </w:p>
    <w:p w14:paraId="171AC7D4" w14:textId="77777777" w:rsidR="00C474F7" w:rsidRPr="00C474F7" w:rsidRDefault="00C474F7" w:rsidP="00262B67">
      <w:pPr>
        <w:spacing w:line="360" w:lineRule="auto"/>
        <w:rPr>
          <w:rFonts w:ascii="Arial" w:eastAsia="Arial" w:hAnsi="Arial" w:cs="Arial"/>
          <w:sz w:val="24"/>
          <w:szCs w:val="24"/>
        </w:rPr>
      </w:pPr>
      <w:r>
        <w:rPr>
          <w:rFonts w:ascii="Arial" w:eastAsia="Arial" w:hAnsi="Arial" w:cs="Arial"/>
          <w:sz w:val="24"/>
          <w:szCs w:val="24"/>
        </w:rPr>
        <w:t xml:space="preserve">Moore, H., 1994. </w:t>
      </w:r>
      <w:r>
        <w:rPr>
          <w:rFonts w:ascii="Arial" w:eastAsia="Arial" w:hAnsi="Arial" w:cs="Arial"/>
          <w:i/>
          <w:sz w:val="24"/>
          <w:szCs w:val="24"/>
        </w:rPr>
        <w:t xml:space="preserve">A Passion for Difference: Essays in Anthropology and Gender. </w:t>
      </w:r>
      <w:r>
        <w:rPr>
          <w:rFonts w:ascii="Arial" w:eastAsia="Arial" w:hAnsi="Arial" w:cs="Arial"/>
          <w:sz w:val="24"/>
          <w:szCs w:val="24"/>
        </w:rPr>
        <w:t>Indiana: Indiana University Press.</w:t>
      </w:r>
    </w:p>
    <w:p w14:paraId="7970C729" w14:textId="77777777" w:rsidR="00262B67" w:rsidRDefault="00262B67" w:rsidP="00262B67">
      <w:pPr>
        <w:spacing w:line="360" w:lineRule="auto"/>
        <w:rPr>
          <w:rFonts w:ascii="Arial" w:eastAsia="Arial" w:hAnsi="Arial" w:cs="Arial"/>
          <w:sz w:val="24"/>
          <w:szCs w:val="24"/>
        </w:rPr>
      </w:pPr>
      <w:r>
        <w:rPr>
          <w:rFonts w:ascii="Arial" w:eastAsia="Arial" w:hAnsi="Arial" w:cs="Arial"/>
          <w:sz w:val="24"/>
          <w:szCs w:val="24"/>
        </w:rPr>
        <w:t xml:space="preserve">Srivastava, V., 1999. The Future of Anthropology. </w:t>
      </w:r>
      <w:r>
        <w:rPr>
          <w:rFonts w:ascii="Arial" w:eastAsia="Arial" w:hAnsi="Arial" w:cs="Arial"/>
          <w:i/>
          <w:sz w:val="24"/>
          <w:szCs w:val="24"/>
        </w:rPr>
        <w:t xml:space="preserve">Economic and Political Weekly. </w:t>
      </w:r>
      <w:r>
        <w:rPr>
          <w:rFonts w:ascii="Arial" w:eastAsia="Arial" w:hAnsi="Arial" w:cs="Arial"/>
          <w:sz w:val="24"/>
          <w:szCs w:val="24"/>
        </w:rPr>
        <w:t>[e-journal] 34(9), pp.545-552</w:t>
      </w:r>
      <w:r w:rsidR="00C474F7">
        <w:rPr>
          <w:rFonts w:ascii="Arial" w:eastAsia="Arial" w:hAnsi="Arial" w:cs="Arial"/>
          <w:sz w:val="24"/>
          <w:szCs w:val="24"/>
        </w:rPr>
        <w:t xml:space="preserve">. Abstract only. Available through: </w:t>
      </w:r>
      <w:proofErr w:type="spellStart"/>
      <w:r w:rsidR="00C474F7">
        <w:rPr>
          <w:rFonts w:ascii="Arial" w:eastAsia="Arial" w:hAnsi="Arial" w:cs="Arial"/>
          <w:sz w:val="24"/>
          <w:szCs w:val="24"/>
        </w:rPr>
        <w:t>Jstor</w:t>
      </w:r>
      <w:proofErr w:type="spellEnd"/>
      <w:r w:rsidR="00C474F7">
        <w:rPr>
          <w:rFonts w:ascii="Arial" w:eastAsia="Arial" w:hAnsi="Arial" w:cs="Arial"/>
          <w:sz w:val="24"/>
          <w:szCs w:val="24"/>
        </w:rPr>
        <w:t xml:space="preserve"> &lt;</w:t>
      </w:r>
      <w:r w:rsidR="00C474F7" w:rsidRPr="00C474F7">
        <w:rPr>
          <w:rFonts w:ascii="Arial" w:eastAsia="Arial" w:hAnsi="Arial" w:cs="Arial"/>
          <w:sz w:val="24"/>
          <w:szCs w:val="24"/>
        </w:rPr>
        <w:t>http://www.jstor.org/stable/4407708?casa_token=8Gw8-q2QfbUAAAAA:GtA7VEKP24aKpbXjuqqu8Gc3DIN_NHuq5bYr46X7nklCtIdP-d7xHi_iHD3CFRXMl7TzoMVJp0J792uwxBLf_OX7TyA7ho38ak1BR3l0WG3Vv66KRA&amp;seq=1#page_scan_tab_contents</w:t>
      </w:r>
      <w:r w:rsidR="00C474F7">
        <w:rPr>
          <w:rFonts w:ascii="Arial" w:eastAsia="Arial" w:hAnsi="Arial" w:cs="Arial"/>
          <w:sz w:val="24"/>
          <w:szCs w:val="24"/>
        </w:rPr>
        <w:t>&gt; [Accessed 23</w:t>
      </w:r>
      <w:r w:rsidR="00C474F7" w:rsidRPr="00C474F7">
        <w:rPr>
          <w:rFonts w:ascii="Arial" w:eastAsia="Arial" w:hAnsi="Arial" w:cs="Arial"/>
          <w:sz w:val="24"/>
          <w:szCs w:val="24"/>
          <w:vertAlign w:val="superscript"/>
        </w:rPr>
        <w:t>rd</w:t>
      </w:r>
      <w:r w:rsidR="00C474F7">
        <w:rPr>
          <w:rFonts w:ascii="Arial" w:eastAsia="Arial" w:hAnsi="Arial" w:cs="Arial"/>
          <w:sz w:val="24"/>
          <w:szCs w:val="24"/>
        </w:rPr>
        <w:t xml:space="preserve"> May 2018].</w:t>
      </w:r>
    </w:p>
    <w:p w14:paraId="7695641B" w14:textId="77777777" w:rsidR="00C474F7" w:rsidRPr="00262B67" w:rsidRDefault="00C474F7" w:rsidP="00262B67">
      <w:pPr>
        <w:spacing w:line="360" w:lineRule="auto"/>
        <w:rPr>
          <w:rFonts w:ascii="Arial" w:eastAsia="Arial" w:hAnsi="Arial" w:cs="Arial"/>
          <w:sz w:val="24"/>
          <w:szCs w:val="24"/>
        </w:rPr>
      </w:pPr>
      <w:r>
        <w:rPr>
          <w:rFonts w:ascii="Arial" w:eastAsia="Arial" w:hAnsi="Arial" w:cs="Arial"/>
          <w:sz w:val="24"/>
          <w:szCs w:val="24"/>
        </w:rPr>
        <w:t xml:space="preserve">Venkatesan, S., 2008. </w:t>
      </w:r>
      <w:r>
        <w:rPr>
          <w:rFonts w:ascii="Arial" w:eastAsia="Arial" w:hAnsi="Arial" w:cs="Arial"/>
          <w:i/>
          <w:sz w:val="24"/>
          <w:szCs w:val="24"/>
        </w:rPr>
        <w:t xml:space="preserve">Ontology Is Just Another Word for Culture. </w:t>
      </w:r>
      <w:r>
        <w:rPr>
          <w:rFonts w:ascii="Arial" w:eastAsia="Arial" w:hAnsi="Arial" w:cs="Arial"/>
          <w:sz w:val="24"/>
          <w:szCs w:val="24"/>
        </w:rPr>
        <w:t>[pdf] Manchester: Group for Debates in Anthropological Theory Department of Social Anthropology. Available at: &lt;</w:t>
      </w:r>
      <w:r w:rsidRPr="002C28C8">
        <w:t xml:space="preserve"> </w:t>
      </w:r>
      <w:r w:rsidRPr="002C28C8">
        <w:rPr>
          <w:rFonts w:ascii="Arial" w:eastAsia="Arial" w:hAnsi="Arial" w:cs="Arial"/>
          <w:sz w:val="24"/>
          <w:szCs w:val="24"/>
        </w:rPr>
        <w:lastRenderedPageBreak/>
        <w:t>file:///C:/Users/Chlo%C3%A9/Downloads/2008%20Critique%20of%20Anthropology-2010-Carrithers-152-200_2.pdf</w:t>
      </w:r>
      <w:r>
        <w:rPr>
          <w:rFonts w:ascii="Arial" w:eastAsia="Arial" w:hAnsi="Arial" w:cs="Arial"/>
          <w:sz w:val="24"/>
          <w:szCs w:val="24"/>
        </w:rPr>
        <w:t>&gt; [Accessed 23</w:t>
      </w:r>
      <w:r w:rsidRPr="002C28C8">
        <w:rPr>
          <w:rFonts w:ascii="Arial" w:eastAsia="Arial" w:hAnsi="Arial" w:cs="Arial"/>
          <w:sz w:val="24"/>
          <w:szCs w:val="24"/>
          <w:vertAlign w:val="superscript"/>
        </w:rPr>
        <w:t>rd</w:t>
      </w:r>
      <w:r>
        <w:rPr>
          <w:rFonts w:ascii="Arial" w:eastAsia="Arial" w:hAnsi="Arial" w:cs="Arial"/>
          <w:sz w:val="24"/>
          <w:szCs w:val="24"/>
        </w:rPr>
        <w:t xml:space="preserve"> May 2018].</w:t>
      </w:r>
    </w:p>
    <w:p w14:paraId="5C2E5585" w14:textId="77777777" w:rsidR="00CC5A04" w:rsidRDefault="00CC5A04" w:rsidP="00262B67">
      <w:pPr>
        <w:spacing w:line="360" w:lineRule="auto"/>
        <w:rPr>
          <w:rFonts w:ascii="Arial" w:eastAsia="Arial" w:hAnsi="Arial" w:cs="Arial"/>
          <w:sz w:val="24"/>
          <w:szCs w:val="24"/>
        </w:rPr>
      </w:pPr>
      <w:r>
        <w:rPr>
          <w:rFonts w:ascii="Arial" w:eastAsia="Arial" w:hAnsi="Arial" w:cs="Arial"/>
          <w:sz w:val="24"/>
          <w:szCs w:val="24"/>
        </w:rPr>
        <w:t>Wade</w:t>
      </w:r>
      <w:r w:rsidR="00077B69">
        <w:rPr>
          <w:rFonts w:ascii="Arial" w:eastAsia="Arial" w:hAnsi="Arial" w:cs="Arial"/>
          <w:sz w:val="24"/>
          <w:szCs w:val="24"/>
        </w:rPr>
        <w:t xml:space="preserve">, </w:t>
      </w:r>
      <w:r w:rsidR="002C28C8">
        <w:rPr>
          <w:rFonts w:ascii="Arial" w:eastAsia="Arial" w:hAnsi="Arial" w:cs="Arial"/>
          <w:sz w:val="24"/>
          <w:szCs w:val="24"/>
        </w:rPr>
        <w:t xml:space="preserve">P., 1999. </w:t>
      </w:r>
      <w:r w:rsidR="002C28C8" w:rsidRPr="002C28C8">
        <w:rPr>
          <w:rFonts w:ascii="Arial" w:eastAsia="Arial" w:hAnsi="Arial" w:cs="Arial"/>
          <w:i/>
          <w:sz w:val="24"/>
          <w:szCs w:val="24"/>
        </w:rPr>
        <w:t>The Right to Difference is a Fundamental Human Right</w:t>
      </w:r>
      <w:r w:rsidR="002C28C8">
        <w:rPr>
          <w:rFonts w:ascii="Arial" w:eastAsia="Arial" w:hAnsi="Arial" w:cs="Arial"/>
          <w:sz w:val="24"/>
          <w:szCs w:val="24"/>
        </w:rPr>
        <w:t>. [pdf] Manchester: Group for Debates in Anthropological Theory Department of Social Anthropology. Available at: &lt;</w:t>
      </w:r>
      <w:r w:rsidR="002C28C8" w:rsidRPr="002C28C8">
        <w:t xml:space="preserve"> </w:t>
      </w:r>
      <w:r w:rsidR="002C28C8" w:rsidRPr="002C28C8">
        <w:rPr>
          <w:rFonts w:ascii="Arial" w:eastAsia="Arial" w:hAnsi="Arial" w:cs="Arial"/>
          <w:sz w:val="24"/>
          <w:szCs w:val="24"/>
        </w:rPr>
        <w:t>file:///C:/Users/Chlo%C3%A9/Downloads/1999%20difference%20is%20a%20fundamental%20human%20right%20(1).pdf</w:t>
      </w:r>
      <w:r w:rsidR="002C28C8">
        <w:rPr>
          <w:rFonts w:ascii="Arial" w:eastAsia="Arial" w:hAnsi="Arial" w:cs="Arial"/>
          <w:sz w:val="24"/>
          <w:szCs w:val="24"/>
        </w:rPr>
        <w:t>&gt; [Accessed 23</w:t>
      </w:r>
      <w:r w:rsidR="002C28C8" w:rsidRPr="002C28C8">
        <w:rPr>
          <w:rFonts w:ascii="Arial" w:eastAsia="Arial" w:hAnsi="Arial" w:cs="Arial"/>
          <w:sz w:val="24"/>
          <w:szCs w:val="24"/>
          <w:vertAlign w:val="superscript"/>
        </w:rPr>
        <w:t>rd</w:t>
      </w:r>
      <w:r w:rsidR="002C28C8">
        <w:rPr>
          <w:rFonts w:ascii="Arial" w:eastAsia="Arial" w:hAnsi="Arial" w:cs="Arial"/>
          <w:sz w:val="24"/>
          <w:szCs w:val="24"/>
        </w:rPr>
        <w:t xml:space="preserve"> May 2018].</w:t>
      </w:r>
    </w:p>
    <w:p w14:paraId="7893B6F0" w14:textId="77777777" w:rsidR="00CC5A04" w:rsidRDefault="00CC5A04" w:rsidP="00262B67">
      <w:pPr>
        <w:spacing w:line="360" w:lineRule="auto"/>
        <w:rPr>
          <w:rFonts w:ascii="Arial" w:eastAsia="Arial" w:hAnsi="Arial" w:cs="Arial"/>
          <w:sz w:val="24"/>
          <w:szCs w:val="24"/>
        </w:rPr>
      </w:pPr>
      <w:r>
        <w:rPr>
          <w:rFonts w:ascii="Arial" w:eastAsia="Arial" w:hAnsi="Arial" w:cs="Arial"/>
          <w:sz w:val="24"/>
          <w:szCs w:val="24"/>
        </w:rPr>
        <w:t>Wilson</w:t>
      </w:r>
      <w:r w:rsidR="002C28C8">
        <w:rPr>
          <w:rFonts w:ascii="Arial" w:eastAsia="Arial" w:hAnsi="Arial" w:cs="Arial"/>
          <w:sz w:val="24"/>
          <w:szCs w:val="24"/>
        </w:rPr>
        <w:t xml:space="preserve">, R., 1999. </w:t>
      </w:r>
      <w:r w:rsidR="002C28C8" w:rsidRPr="002C28C8">
        <w:rPr>
          <w:rFonts w:ascii="Arial" w:eastAsia="Arial" w:hAnsi="Arial" w:cs="Arial"/>
          <w:i/>
          <w:sz w:val="24"/>
          <w:szCs w:val="24"/>
        </w:rPr>
        <w:t>The Right to Difference is a Fundamental Human Right</w:t>
      </w:r>
      <w:r w:rsidR="002C28C8">
        <w:rPr>
          <w:rFonts w:ascii="Arial" w:eastAsia="Arial" w:hAnsi="Arial" w:cs="Arial"/>
          <w:sz w:val="24"/>
          <w:szCs w:val="24"/>
        </w:rPr>
        <w:t>. [pdf] Manchester: Group for Debates in Anthropological Theory Department of Social Anthropology. Available at: &lt;</w:t>
      </w:r>
      <w:r w:rsidR="002C28C8" w:rsidRPr="002C28C8">
        <w:t xml:space="preserve"> </w:t>
      </w:r>
      <w:r w:rsidR="002C28C8" w:rsidRPr="002C28C8">
        <w:rPr>
          <w:rFonts w:ascii="Arial" w:eastAsia="Arial" w:hAnsi="Arial" w:cs="Arial"/>
          <w:sz w:val="24"/>
          <w:szCs w:val="24"/>
        </w:rPr>
        <w:t>file:///C:/Users/Chlo%C3%A9/Downloads/1999%20difference%20is%20a%20fundamental%20human%20right%20(1).pdf</w:t>
      </w:r>
      <w:r w:rsidR="002C28C8">
        <w:rPr>
          <w:rFonts w:ascii="Arial" w:eastAsia="Arial" w:hAnsi="Arial" w:cs="Arial"/>
          <w:sz w:val="24"/>
          <w:szCs w:val="24"/>
        </w:rPr>
        <w:t>&gt; [Accessed 23</w:t>
      </w:r>
      <w:r w:rsidR="002C28C8" w:rsidRPr="002C28C8">
        <w:rPr>
          <w:rFonts w:ascii="Arial" w:eastAsia="Arial" w:hAnsi="Arial" w:cs="Arial"/>
          <w:sz w:val="24"/>
          <w:szCs w:val="24"/>
          <w:vertAlign w:val="superscript"/>
        </w:rPr>
        <w:t>rd</w:t>
      </w:r>
      <w:r w:rsidR="002C28C8">
        <w:rPr>
          <w:rFonts w:ascii="Arial" w:eastAsia="Arial" w:hAnsi="Arial" w:cs="Arial"/>
          <w:sz w:val="24"/>
          <w:szCs w:val="24"/>
        </w:rPr>
        <w:t xml:space="preserve"> May 2018].</w:t>
      </w:r>
    </w:p>
    <w:p w14:paraId="55DE1D68" w14:textId="77777777" w:rsidR="00CC5A04" w:rsidRPr="00262B67" w:rsidRDefault="00CC5A04" w:rsidP="00262B67">
      <w:pPr>
        <w:pStyle w:val="NoSpacing"/>
        <w:spacing w:line="360" w:lineRule="auto"/>
        <w:rPr>
          <w:rFonts w:ascii="Arial" w:hAnsi="Arial" w:cs="Arial"/>
          <w:sz w:val="24"/>
          <w:szCs w:val="24"/>
        </w:rPr>
      </w:pPr>
      <w:r w:rsidRPr="00262B67">
        <w:rPr>
          <w:rFonts w:ascii="Arial" w:eastAsia="Arial" w:hAnsi="Arial" w:cs="Arial"/>
          <w:sz w:val="24"/>
          <w:szCs w:val="24"/>
        </w:rPr>
        <w:t>Young</w:t>
      </w:r>
      <w:r w:rsidR="00262B67" w:rsidRPr="00262B67">
        <w:rPr>
          <w:rFonts w:ascii="Arial" w:eastAsia="Arial" w:hAnsi="Arial" w:cs="Arial"/>
          <w:sz w:val="24"/>
          <w:szCs w:val="24"/>
        </w:rPr>
        <w:t xml:space="preserve">, M., 1998. </w:t>
      </w:r>
      <w:r w:rsidR="00262B67" w:rsidRPr="00262B67">
        <w:rPr>
          <w:rStyle w:val="fn"/>
          <w:rFonts w:ascii="Arial" w:hAnsi="Arial" w:cs="Arial"/>
          <w:i/>
          <w:sz w:val="24"/>
          <w:szCs w:val="24"/>
        </w:rPr>
        <w:t xml:space="preserve">Malinowski's </w:t>
      </w:r>
      <w:proofErr w:type="spellStart"/>
      <w:r w:rsidR="00262B67" w:rsidRPr="00262B67">
        <w:rPr>
          <w:rStyle w:val="fn"/>
          <w:rFonts w:ascii="Arial" w:hAnsi="Arial" w:cs="Arial"/>
          <w:i/>
          <w:sz w:val="24"/>
          <w:szCs w:val="24"/>
        </w:rPr>
        <w:t>Kiriwina</w:t>
      </w:r>
      <w:proofErr w:type="spellEnd"/>
      <w:r w:rsidR="00262B67" w:rsidRPr="00262B67">
        <w:rPr>
          <w:rFonts w:ascii="Arial" w:hAnsi="Arial" w:cs="Arial"/>
          <w:i/>
          <w:sz w:val="24"/>
          <w:szCs w:val="24"/>
        </w:rPr>
        <w:t>: </w:t>
      </w:r>
      <w:r w:rsidR="00262B67" w:rsidRPr="00262B67">
        <w:rPr>
          <w:rStyle w:val="Subtitle1"/>
          <w:rFonts w:ascii="Arial" w:hAnsi="Arial" w:cs="Arial"/>
          <w:bCs/>
          <w:i/>
          <w:sz w:val="24"/>
          <w:szCs w:val="24"/>
        </w:rPr>
        <w:t>Fieldwork Photography 1915-1918</w:t>
      </w:r>
      <w:r w:rsidR="00262B67" w:rsidRPr="00262B67">
        <w:rPr>
          <w:rStyle w:val="Subtitle1"/>
          <w:rFonts w:ascii="Arial" w:hAnsi="Arial" w:cs="Arial"/>
          <w:bCs/>
          <w:sz w:val="24"/>
          <w:szCs w:val="24"/>
        </w:rPr>
        <w:t>. London: The University of Chicago Press.</w:t>
      </w:r>
    </w:p>
    <w:p w14:paraId="451B0150" w14:textId="77777777" w:rsidR="00CC5A04" w:rsidRDefault="00CC5A04" w:rsidP="00262B67">
      <w:pPr>
        <w:spacing w:line="360" w:lineRule="auto"/>
        <w:rPr>
          <w:rFonts w:ascii="Arial" w:eastAsia="Arial" w:hAnsi="Arial" w:cs="Arial"/>
          <w:sz w:val="24"/>
          <w:szCs w:val="24"/>
        </w:rPr>
      </w:pPr>
      <w:r>
        <w:rPr>
          <w:rFonts w:ascii="Arial" w:eastAsia="Arial" w:hAnsi="Arial" w:cs="Arial"/>
          <w:sz w:val="24"/>
          <w:szCs w:val="24"/>
        </w:rPr>
        <w:t>Watson</w:t>
      </w:r>
      <w:r w:rsidR="00077B69">
        <w:rPr>
          <w:rFonts w:ascii="Arial" w:eastAsia="Arial" w:hAnsi="Arial" w:cs="Arial"/>
          <w:sz w:val="24"/>
          <w:szCs w:val="24"/>
        </w:rPr>
        <w:t xml:space="preserve">, B., 1997. </w:t>
      </w:r>
      <w:r w:rsidR="00077B69">
        <w:rPr>
          <w:rFonts w:ascii="Arial" w:eastAsia="Arial" w:hAnsi="Arial" w:cs="Arial"/>
          <w:i/>
          <w:sz w:val="24"/>
          <w:szCs w:val="24"/>
        </w:rPr>
        <w:t xml:space="preserve">IN ANTHROPOLOGY, THE IMAGE CAN NEVER HAVE THE LAST SAY. </w:t>
      </w:r>
      <w:r w:rsidR="00077B69">
        <w:rPr>
          <w:rFonts w:ascii="Arial" w:eastAsia="Arial" w:hAnsi="Arial" w:cs="Arial"/>
          <w:sz w:val="24"/>
          <w:szCs w:val="24"/>
        </w:rPr>
        <w:t>[pdf] Manchester: Group for Debates in Anthropological Theory Department of Social Anthropology. Available at: &lt;</w:t>
      </w:r>
      <w:r w:rsidR="00077B69" w:rsidRPr="00077B69">
        <w:rPr>
          <w:rFonts w:ascii="Arial" w:eastAsia="Arial" w:hAnsi="Arial" w:cs="Arial"/>
          <w:sz w:val="24"/>
          <w:szCs w:val="24"/>
        </w:rPr>
        <w:t>file:///C:/Users/Chlo%C3%A9/Downloads/1997%20gdat%20images.pdf</w:t>
      </w:r>
      <w:r w:rsidR="00077B69">
        <w:rPr>
          <w:rFonts w:ascii="Arial" w:eastAsia="Arial" w:hAnsi="Arial" w:cs="Arial"/>
          <w:sz w:val="24"/>
          <w:szCs w:val="24"/>
        </w:rPr>
        <w:t>&gt; [Accessed 23</w:t>
      </w:r>
      <w:r w:rsidR="00077B69" w:rsidRPr="00077B69">
        <w:rPr>
          <w:rFonts w:ascii="Arial" w:eastAsia="Arial" w:hAnsi="Arial" w:cs="Arial"/>
          <w:sz w:val="24"/>
          <w:szCs w:val="24"/>
          <w:vertAlign w:val="superscript"/>
        </w:rPr>
        <w:t>rd</w:t>
      </w:r>
      <w:r w:rsidR="00077B69">
        <w:rPr>
          <w:rFonts w:ascii="Arial" w:eastAsia="Arial" w:hAnsi="Arial" w:cs="Arial"/>
          <w:sz w:val="24"/>
          <w:szCs w:val="24"/>
        </w:rPr>
        <w:t xml:space="preserve"> May 2018].</w:t>
      </w:r>
    </w:p>
    <w:p w14:paraId="380E2E6F" w14:textId="77777777" w:rsidR="00921410" w:rsidRDefault="00921410">
      <w:pPr>
        <w:spacing w:line="360" w:lineRule="auto"/>
        <w:jc w:val="both"/>
        <w:rPr>
          <w:rFonts w:ascii="Arial" w:eastAsia="Arial" w:hAnsi="Arial" w:cs="Arial"/>
          <w:color w:val="FF0000"/>
          <w:sz w:val="24"/>
          <w:szCs w:val="24"/>
        </w:rPr>
      </w:pPr>
    </w:p>
    <w:sectPr w:rsidR="00921410">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1410"/>
    <w:rsid w:val="00010405"/>
    <w:rsid w:val="00054136"/>
    <w:rsid w:val="00076B92"/>
    <w:rsid w:val="00077B69"/>
    <w:rsid w:val="000E6565"/>
    <w:rsid w:val="001320CE"/>
    <w:rsid w:val="00135DE2"/>
    <w:rsid w:val="001404F1"/>
    <w:rsid w:val="0019580D"/>
    <w:rsid w:val="001A0313"/>
    <w:rsid w:val="001B1B14"/>
    <w:rsid w:val="001D573B"/>
    <w:rsid w:val="00207DFF"/>
    <w:rsid w:val="00217E77"/>
    <w:rsid w:val="00252709"/>
    <w:rsid w:val="00256F04"/>
    <w:rsid w:val="00262B67"/>
    <w:rsid w:val="00267305"/>
    <w:rsid w:val="002C28C8"/>
    <w:rsid w:val="003A0082"/>
    <w:rsid w:val="003D2C3E"/>
    <w:rsid w:val="004318A1"/>
    <w:rsid w:val="0043405C"/>
    <w:rsid w:val="00485752"/>
    <w:rsid w:val="005148DA"/>
    <w:rsid w:val="00550396"/>
    <w:rsid w:val="00564FDC"/>
    <w:rsid w:val="00627DC9"/>
    <w:rsid w:val="00645235"/>
    <w:rsid w:val="0066769D"/>
    <w:rsid w:val="006814DD"/>
    <w:rsid w:val="006E78AE"/>
    <w:rsid w:val="007130D3"/>
    <w:rsid w:val="007D3E34"/>
    <w:rsid w:val="00840F16"/>
    <w:rsid w:val="00861103"/>
    <w:rsid w:val="008A139E"/>
    <w:rsid w:val="008D060A"/>
    <w:rsid w:val="00921410"/>
    <w:rsid w:val="009B7B9B"/>
    <w:rsid w:val="009C4354"/>
    <w:rsid w:val="00A540D3"/>
    <w:rsid w:val="00C03C15"/>
    <w:rsid w:val="00C304BE"/>
    <w:rsid w:val="00C34E06"/>
    <w:rsid w:val="00C474F7"/>
    <w:rsid w:val="00CC5A04"/>
    <w:rsid w:val="00CF125A"/>
    <w:rsid w:val="00DC7541"/>
    <w:rsid w:val="00DD493E"/>
    <w:rsid w:val="00EA409D"/>
    <w:rsid w:val="00EC1A19"/>
    <w:rsid w:val="00ED3552"/>
    <w:rsid w:val="00F67426"/>
    <w:rsid w:val="00FD4F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C8C99"/>
  <w15:docId w15:val="{FB31DAC5-A569-4B7A-8916-DF77BCA070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character" w:styleId="CommentReference">
    <w:name w:val="annotation reference"/>
    <w:basedOn w:val="DefaultParagraphFont"/>
    <w:uiPriority w:val="99"/>
    <w:semiHidden/>
    <w:unhideWhenUsed/>
    <w:rsid w:val="001A0313"/>
    <w:rPr>
      <w:sz w:val="16"/>
      <w:szCs w:val="16"/>
    </w:rPr>
  </w:style>
  <w:style w:type="paragraph" w:styleId="CommentText">
    <w:name w:val="annotation text"/>
    <w:basedOn w:val="Normal"/>
    <w:link w:val="CommentTextChar"/>
    <w:uiPriority w:val="99"/>
    <w:semiHidden/>
    <w:unhideWhenUsed/>
    <w:rsid w:val="001A0313"/>
    <w:pPr>
      <w:spacing w:line="240" w:lineRule="auto"/>
    </w:pPr>
    <w:rPr>
      <w:sz w:val="20"/>
      <w:szCs w:val="20"/>
    </w:rPr>
  </w:style>
  <w:style w:type="character" w:customStyle="1" w:styleId="CommentTextChar">
    <w:name w:val="Comment Text Char"/>
    <w:basedOn w:val="DefaultParagraphFont"/>
    <w:link w:val="CommentText"/>
    <w:uiPriority w:val="99"/>
    <w:semiHidden/>
    <w:rsid w:val="001A0313"/>
    <w:rPr>
      <w:sz w:val="20"/>
      <w:szCs w:val="20"/>
    </w:rPr>
  </w:style>
  <w:style w:type="paragraph" w:styleId="CommentSubject">
    <w:name w:val="annotation subject"/>
    <w:basedOn w:val="CommentText"/>
    <w:next w:val="CommentText"/>
    <w:link w:val="CommentSubjectChar"/>
    <w:uiPriority w:val="99"/>
    <w:semiHidden/>
    <w:unhideWhenUsed/>
    <w:rsid w:val="001A0313"/>
    <w:rPr>
      <w:b/>
      <w:bCs/>
    </w:rPr>
  </w:style>
  <w:style w:type="character" w:customStyle="1" w:styleId="CommentSubjectChar">
    <w:name w:val="Comment Subject Char"/>
    <w:basedOn w:val="CommentTextChar"/>
    <w:link w:val="CommentSubject"/>
    <w:uiPriority w:val="99"/>
    <w:semiHidden/>
    <w:rsid w:val="001A0313"/>
    <w:rPr>
      <w:b/>
      <w:bCs/>
      <w:sz w:val="20"/>
      <w:szCs w:val="20"/>
    </w:rPr>
  </w:style>
  <w:style w:type="paragraph" w:styleId="BalloonText">
    <w:name w:val="Balloon Text"/>
    <w:basedOn w:val="Normal"/>
    <w:link w:val="BalloonTextChar"/>
    <w:uiPriority w:val="99"/>
    <w:semiHidden/>
    <w:unhideWhenUsed/>
    <w:rsid w:val="001A03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0313"/>
    <w:rPr>
      <w:rFonts w:ascii="Tahoma" w:hAnsi="Tahoma" w:cs="Tahoma"/>
      <w:sz w:val="16"/>
      <w:szCs w:val="16"/>
    </w:rPr>
  </w:style>
  <w:style w:type="character" w:styleId="Hyperlink">
    <w:name w:val="Hyperlink"/>
    <w:basedOn w:val="DefaultParagraphFont"/>
    <w:uiPriority w:val="99"/>
    <w:unhideWhenUsed/>
    <w:rsid w:val="00077B69"/>
    <w:rPr>
      <w:color w:val="0000FF" w:themeColor="hyperlink"/>
      <w:u w:val="single"/>
    </w:rPr>
  </w:style>
  <w:style w:type="character" w:customStyle="1" w:styleId="UnresolvedMention1">
    <w:name w:val="Unresolved Mention1"/>
    <w:basedOn w:val="DefaultParagraphFont"/>
    <w:uiPriority w:val="99"/>
    <w:semiHidden/>
    <w:unhideWhenUsed/>
    <w:rsid w:val="00077B69"/>
    <w:rPr>
      <w:color w:val="808080"/>
      <w:shd w:val="clear" w:color="auto" w:fill="E6E6E6"/>
    </w:rPr>
  </w:style>
  <w:style w:type="character" w:styleId="Emphasis">
    <w:name w:val="Emphasis"/>
    <w:basedOn w:val="DefaultParagraphFont"/>
    <w:uiPriority w:val="20"/>
    <w:qFormat/>
    <w:rsid w:val="00550396"/>
    <w:rPr>
      <w:i/>
      <w:iCs/>
    </w:rPr>
  </w:style>
  <w:style w:type="character" w:customStyle="1" w:styleId="fn">
    <w:name w:val="fn"/>
    <w:basedOn w:val="DefaultParagraphFont"/>
    <w:rsid w:val="00262B67"/>
  </w:style>
  <w:style w:type="character" w:customStyle="1" w:styleId="Subtitle1">
    <w:name w:val="Subtitle1"/>
    <w:basedOn w:val="DefaultParagraphFont"/>
    <w:rsid w:val="00262B67"/>
  </w:style>
  <w:style w:type="paragraph" w:styleId="NoSpacing">
    <w:name w:val="No Spacing"/>
    <w:uiPriority w:val="1"/>
    <w:qFormat/>
    <w:rsid w:val="00262B6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161517">
      <w:bodyDiv w:val="1"/>
      <w:marLeft w:val="0"/>
      <w:marRight w:val="0"/>
      <w:marTop w:val="0"/>
      <w:marBottom w:val="0"/>
      <w:divBdr>
        <w:top w:val="none" w:sz="0" w:space="0" w:color="auto"/>
        <w:left w:val="none" w:sz="0" w:space="0" w:color="auto"/>
        <w:bottom w:val="none" w:sz="0" w:space="0" w:color="auto"/>
        <w:right w:val="none" w:sz="0" w:space="0" w:color="auto"/>
      </w:divBdr>
    </w:div>
    <w:div w:id="2530509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3737</Words>
  <Characters>21303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Chloe Mclaughlin (1400351)</dc:creator>
  <cp:lastModifiedBy>Chloé McLaughlin</cp:lastModifiedBy>
  <cp:revision>3</cp:revision>
  <dcterms:created xsi:type="dcterms:W3CDTF">2018-05-24T22:13:00Z</dcterms:created>
  <dcterms:modified xsi:type="dcterms:W3CDTF">2018-05-24T22:15:00Z</dcterms:modified>
</cp:coreProperties>
</file>