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2A5BB" w14:textId="77777777" w:rsidR="00C6554A" w:rsidRPr="008B5277" w:rsidRDefault="002554CD" w:rsidP="00C6554A">
      <w:pPr>
        <w:pStyle w:val="Photo"/>
      </w:pPr>
      <w:r w:rsidRPr="008B5277">
        <w:rPr>
          <w:noProof/>
        </w:rPr>
        <w:drawing>
          <wp:inline distT="0" distB="0" distL="0" distR="0" wp14:anchorId="648E0AA3" wp14:editId="383B00F5">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14:paraId="1BECBA72" w14:textId="7B659E77" w:rsidR="00C6554A" w:rsidRDefault="00102E5B" w:rsidP="00C6554A">
      <w:pPr>
        <w:pStyle w:val="Title"/>
      </w:pPr>
      <w:r w:rsidRPr="00102E5B">
        <w:rPr>
          <w:b/>
        </w:rPr>
        <w:t>Database Systems</w:t>
      </w:r>
    </w:p>
    <w:p w14:paraId="63B97424" w14:textId="47910AE3" w:rsidR="00C6554A" w:rsidRPr="00D5413C" w:rsidRDefault="00102E5B" w:rsidP="00C6554A">
      <w:pPr>
        <w:pStyle w:val="Subtitle"/>
      </w:pPr>
      <w:r w:rsidRPr="7DC258DC">
        <w:rPr>
          <w:rFonts w:ascii="Arial" w:hAnsi="Arial" w:cs="Arial"/>
          <w:b/>
          <w:bCs/>
          <w:sz w:val="22"/>
          <w:szCs w:val="22"/>
        </w:rPr>
        <w:t>ACCA7048</w:t>
      </w:r>
    </w:p>
    <w:p w14:paraId="5CA962EA" w14:textId="08FE9F76" w:rsidR="00C6554A" w:rsidRDefault="00102E5B" w:rsidP="00C6554A">
      <w:pPr>
        <w:pStyle w:val="ContactInfo"/>
      </w:pPr>
      <w:r>
        <w:t>Ridwa Nul Hoque</w:t>
      </w:r>
      <w:r w:rsidR="00C6554A">
        <w:rPr>
          <w:lang w:bidi="en-GB"/>
        </w:rPr>
        <w:t xml:space="preserve"> | </w:t>
      </w:r>
      <w:r w:rsidRPr="00102E5B">
        <w:rPr>
          <w:bCs/>
        </w:rPr>
        <w:t>MSc Software Engineering (Web Development)</w:t>
      </w:r>
      <w:r w:rsidR="00C6554A">
        <w:rPr>
          <w:lang w:bidi="en-GB"/>
        </w:rPr>
        <w:t xml:space="preserve"> | </w:t>
      </w:r>
      <w:r>
        <w:t>17/01/2025</w:t>
      </w:r>
      <w:r w:rsidR="00C6554A">
        <w:rPr>
          <w:lang w:bidi="en-GB"/>
        </w:rPr>
        <w:br w:type="page"/>
      </w:r>
    </w:p>
    <w:p w14:paraId="6944A30A" w14:textId="27F73940" w:rsidR="00C6554A" w:rsidRPr="00EA5204" w:rsidRDefault="003C67E2" w:rsidP="00EA5204">
      <w:pPr>
        <w:pStyle w:val="Heading1"/>
      </w:pPr>
      <w:bookmarkStart w:id="0" w:name="_Toc192624043"/>
      <w:r w:rsidRPr="00EA5204">
        <w:lastRenderedPageBreak/>
        <w:t>Abstract</w:t>
      </w:r>
      <w:bookmarkEnd w:id="0"/>
    </w:p>
    <w:p w14:paraId="158A955F" w14:textId="77777777" w:rsidR="002A37D3" w:rsidRDefault="002A37D3" w:rsidP="002A37D3">
      <w:pPr>
        <w:pStyle w:val="NormalWeb"/>
      </w:pPr>
      <w:r>
        <w:t>This report explores the differences between SQL and NoSQL databases, helping Pronto Parcels decide on the most suitable database for their business needs. It compares data structure, scalability, transaction management, and flexibility, highlighting their strengths and weaknesses.</w:t>
      </w:r>
    </w:p>
    <w:p w14:paraId="00912406" w14:textId="77777777" w:rsidR="002A37D3" w:rsidRDefault="002A37D3" w:rsidP="002A37D3">
      <w:pPr>
        <w:pStyle w:val="NormalWeb"/>
      </w:pPr>
      <w:r>
        <w:t>Additionally, this report examines how Eco Bike Hubs can improve their database performance by introducing indexing techniques and transactional controls. These enhancements address slow query performance, missing repair return dates, and double-booked bicycle rentals, ensuring smoother operations and better customer service.</w:t>
      </w:r>
    </w:p>
    <w:p w14:paraId="6D1ABE1A" w14:textId="77777777" w:rsidR="002A37D3" w:rsidRPr="002A37D3" w:rsidRDefault="002A37D3" w:rsidP="002A37D3"/>
    <w:p w14:paraId="7E888090" w14:textId="77777777" w:rsidR="002A37D3" w:rsidRPr="002A37D3" w:rsidRDefault="002A37D3" w:rsidP="002A37D3"/>
    <w:sdt>
      <w:sdtPr>
        <w:rPr>
          <w:rFonts w:ascii="Times New Roman" w:eastAsia="Times New Roman" w:hAnsi="Times New Roman" w:cs="Times New Roman"/>
          <w:b w:val="0"/>
          <w:bCs w:val="0"/>
          <w:color w:val="auto"/>
          <w:sz w:val="24"/>
          <w:szCs w:val="24"/>
        </w:rPr>
        <w:id w:val="639243439"/>
        <w:docPartObj>
          <w:docPartGallery w:val="Table of Contents"/>
          <w:docPartUnique/>
        </w:docPartObj>
      </w:sdtPr>
      <w:sdtEndPr>
        <w:rPr>
          <w:noProof/>
        </w:rPr>
      </w:sdtEndPr>
      <w:sdtContent>
        <w:p w14:paraId="56A9BC12" w14:textId="57B34291" w:rsidR="003C67E2" w:rsidRDefault="003C67E2">
          <w:pPr>
            <w:pStyle w:val="TOCHeading"/>
          </w:pPr>
          <w:r>
            <w:t>Table of Contents</w:t>
          </w:r>
        </w:p>
        <w:p w14:paraId="3732C368" w14:textId="37A4C46F" w:rsidR="00376C1B" w:rsidRDefault="003C67E2">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92624043" w:history="1">
            <w:r w:rsidR="00376C1B" w:rsidRPr="006F2EA1">
              <w:rPr>
                <w:rStyle w:val="Hyperlink"/>
                <w:noProof/>
              </w:rPr>
              <w:t>Abstract</w:t>
            </w:r>
            <w:r w:rsidR="00376C1B">
              <w:rPr>
                <w:noProof/>
                <w:webHidden/>
              </w:rPr>
              <w:tab/>
            </w:r>
            <w:r w:rsidR="00376C1B">
              <w:rPr>
                <w:noProof/>
                <w:webHidden/>
              </w:rPr>
              <w:fldChar w:fldCharType="begin"/>
            </w:r>
            <w:r w:rsidR="00376C1B">
              <w:rPr>
                <w:noProof/>
                <w:webHidden/>
              </w:rPr>
              <w:instrText xml:space="preserve"> PAGEREF _Toc192624043 \h </w:instrText>
            </w:r>
            <w:r w:rsidR="00376C1B">
              <w:rPr>
                <w:noProof/>
                <w:webHidden/>
              </w:rPr>
            </w:r>
            <w:r w:rsidR="00376C1B">
              <w:rPr>
                <w:noProof/>
                <w:webHidden/>
              </w:rPr>
              <w:fldChar w:fldCharType="separate"/>
            </w:r>
            <w:r w:rsidR="00376C1B">
              <w:rPr>
                <w:noProof/>
                <w:webHidden/>
              </w:rPr>
              <w:t>1</w:t>
            </w:r>
            <w:r w:rsidR="00376C1B">
              <w:rPr>
                <w:noProof/>
                <w:webHidden/>
              </w:rPr>
              <w:fldChar w:fldCharType="end"/>
            </w:r>
          </w:hyperlink>
        </w:p>
        <w:p w14:paraId="317F42E0" w14:textId="34088D52" w:rsidR="00376C1B" w:rsidRDefault="00376C1B">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hyperlink w:anchor="_Toc192624044" w:history="1">
            <w:r w:rsidRPr="006F2EA1">
              <w:rPr>
                <w:rStyle w:val="Hyperlink"/>
                <w:noProof/>
              </w:rPr>
              <w:t>Introduction</w:t>
            </w:r>
            <w:r>
              <w:rPr>
                <w:noProof/>
                <w:webHidden/>
              </w:rPr>
              <w:tab/>
            </w:r>
            <w:r>
              <w:rPr>
                <w:noProof/>
                <w:webHidden/>
              </w:rPr>
              <w:fldChar w:fldCharType="begin"/>
            </w:r>
            <w:r>
              <w:rPr>
                <w:noProof/>
                <w:webHidden/>
              </w:rPr>
              <w:instrText xml:space="preserve"> PAGEREF _Toc192624044 \h </w:instrText>
            </w:r>
            <w:r>
              <w:rPr>
                <w:noProof/>
                <w:webHidden/>
              </w:rPr>
            </w:r>
            <w:r>
              <w:rPr>
                <w:noProof/>
                <w:webHidden/>
              </w:rPr>
              <w:fldChar w:fldCharType="separate"/>
            </w:r>
            <w:r>
              <w:rPr>
                <w:noProof/>
                <w:webHidden/>
              </w:rPr>
              <w:t>2</w:t>
            </w:r>
            <w:r>
              <w:rPr>
                <w:noProof/>
                <w:webHidden/>
              </w:rPr>
              <w:fldChar w:fldCharType="end"/>
            </w:r>
          </w:hyperlink>
        </w:p>
        <w:p w14:paraId="7A3559E6" w14:textId="37858AAA" w:rsidR="00376C1B" w:rsidRDefault="00376C1B">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hyperlink w:anchor="_Toc192624045" w:history="1">
            <w:r w:rsidRPr="006F2EA1">
              <w:rPr>
                <w:rStyle w:val="Hyperlink"/>
                <w:noProof/>
              </w:rPr>
              <w:t>SQL vs NoSQL Databases</w:t>
            </w:r>
            <w:r>
              <w:rPr>
                <w:noProof/>
                <w:webHidden/>
              </w:rPr>
              <w:tab/>
            </w:r>
            <w:r>
              <w:rPr>
                <w:noProof/>
                <w:webHidden/>
              </w:rPr>
              <w:fldChar w:fldCharType="begin"/>
            </w:r>
            <w:r>
              <w:rPr>
                <w:noProof/>
                <w:webHidden/>
              </w:rPr>
              <w:instrText xml:space="preserve"> PAGEREF _Toc192624045 \h </w:instrText>
            </w:r>
            <w:r>
              <w:rPr>
                <w:noProof/>
                <w:webHidden/>
              </w:rPr>
            </w:r>
            <w:r>
              <w:rPr>
                <w:noProof/>
                <w:webHidden/>
              </w:rPr>
              <w:fldChar w:fldCharType="separate"/>
            </w:r>
            <w:r>
              <w:rPr>
                <w:noProof/>
                <w:webHidden/>
              </w:rPr>
              <w:t>2</w:t>
            </w:r>
            <w:r>
              <w:rPr>
                <w:noProof/>
                <w:webHidden/>
              </w:rPr>
              <w:fldChar w:fldCharType="end"/>
            </w:r>
          </w:hyperlink>
        </w:p>
        <w:p w14:paraId="6BC6B42E" w14:textId="2DC6F1D3"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46" w:history="1">
            <w:r w:rsidRPr="006F2EA1">
              <w:rPr>
                <w:rStyle w:val="Hyperlink"/>
                <w:noProof/>
              </w:rPr>
              <w:t>Structure and Data Model</w:t>
            </w:r>
            <w:r>
              <w:rPr>
                <w:noProof/>
                <w:webHidden/>
              </w:rPr>
              <w:tab/>
            </w:r>
            <w:r>
              <w:rPr>
                <w:noProof/>
                <w:webHidden/>
              </w:rPr>
              <w:fldChar w:fldCharType="begin"/>
            </w:r>
            <w:r>
              <w:rPr>
                <w:noProof/>
                <w:webHidden/>
              </w:rPr>
              <w:instrText xml:space="preserve"> PAGEREF _Toc192624046 \h </w:instrText>
            </w:r>
            <w:r>
              <w:rPr>
                <w:noProof/>
                <w:webHidden/>
              </w:rPr>
            </w:r>
            <w:r>
              <w:rPr>
                <w:noProof/>
                <w:webHidden/>
              </w:rPr>
              <w:fldChar w:fldCharType="separate"/>
            </w:r>
            <w:r>
              <w:rPr>
                <w:noProof/>
                <w:webHidden/>
              </w:rPr>
              <w:t>2</w:t>
            </w:r>
            <w:r>
              <w:rPr>
                <w:noProof/>
                <w:webHidden/>
              </w:rPr>
              <w:fldChar w:fldCharType="end"/>
            </w:r>
          </w:hyperlink>
        </w:p>
        <w:p w14:paraId="40FB2AA4" w14:textId="3BB6DBE3"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47" w:history="1">
            <w:r w:rsidRPr="006F2EA1">
              <w:rPr>
                <w:rStyle w:val="Hyperlink"/>
                <w:noProof/>
              </w:rPr>
              <w:t>Scalability</w:t>
            </w:r>
            <w:r>
              <w:rPr>
                <w:noProof/>
                <w:webHidden/>
              </w:rPr>
              <w:tab/>
            </w:r>
            <w:r>
              <w:rPr>
                <w:noProof/>
                <w:webHidden/>
              </w:rPr>
              <w:fldChar w:fldCharType="begin"/>
            </w:r>
            <w:r>
              <w:rPr>
                <w:noProof/>
                <w:webHidden/>
              </w:rPr>
              <w:instrText xml:space="preserve"> PAGEREF _Toc192624047 \h </w:instrText>
            </w:r>
            <w:r>
              <w:rPr>
                <w:noProof/>
                <w:webHidden/>
              </w:rPr>
            </w:r>
            <w:r>
              <w:rPr>
                <w:noProof/>
                <w:webHidden/>
              </w:rPr>
              <w:fldChar w:fldCharType="separate"/>
            </w:r>
            <w:r>
              <w:rPr>
                <w:noProof/>
                <w:webHidden/>
              </w:rPr>
              <w:t>2</w:t>
            </w:r>
            <w:r>
              <w:rPr>
                <w:noProof/>
                <w:webHidden/>
              </w:rPr>
              <w:fldChar w:fldCharType="end"/>
            </w:r>
          </w:hyperlink>
        </w:p>
        <w:p w14:paraId="7E9FBF00" w14:textId="28A40D9E"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48" w:history="1">
            <w:r w:rsidRPr="006F2EA1">
              <w:rPr>
                <w:rStyle w:val="Hyperlink"/>
                <w:noProof/>
              </w:rPr>
              <w:t>Schema and Flexibility</w:t>
            </w:r>
            <w:r>
              <w:rPr>
                <w:noProof/>
                <w:webHidden/>
              </w:rPr>
              <w:tab/>
            </w:r>
            <w:r>
              <w:rPr>
                <w:noProof/>
                <w:webHidden/>
              </w:rPr>
              <w:fldChar w:fldCharType="begin"/>
            </w:r>
            <w:r>
              <w:rPr>
                <w:noProof/>
                <w:webHidden/>
              </w:rPr>
              <w:instrText xml:space="preserve"> PAGEREF _Toc192624048 \h </w:instrText>
            </w:r>
            <w:r>
              <w:rPr>
                <w:noProof/>
                <w:webHidden/>
              </w:rPr>
            </w:r>
            <w:r>
              <w:rPr>
                <w:noProof/>
                <w:webHidden/>
              </w:rPr>
              <w:fldChar w:fldCharType="separate"/>
            </w:r>
            <w:r>
              <w:rPr>
                <w:noProof/>
                <w:webHidden/>
              </w:rPr>
              <w:t>3</w:t>
            </w:r>
            <w:r>
              <w:rPr>
                <w:noProof/>
                <w:webHidden/>
              </w:rPr>
              <w:fldChar w:fldCharType="end"/>
            </w:r>
          </w:hyperlink>
        </w:p>
        <w:p w14:paraId="516F52A4" w14:textId="777C12A5"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49" w:history="1">
            <w:r w:rsidRPr="006F2EA1">
              <w:rPr>
                <w:rStyle w:val="Hyperlink"/>
                <w:noProof/>
              </w:rPr>
              <w:t>Transactions and Consistency</w:t>
            </w:r>
            <w:r>
              <w:rPr>
                <w:noProof/>
                <w:webHidden/>
              </w:rPr>
              <w:tab/>
            </w:r>
            <w:r>
              <w:rPr>
                <w:noProof/>
                <w:webHidden/>
              </w:rPr>
              <w:fldChar w:fldCharType="begin"/>
            </w:r>
            <w:r>
              <w:rPr>
                <w:noProof/>
                <w:webHidden/>
              </w:rPr>
              <w:instrText xml:space="preserve"> PAGEREF _Toc192624049 \h </w:instrText>
            </w:r>
            <w:r>
              <w:rPr>
                <w:noProof/>
                <w:webHidden/>
              </w:rPr>
            </w:r>
            <w:r>
              <w:rPr>
                <w:noProof/>
                <w:webHidden/>
              </w:rPr>
              <w:fldChar w:fldCharType="separate"/>
            </w:r>
            <w:r>
              <w:rPr>
                <w:noProof/>
                <w:webHidden/>
              </w:rPr>
              <w:t>3</w:t>
            </w:r>
            <w:r>
              <w:rPr>
                <w:noProof/>
                <w:webHidden/>
              </w:rPr>
              <w:fldChar w:fldCharType="end"/>
            </w:r>
          </w:hyperlink>
        </w:p>
        <w:p w14:paraId="36C25025" w14:textId="061EBA46"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50" w:history="1">
            <w:r w:rsidRPr="006F2EA1">
              <w:rPr>
                <w:rStyle w:val="Hyperlink"/>
                <w:noProof/>
              </w:rPr>
              <w:t>Use Cases</w:t>
            </w:r>
            <w:r>
              <w:rPr>
                <w:noProof/>
                <w:webHidden/>
              </w:rPr>
              <w:tab/>
            </w:r>
            <w:r>
              <w:rPr>
                <w:noProof/>
                <w:webHidden/>
              </w:rPr>
              <w:fldChar w:fldCharType="begin"/>
            </w:r>
            <w:r>
              <w:rPr>
                <w:noProof/>
                <w:webHidden/>
              </w:rPr>
              <w:instrText xml:space="preserve"> PAGEREF _Toc192624050 \h </w:instrText>
            </w:r>
            <w:r>
              <w:rPr>
                <w:noProof/>
                <w:webHidden/>
              </w:rPr>
            </w:r>
            <w:r>
              <w:rPr>
                <w:noProof/>
                <w:webHidden/>
              </w:rPr>
              <w:fldChar w:fldCharType="separate"/>
            </w:r>
            <w:r>
              <w:rPr>
                <w:noProof/>
                <w:webHidden/>
              </w:rPr>
              <w:t>3</w:t>
            </w:r>
            <w:r>
              <w:rPr>
                <w:noProof/>
                <w:webHidden/>
              </w:rPr>
              <w:fldChar w:fldCharType="end"/>
            </w:r>
          </w:hyperlink>
        </w:p>
        <w:p w14:paraId="57896ADD" w14:textId="765170D9" w:rsidR="00376C1B" w:rsidRDefault="00376C1B">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hyperlink w:anchor="_Toc192624051" w:history="1">
            <w:r w:rsidRPr="006F2EA1">
              <w:rPr>
                <w:rStyle w:val="Hyperlink"/>
                <w:noProof/>
              </w:rPr>
              <w:t>Optimising Database Performance for Eco Bike Hubs</w:t>
            </w:r>
            <w:r>
              <w:rPr>
                <w:noProof/>
                <w:webHidden/>
              </w:rPr>
              <w:tab/>
            </w:r>
            <w:r>
              <w:rPr>
                <w:noProof/>
                <w:webHidden/>
              </w:rPr>
              <w:fldChar w:fldCharType="begin"/>
            </w:r>
            <w:r>
              <w:rPr>
                <w:noProof/>
                <w:webHidden/>
              </w:rPr>
              <w:instrText xml:space="preserve"> PAGEREF _Toc192624051 \h </w:instrText>
            </w:r>
            <w:r>
              <w:rPr>
                <w:noProof/>
                <w:webHidden/>
              </w:rPr>
            </w:r>
            <w:r>
              <w:rPr>
                <w:noProof/>
                <w:webHidden/>
              </w:rPr>
              <w:fldChar w:fldCharType="separate"/>
            </w:r>
            <w:r>
              <w:rPr>
                <w:noProof/>
                <w:webHidden/>
              </w:rPr>
              <w:t>4</w:t>
            </w:r>
            <w:r>
              <w:rPr>
                <w:noProof/>
                <w:webHidden/>
              </w:rPr>
              <w:fldChar w:fldCharType="end"/>
            </w:r>
          </w:hyperlink>
        </w:p>
        <w:p w14:paraId="4DD58ECE" w14:textId="38750BE8"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52" w:history="1">
            <w:r w:rsidRPr="006F2EA1">
              <w:rPr>
                <w:rStyle w:val="Hyperlink"/>
                <w:noProof/>
              </w:rPr>
              <w:t>Key Challenges and Solutions</w:t>
            </w:r>
            <w:r>
              <w:rPr>
                <w:noProof/>
                <w:webHidden/>
              </w:rPr>
              <w:tab/>
            </w:r>
            <w:r>
              <w:rPr>
                <w:noProof/>
                <w:webHidden/>
              </w:rPr>
              <w:fldChar w:fldCharType="begin"/>
            </w:r>
            <w:r>
              <w:rPr>
                <w:noProof/>
                <w:webHidden/>
              </w:rPr>
              <w:instrText xml:space="preserve"> PAGEREF _Toc192624052 \h </w:instrText>
            </w:r>
            <w:r>
              <w:rPr>
                <w:noProof/>
                <w:webHidden/>
              </w:rPr>
            </w:r>
            <w:r>
              <w:rPr>
                <w:noProof/>
                <w:webHidden/>
              </w:rPr>
              <w:fldChar w:fldCharType="separate"/>
            </w:r>
            <w:r>
              <w:rPr>
                <w:noProof/>
                <w:webHidden/>
              </w:rPr>
              <w:t>4</w:t>
            </w:r>
            <w:r>
              <w:rPr>
                <w:noProof/>
                <w:webHidden/>
              </w:rPr>
              <w:fldChar w:fldCharType="end"/>
            </w:r>
          </w:hyperlink>
        </w:p>
        <w:p w14:paraId="14D44B9B" w14:textId="5E779EA7"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53" w:history="1">
            <w:r w:rsidRPr="006F2EA1">
              <w:rPr>
                <w:rStyle w:val="Hyperlink"/>
                <w:noProof/>
              </w:rPr>
              <w:t>Secondary Indexing for Query Optimisation</w:t>
            </w:r>
            <w:r>
              <w:rPr>
                <w:noProof/>
                <w:webHidden/>
              </w:rPr>
              <w:tab/>
            </w:r>
            <w:r>
              <w:rPr>
                <w:noProof/>
                <w:webHidden/>
              </w:rPr>
              <w:fldChar w:fldCharType="begin"/>
            </w:r>
            <w:r>
              <w:rPr>
                <w:noProof/>
                <w:webHidden/>
              </w:rPr>
              <w:instrText xml:space="preserve"> PAGEREF _Toc192624053 \h </w:instrText>
            </w:r>
            <w:r>
              <w:rPr>
                <w:noProof/>
                <w:webHidden/>
              </w:rPr>
            </w:r>
            <w:r>
              <w:rPr>
                <w:noProof/>
                <w:webHidden/>
              </w:rPr>
              <w:fldChar w:fldCharType="separate"/>
            </w:r>
            <w:r>
              <w:rPr>
                <w:noProof/>
                <w:webHidden/>
              </w:rPr>
              <w:t>4</w:t>
            </w:r>
            <w:r>
              <w:rPr>
                <w:noProof/>
                <w:webHidden/>
              </w:rPr>
              <w:fldChar w:fldCharType="end"/>
            </w:r>
          </w:hyperlink>
        </w:p>
        <w:p w14:paraId="2F6539D3" w14:textId="123E46FC" w:rsidR="00376C1B" w:rsidRDefault="00376C1B">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hyperlink w:anchor="_Toc192624054" w:history="1">
            <w:r w:rsidRPr="006F2EA1">
              <w:rPr>
                <w:rStyle w:val="Hyperlink"/>
                <w:noProof/>
              </w:rPr>
              <w:t>Transactions for Data Consistency</w:t>
            </w:r>
            <w:r>
              <w:rPr>
                <w:noProof/>
                <w:webHidden/>
              </w:rPr>
              <w:tab/>
            </w:r>
            <w:r>
              <w:rPr>
                <w:noProof/>
                <w:webHidden/>
              </w:rPr>
              <w:fldChar w:fldCharType="begin"/>
            </w:r>
            <w:r>
              <w:rPr>
                <w:noProof/>
                <w:webHidden/>
              </w:rPr>
              <w:instrText xml:space="preserve"> PAGEREF _Toc192624054 \h </w:instrText>
            </w:r>
            <w:r>
              <w:rPr>
                <w:noProof/>
                <w:webHidden/>
              </w:rPr>
            </w:r>
            <w:r>
              <w:rPr>
                <w:noProof/>
                <w:webHidden/>
              </w:rPr>
              <w:fldChar w:fldCharType="separate"/>
            </w:r>
            <w:r>
              <w:rPr>
                <w:noProof/>
                <w:webHidden/>
              </w:rPr>
              <w:t>4</w:t>
            </w:r>
            <w:r>
              <w:rPr>
                <w:noProof/>
                <w:webHidden/>
              </w:rPr>
              <w:fldChar w:fldCharType="end"/>
            </w:r>
          </w:hyperlink>
        </w:p>
        <w:p w14:paraId="59681630" w14:textId="234F4597"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55" w:history="1">
            <w:r w:rsidRPr="006F2EA1">
              <w:rPr>
                <w:rStyle w:val="Hyperlink"/>
                <w:noProof/>
              </w:rPr>
              <w:t>Preventing Missing Repair Return Dates</w:t>
            </w:r>
            <w:r>
              <w:rPr>
                <w:noProof/>
                <w:webHidden/>
              </w:rPr>
              <w:tab/>
            </w:r>
            <w:r>
              <w:rPr>
                <w:noProof/>
                <w:webHidden/>
              </w:rPr>
              <w:fldChar w:fldCharType="begin"/>
            </w:r>
            <w:r>
              <w:rPr>
                <w:noProof/>
                <w:webHidden/>
              </w:rPr>
              <w:instrText xml:space="preserve"> PAGEREF _Toc192624055 \h </w:instrText>
            </w:r>
            <w:r>
              <w:rPr>
                <w:noProof/>
                <w:webHidden/>
              </w:rPr>
            </w:r>
            <w:r>
              <w:rPr>
                <w:noProof/>
                <w:webHidden/>
              </w:rPr>
              <w:fldChar w:fldCharType="separate"/>
            </w:r>
            <w:r>
              <w:rPr>
                <w:noProof/>
                <w:webHidden/>
              </w:rPr>
              <w:t>4</w:t>
            </w:r>
            <w:r>
              <w:rPr>
                <w:noProof/>
                <w:webHidden/>
              </w:rPr>
              <w:fldChar w:fldCharType="end"/>
            </w:r>
          </w:hyperlink>
        </w:p>
        <w:p w14:paraId="092814AB" w14:textId="60CF59B8" w:rsidR="00376C1B" w:rsidRDefault="00376C1B">
          <w:pPr>
            <w:pStyle w:val="TOC2"/>
            <w:tabs>
              <w:tab w:val="right" w:leader="dot" w:pos="8296"/>
            </w:tabs>
            <w:rPr>
              <w:rFonts w:asciiTheme="minorHAnsi" w:eastAsiaTheme="minorEastAsia" w:hAnsiTheme="minorHAnsi" w:cstheme="minorBidi"/>
              <w:b w:val="0"/>
              <w:bCs w:val="0"/>
              <w:noProof/>
              <w:kern w:val="2"/>
              <w14:ligatures w14:val="standardContextual"/>
            </w:rPr>
          </w:pPr>
          <w:hyperlink w:anchor="_Toc192624056" w:history="1">
            <w:r w:rsidRPr="006F2EA1">
              <w:rPr>
                <w:rStyle w:val="Hyperlink"/>
                <w:noProof/>
              </w:rPr>
              <w:t>avoiding Conflictin Rental booking</w:t>
            </w:r>
            <w:r>
              <w:rPr>
                <w:noProof/>
                <w:webHidden/>
              </w:rPr>
              <w:tab/>
            </w:r>
            <w:r>
              <w:rPr>
                <w:noProof/>
                <w:webHidden/>
              </w:rPr>
              <w:fldChar w:fldCharType="begin"/>
            </w:r>
            <w:r>
              <w:rPr>
                <w:noProof/>
                <w:webHidden/>
              </w:rPr>
              <w:instrText xml:space="preserve"> PAGEREF _Toc192624056 \h </w:instrText>
            </w:r>
            <w:r>
              <w:rPr>
                <w:noProof/>
                <w:webHidden/>
              </w:rPr>
            </w:r>
            <w:r>
              <w:rPr>
                <w:noProof/>
                <w:webHidden/>
              </w:rPr>
              <w:fldChar w:fldCharType="separate"/>
            </w:r>
            <w:r>
              <w:rPr>
                <w:noProof/>
                <w:webHidden/>
              </w:rPr>
              <w:t>4</w:t>
            </w:r>
            <w:r>
              <w:rPr>
                <w:noProof/>
                <w:webHidden/>
              </w:rPr>
              <w:fldChar w:fldCharType="end"/>
            </w:r>
          </w:hyperlink>
        </w:p>
        <w:p w14:paraId="61ADA6CE" w14:textId="6410A858" w:rsidR="00376C1B" w:rsidRDefault="00376C1B">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hyperlink w:anchor="_Toc192624057" w:history="1">
            <w:r w:rsidRPr="006F2EA1">
              <w:rPr>
                <w:rStyle w:val="Hyperlink"/>
                <w:noProof/>
              </w:rPr>
              <w:t>CONCLUSION</w:t>
            </w:r>
            <w:r>
              <w:rPr>
                <w:noProof/>
                <w:webHidden/>
              </w:rPr>
              <w:tab/>
            </w:r>
            <w:r>
              <w:rPr>
                <w:noProof/>
                <w:webHidden/>
              </w:rPr>
              <w:fldChar w:fldCharType="begin"/>
            </w:r>
            <w:r>
              <w:rPr>
                <w:noProof/>
                <w:webHidden/>
              </w:rPr>
              <w:instrText xml:space="preserve"> PAGEREF _Toc192624057 \h </w:instrText>
            </w:r>
            <w:r>
              <w:rPr>
                <w:noProof/>
                <w:webHidden/>
              </w:rPr>
            </w:r>
            <w:r>
              <w:rPr>
                <w:noProof/>
                <w:webHidden/>
              </w:rPr>
              <w:fldChar w:fldCharType="separate"/>
            </w:r>
            <w:r>
              <w:rPr>
                <w:noProof/>
                <w:webHidden/>
              </w:rPr>
              <w:t>5</w:t>
            </w:r>
            <w:r>
              <w:rPr>
                <w:noProof/>
                <w:webHidden/>
              </w:rPr>
              <w:fldChar w:fldCharType="end"/>
            </w:r>
          </w:hyperlink>
        </w:p>
        <w:p w14:paraId="5DE52000" w14:textId="78E40E8F" w:rsidR="00376C1B" w:rsidRDefault="00376C1B">
          <w:pPr>
            <w:pStyle w:val="TOC1"/>
            <w:tabs>
              <w:tab w:val="right" w:leader="dot" w:pos="8296"/>
            </w:tabs>
            <w:rPr>
              <w:rFonts w:asciiTheme="minorHAnsi" w:eastAsiaTheme="minorEastAsia" w:hAnsiTheme="minorHAnsi" w:cstheme="minorBidi"/>
              <w:b w:val="0"/>
              <w:bCs w:val="0"/>
              <w:i w:val="0"/>
              <w:iCs w:val="0"/>
              <w:noProof/>
              <w:kern w:val="2"/>
              <w14:ligatures w14:val="standardContextual"/>
            </w:rPr>
          </w:pPr>
          <w:hyperlink w:anchor="_Toc192624058" w:history="1">
            <w:r w:rsidRPr="006F2EA1">
              <w:rPr>
                <w:rStyle w:val="Hyperlink"/>
                <w:caps/>
                <w:noProof/>
              </w:rPr>
              <w:t>References</w:t>
            </w:r>
            <w:r>
              <w:rPr>
                <w:noProof/>
                <w:webHidden/>
              </w:rPr>
              <w:tab/>
            </w:r>
            <w:r>
              <w:rPr>
                <w:noProof/>
                <w:webHidden/>
              </w:rPr>
              <w:fldChar w:fldCharType="begin"/>
            </w:r>
            <w:r>
              <w:rPr>
                <w:noProof/>
                <w:webHidden/>
              </w:rPr>
              <w:instrText xml:space="preserve"> PAGEREF _Toc192624058 \h </w:instrText>
            </w:r>
            <w:r>
              <w:rPr>
                <w:noProof/>
                <w:webHidden/>
              </w:rPr>
            </w:r>
            <w:r>
              <w:rPr>
                <w:noProof/>
                <w:webHidden/>
              </w:rPr>
              <w:fldChar w:fldCharType="separate"/>
            </w:r>
            <w:r>
              <w:rPr>
                <w:noProof/>
                <w:webHidden/>
              </w:rPr>
              <w:t>5</w:t>
            </w:r>
            <w:r>
              <w:rPr>
                <w:noProof/>
                <w:webHidden/>
              </w:rPr>
              <w:fldChar w:fldCharType="end"/>
            </w:r>
          </w:hyperlink>
        </w:p>
        <w:p w14:paraId="48A0DFA5" w14:textId="3A0980CF" w:rsidR="003C67E2" w:rsidRDefault="003C67E2">
          <w:r>
            <w:rPr>
              <w:b/>
              <w:bCs/>
              <w:noProof/>
            </w:rPr>
            <w:fldChar w:fldCharType="end"/>
          </w:r>
        </w:p>
      </w:sdtContent>
    </w:sdt>
    <w:p w14:paraId="721F4EDB" w14:textId="77777777" w:rsidR="00EA5204" w:rsidRDefault="00EA5204" w:rsidP="00A46611">
      <w:pPr>
        <w:pStyle w:val="Heading1"/>
      </w:pPr>
    </w:p>
    <w:p w14:paraId="2DFCD83F" w14:textId="77777777" w:rsidR="00EA5204" w:rsidRDefault="00EA5204" w:rsidP="00A46611">
      <w:pPr>
        <w:pStyle w:val="Heading1"/>
      </w:pPr>
    </w:p>
    <w:p w14:paraId="2F2021BE" w14:textId="77777777" w:rsidR="00EA5204" w:rsidRDefault="00EA5204" w:rsidP="00EA5204"/>
    <w:p w14:paraId="6EA0F4BF" w14:textId="77777777" w:rsidR="00EA5204" w:rsidRDefault="00EA5204" w:rsidP="00EA5204"/>
    <w:p w14:paraId="4CE6F86A" w14:textId="77777777" w:rsidR="00EA5204" w:rsidRPr="00EA5204" w:rsidRDefault="00EA5204" w:rsidP="00EA5204"/>
    <w:p w14:paraId="51DBCFC2" w14:textId="4CCE5D47" w:rsidR="00C6554A" w:rsidRPr="00EA5204" w:rsidRDefault="00EA5204" w:rsidP="00EA5204">
      <w:pPr>
        <w:pStyle w:val="Heading1"/>
      </w:pPr>
      <w:bookmarkStart w:id="1" w:name="_Toc192624044"/>
      <w:r w:rsidRPr="00EA5204">
        <w:lastRenderedPageBreak/>
        <w:t>Introduction</w:t>
      </w:r>
      <w:bookmarkEnd w:id="1"/>
      <w:r w:rsidR="00AB5BE5" w:rsidRPr="00EA5204">
        <w:t xml:space="preserve"> </w:t>
      </w:r>
    </w:p>
    <w:p w14:paraId="0CD02F6B" w14:textId="477B50C1" w:rsidR="00AB5BE5" w:rsidRPr="00AB5BE5" w:rsidRDefault="00AB5BE5" w:rsidP="00AB5BE5">
      <w:pPr>
        <w:pStyle w:val="NormalWeb"/>
      </w:pPr>
      <w:r w:rsidRPr="00AB5BE5">
        <w:t xml:space="preserve">Efficient database management is essential for businesses to ensure </w:t>
      </w:r>
      <w:r w:rsidRPr="00AB5BE5">
        <w:rPr>
          <w:rStyle w:val="Strong"/>
          <w:b w:val="0"/>
          <w:bCs w:val="0"/>
        </w:rPr>
        <w:t>accurate data handling, scalability, and performance</w:t>
      </w:r>
      <w:r w:rsidRPr="00AB5BE5">
        <w:t xml:space="preserve">. Choosing between </w:t>
      </w:r>
      <w:r w:rsidRPr="00AB5BE5">
        <w:rPr>
          <w:rStyle w:val="Strong"/>
          <w:b w:val="0"/>
          <w:bCs w:val="0"/>
        </w:rPr>
        <w:t>SQL and NoSQL databases</w:t>
      </w:r>
      <w:r w:rsidRPr="00AB5BE5">
        <w:t xml:space="preserve"> depends on the structure of the data, the need for consistency, and the expected system load.</w:t>
      </w:r>
    </w:p>
    <w:p w14:paraId="29B7C0E3" w14:textId="77777777" w:rsidR="00AB5BE5" w:rsidRPr="00AB5BE5" w:rsidRDefault="00AB5BE5" w:rsidP="00AB5BE5">
      <w:pPr>
        <w:pStyle w:val="NormalWeb"/>
      </w:pPr>
      <w:r w:rsidRPr="00AB5BE5">
        <w:rPr>
          <w:rStyle w:val="Strong"/>
          <w:b w:val="0"/>
          <w:bCs w:val="0"/>
        </w:rPr>
        <w:t>Pronto Parcels</w:t>
      </w:r>
      <w:r w:rsidRPr="00AB5BE5">
        <w:t xml:space="preserve"> is currently evaluating the best database option for </w:t>
      </w:r>
      <w:r w:rsidRPr="00AB5BE5">
        <w:rPr>
          <w:rStyle w:val="Strong"/>
          <w:b w:val="0"/>
          <w:bCs w:val="0"/>
        </w:rPr>
        <w:t>tracking parcels and managing customer transactions</w:t>
      </w:r>
      <w:r w:rsidRPr="00AB5BE5">
        <w:t xml:space="preserve">. Meanwhile, </w:t>
      </w:r>
      <w:r w:rsidRPr="00AB5BE5">
        <w:rPr>
          <w:rStyle w:val="Strong"/>
          <w:b w:val="0"/>
          <w:bCs w:val="0"/>
        </w:rPr>
        <w:t>Eco Bike Hubs</w:t>
      </w:r>
      <w:r w:rsidRPr="00AB5BE5">
        <w:t xml:space="preserve"> is experiencing </w:t>
      </w:r>
      <w:r w:rsidRPr="00AB5BE5">
        <w:rPr>
          <w:rStyle w:val="Strong"/>
          <w:b w:val="0"/>
          <w:bCs w:val="0"/>
        </w:rPr>
        <w:t>delays in retrieving data and inconsistencies in bookings</w:t>
      </w:r>
      <w:r w:rsidRPr="00AB5BE5">
        <w:t xml:space="preserve">, which impact both </w:t>
      </w:r>
      <w:r w:rsidRPr="00AB5BE5">
        <w:rPr>
          <w:rStyle w:val="Strong"/>
          <w:b w:val="0"/>
          <w:bCs w:val="0"/>
        </w:rPr>
        <w:t>operational efficiency and customer experience</w:t>
      </w:r>
      <w:r w:rsidRPr="00AB5BE5">
        <w:t>.</w:t>
      </w:r>
    </w:p>
    <w:p w14:paraId="2805670E" w14:textId="7BDE2184" w:rsidR="00A43465" w:rsidRDefault="00AB5BE5" w:rsidP="00AB5BE5">
      <w:pPr>
        <w:pStyle w:val="NormalWeb"/>
      </w:pPr>
      <w:r w:rsidRPr="00AB5BE5">
        <w:t xml:space="preserve">This report compares </w:t>
      </w:r>
      <w:r w:rsidRPr="00AB5BE5">
        <w:rPr>
          <w:rStyle w:val="Strong"/>
          <w:b w:val="0"/>
          <w:bCs w:val="0"/>
        </w:rPr>
        <w:t>SQL and NoSQL databases</w:t>
      </w:r>
      <w:r w:rsidRPr="00AB5BE5">
        <w:t xml:space="preserve">, recommending the most suitable option for </w:t>
      </w:r>
      <w:r w:rsidRPr="00AB5BE5">
        <w:rPr>
          <w:rStyle w:val="Strong"/>
          <w:b w:val="0"/>
          <w:bCs w:val="0"/>
        </w:rPr>
        <w:t>Pronto Parcels</w:t>
      </w:r>
      <w:r w:rsidRPr="00AB5BE5">
        <w:t xml:space="preserve">. It also discusses </w:t>
      </w:r>
      <w:r w:rsidRPr="00AB5BE5">
        <w:rPr>
          <w:rStyle w:val="Strong"/>
          <w:b w:val="0"/>
          <w:bCs w:val="0"/>
        </w:rPr>
        <w:t>solutions for Eco Bike Hubs</w:t>
      </w:r>
      <w:r w:rsidRPr="00AB5BE5">
        <w:t xml:space="preserve">, focusing on </w:t>
      </w:r>
      <w:r w:rsidRPr="00AB5BE5">
        <w:rPr>
          <w:rStyle w:val="Strong"/>
          <w:b w:val="0"/>
          <w:bCs w:val="0"/>
        </w:rPr>
        <w:t>database indexing and transactional enforcement</w:t>
      </w:r>
      <w:r w:rsidRPr="00AB5BE5">
        <w:t xml:space="preserve"> to resolve existing performance issues.</w:t>
      </w:r>
    </w:p>
    <w:p w14:paraId="08892910" w14:textId="77777777" w:rsidR="00AB5BE5" w:rsidRDefault="00AB5BE5" w:rsidP="00A46611">
      <w:pPr>
        <w:pStyle w:val="Heading1"/>
      </w:pPr>
      <w:bookmarkStart w:id="2" w:name="_Toc192624045"/>
      <w:r>
        <w:t>SQL vs NoSQL Databases</w:t>
      </w:r>
      <w:bookmarkEnd w:id="2"/>
    </w:p>
    <w:p w14:paraId="6B25B4F0" w14:textId="77777777" w:rsidR="00AB5BE5" w:rsidRPr="00AB5BE5" w:rsidRDefault="00AB5BE5" w:rsidP="00AB5BE5"/>
    <w:p w14:paraId="67F592D6" w14:textId="274C94BE" w:rsidR="00A43465" w:rsidRDefault="00AB5BE5" w:rsidP="00A46611">
      <w:pPr>
        <w:pStyle w:val="Heading2"/>
      </w:pPr>
      <w:bookmarkStart w:id="3" w:name="_Toc192624046"/>
      <w:r w:rsidRPr="00AB5BE5">
        <w:t>Structure and Data Model</w:t>
      </w:r>
      <w:bookmarkEnd w:id="3"/>
    </w:p>
    <w:p w14:paraId="5D609F5A" w14:textId="65B18484" w:rsidR="00AB5BE5" w:rsidRDefault="00AB5BE5" w:rsidP="00AB5BE5">
      <w:pPr>
        <w:pStyle w:val="NormalWeb"/>
      </w:pPr>
      <w:r>
        <w:t>SQL databases, such as PostgreSQL, MySQL, and SQL Server, use a structured, relational model. Data is organised into tables with predefined relationships, ensuring accuracy and integrity. This structure is ideal for businesses that need strict control over their data, such as financial or logistics systems.</w:t>
      </w:r>
    </w:p>
    <w:p w14:paraId="5ECE334F" w14:textId="77777777" w:rsidR="00AB5BE5" w:rsidRDefault="00AB5BE5" w:rsidP="00AB5BE5">
      <w:pPr>
        <w:pStyle w:val="NormalWeb"/>
      </w:pPr>
      <w:r>
        <w:t>NoSQL databases, such as MongoDB, Cassandra, and DynamoDB, use a flexible, non-relational model. Instead of tables, data is stored as documents, key-value pairs, or graphs, making them more suitable for handling large volumes of unstructured or semi-structured data, such as social media or IoT applications.</w:t>
      </w:r>
    </w:p>
    <w:p w14:paraId="69D5FE54" w14:textId="638422EA" w:rsidR="00E21D88" w:rsidRDefault="00E21D88" w:rsidP="00A46611">
      <w:pPr>
        <w:pStyle w:val="Heading2"/>
      </w:pPr>
      <w:bookmarkStart w:id="4" w:name="_Toc192624047"/>
      <w:r w:rsidRPr="00E21D88">
        <w:t>Scalability</w:t>
      </w:r>
      <w:bookmarkEnd w:id="4"/>
    </w:p>
    <w:p w14:paraId="0D2FFCEF" w14:textId="77777777" w:rsidR="00E21D88" w:rsidRDefault="00E21D88" w:rsidP="00E21D88">
      <w:pPr>
        <w:pStyle w:val="NormalWeb"/>
      </w:pPr>
      <w:r>
        <w:t>SQL databases are primarily vertically scalable, meaning performance improves by adding more computing power to a single server. While this maintains data integrity, it can become costly and limiting as demand grows.</w:t>
      </w:r>
    </w:p>
    <w:p w14:paraId="050718C5" w14:textId="77777777" w:rsidR="00E21D88" w:rsidRDefault="00E21D88" w:rsidP="00E21D88">
      <w:pPr>
        <w:pStyle w:val="NormalWeb"/>
      </w:pPr>
      <w:r>
        <w:t>NoSQL databases are horizontally scalable, meaning they can distribute data across multiple servers. This makes them better suited for applications that require real-time processing and large-scale data handling.</w:t>
      </w:r>
    </w:p>
    <w:p w14:paraId="20402EFF" w14:textId="77777777" w:rsidR="00E21D88" w:rsidRDefault="00E21D88" w:rsidP="00E21D88">
      <w:pPr>
        <w:rPr>
          <w:rFonts w:asciiTheme="majorHAnsi" w:eastAsiaTheme="majorEastAsia" w:hAnsiTheme="majorHAnsi" w:cstheme="majorBidi"/>
          <w:caps/>
          <w:color w:val="007789" w:themeColor="accent1" w:themeShade="BF"/>
        </w:rPr>
      </w:pPr>
    </w:p>
    <w:p w14:paraId="14526B6E" w14:textId="77777777" w:rsidR="00E21D88" w:rsidRDefault="00E21D88" w:rsidP="00E21D88">
      <w:pPr>
        <w:rPr>
          <w:rFonts w:asciiTheme="majorHAnsi" w:eastAsiaTheme="majorEastAsia" w:hAnsiTheme="majorHAnsi" w:cstheme="majorBidi"/>
          <w:caps/>
          <w:color w:val="007789" w:themeColor="accent1" w:themeShade="BF"/>
        </w:rPr>
      </w:pPr>
    </w:p>
    <w:p w14:paraId="34EA801A" w14:textId="77777777" w:rsidR="00E21D88" w:rsidRDefault="00E21D88" w:rsidP="00E21D88">
      <w:pPr>
        <w:rPr>
          <w:rFonts w:asciiTheme="majorHAnsi" w:eastAsiaTheme="majorEastAsia" w:hAnsiTheme="majorHAnsi" w:cstheme="majorBidi"/>
          <w:caps/>
          <w:color w:val="007789" w:themeColor="accent1" w:themeShade="BF"/>
        </w:rPr>
      </w:pPr>
    </w:p>
    <w:p w14:paraId="15B04D07" w14:textId="77777777" w:rsidR="00E21D88" w:rsidRDefault="00E21D88" w:rsidP="00E21D88">
      <w:pPr>
        <w:rPr>
          <w:rFonts w:asciiTheme="majorHAnsi" w:eastAsiaTheme="majorEastAsia" w:hAnsiTheme="majorHAnsi" w:cstheme="majorBidi"/>
          <w:caps/>
          <w:color w:val="007789" w:themeColor="accent1" w:themeShade="BF"/>
        </w:rPr>
      </w:pPr>
    </w:p>
    <w:p w14:paraId="7864A501" w14:textId="23412835" w:rsidR="00E21D88" w:rsidRDefault="00E21D88" w:rsidP="00A46611">
      <w:pPr>
        <w:pStyle w:val="Heading2"/>
      </w:pPr>
      <w:bookmarkStart w:id="5" w:name="_Toc192624048"/>
      <w:r w:rsidRPr="00E21D88">
        <w:lastRenderedPageBreak/>
        <w:t>Schema and Flexibility</w:t>
      </w:r>
      <w:bookmarkEnd w:id="5"/>
    </w:p>
    <w:p w14:paraId="751DD7B9" w14:textId="77777777" w:rsidR="00E21D88" w:rsidRDefault="00E21D88" w:rsidP="00E21D88">
      <w:pPr>
        <w:pStyle w:val="NormalWeb"/>
      </w:pPr>
      <w:r>
        <w:t xml:space="preserve">SQL databases require a fixed schema, meaning any structural changes (such as adding new fields) must be </w:t>
      </w:r>
      <w:proofErr w:type="gramStart"/>
      <w:r>
        <w:t>planned in advance</w:t>
      </w:r>
      <w:proofErr w:type="gramEnd"/>
      <w:r>
        <w:t>. This ensures consistency but can slow down development.</w:t>
      </w:r>
    </w:p>
    <w:p w14:paraId="14E9D144" w14:textId="77777777" w:rsidR="00E21D88" w:rsidRDefault="00E21D88" w:rsidP="00E21D88">
      <w:pPr>
        <w:pStyle w:val="NormalWeb"/>
      </w:pPr>
      <w:r>
        <w:t>NoSQL databases, by contrast, do not require a fixed schema, allowing businesses to modify data structures on the fly. This makes them ideal for dynamic applications where data formats frequently change.</w:t>
      </w:r>
    </w:p>
    <w:p w14:paraId="41AD439F" w14:textId="77777777" w:rsidR="00E21D88" w:rsidRDefault="00E21D88" w:rsidP="00E21D88">
      <w:pPr>
        <w:rPr>
          <w:rFonts w:asciiTheme="majorHAnsi" w:eastAsiaTheme="majorEastAsia" w:hAnsiTheme="majorHAnsi" w:cstheme="majorBidi"/>
          <w:caps/>
          <w:color w:val="007789" w:themeColor="accent1" w:themeShade="BF"/>
        </w:rPr>
      </w:pPr>
    </w:p>
    <w:p w14:paraId="5011C58A" w14:textId="0C6B8EC9" w:rsidR="00B77276" w:rsidRDefault="00B77276" w:rsidP="00A46611">
      <w:pPr>
        <w:pStyle w:val="Heading2"/>
      </w:pPr>
      <w:bookmarkStart w:id="6" w:name="_Toc192624049"/>
      <w:r w:rsidRPr="00B77276">
        <w:t>Transactions and Consistency</w:t>
      </w:r>
      <w:bookmarkEnd w:id="6"/>
    </w:p>
    <w:p w14:paraId="24EFC82E" w14:textId="77777777" w:rsidR="00B77276" w:rsidRDefault="00B77276" w:rsidP="00B77276">
      <w:pPr>
        <w:pStyle w:val="NormalWeb"/>
      </w:pPr>
      <w:r>
        <w:t>SQL databases strictly follow ACID principles (Atomicity, Consistency, Isolation, Durability), ensuring every transaction is processed correctly, even if the system fails. This is essential for applications that rely on data accuracy and financial transactions.</w:t>
      </w:r>
    </w:p>
    <w:p w14:paraId="1DDF5698" w14:textId="77777777" w:rsidR="00B77276" w:rsidRDefault="00B77276" w:rsidP="00B77276">
      <w:pPr>
        <w:pStyle w:val="NormalWeb"/>
      </w:pPr>
      <w:r>
        <w:t>NoSQL databases follow the BASE model (Basically Available, Soft State, Eventually Consistent), prioritising availability and speed over strict consistency. This is useful for applications where speed is more critical than data accuracy, such as real-time analytics.</w:t>
      </w:r>
    </w:p>
    <w:p w14:paraId="2CA83AD4" w14:textId="0CFDCC8F" w:rsidR="00B77276" w:rsidRDefault="00B77276" w:rsidP="00A46611">
      <w:pPr>
        <w:pStyle w:val="Heading2"/>
      </w:pPr>
      <w:bookmarkStart w:id="7" w:name="_Toc192624050"/>
      <w:r w:rsidRPr="00B77276">
        <w:t>Use Cases</w:t>
      </w:r>
      <w:bookmarkEnd w:id="7"/>
    </w:p>
    <w:p w14:paraId="51105053" w14:textId="77777777" w:rsidR="00B77276" w:rsidRDefault="00B77276" w:rsidP="00B77276">
      <w:pPr>
        <w:rPr>
          <w:caps/>
          <w:color w:val="007789" w:themeColor="accent1" w:themeShade="BF"/>
        </w:rPr>
      </w:pPr>
    </w:p>
    <w:p w14:paraId="7F691E79" w14:textId="77777777" w:rsidR="00B77276" w:rsidRDefault="00B77276" w:rsidP="00B77276">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For Pronto Parcels, an SQL database is the most suitable choice as it provides a structured approach to managing parcel tracking, financial transactions, and customer records. The relational model ensures strong data consistency and is particularly effective for businesses that require accurate and reliable data handling. However, NoSQL databases could be integrated alongside SQL to manage real-time event tracking and large-scale data analytics, where speed and scalability are prioritised over strict consistency.</w:t>
      </w:r>
    </w:p>
    <w:p w14:paraId="7EC309E1" w14:textId="77777777" w:rsidR="00B77276" w:rsidRDefault="00B77276" w:rsidP="00B77276">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SQL databases are widely used in industries such as banking, e-commerce, and logistics, as they offer strong ACID compliance, ensuring data accuracy and integrity. They rely on relational tables with a fixed schema, making them ideal for applications where data relationships are complex and predefined structures are essential. However, they scale vertically, meaning system performance is improved by enhancing a single server’s processing power, which can be costly and limiting in high-demand environments.</w:t>
      </w:r>
    </w:p>
    <w:p w14:paraId="1B5F0722" w14:textId="77777777" w:rsidR="00B77276" w:rsidRDefault="00B77276" w:rsidP="00B77276">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In contrast, NoSQL databases are well-suited for social networks, big data applications, and IoT systems, where handling large volumes of unstructured data is necessary. These databases use a flexible schema, allowing businesses to store varied data formats without predefined structures. Unlike SQL, NoSQL scales horizontally, distributing data across multiple servers, making it an excellent choice for real-time analytics and applications that experience unpredictable traffic loads.</w:t>
      </w:r>
    </w:p>
    <w:p w14:paraId="36A061C9" w14:textId="77777777" w:rsidR="00B77276" w:rsidRDefault="00B77276" w:rsidP="00B77276">
      <w:pPr>
        <w:autoSpaceDE w:val="0"/>
        <w:autoSpaceDN w:val="0"/>
        <w:adjustRightInd w:val="0"/>
        <w:rPr>
          <w:rFonts w:ascii="AppleSystemUIFont" w:eastAsiaTheme="minorHAnsi" w:hAnsi="AppleSystemUIFont" w:cs="AppleSystemUIFont"/>
          <w:sz w:val="26"/>
          <w:szCs w:val="26"/>
          <w:lang w:eastAsia="en-US"/>
        </w:rPr>
      </w:pPr>
    </w:p>
    <w:p w14:paraId="4779376B" w14:textId="69A50549" w:rsidR="00B77276" w:rsidRDefault="00B77276" w:rsidP="00A46611">
      <w:pPr>
        <w:pStyle w:val="Heading1"/>
      </w:pPr>
      <w:bookmarkStart w:id="8" w:name="_Toc192624051"/>
      <w:r w:rsidRPr="00B77276">
        <w:t>Optimising Database Performance for Eco Bike Hubs</w:t>
      </w:r>
      <w:bookmarkEnd w:id="8"/>
    </w:p>
    <w:p w14:paraId="033216F0" w14:textId="1BBB3DC4" w:rsidR="00B77276" w:rsidRDefault="00B77276" w:rsidP="00B77276">
      <w:pPr>
        <w:rPr>
          <w:caps/>
          <w:color w:val="007789" w:themeColor="accent1" w:themeShade="BF"/>
        </w:rPr>
      </w:pPr>
    </w:p>
    <w:p w14:paraId="41C62EAA" w14:textId="483A67D8" w:rsidR="00B77276" w:rsidRDefault="00B77276" w:rsidP="00A46611">
      <w:pPr>
        <w:pStyle w:val="Heading2"/>
      </w:pPr>
      <w:bookmarkStart w:id="9" w:name="_Toc192624052"/>
      <w:r w:rsidRPr="00B77276">
        <w:t>Key Challenges and Solutions</w:t>
      </w:r>
      <w:bookmarkEnd w:id="9"/>
    </w:p>
    <w:p w14:paraId="698A3900" w14:textId="77777777" w:rsidR="00B77276" w:rsidRDefault="00B77276" w:rsidP="00B77276">
      <w:pPr>
        <w:pStyle w:val="NormalWeb"/>
      </w:pPr>
      <w:r>
        <w:t>Eco Bike Hubs is facing three main challenges:</w:t>
      </w:r>
    </w:p>
    <w:p w14:paraId="76B9B74C" w14:textId="77777777" w:rsidR="00B77276" w:rsidRDefault="00B77276" w:rsidP="00B77276">
      <w:pPr>
        <w:numPr>
          <w:ilvl w:val="0"/>
          <w:numId w:val="28"/>
        </w:numPr>
        <w:spacing w:before="100" w:beforeAutospacing="1" w:after="100" w:afterAutospacing="1"/>
      </w:pPr>
      <w:r>
        <w:t>Slow queries when retrieving customer bookings and repairs.</w:t>
      </w:r>
    </w:p>
    <w:p w14:paraId="4DB9D9F1" w14:textId="77777777" w:rsidR="00B77276" w:rsidRDefault="00B77276" w:rsidP="00B77276">
      <w:pPr>
        <w:numPr>
          <w:ilvl w:val="0"/>
          <w:numId w:val="28"/>
        </w:numPr>
        <w:spacing w:before="100" w:beforeAutospacing="1" w:after="100" w:afterAutospacing="1"/>
      </w:pPr>
      <w:r>
        <w:t>Missing return dates on repair records, causing tracking issues.</w:t>
      </w:r>
    </w:p>
    <w:p w14:paraId="6DEACBA3" w14:textId="77777777" w:rsidR="00B77276" w:rsidRDefault="00B77276" w:rsidP="00B77276">
      <w:pPr>
        <w:numPr>
          <w:ilvl w:val="0"/>
          <w:numId w:val="28"/>
        </w:numPr>
        <w:spacing w:before="100" w:beforeAutospacing="1" w:after="100" w:afterAutospacing="1"/>
      </w:pPr>
      <w:r>
        <w:t>Double-booked bicycle rentals due to overlapping reservations.</w:t>
      </w:r>
    </w:p>
    <w:p w14:paraId="166A80B2" w14:textId="77777777" w:rsidR="00B77276" w:rsidRDefault="00B77276" w:rsidP="00B77276">
      <w:pPr>
        <w:pStyle w:val="NormalWeb"/>
      </w:pPr>
      <w:r>
        <w:t>To address these issues, we implemented indexing strategies to improve performance and transactional enforcement to prevent errors.</w:t>
      </w:r>
    </w:p>
    <w:p w14:paraId="516A4EDB" w14:textId="26AB5862" w:rsidR="00B77276" w:rsidRDefault="00B77276" w:rsidP="00A46611">
      <w:pPr>
        <w:pStyle w:val="Heading2"/>
      </w:pPr>
      <w:bookmarkStart w:id="10" w:name="_Toc192624053"/>
      <w:r w:rsidRPr="00B77276">
        <w:t>Secondary Indexing for Query Optimisation</w:t>
      </w:r>
      <w:bookmarkEnd w:id="10"/>
    </w:p>
    <w:p w14:paraId="0377F579" w14:textId="77777777" w:rsidR="00B77276" w:rsidRDefault="00B77276" w:rsidP="00B77276">
      <w:pPr>
        <w:pStyle w:val="NormalWeb"/>
      </w:pPr>
      <w:r>
        <w:t>To speed up database queries, indexing was introduced for:</w:t>
      </w:r>
    </w:p>
    <w:p w14:paraId="2C10E6EB" w14:textId="77777777" w:rsidR="00B77276" w:rsidRDefault="00B77276" w:rsidP="00B77276">
      <w:pPr>
        <w:numPr>
          <w:ilvl w:val="0"/>
          <w:numId w:val="29"/>
        </w:numPr>
        <w:spacing w:before="100" w:beforeAutospacing="1" w:after="100" w:afterAutospacing="1"/>
      </w:pPr>
      <w:proofErr w:type="spellStart"/>
      <w:r>
        <w:t>Rentals.customerID</w:t>
      </w:r>
      <w:proofErr w:type="spellEnd"/>
      <w:r>
        <w:t xml:space="preserve"> – Allows quick access to customer rental history.</w:t>
      </w:r>
    </w:p>
    <w:p w14:paraId="1F77958C" w14:textId="77777777" w:rsidR="00B77276" w:rsidRDefault="00B77276" w:rsidP="00B77276">
      <w:pPr>
        <w:numPr>
          <w:ilvl w:val="0"/>
          <w:numId w:val="29"/>
        </w:numPr>
        <w:spacing w:before="100" w:beforeAutospacing="1" w:after="100" w:afterAutospacing="1"/>
      </w:pPr>
      <w:proofErr w:type="spellStart"/>
      <w:r>
        <w:t>Repairs.bicycleID</w:t>
      </w:r>
      <w:proofErr w:type="spellEnd"/>
      <w:r>
        <w:t xml:space="preserve"> – Improves searches for bicycle repair records.</w:t>
      </w:r>
    </w:p>
    <w:p w14:paraId="49B0DCF9" w14:textId="77777777" w:rsidR="00B77276" w:rsidRDefault="00B77276" w:rsidP="00B77276">
      <w:pPr>
        <w:numPr>
          <w:ilvl w:val="0"/>
          <w:numId w:val="29"/>
        </w:numPr>
        <w:spacing w:before="100" w:beforeAutospacing="1" w:after="100" w:afterAutospacing="1"/>
      </w:pPr>
      <w:proofErr w:type="spellStart"/>
      <w:r>
        <w:t>Availability.bicycleID</w:t>
      </w:r>
      <w:proofErr w:type="spellEnd"/>
      <w:r>
        <w:t xml:space="preserve"> – Prevents conflicting rental bookings.</w:t>
      </w:r>
    </w:p>
    <w:p w14:paraId="211A1061" w14:textId="77777777" w:rsidR="00B77276" w:rsidRDefault="00B77276" w:rsidP="00B77276">
      <w:pPr>
        <w:pStyle w:val="NormalWeb"/>
      </w:pPr>
      <w:r>
        <w:t>These indexes reduce the time needed for searches, making customer service more efficient.</w:t>
      </w:r>
    </w:p>
    <w:p w14:paraId="335F30E3" w14:textId="1E35FD9C" w:rsidR="00B77276" w:rsidRDefault="00B77276" w:rsidP="00A46611">
      <w:pPr>
        <w:pStyle w:val="Heading1"/>
      </w:pPr>
      <w:bookmarkStart w:id="11" w:name="_Toc192624054"/>
      <w:r w:rsidRPr="00B77276">
        <w:t>Transactions for Data Consistency</w:t>
      </w:r>
      <w:bookmarkEnd w:id="11"/>
    </w:p>
    <w:p w14:paraId="392D9E86" w14:textId="77777777" w:rsidR="00B77276" w:rsidRDefault="00B77276" w:rsidP="00A46611">
      <w:pPr>
        <w:pStyle w:val="Heading2"/>
      </w:pPr>
      <w:bookmarkStart w:id="12" w:name="_Toc192624055"/>
      <w:r w:rsidRPr="00B77276">
        <w:t>Preventing Missing Repair Return Dates</w:t>
      </w:r>
      <w:bookmarkEnd w:id="12"/>
    </w:p>
    <w:p w14:paraId="5A052093" w14:textId="085AC090" w:rsidR="00B77276" w:rsidRDefault="00B77276" w:rsidP="00B77276">
      <w:pPr>
        <w:pStyle w:val="NormalWeb"/>
      </w:pPr>
      <w:r>
        <w:t>One issue encountered was repair bookings being recorded without return dates, which created problems for both staff and customers. To resolve this, a transaction rollback mechanism was implemented, ensuring that a repair cannot be saved unless a return date is provided. If the return date is missing, the transaction is cancelled before being stored.</w:t>
      </w:r>
    </w:p>
    <w:p w14:paraId="7D27E1C2" w14:textId="6210425A" w:rsidR="00B77276" w:rsidRDefault="00B77276" w:rsidP="00A46611">
      <w:pPr>
        <w:pStyle w:val="Heading2"/>
      </w:pPr>
      <w:bookmarkStart w:id="13" w:name="_Toc192624056"/>
      <w:r>
        <w:t>avoiding Conflictin Rental booking</w:t>
      </w:r>
      <w:bookmarkEnd w:id="13"/>
    </w:p>
    <w:p w14:paraId="4967BCD1" w14:textId="77777777" w:rsidR="00B77276" w:rsidRDefault="00B77276" w:rsidP="00B77276">
      <w:pPr>
        <w:pStyle w:val="NormalWeb"/>
      </w:pPr>
      <w:r>
        <w:t>A major problem was double-booked bicycle rentals, where customers were able to reserve the same bicycle for overlapping periods. A transaction check was implemented to detect overlapping bookings before confirming a new rental. If a conflict is found, the booking is automatically rejected, preventing customer disputes.</w:t>
      </w:r>
    </w:p>
    <w:p w14:paraId="19E0203F" w14:textId="2FF3A52E" w:rsidR="00B77276" w:rsidRPr="00376C1B" w:rsidRDefault="00B77276" w:rsidP="00376C1B">
      <w:pPr>
        <w:pStyle w:val="NormalWeb"/>
      </w:pPr>
      <w:r>
        <w:t>These transactional improvements enforce business rules and maintain data accuracy.</w:t>
      </w:r>
    </w:p>
    <w:p w14:paraId="1EFC3BDD" w14:textId="176BB3DF" w:rsidR="00B04A65" w:rsidRPr="00B04A65" w:rsidRDefault="00AB5BE5" w:rsidP="00A46611">
      <w:pPr>
        <w:pStyle w:val="Heading1"/>
      </w:pPr>
      <w:bookmarkStart w:id="14" w:name="_Toc192624057"/>
      <w:r w:rsidRPr="00AB5BE5">
        <w:lastRenderedPageBreak/>
        <w:t>CONCLUSION</w:t>
      </w:r>
      <w:bookmarkEnd w:id="14"/>
    </w:p>
    <w:p w14:paraId="30A646AC" w14:textId="51713FFE" w:rsidR="00AB5BE5" w:rsidRPr="00AB5BE5" w:rsidRDefault="00AB5BE5" w:rsidP="00AB5BE5">
      <w:pPr>
        <w:pStyle w:val="NormalWeb"/>
        <w:rPr>
          <w:b/>
          <w:bCs/>
        </w:rPr>
      </w:pPr>
      <w:r w:rsidRPr="00AB5BE5">
        <w:t xml:space="preserve">This report has provided </w:t>
      </w:r>
      <w:r w:rsidRPr="00AB5BE5">
        <w:rPr>
          <w:rStyle w:val="Strong"/>
          <w:b w:val="0"/>
          <w:bCs w:val="0"/>
        </w:rPr>
        <w:t>a comparison between SQL and NoSQL databases</w:t>
      </w:r>
      <w:r w:rsidRPr="00AB5BE5">
        <w:rPr>
          <w:b/>
          <w:bCs/>
        </w:rPr>
        <w:t xml:space="preserve">, </w:t>
      </w:r>
      <w:r w:rsidRPr="00AB5BE5">
        <w:t xml:space="preserve">offering guidance for </w:t>
      </w:r>
      <w:r w:rsidRPr="00AB5BE5">
        <w:rPr>
          <w:rStyle w:val="Strong"/>
          <w:b w:val="0"/>
          <w:bCs w:val="0"/>
        </w:rPr>
        <w:t>Pronto Parcels</w:t>
      </w:r>
      <w:r w:rsidRPr="00AB5BE5">
        <w:t xml:space="preserve"> in selecting a system that best suits their needs. Given the structured nature of </w:t>
      </w:r>
      <w:r w:rsidRPr="00AB5BE5">
        <w:rPr>
          <w:rStyle w:val="Strong"/>
          <w:b w:val="0"/>
          <w:bCs w:val="0"/>
        </w:rPr>
        <w:t>parcel tracking and financial transactions</w:t>
      </w:r>
      <w:r w:rsidRPr="00AB5BE5">
        <w:rPr>
          <w:b/>
          <w:bCs/>
        </w:rPr>
        <w:t>,</w:t>
      </w:r>
      <w:r w:rsidRPr="00AB5BE5">
        <w:t xml:space="preserve"> an </w:t>
      </w:r>
      <w:r w:rsidRPr="00AB5BE5">
        <w:rPr>
          <w:rStyle w:val="Strong"/>
          <w:b w:val="0"/>
          <w:bCs w:val="0"/>
        </w:rPr>
        <w:t>SQL database is the recommended option</w:t>
      </w:r>
      <w:r w:rsidRPr="00AB5BE5">
        <w:rPr>
          <w:b/>
          <w:bCs/>
        </w:rPr>
        <w:t>,</w:t>
      </w:r>
      <w:r w:rsidRPr="00AB5BE5">
        <w:t xml:space="preserve"> though </w:t>
      </w:r>
      <w:r w:rsidRPr="00AB5BE5">
        <w:rPr>
          <w:rStyle w:val="Strong"/>
          <w:b w:val="0"/>
          <w:bCs w:val="0"/>
        </w:rPr>
        <w:t>NoSQL could be useful for handling real-time data streams</w:t>
      </w:r>
      <w:r w:rsidRPr="00AB5BE5">
        <w:rPr>
          <w:b/>
          <w:bCs/>
        </w:rPr>
        <w:t>.</w:t>
      </w:r>
    </w:p>
    <w:p w14:paraId="75F1F213" w14:textId="77777777" w:rsidR="00AB5BE5" w:rsidRPr="00AB5BE5" w:rsidRDefault="00AB5BE5" w:rsidP="00AB5BE5">
      <w:pPr>
        <w:pStyle w:val="NormalWeb"/>
        <w:rPr>
          <w:b/>
          <w:bCs/>
        </w:rPr>
      </w:pPr>
      <w:r w:rsidRPr="00AB5BE5">
        <w:t xml:space="preserve">For </w:t>
      </w:r>
      <w:r w:rsidRPr="00AB5BE5">
        <w:rPr>
          <w:rStyle w:val="Strong"/>
          <w:b w:val="0"/>
          <w:bCs w:val="0"/>
        </w:rPr>
        <w:t>Eco Bike Hubs</w:t>
      </w:r>
      <w:r w:rsidRPr="00AB5BE5">
        <w:t xml:space="preserve">, the introduction of </w:t>
      </w:r>
      <w:r w:rsidRPr="00AB5BE5">
        <w:rPr>
          <w:rStyle w:val="Strong"/>
          <w:b w:val="0"/>
          <w:bCs w:val="0"/>
        </w:rPr>
        <w:t>secondary indexing</w:t>
      </w:r>
      <w:r w:rsidRPr="00AB5BE5">
        <w:rPr>
          <w:b/>
          <w:bCs/>
        </w:rPr>
        <w:t xml:space="preserve"> </w:t>
      </w:r>
      <w:r w:rsidRPr="00AB5BE5">
        <w:t xml:space="preserve">has significantly </w:t>
      </w:r>
      <w:r w:rsidRPr="00AB5BE5">
        <w:rPr>
          <w:rStyle w:val="Strong"/>
          <w:b w:val="0"/>
          <w:bCs w:val="0"/>
        </w:rPr>
        <w:t>improved performance</w:t>
      </w:r>
      <w:r w:rsidRPr="00AB5BE5">
        <w:rPr>
          <w:b/>
          <w:bCs/>
        </w:rPr>
        <w:t>,</w:t>
      </w:r>
      <w:r w:rsidRPr="00AB5BE5">
        <w:t xml:space="preserve"> reducing wait times for database queries. Additionally, </w:t>
      </w:r>
      <w:r w:rsidRPr="00AB5BE5">
        <w:rPr>
          <w:rStyle w:val="Strong"/>
          <w:b w:val="0"/>
          <w:bCs w:val="0"/>
        </w:rPr>
        <w:t>transaction enforcement</w:t>
      </w:r>
      <w:r w:rsidRPr="00AB5BE5">
        <w:t xml:space="preserve"> has ensured that </w:t>
      </w:r>
      <w:r w:rsidRPr="00AB5BE5">
        <w:rPr>
          <w:rStyle w:val="Strong"/>
          <w:b w:val="0"/>
          <w:bCs w:val="0"/>
        </w:rPr>
        <w:t>repairs cannot be processed without return dates</w:t>
      </w:r>
      <w:r w:rsidRPr="00AB5BE5">
        <w:t xml:space="preserve"> and </w:t>
      </w:r>
      <w:r w:rsidRPr="00AB5BE5">
        <w:rPr>
          <w:b/>
          <w:bCs/>
        </w:rPr>
        <w:t xml:space="preserve">that </w:t>
      </w:r>
      <w:r w:rsidRPr="00AB5BE5">
        <w:rPr>
          <w:rStyle w:val="Strong"/>
          <w:b w:val="0"/>
          <w:bCs w:val="0"/>
        </w:rPr>
        <w:t>bicycle rentals cannot be double-booked</w:t>
      </w:r>
      <w:r w:rsidRPr="00AB5BE5">
        <w:rPr>
          <w:b/>
          <w:bCs/>
        </w:rPr>
        <w:t>.</w:t>
      </w:r>
    </w:p>
    <w:p w14:paraId="5DE0A894" w14:textId="77777777" w:rsidR="00AB5BE5" w:rsidRPr="00AB5BE5" w:rsidRDefault="00AB5BE5" w:rsidP="00AB5BE5">
      <w:pPr>
        <w:pStyle w:val="NormalWeb"/>
      </w:pPr>
      <w:r w:rsidRPr="00AB5BE5">
        <w:t xml:space="preserve">By adopting these solutions, </w:t>
      </w:r>
      <w:r w:rsidRPr="00AB5BE5">
        <w:rPr>
          <w:rStyle w:val="Strong"/>
          <w:b w:val="0"/>
          <w:bCs w:val="0"/>
        </w:rPr>
        <w:t>both companies can enhance operational efficiency, prevent errors, and improve customer satisfaction</w:t>
      </w:r>
      <w:r w:rsidRPr="00AB5BE5">
        <w:rPr>
          <w:b/>
          <w:bCs/>
        </w:rPr>
        <w:t>.</w:t>
      </w:r>
      <w:r w:rsidRPr="00AB5BE5">
        <w:t xml:space="preserve"> These improvements will allow for </w:t>
      </w:r>
      <w:r w:rsidRPr="00AB5BE5">
        <w:rPr>
          <w:rStyle w:val="Strong"/>
          <w:b w:val="0"/>
          <w:bCs w:val="0"/>
        </w:rPr>
        <w:t>scalability</w:t>
      </w:r>
      <w:r w:rsidRPr="00AB5BE5">
        <w:rPr>
          <w:rStyle w:val="Strong"/>
        </w:rPr>
        <w:t>,</w:t>
      </w:r>
      <w:r w:rsidRPr="00AB5BE5">
        <w:rPr>
          <w:rStyle w:val="Strong"/>
          <w:b w:val="0"/>
          <w:bCs w:val="0"/>
        </w:rPr>
        <w:t xml:space="preserve"> faster processing times, and better data consistency</w:t>
      </w:r>
      <w:r w:rsidRPr="00AB5BE5">
        <w:t>, ensuring that their databases continue to support business growth.</w:t>
      </w:r>
    </w:p>
    <w:p w14:paraId="120FC6F7" w14:textId="0EB02257" w:rsidR="007A54F9" w:rsidRDefault="007A54F9" w:rsidP="00341C20">
      <w:pPr>
        <w:spacing w:before="100" w:beforeAutospacing="1" w:after="100" w:afterAutospacing="1"/>
        <w:ind w:left="360"/>
      </w:pPr>
    </w:p>
    <w:p w14:paraId="68AD8464" w14:textId="1362443B" w:rsidR="00B04A65" w:rsidRPr="00B04A65" w:rsidRDefault="00B04A65" w:rsidP="00B04A65">
      <w:pPr>
        <w:pStyle w:val="Heading1"/>
      </w:pPr>
      <w:bookmarkStart w:id="15" w:name="_Toc192624058"/>
      <w:r w:rsidRPr="00B04A65">
        <w:rPr>
          <w:b/>
          <w:bCs/>
          <w:caps/>
        </w:rPr>
        <w:t>References</w:t>
      </w:r>
      <w:bookmarkEnd w:id="15"/>
      <w:r w:rsidRPr="00B04A65">
        <w:t xml:space="preserve"> </w:t>
      </w:r>
    </w:p>
    <w:p w14:paraId="64FC3DEB" w14:textId="77777777" w:rsidR="00B04A65" w:rsidRDefault="00B04A65" w:rsidP="00B04A65">
      <w:pPr>
        <w:spacing w:before="100" w:beforeAutospacing="1" w:after="100" w:afterAutospacing="1"/>
      </w:pPr>
      <w:r w:rsidRPr="00B04A65">
        <w:t xml:space="preserve">[1] PostgreSQL Documentation, "PostgreSQL: The world's most advanced </w:t>
      </w:r>
      <w:proofErr w:type="gramStart"/>
      <w:r w:rsidRPr="00B04A65">
        <w:t>open source</w:t>
      </w:r>
      <w:proofErr w:type="gramEnd"/>
      <w:r w:rsidRPr="00B04A65">
        <w:t xml:space="preserve"> relational database," [Online]. Available: </w:t>
      </w:r>
      <w:hyperlink r:id="rId8" w:tgtFrame="_new" w:history="1">
        <w:r w:rsidRPr="00B04A65">
          <w:rPr>
            <w:color w:val="0000FF"/>
            <w:u w:val="single"/>
          </w:rPr>
          <w:t>https://www.postgresql.org/docs/</w:t>
        </w:r>
      </w:hyperlink>
      <w:r w:rsidRPr="00B04A65">
        <w:t>.</w:t>
      </w:r>
    </w:p>
    <w:p w14:paraId="258D5697" w14:textId="77777777" w:rsidR="00B04A65" w:rsidRDefault="00B04A65" w:rsidP="00B04A65">
      <w:pPr>
        <w:spacing w:before="100" w:beforeAutospacing="1" w:after="100" w:afterAutospacing="1"/>
      </w:pPr>
      <w:r w:rsidRPr="00B04A65">
        <w:br/>
        <w:t xml:space="preserve">[2] MongoDB Documentation, "MongoDB Manual," [Online]. Available: </w:t>
      </w:r>
      <w:hyperlink r:id="rId9" w:tgtFrame="_new" w:history="1">
        <w:r w:rsidRPr="00B04A65">
          <w:rPr>
            <w:color w:val="0000FF"/>
            <w:u w:val="single"/>
          </w:rPr>
          <w:t>https://www.mongodb.com/docs/</w:t>
        </w:r>
      </w:hyperlink>
      <w:r w:rsidRPr="00B04A65">
        <w:t>.</w:t>
      </w:r>
    </w:p>
    <w:p w14:paraId="35E30146" w14:textId="77777777" w:rsidR="00B04A65" w:rsidRDefault="00B04A65" w:rsidP="00B04A65">
      <w:pPr>
        <w:spacing w:before="100" w:beforeAutospacing="1" w:after="100" w:afterAutospacing="1"/>
      </w:pPr>
      <w:r w:rsidRPr="00B04A65">
        <w:br/>
        <w:t xml:space="preserve">[3] E. F. Codd, "A Relational Model of Data for Large Shared Data Banks," </w:t>
      </w:r>
      <w:r w:rsidRPr="00B04A65">
        <w:rPr>
          <w:i/>
          <w:iCs/>
        </w:rPr>
        <w:t>Communications of the ACM</w:t>
      </w:r>
      <w:r w:rsidRPr="00B04A65">
        <w:t>, vol. 13, no. 6, pp. 377–387, Jun. 1970.</w:t>
      </w:r>
    </w:p>
    <w:p w14:paraId="3311E980" w14:textId="3A3F9FD2" w:rsidR="00B04A65" w:rsidRPr="00B04A65" w:rsidRDefault="00B04A65" w:rsidP="00B04A65">
      <w:pPr>
        <w:spacing w:before="100" w:beforeAutospacing="1" w:after="100" w:afterAutospacing="1"/>
      </w:pPr>
      <w:r w:rsidRPr="00B04A65">
        <w:br/>
        <w:t xml:space="preserve">[4] IBM Cloud, "SQL vs. NoSQL Databases: What's the Difference?" [Online]. Available: </w:t>
      </w:r>
      <w:hyperlink r:id="rId10" w:tgtFrame="_new" w:history="1">
        <w:r w:rsidRPr="00B04A65">
          <w:rPr>
            <w:color w:val="0000FF"/>
            <w:u w:val="single"/>
          </w:rPr>
          <w:t>https://www.ibm.com/cloud/learn/sql-vs-nosql</w:t>
        </w:r>
      </w:hyperlink>
      <w:r w:rsidRPr="00B04A65">
        <w:t>.</w:t>
      </w:r>
    </w:p>
    <w:p w14:paraId="7712B214" w14:textId="77777777" w:rsidR="00B04A65" w:rsidRPr="00B04A65" w:rsidRDefault="00B04A65" w:rsidP="00B04A65">
      <w:pPr>
        <w:spacing w:before="100" w:beforeAutospacing="1" w:after="100" w:afterAutospacing="1"/>
        <w:ind w:left="360"/>
      </w:pPr>
    </w:p>
    <w:p w14:paraId="40F1AB8B" w14:textId="4D915764" w:rsidR="00B04A65" w:rsidRDefault="00B04A65" w:rsidP="00B04A65">
      <w:pPr>
        <w:spacing w:before="100" w:beforeAutospacing="1" w:after="100" w:afterAutospacing="1"/>
        <w:ind w:left="360"/>
      </w:pPr>
    </w:p>
    <w:sectPr w:rsidR="00B04A65" w:rsidSect="00C8610B">
      <w:footerReference w:type="default" r:id="rId11"/>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0820D" w14:textId="77777777" w:rsidR="00E11E62" w:rsidRDefault="00E11E62" w:rsidP="00C6554A">
      <w:r>
        <w:separator/>
      </w:r>
    </w:p>
  </w:endnote>
  <w:endnote w:type="continuationSeparator" w:id="0">
    <w:p w14:paraId="58C9F692" w14:textId="77777777" w:rsidR="00E11E62" w:rsidRDefault="00E11E62" w:rsidP="00C65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F4CBC8" w14:textId="77777777" w:rsidR="00511759" w:rsidRDefault="00ED7C44">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624D0B">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0EDC2" w14:textId="77777777" w:rsidR="00E11E62" w:rsidRDefault="00E11E62" w:rsidP="00C6554A">
      <w:r>
        <w:separator/>
      </w:r>
    </w:p>
  </w:footnote>
  <w:footnote w:type="continuationSeparator" w:id="0">
    <w:p w14:paraId="5C5F0229" w14:textId="77777777" w:rsidR="00E11E62" w:rsidRDefault="00E11E62" w:rsidP="00C655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D43460"/>
    <w:multiLevelType w:val="multilevel"/>
    <w:tmpl w:val="05FE2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A94391"/>
    <w:multiLevelType w:val="multilevel"/>
    <w:tmpl w:val="9CAAB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59B1872"/>
    <w:multiLevelType w:val="multilevel"/>
    <w:tmpl w:val="2562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A541B6"/>
    <w:multiLevelType w:val="multilevel"/>
    <w:tmpl w:val="5B600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A986B3E"/>
    <w:multiLevelType w:val="multilevel"/>
    <w:tmpl w:val="F2FA0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823FED"/>
    <w:multiLevelType w:val="multilevel"/>
    <w:tmpl w:val="2BD01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D3624A"/>
    <w:multiLevelType w:val="multilevel"/>
    <w:tmpl w:val="E3023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A37AE9"/>
    <w:multiLevelType w:val="multilevel"/>
    <w:tmpl w:val="40E4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3D1701"/>
    <w:multiLevelType w:val="multilevel"/>
    <w:tmpl w:val="51EC5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E44E0A"/>
    <w:multiLevelType w:val="multilevel"/>
    <w:tmpl w:val="4D74C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457129"/>
    <w:multiLevelType w:val="multilevel"/>
    <w:tmpl w:val="E1341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DB65C2B"/>
    <w:multiLevelType w:val="multilevel"/>
    <w:tmpl w:val="58AA0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58648D"/>
    <w:multiLevelType w:val="multilevel"/>
    <w:tmpl w:val="97F0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76591B"/>
    <w:multiLevelType w:val="multilevel"/>
    <w:tmpl w:val="66F65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6963579">
    <w:abstractNumId w:val="9"/>
  </w:num>
  <w:num w:numId="2" w16cid:durableId="430976686">
    <w:abstractNumId w:val="8"/>
  </w:num>
  <w:num w:numId="3" w16cid:durableId="2015064191">
    <w:abstractNumId w:val="8"/>
  </w:num>
  <w:num w:numId="4" w16cid:durableId="1855651874">
    <w:abstractNumId w:val="9"/>
  </w:num>
  <w:num w:numId="5" w16cid:durableId="1260605465">
    <w:abstractNumId w:val="23"/>
  </w:num>
  <w:num w:numId="6" w16cid:durableId="842360878">
    <w:abstractNumId w:val="10"/>
  </w:num>
  <w:num w:numId="7" w16cid:durableId="1345791779">
    <w:abstractNumId w:val="13"/>
  </w:num>
  <w:num w:numId="8" w16cid:durableId="2091074957">
    <w:abstractNumId w:val="7"/>
  </w:num>
  <w:num w:numId="9" w16cid:durableId="675886005">
    <w:abstractNumId w:val="6"/>
  </w:num>
  <w:num w:numId="10" w16cid:durableId="32509536">
    <w:abstractNumId w:val="5"/>
  </w:num>
  <w:num w:numId="11" w16cid:durableId="499659762">
    <w:abstractNumId w:val="4"/>
  </w:num>
  <w:num w:numId="12" w16cid:durableId="37635401">
    <w:abstractNumId w:val="3"/>
  </w:num>
  <w:num w:numId="13" w16cid:durableId="1147863478">
    <w:abstractNumId w:val="2"/>
  </w:num>
  <w:num w:numId="14" w16cid:durableId="1700933384">
    <w:abstractNumId w:val="1"/>
  </w:num>
  <w:num w:numId="15" w16cid:durableId="719521974">
    <w:abstractNumId w:val="0"/>
  </w:num>
  <w:num w:numId="16" w16cid:durableId="1862622262">
    <w:abstractNumId w:val="12"/>
  </w:num>
  <w:num w:numId="17" w16cid:durableId="549851327">
    <w:abstractNumId w:val="16"/>
  </w:num>
  <w:num w:numId="18" w16cid:durableId="2066954193">
    <w:abstractNumId w:val="21"/>
  </w:num>
  <w:num w:numId="19" w16cid:durableId="372463690">
    <w:abstractNumId w:val="26"/>
  </w:num>
  <w:num w:numId="20" w16cid:durableId="940842416">
    <w:abstractNumId w:val="22"/>
  </w:num>
  <w:num w:numId="21" w16cid:durableId="1135024664">
    <w:abstractNumId w:val="17"/>
  </w:num>
  <w:num w:numId="22" w16cid:durableId="1273632415">
    <w:abstractNumId w:val="20"/>
  </w:num>
  <w:num w:numId="23" w16cid:durableId="171340817">
    <w:abstractNumId w:val="25"/>
  </w:num>
  <w:num w:numId="24" w16cid:durableId="1727561436">
    <w:abstractNumId w:val="11"/>
  </w:num>
  <w:num w:numId="25" w16cid:durableId="1625042370">
    <w:abstractNumId w:val="24"/>
  </w:num>
  <w:num w:numId="26" w16cid:durableId="531773414">
    <w:abstractNumId w:val="14"/>
  </w:num>
  <w:num w:numId="27" w16cid:durableId="1319725039">
    <w:abstractNumId w:val="19"/>
  </w:num>
  <w:num w:numId="28" w16cid:durableId="1049262188">
    <w:abstractNumId w:val="15"/>
  </w:num>
  <w:num w:numId="29" w16cid:durableId="114080186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141"/>
    <w:rsid w:val="00000218"/>
    <w:rsid w:val="00102E5B"/>
    <w:rsid w:val="00120B78"/>
    <w:rsid w:val="002554CD"/>
    <w:rsid w:val="00293B83"/>
    <w:rsid w:val="002A37D3"/>
    <w:rsid w:val="002B4294"/>
    <w:rsid w:val="002C0DA1"/>
    <w:rsid w:val="00333D0D"/>
    <w:rsid w:val="00341C20"/>
    <w:rsid w:val="00376C1B"/>
    <w:rsid w:val="003C67E2"/>
    <w:rsid w:val="004863EF"/>
    <w:rsid w:val="004C049F"/>
    <w:rsid w:val="004E7259"/>
    <w:rsid w:val="005000E2"/>
    <w:rsid w:val="00511759"/>
    <w:rsid w:val="00595BD0"/>
    <w:rsid w:val="00624D0B"/>
    <w:rsid w:val="006A3CE7"/>
    <w:rsid w:val="00777E10"/>
    <w:rsid w:val="007A54F9"/>
    <w:rsid w:val="00842254"/>
    <w:rsid w:val="00A43465"/>
    <w:rsid w:val="00A46611"/>
    <w:rsid w:val="00AB5BE5"/>
    <w:rsid w:val="00AC3141"/>
    <w:rsid w:val="00B04A65"/>
    <w:rsid w:val="00B77276"/>
    <w:rsid w:val="00B86DEA"/>
    <w:rsid w:val="00C10448"/>
    <w:rsid w:val="00C6554A"/>
    <w:rsid w:val="00C8610B"/>
    <w:rsid w:val="00CA31B7"/>
    <w:rsid w:val="00DE0059"/>
    <w:rsid w:val="00E11E62"/>
    <w:rsid w:val="00E21D88"/>
    <w:rsid w:val="00E77EC3"/>
    <w:rsid w:val="00EA5204"/>
    <w:rsid w:val="00ED7C44"/>
    <w:rsid w:val="00F51834"/>
    <w:rsid w:val="00F7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73860"/>
  <w15:chartTrackingRefBased/>
  <w15:docId w15:val="{7DE4FCF4-52A9-0048-B3A3-307D736D9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276"/>
    <w:pPr>
      <w:spacing w:before="0" w:after="0" w:line="240" w:lineRule="auto"/>
    </w:pPr>
    <w:rPr>
      <w:rFonts w:ascii="Times New Roman" w:eastAsia="Times New Roman" w:hAnsi="Times New Roman" w:cs="Times New Roman"/>
      <w:color w:val="auto"/>
      <w:sz w:val="24"/>
      <w:szCs w:val="24"/>
      <w:lang w:val="en-GB" w:eastAsia="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contextualSpacing/>
      <w:outlineLvl w:val="1"/>
    </w:pPr>
    <w:rPr>
      <w:rFonts w:asciiTheme="majorHAnsi" w:eastAsiaTheme="majorEastAsia" w:hAnsiTheme="majorHAnsi" w:cstheme="majorBidi"/>
      <w:caps/>
      <w:color w:val="007789" w:themeColor="accent1" w:themeShade="BF"/>
    </w:rPr>
  </w:style>
  <w:style w:type="paragraph" w:styleId="Heading3">
    <w:name w:val="heading 3"/>
    <w:basedOn w:val="Normal"/>
    <w:next w:val="Normal"/>
    <w:link w:val="Heading3Char"/>
    <w:uiPriority w:val="9"/>
    <w:unhideWhenUsed/>
    <w:qFormat/>
    <w:rsid w:val="002554CD"/>
    <w:pPr>
      <w:keepNext/>
      <w:keepLines/>
      <w:spacing w:before="40"/>
      <w:outlineLvl w:val="2"/>
    </w:pPr>
    <w:rPr>
      <w:rFonts w:asciiTheme="majorHAnsi" w:eastAsiaTheme="majorEastAsia" w:hAnsiTheme="majorHAnsi" w:cstheme="majorBidi"/>
      <w:color w:val="004F5B" w:themeColor="accent1" w:themeShade="7F"/>
    </w:rPr>
  </w:style>
  <w:style w:type="paragraph" w:styleId="Heading4">
    <w:name w:val="heading 4"/>
    <w:basedOn w:val="Normal"/>
    <w:next w:val="Normal"/>
    <w:link w:val="Heading4Char"/>
    <w:uiPriority w:val="9"/>
    <w:unhideWhenUsed/>
    <w:qFormat/>
    <w:rsid w:val="00A43465"/>
    <w:pPr>
      <w:keepNext/>
      <w:keepLines/>
      <w:spacing w:before="4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jc w:val="center"/>
    </w:pPr>
  </w:style>
  <w:style w:type="paragraph" w:styleId="Header">
    <w:name w:val="header"/>
    <w:basedOn w:val="Normal"/>
    <w:link w:val="HeaderChar"/>
    <w:uiPriority w:val="99"/>
    <w:unhideWhenUsed/>
    <w:rsid w:val="00C6554A"/>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rPr>
      <w:i/>
      <w:iCs/>
      <w:color w:val="4E5B6F" w:themeColor="text2"/>
      <w:szCs w:val="18"/>
    </w:rPr>
  </w:style>
  <w:style w:type="paragraph" w:styleId="BalloonText">
    <w:name w:val="Balloon Text"/>
    <w:basedOn w:val="Normal"/>
    <w:link w:val="BalloonTextChar"/>
    <w:uiPriority w:val="99"/>
    <w:semiHidden/>
    <w:unhideWhenUsed/>
    <w:rsid w:val="00C6554A"/>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C67E2"/>
    <w:pPr>
      <w:spacing w:before="480" w:after="0" w:line="276" w:lineRule="auto"/>
      <w:contextualSpacing w:val="0"/>
      <w:outlineLvl w:val="9"/>
    </w:pPr>
    <w:rPr>
      <w:b/>
      <w:bCs/>
      <w:sz w:val="28"/>
      <w:szCs w:val="28"/>
    </w:rPr>
  </w:style>
  <w:style w:type="paragraph" w:styleId="TOC1">
    <w:name w:val="toc 1"/>
    <w:basedOn w:val="Normal"/>
    <w:next w:val="Normal"/>
    <w:autoRedefine/>
    <w:uiPriority w:val="39"/>
    <w:unhideWhenUsed/>
    <w:rsid w:val="003C67E2"/>
    <w:rPr>
      <w:b/>
      <w:bCs/>
      <w:i/>
      <w:iCs/>
    </w:rPr>
  </w:style>
  <w:style w:type="paragraph" w:styleId="TOC2">
    <w:name w:val="toc 2"/>
    <w:basedOn w:val="Normal"/>
    <w:next w:val="Normal"/>
    <w:autoRedefine/>
    <w:uiPriority w:val="39"/>
    <w:unhideWhenUsed/>
    <w:rsid w:val="003C67E2"/>
    <w:pPr>
      <w:ind w:left="220"/>
    </w:pPr>
    <w:rPr>
      <w:b/>
      <w:bCs/>
    </w:rPr>
  </w:style>
  <w:style w:type="paragraph" w:styleId="TOC3">
    <w:name w:val="toc 3"/>
    <w:basedOn w:val="Normal"/>
    <w:next w:val="Normal"/>
    <w:autoRedefine/>
    <w:uiPriority w:val="39"/>
    <w:semiHidden/>
    <w:unhideWhenUsed/>
    <w:rsid w:val="003C67E2"/>
    <w:pPr>
      <w:ind w:left="440"/>
    </w:pPr>
    <w:rPr>
      <w:sz w:val="20"/>
      <w:szCs w:val="20"/>
    </w:rPr>
  </w:style>
  <w:style w:type="paragraph" w:styleId="TOC4">
    <w:name w:val="toc 4"/>
    <w:basedOn w:val="Normal"/>
    <w:next w:val="Normal"/>
    <w:autoRedefine/>
    <w:uiPriority w:val="39"/>
    <w:semiHidden/>
    <w:unhideWhenUsed/>
    <w:rsid w:val="003C67E2"/>
    <w:pPr>
      <w:ind w:left="660"/>
    </w:pPr>
    <w:rPr>
      <w:sz w:val="20"/>
      <w:szCs w:val="20"/>
    </w:rPr>
  </w:style>
  <w:style w:type="paragraph" w:styleId="TOC5">
    <w:name w:val="toc 5"/>
    <w:basedOn w:val="Normal"/>
    <w:next w:val="Normal"/>
    <w:autoRedefine/>
    <w:uiPriority w:val="39"/>
    <w:semiHidden/>
    <w:unhideWhenUsed/>
    <w:rsid w:val="003C67E2"/>
    <w:pPr>
      <w:ind w:left="880"/>
    </w:pPr>
    <w:rPr>
      <w:sz w:val="20"/>
      <w:szCs w:val="20"/>
    </w:rPr>
  </w:style>
  <w:style w:type="paragraph" w:styleId="TOC6">
    <w:name w:val="toc 6"/>
    <w:basedOn w:val="Normal"/>
    <w:next w:val="Normal"/>
    <w:autoRedefine/>
    <w:uiPriority w:val="39"/>
    <w:semiHidden/>
    <w:unhideWhenUsed/>
    <w:rsid w:val="003C67E2"/>
    <w:pPr>
      <w:ind w:left="1100"/>
    </w:pPr>
    <w:rPr>
      <w:sz w:val="20"/>
      <w:szCs w:val="20"/>
    </w:rPr>
  </w:style>
  <w:style w:type="paragraph" w:styleId="TOC7">
    <w:name w:val="toc 7"/>
    <w:basedOn w:val="Normal"/>
    <w:next w:val="Normal"/>
    <w:autoRedefine/>
    <w:uiPriority w:val="39"/>
    <w:semiHidden/>
    <w:unhideWhenUsed/>
    <w:rsid w:val="003C67E2"/>
    <w:pPr>
      <w:ind w:left="1320"/>
    </w:pPr>
    <w:rPr>
      <w:sz w:val="20"/>
      <w:szCs w:val="20"/>
    </w:rPr>
  </w:style>
  <w:style w:type="paragraph" w:styleId="TOC8">
    <w:name w:val="toc 8"/>
    <w:basedOn w:val="Normal"/>
    <w:next w:val="Normal"/>
    <w:autoRedefine/>
    <w:uiPriority w:val="39"/>
    <w:semiHidden/>
    <w:unhideWhenUsed/>
    <w:rsid w:val="003C67E2"/>
    <w:pPr>
      <w:ind w:left="1540"/>
    </w:pPr>
    <w:rPr>
      <w:sz w:val="20"/>
      <w:szCs w:val="20"/>
    </w:rPr>
  </w:style>
  <w:style w:type="paragraph" w:styleId="TOC9">
    <w:name w:val="toc 9"/>
    <w:basedOn w:val="Normal"/>
    <w:next w:val="Normal"/>
    <w:autoRedefine/>
    <w:uiPriority w:val="39"/>
    <w:semiHidden/>
    <w:unhideWhenUsed/>
    <w:rsid w:val="003C67E2"/>
    <w:pPr>
      <w:ind w:left="1760"/>
    </w:pPr>
    <w:rPr>
      <w:sz w:val="20"/>
      <w:szCs w:val="20"/>
    </w:rPr>
  </w:style>
  <w:style w:type="paragraph" w:styleId="NormalWeb">
    <w:name w:val="Normal (Web)"/>
    <w:basedOn w:val="Normal"/>
    <w:uiPriority w:val="99"/>
    <w:unhideWhenUsed/>
    <w:rsid w:val="003C67E2"/>
    <w:pPr>
      <w:spacing w:before="100" w:beforeAutospacing="1" w:after="100" w:afterAutospacing="1"/>
    </w:pPr>
  </w:style>
  <w:style w:type="table" w:styleId="TableGrid">
    <w:name w:val="Table Grid"/>
    <w:basedOn w:val="TableNormal"/>
    <w:uiPriority w:val="39"/>
    <w:rsid w:val="004E72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A43465"/>
    <w:rPr>
      <w:rFonts w:asciiTheme="majorHAnsi" w:eastAsiaTheme="majorEastAsia" w:hAnsiTheme="majorHAnsi" w:cstheme="majorBidi"/>
      <w:i/>
      <w:iCs/>
      <w:color w:val="007789" w:themeColor="accent1" w:themeShade="BF"/>
      <w:sz w:val="24"/>
      <w:szCs w:val="24"/>
      <w:lang w:val="en-GB" w:eastAsia="en-GB"/>
    </w:rPr>
  </w:style>
  <w:style w:type="character" w:styleId="Strong">
    <w:name w:val="Strong"/>
    <w:basedOn w:val="DefaultParagraphFont"/>
    <w:uiPriority w:val="22"/>
    <w:qFormat/>
    <w:rsid w:val="00A43465"/>
    <w:rPr>
      <w:b/>
      <w:bCs/>
    </w:rPr>
  </w:style>
  <w:style w:type="character" w:customStyle="1" w:styleId="hljs-keyword">
    <w:name w:val="hljs-keyword"/>
    <w:basedOn w:val="DefaultParagraphFont"/>
    <w:rsid w:val="00C10448"/>
  </w:style>
  <w:style w:type="character" w:customStyle="1" w:styleId="hljs-operator">
    <w:name w:val="hljs-operator"/>
    <w:basedOn w:val="DefaultParagraphFont"/>
    <w:rsid w:val="00C10448"/>
  </w:style>
  <w:style w:type="character" w:customStyle="1" w:styleId="hljs-number">
    <w:name w:val="hljs-number"/>
    <w:basedOn w:val="DefaultParagraphFont"/>
    <w:rsid w:val="00C10448"/>
  </w:style>
  <w:style w:type="character" w:customStyle="1" w:styleId="hljs-string">
    <w:name w:val="hljs-string"/>
    <w:basedOn w:val="DefaultParagraphFont"/>
    <w:rsid w:val="00C10448"/>
  </w:style>
  <w:style w:type="character" w:styleId="Emphasis">
    <w:name w:val="Emphasis"/>
    <w:basedOn w:val="DefaultParagraphFont"/>
    <w:uiPriority w:val="20"/>
    <w:qFormat/>
    <w:rsid w:val="00B04A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26269">
      <w:bodyDiv w:val="1"/>
      <w:marLeft w:val="0"/>
      <w:marRight w:val="0"/>
      <w:marTop w:val="0"/>
      <w:marBottom w:val="0"/>
      <w:divBdr>
        <w:top w:val="none" w:sz="0" w:space="0" w:color="auto"/>
        <w:left w:val="none" w:sz="0" w:space="0" w:color="auto"/>
        <w:bottom w:val="none" w:sz="0" w:space="0" w:color="auto"/>
        <w:right w:val="none" w:sz="0" w:space="0" w:color="auto"/>
      </w:divBdr>
    </w:div>
    <w:div w:id="71853089">
      <w:bodyDiv w:val="1"/>
      <w:marLeft w:val="0"/>
      <w:marRight w:val="0"/>
      <w:marTop w:val="0"/>
      <w:marBottom w:val="0"/>
      <w:divBdr>
        <w:top w:val="none" w:sz="0" w:space="0" w:color="auto"/>
        <w:left w:val="none" w:sz="0" w:space="0" w:color="auto"/>
        <w:bottom w:val="none" w:sz="0" w:space="0" w:color="auto"/>
        <w:right w:val="none" w:sz="0" w:space="0" w:color="auto"/>
      </w:divBdr>
      <w:divsChild>
        <w:div w:id="1913150821">
          <w:marLeft w:val="0"/>
          <w:marRight w:val="0"/>
          <w:marTop w:val="0"/>
          <w:marBottom w:val="0"/>
          <w:divBdr>
            <w:top w:val="none" w:sz="0" w:space="0" w:color="auto"/>
            <w:left w:val="none" w:sz="0" w:space="0" w:color="auto"/>
            <w:bottom w:val="none" w:sz="0" w:space="0" w:color="auto"/>
            <w:right w:val="none" w:sz="0" w:space="0" w:color="auto"/>
          </w:divBdr>
          <w:divsChild>
            <w:div w:id="235866326">
              <w:marLeft w:val="0"/>
              <w:marRight w:val="0"/>
              <w:marTop w:val="0"/>
              <w:marBottom w:val="0"/>
              <w:divBdr>
                <w:top w:val="none" w:sz="0" w:space="0" w:color="auto"/>
                <w:left w:val="none" w:sz="0" w:space="0" w:color="auto"/>
                <w:bottom w:val="none" w:sz="0" w:space="0" w:color="auto"/>
                <w:right w:val="none" w:sz="0" w:space="0" w:color="auto"/>
              </w:divBdr>
            </w:div>
            <w:div w:id="1952782424">
              <w:marLeft w:val="0"/>
              <w:marRight w:val="0"/>
              <w:marTop w:val="0"/>
              <w:marBottom w:val="0"/>
              <w:divBdr>
                <w:top w:val="none" w:sz="0" w:space="0" w:color="auto"/>
                <w:left w:val="none" w:sz="0" w:space="0" w:color="auto"/>
                <w:bottom w:val="none" w:sz="0" w:space="0" w:color="auto"/>
                <w:right w:val="none" w:sz="0" w:space="0" w:color="auto"/>
              </w:divBdr>
            </w:div>
            <w:div w:id="2054648533">
              <w:marLeft w:val="0"/>
              <w:marRight w:val="0"/>
              <w:marTop w:val="0"/>
              <w:marBottom w:val="0"/>
              <w:divBdr>
                <w:top w:val="none" w:sz="0" w:space="0" w:color="auto"/>
                <w:left w:val="none" w:sz="0" w:space="0" w:color="auto"/>
                <w:bottom w:val="none" w:sz="0" w:space="0" w:color="auto"/>
                <w:right w:val="none" w:sz="0" w:space="0" w:color="auto"/>
              </w:divBdr>
              <w:divsChild>
                <w:div w:id="1970238308">
                  <w:marLeft w:val="0"/>
                  <w:marRight w:val="0"/>
                  <w:marTop w:val="0"/>
                  <w:marBottom w:val="0"/>
                  <w:divBdr>
                    <w:top w:val="none" w:sz="0" w:space="0" w:color="auto"/>
                    <w:left w:val="none" w:sz="0" w:space="0" w:color="auto"/>
                    <w:bottom w:val="none" w:sz="0" w:space="0" w:color="auto"/>
                    <w:right w:val="none" w:sz="0" w:space="0" w:color="auto"/>
                  </w:divBdr>
                  <w:divsChild>
                    <w:div w:id="203399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74956">
      <w:bodyDiv w:val="1"/>
      <w:marLeft w:val="0"/>
      <w:marRight w:val="0"/>
      <w:marTop w:val="0"/>
      <w:marBottom w:val="0"/>
      <w:divBdr>
        <w:top w:val="none" w:sz="0" w:space="0" w:color="auto"/>
        <w:left w:val="none" w:sz="0" w:space="0" w:color="auto"/>
        <w:bottom w:val="none" w:sz="0" w:space="0" w:color="auto"/>
        <w:right w:val="none" w:sz="0" w:space="0" w:color="auto"/>
      </w:divBdr>
    </w:div>
    <w:div w:id="166795807">
      <w:bodyDiv w:val="1"/>
      <w:marLeft w:val="0"/>
      <w:marRight w:val="0"/>
      <w:marTop w:val="0"/>
      <w:marBottom w:val="0"/>
      <w:divBdr>
        <w:top w:val="none" w:sz="0" w:space="0" w:color="auto"/>
        <w:left w:val="none" w:sz="0" w:space="0" w:color="auto"/>
        <w:bottom w:val="none" w:sz="0" w:space="0" w:color="auto"/>
        <w:right w:val="none" w:sz="0" w:space="0" w:color="auto"/>
      </w:divBdr>
    </w:div>
    <w:div w:id="183180749">
      <w:bodyDiv w:val="1"/>
      <w:marLeft w:val="0"/>
      <w:marRight w:val="0"/>
      <w:marTop w:val="0"/>
      <w:marBottom w:val="0"/>
      <w:divBdr>
        <w:top w:val="none" w:sz="0" w:space="0" w:color="auto"/>
        <w:left w:val="none" w:sz="0" w:space="0" w:color="auto"/>
        <w:bottom w:val="none" w:sz="0" w:space="0" w:color="auto"/>
        <w:right w:val="none" w:sz="0" w:space="0" w:color="auto"/>
      </w:divBdr>
    </w:div>
    <w:div w:id="189925868">
      <w:bodyDiv w:val="1"/>
      <w:marLeft w:val="0"/>
      <w:marRight w:val="0"/>
      <w:marTop w:val="0"/>
      <w:marBottom w:val="0"/>
      <w:divBdr>
        <w:top w:val="none" w:sz="0" w:space="0" w:color="auto"/>
        <w:left w:val="none" w:sz="0" w:space="0" w:color="auto"/>
        <w:bottom w:val="none" w:sz="0" w:space="0" w:color="auto"/>
        <w:right w:val="none" w:sz="0" w:space="0" w:color="auto"/>
      </w:divBdr>
    </w:div>
    <w:div w:id="259945658">
      <w:bodyDiv w:val="1"/>
      <w:marLeft w:val="0"/>
      <w:marRight w:val="0"/>
      <w:marTop w:val="0"/>
      <w:marBottom w:val="0"/>
      <w:divBdr>
        <w:top w:val="none" w:sz="0" w:space="0" w:color="auto"/>
        <w:left w:val="none" w:sz="0" w:space="0" w:color="auto"/>
        <w:bottom w:val="none" w:sz="0" w:space="0" w:color="auto"/>
        <w:right w:val="none" w:sz="0" w:space="0" w:color="auto"/>
      </w:divBdr>
    </w:div>
    <w:div w:id="270162284">
      <w:bodyDiv w:val="1"/>
      <w:marLeft w:val="0"/>
      <w:marRight w:val="0"/>
      <w:marTop w:val="0"/>
      <w:marBottom w:val="0"/>
      <w:divBdr>
        <w:top w:val="none" w:sz="0" w:space="0" w:color="auto"/>
        <w:left w:val="none" w:sz="0" w:space="0" w:color="auto"/>
        <w:bottom w:val="none" w:sz="0" w:space="0" w:color="auto"/>
        <w:right w:val="none" w:sz="0" w:space="0" w:color="auto"/>
      </w:divBdr>
    </w:div>
    <w:div w:id="275064276">
      <w:bodyDiv w:val="1"/>
      <w:marLeft w:val="0"/>
      <w:marRight w:val="0"/>
      <w:marTop w:val="0"/>
      <w:marBottom w:val="0"/>
      <w:divBdr>
        <w:top w:val="none" w:sz="0" w:space="0" w:color="auto"/>
        <w:left w:val="none" w:sz="0" w:space="0" w:color="auto"/>
        <w:bottom w:val="none" w:sz="0" w:space="0" w:color="auto"/>
        <w:right w:val="none" w:sz="0" w:space="0" w:color="auto"/>
      </w:divBdr>
    </w:div>
    <w:div w:id="341397145">
      <w:bodyDiv w:val="1"/>
      <w:marLeft w:val="0"/>
      <w:marRight w:val="0"/>
      <w:marTop w:val="0"/>
      <w:marBottom w:val="0"/>
      <w:divBdr>
        <w:top w:val="none" w:sz="0" w:space="0" w:color="auto"/>
        <w:left w:val="none" w:sz="0" w:space="0" w:color="auto"/>
        <w:bottom w:val="none" w:sz="0" w:space="0" w:color="auto"/>
        <w:right w:val="none" w:sz="0" w:space="0" w:color="auto"/>
      </w:divBdr>
    </w:div>
    <w:div w:id="358818238">
      <w:bodyDiv w:val="1"/>
      <w:marLeft w:val="0"/>
      <w:marRight w:val="0"/>
      <w:marTop w:val="0"/>
      <w:marBottom w:val="0"/>
      <w:divBdr>
        <w:top w:val="none" w:sz="0" w:space="0" w:color="auto"/>
        <w:left w:val="none" w:sz="0" w:space="0" w:color="auto"/>
        <w:bottom w:val="none" w:sz="0" w:space="0" w:color="auto"/>
        <w:right w:val="none" w:sz="0" w:space="0" w:color="auto"/>
      </w:divBdr>
    </w:div>
    <w:div w:id="372510790">
      <w:bodyDiv w:val="1"/>
      <w:marLeft w:val="0"/>
      <w:marRight w:val="0"/>
      <w:marTop w:val="0"/>
      <w:marBottom w:val="0"/>
      <w:divBdr>
        <w:top w:val="none" w:sz="0" w:space="0" w:color="auto"/>
        <w:left w:val="none" w:sz="0" w:space="0" w:color="auto"/>
        <w:bottom w:val="none" w:sz="0" w:space="0" w:color="auto"/>
        <w:right w:val="none" w:sz="0" w:space="0" w:color="auto"/>
      </w:divBdr>
    </w:div>
    <w:div w:id="409544457">
      <w:bodyDiv w:val="1"/>
      <w:marLeft w:val="0"/>
      <w:marRight w:val="0"/>
      <w:marTop w:val="0"/>
      <w:marBottom w:val="0"/>
      <w:divBdr>
        <w:top w:val="none" w:sz="0" w:space="0" w:color="auto"/>
        <w:left w:val="none" w:sz="0" w:space="0" w:color="auto"/>
        <w:bottom w:val="none" w:sz="0" w:space="0" w:color="auto"/>
        <w:right w:val="none" w:sz="0" w:space="0" w:color="auto"/>
      </w:divBdr>
    </w:div>
    <w:div w:id="427427896">
      <w:bodyDiv w:val="1"/>
      <w:marLeft w:val="0"/>
      <w:marRight w:val="0"/>
      <w:marTop w:val="0"/>
      <w:marBottom w:val="0"/>
      <w:divBdr>
        <w:top w:val="none" w:sz="0" w:space="0" w:color="auto"/>
        <w:left w:val="none" w:sz="0" w:space="0" w:color="auto"/>
        <w:bottom w:val="none" w:sz="0" w:space="0" w:color="auto"/>
        <w:right w:val="none" w:sz="0" w:space="0" w:color="auto"/>
      </w:divBdr>
    </w:div>
    <w:div w:id="471556923">
      <w:bodyDiv w:val="1"/>
      <w:marLeft w:val="0"/>
      <w:marRight w:val="0"/>
      <w:marTop w:val="0"/>
      <w:marBottom w:val="0"/>
      <w:divBdr>
        <w:top w:val="none" w:sz="0" w:space="0" w:color="auto"/>
        <w:left w:val="none" w:sz="0" w:space="0" w:color="auto"/>
        <w:bottom w:val="none" w:sz="0" w:space="0" w:color="auto"/>
        <w:right w:val="none" w:sz="0" w:space="0" w:color="auto"/>
      </w:divBdr>
    </w:div>
    <w:div w:id="489521031">
      <w:bodyDiv w:val="1"/>
      <w:marLeft w:val="0"/>
      <w:marRight w:val="0"/>
      <w:marTop w:val="0"/>
      <w:marBottom w:val="0"/>
      <w:divBdr>
        <w:top w:val="none" w:sz="0" w:space="0" w:color="auto"/>
        <w:left w:val="none" w:sz="0" w:space="0" w:color="auto"/>
        <w:bottom w:val="none" w:sz="0" w:space="0" w:color="auto"/>
        <w:right w:val="none" w:sz="0" w:space="0" w:color="auto"/>
      </w:divBdr>
    </w:div>
    <w:div w:id="549222744">
      <w:bodyDiv w:val="1"/>
      <w:marLeft w:val="0"/>
      <w:marRight w:val="0"/>
      <w:marTop w:val="0"/>
      <w:marBottom w:val="0"/>
      <w:divBdr>
        <w:top w:val="none" w:sz="0" w:space="0" w:color="auto"/>
        <w:left w:val="none" w:sz="0" w:space="0" w:color="auto"/>
        <w:bottom w:val="none" w:sz="0" w:space="0" w:color="auto"/>
        <w:right w:val="none" w:sz="0" w:space="0" w:color="auto"/>
      </w:divBdr>
    </w:div>
    <w:div w:id="559098543">
      <w:bodyDiv w:val="1"/>
      <w:marLeft w:val="0"/>
      <w:marRight w:val="0"/>
      <w:marTop w:val="0"/>
      <w:marBottom w:val="0"/>
      <w:divBdr>
        <w:top w:val="none" w:sz="0" w:space="0" w:color="auto"/>
        <w:left w:val="none" w:sz="0" w:space="0" w:color="auto"/>
        <w:bottom w:val="none" w:sz="0" w:space="0" w:color="auto"/>
        <w:right w:val="none" w:sz="0" w:space="0" w:color="auto"/>
      </w:divBdr>
      <w:divsChild>
        <w:div w:id="1832717197">
          <w:marLeft w:val="0"/>
          <w:marRight w:val="0"/>
          <w:marTop w:val="0"/>
          <w:marBottom w:val="0"/>
          <w:divBdr>
            <w:top w:val="none" w:sz="0" w:space="0" w:color="auto"/>
            <w:left w:val="none" w:sz="0" w:space="0" w:color="auto"/>
            <w:bottom w:val="none" w:sz="0" w:space="0" w:color="auto"/>
            <w:right w:val="none" w:sz="0" w:space="0" w:color="auto"/>
          </w:divBdr>
          <w:divsChild>
            <w:div w:id="11300253">
              <w:marLeft w:val="0"/>
              <w:marRight w:val="0"/>
              <w:marTop w:val="0"/>
              <w:marBottom w:val="0"/>
              <w:divBdr>
                <w:top w:val="none" w:sz="0" w:space="0" w:color="auto"/>
                <w:left w:val="none" w:sz="0" w:space="0" w:color="auto"/>
                <w:bottom w:val="none" w:sz="0" w:space="0" w:color="auto"/>
                <w:right w:val="none" w:sz="0" w:space="0" w:color="auto"/>
              </w:divBdr>
            </w:div>
            <w:div w:id="766850805">
              <w:marLeft w:val="0"/>
              <w:marRight w:val="0"/>
              <w:marTop w:val="0"/>
              <w:marBottom w:val="0"/>
              <w:divBdr>
                <w:top w:val="none" w:sz="0" w:space="0" w:color="auto"/>
                <w:left w:val="none" w:sz="0" w:space="0" w:color="auto"/>
                <w:bottom w:val="none" w:sz="0" w:space="0" w:color="auto"/>
                <w:right w:val="none" w:sz="0" w:space="0" w:color="auto"/>
              </w:divBdr>
              <w:divsChild>
                <w:div w:id="350494620">
                  <w:marLeft w:val="0"/>
                  <w:marRight w:val="0"/>
                  <w:marTop w:val="0"/>
                  <w:marBottom w:val="0"/>
                  <w:divBdr>
                    <w:top w:val="none" w:sz="0" w:space="0" w:color="auto"/>
                    <w:left w:val="none" w:sz="0" w:space="0" w:color="auto"/>
                    <w:bottom w:val="none" w:sz="0" w:space="0" w:color="auto"/>
                    <w:right w:val="none" w:sz="0" w:space="0" w:color="auto"/>
                  </w:divBdr>
                  <w:divsChild>
                    <w:div w:id="150254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90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684479">
      <w:bodyDiv w:val="1"/>
      <w:marLeft w:val="0"/>
      <w:marRight w:val="0"/>
      <w:marTop w:val="0"/>
      <w:marBottom w:val="0"/>
      <w:divBdr>
        <w:top w:val="none" w:sz="0" w:space="0" w:color="auto"/>
        <w:left w:val="none" w:sz="0" w:space="0" w:color="auto"/>
        <w:bottom w:val="none" w:sz="0" w:space="0" w:color="auto"/>
        <w:right w:val="none" w:sz="0" w:space="0" w:color="auto"/>
      </w:divBdr>
    </w:div>
    <w:div w:id="620190776">
      <w:bodyDiv w:val="1"/>
      <w:marLeft w:val="0"/>
      <w:marRight w:val="0"/>
      <w:marTop w:val="0"/>
      <w:marBottom w:val="0"/>
      <w:divBdr>
        <w:top w:val="none" w:sz="0" w:space="0" w:color="auto"/>
        <w:left w:val="none" w:sz="0" w:space="0" w:color="auto"/>
        <w:bottom w:val="none" w:sz="0" w:space="0" w:color="auto"/>
        <w:right w:val="none" w:sz="0" w:space="0" w:color="auto"/>
      </w:divBdr>
    </w:div>
    <w:div w:id="629165055">
      <w:bodyDiv w:val="1"/>
      <w:marLeft w:val="0"/>
      <w:marRight w:val="0"/>
      <w:marTop w:val="0"/>
      <w:marBottom w:val="0"/>
      <w:divBdr>
        <w:top w:val="none" w:sz="0" w:space="0" w:color="auto"/>
        <w:left w:val="none" w:sz="0" w:space="0" w:color="auto"/>
        <w:bottom w:val="none" w:sz="0" w:space="0" w:color="auto"/>
        <w:right w:val="none" w:sz="0" w:space="0" w:color="auto"/>
      </w:divBdr>
    </w:div>
    <w:div w:id="677007741">
      <w:bodyDiv w:val="1"/>
      <w:marLeft w:val="0"/>
      <w:marRight w:val="0"/>
      <w:marTop w:val="0"/>
      <w:marBottom w:val="0"/>
      <w:divBdr>
        <w:top w:val="none" w:sz="0" w:space="0" w:color="auto"/>
        <w:left w:val="none" w:sz="0" w:space="0" w:color="auto"/>
        <w:bottom w:val="none" w:sz="0" w:space="0" w:color="auto"/>
        <w:right w:val="none" w:sz="0" w:space="0" w:color="auto"/>
      </w:divBdr>
    </w:div>
    <w:div w:id="720246363">
      <w:bodyDiv w:val="1"/>
      <w:marLeft w:val="0"/>
      <w:marRight w:val="0"/>
      <w:marTop w:val="0"/>
      <w:marBottom w:val="0"/>
      <w:divBdr>
        <w:top w:val="none" w:sz="0" w:space="0" w:color="auto"/>
        <w:left w:val="none" w:sz="0" w:space="0" w:color="auto"/>
        <w:bottom w:val="none" w:sz="0" w:space="0" w:color="auto"/>
        <w:right w:val="none" w:sz="0" w:space="0" w:color="auto"/>
      </w:divBdr>
    </w:div>
    <w:div w:id="723410531">
      <w:bodyDiv w:val="1"/>
      <w:marLeft w:val="0"/>
      <w:marRight w:val="0"/>
      <w:marTop w:val="0"/>
      <w:marBottom w:val="0"/>
      <w:divBdr>
        <w:top w:val="none" w:sz="0" w:space="0" w:color="auto"/>
        <w:left w:val="none" w:sz="0" w:space="0" w:color="auto"/>
        <w:bottom w:val="none" w:sz="0" w:space="0" w:color="auto"/>
        <w:right w:val="none" w:sz="0" w:space="0" w:color="auto"/>
      </w:divBdr>
    </w:div>
    <w:div w:id="797378800">
      <w:bodyDiv w:val="1"/>
      <w:marLeft w:val="0"/>
      <w:marRight w:val="0"/>
      <w:marTop w:val="0"/>
      <w:marBottom w:val="0"/>
      <w:divBdr>
        <w:top w:val="none" w:sz="0" w:space="0" w:color="auto"/>
        <w:left w:val="none" w:sz="0" w:space="0" w:color="auto"/>
        <w:bottom w:val="none" w:sz="0" w:space="0" w:color="auto"/>
        <w:right w:val="none" w:sz="0" w:space="0" w:color="auto"/>
      </w:divBdr>
    </w:div>
    <w:div w:id="848568490">
      <w:bodyDiv w:val="1"/>
      <w:marLeft w:val="0"/>
      <w:marRight w:val="0"/>
      <w:marTop w:val="0"/>
      <w:marBottom w:val="0"/>
      <w:divBdr>
        <w:top w:val="none" w:sz="0" w:space="0" w:color="auto"/>
        <w:left w:val="none" w:sz="0" w:space="0" w:color="auto"/>
        <w:bottom w:val="none" w:sz="0" w:space="0" w:color="auto"/>
        <w:right w:val="none" w:sz="0" w:space="0" w:color="auto"/>
      </w:divBdr>
    </w:div>
    <w:div w:id="1034422430">
      <w:bodyDiv w:val="1"/>
      <w:marLeft w:val="0"/>
      <w:marRight w:val="0"/>
      <w:marTop w:val="0"/>
      <w:marBottom w:val="0"/>
      <w:divBdr>
        <w:top w:val="none" w:sz="0" w:space="0" w:color="auto"/>
        <w:left w:val="none" w:sz="0" w:space="0" w:color="auto"/>
        <w:bottom w:val="none" w:sz="0" w:space="0" w:color="auto"/>
        <w:right w:val="none" w:sz="0" w:space="0" w:color="auto"/>
      </w:divBdr>
    </w:div>
    <w:div w:id="1059597785">
      <w:bodyDiv w:val="1"/>
      <w:marLeft w:val="0"/>
      <w:marRight w:val="0"/>
      <w:marTop w:val="0"/>
      <w:marBottom w:val="0"/>
      <w:divBdr>
        <w:top w:val="none" w:sz="0" w:space="0" w:color="auto"/>
        <w:left w:val="none" w:sz="0" w:space="0" w:color="auto"/>
        <w:bottom w:val="none" w:sz="0" w:space="0" w:color="auto"/>
        <w:right w:val="none" w:sz="0" w:space="0" w:color="auto"/>
      </w:divBdr>
    </w:div>
    <w:div w:id="1084910575">
      <w:bodyDiv w:val="1"/>
      <w:marLeft w:val="0"/>
      <w:marRight w:val="0"/>
      <w:marTop w:val="0"/>
      <w:marBottom w:val="0"/>
      <w:divBdr>
        <w:top w:val="none" w:sz="0" w:space="0" w:color="auto"/>
        <w:left w:val="none" w:sz="0" w:space="0" w:color="auto"/>
        <w:bottom w:val="none" w:sz="0" w:space="0" w:color="auto"/>
        <w:right w:val="none" w:sz="0" w:space="0" w:color="auto"/>
      </w:divBdr>
    </w:div>
    <w:div w:id="1093940931">
      <w:bodyDiv w:val="1"/>
      <w:marLeft w:val="0"/>
      <w:marRight w:val="0"/>
      <w:marTop w:val="0"/>
      <w:marBottom w:val="0"/>
      <w:divBdr>
        <w:top w:val="none" w:sz="0" w:space="0" w:color="auto"/>
        <w:left w:val="none" w:sz="0" w:space="0" w:color="auto"/>
        <w:bottom w:val="none" w:sz="0" w:space="0" w:color="auto"/>
        <w:right w:val="none" w:sz="0" w:space="0" w:color="auto"/>
      </w:divBdr>
    </w:div>
    <w:div w:id="1111431972">
      <w:bodyDiv w:val="1"/>
      <w:marLeft w:val="0"/>
      <w:marRight w:val="0"/>
      <w:marTop w:val="0"/>
      <w:marBottom w:val="0"/>
      <w:divBdr>
        <w:top w:val="none" w:sz="0" w:space="0" w:color="auto"/>
        <w:left w:val="none" w:sz="0" w:space="0" w:color="auto"/>
        <w:bottom w:val="none" w:sz="0" w:space="0" w:color="auto"/>
        <w:right w:val="none" w:sz="0" w:space="0" w:color="auto"/>
      </w:divBdr>
    </w:div>
    <w:div w:id="1170755587">
      <w:bodyDiv w:val="1"/>
      <w:marLeft w:val="0"/>
      <w:marRight w:val="0"/>
      <w:marTop w:val="0"/>
      <w:marBottom w:val="0"/>
      <w:divBdr>
        <w:top w:val="none" w:sz="0" w:space="0" w:color="auto"/>
        <w:left w:val="none" w:sz="0" w:space="0" w:color="auto"/>
        <w:bottom w:val="none" w:sz="0" w:space="0" w:color="auto"/>
        <w:right w:val="none" w:sz="0" w:space="0" w:color="auto"/>
      </w:divBdr>
    </w:div>
    <w:div w:id="1183662089">
      <w:bodyDiv w:val="1"/>
      <w:marLeft w:val="0"/>
      <w:marRight w:val="0"/>
      <w:marTop w:val="0"/>
      <w:marBottom w:val="0"/>
      <w:divBdr>
        <w:top w:val="none" w:sz="0" w:space="0" w:color="auto"/>
        <w:left w:val="none" w:sz="0" w:space="0" w:color="auto"/>
        <w:bottom w:val="none" w:sz="0" w:space="0" w:color="auto"/>
        <w:right w:val="none" w:sz="0" w:space="0" w:color="auto"/>
      </w:divBdr>
    </w:div>
    <w:div w:id="1351839655">
      <w:bodyDiv w:val="1"/>
      <w:marLeft w:val="0"/>
      <w:marRight w:val="0"/>
      <w:marTop w:val="0"/>
      <w:marBottom w:val="0"/>
      <w:divBdr>
        <w:top w:val="none" w:sz="0" w:space="0" w:color="auto"/>
        <w:left w:val="none" w:sz="0" w:space="0" w:color="auto"/>
        <w:bottom w:val="none" w:sz="0" w:space="0" w:color="auto"/>
        <w:right w:val="none" w:sz="0" w:space="0" w:color="auto"/>
      </w:divBdr>
    </w:div>
    <w:div w:id="1391152473">
      <w:bodyDiv w:val="1"/>
      <w:marLeft w:val="0"/>
      <w:marRight w:val="0"/>
      <w:marTop w:val="0"/>
      <w:marBottom w:val="0"/>
      <w:divBdr>
        <w:top w:val="none" w:sz="0" w:space="0" w:color="auto"/>
        <w:left w:val="none" w:sz="0" w:space="0" w:color="auto"/>
        <w:bottom w:val="none" w:sz="0" w:space="0" w:color="auto"/>
        <w:right w:val="none" w:sz="0" w:space="0" w:color="auto"/>
      </w:divBdr>
    </w:div>
    <w:div w:id="1432168700">
      <w:bodyDiv w:val="1"/>
      <w:marLeft w:val="0"/>
      <w:marRight w:val="0"/>
      <w:marTop w:val="0"/>
      <w:marBottom w:val="0"/>
      <w:divBdr>
        <w:top w:val="none" w:sz="0" w:space="0" w:color="auto"/>
        <w:left w:val="none" w:sz="0" w:space="0" w:color="auto"/>
        <w:bottom w:val="none" w:sz="0" w:space="0" w:color="auto"/>
        <w:right w:val="none" w:sz="0" w:space="0" w:color="auto"/>
      </w:divBdr>
    </w:div>
    <w:div w:id="1489635363">
      <w:bodyDiv w:val="1"/>
      <w:marLeft w:val="0"/>
      <w:marRight w:val="0"/>
      <w:marTop w:val="0"/>
      <w:marBottom w:val="0"/>
      <w:divBdr>
        <w:top w:val="none" w:sz="0" w:space="0" w:color="auto"/>
        <w:left w:val="none" w:sz="0" w:space="0" w:color="auto"/>
        <w:bottom w:val="none" w:sz="0" w:space="0" w:color="auto"/>
        <w:right w:val="none" w:sz="0" w:space="0" w:color="auto"/>
      </w:divBdr>
    </w:div>
    <w:div w:id="1531845294">
      <w:bodyDiv w:val="1"/>
      <w:marLeft w:val="0"/>
      <w:marRight w:val="0"/>
      <w:marTop w:val="0"/>
      <w:marBottom w:val="0"/>
      <w:divBdr>
        <w:top w:val="none" w:sz="0" w:space="0" w:color="auto"/>
        <w:left w:val="none" w:sz="0" w:space="0" w:color="auto"/>
        <w:bottom w:val="none" w:sz="0" w:space="0" w:color="auto"/>
        <w:right w:val="none" w:sz="0" w:space="0" w:color="auto"/>
      </w:divBdr>
    </w:div>
    <w:div w:id="1627082765">
      <w:bodyDiv w:val="1"/>
      <w:marLeft w:val="0"/>
      <w:marRight w:val="0"/>
      <w:marTop w:val="0"/>
      <w:marBottom w:val="0"/>
      <w:divBdr>
        <w:top w:val="none" w:sz="0" w:space="0" w:color="auto"/>
        <w:left w:val="none" w:sz="0" w:space="0" w:color="auto"/>
        <w:bottom w:val="none" w:sz="0" w:space="0" w:color="auto"/>
        <w:right w:val="none" w:sz="0" w:space="0" w:color="auto"/>
      </w:divBdr>
    </w:div>
    <w:div w:id="1627197237">
      <w:bodyDiv w:val="1"/>
      <w:marLeft w:val="0"/>
      <w:marRight w:val="0"/>
      <w:marTop w:val="0"/>
      <w:marBottom w:val="0"/>
      <w:divBdr>
        <w:top w:val="none" w:sz="0" w:space="0" w:color="auto"/>
        <w:left w:val="none" w:sz="0" w:space="0" w:color="auto"/>
        <w:bottom w:val="none" w:sz="0" w:space="0" w:color="auto"/>
        <w:right w:val="none" w:sz="0" w:space="0" w:color="auto"/>
      </w:divBdr>
    </w:div>
    <w:div w:id="1648314142">
      <w:bodyDiv w:val="1"/>
      <w:marLeft w:val="0"/>
      <w:marRight w:val="0"/>
      <w:marTop w:val="0"/>
      <w:marBottom w:val="0"/>
      <w:divBdr>
        <w:top w:val="none" w:sz="0" w:space="0" w:color="auto"/>
        <w:left w:val="none" w:sz="0" w:space="0" w:color="auto"/>
        <w:bottom w:val="none" w:sz="0" w:space="0" w:color="auto"/>
        <w:right w:val="none" w:sz="0" w:space="0" w:color="auto"/>
      </w:divBdr>
    </w:div>
    <w:div w:id="1650552609">
      <w:bodyDiv w:val="1"/>
      <w:marLeft w:val="0"/>
      <w:marRight w:val="0"/>
      <w:marTop w:val="0"/>
      <w:marBottom w:val="0"/>
      <w:divBdr>
        <w:top w:val="none" w:sz="0" w:space="0" w:color="auto"/>
        <w:left w:val="none" w:sz="0" w:space="0" w:color="auto"/>
        <w:bottom w:val="none" w:sz="0" w:space="0" w:color="auto"/>
        <w:right w:val="none" w:sz="0" w:space="0" w:color="auto"/>
      </w:divBdr>
    </w:div>
    <w:div w:id="1666855563">
      <w:bodyDiv w:val="1"/>
      <w:marLeft w:val="0"/>
      <w:marRight w:val="0"/>
      <w:marTop w:val="0"/>
      <w:marBottom w:val="0"/>
      <w:divBdr>
        <w:top w:val="none" w:sz="0" w:space="0" w:color="auto"/>
        <w:left w:val="none" w:sz="0" w:space="0" w:color="auto"/>
        <w:bottom w:val="none" w:sz="0" w:space="0" w:color="auto"/>
        <w:right w:val="none" w:sz="0" w:space="0" w:color="auto"/>
      </w:divBdr>
    </w:div>
    <w:div w:id="1713075936">
      <w:bodyDiv w:val="1"/>
      <w:marLeft w:val="0"/>
      <w:marRight w:val="0"/>
      <w:marTop w:val="0"/>
      <w:marBottom w:val="0"/>
      <w:divBdr>
        <w:top w:val="none" w:sz="0" w:space="0" w:color="auto"/>
        <w:left w:val="none" w:sz="0" w:space="0" w:color="auto"/>
        <w:bottom w:val="none" w:sz="0" w:space="0" w:color="auto"/>
        <w:right w:val="none" w:sz="0" w:space="0" w:color="auto"/>
      </w:divBdr>
    </w:div>
    <w:div w:id="1754010050">
      <w:bodyDiv w:val="1"/>
      <w:marLeft w:val="0"/>
      <w:marRight w:val="0"/>
      <w:marTop w:val="0"/>
      <w:marBottom w:val="0"/>
      <w:divBdr>
        <w:top w:val="none" w:sz="0" w:space="0" w:color="auto"/>
        <w:left w:val="none" w:sz="0" w:space="0" w:color="auto"/>
        <w:bottom w:val="none" w:sz="0" w:space="0" w:color="auto"/>
        <w:right w:val="none" w:sz="0" w:space="0" w:color="auto"/>
      </w:divBdr>
    </w:div>
    <w:div w:id="1763070250">
      <w:bodyDiv w:val="1"/>
      <w:marLeft w:val="0"/>
      <w:marRight w:val="0"/>
      <w:marTop w:val="0"/>
      <w:marBottom w:val="0"/>
      <w:divBdr>
        <w:top w:val="none" w:sz="0" w:space="0" w:color="auto"/>
        <w:left w:val="none" w:sz="0" w:space="0" w:color="auto"/>
        <w:bottom w:val="none" w:sz="0" w:space="0" w:color="auto"/>
        <w:right w:val="none" w:sz="0" w:space="0" w:color="auto"/>
      </w:divBdr>
    </w:div>
    <w:div w:id="1772162736">
      <w:bodyDiv w:val="1"/>
      <w:marLeft w:val="0"/>
      <w:marRight w:val="0"/>
      <w:marTop w:val="0"/>
      <w:marBottom w:val="0"/>
      <w:divBdr>
        <w:top w:val="none" w:sz="0" w:space="0" w:color="auto"/>
        <w:left w:val="none" w:sz="0" w:space="0" w:color="auto"/>
        <w:bottom w:val="none" w:sz="0" w:space="0" w:color="auto"/>
        <w:right w:val="none" w:sz="0" w:space="0" w:color="auto"/>
      </w:divBdr>
    </w:div>
    <w:div w:id="1863594911">
      <w:bodyDiv w:val="1"/>
      <w:marLeft w:val="0"/>
      <w:marRight w:val="0"/>
      <w:marTop w:val="0"/>
      <w:marBottom w:val="0"/>
      <w:divBdr>
        <w:top w:val="none" w:sz="0" w:space="0" w:color="auto"/>
        <w:left w:val="none" w:sz="0" w:space="0" w:color="auto"/>
        <w:bottom w:val="none" w:sz="0" w:space="0" w:color="auto"/>
        <w:right w:val="none" w:sz="0" w:space="0" w:color="auto"/>
      </w:divBdr>
    </w:div>
    <w:div w:id="1901869009">
      <w:bodyDiv w:val="1"/>
      <w:marLeft w:val="0"/>
      <w:marRight w:val="0"/>
      <w:marTop w:val="0"/>
      <w:marBottom w:val="0"/>
      <w:divBdr>
        <w:top w:val="none" w:sz="0" w:space="0" w:color="auto"/>
        <w:left w:val="none" w:sz="0" w:space="0" w:color="auto"/>
        <w:bottom w:val="none" w:sz="0" w:space="0" w:color="auto"/>
        <w:right w:val="none" w:sz="0" w:space="0" w:color="auto"/>
      </w:divBdr>
    </w:div>
    <w:div w:id="1920285900">
      <w:bodyDiv w:val="1"/>
      <w:marLeft w:val="0"/>
      <w:marRight w:val="0"/>
      <w:marTop w:val="0"/>
      <w:marBottom w:val="0"/>
      <w:divBdr>
        <w:top w:val="none" w:sz="0" w:space="0" w:color="auto"/>
        <w:left w:val="none" w:sz="0" w:space="0" w:color="auto"/>
        <w:bottom w:val="none" w:sz="0" w:space="0" w:color="auto"/>
        <w:right w:val="none" w:sz="0" w:space="0" w:color="auto"/>
      </w:divBdr>
    </w:div>
    <w:div w:id="1975983158">
      <w:bodyDiv w:val="1"/>
      <w:marLeft w:val="0"/>
      <w:marRight w:val="0"/>
      <w:marTop w:val="0"/>
      <w:marBottom w:val="0"/>
      <w:divBdr>
        <w:top w:val="none" w:sz="0" w:space="0" w:color="auto"/>
        <w:left w:val="none" w:sz="0" w:space="0" w:color="auto"/>
        <w:bottom w:val="none" w:sz="0" w:space="0" w:color="auto"/>
        <w:right w:val="none" w:sz="0" w:space="0" w:color="auto"/>
      </w:divBdr>
    </w:div>
    <w:div w:id="2003729443">
      <w:bodyDiv w:val="1"/>
      <w:marLeft w:val="0"/>
      <w:marRight w:val="0"/>
      <w:marTop w:val="0"/>
      <w:marBottom w:val="0"/>
      <w:divBdr>
        <w:top w:val="none" w:sz="0" w:space="0" w:color="auto"/>
        <w:left w:val="none" w:sz="0" w:space="0" w:color="auto"/>
        <w:bottom w:val="none" w:sz="0" w:space="0" w:color="auto"/>
        <w:right w:val="none" w:sz="0" w:space="0" w:color="auto"/>
      </w:divBdr>
    </w:div>
    <w:div w:id="2036996799">
      <w:bodyDiv w:val="1"/>
      <w:marLeft w:val="0"/>
      <w:marRight w:val="0"/>
      <w:marTop w:val="0"/>
      <w:marBottom w:val="0"/>
      <w:divBdr>
        <w:top w:val="none" w:sz="0" w:space="0" w:color="auto"/>
        <w:left w:val="none" w:sz="0" w:space="0" w:color="auto"/>
        <w:bottom w:val="none" w:sz="0" w:space="0" w:color="auto"/>
        <w:right w:val="none" w:sz="0" w:space="0" w:color="auto"/>
      </w:divBdr>
    </w:div>
    <w:div w:id="2080592456">
      <w:bodyDiv w:val="1"/>
      <w:marLeft w:val="0"/>
      <w:marRight w:val="0"/>
      <w:marTop w:val="0"/>
      <w:marBottom w:val="0"/>
      <w:divBdr>
        <w:top w:val="none" w:sz="0" w:space="0" w:color="auto"/>
        <w:left w:val="none" w:sz="0" w:space="0" w:color="auto"/>
        <w:bottom w:val="none" w:sz="0" w:space="0" w:color="auto"/>
        <w:right w:val="none" w:sz="0" w:space="0" w:color="auto"/>
      </w:divBdr>
    </w:div>
    <w:div w:id="2112506069">
      <w:bodyDiv w:val="1"/>
      <w:marLeft w:val="0"/>
      <w:marRight w:val="0"/>
      <w:marTop w:val="0"/>
      <w:marBottom w:val="0"/>
      <w:divBdr>
        <w:top w:val="none" w:sz="0" w:space="0" w:color="auto"/>
        <w:left w:val="none" w:sz="0" w:space="0" w:color="auto"/>
        <w:bottom w:val="none" w:sz="0" w:space="0" w:color="auto"/>
        <w:right w:val="none" w:sz="0" w:space="0" w:color="auto"/>
      </w:divBdr>
    </w:div>
    <w:div w:id="211736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stgresql.org/do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ibm.com/cloud/learn/sql-vs-nosql" TargetMode="External"/><Relationship Id="rId4" Type="http://schemas.openxmlformats.org/officeDocument/2006/relationships/webSettings" Target="webSettings.xml"/><Relationship Id="rId9" Type="http://schemas.openxmlformats.org/officeDocument/2006/relationships/hyperlink" Target="https://www.mongodb.com/doc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ridwanulhoque/Library/Containers/com.microsoft.Word/Data/Library/Application%20Support/Microsoft/Office/16.0/DTS/Search/%7b6371B293-3BDB-1E42-90BD-56F0D6FC1F58%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{6371B293-3BDB-1E42-90BD-56F0D6FC1F58}tf02835058_win32.dotx</Template>
  <TotalTime>100</TotalTime>
  <Pages>6</Pages>
  <Words>1496</Words>
  <Characters>8530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 Nul Hoque</dc:creator>
  <cp:keywords/>
  <dc:description/>
  <cp:lastModifiedBy>Ridwa Nul Hoque (2420744)</cp:lastModifiedBy>
  <cp:revision>6</cp:revision>
  <dcterms:created xsi:type="dcterms:W3CDTF">2025-01-16T13:33:00Z</dcterms:created>
  <dcterms:modified xsi:type="dcterms:W3CDTF">2025-03-11T22:20:00Z</dcterms:modified>
</cp:coreProperties>
</file>