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376356264"/>
        <w:docPartObj>
          <w:docPartGallery w:val="Cover Pages"/>
          <w:docPartUnique/>
        </w:docPartObj>
      </w:sdtPr>
      <w:sdtEndPr/>
      <w:sdtContent>
        <w:p w14:paraId="0E158ABA" w14:textId="66373205" w:rsidR="00C67DFD" w:rsidRDefault="00C67DFD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8243" behindDoc="1" locked="0" layoutInCell="1" allowOverlap="1" wp14:anchorId="6B77CD05" wp14:editId="50328EC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5-1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5001DFC" w14:textId="721B43ED" w:rsidR="00A24619" w:rsidRDefault="00A2461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B77CD05" id="Group 2" o:spid="_x0000_s1026" style="position:absolute;margin-left:0;margin-top:0;width:172.8pt;height:718.55pt;z-index:-251658237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5-1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5001DFC" w14:textId="721B43ED" w:rsidR="00A24619" w:rsidRDefault="00A2461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4" behindDoc="0" locked="0" layoutInCell="1" allowOverlap="1" wp14:anchorId="3F73EC75" wp14:editId="3E9BB50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8B256A" w14:textId="44F5F328" w:rsidR="00A24619" w:rsidRPr="0006332F" w:rsidRDefault="00E87B86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24619" w:rsidRPr="0006332F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GARETH WILLIAMS</w:t>
                                    </w:r>
                                  </w:sdtContent>
                                </w:sdt>
                              </w:p>
                              <w:p w14:paraId="45271751" w14:textId="3103B14F" w:rsidR="00A24619" w:rsidRDefault="00E87B8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2461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1302811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73EC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58244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108B256A" w14:textId="44F5F328" w:rsidR="00A24619" w:rsidRPr="0006332F" w:rsidRDefault="00E87B86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A24619" w:rsidRPr="0006332F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GARETH WILLIAMS</w:t>
                              </w:r>
                            </w:sdtContent>
                          </w:sdt>
                        </w:p>
                        <w:p w14:paraId="45271751" w14:textId="3103B14F" w:rsidR="00A24619" w:rsidRDefault="00E87B8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2461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1302811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4361E04" w14:textId="77777777" w:rsidR="0006332F" w:rsidRDefault="0006332F"/>
        <w:p w14:paraId="656524C0" w14:textId="77777777" w:rsidR="0006332F" w:rsidRDefault="0006332F"/>
        <w:p w14:paraId="4B6C12EE" w14:textId="6E86C90C" w:rsidR="0006332F" w:rsidRDefault="001E5760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7403DB39" wp14:editId="767D378A">
                    <wp:simplePos x="0" y="0"/>
                    <wp:positionH relativeFrom="page">
                      <wp:posOffset>2979420</wp:posOffset>
                    </wp:positionH>
                    <wp:positionV relativeFrom="page">
                      <wp:posOffset>1828800</wp:posOffset>
                    </wp:positionV>
                    <wp:extent cx="3592830" cy="2607945"/>
                    <wp:effectExtent l="0" t="0" r="7620" b="190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92830" cy="26079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B66708" w14:textId="2C005A69" w:rsidR="00A24619" w:rsidRDefault="00E87B8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24619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Manufacturing and Quality Systems</w:t>
                                    </w:r>
                                  </w:sdtContent>
                                </w:sdt>
                              </w:p>
                              <w:p w14:paraId="7B9B40E5" w14:textId="5E757FE8" w:rsidR="00A24619" w:rsidRDefault="00E87B8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2461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M5X01177</w:t>
                                    </w:r>
                                  </w:sdtContent>
                                </w:sdt>
                              </w:p>
                              <w:p w14:paraId="512A70B0" w14:textId="5393B2D5" w:rsidR="00A24619" w:rsidRDefault="00A2461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27/11/2020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03DB39" id="Text Box 1" o:spid="_x0000_s1056" type="#_x0000_t202" style="position:absolute;margin-left:234.6pt;margin-top:2in;width:282.9pt;height:205.3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EB7dwIAAFoFAAAOAAAAZHJzL2Uyb0RvYy54bWysVN9P2zAQfp+0/8Hy+0hbBoOIFHUgpkkI&#10;0NqJZ9exaTTb59nXJt1fv7OTFMT2wrQX53L33fl+fOeLy84atlMhNuAqPj2acKachLpxTxX/vrr5&#10;cMZZROFqYcCpiu9V5Jfz9+8uWl+qGWzA1CowCuJi2fqKbxB9WRRRbpQV8Qi8cmTUEKxA+g1PRR1E&#10;S9GtKWaTyWnRQqh9AKliJO11b+TzHF9rJfFe66iQmYpTbpjPkM91Oov5hSifgvCbRg5piH/IworG&#10;0aWHUNcCBduG5o9QtpEBImg8kmAL0LqRKtdA1Uwnr6pZboRXuRZqTvSHNsX/F1be7R4Ca2qaHWdO&#10;WBrRSnXIPkPHpqk7rY8lgZaeYNiROiEHfSRlKrrTwaYvlcPITn3eH3qbgklSHp+cz86OySTJNjud&#10;fDr/eJLiFM/uPkT8osCyJFQ80PByT8XuNmIPHSHpNgc3jTGkF6VxrK346fHJJDscLBTcuARQmQpD&#10;mFRSn3qWcG9UH+Sb0tSKXEFSZBKqKxPYThB9hJTKYS4+xyV0QmlK4i2OA/45q7c493WMN4PDg7Nt&#10;HIRc/au06x9jyrrHU89f1J1E7NZd5sBsnOwa6j0NPEC/MNHLm4aGcisiPohAG0KDpK3Hezq0AWo+&#10;DBJnGwi//qZPeCIuWTlraeMqHn9uRVCcma+OKJ3WcxTCKKxHwW3tFdAUiKaUTRbJIaAZRR3APtJj&#10;sEi3kEk4SXdVHEfxCvu9p8dEqsUig2gJvcBbt/QyhU5DSRRbdY8i+IGHSBS+g3EXRfmKjj02eTpY&#10;bBF0k7ma+tp3ceg3LXBm+/DYpBfi5X9GPT+J898AAAD//wMAUEsDBBQABgAIAAAAIQBi7Qqa4gAA&#10;AAwBAAAPAAAAZHJzL2Rvd25yZXYueG1sTI/LTsMwEEX3SPyDNUjsqN0AaRoyqRCPHa8WkGDnxCaJ&#10;iMeR7aTh73FXsJvRHN05t9jMpmeTdr6zhLBcCGCaaqs6ahDeXu/PMmA+SFKyt6QRfrSHTXl8VMhc&#10;2T1t9bQLDYsh5HOJ0IYw5Jz7utVG+oUdNMXbl3VGhri6hisn9zHc9DwRIuVGdhQ/tHLQN62uv3ej&#10;Qeg/vHuoRPicbpvH8PLMx/e75RPi6cl8fQUs6Dn8wXDQj+pQRqfKjqQ86xEu0nUSUYQky2KpAyHO&#10;L+NUIaTrbAW8LPj/EuUvAAAA//8DAFBLAQItABQABgAIAAAAIQC2gziS/gAAAOEBAAATAAAAAAAA&#10;AAAAAAAAAAAAAABbQ29udGVudF9UeXBlc10ueG1sUEsBAi0AFAAGAAgAAAAhADj9If/WAAAAlAEA&#10;AAsAAAAAAAAAAAAAAAAALwEAAF9yZWxzLy5yZWxzUEsBAi0AFAAGAAgAAAAhAKn0QHt3AgAAWgUA&#10;AA4AAAAAAAAAAAAAAAAALgIAAGRycy9lMm9Eb2MueG1sUEsBAi0AFAAGAAgAAAAhAGLtCpriAAAA&#10;DAEAAA8AAAAAAAAAAAAAAAAA0QQAAGRycy9kb3ducmV2LnhtbFBLBQYAAAAABAAEAPMAAADgBQAA&#10;AAA=&#10;" filled="f" stroked="f" strokeweight=".5pt">
                    <v:textbox inset="0,0,0,0">
                      <w:txbxContent>
                        <w:p w14:paraId="07B66708" w14:textId="2C005A69" w:rsidR="00A24619" w:rsidRDefault="00E87B8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24619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Manufacturing and Quality Systems</w:t>
                              </w:r>
                            </w:sdtContent>
                          </w:sdt>
                        </w:p>
                        <w:p w14:paraId="7B9B40E5" w14:textId="5E757FE8" w:rsidR="00A24619" w:rsidRDefault="00E87B8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2461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M5X01177</w:t>
                              </w:r>
                            </w:sdtContent>
                          </w:sdt>
                        </w:p>
                        <w:p w14:paraId="512A70B0" w14:textId="5393B2D5" w:rsidR="00A24619" w:rsidRDefault="00A2461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27/11/2020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1658FC3" w14:textId="77777777" w:rsidR="0006332F" w:rsidRDefault="0006332F"/>
        <w:p w14:paraId="1B85C03B" w14:textId="77777777" w:rsidR="0006332F" w:rsidRDefault="0006332F"/>
        <w:p w14:paraId="429B37C7" w14:textId="77777777" w:rsidR="0006332F" w:rsidRDefault="0006332F"/>
        <w:p w14:paraId="3B711693" w14:textId="77777777" w:rsidR="0006332F" w:rsidRDefault="0006332F"/>
        <w:p w14:paraId="38C84CD5" w14:textId="77777777" w:rsidR="0006332F" w:rsidRDefault="0006332F" w:rsidP="0006332F">
          <w:pPr>
            <w:ind w:left="2160"/>
          </w:pPr>
        </w:p>
        <w:p w14:paraId="476F849B" w14:textId="77777777" w:rsidR="0006332F" w:rsidRDefault="0006332F" w:rsidP="0006332F">
          <w:pPr>
            <w:ind w:left="2160"/>
          </w:pPr>
        </w:p>
        <w:p w14:paraId="36DE05DC" w14:textId="77777777" w:rsidR="0006332F" w:rsidRDefault="0006332F" w:rsidP="0006332F">
          <w:pPr>
            <w:ind w:left="2160"/>
          </w:pPr>
        </w:p>
        <w:p w14:paraId="2ED3FF30" w14:textId="4D2D650C" w:rsidR="00BE6110" w:rsidRPr="00C01334" w:rsidRDefault="0006332F" w:rsidP="00C01334">
          <w:pPr>
            <w:ind w:left="2160"/>
          </w:pPr>
          <w:r>
            <w:rPr>
              <w:noProof/>
            </w:rPr>
            <w:drawing>
              <wp:inline distT="0" distB="0" distL="0" distR="0" wp14:anchorId="1B47AF22" wp14:editId="3CC8B373">
                <wp:extent cx="3810000" cy="1762125"/>
                <wp:effectExtent l="0" t="0" r="0" b="0"/>
                <wp:docPr id="11" name="Picture 11" descr="A picture containing foo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1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10000" cy="17621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br w:type="page"/>
          </w:r>
        </w:p>
      </w:sdtContent>
    </w:sdt>
    <w:tbl>
      <w:tblPr>
        <w:tblStyle w:val="TableGrid"/>
        <w:tblW w:w="8619" w:type="dxa"/>
        <w:tblLook w:val="04A0" w:firstRow="1" w:lastRow="0" w:firstColumn="1" w:lastColumn="0" w:noHBand="0" w:noVBand="1"/>
      </w:tblPr>
      <w:tblGrid>
        <w:gridCol w:w="6348"/>
        <w:gridCol w:w="2271"/>
      </w:tblGrid>
      <w:tr w:rsidR="00CA68D7" w14:paraId="29C03F2F" w14:textId="77777777" w:rsidTr="00A24619">
        <w:trPr>
          <w:trHeight w:val="629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18" w:space="0" w:color="FFFFFF"/>
              <w:right w:val="single" w:sz="8" w:space="0" w:color="4F81BD"/>
            </w:tcBorders>
            <w:shd w:val="clear" w:color="auto" w:fill="4F81BD"/>
          </w:tcPr>
          <w:p w14:paraId="3896113F" w14:textId="63EE7965" w:rsidR="00CA68D7" w:rsidRDefault="00CA68D7" w:rsidP="00A24619">
            <w:pP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</w:pPr>
            <w:bookmarkStart w:id="0" w:name="_Hlk57376434"/>
            <w: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lastRenderedPageBreak/>
              <w:t>Content</w:t>
            </w:r>
            <w:r w:rsidR="00410B87"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t>s Page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18" w:space="0" w:color="FFFFFF"/>
              <w:right w:val="single" w:sz="8" w:space="0" w:color="4F81BD"/>
            </w:tcBorders>
            <w:shd w:val="clear" w:color="auto" w:fill="4F81BD"/>
          </w:tcPr>
          <w:p w14:paraId="70207F4A" w14:textId="77777777" w:rsidR="00CA68D7" w:rsidRDefault="00CA68D7" w:rsidP="00A24619">
            <w:pP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t>Page No</w:t>
            </w:r>
          </w:p>
        </w:tc>
      </w:tr>
      <w:tr w:rsidR="00CA68D7" w14:paraId="0AFD45B6" w14:textId="77777777" w:rsidTr="00A24619">
        <w:trPr>
          <w:trHeight w:val="595"/>
        </w:trPr>
        <w:tc>
          <w:tcPr>
            <w:tcW w:w="6348" w:type="dxa"/>
            <w:tcBorders>
              <w:top w:val="single" w:sz="18" w:space="0" w:color="FFFFFF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F44A6F2" w14:textId="0AA50C1F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01 - </w:t>
            </w:r>
            <w:r w:rsidR="002C0B3C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Introduction</w:t>
            </w:r>
          </w:p>
        </w:tc>
        <w:tc>
          <w:tcPr>
            <w:tcW w:w="2271" w:type="dxa"/>
            <w:tcBorders>
              <w:top w:val="single" w:sz="18" w:space="0" w:color="FFFFFF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7C56696" w14:textId="6E16E987" w:rsidR="00CA68D7" w:rsidRPr="00D04598" w:rsidRDefault="00BD507E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3</w:t>
            </w:r>
          </w:p>
        </w:tc>
      </w:tr>
      <w:tr w:rsidR="00CA68D7" w14:paraId="1E21E1CE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16819F4" w14:textId="6BC016F9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02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Problem Statement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1B88062" w14:textId="77777777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4</w:t>
            </w:r>
          </w:p>
        </w:tc>
      </w:tr>
      <w:tr w:rsidR="00CA68D7" w14:paraId="4B1B6FD7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4E06A24" w14:textId="2851CA42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03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Quality Characteristics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054AA71" w14:textId="77777777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5</w:t>
            </w:r>
          </w:p>
        </w:tc>
      </w:tr>
      <w:tr w:rsidR="00CA68D7" w14:paraId="57AFE006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69E6D2F" w14:textId="2CF0BD83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04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81C12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Critical to Quality (CTQ)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6CFA9BF" w14:textId="7906CAE3" w:rsidR="00CA68D7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5</w:t>
            </w:r>
          </w:p>
        </w:tc>
      </w:tr>
      <w:tr w:rsidR="00D04598" w14:paraId="6C52AB6E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22959E1B" w14:textId="47B64D27" w:rsidR="00D04598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05 – Process Mapping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0DF29C7" w14:textId="37BA9C52" w:rsidR="00D04598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6</w:t>
            </w:r>
          </w:p>
        </w:tc>
      </w:tr>
      <w:tr w:rsidR="00CA68D7" w14:paraId="232F679A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13225A4" w14:textId="4679617A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05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Charter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BDAC7CA" w14:textId="77777777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7</w:t>
            </w:r>
          </w:p>
        </w:tc>
      </w:tr>
      <w:tr w:rsidR="00CA68D7" w14:paraId="702212CF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16F440F" w14:textId="639F8231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</w:t>
            </w:r>
            <w:r w:rsidR="00D72900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6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Timeline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492D5D4" w14:textId="328A353C" w:rsidR="00CA68D7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8</w:t>
            </w:r>
          </w:p>
        </w:tc>
      </w:tr>
      <w:tr w:rsidR="00CA68D7" w14:paraId="7EA9760B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6388582" w14:textId="1B0822E2" w:rsidR="00CA68D7" w:rsidRPr="00D04598" w:rsidRDefault="00CA68D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</w:t>
            </w:r>
            <w:r w:rsidR="00D72900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7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Team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2166C53D" w14:textId="605A5700" w:rsidR="00FE1867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9</w:t>
            </w:r>
          </w:p>
        </w:tc>
      </w:tr>
      <w:tr w:rsidR="00CA68D7" w14:paraId="59F392F3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6228FBD" w14:textId="276AF3AB" w:rsidR="00CA68D7" w:rsidRPr="00D04598" w:rsidRDefault="00FE1867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</w:t>
            </w:r>
            <w:r w:rsidR="00D72900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8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C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ommunication Plan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6F1165C" w14:textId="5E6B499F" w:rsidR="00CA68D7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10</w:t>
            </w:r>
          </w:p>
        </w:tc>
      </w:tr>
      <w:tr w:rsidR="00CA68D7" w14:paraId="0634E356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05951B6" w14:textId="2A8B6043" w:rsidR="00CA68D7" w:rsidRPr="00D04598" w:rsidRDefault="00D72900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09</w:t>
            </w:r>
            <w:r w:rsidR="00FE1867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="00FE1867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D04598" w:rsidRPr="00D04598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Data Collection Plan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2DA0A05D" w14:textId="40B6E1FE" w:rsidR="00CA68D7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 w:rsidRPr="00D04598"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11</w:t>
            </w:r>
          </w:p>
        </w:tc>
      </w:tr>
      <w:tr w:rsidR="00D04598" w14:paraId="2367121C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D10AAF5" w14:textId="2D523786" w:rsidR="00D04598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10 – Summarised data for Dimension A 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37B7C94" w14:textId="039A3CF4" w:rsidR="00D04598" w:rsidRP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12</w:t>
            </w:r>
          </w:p>
        </w:tc>
      </w:tr>
      <w:tr w:rsidR="00D04598" w14:paraId="020906A6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A0300A2" w14:textId="2138A2DC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11 - </w:t>
            </w: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Summarised data for Dimension </w:t>
            </w: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B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03C3D50" w14:textId="0984996C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13</w:t>
            </w:r>
          </w:p>
        </w:tc>
      </w:tr>
      <w:tr w:rsidR="00D04598" w14:paraId="25027CF4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52D7E901" w14:textId="6975B506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12 - </w:t>
            </w:r>
            <w:r w:rsidRPr="00D04598">
              <w:rPr>
                <w:rFonts w:asciiTheme="majorHAnsi" w:hAnsiTheme="majorHAnsi" w:cstheme="majorHAnsi"/>
                <w:sz w:val="28"/>
                <w:szCs w:val="28"/>
              </w:rPr>
              <w:t>Measurement System Analysis (MSA)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0129C49" w14:textId="3AC61566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14</w:t>
            </w:r>
          </w:p>
        </w:tc>
      </w:tr>
      <w:tr w:rsidR="00D04598" w14:paraId="7A044FB2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58B7DC5D" w14:textId="4E60BAB7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13 – Gage R&amp;R Study Data 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208DC67C" w14:textId="2AF2A404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15</w:t>
            </w:r>
          </w:p>
        </w:tc>
      </w:tr>
      <w:tr w:rsidR="00D04598" w14:paraId="01B420CA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BBF8454" w14:textId="2A7158A1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14 - </w:t>
            </w:r>
            <w:r w:rsidRPr="00D04598">
              <w:rPr>
                <w:rFonts w:asciiTheme="majorHAnsi" w:hAnsiTheme="majorHAnsi" w:cstheme="majorHAnsi"/>
                <w:sz w:val="28"/>
                <w:szCs w:val="28"/>
              </w:rPr>
              <w:t>Process capability Analysis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D44566B" w14:textId="18984BDF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16</w:t>
            </w:r>
          </w:p>
        </w:tc>
      </w:tr>
      <w:tr w:rsidR="00D04598" w14:paraId="4279914B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2C52D8F" w14:textId="25C1F186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15 - </w:t>
            </w:r>
            <w:r w:rsidRPr="00D04598">
              <w:rPr>
                <w:rFonts w:asciiTheme="majorHAnsi" w:hAnsiTheme="majorHAnsi" w:cstheme="majorHAnsi"/>
                <w:sz w:val="28"/>
                <w:szCs w:val="28"/>
              </w:rPr>
              <w:t>Failure Modes and Effects Analysis (FMEA)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171B6AB" w14:textId="7AF50220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17</w:t>
            </w:r>
          </w:p>
        </w:tc>
      </w:tr>
      <w:tr w:rsidR="00D04598" w14:paraId="488461A7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BDD0689" w14:textId="54D3941C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16 - Conclusion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950B6E0" w14:textId="3574D1B7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18</w:t>
            </w:r>
          </w:p>
        </w:tc>
      </w:tr>
      <w:tr w:rsidR="00D04598" w14:paraId="56CD3265" w14:textId="77777777" w:rsidTr="00A24619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3C85325" w14:textId="443F9B8C" w:rsidR="00D04598" w:rsidRDefault="00D04598" w:rsidP="00A24619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17 </w:t>
            </w:r>
            <w:r w:rsidR="00A24D99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Refe</w:t>
            </w:r>
            <w:r w:rsidR="00A24D99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rence List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72A8F6E" w14:textId="2AB9CDAD" w:rsidR="00D04598" w:rsidRDefault="00A24D99" w:rsidP="00A24619">
            <w:pPr>
              <w:rPr>
                <w:rFonts w:asciiTheme="majorHAnsi" w:hAnsiTheme="majorHAnsi" w:cstheme="majorHAnsi"/>
                <w:color w:val="000000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color w:val="000000"/>
                <w:sz w:val="24"/>
                <w:szCs w:val="24"/>
              </w:rPr>
              <w:t>19</w:t>
            </w:r>
          </w:p>
        </w:tc>
      </w:tr>
      <w:bookmarkEnd w:id="0"/>
    </w:tbl>
    <w:p w14:paraId="7F3AF9FD" w14:textId="29187580" w:rsidR="00CA68D7" w:rsidRDefault="00CA68D7" w:rsidP="00CA68D7">
      <w:pPr>
        <w:jc w:val="both"/>
      </w:pPr>
    </w:p>
    <w:p w14:paraId="2A606E24" w14:textId="506E2F39" w:rsidR="00E92D68" w:rsidRDefault="00E92D68" w:rsidP="00CA68D7">
      <w:pPr>
        <w:jc w:val="both"/>
      </w:pPr>
    </w:p>
    <w:p w14:paraId="2E1676E0" w14:textId="2EDB28B2" w:rsidR="00E92D68" w:rsidRDefault="00E92D68" w:rsidP="00CA68D7">
      <w:pPr>
        <w:jc w:val="both"/>
      </w:pPr>
    </w:p>
    <w:p w14:paraId="28B50CC8" w14:textId="44B81F82" w:rsidR="00E92D68" w:rsidRDefault="00E92D68" w:rsidP="00CA68D7">
      <w:pPr>
        <w:jc w:val="both"/>
      </w:pPr>
    </w:p>
    <w:p w14:paraId="669DA9AC" w14:textId="49831775" w:rsidR="00E92D68" w:rsidRDefault="00E92D68" w:rsidP="00CA68D7">
      <w:pPr>
        <w:jc w:val="both"/>
      </w:pPr>
    </w:p>
    <w:p w14:paraId="5BAE50E1" w14:textId="77777777" w:rsidR="00E92D68" w:rsidRDefault="00E92D68" w:rsidP="00CA68D7">
      <w:pPr>
        <w:jc w:val="both"/>
      </w:pPr>
    </w:p>
    <w:tbl>
      <w:tblPr>
        <w:tblStyle w:val="TableGrid"/>
        <w:tblW w:w="8619" w:type="dxa"/>
        <w:tblLook w:val="04A0" w:firstRow="1" w:lastRow="0" w:firstColumn="1" w:lastColumn="0" w:noHBand="0" w:noVBand="1"/>
      </w:tblPr>
      <w:tblGrid>
        <w:gridCol w:w="6348"/>
        <w:gridCol w:w="2271"/>
      </w:tblGrid>
      <w:tr w:rsidR="002A5414" w14:paraId="161D8245" w14:textId="77777777" w:rsidTr="00F15CB2">
        <w:trPr>
          <w:trHeight w:val="629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18" w:space="0" w:color="FFFFFF"/>
              <w:right w:val="single" w:sz="8" w:space="0" w:color="4F81BD"/>
            </w:tcBorders>
            <w:shd w:val="clear" w:color="auto" w:fill="4F81BD"/>
          </w:tcPr>
          <w:p w14:paraId="68693502" w14:textId="5412A607" w:rsidR="002A5414" w:rsidRDefault="002A5414" w:rsidP="00F15CB2">
            <w:pP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lastRenderedPageBreak/>
              <w:t xml:space="preserve">Table of </w:t>
            </w:r>
            <w:r w:rsidR="005E2883"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t>Figures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18" w:space="0" w:color="FFFFFF"/>
              <w:right w:val="single" w:sz="8" w:space="0" w:color="4F81BD"/>
            </w:tcBorders>
            <w:shd w:val="clear" w:color="auto" w:fill="4F81BD"/>
          </w:tcPr>
          <w:p w14:paraId="272373C8" w14:textId="77777777" w:rsidR="002A5414" w:rsidRDefault="002A5414" w:rsidP="00F15CB2">
            <w:pP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bCs/>
                <w:color w:val="FFFFFF"/>
                <w:sz w:val="32"/>
                <w:szCs w:val="32"/>
              </w:rPr>
              <w:t>Page No</w:t>
            </w:r>
          </w:p>
        </w:tc>
      </w:tr>
      <w:tr w:rsidR="002A5414" w14:paraId="5DF05439" w14:textId="77777777" w:rsidTr="00F15CB2">
        <w:trPr>
          <w:trHeight w:val="595"/>
        </w:trPr>
        <w:tc>
          <w:tcPr>
            <w:tcW w:w="6348" w:type="dxa"/>
            <w:tcBorders>
              <w:top w:val="single" w:sz="18" w:space="0" w:color="FFFFFF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51B56E7" w14:textId="4AE28FC5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01 </w:t>
            </w: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SIPOC Diagram</w:t>
            </w:r>
          </w:p>
        </w:tc>
        <w:tc>
          <w:tcPr>
            <w:tcW w:w="2271" w:type="dxa"/>
            <w:tcBorders>
              <w:top w:val="single" w:sz="18" w:space="0" w:color="FFFFFF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4E19A7D" w14:textId="00E983CC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4</w:t>
            </w:r>
          </w:p>
        </w:tc>
      </w:tr>
      <w:tr w:rsidR="002A5414" w14:paraId="494885C4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7DBEBFE" w14:textId="4BEF8977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02 -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Critical </w:t>
            </w:r>
            <w:proofErr w:type="gramStart"/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To</w:t>
            </w:r>
            <w:proofErr w:type="gramEnd"/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Quality Diagram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AF94E94" w14:textId="3F7974D2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5</w:t>
            </w:r>
          </w:p>
        </w:tc>
      </w:tr>
      <w:tr w:rsidR="002A5414" w14:paraId="0E877E5B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E408FBC" w14:textId="010A4280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03 -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Process Flow Diagram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DD70FD8" w14:textId="01A5C667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6</w:t>
            </w:r>
          </w:p>
        </w:tc>
      </w:tr>
      <w:tr w:rsidR="002A5414" w14:paraId="47EA528F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F0714F7" w14:textId="362C920C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04 -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Charter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DBC3281" w14:textId="66EBB9CA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7</w:t>
            </w:r>
          </w:p>
        </w:tc>
      </w:tr>
      <w:tr w:rsidR="002A5414" w14:paraId="50F7E67D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36E0DAC" w14:textId="31D9905B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05 -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timeline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00F2B2B" w14:textId="0283C256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8</w:t>
            </w:r>
          </w:p>
        </w:tc>
      </w:tr>
      <w:tr w:rsidR="002A5414" w14:paraId="32A66529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51522964" w14:textId="7F4500B2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</w:t>
            </w:r>
            <w:r w:rsidR="002A5414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6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-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Project Team Members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580AD551" w14:textId="1538ACCB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9</w:t>
            </w:r>
          </w:p>
        </w:tc>
      </w:tr>
      <w:tr w:rsidR="002A5414" w14:paraId="5E8B0595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4839C7A" w14:textId="52978A21" w:rsidR="002A5414" w:rsidRPr="00A35231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0</w:t>
            </w:r>
            <w:r w:rsidR="002A5414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7</w:t>
            </w:r>
            <w:r w:rsidR="002A5414" w:rsidRPr="00A35231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-</w:t>
            </w:r>
            <w:r w:rsid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A60E07" w:rsidRPr="00A60E07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Communication Plan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816D235" w14:textId="48A4E185" w:rsidR="002A5414" w:rsidRPr="00A35231" w:rsidRDefault="00A60E07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10</w:t>
            </w:r>
          </w:p>
        </w:tc>
      </w:tr>
      <w:tr w:rsidR="002A5414" w14:paraId="2F728B19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1662062A" w14:textId="56FDBFA6" w:rsidR="002A5414" w:rsidRPr="00FE1867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08 - </w:t>
            </w:r>
            <w:r w:rsidR="00EE3186"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Data Collection Plan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993355A" w14:textId="697DEF0B" w:rsidR="002A5414" w:rsidRP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11</w:t>
            </w:r>
          </w:p>
        </w:tc>
      </w:tr>
      <w:tr w:rsidR="002A5414" w14:paraId="783C379D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584F09E9" w14:textId="41E7E604" w:rsidR="002A5414" w:rsidRPr="00FE1867" w:rsidRDefault="005E2883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</w:t>
            </w:r>
            <w:r w:rsidR="002A5414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09 - </w:t>
            </w:r>
            <w:r w:rsidR="00EE3186"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Customer Product Dimensions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B3C0296" w14:textId="21E453EA" w:rsidR="00EE3186" w:rsidRP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12</w:t>
            </w:r>
          </w:p>
        </w:tc>
      </w:tr>
      <w:tr w:rsidR="00EE3186" w14:paraId="43515EBD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30439BC" w14:textId="297D28F2" w:rsidR="00EE3186" w:rsidRDefault="00EE3186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10 - </w:t>
            </w:r>
            <w:r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Dimension Tolerances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427BB83" w14:textId="17F37099" w:rsid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13</w:t>
            </w:r>
          </w:p>
        </w:tc>
      </w:tr>
      <w:tr w:rsidR="00EE3186" w14:paraId="251759DD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C78813F" w14:textId="421CC5A1" w:rsidR="00EE3186" w:rsidRDefault="00EE3186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11 - </w:t>
            </w:r>
            <w:r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Minitab Gage R&amp;R Data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66033BBB" w14:textId="15571AF8" w:rsid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14</w:t>
            </w:r>
          </w:p>
        </w:tc>
      </w:tr>
      <w:tr w:rsidR="00EE3186" w14:paraId="55879D70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34DBE0CA" w14:textId="27A8B7DB" w:rsidR="00EE3186" w:rsidRDefault="00EE3186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12 - </w:t>
            </w:r>
            <w:r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Gage R&amp;R Study Data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24B8058" w14:textId="7D7FAA89" w:rsid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15</w:t>
            </w:r>
          </w:p>
        </w:tc>
      </w:tr>
      <w:tr w:rsidR="00EE3186" w14:paraId="5C03763F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31FCAAE" w14:textId="79E8D12C" w:rsidR="00EE3186" w:rsidRDefault="00EE3186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13 - </w:t>
            </w:r>
            <w:r w:rsidRPr="00EE3186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Process Capability Analysis for Dimension A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75AF2AA2" w14:textId="62BE957A" w:rsidR="00EE3186" w:rsidRDefault="00EE3186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16</w:t>
            </w:r>
          </w:p>
        </w:tc>
      </w:tr>
      <w:tr w:rsidR="00EE3186" w14:paraId="39F27D06" w14:textId="77777777" w:rsidTr="00F15CB2">
        <w:trPr>
          <w:trHeight w:val="554"/>
        </w:trPr>
        <w:tc>
          <w:tcPr>
            <w:tcW w:w="6348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031EC801" w14:textId="14C1514C" w:rsidR="00EE3186" w:rsidRDefault="00EE3186" w:rsidP="00F15CB2">
            <w:pPr>
              <w:rPr>
                <w:rFonts w:asciiTheme="majorHAnsi" w:hAnsiTheme="majorHAnsi" w:cstheme="majorHAnsi"/>
                <w:color w:val="000000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Fig 14 </w:t>
            </w:r>
            <w:r w:rsidR="000F62AD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–</w:t>
            </w:r>
            <w:r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 xml:space="preserve"> </w:t>
            </w:r>
            <w:r w:rsidR="000F62AD">
              <w:rPr>
                <w:rFonts w:asciiTheme="majorHAnsi" w:hAnsiTheme="majorHAnsi" w:cstheme="majorHAnsi"/>
                <w:color w:val="000000"/>
                <w:sz w:val="28"/>
                <w:szCs w:val="28"/>
              </w:rPr>
              <w:t>FMEA Diagram</w:t>
            </w:r>
          </w:p>
        </w:tc>
        <w:tc>
          <w:tcPr>
            <w:tcW w:w="2271" w:type="dxa"/>
            <w:tcBorders>
              <w:top w:val="single" w:sz="8" w:space="0" w:color="4F81BD"/>
              <w:left w:val="single" w:sz="8" w:space="0" w:color="4F81BD"/>
              <w:bottom w:val="single" w:sz="8" w:space="0" w:color="4F81BD"/>
              <w:right w:val="single" w:sz="8" w:space="0" w:color="4F81BD"/>
            </w:tcBorders>
            <w:shd w:val="clear" w:color="auto" w:fill="FFFFFF"/>
            <w:vAlign w:val="center"/>
          </w:tcPr>
          <w:p w14:paraId="4EEB74F3" w14:textId="79BED270" w:rsidR="00EE3186" w:rsidRDefault="000F62AD" w:rsidP="00F15CB2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17</w:t>
            </w:r>
          </w:p>
        </w:tc>
      </w:tr>
    </w:tbl>
    <w:p w14:paraId="21B2DA96" w14:textId="6C1962D5" w:rsidR="006E1844" w:rsidRDefault="006E184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</w:p>
    <w:p w14:paraId="086E018D" w14:textId="65786E94" w:rsidR="00D72900" w:rsidRDefault="006E1844" w:rsidP="00CA68D7">
      <w:pPr>
        <w:jc w:val="both"/>
      </w:pPr>
      <w:r>
        <w:fldChar w:fldCharType="end"/>
      </w:r>
    </w:p>
    <w:p w14:paraId="10F12719" w14:textId="4961AC97" w:rsidR="00D72900" w:rsidRDefault="00D72900" w:rsidP="00CA68D7">
      <w:pPr>
        <w:jc w:val="both"/>
      </w:pPr>
    </w:p>
    <w:p w14:paraId="4327096D" w14:textId="0433D583" w:rsidR="00E92D68" w:rsidRDefault="00E92D68" w:rsidP="00CA68D7">
      <w:pPr>
        <w:jc w:val="both"/>
      </w:pPr>
    </w:p>
    <w:p w14:paraId="5392C1C1" w14:textId="401FE7AC" w:rsidR="00D04598" w:rsidRDefault="00D04598" w:rsidP="00CA68D7">
      <w:pPr>
        <w:jc w:val="both"/>
      </w:pPr>
    </w:p>
    <w:p w14:paraId="2307942B" w14:textId="74CBF190" w:rsidR="00D04598" w:rsidRDefault="00D04598" w:rsidP="00CA68D7">
      <w:pPr>
        <w:jc w:val="both"/>
      </w:pPr>
    </w:p>
    <w:p w14:paraId="4EFF0724" w14:textId="28C1C439" w:rsidR="00D04598" w:rsidRDefault="00D04598" w:rsidP="00CA68D7">
      <w:pPr>
        <w:jc w:val="both"/>
      </w:pPr>
    </w:p>
    <w:p w14:paraId="2C9197E0" w14:textId="77777777" w:rsidR="00D04598" w:rsidRDefault="00D04598" w:rsidP="00CA68D7">
      <w:pPr>
        <w:jc w:val="both"/>
      </w:pPr>
    </w:p>
    <w:p w14:paraId="0D1F114D" w14:textId="7BE76FC4" w:rsidR="00E92D68" w:rsidRDefault="00E92D68" w:rsidP="00CA68D7">
      <w:pPr>
        <w:jc w:val="both"/>
      </w:pPr>
    </w:p>
    <w:p w14:paraId="78B7A644" w14:textId="3872667B" w:rsidR="00E92D68" w:rsidRDefault="00E92D68" w:rsidP="00CA68D7">
      <w:pPr>
        <w:jc w:val="both"/>
      </w:pPr>
    </w:p>
    <w:p w14:paraId="17D24631" w14:textId="78DB808B" w:rsidR="00E92D68" w:rsidRDefault="00E92D68" w:rsidP="00CA68D7">
      <w:pPr>
        <w:jc w:val="both"/>
      </w:pPr>
    </w:p>
    <w:p w14:paraId="19511110" w14:textId="77777777" w:rsidR="008078C4" w:rsidRDefault="008078C4" w:rsidP="00CA68D7">
      <w:pPr>
        <w:jc w:val="both"/>
      </w:pPr>
    </w:p>
    <w:p w14:paraId="5313BAD6" w14:textId="5F6AA537" w:rsidR="00CA68D7" w:rsidRDefault="00CA68D7" w:rsidP="00CA68D7">
      <w:pPr>
        <w:jc w:val="both"/>
        <w:rPr>
          <w:rFonts w:asciiTheme="majorHAnsi" w:hAnsiTheme="majorHAnsi" w:cstheme="majorHAnsi"/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E17E637" wp14:editId="73CDB2E2">
                <wp:simplePos x="0" y="0"/>
                <wp:positionH relativeFrom="column">
                  <wp:posOffset>0</wp:posOffset>
                </wp:positionH>
                <wp:positionV relativeFrom="paragraph">
                  <wp:posOffset>6350</wp:posOffset>
                </wp:positionV>
                <wp:extent cx="5293360" cy="435610"/>
                <wp:effectExtent l="6350" t="6350" r="15240" b="15240"/>
                <wp:wrapNone/>
                <wp:docPr id="33" name="Flowchart: Predefined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893018" w14:textId="42ACF93F" w:rsidR="00A24619" w:rsidRPr="00AF7F0A" w:rsidRDefault="00A24619" w:rsidP="00CA68D7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F7F0A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01 - 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E17E637" id="_x0000_t112" coordsize="21600,21600" o:spt="112" path="m,l,21600r21600,l21600,xem2610,nfl2610,21600em18990,nfl18990,21600e">
                <v:stroke joinstyle="miter"/>
                <v:path o:extrusionok="f" gradientshapeok="t" o:connecttype="rect" textboxrect="2610,0,18990,21600"/>
              </v:shapetype>
              <v:shape id="Flowchart: Predefined Process 33" o:spid="_x0000_s1057" type="#_x0000_t112" style="position:absolute;left:0;text-align:left;margin-left:0;margin-top:.5pt;width:416.8pt;height:34.3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l5qtwIAAN0FAAAOAAAAZHJzL2Uyb0RvYy54bWysVE1v2zAMvQ/YfxB0X23HSbsGdYosRYYB&#10;xRosG3ZWZCkWIEsapXzt14+SHTfYgh2G5aBQJvlIPpF8eDy2muwFeGVNRYubnBJhuK2V2Vb029fl&#10;u/eU+MBMzbQ1oqIn4enj7O2bh4ObipFtrK4FEAQxfnpwFW1CcNMs87wRLfM31gmDSmmhZQGvsM1q&#10;YAdEb3U2yvPb7GChdmC58B6/PnVKOkv4UgoeXqT0IhBdUcwtpBPSuYlnNntg0y0w1yjep8H+IYuW&#10;KYNBB6gnFhjZgfoDqlUcrLcy3HDbZlZKxUWqAasp8t+qWTfMiVQLkuPdQJP/f7D8834FRNUVLUtK&#10;DGvxjZbaHnjDIEzJCkQtpDKiRjGRTNAOSTs4P0XftVtBf/MoRgaOEtr4j7WRYyL6NBAtjoFw/DgZ&#10;3ZflLb4HR924nNwW6SWyV28HPnwUtiVRqKjElBYxpdeE+nwS62z/7APmgQBnx/4x6qXSOskeTTqB&#10;OIsM5snTw3az0ED2LDZIfvfhKZWHQFt/aV3k8XfFpRyXd5cuybMPpZUhnjMtkN5zgdhrfU5Z5LBj&#10;LUnhpEUMqc0XIfFJkKdRFzAOgxiyZJwLE4pO1bBadMlPUoIdCWl8okeiJAFGZIlcDNg9wHXsDqa3&#10;j64izdLg3DPxN+fBI0W2JgzOrTIWrlWmsao+cmeP6V9QE8Vw3By7dj134cbWJ2xhsN1se8eXCnvm&#10;mfmwYoDDjG2GCyq84BHbqKK2lyhpLPy89j3a44yhlpIDLoeK+h87BoIS/clg79wX43HcJukyntyN&#10;8AKXms2lxuzahcX2KnAVOp7EaB/0WZRg2++4x+YxKqqY4Ri7ojzA+bII3dLCTcjFfJ7McIM4Fp7N&#10;2vEIHnk2dr4LVqo0DJGvjp2eR9whqSH6fReX1OU9Wb1u5dkvAAAA//8DAFBLAwQUAAYACAAAACEA&#10;sAMIb9sAAAAFAQAADwAAAGRycy9kb3ducmV2LnhtbEyPQU/DMAyF70j8h8hI3FhaKsooTSdATNqF&#10;SYxx91rTVkucqsm68u8xJzhZz89673O5mp1VE42h92wgXSSgiGvf9Nwa2H+sb5agQkRu0HomA98U&#10;YFVdXpRYNP7M7zTtYqskhEOBBroYh0LrUHfkMCz8QCzelx8dRpFjq5sRzxLurL5Nklw77FkaOhzo&#10;paP6uDs5A8e37D55ttO+fd24z/XdJp23mBpzfTU/PYKKNMe/Y/jFF3SohOngT9wEZQ3II1G2MsRc&#10;ZlkO6mAgf8hBV6X+T1/9AAAA//8DAFBLAQItABQABgAIAAAAIQC2gziS/gAAAOEBAAATAAAAAAAA&#10;AAAAAAAAAAAAAABbQ29udGVudF9UeXBlc10ueG1sUEsBAi0AFAAGAAgAAAAhADj9If/WAAAAlAEA&#10;AAsAAAAAAAAAAAAAAAAALwEAAF9yZWxzLy5yZWxzUEsBAi0AFAAGAAgAAAAhAG6KXmq3AgAA3QUA&#10;AA4AAAAAAAAAAAAAAAAALgIAAGRycy9lMm9Eb2MueG1sUEsBAi0AFAAGAAgAAAAhALADCG/bAAAA&#10;BQEAAA8AAAAAAAAAAAAAAAAAEQUAAGRycy9kb3ducmV2LnhtbFBLBQYAAAAABAAEAPMAAAAZBgAA&#10;AAA=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36893018" w14:textId="42ACF93F" w:rsidR="00A24619" w:rsidRPr="00AF7F0A" w:rsidRDefault="00A24619" w:rsidP="00CA68D7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AF7F0A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01 - Introduction</w:t>
                      </w:r>
                    </w:p>
                  </w:txbxContent>
                </v:textbox>
              </v:shape>
            </w:pict>
          </mc:Fallback>
        </mc:AlternateContent>
      </w:r>
    </w:p>
    <w:p w14:paraId="2164AAA5" w14:textId="47DF0D72" w:rsidR="00CA68D7" w:rsidRDefault="00CA68D7" w:rsidP="00CA68D7">
      <w:pPr>
        <w:jc w:val="both"/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  <w:r>
        <w:rPr>
          <w:rFonts w:asciiTheme="majorHAnsi" w:hAnsiTheme="majorHAnsi" w:cstheme="majorHAnsi"/>
          <w:b/>
          <w:bCs/>
          <w:u w:val="single"/>
        </w:rPr>
        <w:tab/>
      </w:r>
    </w:p>
    <w:p w14:paraId="0321530B" w14:textId="77777777" w:rsidR="005860CE" w:rsidRDefault="005860CE" w:rsidP="005860CE">
      <w:pPr>
        <w:rPr>
          <w:rFonts w:cstheme="minorHAnsi"/>
          <w:color w:val="000000" w:themeColor="text1"/>
          <w:sz w:val="24"/>
          <w:szCs w:val="24"/>
        </w:rPr>
      </w:pPr>
    </w:p>
    <w:p w14:paraId="462C6A20" w14:textId="2422284A" w:rsidR="00CA68D7" w:rsidRPr="005860CE" w:rsidRDefault="00CA68D7" w:rsidP="005860CE">
      <w:p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 xml:space="preserve">The company seeks to reduce its defect rate by conduction of a DMAIC project using lean six sigma techniques. </w:t>
      </w:r>
      <w:r w:rsidR="00E53D93">
        <w:rPr>
          <w:rFonts w:cstheme="minorHAnsi"/>
          <w:color w:val="000000" w:themeColor="text1"/>
          <w:sz w:val="24"/>
          <w:szCs w:val="24"/>
        </w:rPr>
        <w:t xml:space="preserve">Six sigma is a tool that is used to </w:t>
      </w:r>
      <w:r w:rsidR="0052423D">
        <w:rPr>
          <w:rFonts w:cstheme="minorHAnsi"/>
          <w:color w:val="000000" w:themeColor="text1"/>
          <w:sz w:val="24"/>
          <w:szCs w:val="24"/>
        </w:rPr>
        <w:t>improve the capability of a process</w:t>
      </w:r>
      <w:r w:rsidR="00720E0A">
        <w:rPr>
          <w:rFonts w:cstheme="minorHAnsi"/>
          <w:color w:val="000000" w:themeColor="text1"/>
          <w:sz w:val="24"/>
          <w:szCs w:val="24"/>
        </w:rPr>
        <w:t xml:space="preserve"> </w:t>
      </w:r>
      <w:sdt>
        <w:sdtPr>
          <w:rPr>
            <w:rFonts w:cstheme="minorHAnsi"/>
            <w:color w:val="000000" w:themeColor="text1"/>
            <w:sz w:val="24"/>
            <w:szCs w:val="24"/>
          </w:rPr>
          <w:id w:val="-695848152"/>
          <w:citation/>
        </w:sdtPr>
        <w:sdtEndPr/>
        <w:sdtContent>
          <w:r w:rsidR="005042FF">
            <w:rPr>
              <w:rFonts w:cstheme="minorHAnsi"/>
              <w:color w:val="000000" w:themeColor="text1"/>
              <w:sz w:val="24"/>
              <w:szCs w:val="24"/>
            </w:rPr>
            <w:fldChar w:fldCharType="begin"/>
          </w:r>
          <w:r w:rsidR="00942639">
            <w:rPr>
              <w:rFonts w:cstheme="minorHAnsi"/>
              <w:color w:val="000000" w:themeColor="text1"/>
              <w:sz w:val="24"/>
              <w:szCs w:val="24"/>
            </w:rPr>
            <w:instrText xml:space="preserve">CITATION ASQ17 \l 2057 </w:instrText>
          </w:r>
          <w:r w:rsidR="005042FF">
            <w:rPr>
              <w:rFonts w:cstheme="minorHAnsi"/>
              <w:color w:val="000000" w:themeColor="text1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color w:val="000000" w:themeColor="text1"/>
              <w:sz w:val="24"/>
              <w:szCs w:val="24"/>
            </w:rPr>
            <w:t>(Asq, 2017)</w:t>
          </w:r>
          <w:r w:rsidR="005042FF">
            <w:rPr>
              <w:rFonts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720E0A">
        <w:rPr>
          <w:rFonts w:cstheme="minorHAnsi"/>
          <w:color w:val="000000" w:themeColor="text1"/>
          <w:sz w:val="24"/>
          <w:szCs w:val="24"/>
        </w:rPr>
        <w:t>.</w:t>
      </w:r>
      <w:r w:rsidR="005042FF">
        <w:rPr>
          <w:rFonts w:cstheme="minorHAnsi"/>
          <w:color w:val="000000" w:themeColor="text1"/>
          <w:sz w:val="24"/>
          <w:szCs w:val="24"/>
        </w:rPr>
        <w:t xml:space="preserve">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The </w:t>
      </w:r>
      <w:r w:rsidR="003904BB" w:rsidRPr="005860CE">
        <w:rPr>
          <w:rFonts w:cstheme="minorHAnsi"/>
          <w:color w:val="000000" w:themeColor="text1"/>
          <w:sz w:val="24"/>
          <w:szCs w:val="24"/>
        </w:rPr>
        <w:t>company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management focuses so much on the maximization of yield so that maximum profit can be earned. Reduction defectives directly relates with profit of the </w:t>
      </w:r>
      <w:r w:rsidR="003904BB" w:rsidRPr="005860CE">
        <w:rPr>
          <w:rFonts w:cstheme="minorHAnsi"/>
          <w:color w:val="000000" w:themeColor="text1"/>
          <w:sz w:val="24"/>
          <w:szCs w:val="24"/>
        </w:rPr>
        <w:t>company</w:t>
      </w:r>
      <w:r w:rsidRPr="005860CE">
        <w:rPr>
          <w:rFonts w:cstheme="minorHAnsi"/>
          <w:color w:val="000000" w:themeColor="text1"/>
          <w:sz w:val="24"/>
          <w:szCs w:val="24"/>
        </w:rPr>
        <w:t>.</w:t>
      </w:r>
    </w:p>
    <w:p w14:paraId="30F0388D" w14:textId="516C37CD" w:rsidR="00CA68D7" w:rsidRPr="005860CE" w:rsidRDefault="00CA68D7" w:rsidP="005860CE">
      <w:p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Currently</w:t>
      </w:r>
      <w:r w:rsidR="00942639">
        <w:rPr>
          <w:rFonts w:cstheme="minorHAnsi"/>
          <w:color w:val="000000" w:themeColor="text1"/>
          <w:sz w:val="24"/>
          <w:szCs w:val="24"/>
        </w:rPr>
        <w:t xml:space="preserve">,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Logic One Automation Ltd performs with </w:t>
      </w:r>
      <w:r w:rsidR="00DD4A5E" w:rsidRPr="005860CE">
        <w:rPr>
          <w:rFonts w:cstheme="minorHAnsi"/>
          <w:color w:val="000000" w:themeColor="text1"/>
          <w:sz w:val="24"/>
          <w:szCs w:val="24"/>
        </w:rPr>
        <w:t>a defect rate of more than 10%.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The goal of this DMAIC project is </w:t>
      </w:r>
      <w:r w:rsidR="00DD4A5E" w:rsidRPr="005860CE">
        <w:rPr>
          <w:rFonts w:cstheme="minorHAnsi"/>
          <w:color w:val="000000" w:themeColor="text1"/>
          <w:sz w:val="24"/>
          <w:szCs w:val="24"/>
        </w:rPr>
        <w:t xml:space="preserve">to </w:t>
      </w:r>
      <w:r w:rsidRPr="005860CE">
        <w:rPr>
          <w:rFonts w:cstheme="minorHAnsi"/>
          <w:color w:val="000000" w:themeColor="text1"/>
          <w:sz w:val="24"/>
          <w:szCs w:val="24"/>
        </w:rPr>
        <w:t>reduc</w:t>
      </w:r>
      <w:r w:rsidR="00DD4A5E" w:rsidRPr="005860CE">
        <w:rPr>
          <w:rFonts w:cstheme="minorHAnsi"/>
          <w:color w:val="000000" w:themeColor="text1"/>
          <w:sz w:val="24"/>
          <w:szCs w:val="24"/>
        </w:rPr>
        <w:t xml:space="preserve">e the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defect rate </w:t>
      </w:r>
      <w:r w:rsidR="00DD4A5E" w:rsidRPr="005860CE">
        <w:rPr>
          <w:rFonts w:cstheme="minorHAnsi"/>
          <w:color w:val="000000" w:themeColor="text1"/>
          <w:sz w:val="24"/>
          <w:szCs w:val="24"/>
        </w:rPr>
        <w:t>down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to 3%. The inspection system </w:t>
      </w:r>
      <w:r w:rsidR="00DD4A5E" w:rsidRPr="005860CE">
        <w:rPr>
          <w:rFonts w:cstheme="minorHAnsi"/>
          <w:color w:val="000000" w:themeColor="text1"/>
          <w:sz w:val="24"/>
          <w:szCs w:val="24"/>
        </w:rPr>
        <w:t>at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Logic One Automation Ltd includes a test for verifying proper </w:t>
      </w:r>
      <w:r w:rsidR="00DD4A5E" w:rsidRPr="005860CE">
        <w:rPr>
          <w:rFonts w:cstheme="minorHAnsi"/>
          <w:color w:val="000000" w:themeColor="text1"/>
          <w:sz w:val="24"/>
          <w:szCs w:val="24"/>
        </w:rPr>
        <w:t>insertion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of pipes/end caps using a leak tester. Test results for last 3 months indicates more than 10% of units tested had</w:t>
      </w:r>
      <w:r w:rsidR="00542DE0" w:rsidRPr="005860CE">
        <w:rPr>
          <w:rFonts w:cstheme="minorHAnsi"/>
          <w:color w:val="000000" w:themeColor="text1"/>
          <w:sz w:val="24"/>
          <w:szCs w:val="24"/>
        </w:rPr>
        <w:t xml:space="preserve"> </w:t>
      </w:r>
      <w:r w:rsidRPr="005860CE">
        <w:rPr>
          <w:rFonts w:cstheme="minorHAnsi"/>
          <w:color w:val="000000" w:themeColor="text1"/>
          <w:sz w:val="24"/>
          <w:szCs w:val="24"/>
        </w:rPr>
        <w:t>failed the</w:t>
      </w:r>
      <w:r w:rsidR="00542DE0" w:rsidRPr="005860CE">
        <w:rPr>
          <w:rFonts w:cstheme="minorHAnsi"/>
          <w:color w:val="000000" w:themeColor="text1"/>
          <w:sz w:val="24"/>
          <w:szCs w:val="24"/>
        </w:rPr>
        <w:t xml:space="preserve"> final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test due to improper fixing of pipes and end caps. Process capability analysis on Minitab was done for this process and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 a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</w:t>
      </w:r>
      <w:proofErr w:type="spellStart"/>
      <w:r w:rsidRPr="005860CE">
        <w:rPr>
          <w:rFonts w:cstheme="minorHAnsi"/>
          <w:color w:val="000000" w:themeColor="text1"/>
          <w:sz w:val="24"/>
          <w:szCs w:val="24"/>
        </w:rPr>
        <w:t>Cpk</w:t>
      </w:r>
      <w:proofErr w:type="spellEnd"/>
      <w:r w:rsidRPr="005860CE">
        <w:rPr>
          <w:rFonts w:cstheme="minorHAnsi"/>
          <w:color w:val="000000" w:themeColor="text1"/>
          <w:sz w:val="24"/>
          <w:szCs w:val="24"/>
        </w:rPr>
        <w:t xml:space="preserve"> value was 0.27 and DPMO was 377777.78.</w:t>
      </w:r>
    </w:p>
    <w:p w14:paraId="0AB6346B" w14:textId="2625FB6E" w:rsidR="00CA68D7" w:rsidRPr="005860CE" w:rsidRDefault="00CA68D7" w:rsidP="005860CE">
      <w:p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The c</w:t>
      </w:r>
      <w:r w:rsidR="00AD6428" w:rsidRPr="005860CE">
        <w:rPr>
          <w:rFonts w:cstheme="minorHAnsi"/>
          <w:color w:val="000000" w:themeColor="text1"/>
          <w:sz w:val="24"/>
          <w:szCs w:val="24"/>
        </w:rPr>
        <w:t>ustomer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specification for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 the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number of defectives </w:t>
      </w:r>
      <w:r w:rsidR="00EC307E" w:rsidRPr="005860CE">
        <w:rPr>
          <w:rFonts w:cstheme="minorHAnsi"/>
          <w:color w:val="000000" w:themeColor="text1"/>
          <w:sz w:val="24"/>
          <w:szCs w:val="24"/>
        </w:rPr>
        <w:t>is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maximum 3% from total production as per company goals and objectives which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 is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set under consultancy of top management. </w:t>
      </w:r>
      <w:r w:rsidR="00EC307E" w:rsidRPr="005860CE">
        <w:rPr>
          <w:rFonts w:cstheme="minorHAnsi"/>
          <w:color w:val="000000" w:themeColor="text1"/>
          <w:sz w:val="24"/>
          <w:szCs w:val="24"/>
        </w:rPr>
        <w:t>From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th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e </w:t>
      </w:r>
      <w:r w:rsidRPr="005860CE">
        <w:rPr>
          <w:rFonts w:cstheme="minorHAnsi"/>
          <w:color w:val="000000" w:themeColor="text1"/>
          <w:sz w:val="24"/>
          <w:szCs w:val="24"/>
        </w:rPr>
        <w:t>improvement of reducing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 the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defect rate</w:t>
      </w:r>
      <w:r w:rsidR="00EC307E" w:rsidRPr="005860CE">
        <w:rPr>
          <w:rFonts w:cstheme="minorHAnsi"/>
          <w:color w:val="000000" w:themeColor="text1"/>
          <w:sz w:val="24"/>
          <w:szCs w:val="24"/>
        </w:rPr>
        <w:t xml:space="preserve">, it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will </w:t>
      </w:r>
      <w:r w:rsidR="00EC307E" w:rsidRPr="005860CE">
        <w:rPr>
          <w:rFonts w:cstheme="minorHAnsi"/>
          <w:color w:val="000000" w:themeColor="text1"/>
          <w:sz w:val="24"/>
          <w:szCs w:val="24"/>
        </w:rPr>
        <w:t>save the company roughly £6000 per month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. This project is planned to start </w:t>
      </w:r>
      <w:r w:rsidR="005C56A1" w:rsidRPr="005860CE">
        <w:rPr>
          <w:rFonts w:cstheme="minorHAnsi"/>
          <w:color w:val="000000" w:themeColor="text1"/>
          <w:sz w:val="24"/>
          <w:szCs w:val="24"/>
        </w:rPr>
        <w:t>in August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20</w:t>
      </w:r>
      <w:r w:rsidR="005C56A1" w:rsidRPr="005860CE">
        <w:rPr>
          <w:rFonts w:cstheme="minorHAnsi"/>
          <w:color w:val="000000" w:themeColor="text1"/>
          <w:sz w:val="24"/>
          <w:szCs w:val="24"/>
        </w:rPr>
        <w:t>20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and will be completed </w:t>
      </w:r>
      <w:r w:rsidR="001170DF" w:rsidRPr="005860CE">
        <w:rPr>
          <w:rFonts w:cstheme="minorHAnsi"/>
          <w:color w:val="000000" w:themeColor="text1"/>
          <w:sz w:val="24"/>
          <w:szCs w:val="24"/>
        </w:rPr>
        <w:t>in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</w:t>
      </w:r>
      <w:r w:rsidR="001170DF">
        <w:rPr>
          <w:rFonts w:cstheme="minorHAnsi"/>
          <w:color w:val="000000" w:themeColor="text1"/>
          <w:sz w:val="24"/>
          <w:szCs w:val="24"/>
        </w:rPr>
        <w:t>November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 2020.</w:t>
      </w:r>
    </w:p>
    <w:p w14:paraId="0B05B362" w14:textId="5E6933D1" w:rsidR="00CA68D7" w:rsidRPr="005860CE" w:rsidRDefault="00CA68D7" w:rsidP="005860CE">
      <w:p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 xml:space="preserve">Many gaps in the operation were identified by </w:t>
      </w:r>
      <w:r w:rsidR="0011764C" w:rsidRPr="005860CE">
        <w:rPr>
          <w:rFonts w:cstheme="minorHAnsi"/>
          <w:color w:val="000000" w:themeColor="text1"/>
          <w:sz w:val="24"/>
          <w:szCs w:val="24"/>
        </w:rPr>
        <w:t xml:space="preserve">the </w:t>
      </w:r>
      <w:r w:rsidRPr="005860CE">
        <w:rPr>
          <w:rFonts w:cstheme="minorHAnsi"/>
          <w:color w:val="000000" w:themeColor="text1"/>
          <w:sz w:val="24"/>
          <w:szCs w:val="24"/>
        </w:rPr>
        <w:t>team in this project</w:t>
      </w:r>
      <w:r w:rsidR="0011764C" w:rsidRPr="005860CE">
        <w:rPr>
          <w:rFonts w:cstheme="minorHAnsi"/>
          <w:color w:val="000000" w:themeColor="text1"/>
          <w:sz w:val="24"/>
          <w:szCs w:val="24"/>
        </w:rPr>
        <w:t xml:space="preserve">. This project sets out the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work </w:t>
      </w:r>
      <w:r w:rsidR="0011764C" w:rsidRPr="005860CE">
        <w:rPr>
          <w:rFonts w:cstheme="minorHAnsi"/>
          <w:color w:val="000000" w:themeColor="text1"/>
          <w:sz w:val="24"/>
          <w:szCs w:val="24"/>
        </w:rPr>
        <w:t xml:space="preserve">and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corrective/preventive actions for them. Below </w:t>
      </w:r>
      <w:r w:rsidR="0011764C" w:rsidRPr="005860CE">
        <w:rPr>
          <w:rFonts w:cstheme="minorHAnsi"/>
          <w:color w:val="000000" w:themeColor="text1"/>
          <w:sz w:val="24"/>
          <w:szCs w:val="24"/>
        </w:rPr>
        <w:t xml:space="preserve">are </w:t>
      </w:r>
      <w:r w:rsidRPr="005860CE">
        <w:rPr>
          <w:rFonts w:cstheme="minorHAnsi"/>
          <w:color w:val="000000" w:themeColor="text1"/>
          <w:sz w:val="24"/>
          <w:szCs w:val="24"/>
        </w:rPr>
        <w:t xml:space="preserve">points </w:t>
      </w:r>
      <w:r w:rsidR="0011764C" w:rsidRPr="005860CE">
        <w:rPr>
          <w:rFonts w:cstheme="minorHAnsi"/>
          <w:color w:val="000000" w:themeColor="text1"/>
          <w:sz w:val="24"/>
          <w:szCs w:val="24"/>
        </w:rPr>
        <w:t xml:space="preserve">that </w:t>
      </w:r>
      <w:r w:rsidRPr="005860CE">
        <w:rPr>
          <w:rFonts w:cstheme="minorHAnsi"/>
          <w:color w:val="000000" w:themeColor="text1"/>
          <w:sz w:val="24"/>
          <w:szCs w:val="24"/>
        </w:rPr>
        <w:t>were addressed in this project as per its action plan for sustaining process performances.</w:t>
      </w:r>
    </w:p>
    <w:p w14:paraId="74BF6727" w14:textId="77777777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Modifying process control parameters as required based on improvement opportunities.</w:t>
      </w:r>
    </w:p>
    <w:p w14:paraId="6DE537FB" w14:textId="77777777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Training and awareness with skill matrix and competency evaluation</w:t>
      </w:r>
    </w:p>
    <w:p w14:paraId="0DA178EB" w14:textId="77777777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Systematic document controlling for Standard Operating Procedures (SOPs), Working Instructions (WIs) and procedures.</w:t>
      </w:r>
    </w:p>
    <w:p w14:paraId="06A89608" w14:textId="3A06ED7B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 xml:space="preserve">Supplier Quality </w:t>
      </w:r>
      <w:r w:rsidR="001170DF" w:rsidRPr="005860CE">
        <w:rPr>
          <w:rFonts w:cstheme="minorHAnsi"/>
          <w:color w:val="000000" w:themeColor="text1"/>
          <w:sz w:val="24"/>
          <w:szCs w:val="24"/>
        </w:rPr>
        <w:t>Assurance (</w:t>
      </w:r>
      <w:r w:rsidRPr="005860CE">
        <w:rPr>
          <w:rFonts w:cstheme="minorHAnsi"/>
          <w:color w:val="000000" w:themeColor="text1"/>
          <w:sz w:val="24"/>
          <w:szCs w:val="24"/>
        </w:rPr>
        <w:t>SQA)</w:t>
      </w:r>
    </w:p>
    <w:p w14:paraId="0C906F66" w14:textId="77777777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Supervision level enhancements &amp; Workplace condition improvements</w:t>
      </w:r>
    </w:p>
    <w:p w14:paraId="1C0E6244" w14:textId="77777777" w:rsidR="00CA68D7" w:rsidRPr="005860CE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Workplace layout modification for higher efficiency</w:t>
      </w:r>
    </w:p>
    <w:p w14:paraId="6EDC85BE" w14:textId="79EBFFDE" w:rsidR="00CA68D7" w:rsidRDefault="00CA68D7" w:rsidP="005860CE">
      <w:pPr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5860CE">
        <w:rPr>
          <w:rFonts w:cstheme="minorHAnsi"/>
          <w:color w:val="000000" w:themeColor="text1"/>
          <w:sz w:val="24"/>
          <w:szCs w:val="24"/>
        </w:rPr>
        <w:t>Proper inventory management plan</w:t>
      </w:r>
    </w:p>
    <w:p w14:paraId="6DC3DF15" w14:textId="4F8ED6A1" w:rsidR="00D946AE" w:rsidRDefault="00D946AE" w:rsidP="00D946AE">
      <w:pPr>
        <w:tabs>
          <w:tab w:val="left" w:pos="420"/>
        </w:tabs>
        <w:ind w:left="420"/>
        <w:rPr>
          <w:rFonts w:cstheme="minorHAnsi"/>
          <w:color w:val="000000" w:themeColor="text1"/>
          <w:sz w:val="24"/>
          <w:szCs w:val="24"/>
        </w:rPr>
      </w:pPr>
    </w:p>
    <w:p w14:paraId="35CCABD1" w14:textId="07E835CA" w:rsidR="001E6A20" w:rsidRDefault="001E6A20" w:rsidP="00D946AE">
      <w:pPr>
        <w:tabs>
          <w:tab w:val="left" w:pos="420"/>
        </w:tabs>
        <w:ind w:left="420"/>
        <w:rPr>
          <w:rFonts w:cstheme="minorHAnsi"/>
          <w:color w:val="000000" w:themeColor="text1"/>
          <w:sz w:val="24"/>
          <w:szCs w:val="24"/>
        </w:rPr>
      </w:pPr>
    </w:p>
    <w:p w14:paraId="72643715" w14:textId="09A22362" w:rsidR="001E6A20" w:rsidRDefault="001E6A20" w:rsidP="00D946AE">
      <w:pPr>
        <w:tabs>
          <w:tab w:val="left" w:pos="420"/>
        </w:tabs>
        <w:ind w:left="420"/>
        <w:rPr>
          <w:rFonts w:cstheme="minorHAnsi"/>
          <w:color w:val="000000" w:themeColor="text1"/>
          <w:sz w:val="24"/>
          <w:szCs w:val="24"/>
        </w:rPr>
      </w:pPr>
    </w:p>
    <w:p w14:paraId="19F6588C" w14:textId="77777777" w:rsidR="001E6A20" w:rsidRDefault="001E6A20" w:rsidP="001E6A20">
      <w:pPr>
        <w:jc w:val="both"/>
        <w:rPr>
          <w:rFonts w:ascii="Times New Roman" w:hAnsi="Times New Roman"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069425AE" wp14:editId="7C762793">
                <wp:simplePos x="0" y="0"/>
                <wp:positionH relativeFrom="column">
                  <wp:posOffset>5715</wp:posOffset>
                </wp:positionH>
                <wp:positionV relativeFrom="paragraph">
                  <wp:posOffset>-42545</wp:posOffset>
                </wp:positionV>
                <wp:extent cx="5293360" cy="435610"/>
                <wp:effectExtent l="6350" t="6350" r="15240" b="15240"/>
                <wp:wrapNone/>
                <wp:docPr id="38" name="Flowchart: Predefined Process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5A58543" w14:textId="3740FA22" w:rsidR="001E6A20" w:rsidRPr="00A5668C" w:rsidRDefault="001E6A20" w:rsidP="001E6A20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5668C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2</w:t>
                            </w:r>
                            <w:r w:rsidRPr="00A5668C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D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efine</w:t>
                            </w:r>
                            <w:r w:rsidRPr="00A5668C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P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hase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9425AE" id="Flowchart: Predefined Process 38" o:spid="_x0000_s1058" type="#_x0000_t112" style="position:absolute;left:0;text-align:left;margin-left:.45pt;margin-top:-3.35pt;width:416.8pt;height:34.3pt;z-index:25165825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CL9sgIAAIIFAAAOAAAAZHJzL2Uyb0RvYy54bWysVEuP2jAQvlfqf7B87yZAWHbRhhUFUVVa&#10;dZFo1bNx7MSSX7UNYfvrO7YDS9s9Vc3BmfE8PPPN4+HxpCQ6MueF0TUe3ZQYMU1NI3Rb429fNx/u&#10;MPKB6IZIo1mNX5jHj4v37x56O2dj0xnZMIfAifbz3ta4C8HOi8LTjinib4xlGoTcOEUCsK4tGkd6&#10;8K5kMS7L26I3rrHOUOY93K6zEC+Sf84ZDc+cexaQrDHEFtLp0rmPZ7F4IPPWEdsJOoRB/iEKRYSG&#10;Ry+u1iQQdHDiL1dKUGe84eGGGlUYzgVlKQfIZlT+kc2uI5alXAAcby8w+f/nln45bh0STY0nUClN&#10;FNRoI01PO+LCHG0daxgXmjVAJpAR6AFovfVzsN3ZrRs4D2RE4MSdin/IDZ0S0C8XoNkpIAqX0/H9&#10;ZHIL9aAgqybT21GqRPFqbZ0Pn5hRKBI15hDSKob0GtAQT0KdHJ98gDjAwdlwKEazEVIm2oNKJpA1&#10;gGCZLL1r9yvp0JHEBilnH9eTmB44av219qiM3xsmk2oyuzZJlsNTUmjkKZEM4D0nCL12iUlq1MPQ&#10;jGfgGVEC7c8lCUAqCxZetxgR2cJc0eDy00aKi/VvoVfVbLyqslJHGpYTmqagcz6DesrNX/uJiK2J&#10;77JJEuWxUCLAbEqhanyX08+epI7IsDRdA+6xHXIDRCqc9qfUU9W5VfameYE+cwZqCbl6SzcCnn0i&#10;PmyJg4mDS9gi4RmOWOsam4HCqDPu51v3UR8GAaQY9TDBgNiPA3EMI/lZQ4HvR1UFbkNiqulsDIy7&#10;luyvJfqgVgZ6YJSiS2TUD/JMcmfUd1g2y/gqiIim8HauzcCsQt4ssK4oWy6TGoy5JeFJ7yyNziNy&#10;2iwPwXCROjbildGBykQGBj33X15KcZNc80nrdXUufgEAAP//AwBQSwMEFAAGAAgAAAAhAJ3kvhjd&#10;AAAABgEAAA8AAABkcnMvZG93bnJldi54bWxMjstOwzAURPdI/IN1kdi1TnikSZqbChAgVWxK6Qe4&#10;iYlD7evIdpPw95gVLEczOnOqzWw0G6XzvSWEdJkAk9TYtqcO4fDxssiB+SCoFdqSRPiWHjb15UUl&#10;ytZO9C7HfehYhJAvBYIKYSg5942SRvilHSTF7tM6I0KMruOtE1OEG81vkiTjRvQUH5QY5JOSzWl/&#10;NgiT0rvT6/TovrZprp7HYjXs1Bvi9dX8sAYW5Bz+xvCrH9Whjk5He6bWM41QxB3CIlsBi21+e3cP&#10;7IiQpQXwuuL/9esfAAAA//8DAFBLAQItABQABgAIAAAAIQC2gziS/gAAAOEBAAATAAAAAAAAAAAA&#10;AAAAAAAAAABbQ29udGVudF9UeXBlc10ueG1sUEsBAi0AFAAGAAgAAAAhADj9If/WAAAAlAEAAAsA&#10;AAAAAAAAAAAAAAAALwEAAF9yZWxzLy5yZWxzUEsBAi0AFAAGAAgAAAAhAGeIIv2yAgAAggUAAA4A&#10;AAAAAAAAAAAAAAAALgIAAGRycy9lMm9Eb2MueG1sUEsBAi0AFAAGAAgAAAAhAJ3kvhjdAAAABgEA&#10;AA8AAAAAAAAAAAAAAAAADAUAAGRycy9kb3ducmV2LnhtbFBLBQYAAAAABAAEAPMAAAAWBgAAAAA=&#10;" fillcolor="#007bd3" strokecolor="#2f528f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65A58543" w14:textId="3740FA22" w:rsidR="001E6A20" w:rsidRPr="00A5668C" w:rsidRDefault="001E6A20" w:rsidP="001E6A20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A5668C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2</w:t>
                      </w:r>
                      <w:r w:rsidRPr="00A5668C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D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efine</w:t>
                      </w:r>
                      <w:r w:rsidRPr="00A5668C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P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hase</w:t>
                      </w:r>
                    </w:p>
                  </w:txbxContent>
                </v:textbox>
              </v:shape>
            </w:pict>
          </mc:Fallback>
        </mc:AlternateContent>
      </w:r>
    </w:p>
    <w:p w14:paraId="1AAFBA58" w14:textId="77777777" w:rsidR="001E6A20" w:rsidRDefault="001E6A20" w:rsidP="001E6A20">
      <w:pPr>
        <w:jc w:val="both"/>
        <w:rPr>
          <w:rFonts w:ascii="Times New Roman" w:hAnsi="Times New Roman"/>
          <w:sz w:val="28"/>
          <w:szCs w:val="28"/>
        </w:rPr>
      </w:pPr>
    </w:p>
    <w:p w14:paraId="628C8062" w14:textId="4FEA3F6F" w:rsidR="001E6A20" w:rsidRPr="00A5668C" w:rsidRDefault="00D81C12" w:rsidP="001E6A20">
      <w:pPr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>2</w:t>
      </w:r>
      <w:r w:rsidR="001E6A20" w:rsidRPr="00A5668C">
        <w:rPr>
          <w:rFonts w:cstheme="minorHAnsi"/>
          <w:sz w:val="28"/>
          <w:szCs w:val="28"/>
          <w:u w:val="single"/>
        </w:rPr>
        <w:t>.1 Problem Statement/Discussion of the process being examined</w:t>
      </w:r>
    </w:p>
    <w:p w14:paraId="43261534" w14:textId="77777777" w:rsidR="001E6A20" w:rsidRPr="00360A3C" w:rsidRDefault="001E6A20" w:rsidP="001E6A20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The inspection system </w:t>
      </w:r>
      <w:r>
        <w:rPr>
          <w:rFonts w:cstheme="minorHAnsi"/>
          <w:sz w:val="24"/>
          <w:szCs w:val="24"/>
        </w:rPr>
        <w:t>at</w:t>
      </w:r>
      <w:r w:rsidRPr="00360A3C">
        <w:rPr>
          <w:rFonts w:cstheme="minorHAnsi"/>
          <w:sz w:val="24"/>
          <w:szCs w:val="24"/>
        </w:rPr>
        <w:t xml:space="preserve"> Logic One Automation Ltd includes a test for verifying proper fixing of pipes/end caps using a leak tester. Test results for last 3 months indicates </w:t>
      </w:r>
      <w:r w:rsidRPr="00360A3C">
        <w:rPr>
          <w:rFonts w:cstheme="minorHAnsi"/>
          <w:color w:val="000000" w:themeColor="text1"/>
          <w:sz w:val="24"/>
          <w:szCs w:val="24"/>
        </w:rPr>
        <w:t>more than 10% of units tested had been failed from the test due to improper fixing of pipes and end caps.</w:t>
      </w:r>
    </w:p>
    <w:p w14:paraId="2708516C" w14:textId="77777777" w:rsidR="001E6A20" w:rsidRPr="00360A3C" w:rsidRDefault="001E6A20" w:rsidP="001E6A20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360A3C">
        <w:rPr>
          <w:rFonts w:cstheme="minorHAnsi"/>
          <w:color w:val="000000" w:themeColor="text1"/>
          <w:sz w:val="24"/>
          <w:szCs w:val="24"/>
        </w:rPr>
        <w:t>The company specification for number of defectives was maximum 3%</w:t>
      </w:r>
      <w:r w:rsidRPr="00360A3C">
        <w:rPr>
          <w:rFonts w:cstheme="minorHAnsi"/>
          <w:color w:val="FF0000"/>
          <w:sz w:val="24"/>
          <w:szCs w:val="24"/>
        </w:rPr>
        <w:t xml:space="preserve"> </w:t>
      </w:r>
      <w:r w:rsidRPr="00360A3C">
        <w:rPr>
          <w:rFonts w:cstheme="minorHAnsi"/>
          <w:color w:val="000000" w:themeColor="text1"/>
          <w:sz w:val="24"/>
          <w:szCs w:val="24"/>
        </w:rPr>
        <w:t>from total production as per company goals and objectives which set under consultancy of top management.</w:t>
      </w:r>
    </w:p>
    <w:p w14:paraId="0528546F" w14:textId="068E3533" w:rsidR="001E6A20" w:rsidRPr="00A5668C" w:rsidRDefault="00D81C12" w:rsidP="001E6A20">
      <w:pPr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t>2</w:t>
      </w:r>
      <w:r w:rsidR="001E6A20" w:rsidRPr="00A5668C">
        <w:rPr>
          <w:rFonts w:cstheme="minorHAnsi"/>
          <w:sz w:val="28"/>
          <w:szCs w:val="28"/>
          <w:u w:val="single"/>
        </w:rPr>
        <w:t>.2 Quality Characteristics</w:t>
      </w:r>
    </w:p>
    <w:p w14:paraId="773BE2A3" w14:textId="77777777" w:rsidR="001E6A20" w:rsidRPr="00A753FA" w:rsidRDefault="001E6A20" w:rsidP="001E6A20">
      <w:pPr>
        <w:numPr>
          <w:ilvl w:val="0"/>
          <w:numId w:val="4"/>
        </w:numPr>
        <w:jc w:val="both"/>
        <w:rPr>
          <w:rFonts w:cstheme="minorHAnsi"/>
          <w:sz w:val="24"/>
          <w:szCs w:val="24"/>
        </w:rPr>
      </w:pPr>
      <w:r w:rsidRPr="00A753FA">
        <w:rPr>
          <w:rFonts w:cstheme="minorHAnsi"/>
          <w:sz w:val="24"/>
          <w:szCs w:val="24"/>
        </w:rPr>
        <w:t>SIPOC Analysis</w:t>
      </w:r>
    </w:p>
    <w:tbl>
      <w:tblPr>
        <w:tblStyle w:val="TableGrid"/>
        <w:tblW w:w="9918" w:type="dxa"/>
        <w:jc w:val="center"/>
        <w:tblLayout w:type="fixed"/>
        <w:tblLook w:val="04A0" w:firstRow="1" w:lastRow="0" w:firstColumn="1" w:lastColumn="0" w:noHBand="0" w:noVBand="1"/>
      </w:tblPr>
      <w:tblGrid>
        <w:gridCol w:w="2043"/>
        <w:gridCol w:w="1951"/>
        <w:gridCol w:w="1910"/>
        <w:gridCol w:w="1875"/>
        <w:gridCol w:w="2139"/>
      </w:tblGrid>
      <w:tr w:rsidR="001E6A20" w:rsidRPr="00711EF3" w14:paraId="0D40436D" w14:textId="77777777" w:rsidTr="00F15CB2">
        <w:trPr>
          <w:trHeight w:val="1207"/>
          <w:jc w:val="center"/>
        </w:trPr>
        <w:tc>
          <w:tcPr>
            <w:tcW w:w="2043" w:type="dxa"/>
            <w:tcBorders>
              <w:top w:val="single" w:sz="8" w:space="0" w:color="4F81BD"/>
              <w:left w:val="single" w:sz="8" w:space="0" w:color="4F81BD"/>
              <w:bottom w:val="dotted" w:sz="4" w:space="0" w:color="auto"/>
              <w:right w:val="dotted" w:sz="4" w:space="0" w:color="auto"/>
            </w:tcBorders>
            <w:shd w:val="clear" w:color="auto" w:fill="95B3D7"/>
            <w:vAlign w:val="center"/>
          </w:tcPr>
          <w:p w14:paraId="4F728FE2" w14:textId="77777777" w:rsidR="001E6A20" w:rsidRPr="00711EF3" w:rsidRDefault="001E6A20" w:rsidP="00F15CB2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711EF3">
              <w:rPr>
                <w:rFonts w:cstheme="minorHAnsi"/>
                <w:b/>
                <w:bCs/>
                <w:color w:val="000000"/>
                <w:sz w:val="24"/>
                <w:szCs w:val="24"/>
                <w:shd w:val="clear" w:color="auto" w:fill="FFFFFF"/>
              </w:rPr>
              <w:t>Supplier</w:t>
            </w:r>
          </w:p>
        </w:tc>
        <w:tc>
          <w:tcPr>
            <w:tcW w:w="1951" w:type="dxa"/>
            <w:tcBorders>
              <w:top w:val="single" w:sz="8" w:space="0" w:color="4F81BD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4F81BD"/>
            <w:vAlign w:val="center"/>
          </w:tcPr>
          <w:p w14:paraId="7906B6ED" w14:textId="77777777" w:rsidR="001E6A20" w:rsidRPr="00711EF3" w:rsidRDefault="001E6A20" w:rsidP="00F15CB2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711EF3">
              <w:rPr>
                <w:rFonts w:cstheme="minorHAnsi"/>
                <w:b/>
                <w:bCs/>
                <w:color w:val="000000"/>
                <w:sz w:val="24"/>
                <w:szCs w:val="24"/>
                <w:shd w:val="clear" w:color="auto" w:fill="FFFFFF"/>
              </w:rPr>
              <w:t>Inputs</w:t>
            </w:r>
          </w:p>
        </w:tc>
        <w:tc>
          <w:tcPr>
            <w:tcW w:w="1910" w:type="dxa"/>
            <w:tcBorders>
              <w:top w:val="single" w:sz="8" w:space="0" w:color="4F81BD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95B3D7"/>
            <w:vAlign w:val="center"/>
          </w:tcPr>
          <w:p w14:paraId="11A49C89" w14:textId="77777777" w:rsidR="001E6A20" w:rsidRPr="00711EF3" w:rsidRDefault="001E6A20" w:rsidP="00F15CB2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711EF3">
              <w:rPr>
                <w:rFonts w:cstheme="minorHAnsi"/>
                <w:b/>
                <w:bCs/>
                <w:color w:val="000000"/>
                <w:sz w:val="24"/>
                <w:szCs w:val="24"/>
                <w:shd w:val="clear" w:color="auto" w:fill="FFFFFF"/>
              </w:rPr>
              <w:t>Process</w:t>
            </w:r>
          </w:p>
        </w:tc>
        <w:tc>
          <w:tcPr>
            <w:tcW w:w="1875" w:type="dxa"/>
            <w:tcBorders>
              <w:top w:val="single" w:sz="8" w:space="0" w:color="4F81BD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4F81BD"/>
            <w:vAlign w:val="center"/>
          </w:tcPr>
          <w:p w14:paraId="7315DFC0" w14:textId="77777777" w:rsidR="001E6A20" w:rsidRPr="00711EF3" w:rsidRDefault="001E6A20" w:rsidP="00F15CB2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711EF3">
              <w:rPr>
                <w:rFonts w:cstheme="minorHAnsi"/>
                <w:b/>
                <w:bCs/>
                <w:color w:val="000000"/>
                <w:sz w:val="24"/>
                <w:szCs w:val="24"/>
                <w:shd w:val="clear" w:color="auto" w:fill="FFFFFF"/>
              </w:rPr>
              <w:t>Output</w:t>
            </w:r>
          </w:p>
        </w:tc>
        <w:tc>
          <w:tcPr>
            <w:tcW w:w="2139" w:type="dxa"/>
            <w:tcBorders>
              <w:top w:val="single" w:sz="8" w:space="0" w:color="4F81BD"/>
              <w:left w:val="dotted" w:sz="4" w:space="0" w:color="auto"/>
              <w:bottom w:val="dotted" w:sz="4" w:space="0" w:color="auto"/>
              <w:right w:val="single" w:sz="8" w:space="0" w:color="4F81BD"/>
            </w:tcBorders>
            <w:shd w:val="clear" w:color="auto" w:fill="95B3D7"/>
            <w:vAlign w:val="center"/>
          </w:tcPr>
          <w:p w14:paraId="2935BA7E" w14:textId="77777777" w:rsidR="001E6A20" w:rsidRPr="00711EF3" w:rsidRDefault="001E6A20" w:rsidP="00F15CB2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711EF3">
              <w:rPr>
                <w:rFonts w:cstheme="minorHAnsi"/>
                <w:b/>
                <w:bCs/>
                <w:color w:val="000000"/>
                <w:sz w:val="24"/>
                <w:szCs w:val="24"/>
                <w:shd w:val="clear" w:color="auto" w:fill="FFFFFF"/>
              </w:rPr>
              <w:t>Customer</w:t>
            </w:r>
          </w:p>
        </w:tc>
      </w:tr>
      <w:tr w:rsidR="001E6A20" w:rsidRPr="00711EF3" w14:paraId="1BC317F4" w14:textId="77777777" w:rsidTr="00F15CB2">
        <w:trPr>
          <w:trHeight w:val="2968"/>
          <w:jc w:val="center"/>
        </w:trPr>
        <w:tc>
          <w:tcPr>
            <w:tcW w:w="2043" w:type="dxa"/>
            <w:tcBorders>
              <w:top w:val="dotted" w:sz="4" w:space="0" w:color="auto"/>
              <w:left w:val="single" w:sz="8" w:space="0" w:color="4F81BD"/>
              <w:bottom w:val="single" w:sz="8" w:space="0" w:color="4F81BD"/>
              <w:right w:val="dotted" w:sz="4" w:space="0" w:color="auto"/>
            </w:tcBorders>
            <w:shd w:val="clear" w:color="auto" w:fill="95B3D7"/>
          </w:tcPr>
          <w:p w14:paraId="7567634B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Pipe manufacturer</w:t>
            </w:r>
          </w:p>
          <w:p w14:paraId="1A592504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  <w:p w14:paraId="68EDCC2A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End caps manufacturer</w:t>
            </w:r>
          </w:p>
          <w:p w14:paraId="05BE4C91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  <w:p w14:paraId="708BF9F7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Accessories suppliers</w:t>
            </w:r>
          </w:p>
          <w:p w14:paraId="450167C6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  <w:p w14:paraId="61F6F843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</w:tc>
        <w:tc>
          <w:tcPr>
            <w:tcW w:w="1951" w:type="dxa"/>
            <w:tcBorders>
              <w:top w:val="dotted" w:sz="4" w:space="0" w:color="auto"/>
              <w:left w:val="dotted" w:sz="4" w:space="0" w:color="auto"/>
              <w:bottom w:val="single" w:sz="8" w:space="0" w:color="4F81BD"/>
              <w:right w:val="dotted" w:sz="4" w:space="0" w:color="auto"/>
            </w:tcBorders>
            <w:shd w:val="clear" w:color="auto" w:fill="4F81BD"/>
          </w:tcPr>
          <w:p w14:paraId="5A9EFA4E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Pipes</w:t>
            </w:r>
          </w:p>
          <w:p w14:paraId="1FF5659E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</w:p>
          <w:p w14:paraId="24482BBA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End caps</w:t>
            </w:r>
          </w:p>
          <w:p w14:paraId="7FC2436D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</w:p>
          <w:p w14:paraId="5AA1AA07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Accessories</w:t>
            </w:r>
          </w:p>
          <w:p w14:paraId="0704AB15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</w:p>
          <w:p w14:paraId="5924049E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Knowledge</w:t>
            </w:r>
          </w:p>
          <w:p w14:paraId="55D1FFE2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</w:p>
          <w:p w14:paraId="74525CD0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 xml:space="preserve">Tools </w:t>
            </w:r>
          </w:p>
          <w:p w14:paraId="16BF7DFE" w14:textId="77777777" w:rsidR="001E6A20" w:rsidRPr="00711EF3" w:rsidRDefault="001E6A20" w:rsidP="00F15CB2">
            <w:pPr>
              <w:pStyle w:val="ListParagraph"/>
              <w:ind w:left="360"/>
              <w:rPr>
                <w:rFonts w:cstheme="minorHAnsi"/>
                <w:color w:val="FFFFFF" w:themeColor="background1"/>
              </w:rPr>
            </w:pPr>
          </w:p>
          <w:p w14:paraId="4B513870" w14:textId="77777777" w:rsidR="001E6A20" w:rsidRPr="00711EF3" w:rsidRDefault="001E6A20" w:rsidP="00F15CB2">
            <w:pPr>
              <w:pStyle w:val="ListParagraph"/>
              <w:ind w:left="360"/>
              <w:rPr>
                <w:rFonts w:cstheme="minorHAnsi"/>
                <w:color w:val="FFFFFF" w:themeColor="background1"/>
              </w:rPr>
            </w:pPr>
          </w:p>
        </w:tc>
        <w:tc>
          <w:tcPr>
            <w:tcW w:w="1910" w:type="dxa"/>
            <w:tcBorders>
              <w:top w:val="dotted" w:sz="4" w:space="0" w:color="auto"/>
              <w:left w:val="dotted" w:sz="4" w:space="0" w:color="auto"/>
              <w:bottom w:val="single" w:sz="8" w:space="0" w:color="4F81BD"/>
              <w:right w:val="dotted" w:sz="4" w:space="0" w:color="auto"/>
            </w:tcBorders>
            <w:shd w:val="clear" w:color="auto" w:fill="95B3D7"/>
          </w:tcPr>
          <w:p w14:paraId="05EEFF40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Receiving</w:t>
            </w:r>
          </w:p>
          <w:p w14:paraId="3CC2F691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</w:p>
          <w:p w14:paraId="1E79FAFC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Testing</w:t>
            </w:r>
          </w:p>
          <w:p w14:paraId="489E5503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</w:p>
          <w:p w14:paraId="7D302828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Assembling</w:t>
            </w:r>
          </w:p>
          <w:p w14:paraId="3B817F17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</w:p>
          <w:p w14:paraId="71F5793B" w14:textId="77777777" w:rsidR="001E6A20" w:rsidRPr="00711EF3" w:rsidRDefault="001E6A20" w:rsidP="00F15CB2">
            <w:pPr>
              <w:pStyle w:val="ListParagraph"/>
              <w:ind w:left="0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Checking</w:t>
            </w:r>
          </w:p>
          <w:p w14:paraId="7138D181" w14:textId="77777777" w:rsidR="001E6A20" w:rsidRPr="00711EF3" w:rsidRDefault="001E6A20" w:rsidP="00F15CB2">
            <w:pPr>
              <w:pStyle w:val="ListParagraph"/>
              <w:ind w:left="360"/>
              <w:rPr>
                <w:rFonts w:cstheme="minorHAnsi"/>
                <w:color w:val="FFFFFF" w:themeColor="background1"/>
              </w:rPr>
            </w:pPr>
          </w:p>
          <w:p w14:paraId="2BCA327B" w14:textId="77777777" w:rsidR="001E6A20" w:rsidRPr="00711EF3" w:rsidRDefault="001E6A20" w:rsidP="00F15CB2">
            <w:pPr>
              <w:pStyle w:val="ListParagraph"/>
              <w:ind w:left="360"/>
              <w:rPr>
                <w:rFonts w:cstheme="minorHAnsi"/>
                <w:color w:val="FFFFFF" w:themeColor="background1"/>
              </w:rPr>
            </w:pPr>
          </w:p>
        </w:tc>
        <w:tc>
          <w:tcPr>
            <w:tcW w:w="1875" w:type="dxa"/>
            <w:tcBorders>
              <w:top w:val="dotted" w:sz="4" w:space="0" w:color="auto"/>
              <w:left w:val="dotted" w:sz="4" w:space="0" w:color="auto"/>
              <w:bottom w:val="single" w:sz="8" w:space="0" w:color="4F81BD"/>
              <w:right w:val="dotted" w:sz="4" w:space="0" w:color="auto"/>
            </w:tcBorders>
            <w:shd w:val="clear" w:color="auto" w:fill="4F81BD"/>
          </w:tcPr>
          <w:p w14:paraId="06FF72D3" w14:textId="77777777" w:rsidR="001E6A20" w:rsidRPr="00711EF3" w:rsidRDefault="001E6A20" w:rsidP="00F15CB2">
            <w:pPr>
              <w:pStyle w:val="ListParagraph"/>
              <w:ind w:left="307" w:hangingChars="128" w:hanging="307"/>
              <w:rPr>
                <w:rFonts w:cstheme="minorHAnsi"/>
                <w:color w:val="FFFFFF" w:themeColor="background1"/>
              </w:rPr>
            </w:pPr>
            <w:r w:rsidRPr="00711EF3">
              <w:rPr>
                <w:rFonts w:cstheme="minorHAnsi"/>
                <w:color w:val="FFFFFF" w:themeColor="background1"/>
              </w:rPr>
              <w:t>Radiators</w:t>
            </w:r>
          </w:p>
        </w:tc>
        <w:tc>
          <w:tcPr>
            <w:tcW w:w="2139" w:type="dxa"/>
            <w:tcBorders>
              <w:top w:val="dotted" w:sz="4" w:space="0" w:color="auto"/>
              <w:left w:val="dotted" w:sz="4" w:space="0" w:color="auto"/>
              <w:bottom w:val="single" w:sz="8" w:space="0" w:color="4F81BD"/>
              <w:right w:val="single" w:sz="8" w:space="0" w:color="4F81BD"/>
            </w:tcBorders>
            <w:shd w:val="clear" w:color="auto" w:fill="95B3D7"/>
          </w:tcPr>
          <w:p w14:paraId="10E4CFD6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Distributors</w:t>
            </w:r>
          </w:p>
          <w:p w14:paraId="35060DA6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  <w:p w14:paraId="44466907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Vehicle assembly line</w:t>
            </w:r>
          </w:p>
          <w:p w14:paraId="5C381592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</w:p>
          <w:p w14:paraId="6EA06EAF" w14:textId="77777777" w:rsidR="001E6A20" w:rsidRPr="00711EF3" w:rsidRDefault="001E6A20" w:rsidP="00F15CB2">
            <w:pPr>
              <w:rPr>
                <w:rFonts w:cstheme="minorHAnsi"/>
                <w:color w:val="FFFFFF" w:themeColor="background1"/>
                <w:sz w:val="24"/>
                <w:szCs w:val="24"/>
              </w:rPr>
            </w:pPr>
            <w:proofErr w:type="gramStart"/>
            <w:r w:rsidRPr="00711EF3">
              <w:rPr>
                <w:rFonts w:cstheme="minorHAnsi"/>
                <w:color w:val="FFFFFF" w:themeColor="background1"/>
                <w:sz w:val="24"/>
                <w:szCs w:val="24"/>
              </w:rPr>
              <w:t>Sales persons</w:t>
            </w:r>
            <w:proofErr w:type="gramEnd"/>
          </w:p>
        </w:tc>
      </w:tr>
    </w:tbl>
    <w:p w14:paraId="495F51C2" w14:textId="71E0974F" w:rsidR="001E6A20" w:rsidRDefault="00822D32" w:rsidP="00822D32">
      <w:pPr>
        <w:pStyle w:val="Caption"/>
        <w:ind w:left="2880" w:firstLine="720"/>
        <w:rPr>
          <w:rFonts w:ascii="Times New Roman" w:hAnsi="Times New Roman"/>
          <w:sz w:val="28"/>
          <w:szCs w:val="28"/>
        </w:rPr>
      </w:pPr>
      <w:r>
        <w:t xml:space="preserve">Figure </w:t>
      </w:r>
      <w:r w:rsidR="00E87B86">
        <w:fldChar w:fldCharType="begin"/>
      </w:r>
      <w:r w:rsidR="00E87B86">
        <w:instrText xml:space="preserve"> SEQ Figure \* ARABIC </w:instrText>
      </w:r>
      <w:r w:rsidR="00E87B86">
        <w:fldChar w:fldCharType="separate"/>
      </w:r>
      <w:r w:rsidR="001B1B82">
        <w:rPr>
          <w:noProof/>
        </w:rPr>
        <w:t>1</w:t>
      </w:r>
      <w:r w:rsidR="00E87B86">
        <w:rPr>
          <w:noProof/>
        </w:rPr>
        <w:fldChar w:fldCharType="end"/>
      </w:r>
      <w:r>
        <w:t xml:space="preserve"> - SIPOC Diagram</w:t>
      </w:r>
    </w:p>
    <w:p w14:paraId="68D06BE5" w14:textId="44345D72" w:rsidR="001E6A20" w:rsidRPr="00602D1B" w:rsidRDefault="001E6A20" w:rsidP="001E6A20">
      <w:pPr>
        <w:jc w:val="both"/>
        <w:rPr>
          <w:rFonts w:cstheme="minorHAnsi"/>
          <w:sz w:val="24"/>
          <w:szCs w:val="24"/>
        </w:rPr>
      </w:pPr>
      <w:r w:rsidRPr="00602D1B">
        <w:rPr>
          <w:rFonts w:cstheme="minorHAnsi"/>
          <w:sz w:val="24"/>
          <w:szCs w:val="24"/>
        </w:rPr>
        <w:t xml:space="preserve">A SIPOC diagram is a tool used by a team to </w:t>
      </w:r>
      <w:r w:rsidR="00E03F7C">
        <w:rPr>
          <w:rFonts w:cstheme="minorHAnsi"/>
          <w:sz w:val="24"/>
          <w:szCs w:val="24"/>
        </w:rPr>
        <w:t>all the input &amp; outputs of a project</w:t>
      </w:r>
      <w:r w:rsidR="004B393F">
        <w:rPr>
          <w:rFonts w:cstheme="minorHAnsi"/>
          <w:sz w:val="24"/>
          <w:szCs w:val="24"/>
        </w:rPr>
        <w:t xml:space="preserve"> in a table form</w:t>
      </w:r>
      <w:r w:rsidRPr="00602D1B">
        <w:rPr>
          <w:rFonts w:cstheme="minorHAnsi"/>
          <w:sz w:val="24"/>
          <w:szCs w:val="24"/>
        </w:rPr>
        <w:t xml:space="preserve">. It helps define a complex project that may not be well scoped </w:t>
      </w:r>
      <w:sdt>
        <w:sdtPr>
          <w:rPr>
            <w:rFonts w:cstheme="minorHAnsi"/>
            <w:sz w:val="24"/>
            <w:szCs w:val="24"/>
          </w:rPr>
          <w:id w:val="1945874540"/>
          <w:citation/>
        </w:sdtPr>
        <w:sdtEndPr/>
        <w:sdtContent>
          <w:r w:rsidRPr="00602D1B">
            <w:rPr>
              <w:rFonts w:cstheme="minorHAnsi"/>
              <w:sz w:val="24"/>
              <w:szCs w:val="24"/>
            </w:rPr>
            <w:fldChar w:fldCharType="begin"/>
          </w:r>
          <w:r w:rsidRPr="00602D1B">
            <w:rPr>
              <w:rFonts w:cstheme="minorHAnsi"/>
              <w:sz w:val="24"/>
              <w:szCs w:val="24"/>
            </w:rPr>
            <w:instrText xml:space="preserve"> CITATION Ker15 \l 2057 </w:instrText>
          </w:r>
          <w:r w:rsidRPr="00602D1B">
            <w:rPr>
              <w:rFonts w:cstheme="minorHAnsi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sz w:val="24"/>
              <w:szCs w:val="24"/>
            </w:rPr>
            <w:t>(Simon, 2015)</w:t>
          </w:r>
          <w:r w:rsidRPr="00602D1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602D1B">
        <w:rPr>
          <w:rFonts w:cstheme="minorHAnsi"/>
          <w:sz w:val="24"/>
          <w:szCs w:val="24"/>
        </w:rPr>
        <w:t>.</w:t>
      </w:r>
    </w:p>
    <w:p w14:paraId="1EC82A07" w14:textId="77777777" w:rsidR="001E6A20" w:rsidRPr="0083387D" w:rsidRDefault="001E6A20" w:rsidP="001E6A20">
      <w:pPr>
        <w:jc w:val="both"/>
        <w:rPr>
          <w:rFonts w:cstheme="minorHAnsi"/>
          <w:sz w:val="24"/>
          <w:szCs w:val="24"/>
        </w:rPr>
      </w:pPr>
      <w:r w:rsidRPr="0083387D">
        <w:rPr>
          <w:rFonts w:cstheme="minorHAnsi"/>
          <w:sz w:val="24"/>
          <w:szCs w:val="24"/>
        </w:rPr>
        <w:t>From the SIPOC diagram, the process steps can be understood with its relationships with interested parties.</w:t>
      </w:r>
    </w:p>
    <w:p w14:paraId="00010F5C" w14:textId="77777777" w:rsidR="001E6A20" w:rsidRDefault="001E6A20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</w:p>
    <w:p w14:paraId="43B6F478" w14:textId="77777777" w:rsidR="001E6A20" w:rsidRDefault="001E6A20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</w:p>
    <w:p w14:paraId="5CCD7456" w14:textId="77777777" w:rsidR="001E6A20" w:rsidRDefault="001E6A20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</w:p>
    <w:p w14:paraId="50F4FFA7" w14:textId="77777777" w:rsidR="001E6A20" w:rsidRDefault="001E6A20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</w:p>
    <w:p w14:paraId="00B4B617" w14:textId="77777777" w:rsidR="004B393F" w:rsidRDefault="004B393F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</w:p>
    <w:p w14:paraId="62007F89" w14:textId="27F1C238" w:rsidR="001E6A20" w:rsidRPr="00EB7D5C" w:rsidRDefault="00D81C12" w:rsidP="001E6A20">
      <w:pPr>
        <w:tabs>
          <w:tab w:val="left" w:pos="420"/>
        </w:tabs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lastRenderedPageBreak/>
        <w:t xml:space="preserve">2.3 </w:t>
      </w:r>
      <w:r w:rsidR="001E6A20" w:rsidRPr="00EB7D5C">
        <w:rPr>
          <w:rFonts w:cstheme="minorHAnsi"/>
          <w:sz w:val="28"/>
          <w:szCs w:val="28"/>
          <w:u w:val="single"/>
        </w:rPr>
        <w:t>Critical-To-Quality (CTQ)</w:t>
      </w:r>
    </w:p>
    <w:p w14:paraId="48298AC1" w14:textId="77777777" w:rsidR="001E6A20" w:rsidRPr="00EB7D5C" w:rsidRDefault="001E6A20" w:rsidP="001E6A20">
      <w:pPr>
        <w:jc w:val="both"/>
        <w:rPr>
          <w:rFonts w:cstheme="minorHAnsi"/>
          <w:sz w:val="28"/>
          <w:szCs w:val="28"/>
        </w:rPr>
      </w:pPr>
    </w:p>
    <w:p w14:paraId="7CBCDBBC" w14:textId="50C22E4A" w:rsidR="001E6A20" w:rsidRPr="00360A3C" w:rsidRDefault="001E6A20" w:rsidP="001E6A20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CTQ explains what points </w:t>
      </w:r>
      <w:r w:rsidR="008657DA" w:rsidRPr="00360A3C">
        <w:rPr>
          <w:rFonts w:cstheme="minorHAnsi"/>
          <w:sz w:val="24"/>
          <w:szCs w:val="24"/>
        </w:rPr>
        <w:t>major impacts on final quality of product are</w:t>
      </w:r>
      <w:r w:rsidRPr="00360A3C">
        <w:rPr>
          <w:rFonts w:cstheme="minorHAnsi"/>
          <w:sz w:val="24"/>
          <w:szCs w:val="24"/>
        </w:rPr>
        <w:t xml:space="preserve"> and what the drivers for those are</w:t>
      </w:r>
      <w:sdt>
        <w:sdtPr>
          <w:rPr>
            <w:rFonts w:cstheme="minorHAnsi"/>
            <w:sz w:val="24"/>
            <w:szCs w:val="24"/>
          </w:rPr>
          <w:id w:val="-1246261477"/>
          <w:citation/>
        </w:sdtPr>
        <w:sdtContent>
          <w:r w:rsidR="008B445D">
            <w:rPr>
              <w:rFonts w:cstheme="minorHAnsi"/>
              <w:sz w:val="24"/>
              <w:szCs w:val="24"/>
            </w:rPr>
            <w:fldChar w:fldCharType="begin"/>
          </w:r>
          <w:r w:rsidR="008B445D">
            <w:rPr>
              <w:rFonts w:cstheme="minorHAnsi"/>
              <w:sz w:val="24"/>
              <w:szCs w:val="24"/>
            </w:rPr>
            <w:instrText xml:space="preserve"> CITATION Min13 \l 2057 </w:instrText>
          </w:r>
          <w:r w:rsidR="008B445D">
            <w:rPr>
              <w:rFonts w:cstheme="minorHAnsi"/>
              <w:sz w:val="24"/>
              <w:szCs w:val="24"/>
            </w:rPr>
            <w:fldChar w:fldCharType="separate"/>
          </w:r>
          <w:r w:rsidR="001B1B82">
            <w:rPr>
              <w:rFonts w:cstheme="minorHAnsi"/>
              <w:noProof/>
              <w:sz w:val="24"/>
              <w:szCs w:val="24"/>
            </w:rPr>
            <w:t xml:space="preserve"> </w:t>
          </w:r>
          <w:r w:rsidR="001B1B82" w:rsidRPr="001B1B82">
            <w:rPr>
              <w:rFonts w:cstheme="minorHAnsi"/>
              <w:noProof/>
              <w:sz w:val="24"/>
              <w:szCs w:val="24"/>
            </w:rPr>
            <w:t>(Tools, 2013)</w:t>
          </w:r>
          <w:r w:rsidR="008B445D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360A3C">
        <w:rPr>
          <w:rFonts w:cstheme="minorHAnsi"/>
          <w:sz w:val="24"/>
          <w:szCs w:val="24"/>
        </w:rPr>
        <w:t>. These identified CTQs w</w:t>
      </w:r>
      <w:r w:rsidR="00944C2A">
        <w:rPr>
          <w:rFonts w:cstheme="minorHAnsi"/>
          <w:sz w:val="24"/>
          <w:szCs w:val="24"/>
        </w:rPr>
        <w:t xml:space="preserve">ould </w:t>
      </w:r>
      <w:r w:rsidRPr="00360A3C">
        <w:rPr>
          <w:rFonts w:cstheme="minorHAnsi"/>
          <w:sz w:val="24"/>
          <w:szCs w:val="24"/>
        </w:rPr>
        <w:t xml:space="preserve">be evaluated </w:t>
      </w:r>
      <w:r w:rsidR="008657DA">
        <w:rPr>
          <w:rFonts w:cstheme="minorHAnsi"/>
          <w:sz w:val="24"/>
          <w:szCs w:val="24"/>
        </w:rPr>
        <w:t>i</w:t>
      </w:r>
      <w:r w:rsidR="00944C2A">
        <w:rPr>
          <w:rFonts w:cstheme="minorHAnsi"/>
          <w:sz w:val="24"/>
          <w:szCs w:val="24"/>
        </w:rPr>
        <w:t>n the</w:t>
      </w:r>
      <w:r w:rsidRPr="00360A3C">
        <w:rPr>
          <w:rFonts w:cstheme="minorHAnsi"/>
          <w:sz w:val="24"/>
          <w:szCs w:val="24"/>
        </w:rPr>
        <w:t xml:space="preserve"> analyse phase for identifying relevant root causes under cause and effect diagram. That will help to taking proper corrective/preventive actions for avoiding/minimizing non-compliance in the operation.</w:t>
      </w:r>
    </w:p>
    <w:p w14:paraId="7446C264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599C6359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  <w:r>
        <w:rPr>
          <w:rFonts w:asciiTheme="majorHAnsi" w:hAnsiTheme="majorHAnsi" w:cstheme="majorHAnsi"/>
          <w:b/>
          <w:bCs/>
          <w:noProof/>
          <w:u w:val="single"/>
        </w:rPr>
        <w:drawing>
          <wp:inline distT="0" distB="0" distL="0" distR="0" wp14:anchorId="5BD9286A" wp14:editId="34F047A5">
            <wp:extent cx="5731510" cy="5147945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479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9C3242" w14:textId="541313A9" w:rsidR="001E6A20" w:rsidRDefault="008B445D" w:rsidP="008B445D">
      <w:pPr>
        <w:pStyle w:val="Caption"/>
        <w:ind w:left="2880"/>
        <w:rPr>
          <w:rFonts w:asciiTheme="majorHAnsi" w:hAnsiTheme="majorHAnsi" w:cstheme="majorHAnsi"/>
          <w:b/>
          <w:bCs/>
          <w:u w:val="single"/>
        </w:rPr>
      </w:pPr>
      <w:r>
        <w:t xml:space="preserve">Figure </w:t>
      </w:r>
      <w:fldSimple w:instr=" SEQ Figure \* ARABIC ">
        <w:r w:rsidR="001B1B82">
          <w:rPr>
            <w:noProof/>
          </w:rPr>
          <w:t>2</w:t>
        </w:r>
      </w:fldSimple>
      <w:r>
        <w:t xml:space="preserve"> - Critical </w:t>
      </w:r>
      <w:proofErr w:type="gramStart"/>
      <w:r>
        <w:t>To</w:t>
      </w:r>
      <w:proofErr w:type="gramEnd"/>
      <w:r>
        <w:t xml:space="preserve"> Quality Diagram</w:t>
      </w:r>
    </w:p>
    <w:p w14:paraId="06410185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06E4023E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7436BD77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71B96842" w14:textId="77777777" w:rsidR="00E00553" w:rsidRDefault="00E00553" w:rsidP="001E6A20">
      <w:pPr>
        <w:jc w:val="both"/>
        <w:rPr>
          <w:rFonts w:cstheme="minorHAnsi"/>
          <w:sz w:val="28"/>
          <w:szCs w:val="28"/>
          <w:u w:val="single"/>
        </w:rPr>
      </w:pPr>
    </w:p>
    <w:p w14:paraId="73C49258" w14:textId="77AAE252" w:rsidR="001E6A20" w:rsidRPr="00AD26B8" w:rsidRDefault="00D81C12" w:rsidP="001E6A20">
      <w:pPr>
        <w:jc w:val="both"/>
        <w:rPr>
          <w:rFonts w:cstheme="minorHAnsi"/>
          <w:sz w:val="28"/>
          <w:szCs w:val="28"/>
          <w:u w:val="single"/>
        </w:rPr>
      </w:pPr>
      <w:r>
        <w:rPr>
          <w:rFonts w:cstheme="minorHAnsi"/>
          <w:sz w:val="28"/>
          <w:szCs w:val="28"/>
          <w:u w:val="single"/>
        </w:rPr>
        <w:lastRenderedPageBreak/>
        <w:t>2</w:t>
      </w:r>
      <w:r w:rsidR="001E6A20" w:rsidRPr="00AD26B8">
        <w:rPr>
          <w:rFonts w:cstheme="minorHAnsi"/>
          <w:sz w:val="28"/>
          <w:szCs w:val="28"/>
          <w:u w:val="single"/>
        </w:rPr>
        <w:t>.</w:t>
      </w:r>
      <w:r w:rsidR="001E6A20">
        <w:rPr>
          <w:rFonts w:cstheme="minorHAnsi"/>
          <w:sz w:val="28"/>
          <w:szCs w:val="28"/>
          <w:u w:val="single"/>
        </w:rPr>
        <w:t>4</w:t>
      </w:r>
      <w:r w:rsidR="001E6A20" w:rsidRPr="00AD26B8">
        <w:rPr>
          <w:rFonts w:cstheme="minorHAnsi"/>
          <w:sz w:val="28"/>
          <w:szCs w:val="28"/>
          <w:u w:val="single"/>
        </w:rPr>
        <w:t xml:space="preserve"> Process Mapping</w:t>
      </w:r>
    </w:p>
    <w:p w14:paraId="572F3A65" w14:textId="03136D49" w:rsidR="001E6A20" w:rsidRPr="00360A3C" w:rsidRDefault="0024531B" w:rsidP="001E6A20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process map is a type of walk through step by step </w:t>
      </w:r>
      <w:r w:rsidR="00D378C8">
        <w:rPr>
          <w:rFonts w:cstheme="minorHAnsi"/>
          <w:sz w:val="24"/>
          <w:szCs w:val="24"/>
        </w:rPr>
        <w:t>guide on the different processes/decisions that need to be made during the project from start to finish</w:t>
      </w:r>
      <w:r w:rsidR="00900C5B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4616518"/>
          <w:citation/>
        </w:sdtPr>
        <w:sdtContent>
          <w:r w:rsidR="00900C5B">
            <w:rPr>
              <w:rFonts w:cstheme="minorHAnsi"/>
              <w:sz w:val="24"/>
              <w:szCs w:val="24"/>
            </w:rPr>
            <w:fldChar w:fldCharType="begin"/>
          </w:r>
          <w:r w:rsidR="00900C5B">
            <w:rPr>
              <w:rFonts w:cstheme="minorHAnsi"/>
              <w:sz w:val="24"/>
              <w:szCs w:val="24"/>
            </w:rPr>
            <w:instrText xml:space="preserve"> CITATION Luc16 \l 2057 </w:instrText>
          </w:r>
          <w:r w:rsidR="00900C5B">
            <w:rPr>
              <w:rFonts w:cstheme="minorHAnsi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sz w:val="24"/>
              <w:szCs w:val="24"/>
            </w:rPr>
            <w:t>(Lucid, 2016)</w:t>
          </w:r>
          <w:r w:rsidR="00900C5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00C5B">
        <w:rPr>
          <w:rFonts w:cstheme="minorHAnsi"/>
          <w:sz w:val="24"/>
          <w:szCs w:val="24"/>
        </w:rPr>
        <w:t xml:space="preserve">. </w:t>
      </w:r>
      <w:r w:rsidR="001E6A20" w:rsidRPr="00360A3C">
        <w:rPr>
          <w:rFonts w:cstheme="minorHAnsi"/>
          <w:sz w:val="24"/>
          <w:szCs w:val="24"/>
        </w:rPr>
        <w:t xml:space="preserve">The entire process is described by below process flow charts. The total process is </w:t>
      </w:r>
      <w:r>
        <w:rPr>
          <w:rFonts w:cstheme="minorHAnsi"/>
          <w:sz w:val="24"/>
          <w:szCs w:val="24"/>
        </w:rPr>
        <w:t>shown below</w:t>
      </w:r>
      <w:r w:rsidR="001E6A20" w:rsidRPr="00360A3C">
        <w:rPr>
          <w:rFonts w:cstheme="minorHAnsi"/>
          <w:sz w:val="24"/>
          <w:szCs w:val="24"/>
        </w:rPr>
        <w:t xml:space="preserve"> in figure 03. From purchasing raw materials to handing over finished product to customer had explained from figure 03 with decision making steps established inside operation.</w:t>
      </w:r>
    </w:p>
    <w:p w14:paraId="49E01B6B" w14:textId="77777777" w:rsidR="001E6A20" w:rsidRDefault="001E6A20" w:rsidP="001E6A20">
      <w:pPr>
        <w:jc w:val="both"/>
        <w:rPr>
          <w:rFonts w:ascii="Times New Roman" w:hAnsi="Times New Roman"/>
          <w:sz w:val="28"/>
          <w:szCs w:val="28"/>
        </w:rPr>
      </w:pPr>
    </w:p>
    <w:p w14:paraId="3588B2D6" w14:textId="55F91F3D" w:rsidR="001E6A20" w:rsidRDefault="001E6A20" w:rsidP="001E6A20">
      <w:pPr>
        <w:ind w:leftChars="-400" w:hangingChars="400" w:hanging="880"/>
        <w:jc w:val="both"/>
      </w:pPr>
      <w:r>
        <w:rPr>
          <w:noProof/>
        </w:rPr>
        <w:drawing>
          <wp:inline distT="0" distB="0" distL="114300" distR="114300" wp14:anchorId="00F95651" wp14:editId="78711EF0">
            <wp:extent cx="6620510" cy="4475480"/>
            <wp:effectExtent l="9525" t="9525" r="18415" b="10795"/>
            <wp:docPr id="40" name="Picture 1" descr="E:\Fiverr\Orders done\6 Sigma\Garethwillia174\PFD.PNGPF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" descr="E:\Fiverr\Orders done\6 Sigma\Garethwillia174\PFD.PNGPFD"/>
                    <pic:cNvPicPr>
                      <a:picLocks noChangeAspect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620510" cy="4475480"/>
                    </a:xfrm>
                    <a:prstGeom prst="rect">
                      <a:avLst/>
                    </a:prstGeom>
                    <a:noFill/>
                    <a:ln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</wp:inline>
        </w:drawing>
      </w:r>
    </w:p>
    <w:p w14:paraId="51304605" w14:textId="7E52E7FF" w:rsidR="00D21982" w:rsidRDefault="00D21982" w:rsidP="00D21982">
      <w:pPr>
        <w:pStyle w:val="Caption"/>
        <w:ind w:left="2880"/>
      </w:pPr>
      <w:r>
        <w:t xml:space="preserve">Figure </w:t>
      </w:r>
      <w:fldSimple w:instr=" SEQ Figure \* ARABIC ">
        <w:r w:rsidR="001B1B82">
          <w:rPr>
            <w:noProof/>
          </w:rPr>
          <w:t>3</w:t>
        </w:r>
      </w:fldSimple>
      <w:r>
        <w:t xml:space="preserve"> - Process Flow Diagram</w:t>
      </w:r>
    </w:p>
    <w:p w14:paraId="6445A721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5F299732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599A3CD1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0D1C0E19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08558557" w14:textId="77777777" w:rsidR="001E6A20" w:rsidRDefault="001E6A20" w:rsidP="001E6A20">
      <w:pPr>
        <w:rPr>
          <w:rFonts w:asciiTheme="majorHAnsi" w:hAnsiTheme="majorHAnsi" w:cstheme="majorHAnsi"/>
          <w:b/>
          <w:bCs/>
          <w:u w:val="single"/>
        </w:rPr>
      </w:pPr>
    </w:p>
    <w:p w14:paraId="0A83CEF6" w14:textId="2FE45F19" w:rsidR="00D11F9C" w:rsidRDefault="00D11F9C" w:rsidP="00CF2F3C">
      <w:pPr>
        <w:rPr>
          <w:rFonts w:cstheme="minorHAnsi"/>
          <w:color w:val="000000" w:themeColor="text1"/>
          <w:sz w:val="24"/>
          <w:szCs w:val="24"/>
        </w:rPr>
      </w:pPr>
    </w:p>
    <w:p w14:paraId="6720FF99" w14:textId="77777777" w:rsidR="004C7902" w:rsidRDefault="004C7902" w:rsidP="00CF2F3C">
      <w:pPr>
        <w:rPr>
          <w:rFonts w:asciiTheme="majorHAnsi" w:hAnsiTheme="majorHAnsi" w:cstheme="majorHAnsi"/>
          <w:b/>
          <w:bCs/>
          <w:u w:val="single"/>
        </w:rPr>
      </w:pPr>
    </w:p>
    <w:p w14:paraId="35C7B565" w14:textId="24B5FB24" w:rsidR="00D11F9C" w:rsidRDefault="00D11F9C" w:rsidP="00CF2F3C">
      <w:pPr>
        <w:rPr>
          <w:rFonts w:cstheme="minorHAnsi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1E8CD80" wp14:editId="55E9845F">
                <wp:simplePos x="0" y="0"/>
                <wp:positionH relativeFrom="column">
                  <wp:posOffset>6773</wp:posOffset>
                </wp:positionH>
                <wp:positionV relativeFrom="paragraph">
                  <wp:posOffset>-175260</wp:posOffset>
                </wp:positionV>
                <wp:extent cx="5293360" cy="435610"/>
                <wp:effectExtent l="6350" t="6350" r="15240" b="15240"/>
                <wp:wrapNone/>
                <wp:docPr id="34" name="Flowchart: Predefined Proces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2B2AB1" w14:textId="7AFBBEE4" w:rsidR="00A24619" w:rsidRPr="00AF7F0A" w:rsidRDefault="00A24619" w:rsidP="00AF7F0A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AF7F0A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1E6A20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3</w:t>
                            </w:r>
                            <w:r w:rsidRPr="00AF7F0A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P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roject</w:t>
                            </w:r>
                            <w:r w:rsidRPr="00AF7F0A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C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harter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E8CD80" id="Flowchart: Predefined Process 34" o:spid="_x0000_s1059" type="#_x0000_t112" style="position:absolute;margin-left:.55pt;margin-top:-13.8pt;width:416.8pt;height:34.3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bSZuAIAAN0FAAAOAAAAZHJzL2Uyb0RvYy54bWysVFGP2jAMfp+0/xDlfbSlcLdDV04MxDTp&#10;tENj055DmtBIaZIlgcJ+/Zyk9NCG9jCNh+DU9mf7i+3Hp1Mr0ZFZJ7SqcDHKMWKK6lqofYW/fV2/&#10;e4+R80TVRGrFKnxmDj/N37557MyMjXWjZc0sAhDlZp2pcOO9mWWZow1riRtpwxQoubYt8XC1+6y2&#10;pAP0VmbjPL/LOm1rYzVlzsHXVVLiecTnnFH/wrljHskKQ24+njaeu3Bm80cy21tiGkH7NMg/ZNES&#10;oSDoALUinqCDFX9AtYJa7TT3I6rbTHMuKIs1QDVF/ls124YYFmsBcpwZaHL/D5Z+Pm4sEnWFywlG&#10;irTwRmupO9oQ62doY1nNuFCsBjGSjMAOSOuMm4Hv1mxsf3MgBgZO3LbhH2pDp0j0eSCanTyi8HE6&#10;fijLO3gPCrpJOb0r4ktkr97GOv+R6RYFocIcUlqGlF4T6vOJrJPjs/OQBwBcHPvHqNdCyig7MEkC&#10;MhoYzKOns/vdUlp0JKFB8vsPqzKUB0B7d21d5OF3w6WclPfXLtGzDyWFQo4SyYDeS4HQa31OWeAw&#10;sRYlf5YshJTqC+PwJMDTOAUMw8CGLAmlTPkiqRpSs5T8NCaYco/jEzxiJREwIHPgYsDuAW5jJ5je&#10;PriyOEuDc8/E35wHjxhZKz84t0Jpe6syCVX1kZM9pH9FTRD9aXeK7Tq9dOFO12doYavTbDtD1wJ6&#10;5pk4vyEWhhnaDBaUf4EjtFGFdS9h1Gj789b3YA8zBlqMOlgOFXY/DsQyjOQnBb3zUEwmYZvEy2R6&#10;P4aLvdbsrjXq0C41tFcBq9DQKAZ7Ly8it7r9DntsEaKCiigKsStMvb1clj4tLdiElC0W0Qw2iCH+&#10;WW0NDeCBZ6UXB6+5iMMQ+Ers9DzCDkmtnfZdWFLX92j1upXnvwAAAP//AwBQSwMEFAAGAAgAAAAh&#10;ADW/mhveAAAACAEAAA8AAABkcnMvZG93bnJldi54bWxMj09PwkAUxO8mfofNI/EGuwtISe2WqJGE&#10;iyQi3h/dR9uwf5ruUuq3dz3pcTKTmd8Um9EaNlAfWu8UyJkARq7yunW1guPndroGFiI6jcY7UvBN&#10;ATbl/V2BufY390HDIdYslbiQo4Imxi7nPFQNWQwz35FL3tn3FmOSfc11j7dUbg2fC7HiFluXFhrs&#10;6LWh6nK4WgWX90UmXsxwrN929mv7uJPjHqVSD5Px+QlYpDH+heEXP6FDmZhO/up0YCZpmYIKpvNs&#10;BSz568UyA3ZSsJQCeFnw/wfKHwAAAP//AwBQSwECLQAUAAYACAAAACEAtoM4kv4AAADhAQAAEwAA&#10;AAAAAAAAAAAAAAAAAAAAW0NvbnRlbnRfVHlwZXNdLnhtbFBLAQItABQABgAIAAAAIQA4/SH/1gAA&#10;AJQBAAALAAAAAAAAAAAAAAAAAC8BAABfcmVscy8ucmVsc1BLAQItABQABgAIAAAAIQCJIbSZuAIA&#10;AN0FAAAOAAAAAAAAAAAAAAAAAC4CAABkcnMvZTJvRG9jLnhtbFBLAQItABQABgAIAAAAIQA1v5ob&#10;3gAAAAgBAAAPAAAAAAAAAAAAAAAAABIFAABkcnMvZG93bnJldi54bWxQSwUGAAAAAAQABADzAAAA&#10;HQYAAAAA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7B2B2AB1" w14:textId="7AFBBEE4" w:rsidR="00A24619" w:rsidRPr="00AF7F0A" w:rsidRDefault="00A24619" w:rsidP="00AF7F0A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AF7F0A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1E6A20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3</w:t>
                      </w:r>
                      <w:r w:rsidRPr="00AF7F0A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P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roject</w:t>
                      </w:r>
                      <w:r w:rsidRPr="00AF7F0A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C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harter</w:t>
                      </w:r>
                    </w:p>
                  </w:txbxContent>
                </v:textbox>
              </v:shape>
            </w:pict>
          </mc:Fallback>
        </mc:AlternateContent>
      </w:r>
    </w:p>
    <w:p w14:paraId="0E90E546" w14:textId="77777777" w:rsidR="00D11F9C" w:rsidRDefault="00D11F9C" w:rsidP="00CF2F3C">
      <w:pPr>
        <w:rPr>
          <w:rFonts w:cstheme="minorHAnsi"/>
          <w:sz w:val="24"/>
          <w:szCs w:val="24"/>
        </w:rPr>
      </w:pPr>
    </w:p>
    <w:p w14:paraId="19FBDFD3" w14:textId="44D58DF0" w:rsidR="00D11F9C" w:rsidRPr="00D11F9C" w:rsidRDefault="00D946AE" w:rsidP="00CF2F3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project charter is a document that lays out the scope and objectives of the chosen project</w:t>
      </w:r>
      <w:r w:rsidR="0038473D">
        <w:rPr>
          <w:rFonts w:cstheme="minorHAnsi"/>
          <w:sz w:val="24"/>
          <w:szCs w:val="24"/>
        </w:rPr>
        <w:t xml:space="preserve">. The project charter is a live document that is used throughout the </w:t>
      </w:r>
      <w:r w:rsidR="0040494D">
        <w:rPr>
          <w:rFonts w:cstheme="minorHAnsi"/>
          <w:sz w:val="24"/>
          <w:szCs w:val="24"/>
        </w:rPr>
        <w:t xml:space="preserve">project </w:t>
      </w:r>
      <w:sdt>
        <w:sdtPr>
          <w:rPr>
            <w:rFonts w:cstheme="minorHAnsi"/>
            <w:sz w:val="24"/>
            <w:szCs w:val="24"/>
          </w:rPr>
          <w:id w:val="583276158"/>
          <w:citation/>
        </w:sdtPr>
        <w:sdtEndPr/>
        <w:sdtContent>
          <w:r w:rsidR="0040494D">
            <w:rPr>
              <w:rFonts w:cstheme="minorHAnsi"/>
              <w:sz w:val="24"/>
              <w:szCs w:val="24"/>
            </w:rPr>
            <w:fldChar w:fldCharType="begin"/>
          </w:r>
          <w:r w:rsidR="0040494D">
            <w:rPr>
              <w:rFonts w:cstheme="minorHAnsi"/>
              <w:sz w:val="24"/>
              <w:szCs w:val="24"/>
            </w:rPr>
            <w:instrText xml:space="preserve"> CITATION Ste17 \l 2057 </w:instrText>
          </w:r>
          <w:r w:rsidR="0040494D">
            <w:rPr>
              <w:rFonts w:cstheme="minorHAnsi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sz w:val="24"/>
              <w:szCs w:val="24"/>
            </w:rPr>
            <w:t>(Ray, 2017)</w:t>
          </w:r>
          <w:r w:rsidR="0040494D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40494D">
        <w:rPr>
          <w:rFonts w:cstheme="minorHAnsi"/>
          <w:sz w:val="24"/>
          <w:szCs w:val="24"/>
        </w:rPr>
        <w:t>.</w:t>
      </w:r>
      <w:r w:rsidR="006E1844">
        <w:rPr>
          <w:rFonts w:cstheme="minorHAnsi"/>
          <w:sz w:val="24"/>
          <w:szCs w:val="24"/>
        </w:rPr>
        <w:t xml:space="preserve"> Below in Fig.1is the project charter for this project.</w:t>
      </w:r>
    </w:p>
    <w:tbl>
      <w:tblPr>
        <w:tblStyle w:val="TableGrid"/>
        <w:tblW w:w="9796" w:type="dxa"/>
        <w:tblInd w:w="-664" w:type="dxa"/>
        <w:tblLook w:val="04A0" w:firstRow="1" w:lastRow="0" w:firstColumn="1" w:lastColumn="0" w:noHBand="0" w:noVBand="1"/>
      </w:tblPr>
      <w:tblGrid>
        <w:gridCol w:w="3440"/>
        <w:gridCol w:w="6356"/>
      </w:tblGrid>
      <w:tr w:rsidR="00AF7F0A" w:rsidRPr="00566C63" w14:paraId="59622B73" w14:textId="77777777" w:rsidTr="00A24619">
        <w:tc>
          <w:tcPr>
            <w:tcW w:w="3440" w:type="dxa"/>
          </w:tcPr>
          <w:p w14:paraId="13EF7EE1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Project Name</w:t>
            </w:r>
          </w:p>
        </w:tc>
        <w:tc>
          <w:tcPr>
            <w:tcW w:w="6356" w:type="dxa"/>
          </w:tcPr>
          <w:p w14:paraId="65E33B2D" w14:textId="77777777" w:rsidR="00AF7F0A" w:rsidRPr="00566C63" w:rsidRDefault="00AF7F0A" w:rsidP="00A24619">
            <w:pPr>
              <w:rPr>
                <w:rFonts w:cstheme="minorHAnsi"/>
                <w:sz w:val="24"/>
                <w:szCs w:val="24"/>
              </w:rPr>
            </w:pPr>
            <w:r w:rsidRPr="00566C63">
              <w:rPr>
                <w:rFonts w:cstheme="minorHAnsi"/>
                <w:sz w:val="24"/>
                <w:szCs w:val="24"/>
              </w:rPr>
              <w:t>Defect reduction of end capping process</w:t>
            </w:r>
          </w:p>
        </w:tc>
      </w:tr>
      <w:tr w:rsidR="00AF7F0A" w:rsidRPr="00566C63" w14:paraId="138C81AE" w14:textId="77777777" w:rsidTr="00A24619">
        <w:tc>
          <w:tcPr>
            <w:tcW w:w="3440" w:type="dxa"/>
          </w:tcPr>
          <w:p w14:paraId="2629CF84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Project sponsor</w:t>
            </w:r>
          </w:p>
        </w:tc>
        <w:tc>
          <w:tcPr>
            <w:tcW w:w="6356" w:type="dxa"/>
          </w:tcPr>
          <w:p w14:paraId="2D0AD4A5" w14:textId="77777777" w:rsidR="00AF7F0A" w:rsidRPr="00566C63" w:rsidRDefault="00AF7F0A" w:rsidP="00A24619">
            <w:pPr>
              <w:rPr>
                <w:rFonts w:cstheme="minorHAnsi"/>
                <w:sz w:val="24"/>
                <w:szCs w:val="24"/>
              </w:rPr>
            </w:pPr>
            <w:r w:rsidRPr="00566C63">
              <w:rPr>
                <w:rFonts w:cstheme="minorHAnsi"/>
                <w:sz w:val="24"/>
                <w:szCs w:val="24"/>
              </w:rPr>
              <w:t>CEO</w:t>
            </w:r>
          </w:p>
        </w:tc>
      </w:tr>
      <w:tr w:rsidR="00AF7F0A" w:rsidRPr="00566C63" w14:paraId="3B6806B1" w14:textId="77777777" w:rsidTr="00A24619">
        <w:tc>
          <w:tcPr>
            <w:tcW w:w="3440" w:type="dxa"/>
          </w:tcPr>
          <w:p w14:paraId="1057AB7C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Date of Project approval</w:t>
            </w:r>
          </w:p>
        </w:tc>
        <w:tc>
          <w:tcPr>
            <w:tcW w:w="6356" w:type="dxa"/>
          </w:tcPr>
          <w:p w14:paraId="0E5A5B2A" w14:textId="3EA84289" w:rsidR="00AF7F0A" w:rsidRPr="00566C63" w:rsidRDefault="0035433B" w:rsidP="00A2461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November 2020</w:t>
            </w:r>
          </w:p>
        </w:tc>
      </w:tr>
      <w:tr w:rsidR="00AF7F0A" w:rsidRPr="00566C63" w14:paraId="35DEED37" w14:textId="77777777" w:rsidTr="00A24619">
        <w:tc>
          <w:tcPr>
            <w:tcW w:w="3440" w:type="dxa"/>
          </w:tcPr>
          <w:p w14:paraId="20D58321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Project scope</w:t>
            </w:r>
          </w:p>
        </w:tc>
        <w:tc>
          <w:tcPr>
            <w:tcW w:w="6356" w:type="dxa"/>
          </w:tcPr>
          <w:p w14:paraId="3A143FC3" w14:textId="60094482" w:rsidR="00AF7F0A" w:rsidRPr="00566C63" w:rsidRDefault="00AF7F0A" w:rsidP="00A24619">
            <w:pPr>
              <w:rPr>
                <w:rFonts w:cstheme="minorHAnsi"/>
                <w:sz w:val="24"/>
                <w:szCs w:val="24"/>
              </w:rPr>
            </w:pPr>
            <w:r w:rsidRPr="00566C63">
              <w:rPr>
                <w:rFonts w:cstheme="minorHAnsi"/>
                <w:sz w:val="24"/>
                <w:szCs w:val="24"/>
              </w:rPr>
              <w:t>This project scope covers the process from receiving of raw materials to finishing the final product including all stake holders attached to this operation</w:t>
            </w:r>
          </w:p>
        </w:tc>
      </w:tr>
      <w:tr w:rsidR="00AF7F0A" w:rsidRPr="00566C63" w14:paraId="45329116" w14:textId="77777777" w:rsidTr="00A24619">
        <w:tc>
          <w:tcPr>
            <w:tcW w:w="3440" w:type="dxa"/>
          </w:tcPr>
          <w:p w14:paraId="443F147F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Problem statement</w:t>
            </w:r>
          </w:p>
        </w:tc>
        <w:tc>
          <w:tcPr>
            <w:tcW w:w="6356" w:type="dxa"/>
          </w:tcPr>
          <w:p w14:paraId="43022AD9" w14:textId="06B81BA5" w:rsidR="00AF7F0A" w:rsidRPr="00566C63" w:rsidRDefault="00BA22B0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>
              <w:rPr>
                <w:rFonts w:cstheme="minorHAnsi"/>
                <w:color w:val="000000" w:themeColor="text1"/>
                <w:sz w:val="24"/>
                <w:szCs w:val="24"/>
              </w:rPr>
              <w:t>We currently</w:t>
            </w:r>
            <w:r w:rsidR="00AF7F0A"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have more than </w:t>
            </w:r>
            <w:r>
              <w:rPr>
                <w:rFonts w:cstheme="minorHAnsi"/>
                <w:color w:val="000000" w:themeColor="text1"/>
                <w:sz w:val="24"/>
                <w:szCs w:val="24"/>
              </w:rPr>
              <w:t xml:space="preserve">a </w:t>
            </w:r>
            <w:r w:rsidR="00AF7F0A" w:rsidRPr="00566C63">
              <w:rPr>
                <w:rFonts w:cstheme="minorHAnsi"/>
                <w:color w:val="000000" w:themeColor="text1"/>
                <w:sz w:val="24"/>
                <w:szCs w:val="24"/>
              </w:rPr>
              <w:t>10% defect rate</w:t>
            </w:r>
          </w:p>
        </w:tc>
      </w:tr>
      <w:tr w:rsidR="00AF7F0A" w:rsidRPr="00566C63" w14:paraId="0D7394CA" w14:textId="77777777" w:rsidTr="00A24619">
        <w:trPr>
          <w:trHeight w:val="355"/>
        </w:trPr>
        <w:tc>
          <w:tcPr>
            <w:tcW w:w="3440" w:type="dxa"/>
          </w:tcPr>
          <w:p w14:paraId="3FF4D30E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Goal</w:t>
            </w:r>
          </w:p>
        </w:tc>
        <w:tc>
          <w:tcPr>
            <w:tcW w:w="6356" w:type="dxa"/>
          </w:tcPr>
          <w:p w14:paraId="2E51A6AA" w14:textId="58EEE55E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To achieve </w:t>
            </w:r>
            <w:r w:rsidR="00566C63">
              <w:rPr>
                <w:rFonts w:cstheme="minorHAnsi"/>
                <w:color w:val="000000" w:themeColor="text1"/>
                <w:sz w:val="24"/>
                <w:szCs w:val="24"/>
              </w:rPr>
              <w:t>3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% </w:t>
            </w:r>
            <w:r w:rsidR="00566C63">
              <w:rPr>
                <w:rFonts w:cstheme="minorHAnsi"/>
                <w:color w:val="000000" w:themeColor="text1"/>
                <w:sz w:val="24"/>
                <w:szCs w:val="24"/>
              </w:rPr>
              <w:t>by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April 2020 </w:t>
            </w:r>
          </w:p>
        </w:tc>
      </w:tr>
      <w:tr w:rsidR="00AF7F0A" w:rsidRPr="00566C63" w14:paraId="4600598A" w14:textId="77777777" w:rsidTr="00A24619">
        <w:tc>
          <w:tcPr>
            <w:tcW w:w="3440" w:type="dxa"/>
          </w:tcPr>
          <w:p w14:paraId="261FB25F" w14:textId="77777777" w:rsidR="00AF7F0A" w:rsidRPr="00566C63" w:rsidRDefault="00E87B86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hyperlink w:anchor="teammembers" w:history="1">
              <w:r w:rsidR="00AF7F0A" w:rsidRPr="00566C63">
                <w:rPr>
                  <w:rFonts w:cstheme="minorHAnsi"/>
                  <w:b/>
                  <w:bCs/>
                  <w:sz w:val="24"/>
                  <w:szCs w:val="24"/>
                </w:rPr>
                <w:t>Project Team</w:t>
              </w:r>
            </w:hyperlink>
          </w:p>
        </w:tc>
        <w:tc>
          <w:tcPr>
            <w:tcW w:w="6356" w:type="dxa"/>
          </w:tcPr>
          <w:p w14:paraId="290AA7B3" w14:textId="328ABBB8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A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(LM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)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Champion of project</w:t>
            </w:r>
          </w:p>
          <w:p w14:paraId="18D058EB" w14:textId="6A6222A7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B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(NG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)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</w:t>
            </w:r>
            <w:r w:rsidR="00E41F07" w:rsidRPr="00A753FA">
              <w:rPr>
                <w:rFonts w:cstheme="minorHAnsi"/>
                <w:bCs/>
              </w:rPr>
              <w:t>Electrical Process &amp; Safety</w:t>
            </w:r>
          </w:p>
          <w:p w14:paraId="0BEFEF83" w14:textId="312E59C9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C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(SJ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)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</w:t>
            </w:r>
            <w:r w:rsidR="00E41F07" w:rsidRPr="00A753FA">
              <w:rPr>
                <w:rFonts w:cstheme="minorHAnsi"/>
                <w:bCs/>
              </w:rPr>
              <w:t>Test &amp; Operation</w:t>
            </w:r>
          </w:p>
          <w:p w14:paraId="0EC43AA7" w14:textId="2617B243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D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(SH)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: </w:t>
            </w:r>
            <w:r w:rsidR="00E41F07" w:rsidRPr="00A753FA">
              <w:rPr>
                <w:rFonts w:cstheme="minorHAnsi"/>
                <w:bCs/>
              </w:rPr>
              <w:t>Project Manager</w:t>
            </w:r>
          </w:p>
          <w:p w14:paraId="190AC5C7" w14:textId="74479925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E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(GW)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: </w:t>
            </w:r>
            <w:r w:rsidR="00E41F07" w:rsidRPr="00A753FA">
              <w:rPr>
                <w:rFonts w:cstheme="minorHAnsi"/>
                <w:bCs/>
              </w:rPr>
              <w:t>Design</w:t>
            </w:r>
          </w:p>
          <w:p w14:paraId="4D52241B" w14:textId="2A42E77A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F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(JF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)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</w:t>
            </w:r>
            <w:r w:rsidR="00961053" w:rsidRPr="00A753FA">
              <w:rPr>
                <w:rFonts w:cstheme="minorHAnsi"/>
                <w:bCs/>
              </w:rPr>
              <w:t>Software Instillation</w:t>
            </w:r>
          </w:p>
          <w:p w14:paraId="29087F17" w14:textId="3D52A991" w:rsidR="00AF7F0A" w:rsidRPr="00566C63" w:rsidRDefault="00AF7F0A" w:rsidP="00961053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G</w:t>
            </w:r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 xml:space="preserve"> (JW</w:t>
            </w:r>
            <w:proofErr w:type="gramStart"/>
            <w:r w:rsidR="00E41F07">
              <w:rPr>
                <w:rFonts w:cstheme="minorHAnsi"/>
                <w:color w:val="000000" w:themeColor="text1"/>
                <w:sz w:val="24"/>
                <w:szCs w:val="24"/>
              </w:rPr>
              <w:t>)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:</w:t>
            </w:r>
            <w:proofErr w:type="gramEnd"/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</w:t>
            </w:r>
            <w:r w:rsidR="00961053">
              <w:rPr>
                <w:rFonts w:cstheme="minorHAnsi"/>
                <w:color w:val="000000" w:themeColor="text1"/>
                <w:sz w:val="24"/>
                <w:szCs w:val="24"/>
              </w:rPr>
              <w:t>Manufacturing</w:t>
            </w:r>
          </w:p>
        </w:tc>
      </w:tr>
      <w:tr w:rsidR="00AF7F0A" w:rsidRPr="00566C63" w14:paraId="07A5774D" w14:textId="77777777" w:rsidTr="00A24619">
        <w:tc>
          <w:tcPr>
            <w:tcW w:w="3440" w:type="dxa"/>
          </w:tcPr>
          <w:p w14:paraId="1677E837" w14:textId="77777777" w:rsidR="00AF7F0A" w:rsidRPr="00566C63" w:rsidRDefault="00E87B86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hyperlink w:anchor="communications" w:history="1">
              <w:r w:rsidR="00AF7F0A" w:rsidRPr="00566C63">
                <w:rPr>
                  <w:rFonts w:cstheme="minorHAnsi"/>
                  <w:b/>
                  <w:bCs/>
                  <w:sz w:val="24"/>
                  <w:szCs w:val="24"/>
                </w:rPr>
                <w:t>Communications plan</w:t>
              </w:r>
            </w:hyperlink>
          </w:p>
        </w:tc>
        <w:tc>
          <w:tcPr>
            <w:tcW w:w="6356" w:type="dxa"/>
          </w:tcPr>
          <w:p w14:paraId="11143ABC" w14:textId="7B7049E4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In this project we need to communicate with as below department heads under leadership 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of person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A &amp; </w:t>
            </w:r>
            <w:r w:rsidR="00C0107C">
              <w:rPr>
                <w:rFonts w:cstheme="minorHAnsi"/>
                <w:color w:val="000000" w:themeColor="text1"/>
                <w:sz w:val="24"/>
                <w:szCs w:val="24"/>
              </w:rPr>
              <w:t>D</w:t>
            </w:r>
          </w:p>
          <w:p w14:paraId="501DECFA" w14:textId="40623A1A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Person 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C: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Purchasing</w:t>
            </w:r>
          </w:p>
          <w:p w14:paraId="271912E1" w14:textId="77777777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Person D: Receiving Inspection</w:t>
            </w:r>
          </w:p>
          <w:p w14:paraId="07F61656" w14:textId="637D63E3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Person </w:t>
            </w:r>
            <w:r w:rsidR="00C0107C">
              <w:rPr>
                <w:rFonts w:cstheme="minorHAnsi"/>
                <w:color w:val="000000" w:themeColor="text1"/>
                <w:sz w:val="24"/>
                <w:szCs w:val="24"/>
              </w:rPr>
              <w:t>G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: Assembling</w:t>
            </w:r>
          </w:p>
          <w:p w14:paraId="06C3977E" w14:textId="56BBBBFE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Person 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B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Final checking</w:t>
            </w:r>
          </w:p>
          <w:p w14:paraId="189783BC" w14:textId="68C35FBE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Person </w:t>
            </w:r>
            <w:r w:rsidR="0002214F">
              <w:rPr>
                <w:rFonts w:cstheme="minorHAnsi"/>
                <w:color w:val="000000" w:themeColor="text1"/>
                <w:sz w:val="24"/>
                <w:szCs w:val="24"/>
              </w:rPr>
              <w:t>E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: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Designing</w:t>
            </w:r>
          </w:p>
        </w:tc>
      </w:tr>
      <w:tr w:rsidR="00AF7F0A" w:rsidRPr="00566C63" w14:paraId="33E9D021" w14:textId="77777777" w:rsidTr="00A24619">
        <w:tc>
          <w:tcPr>
            <w:tcW w:w="3440" w:type="dxa"/>
          </w:tcPr>
          <w:p w14:paraId="71DE7AB2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Project Risk</w:t>
            </w:r>
          </w:p>
        </w:tc>
        <w:tc>
          <w:tcPr>
            <w:tcW w:w="6356" w:type="dxa"/>
          </w:tcPr>
          <w:p w14:paraId="7F15E191" w14:textId="1C2AAD2A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>In this project</w:t>
            </w:r>
            <w:r w:rsidR="006213C9">
              <w:rPr>
                <w:rFonts w:cstheme="minorHAnsi"/>
                <w:color w:val="000000" w:themeColor="text1"/>
                <w:sz w:val="24"/>
                <w:szCs w:val="24"/>
              </w:rPr>
              <w:t>, the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risk</w:t>
            </w:r>
            <w:r w:rsidR="006213C9">
              <w:rPr>
                <w:rFonts w:cstheme="minorHAnsi"/>
                <w:color w:val="000000" w:themeColor="text1"/>
                <w:sz w:val="24"/>
                <w:szCs w:val="24"/>
              </w:rPr>
              <w:t>s below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can occur.</w:t>
            </w:r>
          </w:p>
          <w:p w14:paraId="057B6EE4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2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Due to correction or rectifications project time can be delay.</w:t>
            </w:r>
          </w:p>
          <w:p w14:paraId="6B59D400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2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Operational time can delay due to project.</w:t>
            </w:r>
          </w:p>
          <w:p w14:paraId="70270686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2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 xml:space="preserve">During the defects (rejection) investigation if found someone guilty management will </w:t>
            </w:r>
            <w:proofErr w:type="gramStart"/>
            <w:r w:rsidRPr="00566C63">
              <w:rPr>
                <w:rFonts w:cstheme="minorHAnsi"/>
                <w:color w:val="000000" w:themeColor="text1"/>
              </w:rPr>
              <w:t>take action</w:t>
            </w:r>
            <w:proofErr w:type="gramEnd"/>
            <w:r w:rsidRPr="00566C63">
              <w:rPr>
                <w:rFonts w:cstheme="minorHAnsi"/>
                <w:color w:val="000000" w:themeColor="text1"/>
              </w:rPr>
              <w:t>.</w:t>
            </w:r>
          </w:p>
          <w:p w14:paraId="24322CB5" w14:textId="77777777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</w:p>
        </w:tc>
      </w:tr>
      <w:tr w:rsidR="00AF7F0A" w:rsidRPr="00566C63" w14:paraId="32F025D9" w14:textId="77777777" w:rsidTr="00A24619">
        <w:tc>
          <w:tcPr>
            <w:tcW w:w="3440" w:type="dxa"/>
          </w:tcPr>
          <w:p w14:paraId="2BE25A8E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566C63">
              <w:rPr>
                <w:rFonts w:cstheme="minorHAnsi"/>
                <w:b/>
                <w:bCs/>
                <w:sz w:val="24"/>
                <w:szCs w:val="24"/>
              </w:rPr>
              <w:t>Benefits of project</w:t>
            </w:r>
          </w:p>
          <w:p w14:paraId="25B8C7E3" w14:textId="77777777" w:rsidR="00AF7F0A" w:rsidRPr="00566C63" w:rsidRDefault="00AF7F0A" w:rsidP="00A24619">
            <w:pPr>
              <w:rPr>
                <w:rFonts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6356" w:type="dxa"/>
          </w:tcPr>
          <w:p w14:paraId="3CD92230" w14:textId="0502D4B4" w:rsidR="00AF7F0A" w:rsidRPr="00566C63" w:rsidRDefault="00AF7F0A" w:rsidP="00A24619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If we achieve less </w:t>
            </w:r>
            <w:r w:rsidR="0002214F" w:rsidRPr="00566C63">
              <w:rPr>
                <w:rFonts w:cstheme="minorHAnsi"/>
                <w:color w:val="000000" w:themeColor="text1"/>
                <w:sz w:val="24"/>
                <w:szCs w:val="24"/>
              </w:rPr>
              <w:t>defectives,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then</w:t>
            </w:r>
            <w:r w:rsidR="00E6516C">
              <w:rPr>
                <w:rFonts w:cstheme="minorHAnsi"/>
                <w:color w:val="000000" w:themeColor="text1"/>
                <w:sz w:val="24"/>
                <w:szCs w:val="24"/>
              </w:rPr>
              <w:t xml:space="preserve"> then</w:t>
            </w:r>
            <w:r w:rsidRPr="00566C63">
              <w:rPr>
                <w:rFonts w:cstheme="minorHAnsi"/>
                <w:color w:val="000000" w:themeColor="text1"/>
                <w:sz w:val="24"/>
                <w:szCs w:val="24"/>
              </w:rPr>
              <w:t xml:space="preserve"> benefits </w:t>
            </w:r>
            <w:r w:rsidR="00E6516C">
              <w:rPr>
                <w:rFonts w:cstheme="minorHAnsi"/>
                <w:color w:val="000000" w:themeColor="text1"/>
                <w:sz w:val="24"/>
                <w:szCs w:val="24"/>
              </w:rPr>
              <w:t xml:space="preserve">will </w:t>
            </w:r>
            <w:proofErr w:type="gramStart"/>
            <w:r w:rsidR="00E6516C">
              <w:rPr>
                <w:rFonts w:cstheme="minorHAnsi"/>
                <w:color w:val="000000" w:themeColor="text1"/>
                <w:sz w:val="24"/>
                <w:szCs w:val="24"/>
              </w:rPr>
              <w:t>be;</w:t>
            </w:r>
            <w:proofErr w:type="gramEnd"/>
          </w:p>
          <w:p w14:paraId="7101534B" w14:textId="588A4A5C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Cost saving</w:t>
            </w:r>
            <w:r w:rsidR="00E16250">
              <w:rPr>
                <w:rFonts w:cstheme="minorHAnsi"/>
                <w:color w:val="000000" w:themeColor="text1"/>
              </w:rPr>
              <w:t xml:space="preserve"> </w:t>
            </w:r>
            <w:r w:rsidRPr="00566C63">
              <w:rPr>
                <w:rFonts w:cstheme="minorHAnsi"/>
                <w:color w:val="000000" w:themeColor="text1"/>
              </w:rPr>
              <w:t xml:space="preserve">(approx. </w:t>
            </w:r>
            <w:r w:rsidR="00E16250">
              <w:rPr>
                <w:rFonts w:cstheme="minorHAnsi"/>
                <w:color w:val="000000" w:themeColor="text1"/>
              </w:rPr>
              <w:t>£6k</w:t>
            </w:r>
            <w:r w:rsidRPr="00566C63">
              <w:rPr>
                <w:rFonts w:cstheme="minorHAnsi"/>
                <w:color w:val="000000" w:themeColor="text1"/>
              </w:rPr>
              <w:t xml:space="preserve"> per month)</w:t>
            </w:r>
          </w:p>
          <w:p w14:paraId="5AE54580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Increase profit margin</w:t>
            </w:r>
          </w:p>
          <w:p w14:paraId="28A83703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Management Learn the efficiency of work</w:t>
            </w:r>
          </w:p>
          <w:p w14:paraId="58533D10" w14:textId="0CF35C13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 xml:space="preserve">Skill growth of </w:t>
            </w:r>
            <w:r w:rsidR="00E6516C">
              <w:rPr>
                <w:rFonts w:cstheme="minorHAnsi"/>
                <w:color w:val="000000" w:themeColor="text1"/>
              </w:rPr>
              <w:t>staff</w:t>
            </w:r>
          </w:p>
          <w:p w14:paraId="0C5A79E3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Minimize defect rate</w:t>
            </w:r>
          </w:p>
          <w:p w14:paraId="0602C299" w14:textId="77777777" w:rsidR="00AF7F0A" w:rsidRPr="00566C63" w:rsidRDefault="00AF7F0A" w:rsidP="00AF7F0A">
            <w:pPr>
              <w:pStyle w:val="ListParagraph"/>
              <w:widowControl w:val="0"/>
              <w:numPr>
                <w:ilvl w:val="0"/>
                <w:numId w:val="3"/>
              </w:numPr>
              <w:jc w:val="both"/>
              <w:rPr>
                <w:rFonts w:cstheme="minorHAnsi"/>
                <w:color w:val="000000" w:themeColor="text1"/>
              </w:rPr>
            </w:pPr>
            <w:r w:rsidRPr="00566C63">
              <w:rPr>
                <w:rFonts w:cstheme="minorHAnsi"/>
                <w:color w:val="000000" w:themeColor="text1"/>
              </w:rPr>
              <w:t>Customer satisfaction</w:t>
            </w:r>
          </w:p>
        </w:tc>
      </w:tr>
    </w:tbl>
    <w:p w14:paraId="285EE8A5" w14:textId="28D9BA5E" w:rsidR="00E62591" w:rsidRDefault="00900C5B" w:rsidP="00E92D68">
      <w:pPr>
        <w:pStyle w:val="Caption"/>
        <w:ind w:left="2160" w:firstLine="720"/>
      </w:pPr>
      <w:r>
        <w:t xml:space="preserve">Figure </w:t>
      </w:r>
      <w:fldSimple w:instr=" SEQ Figure \* ARABIC ">
        <w:r w:rsidR="001B1B82">
          <w:rPr>
            <w:noProof/>
          </w:rPr>
          <w:t>4</w:t>
        </w:r>
      </w:fldSimple>
      <w:r>
        <w:t xml:space="preserve"> - Project Charter</w:t>
      </w:r>
    </w:p>
    <w:p w14:paraId="43CF7998" w14:textId="77777777" w:rsidR="00EE3186" w:rsidRPr="00EE3186" w:rsidRDefault="00EE3186" w:rsidP="00EE3186"/>
    <w:p w14:paraId="73ACB792" w14:textId="396D122C" w:rsidR="005B3BFB" w:rsidRDefault="005B3BFB" w:rsidP="005B3BFB">
      <w:pPr>
        <w:jc w:val="both"/>
        <w:rPr>
          <w:rFonts w:ascii="Times New Roman" w:hAnsi="Times New Roman"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412CBC3" wp14:editId="06B04D81">
                <wp:simplePos x="0" y="0"/>
                <wp:positionH relativeFrom="column">
                  <wp:posOffset>-8255</wp:posOffset>
                </wp:positionH>
                <wp:positionV relativeFrom="paragraph">
                  <wp:posOffset>-12065</wp:posOffset>
                </wp:positionV>
                <wp:extent cx="5293360" cy="435610"/>
                <wp:effectExtent l="6350" t="6350" r="15240" b="15240"/>
                <wp:wrapNone/>
                <wp:docPr id="35" name="Flowchart: Predefined Process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FC1ECF" w14:textId="27C8A9C7" w:rsidR="00A24619" w:rsidRPr="00384198" w:rsidRDefault="00A24619" w:rsidP="005B3BFB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38419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1E6A20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4</w:t>
                            </w:r>
                            <w:r w:rsidRPr="0038419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</w:t>
                            </w:r>
                            <w:r w:rsidR="003E478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Project</w:t>
                            </w:r>
                            <w:r w:rsidRPr="0038419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T</w:t>
                            </w:r>
                            <w:r w:rsidR="003E478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imeline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12CBC3" id="Flowchart: Predefined Process 35" o:spid="_x0000_s1060" type="#_x0000_t112" style="position:absolute;left:0;text-align:left;margin-left:-.65pt;margin-top:-.95pt;width:416.8pt;height:34.3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HKUuAIAAN0FAAAOAAAAZHJzL2Uyb0RvYy54bWysVFGP2jAMfp+0/xDlfdeWArdDV04MxDTp&#10;tEO7TXsOaUIjpUmWBAr79XOSUtCG9jCNh+DU9mf7i+3Hp2Mr0YFZJ7SqcHGXY8QU1bVQuwp/+7p+&#10;9x4j54mqidSKVfjEHH6av33z2JkZG+lGy5pZBCDKzTpT4cZ7M8syRxvWEnenDVOg5Nq2xMPV7rLa&#10;kg7QW5mN8nyaddrWxmrKnIOvq6TE84jPOaP+hXPHPJIVhtx8PG08t+HM5o9ktrPENIL2aZB/yKIl&#10;QkHQAWpFPEF7K/6AagW12mnu76huM825oCzWANUU+W/VvDbEsFgLkOPMQJP7f7D082FjkagrXE4w&#10;UqSFN1pL3dGGWD9DG8tqxoViNYiRZAR2QFpn3Ax8X83G9jcHYmDgyG0b/qE2dIxEnwai2dEjCh8n&#10;o4eynMJ7UNCNy8m0iC+RXbyNdf4j0y0KQoU5pLQMKV0S6vOJrJPDs/OQBwCcHfvHqNdCyig7MEkC&#10;MhoYzKOns7vtUlp0IKFB8vsPqzKUB0A7d21d5OF3w6Ucl/fXLtGzDyWFQo4SyYDec4HQa31OWeAw&#10;sRYlf5IshJTqC+PwJMDTKAUMw8CGLAmlTPkiqRpSs5T8JCaYco/jEzxiJREwIHPgYsDuAW5jJ5je&#10;PriyOEuDc8/E35wHjxhZKz84t0Jpe6syCVX1kZM9pH9FTRD9cXuM7To9d+FW1ydoYavTbDtD1wJ6&#10;5pk4vyEWhhnaDBaUf4EjtFGFdS9h1Gj789b3YA8zBlqMOlgOFXY/9sQyjOQnBb3zUIzHYZvEy3hy&#10;P4KLvdZsrzVq3y41tFcBq9DQKAZ7L88it7r9DntsEaKCiigKsStMvT1flj4tLdiElC0W0Qw2iCH+&#10;Wb0aGsADz0ov9l5zEYch8JXY6XmEHZJaO+27sKSu79HqspXnvwAAAP//AwBQSwMEFAAGAAgAAAAh&#10;AH2Cx7beAAAACAEAAA8AAABkcnMvZG93bnJldi54bWxMj0FPwzAMhe9I/IfISNy2tKvoRmk6AWLS&#10;LkxijHvWmLZa4lRN1pV/j3eCk2W/p+fvlevJWTHiEDpPCtJ5AgKp9qajRsHhczNbgQhRk9HWEyr4&#10;wQDr6vam1IXxF/rAcR8bwSEUCq2gjbEvpAx1i06Hue+RWPv2g9OR16GRZtAXDndWLpIkl053xB9a&#10;3eNri/Vpf3YKTu/ZMnmx46F527qvzcM2nXY6Ver+bnp+AhFxin9muOIzOlTMdPRnMkFYBbM0Y+d1&#10;PoJgfZUt+HBUkOdLkFUp/xeofgEAAP//AwBQSwECLQAUAAYACAAAACEAtoM4kv4AAADhAQAAEwAA&#10;AAAAAAAAAAAAAAAAAAAAW0NvbnRlbnRfVHlwZXNdLnhtbFBLAQItABQABgAIAAAAIQA4/SH/1gAA&#10;AJQBAAALAAAAAAAAAAAAAAAAAC8BAABfcmVscy8ucmVsc1BLAQItABQABgAIAAAAIQCU9HKUuAIA&#10;AN0FAAAOAAAAAAAAAAAAAAAAAC4CAABkcnMvZTJvRG9jLnhtbFBLAQItABQABgAIAAAAIQB9gse2&#10;3gAAAAgBAAAPAAAAAAAAAAAAAAAAABIFAABkcnMvZG93bnJldi54bWxQSwUGAAAAAAQABADzAAAA&#10;HQYAAAAA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09FC1ECF" w14:textId="27C8A9C7" w:rsidR="00A24619" w:rsidRPr="00384198" w:rsidRDefault="00A24619" w:rsidP="005B3BFB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38419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1E6A20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4</w:t>
                      </w:r>
                      <w:r w:rsidRPr="0038419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</w:t>
                      </w:r>
                      <w:r w:rsidR="003E478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Project</w:t>
                      </w:r>
                      <w:r w:rsidRPr="0038419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T</w:t>
                      </w:r>
                      <w:r w:rsidR="003E478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imeline</w:t>
                      </w:r>
                    </w:p>
                  </w:txbxContent>
                </v:textbox>
              </v:shape>
            </w:pict>
          </mc:Fallback>
        </mc:AlternateContent>
      </w:r>
    </w:p>
    <w:p w14:paraId="440B5D71" w14:textId="77777777" w:rsidR="005B3BFB" w:rsidRDefault="005B3BFB" w:rsidP="005B3BFB">
      <w:pPr>
        <w:jc w:val="both"/>
        <w:rPr>
          <w:rFonts w:ascii="Times New Roman" w:hAnsi="Times New Roman"/>
          <w:sz w:val="28"/>
          <w:szCs w:val="28"/>
        </w:rPr>
      </w:pPr>
    </w:p>
    <w:p w14:paraId="030C8634" w14:textId="6637D2C1" w:rsidR="005B3BFB" w:rsidRPr="00F45625" w:rsidRDefault="00F45625" w:rsidP="005B3BFB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is important for </w:t>
      </w:r>
      <w:r w:rsidR="00FA3138">
        <w:rPr>
          <w:rFonts w:cstheme="minorHAnsi"/>
          <w:sz w:val="24"/>
          <w:szCs w:val="24"/>
        </w:rPr>
        <w:t xml:space="preserve">a project to follow a timeline as it sets out all of the aims and objectives of the main milestones within the project and also gives the </w:t>
      </w:r>
      <w:r w:rsidR="007C51F0">
        <w:rPr>
          <w:rFonts w:cstheme="minorHAnsi"/>
          <w:sz w:val="24"/>
          <w:szCs w:val="24"/>
        </w:rPr>
        <w:t>team members a guide to follow so that they know if they are on track with their tasks</w:t>
      </w:r>
      <w:r w:rsidR="00E9200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97406359"/>
          <w:citation/>
        </w:sdtPr>
        <w:sdtContent>
          <w:r w:rsidR="00E9200C">
            <w:rPr>
              <w:rFonts w:cstheme="minorHAnsi"/>
              <w:sz w:val="24"/>
              <w:szCs w:val="24"/>
            </w:rPr>
            <w:fldChar w:fldCharType="begin"/>
          </w:r>
          <w:r w:rsidR="00E9200C">
            <w:rPr>
              <w:rFonts w:cstheme="minorHAnsi"/>
              <w:sz w:val="24"/>
              <w:szCs w:val="24"/>
            </w:rPr>
            <w:instrText xml:space="preserve"> CITATION And17 \l 2057 </w:instrText>
          </w:r>
          <w:r w:rsidR="00E9200C">
            <w:rPr>
              <w:rFonts w:cstheme="minorHAnsi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sz w:val="24"/>
              <w:szCs w:val="24"/>
            </w:rPr>
            <w:t>(Stepanov, 2017)</w:t>
          </w:r>
          <w:r w:rsidR="00E9200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9200C">
        <w:rPr>
          <w:rFonts w:cstheme="minorHAnsi"/>
          <w:sz w:val="24"/>
          <w:szCs w:val="24"/>
        </w:rPr>
        <w:t>.</w:t>
      </w:r>
    </w:p>
    <w:tbl>
      <w:tblPr>
        <w:tblStyle w:val="TableGrid"/>
        <w:tblpPr w:leftFromText="180" w:rightFromText="180" w:vertAnchor="text" w:horzAnchor="page" w:tblpXSpec="center" w:tblpY="371"/>
        <w:tblOverlap w:val="never"/>
        <w:tblW w:w="9105" w:type="dxa"/>
        <w:tblLook w:val="04A0" w:firstRow="1" w:lastRow="0" w:firstColumn="1" w:lastColumn="0" w:noHBand="0" w:noVBand="1"/>
      </w:tblPr>
      <w:tblGrid>
        <w:gridCol w:w="1141"/>
        <w:gridCol w:w="1785"/>
        <w:gridCol w:w="1666"/>
        <w:gridCol w:w="1539"/>
        <w:gridCol w:w="1566"/>
        <w:gridCol w:w="1408"/>
      </w:tblGrid>
      <w:tr w:rsidR="005C071E" w:rsidRPr="005B3BFB" w14:paraId="425518A2" w14:textId="77777777" w:rsidTr="005C071E">
        <w:tc>
          <w:tcPr>
            <w:tcW w:w="1141" w:type="dxa"/>
            <w:vAlign w:val="center"/>
          </w:tcPr>
          <w:p w14:paraId="12853DAE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1C9BE5F3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Activity</w:t>
            </w:r>
          </w:p>
        </w:tc>
        <w:tc>
          <w:tcPr>
            <w:tcW w:w="1666" w:type="dxa"/>
            <w:vAlign w:val="center"/>
          </w:tcPr>
          <w:p w14:paraId="23D16C6D" w14:textId="7423AF03" w:rsidR="005C071E" w:rsidRPr="005B3BFB" w:rsidRDefault="000A74A8" w:rsidP="00A2461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August</w:t>
            </w:r>
            <w:r w:rsidR="005C071E" w:rsidRPr="005B3BFB">
              <w:rPr>
                <w:rFonts w:cstheme="minorHAnsi"/>
                <w:sz w:val="24"/>
                <w:szCs w:val="24"/>
              </w:rPr>
              <w:t>-20</w:t>
            </w:r>
            <w:r>
              <w:rPr>
                <w:rFonts w:cstheme="minorHAnsi"/>
                <w:sz w:val="24"/>
                <w:szCs w:val="24"/>
              </w:rPr>
              <w:t>20</w:t>
            </w:r>
          </w:p>
        </w:tc>
        <w:tc>
          <w:tcPr>
            <w:tcW w:w="1539" w:type="dxa"/>
            <w:vAlign w:val="center"/>
          </w:tcPr>
          <w:p w14:paraId="34396093" w14:textId="666DF9E3" w:rsidR="005C071E" w:rsidRPr="005B3BFB" w:rsidRDefault="000A74A8" w:rsidP="00A2461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September</w:t>
            </w:r>
            <w:r w:rsidR="005C071E" w:rsidRPr="005B3BFB">
              <w:rPr>
                <w:rFonts w:cstheme="minorHAnsi"/>
                <w:sz w:val="24"/>
                <w:szCs w:val="24"/>
              </w:rPr>
              <w:t>-2020</w:t>
            </w:r>
          </w:p>
        </w:tc>
        <w:tc>
          <w:tcPr>
            <w:tcW w:w="1566" w:type="dxa"/>
            <w:vAlign w:val="center"/>
          </w:tcPr>
          <w:p w14:paraId="183AAC1D" w14:textId="35DB8080" w:rsidR="005C071E" w:rsidRPr="005B3BFB" w:rsidRDefault="000A74A8" w:rsidP="00A2461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October</w:t>
            </w:r>
            <w:r w:rsidR="005C071E" w:rsidRPr="005B3BFB">
              <w:rPr>
                <w:rFonts w:cstheme="minorHAnsi"/>
                <w:sz w:val="24"/>
                <w:szCs w:val="24"/>
              </w:rPr>
              <w:t>-2020</w:t>
            </w:r>
          </w:p>
        </w:tc>
        <w:tc>
          <w:tcPr>
            <w:tcW w:w="1408" w:type="dxa"/>
            <w:vAlign w:val="center"/>
          </w:tcPr>
          <w:p w14:paraId="1DE99DAB" w14:textId="4DA22C08" w:rsidR="005C071E" w:rsidRPr="005B3BFB" w:rsidRDefault="000A74A8" w:rsidP="00A24619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November</w:t>
            </w:r>
            <w:r w:rsidR="005C071E" w:rsidRPr="005B3BFB">
              <w:rPr>
                <w:rFonts w:cstheme="minorHAnsi"/>
                <w:sz w:val="24"/>
                <w:szCs w:val="24"/>
              </w:rPr>
              <w:t>-2020</w:t>
            </w:r>
          </w:p>
        </w:tc>
      </w:tr>
      <w:tr w:rsidR="005C071E" w:rsidRPr="005B3BFB" w14:paraId="40B0776F" w14:textId="77777777" w:rsidTr="005C071E">
        <w:tc>
          <w:tcPr>
            <w:tcW w:w="1141" w:type="dxa"/>
            <w:vMerge w:val="restart"/>
            <w:vAlign w:val="center"/>
          </w:tcPr>
          <w:p w14:paraId="559EC642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Define</w:t>
            </w:r>
          </w:p>
          <w:p w14:paraId="4728AFC9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7EEC9BBD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  <w:p w14:paraId="561FAD2D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Team formation</w:t>
            </w:r>
          </w:p>
          <w:p w14:paraId="18437995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666" w:type="dxa"/>
            <w:shd w:val="clear" w:color="auto" w:fill="F7CAAC" w:themeFill="accent2" w:themeFillTint="66"/>
            <w:vAlign w:val="center"/>
          </w:tcPr>
          <w:p w14:paraId="6F9C019F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  <w:shd w:val="clear" w:color="auto" w:fill="F7CAAC" w:themeFill="accent2" w:themeFillTint="66"/>
              </w:rPr>
              <w:t>X</w:t>
            </w:r>
          </w:p>
        </w:tc>
        <w:tc>
          <w:tcPr>
            <w:tcW w:w="1539" w:type="dxa"/>
            <w:vAlign w:val="center"/>
          </w:tcPr>
          <w:p w14:paraId="4EF72F51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7BDF0852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vAlign w:val="center"/>
          </w:tcPr>
          <w:p w14:paraId="364F2016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7B99046C" w14:textId="77777777" w:rsidTr="005C071E">
        <w:tc>
          <w:tcPr>
            <w:tcW w:w="1141" w:type="dxa"/>
            <w:vMerge/>
            <w:vAlign w:val="center"/>
          </w:tcPr>
          <w:p w14:paraId="4CE2C519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785" w:type="dxa"/>
            <w:vAlign w:val="center"/>
          </w:tcPr>
          <w:p w14:paraId="32B03FE0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  <w:p w14:paraId="2E8F4E84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Finalizing project charter</w:t>
            </w:r>
          </w:p>
          <w:p w14:paraId="4AC3E522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666" w:type="dxa"/>
            <w:shd w:val="clear" w:color="auto" w:fill="F7CAAC" w:themeFill="accent2" w:themeFillTint="66"/>
            <w:vAlign w:val="center"/>
          </w:tcPr>
          <w:p w14:paraId="583A389E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  <w:tc>
          <w:tcPr>
            <w:tcW w:w="1539" w:type="dxa"/>
            <w:vAlign w:val="center"/>
          </w:tcPr>
          <w:p w14:paraId="4C9AFB7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70AEA81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vAlign w:val="center"/>
          </w:tcPr>
          <w:p w14:paraId="7772CD8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25EE803E" w14:textId="77777777" w:rsidTr="005C071E">
        <w:tc>
          <w:tcPr>
            <w:tcW w:w="1141" w:type="dxa"/>
            <w:vMerge w:val="restart"/>
            <w:vAlign w:val="center"/>
          </w:tcPr>
          <w:p w14:paraId="384BA7DC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Measure</w:t>
            </w:r>
          </w:p>
          <w:p w14:paraId="497369E1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6BB1B719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Training</w:t>
            </w:r>
          </w:p>
        </w:tc>
        <w:tc>
          <w:tcPr>
            <w:tcW w:w="1666" w:type="dxa"/>
            <w:shd w:val="clear" w:color="auto" w:fill="F7CAAC" w:themeFill="accent2" w:themeFillTint="66"/>
            <w:vAlign w:val="center"/>
          </w:tcPr>
          <w:p w14:paraId="1BCA3C89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881106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  <w:p w14:paraId="4A5E7DC8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260C3700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3DA6D092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vAlign w:val="center"/>
          </w:tcPr>
          <w:p w14:paraId="439C3526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62107D7E" w14:textId="77777777" w:rsidTr="005C071E">
        <w:tc>
          <w:tcPr>
            <w:tcW w:w="1141" w:type="dxa"/>
            <w:vMerge/>
            <w:vAlign w:val="center"/>
          </w:tcPr>
          <w:p w14:paraId="49BA9F31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785" w:type="dxa"/>
            <w:vAlign w:val="center"/>
          </w:tcPr>
          <w:p w14:paraId="1779FE62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Gathering data</w:t>
            </w:r>
          </w:p>
        </w:tc>
        <w:tc>
          <w:tcPr>
            <w:tcW w:w="1666" w:type="dxa"/>
            <w:vAlign w:val="center"/>
          </w:tcPr>
          <w:p w14:paraId="3E20B870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08507B6E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129BDD2A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shd w:val="clear" w:color="auto" w:fill="F7CAAC" w:themeFill="accent2" w:themeFillTint="66"/>
            <w:vAlign w:val="center"/>
          </w:tcPr>
          <w:p w14:paraId="00806290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  <w:tc>
          <w:tcPr>
            <w:tcW w:w="1566" w:type="dxa"/>
            <w:vAlign w:val="center"/>
          </w:tcPr>
          <w:p w14:paraId="5851DAAB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vAlign w:val="center"/>
          </w:tcPr>
          <w:p w14:paraId="573EC057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7F600F51" w14:textId="77777777" w:rsidTr="005C071E">
        <w:tc>
          <w:tcPr>
            <w:tcW w:w="1141" w:type="dxa"/>
            <w:vAlign w:val="center"/>
          </w:tcPr>
          <w:p w14:paraId="2DAB47D5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proofErr w:type="spellStart"/>
            <w:r w:rsidRPr="005B3BFB">
              <w:rPr>
                <w:rFonts w:cstheme="minorHAnsi"/>
                <w:sz w:val="24"/>
                <w:szCs w:val="24"/>
              </w:rPr>
              <w:t>Analyze</w:t>
            </w:r>
            <w:proofErr w:type="spellEnd"/>
          </w:p>
          <w:p w14:paraId="1EEF6FED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62A59DC1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proofErr w:type="spellStart"/>
            <w:r w:rsidRPr="005B3BFB">
              <w:rPr>
                <w:rFonts w:cstheme="minorHAnsi"/>
                <w:sz w:val="24"/>
                <w:szCs w:val="24"/>
              </w:rPr>
              <w:t>Analyzing</w:t>
            </w:r>
            <w:proofErr w:type="spellEnd"/>
            <w:r w:rsidRPr="005B3BFB">
              <w:rPr>
                <w:rFonts w:cstheme="minorHAnsi"/>
                <w:sz w:val="24"/>
                <w:szCs w:val="24"/>
              </w:rPr>
              <w:t xml:space="preserve"> data</w:t>
            </w:r>
          </w:p>
        </w:tc>
        <w:tc>
          <w:tcPr>
            <w:tcW w:w="1666" w:type="dxa"/>
            <w:vAlign w:val="center"/>
          </w:tcPr>
          <w:p w14:paraId="06A1D9F8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0A33C54E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7F24FC60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48F2F42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shd w:val="clear" w:color="auto" w:fill="F7CAAC" w:themeFill="accent2" w:themeFillTint="66"/>
            <w:vAlign w:val="center"/>
          </w:tcPr>
          <w:p w14:paraId="2B8E1B38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  <w:tc>
          <w:tcPr>
            <w:tcW w:w="1408" w:type="dxa"/>
            <w:vAlign w:val="center"/>
          </w:tcPr>
          <w:p w14:paraId="05B70804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01C49E94" w14:textId="77777777" w:rsidTr="005C071E">
        <w:tc>
          <w:tcPr>
            <w:tcW w:w="1141" w:type="dxa"/>
            <w:vAlign w:val="center"/>
          </w:tcPr>
          <w:p w14:paraId="23389788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Improve</w:t>
            </w:r>
          </w:p>
          <w:p w14:paraId="4D19EEAF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76E684D7" w14:textId="43F90506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Selecting solution</w:t>
            </w:r>
            <w:r w:rsidR="008D7FB0">
              <w:rPr>
                <w:rFonts w:cstheme="minorHAnsi"/>
                <w:sz w:val="24"/>
                <w:szCs w:val="24"/>
              </w:rPr>
              <w:t>s</w:t>
            </w:r>
          </w:p>
        </w:tc>
        <w:tc>
          <w:tcPr>
            <w:tcW w:w="1666" w:type="dxa"/>
            <w:vAlign w:val="center"/>
          </w:tcPr>
          <w:p w14:paraId="0483211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59877D9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53A7E2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20073C9F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shd w:val="clear" w:color="auto" w:fill="F7CAAC" w:themeFill="accent2" w:themeFillTint="66"/>
            <w:vAlign w:val="center"/>
          </w:tcPr>
          <w:p w14:paraId="50AD630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  <w:tc>
          <w:tcPr>
            <w:tcW w:w="1408" w:type="dxa"/>
            <w:vAlign w:val="center"/>
          </w:tcPr>
          <w:p w14:paraId="26BDA18C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</w:tr>
      <w:tr w:rsidR="005C071E" w:rsidRPr="005B3BFB" w14:paraId="072EC0C3" w14:textId="77777777" w:rsidTr="005C071E">
        <w:tc>
          <w:tcPr>
            <w:tcW w:w="1141" w:type="dxa"/>
            <w:vMerge w:val="restart"/>
            <w:vAlign w:val="center"/>
          </w:tcPr>
          <w:p w14:paraId="6F04515B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Control</w:t>
            </w:r>
          </w:p>
          <w:p w14:paraId="13B1F5BE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Phase</w:t>
            </w:r>
          </w:p>
        </w:tc>
        <w:tc>
          <w:tcPr>
            <w:tcW w:w="1785" w:type="dxa"/>
            <w:vAlign w:val="center"/>
          </w:tcPr>
          <w:p w14:paraId="2D2D30CC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  <w:p w14:paraId="39B5D37B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Developing implementation plan</w:t>
            </w:r>
          </w:p>
          <w:p w14:paraId="0F7EF991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666" w:type="dxa"/>
            <w:vAlign w:val="center"/>
          </w:tcPr>
          <w:p w14:paraId="1538E806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4329F86F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C2C946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1545808B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26612186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shd w:val="clear" w:color="auto" w:fill="F7CAAC" w:themeFill="accent2" w:themeFillTint="66"/>
            <w:vAlign w:val="center"/>
          </w:tcPr>
          <w:p w14:paraId="774FE107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</w:tr>
      <w:tr w:rsidR="005C071E" w:rsidRPr="005B3BFB" w14:paraId="17C22997" w14:textId="77777777" w:rsidTr="005C071E">
        <w:tc>
          <w:tcPr>
            <w:tcW w:w="1141" w:type="dxa"/>
            <w:vMerge/>
            <w:vAlign w:val="center"/>
          </w:tcPr>
          <w:p w14:paraId="27A5A08E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785" w:type="dxa"/>
            <w:vAlign w:val="center"/>
          </w:tcPr>
          <w:p w14:paraId="180D2568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Monitoring results</w:t>
            </w:r>
          </w:p>
        </w:tc>
        <w:tc>
          <w:tcPr>
            <w:tcW w:w="1666" w:type="dxa"/>
            <w:vAlign w:val="center"/>
          </w:tcPr>
          <w:p w14:paraId="4B60B4A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57FEB159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60E67EE5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059EEFB0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3D5DD3E8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shd w:val="clear" w:color="auto" w:fill="F7CAAC" w:themeFill="accent2" w:themeFillTint="66"/>
            <w:vAlign w:val="center"/>
          </w:tcPr>
          <w:p w14:paraId="5397421F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</w:tr>
      <w:tr w:rsidR="005C071E" w:rsidRPr="005B3BFB" w14:paraId="3A0DFE4C" w14:textId="77777777" w:rsidTr="005C071E">
        <w:tc>
          <w:tcPr>
            <w:tcW w:w="1141" w:type="dxa"/>
            <w:vMerge/>
            <w:vAlign w:val="center"/>
          </w:tcPr>
          <w:p w14:paraId="0EC2452C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785" w:type="dxa"/>
            <w:vAlign w:val="center"/>
          </w:tcPr>
          <w:p w14:paraId="4DE46F1E" w14:textId="77777777" w:rsidR="005C071E" w:rsidRPr="005B3BFB" w:rsidRDefault="005C071E" w:rsidP="00A24619">
            <w:pPr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Closure and Recognition</w:t>
            </w:r>
          </w:p>
        </w:tc>
        <w:tc>
          <w:tcPr>
            <w:tcW w:w="1666" w:type="dxa"/>
            <w:vAlign w:val="center"/>
          </w:tcPr>
          <w:p w14:paraId="4F87AC56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22EB424D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  <w:p w14:paraId="365B3C65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39" w:type="dxa"/>
            <w:vAlign w:val="center"/>
          </w:tcPr>
          <w:p w14:paraId="6528BFE9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566" w:type="dxa"/>
            <w:vAlign w:val="center"/>
          </w:tcPr>
          <w:p w14:paraId="675749F3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408" w:type="dxa"/>
            <w:shd w:val="clear" w:color="auto" w:fill="F7CAAC" w:themeFill="accent2" w:themeFillTint="66"/>
            <w:vAlign w:val="center"/>
          </w:tcPr>
          <w:p w14:paraId="1ABCD63B" w14:textId="77777777" w:rsidR="005C071E" w:rsidRPr="005B3BFB" w:rsidRDefault="005C071E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5B3BFB">
              <w:rPr>
                <w:rFonts w:cstheme="minorHAnsi"/>
                <w:sz w:val="24"/>
                <w:szCs w:val="24"/>
              </w:rPr>
              <w:t>X</w:t>
            </w:r>
          </w:p>
        </w:tc>
      </w:tr>
    </w:tbl>
    <w:p w14:paraId="3EB2F125" w14:textId="7275CC0C" w:rsidR="004C7902" w:rsidRPr="004C7902" w:rsidRDefault="00E9200C" w:rsidP="00A60E07">
      <w:pPr>
        <w:pStyle w:val="Caption"/>
        <w:ind w:left="2880" w:firstLine="720"/>
      </w:pPr>
      <w:r>
        <w:t xml:space="preserve">Figure </w:t>
      </w:r>
      <w:fldSimple w:instr=" SEQ Figure \* ARABIC ">
        <w:r w:rsidR="001B1B82">
          <w:rPr>
            <w:noProof/>
          </w:rPr>
          <w:t>5</w:t>
        </w:r>
      </w:fldSimple>
      <w:r>
        <w:t xml:space="preserve"> - Project timeline</w:t>
      </w:r>
    </w:p>
    <w:p w14:paraId="6F0BA244" w14:textId="7F7B7A36" w:rsidR="00384198" w:rsidRDefault="00384198" w:rsidP="005B3BFB">
      <w:pPr>
        <w:jc w:val="both"/>
        <w:rPr>
          <w:rFonts w:ascii="Times New Roman" w:hAnsi="Times New Roman"/>
          <w:sz w:val="28"/>
          <w:szCs w:val="28"/>
        </w:rPr>
      </w:pPr>
    </w:p>
    <w:p w14:paraId="3F0C694C" w14:textId="77777777" w:rsidR="00E92D68" w:rsidRDefault="00E92D68" w:rsidP="005B3BFB">
      <w:pPr>
        <w:jc w:val="both"/>
        <w:rPr>
          <w:rFonts w:ascii="Times New Roman" w:hAnsi="Times New Roman"/>
          <w:sz w:val="28"/>
          <w:szCs w:val="28"/>
        </w:rPr>
      </w:pPr>
    </w:p>
    <w:p w14:paraId="06FBAC4B" w14:textId="77777777" w:rsidR="00384198" w:rsidRDefault="00384198" w:rsidP="00384198">
      <w:pPr>
        <w:jc w:val="both"/>
        <w:rPr>
          <w:rFonts w:ascii="Times New Roman" w:hAnsi="Times New Roman"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36E4C242" wp14:editId="3499FD12">
                <wp:simplePos x="0" y="0"/>
                <wp:positionH relativeFrom="column">
                  <wp:posOffset>15875</wp:posOffset>
                </wp:positionH>
                <wp:positionV relativeFrom="paragraph">
                  <wp:posOffset>-20320</wp:posOffset>
                </wp:positionV>
                <wp:extent cx="5293360" cy="447675"/>
                <wp:effectExtent l="6350" t="6350" r="15240" b="22225"/>
                <wp:wrapNone/>
                <wp:docPr id="36" name="Flowchart: Predefined Process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47675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3AFDDA" w14:textId="431C48AF" w:rsidR="00A24619" w:rsidRPr="00384198" w:rsidRDefault="00A24619" w:rsidP="00384198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 w:rsidRPr="0038419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1E6A20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5</w:t>
                            </w:r>
                            <w:r w:rsidRPr="00384198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Project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E4C242" id="Flowchart: Predefined Process 36" o:spid="_x0000_s1061" type="#_x0000_t112" style="position:absolute;left:0;text-align:left;margin-left:1.25pt;margin-top:-1.6pt;width:416.8pt;height:35.25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d4UtgIAAN0FAAAOAAAAZHJzL2Uyb0RvYy54bWysVN+P0zAMfkfif4jyzrX7zU3XncZOQ0gn&#10;buJAPGdpskZKk+Bk68Zfj5N23QQTD4g9ZE5sf7a/2n54PNaaHAR4ZU1BB3c5JcJwWyqzK+i3r+t3&#10;7ynxgZmSaWtEQU/C08fF2zcPjZuLoa2sLgUQBDF+3riCViG4eZZ5Xoma+TvrhEGltFCzgFfYZSWw&#10;BtFrnQ3zfJo1FkoHlgvv8fWpVdJFwpdS8PAipReB6IJibiGdkM5tPLPFA5vvgLlK8S4N9g9Z1EwZ&#10;DNpDPbHAyB7UH1C14mC9leGO2zqzUiouUg1YzSD/rZrXijmRakFyvOtp8v8Pln8+bICosqCjKSWG&#10;1fiN1to2vGIQ5mQDohRSGVGimEgmaIekNc7P0ffVbaC7eRQjA0cJdfzH2sgxEX3qiRbHQDg+Tob3&#10;o9EUvwdH3Xg8m84mETS7eDvw4aOwNYlCQSWmtIopXRLq8kmss8OzDy3A2bH7GOVaaZ1kjyatQJxF&#10;BvPk6WG3XWkgBxYbJJ99eBp1mez8tfUgj78bLqPxaHbtgjXszqG0MsRzpgXSm1otKoF1OWWRw5a1&#10;JIWTFjGkNl+ExE+CPA3bgHEYRJ8l41yYMGhVFStFm/wkJdiSkMYneiROE2BElshFj90B3MZuYTr7&#10;6CrSLPXOHRN/c+49UmRrQu9cK2PhVmUaq+oit/aY/hU1UQzH7TG16yxaxpetLU/YwmDb2faOrxX2&#10;zDPzYcMAhxnbDBdUeMEjtlFBbSdRUln4ees92uOMoZaSBpdDQf2PPQNBif5ksHfuB+Nx3CbpMp7M&#10;hniBa832WmP29cpiew1wFTqexGgf9FmUYOvvuMeWMSqqmOEYu6A8wPmyCu3Swk3IxXKZzHCDOBae&#10;zavjETzybOxyH6xUaRgu7HQ84g5JDdHtu7ikru/J6rKVF78AAAD//wMAUEsDBBQABgAIAAAAIQAs&#10;5S0D3QAAAAcBAAAPAAAAZHJzL2Rvd25yZXYueG1sTI5NT8MwEETvSPwHa5G4tc6HmlYhTgWISr2A&#10;RCn3bbwkUe11FLtp+PeYExxHM3rzqu1sjZho9L1jBekyAUHcON1zq+D4sVtsQPiArNE4JgXf5GFb&#10;395UWGp35XeaDqEVEcK+RAVdCEMppW86suiXbiCO3ZcbLYYYx1bqEa8Rbo3MkqSQFnuODx0O9NxR&#10;cz5crILza75Onsx0bF/29nO32qfzG6ZK3d/Njw8gAs3hbwy/+lEd6uh0chfWXhgF2SoOFSzyDESs&#10;N3mRgjgpKNY5yLqS//3rHwAAAP//AwBQSwECLQAUAAYACAAAACEAtoM4kv4AAADhAQAAEwAAAAAA&#10;AAAAAAAAAAAAAAAAW0NvbnRlbnRfVHlwZXNdLnhtbFBLAQItABQABgAIAAAAIQA4/SH/1gAAAJQB&#10;AAALAAAAAAAAAAAAAAAAAC8BAABfcmVscy8ucmVsc1BLAQItABQABgAIAAAAIQDd4d4UtgIAAN0F&#10;AAAOAAAAAAAAAAAAAAAAAC4CAABkcnMvZTJvRG9jLnhtbFBLAQItABQABgAIAAAAIQAs5S0D3QAA&#10;AAcBAAAPAAAAAAAAAAAAAAAAABAFAABkcnMvZG93bnJldi54bWxQSwUGAAAAAAQABADzAAAAGgYA&#10;AAAA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7E3AFDDA" w14:textId="431C48AF" w:rsidR="00A24619" w:rsidRPr="00384198" w:rsidRDefault="00A24619" w:rsidP="00384198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 w:rsidRPr="0038419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1E6A20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5</w:t>
                      </w:r>
                      <w:r w:rsidRPr="00384198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Project Team</w:t>
                      </w:r>
                    </w:p>
                  </w:txbxContent>
                </v:textbox>
              </v:shape>
            </w:pict>
          </mc:Fallback>
        </mc:AlternateContent>
      </w:r>
    </w:p>
    <w:p w14:paraId="000D5D71" w14:textId="77777777" w:rsidR="00384198" w:rsidRDefault="00384198" w:rsidP="00384198">
      <w:pPr>
        <w:jc w:val="both"/>
        <w:rPr>
          <w:rFonts w:ascii="Times New Roman" w:hAnsi="Times New Roman"/>
          <w:sz w:val="28"/>
          <w:szCs w:val="28"/>
        </w:rPr>
      </w:pPr>
    </w:p>
    <w:p w14:paraId="7B0C077C" w14:textId="77777777" w:rsidR="00384198" w:rsidRDefault="00384198" w:rsidP="00384198">
      <w:pPr>
        <w:jc w:val="both"/>
        <w:rPr>
          <w:rFonts w:ascii="Times New Roman" w:hAnsi="Times New Roman"/>
          <w:sz w:val="28"/>
          <w:szCs w:val="28"/>
        </w:rPr>
      </w:pPr>
    </w:p>
    <w:tbl>
      <w:tblPr>
        <w:tblStyle w:val="TableGrid"/>
        <w:tblW w:w="8569" w:type="dxa"/>
        <w:jc w:val="center"/>
        <w:tblLook w:val="04A0" w:firstRow="1" w:lastRow="0" w:firstColumn="1" w:lastColumn="0" w:noHBand="0" w:noVBand="1"/>
      </w:tblPr>
      <w:tblGrid>
        <w:gridCol w:w="3663"/>
        <w:gridCol w:w="2126"/>
        <w:gridCol w:w="2780"/>
      </w:tblGrid>
      <w:tr w:rsidR="00BA22B0" w:rsidRPr="00384198" w14:paraId="0F81FF31" w14:textId="77777777" w:rsidTr="00BA22B0">
        <w:trPr>
          <w:trHeight w:val="853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8064A2"/>
            <w:vAlign w:val="center"/>
          </w:tcPr>
          <w:p w14:paraId="58F16F89" w14:textId="77777777" w:rsidR="00BA22B0" w:rsidRPr="00384198" w:rsidRDefault="00BA22B0" w:rsidP="00A24619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384198">
              <w:rPr>
                <w:rFonts w:cstheme="minorHAnsi"/>
                <w:b/>
                <w:bCs/>
                <w:color w:val="FFFFFF"/>
                <w:sz w:val="24"/>
                <w:szCs w:val="24"/>
              </w:rPr>
              <w:t>Name of team members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8064A2"/>
            <w:vAlign w:val="center"/>
          </w:tcPr>
          <w:p w14:paraId="4150BB94" w14:textId="77777777" w:rsidR="00BA22B0" w:rsidRPr="00384198" w:rsidRDefault="00BA22B0" w:rsidP="00A24619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384198">
              <w:rPr>
                <w:rFonts w:cstheme="minorHAnsi"/>
                <w:b/>
                <w:bCs/>
                <w:color w:val="FFFFFF"/>
                <w:sz w:val="24"/>
                <w:szCs w:val="24"/>
              </w:rPr>
              <w:t>Functional Role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8064A2"/>
            <w:vAlign w:val="center"/>
          </w:tcPr>
          <w:p w14:paraId="5138EA51" w14:textId="3ABD93E2" w:rsidR="00BA22B0" w:rsidRPr="00384198" w:rsidRDefault="00BA22B0" w:rsidP="00A24619">
            <w:pPr>
              <w:rPr>
                <w:rFonts w:cstheme="minorHAnsi"/>
                <w:b/>
                <w:bCs/>
                <w:color w:val="FFFFFF"/>
                <w:sz w:val="24"/>
                <w:szCs w:val="24"/>
              </w:rPr>
            </w:pPr>
            <w:r w:rsidRPr="00384198">
              <w:rPr>
                <w:rFonts w:cstheme="minorHAnsi"/>
                <w:b/>
                <w:bCs/>
                <w:color w:val="FFFFFF"/>
                <w:sz w:val="24"/>
                <w:szCs w:val="24"/>
              </w:rPr>
              <w:t xml:space="preserve">Project </w:t>
            </w:r>
            <w:r w:rsidR="00755F80">
              <w:rPr>
                <w:rFonts w:cstheme="minorHAnsi"/>
                <w:b/>
                <w:bCs/>
                <w:color w:val="FFFFFF"/>
                <w:sz w:val="24"/>
                <w:szCs w:val="24"/>
              </w:rPr>
              <w:t>Experience</w:t>
            </w:r>
          </w:p>
        </w:tc>
      </w:tr>
      <w:tr w:rsidR="00BA22B0" w:rsidRPr="00384198" w14:paraId="2BFCF40E" w14:textId="77777777" w:rsidTr="00BA22B0">
        <w:trPr>
          <w:trHeight w:val="556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55D0C35F" w14:textId="3FCFD64D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A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LM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44E407BA" w14:textId="0CB3F3F9" w:rsidR="00BA22B0" w:rsidRPr="00384198" w:rsidRDefault="00227B74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Project leader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B0939D7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Project sponsor</w:t>
            </w:r>
          </w:p>
        </w:tc>
      </w:tr>
      <w:tr w:rsidR="00BA22B0" w:rsidRPr="00384198" w14:paraId="2A12E7F6" w14:textId="77777777" w:rsidTr="00BA22B0">
        <w:trPr>
          <w:trHeight w:val="853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8534CEE" w14:textId="5680C2B5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B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NG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2EBB3249" w14:textId="25390BDE" w:rsidR="00BA22B0" w:rsidRPr="00384198" w:rsidRDefault="00227B74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Team Leader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5E84DCAE" w14:textId="2FB6ABE3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 xml:space="preserve">Master </w:t>
            </w:r>
            <w:r w:rsidR="00755F80">
              <w:rPr>
                <w:rFonts w:cstheme="minorHAnsi"/>
                <w:color w:val="000000"/>
                <w:sz w:val="24"/>
                <w:szCs w:val="24"/>
              </w:rPr>
              <w:t>B</w:t>
            </w:r>
            <w:r w:rsidRPr="00384198">
              <w:rPr>
                <w:rFonts w:cstheme="minorHAnsi"/>
                <w:color w:val="000000"/>
                <w:sz w:val="24"/>
                <w:szCs w:val="24"/>
              </w:rPr>
              <w:t>lack belt</w:t>
            </w:r>
          </w:p>
        </w:tc>
      </w:tr>
      <w:tr w:rsidR="00BA22B0" w:rsidRPr="00384198" w14:paraId="43887492" w14:textId="77777777" w:rsidTr="00BA22B0">
        <w:trPr>
          <w:trHeight w:val="853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334EE153" w14:textId="29547193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C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SJ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426F934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163327BE" w14:textId="2BA19600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Black belt</w:t>
            </w:r>
          </w:p>
        </w:tc>
      </w:tr>
      <w:tr w:rsidR="00BA22B0" w:rsidRPr="00384198" w14:paraId="36D45E34" w14:textId="77777777" w:rsidTr="00BA22B0">
        <w:trPr>
          <w:trHeight w:val="1069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6FB33DF3" w14:textId="35F8C7D0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D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SH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4A5C7FC6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599EA95E" w14:textId="4C8E3D17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Green belt</w:t>
            </w:r>
          </w:p>
        </w:tc>
      </w:tr>
      <w:tr w:rsidR="00BA22B0" w:rsidRPr="00384198" w14:paraId="58737497" w14:textId="77777777" w:rsidTr="00BA22B0">
        <w:trPr>
          <w:trHeight w:val="1069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AE1F111" w14:textId="7BC63340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E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GW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48EA157B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5746F6B5" w14:textId="7E12C46B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Green belt</w:t>
            </w:r>
          </w:p>
        </w:tc>
      </w:tr>
      <w:tr w:rsidR="00BA22B0" w:rsidRPr="00384198" w14:paraId="0861B177" w14:textId="77777777" w:rsidTr="00BA22B0">
        <w:trPr>
          <w:trHeight w:val="1069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6E99EE7" w14:textId="712F32B6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F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JF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7B81F009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42E28DAB" w14:textId="5584A91E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Green belt</w:t>
            </w:r>
          </w:p>
        </w:tc>
      </w:tr>
      <w:tr w:rsidR="00BA22B0" w:rsidRPr="00384198" w14:paraId="5072109E" w14:textId="77777777" w:rsidTr="00BA22B0">
        <w:trPr>
          <w:trHeight w:val="1069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41B36836" w14:textId="58AAC881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G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JW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1AB1A65A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2C479028" w14:textId="3076AD34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Green belt</w:t>
            </w:r>
          </w:p>
        </w:tc>
      </w:tr>
      <w:tr w:rsidR="00BA22B0" w:rsidRPr="00384198" w14:paraId="15A23F9D" w14:textId="77777777" w:rsidTr="00BA22B0">
        <w:trPr>
          <w:trHeight w:val="1069"/>
          <w:jc w:val="center"/>
        </w:trPr>
        <w:tc>
          <w:tcPr>
            <w:tcW w:w="3663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33F44320" w14:textId="55B5C37B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Person H</w:t>
            </w:r>
            <w:r w:rsidR="00EB2799">
              <w:rPr>
                <w:rFonts w:cstheme="minorHAnsi"/>
                <w:color w:val="000000"/>
                <w:sz w:val="24"/>
                <w:szCs w:val="24"/>
              </w:rPr>
              <w:t xml:space="preserve"> - RE</w:t>
            </w:r>
          </w:p>
        </w:tc>
        <w:tc>
          <w:tcPr>
            <w:tcW w:w="2126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3CBFED2E" w14:textId="77777777" w:rsidR="00BA22B0" w:rsidRPr="00384198" w:rsidRDefault="00BA22B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384198">
              <w:rPr>
                <w:rFonts w:cstheme="minorHAnsi"/>
                <w:color w:val="000000"/>
                <w:sz w:val="24"/>
                <w:szCs w:val="24"/>
              </w:rPr>
              <w:t>Team member</w:t>
            </w:r>
          </w:p>
        </w:tc>
        <w:tc>
          <w:tcPr>
            <w:tcW w:w="2780" w:type="dxa"/>
            <w:tcBorders>
              <w:top w:val="dotted" w:sz="4" w:space="0" w:color="auto"/>
              <w:left w:val="dotted" w:sz="4" w:space="0" w:color="auto"/>
              <w:bottom w:val="dotted" w:sz="4" w:space="0" w:color="auto"/>
              <w:right w:val="dotted" w:sz="4" w:space="0" w:color="auto"/>
            </w:tcBorders>
            <w:shd w:val="clear" w:color="auto" w:fill="EFF3EA"/>
            <w:vAlign w:val="center"/>
          </w:tcPr>
          <w:p w14:paraId="29FACD49" w14:textId="3F37E87F" w:rsidR="00BA22B0" w:rsidRPr="00384198" w:rsidRDefault="00755F80" w:rsidP="00A24619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P</w:t>
            </w:r>
            <w:r w:rsidR="00BA22B0" w:rsidRPr="00384198">
              <w:rPr>
                <w:rFonts w:cstheme="minorHAnsi"/>
                <w:color w:val="000000"/>
                <w:sz w:val="24"/>
                <w:szCs w:val="24"/>
              </w:rPr>
              <w:t>otential Green belt</w:t>
            </w:r>
          </w:p>
        </w:tc>
      </w:tr>
    </w:tbl>
    <w:p w14:paraId="21D9AD94" w14:textId="72018CCE" w:rsidR="00384198" w:rsidRDefault="00E9200C" w:rsidP="00E9200C">
      <w:pPr>
        <w:pStyle w:val="Caption"/>
        <w:ind w:left="2880" w:firstLine="720"/>
        <w:rPr>
          <w:rFonts w:ascii="Times New Roman" w:hAnsi="Times New Roman"/>
          <w:sz w:val="28"/>
          <w:szCs w:val="28"/>
        </w:rPr>
      </w:pPr>
      <w:r>
        <w:t xml:space="preserve">Figure </w:t>
      </w:r>
      <w:fldSimple w:instr=" SEQ Figure \* ARABIC ">
        <w:r w:rsidR="001B1B82">
          <w:rPr>
            <w:noProof/>
          </w:rPr>
          <w:t>6</w:t>
        </w:r>
      </w:fldSimple>
      <w:r>
        <w:t xml:space="preserve"> - Project Team Members</w:t>
      </w:r>
    </w:p>
    <w:p w14:paraId="042869B1" w14:textId="1C8C96C2" w:rsidR="00384198" w:rsidRDefault="00384198" w:rsidP="005B3BFB">
      <w:pPr>
        <w:jc w:val="both"/>
        <w:rPr>
          <w:rFonts w:ascii="Times New Roman" w:hAnsi="Times New Roman"/>
          <w:sz w:val="28"/>
          <w:szCs w:val="28"/>
        </w:rPr>
      </w:pPr>
    </w:p>
    <w:p w14:paraId="58804201" w14:textId="1BDEFB8F" w:rsidR="000D78E3" w:rsidRDefault="000D78E3" w:rsidP="005B3BFB">
      <w:pPr>
        <w:jc w:val="both"/>
        <w:rPr>
          <w:rFonts w:ascii="Times New Roman" w:hAnsi="Times New Roman"/>
          <w:sz w:val="28"/>
          <w:szCs w:val="28"/>
        </w:rPr>
      </w:pPr>
    </w:p>
    <w:p w14:paraId="54654DA7" w14:textId="4D60DC0E" w:rsidR="008B2D7E" w:rsidRDefault="008B2D7E" w:rsidP="005B3BFB">
      <w:pPr>
        <w:jc w:val="both"/>
        <w:rPr>
          <w:rFonts w:ascii="Times New Roman" w:hAnsi="Times New Roman"/>
          <w:sz w:val="28"/>
          <w:szCs w:val="28"/>
        </w:rPr>
      </w:pPr>
    </w:p>
    <w:p w14:paraId="17E6DD81" w14:textId="77777777" w:rsidR="008B2D7E" w:rsidRDefault="008B2D7E" w:rsidP="005B3BFB">
      <w:pPr>
        <w:jc w:val="both"/>
        <w:rPr>
          <w:rFonts w:ascii="Times New Roman" w:hAnsi="Times New Roman"/>
          <w:sz w:val="28"/>
          <w:szCs w:val="28"/>
        </w:rPr>
      </w:pPr>
    </w:p>
    <w:p w14:paraId="489A4A4B" w14:textId="62167A63" w:rsidR="000D78E3" w:rsidRDefault="000D78E3" w:rsidP="005B3BFB">
      <w:pPr>
        <w:jc w:val="both"/>
        <w:rPr>
          <w:rFonts w:ascii="Times New Roman" w:hAnsi="Times New Roman"/>
          <w:sz w:val="28"/>
          <w:szCs w:val="28"/>
        </w:rPr>
      </w:pPr>
    </w:p>
    <w:p w14:paraId="136213B7" w14:textId="77777777" w:rsidR="00E9200C" w:rsidRDefault="00E9200C" w:rsidP="005B3BFB">
      <w:pPr>
        <w:jc w:val="both"/>
        <w:rPr>
          <w:rFonts w:ascii="Times New Roman" w:hAnsi="Times New Roman"/>
          <w:sz w:val="28"/>
          <w:szCs w:val="28"/>
        </w:rPr>
      </w:pPr>
    </w:p>
    <w:p w14:paraId="2711F300" w14:textId="77777777" w:rsidR="000D78E3" w:rsidRPr="000D78E3" w:rsidRDefault="000D78E3" w:rsidP="000D78E3">
      <w:pPr>
        <w:jc w:val="both"/>
        <w:rPr>
          <w:rFonts w:asciiTheme="majorHAnsi" w:hAnsiTheme="majorHAnsi" w:cstheme="majorHAnsi"/>
          <w:sz w:val="28"/>
          <w:szCs w:val="28"/>
        </w:rPr>
      </w:pPr>
    </w:p>
    <w:p w14:paraId="77862C42" w14:textId="04FADA8D" w:rsidR="008F58E4" w:rsidRPr="00194301" w:rsidRDefault="000D78E3" w:rsidP="000D78E3">
      <w:pPr>
        <w:jc w:val="both"/>
        <w:rPr>
          <w:rFonts w:asciiTheme="majorHAnsi" w:hAnsiTheme="majorHAnsi" w:cstheme="majorHAnsi"/>
          <w:sz w:val="28"/>
          <w:szCs w:val="28"/>
        </w:rPr>
      </w:pPr>
      <w:r w:rsidRPr="000D78E3">
        <w:rPr>
          <w:rFonts w:asciiTheme="majorHAnsi" w:hAnsiTheme="majorHAnsi" w:cstheme="majorHAnsi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1E656AA" wp14:editId="16EBE681">
                <wp:simplePos x="0" y="0"/>
                <wp:positionH relativeFrom="column">
                  <wp:posOffset>3175</wp:posOffset>
                </wp:positionH>
                <wp:positionV relativeFrom="paragraph">
                  <wp:posOffset>17780</wp:posOffset>
                </wp:positionV>
                <wp:extent cx="5293360" cy="435610"/>
                <wp:effectExtent l="0" t="0" r="21590" b="21590"/>
                <wp:wrapNone/>
                <wp:docPr id="37" name="Flowchart: Predefined Process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95BFA1" w14:textId="10DBD368" w:rsidR="00A24619" w:rsidRPr="000D78E3" w:rsidRDefault="00A24619" w:rsidP="000D78E3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1E6A20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6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Communication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E656AA" id="Flowchart: Predefined Process 37" o:spid="_x0000_s1062" type="#_x0000_t112" style="position:absolute;left:0;text-align:left;margin-left:.25pt;margin-top:1.4pt;width:416.8pt;height:34.3pt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nbkuQIAAN0FAAAOAAAAZHJzL2Uyb0RvYy54bWysVFFv2jAQfp+0/2D5fU1CoLSooWJUTJOq&#10;FZVNezaOTSw5tmcbAvv1O9shRRvawzQezDl3993d57t7eDy2Eh2YdUKrChc3OUZMUV0Ltavwt6+r&#10;D3cYOU9UTaRWrMIn5vDj/P27h87M2Eg3WtbMIgBRbtaZCjfem1mWOdqwlrgbbZgCJde2JR6udpfV&#10;lnSA3spslOe3WadtbaymzDn4+pSUeB7xOWfUv3DumEeywpCbj6eN5zac2fyBzHaWmEbQPg3yD1m0&#10;RCgIOkA9EU/Q3oo/oFpBrXaa+xuq20xzLiiLNUA1Rf5bNZuGGBZrAXKcGWhy/w+WfjmsLRJ1hcsp&#10;Roq08EYrqTvaEOtnaG1ZzbhQrAYxkozADkjrjJuB78asbX9zIAYGjty24R9qQ8dI9Gkgmh09ovBx&#10;Mrovy1t4Dwq6cTm5LeJLZG/exjr/iekWBaHCHFJahpTeEurziayTw7PzkAcAnB37x6hXQsooOzBJ&#10;AjIaGMyjp7O77VJadCChQfLpx6cylAdAO3dpXeThd8WlHJfTS5fo2YeSQiFHiWRA77lA6LU+pyxw&#10;mFiLkj9JFkJK9co4PAnwNEoBwzCwIUtCKVO+SKqG1CwlP4kJptzj+ASPWEkEDMgcuBiwe4Dr2Amm&#10;tw+uLM7S4Nwz8TfnwSNG1soPzq1Q2l6rTEJVfeRkD+lfUBNEf9weY7venbtwq+sTtLDVabadoSsB&#10;PfNMnF8TC8MMbQYLyr/AEdqowrqXMGq0/Xnte7CHGQMtRh0shwq7H3tiGUbys4LeuS/G47BN4mU8&#10;mY7gYi8120uN2rdLDe1VwCo0NIrB3suzyK1uv8MeW4SooCKKQuwKU2/Pl6VPSws2IWWLRTSDDWKI&#10;f1YbQwN44Fnpxd5rLuIwBL4SOz2PsENSa6d9F5bU5T1avW3l+S8AAAD//wMAUEsDBBQABgAIAAAA&#10;IQCgQI1l2wAAAAUBAAAPAAAAZHJzL2Rvd25yZXYueG1sTM7LTsMwEAXQPRL/YE0ldtRxH7QKcSpA&#10;VOoGJErZT+NpEtWPKHbT8PcMK1iO7tWdU2xGZ8VAfWyD16CmGQjyVTCtrzUcPrf3axAxoTdogycN&#10;3xRhU97eFJibcPUfNOxTLXjExxw1NCl1uZSxashhnIaOPGen0DtMfPa1ND1eedxZOcuyB+mw9fyh&#10;wY5eGqrO+4vTcH6br7JnOxzq15372i53anxHpfXdZHx6BJFoTH9l+OUzHUo2HcPFmyishiX3NMyY&#10;z+F6vlAgjhpWagGyLOR/ffkDAAD//wMAUEsBAi0AFAAGAAgAAAAhALaDOJL+AAAA4QEAABMAAAAA&#10;AAAAAAAAAAAAAAAAAFtDb250ZW50X1R5cGVzXS54bWxQSwECLQAUAAYACAAAACEAOP0h/9YAAACU&#10;AQAACwAAAAAAAAAAAAAAAAAvAQAAX3JlbHMvLnJlbHNQSwECLQAUAAYACAAAACEAZKJ25LkCAADd&#10;BQAADgAAAAAAAAAAAAAAAAAuAgAAZHJzL2Uyb0RvYy54bWxQSwECLQAUAAYACAAAACEAoECNZdsA&#10;AAAFAQAADwAAAAAAAAAAAAAAAAATBQAAZHJzL2Rvd25yZXYueG1sUEsFBgAAAAAEAAQA8wAAABsG&#10;AAAAAA==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3E95BFA1" w14:textId="10DBD368" w:rsidR="00A24619" w:rsidRPr="000D78E3" w:rsidRDefault="00A24619" w:rsidP="000D78E3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1E6A20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6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Communication Plan</w:t>
                      </w:r>
                    </w:p>
                  </w:txbxContent>
                </v:textbox>
              </v:shape>
            </w:pict>
          </mc:Fallback>
        </mc:AlternateContent>
      </w:r>
    </w:p>
    <w:p w14:paraId="29E47B1C" w14:textId="7236A01A" w:rsidR="00E9200C" w:rsidRPr="00E9200C" w:rsidRDefault="00E9200C" w:rsidP="00E9200C">
      <w:pPr>
        <w:rPr>
          <w:rFonts w:cstheme="minorHAnsi"/>
          <w:sz w:val="24"/>
          <w:szCs w:val="24"/>
        </w:rPr>
      </w:pPr>
    </w:p>
    <w:p w14:paraId="117A4B96" w14:textId="77777777" w:rsidR="00194301" w:rsidRPr="00194301" w:rsidRDefault="00194301" w:rsidP="00194301"/>
    <w:tbl>
      <w:tblPr>
        <w:tblStyle w:val="TableGrid"/>
        <w:tblpPr w:leftFromText="180" w:rightFromText="180" w:vertAnchor="text" w:horzAnchor="margin" w:tblpY="278"/>
        <w:tblOverlap w:val="never"/>
        <w:tblW w:w="9659" w:type="dxa"/>
        <w:tblLook w:val="04A0" w:firstRow="1" w:lastRow="0" w:firstColumn="1" w:lastColumn="0" w:noHBand="0" w:noVBand="1"/>
      </w:tblPr>
      <w:tblGrid>
        <w:gridCol w:w="2646"/>
        <w:gridCol w:w="1688"/>
        <w:gridCol w:w="2137"/>
        <w:gridCol w:w="3188"/>
      </w:tblGrid>
      <w:tr w:rsidR="00CF74A2" w:rsidRPr="000D78E3" w14:paraId="100EEAF4" w14:textId="77777777" w:rsidTr="00CF74A2">
        <w:trPr>
          <w:trHeight w:val="739"/>
        </w:trPr>
        <w:tc>
          <w:tcPr>
            <w:tcW w:w="2646" w:type="dxa"/>
          </w:tcPr>
          <w:p w14:paraId="41F6411A" w14:textId="77777777" w:rsidR="00CF74A2" w:rsidRDefault="00CF74A2" w:rsidP="00CF74A2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0D78E3">
              <w:rPr>
                <w:rFonts w:cstheme="minorHAnsi"/>
                <w:b/>
                <w:bCs/>
                <w:sz w:val="24"/>
                <w:szCs w:val="24"/>
              </w:rPr>
              <w:t>Name</w:t>
            </w:r>
          </w:p>
          <w:p w14:paraId="1F2C510C" w14:textId="77777777" w:rsidR="00CF74A2" w:rsidRPr="000D78E3" w:rsidRDefault="00CF74A2" w:rsidP="00CF74A2">
            <w:pPr>
              <w:rPr>
                <w:rFonts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1688" w:type="dxa"/>
          </w:tcPr>
          <w:p w14:paraId="022E0198" w14:textId="77777777" w:rsidR="00CF74A2" w:rsidRPr="000D78E3" w:rsidRDefault="00CF74A2" w:rsidP="00CF74A2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0D78E3">
              <w:rPr>
                <w:rFonts w:cstheme="minorHAnsi"/>
                <w:b/>
                <w:bCs/>
                <w:sz w:val="24"/>
                <w:szCs w:val="24"/>
              </w:rPr>
              <w:t>Department</w:t>
            </w:r>
          </w:p>
        </w:tc>
        <w:tc>
          <w:tcPr>
            <w:tcW w:w="2137" w:type="dxa"/>
          </w:tcPr>
          <w:p w14:paraId="39FFDB97" w14:textId="77777777" w:rsidR="00CF74A2" w:rsidRPr="000D78E3" w:rsidRDefault="00CF74A2" w:rsidP="00CF74A2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0D78E3">
              <w:rPr>
                <w:rFonts w:cstheme="minorHAnsi"/>
                <w:b/>
                <w:bCs/>
                <w:sz w:val="24"/>
                <w:szCs w:val="24"/>
              </w:rPr>
              <w:t>Communication frequency</w:t>
            </w:r>
          </w:p>
        </w:tc>
        <w:tc>
          <w:tcPr>
            <w:tcW w:w="3188" w:type="dxa"/>
          </w:tcPr>
          <w:p w14:paraId="2798129D" w14:textId="77777777" w:rsidR="00CF74A2" w:rsidRPr="000D78E3" w:rsidRDefault="00CF74A2" w:rsidP="00CF74A2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0D78E3">
              <w:rPr>
                <w:rFonts w:cstheme="minorHAnsi"/>
                <w:b/>
                <w:bCs/>
                <w:sz w:val="24"/>
                <w:szCs w:val="24"/>
              </w:rPr>
              <w:t>Communication way</w:t>
            </w:r>
          </w:p>
        </w:tc>
      </w:tr>
      <w:tr w:rsidR="00CF74A2" w:rsidRPr="000D78E3" w14:paraId="2B32683D" w14:textId="77777777" w:rsidTr="00CF74A2">
        <w:trPr>
          <w:trHeight w:val="1467"/>
        </w:trPr>
        <w:tc>
          <w:tcPr>
            <w:tcW w:w="2646" w:type="dxa"/>
            <w:vAlign w:val="center"/>
          </w:tcPr>
          <w:p w14:paraId="275844EB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Person C</w:t>
            </w:r>
          </w:p>
        </w:tc>
        <w:tc>
          <w:tcPr>
            <w:tcW w:w="1688" w:type="dxa"/>
            <w:vAlign w:val="center"/>
          </w:tcPr>
          <w:p w14:paraId="0058C0A5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>
              <w:rPr>
                <w:rFonts w:cstheme="minorHAnsi"/>
                <w:color w:val="000000" w:themeColor="text1"/>
                <w:sz w:val="24"/>
                <w:szCs w:val="24"/>
              </w:rPr>
              <w:t>P</w:t>
            </w:r>
            <w:r w:rsidRPr="000D78E3">
              <w:rPr>
                <w:rFonts w:cstheme="minorHAnsi"/>
                <w:color w:val="000000" w:themeColor="text1"/>
                <w:sz w:val="24"/>
                <w:szCs w:val="24"/>
              </w:rPr>
              <w:t>urchasing</w:t>
            </w:r>
          </w:p>
        </w:tc>
        <w:tc>
          <w:tcPr>
            <w:tcW w:w="2137" w:type="dxa"/>
            <w:vAlign w:val="center"/>
          </w:tcPr>
          <w:p w14:paraId="67E3222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On</w:t>
            </w:r>
            <w:r>
              <w:rPr>
                <w:rFonts w:cstheme="minorHAnsi"/>
                <w:sz w:val="24"/>
                <w:szCs w:val="24"/>
              </w:rPr>
              <w:t>ce</w:t>
            </w:r>
            <w:r w:rsidRPr="000D78E3">
              <w:rPr>
                <w:rFonts w:cstheme="minorHAnsi"/>
                <w:sz w:val="24"/>
                <w:szCs w:val="24"/>
              </w:rPr>
              <w:t xml:space="preserve"> a week</w:t>
            </w:r>
          </w:p>
          <w:p w14:paraId="0FA306F2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7C4E37AB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Daily</w:t>
            </w:r>
          </w:p>
          <w:p w14:paraId="5FBA9F71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88" w:type="dxa"/>
            <w:vAlign w:val="center"/>
          </w:tcPr>
          <w:p w14:paraId="1583A9D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Face to face dissection</w:t>
            </w:r>
          </w:p>
          <w:p w14:paraId="771847C4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79862B27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 xml:space="preserve">On the job </w:t>
            </w:r>
          </w:p>
        </w:tc>
      </w:tr>
      <w:tr w:rsidR="00CF74A2" w:rsidRPr="000D78E3" w14:paraId="57FF22E8" w14:textId="77777777" w:rsidTr="00CF74A2">
        <w:trPr>
          <w:trHeight w:val="1832"/>
        </w:trPr>
        <w:tc>
          <w:tcPr>
            <w:tcW w:w="2646" w:type="dxa"/>
            <w:vAlign w:val="center"/>
          </w:tcPr>
          <w:p w14:paraId="47D5A362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Person D</w:t>
            </w:r>
          </w:p>
        </w:tc>
        <w:tc>
          <w:tcPr>
            <w:tcW w:w="1688" w:type="dxa"/>
            <w:vAlign w:val="center"/>
          </w:tcPr>
          <w:p w14:paraId="69E9BB6B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0D78E3">
              <w:rPr>
                <w:rFonts w:cstheme="minorHAnsi"/>
                <w:color w:val="000000" w:themeColor="text1"/>
                <w:sz w:val="24"/>
                <w:szCs w:val="24"/>
              </w:rPr>
              <w:t>Receiving Inspection</w:t>
            </w:r>
          </w:p>
          <w:p w14:paraId="46C7E963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</w:p>
        </w:tc>
        <w:tc>
          <w:tcPr>
            <w:tcW w:w="2137" w:type="dxa"/>
            <w:vAlign w:val="center"/>
          </w:tcPr>
          <w:p w14:paraId="7E515BEB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On</w:t>
            </w:r>
            <w:r>
              <w:rPr>
                <w:rFonts w:cstheme="minorHAnsi"/>
                <w:sz w:val="24"/>
                <w:szCs w:val="24"/>
              </w:rPr>
              <w:t>ce</w:t>
            </w:r>
            <w:r w:rsidRPr="000D78E3">
              <w:rPr>
                <w:rFonts w:cstheme="minorHAnsi"/>
                <w:sz w:val="24"/>
                <w:szCs w:val="24"/>
              </w:rPr>
              <w:t xml:space="preserve"> a week</w:t>
            </w:r>
          </w:p>
          <w:p w14:paraId="1240483A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471F844E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Daily</w:t>
            </w:r>
          </w:p>
          <w:p w14:paraId="1F2376C2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88" w:type="dxa"/>
            <w:vAlign w:val="center"/>
          </w:tcPr>
          <w:p w14:paraId="2E8FC2D3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Face to face dissection</w:t>
            </w:r>
          </w:p>
          <w:p w14:paraId="5C31E407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0105D669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 xml:space="preserve">On the job </w:t>
            </w:r>
          </w:p>
        </w:tc>
      </w:tr>
      <w:tr w:rsidR="00CF74A2" w:rsidRPr="000D78E3" w14:paraId="4AF8EA26" w14:textId="77777777" w:rsidTr="00CF74A2">
        <w:trPr>
          <w:trHeight w:val="2196"/>
        </w:trPr>
        <w:tc>
          <w:tcPr>
            <w:tcW w:w="2646" w:type="dxa"/>
            <w:vAlign w:val="center"/>
          </w:tcPr>
          <w:p w14:paraId="71EAF0E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Person E</w:t>
            </w:r>
          </w:p>
        </w:tc>
        <w:tc>
          <w:tcPr>
            <w:tcW w:w="1688" w:type="dxa"/>
            <w:vAlign w:val="center"/>
          </w:tcPr>
          <w:p w14:paraId="5D29A6D0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0D78E3">
              <w:rPr>
                <w:rFonts w:cstheme="minorHAnsi"/>
                <w:color w:val="000000" w:themeColor="text1"/>
                <w:sz w:val="24"/>
                <w:szCs w:val="24"/>
              </w:rPr>
              <w:t>Assembling</w:t>
            </w:r>
          </w:p>
          <w:p w14:paraId="21F15700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</w:p>
        </w:tc>
        <w:tc>
          <w:tcPr>
            <w:tcW w:w="2137" w:type="dxa"/>
            <w:vAlign w:val="center"/>
          </w:tcPr>
          <w:p w14:paraId="42A361E2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On</w:t>
            </w:r>
            <w:r>
              <w:rPr>
                <w:rFonts w:cstheme="minorHAnsi"/>
                <w:sz w:val="24"/>
                <w:szCs w:val="24"/>
              </w:rPr>
              <w:t>ce</w:t>
            </w:r>
            <w:r w:rsidRPr="000D78E3">
              <w:rPr>
                <w:rFonts w:cstheme="minorHAnsi"/>
                <w:sz w:val="24"/>
                <w:szCs w:val="24"/>
              </w:rPr>
              <w:t xml:space="preserve"> a week</w:t>
            </w:r>
          </w:p>
          <w:p w14:paraId="10EEEE80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39405E58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Daily</w:t>
            </w:r>
          </w:p>
          <w:p w14:paraId="7570387F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88" w:type="dxa"/>
            <w:vAlign w:val="center"/>
          </w:tcPr>
          <w:p w14:paraId="6D345ADE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Face to face dissection</w:t>
            </w:r>
          </w:p>
          <w:p w14:paraId="0C8EE4DF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60EEF9FB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 xml:space="preserve">On the job </w:t>
            </w:r>
          </w:p>
        </w:tc>
      </w:tr>
      <w:tr w:rsidR="00CF74A2" w:rsidRPr="000D78E3" w14:paraId="00725595" w14:textId="77777777" w:rsidTr="00CF74A2">
        <w:trPr>
          <w:trHeight w:val="2560"/>
        </w:trPr>
        <w:tc>
          <w:tcPr>
            <w:tcW w:w="2646" w:type="dxa"/>
            <w:vAlign w:val="center"/>
          </w:tcPr>
          <w:p w14:paraId="4A3B9716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Person F</w:t>
            </w:r>
          </w:p>
        </w:tc>
        <w:tc>
          <w:tcPr>
            <w:tcW w:w="1688" w:type="dxa"/>
            <w:vAlign w:val="center"/>
          </w:tcPr>
          <w:p w14:paraId="6B1FF451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0D78E3">
              <w:rPr>
                <w:rFonts w:cstheme="minorHAnsi"/>
                <w:color w:val="000000" w:themeColor="text1"/>
                <w:sz w:val="24"/>
                <w:szCs w:val="24"/>
              </w:rPr>
              <w:t>Final checking</w:t>
            </w:r>
          </w:p>
          <w:p w14:paraId="43ECB2A6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</w:p>
        </w:tc>
        <w:tc>
          <w:tcPr>
            <w:tcW w:w="2137" w:type="dxa"/>
            <w:vAlign w:val="center"/>
          </w:tcPr>
          <w:p w14:paraId="6A8E6172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On</w:t>
            </w:r>
            <w:r>
              <w:rPr>
                <w:rFonts w:cstheme="minorHAnsi"/>
                <w:sz w:val="24"/>
                <w:szCs w:val="24"/>
              </w:rPr>
              <w:t>ce</w:t>
            </w:r>
            <w:r w:rsidRPr="000D78E3">
              <w:rPr>
                <w:rFonts w:cstheme="minorHAnsi"/>
                <w:sz w:val="24"/>
                <w:szCs w:val="24"/>
              </w:rPr>
              <w:t xml:space="preserve"> a week</w:t>
            </w:r>
          </w:p>
          <w:p w14:paraId="733D35C4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0E449AD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Daily</w:t>
            </w:r>
          </w:p>
          <w:p w14:paraId="78F5D118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88" w:type="dxa"/>
            <w:vAlign w:val="center"/>
          </w:tcPr>
          <w:p w14:paraId="09638A7F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Face to face dissection</w:t>
            </w:r>
          </w:p>
          <w:p w14:paraId="4AC4D884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7CB32A7F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 xml:space="preserve">On the job </w:t>
            </w:r>
          </w:p>
        </w:tc>
      </w:tr>
      <w:tr w:rsidR="00CF74A2" w:rsidRPr="000D78E3" w14:paraId="624E58E3" w14:textId="77777777" w:rsidTr="00CF74A2">
        <w:trPr>
          <w:trHeight w:val="1844"/>
        </w:trPr>
        <w:tc>
          <w:tcPr>
            <w:tcW w:w="2646" w:type="dxa"/>
            <w:vAlign w:val="center"/>
          </w:tcPr>
          <w:p w14:paraId="3D49E9F4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Person G &amp; H</w:t>
            </w:r>
          </w:p>
        </w:tc>
        <w:tc>
          <w:tcPr>
            <w:tcW w:w="1688" w:type="dxa"/>
            <w:vAlign w:val="center"/>
          </w:tcPr>
          <w:p w14:paraId="57A111A7" w14:textId="77777777" w:rsidR="00CF74A2" w:rsidRPr="000D78E3" w:rsidRDefault="00CF74A2" w:rsidP="00CF74A2">
            <w:pPr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0D78E3">
              <w:rPr>
                <w:rFonts w:cstheme="minorHAnsi"/>
                <w:color w:val="000000" w:themeColor="text1"/>
                <w:sz w:val="24"/>
                <w:szCs w:val="24"/>
              </w:rPr>
              <w:t>Designing</w:t>
            </w:r>
          </w:p>
        </w:tc>
        <w:tc>
          <w:tcPr>
            <w:tcW w:w="2137" w:type="dxa"/>
            <w:vAlign w:val="center"/>
          </w:tcPr>
          <w:p w14:paraId="592F1B11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On</w:t>
            </w:r>
            <w:r>
              <w:rPr>
                <w:rFonts w:cstheme="minorHAnsi"/>
                <w:sz w:val="24"/>
                <w:szCs w:val="24"/>
              </w:rPr>
              <w:t>ce</w:t>
            </w:r>
            <w:r w:rsidRPr="000D78E3">
              <w:rPr>
                <w:rFonts w:cstheme="minorHAnsi"/>
                <w:sz w:val="24"/>
                <w:szCs w:val="24"/>
              </w:rPr>
              <w:t xml:space="preserve"> a week</w:t>
            </w:r>
          </w:p>
          <w:p w14:paraId="7F2E4E7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2E860028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Daily</w:t>
            </w:r>
          </w:p>
          <w:p w14:paraId="65C0C3F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3188" w:type="dxa"/>
            <w:vAlign w:val="center"/>
          </w:tcPr>
          <w:p w14:paraId="2F2BA95D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>Face to face dissection</w:t>
            </w:r>
          </w:p>
          <w:p w14:paraId="390D1034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</w:p>
          <w:p w14:paraId="4533764E" w14:textId="77777777" w:rsidR="00CF74A2" w:rsidRPr="000D78E3" w:rsidRDefault="00CF74A2" w:rsidP="00CF74A2">
            <w:pPr>
              <w:rPr>
                <w:rFonts w:cstheme="minorHAnsi"/>
                <w:sz w:val="24"/>
                <w:szCs w:val="24"/>
              </w:rPr>
            </w:pPr>
            <w:r w:rsidRPr="000D78E3">
              <w:rPr>
                <w:rFonts w:cstheme="minorHAnsi"/>
                <w:sz w:val="24"/>
                <w:szCs w:val="24"/>
              </w:rPr>
              <w:t xml:space="preserve">On the job </w:t>
            </w:r>
          </w:p>
        </w:tc>
      </w:tr>
    </w:tbl>
    <w:p w14:paraId="3DE4F1CB" w14:textId="49D5383A" w:rsidR="00194301" w:rsidRDefault="00CF74A2" w:rsidP="00CF74A2">
      <w:pPr>
        <w:pStyle w:val="Caption"/>
        <w:ind w:left="2880" w:firstLine="720"/>
        <w:rPr>
          <w:rFonts w:asciiTheme="majorHAnsi" w:hAnsiTheme="majorHAnsi" w:cstheme="majorHAnsi"/>
          <w:b/>
          <w:bCs/>
          <w:u w:val="single"/>
        </w:rPr>
      </w:pPr>
      <w:r>
        <w:t xml:space="preserve">Figure </w:t>
      </w:r>
      <w:fldSimple w:instr=" SEQ Figure \* ARABIC ">
        <w:r w:rsidR="001B1B82">
          <w:rPr>
            <w:noProof/>
          </w:rPr>
          <w:t>7</w:t>
        </w:r>
      </w:fldSimple>
      <w:r>
        <w:t xml:space="preserve"> - Communication Plan</w:t>
      </w:r>
    </w:p>
    <w:p w14:paraId="4A803EAF" w14:textId="77777777" w:rsidR="0083387D" w:rsidRDefault="0083387D">
      <w:pPr>
        <w:rPr>
          <w:rFonts w:asciiTheme="majorHAnsi" w:hAnsiTheme="majorHAnsi" w:cstheme="majorHAnsi"/>
          <w:b/>
          <w:bCs/>
          <w:u w:val="single"/>
        </w:rPr>
      </w:pPr>
    </w:p>
    <w:p w14:paraId="4A946971" w14:textId="77777777" w:rsidR="008F518F" w:rsidRDefault="008F518F" w:rsidP="008F518F">
      <w:pPr>
        <w:jc w:val="both"/>
        <w:rPr>
          <w:rFonts w:ascii="Times New Roman" w:hAnsi="Times New Roman" w:cs="Times New Roman"/>
          <w:sz w:val="28"/>
          <w:szCs w:val="28"/>
          <w:u w:val="single"/>
        </w:rPr>
      </w:pPr>
    </w:p>
    <w:p w14:paraId="3A9DFC20" w14:textId="77777777" w:rsidR="008F518F" w:rsidRDefault="008F518F" w:rsidP="008F518F">
      <w:pPr>
        <w:jc w:val="both"/>
        <w:rPr>
          <w:rFonts w:ascii="Times New Roman" w:hAnsi="Times New Roman"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313C94F" wp14:editId="0A4B10C1">
                <wp:simplePos x="0" y="0"/>
                <wp:positionH relativeFrom="column">
                  <wp:posOffset>-6350</wp:posOffset>
                </wp:positionH>
                <wp:positionV relativeFrom="paragraph">
                  <wp:posOffset>-2540</wp:posOffset>
                </wp:positionV>
                <wp:extent cx="5293360" cy="435610"/>
                <wp:effectExtent l="6350" t="6350" r="15240" b="15240"/>
                <wp:wrapNone/>
                <wp:docPr id="41" name="Flowchart: Predefined Process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E890E1" w14:textId="76E6E1EF" w:rsidR="00A24619" w:rsidRDefault="00A24619" w:rsidP="008F518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8A3587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7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515B5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–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8F518F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M</w:t>
                            </w:r>
                            <w:r w:rsidR="00515B5A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easure Phase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13C94F" id="Flowchart: Predefined Process 41" o:spid="_x0000_s1063" type="#_x0000_t112" style="position:absolute;left:0;text-align:left;margin-left:-.5pt;margin-top:-.2pt;width:416.8pt;height:34.3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aDfuAIAAN0FAAAOAAAAZHJzL2Uyb0RvYy54bWysVEtv2zAMvg/YfxB0X23n0S5BnSJLkWFA&#10;sQbrhp0VWYoF6DVJiZP9+lGS4wZbsMOwHBTKJD+Sn0jePxyVRAfmvDC6xtVNiRHT1DRC72r87ev6&#10;3XuMfCC6IdJoVuMT8/hh8fbNfWfnbGRaIxvmEIBoP+9sjdsQ7LwoPG2ZIv7GWKZByY1TJMDV7YrG&#10;kQ7QlSxGZXlbdMY11hnKvIevj1mJFwmfc0bDM+eeBSRrDLmFdLp0buNZLO7JfOeIbQXt0yD/kIUi&#10;QkPQAeqRBIL2TvwBpQR1xhsebqhRheFcUJZqgGqq8rdqXlpiWaoFyPF2oMn/P1j6+bBxSDQ1nlQY&#10;aaLgjdbSdLQlLszRxrGGcaFZA2IiGYEdkNZZPwffF7tx/c2DGBk4cqfiP9SGjono00A0OwZE4eN0&#10;NBuPb+E9KOgm4+ltlV6iePW2zoePzCgUhRpzSGkVU3pNqM8nsU4OTz5AHgBwduwfo1kLKZPswSQL&#10;yBpgsEye3u22K+nQgcQGKe8+PI5jeQC085fWVRl/V1zGk/HdpUvy7ENJoZGnRDKg91wg9FqfUxE5&#10;zKwlKZwkiyGl/sI4PAnwNMoB4zCwIUtCKdOhyqqWNCwnP00J5tzT+ESPVEkCjMgcuBiwe4Dr2Bmm&#10;t4+uLM3S4Nwz8TfnwSNFNjoMzkpo465VJqGqPnK2h/QvqIliOG6PqV1n5y7cmuYELexMnm1v6VpA&#10;zzwRHzbEwTBDm8GCCs9wxDaqsekljFrjfl77Hu1hxkCLUQfLocb+x544hpH8pKF3ZtVkErdJukym&#10;dyO4uEvN9lKj92ploL1gwCC7JEb7IM8id0Z9hz22jFFBRTSF2DWmwZ0vq5CXFmxCypbLZAYbxJLw&#10;pF8sjeCRZ22W+2C4SMMQ+crs9DzCDsmtnfddXFKX92T1upUXvwAAAP//AwBQSwMEFAAGAAgAAAAh&#10;AMbKV6bdAAAABwEAAA8AAABkcnMvZG93bnJldi54bWxMj09Lw0AQxe+C32EZwVu7SaoxxGyKioVe&#10;LFjrfZodk9D9E7LbNH57x5Oehsd7vPebaj1bIyYaQ++dgnSZgCDXeN27VsHhY7MoQISITqPxjhR8&#10;U4B1fX1VYan9xb3TtI+t4BIXSlTQxTiUUoamI4th6Qdy7H350WJkObZSj3jhcmtkliS5tNg7Xuhw&#10;oJeOmtP+bBWc3lYPybOZDu3r1n5u7rfpvMNUqdub+ekRRKQ5/oXhF5/RoWamoz87HYRRsEj5lcj3&#10;DgTbxSrLQRwV5EUGsq7kf/76BwAA//8DAFBLAQItABQABgAIAAAAIQC2gziS/gAAAOEBAAATAAAA&#10;AAAAAAAAAAAAAAAAAABbQ29udGVudF9UeXBlc10ueG1sUEsBAi0AFAAGAAgAAAAhADj9If/WAAAA&#10;lAEAAAsAAAAAAAAAAAAAAAAALwEAAF9yZWxzLy5yZWxzUEsBAi0AFAAGAAgAAAAhABbFoN+4AgAA&#10;3QUAAA4AAAAAAAAAAAAAAAAALgIAAGRycy9lMm9Eb2MueG1sUEsBAi0AFAAGAAgAAAAhAMbKV6bd&#10;AAAABwEAAA8AAAAAAAAAAAAAAAAAEgUAAGRycy9kb3ducmV2LnhtbFBLBQYAAAAABAAEAPMAAAAc&#10;BgAAAAA=&#10;" fillcolor="#007bd3" strokecolor="#1f3763 [1604]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09E890E1" w14:textId="76E6E1EF" w:rsidR="00A24619" w:rsidRDefault="00A24619" w:rsidP="008F518F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8A3587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7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</w:t>
                      </w:r>
                      <w:r w:rsidR="00515B5A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–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</w:t>
                      </w:r>
                      <w:r w:rsidRPr="008F518F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M</w:t>
                      </w:r>
                      <w:r w:rsidR="00515B5A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easure Phase</w:t>
                      </w:r>
                    </w:p>
                  </w:txbxContent>
                </v:textbox>
              </v:shape>
            </w:pict>
          </mc:Fallback>
        </mc:AlternateContent>
      </w:r>
    </w:p>
    <w:p w14:paraId="59DE3CED" w14:textId="77777777" w:rsidR="008F518F" w:rsidRDefault="008F518F" w:rsidP="008F518F">
      <w:pPr>
        <w:jc w:val="both"/>
        <w:rPr>
          <w:rFonts w:ascii="Times New Roman" w:hAnsi="Times New Roman"/>
          <w:sz w:val="28"/>
          <w:szCs w:val="28"/>
        </w:rPr>
      </w:pPr>
    </w:p>
    <w:p w14:paraId="3DD4401E" w14:textId="77777777" w:rsidR="008F518F" w:rsidRDefault="008F518F" w:rsidP="008F518F">
      <w:pPr>
        <w:jc w:val="both"/>
        <w:rPr>
          <w:rFonts w:ascii="Times New Roman" w:hAnsi="Times New Roman"/>
          <w:sz w:val="28"/>
          <w:szCs w:val="28"/>
        </w:rPr>
      </w:pPr>
    </w:p>
    <w:p w14:paraId="12AC8795" w14:textId="1AE66D69" w:rsidR="008F518F" w:rsidRPr="00F601D6" w:rsidRDefault="001E6A20" w:rsidP="008F518F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t>7</w:t>
      </w:r>
      <w:r w:rsidR="008F518F" w:rsidRPr="00F601D6">
        <w:rPr>
          <w:rFonts w:asciiTheme="majorHAnsi" w:hAnsiTheme="majorHAnsi" w:cstheme="majorHAnsi"/>
          <w:sz w:val="28"/>
          <w:szCs w:val="28"/>
          <w:u w:val="single"/>
        </w:rPr>
        <w:t>.1 Data collection</w:t>
      </w:r>
    </w:p>
    <w:p w14:paraId="7FDA19F2" w14:textId="6932606A" w:rsidR="008F518F" w:rsidRPr="00360A3C" w:rsidRDefault="008F518F" w:rsidP="008F518F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Based on CTQ analysis and other considerations, data was collected from </w:t>
      </w:r>
      <w:r w:rsidR="00B56722">
        <w:rPr>
          <w:rFonts w:cstheme="minorHAnsi"/>
          <w:sz w:val="24"/>
          <w:szCs w:val="24"/>
        </w:rPr>
        <w:t>two</w:t>
      </w:r>
      <w:r w:rsidRPr="00360A3C">
        <w:rPr>
          <w:rFonts w:cstheme="minorHAnsi"/>
          <w:sz w:val="24"/>
          <w:szCs w:val="24"/>
        </w:rPr>
        <w:t xml:space="preserve"> process steps.</w:t>
      </w:r>
    </w:p>
    <w:p w14:paraId="6D22494E" w14:textId="77777777" w:rsidR="008F518F" w:rsidRPr="00360A3C" w:rsidRDefault="008F518F" w:rsidP="008F518F">
      <w:pPr>
        <w:numPr>
          <w:ilvl w:val="0"/>
          <w:numId w:val="5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Data on identified non-compliance of receiving pipes/end caps against specifications.</w:t>
      </w:r>
    </w:p>
    <w:p w14:paraId="576320DB" w14:textId="77777777" w:rsidR="008F518F" w:rsidRPr="00360A3C" w:rsidRDefault="008F518F" w:rsidP="008F518F">
      <w:pPr>
        <w:numPr>
          <w:ilvl w:val="0"/>
          <w:numId w:val="5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Data on identified defectives by leak test on final checking.</w:t>
      </w:r>
    </w:p>
    <w:p w14:paraId="10F06494" w14:textId="77777777" w:rsidR="008F518F" w:rsidRPr="008F518F" w:rsidRDefault="008F518F" w:rsidP="008F518F">
      <w:pPr>
        <w:jc w:val="both"/>
        <w:rPr>
          <w:rFonts w:cstheme="minorHAnsi"/>
          <w:sz w:val="28"/>
          <w:szCs w:val="28"/>
        </w:rPr>
      </w:pPr>
    </w:p>
    <w:p w14:paraId="714F2E45" w14:textId="3FD5B0B9" w:rsidR="008F518F" w:rsidRPr="00F601D6" w:rsidRDefault="001E6A20" w:rsidP="008F518F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t>7</w:t>
      </w:r>
      <w:r w:rsidR="008F518F" w:rsidRPr="00F601D6">
        <w:rPr>
          <w:rFonts w:asciiTheme="majorHAnsi" w:hAnsiTheme="majorHAnsi" w:cstheme="majorHAnsi"/>
          <w:sz w:val="28"/>
          <w:szCs w:val="28"/>
          <w:u w:val="single"/>
        </w:rPr>
        <w:t>.1.1 Data Collection plan</w:t>
      </w:r>
    </w:p>
    <w:p w14:paraId="05AF093A" w14:textId="123C7C4C" w:rsidR="008F518F" w:rsidRPr="00360A3C" w:rsidRDefault="008F518F" w:rsidP="008F518F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This plan explains how </w:t>
      </w:r>
      <w:r w:rsidR="005B05A9">
        <w:rPr>
          <w:rFonts w:cstheme="minorHAnsi"/>
          <w:sz w:val="24"/>
          <w:szCs w:val="24"/>
        </w:rPr>
        <w:t xml:space="preserve">the </w:t>
      </w:r>
      <w:r w:rsidRPr="00360A3C">
        <w:rPr>
          <w:rFonts w:cstheme="minorHAnsi"/>
          <w:sz w:val="24"/>
          <w:szCs w:val="24"/>
        </w:rPr>
        <w:t xml:space="preserve">data collection process was planned in this </w:t>
      </w:r>
      <w:r w:rsidR="005B05A9" w:rsidRPr="00360A3C">
        <w:rPr>
          <w:rFonts w:cstheme="minorHAnsi"/>
          <w:sz w:val="24"/>
          <w:szCs w:val="24"/>
        </w:rPr>
        <w:t>six-sigma</w:t>
      </w:r>
      <w:r w:rsidRPr="00360A3C">
        <w:rPr>
          <w:rFonts w:cstheme="minorHAnsi"/>
          <w:sz w:val="24"/>
          <w:szCs w:val="24"/>
        </w:rPr>
        <w:t xml:space="preserve"> project. </w:t>
      </w:r>
      <w:r w:rsidR="005B05A9">
        <w:rPr>
          <w:rFonts w:cstheme="minorHAnsi"/>
          <w:sz w:val="24"/>
          <w:szCs w:val="24"/>
        </w:rPr>
        <w:t xml:space="preserve">During the </w:t>
      </w:r>
      <w:r w:rsidRPr="00360A3C">
        <w:rPr>
          <w:rFonts w:cstheme="minorHAnsi"/>
          <w:sz w:val="24"/>
          <w:szCs w:val="24"/>
        </w:rPr>
        <w:t xml:space="preserve">data collecting process, responsibilities and authorities were shared for proper operation. </w:t>
      </w:r>
      <w:r w:rsidR="00360A3C">
        <w:rPr>
          <w:rFonts w:cstheme="minorHAnsi"/>
          <w:sz w:val="24"/>
          <w:szCs w:val="24"/>
        </w:rPr>
        <w:t>Two</w:t>
      </w:r>
      <w:r w:rsidRPr="00360A3C">
        <w:rPr>
          <w:rFonts w:cstheme="minorHAnsi"/>
          <w:sz w:val="24"/>
          <w:szCs w:val="24"/>
        </w:rPr>
        <w:t xml:space="preserve"> points were identified to collect data to be </w:t>
      </w:r>
      <w:r w:rsidR="00360A3C" w:rsidRPr="00360A3C">
        <w:rPr>
          <w:rFonts w:cstheme="minorHAnsi"/>
          <w:sz w:val="24"/>
          <w:szCs w:val="24"/>
        </w:rPr>
        <w:t>analysed</w:t>
      </w:r>
      <w:r w:rsidRPr="00360A3C">
        <w:rPr>
          <w:rFonts w:cstheme="minorHAnsi"/>
          <w:sz w:val="24"/>
          <w:szCs w:val="24"/>
        </w:rPr>
        <w:t xml:space="preserve"> </w:t>
      </w:r>
      <w:r w:rsidR="0066601C">
        <w:rPr>
          <w:rFonts w:cstheme="minorHAnsi"/>
          <w:sz w:val="24"/>
          <w:szCs w:val="24"/>
        </w:rPr>
        <w:t>during the</w:t>
      </w:r>
      <w:r w:rsidRPr="00360A3C">
        <w:rPr>
          <w:rFonts w:cstheme="minorHAnsi"/>
          <w:sz w:val="24"/>
          <w:szCs w:val="24"/>
        </w:rPr>
        <w:t xml:space="preserve"> </w:t>
      </w:r>
      <w:r w:rsidR="00360A3C" w:rsidRPr="00360A3C">
        <w:rPr>
          <w:rFonts w:cstheme="minorHAnsi"/>
          <w:sz w:val="24"/>
          <w:szCs w:val="24"/>
        </w:rPr>
        <w:t>analyse</w:t>
      </w:r>
      <w:r w:rsidRPr="00360A3C">
        <w:rPr>
          <w:rFonts w:cstheme="minorHAnsi"/>
          <w:sz w:val="24"/>
          <w:szCs w:val="24"/>
        </w:rPr>
        <w:t xml:space="preserve"> phase </w:t>
      </w:r>
      <w:r w:rsidR="0066601C">
        <w:rPr>
          <w:rFonts w:cstheme="minorHAnsi"/>
          <w:sz w:val="24"/>
          <w:szCs w:val="24"/>
        </w:rPr>
        <w:t xml:space="preserve">of </w:t>
      </w:r>
      <w:r w:rsidRPr="00360A3C">
        <w:rPr>
          <w:rFonts w:cstheme="minorHAnsi"/>
          <w:sz w:val="24"/>
          <w:szCs w:val="24"/>
        </w:rPr>
        <w:t>this project.</w:t>
      </w:r>
    </w:p>
    <w:p w14:paraId="2701A8CC" w14:textId="77777777" w:rsidR="008F518F" w:rsidRDefault="008F518F" w:rsidP="008F518F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5B572D4" w14:textId="77777777" w:rsidR="008F518F" w:rsidRDefault="008F518F" w:rsidP="008F518F">
      <w:pPr>
        <w:ind w:leftChars="-500" w:hangingChars="500" w:hanging="1100"/>
        <w:jc w:val="center"/>
      </w:pPr>
      <w:r>
        <w:rPr>
          <w:noProof/>
        </w:rPr>
        <w:drawing>
          <wp:inline distT="0" distB="0" distL="114300" distR="114300" wp14:anchorId="27921E8D" wp14:editId="7CCE7AD3">
            <wp:extent cx="6839585" cy="2143125"/>
            <wp:effectExtent l="0" t="0" r="0" b="9525"/>
            <wp:docPr id="4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6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839585" cy="214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02E4E4" w14:textId="30A37B82" w:rsidR="008F518F" w:rsidRDefault="0016050A" w:rsidP="0016050A">
      <w:pPr>
        <w:pStyle w:val="Caption"/>
        <w:ind w:left="2160" w:firstLine="720"/>
      </w:pPr>
      <w:r>
        <w:t xml:space="preserve">Figure </w:t>
      </w:r>
      <w:fldSimple w:instr=" SEQ Figure \* ARABIC ">
        <w:r w:rsidR="001B1B82">
          <w:rPr>
            <w:noProof/>
          </w:rPr>
          <w:t>8</w:t>
        </w:r>
      </w:fldSimple>
      <w:r>
        <w:t xml:space="preserve"> - Data Collection Plan</w:t>
      </w:r>
    </w:p>
    <w:p w14:paraId="38123AFC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3EB7F41D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18364897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074C8B18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4B81EB8C" w14:textId="520B9D43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229CF7AC" w14:textId="77777777" w:rsidR="00C554DC" w:rsidRDefault="00C554DC">
      <w:pPr>
        <w:rPr>
          <w:rFonts w:asciiTheme="majorHAnsi" w:hAnsiTheme="majorHAnsi" w:cstheme="majorHAnsi"/>
          <w:b/>
          <w:bCs/>
          <w:u w:val="single"/>
        </w:rPr>
      </w:pPr>
    </w:p>
    <w:p w14:paraId="0547B28C" w14:textId="77777777" w:rsidR="00360A3C" w:rsidRDefault="00360A3C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68C18F47" w14:textId="53B81BA8" w:rsidR="00A24619" w:rsidRPr="00A24619" w:rsidRDefault="001E6A20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lastRenderedPageBreak/>
        <w:t>7</w:t>
      </w:r>
      <w:r w:rsidR="00A24619" w:rsidRPr="00A24619">
        <w:rPr>
          <w:rFonts w:asciiTheme="majorHAnsi" w:hAnsiTheme="majorHAnsi" w:cstheme="majorHAnsi"/>
          <w:sz w:val="28"/>
          <w:szCs w:val="28"/>
          <w:u w:val="single"/>
        </w:rPr>
        <w:t>.1.2 Summarized data on identified non-compliance of receiving pipes/end caps against specifications.</w:t>
      </w:r>
    </w:p>
    <w:p w14:paraId="64A29798" w14:textId="77777777" w:rsidR="00A24619" w:rsidRDefault="00A24619" w:rsidP="00A24619">
      <w:pPr>
        <w:jc w:val="both"/>
      </w:pPr>
    </w:p>
    <w:p w14:paraId="4C9E8546" w14:textId="447F5DC2" w:rsidR="00A24619" w:rsidRDefault="00A24619" w:rsidP="00B477FD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F0187BA" wp14:editId="184AF222">
                <wp:simplePos x="0" y="0"/>
                <wp:positionH relativeFrom="column">
                  <wp:posOffset>2320925</wp:posOffset>
                </wp:positionH>
                <wp:positionV relativeFrom="paragraph">
                  <wp:posOffset>1953895</wp:posOffset>
                </wp:positionV>
                <wp:extent cx="1238885" cy="281305"/>
                <wp:effectExtent l="5080" t="4445" r="13335" b="1905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3286125" y="8597265"/>
                          <a:ext cx="1238885" cy="2813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311571" w14:textId="77777777" w:rsidR="00A24619" w:rsidRDefault="00A24619" w:rsidP="00A24619">
                            <w:pPr>
                              <w:jc w:val="center"/>
                            </w:pPr>
                            <w:r>
                              <w:t>Target 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0187BA" id="Text Box 43" o:spid="_x0000_s1064" type="#_x0000_t202" style="position:absolute;left:0;text-align:left;margin-left:182.75pt;margin-top:153.85pt;width:97.55pt;height:22.15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eJMiwIAAIAFAAAOAAAAZHJzL2Uyb0RvYy54bWysVEtv2zAMvg/YfxB0Xx07j7pBnSJL0WFA&#10;sRZLh50VWWqEyqImKbGzXz9KzqPZdumwiy2SHynyE8nrm67RZCucV2Aqml8MKBGGQ63Mc0W/Pd19&#10;KCnxgZmaaTCiojvh6c3s/bvr1k5FAWvQtXAEgxg/bW1F1yHYaZZ5vhYN8xdghUGjBNewgKJ7zmrH&#10;Woze6KwYDCZZC662DrjwHrW3vZHOUnwpBQ8PUnoRiK4o5hbS16XvKn6z2TWbPjtm14rv02D/kEXD&#10;lMFLj6FuWWBk49QfoRrFHXiQ4YJDk4GUiotUA1aTD36rZrlmVqRakBxvjzT5/xeWf9k+OqLqio6G&#10;lBjW4Bs9iS6Qj9ARVCE/rfVThC0tAkOHenzng96jMpbdSdfEPxZE0D4syklejCnZVbQcX10Wk3HP&#10;dIzMY4BiWJYlAjgiijIfDhIgO0WyzodPAhoSDxV1+JKJYLa99wGzQugBEi/2oFV9p7ROQuwesdCO&#10;bBm+uw4pX/Q4Q2lD2opOhuNBCnxmi6GP/ivN+EvM/zwCStqgMvLT85BOYadFTEKbr0Iis1jt/oLz&#10;rBjnwhwzS+joJrGGtzju8dFVpH5/i/PRI90MJhydG2XA9bycp12/HMiUPf7AQF93pCB0qy61VJ7m&#10;K6pWUO+wfRz0A+gtv1NI8T3z4ZE5nDicTdwi4QE/UgO+C+xPlKzB/fybPuJxENBKSYsTXFH/Y8Oc&#10;oER/NjgiV/loFEc+CaPxZYGCe21ZvbaYTbMAbJYc95Xl6RjxQR+O0kHzHZfNPN6KJmY43l3RcDgu&#10;Qr9XcFlxMZ8nEA65ZeHeLC2PoSPNBuabAFKlJj5xs6cRxzz12X4lxT3yWk6o0+Kc/QIAAP//AwBQ&#10;SwMEFAAGAAgAAAAhAD8owGjeAAAACwEAAA8AAABkcnMvZG93bnJldi54bWxMjz1PwzAQhnck/oN1&#10;SGzUpihpmsapABUWJgpidmPXtojPUeym4d9zTHS7j0fvPdds59CzyYzJR5RwvxDADHZRe7QSPj9e&#10;7ipgKSvUqo9oJPyYBNv2+qpRtY5nfDfTPltGIZhqJcHlPNScp86ZoNIiDgZpd4xjUJna0XI9qjOF&#10;h54vhSh5UB7pglODeXam+96fgoTdk13brlKj21Xa+2n+Or7ZVylvb+bHDbBs5vwPw58+qUNLTod4&#10;Qp1YL+GhLApCqRCrFTAiilKUwA40KZYCeNvwyx/aXwAAAP//AwBQSwECLQAUAAYACAAAACEAtoM4&#10;kv4AAADhAQAAEwAAAAAAAAAAAAAAAAAAAAAAW0NvbnRlbnRfVHlwZXNdLnhtbFBLAQItABQABgAI&#10;AAAAIQA4/SH/1gAAAJQBAAALAAAAAAAAAAAAAAAAAC8BAABfcmVscy8ucmVsc1BLAQItABQABgAI&#10;AAAAIQARSeJMiwIAAIAFAAAOAAAAAAAAAAAAAAAAAC4CAABkcnMvZTJvRG9jLnhtbFBLAQItABQA&#10;BgAIAAAAIQA/KMBo3gAAAAsBAAAPAAAAAAAAAAAAAAAAAOUEAABkcnMvZG93bnJldi54bWxQSwUG&#10;AAAAAAQABADzAAAA8AUAAAAA&#10;" fillcolor="white [3201]" strokeweight=".5pt">
                <v:textbox>
                  <w:txbxContent>
                    <w:p w14:paraId="0E311571" w14:textId="77777777" w:rsidR="00A24619" w:rsidRDefault="00A24619" w:rsidP="00A24619">
                      <w:pPr>
                        <w:jc w:val="center"/>
                      </w:pPr>
                      <w:r>
                        <w:t>Target values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114300" distR="114300" wp14:anchorId="46725F5C" wp14:editId="0E37B109">
            <wp:extent cx="4810125" cy="3109595"/>
            <wp:effectExtent l="0" t="0" r="9525" b="14605"/>
            <wp:docPr id="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10125" cy="3109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50FD75" w14:textId="2CB5453E" w:rsidR="00B477FD" w:rsidRDefault="00195B65" w:rsidP="00195B65">
      <w:pPr>
        <w:pStyle w:val="Caption"/>
        <w:ind w:left="2880" w:firstLine="720"/>
      </w:pPr>
      <w:r>
        <w:t xml:space="preserve">Figure </w:t>
      </w:r>
      <w:fldSimple w:instr=" SEQ Figure \* ARABIC ">
        <w:r w:rsidR="001B1B82">
          <w:rPr>
            <w:noProof/>
          </w:rPr>
          <w:t>9</w:t>
        </w:r>
      </w:fldSimple>
      <w:r>
        <w:t xml:space="preserve"> - Customer Product Dimensions</w:t>
      </w:r>
    </w:p>
    <w:p w14:paraId="14AC6812" w14:textId="77777777" w:rsidR="00FC2165" w:rsidRPr="00FC2165" w:rsidRDefault="00FC2165" w:rsidP="00FC2165"/>
    <w:tbl>
      <w:tblPr>
        <w:tblStyle w:val="TableGrid"/>
        <w:tblW w:w="9099" w:type="dxa"/>
        <w:jc w:val="center"/>
        <w:tblLook w:val="04A0" w:firstRow="1" w:lastRow="0" w:firstColumn="1" w:lastColumn="0" w:noHBand="0" w:noVBand="1"/>
      </w:tblPr>
      <w:tblGrid>
        <w:gridCol w:w="1896"/>
        <w:gridCol w:w="2323"/>
        <w:gridCol w:w="4880"/>
      </w:tblGrid>
      <w:tr w:rsidR="00A24619" w:rsidRPr="00B477FD" w14:paraId="1983F863" w14:textId="77777777" w:rsidTr="00B477FD">
        <w:trPr>
          <w:trHeight w:val="1178"/>
          <w:jc w:val="center"/>
        </w:trPr>
        <w:tc>
          <w:tcPr>
            <w:tcW w:w="4219" w:type="dxa"/>
            <w:gridSpan w:val="2"/>
            <w:shd w:val="clear" w:color="auto" w:fill="B4C6E7" w:themeFill="accent1" w:themeFillTint="66"/>
            <w:vAlign w:val="center"/>
          </w:tcPr>
          <w:p w14:paraId="786BAD36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Dimension A</w:t>
            </w:r>
          </w:p>
          <w:p w14:paraId="55E0E834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specifications</w:t>
            </w:r>
          </w:p>
          <w:p w14:paraId="3038E8D6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269.50 ±0.3</w:t>
            </w:r>
            <w:proofErr w:type="gramStart"/>
            <w:r w:rsidRPr="00B477FD">
              <w:rPr>
                <w:rFonts w:cstheme="minorHAnsi"/>
                <w:b/>
                <w:bCs/>
                <w:sz w:val="24"/>
                <w:szCs w:val="24"/>
              </w:rPr>
              <w:t>%  (</w:t>
            </w:r>
            <w:proofErr w:type="gramEnd"/>
            <w:r w:rsidRPr="00B477FD">
              <w:rPr>
                <w:rFonts w:cstheme="minorHAnsi"/>
                <w:sz w:val="24"/>
                <w:szCs w:val="24"/>
              </w:rPr>
              <w:t>268.69-270.30)mm</w:t>
            </w:r>
          </w:p>
        </w:tc>
        <w:tc>
          <w:tcPr>
            <w:tcW w:w="4880" w:type="dxa"/>
            <w:shd w:val="clear" w:color="auto" w:fill="B4C6E7" w:themeFill="accent1" w:themeFillTint="66"/>
            <w:vAlign w:val="center"/>
          </w:tcPr>
          <w:p w14:paraId="12491A55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Identified Qty</w:t>
            </w:r>
          </w:p>
        </w:tc>
      </w:tr>
      <w:tr w:rsidR="00A24619" w:rsidRPr="00B477FD" w14:paraId="22ACEE59" w14:textId="77777777" w:rsidTr="00B477FD">
        <w:trPr>
          <w:trHeight w:val="408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76DCA8B5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-0.5%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0A41112E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268.1525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7D3CDB10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1</w:t>
            </w:r>
          </w:p>
        </w:tc>
      </w:tr>
      <w:tr w:rsidR="00A24619" w:rsidRPr="00B477FD" w14:paraId="414AB387" w14:textId="77777777" w:rsidTr="00B477FD">
        <w:trPr>
          <w:trHeight w:val="408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5F4097C9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-0.4%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4C0BD07D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268.4220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7C4A1669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3</w:t>
            </w:r>
          </w:p>
        </w:tc>
      </w:tr>
      <w:tr w:rsidR="00A24619" w:rsidRPr="00B477FD" w14:paraId="73C3B1C7" w14:textId="77777777" w:rsidTr="00B477FD">
        <w:trPr>
          <w:trHeight w:val="408"/>
          <w:jc w:val="center"/>
        </w:trPr>
        <w:tc>
          <w:tcPr>
            <w:tcW w:w="1896" w:type="dxa"/>
            <w:vAlign w:val="center"/>
          </w:tcPr>
          <w:p w14:paraId="69D625C5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-0.3%</w:t>
            </w:r>
          </w:p>
        </w:tc>
        <w:tc>
          <w:tcPr>
            <w:tcW w:w="2323" w:type="dxa"/>
            <w:vAlign w:val="center"/>
          </w:tcPr>
          <w:p w14:paraId="5773EDB4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268.6915</w:t>
            </w:r>
          </w:p>
        </w:tc>
        <w:tc>
          <w:tcPr>
            <w:tcW w:w="4880" w:type="dxa"/>
            <w:vAlign w:val="center"/>
          </w:tcPr>
          <w:p w14:paraId="1572E4E4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3</w:t>
            </w:r>
          </w:p>
        </w:tc>
      </w:tr>
      <w:tr w:rsidR="00A24619" w:rsidRPr="00B477FD" w14:paraId="6076C8AF" w14:textId="77777777" w:rsidTr="00B477FD">
        <w:trPr>
          <w:trHeight w:val="408"/>
          <w:jc w:val="center"/>
        </w:trPr>
        <w:tc>
          <w:tcPr>
            <w:tcW w:w="1896" w:type="dxa"/>
            <w:vAlign w:val="center"/>
          </w:tcPr>
          <w:p w14:paraId="35880CEA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-0.2%</w:t>
            </w:r>
          </w:p>
        </w:tc>
        <w:tc>
          <w:tcPr>
            <w:tcW w:w="2323" w:type="dxa"/>
            <w:vAlign w:val="center"/>
          </w:tcPr>
          <w:p w14:paraId="3F643CF5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268.9610</w:t>
            </w:r>
          </w:p>
        </w:tc>
        <w:tc>
          <w:tcPr>
            <w:tcW w:w="4880" w:type="dxa"/>
            <w:vAlign w:val="center"/>
          </w:tcPr>
          <w:p w14:paraId="03835594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14</w:t>
            </w:r>
          </w:p>
        </w:tc>
      </w:tr>
      <w:tr w:rsidR="00A24619" w:rsidRPr="00B477FD" w14:paraId="1A382F33" w14:textId="77777777" w:rsidTr="00B477FD">
        <w:trPr>
          <w:trHeight w:val="408"/>
          <w:jc w:val="center"/>
        </w:trPr>
        <w:tc>
          <w:tcPr>
            <w:tcW w:w="1896" w:type="dxa"/>
            <w:vAlign w:val="center"/>
          </w:tcPr>
          <w:p w14:paraId="47FDCB13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-0.1%</w:t>
            </w:r>
          </w:p>
        </w:tc>
        <w:tc>
          <w:tcPr>
            <w:tcW w:w="2323" w:type="dxa"/>
            <w:vAlign w:val="center"/>
          </w:tcPr>
          <w:p w14:paraId="6E646826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269.2305</w:t>
            </w:r>
          </w:p>
        </w:tc>
        <w:tc>
          <w:tcPr>
            <w:tcW w:w="4880" w:type="dxa"/>
            <w:vAlign w:val="center"/>
          </w:tcPr>
          <w:p w14:paraId="1CFC6840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22</w:t>
            </w:r>
          </w:p>
        </w:tc>
      </w:tr>
      <w:tr w:rsidR="00A24619" w:rsidRPr="00B477FD" w14:paraId="12A6FEA4" w14:textId="77777777" w:rsidTr="00B477FD">
        <w:trPr>
          <w:trHeight w:val="408"/>
          <w:jc w:val="center"/>
        </w:trPr>
        <w:tc>
          <w:tcPr>
            <w:tcW w:w="1896" w:type="dxa"/>
            <w:shd w:val="clear" w:color="auto" w:fill="92D050"/>
            <w:vAlign w:val="center"/>
          </w:tcPr>
          <w:p w14:paraId="78778A18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Target</w:t>
            </w:r>
          </w:p>
        </w:tc>
        <w:tc>
          <w:tcPr>
            <w:tcW w:w="2323" w:type="dxa"/>
            <w:shd w:val="clear" w:color="auto" w:fill="92D050"/>
            <w:vAlign w:val="center"/>
          </w:tcPr>
          <w:p w14:paraId="1CF9C15E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269.5000</w:t>
            </w:r>
          </w:p>
        </w:tc>
        <w:tc>
          <w:tcPr>
            <w:tcW w:w="4880" w:type="dxa"/>
            <w:shd w:val="clear" w:color="auto" w:fill="92D050"/>
            <w:vAlign w:val="center"/>
          </w:tcPr>
          <w:p w14:paraId="347BF65C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25</w:t>
            </w:r>
          </w:p>
        </w:tc>
      </w:tr>
      <w:tr w:rsidR="00A24619" w:rsidRPr="00B477FD" w14:paraId="3610D98F" w14:textId="77777777" w:rsidTr="00B477FD">
        <w:trPr>
          <w:trHeight w:val="408"/>
          <w:jc w:val="center"/>
        </w:trPr>
        <w:tc>
          <w:tcPr>
            <w:tcW w:w="1896" w:type="dxa"/>
            <w:vAlign w:val="center"/>
          </w:tcPr>
          <w:p w14:paraId="2B839D8A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+0.1%</w:t>
            </w:r>
          </w:p>
        </w:tc>
        <w:tc>
          <w:tcPr>
            <w:tcW w:w="2323" w:type="dxa"/>
            <w:vAlign w:val="center"/>
          </w:tcPr>
          <w:p w14:paraId="733F874E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269.7695</w:t>
            </w:r>
          </w:p>
        </w:tc>
        <w:tc>
          <w:tcPr>
            <w:tcW w:w="4880" w:type="dxa"/>
            <w:vAlign w:val="center"/>
          </w:tcPr>
          <w:p w14:paraId="6736A2CF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31</w:t>
            </w:r>
          </w:p>
        </w:tc>
      </w:tr>
      <w:tr w:rsidR="00A24619" w:rsidRPr="00B477FD" w14:paraId="515B8401" w14:textId="77777777" w:rsidTr="00B477FD">
        <w:trPr>
          <w:trHeight w:val="408"/>
          <w:jc w:val="center"/>
        </w:trPr>
        <w:tc>
          <w:tcPr>
            <w:tcW w:w="1896" w:type="dxa"/>
            <w:vAlign w:val="center"/>
          </w:tcPr>
          <w:p w14:paraId="3F770E2D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+0.2%</w:t>
            </w:r>
          </w:p>
        </w:tc>
        <w:tc>
          <w:tcPr>
            <w:tcW w:w="2323" w:type="dxa"/>
            <w:vAlign w:val="center"/>
          </w:tcPr>
          <w:p w14:paraId="5567BC46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270.0390</w:t>
            </w:r>
          </w:p>
        </w:tc>
        <w:tc>
          <w:tcPr>
            <w:tcW w:w="4880" w:type="dxa"/>
            <w:vAlign w:val="center"/>
          </w:tcPr>
          <w:p w14:paraId="07AEA0CD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39</w:t>
            </w:r>
          </w:p>
        </w:tc>
      </w:tr>
      <w:tr w:rsidR="00A24619" w:rsidRPr="00B477FD" w14:paraId="62A727F8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3EE408A8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+0.3%</w:t>
            </w:r>
          </w:p>
        </w:tc>
        <w:tc>
          <w:tcPr>
            <w:tcW w:w="2323" w:type="dxa"/>
            <w:vAlign w:val="center"/>
          </w:tcPr>
          <w:p w14:paraId="4D2CFD42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270.3085</w:t>
            </w:r>
          </w:p>
        </w:tc>
        <w:tc>
          <w:tcPr>
            <w:tcW w:w="4880" w:type="dxa"/>
            <w:vAlign w:val="center"/>
          </w:tcPr>
          <w:p w14:paraId="51FC99DA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45</w:t>
            </w:r>
          </w:p>
        </w:tc>
      </w:tr>
      <w:tr w:rsidR="00A24619" w:rsidRPr="00B477FD" w14:paraId="54B6A9AD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41B544E3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+0.4%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6220929A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270.5780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16A50B7E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16</w:t>
            </w:r>
          </w:p>
        </w:tc>
      </w:tr>
      <w:tr w:rsidR="00A24619" w:rsidRPr="00B477FD" w14:paraId="4EBC925A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7E9847EE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+0.5%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330C7FDB" w14:textId="77777777" w:rsidR="00A24619" w:rsidRPr="00B477FD" w:rsidRDefault="00A24619" w:rsidP="00A24619">
            <w:pPr>
              <w:jc w:val="center"/>
              <w:textAlignment w:val="top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  <w:t>270.8475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0191BAEC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sz w:val="24"/>
                <w:szCs w:val="24"/>
              </w:rPr>
              <w:t>1</w:t>
            </w:r>
          </w:p>
        </w:tc>
      </w:tr>
      <w:tr w:rsidR="00A24619" w:rsidRPr="00B477FD" w14:paraId="4549D712" w14:textId="77777777" w:rsidTr="00B477FD">
        <w:trPr>
          <w:trHeight w:val="1120"/>
          <w:jc w:val="center"/>
        </w:trPr>
        <w:tc>
          <w:tcPr>
            <w:tcW w:w="4219" w:type="dxa"/>
            <w:gridSpan w:val="2"/>
            <w:shd w:val="clear" w:color="auto" w:fill="B4C6E7" w:themeFill="accent1" w:themeFillTint="66"/>
            <w:vAlign w:val="center"/>
          </w:tcPr>
          <w:p w14:paraId="33475D64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lastRenderedPageBreak/>
              <w:t>Dimension B</w:t>
            </w:r>
          </w:p>
          <w:p w14:paraId="53D68A56" w14:textId="77777777" w:rsidR="00A24619" w:rsidRPr="00B477FD" w:rsidRDefault="00A24619" w:rsidP="00A24619">
            <w:pPr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specifications</w:t>
            </w:r>
          </w:p>
          <w:p w14:paraId="6885EA3E" w14:textId="77777777" w:rsidR="00A24619" w:rsidRPr="00B477FD" w:rsidRDefault="00A24619" w:rsidP="00A24619">
            <w:pPr>
              <w:jc w:val="center"/>
              <w:rPr>
                <w:rFonts w:eastAsia="SimSun" w:cstheme="minorHAnsi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281.80 ±0.3</w:t>
            </w:r>
            <w:proofErr w:type="gramStart"/>
            <w:r w:rsidRPr="00B477FD">
              <w:rPr>
                <w:rFonts w:cstheme="minorHAnsi"/>
                <w:b/>
                <w:bCs/>
                <w:sz w:val="24"/>
                <w:szCs w:val="24"/>
              </w:rPr>
              <w:t>%  (</w:t>
            </w:r>
            <w:proofErr w:type="gramEnd"/>
            <w:r w:rsidRPr="00B477FD">
              <w:rPr>
                <w:rFonts w:cstheme="minorHAnsi"/>
                <w:sz w:val="24"/>
                <w:szCs w:val="24"/>
              </w:rPr>
              <w:t>280.95-282.64)mm</w:t>
            </w:r>
          </w:p>
        </w:tc>
        <w:tc>
          <w:tcPr>
            <w:tcW w:w="4880" w:type="dxa"/>
            <w:shd w:val="clear" w:color="auto" w:fill="B4C6E7" w:themeFill="accent1" w:themeFillTint="66"/>
            <w:vAlign w:val="center"/>
          </w:tcPr>
          <w:p w14:paraId="74784707" w14:textId="77777777" w:rsidR="00A24619" w:rsidRPr="00B477FD" w:rsidRDefault="00A24619" w:rsidP="00A24619">
            <w:pPr>
              <w:jc w:val="center"/>
              <w:rPr>
                <w:rFonts w:cstheme="minorHAnsi"/>
                <w:sz w:val="24"/>
                <w:szCs w:val="24"/>
              </w:rPr>
            </w:pPr>
            <w:r w:rsidRPr="00B477FD">
              <w:rPr>
                <w:rFonts w:cstheme="minorHAnsi"/>
                <w:b/>
                <w:bCs/>
                <w:sz w:val="24"/>
                <w:szCs w:val="24"/>
              </w:rPr>
              <w:t>Identified Qty</w:t>
            </w:r>
          </w:p>
        </w:tc>
      </w:tr>
      <w:tr w:rsidR="00A24619" w:rsidRPr="00B477FD" w14:paraId="71BC58B7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3CCCAD5F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-0.5%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1323FB91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280.3910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6676AC49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</w:t>
            </w:r>
          </w:p>
        </w:tc>
      </w:tr>
      <w:tr w:rsidR="00A24619" w:rsidRPr="00B477FD" w14:paraId="1B0D4B41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61A44968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-0.4%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76A10E65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280.6728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1BB21CF3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12</w:t>
            </w:r>
          </w:p>
        </w:tc>
      </w:tr>
      <w:tr w:rsidR="00A24619" w:rsidRPr="00B477FD" w14:paraId="440AFFA5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680CC032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-0.3%</w:t>
            </w:r>
          </w:p>
        </w:tc>
        <w:tc>
          <w:tcPr>
            <w:tcW w:w="2323" w:type="dxa"/>
            <w:vAlign w:val="center"/>
          </w:tcPr>
          <w:p w14:paraId="4C363839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280.9546</w:t>
            </w:r>
          </w:p>
        </w:tc>
        <w:tc>
          <w:tcPr>
            <w:tcW w:w="4880" w:type="dxa"/>
            <w:vAlign w:val="center"/>
          </w:tcPr>
          <w:p w14:paraId="5717B86D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3</w:t>
            </w:r>
          </w:p>
        </w:tc>
      </w:tr>
      <w:tr w:rsidR="00A24619" w:rsidRPr="00B477FD" w14:paraId="11FED2A2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74FE32CE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-0.2%</w:t>
            </w:r>
          </w:p>
        </w:tc>
        <w:tc>
          <w:tcPr>
            <w:tcW w:w="2323" w:type="dxa"/>
            <w:vAlign w:val="center"/>
          </w:tcPr>
          <w:p w14:paraId="56F00F2E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281.2364</w:t>
            </w:r>
          </w:p>
        </w:tc>
        <w:tc>
          <w:tcPr>
            <w:tcW w:w="4880" w:type="dxa"/>
            <w:vAlign w:val="center"/>
          </w:tcPr>
          <w:p w14:paraId="52834BC6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15</w:t>
            </w:r>
          </w:p>
        </w:tc>
      </w:tr>
      <w:tr w:rsidR="00A24619" w:rsidRPr="00B477FD" w14:paraId="0FDF998A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77E3534F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-0.1%</w:t>
            </w:r>
          </w:p>
        </w:tc>
        <w:tc>
          <w:tcPr>
            <w:tcW w:w="2323" w:type="dxa"/>
            <w:vAlign w:val="center"/>
          </w:tcPr>
          <w:p w14:paraId="67000252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281.5182</w:t>
            </w:r>
          </w:p>
        </w:tc>
        <w:tc>
          <w:tcPr>
            <w:tcW w:w="4880" w:type="dxa"/>
            <w:vAlign w:val="center"/>
          </w:tcPr>
          <w:p w14:paraId="0665F11D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11</w:t>
            </w:r>
          </w:p>
        </w:tc>
      </w:tr>
      <w:tr w:rsidR="00A24619" w:rsidRPr="00B477FD" w14:paraId="24B652BB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92D050"/>
            <w:vAlign w:val="center"/>
          </w:tcPr>
          <w:p w14:paraId="1011F8DC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Target</w:t>
            </w:r>
          </w:p>
        </w:tc>
        <w:tc>
          <w:tcPr>
            <w:tcW w:w="2323" w:type="dxa"/>
            <w:shd w:val="clear" w:color="auto" w:fill="92D050"/>
            <w:vAlign w:val="center"/>
          </w:tcPr>
          <w:p w14:paraId="1C84CC77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281.8000</w:t>
            </w:r>
          </w:p>
        </w:tc>
        <w:tc>
          <w:tcPr>
            <w:tcW w:w="4880" w:type="dxa"/>
            <w:shd w:val="clear" w:color="auto" w:fill="92D050"/>
            <w:vAlign w:val="center"/>
          </w:tcPr>
          <w:p w14:paraId="2DA4C214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19</w:t>
            </w:r>
          </w:p>
        </w:tc>
      </w:tr>
      <w:tr w:rsidR="00A24619" w:rsidRPr="00B477FD" w14:paraId="4C59DB66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0190A522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+0.1%</w:t>
            </w:r>
          </w:p>
        </w:tc>
        <w:tc>
          <w:tcPr>
            <w:tcW w:w="2323" w:type="dxa"/>
            <w:vAlign w:val="center"/>
          </w:tcPr>
          <w:p w14:paraId="251BAA9F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282.0818</w:t>
            </w:r>
          </w:p>
        </w:tc>
        <w:tc>
          <w:tcPr>
            <w:tcW w:w="4880" w:type="dxa"/>
            <w:vAlign w:val="center"/>
          </w:tcPr>
          <w:p w14:paraId="316D621E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81</w:t>
            </w:r>
          </w:p>
        </w:tc>
      </w:tr>
      <w:tr w:rsidR="00A24619" w:rsidRPr="00B477FD" w14:paraId="3AFAAB81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2E42A69E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+0.2%</w:t>
            </w:r>
          </w:p>
        </w:tc>
        <w:tc>
          <w:tcPr>
            <w:tcW w:w="2323" w:type="dxa"/>
            <w:vAlign w:val="center"/>
          </w:tcPr>
          <w:p w14:paraId="4DFED35D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282.3636</w:t>
            </w:r>
          </w:p>
        </w:tc>
        <w:tc>
          <w:tcPr>
            <w:tcW w:w="4880" w:type="dxa"/>
            <w:vAlign w:val="center"/>
          </w:tcPr>
          <w:p w14:paraId="43FF7A11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32</w:t>
            </w:r>
          </w:p>
        </w:tc>
      </w:tr>
      <w:tr w:rsidR="00A24619" w:rsidRPr="00B477FD" w14:paraId="36A1A758" w14:textId="77777777" w:rsidTr="00B477FD">
        <w:trPr>
          <w:trHeight w:val="421"/>
          <w:jc w:val="center"/>
        </w:trPr>
        <w:tc>
          <w:tcPr>
            <w:tcW w:w="1896" w:type="dxa"/>
            <w:vAlign w:val="center"/>
          </w:tcPr>
          <w:p w14:paraId="3D9238B9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+0.3%</w:t>
            </w:r>
          </w:p>
        </w:tc>
        <w:tc>
          <w:tcPr>
            <w:tcW w:w="2323" w:type="dxa"/>
            <w:vAlign w:val="center"/>
          </w:tcPr>
          <w:p w14:paraId="2D96E846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282.6454</w:t>
            </w:r>
          </w:p>
        </w:tc>
        <w:tc>
          <w:tcPr>
            <w:tcW w:w="4880" w:type="dxa"/>
            <w:vAlign w:val="center"/>
          </w:tcPr>
          <w:p w14:paraId="1159A1D2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14</w:t>
            </w:r>
          </w:p>
        </w:tc>
      </w:tr>
      <w:tr w:rsidR="00A24619" w:rsidRPr="00B477FD" w14:paraId="21CBB672" w14:textId="77777777" w:rsidTr="00B477FD">
        <w:trPr>
          <w:trHeight w:val="421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729D9B54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+0.4%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235CE6D8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282.9272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3E10B3BA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6</w:t>
            </w:r>
          </w:p>
        </w:tc>
      </w:tr>
      <w:tr w:rsidR="00A24619" w:rsidRPr="00B477FD" w14:paraId="5A26BF58" w14:textId="77777777" w:rsidTr="00B477FD">
        <w:trPr>
          <w:trHeight w:val="434"/>
          <w:jc w:val="center"/>
        </w:trPr>
        <w:tc>
          <w:tcPr>
            <w:tcW w:w="1896" w:type="dxa"/>
            <w:shd w:val="clear" w:color="auto" w:fill="F7CAAC" w:themeFill="accent2" w:themeFillTint="66"/>
            <w:vAlign w:val="center"/>
          </w:tcPr>
          <w:p w14:paraId="1F22FF05" w14:textId="77777777" w:rsidR="00A24619" w:rsidRPr="00B477FD" w:rsidRDefault="00A24619" w:rsidP="00A2461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hAnsi="Times New Roman" w:cs="Times New Roman"/>
                <w:sz w:val="24"/>
                <w:szCs w:val="24"/>
              </w:rPr>
              <w:t>+0.5%</w:t>
            </w:r>
          </w:p>
        </w:tc>
        <w:tc>
          <w:tcPr>
            <w:tcW w:w="2323" w:type="dxa"/>
            <w:shd w:val="clear" w:color="auto" w:fill="F7CAAC" w:themeFill="accent2" w:themeFillTint="66"/>
            <w:vAlign w:val="center"/>
          </w:tcPr>
          <w:p w14:paraId="1C9E20DC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283.2090</w:t>
            </w:r>
          </w:p>
        </w:tc>
        <w:tc>
          <w:tcPr>
            <w:tcW w:w="4880" w:type="dxa"/>
            <w:shd w:val="clear" w:color="auto" w:fill="F7CAAC" w:themeFill="accent2" w:themeFillTint="66"/>
            <w:vAlign w:val="center"/>
          </w:tcPr>
          <w:p w14:paraId="795F5AAE" w14:textId="77777777" w:rsidR="00A24619" w:rsidRPr="00B477FD" w:rsidRDefault="00A24619" w:rsidP="00A24619">
            <w:pPr>
              <w:jc w:val="center"/>
              <w:textAlignment w:val="top"/>
              <w:rPr>
                <w:rFonts w:ascii="Times New Roman" w:hAnsi="Times New Roman" w:cs="Times New Roman"/>
                <w:sz w:val="24"/>
                <w:szCs w:val="24"/>
              </w:rPr>
            </w:pPr>
            <w:r w:rsidRPr="00B477FD">
              <w:rPr>
                <w:rFonts w:ascii="Times New Roman" w:eastAsia="SimSun" w:hAnsi="Times New Roman" w:cs="Times New Roman"/>
                <w:color w:val="000000"/>
                <w:sz w:val="24"/>
                <w:szCs w:val="24"/>
                <w:lang w:bidi="ar"/>
              </w:rPr>
              <w:t>6</w:t>
            </w:r>
          </w:p>
        </w:tc>
      </w:tr>
    </w:tbl>
    <w:p w14:paraId="1B876FCF" w14:textId="4BA0E306" w:rsidR="00A24619" w:rsidRPr="00360A3C" w:rsidRDefault="00FC2165" w:rsidP="00FC2165">
      <w:pPr>
        <w:pStyle w:val="Caption"/>
        <w:ind w:left="2880" w:firstLine="720"/>
        <w:rPr>
          <w:sz w:val="24"/>
          <w:szCs w:val="24"/>
        </w:rPr>
      </w:pPr>
      <w:r>
        <w:t xml:space="preserve">Figure </w:t>
      </w:r>
      <w:fldSimple w:instr=" SEQ Figure \* ARABIC ">
        <w:r w:rsidR="001B1B82">
          <w:rPr>
            <w:noProof/>
          </w:rPr>
          <w:t>10</w:t>
        </w:r>
      </w:fldSimple>
      <w:r>
        <w:t xml:space="preserve"> - Dimension Tolerances</w:t>
      </w:r>
    </w:p>
    <w:p w14:paraId="35D90DB3" w14:textId="77777777" w:rsidR="00A24619" w:rsidRPr="00360A3C" w:rsidRDefault="00A24619" w:rsidP="00A24619">
      <w:pPr>
        <w:numPr>
          <w:ilvl w:val="0"/>
          <w:numId w:val="6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Total items checked at receiving inspections: 200 samples from 200 lots.</w:t>
      </w:r>
    </w:p>
    <w:p w14:paraId="62EF5A07" w14:textId="37B88D37" w:rsidR="00A24619" w:rsidRPr="00360A3C" w:rsidRDefault="00A24619" w:rsidP="00A24619">
      <w:pPr>
        <w:numPr>
          <w:ilvl w:val="0"/>
          <w:numId w:val="6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The company specifications </w:t>
      </w:r>
      <w:r w:rsidR="007A3D14" w:rsidRPr="00360A3C">
        <w:rPr>
          <w:rFonts w:cstheme="minorHAnsi"/>
          <w:sz w:val="24"/>
          <w:szCs w:val="24"/>
        </w:rPr>
        <w:t>were</w:t>
      </w:r>
      <w:r w:rsidRPr="00360A3C">
        <w:rPr>
          <w:rFonts w:cstheme="minorHAnsi"/>
          <w:sz w:val="24"/>
          <w:szCs w:val="24"/>
        </w:rPr>
        <w:t xml:space="preserve"> ±0.3% for any dimension of incoming materials.</w:t>
      </w:r>
    </w:p>
    <w:p w14:paraId="135D9BC2" w14:textId="77777777" w:rsidR="00A24619" w:rsidRPr="00360A3C" w:rsidRDefault="00A24619" w:rsidP="00A24619">
      <w:pPr>
        <w:numPr>
          <w:ilvl w:val="0"/>
          <w:numId w:val="6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As per incoming inspection procedure, the sample size for each lot was minimum 10%.</w:t>
      </w:r>
    </w:p>
    <w:p w14:paraId="092D1375" w14:textId="77777777" w:rsidR="00A24619" w:rsidRPr="00360A3C" w:rsidRDefault="00A24619" w:rsidP="00A24619">
      <w:pPr>
        <w:numPr>
          <w:ilvl w:val="0"/>
          <w:numId w:val="6"/>
        </w:num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All data collected was recorded with batch details for further analysis purposes.</w:t>
      </w:r>
    </w:p>
    <w:p w14:paraId="215028E7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1B3DDEA4" w14:textId="77777777" w:rsidR="00A24619" w:rsidRDefault="00A24619" w:rsidP="00A24619">
      <w:pPr>
        <w:jc w:val="both"/>
      </w:pPr>
    </w:p>
    <w:p w14:paraId="2F930050" w14:textId="77777777" w:rsidR="00A24619" w:rsidRDefault="00A24619" w:rsidP="00A24619">
      <w:pPr>
        <w:jc w:val="both"/>
      </w:pPr>
    </w:p>
    <w:p w14:paraId="357FC286" w14:textId="77777777" w:rsidR="00A24619" w:rsidRDefault="00A24619" w:rsidP="00A24619">
      <w:pPr>
        <w:jc w:val="both"/>
      </w:pPr>
    </w:p>
    <w:p w14:paraId="015650C5" w14:textId="77777777" w:rsidR="00A24619" w:rsidRDefault="00A24619" w:rsidP="00A24619">
      <w:pPr>
        <w:jc w:val="both"/>
      </w:pPr>
    </w:p>
    <w:p w14:paraId="676550FC" w14:textId="77777777" w:rsidR="00A24619" w:rsidRDefault="00A24619" w:rsidP="00A24619">
      <w:pPr>
        <w:jc w:val="both"/>
      </w:pPr>
    </w:p>
    <w:p w14:paraId="14589810" w14:textId="47881920" w:rsidR="00F601D6" w:rsidRDefault="00F601D6" w:rsidP="00A24619">
      <w:pPr>
        <w:jc w:val="both"/>
        <w:rPr>
          <w:rFonts w:ascii="Times New Roman" w:hAnsi="Times New Roman"/>
          <w:sz w:val="28"/>
          <w:szCs w:val="28"/>
          <w:u w:val="single"/>
        </w:rPr>
      </w:pPr>
    </w:p>
    <w:p w14:paraId="4B38CA0C" w14:textId="77777777" w:rsidR="00FC2165" w:rsidRDefault="00FC2165" w:rsidP="00A24619">
      <w:pPr>
        <w:jc w:val="both"/>
        <w:rPr>
          <w:rFonts w:ascii="Times New Roman" w:hAnsi="Times New Roman"/>
          <w:sz w:val="28"/>
          <w:szCs w:val="28"/>
          <w:u w:val="single"/>
        </w:rPr>
      </w:pPr>
    </w:p>
    <w:p w14:paraId="304AFDC9" w14:textId="77777777" w:rsidR="009D1BC4" w:rsidRDefault="009D1BC4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63A2B958" w14:textId="77777777" w:rsidR="009D1BC4" w:rsidRDefault="009D1BC4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5D030612" w14:textId="77777777" w:rsidR="00360A3C" w:rsidRDefault="00360A3C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7C3CE290" w14:textId="77777777" w:rsidR="00360A3C" w:rsidRDefault="00360A3C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34E0AEF6" w14:textId="73B1E860" w:rsidR="00A24619" w:rsidRPr="00F601D6" w:rsidRDefault="001E6A20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lastRenderedPageBreak/>
        <w:t>7.</w:t>
      </w:r>
      <w:r w:rsidR="00A24619" w:rsidRPr="00F601D6">
        <w:rPr>
          <w:rFonts w:asciiTheme="majorHAnsi" w:hAnsiTheme="majorHAnsi" w:cstheme="majorHAnsi"/>
          <w:sz w:val="28"/>
          <w:szCs w:val="28"/>
          <w:u w:val="single"/>
        </w:rPr>
        <w:t>2 Measurement System Analysis (MSA)</w:t>
      </w:r>
    </w:p>
    <w:p w14:paraId="2AA4E963" w14:textId="77777777" w:rsidR="00A24619" w:rsidRPr="00F601D6" w:rsidRDefault="00A24619" w:rsidP="00A24619">
      <w:pPr>
        <w:jc w:val="both"/>
        <w:rPr>
          <w:rFonts w:cstheme="minorHAnsi"/>
          <w:sz w:val="28"/>
          <w:szCs w:val="28"/>
          <w:u w:val="single"/>
        </w:rPr>
      </w:pPr>
    </w:p>
    <w:p w14:paraId="139A4286" w14:textId="4DEEA217" w:rsidR="00A24619" w:rsidRPr="00360A3C" w:rsidRDefault="00A24619" w:rsidP="00A24619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The existing measurement system was evaluated using Gage R&amp;R study on Minitab statistical data analysis software. </w:t>
      </w:r>
      <w:r w:rsidR="00A846C1">
        <w:rPr>
          <w:rFonts w:cstheme="minorHAnsi"/>
          <w:sz w:val="24"/>
          <w:szCs w:val="24"/>
        </w:rPr>
        <w:t>T</w:t>
      </w:r>
      <w:r w:rsidRPr="00360A3C">
        <w:rPr>
          <w:rFonts w:cstheme="minorHAnsi"/>
          <w:sz w:val="24"/>
          <w:szCs w:val="24"/>
        </w:rPr>
        <w:t xml:space="preserve">he company procedure was </w:t>
      </w:r>
      <w:r w:rsidR="001549E4">
        <w:rPr>
          <w:rFonts w:cstheme="minorHAnsi"/>
          <w:sz w:val="24"/>
          <w:szCs w:val="24"/>
        </w:rPr>
        <w:t xml:space="preserve">to take the </w:t>
      </w:r>
      <w:r w:rsidRPr="00360A3C">
        <w:rPr>
          <w:rFonts w:cstheme="minorHAnsi"/>
          <w:sz w:val="24"/>
          <w:szCs w:val="24"/>
        </w:rPr>
        <w:t xml:space="preserve">average value of </w:t>
      </w:r>
      <w:r w:rsidR="001549E4">
        <w:rPr>
          <w:rFonts w:cstheme="minorHAnsi"/>
          <w:sz w:val="24"/>
          <w:szCs w:val="24"/>
        </w:rPr>
        <w:t>three</w:t>
      </w:r>
      <w:r w:rsidRPr="00360A3C">
        <w:rPr>
          <w:rFonts w:cstheme="minorHAnsi"/>
          <w:sz w:val="24"/>
          <w:szCs w:val="24"/>
        </w:rPr>
        <w:t xml:space="preserve"> measurements of</w:t>
      </w:r>
      <w:r w:rsidR="001660E2">
        <w:rPr>
          <w:rFonts w:cstheme="minorHAnsi"/>
          <w:sz w:val="24"/>
          <w:szCs w:val="24"/>
        </w:rPr>
        <w:t xml:space="preserve"> the</w:t>
      </w:r>
      <w:r w:rsidRPr="00360A3C">
        <w:rPr>
          <w:rFonts w:cstheme="minorHAnsi"/>
          <w:sz w:val="24"/>
          <w:szCs w:val="24"/>
        </w:rPr>
        <w:t xml:space="preserve"> same unit. Then </w:t>
      </w:r>
      <w:r w:rsidR="001660E2">
        <w:rPr>
          <w:rFonts w:cstheme="minorHAnsi"/>
          <w:sz w:val="24"/>
          <w:szCs w:val="24"/>
        </w:rPr>
        <w:t xml:space="preserve">the </w:t>
      </w:r>
      <w:r w:rsidRPr="00360A3C">
        <w:rPr>
          <w:rFonts w:cstheme="minorHAnsi"/>
          <w:sz w:val="24"/>
          <w:szCs w:val="24"/>
        </w:rPr>
        <w:t xml:space="preserve">measurement system analysis </w:t>
      </w:r>
      <w:r w:rsidR="00A846C1">
        <w:rPr>
          <w:rFonts w:cstheme="minorHAnsi"/>
          <w:sz w:val="24"/>
          <w:szCs w:val="24"/>
        </w:rPr>
        <w:t>using</w:t>
      </w:r>
      <w:r w:rsidRPr="00360A3C">
        <w:rPr>
          <w:rFonts w:cstheme="minorHAnsi"/>
          <w:sz w:val="24"/>
          <w:szCs w:val="24"/>
        </w:rPr>
        <w:t xml:space="preserve"> Gage R&amp;R study was performed based on the measuring of dimension A.</w:t>
      </w:r>
    </w:p>
    <w:p w14:paraId="1FF6D411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5B324B4B" w14:textId="77777777" w:rsidR="00A24619" w:rsidRDefault="00A24619" w:rsidP="00F601D6">
      <w:pPr>
        <w:ind w:leftChars="-400" w:hangingChars="400" w:hanging="880"/>
        <w:jc w:val="center"/>
        <w:rPr>
          <w:rFonts w:ascii="Times New Roman" w:hAnsi="Times New Roman"/>
          <w:sz w:val="28"/>
          <w:szCs w:val="28"/>
        </w:rPr>
      </w:pPr>
      <w:r>
        <w:rPr>
          <w:noProof/>
        </w:rPr>
        <w:drawing>
          <wp:inline distT="0" distB="0" distL="114300" distR="114300" wp14:anchorId="08980D82" wp14:editId="098F5FF8">
            <wp:extent cx="6581775" cy="4937125"/>
            <wp:effectExtent l="0" t="0" r="9525" b="15875"/>
            <wp:docPr id="45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11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81775" cy="493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F6226" w14:textId="4997B37E" w:rsidR="00A24619" w:rsidRDefault="00A846C1" w:rsidP="00A846C1">
      <w:pPr>
        <w:pStyle w:val="Caption"/>
        <w:ind w:left="2880" w:firstLine="720"/>
        <w:rPr>
          <w:rFonts w:ascii="Times New Roman" w:hAnsi="Times New Roman"/>
          <w:sz w:val="28"/>
          <w:szCs w:val="28"/>
        </w:rPr>
      </w:pPr>
      <w:r>
        <w:t xml:space="preserve">Figure </w:t>
      </w:r>
      <w:fldSimple w:instr=" SEQ Figure \* ARABIC ">
        <w:r w:rsidR="001B1B82">
          <w:rPr>
            <w:noProof/>
          </w:rPr>
          <w:t>11</w:t>
        </w:r>
      </w:fldSimple>
      <w:r>
        <w:t xml:space="preserve"> - Minitab Gage R&amp;R Data</w:t>
      </w:r>
    </w:p>
    <w:p w14:paraId="38E526D8" w14:textId="25DA3FF3" w:rsidR="00A24619" w:rsidRPr="00360A3C" w:rsidRDefault="00A24619" w:rsidP="00A24619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 xml:space="preserve">Based on </w:t>
      </w:r>
      <w:r w:rsidR="00A846C1">
        <w:rPr>
          <w:rFonts w:cstheme="minorHAnsi"/>
          <w:sz w:val="24"/>
          <w:szCs w:val="24"/>
        </w:rPr>
        <w:t xml:space="preserve">the </w:t>
      </w:r>
      <w:r w:rsidRPr="00360A3C">
        <w:rPr>
          <w:rFonts w:cstheme="minorHAnsi"/>
          <w:sz w:val="24"/>
          <w:szCs w:val="24"/>
        </w:rPr>
        <w:t>results of gage R&amp;R test for MSA, there is no significant impact on</w:t>
      </w:r>
      <w:r w:rsidR="009C2869">
        <w:rPr>
          <w:rFonts w:cstheme="minorHAnsi"/>
          <w:sz w:val="24"/>
          <w:szCs w:val="24"/>
        </w:rPr>
        <w:t xml:space="preserve"> the</w:t>
      </w:r>
      <w:r w:rsidRPr="00360A3C">
        <w:rPr>
          <w:rFonts w:cstheme="minorHAnsi"/>
          <w:sz w:val="24"/>
          <w:szCs w:val="24"/>
        </w:rPr>
        <w:t xml:space="preserve"> number of defectives identified by measuring. Therefore, </w:t>
      </w:r>
      <w:r w:rsidR="009C2869">
        <w:rPr>
          <w:rFonts w:cstheme="minorHAnsi"/>
          <w:sz w:val="24"/>
          <w:szCs w:val="24"/>
        </w:rPr>
        <w:t xml:space="preserve">the </w:t>
      </w:r>
      <w:r w:rsidRPr="00360A3C">
        <w:rPr>
          <w:rFonts w:cstheme="minorHAnsi"/>
          <w:sz w:val="24"/>
          <w:szCs w:val="24"/>
        </w:rPr>
        <w:t>project team</w:t>
      </w:r>
      <w:r w:rsidR="009C2869">
        <w:rPr>
          <w:rFonts w:cstheme="minorHAnsi"/>
          <w:sz w:val="24"/>
          <w:szCs w:val="24"/>
        </w:rPr>
        <w:t xml:space="preserve"> was</w:t>
      </w:r>
      <w:r w:rsidRPr="00360A3C">
        <w:rPr>
          <w:rFonts w:cstheme="minorHAnsi"/>
          <w:sz w:val="24"/>
          <w:szCs w:val="24"/>
        </w:rPr>
        <w:t xml:space="preserve"> focused on variations of receiving materials against company specifications.</w:t>
      </w:r>
    </w:p>
    <w:p w14:paraId="4A0FFA8B" w14:textId="77777777" w:rsidR="00A24619" w:rsidRDefault="00A24619" w:rsidP="00223AA9">
      <w:pPr>
        <w:jc w:val="center"/>
      </w:pPr>
      <w:r>
        <w:rPr>
          <w:noProof/>
        </w:rPr>
        <w:lastRenderedPageBreak/>
        <w:drawing>
          <wp:inline distT="0" distB="0" distL="114300" distR="114300" wp14:anchorId="7003DD6E" wp14:editId="5C615B53">
            <wp:extent cx="5269230" cy="8401685"/>
            <wp:effectExtent l="19050" t="19050" r="26670" b="18415"/>
            <wp:docPr id="4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0"/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69230" cy="840168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0B8AAC" w14:textId="71BE7A2C" w:rsidR="00A24619" w:rsidRDefault="009C2869" w:rsidP="009C2869">
      <w:pPr>
        <w:pStyle w:val="Caption"/>
        <w:ind w:left="2160" w:firstLine="720"/>
        <w:rPr>
          <w:rFonts w:ascii="Times New Roman" w:hAnsi="Times New Roman"/>
          <w:sz w:val="28"/>
          <w:szCs w:val="28"/>
          <w:u w:val="single"/>
        </w:rPr>
      </w:pPr>
      <w:r>
        <w:t xml:space="preserve">Figure </w:t>
      </w:r>
      <w:fldSimple w:instr=" SEQ Figure \* ARABIC ">
        <w:r w:rsidR="001B1B82">
          <w:rPr>
            <w:noProof/>
          </w:rPr>
          <w:t>12</w:t>
        </w:r>
      </w:fldSimple>
      <w:r>
        <w:t xml:space="preserve"> - Gage R&amp;R Study Data</w:t>
      </w:r>
    </w:p>
    <w:p w14:paraId="6FD3E311" w14:textId="49F143EE" w:rsidR="00A24619" w:rsidRDefault="001E6A20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lastRenderedPageBreak/>
        <w:t>7</w:t>
      </w:r>
      <w:r w:rsidR="00A24619" w:rsidRPr="00223AA9">
        <w:rPr>
          <w:rFonts w:asciiTheme="majorHAnsi" w:hAnsiTheme="majorHAnsi" w:cstheme="majorHAnsi"/>
          <w:sz w:val="28"/>
          <w:szCs w:val="28"/>
          <w:u w:val="single"/>
        </w:rPr>
        <w:t>.3 Process capability Analysis</w:t>
      </w:r>
    </w:p>
    <w:p w14:paraId="4296C93B" w14:textId="77777777" w:rsidR="00223AA9" w:rsidRPr="00223AA9" w:rsidRDefault="00223AA9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</w:p>
    <w:p w14:paraId="2EBAE34F" w14:textId="77777777" w:rsidR="00A24619" w:rsidRDefault="00A24619" w:rsidP="00223AA9">
      <w:pPr>
        <w:ind w:leftChars="-300" w:hangingChars="300" w:hanging="660"/>
        <w:jc w:val="center"/>
        <w:rPr>
          <w:rFonts w:ascii="Times New Roman" w:hAnsi="Times New Roman"/>
          <w:sz w:val="28"/>
          <w:szCs w:val="28"/>
        </w:rPr>
      </w:pPr>
      <w:r>
        <w:rPr>
          <w:noProof/>
        </w:rPr>
        <w:drawing>
          <wp:inline distT="0" distB="0" distL="114300" distR="114300" wp14:anchorId="06068690" wp14:editId="1DF95BC4">
            <wp:extent cx="6440805" cy="4831080"/>
            <wp:effectExtent l="0" t="0" r="17145" b="7620"/>
            <wp:docPr id="4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12"/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440805" cy="483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AF2956" w14:textId="31A1B387" w:rsidR="00A24619" w:rsidRDefault="001B1B82" w:rsidP="001B1B82">
      <w:pPr>
        <w:pStyle w:val="Caption"/>
        <w:ind w:left="2160" w:firstLine="720"/>
      </w:pPr>
      <w:r>
        <w:t xml:space="preserve">Figure </w:t>
      </w:r>
      <w:fldSimple w:instr=" SEQ Figure \* ARABIC ">
        <w:r>
          <w:rPr>
            <w:noProof/>
          </w:rPr>
          <w:t>13</w:t>
        </w:r>
      </w:fldSimple>
      <w:r>
        <w:t xml:space="preserve"> - Process Capability Analysis for Dimension A</w:t>
      </w:r>
    </w:p>
    <w:p w14:paraId="24D1A7B4" w14:textId="40759619" w:rsidR="00A24619" w:rsidRPr="00360A3C" w:rsidRDefault="00A24619" w:rsidP="00A24619">
      <w:pPr>
        <w:jc w:val="both"/>
        <w:rPr>
          <w:rFonts w:cstheme="minorHAnsi"/>
          <w:sz w:val="24"/>
          <w:szCs w:val="24"/>
        </w:rPr>
      </w:pPr>
      <w:r w:rsidRPr="00360A3C">
        <w:rPr>
          <w:rFonts w:cstheme="minorHAnsi"/>
          <w:sz w:val="24"/>
          <w:szCs w:val="24"/>
        </w:rPr>
        <w:t>Considering the impact</w:t>
      </w:r>
      <w:r w:rsidR="00DE596A">
        <w:rPr>
          <w:rFonts w:cstheme="minorHAnsi"/>
          <w:sz w:val="24"/>
          <w:szCs w:val="24"/>
        </w:rPr>
        <w:t xml:space="preserve"> of</w:t>
      </w:r>
      <w:r w:rsidRPr="00360A3C">
        <w:rPr>
          <w:rFonts w:cstheme="minorHAnsi"/>
          <w:sz w:val="24"/>
          <w:szCs w:val="24"/>
        </w:rPr>
        <w:t xml:space="preserve"> a defective item</w:t>
      </w:r>
      <w:r w:rsidR="00DE596A">
        <w:rPr>
          <w:rFonts w:cstheme="minorHAnsi"/>
          <w:sz w:val="24"/>
          <w:szCs w:val="24"/>
        </w:rPr>
        <w:t xml:space="preserve"> </w:t>
      </w:r>
      <w:r w:rsidR="002C5234">
        <w:rPr>
          <w:rFonts w:cstheme="minorHAnsi"/>
          <w:sz w:val="24"/>
          <w:szCs w:val="24"/>
        </w:rPr>
        <w:t>occurring</w:t>
      </w:r>
      <w:r w:rsidRPr="00360A3C">
        <w:rPr>
          <w:rFonts w:cstheme="minorHAnsi"/>
          <w:sz w:val="24"/>
          <w:szCs w:val="24"/>
        </w:rPr>
        <w:t xml:space="preserve">, the team identified dimension A as </w:t>
      </w:r>
      <w:r w:rsidR="00DE596A">
        <w:rPr>
          <w:rFonts w:cstheme="minorHAnsi"/>
          <w:sz w:val="24"/>
          <w:szCs w:val="24"/>
        </w:rPr>
        <w:t xml:space="preserve">the </w:t>
      </w:r>
      <w:r w:rsidRPr="00360A3C">
        <w:rPr>
          <w:rFonts w:cstheme="minorHAnsi"/>
          <w:sz w:val="24"/>
          <w:szCs w:val="24"/>
        </w:rPr>
        <w:t>most important measurement. The variations of the diameter of end cap</w:t>
      </w:r>
      <w:r w:rsidR="002C5234">
        <w:rPr>
          <w:rFonts w:cstheme="minorHAnsi"/>
          <w:sz w:val="24"/>
          <w:szCs w:val="24"/>
        </w:rPr>
        <w:t>s</w:t>
      </w:r>
      <w:r w:rsidRPr="00360A3C">
        <w:rPr>
          <w:rFonts w:cstheme="minorHAnsi"/>
          <w:sz w:val="24"/>
          <w:szCs w:val="24"/>
        </w:rPr>
        <w:t xml:space="preserve"> causes </w:t>
      </w:r>
      <w:r w:rsidR="002C5234">
        <w:rPr>
          <w:rFonts w:cstheme="minorHAnsi"/>
          <w:sz w:val="24"/>
          <w:szCs w:val="24"/>
        </w:rPr>
        <w:t xml:space="preserve">them </w:t>
      </w:r>
      <w:r w:rsidRPr="00360A3C">
        <w:rPr>
          <w:rFonts w:cstheme="minorHAnsi"/>
          <w:sz w:val="24"/>
          <w:szCs w:val="24"/>
        </w:rPr>
        <w:t xml:space="preserve">to </w:t>
      </w:r>
      <w:r w:rsidR="00A41F22">
        <w:rPr>
          <w:rFonts w:cstheme="minorHAnsi"/>
          <w:sz w:val="24"/>
          <w:szCs w:val="24"/>
        </w:rPr>
        <w:t xml:space="preserve">not </w:t>
      </w:r>
      <w:r w:rsidRPr="00360A3C">
        <w:rPr>
          <w:rFonts w:cstheme="minorHAnsi"/>
          <w:sz w:val="24"/>
          <w:szCs w:val="24"/>
        </w:rPr>
        <w:t>fit properly when fitting with radiator. The target value of dimension A was 269.50mm. As per company specifications, 0.3% tolerance was accepted. Then range for dimension A was 268.69</w:t>
      </w:r>
      <w:r w:rsidR="00A41F22">
        <w:rPr>
          <w:rFonts w:cstheme="minorHAnsi"/>
          <w:sz w:val="24"/>
          <w:szCs w:val="24"/>
        </w:rPr>
        <w:t xml:space="preserve"> </w:t>
      </w:r>
      <w:r w:rsidRPr="00360A3C">
        <w:rPr>
          <w:rFonts w:cstheme="minorHAnsi"/>
          <w:sz w:val="24"/>
          <w:szCs w:val="24"/>
        </w:rPr>
        <w:t>-</w:t>
      </w:r>
      <w:r w:rsidR="00A41F22">
        <w:rPr>
          <w:rFonts w:cstheme="minorHAnsi"/>
          <w:sz w:val="24"/>
          <w:szCs w:val="24"/>
        </w:rPr>
        <w:t xml:space="preserve"> </w:t>
      </w:r>
      <w:r w:rsidRPr="00360A3C">
        <w:rPr>
          <w:rFonts w:cstheme="minorHAnsi"/>
          <w:sz w:val="24"/>
          <w:szCs w:val="24"/>
        </w:rPr>
        <w:t xml:space="preserve">270.30mm. The process capability analysis on Minitab was done and </w:t>
      </w:r>
      <w:proofErr w:type="spellStart"/>
      <w:r w:rsidRPr="00360A3C">
        <w:rPr>
          <w:rFonts w:cstheme="minorHAnsi"/>
          <w:sz w:val="24"/>
          <w:szCs w:val="24"/>
        </w:rPr>
        <w:t>Cpk</w:t>
      </w:r>
      <w:proofErr w:type="spellEnd"/>
      <w:r w:rsidRPr="00360A3C">
        <w:rPr>
          <w:rFonts w:cstheme="minorHAnsi"/>
          <w:sz w:val="24"/>
          <w:szCs w:val="24"/>
        </w:rPr>
        <w:t xml:space="preserve"> value was 0.27 and DPMO was 377777.78.</w:t>
      </w:r>
    </w:p>
    <w:p w14:paraId="1A1B679B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2862562A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5F904D37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3DEF2D84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1BB2086E" w14:textId="77777777" w:rsidR="00A24619" w:rsidRDefault="00A24619" w:rsidP="00A24619">
      <w:pPr>
        <w:jc w:val="both"/>
        <w:rPr>
          <w:rFonts w:ascii="Times New Roman" w:hAnsi="Times New Roman"/>
          <w:sz w:val="28"/>
          <w:szCs w:val="28"/>
        </w:rPr>
      </w:pPr>
    </w:p>
    <w:p w14:paraId="17FA37E2" w14:textId="578E5DA7" w:rsidR="00A24619" w:rsidRPr="007A3842" w:rsidRDefault="001E6A20" w:rsidP="00A24619">
      <w:pPr>
        <w:jc w:val="both"/>
        <w:rPr>
          <w:rFonts w:asciiTheme="majorHAnsi" w:hAnsiTheme="majorHAnsi" w:cstheme="majorHAnsi"/>
          <w:sz w:val="28"/>
          <w:szCs w:val="28"/>
          <w:u w:val="single"/>
        </w:rPr>
      </w:pPr>
      <w:r>
        <w:rPr>
          <w:rFonts w:asciiTheme="majorHAnsi" w:hAnsiTheme="majorHAnsi" w:cstheme="majorHAnsi"/>
          <w:sz w:val="28"/>
          <w:szCs w:val="28"/>
          <w:u w:val="single"/>
        </w:rPr>
        <w:lastRenderedPageBreak/>
        <w:t>7</w:t>
      </w:r>
      <w:r w:rsidR="00A24619" w:rsidRPr="007A3842">
        <w:rPr>
          <w:rFonts w:asciiTheme="majorHAnsi" w:hAnsiTheme="majorHAnsi" w:cstheme="majorHAnsi"/>
          <w:sz w:val="28"/>
          <w:szCs w:val="28"/>
          <w:u w:val="single"/>
        </w:rPr>
        <w:t>.4 Failure Modes and Effects Analysis (FMEA)</w:t>
      </w:r>
    </w:p>
    <w:p w14:paraId="58AAD619" w14:textId="3FE3DC1D" w:rsidR="00DB31D8" w:rsidRDefault="00E404A0" w:rsidP="00A24619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Failure Mode and Effects Analysis (FMEA) is a tool used to try and identify and </w:t>
      </w:r>
      <w:r w:rsidR="00DC3A23">
        <w:rPr>
          <w:rFonts w:cstheme="minorHAnsi"/>
          <w:sz w:val="24"/>
          <w:szCs w:val="24"/>
        </w:rPr>
        <w:t xml:space="preserve">potential failures that can occur with a product or process. </w:t>
      </w:r>
      <w:r w:rsidR="00DC3A23">
        <w:rPr>
          <w:rFonts w:cstheme="minorHAnsi"/>
          <w:sz w:val="24"/>
          <w:szCs w:val="24"/>
        </w:rPr>
        <w:t xml:space="preserve">It aims to </w:t>
      </w:r>
      <w:r w:rsidR="00DF2B68">
        <w:rPr>
          <w:rFonts w:cstheme="minorHAnsi"/>
          <w:sz w:val="24"/>
          <w:szCs w:val="24"/>
        </w:rPr>
        <w:t xml:space="preserve">reduce the effects of failure and in turn reduces the amount of </w:t>
      </w:r>
      <w:r w:rsidR="00543A4B">
        <w:rPr>
          <w:rFonts w:cstheme="minorHAnsi"/>
          <w:sz w:val="24"/>
          <w:szCs w:val="24"/>
        </w:rPr>
        <w:t xml:space="preserve">waste, defective </w:t>
      </w:r>
      <w:r w:rsidR="001B1B82">
        <w:rPr>
          <w:rFonts w:cstheme="minorHAnsi"/>
          <w:sz w:val="24"/>
          <w:szCs w:val="24"/>
        </w:rPr>
        <w:t>parts,</w:t>
      </w:r>
      <w:r w:rsidR="00543A4B">
        <w:rPr>
          <w:rFonts w:cstheme="minorHAnsi"/>
          <w:sz w:val="24"/>
          <w:szCs w:val="24"/>
        </w:rPr>
        <w:t xml:space="preserve"> and harmful outcomes </w:t>
      </w:r>
      <w:sdt>
        <w:sdtPr>
          <w:rPr>
            <w:rFonts w:cstheme="minorHAnsi"/>
            <w:sz w:val="24"/>
            <w:szCs w:val="24"/>
          </w:rPr>
          <w:id w:val="2025510453"/>
          <w:citation/>
        </w:sdtPr>
        <w:sdtContent>
          <w:r w:rsidR="001B1B82">
            <w:rPr>
              <w:rFonts w:cstheme="minorHAnsi"/>
              <w:sz w:val="24"/>
              <w:szCs w:val="24"/>
            </w:rPr>
            <w:fldChar w:fldCharType="begin"/>
          </w:r>
          <w:r w:rsidR="001B1B82">
            <w:rPr>
              <w:rFonts w:cstheme="minorHAnsi"/>
              <w:sz w:val="24"/>
              <w:szCs w:val="24"/>
            </w:rPr>
            <w:instrText xml:space="preserve"> CITATION Joh16 \l 2057 </w:instrText>
          </w:r>
          <w:r w:rsidR="001B1B82">
            <w:rPr>
              <w:rFonts w:cstheme="minorHAnsi"/>
              <w:sz w:val="24"/>
              <w:szCs w:val="24"/>
            </w:rPr>
            <w:fldChar w:fldCharType="separate"/>
          </w:r>
          <w:r w:rsidR="001B1B82" w:rsidRPr="001B1B82">
            <w:rPr>
              <w:rFonts w:cstheme="minorHAnsi"/>
              <w:noProof/>
              <w:sz w:val="24"/>
              <w:szCs w:val="24"/>
            </w:rPr>
            <w:t>(Morgan, 2016)</w:t>
          </w:r>
          <w:r w:rsidR="001B1B8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1B1B82">
        <w:rPr>
          <w:rFonts w:cstheme="minorHAnsi"/>
          <w:sz w:val="24"/>
          <w:szCs w:val="24"/>
        </w:rPr>
        <w:t>.</w:t>
      </w:r>
    </w:p>
    <w:p w14:paraId="753E9D5C" w14:textId="62CFCAFA" w:rsidR="00A24619" w:rsidRPr="00360A3C" w:rsidRDefault="00DE596A" w:rsidP="00A24619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</w:t>
      </w:r>
      <w:r w:rsidR="00A24619" w:rsidRPr="00360A3C">
        <w:rPr>
          <w:rFonts w:cstheme="minorHAnsi"/>
          <w:sz w:val="24"/>
          <w:szCs w:val="24"/>
        </w:rPr>
        <w:t xml:space="preserve">FMEA was conducted to identify </w:t>
      </w:r>
      <w:r>
        <w:rPr>
          <w:rFonts w:cstheme="minorHAnsi"/>
          <w:sz w:val="24"/>
          <w:szCs w:val="24"/>
        </w:rPr>
        <w:t xml:space="preserve">any </w:t>
      </w:r>
      <w:r w:rsidR="00A24619" w:rsidRPr="00360A3C">
        <w:rPr>
          <w:rFonts w:cstheme="minorHAnsi"/>
          <w:sz w:val="24"/>
          <w:szCs w:val="24"/>
        </w:rPr>
        <w:t>potential failures</w:t>
      </w:r>
      <w:r>
        <w:rPr>
          <w:rFonts w:cstheme="minorHAnsi"/>
          <w:sz w:val="24"/>
          <w:szCs w:val="24"/>
        </w:rPr>
        <w:t xml:space="preserve"> that</w:t>
      </w:r>
      <w:r w:rsidR="00A24619" w:rsidRPr="00360A3C">
        <w:rPr>
          <w:rFonts w:cstheme="minorHAnsi"/>
          <w:sz w:val="24"/>
          <w:szCs w:val="24"/>
        </w:rPr>
        <w:t xml:space="preserve"> can happen on the operation of fitting </w:t>
      </w:r>
      <w:r w:rsidR="004D37C6">
        <w:rPr>
          <w:rFonts w:cstheme="minorHAnsi"/>
          <w:sz w:val="24"/>
          <w:szCs w:val="24"/>
        </w:rPr>
        <w:t xml:space="preserve">the </w:t>
      </w:r>
      <w:r w:rsidR="00A24619" w:rsidRPr="00360A3C">
        <w:rPr>
          <w:rFonts w:cstheme="minorHAnsi"/>
          <w:sz w:val="24"/>
          <w:szCs w:val="24"/>
        </w:rPr>
        <w:t>end caps/pipes</w:t>
      </w:r>
      <w:r w:rsidR="004D37C6">
        <w:rPr>
          <w:rFonts w:cstheme="minorHAnsi"/>
          <w:sz w:val="24"/>
          <w:szCs w:val="24"/>
        </w:rPr>
        <w:t xml:space="preserve"> to the radiator core</w:t>
      </w:r>
      <w:r w:rsidR="00A24619" w:rsidRPr="00360A3C">
        <w:rPr>
          <w:rFonts w:cstheme="minorHAnsi"/>
          <w:sz w:val="24"/>
          <w:szCs w:val="24"/>
        </w:rPr>
        <w:t>. Th</w:t>
      </w:r>
      <w:r>
        <w:rPr>
          <w:rFonts w:cstheme="minorHAnsi"/>
          <w:sz w:val="24"/>
          <w:szCs w:val="24"/>
        </w:rPr>
        <w:t>e</w:t>
      </w:r>
      <w:r w:rsidR="00A24619" w:rsidRPr="00360A3C">
        <w:rPr>
          <w:rFonts w:cstheme="minorHAnsi"/>
          <w:sz w:val="24"/>
          <w:szCs w:val="24"/>
        </w:rPr>
        <w:t xml:space="preserve"> identified potential failure</w:t>
      </w:r>
      <w:r>
        <w:rPr>
          <w:rFonts w:cstheme="minorHAnsi"/>
          <w:sz w:val="24"/>
          <w:szCs w:val="24"/>
        </w:rPr>
        <w:t>s</w:t>
      </w:r>
      <w:r w:rsidR="00A24619" w:rsidRPr="00360A3C">
        <w:rPr>
          <w:rFonts w:cstheme="minorHAnsi"/>
          <w:sz w:val="24"/>
          <w:szCs w:val="24"/>
        </w:rPr>
        <w:t xml:space="preserve"> w</w:t>
      </w:r>
      <w:r>
        <w:rPr>
          <w:rFonts w:cstheme="minorHAnsi"/>
          <w:sz w:val="24"/>
          <w:szCs w:val="24"/>
        </w:rPr>
        <w:t>ere</w:t>
      </w:r>
      <w:r w:rsidR="00A24619" w:rsidRPr="00360A3C">
        <w:rPr>
          <w:rFonts w:cstheme="minorHAnsi"/>
          <w:sz w:val="24"/>
          <w:szCs w:val="24"/>
        </w:rPr>
        <w:t xml:space="preserve"> evaluated for impact of final product quality based on its severity of failure(R), probability of happening (P) and detectability (N) under existing controls. After multiplying R &amp; P &amp; N, the failures with higher RPN value</w:t>
      </w:r>
      <w:r>
        <w:rPr>
          <w:rFonts w:cstheme="minorHAnsi"/>
          <w:sz w:val="24"/>
          <w:szCs w:val="24"/>
        </w:rPr>
        <w:t>s</w:t>
      </w:r>
      <w:r w:rsidR="00A24619" w:rsidRPr="00360A3C">
        <w:rPr>
          <w:rFonts w:cstheme="minorHAnsi"/>
          <w:sz w:val="24"/>
          <w:szCs w:val="24"/>
        </w:rPr>
        <w:t xml:space="preserve"> w</w:t>
      </w:r>
      <w:r>
        <w:rPr>
          <w:rFonts w:cstheme="minorHAnsi"/>
          <w:sz w:val="24"/>
          <w:szCs w:val="24"/>
        </w:rPr>
        <w:t>ere</w:t>
      </w:r>
      <w:r w:rsidR="00A24619" w:rsidRPr="00360A3C">
        <w:rPr>
          <w:rFonts w:cstheme="minorHAnsi"/>
          <w:sz w:val="24"/>
          <w:szCs w:val="24"/>
        </w:rPr>
        <w:t xml:space="preserve"> considered as most critical possible failures which can highly impact on </w:t>
      </w:r>
      <w:r>
        <w:rPr>
          <w:rFonts w:cstheme="minorHAnsi"/>
          <w:sz w:val="24"/>
          <w:szCs w:val="24"/>
        </w:rPr>
        <w:t xml:space="preserve">the </w:t>
      </w:r>
      <w:r w:rsidR="00A24619" w:rsidRPr="00360A3C">
        <w:rPr>
          <w:rFonts w:cstheme="minorHAnsi"/>
          <w:sz w:val="24"/>
          <w:szCs w:val="24"/>
        </w:rPr>
        <w:t>quality of final product.</w:t>
      </w:r>
    </w:p>
    <w:p w14:paraId="1157F9E3" w14:textId="77777777" w:rsidR="007A3842" w:rsidRPr="007A3842" w:rsidRDefault="007A3842" w:rsidP="00A24619">
      <w:pPr>
        <w:jc w:val="both"/>
        <w:rPr>
          <w:rFonts w:cstheme="minorHAnsi"/>
          <w:sz w:val="28"/>
          <w:szCs w:val="28"/>
        </w:rPr>
      </w:pPr>
    </w:p>
    <w:p w14:paraId="7E27BE77" w14:textId="216DEEA5" w:rsidR="00A24619" w:rsidRPr="00695BBD" w:rsidRDefault="004C3526" w:rsidP="007A3842">
      <w:pPr>
        <w:ind w:hanging="1260"/>
        <w:jc w:val="center"/>
        <w:rPr>
          <w:rFonts w:ascii="Times New Roman" w:hAnsi="Times New Roman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11690477" wp14:editId="4E6D8BD1">
                <wp:simplePos x="0" y="0"/>
                <wp:positionH relativeFrom="column">
                  <wp:posOffset>1381125</wp:posOffset>
                </wp:positionH>
                <wp:positionV relativeFrom="paragraph">
                  <wp:posOffset>2403475</wp:posOffset>
                </wp:positionV>
                <wp:extent cx="95250" cy="114300"/>
                <wp:effectExtent l="0" t="0" r="19050" b="19050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250" cy="1143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510946" id="Rectangle 51" o:spid="_x0000_s1026" style="position:absolute;margin-left:108.75pt;margin-top:189.25pt;width:7.5pt;height:9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lMV2YwIAABIFAAAOAAAAZHJzL2Uyb0RvYy54bWysVN9P2zAQfp+0/8Hy+0hT2g0qUlSBmCYh&#10;qICJZ+PYbTTb553dpt1fv7OTBsb6NO3FufP9/vKdLy531rCtwtCAq3h5MuJMOQl141YV//508+mM&#10;sxCFq4UBpyq+V4Ffzj9+uGj9TI1hDaZWyCiJC7PWV3wdo58VRZBrZUU4Aa8cGTWgFZFUXBU1ipay&#10;W1OMR6PPRQtYewSpQqDb687I5zm/1krGe62DisxUnHqL+cR8vqSzmF+I2QqFXzeyb0P8QxdWNI6K&#10;DqmuRRRsg81fqWwjEQLoeCLBFqB1I1WegaYpR++meVwLr/IsBE7wA0zh/6WVd9slsqau+LTkzAlL&#10;/+iBUBNuZRSjOwKo9WFGfo9+ib0WSEzT7jTa9KU52C6Duh9AVbvIJF2eT8dTQl6SpSwnp6OMefEa&#10;6zHErwosS0LFkYpnJMX2NkSqR64HF1JSL131LMW9UakB4x6UpjGo3jhHZwKpK4NsK+jXCymVi6dp&#10;GsqXvVOYbowZAstjgSZmCCio901hKhNrCBwdC/yz4hCRq4KLQ7BtHOCxBPWPoXLnf5i+mzmN/wL1&#10;nv4eQkfr4OVNQyDeihCXAonHhDvtZrynQxtoKw69xNka8Nex++RP9CIrZy3tRcXDz41AxZn55oh4&#10;5+VkkhYpK5PplzEp+Nby8tbiNvYKCH/iFnWXxeQfzUHUCPaZVniRqpJJOEm1Ky4jHpSr2O0rPQJS&#10;LRbZjZbHi3jrHr1MyROqiSRPu2eBvmdSJAbewWGHxOwdoTrfFOlgsYmgm8y2V1x7vGnxMmn6RyJt&#10;9ls9e70+ZfPfAAAA//8DAFBLAwQUAAYACAAAACEAHQH9hd0AAAALAQAADwAAAGRycy9kb3ducmV2&#10;LnhtbEyPy07DMBBF90j8gzVI7KgTV32FOBWqVLaojw+YxG4cET+I3ST8PcMKdnfmXt05U+5n27NR&#10;D7HzTkK+yIBp13jVuVbC9XJ82QKLCZ3C3jst4VtH2FePDyUWyk/upMdzahmVuFigBJNSKDiPjdEW&#10;48IH7ci7+cFionFouRpwonLbc5Fla26xc3TBYNAHo5vP891SyxjqPEORn8Th+vH1HsxxUrOUz0/z&#10;2yuwpOf0F4ZffEKHiphqf3cqsl6CyDcrikpYbrYkKCGWgkRNm916Bbwq+f8fqh8AAAD//wMAUEsB&#10;Ai0AFAAGAAgAAAAhALaDOJL+AAAA4QEAABMAAAAAAAAAAAAAAAAAAAAAAFtDb250ZW50X1R5cGVz&#10;XS54bWxQSwECLQAUAAYACAAAACEAOP0h/9YAAACUAQAACwAAAAAAAAAAAAAAAAAvAQAAX3JlbHMv&#10;LnJlbHNQSwECLQAUAAYACAAAACEAt5TFdmMCAAASBQAADgAAAAAAAAAAAAAAAAAuAgAAZHJzL2Uy&#10;b0RvYy54bWxQSwECLQAUAAYACAAAACEAHQH9hd0AAAALAQAADwAAAAAAAAAAAAAAAAC9BAAAZHJz&#10;L2Rvd25yZXYueG1sUEsFBgAAAAAEAAQA8wAAAMcFAAAAAA==&#10;" fillcolor="white [3201]" strokecolor="#a5a5a5 [3206]" strokeweight="1pt"/>
            </w:pict>
          </mc:Fallback>
        </mc:AlternateContent>
      </w:r>
      <w:r w:rsidR="00A24619">
        <w:rPr>
          <w:noProof/>
        </w:rPr>
        <w:drawing>
          <wp:inline distT="0" distB="0" distL="0" distR="0" wp14:anchorId="126FC0FB" wp14:editId="7AAA1460">
            <wp:extent cx="6946478" cy="2738723"/>
            <wp:effectExtent l="0" t="0" r="6985" b="508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6478" cy="2738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2D8BC" w14:textId="2E2D037F" w:rsidR="00A24619" w:rsidRDefault="001B1B82" w:rsidP="001B1B82">
      <w:pPr>
        <w:pStyle w:val="Caption"/>
        <w:ind w:left="2880" w:firstLine="720"/>
      </w:pPr>
      <w:r>
        <w:t xml:space="preserve">Figure </w:t>
      </w:r>
      <w:fldSimple w:instr=" SEQ Figure \* ARABIC ">
        <w:r>
          <w:rPr>
            <w:noProof/>
          </w:rPr>
          <w:t>14</w:t>
        </w:r>
      </w:fldSimple>
      <w:r>
        <w:t xml:space="preserve"> - FMEA Diagram</w:t>
      </w:r>
    </w:p>
    <w:p w14:paraId="0378B691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351EC511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1C9D5195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35B7AA4B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1DB2638D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607A3C62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4EA24BBD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17D67148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6804E39A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72D304AC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2523FC34" w14:textId="4598E56E" w:rsidR="00AD26B8" w:rsidRDefault="007A3842">
      <w:pPr>
        <w:rPr>
          <w:rFonts w:asciiTheme="majorHAnsi" w:hAnsiTheme="majorHAnsi" w:cstheme="majorHAnsi"/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5A6792A" wp14:editId="40FE4042">
                <wp:simplePos x="0" y="0"/>
                <wp:positionH relativeFrom="column">
                  <wp:posOffset>0</wp:posOffset>
                </wp:positionH>
                <wp:positionV relativeFrom="paragraph">
                  <wp:posOffset>5715</wp:posOffset>
                </wp:positionV>
                <wp:extent cx="5293360" cy="435610"/>
                <wp:effectExtent l="6350" t="6350" r="15240" b="15240"/>
                <wp:wrapNone/>
                <wp:docPr id="49" name="Flowchart: Predefined Process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35CD7A6" w14:textId="681F80B4" w:rsidR="007A3842" w:rsidRDefault="007A3842" w:rsidP="007A384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</w:t>
                            </w:r>
                            <w:r w:rsidR="008A3587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8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</w:t>
                            </w:r>
                            <w: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A6792A" id="Flowchart: Predefined Process 49" o:spid="_x0000_s1065" type="#_x0000_t112" style="position:absolute;margin-left:0;margin-top:.45pt;width:416.8pt;height:34.3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xAeswIAAIMFAAAOAAAAZHJzL2Uyb0RvYy54bWysVEuP2jAQvlfqf7B87yaBsOyiDSsKoqq0&#10;6iLRqmfj2MSSX7UNYfvrO7YDS9s9Vc3BmfE8PPPN4+HxpCQ6MueF0Q2ubkqMmKamFXrf4G9f1x/u&#10;MPKB6JZIo1mDX5jHj/P37x56O2Mj0xnZMofAifaz3ja4C8HOisLTjinib4xlGoTcOEUCsG5ftI70&#10;4F3JYlSWt0VvXGudocx7uF1lIZ4n/5wzGp459ywg2WCILaTTpXMXz2L+QGZ7R2wn6BAG+YcoFBEa&#10;Hr24WpFA0MGJv1wpQZ3xhocbalRhOBeUpRwgm6r8I5ttRyxLuQA43l5g8v/PLf1y3Dgk2gbX9xhp&#10;oqBGa2l62hEXZmjjWMu40KwFMoGMQA9A662fge3WbtzAeSAjAifuVPxDbuiUgH65AM1OAVG4nIzu&#10;x+NbqAcFWT2e3FapEsWrtXU+fGJGoUg0mENIyxjSa0BDPAl1cnzyAeIAB2fDoRjtWkiZaA8qmUDW&#10;AIJlsvRuv1tKh44kNkg5/bgax/TA0d5fa1dl/N4wGdfj6bVJshyekkIjT4lkAO85Qei1S0xSox6G&#10;ZjQFz4gSaH8uSQBSWbDweo8RkXuYKxpcftpIcbH+LfS6no6WdVbqSMtyQpMUdM5nUE+5+Ws/EbEV&#10;8V02SaI8FkoEmE0pVIPvcvrZk9QRGZama8A9tkNugEiF0+6Ueqqqzr2yM+0LNJozUExI1lu6FvDu&#10;E/FhQxyMHFzCGgnPcMRiN9gMFEadcT/fuo/6MAkgxaiHEQbIfhyIYxjJzxoqfF/VNbgNiakn0xEw&#10;7lqyu5bog1oaaIIqRZfIqB/kmeTOqO+wbRbxVRARTeHtXJyBWYa8WmBfUbZYJDWYc0vCk95aGp1H&#10;6LRZHILhIrVsBCyjA6WJDEx6bsC8leIqueaT1uvunP8CAAD//wMAUEsDBBQABgAIAAAAIQBDqAdn&#10;2wAAAAQBAAAPAAAAZHJzL2Rvd25yZXYueG1sTI/NTsMwEITvSLyDtUjcqFMqQpJmUwECJNRLKX0A&#10;N17iUP9EtpuEt8ec4Dia0cw39WY2mo3kQ+8swnKRASPbOtnbDuHw8XJTAAtRWCm0s4TwTQE2zeVF&#10;LSrpJvtO4z52LJXYUAkEFeNQcR5aRUaEhRvIJu/TeSNikr7j0osplRvNb7Ms50b0Ni0oMdCTova0&#10;PxuESend6XV69F9vy0I9j+X9sFNbxOur+WENLNIc/8Lwi5/QoUlMR3e2MjCNkI5EhBJY8orVKgd2&#10;RMjLO+BNzf/DNz8AAAD//wMAUEsBAi0AFAAGAAgAAAAhALaDOJL+AAAA4QEAABMAAAAAAAAAAAAA&#10;AAAAAAAAAFtDb250ZW50X1R5cGVzXS54bWxQSwECLQAUAAYACAAAACEAOP0h/9YAAACUAQAACwAA&#10;AAAAAAAAAAAAAAAvAQAAX3JlbHMvLnJlbHNQSwECLQAUAAYACAAAACEAqK8QHrMCAACDBQAADgAA&#10;AAAAAAAAAAAAAAAuAgAAZHJzL2Uyb0RvYy54bWxQSwECLQAUAAYACAAAACEAQ6gHZ9sAAAAEAQAA&#10;DwAAAAAAAAAAAAAAAAANBQAAZHJzL2Rvd25yZXYueG1sUEsFBgAAAAAEAAQA8wAAABUGAAAAAA==&#10;" fillcolor="#007bd3" strokecolor="#2f528f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235CD7A6" w14:textId="681F80B4" w:rsidR="007A3842" w:rsidRDefault="007A3842" w:rsidP="007A384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</w:t>
                      </w:r>
                      <w:r w:rsidR="008A3587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8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</w:t>
                      </w:r>
                      <w:r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</w:p>
    <w:p w14:paraId="3E507E7F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0D6BB33D" w14:textId="77777777" w:rsidR="00AD26B8" w:rsidRDefault="00AD26B8">
      <w:pPr>
        <w:rPr>
          <w:rFonts w:asciiTheme="majorHAnsi" w:hAnsiTheme="majorHAnsi" w:cstheme="majorHAnsi"/>
          <w:b/>
          <w:bCs/>
          <w:u w:val="single"/>
        </w:rPr>
      </w:pPr>
    </w:p>
    <w:p w14:paraId="486773E3" w14:textId="1009C50E" w:rsidR="00AD26B8" w:rsidRDefault="001C0DC4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aim of this report was to apply the define and measure stages of DMAIC to a project in my workplace. I </w:t>
      </w:r>
      <w:r w:rsidR="00D32C8A">
        <w:rPr>
          <w:rFonts w:asciiTheme="majorHAnsi" w:hAnsiTheme="majorHAnsi" w:cstheme="majorHAnsi"/>
        </w:rPr>
        <w:t xml:space="preserve">used a recent project that was carried out where </w:t>
      </w:r>
      <w:r w:rsidR="00282304">
        <w:rPr>
          <w:rFonts w:asciiTheme="majorHAnsi" w:hAnsiTheme="majorHAnsi" w:cstheme="majorHAnsi"/>
        </w:rPr>
        <w:t xml:space="preserve">we were experiencing a high rate of </w:t>
      </w:r>
      <w:r w:rsidR="0065019B">
        <w:rPr>
          <w:rFonts w:asciiTheme="majorHAnsi" w:hAnsiTheme="majorHAnsi" w:cstheme="majorHAnsi"/>
        </w:rPr>
        <w:t xml:space="preserve">rejected radiator core parts that were failing the leak test after the </w:t>
      </w:r>
      <w:r w:rsidR="008131CA">
        <w:rPr>
          <w:rFonts w:asciiTheme="majorHAnsi" w:hAnsiTheme="majorHAnsi" w:cstheme="majorHAnsi"/>
        </w:rPr>
        <w:t xml:space="preserve">end caps and inlet pipes had been assembled. This was resulting in the customer, Jaguar Land Rover who were receiving the end products being unhappy with the </w:t>
      </w:r>
      <w:r w:rsidR="00A90AF2">
        <w:rPr>
          <w:rFonts w:asciiTheme="majorHAnsi" w:hAnsiTheme="majorHAnsi" w:cstheme="majorHAnsi"/>
        </w:rPr>
        <w:t>products as it was causing them to lose money</w:t>
      </w:r>
      <w:r w:rsidR="002C4111">
        <w:rPr>
          <w:rFonts w:asciiTheme="majorHAnsi" w:hAnsiTheme="majorHAnsi" w:cstheme="majorHAnsi"/>
        </w:rPr>
        <w:t xml:space="preserve"> from having to scrap parts</w:t>
      </w:r>
      <w:r w:rsidR="00A90AF2">
        <w:rPr>
          <w:rFonts w:asciiTheme="majorHAnsi" w:hAnsiTheme="majorHAnsi" w:cstheme="majorHAnsi"/>
        </w:rPr>
        <w:t xml:space="preserve"> and was also h</w:t>
      </w:r>
      <w:r w:rsidR="002C4111">
        <w:rPr>
          <w:rFonts w:asciiTheme="majorHAnsi" w:hAnsiTheme="majorHAnsi" w:cstheme="majorHAnsi"/>
        </w:rPr>
        <w:t>aving a</w:t>
      </w:r>
      <w:r w:rsidR="00963876">
        <w:rPr>
          <w:rFonts w:asciiTheme="majorHAnsi" w:hAnsiTheme="majorHAnsi" w:cstheme="majorHAnsi"/>
        </w:rPr>
        <w:t xml:space="preserve"> negative effect on the </w:t>
      </w:r>
      <w:r w:rsidR="002E5C8F">
        <w:rPr>
          <w:rFonts w:asciiTheme="majorHAnsi" w:hAnsiTheme="majorHAnsi" w:cstheme="majorHAnsi"/>
        </w:rPr>
        <w:t xml:space="preserve">production team who did not have enough good parts to assemble </w:t>
      </w:r>
      <w:r w:rsidR="003F14FC">
        <w:rPr>
          <w:rFonts w:asciiTheme="majorHAnsi" w:hAnsiTheme="majorHAnsi" w:cstheme="majorHAnsi"/>
        </w:rPr>
        <w:t>to the cars.</w:t>
      </w:r>
    </w:p>
    <w:p w14:paraId="1CA842A8" w14:textId="08AE9A81" w:rsidR="003F14FC" w:rsidRDefault="003F14FC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After carrying out the define &amp; measure stage it was clear to see that there was an issue with the dimensions of the end caps that were being supplied.</w:t>
      </w:r>
      <w:r w:rsidR="00DE67FA">
        <w:rPr>
          <w:rFonts w:asciiTheme="majorHAnsi" w:hAnsiTheme="majorHAnsi" w:cstheme="majorHAnsi"/>
        </w:rPr>
        <w:t xml:space="preserve"> If the end cap was not within </w:t>
      </w:r>
      <w:r w:rsidR="005E6763">
        <w:rPr>
          <w:rFonts w:asciiTheme="majorHAnsi" w:hAnsiTheme="majorHAnsi" w:cstheme="majorHAnsi"/>
        </w:rPr>
        <w:t>specification,</w:t>
      </w:r>
      <w:r w:rsidR="00DE67FA">
        <w:rPr>
          <w:rFonts w:asciiTheme="majorHAnsi" w:hAnsiTheme="majorHAnsi" w:cstheme="majorHAnsi"/>
        </w:rPr>
        <w:t xml:space="preserve"> then it would not seal the radiator core </w:t>
      </w:r>
      <w:r w:rsidR="00E80B36">
        <w:rPr>
          <w:rFonts w:asciiTheme="majorHAnsi" w:hAnsiTheme="majorHAnsi" w:cstheme="majorHAnsi"/>
        </w:rPr>
        <w:t>properly which would result in the leak test failing the part.</w:t>
      </w:r>
    </w:p>
    <w:p w14:paraId="114B6439" w14:textId="682AED61" w:rsidR="00E80B36" w:rsidRPr="001C0DC4" w:rsidRDefault="00B338A0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Now that the </w:t>
      </w:r>
      <w:r w:rsidR="000C37DB">
        <w:rPr>
          <w:rFonts w:asciiTheme="majorHAnsi" w:hAnsiTheme="majorHAnsi" w:cstheme="majorHAnsi"/>
        </w:rPr>
        <w:t xml:space="preserve">root cause had been identified, it allowed the team to look further into the manufacturing process </w:t>
      </w:r>
      <w:r w:rsidR="00BE50EC">
        <w:rPr>
          <w:rFonts w:asciiTheme="majorHAnsi" w:hAnsiTheme="majorHAnsi" w:cstheme="majorHAnsi"/>
        </w:rPr>
        <w:t xml:space="preserve">on the end caps to make sure that they were being manufactured within the tolerances set out in the specification. </w:t>
      </w:r>
    </w:p>
    <w:p w14:paraId="5D0F4824" w14:textId="2E4F71A2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38C7248D" w14:textId="4AD200C0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7573A32F" w14:textId="70482F51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1C4C3056" w14:textId="31E71B19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0A076F58" w14:textId="5A472D9A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77AD5458" w14:textId="4F89A748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6EE363F9" w14:textId="247F3A19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3FE4A7A0" w14:textId="41FF7719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0088C8FC" w14:textId="1A93294A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1AA3C923" w14:textId="18680D1C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6ACBAEA4" w14:textId="22F7CC5E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1767FAE8" w14:textId="0B115812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336C7073" w14:textId="6222B14F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67F9131E" w14:textId="595F438F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36AFA0BD" w14:textId="0AB639B2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0BD01CA3" w14:textId="49E74AD1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492E1735" w14:textId="083D1995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2B0B2DFD" w14:textId="66F019FA" w:rsidR="007A3842" w:rsidRDefault="007A3842">
      <w:pPr>
        <w:rPr>
          <w:rFonts w:asciiTheme="majorHAnsi" w:hAnsiTheme="majorHAnsi" w:cstheme="majorHAnsi"/>
          <w:b/>
          <w:bCs/>
          <w:u w:val="single"/>
        </w:rPr>
      </w:pPr>
    </w:p>
    <w:p w14:paraId="6DB5118D" w14:textId="2DB03167" w:rsidR="007A3842" w:rsidRDefault="007A3842">
      <w:pPr>
        <w:rPr>
          <w:rFonts w:asciiTheme="majorHAnsi" w:hAnsiTheme="majorHAnsi" w:cstheme="majorHAnsi"/>
          <w:b/>
          <w:bCs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1996A9E8" wp14:editId="74F40010">
                <wp:simplePos x="0" y="0"/>
                <wp:positionH relativeFrom="column">
                  <wp:posOffset>0</wp:posOffset>
                </wp:positionH>
                <wp:positionV relativeFrom="paragraph">
                  <wp:posOffset>6350</wp:posOffset>
                </wp:positionV>
                <wp:extent cx="5293360" cy="435610"/>
                <wp:effectExtent l="6350" t="6350" r="15240" b="15240"/>
                <wp:wrapNone/>
                <wp:docPr id="50" name="Flowchart: Predefined Process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93360" cy="435610"/>
                        </a:xfrm>
                        <a:prstGeom prst="flowChartPredefinedProcess">
                          <a:avLst/>
                        </a:prstGeom>
                        <a:gradFill>
                          <a:gsLst>
                            <a:gs pos="0">
                              <a:srgbClr val="007BD3"/>
                            </a:gs>
                            <a:gs pos="100000">
                              <a:srgbClr val="034373"/>
                            </a:gs>
                          </a:gsLst>
                          <a:lin scaled="0"/>
                        </a:gra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6E8D8DB" w14:textId="6AD30E40" w:rsidR="007A3842" w:rsidRDefault="008A3587" w:rsidP="007A3842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09</w:t>
                            </w:r>
                            <w:r w:rsidR="007A3842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 xml:space="preserve"> - </w:t>
                            </w:r>
                            <w:r w:rsidR="007A3842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0"/>
                                <w:szCs w:val="40"/>
                              </w:rPr>
                              <w:t>References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96A9E8" id="Flowchart: Predefined Process 50" o:spid="_x0000_s1066" type="#_x0000_t112" style="position:absolute;margin-left:0;margin-top:.5pt;width:416.8pt;height:34.3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kcJsQIAAIMFAAAOAAAAZHJzL2Uyb0RvYy54bWysVEtvGjEQvlfqf7B8b/bBEhKUJaIgqkpR&#10;g0Srno3Xu2vJr9qGJf31HdsLoW1OVTmYmZ33N4+Hx5MU6Mis41rVuLjJMWKK6oarrsbfvm4+3GHk&#10;PFENEVqxGr8whx8X7989DGbOSt1r0TCLwIly88HUuPfezLPM0Z5J4m60YQqErbaSeGBtlzWWDOBd&#10;iqzM89ts0LYxVlPmHHxdJyFeRP9ty6h/blvHPBI1htx8fG189+HNFg9k3lliek7HNMg/ZCEJVxD0&#10;4mpNPEEHy/9yJTm12unW31AtM922nLJYA1RT5H9Us+uJYbEWAMeZC0zu/7mlX45bi3hT4ynAo4iE&#10;Hm2EHmhPrJ+jrWUNa7liDZARZAR6ANpg3Bxsd2ZrR84BGRA4tVaGf6gNnSLQLxeg2ckjCh+n5f1k&#10;cgsBKciqyfS2iE6zV2tjnf/EtESBqHELKa1CSq8JjflE1MnxyXnIAxycDcdmNBsuRKQdqCQCGQ0I&#10;5tHS2W6/EhYdSRiQfPZxPQnlgaPOXWsXefi9YTKpJrNrk2g5hhJcIUeJYADvuUCYtUtOQqEBlqac&#10;gWdECYx/K4gHUhqwcKrDiIgO9op6m0JrwS/Wv6VeVbNyVSWlnjQsFTSNSad6RvVYm7v2ExBbE9cn&#10;kyhKayG5h90UXNb4LpWfPAkVkGFxu0bcwzikAQiUP+1PcaaK8jwre928wKBZDc2EYp2hGw5xn4jz&#10;W2Jh5eAjnBH/DE9odo31SGHUa/vzre9BHzYBpBgNsMIA2Y8DsQwj8VlBh++LqgK3PjLVdFYCY68l&#10;+2uJOsiVhiEoYnaRDPpenMnWavkdrs0yRAURURRip+aMzMqn0wL3irLlMqrBnhvin9TO0OA8QKf0&#10;8uB1y+PIBsASOtCawMCmpwFMVymckms+ar3ezsUvAAAA//8DAFBLAwQUAAYACAAAACEAOuXlOtsA&#10;AAAFAQAADwAAAGRycy9kb3ducmV2LnhtbEyPwU7DMBBE70j8g7VI3KhTKoU0jVMBAiTEpRQ+wI23&#10;cWi8jmw3CX/PcoLTanZWM2+r7ex6MWKInScFy0UGAqnxpqNWwefH800BIiZNRveeUME3RtjWlxeV&#10;Lo2f6B3HfWoFh1AstQKb0lBKGRuLTseFH5DYO/rgdGIZWmmCnjjc9fI2y3LpdEfcYPWAjxab0/7s&#10;FEy2351epofw9bos7NO4vht29k2p66v5fgMi4Zz+juEXn9GhZqaDP5OJolfAjyTe8mCzWK1yEAcF&#10;+ToHWVfyP339AwAA//8DAFBLAQItABQABgAIAAAAIQC2gziS/gAAAOEBAAATAAAAAAAAAAAAAAAA&#10;AAAAAABbQ29udGVudF9UeXBlc10ueG1sUEsBAi0AFAAGAAgAAAAhADj9If/WAAAAlAEAAAsAAAAA&#10;AAAAAAAAAAAALwEAAF9yZWxzLy5yZWxzUEsBAi0AFAAGAAgAAAAhADeGRwmxAgAAgwUAAA4AAAAA&#10;AAAAAAAAAAAALgIAAGRycy9lMm9Eb2MueG1sUEsBAi0AFAAGAAgAAAAhADrl5TrbAAAABQEAAA8A&#10;AAAAAAAAAAAAAAAACwUAAGRycy9kb3ducmV2LnhtbFBLBQYAAAAABAAEAPMAAAATBgAAAAA=&#10;" fillcolor="#007bd3" strokecolor="#2f528f" strokeweight="1pt">
                <v:fill color2="#034373" focus="100%" type="gradient">
                  <o:fill v:ext="view" type="gradientUnscaled"/>
                </v:fill>
                <v:textbox>
                  <w:txbxContent>
                    <w:p w14:paraId="46E8D8DB" w14:textId="6AD30E40" w:rsidR="007A3842" w:rsidRDefault="008A3587" w:rsidP="007A3842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09</w:t>
                      </w:r>
                      <w:r w:rsidR="007A3842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 xml:space="preserve"> - </w:t>
                      </w:r>
                      <w:r w:rsidR="007A3842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0"/>
                          <w:szCs w:val="40"/>
                        </w:rPr>
                        <w:t>References</w:t>
                      </w:r>
                    </w:p>
                  </w:txbxContent>
                </v:textbox>
              </v:shape>
            </w:pict>
          </mc:Fallback>
        </mc:AlternateContent>
      </w:r>
    </w:p>
    <w:p w14:paraId="6CFEEF00" w14:textId="44283320" w:rsidR="00B912B3" w:rsidRDefault="00B912B3" w:rsidP="00534AFD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sdt>
      <w:sdtPr>
        <w:id w:val="211802118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29A73B3" w14:textId="284D78C9" w:rsidR="00534AFD" w:rsidRDefault="00534AF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0C981D0" w14:textId="77777777" w:rsidR="001B1B82" w:rsidRDefault="00534AFD" w:rsidP="001B1B8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B1B82">
                <w:rPr>
                  <w:noProof/>
                  <w:lang w:val="en-US"/>
                </w:rPr>
                <w:t xml:space="preserve">Asq, 2017. [Online] </w:t>
              </w:r>
              <w:r w:rsidR="001B1B82">
                <w:rPr>
                  <w:noProof/>
                  <w:lang w:val="en-US"/>
                </w:rPr>
                <w:br/>
                <w:t xml:space="preserve">Available at: </w:t>
              </w:r>
              <w:r w:rsidR="001B1B82">
                <w:rPr>
                  <w:noProof/>
                  <w:u w:val="single"/>
                  <w:lang w:val="en-US"/>
                </w:rPr>
                <w:t>https://asq.org/quality-resources/six-sigma</w:t>
              </w:r>
              <w:r w:rsidR="001B1B82">
                <w:rPr>
                  <w:noProof/>
                  <w:lang w:val="en-US"/>
                </w:rPr>
                <w:br/>
                <w:t>[Accessed 01 11 2020].</w:t>
              </w:r>
            </w:p>
            <w:p w14:paraId="4D85C075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Lucid, 2016. </w:t>
              </w:r>
              <w:r>
                <w:rPr>
                  <w:i/>
                  <w:iCs/>
                  <w:noProof/>
                  <w:lang w:val="en-US"/>
                </w:rPr>
                <w:t xml:space="preserve">Lucid Chart.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https://www.lucidchart.com/pages/process-flow-diagrams</w:t>
              </w:r>
              <w:r>
                <w:rPr>
                  <w:noProof/>
                  <w:lang w:val="en-US"/>
                </w:rPr>
                <w:br/>
                <w:t>[Accessed 02 11 2020].</w:t>
              </w:r>
            </w:p>
            <w:p w14:paraId="1F3535AE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Morgan, J., 2016. Discovering the oportunity for prevention. In: 3, ed. </w:t>
              </w:r>
              <w:r>
                <w:rPr>
                  <w:i/>
                  <w:iCs/>
                  <w:noProof/>
                  <w:lang w:val="en-US"/>
                </w:rPr>
                <w:t xml:space="preserve">Lean Six Sigma for Dummies. </w:t>
              </w:r>
              <w:r>
                <w:rPr>
                  <w:noProof/>
                  <w:lang w:val="en-US"/>
                </w:rPr>
                <w:t>Cornwall: John Wiley, p. 350.</w:t>
              </w:r>
            </w:p>
            <w:p w14:paraId="575905BD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Ray, S., 2017. A quick guide to project charter. </w:t>
              </w:r>
              <w:r>
                <w:rPr>
                  <w:i/>
                  <w:iCs/>
                  <w:noProof/>
                  <w:lang w:val="en-US"/>
                </w:rPr>
                <w:t xml:space="preserve">The Project Manager, </w:t>
              </w:r>
              <w:r>
                <w:rPr>
                  <w:noProof/>
                  <w:lang w:val="en-US"/>
                </w:rPr>
                <w:t>1(1), p. 520.</w:t>
              </w:r>
            </w:p>
            <w:p w14:paraId="0D3DFFFA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Simon, K., 2015. </w:t>
              </w:r>
              <w:r>
                <w:rPr>
                  <w:i/>
                  <w:iCs/>
                  <w:noProof/>
                  <w:lang w:val="en-US"/>
                </w:rPr>
                <w:t xml:space="preserve">iSixSigma.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https://www.isixsigma.com/tools-templates/sipoc-copis/sipoc-diagram/</w:t>
              </w:r>
              <w:r>
                <w:rPr>
                  <w:noProof/>
                  <w:lang w:val="en-US"/>
                </w:rPr>
                <w:br/>
                <w:t>[Accessed 16 11 2020].</w:t>
              </w:r>
            </w:p>
            <w:p w14:paraId="1E91C4E8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Stepanov, A., 2017. </w:t>
              </w:r>
              <w:r>
                <w:rPr>
                  <w:i/>
                  <w:iCs/>
                  <w:noProof/>
                  <w:lang w:val="en-US"/>
                </w:rPr>
                <w:t xml:space="preserve">Project Timelines: Types and Key Elements, </w:t>
              </w:r>
              <w:r>
                <w:rPr>
                  <w:noProof/>
                  <w:lang w:val="en-US"/>
                </w:rPr>
                <w:t>1(1), p. 97.</w:t>
              </w:r>
            </w:p>
            <w:p w14:paraId="593BBCC4" w14:textId="77777777" w:rsidR="001B1B82" w:rsidRDefault="001B1B82" w:rsidP="001B1B8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Tools, M., 2013. </w:t>
              </w:r>
              <w:r>
                <w:rPr>
                  <w:i/>
                  <w:iCs/>
                  <w:noProof/>
                  <w:lang w:val="en-US"/>
                </w:rPr>
                <w:t xml:space="preserve">Mind Tools.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https://www.mindtools.com/pages/article/newPPM_03.htm</w:t>
              </w:r>
              <w:r>
                <w:rPr>
                  <w:noProof/>
                  <w:lang w:val="en-US"/>
                </w:rPr>
                <w:br/>
                <w:t>[Accessed 18 04 2020].</w:t>
              </w:r>
            </w:p>
            <w:p w14:paraId="7A554868" w14:textId="795761BD" w:rsidR="00534AFD" w:rsidRDefault="00534AFD" w:rsidP="001B1B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3E2D4A" w14:textId="77777777" w:rsidR="00534AFD" w:rsidRPr="00534AFD" w:rsidRDefault="00534AFD" w:rsidP="00534AFD"/>
    <w:sectPr w:rsidR="00534AFD" w:rsidRPr="00534AFD" w:rsidSect="00CC574C">
      <w:headerReference w:type="default" r:id="rId18"/>
      <w:footerReference w:type="default" r:id="rId19"/>
      <w:head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6FC40F" w14:textId="77777777" w:rsidR="00E87B86" w:rsidRDefault="00E87B86" w:rsidP="00310B91">
      <w:pPr>
        <w:spacing w:after="0" w:line="240" w:lineRule="auto"/>
      </w:pPr>
      <w:r>
        <w:separator/>
      </w:r>
    </w:p>
  </w:endnote>
  <w:endnote w:type="continuationSeparator" w:id="0">
    <w:p w14:paraId="600EDB67" w14:textId="77777777" w:rsidR="00E87B86" w:rsidRDefault="00E87B86" w:rsidP="00310B91">
      <w:pPr>
        <w:spacing w:after="0" w:line="240" w:lineRule="auto"/>
      </w:pPr>
      <w:r>
        <w:continuationSeparator/>
      </w:r>
    </w:p>
  </w:endnote>
  <w:endnote w:type="continuationNotice" w:id="1">
    <w:p w14:paraId="7143F9DC" w14:textId="77777777" w:rsidR="00E87B86" w:rsidRDefault="00E87B8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561804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2C7FF9" w14:textId="7DA5FA52" w:rsidR="00A24619" w:rsidRDefault="00A246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ED8AC83" w14:textId="77777777" w:rsidR="00A24619" w:rsidRDefault="00A246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D293A0" w14:textId="77777777" w:rsidR="00E87B86" w:rsidRDefault="00E87B86" w:rsidP="00310B91">
      <w:pPr>
        <w:spacing w:after="0" w:line="240" w:lineRule="auto"/>
      </w:pPr>
      <w:r>
        <w:separator/>
      </w:r>
    </w:p>
  </w:footnote>
  <w:footnote w:type="continuationSeparator" w:id="0">
    <w:p w14:paraId="7740BDCA" w14:textId="77777777" w:rsidR="00E87B86" w:rsidRDefault="00E87B86" w:rsidP="00310B91">
      <w:pPr>
        <w:spacing w:after="0" w:line="240" w:lineRule="auto"/>
      </w:pPr>
      <w:r>
        <w:continuationSeparator/>
      </w:r>
    </w:p>
  </w:footnote>
  <w:footnote w:type="continuationNotice" w:id="1">
    <w:p w14:paraId="5501130D" w14:textId="77777777" w:rsidR="00E87B86" w:rsidRDefault="00E87B8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5B9B50" w14:textId="66F676ED" w:rsidR="00A24619" w:rsidRDefault="00A24619">
    <w:pPr>
      <w:pStyle w:val="Header"/>
    </w:pPr>
    <w:r>
      <w:t xml:space="preserve">Gareth Williams </w:t>
    </w:r>
    <w:r>
      <w:tab/>
    </w:r>
    <w:r>
      <w:tab/>
      <w:t>1302811</w:t>
    </w:r>
  </w:p>
  <w:p w14:paraId="0656196B" w14:textId="77777777" w:rsidR="00A24619" w:rsidRDefault="00A2461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3AF321" w14:textId="49BBBCDD" w:rsidR="00A24619" w:rsidRDefault="00A24619">
    <w:pPr>
      <w:pStyle w:val="Header"/>
    </w:pPr>
    <w:r>
      <w:t xml:space="preserve">Gareth Williams </w:t>
    </w:r>
    <w:r>
      <w:tab/>
    </w:r>
    <w:r>
      <w:tab/>
      <w:t>1302811</w:t>
    </w:r>
  </w:p>
  <w:p w14:paraId="348D5FF5" w14:textId="77777777" w:rsidR="00A24619" w:rsidRDefault="00A2461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8DFC1713"/>
    <w:multiLevelType w:val="singleLevel"/>
    <w:tmpl w:val="8DFC1713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98E89073"/>
    <w:multiLevelType w:val="singleLevel"/>
    <w:tmpl w:val="98E89073"/>
    <w:lvl w:ilvl="0">
      <w:start w:val="1"/>
      <w:numFmt w:val="decimal"/>
      <w:lvlText w:val="%1."/>
      <w:lvlJc w:val="left"/>
      <w:pPr>
        <w:tabs>
          <w:tab w:val="left" w:pos="425"/>
        </w:tabs>
        <w:ind w:left="425" w:hanging="425"/>
      </w:pPr>
      <w:rPr>
        <w:rFonts w:hint="default"/>
      </w:rPr>
    </w:lvl>
  </w:abstractNum>
  <w:abstractNum w:abstractNumId="2" w15:restartNumberingAfterBreak="0">
    <w:nsid w:val="D5F86E68"/>
    <w:multiLevelType w:val="singleLevel"/>
    <w:tmpl w:val="D5F86E68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abstractNum w:abstractNumId="3" w15:restartNumberingAfterBreak="0">
    <w:nsid w:val="04167B18"/>
    <w:multiLevelType w:val="multilevel"/>
    <w:tmpl w:val="04167B1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953E8A"/>
    <w:multiLevelType w:val="multilevel"/>
    <w:tmpl w:val="4F953E8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D26FC1"/>
    <w:multiLevelType w:val="singleLevel"/>
    <w:tmpl w:val="6CD26FC1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26F6F"/>
    <w:rsid w:val="00003E47"/>
    <w:rsid w:val="00010876"/>
    <w:rsid w:val="0002214F"/>
    <w:rsid w:val="000260E4"/>
    <w:rsid w:val="0002797E"/>
    <w:rsid w:val="00033F1F"/>
    <w:rsid w:val="00042B91"/>
    <w:rsid w:val="00043088"/>
    <w:rsid w:val="00045990"/>
    <w:rsid w:val="00061774"/>
    <w:rsid w:val="0006332F"/>
    <w:rsid w:val="000869A2"/>
    <w:rsid w:val="00092CD0"/>
    <w:rsid w:val="000A6AEA"/>
    <w:rsid w:val="000A74A8"/>
    <w:rsid w:val="000C2BA3"/>
    <w:rsid w:val="000C37DB"/>
    <w:rsid w:val="000D3A16"/>
    <w:rsid w:val="000D78E3"/>
    <w:rsid w:val="000E3969"/>
    <w:rsid w:val="000F2152"/>
    <w:rsid w:val="000F36E7"/>
    <w:rsid w:val="000F535F"/>
    <w:rsid w:val="000F62AD"/>
    <w:rsid w:val="001001F8"/>
    <w:rsid w:val="0010469E"/>
    <w:rsid w:val="001069AB"/>
    <w:rsid w:val="001170DF"/>
    <w:rsid w:val="0011764C"/>
    <w:rsid w:val="00121863"/>
    <w:rsid w:val="0013651A"/>
    <w:rsid w:val="001407E2"/>
    <w:rsid w:val="00140D6D"/>
    <w:rsid w:val="00143178"/>
    <w:rsid w:val="001549E4"/>
    <w:rsid w:val="0016050A"/>
    <w:rsid w:val="00162A9C"/>
    <w:rsid w:val="001660E2"/>
    <w:rsid w:val="00166C5F"/>
    <w:rsid w:val="00167B30"/>
    <w:rsid w:val="00180B7C"/>
    <w:rsid w:val="001929C9"/>
    <w:rsid w:val="00193A75"/>
    <w:rsid w:val="00194301"/>
    <w:rsid w:val="00195B65"/>
    <w:rsid w:val="001B1B82"/>
    <w:rsid w:val="001C0DC4"/>
    <w:rsid w:val="001C3EA7"/>
    <w:rsid w:val="001C4701"/>
    <w:rsid w:val="001C6E0C"/>
    <w:rsid w:val="001E5760"/>
    <w:rsid w:val="001E6A20"/>
    <w:rsid w:val="001E7F9D"/>
    <w:rsid w:val="001F599A"/>
    <w:rsid w:val="00216C75"/>
    <w:rsid w:val="0021771D"/>
    <w:rsid w:val="00223AA9"/>
    <w:rsid w:val="0022466E"/>
    <w:rsid w:val="00226F6F"/>
    <w:rsid w:val="00227B74"/>
    <w:rsid w:val="002315C0"/>
    <w:rsid w:val="00235DC8"/>
    <w:rsid w:val="00244DC6"/>
    <w:rsid w:val="0024531B"/>
    <w:rsid w:val="0024664A"/>
    <w:rsid w:val="00250A35"/>
    <w:rsid w:val="00262FD9"/>
    <w:rsid w:val="00263CC8"/>
    <w:rsid w:val="00270665"/>
    <w:rsid w:val="00282304"/>
    <w:rsid w:val="00291A68"/>
    <w:rsid w:val="00292FC2"/>
    <w:rsid w:val="002A05CC"/>
    <w:rsid w:val="002A25F6"/>
    <w:rsid w:val="002A5414"/>
    <w:rsid w:val="002A5FA5"/>
    <w:rsid w:val="002C0B3C"/>
    <w:rsid w:val="002C335F"/>
    <w:rsid w:val="002C4111"/>
    <w:rsid w:val="002C5234"/>
    <w:rsid w:val="002E5C8F"/>
    <w:rsid w:val="002E6F49"/>
    <w:rsid w:val="002F1698"/>
    <w:rsid w:val="002F2348"/>
    <w:rsid w:val="00306D35"/>
    <w:rsid w:val="00310B91"/>
    <w:rsid w:val="00311001"/>
    <w:rsid w:val="00313517"/>
    <w:rsid w:val="00322A31"/>
    <w:rsid w:val="00332095"/>
    <w:rsid w:val="00340AE6"/>
    <w:rsid w:val="00341F76"/>
    <w:rsid w:val="0035433B"/>
    <w:rsid w:val="00360A3C"/>
    <w:rsid w:val="00364B06"/>
    <w:rsid w:val="00374C70"/>
    <w:rsid w:val="0037769F"/>
    <w:rsid w:val="00382758"/>
    <w:rsid w:val="00384198"/>
    <w:rsid w:val="0038473D"/>
    <w:rsid w:val="003869E6"/>
    <w:rsid w:val="003904BB"/>
    <w:rsid w:val="00391E2F"/>
    <w:rsid w:val="0039787A"/>
    <w:rsid w:val="003A5428"/>
    <w:rsid w:val="003A71EB"/>
    <w:rsid w:val="003B6CF8"/>
    <w:rsid w:val="003C1060"/>
    <w:rsid w:val="003C341F"/>
    <w:rsid w:val="003C655D"/>
    <w:rsid w:val="003D074D"/>
    <w:rsid w:val="003D2959"/>
    <w:rsid w:val="003E0BAC"/>
    <w:rsid w:val="003E4788"/>
    <w:rsid w:val="003E7B79"/>
    <w:rsid w:val="003F14FC"/>
    <w:rsid w:val="0040127A"/>
    <w:rsid w:val="00402F13"/>
    <w:rsid w:val="0040494D"/>
    <w:rsid w:val="00410B87"/>
    <w:rsid w:val="00413B60"/>
    <w:rsid w:val="0042112E"/>
    <w:rsid w:val="00422758"/>
    <w:rsid w:val="00422B1B"/>
    <w:rsid w:val="00423D53"/>
    <w:rsid w:val="00430543"/>
    <w:rsid w:val="004345DB"/>
    <w:rsid w:val="00436ACD"/>
    <w:rsid w:val="0044066B"/>
    <w:rsid w:val="0044775C"/>
    <w:rsid w:val="00470D3B"/>
    <w:rsid w:val="00472006"/>
    <w:rsid w:val="004771F1"/>
    <w:rsid w:val="0048516F"/>
    <w:rsid w:val="00490A0D"/>
    <w:rsid w:val="00490EB6"/>
    <w:rsid w:val="00491AEF"/>
    <w:rsid w:val="00491F82"/>
    <w:rsid w:val="00492C54"/>
    <w:rsid w:val="00494874"/>
    <w:rsid w:val="00497A96"/>
    <w:rsid w:val="004B0537"/>
    <w:rsid w:val="004B11B4"/>
    <w:rsid w:val="004B13C6"/>
    <w:rsid w:val="004B393F"/>
    <w:rsid w:val="004C2EE8"/>
    <w:rsid w:val="004C3526"/>
    <w:rsid w:val="004C7902"/>
    <w:rsid w:val="004D37C6"/>
    <w:rsid w:val="004D79C2"/>
    <w:rsid w:val="004E7E2F"/>
    <w:rsid w:val="00500398"/>
    <w:rsid w:val="00500941"/>
    <w:rsid w:val="005042FF"/>
    <w:rsid w:val="00515B5A"/>
    <w:rsid w:val="00520369"/>
    <w:rsid w:val="00520FB1"/>
    <w:rsid w:val="0052423D"/>
    <w:rsid w:val="00534AFD"/>
    <w:rsid w:val="005360B9"/>
    <w:rsid w:val="00540ED8"/>
    <w:rsid w:val="00542B74"/>
    <w:rsid w:val="00542DE0"/>
    <w:rsid w:val="00543A4B"/>
    <w:rsid w:val="00550773"/>
    <w:rsid w:val="005623DB"/>
    <w:rsid w:val="00566C63"/>
    <w:rsid w:val="00567AEA"/>
    <w:rsid w:val="00573F8D"/>
    <w:rsid w:val="00577F36"/>
    <w:rsid w:val="00580171"/>
    <w:rsid w:val="005860CE"/>
    <w:rsid w:val="0058672D"/>
    <w:rsid w:val="00587A29"/>
    <w:rsid w:val="005A1647"/>
    <w:rsid w:val="005A4980"/>
    <w:rsid w:val="005A6906"/>
    <w:rsid w:val="005B05A9"/>
    <w:rsid w:val="005B22FB"/>
    <w:rsid w:val="005B3BFB"/>
    <w:rsid w:val="005C071E"/>
    <w:rsid w:val="005C0FC4"/>
    <w:rsid w:val="005C29A8"/>
    <w:rsid w:val="005C35D2"/>
    <w:rsid w:val="005C3B4B"/>
    <w:rsid w:val="005C4967"/>
    <w:rsid w:val="005C56A1"/>
    <w:rsid w:val="005C6FA1"/>
    <w:rsid w:val="005D02CC"/>
    <w:rsid w:val="005D0BEC"/>
    <w:rsid w:val="005D7258"/>
    <w:rsid w:val="005E2883"/>
    <w:rsid w:val="005E5B91"/>
    <w:rsid w:val="005E6763"/>
    <w:rsid w:val="00602D1B"/>
    <w:rsid w:val="00602E8B"/>
    <w:rsid w:val="006056B2"/>
    <w:rsid w:val="006140DB"/>
    <w:rsid w:val="006213C9"/>
    <w:rsid w:val="0062447D"/>
    <w:rsid w:val="00627C59"/>
    <w:rsid w:val="006340C9"/>
    <w:rsid w:val="00647529"/>
    <w:rsid w:val="0065019B"/>
    <w:rsid w:val="0065376F"/>
    <w:rsid w:val="0066029D"/>
    <w:rsid w:val="00663974"/>
    <w:rsid w:val="0066601C"/>
    <w:rsid w:val="00676F5E"/>
    <w:rsid w:val="0068318E"/>
    <w:rsid w:val="00687AB4"/>
    <w:rsid w:val="00692E1A"/>
    <w:rsid w:val="006A64B5"/>
    <w:rsid w:val="006A6B48"/>
    <w:rsid w:val="006B6215"/>
    <w:rsid w:val="006B62FB"/>
    <w:rsid w:val="006C422F"/>
    <w:rsid w:val="006D1802"/>
    <w:rsid w:val="006D1A72"/>
    <w:rsid w:val="006E0532"/>
    <w:rsid w:val="006E1844"/>
    <w:rsid w:val="006F30C6"/>
    <w:rsid w:val="00711EF3"/>
    <w:rsid w:val="00715A78"/>
    <w:rsid w:val="00720E0A"/>
    <w:rsid w:val="007319A6"/>
    <w:rsid w:val="00731B71"/>
    <w:rsid w:val="007361E9"/>
    <w:rsid w:val="0074651B"/>
    <w:rsid w:val="007473EE"/>
    <w:rsid w:val="0075007C"/>
    <w:rsid w:val="007514CD"/>
    <w:rsid w:val="00755F80"/>
    <w:rsid w:val="00756596"/>
    <w:rsid w:val="007626D5"/>
    <w:rsid w:val="00783B15"/>
    <w:rsid w:val="00793718"/>
    <w:rsid w:val="00796BA4"/>
    <w:rsid w:val="007A3842"/>
    <w:rsid w:val="007A3D14"/>
    <w:rsid w:val="007C51F0"/>
    <w:rsid w:val="007D57EE"/>
    <w:rsid w:val="007E3BCE"/>
    <w:rsid w:val="007E7536"/>
    <w:rsid w:val="007F0033"/>
    <w:rsid w:val="007F01A6"/>
    <w:rsid w:val="007F542F"/>
    <w:rsid w:val="008078C4"/>
    <w:rsid w:val="008131CA"/>
    <w:rsid w:val="00820DD4"/>
    <w:rsid w:val="00821AF8"/>
    <w:rsid w:val="00822D32"/>
    <w:rsid w:val="0083387D"/>
    <w:rsid w:val="008547DD"/>
    <w:rsid w:val="00854DB3"/>
    <w:rsid w:val="008657DA"/>
    <w:rsid w:val="00867008"/>
    <w:rsid w:val="008766C7"/>
    <w:rsid w:val="00894E4B"/>
    <w:rsid w:val="008A3587"/>
    <w:rsid w:val="008A71F2"/>
    <w:rsid w:val="008B2571"/>
    <w:rsid w:val="008B2D7E"/>
    <w:rsid w:val="008B445D"/>
    <w:rsid w:val="008B7750"/>
    <w:rsid w:val="008C1057"/>
    <w:rsid w:val="008D61F0"/>
    <w:rsid w:val="008D7FB0"/>
    <w:rsid w:val="008E0F1F"/>
    <w:rsid w:val="008E67FC"/>
    <w:rsid w:val="008F518F"/>
    <w:rsid w:val="008F58E4"/>
    <w:rsid w:val="008F5BA0"/>
    <w:rsid w:val="008F657A"/>
    <w:rsid w:val="00900C5B"/>
    <w:rsid w:val="00915D61"/>
    <w:rsid w:val="00915DD7"/>
    <w:rsid w:val="009310A3"/>
    <w:rsid w:val="00941F47"/>
    <w:rsid w:val="00942639"/>
    <w:rsid w:val="00944C2A"/>
    <w:rsid w:val="00961053"/>
    <w:rsid w:val="00963876"/>
    <w:rsid w:val="00996D3D"/>
    <w:rsid w:val="009A65CA"/>
    <w:rsid w:val="009B1494"/>
    <w:rsid w:val="009B4B45"/>
    <w:rsid w:val="009C2869"/>
    <w:rsid w:val="009D1BC4"/>
    <w:rsid w:val="009E19DA"/>
    <w:rsid w:val="009E62F0"/>
    <w:rsid w:val="009F2FDE"/>
    <w:rsid w:val="009F3D10"/>
    <w:rsid w:val="00A11FAC"/>
    <w:rsid w:val="00A15328"/>
    <w:rsid w:val="00A211BD"/>
    <w:rsid w:val="00A24619"/>
    <w:rsid w:val="00A24D99"/>
    <w:rsid w:val="00A25C3E"/>
    <w:rsid w:val="00A35231"/>
    <w:rsid w:val="00A36A6C"/>
    <w:rsid w:val="00A408B0"/>
    <w:rsid w:val="00A41F22"/>
    <w:rsid w:val="00A44034"/>
    <w:rsid w:val="00A5668C"/>
    <w:rsid w:val="00A60E07"/>
    <w:rsid w:val="00A625D0"/>
    <w:rsid w:val="00A74146"/>
    <w:rsid w:val="00A753FA"/>
    <w:rsid w:val="00A82356"/>
    <w:rsid w:val="00A846C1"/>
    <w:rsid w:val="00A901D9"/>
    <w:rsid w:val="00A90AF2"/>
    <w:rsid w:val="00A96FE0"/>
    <w:rsid w:val="00AC132F"/>
    <w:rsid w:val="00AD26B8"/>
    <w:rsid w:val="00AD6428"/>
    <w:rsid w:val="00AF7F0A"/>
    <w:rsid w:val="00B00774"/>
    <w:rsid w:val="00B22C8D"/>
    <w:rsid w:val="00B23A24"/>
    <w:rsid w:val="00B255F2"/>
    <w:rsid w:val="00B2621E"/>
    <w:rsid w:val="00B33163"/>
    <w:rsid w:val="00B338A0"/>
    <w:rsid w:val="00B431AF"/>
    <w:rsid w:val="00B477FD"/>
    <w:rsid w:val="00B56722"/>
    <w:rsid w:val="00B57482"/>
    <w:rsid w:val="00B83C56"/>
    <w:rsid w:val="00B84D67"/>
    <w:rsid w:val="00B912B3"/>
    <w:rsid w:val="00B96B1E"/>
    <w:rsid w:val="00BA22B0"/>
    <w:rsid w:val="00BA60BC"/>
    <w:rsid w:val="00BB3857"/>
    <w:rsid w:val="00BB6CEB"/>
    <w:rsid w:val="00BC3851"/>
    <w:rsid w:val="00BC3A66"/>
    <w:rsid w:val="00BC4337"/>
    <w:rsid w:val="00BC62C2"/>
    <w:rsid w:val="00BC7F7A"/>
    <w:rsid w:val="00BD507E"/>
    <w:rsid w:val="00BD54AD"/>
    <w:rsid w:val="00BD79C5"/>
    <w:rsid w:val="00BE027B"/>
    <w:rsid w:val="00BE2C2C"/>
    <w:rsid w:val="00BE50EC"/>
    <w:rsid w:val="00BE6110"/>
    <w:rsid w:val="00BE7BCC"/>
    <w:rsid w:val="00BF4E8E"/>
    <w:rsid w:val="00C0107C"/>
    <w:rsid w:val="00C01334"/>
    <w:rsid w:val="00C019D1"/>
    <w:rsid w:val="00C10262"/>
    <w:rsid w:val="00C11A33"/>
    <w:rsid w:val="00C22F1D"/>
    <w:rsid w:val="00C24F98"/>
    <w:rsid w:val="00C33465"/>
    <w:rsid w:val="00C341B1"/>
    <w:rsid w:val="00C41755"/>
    <w:rsid w:val="00C448E2"/>
    <w:rsid w:val="00C554DC"/>
    <w:rsid w:val="00C660D9"/>
    <w:rsid w:val="00C6687A"/>
    <w:rsid w:val="00C67DFD"/>
    <w:rsid w:val="00C70729"/>
    <w:rsid w:val="00C758C9"/>
    <w:rsid w:val="00C7597D"/>
    <w:rsid w:val="00CA0C49"/>
    <w:rsid w:val="00CA3125"/>
    <w:rsid w:val="00CA5534"/>
    <w:rsid w:val="00CA68D7"/>
    <w:rsid w:val="00CC574C"/>
    <w:rsid w:val="00CD097E"/>
    <w:rsid w:val="00CD0997"/>
    <w:rsid w:val="00CD66EA"/>
    <w:rsid w:val="00CE2700"/>
    <w:rsid w:val="00CE5217"/>
    <w:rsid w:val="00CE7CA8"/>
    <w:rsid w:val="00CF2F3C"/>
    <w:rsid w:val="00CF74A2"/>
    <w:rsid w:val="00D04598"/>
    <w:rsid w:val="00D0576E"/>
    <w:rsid w:val="00D11F9C"/>
    <w:rsid w:val="00D15D3E"/>
    <w:rsid w:val="00D17ABA"/>
    <w:rsid w:val="00D21982"/>
    <w:rsid w:val="00D32C8A"/>
    <w:rsid w:val="00D34FEA"/>
    <w:rsid w:val="00D353E2"/>
    <w:rsid w:val="00D378C8"/>
    <w:rsid w:val="00D40E5C"/>
    <w:rsid w:val="00D426C8"/>
    <w:rsid w:val="00D46689"/>
    <w:rsid w:val="00D641C9"/>
    <w:rsid w:val="00D72900"/>
    <w:rsid w:val="00D81C12"/>
    <w:rsid w:val="00D83870"/>
    <w:rsid w:val="00D946AE"/>
    <w:rsid w:val="00D96A56"/>
    <w:rsid w:val="00DA406B"/>
    <w:rsid w:val="00DB31D8"/>
    <w:rsid w:val="00DB5B5A"/>
    <w:rsid w:val="00DC3A23"/>
    <w:rsid w:val="00DD04A9"/>
    <w:rsid w:val="00DD06B6"/>
    <w:rsid w:val="00DD4A5E"/>
    <w:rsid w:val="00DD6BCE"/>
    <w:rsid w:val="00DE0490"/>
    <w:rsid w:val="00DE5229"/>
    <w:rsid w:val="00DE596A"/>
    <w:rsid w:val="00DE67FA"/>
    <w:rsid w:val="00DF2B68"/>
    <w:rsid w:val="00E00522"/>
    <w:rsid w:val="00E00553"/>
    <w:rsid w:val="00E03F7C"/>
    <w:rsid w:val="00E11247"/>
    <w:rsid w:val="00E16250"/>
    <w:rsid w:val="00E20DC6"/>
    <w:rsid w:val="00E404A0"/>
    <w:rsid w:val="00E41F07"/>
    <w:rsid w:val="00E440D4"/>
    <w:rsid w:val="00E46F63"/>
    <w:rsid w:val="00E47409"/>
    <w:rsid w:val="00E5051A"/>
    <w:rsid w:val="00E53D93"/>
    <w:rsid w:val="00E56919"/>
    <w:rsid w:val="00E57FD4"/>
    <w:rsid w:val="00E62591"/>
    <w:rsid w:val="00E6516C"/>
    <w:rsid w:val="00E676CC"/>
    <w:rsid w:val="00E80B36"/>
    <w:rsid w:val="00E87B86"/>
    <w:rsid w:val="00E9200C"/>
    <w:rsid w:val="00E92D68"/>
    <w:rsid w:val="00EA23B2"/>
    <w:rsid w:val="00EA5C56"/>
    <w:rsid w:val="00EB2188"/>
    <w:rsid w:val="00EB2799"/>
    <w:rsid w:val="00EB4DAF"/>
    <w:rsid w:val="00EB7D5C"/>
    <w:rsid w:val="00EC09AB"/>
    <w:rsid w:val="00EC307E"/>
    <w:rsid w:val="00ED122E"/>
    <w:rsid w:val="00ED696D"/>
    <w:rsid w:val="00EE0EE0"/>
    <w:rsid w:val="00EE2ECF"/>
    <w:rsid w:val="00EE3186"/>
    <w:rsid w:val="00EF0623"/>
    <w:rsid w:val="00F047BB"/>
    <w:rsid w:val="00F169C7"/>
    <w:rsid w:val="00F21D22"/>
    <w:rsid w:val="00F32EB8"/>
    <w:rsid w:val="00F33473"/>
    <w:rsid w:val="00F349B0"/>
    <w:rsid w:val="00F372AF"/>
    <w:rsid w:val="00F37E84"/>
    <w:rsid w:val="00F45625"/>
    <w:rsid w:val="00F45745"/>
    <w:rsid w:val="00F471AC"/>
    <w:rsid w:val="00F56B9D"/>
    <w:rsid w:val="00F601D6"/>
    <w:rsid w:val="00F644D5"/>
    <w:rsid w:val="00F65AE6"/>
    <w:rsid w:val="00F9445C"/>
    <w:rsid w:val="00F95E6A"/>
    <w:rsid w:val="00FA3138"/>
    <w:rsid w:val="00FA56D0"/>
    <w:rsid w:val="00FA6D64"/>
    <w:rsid w:val="00FA714F"/>
    <w:rsid w:val="00FB2FBD"/>
    <w:rsid w:val="00FB5E2C"/>
    <w:rsid w:val="00FC1C75"/>
    <w:rsid w:val="00FC2165"/>
    <w:rsid w:val="00FD7BF6"/>
    <w:rsid w:val="00FE1867"/>
    <w:rsid w:val="00FF03E9"/>
    <w:rsid w:val="625DE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A43C4"/>
  <w15:docId w15:val="{E3A2E1F3-40D1-4015-A20B-33426F747C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1F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0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0B91"/>
  </w:style>
  <w:style w:type="paragraph" w:styleId="Footer">
    <w:name w:val="footer"/>
    <w:basedOn w:val="Normal"/>
    <w:link w:val="FooterChar"/>
    <w:uiPriority w:val="99"/>
    <w:unhideWhenUsed/>
    <w:rsid w:val="00310B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0B91"/>
  </w:style>
  <w:style w:type="paragraph" w:styleId="NoSpacing">
    <w:name w:val="No Spacing"/>
    <w:link w:val="NoSpacingChar"/>
    <w:uiPriority w:val="1"/>
    <w:qFormat/>
    <w:rsid w:val="00CC574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574C"/>
    <w:rPr>
      <w:rFonts w:eastAsiaTheme="minorEastAsia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4B11B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qFormat/>
    <w:rsid w:val="00D40E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937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3718"/>
    <w:rPr>
      <w:rFonts w:ascii="Tahoma" w:hAnsi="Tahoma" w:cs="Tahoma"/>
      <w:sz w:val="16"/>
      <w:szCs w:val="16"/>
    </w:rPr>
  </w:style>
  <w:style w:type="paragraph" w:styleId="TableofFigures">
    <w:name w:val="table of figures"/>
    <w:basedOn w:val="Normal"/>
    <w:next w:val="Normal"/>
    <w:uiPriority w:val="99"/>
    <w:unhideWhenUsed/>
    <w:rsid w:val="00756596"/>
    <w:pPr>
      <w:spacing w:after="0"/>
    </w:pPr>
  </w:style>
  <w:style w:type="character" w:customStyle="1" w:styleId="Heading1Char">
    <w:name w:val="Heading 1 Char"/>
    <w:basedOn w:val="DefaultParagraphFont"/>
    <w:link w:val="Heading1"/>
    <w:uiPriority w:val="9"/>
    <w:rsid w:val="00941F4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41F47"/>
  </w:style>
  <w:style w:type="paragraph" w:styleId="TOCHeading">
    <w:name w:val="TOC Heading"/>
    <w:basedOn w:val="Heading1"/>
    <w:next w:val="Normal"/>
    <w:uiPriority w:val="39"/>
    <w:unhideWhenUsed/>
    <w:qFormat/>
    <w:rsid w:val="000D3A16"/>
    <w:pPr>
      <w:spacing w:before="480" w:line="276" w:lineRule="auto"/>
      <w:outlineLvl w:val="9"/>
    </w:pPr>
    <w:rPr>
      <w:b/>
      <w:bCs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0D3A1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3A16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qFormat/>
    <w:rsid w:val="000D3A16"/>
    <w:pPr>
      <w:spacing w:after="100" w:line="276" w:lineRule="auto"/>
      <w:ind w:left="220"/>
    </w:pPr>
    <w:rPr>
      <w:rFonts w:eastAsiaTheme="minorEastAsia"/>
      <w:lang w:val="en-US" w:eastAsia="ja-JP"/>
    </w:rPr>
  </w:style>
  <w:style w:type="paragraph" w:styleId="TOC3">
    <w:name w:val="toc 3"/>
    <w:basedOn w:val="Normal"/>
    <w:next w:val="Normal"/>
    <w:autoRedefine/>
    <w:uiPriority w:val="39"/>
    <w:unhideWhenUsed/>
    <w:qFormat/>
    <w:rsid w:val="000D3A16"/>
    <w:pPr>
      <w:spacing w:after="100" w:line="276" w:lineRule="auto"/>
      <w:ind w:left="440"/>
    </w:pPr>
    <w:rPr>
      <w:rFonts w:eastAsiaTheme="minorEastAsia"/>
      <w:lang w:val="en-US" w:eastAsia="ja-JP"/>
    </w:rPr>
  </w:style>
  <w:style w:type="paragraph" w:styleId="ListParagraph">
    <w:name w:val="List Paragraph"/>
    <w:basedOn w:val="Normal"/>
    <w:uiPriority w:val="34"/>
    <w:qFormat/>
    <w:rsid w:val="00AF7F0A"/>
    <w:pPr>
      <w:ind w:left="720"/>
      <w:contextualSpacing/>
    </w:pPr>
    <w:rPr>
      <w:rFonts w:eastAsiaTheme="minorEastAsia"/>
      <w:sz w:val="24"/>
      <w:szCs w:val="24"/>
      <w:lang w:val="en-US" w:eastAsia="zh-CN"/>
    </w:rPr>
  </w:style>
  <w:style w:type="paragraph" w:styleId="Revision">
    <w:name w:val="Revision"/>
    <w:hidden/>
    <w:uiPriority w:val="99"/>
    <w:semiHidden/>
    <w:rsid w:val="00915DD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10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3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9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0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8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7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3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5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7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9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6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0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4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9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1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1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8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74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95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4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6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9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8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03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6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3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4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3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5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4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4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73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2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38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3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8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8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23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4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8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6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6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5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7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1302811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Ker15</b:Tag>
    <b:SourceType>InternetSite</b:SourceType>
    <b:Guid>{E8C82C60-9556-4A03-8D89-220A50E49DC5}</b:Guid>
    <b:Title>iSixSigma</b:Title>
    <b:Year>2015</b:Year>
    <b:Author>
      <b:Author>
        <b:NameList>
          <b:Person>
            <b:Last>Simon</b:Last>
            <b:First>Kerri</b:First>
          </b:Person>
        </b:NameList>
      </b:Author>
    </b:Author>
    <b:YearAccessed>2020</b:YearAccessed>
    <b:MonthAccessed>11</b:MonthAccessed>
    <b:DayAccessed>16</b:DayAccessed>
    <b:URL>https://www.isixsigma.com/tools-templates/sipoc-copis/sipoc-diagram/</b:URL>
    <b:RefOrder>2</b:RefOrder>
  </b:Source>
  <b:Source>
    <b:Tag>ASQ17</b:Tag>
    <b:SourceType>InternetSite</b:SourceType>
    <b:Guid>{8861730B-201C-4200-82E7-A9448C7F42B1}</b:Guid>
    <b:Author>
      <b:Author>
        <b:NameList>
          <b:Person>
            <b:Last>Asq</b:Last>
          </b:Person>
        </b:NameList>
      </b:Author>
    </b:Author>
    <b:Year>2017</b:Year>
    <b:YearAccessed>2020</b:YearAccessed>
    <b:MonthAccessed>11</b:MonthAccessed>
    <b:DayAccessed>01</b:DayAccessed>
    <b:URL>https://asq.org/quality-resources/six-sigma</b:URL>
    <b:RefOrder>1</b:RefOrder>
  </b:Source>
  <b:Source>
    <b:Tag>Ste17</b:Tag>
    <b:SourceType>JournalArticle</b:SourceType>
    <b:Guid>{39E50AB3-90C8-4C3E-85D6-185313105302}</b:Guid>
    <b:Title>A quick guide to project charter</b:Title>
    <b:Year>2017</b:Year>
    <b:Author>
      <b:Author>
        <b:NameList>
          <b:Person>
            <b:Last>Ray</b:Last>
            <b:First>Stephanie</b:First>
          </b:Person>
        </b:NameList>
      </b:Author>
    </b:Author>
    <b:JournalName>The Project Manager</b:JournalName>
    <b:Pages>520</b:Pages>
    <b:Volume>1</b:Volume>
    <b:Issue>1</b:Issue>
    <b:RefOrder>5</b:RefOrder>
  </b:Source>
  <b:Source>
    <b:Tag>Min13</b:Tag>
    <b:SourceType>InternetSite</b:SourceType>
    <b:Guid>{416E0820-D96A-496C-AC48-DB497118C569}</b:Guid>
    <b:Title>Mind Tools</b:Title>
    <b:Year>2013</b:Year>
    <b:Author>
      <b:Author>
        <b:NameList>
          <b:Person>
            <b:Last>Tools</b:Last>
            <b:First>Mind</b:First>
          </b:Person>
        </b:NameList>
      </b:Author>
    </b:Author>
    <b:YearAccessed>2020</b:YearAccessed>
    <b:MonthAccessed>04</b:MonthAccessed>
    <b:DayAccessed>18</b:DayAccessed>
    <b:URL>https://www.mindtools.com/pages/article/newPPM_03.htm</b:URL>
    <b:RefOrder>3</b:RefOrder>
  </b:Source>
  <b:Source>
    <b:Tag>Luc16</b:Tag>
    <b:SourceType>DocumentFromInternetSite</b:SourceType>
    <b:Guid>{15C59706-52BE-455A-949D-37D5058CABB5}</b:Guid>
    <b:Title>Lucid Chart</b:Title>
    <b:Year>2016</b:Year>
    <b:Author>
      <b:Author>
        <b:NameList>
          <b:Person>
            <b:Last>Lucid</b:Last>
          </b:Person>
        </b:NameList>
      </b:Author>
    </b:Author>
    <b:Month>07</b:Month>
    <b:Day>07</b:Day>
    <b:YearAccessed>2020</b:YearAccessed>
    <b:MonthAccessed>11</b:MonthAccessed>
    <b:DayAccessed>02</b:DayAccessed>
    <b:URL>https://www.lucidchart.com/pages/process-flow-diagrams</b:URL>
    <b:RefOrder>4</b:RefOrder>
  </b:Source>
  <b:Source>
    <b:Tag>And17</b:Tag>
    <b:SourceType>JournalArticle</b:SourceType>
    <b:Guid>{80CAC757-C49C-4B37-BB34-0558F5C31C1E}</b:Guid>
    <b:Year>2017</b:Year>
    <b:Author>
      <b:Author>
        <b:NameList>
          <b:Person>
            <b:Last>Stepanov</b:Last>
            <b:First>Andrew</b:First>
          </b:Person>
        </b:NameList>
      </b:Author>
    </b:Author>
    <b:JournalName>Project Timelines: Types and Key Elements</b:JournalName>
    <b:Pages>97</b:Pages>
    <b:Volume>1</b:Volume>
    <b:Issue>1</b:Issue>
    <b:RefOrder>6</b:RefOrder>
  </b:Source>
  <b:Source>
    <b:Tag>Joh16</b:Tag>
    <b:SourceType>BookSection</b:SourceType>
    <b:Guid>{C5AA73A0-B159-4C32-BD94-3B0B2DA2C8E3}</b:Guid>
    <b:Title>Discovering the oportunity for prevention</b:Title>
    <b:Year>2016</b:Year>
    <b:Pages>350</b:Pages>
    <b:Author>
      <b:Author>
        <b:NameList>
          <b:Person>
            <b:Last>Morgan</b:Last>
            <b:First>John</b:First>
          </b:Person>
        </b:NameList>
      </b:Author>
      <b:Editor>
        <b:NameList>
          <b:Person>
            <b:Last>3</b:Last>
          </b:Person>
        </b:NameList>
      </b:Editor>
    </b:Author>
    <b:BookTitle>Lean Six Sigma for Dummies</b:BookTitle>
    <b:City>Cornwall</b:City>
    <b:Publisher>John Wiley</b:Publisher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143746B-7DCA-4D8D-A51E-AE1194F02F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20</Pages>
  <Words>2237</Words>
  <Characters>12756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Manufacturing and Quality Systems</vt:lpstr>
    </vt:vector>
  </TitlesOfParts>
  <Company>1302811</Company>
  <LinksUpToDate>false</LinksUpToDate>
  <CharactersWithSpaces>14964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Manufacturing and Quality Systems</dc:title>
  <dc:subject>M5X01177</dc:subject>
  <dc:creator>GARETH WILLIAMS</dc:creator>
  <cp:lastModifiedBy>GARETH WILLIAMS</cp:lastModifiedBy>
  <cp:revision>207</cp:revision>
  <dcterms:created xsi:type="dcterms:W3CDTF">2020-11-09T17:32:00Z</dcterms:created>
  <dcterms:modified xsi:type="dcterms:W3CDTF">2020-11-27T15:28:00Z</dcterms:modified>
</cp:coreProperties>
</file>