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 w:rsidR="00813BE7">
        <w:drawing>
          <wp:inline wp14:editId="42DC4C2C" wp14:anchorId="31CF2A9B">
            <wp:extent cx="2247900" cy="752475"/>
            <wp:effectExtent l="0" t="0" r="0" b="0"/>
            <wp:docPr id="1" name="Picture 2" descr="uwtsd-logo-bilingual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cf473c4ebfcb4527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2DC4C2C" w:rsidR="00683637">
        <w:rPr>
          <w:rFonts w:ascii="Arial" w:hAnsi="Arial" w:cs="Arial"/>
          <w:b w:val="1"/>
          <w:bCs w:val="1"/>
          <w:sz w:val="20"/>
          <w:szCs w:val="20"/>
        </w:rPr>
        <w:t xml:space="preserve">      </w:t>
      </w:r>
      <w:r w:rsidRPr="42DC4C2C" w:rsidR="00884FF5">
        <w:rPr>
          <w:rFonts w:ascii="Arial" w:hAnsi="Arial" w:cs="Arial"/>
          <w:b w:val="1"/>
          <w:bCs w:val="1"/>
          <w:sz w:val="20"/>
          <w:szCs w:val="20"/>
        </w:rPr>
        <w:t xml:space="preserve">                                                                              </w:t>
      </w:r>
      <w:r w:rsidRPr="42DC4C2C" w:rsidR="008918AE">
        <w:rPr>
          <w:rFonts w:ascii="Arial" w:hAnsi="Arial" w:cs="Arial"/>
          <w:b w:val="1"/>
          <w:bCs w:val="1"/>
          <w:sz w:val="20"/>
          <w:szCs w:val="20"/>
        </w:rPr>
        <w:t>APPENDIX GA</w:t>
      </w:r>
      <w:r w:rsidRPr="42DC4C2C" w:rsidR="0076296B">
        <w:rPr>
          <w:rFonts w:ascii="Arial" w:hAnsi="Arial" w:cs="Arial"/>
          <w:b w:val="1"/>
          <w:bCs w:val="1"/>
          <w:sz w:val="20"/>
          <w:szCs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1D339453" w14:paraId="5828164C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1D339453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B12145" w:rsidP="1D339453" w:rsidRDefault="00CD5716" w14:paraId="481E6084" w14:textId="786D0AD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Robert Barnes</w:t>
            </w:r>
          </w:p>
        </w:tc>
      </w:tr>
      <w:tr w:rsidRPr="00CF0253" w:rsidR="001D7CA7" w:rsidTr="1D339453" w14:paraId="6929E655" w14:textId="77777777">
        <w:tc>
          <w:tcPr>
            <w:tcW w:w="2093" w:type="dxa"/>
            <w:shd w:val="clear" w:color="auto" w:fill="C5E0B3" w:themeFill="accent6" w:themeFillTint="66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04D7E51E" w:rsidRDefault="00CD5716" w14:paraId="48B1D44A" w14:textId="38925F3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Andy Bevan / Thomas Jansen</w:t>
            </w:r>
          </w:p>
        </w:tc>
      </w:tr>
      <w:tr w:rsidRPr="00CF0253" w:rsidR="001D7CA7" w:rsidTr="1D339453" w14:paraId="300A01E3" w14:textId="77777777">
        <w:tc>
          <w:tcPr>
            <w:tcW w:w="2093" w:type="dxa"/>
            <w:shd w:val="clear" w:color="auto" w:fill="C5E0B3" w:themeFill="accent6" w:themeFillTint="66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4D7E51E" w:rsidRDefault="00CD5716" w14:paraId="126E6449" w14:textId="745AF5B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China in the World</w:t>
            </w:r>
          </w:p>
        </w:tc>
      </w:tr>
      <w:tr w:rsidRPr="00CF0253" w:rsidR="00CF0253" w:rsidTr="1D339453" w14:paraId="78798488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4D7E51E" w:rsidRDefault="00CD5716" w14:paraId="484F20A8" w14:textId="424326B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HPCH5009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4D7E51E" w:rsidRDefault="00CD5716" w14:paraId="4BC24FBB" w14:textId="0F7F8B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1D339453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1D339453" w:rsidRDefault="0026756C" w14:paraId="465ACDDE" w14:textId="15858E6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D5716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1D339453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1D339453" w:rsidR="43E21E09">
              <w:rPr>
                <w:rFonts w:ascii="Arial" w:hAnsi="Arial" w:cs="Arial"/>
                <w:sz w:val="20"/>
                <w:lang w:eastAsia="en-GB"/>
              </w:rPr>
              <w:t xml:space="preserve">YES </w:t>
            </w:r>
            <w:r w:rsidRPr="1D339453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26756C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26756C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1D339453" w14:paraId="0950A333" w14:textId="77777777">
        <w:tc>
          <w:tcPr>
            <w:tcW w:w="2093" w:type="dxa"/>
            <w:shd w:val="clear" w:color="auto" w:fill="C5E0B3" w:themeFill="accent6" w:themeFillTint="66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1D339453" w:rsidRDefault="5379274D" w14:paraId="3FE80532" w14:textId="0B860467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1D339453" w:rsidRDefault="0026756C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</w:p>
          <w:p w:rsidRPr="00CF0253" w:rsidR="00FF4624" w:rsidP="00BB1232" w:rsidRDefault="0026756C" w14:paraId="2BA58E4B" w14:textId="1CE50A9C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D5716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1D339453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1D339453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42DC4C2C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42DC4C2C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42DC4C2C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062CF4" w14:paraId="1ED05CAA" w14:textId="73FC473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CA6D15" w14:paraId="4BCA689B" w14:textId="5423495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Really good questions, which should stretch the students. However, I have a few </w:t>
            </w:r>
            <w:r w:rsidR="00FB132C">
              <w:rPr>
                <w:rFonts w:ascii="Arial" w:hAnsi="Arial" w:cs="Arial"/>
                <w:sz w:val="20"/>
              </w:rPr>
              <w:t>pernickety semantic points (see actions to complete).</w:t>
            </w:r>
          </w:p>
        </w:tc>
      </w:tr>
      <w:tr w:rsidRPr="0035560B" w:rsidR="008918AE" w:rsidTr="42DC4C2C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062CF4" w14:paraId="1004848C" w14:textId="4DCC9BA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DC4C2C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1214F" w14:paraId="4ABD82DF" w14:textId="3C7F33D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DC4C2C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1214F" w14:paraId="0B373891" w14:textId="090D9CE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DC4C2C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1214F" w14:paraId="49BC99B3" w14:textId="207DFEE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DC4C2C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1214F" w14:paraId="1DF64599" w14:textId="2E8AF35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DC4C2C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1214F" w14:paraId="12A12740" w14:textId="2BBC3E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DC4C2C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966997" w:rsidR="000F6315" w:rsidP="004E5CCD" w:rsidRDefault="00AF460C" w14:paraId="58069259" w14:textId="33EDC074">
            <w:pPr>
              <w:spacing w:line="249" w:lineRule="exact"/>
              <w:ind w:left="100" w:right="-20"/>
              <w:rPr>
                <w:rFonts w:ascii="Arial" w:hAnsi="Arial" w:eastAsia="Arial Narrow" w:cs="Arial"/>
                <w:sz w:val="22"/>
                <w:szCs w:val="22"/>
              </w:rPr>
            </w:pPr>
            <w:r w:rsidRPr="00966997">
              <w:rPr>
                <w:rFonts w:ascii="Arial" w:hAnsi="Arial" w:eastAsia="Arial Narrow" w:cs="Arial"/>
                <w:sz w:val="22"/>
                <w:szCs w:val="22"/>
              </w:rPr>
              <w:t xml:space="preserve">There is a nice range of </w:t>
            </w:r>
            <w:r w:rsidRPr="00966997" w:rsidR="00EE662D">
              <w:rPr>
                <w:rFonts w:ascii="Arial" w:hAnsi="Arial" w:eastAsia="Arial Narrow" w:cs="Arial"/>
                <w:sz w:val="22"/>
                <w:szCs w:val="22"/>
              </w:rPr>
              <w:t>question</w:t>
            </w:r>
            <w:r w:rsidRPr="00966997">
              <w:rPr>
                <w:rFonts w:ascii="Arial" w:hAnsi="Arial" w:eastAsia="Arial Narrow" w:cs="Arial"/>
                <w:sz w:val="22"/>
                <w:szCs w:val="22"/>
              </w:rPr>
              <w:t xml:space="preserve">s, but some of the </w:t>
            </w:r>
            <w:r w:rsidRPr="00966997" w:rsidR="00EE662D">
              <w:rPr>
                <w:rFonts w:ascii="Arial" w:hAnsi="Arial" w:eastAsia="Arial Narrow" w:cs="Arial"/>
                <w:sz w:val="22"/>
                <w:szCs w:val="22"/>
              </w:rPr>
              <w:t>phrasing could be ti</w:t>
            </w:r>
            <w:r w:rsidRPr="00966997">
              <w:rPr>
                <w:rFonts w:ascii="Arial" w:hAnsi="Arial" w:eastAsia="Arial Narrow" w:cs="Arial"/>
                <w:sz w:val="22"/>
                <w:szCs w:val="22"/>
              </w:rPr>
              <w:t>ghtened up</w:t>
            </w:r>
            <w:r w:rsidRPr="00966997" w:rsidR="00F632B3">
              <w:rPr>
                <w:rFonts w:ascii="Arial" w:hAnsi="Arial" w:eastAsia="Arial Narrow" w:cs="Arial"/>
                <w:sz w:val="22"/>
                <w:szCs w:val="22"/>
              </w:rPr>
              <w:t>. My suggestions are:</w:t>
            </w:r>
          </w:p>
          <w:p w:rsidRPr="00966997" w:rsidR="00EE662D" w:rsidP="004E5CCD" w:rsidRDefault="00EE662D" w14:paraId="71FC4ED7" w14:textId="77777777">
            <w:pPr>
              <w:spacing w:line="249" w:lineRule="exact"/>
              <w:ind w:left="100" w:right="-20"/>
              <w:rPr>
                <w:rFonts w:ascii="Arial" w:hAnsi="Arial" w:eastAsia="Arial Narrow" w:cs="Arial"/>
                <w:b/>
                <w:bCs/>
                <w:sz w:val="22"/>
                <w:szCs w:val="22"/>
              </w:rPr>
            </w:pPr>
          </w:p>
          <w:p w:rsidRPr="00966997" w:rsidR="000F6315" w:rsidP="003F2FE7" w:rsidRDefault="000F6315" w14:paraId="65A28F74" w14:textId="2FEC0C71">
            <w:pPr>
              <w:pStyle w:val="ListParagraph"/>
              <w:numPr>
                <w:ilvl w:val="0"/>
                <w:numId w:val="1"/>
              </w:numPr>
              <w:spacing w:line="249" w:lineRule="exact"/>
              <w:ind w:right="-20"/>
              <w:rPr>
                <w:rStyle w:val="eop"/>
                <w:rFonts w:ascii="Arial" w:hAnsi="Arial" w:eastAsia="Arial Narrow" w:cs="Arial"/>
                <w:b/>
                <w:bCs/>
                <w:sz w:val="22"/>
                <w:szCs w:val="22"/>
              </w:rPr>
            </w:pPr>
            <w:r w:rsidRPr="00966997">
              <w:rPr>
                <w:rStyle w:val="normaltextrun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How would you evaluate Mao Zedong</w:t>
            </w:r>
            <w:r w:rsidRPr="00966997" w:rsidR="004D7CDA">
              <w:rPr>
                <w:rStyle w:val="normaltextrun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>’s strengths and weaknesses</w:t>
            </w:r>
            <w:r w:rsidRPr="00966997">
              <w:rPr>
                <w:rStyle w:val="normaltextrun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 as a political leader?</w:t>
            </w:r>
            <w:r w:rsidRPr="00966997"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</w:t>
            </w:r>
            <w:r w:rsidRPr="00966997" w:rsidR="001C6A17"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  <w:shd w:val="clear" w:color="auto" w:fill="FFFFFF"/>
              </w:rPr>
              <w:t>(</w:t>
            </w:r>
            <w:r w:rsidRPr="00966997" w:rsidR="00B8600D"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  <w:shd w:val="clear" w:color="auto" w:fill="FFFFFF"/>
              </w:rPr>
              <w:t xml:space="preserve">this just makes the </w:t>
            </w:r>
            <w:r w:rsidRPr="00966997" w:rsidR="00142BD6"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  <w:shd w:val="clear" w:color="auto" w:fill="FFFFFF"/>
              </w:rPr>
              <w:t>thrust of the question a bit more explicit).</w:t>
            </w:r>
          </w:p>
          <w:p w:rsidRPr="00966997" w:rsidR="009B27BA" w:rsidP="00CA0011" w:rsidRDefault="00294D1D" w14:paraId="1C2A7929" w14:textId="005FA95C">
            <w:pPr>
              <w:pStyle w:val="ListParagraph"/>
              <w:numPr>
                <w:ilvl w:val="0"/>
                <w:numId w:val="1"/>
              </w:numPr>
              <w:spacing w:line="249" w:lineRule="exact"/>
              <w:ind w:right="-20"/>
              <w:rPr>
                <w:rStyle w:val="normaltextrun"/>
                <w:rFonts w:ascii="Arial" w:hAnsi="Arial" w:eastAsia="Arial Narrow" w:cs="Arial"/>
                <w:b w:val="1"/>
                <w:bCs w:val="1"/>
                <w:color w:val="FF0000"/>
                <w:sz w:val="22"/>
                <w:szCs w:val="22"/>
              </w:rPr>
            </w:pPr>
            <w:r w:rsidRPr="00966997" w:rsidR="00294D1D">
              <w:rPr>
                <w:rStyle w:val="eop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>What do you consider</w:t>
            </w:r>
            <w:r w:rsidRPr="00966997" w:rsidR="00142788">
              <w:rPr>
                <w:rStyle w:val="eop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 xml:space="preserve"> to be the most </w:t>
            </w:r>
            <w:r w:rsidRPr="00966997" w:rsidR="00F8723E">
              <w:rPr>
                <w:rStyle w:val="eop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 xml:space="preserve">important </w:t>
            </w:r>
            <w:r w:rsidRPr="00966997" w:rsidR="00CA1291">
              <w:rPr>
                <w:rStyle w:val="eop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 xml:space="preserve">long-term </w:t>
            </w:r>
            <w:r w:rsidRPr="00966997" w:rsidR="00F8723E">
              <w:rPr>
                <w:rStyle w:val="eop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>impacts</w:t>
            </w:r>
            <w:r w:rsidRPr="00966997" w:rsidR="00AA3BBA">
              <w:rPr>
                <w:rStyle w:val="eop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 xml:space="preserve"> of the Opium Wars </w:t>
            </w:r>
            <w:r w:rsidRPr="00966997" w:rsidR="005A4D28">
              <w:rPr>
                <w:rStyle w:val="eop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>in shaping modern China?</w:t>
            </w:r>
            <w:r w:rsidRPr="00966997" w:rsidR="00A23BFC">
              <w:rPr>
                <w:rStyle w:val="eop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 xml:space="preserve"> </w:t>
            </w:r>
            <w:r w:rsidRPr="42DC4C2C" w:rsidR="00A23BFC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>(it is</w:t>
            </w:r>
            <w:r w:rsidRPr="42DC4C2C" w:rsidR="00CA0011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proofErr w:type="gramStart"/>
            <w:r w:rsidRPr="42DC4C2C" w:rsidR="00CA0011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 xml:space="preserve">fairly</w:t>
            </w:r>
            <w:r w:rsidRPr="42DC4C2C" w:rsidR="00A23BFC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 xml:space="preserve"> self-evident</w:t>
            </w:r>
            <w:proofErr w:type="gramEnd"/>
            <w:r w:rsidRPr="42DC4C2C" w:rsidR="00A23BFC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 xml:space="preserve"> </w:t>
            </w:r>
            <w:r w:rsidRPr="42DC4C2C" w:rsidR="004D2B3A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 xml:space="preserve">that </w:t>
            </w:r>
            <w:r w:rsidRPr="42DC4C2C" w:rsidR="00DB048D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 xml:space="preserve">the Opium Wars had a long-term impact, so </w:t>
            </w:r>
            <w:r w:rsidRPr="42DC4C2C" w:rsidR="00C45B33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 xml:space="preserve">I </w:t>
            </w:r>
            <w:r w:rsidRPr="42DC4C2C" w:rsidR="00FD719F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>w</w:t>
            </w:r>
            <w:r w:rsidRPr="42DC4C2C" w:rsidR="00CA0011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>ould ask students to make more of a</w:t>
            </w:r>
            <w:r w:rsidRPr="42DC4C2C" w:rsidR="0095575D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 xml:space="preserve">n evaluative judgement on this </w:t>
            </w:r>
            <w:r w:rsidRPr="42DC4C2C" w:rsidR="3AD909CE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 xml:space="preserve">matter</w:t>
            </w:r>
            <w:r w:rsidRPr="42DC4C2C" w:rsidR="00CA0011">
              <w:rPr>
                <w:rStyle w:val="eop"/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  <w:shd w:val="clear" w:color="auto" w:fill="FFFFFF"/>
              </w:rPr>
              <w:t>).</w:t>
            </w:r>
          </w:p>
          <w:p w:rsidRPr="00966997" w:rsidR="00C539EC" w:rsidP="00D523DC" w:rsidRDefault="4C9AB99C" w14:paraId="508228AF" w14:textId="01A63A41">
            <w:pPr>
              <w:pStyle w:val="ListParagraph"/>
              <w:numPr>
                <w:ilvl w:val="0"/>
                <w:numId w:val="3"/>
              </w:numPr>
              <w:spacing w:line="249" w:lineRule="exact"/>
              <w:ind w:right="-20"/>
              <w:rPr>
                <w:rFonts w:ascii="Arial" w:hAnsi="Arial" w:eastAsia="Arial Narrow" w:cs="Arial"/>
                <w:b/>
                <w:bCs/>
                <w:color w:val="FF0000"/>
                <w:sz w:val="22"/>
                <w:szCs w:val="22"/>
              </w:rPr>
            </w:pPr>
            <w:r w:rsidRPr="00966997">
              <w:rPr>
                <w:rStyle w:val="normaltextrun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What </w:t>
            </w:r>
            <w:r w:rsidRPr="00966997" w:rsidR="51B8676D">
              <w:rPr>
                <w:rStyle w:val="normaltextrun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>motivations lie behind</w:t>
            </w:r>
            <w:r w:rsidRPr="00966997">
              <w:rPr>
                <w:rStyle w:val="normaltextrun"/>
                <w:rFonts w:ascii="Arial" w:hAnsi="Arial" w:cs="Arial"/>
                <w:color w:val="FF0000"/>
                <w:sz w:val="22"/>
                <w:szCs w:val="22"/>
                <w:shd w:val="clear" w:color="auto" w:fill="FFFFFF"/>
              </w:rPr>
              <w:t xml:space="preserve"> </w:t>
            </w:r>
            <w:r w:rsidRPr="00966997">
              <w:rPr>
                <w:rStyle w:val="normaltextrun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the UK Government’s decision to ban Huawei from 5G telecoms infrastructure development? </w:t>
            </w:r>
            <w:r w:rsidRPr="00966997"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</w:t>
            </w:r>
            <w:r w:rsidRPr="00966997" w:rsidR="53169AE4"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 </w:t>
            </w:r>
            <w:r w:rsidRPr="00966997" w:rsidR="4D3F6186"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(</w:t>
            </w:r>
            <w:r w:rsidRPr="79FA1427" w:rsidR="4D3F6186"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  <w:shd w:val="clear" w:color="auto" w:fill="FFFFFF"/>
              </w:rPr>
              <w:t xml:space="preserve">the phrase ‘meaning’ </w:t>
            </w:r>
            <w:r w:rsidRPr="79FA1427" w:rsidR="59FDE9AA"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  <w:shd w:val="clear" w:color="auto" w:fill="FFFFFF"/>
              </w:rPr>
              <w:t>seems a bit imprecise)</w:t>
            </w: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140F92" w14:paraId="6A2872F8" w14:textId="6884624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Alexander Scott</w:t>
            </w:r>
          </w:p>
        </w:tc>
        <w:tc>
          <w:tcPr>
            <w:tcW w:w="1559" w:type="dxa"/>
          </w:tcPr>
          <w:p w:rsidRPr="00CF0253" w:rsidR="003751CB" w:rsidP="003751CB" w:rsidRDefault="0064548F" w14:paraId="2D4EB4C6" w14:textId="38FA2BC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9 Sep 2020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D739F2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D739F2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D739F2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D739F2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D739F2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D739F2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D739F2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D739F2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D739F2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D739F2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D739F2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D739F2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:rsidRPr="00FD42C3" w:rsidR="00704DA7" w:rsidP="00D739F2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:rsidRPr="00FD42C3" w:rsidR="00704DA7" w:rsidP="00D739F2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D739F2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D739F2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D739F2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D739F2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D739F2" w14:paraId="272CD3DA" w14:textId="77777777">
        <w:tc>
          <w:tcPr>
            <w:tcW w:w="959" w:type="dxa"/>
            <w:shd w:val="clear" w:color="auto" w:fill="B4C6E7"/>
          </w:tcPr>
          <w:p w:rsidRPr="00FD42C3" w:rsidR="00704DA7" w:rsidP="00D739F2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D739F2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D739F2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D739F2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D739F2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D739F2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D739F2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D739F2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:rsidRPr="00FD42C3" w:rsidR="00704DA7" w:rsidP="00D739F2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:rsidRPr="00FD42C3" w:rsidR="00704DA7" w:rsidP="00D739F2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D739F2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D739F2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D739F2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D739F2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D739F2" w14:paraId="59EE9103" w14:textId="77777777">
        <w:tc>
          <w:tcPr>
            <w:tcW w:w="959" w:type="dxa"/>
            <w:shd w:val="clear" w:color="auto" w:fill="B4C6E7"/>
          </w:tcPr>
          <w:p w:rsidRPr="00FD42C3" w:rsidR="00704DA7" w:rsidP="00D739F2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D739F2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D739F2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D739F2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D739F2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D739F2" w:rsidP="00293C46" w:rsidRDefault="00D739F2" w14:paraId="08D793D3" w14:textId="77777777">
      <w:r>
        <w:separator/>
      </w:r>
    </w:p>
  </w:endnote>
  <w:endnote w:type="continuationSeparator" w:id="0">
    <w:p w:rsidR="00D739F2" w:rsidP="00293C46" w:rsidRDefault="00D739F2" w14:paraId="5491139E" w14:textId="77777777">
      <w:r>
        <w:continuationSeparator/>
      </w:r>
    </w:p>
  </w:endnote>
  <w:endnote w:type="continuationNotice" w:id="1">
    <w:p w:rsidR="00D739F2" w:rsidRDefault="00D739F2" w14:paraId="102BD928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altName w:val="Arial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D739F2" w:rsidP="00293C46" w:rsidRDefault="00D739F2" w14:paraId="297958A8" w14:textId="77777777">
      <w:r>
        <w:separator/>
      </w:r>
    </w:p>
  </w:footnote>
  <w:footnote w:type="continuationSeparator" w:id="0">
    <w:p w:rsidR="00D739F2" w:rsidP="00293C46" w:rsidRDefault="00D739F2" w14:paraId="68CD7D74" w14:textId="77777777">
      <w:r>
        <w:continuationSeparator/>
      </w:r>
    </w:p>
  </w:footnote>
  <w:footnote w:type="continuationNotice" w:id="1">
    <w:p w:rsidR="00D739F2" w:rsidRDefault="00D739F2" w14:paraId="34DA93FC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767E57"/>
    <w:multiLevelType w:val="hybridMultilevel"/>
    <w:tmpl w:val="2814F61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5B95829"/>
    <w:multiLevelType w:val="hybridMultilevel"/>
    <w:tmpl w:val="D22A3980"/>
    <w:lvl w:ilvl="0" w:tplc="FFFFFFFF">
      <w:start w:val="8"/>
      <w:numFmt w:val="decimal"/>
      <w:lvlText w:val="%1."/>
      <w:lvlJc w:val="left"/>
      <w:pPr>
        <w:ind w:left="460" w:hanging="360"/>
      </w:pPr>
      <w:rPr>
        <w:rFonts w:hint="default" w:ascii="Arial" w:hAnsi="Arial" w:eastAsia="Times New Roman" w:cs="Arial"/>
        <w:b w:val="0"/>
        <w:color w:val="00000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180" w:hanging="360"/>
      </w:pPr>
    </w:lvl>
    <w:lvl w:ilvl="2" w:tplc="0809001B" w:tentative="1">
      <w:start w:val="1"/>
      <w:numFmt w:val="lowerRoman"/>
      <w:lvlText w:val="%3."/>
      <w:lvlJc w:val="right"/>
      <w:pPr>
        <w:ind w:left="1900" w:hanging="180"/>
      </w:pPr>
    </w:lvl>
    <w:lvl w:ilvl="3" w:tplc="0809000F" w:tentative="1">
      <w:start w:val="1"/>
      <w:numFmt w:val="decimal"/>
      <w:lvlText w:val="%4."/>
      <w:lvlJc w:val="left"/>
      <w:pPr>
        <w:ind w:left="2620" w:hanging="360"/>
      </w:pPr>
    </w:lvl>
    <w:lvl w:ilvl="4" w:tplc="08090019" w:tentative="1">
      <w:start w:val="1"/>
      <w:numFmt w:val="lowerLetter"/>
      <w:lvlText w:val="%5."/>
      <w:lvlJc w:val="left"/>
      <w:pPr>
        <w:ind w:left="3340" w:hanging="360"/>
      </w:pPr>
    </w:lvl>
    <w:lvl w:ilvl="5" w:tplc="0809001B" w:tentative="1">
      <w:start w:val="1"/>
      <w:numFmt w:val="lowerRoman"/>
      <w:lvlText w:val="%6."/>
      <w:lvlJc w:val="right"/>
      <w:pPr>
        <w:ind w:left="4060" w:hanging="180"/>
      </w:pPr>
    </w:lvl>
    <w:lvl w:ilvl="6" w:tplc="0809000F" w:tentative="1">
      <w:start w:val="1"/>
      <w:numFmt w:val="decimal"/>
      <w:lvlText w:val="%7."/>
      <w:lvlJc w:val="left"/>
      <w:pPr>
        <w:ind w:left="4780" w:hanging="360"/>
      </w:pPr>
    </w:lvl>
    <w:lvl w:ilvl="7" w:tplc="08090019" w:tentative="1">
      <w:start w:val="1"/>
      <w:numFmt w:val="lowerLetter"/>
      <w:lvlText w:val="%8."/>
      <w:lvlJc w:val="left"/>
      <w:pPr>
        <w:ind w:left="5500" w:hanging="360"/>
      </w:pPr>
    </w:lvl>
    <w:lvl w:ilvl="8" w:tplc="0809001B" w:tentative="1">
      <w:start w:val="1"/>
      <w:numFmt w:val="lowerRoman"/>
      <w:lvlText w:val="%9."/>
      <w:lvlJc w:val="right"/>
      <w:pPr>
        <w:ind w:left="6220" w:hanging="180"/>
      </w:pPr>
    </w:lvl>
  </w:abstractNum>
  <w:abstractNum w:abstractNumId="2" w15:restartNumberingAfterBreak="0">
    <w:nsid w:val="6F862839"/>
    <w:multiLevelType w:val="hybridMultilevel"/>
    <w:tmpl w:val="8D1ABF88"/>
    <w:lvl w:ilvl="0" w:tplc="FFFFFFFF">
      <w:start w:val="1"/>
      <w:numFmt w:val="decimal"/>
      <w:lvlText w:val="%1."/>
      <w:lvlJc w:val="left"/>
      <w:pPr>
        <w:ind w:left="460" w:hanging="360"/>
      </w:pPr>
      <w:rPr>
        <w:rFonts w:hint="default" w:ascii="Arial" w:hAnsi="Arial" w:eastAsia="Times New Roman" w:cs="Arial"/>
        <w:b w:val="0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180" w:hanging="360"/>
      </w:pPr>
    </w:lvl>
    <w:lvl w:ilvl="2" w:tplc="0809001B" w:tentative="1">
      <w:start w:val="1"/>
      <w:numFmt w:val="lowerRoman"/>
      <w:lvlText w:val="%3."/>
      <w:lvlJc w:val="right"/>
      <w:pPr>
        <w:ind w:left="1900" w:hanging="180"/>
      </w:pPr>
    </w:lvl>
    <w:lvl w:ilvl="3" w:tplc="0809000F" w:tentative="1">
      <w:start w:val="1"/>
      <w:numFmt w:val="decimal"/>
      <w:lvlText w:val="%4."/>
      <w:lvlJc w:val="left"/>
      <w:pPr>
        <w:ind w:left="2620" w:hanging="360"/>
      </w:pPr>
    </w:lvl>
    <w:lvl w:ilvl="4" w:tplc="08090019" w:tentative="1">
      <w:start w:val="1"/>
      <w:numFmt w:val="lowerLetter"/>
      <w:lvlText w:val="%5."/>
      <w:lvlJc w:val="left"/>
      <w:pPr>
        <w:ind w:left="3340" w:hanging="360"/>
      </w:pPr>
    </w:lvl>
    <w:lvl w:ilvl="5" w:tplc="0809001B" w:tentative="1">
      <w:start w:val="1"/>
      <w:numFmt w:val="lowerRoman"/>
      <w:lvlText w:val="%6."/>
      <w:lvlJc w:val="right"/>
      <w:pPr>
        <w:ind w:left="4060" w:hanging="180"/>
      </w:pPr>
    </w:lvl>
    <w:lvl w:ilvl="6" w:tplc="0809000F" w:tentative="1">
      <w:start w:val="1"/>
      <w:numFmt w:val="decimal"/>
      <w:lvlText w:val="%7."/>
      <w:lvlJc w:val="left"/>
      <w:pPr>
        <w:ind w:left="4780" w:hanging="360"/>
      </w:pPr>
    </w:lvl>
    <w:lvl w:ilvl="7" w:tplc="08090019" w:tentative="1">
      <w:start w:val="1"/>
      <w:numFmt w:val="lowerLetter"/>
      <w:lvlText w:val="%8."/>
      <w:lvlJc w:val="left"/>
      <w:pPr>
        <w:ind w:left="5500" w:hanging="360"/>
      </w:pPr>
    </w:lvl>
    <w:lvl w:ilvl="8" w:tplc="0809001B" w:tentative="1">
      <w:start w:val="1"/>
      <w:numFmt w:val="lowerRoman"/>
      <w:lvlText w:val="%9."/>
      <w:lvlJc w:val="right"/>
      <w:pPr>
        <w:ind w:left="622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30CB"/>
    <w:rsid w:val="00057E21"/>
    <w:rsid w:val="00062CF4"/>
    <w:rsid w:val="00064711"/>
    <w:rsid w:val="00071E5E"/>
    <w:rsid w:val="000728AB"/>
    <w:rsid w:val="0007578A"/>
    <w:rsid w:val="000773F3"/>
    <w:rsid w:val="00077D35"/>
    <w:rsid w:val="000A4DC5"/>
    <w:rsid w:val="000F6315"/>
    <w:rsid w:val="00137FB2"/>
    <w:rsid w:val="00140A0D"/>
    <w:rsid w:val="00140F92"/>
    <w:rsid w:val="00142788"/>
    <w:rsid w:val="00142BD6"/>
    <w:rsid w:val="00146FE5"/>
    <w:rsid w:val="00147D1B"/>
    <w:rsid w:val="001B21E8"/>
    <w:rsid w:val="001C007A"/>
    <w:rsid w:val="001C6A17"/>
    <w:rsid w:val="001D7CA7"/>
    <w:rsid w:val="001E7849"/>
    <w:rsid w:val="001F1592"/>
    <w:rsid w:val="0022769C"/>
    <w:rsid w:val="00241FD1"/>
    <w:rsid w:val="002537A8"/>
    <w:rsid w:val="0026756C"/>
    <w:rsid w:val="00293C46"/>
    <w:rsid w:val="00294AC9"/>
    <w:rsid w:val="00294D1D"/>
    <w:rsid w:val="002C260C"/>
    <w:rsid w:val="002C7A1A"/>
    <w:rsid w:val="0031214F"/>
    <w:rsid w:val="00336F97"/>
    <w:rsid w:val="0035560B"/>
    <w:rsid w:val="00361EC2"/>
    <w:rsid w:val="003751CB"/>
    <w:rsid w:val="003759D2"/>
    <w:rsid w:val="003B3364"/>
    <w:rsid w:val="003D3CB9"/>
    <w:rsid w:val="003F2FE7"/>
    <w:rsid w:val="00490544"/>
    <w:rsid w:val="00491045"/>
    <w:rsid w:val="004D2B3A"/>
    <w:rsid w:val="004D4732"/>
    <w:rsid w:val="004D7CDA"/>
    <w:rsid w:val="004E3EA6"/>
    <w:rsid w:val="004E5CCD"/>
    <w:rsid w:val="004E6371"/>
    <w:rsid w:val="004F6C98"/>
    <w:rsid w:val="00500EC1"/>
    <w:rsid w:val="00550AC0"/>
    <w:rsid w:val="005A4D28"/>
    <w:rsid w:val="005C4B07"/>
    <w:rsid w:val="005E1BCB"/>
    <w:rsid w:val="005F5A9D"/>
    <w:rsid w:val="00624F75"/>
    <w:rsid w:val="006345C2"/>
    <w:rsid w:val="0064548F"/>
    <w:rsid w:val="006543C8"/>
    <w:rsid w:val="00662F3A"/>
    <w:rsid w:val="00674573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7B5C2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5575D"/>
    <w:rsid w:val="009609EC"/>
    <w:rsid w:val="009653A3"/>
    <w:rsid w:val="00966997"/>
    <w:rsid w:val="00981EEC"/>
    <w:rsid w:val="00990005"/>
    <w:rsid w:val="00996ED0"/>
    <w:rsid w:val="009B221E"/>
    <w:rsid w:val="009B27BA"/>
    <w:rsid w:val="009F0CD0"/>
    <w:rsid w:val="009F5B60"/>
    <w:rsid w:val="00A23BFC"/>
    <w:rsid w:val="00A2600E"/>
    <w:rsid w:val="00A3206B"/>
    <w:rsid w:val="00A52E71"/>
    <w:rsid w:val="00A62B22"/>
    <w:rsid w:val="00A71457"/>
    <w:rsid w:val="00AA3BBA"/>
    <w:rsid w:val="00AB548E"/>
    <w:rsid w:val="00AF460C"/>
    <w:rsid w:val="00B035FC"/>
    <w:rsid w:val="00B12145"/>
    <w:rsid w:val="00B72614"/>
    <w:rsid w:val="00B7406E"/>
    <w:rsid w:val="00B8600D"/>
    <w:rsid w:val="00BB1232"/>
    <w:rsid w:val="00BC2003"/>
    <w:rsid w:val="00BE1A82"/>
    <w:rsid w:val="00C01D45"/>
    <w:rsid w:val="00C17D80"/>
    <w:rsid w:val="00C45B33"/>
    <w:rsid w:val="00C539EC"/>
    <w:rsid w:val="00C551F1"/>
    <w:rsid w:val="00C7014C"/>
    <w:rsid w:val="00C75682"/>
    <w:rsid w:val="00C87BB6"/>
    <w:rsid w:val="00C94CE4"/>
    <w:rsid w:val="00CA0011"/>
    <w:rsid w:val="00CA1291"/>
    <w:rsid w:val="00CA6D15"/>
    <w:rsid w:val="00CD2B6E"/>
    <w:rsid w:val="00CD5716"/>
    <w:rsid w:val="00CD7D4B"/>
    <w:rsid w:val="00CE141E"/>
    <w:rsid w:val="00CF0253"/>
    <w:rsid w:val="00D43A1B"/>
    <w:rsid w:val="00D523DC"/>
    <w:rsid w:val="00D739F2"/>
    <w:rsid w:val="00DB048D"/>
    <w:rsid w:val="00DC476F"/>
    <w:rsid w:val="00DC6841"/>
    <w:rsid w:val="00E37837"/>
    <w:rsid w:val="00EA7565"/>
    <w:rsid w:val="00EC3304"/>
    <w:rsid w:val="00EC39F5"/>
    <w:rsid w:val="00EE5622"/>
    <w:rsid w:val="00EE662D"/>
    <w:rsid w:val="00F55EFE"/>
    <w:rsid w:val="00F632B3"/>
    <w:rsid w:val="00F64AC8"/>
    <w:rsid w:val="00F74EBD"/>
    <w:rsid w:val="00F86EF0"/>
    <w:rsid w:val="00F8723E"/>
    <w:rsid w:val="00F9395A"/>
    <w:rsid w:val="00F94A53"/>
    <w:rsid w:val="00FB132C"/>
    <w:rsid w:val="00FD3FAD"/>
    <w:rsid w:val="00FD719F"/>
    <w:rsid w:val="00FF4624"/>
    <w:rsid w:val="04D7E51E"/>
    <w:rsid w:val="0BD717D4"/>
    <w:rsid w:val="0D7CEC79"/>
    <w:rsid w:val="0ED95EE0"/>
    <w:rsid w:val="12D7DCB4"/>
    <w:rsid w:val="1B24CEB9"/>
    <w:rsid w:val="1D339453"/>
    <w:rsid w:val="2092B043"/>
    <w:rsid w:val="2634647F"/>
    <w:rsid w:val="355BC38A"/>
    <w:rsid w:val="3AD909CE"/>
    <w:rsid w:val="3E41E836"/>
    <w:rsid w:val="42DC4C2C"/>
    <w:rsid w:val="43E21E09"/>
    <w:rsid w:val="46ED5AC5"/>
    <w:rsid w:val="4C9AB99C"/>
    <w:rsid w:val="4D3F6186"/>
    <w:rsid w:val="4DEFD71A"/>
    <w:rsid w:val="51B8676D"/>
    <w:rsid w:val="53169AE4"/>
    <w:rsid w:val="5379274D"/>
    <w:rsid w:val="55979B78"/>
    <w:rsid w:val="59FDE9AA"/>
    <w:rsid w:val="5E5C972F"/>
    <w:rsid w:val="628628E4"/>
    <w:rsid w:val="6C28C22D"/>
    <w:rsid w:val="79FA14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32E74BAB-B179-4AA9-8A90-9BF741373D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character" w:styleId="normaltextrun" w:customStyle="1">
    <w:name w:val="normaltextrun"/>
    <w:basedOn w:val="DefaultParagraphFont"/>
    <w:rsid w:val="000F6315"/>
  </w:style>
  <w:style w:type="character" w:styleId="eop" w:customStyle="1">
    <w:name w:val="eop"/>
    <w:basedOn w:val="DefaultParagraphFont"/>
    <w:rsid w:val="000F6315"/>
  </w:style>
  <w:style w:type="paragraph" w:styleId="ListParagraph">
    <w:name w:val="List Paragraph"/>
    <w:basedOn w:val="Normal"/>
    <w:uiPriority w:val="34"/>
    <w:qFormat/>
    <w:rsid w:val="003F2F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://www.qaa.ac.uk/docs/qaa/quality-code/qualifications-frameworks.pdf?sfvrsn=170af781_14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Relationship Type="http://schemas.openxmlformats.org/officeDocument/2006/relationships/image" Target="/media/image2.jpg" Id="Rcf473c4ebfcb4527" /><Relationship Type="http://schemas.openxmlformats.org/officeDocument/2006/relationships/glossaryDocument" Target="/word/glossary/document.xml" Id="R54f31a799ca54b39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cb437d-80e0-4741-8dcc-3adc466cae12}"/>
      </w:docPartPr>
      <w:docPartBody>
        <w:p w14:paraId="78EE7C03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7" ma:contentTypeDescription="Create a new document." ma:contentTypeScope="" ma:versionID="825a54aa87858b9a902df993c2ad2b16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d62016dcdd9f26fc1353231d27c2d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9465F9-980B-4791-81C9-07542CDADF5F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f627824-a7cf-4e54-9661-934e5f85792b"/>
    <ds:schemaRef ds:uri="19514574-b5d9-49eb-9678-28308461b4ba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4</ap:DocSecurity>
  <ap:ScaleCrop>false</ap:ScaleCrop>
  <ap:Company>Swansea Institute of Higher Education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Alexander Scott</lastModifiedBy>
  <revision>51</revision>
  <lastPrinted>2008-06-19T19:26:00.0000000Z</lastPrinted>
  <dcterms:created xsi:type="dcterms:W3CDTF">2020-09-09T05:19:00.0000000Z</dcterms:created>
  <dcterms:modified xsi:type="dcterms:W3CDTF">2020-09-09T08:20:21.5429433Z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