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FCB9F10" w:rsidP="314C62B4" w:rsidRDefault="4FCB9F10" w14:paraId="0B100A23" w14:textId="190CCF01">
      <w:pPr>
        <w:pStyle w:val="Normal"/>
        <w:jc w:val="center"/>
        <w:rPr>
          <w:sz w:val="28"/>
          <w:szCs w:val="28"/>
          <w:u w:val="single"/>
        </w:rPr>
      </w:pPr>
      <w:r w:rsidRPr="314C62B4" w:rsidR="4FCB9F10">
        <w:rPr>
          <w:sz w:val="28"/>
          <w:szCs w:val="28"/>
          <w:u w:val="single"/>
        </w:rPr>
        <w:t>Scenario question</w:t>
      </w:r>
    </w:p>
    <w:p w:rsidR="392D7412" w:rsidP="314C62B4" w:rsidRDefault="392D7412" w14:paraId="4DDC6F27" w14:textId="227451AA">
      <w:pPr>
        <w:pStyle w:val="Normal"/>
      </w:pPr>
      <w:r w:rsidR="392D7412">
        <w:rPr/>
        <w:t xml:space="preserve">The scenario focus on Jamie and Carla, they had been married for 15 years but were going through marital problems. One night, Jamie comes home </w:t>
      </w:r>
      <w:r w:rsidR="0E77C21C">
        <w:rPr/>
        <w:t>intoxicated</w:t>
      </w:r>
      <w:r w:rsidR="392D7412">
        <w:rPr/>
        <w:t xml:space="preserve"> and </w:t>
      </w:r>
      <w:r w:rsidR="54CD5618">
        <w:rPr/>
        <w:t>admits that he had an affair with his co-worker</w:t>
      </w:r>
      <w:r w:rsidR="4A8F84D3">
        <w:rPr/>
        <w:t>. Carla quickly becomes overwhelmed by ange</w:t>
      </w:r>
      <w:r w:rsidR="4A8F84D3">
        <w:rPr/>
        <w:t xml:space="preserve">r and </w:t>
      </w:r>
      <w:r w:rsidR="54DD7868">
        <w:rPr/>
        <w:t>stabs him in the chest with a knife that she had taken from the kitchen, causing serious injuries.</w:t>
      </w:r>
      <w:r w:rsidR="09EAAC9E">
        <w:rPr/>
        <w:t xml:space="preserve"> </w:t>
      </w:r>
    </w:p>
    <w:p w:rsidR="0C5D8721" w:rsidP="314C62B4" w:rsidRDefault="0C5D8721" w14:paraId="7DDA8251" w14:textId="3EEAECF8">
      <w:pPr>
        <w:pStyle w:val="Normal"/>
      </w:pPr>
      <w:r w:rsidR="0C5D8721">
        <w:rPr/>
        <w:t xml:space="preserve">There are multiple offences that could be found within the scenario. The first would be </w:t>
      </w:r>
      <w:r w:rsidR="29FFD7E7">
        <w:rPr/>
        <w:t>Grievous Bodily Harm (GBH)</w:t>
      </w:r>
      <w:r w:rsidR="6053AA79">
        <w:rPr/>
        <w:t>, section</w:t>
      </w:r>
      <w:r w:rsidR="5260C7FE">
        <w:rPr/>
        <w:t xml:space="preserve"> 18 </w:t>
      </w:r>
      <w:r w:rsidR="6053AA79">
        <w:rPr/>
        <w:t>of the Offence Against the Persons Act</w:t>
      </w:r>
      <w:r w:rsidR="71F0AD64">
        <w:rPr/>
        <w:t xml:space="preserve"> </w:t>
      </w:r>
      <w:r w:rsidR="10CCEE83">
        <w:rPr/>
        <w:t>1</w:t>
      </w:r>
      <w:r w:rsidR="2E331875">
        <w:rPr/>
        <w:t>8</w:t>
      </w:r>
      <w:r w:rsidR="10CCEE83">
        <w:rPr/>
        <w:t>61 (OAPA)</w:t>
      </w:r>
      <w:r w:rsidR="6A6AB786">
        <w:rPr/>
        <w:t xml:space="preserve"> </w:t>
      </w:r>
      <w:r w:rsidR="71F0AD64">
        <w:rPr/>
        <w:t xml:space="preserve">states that whoever </w:t>
      </w:r>
      <w:r w:rsidR="2C68300B">
        <w:rPr/>
        <w:t xml:space="preserve">unlawfully and maliciously wound or inflict GBH on any other person </w:t>
      </w:r>
      <w:r w:rsidR="785D8C5B">
        <w:rPr/>
        <w:t>with or wit</w:t>
      </w:r>
      <w:r w:rsidR="785D8C5B">
        <w:rPr/>
        <w:t>hout a weapon or instrument</w:t>
      </w:r>
      <w:r w:rsidR="4938F7FD">
        <w:rPr/>
        <w:t>.</w:t>
      </w:r>
      <w:r w:rsidR="4A0C7136">
        <w:rPr/>
        <w:t xml:space="preserve"> </w:t>
      </w:r>
      <w:r w:rsidR="6BC5262A">
        <w:rPr/>
        <w:t>S</w:t>
      </w:r>
      <w:r w:rsidR="4A0C7136">
        <w:rPr/>
        <w:t>ectio</w:t>
      </w:r>
      <w:r w:rsidR="6A503A02">
        <w:rPr/>
        <w:t xml:space="preserve">n 18 of </w:t>
      </w:r>
      <w:r w:rsidR="5EE1B0E5">
        <w:rPr/>
        <w:t xml:space="preserve">OAPA </w:t>
      </w:r>
      <w:r w:rsidR="0D46923E">
        <w:rPr/>
        <w:t xml:space="preserve">1861 states that wounding with intent or </w:t>
      </w:r>
      <w:r w:rsidR="6A300123">
        <w:rPr/>
        <w:t xml:space="preserve">with intent to cause GBH is the more serious </w:t>
      </w:r>
      <w:r w:rsidR="1D1DBC78">
        <w:rPr/>
        <w:t xml:space="preserve">charge, and a person can be given a harsher sentence than a section 20. </w:t>
      </w:r>
      <w:r w:rsidR="73CB553B">
        <w:rPr/>
        <w:t>I</w:t>
      </w:r>
      <w:r w:rsidR="62C64CC9">
        <w:rPr/>
        <w:t xml:space="preserve">n the scenario we can see that </w:t>
      </w:r>
      <w:r w:rsidR="536E3B0D">
        <w:rPr/>
        <w:t xml:space="preserve">Carla went to the kitchen </w:t>
      </w:r>
      <w:r w:rsidR="01A7F505">
        <w:rPr/>
        <w:t>and picked up and knife and stabbed Jamie in the chest. This shows that she had the intent to harm him because of her leaving the room she was in to go to the kitchen to grab the knife</w:t>
      </w:r>
      <w:r w:rsidR="5CC76F02">
        <w:rPr/>
        <w:t xml:space="preserve"> and stab him in the chest. </w:t>
      </w:r>
      <w:r w:rsidR="3F68EBD6">
        <w:rPr/>
        <w:t xml:space="preserve">A case example would be </w:t>
      </w:r>
      <w:r w:rsidR="5F26709D">
        <w:rPr/>
        <w:t>in the case of R V McCarthy</w:t>
      </w:r>
      <w:r w:rsidR="2F27A320">
        <w:rPr/>
        <w:t xml:space="preserve"> (2019)</w:t>
      </w:r>
      <w:r w:rsidR="5F26709D">
        <w:rPr/>
        <w:t xml:space="preserve">, Mr McCarthy </w:t>
      </w:r>
      <w:r w:rsidR="4D97C79B">
        <w:rPr/>
        <w:t>was doing body modification procedures on customers such as splitting tongues</w:t>
      </w:r>
      <w:r w:rsidR="67474833">
        <w:rPr/>
        <w:t xml:space="preserve">, </w:t>
      </w:r>
      <w:r w:rsidR="6E8EED76">
        <w:rPr/>
        <w:t>implants,</w:t>
      </w:r>
      <w:r w:rsidR="67474833">
        <w:rPr/>
        <w:t xml:space="preserve"> and other procedures. </w:t>
      </w:r>
      <w:r w:rsidR="7C279ED6">
        <w:rPr/>
        <w:t xml:space="preserve">The procedures that he was performing on people </w:t>
      </w:r>
      <w:r w:rsidR="33C30FFA">
        <w:rPr/>
        <w:t xml:space="preserve">fell under the category of plastic surgery and because </w:t>
      </w:r>
      <w:r w:rsidR="016F653A">
        <w:rPr/>
        <w:t>of</w:t>
      </w:r>
      <w:r w:rsidR="464BDD53">
        <w:rPr/>
        <w:t xml:space="preserve"> the</w:t>
      </w:r>
      <w:r w:rsidR="016F653A">
        <w:rPr/>
        <w:t xml:space="preserve"> </w:t>
      </w:r>
      <w:r w:rsidR="70C78953">
        <w:rPr/>
        <w:t xml:space="preserve">number of irreversible </w:t>
      </w:r>
      <w:r w:rsidR="70C78953">
        <w:rPr/>
        <w:t>effects</w:t>
      </w:r>
      <w:r w:rsidR="70C78953">
        <w:rPr/>
        <w:t xml:space="preserve"> of the procedures </w:t>
      </w:r>
      <w:r w:rsidR="016F653A">
        <w:rPr/>
        <w:t>he was charged with causing grievous bodily harm</w:t>
      </w:r>
      <w:r w:rsidR="12A029A3">
        <w:rPr/>
        <w:t xml:space="preserve">. </w:t>
      </w:r>
    </w:p>
    <w:p w:rsidR="7E413F5C" w:rsidP="314C62B4" w:rsidRDefault="7E413F5C" w14:paraId="75F20926" w14:textId="4BB988E8">
      <w:pPr>
        <w:pStyle w:val="Normal"/>
      </w:pPr>
      <w:r w:rsidR="7E413F5C">
        <w:rPr/>
        <w:t xml:space="preserve">The second charge could be </w:t>
      </w:r>
      <w:r w:rsidR="4B9AD919">
        <w:rPr/>
        <w:t>Battey</w:t>
      </w:r>
      <w:r w:rsidR="7B46D868">
        <w:rPr/>
        <w:t>.</w:t>
      </w:r>
      <w:r w:rsidR="24768D1F">
        <w:rPr/>
        <w:t xml:space="preserve"> </w:t>
      </w:r>
      <w:r w:rsidR="0DA760C3">
        <w:rPr/>
        <w:t>S</w:t>
      </w:r>
      <w:r w:rsidR="7FDA6783">
        <w:rPr/>
        <w:t xml:space="preserve">ection 39 of the Criminal Justice Act (1998) states that </w:t>
      </w:r>
      <w:r w:rsidR="297F17E5">
        <w:rPr/>
        <w:t xml:space="preserve">it is left to common law to define </w:t>
      </w:r>
      <w:r w:rsidR="0E40924B">
        <w:rPr/>
        <w:t xml:space="preserve">offence. </w:t>
      </w:r>
      <w:r w:rsidR="168DBE9D">
        <w:rPr/>
        <w:t xml:space="preserve">The actus reus of Battery is an application of unlawful force on another, </w:t>
      </w:r>
      <w:r w:rsidR="23E375B5">
        <w:rPr/>
        <w:t xml:space="preserve">there </w:t>
      </w:r>
      <w:r w:rsidR="5E25A4FB">
        <w:rPr/>
        <w:t>does not</w:t>
      </w:r>
      <w:r w:rsidR="23E375B5">
        <w:rPr/>
        <w:t xml:space="preserve"> need to be physical harm to be considered a battery, a mere touch can amount to that charge.</w:t>
      </w:r>
      <w:r w:rsidR="2B476B0D">
        <w:rPr/>
        <w:t xml:space="preserve"> </w:t>
      </w:r>
      <w:r w:rsidR="2B476B0D">
        <w:rPr/>
        <w:t>T</w:t>
      </w:r>
      <w:r w:rsidR="368C541A">
        <w:rPr/>
        <w:t>he</w:t>
      </w:r>
      <w:r w:rsidR="65BC1000">
        <w:rPr/>
        <w:t xml:space="preserve"> f</w:t>
      </w:r>
      <w:r w:rsidR="3C8E153C">
        <w:rPr/>
        <w:t xml:space="preserve">orce </w:t>
      </w:r>
      <w:r w:rsidR="06D90F76">
        <w:rPr/>
        <w:t>does not</w:t>
      </w:r>
      <w:r w:rsidR="3C8E153C">
        <w:rPr/>
        <w:t xml:space="preserve"> need to be applied directly</w:t>
      </w:r>
      <w:r w:rsidR="30A9EFD8">
        <w:rPr/>
        <w:t xml:space="preserve">. </w:t>
      </w:r>
      <w:r w:rsidR="28053BB9">
        <w:rPr/>
        <w:t xml:space="preserve">An example would be the case of </w:t>
      </w:r>
      <w:r w:rsidR="45F8AB68">
        <w:rPr/>
        <w:t>Haystead V DPP (2000).</w:t>
      </w:r>
      <w:r w:rsidR="3D2C987B">
        <w:rPr/>
        <w:t xml:space="preserve"> T</w:t>
      </w:r>
      <w:r w:rsidR="45F8AB68">
        <w:rPr/>
        <w:t xml:space="preserve">he </w:t>
      </w:r>
      <w:r w:rsidR="0440AD0A">
        <w:rPr/>
        <w:t>defendant</w:t>
      </w:r>
      <w:r w:rsidR="45F8AB68">
        <w:rPr/>
        <w:t xml:space="preserve"> </w:t>
      </w:r>
      <w:r w:rsidR="578F7685">
        <w:rPr/>
        <w:t>punched a woman twice in the face and that action caused her to drop her child that was in her arms</w:t>
      </w:r>
      <w:r w:rsidR="31AD2E1F">
        <w:rPr/>
        <w:t xml:space="preserve"> causing injury to </w:t>
      </w:r>
      <w:r w:rsidR="502FD870">
        <w:rPr/>
        <w:t>the</w:t>
      </w:r>
      <w:r w:rsidR="31AD2E1F">
        <w:rPr/>
        <w:t xml:space="preserve"> child's head when it </w:t>
      </w:r>
      <w:r w:rsidR="7A00B12C">
        <w:rPr/>
        <w:t>hit the floor. Haystead was c</w:t>
      </w:r>
      <w:r w:rsidR="2EC90473">
        <w:rPr/>
        <w:t>onvicted</w:t>
      </w:r>
      <w:r w:rsidR="7A00B12C">
        <w:rPr/>
        <w:t xml:space="preserve"> </w:t>
      </w:r>
      <w:r w:rsidR="6790E551">
        <w:rPr/>
        <w:t xml:space="preserve">of the offence of Battery against a child due to the injuries delt to the child. </w:t>
      </w:r>
      <w:r w:rsidR="780E0FFC">
        <w:rPr/>
        <w:t>I</w:t>
      </w:r>
      <w:r w:rsidR="003F46D8">
        <w:rPr/>
        <w:t xml:space="preserve">n the scenario, </w:t>
      </w:r>
      <w:r w:rsidR="2AA0CEF7">
        <w:rPr/>
        <w:t>Carla’s actions shown that she knowingly caused harm to Jamie because of where she stabbed him and the fact that she grabbed a knife.</w:t>
      </w:r>
      <w:r w:rsidR="52480EF2">
        <w:rPr/>
        <w:t xml:space="preserve"> Because she stabbed him in the chest it could be argued that she was intending to cause harm to Jamie. </w:t>
      </w:r>
    </w:p>
    <w:p w:rsidR="7B6CB02C" w:rsidP="314C62B4" w:rsidRDefault="7B6CB02C" w14:paraId="16D551DC" w14:textId="3E15A19B">
      <w:pPr>
        <w:pStyle w:val="Normal"/>
      </w:pPr>
      <w:r w:rsidR="7B6CB02C">
        <w:rPr/>
        <w:t>I</w:t>
      </w:r>
      <w:r w:rsidR="12A3497B">
        <w:rPr/>
        <w:t>t</w:t>
      </w:r>
      <w:r w:rsidR="7B6CB02C">
        <w:rPr/>
        <w:t xml:space="preserve"> could be argued that Carla </w:t>
      </w:r>
      <w:r w:rsidR="7B6CB02C">
        <w:rPr/>
        <w:t>attempted</w:t>
      </w:r>
      <w:r w:rsidR="7B6CB02C">
        <w:rPr/>
        <w:t xml:space="preserve"> to kill her husband.</w:t>
      </w:r>
      <w:r w:rsidR="32D3296E">
        <w:rPr/>
        <w:t xml:space="preserve"> Meaning that she could be charged with unlawful and dangerous act mansl</w:t>
      </w:r>
      <w:r w:rsidR="4582BA78">
        <w:rPr/>
        <w:t xml:space="preserve">aughter. This is when conduct </w:t>
      </w:r>
      <w:r w:rsidR="50CA8138">
        <w:rPr/>
        <w:t xml:space="preserve">takes form of an unlawful act </w:t>
      </w:r>
      <w:r w:rsidR="44FF3406">
        <w:rPr/>
        <w:t>involving a</w:t>
      </w:r>
      <w:r w:rsidR="71F5BC13">
        <w:rPr/>
        <w:t xml:space="preserve"> </w:t>
      </w:r>
      <w:r w:rsidR="50CA8138">
        <w:rPr/>
        <w:t>danger</w:t>
      </w:r>
      <w:r w:rsidR="2343EF7A">
        <w:rPr/>
        <w:t xml:space="preserve"> that could result in death</w:t>
      </w:r>
      <w:r w:rsidR="50CA8138">
        <w:rPr/>
        <w:t xml:space="preserve">. </w:t>
      </w:r>
      <w:r w:rsidR="7C8D8922">
        <w:rPr/>
        <w:t xml:space="preserve">The prosecution must prove that the act was intentional and </w:t>
      </w:r>
      <w:r w:rsidR="66ADEEFE">
        <w:rPr/>
        <w:t>that a reasonable person</w:t>
      </w:r>
      <w:r w:rsidR="1914E3DF">
        <w:rPr/>
        <w:t xml:space="preserve"> of the defendants age and gender </w:t>
      </w:r>
      <w:r w:rsidR="66ADEEFE">
        <w:rPr/>
        <w:t>would realise</w:t>
      </w:r>
      <w:r w:rsidR="6F4DB93B">
        <w:rPr/>
        <w:t xml:space="preserve"> that there was </w:t>
      </w:r>
      <w:r w:rsidR="10EE416F">
        <w:rPr/>
        <w:t>an elevated risk</w:t>
      </w:r>
      <w:r w:rsidR="6F4DB93B">
        <w:rPr/>
        <w:t xml:space="preserve"> of harm to another person</w:t>
      </w:r>
      <w:r w:rsidR="71E4897C">
        <w:rPr/>
        <w:t xml:space="preserve"> because of the act</w:t>
      </w:r>
      <w:r w:rsidR="6F4DB93B">
        <w:rPr/>
        <w:t xml:space="preserve">. </w:t>
      </w:r>
      <w:r w:rsidR="253BD059">
        <w:rPr/>
        <w:t>An example of an unlawful act case would be R V Lam</w:t>
      </w:r>
      <w:r w:rsidR="2BA266BD">
        <w:rPr/>
        <w:t>b (1967) were the defendant pointed a loaded gun at a friend as a joke. He did not intent to hurt his fr</w:t>
      </w:r>
      <w:r w:rsidR="6A474BEE">
        <w:rPr/>
        <w:t xml:space="preserve">iend </w:t>
      </w:r>
      <w:r w:rsidR="62EC26C5">
        <w:rPr/>
        <w:t xml:space="preserve">by </w:t>
      </w:r>
      <w:r w:rsidR="6A474BEE">
        <w:rPr/>
        <w:t>the gun</w:t>
      </w:r>
      <w:r w:rsidR="6219C2E6">
        <w:rPr/>
        <w:t xml:space="preserve"> being</w:t>
      </w:r>
      <w:r w:rsidR="6A474BEE">
        <w:rPr/>
        <w:t xml:space="preserve"> fired</w:t>
      </w:r>
      <w:r w:rsidR="2BA77841">
        <w:rPr/>
        <w:t xml:space="preserve"> after the defendant pulled the trigger not knowing there was a bullet in the chamber.</w:t>
      </w:r>
      <w:r w:rsidR="39A034A5">
        <w:rPr/>
        <w:t xml:space="preserve"> The victim in </w:t>
      </w:r>
      <w:r w:rsidR="7D331DC8">
        <w:rPr/>
        <w:t>the</w:t>
      </w:r>
      <w:r w:rsidR="39A034A5">
        <w:rPr/>
        <w:t xml:space="preserve"> case dies but the defendant was not charged because he did not foresee </w:t>
      </w:r>
      <w:r w:rsidR="4C4FC5AF">
        <w:rPr/>
        <w:t>that his victim</w:t>
      </w:r>
      <w:r w:rsidR="1E64DD52">
        <w:rPr/>
        <w:t xml:space="preserve"> would be</w:t>
      </w:r>
      <w:r w:rsidR="749B04F2">
        <w:rPr/>
        <w:t xml:space="preserve"> alarmed or injured.</w:t>
      </w:r>
      <w:r w:rsidR="253BD059">
        <w:rPr/>
        <w:t xml:space="preserve"> </w:t>
      </w:r>
      <w:r w:rsidR="30B13B77">
        <w:rPr/>
        <w:t>In the scenario</w:t>
      </w:r>
      <w:r w:rsidR="6973664F">
        <w:rPr/>
        <w:t xml:space="preserve">, Carla </w:t>
      </w:r>
      <w:r w:rsidR="52A2F039">
        <w:rPr/>
        <w:t xml:space="preserve">was ‘overwhelmed’ by her emotions but there is no way the defence can prove that </w:t>
      </w:r>
      <w:r w:rsidR="32057F29">
        <w:rPr/>
        <w:t xml:space="preserve">her emotions made her do something irrational </w:t>
      </w:r>
      <w:r w:rsidR="460E3DC7">
        <w:rPr/>
        <w:t xml:space="preserve">by not thinking through her actions. </w:t>
      </w:r>
      <w:r w:rsidR="120C7F3E">
        <w:rPr/>
        <w:t xml:space="preserve">Meaning that she would have known that there was </w:t>
      </w:r>
      <w:r w:rsidR="54AA2ED7">
        <w:rPr/>
        <w:t>a considerable risk</w:t>
      </w:r>
      <w:r w:rsidR="120C7F3E">
        <w:rPr/>
        <w:t xml:space="preserve"> of harm from her actions towards Jamie</w:t>
      </w:r>
      <w:r w:rsidR="628E6D30">
        <w:rPr/>
        <w:t xml:space="preserve">. </w:t>
      </w:r>
    </w:p>
    <w:p w:rsidR="519157B2" w:rsidP="314C62B4" w:rsidRDefault="519157B2" w14:paraId="35626808" w14:textId="6757C161">
      <w:pPr>
        <w:pStyle w:val="Normal"/>
      </w:pPr>
      <w:r w:rsidR="519157B2">
        <w:rPr/>
        <w:t xml:space="preserve">There are some defences that can be applied to the situation, one of these being </w:t>
      </w:r>
      <w:r w:rsidR="592B95DB">
        <w:rPr/>
        <w:t xml:space="preserve">Automatism. This being that </w:t>
      </w:r>
      <w:r w:rsidR="1751C4D8">
        <w:rPr/>
        <w:t xml:space="preserve">there is a lack of voluntariness or culpability, and the body is automatically </w:t>
      </w:r>
      <w:r w:rsidR="0CEA3B8F">
        <w:rPr/>
        <w:t>doing</w:t>
      </w:r>
      <w:r w:rsidR="7A5D3DA9">
        <w:rPr/>
        <w:t xml:space="preserve"> the action due to the circumstances instead</w:t>
      </w:r>
      <w:r w:rsidR="6BF3D58C">
        <w:rPr/>
        <w:t xml:space="preserve"> of thinking </w:t>
      </w:r>
      <w:r w:rsidR="07DC91A3">
        <w:rPr/>
        <w:t>things through</w:t>
      </w:r>
      <w:r w:rsidR="264EB75C">
        <w:rPr/>
        <w:t>.</w:t>
      </w:r>
      <w:r w:rsidR="7F978448">
        <w:rPr/>
        <w:t xml:space="preserve"> </w:t>
      </w:r>
      <w:r w:rsidR="7F978448">
        <w:rPr/>
        <w:t xml:space="preserve">It is categorised as a mental </w:t>
      </w:r>
      <w:r w:rsidR="5D3FC460">
        <w:rPr/>
        <w:t xml:space="preserve">condition </w:t>
      </w:r>
      <w:r w:rsidR="000B5E77">
        <w:rPr/>
        <w:t>defence; this means that the defendant is unaware of what they are doing at the time of the</w:t>
      </w:r>
      <w:r w:rsidR="4D327227">
        <w:rPr/>
        <w:t xml:space="preserve"> offence</w:t>
      </w:r>
      <w:r w:rsidR="77090D71">
        <w:rPr/>
        <w:t>.</w:t>
      </w:r>
      <w:r w:rsidR="76EBC76D">
        <w:rPr/>
        <w:t xml:space="preserve"> </w:t>
      </w:r>
      <w:r w:rsidR="59AE43EB">
        <w:rPr/>
        <w:t>In the case of Hill V Baxter (1951)</w:t>
      </w:r>
      <w:r w:rsidR="05A39813">
        <w:rPr/>
        <w:t xml:space="preserve">, the defendant was charged with dangerous driving but claimed he was unconscious </w:t>
      </w:r>
      <w:r w:rsidR="7BDC11DB">
        <w:rPr/>
        <w:t>during the accident and therefore was not criminally at</w:t>
      </w:r>
      <w:r w:rsidR="341A60A9">
        <w:rPr/>
        <w:t xml:space="preserve"> fault</w:t>
      </w:r>
      <w:r w:rsidR="73BE2C71">
        <w:rPr/>
        <w:t xml:space="preserve">. At </w:t>
      </w:r>
      <w:r w:rsidR="747A9679">
        <w:rPr/>
        <w:t>first,</w:t>
      </w:r>
      <w:r w:rsidR="73BE2C71">
        <w:rPr/>
        <w:t xml:space="preserve"> he was </w:t>
      </w:r>
      <w:r w:rsidR="39E60044">
        <w:rPr/>
        <w:t>given</w:t>
      </w:r>
      <w:r w:rsidR="73BE2C71">
        <w:rPr/>
        <w:t xml:space="preserve"> the automatism defence</w:t>
      </w:r>
      <w:r w:rsidR="53CD0912">
        <w:rPr/>
        <w:t xml:space="preserve">. The Prosecution later appealed and </w:t>
      </w:r>
      <w:r w:rsidR="6924969F">
        <w:rPr/>
        <w:t xml:space="preserve">argued that </w:t>
      </w:r>
      <w:r w:rsidR="52A1A118">
        <w:rPr/>
        <w:t xml:space="preserve">the defendant showed great skill in driving before the incident and that it could not be proven that he was unconscious at the time of the </w:t>
      </w:r>
      <w:r w:rsidR="1146864A">
        <w:rPr/>
        <w:t>incident,</w:t>
      </w:r>
      <w:r w:rsidR="52A1A118">
        <w:rPr/>
        <w:t xml:space="preserve"> so </w:t>
      </w:r>
      <w:r w:rsidR="0ADFEFE6">
        <w:rPr/>
        <w:t xml:space="preserve">he was later convicted of </w:t>
      </w:r>
      <w:r w:rsidR="6FD4C145">
        <w:rPr/>
        <w:t xml:space="preserve">dangerous driving. In the scenario, Carla’s emotions are </w:t>
      </w:r>
      <w:r w:rsidR="57889C4E">
        <w:rPr/>
        <w:t>high because of the admission of an affair by her husband.</w:t>
      </w:r>
      <w:r w:rsidR="356C8503">
        <w:rPr/>
        <w:t xml:space="preserve"> So, she may not have been thinking clearly at the time of her actions. </w:t>
      </w:r>
      <w:r w:rsidR="0FC1AB23">
        <w:rPr/>
        <w:t xml:space="preserve">She was overwhelmed by anger and sadness </w:t>
      </w:r>
      <w:r w:rsidR="260B240F">
        <w:rPr/>
        <w:t xml:space="preserve">can make it hard for a person to control themselves in stressful situations and in the scenario </w:t>
      </w:r>
      <w:r w:rsidR="37B41998">
        <w:rPr/>
        <w:t xml:space="preserve">the fight, stress of the marital issues and the information of an affair could have made it hard for Carla to control herself </w:t>
      </w:r>
      <w:r w:rsidR="6FF26865">
        <w:rPr/>
        <w:t>a</w:t>
      </w:r>
      <w:r w:rsidR="37B41998">
        <w:rPr/>
        <w:t xml:space="preserve">nd </w:t>
      </w:r>
      <w:r w:rsidR="7AD3502F">
        <w:rPr/>
        <w:t>she may not have known what she was doing as her emotions</w:t>
      </w:r>
      <w:r w:rsidR="398A7092">
        <w:rPr/>
        <w:t>.</w:t>
      </w:r>
    </w:p>
    <w:p w:rsidR="2DB56FEA" w:rsidP="314C62B4" w:rsidRDefault="2DB56FEA" w14:paraId="6EF27748" w14:textId="4E95238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2DB56FEA">
        <w:rPr/>
        <w:t xml:space="preserve">It could be argued that Carla was under a state of duress because of the high emotions of the situation. </w:t>
      </w:r>
      <w:r w:rsidR="1C6BE00A">
        <w:rPr/>
        <w:t xml:space="preserve">The duress defence </w:t>
      </w:r>
      <w:r w:rsidR="1C6BE00A">
        <w:rPr/>
        <w:t>states</w:t>
      </w:r>
      <w:r w:rsidR="1C6BE00A">
        <w:rPr/>
        <w:t xml:space="preserve"> that threats, violence, or other action </w:t>
      </w:r>
      <w:r w:rsidR="58D40D04">
        <w:rPr/>
        <w:t xml:space="preserve">is </w:t>
      </w:r>
      <w:r w:rsidR="1C6BE00A">
        <w:rPr/>
        <w:t xml:space="preserve">used to coerce </w:t>
      </w:r>
      <w:r w:rsidR="028A2506">
        <w:rPr/>
        <w:t xml:space="preserve">someone into doing something against their will or better judgement. </w:t>
      </w:r>
      <w:r w:rsidR="7E0C52E6">
        <w:rPr/>
        <w:t>This could be someone threatening someone else to do somet</w:t>
      </w:r>
      <w:r w:rsidR="7E0C52E6">
        <w:rPr/>
        <w:t xml:space="preserve">hing or </w:t>
      </w:r>
      <w:r w:rsidR="33D025E1">
        <w:rPr/>
        <w:t xml:space="preserve">the situation </w:t>
      </w:r>
      <w:r w:rsidR="3F0E417E">
        <w:rPr/>
        <w:t>causes</w:t>
      </w:r>
      <w:r w:rsidR="33D025E1">
        <w:rPr/>
        <w:t xml:space="preserve"> someone to do something against their better judgement. In the scenario, </w:t>
      </w:r>
      <w:r w:rsidR="0C6D44A4">
        <w:rPr/>
        <w:t xml:space="preserve">Carla and Jamie were having </w:t>
      </w:r>
      <w:r w:rsidR="0C6D44A4">
        <w:rPr/>
        <w:t>a</w:t>
      </w:r>
      <w:r w:rsidR="6A112C8D">
        <w:rPr/>
        <w:t xml:space="preserve"> heated </w:t>
      </w:r>
      <w:r w:rsidR="0C6D44A4">
        <w:rPr/>
        <w:t>argument</w:t>
      </w:r>
      <w:r w:rsidR="22FF0405">
        <w:rPr/>
        <w:t xml:space="preserve">. With this argument, the marital </w:t>
      </w:r>
      <w:r w:rsidR="22FF0405">
        <w:rPr/>
        <w:t>issues</w:t>
      </w:r>
      <w:r w:rsidR="22FF0405">
        <w:rPr/>
        <w:t xml:space="preserve"> and the affair that Jamie had been having, Carla’s better judgement could have been </w:t>
      </w:r>
      <w:r w:rsidR="01A1EDF4">
        <w:rPr/>
        <w:t xml:space="preserve">clouded by her anger and </w:t>
      </w:r>
      <w:r w:rsidR="27203949">
        <w:rPr/>
        <w:t xml:space="preserve">against her better judgement stabbed Jamie. </w:t>
      </w:r>
      <w:r w:rsidR="41C4771B">
        <w:rPr/>
        <w:t xml:space="preserve">In the case of R V </w:t>
      </w:r>
      <w:r w:rsidRPr="314C62B4" w:rsidR="41C477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Valderrama Vega (1985) </w:t>
      </w:r>
      <w:r w:rsidRPr="314C62B4" w:rsidR="14CDEF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 retired police officer arrived at Gatwick airport and was found to have had 2 kilograms of </w:t>
      </w:r>
      <w:r w:rsidRPr="314C62B4" w:rsidR="06CFF2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cocaine hidden in his luggage. Once questioned, he gave two defences. The first was that he had no idea that the cocaine was in his bag</w:t>
      </w:r>
      <w:r w:rsidRPr="314C62B4" w:rsidR="189699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But the second defence he gave was that he was been under duress because he had recieved threatening phone calls that were threatening his families' lives. </w:t>
      </w:r>
      <w:r w:rsidRPr="314C62B4" w:rsidR="24C74A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He also claimed that he was under severe financial pressure and had been threatened by the disclosure of his homosexualit</w:t>
      </w:r>
      <w:r w:rsidRPr="314C62B4" w:rsidR="24C74A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y. </w:t>
      </w:r>
      <w:r w:rsidRPr="314C62B4" w:rsidR="3C580B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So, he claimed that he was under duress because of the threats on his and his family’s lives.</w:t>
      </w:r>
      <w:r w:rsidRPr="314C62B4" w:rsidR="08EA7B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14C62B4" w:rsidR="08EA7B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So</w:t>
      </w:r>
      <w:r w:rsidRPr="314C62B4" w:rsidR="43790B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Carla could argue that she was in a state of duress because of her and Jamie</w:t>
      </w:r>
      <w:r w:rsidRPr="314C62B4" w:rsidR="678851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14C62B4" w:rsidR="43790B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314C62B4" w:rsidR="43790B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argument and </w:t>
      </w:r>
      <w:r w:rsidRPr="314C62B4" w:rsidR="204AABC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for lack of better judgment stabbed Jamie. </w:t>
      </w:r>
    </w:p>
    <w:p w:rsidR="53ECF682" w:rsidP="314C62B4" w:rsidRDefault="53ECF682" w14:paraId="0CD7771C" w14:textId="754455B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14C62B4" w:rsidR="53ECF6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Carla could be criminally liable for her actions because of the evidence against her. </w:t>
      </w:r>
      <w:r w:rsidRPr="314C62B4" w:rsidR="58330B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She rushed to the kitchen and grabbed a knife before returning to stab Jamie in the chest. This shows that she had intent to cause him harm because of what weapon she </w:t>
      </w:r>
      <w:r w:rsidRPr="314C62B4" w:rsidR="3250A5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used to </w:t>
      </w:r>
      <w:r w:rsidRPr="314C62B4" w:rsidR="58330B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cause harm and </w:t>
      </w:r>
      <w:r w:rsidRPr="314C62B4" w:rsidR="37857D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where</w:t>
      </w:r>
      <w:r w:rsidRPr="314C62B4" w:rsidR="58330B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she </w:t>
      </w:r>
      <w:r w:rsidRPr="314C62B4" w:rsidR="56E6E1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stabbed him. </w:t>
      </w:r>
      <w:r w:rsidRPr="314C62B4" w:rsidR="077E51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But her emotional state at the time of the crime could also </w:t>
      </w:r>
      <w:r w:rsidRPr="314C62B4" w:rsidR="40B128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be a defence </w:t>
      </w:r>
      <w:r w:rsidRPr="314C62B4" w:rsidR="32080E8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because of </w:t>
      </w:r>
      <w:r w:rsidRPr="314C62B4" w:rsidR="22483C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how her emotions affected her during the argument. </w:t>
      </w:r>
      <w:r w:rsidRPr="314C62B4" w:rsidR="3CC69ED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This is shown when Jamie admits to the affair, and she becomes </w:t>
      </w:r>
      <w:r w:rsidRPr="314C62B4" w:rsidR="64AC8F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overwhelmed with emotion.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pnpCXlvsG9C54" int2:id="XPE9A7Gc">
      <int2:state int2:type="AugLoop_Text_Critique" int2:value="Rejected"/>
    </int2:textHash>
    <int2:bookmark int2:bookmarkName="_Int_z7ORvfYf" int2:invalidationBookmarkName="" int2:hashCode="qHrEsQKsmIEf/x" int2:id="TlqrIMId">
      <int2:state int2:type="AugLoop_Text_Critique" int2:value="Rejected"/>
    </int2:bookmark>
    <int2:bookmark int2:bookmarkName="_Int_wFveIjtS" int2:invalidationBookmarkName="" int2:hashCode="tU+o/YokQaQZN9" int2:id="L9Zlm196">
      <int2:state int2:type="AugLoop_Text_Critique" int2:value="Rejected"/>
    </int2:bookmark>
    <int2:bookmark int2:bookmarkName="_Int_epYW8lYJ" int2:invalidationBookmarkName="" int2:hashCode="tU+o/YokQaQZN9" int2:id="WXRFQUQv">
      <int2:state int2:type="AugLoop_Text_Critique" int2:value="Rejected"/>
    </int2:bookmark>
    <int2:bookmark int2:bookmarkName="_Int_pdoZubx0" int2:invalidationBookmarkName="" int2:hashCode="TjoZDH1DBOSkOJ" int2:id="XXGpYQd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BF4594"/>
    <w:rsid w:val="000B5E77"/>
    <w:rsid w:val="003F46D8"/>
    <w:rsid w:val="005F6A99"/>
    <w:rsid w:val="005F6AAE"/>
    <w:rsid w:val="0078342E"/>
    <w:rsid w:val="008E3447"/>
    <w:rsid w:val="00B92CD3"/>
    <w:rsid w:val="00EF0AE6"/>
    <w:rsid w:val="011A9F60"/>
    <w:rsid w:val="014F7576"/>
    <w:rsid w:val="016F653A"/>
    <w:rsid w:val="0176AB01"/>
    <w:rsid w:val="01A1EDF4"/>
    <w:rsid w:val="01A7F505"/>
    <w:rsid w:val="01D20E41"/>
    <w:rsid w:val="01DC5CC9"/>
    <w:rsid w:val="028A2506"/>
    <w:rsid w:val="02B28237"/>
    <w:rsid w:val="031668EB"/>
    <w:rsid w:val="0318D5CE"/>
    <w:rsid w:val="034B9545"/>
    <w:rsid w:val="037F2B29"/>
    <w:rsid w:val="038468E0"/>
    <w:rsid w:val="03E2847F"/>
    <w:rsid w:val="04123CB4"/>
    <w:rsid w:val="041A8A2F"/>
    <w:rsid w:val="041F714A"/>
    <w:rsid w:val="0440AD0A"/>
    <w:rsid w:val="0446CE05"/>
    <w:rsid w:val="04A9E16B"/>
    <w:rsid w:val="04C8C0F2"/>
    <w:rsid w:val="04FC01C0"/>
    <w:rsid w:val="054950B6"/>
    <w:rsid w:val="056DDDDA"/>
    <w:rsid w:val="05939EA0"/>
    <w:rsid w:val="05A39813"/>
    <w:rsid w:val="05B9C2F2"/>
    <w:rsid w:val="063560C6"/>
    <w:rsid w:val="06952919"/>
    <w:rsid w:val="06CFF2B1"/>
    <w:rsid w:val="06D90F76"/>
    <w:rsid w:val="0757120C"/>
    <w:rsid w:val="077E5196"/>
    <w:rsid w:val="07CD3558"/>
    <w:rsid w:val="07DC91A3"/>
    <w:rsid w:val="07FBC15E"/>
    <w:rsid w:val="081F0668"/>
    <w:rsid w:val="084C1F9A"/>
    <w:rsid w:val="088068A3"/>
    <w:rsid w:val="08B89673"/>
    <w:rsid w:val="08D7D2E5"/>
    <w:rsid w:val="08EA7B02"/>
    <w:rsid w:val="09397AAF"/>
    <w:rsid w:val="0979E16E"/>
    <w:rsid w:val="09A37B4C"/>
    <w:rsid w:val="09C6B757"/>
    <w:rsid w:val="09C6BACA"/>
    <w:rsid w:val="09EAAC9E"/>
    <w:rsid w:val="0A0F7097"/>
    <w:rsid w:val="0A343619"/>
    <w:rsid w:val="0A4A9831"/>
    <w:rsid w:val="0A5D7232"/>
    <w:rsid w:val="0ADFEFE6"/>
    <w:rsid w:val="0AFFD25E"/>
    <w:rsid w:val="0B0C5270"/>
    <w:rsid w:val="0B0FE45E"/>
    <w:rsid w:val="0B15B1CF"/>
    <w:rsid w:val="0B30BA98"/>
    <w:rsid w:val="0B30E310"/>
    <w:rsid w:val="0B4C8D72"/>
    <w:rsid w:val="0B676C2B"/>
    <w:rsid w:val="0B710E94"/>
    <w:rsid w:val="0B867CFF"/>
    <w:rsid w:val="0BD30852"/>
    <w:rsid w:val="0C35A1CF"/>
    <w:rsid w:val="0C5D8721"/>
    <w:rsid w:val="0C6D44A4"/>
    <w:rsid w:val="0C8703A6"/>
    <w:rsid w:val="0CACF4B7"/>
    <w:rsid w:val="0CB6C9D5"/>
    <w:rsid w:val="0CDBF1BB"/>
    <w:rsid w:val="0CEA3B8F"/>
    <w:rsid w:val="0CF5D317"/>
    <w:rsid w:val="0D46923E"/>
    <w:rsid w:val="0D5A9750"/>
    <w:rsid w:val="0D9FB32A"/>
    <w:rsid w:val="0DA760C3"/>
    <w:rsid w:val="0DB16829"/>
    <w:rsid w:val="0E2F3149"/>
    <w:rsid w:val="0E40924B"/>
    <w:rsid w:val="0E48C518"/>
    <w:rsid w:val="0E77C21C"/>
    <w:rsid w:val="0E928F23"/>
    <w:rsid w:val="0EFA2657"/>
    <w:rsid w:val="0F209FAF"/>
    <w:rsid w:val="0F27E949"/>
    <w:rsid w:val="0F2AC5D9"/>
    <w:rsid w:val="0F30E355"/>
    <w:rsid w:val="0F30E9BB"/>
    <w:rsid w:val="0F46FF39"/>
    <w:rsid w:val="0F79D67F"/>
    <w:rsid w:val="0F921BE6"/>
    <w:rsid w:val="0FC1AB23"/>
    <w:rsid w:val="0FCA4F44"/>
    <w:rsid w:val="0FE49579"/>
    <w:rsid w:val="1076185B"/>
    <w:rsid w:val="1078213A"/>
    <w:rsid w:val="108C1ADD"/>
    <w:rsid w:val="1095F6B8"/>
    <w:rsid w:val="10CACFB2"/>
    <w:rsid w:val="10CCEE83"/>
    <w:rsid w:val="10D6AEAA"/>
    <w:rsid w:val="10EE416F"/>
    <w:rsid w:val="113CD026"/>
    <w:rsid w:val="1146864A"/>
    <w:rsid w:val="11502FBB"/>
    <w:rsid w:val="1173230B"/>
    <w:rsid w:val="11942BCA"/>
    <w:rsid w:val="11B61844"/>
    <w:rsid w:val="11E11966"/>
    <w:rsid w:val="11E150EB"/>
    <w:rsid w:val="120C7F3E"/>
    <w:rsid w:val="12688417"/>
    <w:rsid w:val="126886F0"/>
    <w:rsid w:val="12727F0B"/>
    <w:rsid w:val="1273988C"/>
    <w:rsid w:val="129C3833"/>
    <w:rsid w:val="12A029A3"/>
    <w:rsid w:val="12A3497B"/>
    <w:rsid w:val="12CDD8B6"/>
    <w:rsid w:val="12FDDDCC"/>
    <w:rsid w:val="1316B760"/>
    <w:rsid w:val="131C363B"/>
    <w:rsid w:val="132A43D6"/>
    <w:rsid w:val="13502146"/>
    <w:rsid w:val="1363A5BF"/>
    <w:rsid w:val="1368925A"/>
    <w:rsid w:val="137CE9C7"/>
    <w:rsid w:val="13F63C41"/>
    <w:rsid w:val="13F6D21E"/>
    <w:rsid w:val="14449FCA"/>
    <w:rsid w:val="144A6167"/>
    <w:rsid w:val="14649BE7"/>
    <w:rsid w:val="147AD0DD"/>
    <w:rsid w:val="14B8069C"/>
    <w:rsid w:val="14C3FD5A"/>
    <w:rsid w:val="14CDEF0E"/>
    <w:rsid w:val="14D9385D"/>
    <w:rsid w:val="15079DB6"/>
    <w:rsid w:val="15459201"/>
    <w:rsid w:val="15E4619C"/>
    <w:rsid w:val="15E9B271"/>
    <w:rsid w:val="15EC1E10"/>
    <w:rsid w:val="16006C48"/>
    <w:rsid w:val="160EB4B3"/>
    <w:rsid w:val="1616A13E"/>
    <w:rsid w:val="1627BF6F"/>
    <w:rsid w:val="1686537F"/>
    <w:rsid w:val="168DBE9D"/>
    <w:rsid w:val="16B48A89"/>
    <w:rsid w:val="16BD9B6C"/>
    <w:rsid w:val="16BFDE65"/>
    <w:rsid w:val="16DB24EE"/>
    <w:rsid w:val="17009DD7"/>
    <w:rsid w:val="170CDFB9"/>
    <w:rsid w:val="1751C4D8"/>
    <w:rsid w:val="17699870"/>
    <w:rsid w:val="178582D2"/>
    <w:rsid w:val="17858ED2"/>
    <w:rsid w:val="17AA8514"/>
    <w:rsid w:val="18505AEA"/>
    <w:rsid w:val="187571EF"/>
    <w:rsid w:val="18906134"/>
    <w:rsid w:val="189699F7"/>
    <w:rsid w:val="18993F58"/>
    <w:rsid w:val="190B8C1B"/>
    <w:rsid w:val="1914E3DF"/>
    <w:rsid w:val="1920E971"/>
    <w:rsid w:val="19380D0A"/>
    <w:rsid w:val="194481D1"/>
    <w:rsid w:val="19465575"/>
    <w:rsid w:val="196A9C23"/>
    <w:rsid w:val="19721D2D"/>
    <w:rsid w:val="1994AEEA"/>
    <w:rsid w:val="19957DB3"/>
    <w:rsid w:val="19B50F42"/>
    <w:rsid w:val="19B6B7AA"/>
    <w:rsid w:val="19C3E938"/>
    <w:rsid w:val="19D8E819"/>
    <w:rsid w:val="1A024D3D"/>
    <w:rsid w:val="1A08C2D7"/>
    <w:rsid w:val="1A76C2D4"/>
    <w:rsid w:val="1AC169BB"/>
    <w:rsid w:val="1AE225D6"/>
    <w:rsid w:val="1AE91451"/>
    <w:rsid w:val="1B157572"/>
    <w:rsid w:val="1B307F4B"/>
    <w:rsid w:val="1B4696D1"/>
    <w:rsid w:val="1B7CE26E"/>
    <w:rsid w:val="1BAD12B1"/>
    <w:rsid w:val="1BCA0EE4"/>
    <w:rsid w:val="1BE31E42"/>
    <w:rsid w:val="1C39A9B1"/>
    <w:rsid w:val="1C52A701"/>
    <w:rsid w:val="1C53FBC7"/>
    <w:rsid w:val="1C5945C9"/>
    <w:rsid w:val="1C6BE00A"/>
    <w:rsid w:val="1C73FD6F"/>
    <w:rsid w:val="1C764861"/>
    <w:rsid w:val="1C85E2C2"/>
    <w:rsid w:val="1CAAE433"/>
    <w:rsid w:val="1D09624A"/>
    <w:rsid w:val="1D18B2CF"/>
    <w:rsid w:val="1D1DBC78"/>
    <w:rsid w:val="1D279B59"/>
    <w:rsid w:val="1D48E312"/>
    <w:rsid w:val="1D89E82B"/>
    <w:rsid w:val="1DE9D0CC"/>
    <w:rsid w:val="1E0EB8D9"/>
    <w:rsid w:val="1E130BC0"/>
    <w:rsid w:val="1E1ED4BC"/>
    <w:rsid w:val="1E5A882C"/>
    <w:rsid w:val="1E64DD52"/>
    <w:rsid w:val="1E68200D"/>
    <w:rsid w:val="1E85FFB5"/>
    <w:rsid w:val="1EBE4C4E"/>
    <w:rsid w:val="1F957758"/>
    <w:rsid w:val="1FA242EF"/>
    <w:rsid w:val="1FB12033"/>
    <w:rsid w:val="1FE5B52E"/>
    <w:rsid w:val="1FFE7D66"/>
    <w:rsid w:val="204AABC6"/>
    <w:rsid w:val="204C70D4"/>
    <w:rsid w:val="20DE798D"/>
    <w:rsid w:val="20FBFDEC"/>
    <w:rsid w:val="219FC0CF"/>
    <w:rsid w:val="21A97F71"/>
    <w:rsid w:val="21B84619"/>
    <w:rsid w:val="21EFAFC7"/>
    <w:rsid w:val="220F03CC"/>
    <w:rsid w:val="22483CD9"/>
    <w:rsid w:val="226755D0"/>
    <w:rsid w:val="22A0A5C4"/>
    <w:rsid w:val="22C335DA"/>
    <w:rsid w:val="22D10E78"/>
    <w:rsid w:val="22D1DB43"/>
    <w:rsid w:val="22FB28D2"/>
    <w:rsid w:val="22FF0405"/>
    <w:rsid w:val="2343EF7A"/>
    <w:rsid w:val="2346EE44"/>
    <w:rsid w:val="234975EA"/>
    <w:rsid w:val="238B8028"/>
    <w:rsid w:val="23AAD42D"/>
    <w:rsid w:val="23E375B5"/>
    <w:rsid w:val="24768D1F"/>
    <w:rsid w:val="2491ABEC"/>
    <w:rsid w:val="24A082FF"/>
    <w:rsid w:val="24C74A7B"/>
    <w:rsid w:val="24E1147C"/>
    <w:rsid w:val="2518E949"/>
    <w:rsid w:val="2535DEA5"/>
    <w:rsid w:val="2536CB78"/>
    <w:rsid w:val="253BD059"/>
    <w:rsid w:val="258C80F6"/>
    <w:rsid w:val="25A4AB34"/>
    <w:rsid w:val="25BFF2AF"/>
    <w:rsid w:val="260B240F"/>
    <w:rsid w:val="263C5360"/>
    <w:rsid w:val="264EB75C"/>
    <w:rsid w:val="26597EA6"/>
    <w:rsid w:val="26823C0A"/>
    <w:rsid w:val="2683F969"/>
    <w:rsid w:val="26BEAF21"/>
    <w:rsid w:val="26C6A5E5"/>
    <w:rsid w:val="26E2EE2D"/>
    <w:rsid w:val="27203949"/>
    <w:rsid w:val="273DDED7"/>
    <w:rsid w:val="274312B9"/>
    <w:rsid w:val="275CACB3"/>
    <w:rsid w:val="27737039"/>
    <w:rsid w:val="27F54F07"/>
    <w:rsid w:val="27F7EEDA"/>
    <w:rsid w:val="28053BB9"/>
    <w:rsid w:val="283D66C0"/>
    <w:rsid w:val="28627646"/>
    <w:rsid w:val="28E21343"/>
    <w:rsid w:val="28E9F173"/>
    <w:rsid w:val="28FD9E64"/>
    <w:rsid w:val="297F17E5"/>
    <w:rsid w:val="298A4336"/>
    <w:rsid w:val="29A718C2"/>
    <w:rsid w:val="29C883FB"/>
    <w:rsid w:val="29FFD7E7"/>
    <w:rsid w:val="2A4BE126"/>
    <w:rsid w:val="2AA0CEF7"/>
    <w:rsid w:val="2AA2328F"/>
    <w:rsid w:val="2B00ED70"/>
    <w:rsid w:val="2B0FC483"/>
    <w:rsid w:val="2B363D73"/>
    <w:rsid w:val="2B476B0D"/>
    <w:rsid w:val="2BA266BD"/>
    <w:rsid w:val="2BA77841"/>
    <w:rsid w:val="2BBD71C5"/>
    <w:rsid w:val="2BC2F912"/>
    <w:rsid w:val="2C681967"/>
    <w:rsid w:val="2C68300B"/>
    <w:rsid w:val="2C78F191"/>
    <w:rsid w:val="2CAB94E4"/>
    <w:rsid w:val="2CB51243"/>
    <w:rsid w:val="2CE6FC60"/>
    <w:rsid w:val="2CE7566F"/>
    <w:rsid w:val="2D02D3D7"/>
    <w:rsid w:val="2D0FF387"/>
    <w:rsid w:val="2D10F318"/>
    <w:rsid w:val="2D11C7F9"/>
    <w:rsid w:val="2D3AADC1"/>
    <w:rsid w:val="2D520482"/>
    <w:rsid w:val="2D9B77CF"/>
    <w:rsid w:val="2DB56FEA"/>
    <w:rsid w:val="2DC55455"/>
    <w:rsid w:val="2E04BBEF"/>
    <w:rsid w:val="2E331875"/>
    <w:rsid w:val="2E8326D0"/>
    <w:rsid w:val="2E9EF82D"/>
    <w:rsid w:val="2EC17735"/>
    <w:rsid w:val="2EC90473"/>
    <w:rsid w:val="2EE518F4"/>
    <w:rsid w:val="2EEDD4E3"/>
    <w:rsid w:val="2F0BBD12"/>
    <w:rsid w:val="2F27A320"/>
    <w:rsid w:val="2F405403"/>
    <w:rsid w:val="2F599441"/>
    <w:rsid w:val="2F9D179C"/>
    <w:rsid w:val="2FB99807"/>
    <w:rsid w:val="2FDA1611"/>
    <w:rsid w:val="2FE335A6"/>
    <w:rsid w:val="300E200B"/>
    <w:rsid w:val="301EF731"/>
    <w:rsid w:val="303EB5EB"/>
    <w:rsid w:val="304968BB"/>
    <w:rsid w:val="3080E955"/>
    <w:rsid w:val="30A70BA3"/>
    <w:rsid w:val="30A9EFD8"/>
    <w:rsid w:val="30B13B77"/>
    <w:rsid w:val="310415A8"/>
    <w:rsid w:val="314BB992"/>
    <w:rsid w:val="314C62B4"/>
    <w:rsid w:val="315D3EC8"/>
    <w:rsid w:val="31AD2E1F"/>
    <w:rsid w:val="31FF0FE8"/>
    <w:rsid w:val="32057F29"/>
    <w:rsid w:val="32080E83"/>
    <w:rsid w:val="320D7A4D"/>
    <w:rsid w:val="3227EA1D"/>
    <w:rsid w:val="32485672"/>
    <w:rsid w:val="32493C6F"/>
    <w:rsid w:val="3250A530"/>
    <w:rsid w:val="3290C0B5"/>
    <w:rsid w:val="32A5ED70"/>
    <w:rsid w:val="32BEFC0E"/>
    <w:rsid w:val="32D3296E"/>
    <w:rsid w:val="32E0CBF4"/>
    <w:rsid w:val="32FFA289"/>
    <w:rsid w:val="3303D417"/>
    <w:rsid w:val="33C30FFA"/>
    <w:rsid w:val="33C3778D"/>
    <w:rsid w:val="33CFEF72"/>
    <w:rsid w:val="33D025E1"/>
    <w:rsid w:val="33E2230A"/>
    <w:rsid w:val="33E5E2A6"/>
    <w:rsid w:val="33FE231E"/>
    <w:rsid w:val="341A60A9"/>
    <w:rsid w:val="341E5840"/>
    <w:rsid w:val="34478178"/>
    <w:rsid w:val="345ACC6F"/>
    <w:rsid w:val="34F26854"/>
    <w:rsid w:val="3516E6DA"/>
    <w:rsid w:val="35387642"/>
    <w:rsid w:val="356C8503"/>
    <w:rsid w:val="3599F37F"/>
    <w:rsid w:val="35C0E689"/>
    <w:rsid w:val="361E4C32"/>
    <w:rsid w:val="36220AC2"/>
    <w:rsid w:val="362971F9"/>
    <w:rsid w:val="365684A8"/>
    <w:rsid w:val="368C541A"/>
    <w:rsid w:val="369C1A88"/>
    <w:rsid w:val="36B3F55E"/>
    <w:rsid w:val="371D1011"/>
    <w:rsid w:val="3732ED1F"/>
    <w:rsid w:val="37857DDF"/>
    <w:rsid w:val="37AE0F74"/>
    <w:rsid w:val="37B41998"/>
    <w:rsid w:val="37F25509"/>
    <w:rsid w:val="37F63511"/>
    <w:rsid w:val="383643B7"/>
    <w:rsid w:val="38529E14"/>
    <w:rsid w:val="385DF438"/>
    <w:rsid w:val="38635DDC"/>
    <w:rsid w:val="388758CC"/>
    <w:rsid w:val="389A7F25"/>
    <w:rsid w:val="39073EB7"/>
    <w:rsid w:val="39128481"/>
    <w:rsid w:val="392D7412"/>
    <w:rsid w:val="393A40D7"/>
    <w:rsid w:val="398A7092"/>
    <w:rsid w:val="39A034A5"/>
    <w:rsid w:val="39ACC37E"/>
    <w:rsid w:val="39E60044"/>
    <w:rsid w:val="3A0B9339"/>
    <w:rsid w:val="3A24C181"/>
    <w:rsid w:val="3A76C401"/>
    <w:rsid w:val="3A7F2B98"/>
    <w:rsid w:val="3A9457AC"/>
    <w:rsid w:val="3AB9CDF1"/>
    <w:rsid w:val="3AD84663"/>
    <w:rsid w:val="3B2A4C35"/>
    <w:rsid w:val="3B3CEEFD"/>
    <w:rsid w:val="3B4360BB"/>
    <w:rsid w:val="3B4B42A4"/>
    <w:rsid w:val="3BA6D7B5"/>
    <w:rsid w:val="3BC2284E"/>
    <w:rsid w:val="3BF07674"/>
    <w:rsid w:val="3C30280D"/>
    <w:rsid w:val="3C580BE1"/>
    <w:rsid w:val="3C8C3E03"/>
    <w:rsid w:val="3C8E153C"/>
    <w:rsid w:val="3C90ABA9"/>
    <w:rsid w:val="3CBCBBCC"/>
    <w:rsid w:val="3CC69ED0"/>
    <w:rsid w:val="3D0971FE"/>
    <w:rsid w:val="3D0CC377"/>
    <w:rsid w:val="3D2C987B"/>
    <w:rsid w:val="3D357FF7"/>
    <w:rsid w:val="3D55B725"/>
    <w:rsid w:val="3D644D79"/>
    <w:rsid w:val="3D7453D4"/>
    <w:rsid w:val="3D8D5B6E"/>
    <w:rsid w:val="3DA57AEE"/>
    <w:rsid w:val="3DA877FD"/>
    <w:rsid w:val="3DBAD3C2"/>
    <w:rsid w:val="3DD7B0C1"/>
    <w:rsid w:val="3E50B0EC"/>
    <w:rsid w:val="3E529582"/>
    <w:rsid w:val="3E918C5A"/>
    <w:rsid w:val="3EA00FD5"/>
    <w:rsid w:val="3ECC6223"/>
    <w:rsid w:val="3F0E417E"/>
    <w:rsid w:val="3F102435"/>
    <w:rsid w:val="3F37117A"/>
    <w:rsid w:val="3F67C8CF"/>
    <w:rsid w:val="3F68EBD6"/>
    <w:rsid w:val="3FBE0273"/>
    <w:rsid w:val="3FEC2645"/>
    <w:rsid w:val="4016B596"/>
    <w:rsid w:val="402A58E5"/>
    <w:rsid w:val="403D0881"/>
    <w:rsid w:val="40510493"/>
    <w:rsid w:val="409E7218"/>
    <w:rsid w:val="40B12855"/>
    <w:rsid w:val="40B61E3E"/>
    <w:rsid w:val="40CC5334"/>
    <w:rsid w:val="41053FE5"/>
    <w:rsid w:val="41148C06"/>
    <w:rsid w:val="413F8BC5"/>
    <w:rsid w:val="41C4771B"/>
    <w:rsid w:val="41FBA224"/>
    <w:rsid w:val="4247C4F7"/>
    <w:rsid w:val="43060CE0"/>
    <w:rsid w:val="430F164D"/>
    <w:rsid w:val="43214E3E"/>
    <w:rsid w:val="43250CE6"/>
    <w:rsid w:val="43790B32"/>
    <w:rsid w:val="43BA2F3E"/>
    <w:rsid w:val="43E39558"/>
    <w:rsid w:val="441202CF"/>
    <w:rsid w:val="444129B5"/>
    <w:rsid w:val="444B541E"/>
    <w:rsid w:val="4463318E"/>
    <w:rsid w:val="447B5133"/>
    <w:rsid w:val="447F01F1"/>
    <w:rsid w:val="44C551CF"/>
    <w:rsid w:val="44DA45F7"/>
    <w:rsid w:val="44E09C30"/>
    <w:rsid w:val="44E0A0B3"/>
    <w:rsid w:val="44FF3406"/>
    <w:rsid w:val="451AE65F"/>
    <w:rsid w:val="4523808D"/>
    <w:rsid w:val="45744768"/>
    <w:rsid w:val="4582BA78"/>
    <w:rsid w:val="45898F61"/>
    <w:rsid w:val="45A43407"/>
    <w:rsid w:val="45ACC757"/>
    <w:rsid w:val="45F8AB68"/>
    <w:rsid w:val="45F9C9F3"/>
    <w:rsid w:val="45FC4F11"/>
    <w:rsid w:val="460E3DC7"/>
    <w:rsid w:val="46142045"/>
    <w:rsid w:val="464BDD53"/>
    <w:rsid w:val="46AC4A05"/>
    <w:rsid w:val="473186D0"/>
    <w:rsid w:val="473B94B8"/>
    <w:rsid w:val="473C7EC9"/>
    <w:rsid w:val="478B4E50"/>
    <w:rsid w:val="478D53BA"/>
    <w:rsid w:val="47D1F09A"/>
    <w:rsid w:val="48089134"/>
    <w:rsid w:val="48196250"/>
    <w:rsid w:val="48226271"/>
    <w:rsid w:val="485FBF6E"/>
    <w:rsid w:val="48B49CA0"/>
    <w:rsid w:val="48C8BDB6"/>
    <w:rsid w:val="492F7320"/>
    <w:rsid w:val="4938F7FD"/>
    <w:rsid w:val="4954872C"/>
    <w:rsid w:val="49A99DFC"/>
    <w:rsid w:val="49ABF792"/>
    <w:rsid w:val="49E9E997"/>
    <w:rsid w:val="4A0C7136"/>
    <w:rsid w:val="4A8F84D3"/>
    <w:rsid w:val="4A988C81"/>
    <w:rsid w:val="4AA7E63B"/>
    <w:rsid w:val="4ADCBED6"/>
    <w:rsid w:val="4B1D040D"/>
    <w:rsid w:val="4B585B77"/>
    <w:rsid w:val="4B7FBB28"/>
    <w:rsid w:val="4B9AD919"/>
    <w:rsid w:val="4BBB04CE"/>
    <w:rsid w:val="4BE8F0E9"/>
    <w:rsid w:val="4C027165"/>
    <w:rsid w:val="4C0F05DB"/>
    <w:rsid w:val="4C33D727"/>
    <w:rsid w:val="4C4FC5AF"/>
    <w:rsid w:val="4C788F37"/>
    <w:rsid w:val="4C9D90DD"/>
    <w:rsid w:val="4CBB0E9E"/>
    <w:rsid w:val="4CE13EBE"/>
    <w:rsid w:val="4D327227"/>
    <w:rsid w:val="4D4F8D14"/>
    <w:rsid w:val="4D8B5F83"/>
    <w:rsid w:val="4D97C79B"/>
    <w:rsid w:val="4DAAD63C"/>
    <w:rsid w:val="4DF57B46"/>
    <w:rsid w:val="4E41321E"/>
    <w:rsid w:val="4E7D0F1F"/>
    <w:rsid w:val="4E9101E5"/>
    <w:rsid w:val="4EB15499"/>
    <w:rsid w:val="4EB1B2C9"/>
    <w:rsid w:val="4ED232EC"/>
    <w:rsid w:val="4F5634F5"/>
    <w:rsid w:val="4FC317F3"/>
    <w:rsid w:val="4FCB9F10"/>
    <w:rsid w:val="4FD6DB61"/>
    <w:rsid w:val="502FD870"/>
    <w:rsid w:val="50538886"/>
    <w:rsid w:val="50970EFF"/>
    <w:rsid w:val="509F8595"/>
    <w:rsid w:val="50CA8138"/>
    <w:rsid w:val="50F8DF97"/>
    <w:rsid w:val="510D6C21"/>
    <w:rsid w:val="516B2666"/>
    <w:rsid w:val="518760FC"/>
    <w:rsid w:val="5188D958"/>
    <w:rsid w:val="519157B2"/>
    <w:rsid w:val="51D3CC80"/>
    <w:rsid w:val="51F45790"/>
    <w:rsid w:val="52480EF2"/>
    <w:rsid w:val="5260C7FE"/>
    <w:rsid w:val="527628CC"/>
    <w:rsid w:val="52794D90"/>
    <w:rsid w:val="52A1A118"/>
    <w:rsid w:val="52A2F039"/>
    <w:rsid w:val="536E3B0D"/>
    <w:rsid w:val="5384EDF0"/>
    <w:rsid w:val="539FA369"/>
    <w:rsid w:val="53CD0912"/>
    <w:rsid w:val="53CEB35A"/>
    <w:rsid w:val="53DD17F4"/>
    <w:rsid w:val="53E0544F"/>
    <w:rsid w:val="53ECF682"/>
    <w:rsid w:val="540CCE10"/>
    <w:rsid w:val="54436036"/>
    <w:rsid w:val="5489E653"/>
    <w:rsid w:val="549464A7"/>
    <w:rsid w:val="54AA2ED7"/>
    <w:rsid w:val="54B2659F"/>
    <w:rsid w:val="54CD5618"/>
    <w:rsid w:val="54DD7868"/>
    <w:rsid w:val="54F50EDF"/>
    <w:rsid w:val="552B664F"/>
    <w:rsid w:val="553B73CA"/>
    <w:rsid w:val="5567CBA3"/>
    <w:rsid w:val="5573EE5D"/>
    <w:rsid w:val="557870AA"/>
    <w:rsid w:val="558E1861"/>
    <w:rsid w:val="559D7709"/>
    <w:rsid w:val="55C57679"/>
    <w:rsid w:val="5693E6B9"/>
    <w:rsid w:val="56C54098"/>
    <w:rsid w:val="56E1D364"/>
    <w:rsid w:val="56E6E1D2"/>
    <w:rsid w:val="573016BA"/>
    <w:rsid w:val="573198A1"/>
    <w:rsid w:val="57354665"/>
    <w:rsid w:val="576146DA"/>
    <w:rsid w:val="576F8A7A"/>
    <w:rsid w:val="57889C4E"/>
    <w:rsid w:val="578F7685"/>
    <w:rsid w:val="5812E1C4"/>
    <w:rsid w:val="58330B46"/>
    <w:rsid w:val="5857772E"/>
    <w:rsid w:val="58701F34"/>
    <w:rsid w:val="58AFCB7A"/>
    <w:rsid w:val="58B0F85B"/>
    <w:rsid w:val="58B3C572"/>
    <w:rsid w:val="58B69299"/>
    <w:rsid w:val="58D40D04"/>
    <w:rsid w:val="58F5BD6C"/>
    <w:rsid w:val="592B95DB"/>
    <w:rsid w:val="59330C80"/>
    <w:rsid w:val="59634A50"/>
    <w:rsid w:val="59664EEC"/>
    <w:rsid w:val="5984A27D"/>
    <w:rsid w:val="59956F13"/>
    <w:rsid w:val="599AB0CF"/>
    <w:rsid w:val="59AE43EB"/>
    <w:rsid w:val="59C68865"/>
    <w:rsid w:val="59D5043F"/>
    <w:rsid w:val="59F42F74"/>
    <w:rsid w:val="5A0BEF95"/>
    <w:rsid w:val="5A6CCF77"/>
    <w:rsid w:val="5A87DEF7"/>
    <w:rsid w:val="5A9E3FBD"/>
    <w:rsid w:val="5AE8CF1E"/>
    <w:rsid w:val="5AEACFA3"/>
    <w:rsid w:val="5AFE85DE"/>
    <w:rsid w:val="5B102A10"/>
    <w:rsid w:val="5B64A5B5"/>
    <w:rsid w:val="5B76AF44"/>
    <w:rsid w:val="5B857017"/>
    <w:rsid w:val="5B8FFFD5"/>
    <w:rsid w:val="5BA7BFF6"/>
    <w:rsid w:val="5C0BA739"/>
    <w:rsid w:val="5C0CB88D"/>
    <w:rsid w:val="5C1F640A"/>
    <w:rsid w:val="5C34B7FD"/>
    <w:rsid w:val="5C5FA262"/>
    <w:rsid w:val="5C6A01FD"/>
    <w:rsid w:val="5C6CC187"/>
    <w:rsid w:val="5C75DDA1"/>
    <w:rsid w:val="5C9AEB12"/>
    <w:rsid w:val="5CC76F02"/>
    <w:rsid w:val="5D01B5DA"/>
    <w:rsid w:val="5D2BD036"/>
    <w:rsid w:val="5D3FC460"/>
    <w:rsid w:val="5D49CE0D"/>
    <w:rsid w:val="5D59C9D7"/>
    <w:rsid w:val="5DA99DCD"/>
    <w:rsid w:val="5DC376B8"/>
    <w:rsid w:val="5DFC6692"/>
    <w:rsid w:val="5E05D25E"/>
    <w:rsid w:val="5E25A4FB"/>
    <w:rsid w:val="5E41B286"/>
    <w:rsid w:val="5EB1AAFB"/>
    <w:rsid w:val="5EE1B0E5"/>
    <w:rsid w:val="5EE2430C"/>
    <w:rsid w:val="5F17D795"/>
    <w:rsid w:val="5F26709D"/>
    <w:rsid w:val="5F5F4719"/>
    <w:rsid w:val="5FA1A2BF"/>
    <w:rsid w:val="5FD45E1F"/>
    <w:rsid w:val="6027E405"/>
    <w:rsid w:val="6053AA79"/>
    <w:rsid w:val="605FFFD8"/>
    <w:rsid w:val="6069DB04"/>
    <w:rsid w:val="60E029B0"/>
    <w:rsid w:val="6131B7D2"/>
    <w:rsid w:val="6143EAAB"/>
    <w:rsid w:val="6157FD36"/>
    <w:rsid w:val="616143D3"/>
    <w:rsid w:val="61B2CD4C"/>
    <w:rsid w:val="61CCAFB7"/>
    <w:rsid w:val="61DAE89D"/>
    <w:rsid w:val="62164EFE"/>
    <w:rsid w:val="6219C2E6"/>
    <w:rsid w:val="624857A2"/>
    <w:rsid w:val="625DDB77"/>
    <w:rsid w:val="627AF450"/>
    <w:rsid w:val="627BFA11"/>
    <w:rsid w:val="628E6D30"/>
    <w:rsid w:val="62C64CC9"/>
    <w:rsid w:val="62EC26C5"/>
    <w:rsid w:val="63071845"/>
    <w:rsid w:val="63465D78"/>
    <w:rsid w:val="636B4623"/>
    <w:rsid w:val="638E7502"/>
    <w:rsid w:val="63931321"/>
    <w:rsid w:val="639C6DB3"/>
    <w:rsid w:val="63C15D30"/>
    <w:rsid w:val="63FF1A89"/>
    <w:rsid w:val="646853AD"/>
    <w:rsid w:val="64692BA8"/>
    <w:rsid w:val="64AC8FBB"/>
    <w:rsid w:val="64D04BEC"/>
    <w:rsid w:val="64D83C6F"/>
    <w:rsid w:val="64E9C138"/>
    <w:rsid w:val="64EEA1D6"/>
    <w:rsid w:val="64FE86A3"/>
    <w:rsid w:val="65071684"/>
    <w:rsid w:val="6528DE9A"/>
    <w:rsid w:val="654A09A2"/>
    <w:rsid w:val="65A27A8D"/>
    <w:rsid w:val="65ACB4FF"/>
    <w:rsid w:val="65BC1000"/>
    <w:rsid w:val="65FA0F26"/>
    <w:rsid w:val="6628A881"/>
    <w:rsid w:val="663476A8"/>
    <w:rsid w:val="666102B8"/>
    <w:rsid w:val="66859199"/>
    <w:rsid w:val="6697FF1E"/>
    <w:rsid w:val="669F70A3"/>
    <w:rsid w:val="66A2E6E5"/>
    <w:rsid w:val="66ADEEFE"/>
    <w:rsid w:val="67360661"/>
    <w:rsid w:val="67399327"/>
    <w:rsid w:val="67474833"/>
    <w:rsid w:val="678851FA"/>
    <w:rsid w:val="6790E551"/>
    <w:rsid w:val="6793D10F"/>
    <w:rsid w:val="67B71E86"/>
    <w:rsid w:val="6801E4C6"/>
    <w:rsid w:val="68173DF9"/>
    <w:rsid w:val="68176932"/>
    <w:rsid w:val="68CEA932"/>
    <w:rsid w:val="68EC4ED5"/>
    <w:rsid w:val="6924969F"/>
    <w:rsid w:val="6973664F"/>
    <w:rsid w:val="6998A37A"/>
    <w:rsid w:val="6A0F0190"/>
    <w:rsid w:val="6A112C8D"/>
    <w:rsid w:val="6A17A831"/>
    <w:rsid w:val="6A300123"/>
    <w:rsid w:val="6A474BEE"/>
    <w:rsid w:val="6A503A02"/>
    <w:rsid w:val="6A61B811"/>
    <w:rsid w:val="6A6AB786"/>
    <w:rsid w:val="6AE696A0"/>
    <w:rsid w:val="6B13261F"/>
    <w:rsid w:val="6B178B91"/>
    <w:rsid w:val="6B243EEF"/>
    <w:rsid w:val="6B4F09F4"/>
    <w:rsid w:val="6B651D07"/>
    <w:rsid w:val="6BC5262A"/>
    <w:rsid w:val="6BCA9174"/>
    <w:rsid w:val="6BCF5F8C"/>
    <w:rsid w:val="6BF3D58C"/>
    <w:rsid w:val="6BFB2FB2"/>
    <w:rsid w:val="6C08AE39"/>
    <w:rsid w:val="6C097784"/>
    <w:rsid w:val="6C23EF97"/>
    <w:rsid w:val="6C59AA68"/>
    <w:rsid w:val="6CBA8A4A"/>
    <w:rsid w:val="6CE7608E"/>
    <w:rsid w:val="6D07A095"/>
    <w:rsid w:val="6D5944E2"/>
    <w:rsid w:val="6D665C66"/>
    <w:rsid w:val="6D81A3E1"/>
    <w:rsid w:val="6D921E75"/>
    <w:rsid w:val="6DBA6FBD"/>
    <w:rsid w:val="6DC76AF5"/>
    <w:rsid w:val="6DEE7DEA"/>
    <w:rsid w:val="6DF57AC9"/>
    <w:rsid w:val="6E1C8E96"/>
    <w:rsid w:val="6E22F5A5"/>
    <w:rsid w:val="6E2C4B0B"/>
    <w:rsid w:val="6E8EED76"/>
    <w:rsid w:val="6EA739B0"/>
    <w:rsid w:val="6EADA7F4"/>
    <w:rsid w:val="6EDEFCF3"/>
    <w:rsid w:val="6F04C3EB"/>
    <w:rsid w:val="6F0C9926"/>
    <w:rsid w:val="6F144D1B"/>
    <w:rsid w:val="6F14C37F"/>
    <w:rsid w:val="6F4672C5"/>
    <w:rsid w:val="6F46E045"/>
    <w:rsid w:val="6F4DB93B"/>
    <w:rsid w:val="6F60211E"/>
    <w:rsid w:val="6F6098A4"/>
    <w:rsid w:val="6F75190E"/>
    <w:rsid w:val="6FA8A096"/>
    <w:rsid w:val="6FCB8FB3"/>
    <w:rsid w:val="6FD4C145"/>
    <w:rsid w:val="6FF26865"/>
    <w:rsid w:val="7074A756"/>
    <w:rsid w:val="708ACEA3"/>
    <w:rsid w:val="70C595A3"/>
    <w:rsid w:val="70C78953"/>
    <w:rsid w:val="70C9BF37"/>
    <w:rsid w:val="71095CCF"/>
    <w:rsid w:val="713ADEC7"/>
    <w:rsid w:val="713DFB5D"/>
    <w:rsid w:val="714AD2A1"/>
    <w:rsid w:val="71542F58"/>
    <w:rsid w:val="71DE7DEA"/>
    <w:rsid w:val="71E4897C"/>
    <w:rsid w:val="71F0AD64"/>
    <w:rsid w:val="71F5BC13"/>
    <w:rsid w:val="72169DB5"/>
    <w:rsid w:val="7216BF6E"/>
    <w:rsid w:val="7235F5F0"/>
    <w:rsid w:val="726A4640"/>
    <w:rsid w:val="72720FAA"/>
    <w:rsid w:val="72A52D30"/>
    <w:rsid w:val="72EC66A9"/>
    <w:rsid w:val="72FC820B"/>
    <w:rsid w:val="730555F5"/>
    <w:rsid w:val="73162877"/>
    <w:rsid w:val="736CB871"/>
    <w:rsid w:val="73B5B1EA"/>
    <w:rsid w:val="73BBCC0B"/>
    <w:rsid w:val="73BE2C71"/>
    <w:rsid w:val="73CB553B"/>
    <w:rsid w:val="73CE9568"/>
    <w:rsid w:val="74370B68"/>
    <w:rsid w:val="7440FD91"/>
    <w:rsid w:val="747A9679"/>
    <w:rsid w:val="7480F2F0"/>
    <w:rsid w:val="749A83E9"/>
    <w:rsid w:val="749B04F2"/>
    <w:rsid w:val="74BF4594"/>
    <w:rsid w:val="74F94639"/>
    <w:rsid w:val="7526C785"/>
    <w:rsid w:val="753C70DC"/>
    <w:rsid w:val="754E3E77"/>
    <w:rsid w:val="7582ED0C"/>
    <w:rsid w:val="7694055B"/>
    <w:rsid w:val="7697C904"/>
    <w:rsid w:val="76C4FED4"/>
    <w:rsid w:val="76EBC76D"/>
    <w:rsid w:val="77090D71"/>
    <w:rsid w:val="77218996"/>
    <w:rsid w:val="772F8EAF"/>
    <w:rsid w:val="773034B7"/>
    <w:rsid w:val="77482F1A"/>
    <w:rsid w:val="775B13B3"/>
    <w:rsid w:val="779764E1"/>
    <w:rsid w:val="77DB30FD"/>
    <w:rsid w:val="780E0FFC"/>
    <w:rsid w:val="78339965"/>
    <w:rsid w:val="78402994"/>
    <w:rsid w:val="785D8C5B"/>
    <w:rsid w:val="78A39080"/>
    <w:rsid w:val="78D7CB5D"/>
    <w:rsid w:val="78F6E414"/>
    <w:rsid w:val="790DED63"/>
    <w:rsid w:val="7913E4D1"/>
    <w:rsid w:val="7932C115"/>
    <w:rsid w:val="796F194D"/>
    <w:rsid w:val="7A00B12C"/>
    <w:rsid w:val="7A21AF9A"/>
    <w:rsid w:val="7A2203C5"/>
    <w:rsid w:val="7A290465"/>
    <w:rsid w:val="7A5D3DA9"/>
    <w:rsid w:val="7A679EA2"/>
    <w:rsid w:val="7A92B475"/>
    <w:rsid w:val="7ABF84AB"/>
    <w:rsid w:val="7AC885AF"/>
    <w:rsid w:val="7AD137F6"/>
    <w:rsid w:val="7AD3502F"/>
    <w:rsid w:val="7AEAE903"/>
    <w:rsid w:val="7B46D868"/>
    <w:rsid w:val="7B4B3C13"/>
    <w:rsid w:val="7B5796D8"/>
    <w:rsid w:val="7B6CB02C"/>
    <w:rsid w:val="7B949CBE"/>
    <w:rsid w:val="7BB431D4"/>
    <w:rsid w:val="7BBDD426"/>
    <w:rsid w:val="7BDC11DB"/>
    <w:rsid w:val="7C01B250"/>
    <w:rsid w:val="7C1D2167"/>
    <w:rsid w:val="7C279ED6"/>
    <w:rsid w:val="7C39D5F8"/>
    <w:rsid w:val="7C4A3AF0"/>
    <w:rsid w:val="7C5B550C"/>
    <w:rsid w:val="7C6325D2"/>
    <w:rsid w:val="7C8D8922"/>
    <w:rsid w:val="7CDFF848"/>
    <w:rsid w:val="7D331DC8"/>
    <w:rsid w:val="7DB18AA7"/>
    <w:rsid w:val="7DCACBBA"/>
    <w:rsid w:val="7E0C52E6"/>
    <w:rsid w:val="7E413F5C"/>
    <w:rsid w:val="7E6B33D2"/>
    <w:rsid w:val="7F6FC0A6"/>
    <w:rsid w:val="7F978448"/>
    <w:rsid w:val="7FD62DF0"/>
    <w:rsid w:val="7FD67047"/>
    <w:rsid w:val="7FDA67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F4594"/>
  <w15:chartTrackingRefBased/>
  <w15:docId w15:val="{5037C6BE-8DA7-463F-9AA4-92891C44A7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BC2284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BC2284E"/>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BC2284E"/>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BC2284E"/>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BC2284E"/>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BC2284E"/>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BC2284E"/>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BC2284E"/>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BC2284E"/>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BC2284E"/>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BC2284E"/>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3BC2284E"/>
    <w:rPr>
      <w:rFonts w:eastAsia="" w:eastAsiaTheme="minorEastAsia"/>
      <w:color w:val="5A5A5A"/>
    </w:rPr>
  </w:style>
  <w:style w:type="paragraph" w:styleId="Quote">
    <w:uiPriority w:val="29"/>
    <w:name w:val="Quote"/>
    <w:basedOn w:val="Normal"/>
    <w:next w:val="Normal"/>
    <w:link w:val="QuoteChar"/>
    <w:qFormat/>
    <w:rsid w:val="3BC2284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BC2284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BC2284E"/>
    <w:pPr>
      <w:spacing/>
      <w:ind w:left="720"/>
      <w:contextualSpacing/>
    </w:pPr>
  </w:style>
  <w:style w:type="paragraph" w:styleId="TOC1">
    <w:uiPriority w:val="39"/>
    <w:name w:val="toc 1"/>
    <w:basedOn w:val="Normal"/>
    <w:next w:val="Normal"/>
    <w:unhideWhenUsed/>
    <w:rsid w:val="3BC2284E"/>
    <w:pPr>
      <w:spacing w:after="100"/>
    </w:pPr>
  </w:style>
  <w:style w:type="paragraph" w:styleId="TOC2">
    <w:uiPriority w:val="39"/>
    <w:name w:val="toc 2"/>
    <w:basedOn w:val="Normal"/>
    <w:next w:val="Normal"/>
    <w:unhideWhenUsed/>
    <w:rsid w:val="3BC2284E"/>
    <w:pPr>
      <w:spacing w:after="100"/>
      <w:ind w:left="220"/>
    </w:pPr>
  </w:style>
  <w:style w:type="paragraph" w:styleId="TOC3">
    <w:uiPriority w:val="39"/>
    <w:name w:val="toc 3"/>
    <w:basedOn w:val="Normal"/>
    <w:next w:val="Normal"/>
    <w:unhideWhenUsed/>
    <w:rsid w:val="3BC2284E"/>
    <w:pPr>
      <w:spacing w:after="100"/>
      <w:ind w:left="440"/>
    </w:pPr>
  </w:style>
  <w:style w:type="paragraph" w:styleId="TOC4">
    <w:uiPriority w:val="39"/>
    <w:name w:val="toc 4"/>
    <w:basedOn w:val="Normal"/>
    <w:next w:val="Normal"/>
    <w:unhideWhenUsed/>
    <w:rsid w:val="3BC2284E"/>
    <w:pPr>
      <w:spacing w:after="100"/>
      <w:ind w:left="660"/>
    </w:pPr>
  </w:style>
  <w:style w:type="paragraph" w:styleId="TOC5">
    <w:uiPriority w:val="39"/>
    <w:name w:val="toc 5"/>
    <w:basedOn w:val="Normal"/>
    <w:next w:val="Normal"/>
    <w:unhideWhenUsed/>
    <w:rsid w:val="3BC2284E"/>
    <w:pPr>
      <w:spacing w:after="100"/>
      <w:ind w:left="880"/>
    </w:pPr>
  </w:style>
  <w:style w:type="paragraph" w:styleId="TOC6">
    <w:uiPriority w:val="39"/>
    <w:name w:val="toc 6"/>
    <w:basedOn w:val="Normal"/>
    <w:next w:val="Normal"/>
    <w:unhideWhenUsed/>
    <w:rsid w:val="3BC2284E"/>
    <w:pPr>
      <w:spacing w:after="100"/>
      <w:ind w:left="1100"/>
    </w:pPr>
  </w:style>
  <w:style w:type="paragraph" w:styleId="TOC7">
    <w:uiPriority w:val="39"/>
    <w:name w:val="toc 7"/>
    <w:basedOn w:val="Normal"/>
    <w:next w:val="Normal"/>
    <w:unhideWhenUsed/>
    <w:rsid w:val="3BC2284E"/>
    <w:pPr>
      <w:spacing w:after="100"/>
      <w:ind w:left="1320"/>
    </w:pPr>
  </w:style>
  <w:style w:type="paragraph" w:styleId="TOC8">
    <w:uiPriority w:val="39"/>
    <w:name w:val="toc 8"/>
    <w:basedOn w:val="Normal"/>
    <w:next w:val="Normal"/>
    <w:unhideWhenUsed/>
    <w:rsid w:val="3BC2284E"/>
    <w:pPr>
      <w:spacing w:after="100"/>
      <w:ind w:left="1540"/>
    </w:pPr>
  </w:style>
  <w:style w:type="paragraph" w:styleId="TOC9">
    <w:uiPriority w:val="39"/>
    <w:name w:val="toc 9"/>
    <w:basedOn w:val="Normal"/>
    <w:next w:val="Normal"/>
    <w:unhideWhenUsed/>
    <w:rsid w:val="3BC2284E"/>
    <w:pPr>
      <w:spacing w:after="100"/>
      <w:ind w:left="1760"/>
    </w:pPr>
  </w:style>
  <w:style w:type="paragraph" w:styleId="EndnoteText">
    <w:uiPriority w:val="99"/>
    <w:name w:val="endnote text"/>
    <w:basedOn w:val="Normal"/>
    <w:semiHidden/>
    <w:unhideWhenUsed/>
    <w:link w:val="EndnoteTextChar"/>
    <w:rsid w:val="3BC2284E"/>
    <w:rPr>
      <w:sz w:val="20"/>
      <w:szCs w:val="20"/>
    </w:rPr>
    <w:pPr>
      <w:spacing w:after="0" w:line="240" w:lineRule="auto"/>
    </w:pPr>
  </w:style>
  <w:style w:type="paragraph" w:styleId="Footer">
    <w:uiPriority w:val="99"/>
    <w:name w:val="footer"/>
    <w:basedOn w:val="Normal"/>
    <w:unhideWhenUsed/>
    <w:link w:val="FooterChar"/>
    <w:rsid w:val="3BC2284E"/>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3BC2284E"/>
    <w:rPr>
      <w:sz w:val="20"/>
      <w:szCs w:val="20"/>
    </w:rPr>
    <w:pPr>
      <w:spacing w:after="0" w:line="240" w:lineRule="auto"/>
    </w:pPr>
  </w:style>
  <w:style w:type="paragraph" w:styleId="Header">
    <w:uiPriority w:val="99"/>
    <w:name w:val="header"/>
    <w:basedOn w:val="Normal"/>
    <w:unhideWhenUsed/>
    <w:link w:val="HeaderChar"/>
    <w:rsid w:val="3BC2284E"/>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d61041164eb43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2023-12-08T15:40:42.3833983Z</dcterms:created>
  <dcterms:modified xsi:type="dcterms:W3CDTF">2024-04-19T20:13:18.0505307Z</dcterms:modified>
  <dc:creator>Cerys Beynon (2300946)</dc:creator>
  <lastModifiedBy>Cerys Beynon (2300946)</lastModifiedBy>
</coreProperties>
</file>