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D714B" w14:textId="7A0F060F" w:rsidR="00030536" w:rsidRPr="004E032D" w:rsidRDefault="00030536" w:rsidP="004E032D">
      <w:pPr>
        <w:jc w:val="center"/>
        <w:rPr>
          <w:b/>
          <w:bCs/>
          <w:sz w:val="28"/>
          <w:szCs w:val="28"/>
        </w:rPr>
      </w:pPr>
      <w:r w:rsidRPr="004E032D">
        <w:rPr>
          <w:b/>
          <w:bCs/>
          <w:sz w:val="28"/>
          <w:szCs w:val="28"/>
        </w:rPr>
        <w:t xml:space="preserve">The Use of </w:t>
      </w:r>
      <w:r w:rsidRPr="004E032D">
        <w:rPr>
          <w:rFonts w:hint="eastAsia"/>
          <w:b/>
          <w:bCs/>
          <w:sz w:val="28"/>
          <w:szCs w:val="28"/>
        </w:rPr>
        <w:t>Task</w:t>
      </w:r>
      <w:r w:rsidRPr="004E032D">
        <w:rPr>
          <w:b/>
          <w:bCs/>
          <w:sz w:val="28"/>
          <w:szCs w:val="28"/>
        </w:rPr>
        <w:t>-</w:t>
      </w:r>
      <w:r w:rsidR="00D82AC3" w:rsidRPr="004E032D">
        <w:rPr>
          <w:b/>
          <w:bCs/>
          <w:sz w:val="28"/>
          <w:szCs w:val="28"/>
        </w:rPr>
        <w:t>B</w:t>
      </w:r>
      <w:r w:rsidRPr="004E032D">
        <w:rPr>
          <w:b/>
          <w:bCs/>
          <w:sz w:val="28"/>
          <w:szCs w:val="28"/>
        </w:rPr>
        <w:t xml:space="preserve">ased Learning in </w:t>
      </w:r>
      <w:r w:rsidR="00592D1E" w:rsidRPr="004E032D">
        <w:rPr>
          <w:b/>
          <w:bCs/>
          <w:sz w:val="28"/>
          <w:szCs w:val="28"/>
        </w:rPr>
        <w:t>Designing</w:t>
      </w:r>
      <w:r w:rsidR="00F40691" w:rsidRPr="004E032D">
        <w:rPr>
          <w:b/>
          <w:bCs/>
          <w:sz w:val="28"/>
          <w:szCs w:val="28"/>
        </w:rPr>
        <w:t xml:space="preserve"> College Students</w:t>
      </w:r>
      <w:r w:rsidRPr="004E032D">
        <w:rPr>
          <w:b/>
          <w:bCs/>
          <w:sz w:val="28"/>
          <w:szCs w:val="28"/>
        </w:rPr>
        <w:t>’ Writing</w:t>
      </w:r>
      <w:r w:rsidR="006214BF" w:rsidRPr="004E032D">
        <w:rPr>
          <w:b/>
          <w:bCs/>
          <w:sz w:val="28"/>
          <w:szCs w:val="28"/>
        </w:rPr>
        <w:t xml:space="preserve"> </w:t>
      </w:r>
      <w:r w:rsidR="00BF0488" w:rsidRPr="004E032D">
        <w:rPr>
          <w:b/>
          <w:bCs/>
          <w:sz w:val="28"/>
          <w:szCs w:val="28"/>
        </w:rPr>
        <w:t xml:space="preserve">activities </w:t>
      </w:r>
      <w:r w:rsidR="006214BF" w:rsidRPr="004E032D">
        <w:rPr>
          <w:b/>
          <w:bCs/>
          <w:sz w:val="28"/>
          <w:szCs w:val="28"/>
        </w:rPr>
        <w:t>and Its Implication for Syllabus Design</w:t>
      </w:r>
    </w:p>
    <w:p w14:paraId="36015AD0" w14:textId="6D05AC03" w:rsidR="00F40691" w:rsidRDefault="00F40691" w:rsidP="00030536">
      <w:pPr>
        <w:rPr>
          <w:sz w:val="24"/>
          <w:szCs w:val="24"/>
        </w:rPr>
      </w:pPr>
    </w:p>
    <w:p w14:paraId="0DA4CFC0" w14:textId="0AACB848" w:rsidR="00F40691"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1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w:t>
      </w:r>
      <w:r w:rsidRPr="004E032D">
        <w:rPr>
          <w:b/>
          <w:bCs/>
          <w:sz w:val="24"/>
          <w:szCs w:val="24"/>
        </w:rPr>
        <w:fldChar w:fldCharType="end"/>
      </w:r>
      <w:r w:rsidRPr="004E032D">
        <w:rPr>
          <w:b/>
          <w:bCs/>
          <w:sz w:val="24"/>
          <w:szCs w:val="24"/>
        </w:rPr>
        <w:t xml:space="preserve"> Introduction</w:t>
      </w:r>
    </w:p>
    <w:p w14:paraId="7FA66EE7" w14:textId="77777777" w:rsidR="005E4A00" w:rsidRDefault="00AB0217" w:rsidP="00937E94">
      <w:pPr>
        <w:ind w:firstLineChars="100" w:firstLine="240"/>
        <w:rPr>
          <w:sz w:val="24"/>
          <w:szCs w:val="24"/>
          <w:lang w:val="en-GB"/>
        </w:rPr>
      </w:pPr>
      <w:r>
        <w:rPr>
          <w:sz w:val="24"/>
          <w:szCs w:val="24"/>
          <w:lang w:val="en-GB"/>
        </w:rPr>
        <w:t>The t</w:t>
      </w:r>
      <w:r w:rsidR="00937E94" w:rsidRPr="004E032D">
        <w:rPr>
          <w:sz w:val="24"/>
          <w:szCs w:val="24"/>
          <w:lang w:val="en-GB"/>
        </w:rPr>
        <w:t xml:space="preserve">eachers in traditional teaching </w:t>
      </w:r>
      <w:r>
        <w:rPr>
          <w:sz w:val="24"/>
          <w:szCs w:val="24"/>
          <w:lang w:val="en-GB"/>
        </w:rPr>
        <w:t>classes is</w:t>
      </w:r>
      <w:r w:rsidR="00937E94" w:rsidRPr="004E032D">
        <w:rPr>
          <w:sz w:val="24"/>
          <w:szCs w:val="24"/>
          <w:lang w:val="en-GB"/>
        </w:rPr>
        <w:t xml:space="preserve"> dominant and controller, </w:t>
      </w:r>
      <w:r>
        <w:rPr>
          <w:sz w:val="24"/>
          <w:szCs w:val="24"/>
          <w:lang w:val="en-GB"/>
        </w:rPr>
        <w:t>and</w:t>
      </w:r>
      <w:r w:rsidR="00937E94" w:rsidRPr="004E032D">
        <w:rPr>
          <w:sz w:val="24"/>
          <w:szCs w:val="24"/>
          <w:lang w:val="en-GB"/>
        </w:rPr>
        <w:t xml:space="preserve"> students</w:t>
      </w:r>
      <w:r>
        <w:rPr>
          <w:sz w:val="24"/>
          <w:szCs w:val="24"/>
          <w:lang w:val="en-GB"/>
        </w:rPr>
        <w:t xml:space="preserve"> in this environment</w:t>
      </w:r>
      <w:r w:rsidR="00937E94" w:rsidRPr="004E032D">
        <w:rPr>
          <w:sz w:val="24"/>
          <w:szCs w:val="24"/>
          <w:lang w:val="en-GB"/>
        </w:rPr>
        <w:t xml:space="preserve"> </w:t>
      </w:r>
      <w:r>
        <w:rPr>
          <w:sz w:val="24"/>
          <w:szCs w:val="24"/>
          <w:lang w:val="en-GB"/>
        </w:rPr>
        <w:t>are</w:t>
      </w:r>
      <w:r w:rsidR="00937E94" w:rsidRPr="004E032D">
        <w:rPr>
          <w:sz w:val="24"/>
          <w:szCs w:val="24"/>
          <w:lang w:val="en-GB"/>
        </w:rPr>
        <w:t xml:space="preserve"> passive </w:t>
      </w:r>
      <w:r>
        <w:rPr>
          <w:sz w:val="24"/>
          <w:szCs w:val="24"/>
          <w:lang w:val="en-GB"/>
        </w:rPr>
        <w:t>receiver</w:t>
      </w:r>
      <w:r w:rsidRPr="004E032D">
        <w:rPr>
          <w:sz w:val="24"/>
          <w:szCs w:val="24"/>
          <w:lang w:val="en-GB"/>
        </w:rPr>
        <w:t xml:space="preserve">s </w:t>
      </w:r>
      <w:r>
        <w:rPr>
          <w:sz w:val="24"/>
          <w:szCs w:val="24"/>
          <w:lang w:val="en-GB"/>
        </w:rPr>
        <w:t xml:space="preserve">of </w:t>
      </w:r>
      <w:r w:rsidR="00937E94" w:rsidRPr="004E032D">
        <w:rPr>
          <w:sz w:val="24"/>
          <w:szCs w:val="24"/>
          <w:lang w:val="en-GB"/>
        </w:rPr>
        <w:t xml:space="preserve">information </w:t>
      </w:r>
      <w:r>
        <w:rPr>
          <w:sz w:val="24"/>
          <w:szCs w:val="24"/>
          <w:lang w:val="en-GB"/>
        </w:rPr>
        <w:t>and knowledge</w:t>
      </w:r>
      <w:r w:rsidR="00937E94" w:rsidRPr="004E032D">
        <w:rPr>
          <w:sz w:val="24"/>
          <w:szCs w:val="24"/>
          <w:lang w:val="en-GB"/>
        </w:rPr>
        <w:t>.</w:t>
      </w:r>
      <w:r>
        <w:rPr>
          <w:sz w:val="24"/>
          <w:szCs w:val="24"/>
          <w:lang w:val="en-GB"/>
        </w:rPr>
        <w:t xml:space="preserve"> The situation is more obvious in </w:t>
      </w:r>
      <w:r w:rsidR="001641C9">
        <w:rPr>
          <w:sz w:val="24"/>
          <w:szCs w:val="24"/>
          <w:lang w:val="en-GB"/>
        </w:rPr>
        <w:t>English</w:t>
      </w:r>
      <w:r>
        <w:rPr>
          <w:sz w:val="24"/>
          <w:szCs w:val="24"/>
          <w:lang w:val="en-GB"/>
        </w:rPr>
        <w:t xml:space="preserve"> teaching and learning in China where students are comparatively</w:t>
      </w:r>
      <w:r w:rsidR="001641C9">
        <w:rPr>
          <w:sz w:val="24"/>
          <w:szCs w:val="24"/>
          <w:lang w:val="en-GB"/>
        </w:rPr>
        <w:t xml:space="preserve"> </w:t>
      </w:r>
      <w:r>
        <w:rPr>
          <w:sz w:val="24"/>
          <w:szCs w:val="24"/>
          <w:lang w:val="en-GB"/>
        </w:rPr>
        <w:t>shy</w:t>
      </w:r>
      <w:r w:rsidR="001641C9">
        <w:rPr>
          <w:sz w:val="24"/>
          <w:szCs w:val="24"/>
          <w:lang w:val="en-GB"/>
        </w:rPr>
        <w:t>er</w:t>
      </w:r>
      <w:r>
        <w:rPr>
          <w:sz w:val="24"/>
          <w:szCs w:val="24"/>
          <w:lang w:val="en-GB"/>
        </w:rPr>
        <w:t xml:space="preserve"> and </w:t>
      </w:r>
      <w:r w:rsidR="001641C9">
        <w:rPr>
          <w:sz w:val="24"/>
          <w:szCs w:val="24"/>
          <w:lang w:val="en-GB"/>
        </w:rPr>
        <w:t xml:space="preserve">more </w:t>
      </w:r>
      <w:r>
        <w:rPr>
          <w:sz w:val="24"/>
          <w:szCs w:val="24"/>
          <w:lang w:val="en-GB"/>
        </w:rPr>
        <w:t>introverted.</w:t>
      </w:r>
      <w:r w:rsidR="00937E94" w:rsidRPr="004E032D">
        <w:rPr>
          <w:sz w:val="24"/>
          <w:szCs w:val="24"/>
          <w:lang w:val="en-GB"/>
        </w:rPr>
        <w:t xml:space="preserve"> </w:t>
      </w:r>
      <w:r w:rsidR="001641C9">
        <w:rPr>
          <w:sz w:val="24"/>
          <w:szCs w:val="24"/>
          <w:lang w:val="en-GB"/>
        </w:rPr>
        <w:t xml:space="preserve">The phrase ‘dummy English’ is always used to describe Chinese students’ English because they are not good at </w:t>
      </w:r>
      <w:r w:rsidR="005E4A00">
        <w:rPr>
          <w:sz w:val="24"/>
          <w:szCs w:val="24"/>
          <w:lang w:val="en-GB"/>
        </w:rPr>
        <w:t>using what they have learnt to speak and communicate</w:t>
      </w:r>
      <w:r w:rsidR="001641C9">
        <w:rPr>
          <w:sz w:val="24"/>
          <w:szCs w:val="24"/>
          <w:lang w:val="en-GB"/>
        </w:rPr>
        <w:t>.</w:t>
      </w:r>
      <w:r w:rsidR="005E4A00">
        <w:rPr>
          <w:sz w:val="24"/>
          <w:szCs w:val="24"/>
          <w:lang w:val="en-GB"/>
        </w:rPr>
        <w:t xml:space="preserve"> They are good at input such as reading but poor in output such as speaking and writing.</w:t>
      </w:r>
    </w:p>
    <w:p w14:paraId="6BE79D11" w14:textId="7FBC5FE5" w:rsidR="00937E94" w:rsidRPr="004E032D" w:rsidRDefault="005E4A00" w:rsidP="005E4A00">
      <w:pPr>
        <w:ind w:firstLineChars="100" w:firstLine="240"/>
        <w:rPr>
          <w:sz w:val="24"/>
          <w:szCs w:val="24"/>
          <w:lang w:val="en-GB"/>
        </w:rPr>
      </w:pPr>
      <w:r>
        <w:rPr>
          <w:sz w:val="24"/>
          <w:szCs w:val="24"/>
          <w:lang w:val="en-GB"/>
        </w:rPr>
        <w:t xml:space="preserve">However, </w:t>
      </w:r>
      <w:r>
        <w:rPr>
          <w:sz w:val="24"/>
          <w:szCs w:val="24"/>
        </w:rPr>
        <w:t>w</w:t>
      </w:r>
      <w:r w:rsidR="006214BF" w:rsidRPr="004E032D">
        <w:rPr>
          <w:sz w:val="24"/>
          <w:szCs w:val="24"/>
        </w:rPr>
        <w:t>ith the development of globalization, Chinese students</w:t>
      </w:r>
      <w:r w:rsidR="006A1B94" w:rsidRPr="004E032D">
        <w:rPr>
          <w:sz w:val="24"/>
          <w:szCs w:val="24"/>
        </w:rPr>
        <w:t xml:space="preserve"> are paying more </w:t>
      </w:r>
      <w:r w:rsidR="004A239C">
        <w:rPr>
          <w:sz w:val="24"/>
          <w:szCs w:val="24"/>
        </w:rPr>
        <w:t xml:space="preserve">and more </w:t>
      </w:r>
      <w:r w:rsidR="006A1B94" w:rsidRPr="004E032D">
        <w:rPr>
          <w:sz w:val="24"/>
          <w:szCs w:val="24"/>
        </w:rPr>
        <w:t xml:space="preserve">attention to language use when learning English. </w:t>
      </w:r>
      <w:r w:rsidR="00937E94" w:rsidRPr="004E032D">
        <w:rPr>
          <w:sz w:val="24"/>
          <w:szCs w:val="24"/>
        </w:rPr>
        <w:t>The traditional teaching method</w:t>
      </w:r>
      <w:r w:rsidR="004A239C">
        <w:rPr>
          <w:sz w:val="24"/>
          <w:szCs w:val="24"/>
        </w:rPr>
        <w:t>, in which the teacher speaker more,</w:t>
      </w:r>
      <w:r w:rsidR="00937E94" w:rsidRPr="004E032D">
        <w:rPr>
          <w:sz w:val="24"/>
          <w:szCs w:val="24"/>
        </w:rPr>
        <w:t xml:space="preserve"> conflicts with </w:t>
      </w:r>
      <w:r w:rsidR="004A239C">
        <w:rPr>
          <w:sz w:val="24"/>
          <w:szCs w:val="24"/>
        </w:rPr>
        <w:t>students</w:t>
      </w:r>
      <w:r w:rsidR="00937E94" w:rsidRPr="004E032D">
        <w:rPr>
          <w:sz w:val="24"/>
          <w:szCs w:val="24"/>
        </w:rPr>
        <w:t xml:space="preserve">’ needs. </w:t>
      </w:r>
      <w:r w:rsidR="006A1B94" w:rsidRPr="004E032D">
        <w:rPr>
          <w:sz w:val="24"/>
          <w:szCs w:val="24"/>
        </w:rPr>
        <w:t>Task-based learning (TBL)</w:t>
      </w:r>
      <w:r w:rsidR="00937E94" w:rsidRPr="004E032D">
        <w:rPr>
          <w:sz w:val="24"/>
          <w:szCs w:val="24"/>
        </w:rPr>
        <w:t>, which emphasizes language use, fits well to this trend.</w:t>
      </w:r>
      <w:r w:rsidR="00937E94" w:rsidRPr="004E032D">
        <w:rPr>
          <w:rFonts w:hint="eastAsia"/>
          <w:sz w:val="24"/>
          <w:szCs w:val="24"/>
        </w:rPr>
        <w:t xml:space="preserve"> </w:t>
      </w:r>
      <w:r w:rsidR="00457889" w:rsidRPr="004E032D">
        <w:rPr>
          <w:sz w:val="24"/>
          <w:szCs w:val="24"/>
          <w:lang w:val="en-GB"/>
        </w:rPr>
        <w:t xml:space="preserve">Teachers in task-based language teaching are facilitators, guider, monitor and observer while students become the more active part to </w:t>
      </w:r>
      <w:r w:rsidR="00457889" w:rsidRPr="004E032D">
        <w:rPr>
          <w:rFonts w:hint="eastAsia"/>
          <w:sz w:val="24"/>
          <w:szCs w:val="24"/>
          <w:lang w:val="en-GB"/>
        </w:rPr>
        <w:t>implement</w:t>
      </w:r>
      <w:r w:rsidR="00457889" w:rsidRPr="004E032D">
        <w:rPr>
          <w:sz w:val="24"/>
          <w:szCs w:val="24"/>
          <w:lang w:val="en-GB"/>
        </w:rPr>
        <w:t xml:space="preserve"> </w:t>
      </w:r>
      <w:r w:rsidR="00457889" w:rsidRPr="004E032D">
        <w:rPr>
          <w:rFonts w:hint="eastAsia"/>
          <w:sz w:val="24"/>
          <w:szCs w:val="24"/>
          <w:lang w:val="en-GB"/>
        </w:rPr>
        <w:t>the</w:t>
      </w:r>
      <w:r w:rsidR="00457889" w:rsidRPr="004E032D">
        <w:rPr>
          <w:sz w:val="24"/>
          <w:szCs w:val="24"/>
          <w:lang w:val="en-GB"/>
        </w:rPr>
        <w:t xml:space="preserve"> tasks. </w:t>
      </w:r>
      <w:r w:rsidR="00E438FD" w:rsidRPr="004E032D">
        <w:rPr>
          <w:sz w:val="24"/>
          <w:szCs w:val="24"/>
        </w:rPr>
        <w:t>Task-Based Learning Teaching</w:t>
      </w:r>
      <w:r w:rsidR="00E438FD" w:rsidRPr="004E032D">
        <w:rPr>
          <w:sz w:val="24"/>
          <w:szCs w:val="24"/>
          <w:lang w:val="en-GB"/>
        </w:rPr>
        <w:t xml:space="preserve"> </w:t>
      </w:r>
      <w:r w:rsidR="00457889" w:rsidRPr="004E032D">
        <w:rPr>
          <w:sz w:val="24"/>
          <w:szCs w:val="24"/>
        </w:rPr>
        <w:t>(</w:t>
      </w:r>
      <w:r w:rsidR="00E438FD" w:rsidRPr="004E032D">
        <w:rPr>
          <w:sz w:val="24"/>
          <w:szCs w:val="24"/>
          <w:lang w:val="en-GB"/>
        </w:rPr>
        <w:t>TBLT</w:t>
      </w:r>
      <w:r w:rsidR="00457889" w:rsidRPr="004E032D">
        <w:rPr>
          <w:sz w:val="24"/>
          <w:szCs w:val="24"/>
        </w:rPr>
        <w:t xml:space="preserve">) </w:t>
      </w:r>
      <w:r w:rsidR="00457889" w:rsidRPr="004E032D">
        <w:rPr>
          <w:sz w:val="24"/>
          <w:szCs w:val="24"/>
          <w:lang w:val="en-GB"/>
        </w:rPr>
        <w:t>emphasizes the dynamic role of students in finishing the task. Long (2015) clarifies that ‘…negotiating initially less complex versions of full target tasks involves learners in a dynamic process of language use to accomplish those tasks, not passive study of language as object in the form of static texts …’ (Long, 2015:222).</w:t>
      </w:r>
    </w:p>
    <w:p w14:paraId="4DB2140C" w14:textId="05BC3275" w:rsidR="00A50A68" w:rsidRPr="00A42D23" w:rsidRDefault="00F40691" w:rsidP="00A42D23">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2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II</w:t>
      </w:r>
      <w:r w:rsidRPr="004E032D">
        <w:rPr>
          <w:b/>
          <w:bCs/>
          <w:sz w:val="24"/>
          <w:szCs w:val="24"/>
        </w:rPr>
        <w:fldChar w:fldCharType="end"/>
      </w:r>
      <w:r w:rsidRPr="004E032D">
        <w:rPr>
          <w:b/>
          <w:bCs/>
          <w:sz w:val="24"/>
          <w:szCs w:val="24"/>
        </w:rPr>
        <w:t xml:space="preserve"> </w:t>
      </w:r>
      <w:r w:rsidRPr="004E032D">
        <w:rPr>
          <w:rFonts w:hint="eastAsia"/>
          <w:b/>
          <w:bCs/>
          <w:sz w:val="24"/>
          <w:szCs w:val="24"/>
        </w:rPr>
        <w:t>Aims</w:t>
      </w:r>
      <w:r w:rsidRPr="004E032D">
        <w:rPr>
          <w:b/>
          <w:bCs/>
          <w:sz w:val="24"/>
          <w:szCs w:val="24"/>
        </w:rPr>
        <w:t xml:space="preserve"> of the Investigation</w:t>
      </w:r>
    </w:p>
    <w:p w14:paraId="0745DEEB" w14:textId="171CFA11" w:rsidR="00A52C36" w:rsidRPr="004E032D" w:rsidRDefault="00A52C36" w:rsidP="00A52C36">
      <w:pPr>
        <w:ind w:firstLineChars="100" w:firstLine="240"/>
        <w:rPr>
          <w:sz w:val="24"/>
          <w:szCs w:val="24"/>
        </w:rPr>
      </w:pPr>
      <w:r w:rsidRPr="004E032D">
        <w:rPr>
          <w:sz w:val="24"/>
          <w:szCs w:val="24"/>
        </w:rPr>
        <w:t xml:space="preserve">TBL ‘explores how natural language learning processes can enhance learning in the classroom’ (Willis, 1996:3) and provides real situations for learners. </w:t>
      </w:r>
      <w:r w:rsidRPr="004E032D">
        <w:rPr>
          <w:rFonts w:hint="eastAsia"/>
          <w:sz w:val="24"/>
          <w:szCs w:val="24"/>
        </w:rPr>
        <w:t>T</w:t>
      </w:r>
      <w:r w:rsidRPr="004E032D">
        <w:rPr>
          <w:sz w:val="24"/>
          <w:szCs w:val="24"/>
        </w:rPr>
        <w:t>he objective of TBL is to enable the students to communicate accurately and effectively in the most common English language activities they may be involved in. A task-based language syllabus places task at the center of the curriculum development process. It specifies the tasks that should be carried out by learners within a program.</w:t>
      </w:r>
    </w:p>
    <w:p w14:paraId="29446189" w14:textId="1E858144" w:rsidR="00A52C36" w:rsidRPr="004E032D" w:rsidRDefault="00A52C36" w:rsidP="00A21C44">
      <w:pPr>
        <w:ind w:firstLineChars="100" w:firstLine="240"/>
        <w:rPr>
          <w:sz w:val="24"/>
          <w:szCs w:val="24"/>
        </w:rPr>
      </w:pPr>
      <w:r w:rsidRPr="004E032D">
        <w:rPr>
          <w:sz w:val="24"/>
          <w:szCs w:val="24"/>
        </w:rPr>
        <w:t>The three basic conditions for natural language learning include exposure, use and motivation. TBL adds the fourth one – instruction. All the four conditions in TBL provide ‘an optimum learning environment’ (Willis, 1996:3).</w:t>
      </w:r>
      <w:r w:rsidRPr="004E032D">
        <w:rPr>
          <w:rFonts w:hint="eastAsia"/>
          <w:sz w:val="24"/>
          <w:szCs w:val="24"/>
        </w:rPr>
        <w:t xml:space="preserve"> T</w:t>
      </w:r>
      <w:r w:rsidRPr="004E032D">
        <w:rPr>
          <w:sz w:val="24"/>
          <w:szCs w:val="24"/>
        </w:rPr>
        <w:t>hrough TBL, learners learn to solve problems in natural situations with English as the tool for communication. In this way, learners not only master the language skills but also improve their communication skills.</w:t>
      </w:r>
    </w:p>
    <w:p w14:paraId="3CA92A73" w14:textId="77777777" w:rsidR="00A42D23" w:rsidRDefault="00A42D23" w:rsidP="00A21C44">
      <w:pPr>
        <w:ind w:firstLineChars="100" w:firstLine="240"/>
        <w:rPr>
          <w:sz w:val="24"/>
          <w:szCs w:val="24"/>
          <w:lang w:val="en-GB"/>
        </w:rPr>
      </w:pPr>
      <w:r w:rsidRPr="004E032D">
        <w:rPr>
          <w:sz w:val="24"/>
          <w:szCs w:val="24"/>
        </w:rPr>
        <w:t xml:space="preserve">Byrnes et al. (2014) mentioned the inadequacy of research on writing in TBL ‘TBLT-oriented theoretical framing and explicitly theorized empirical research </w:t>
      </w:r>
      <w:proofErr w:type="spellStart"/>
      <w:r w:rsidRPr="004E032D">
        <w:rPr>
          <w:sz w:val="24"/>
          <w:szCs w:val="24"/>
        </w:rPr>
        <w:t>endeavours</w:t>
      </w:r>
      <w:proofErr w:type="spellEnd"/>
      <w:r w:rsidRPr="004E032D">
        <w:rPr>
          <w:sz w:val="24"/>
          <w:szCs w:val="24"/>
        </w:rPr>
        <w:t xml:space="preserve"> have, in general, taken oral communication as their main focus’ (</w:t>
      </w:r>
      <w:r w:rsidRPr="004E032D">
        <w:rPr>
          <w:rFonts w:hint="eastAsia"/>
          <w:sz w:val="24"/>
          <w:szCs w:val="24"/>
        </w:rPr>
        <w:t>B</w:t>
      </w:r>
      <w:r w:rsidRPr="004E032D">
        <w:rPr>
          <w:sz w:val="24"/>
          <w:szCs w:val="24"/>
        </w:rPr>
        <w:t xml:space="preserve">yrnes et al., 2014:1). However, Willis (1996) stated the importance of writing: ‘It is well known that writing is </w:t>
      </w:r>
      <w:proofErr w:type="gramStart"/>
      <w:r w:rsidRPr="004E032D">
        <w:rPr>
          <w:sz w:val="24"/>
          <w:szCs w:val="24"/>
        </w:rPr>
        <w:t>in itself a</w:t>
      </w:r>
      <w:proofErr w:type="gramEnd"/>
      <w:r w:rsidRPr="004E032D">
        <w:rPr>
          <w:sz w:val="24"/>
          <w:szCs w:val="24"/>
        </w:rPr>
        <w:t xml:space="preserve"> learning process. It often helps people to clarify ideas and to create new ones’ (Willis, 1996:61). English writing is an important skill that college students are supposed to master for future academic or vocational </w:t>
      </w:r>
      <w:r w:rsidRPr="004E032D">
        <w:rPr>
          <w:sz w:val="24"/>
          <w:szCs w:val="24"/>
        </w:rPr>
        <w:lastRenderedPageBreak/>
        <w:t>development</w:t>
      </w:r>
      <w:r w:rsidRPr="004E032D">
        <w:rPr>
          <w:sz w:val="24"/>
          <w:szCs w:val="24"/>
          <w:lang w:val="en-GB"/>
        </w:rPr>
        <w:t>. It is also a way to evaluate students’ language use ability and logical and critical thinking ability.</w:t>
      </w:r>
    </w:p>
    <w:p w14:paraId="563C3A65" w14:textId="6B59031F" w:rsidR="00A21C44" w:rsidRDefault="00356D90" w:rsidP="00A21C44">
      <w:pPr>
        <w:ind w:firstLineChars="100" w:firstLine="240"/>
        <w:rPr>
          <w:sz w:val="24"/>
          <w:szCs w:val="24"/>
          <w:lang w:val="en-GB"/>
        </w:rPr>
      </w:pPr>
      <w:r w:rsidRPr="004E032D">
        <w:rPr>
          <w:rFonts w:hint="eastAsia"/>
          <w:sz w:val="24"/>
          <w:szCs w:val="24"/>
          <w:lang w:val="en-GB"/>
        </w:rPr>
        <w:t>Writing</w:t>
      </w:r>
      <w:r w:rsidRPr="004E032D">
        <w:rPr>
          <w:sz w:val="24"/>
          <w:szCs w:val="24"/>
          <w:lang w:val="en-GB"/>
        </w:rPr>
        <w:t xml:space="preserve"> is an important skill for college students. </w:t>
      </w:r>
      <w:r w:rsidR="00050A11">
        <w:rPr>
          <w:sz w:val="24"/>
          <w:szCs w:val="24"/>
          <w:lang w:val="en-GB"/>
        </w:rPr>
        <w:t xml:space="preserve">For English majors, they are required to master the writing genres like narrative, descriptive, explanatory, and argumentative. For non-English majors, students are more focusing on technical writing. </w:t>
      </w:r>
      <w:r w:rsidR="00A21C44" w:rsidRPr="004E032D">
        <w:rPr>
          <w:sz w:val="24"/>
          <w:szCs w:val="24"/>
          <w:lang w:val="en-GB"/>
        </w:rPr>
        <w:t>This essay will take</w:t>
      </w:r>
      <w:r w:rsidR="003A0A8F" w:rsidRPr="004E032D">
        <w:rPr>
          <w:sz w:val="24"/>
          <w:szCs w:val="24"/>
          <w:lang w:val="en-GB"/>
        </w:rPr>
        <w:t xml:space="preserve"> </w:t>
      </w:r>
      <w:r w:rsidR="00050A11">
        <w:rPr>
          <w:sz w:val="24"/>
          <w:szCs w:val="24"/>
          <w:lang w:val="en-GB"/>
        </w:rPr>
        <w:t xml:space="preserve">non-English major </w:t>
      </w:r>
      <w:r w:rsidR="003A0A8F" w:rsidRPr="004E032D">
        <w:rPr>
          <w:sz w:val="24"/>
          <w:szCs w:val="24"/>
          <w:lang w:val="en-GB"/>
        </w:rPr>
        <w:t>freshmen</w:t>
      </w:r>
      <w:r w:rsidR="00A21C44" w:rsidRPr="004E032D">
        <w:rPr>
          <w:sz w:val="24"/>
          <w:szCs w:val="24"/>
          <w:lang w:val="en-GB"/>
        </w:rPr>
        <w:t xml:space="preserve"> </w:t>
      </w:r>
      <w:r w:rsidR="003A0A8F" w:rsidRPr="004E032D">
        <w:rPr>
          <w:sz w:val="24"/>
          <w:szCs w:val="24"/>
          <w:lang w:val="en-GB"/>
        </w:rPr>
        <w:t xml:space="preserve">as </w:t>
      </w:r>
      <w:r w:rsidR="00A21C44" w:rsidRPr="004E032D">
        <w:rPr>
          <w:sz w:val="24"/>
          <w:szCs w:val="24"/>
          <w:lang w:val="en-GB"/>
        </w:rPr>
        <w:t xml:space="preserve">subjects and aims to explore the enhancement of TBLT in </w:t>
      </w:r>
      <w:r w:rsidRPr="004E032D">
        <w:rPr>
          <w:sz w:val="24"/>
          <w:szCs w:val="24"/>
          <w:lang w:val="en-GB"/>
        </w:rPr>
        <w:t xml:space="preserve">scores in </w:t>
      </w:r>
      <w:r w:rsidR="00A21C44" w:rsidRPr="004E032D">
        <w:rPr>
          <w:sz w:val="24"/>
          <w:szCs w:val="24"/>
          <w:lang w:val="en-GB"/>
        </w:rPr>
        <w:t xml:space="preserve">writing </w:t>
      </w:r>
      <w:r w:rsidRPr="004E032D">
        <w:rPr>
          <w:sz w:val="24"/>
          <w:szCs w:val="24"/>
          <w:lang w:val="en-GB"/>
        </w:rPr>
        <w:t xml:space="preserve">tests </w:t>
      </w:r>
      <w:r w:rsidR="00A21C44" w:rsidRPr="004E032D">
        <w:rPr>
          <w:sz w:val="24"/>
          <w:szCs w:val="24"/>
          <w:lang w:val="en-GB"/>
        </w:rPr>
        <w:t>through comparing subjects’ pre-test and after-test scores.</w:t>
      </w:r>
      <w:r w:rsidR="00A52C36" w:rsidRPr="004E032D">
        <w:rPr>
          <w:sz w:val="24"/>
          <w:szCs w:val="24"/>
          <w:lang w:val="en-GB"/>
        </w:rPr>
        <w:t xml:space="preserve"> </w:t>
      </w:r>
      <w:r w:rsidRPr="004E032D">
        <w:rPr>
          <w:sz w:val="24"/>
          <w:szCs w:val="24"/>
          <w:lang w:val="en-GB"/>
        </w:rPr>
        <w:t xml:space="preserve">Through the enhancing effects of TBLT for college students, it implies that </w:t>
      </w:r>
      <w:r w:rsidR="00A52C36" w:rsidRPr="004E032D">
        <w:rPr>
          <w:sz w:val="24"/>
          <w:szCs w:val="24"/>
          <w:lang w:val="en-GB"/>
        </w:rPr>
        <w:t>English teachers should break through the traditional teaching methods and employ TBLT</w:t>
      </w:r>
      <w:r w:rsidRPr="004E032D">
        <w:rPr>
          <w:sz w:val="24"/>
          <w:szCs w:val="24"/>
          <w:lang w:val="en-GB"/>
        </w:rPr>
        <w:t xml:space="preserve"> </w:t>
      </w:r>
      <w:r w:rsidR="00A52C36" w:rsidRPr="004E032D">
        <w:rPr>
          <w:sz w:val="24"/>
          <w:szCs w:val="24"/>
          <w:lang w:val="en-GB"/>
        </w:rPr>
        <w:t>to cultivate students’ self-confidence, promote their language use ability and improve their writing scores in tests.</w:t>
      </w:r>
    </w:p>
    <w:p w14:paraId="50D9A5E9" w14:textId="207B1C84" w:rsidR="00DA0474" w:rsidRPr="00DA0474" w:rsidRDefault="00DA0474" w:rsidP="00A21C44">
      <w:pPr>
        <w:ind w:firstLineChars="100" w:firstLine="240"/>
        <w:rPr>
          <w:sz w:val="24"/>
          <w:szCs w:val="24"/>
          <w:lang w:val="en-GB"/>
        </w:rPr>
      </w:pPr>
      <w:r>
        <w:rPr>
          <w:sz w:val="24"/>
          <w:szCs w:val="24"/>
          <w:lang w:val="en-GB"/>
        </w:rPr>
        <w:t xml:space="preserve">This project is to explore </w:t>
      </w:r>
      <w:r w:rsidR="00902C06">
        <w:rPr>
          <w:sz w:val="24"/>
          <w:szCs w:val="24"/>
          <w:lang w:val="en-GB"/>
        </w:rPr>
        <w:t xml:space="preserve">college non-English majors’ opinions on TBL and </w:t>
      </w:r>
      <w:r>
        <w:rPr>
          <w:sz w:val="24"/>
          <w:szCs w:val="24"/>
          <w:lang w:val="en-GB"/>
        </w:rPr>
        <w:t xml:space="preserve">the effect of TBL on college non-English majors’ involvement in class activities and the improvement of their writing skills and scores. </w:t>
      </w:r>
    </w:p>
    <w:p w14:paraId="04942938" w14:textId="77F5E996" w:rsidR="00937E94"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3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III</w:t>
      </w:r>
      <w:r w:rsidRPr="004E032D">
        <w:rPr>
          <w:b/>
          <w:bCs/>
          <w:sz w:val="24"/>
          <w:szCs w:val="24"/>
        </w:rPr>
        <w:fldChar w:fldCharType="end"/>
      </w:r>
      <w:r w:rsidRPr="004E032D">
        <w:rPr>
          <w:b/>
          <w:bCs/>
          <w:sz w:val="24"/>
          <w:szCs w:val="24"/>
        </w:rPr>
        <w:t xml:space="preserve"> </w:t>
      </w:r>
      <w:r w:rsidR="0032408B">
        <w:rPr>
          <w:b/>
          <w:bCs/>
          <w:sz w:val="24"/>
          <w:szCs w:val="24"/>
        </w:rPr>
        <w:t xml:space="preserve">The Framework of </w:t>
      </w:r>
      <w:r w:rsidRPr="004E032D">
        <w:rPr>
          <w:b/>
          <w:bCs/>
          <w:sz w:val="24"/>
          <w:szCs w:val="24"/>
        </w:rPr>
        <w:t>T</w:t>
      </w:r>
      <w:r w:rsidR="00A21C44" w:rsidRPr="004E032D">
        <w:rPr>
          <w:b/>
          <w:bCs/>
          <w:sz w:val="24"/>
          <w:szCs w:val="24"/>
        </w:rPr>
        <w:t>ask-Based Learning</w:t>
      </w:r>
    </w:p>
    <w:p w14:paraId="5F4E143F" w14:textId="60213937" w:rsidR="00106860" w:rsidRPr="004E032D" w:rsidRDefault="00CE1665" w:rsidP="009B0D46">
      <w:pPr>
        <w:ind w:firstLineChars="100" w:firstLine="240"/>
        <w:rPr>
          <w:sz w:val="24"/>
          <w:szCs w:val="24"/>
        </w:rPr>
      </w:pPr>
      <w:r w:rsidRPr="004E032D">
        <w:rPr>
          <w:sz w:val="24"/>
          <w:szCs w:val="24"/>
        </w:rPr>
        <w:t>Task-</w:t>
      </w:r>
      <w:r w:rsidR="00F432D5" w:rsidRPr="004E032D">
        <w:rPr>
          <w:sz w:val="24"/>
          <w:szCs w:val="24"/>
        </w:rPr>
        <w:t>B</w:t>
      </w:r>
      <w:r w:rsidRPr="004E032D">
        <w:rPr>
          <w:sz w:val="24"/>
          <w:szCs w:val="24"/>
        </w:rPr>
        <w:t xml:space="preserve">ased </w:t>
      </w:r>
      <w:r w:rsidR="00F432D5" w:rsidRPr="004E032D">
        <w:rPr>
          <w:sz w:val="24"/>
          <w:szCs w:val="24"/>
        </w:rPr>
        <w:t>L</w:t>
      </w:r>
      <w:r w:rsidRPr="004E032D">
        <w:rPr>
          <w:sz w:val="24"/>
          <w:szCs w:val="24"/>
        </w:rPr>
        <w:t>earning</w:t>
      </w:r>
      <w:r w:rsidR="00106860" w:rsidRPr="004E032D">
        <w:rPr>
          <w:sz w:val="24"/>
          <w:szCs w:val="24"/>
        </w:rPr>
        <w:t xml:space="preserve"> was put forward by N.S. Prabhu in 1980s and its rationale was for learners to learn a language </w:t>
      </w:r>
      <w:r w:rsidR="00156E13" w:rsidRPr="004E032D">
        <w:rPr>
          <w:sz w:val="24"/>
          <w:szCs w:val="24"/>
        </w:rPr>
        <w:t xml:space="preserve">or skill </w:t>
      </w:r>
      <w:r w:rsidR="00106860" w:rsidRPr="004E032D">
        <w:rPr>
          <w:sz w:val="24"/>
          <w:szCs w:val="24"/>
        </w:rPr>
        <w:t xml:space="preserve">through using it. </w:t>
      </w:r>
      <w:r w:rsidR="007C7EEF" w:rsidRPr="004E032D">
        <w:rPr>
          <w:sz w:val="24"/>
          <w:szCs w:val="24"/>
        </w:rPr>
        <w:t>Prabhu defined a task as</w:t>
      </w:r>
      <w:r w:rsidR="007C7EEF" w:rsidRPr="004E032D">
        <w:rPr>
          <w:color w:val="000000" w:themeColor="text1"/>
          <w:sz w:val="24"/>
          <w:szCs w:val="24"/>
        </w:rPr>
        <w:t xml:space="preserve"> an activity which requires learners to arrive at an outcome from given information through some process of thought, and which allows </w:t>
      </w:r>
      <w:r w:rsidRPr="004E032D">
        <w:rPr>
          <w:color w:val="000000" w:themeColor="text1"/>
          <w:sz w:val="24"/>
          <w:szCs w:val="24"/>
        </w:rPr>
        <w:t>learner</w:t>
      </w:r>
      <w:r w:rsidR="007C7EEF" w:rsidRPr="004E032D">
        <w:rPr>
          <w:color w:val="000000" w:themeColor="text1"/>
          <w:sz w:val="24"/>
          <w:szCs w:val="24"/>
        </w:rPr>
        <w:t>s to control and regulate that process.</w:t>
      </w:r>
      <w:r w:rsidR="007C7EEF" w:rsidRPr="004E032D">
        <w:rPr>
          <w:sz w:val="24"/>
          <w:szCs w:val="24"/>
        </w:rPr>
        <w:t xml:space="preserve"> When </w:t>
      </w:r>
      <w:r w:rsidRPr="004E032D">
        <w:rPr>
          <w:sz w:val="24"/>
          <w:szCs w:val="24"/>
        </w:rPr>
        <w:t xml:space="preserve">they focus on a series of well-designed tasks, learners will get a better effect in a L2 learning. So, tasks are not simple language outputs but practical activities which need thinking, </w:t>
      </w:r>
      <w:r w:rsidR="00704757" w:rsidRPr="004E032D">
        <w:rPr>
          <w:sz w:val="24"/>
          <w:szCs w:val="24"/>
        </w:rPr>
        <w:t>judging,</w:t>
      </w:r>
      <w:r w:rsidRPr="004E032D">
        <w:rPr>
          <w:sz w:val="24"/>
          <w:szCs w:val="24"/>
        </w:rPr>
        <w:t xml:space="preserve"> and analyzing.</w:t>
      </w:r>
    </w:p>
    <w:p w14:paraId="3DE77E5C" w14:textId="5B5C7259" w:rsidR="009B0D46" w:rsidRPr="004E032D" w:rsidRDefault="00F432D5" w:rsidP="009B0D46">
      <w:pPr>
        <w:ind w:firstLineChars="100" w:firstLine="240"/>
        <w:rPr>
          <w:sz w:val="24"/>
          <w:szCs w:val="24"/>
        </w:rPr>
      </w:pPr>
      <w:r w:rsidRPr="004E032D">
        <w:rPr>
          <w:rFonts w:hint="eastAsia"/>
          <w:sz w:val="24"/>
          <w:szCs w:val="24"/>
        </w:rPr>
        <w:t>J</w:t>
      </w:r>
      <w:r w:rsidRPr="004E032D">
        <w:rPr>
          <w:sz w:val="24"/>
          <w:szCs w:val="24"/>
        </w:rPr>
        <w:t>ane Willis defined tasks as classroom</w:t>
      </w:r>
      <w:r w:rsidR="00704757" w:rsidRPr="004E032D">
        <w:rPr>
          <w:sz w:val="24"/>
          <w:szCs w:val="24"/>
        </w:rPr>
        <w:t xml:space="preserve"> activities where the target language is used for the purpose of communication in order to achieve </w:t>
      </w:r>
      <w:r w:rsidR="00CF746E" w:rsidRPr="004E032D">
        <w:rPr>
          <w:sz w:val="24"/>
          <w:szCs w:val="24"/>
        </w:rPr>
        <w:t xml:space="preserve">an outcome. </w:t>
      </w:r>
      <w:r w:rsidR="001065A7">
        <w:rPr>
          <w:sz w:val="24"/>
          <w:szCs w:val="24"/>
        </w:rPr>
        <w:t xml:space="preserve">‘The aim of the task is to create a real purpose for language use and provide a natural context for language study’ (Willis, 1996:1). </w:t>
      </w:r>
      <w:r w:rsidR="00C905F3" w:rsidRPr="004E032D">
        <w:rPr>
          <w:sz w:val="24"/>
          <w:szCs w:val="24"/>
        </w:rPr>
        <w:t>He gave six kinds of tasks: listing, ordering and sorting, comparing, problem solving, sharing personal experience, and creative tasks.</w:t>
      </w:r>
      <w:r w:rsidR="00C905F3" w:rsidRPr="004E032D">
        <w:rPr>
          <w:rFonts w:hint="eastAsia"/>
          <w:sz w:val="24"/>
          <w:szCs w:val="24"/>
        </w:rPr>
        <w:t xml:space="preserve"> </w:t>
      </w:r>
      <w:r w:rsidR="00C905F3" w:rsidRPr="004E032D">
        <w:rPr>
          <w:sz w:val="24"/>
          <w:szCs w:val="24"/>
        </w:rPr>
        <w:t xml:space="preserve">The framework of </w:t>
      </w:r>
      <w:r w:rsidR="00CF746E" w:rsidRPr="004E032D">
        <w:rPr>
          <w:sz w:val="24"/>
          <w:szCs w:val="24"/>
        </w:rPr>
        <w:t xml:space="preserve">Task-Based Learning included three </w:t>
      </w:r>
      <w:r w:rsidR="00C905F3" w:rsidRPr="004E032D">
        <w:rPr>
          <w:sz w:val="24"/>
          <w:szCs w:val="24"/>
        </w:rPr>
        <w:t>phases</w:t>
      </w:r>
      <w:r w:rsidR="00CF746E" w:rsidRPr="004E032D">
        <w:rPr>
          <w:sz w:val="24"/>
          <w:szCs w:val="24"/>
        </w:rPr>
        <w:t xml:space="preserve">: pre-task, task cycle and language focus. </w:t>
      </w:r>
      <w:r w:rsidR="00C905F3" w:rsidRPr="004E032D">
        <w:rPr>
          <w:sz w:val="24"/>
          <w:szCs w:val="24"/>
        </w:rPr>
        <w:t>And the framework provided the three basic conditions for language learning-exposure, use and motivation.</w:t>
      </w:r>
      <w:r w:rsidR="00D82D54" w:rsidRPr="004E032D">
        <w:rPr>
          <w:sz w:val="24"/>
          <w:szCs w:val="24"/>
        </w:rPr>
        <w:t xml:space="preserve"> </w:t>
      </w:r>
    </w:p>
    <w:p w14:paraId="636CDE66" w14:textId="382914DE" w:rsidR="00CE1665" w:rsidRPr="004E032D" w:rsidRDefault="00D82D54" w:rsidP="009B0D46">
      <w:pPr>
        <w:ind w:firstLineChars="100" w:firstLine="240"/>
        <w:rPr>
          <w:sz w:val="24"/>
          <w:szCs w:val="24"/>
        </w:rPr>
      </w:pPr>
      <w:r w:rsidRPr="004E032D">
        <w:rPr>
          <w:sz w:val="24"/>
          <w:szCs w:val="24"/>
        </w:rPr>
        <w:t>In the pre-task phase is the shortest stage in the framework in which teachers ‘give them (learners) relevant exposure, …</w:t>
      </w:r>
      <w:r w:rsidR="000D773E" w:rsidRPr="004E032D">
        <w:rPr>
          <w:sz w:val="24"/>
          <w:szCs w:val="24"/>
        </w:rPr>
        <w:t>create interest in doing a task on this topic</w:t>
      </w:r>
      <w:r w:rsidRPr="004E032D">
        <w:rPr>
          <w:sz w:val="24"/>
          <w:szCs w:val="24"/>
        </w:rPr>
        <w:t>’</w:t>
      </w:r>
      <w:r w:rsidR="000D773E" w:rsidRPr="004E032D">
        <w:rPr>
          <w:sz w:val="24"/>
          <w:szCs w:val="24"/>
        </w:rPr>
        <w:t xml:space="preserve"> </w:t>
      </w:r>
      <w:r w:rsidR="0043580F" w:rsidRPr="004E032D">
        <w:rPr>
          <w:sz w:val="24"/>
          <w:szCs w:val="24"/>
        </w:rPr>
        <w:t>and ‘write jumbled-up words and phrases connected with the topic and task’</w:t>
      </w:r>
      <w:r w:rsidR="009B0D46" w:rsidRPr="004E032D">
        <w:rPr>
          <w:sz w:val="24"/>
          <w:szCs w:val="24"/>
        </w:rPr>
        <w:t xml:space="preserve"> </w:t>
      </w:r>
      <w:r w:rsidR="000D773E" w:rsidRPr="004E032D">
        <w:rPr>
          <w:sz w:val="24"/>
          <w:szCs w:val="24"/>
        </w:rPr>
        <w:t>(Willis, 1996:43).</w:t>
      </w:r>
      <w:r w:rsidR="009B0D46" w:rsidRPr="004E032D">
        <w:rPr>
          <w:sz w:val="24"/>
          <w:szCs w:val="24"/>
        </w:rPr>
        <w:t xml:space="preserve"> In the Task Cycle stage, students do the task in pairs or small groups, plan and do the report to the whole class. </w:t>
      </w:r>
      <w:r w:rsidR="001065A7">
        <w:rPr>
          <w:sz w:val="24"/>
          <w:szCs w:val="24"/>
        </w:rPr>
        <w:t xml:space="preserve">‘Students prepare for the task, report back after the task and then study the language that arises naturally out of the task cycle and its accompanying materials’ (Willis, 1996:1). </w:t>
      </w:r>
      <w:r w:rsidR="009B0D46" w:rsidRPr="004E032D">
        <w:rPr>
          <w:sz w:val="24"/>
          <w:szCs w:val="24"/>
        </w:rPr>
        <w:t>Teacher</w:t>
      </w:r>
      <w:r w:rsidR="00C407F8" w:rsidRPr="004E032D">
        <w:rPr>
          <w:sz w:val="24"/>
          <w:szCs w:val="24"/>
        </w:rPr>
        <w:t>s</w:t>
      </w:r>
      <w:r w:rsidR="009B0D46" w:rsidRPr="004E032D">
        <w:rPr>
          <w:sz w:val="24"/>
          <w:szCs w:val="24"/>
        </w:rPr>
        <w:t xml:space="preserve"> in this stage act as </w:t>
      </w:r>
      <w:r w:rsidR="00C407F8" w:rsidRPr="004E032D">
        <w:rPr>
          <w:sz w:val="24"/>
          <w:szCs w:val="24"/>
        </w:rPr>
        <w:t xml:space="preserve">linguistic adviser and give feedback. </w:t>
      </w:r>
      <w:r w:rsidR="003479A0">
        <w:rPr>
          <w:sz w:val="24"/>
          <w:szCs w:val="24"/>
        </w:rPr>
        <w:t xml:space="preserve">There is always the concern that some learners develop fluency at the expense of accuracy, which will cause ‘grammar </w:t>
      </w:r>
      <w:proofErr w:type="spellStart"/>
      <w:r w:rsidR="003479A0">
        <w:rPr>
          <w:sz w:val="24"/>
          <w:szCs w:val="24"/>
        </w:rPr>
        <w:t>fossilising</w:t>
      </w:r>
      <w:proofErr w:type="spellEnd"/>
      <w:r w:rsidR="003479A0">
        <w:rPr>
          <w:sz w:val="24"/>
          <w:szCs w:val="24"/>
        </w:rPr>
        <w:t xml:space="preserve">’ (Willis, 1996:1) in learners. </w:t>
      </w:r>
      <w:r w:rsidR="006D341B">
        <w:rPr>
          <w:sz w:val="24"/>
          <w:szCs w:val="24"/>
        </w:rPr>
        <w:t>The</w:t>
      </w:r>
      <w:r w:rsidR="007721DE" w:rsidRPr="004E032D">
        <w:rPr>
          <w:sz w:val="24"/>
          <w:szCs w:val="24"/>
        </w:rPr>
        <w:t xml:space="preserve"> </w:t>
      </w:r>
      <w:r w:rsidR="006D341B">
        <w:rPr>
          <w:sz w:val="24"/>
          <w:szCs w:val="24"/>
        </w:rPr>
        <w:t xml:space="preserve">problem will be solved in the </w:t>
      </w:r>
      <w:r w:rsidR="007721DE" w:rsidRPr="004E032D">
        <w:rPr>
          <w:sz w:val="24"/>
          <w:szCs w:val="24"/>
        </w:rPr>
        <w:t>Language Focus stage</w:t>
      </w:r>
      <w:r w:rsidR="006D341B">
        <w:rPr>
          <w:sz w:val="24"/>
          <w:szCs w:val="24"/>
        </w:rPr>
        <w:t xml:space="preserve"> of TBL </w:t>
      </w:r>
      <w:r w:rsidR="006D341B">
        <w:rPr>
          <w:rFonts w:hint="eastAsia"/>
          <w:sz w:val="24"/>
          <w:szCs w:val="24"/>
        </w:rPr>
        <w:t>in</w:t>
      </w:r>
      <w:r w:rsidR="006D341B">
        <w:rPr>
          <w:sz w:val="24"/>
          <w:szCs w:val="24"/>
        </w:rPr>
        <w:t xml:space="preserve"> </w:t>
      </w:r>
      <w:r w:rsidR="006D341B">
        <w:rPr>
          <w:rFonts w:hint="eastAsia"/>
          <w:sz w:val="24"/>
          <w:szCs w:val="24"/>
        </w:rPr>
        <w:t>which</w:t>
      </w:r>
      <w:r w:rsidR="007721DE" w:rsidRPr="004E032D">
        <w:rPr>
          <w:sz w:val="24"/>
          <w:szCs w:val="24"/>
        </w:rPr>
        <w:t xml:space="preserve"> the teacher will summarize </w:t>
      </w:r>
      <w:r w:rsidR="00BC613E" w:rsidRPr="004E032D">
        <w:rPr>
          <w:sz w:val="24"/>
          <w:szCs w:val="24"/>
        </w:rPr>
        <w:t xml:space="preserve">and </w:t>
      </w:r>
      <w:r w:rsidR="006D341B">
        <w:rPr>
          <w:sz w:val="24"/>
          <w:szCs w:val="24"/>
        </w:rPr>
        <w:t xml:space="preserve">give feedback to students’ report and </w:t>
      </w:r>
      <w:r w:rsidR="00BC613E" w:rsidRPr="004E032D">
        <w:rPr>
          <w:sz w:val="24"/>
          <w:szCs w:val="24"/>
        </w:rPr>
        <w:t>focus on the improvement of students’ language accuracy.</w:t>
      </w:r>
      <w:r w:rsidR="001065A7">
        <w:rPr>
          <w:sz w:val="24"/>
          <w:szCs w:val="24"/>
        </w:rPr>
        <w:t xml:space="preserve"> </w:t>
      </w:r>
      <w:r w:rsidR="006D341B">
        <w:rPr>
          <w:sz w:val="24"/>
          <w:szCs w:val="24"/>
        </w:rPr>
        <w:t>‘Task-based learning combines the best insights from communicative language teaching with an organized focus on language form’ (Willis, 1996:1).</w:t>
      </w:r>
    </w:p>
    <w:p w14:paraId="45C4C07D" w14:textId="771A2436" w:rsidR="00DE399C" w:rsidRPr="004E032D" w:rsidRDefault="00831A96" w:rsidP="00DE399C">
      <w:pPr>
        <w:ind w:firstLineChars="100" w:firstLine="240"/>
        <w:rPr>
          <w:sz w:val="24"/>
          <w:szCs w:val="24"/>
        </w:rPr>
      </w:pPr>
      <w:r w:rsidRPr="004E032D">
        <w:rPr>
          <w:rFonts w:hint="eastAsia"/>
          <w:sz w:val="24"/>
          <w:szCs w:val="24"/>
        </w:rPr>
        <w:lastRenderedPageBreak/>
        <w:t>TBL</w:t>
      </w:r>
      <w:r w:rsidRPr="004E032D">
        <w:rPr>
          <w:sz w:val="24"/>
          <w:szCs w:val="24"/>
        </w:rPr>
        <w:t xml:space="preserve"> aims to satisfy the conditions for L2 learning. It emphasizes on exposure to the target language, thus encourages teachers and students to communicate through interaction in the target language. </w:t>
      </w:r>
      <w:r w:rsidR="00F16899" w:rsidRPr="004E032D">
        <w:rPr>
          <w:sz w:val="24"/>
          <w:szCs w:val="24"/>
        </w:rPr>
        <w:t>‘If learners know that in class they will be expected to make real use of the target language themselves, this leads them to pay more attention to what they hear and read, and to process the input more analytically, noticing useful features of language. Thus</w:t>
      </w:r>
      <w:r w:rsidR="009C0D5B" w:rsidRPr="004E032D">
        <w:rPr>
          <w:rFonts w:hint="eastAsia"/>
          <w:sz w:val="24"/>
          <w:szCs w:val="24"/>
        </w:rPr>
        <w:t>,</w:t>
      </w:r>
      <w:r w:rsidR="00F16899" w:rsidRPr="004E032D">
        <w:rPr>
          <w:sz w:val="24"/>
          <w:szCs w:val="24"/>
        </w:rPr>
        <w:t xml:space="preserve"> output can encourage intake’ (Willis, 1996:13). </w:t>
      </w:r>
      <w:r w:rsidR="0019157F" w:rsidRPr="004E032D">
        <w:rPr>
          <w:sz w:val="24"/>
          <w:szCs w:val="24"/>
        </w:rPr>
        <w:t>It introduces authentic texts into the learning situation and enhances learners’ own personal experiences as important contributing elements to classroom learning</w:t>
      </w:r>
      <w:r w:rsidR="00EA1B11" w:rsidRPr="004E032D">
        <w:rPr>
          <w:sz w:val="24"/>
          <w:szCs w:val="24"/>
        </w:rPr>
        <w:t xml:space="preserve">. </w:t>
      </w:r>
      <w:r w:rsidR="008C6F34" w:rsidRPr="004E032D">
        <w:rPr>
          <w:sz w:val="24"/>
          <w:szCs w:val="24"/>
        </w:rPr>
        <w:t>So,</w:t>
      </w:r>
      <w:r w:rsidR="00EA1B11" w:rsidRPr="004E032D">
        <w:rPr>
          <w:sz w:val="24"/>
          <w:szCs w:val="24"/>
        </w:rPr>
        <w:t xml:space="preserve"> they will have ‘a pressing desire to communicate’ </w:t>
      </w:r>
      <w:r w:rsidR="00D26681" w:rsidRPr="004E032D">
        <w:rPr>
          <w:sz w:val="24"/>
          <w:szCs w:val="24"/>
        </w:rPr>
        <w:t xml:space="preserve">(Willis, 1996:4) </w:t>
      </w:r>
      <w:r w:rsidR="00EA1B11" w:rsidRPr="004E032D">
        <w:rPr>
          <w:sz w:val="24"/>
          <w:szCs w:val="24"/>
        </w:rPr>
        <w:t xml:space="preserve">and </w:t>
      </w:r>
      <w:r w:rsidR="008C6F34" w:rsidRPr="004E032D">
        <w:rPr>
          <w:sz w:val="24"/>
          <w:szCs w:val="24"/>
        </w:rPr>
        <w:t xml:space="preserve">then highly motivated. </w:t>
      </w:r>
      <w:r w:rsidR="00650831" w:rsidRPr="004E032D">
        <w:rPr>
          <w:sz w:val="24"/>
          <w:szCs w:val="24"/>
        </w:rPr>
        <w:t xml:space="preserve">Willis (1996) classified that ‘A task-based learning framework aims to provide opportunities for learners to experiment, both with spoken and written language’ (Willis, 1996:7). TBL makes learners to </w:t>
      </w:r>
      <w:r w:rsidR="00720B54" w:rsidRPr="004E032D">
        <w:rPr>
          <w:sz w:val="24"/>
          <w:szCs w:val="24"/>
        </w:rPr>
        <w:t xml:space="preserve">get the meaning across rather than to focus on given forms or patterns, which encourages learners to use whatever words and phrases at their disposal. </w:t>
      </w:r>
      <w:r w:rsidR="00F16899" w:rsidRPr="004E032D">
        <w:rPr>
          <w:sz w:val="24"/>
          <w:szCs w:val="24"/>
        </w:rPr>
        <w:t xml:space="preserve">But this does not mean that TBL pays no attention to language forms and accuracy. In the language focus stage, teachers will give </w:t>
      </w:r>
      <w:r w:rsidR="00E87F6B" w:rsidRPr="004E032D">
        <w:rPr>
          <w:sz w:val="24"/>
          <w:szCs w:val="24"/>
        </w:rPr>
        <w:t>feedback and</w:t>
      </w:r>
      <w:r w:rsidR="00F16899" w:rsidRPr="004E032D">
        <w:rPr>
          <w:sz w:val="24"/>
          <w:szCs w:val="24"/>
        </w:rPr>
        <w:t xml:space="preserve"> instruction </w:t>
      </w:r>
      <w:r w:rsidR="00E87F6B" w:rsidRPr="004E032D">
        <w:rPr>
          <w:sz w:val="24"/>
          <w:szCs w:val="24"/>
        </w:rPr>
        <w:t xml:space="preserve">to introduce </w:t>
      </w:r>
      <w:r w:rsidR="000A703B" w:rsidRPr="004E032D">
        <w:rPr>
          <w:sz w:val="24"/>
          <w:szCs w:val="24"/>
        </w:rPr>
        <w:t>new words and phrases and correct errors</w:t>
      </w:r>
      <w:r w:rsidR="00412F3C" w:rsidRPr="004E032D">
        <w:rPr>
          <w:sz w:val="24"/>
          <w:szCs w:val="24"/>
        </w:rPr>
        <w:t xml:space="preserve"> to help learners to improve</w:t>
      </w:r>
      <w:r w:rsidR="006B54F3">
        <w:rPr>
          <w:sz w:val="24"/>
          <w:szCs w:val="24"/>
        </w:rPr>
        <w:t xml:space="preserve"> their language accuracy</w:t>
      </w:r>
      <w:r w:rsidR="00412F3C" w:rsidRPr="004E032D">
        <w:rPr>
          <w:sz w:val="24"/>
          <w:szCs w:val="24"/>
        </w:rPr>
        <w:t>.</w:t>
      </w:r>
      <w:r w:rsidR="00E80BAD" w:rsidRPr="004E032D">
        <w:rPr>
          <w:sz w:val="24"/>
          <w:szCs w:val="24"/>
        </w:rPr>
        <w:t xml:space="preserve"> </w:t>
      </w:r>
      <w:proofErr w:type="gramStart"/>
      <w:r w:rsidR="00A6531C">
        <w:rPr>
          <w:sz w:val="24"/>
          <w:szCs w:val="24"/>
        </w:rPr>
        <w:t>So</w:t>
      </w:r>
      <w:proofErr w:type="gramEnd"/>
      <w:r w:rsidR="00A6531C">
        <w:rPr>
          <w:sz w:val="24"/>
          <w:szCs w:val="24"/>
        </w:rPr>
        <w:t xml:space="preserve"> in TBLT, both meaning and form are managed.</w:t>
      </w:r>
    </w:p>
    <w:p w14:paraId="01F2639A" w14:textId="252B9C4A" w:rsidR="000B34D8"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4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IV</w:t>
      </w:r>
      <w:r w:rsidRPr="004E032D">
        <w:rPr>
          <w:b/>
          <w:bCs/>
          <w:sz w:val="24"/>
          <w:szCs w:val="24"/>
        </w:rPr>
        <w:fldChar w:fldCharType="end"/>
      </w:r>
      <w:r w:rsidRPr="004E032D">
        <w:rPr>
          <w:b/>
          <w:bCs/>
          <w:sz w:val="24"/>
          <w:szCs w:val="24"/>
        </w:rPr>
        <w:t xml:space="preserve"> </w:t>
      </w:r>
      <w:r w:rsidR="000B34D8" w:rsidRPr="004E032D">
        <w:rPr>
          <w:b/>
          <w:bCs/>
          <w:sz w:val="24"/>
          <w:szCs w:val="24"/>
        </w:rPr>
        <w:t>Setting Description</w:t>
      </w:r>
      <w:r w:rsidR="00562A8C">
        <w:rPr>
          <w:b/>
          <w:bCs/>
          <w:sz w:val="24"/>
          <w:szCs w:val="24"/>
        </w:rPr>
        <w:t xml:space="preserve"> of the Project</w:t>
      </w:r>
    </w:p>
    <w:p w14:paraId="4AE3C96F" w14:textId="2E88B529" w:rsidR="000B34D8" w:rsidRPr="004E032D" w:rsidRDefault="000B34D8" w:rsidP="000B34D8">
      <w:pPr>
        <w:ind w:firstLineChars="100" w:firstLine="240"/>
        <w:rPr>
          <w:sz w:val="24"/>
          <w:szCs w:val="24"/>
        </w:rPr>
      </w:pPr>
      <w:r w:rsidRPr="004E032D">
        <w:rPr>
          <w:rFonts w:hint="eastAsia"/>
          <w:sz w:val="24"/>
          <w:szCs w:val="24"/>
        </w:rPr>
        <w:t>I</w:t>
      </w:r>
      <w:r w:rsidRPr="004E032D">
        <w:rPr>
          <w:sz w:val="24"/>
          <w:szCs w:val="24"/>
        </w:rPr>
        <w:t xml:space="preserve"> will choose freshmen as the test subjects for the t</w:t>
      </w:r>
      <w:r w:rsidR="00562A8C">
        <w:rPr>
          <w:sz w:val="24"/>
          <w:szCs w:val="24"/>
        </w:rPr>
        <w:t>hree</w:t>
      </w:r>
      <w:r w:rsidRPr="004E032D">
        <w:rPr>
          <w:sz w:val="24"/>
          <w:szCs w:val="24"/>
        </w:rPr>
        <w:t xml:space="preserve"> reasons</w:t>
      </w:r>
      <w:r w:rsidRPr="004E032D">
        <w:rPr>
          <w:rFonts w:hint="eastAsia"/>
          <w:sz w:val="24"/>
          <w:szCs w:val="24"/>
        </w:rPr>
        <w:t>:</w:t>
      </w:r>
      <w:r w:rsidRPr="004E032D">
        <w:rPr>
          <w:sz w:val="24"/>
          <w:szCs w:val="24"/>
        </w:rPr>
        <w:t xml:space="preserve"> 1)</w:t>
      </w:r>
      <w:r w:rsidR="00AD35B2">
        <w:rPr>
          <w:sz w:val="24"/>
          <w:szCs w:val="24"/>
        </w:rPr>
        <w:t xml:space="preserve"> O</w:t>
      </w:r>
      <w:r w:rsidRPr="004E032D">
        <w:rPr>
          <w:sz w:val="24"/>
          <w:szCs w:val="24"/>
        </w:rPr>
        <w:t>nly</w:t>
      </w:r>
      <w:r w:rsidR="00AD35B2" w:rsidRPr="004E032D">
        <w:rPr>
          <w:sz w:val="24"/>
          <w:szCs w:val="24"/>
        </w:rPr>
        <w:t xml:space="preserve"> non-English major</w:t>
      </w:r>
      <w:r w:rsidRPr="004E032D">
        <w:rPr>
          <w:sz w:val="24"/>
          <w:szCs w:val="24"/>
        </w:rPr>
        <w:t xml:space="preserve"> freshmen</w:t>
      </w:r>
      <w:r w:rsidR="00AD35B2">
        <w:rPr>
          <w:sz w:val="24"/>
          <w:szCs w:val="24"/>
        </w:rPr>
        <w:t xml:space="preserve"> have College English classes and from the second grade, students will start professional classes</w:t>
      </w:r>
      <w:r w:rsidRPr="004E032D">
        <w:rPr>
          <w:sz w:val="24"/>
          <w:szCs w:val="24"/>
        </w:rPr>
        <w:t>.</w:t>
      </w:r>
      <w:r w:rsidR="00AD35B2">
        <w:rPr>
          <w:sz w:val="24"/>
          <w:szCs w:val="24"/>
        </w:rPr>
        <w:t xml:space="preserve"> There are no more English classes for </w:t>
      </w:r>
      <w:r w:rsidR="00781CAC">
        <w:rPr>
          <w:sz w:val="24"/>
          <w:szCs w:val="24"/>
        </w:rPr>
        <w:t>sophomores, juniors,</w:t>
      </w:r>
      <w:r w:rsidRPr="004E032D">
        <w:rPr>
          <w:sz w:val="24"/>
          <w:szCs w:val="24"/>
        </w:rPr>
        <w:t xml:space="preserve"> </w:t>
      </w:r>
      <w:r w:rsidR="00781CAC">
        <w:rPr>
          <w:sz w:val="24"/>
          <w:szCs w:val="24"/>
        </w:rPr>
        <w:t xml:space="preserve">and seniors. </w:t>
      </w:r>
      <w:r w:rsidRPr="004E032D">
        <w:rPr>
          <w:sz w:val="24"/>
          <w:szCs w:val="24"/>
        </w:rPr>
        <w:t>2) Freshmen are facing College English Test - Band 4 (CET-4), the qualified score of which is a necessity to obtain bachelor’s degree, thus, they</w:t>
      </w:r>
      <w:r w:rsidR="006776DE">
        <w:rPr>
          <w:sz w:val="24"/>
          <w:szCs w:val="24"/>
        </w:rPr>
        <w:t xml:space="preserve"> are highly motivated</w:t>
      </w:r>
      <w:r w:rsidRPr="004E032D">
        <w:rPr>
          <w:sz w:val="24"/>
          <w:szCs w:val="24"/>
        </w:rPr>
        <w:t xml:space="preserve"> to improve their English proficiency. 3) It is generally agreed that Chinese students are better at reading than writing. Reading is input while writing is output. A good input in reading is supposed to leads to a good output in writing. However, it is not the case. So, there is space for students to improve their writing skill.</w:t>
      </w:r>
    </w:p>
    <w:p w14:paraId="5C41A9E3" w14:textId="4D9A9EFD" w:rsidR="00036751" w:rsidRDefault="000B34D8" w:rsidP="00036751">
      <w:pPr>
        <w:ind w:firstLineChars="100" w:firstLine="240"/>
        <w:rPr>
          <w:sz w:val="24"/>
          <w:szCs w:val="24"/>
        </w:rPr>
      </w:pPr>
      <w:r w:rsidRPr="004E032D">
        <w:rPr>
          <w:sz w:val="24"/>
          <w:szCs w:val="24"/>
        </w:rPr>
        <w:t xml:space="preserve">College </w:t>
      </w:r>
      <w:r w:rsidRPr="004E032D">
        <w:rPr>
          <w:rFonts w:hint="eastAsia"/>
          <w:sz w:val="24"/>
          <w:szCs w:val="24"/>
        </w:rPr>
        <w:t>E</w:t>
      </w:r>
      <w:r w:rsidRPr="004E032D">
        <w:rPr>
          <w:sz w:val="24"/>
          <w:szCs w:val="24"/>
        </w:rPr>
        <w:t>ntrance Examination</w:t>
      </w:r>
      <w:r w:rsidR="00C93752">
        <w:rPr>
          <w:sz w:val="24"/>
          <w:szCs w:val="24"/>
        </w:rPr>
        <w:t xml:space="preserve"> (CEE)</w:t>
      </w:r>
      <w:r w:rsidRPr="004E032D">
        <w:rPr>
          <w:sz w:val="24"/>
          <w:szCs w:val="24"/>
        </w:rPr>
        <w:t xml:space="preserve"> is a national examination for senior high school students to enter colleges or universities. </w:t>
      </w:r>
      <w:r w:rsidR="00C93752">
        <w:rPr>
          <w:sz w:val="24"/>
          <w:szCs w:val="24"/>
        </w:rPr>
        <w:t>F</w:t>
      </w:r>
      <w:r w:rsidRPr="004E032D">
        <w:rPr>
          <w:sz w:val="24"/>
          <w:szCs w:val="24"/>
        </w:rPr>
        <w:t>reshmen</w:t>
      </w:r>
      <w:r w:rsidR="00C93752">
        <w:rPr>
          <w:sz w:val="24"/>
          <w:szCs w:val="24"/>
        </w:rPr>
        <w:t xml:space="preserve"> are divided into different classes according to CEE score</w:t>
      </w:r>
      <w:r w:rsidR="00DA2FEC">
        <w:rPr>
          <w:sz w:val="24"/>
          <w:szCs w:val="24"/>
        </w:rPr>
        <w:t xml:space="preserve"> and </w:t>
      </w:r>
      <w:r w:rsidR="00036751">
        <w:rPr>
          <w:sz w:val="24"/>
          <w:szCs w:val="24"/>
        </w:rPr>
        <w:t>different classes have similar level.</w:t>
      </w:r>
      <w:r w:rsidR="00036751">
        <w:rPr>
          <w:rFonts w:hint="eastAsia"/>
          <w:sz w:val="24"/>
          <w:szCs w:val="24"/>
        </w:rPr>
        <w:t xml:space="preserve"> </w:t>
      </w:r>
      <w:r w:rsidRPr="004E032D">
        <w:rPr>
          <w:sz w:val="24"/>
          <w:szCs w:val="24"/>
        </w:rPr>
        <w:t xml:space="preserve">I will choose 3 classes from the same school, such as School of Mathematics, because student groups from the same school will share more common points than those from different schools. </w:t>
      </w:r>
      <w:r w:rsidR="00BD1115" w:rsidRPr="004E032D">
        <w:rPr>
          <w:sz w:val="24"/>
          <w:szCs w:val="24"/>
        </w:rPr>
        <w:t>This will also decrease other independent variables that will affect the teaching effect and students’ after-test scores.</w:t>
      </w:r>
    </w:p>
    <w:p w14:paraId="4AEA66A3" w14:textId="3D4E9660" w:rsidR="00E36CB7" w:rsidRPr="004E032D" w:rsidRDefault="00E36CB7" w:rsidP="000B34D8">
      <w:pPr>
        <w:rPr>
          <w:sz w:val="24"/>
          <w:szCs w:val="24"/>
        </w:rPr>
      </w:pPr>
      <w:r w:rsidRPr="004E032D">
        <w:rPr>
          <w:sz w:val="24"/>
          <w:szCs w:val="24"/>
        </w:rPr>
        <w:t xml:space="preserve">  </w:t>
      </w:r>
      <w:r w:rsidR="006100D8" w:rsidRPr="004E032D">
        <w:rPr>
          <w:sz w:val="24"/>
          <w:szCs w:val="24"/>
        </w:rPr>
        <w:t xml:space="preserve">I will design </w:t>
      </w:r>
      <w:r w:rsidR="00CA2EB3">
        <w:rPr>
          <w:sz w:val="24"/>
          <w:szCs w:val="24"/>
        </w:rPr>
        <w:t xml:space="preserve">TBLT-guided class based on </w:t>
      </w:r>
      <w:r w:rsidR="006100D8" w:rsidRPr="004E032D">
        <w:rPr>
          <w:sz w:val="24"/>
          <w:szCs w:val="24"/>
        </w:rPr>
        <w:t xml:space="preserve">Willis’ TBL framework. </w:t>
      </w:r>
      <w:r w:rsidR="00C90F2D" w:rsidRPr="004E032D">
        <w:rPr>
          <w:sz w:val="24"/>
          <w:szCs w:val="24"/>
        </w:rPr>
        <w:t xml:space="preserve">I will take resume writing as an example to demonstrate </w:t>
      </w:r>
      <w:r w:rsidR="00523D05" w:rsidRPr="004E032D">
        <w:rPr>
          <w:sz w:val="24"/>
          <w:szCs w:val="24"/>
        </w:rPr>
        <w:t xml:space="preserve">a teaching class </w:t>
      </w:r>
      <w:r w:rsidR="00C90F2D" w:rsidRPr="004E032D">
        <w:rPr>
          <w:sz w:val="24"/>
          <w:szCs w:val="24"/>
        </w:rPr>
        <w:t xml:space="preserve">through TBLT. </w:t>
      </w:r>
      <w:r w:rsidRPr="004E032D">
        <w:rPr>
          <w:sz w:val="24"/>
          <w:szCs w:val="24"/>
        </w:rPr>
        <w:t xml:space="preserve">Resume is an important writing style for </w:t>
      </w:r>
      <w:r w:rsidR="00523D05" w:rsidRPr="004E032D">
        <w:rPr>
          <w:sz w:val="24"/>
          <w:szCs w:val="24"/>
        </w:rPr>
        <w:t xml:space="preserve">freshmen </w:t>
      </w:r>
      <w:r w:rsidRPr="004E032D">
        <w:rPr>
          <w:sz w:val="24"/>
          <w:szCs w:val="24"/>
        </w:rPr>
        <w:t>who</w:t>
      </w:r>
      <w:r w:rsidR="00523D05" w:rsidRPr="004E032D">
        <w:rPr>
          <w:sz w:val="24"/>
          <w:szCs w:val="24"/>
        </w:rPr>
        <w:t xml:space="preserve"> are facing applying to join various clubs or associations. TBLT is task-focused through the whole class. In the pre-task phase, the teacher provides </w:t>
      </w:r>
      <w:r w:rsidR="00270CB8" w:rsidRPr="004E032D">
        <w:rPr>
          <w:sz w:val="24"/>
          <w:szCs w:val="24"/>
        </w:rPr>
        <w:t>task-related inputs to give a general idea to the topic and purpose. For resume writing, the teacher could ask the students the questions such as what a resume and what components is included in a resume, why do we need to prepare a resume and what</w:t>
      </w:r>
      <w:r w:rsidR="0089163E" w:rsidRPr="004E032D">
        <w:rPr>
          <w:sz w:val="24"/>
          <w:szCs w:val="24"/>
        </w:rPr>
        <w:t xml:space="preserve"> i</w:t>
      </w:r>
      <w:r w:rsidR="00270CB8" w:rsidRPr="004E032D">
        <w:rPr>
          <w:sz w:val="24"/>
          <w:szCs w:val="24"/>
        </w:rPr>
        <w:t xml:space="preserve">s the characteristics of a typical resume. </w:t>
      </w:r>
      <w:r w:rsidR="0089163E" w:rsidRPr="004E032D">
        <w:rPr>
          <w:sz w:val="24"/>
          <w:szCs w:val="24"/>
        </w:rPr>
        <w:t>T</w:t>
      </w:r>
      <w:r w:rsidR="00270CB8" w:rsidRPr="004E032D">
        <w:rPr>
          <w:sz w:val="24"/>
          <w:szCs w:val="24"/>
        </w:rPr>
        <w:t>hese questions</w:t>
      </w:r>
      <w:r w:rsidR="0089163E" w:rsidRPr="004E032D">
        <w:rPr>
          <w:sz w:val="24"/>
          <w:szCs w:val="24"/>
        </w:rPr>
        <w:t xml:space="preserve"> will </w:t>
      </w:r>
      <w:r w:rsidR="0089163E" w:rsidRPr="004E032D">
        <w:rPr>
          <w:sz w:val="24"/>
          <w:szCs w:val="24"/>
        </w:rPr>
        <w:lastRenderedPageBreak/>
        <w:t xml:space="preserve">inspire students to think about resume and then have a general idea of it. </w:t>
      </w:r>
      <w:r w:rsidR="00833D30" w:rsidRPr="004E032D">
        <w:rPr>
          <w:sz w:val="24"/>
          <w:szCs w:val="24"/>
        </w:rPr>
        <w:t>Task Cycle phase is the most important part of TBLT.</w:t>
      </w:r>
      <w:r w:rsidR="003D7BA1" w:rsidRPr="004E032D">
        <w:rPr>
          <w:sz w:val="24"/>
          <w:szCs w:val="24"/>
        </w:rPr>
        <w:t xml:space="preserve"> </w:t>
      </w:r>
      <w:r w:rsidR="00833D30" w:rsidRPr="004E032D">
        <w:rPr>
          <w:sz w:val="24"/>
          <w:szCs w:val="24"/>
        </w:rPr>
        <w:t>Students are divided into several groups</w:t>
      </w:r>
      <w:r w:rsidR="003D7BA1" w:rsidRPr="004E032D">
        <w:rPr>
          <w:sz w:val="24"/>
          <w:szCs w:val="24"/>
        </w:rPr>
        <w:t xml:space="preserve"> and </w:t>
      </w:r>
      <w:r w:rsidR="004173DA" w:rsidRPr="004E032D">
        <w:rPr>
          <w:sz w:val="24"/>
          <w:szCs w:val="24"/>
        </w:rPr>
        <w:t xml:space="preserve">given the task to write a resume. </w:t>
      </w:r>
      <w:r w:rsidR="003D7BA1" w:rsidRPr="004E032D">
        <w:rPr>
          <w:sz w:val="24"/>
          <w:szCs w:val="24"/>
        </w:rPr>
        <w:t>They will need to employ their language knowledge</w:t>
      </w:r>
      <w:r w:rsidR="004173DA" w:rsidRPr="004E032D">
        <w:rPr>
          <w:sz w:val="24"/>
          <w:szCs w:val="24"/>
        </w:rPr>
        <w:t xml:space="preserve"> at their disposal</w:t>
      </w:r>
      <w:r w:rsidR="003D7BA1" w:rsidRPr="004E032D">
        <w:rPr>
          <w:sz w:val="24"/>
          <w:szCs w:val="24"/>
        </w:rPr>
        <w:t xml:space="preserve"> </w:t>
      </w:r>
      <w:r w:rsidR="004173DA" w:rsidRPr="004E032D">
        <w:rPr>
          <w:sz w:val="24"/>
          <w:szCs w:val="24"/>
        </w:rPr>
        <w:t xml:space="preserve">finish the task </w:t>
      </w:r>
      <w:r w:rsidR="003D7BA1" w:rsidRPr="004E032D">
        <w:rPr>
          <w:sz w:val="24"/>
          <w:szCs w:val="24"/>
        </w:rPr>
        <w:t xml:space="preserve">and </w:t>
      </w:r>
      <w:r w:rsidR="00C05DEF" w:rsidRPr="004E032D">
        <w:rPr>
          <w:sz w:val="24"/>
          <w:szCs w:val="24"/>
        </w:rPr>
        <w:t xml:space="preserve">the group will discuss each member’s resume and give suggestions to improve the writing. </w:t>
      </w:r>
      <w:r w:rsidR="004173DA" w:rsidRPr="004E032D">
        <w:rPr>
          <w:sz w:val="24"/>
          <w:szCs w:val="24"/>
        </w:rPr>
        <w:t>And then each member will revise their application according to their partners’ suggestions. The purpose of the resume writing is to make the student stand out in a position application</w:t>
      </w:r>
      <w:r w:rsidR="00420590" w:rsidRPr="004E032D">
        <w:rPr>
          <w:sz w:val="24"/>
          <w:szCs w:val="24"/>
        </w:rPr>
        <w:t xml:space="preserve"> and to improve students’ writing through interaction with their partners. A well-designed resume will increase the chance of obtaining a position. In the writing and discussion process, group members need to </w:t>
      </w:r>
      <w:r w:rsidR="00243119" w:rsidRPr="004E032D">
        <w:rPr>
          <w:sz w:val="24"/>
          <w:szCs w:val="24"/>
        </w:rPr>
        <w:t xml:space="preserve">collaborate to finish the task and solve problems. </w:t>
      </w:r>
      <w:r w:rsidR="00E80BAD" w:rsidRPr="004E032D">
        <w:rPr>
          <w:sz w:val="24"/>
          <w:szCs w:val="24"/>
        </w:rPr>
        <w:t xml:space="preserve">After the discussion and revision, each group need to select a representative to give a report before the class. </w:t>
      </w:r>
      <w:r w:rsidR="00243119" w:rsidRPr="004E032D">
        <w:rPr>
          <w:sz w:val="24"/>
          <w:szCs w:val="24"/>
        </w:rPr>
        <w:t xml:space="preserve">In the process, their communication ability and language use ability will improve. </w:t>
      </w:r>
      <w:r w:rsidR="00E80BAD" w:rsidRPr="004E032D">
        <w:rPr>
          <w:sz w:val="24"/>
          <w:szCs w:val="24"/>
        </w:rPr>
        <w:t xml:space="preserve">In the language focus stage, the teacher will give feedback </w:t>
      </w:r>
      <w:r w:rsidR="004C0931" w:rsidRPr="004E032D">
        <w:rPr>
          <w:sz w:val="24"/>
          <w:szCs w:val="24"/>
        </w:rPr>
        <w:t xml:space="preserve">and new words and expressions to improve students’ language accuracy. </w:t>
      </w:r>
    </w:p>
    <w:p w14:paraId="76C076AE" w14:textId="085B9BF7" w:rsidR="004C0931" w:rsidRPr="004E032D" w:rsidRDefault="004C0931" w:rsidP="000B34D8">
      <w:pPr>
        <w:rPr>
          <w:sz w:val="24"/>
          <w:szCs w:val="24"/>
        </w:rPr>
      </w:pPr>
      <w:r w:rsidRPr="004E032D">
        <w:rPr>
          <w:rFonts w:hint="eastAsia"/>
          <w:sz w:val="24"/>
          <w:szCs w:val="24"/>
        </w:rPr>
        <w:t xml:space="preserve"> </w:t>
      </w:r>
      <w:r w:rsidRPr="004E032D">
        <w:rPr>
          <w:sz w:val="24"/>
          <w:szCs w:val="24"/>
        </w:rPr>
        <w:t xml:space="preserve"> In the whole process, students </w:t>
      </w:r>
      <w:r w:rsidR="00926F7B" w:rsidRPr="004E032D">
        <w:rPr>
          <w:sz w:val="24"/>
          <w:szCs w:val="24"/>
        </w:rPr>
        <w:t xml:space="preserve">accept language exposure from </w:t>
      </w:r>
      <w:r w:rsidR="00562A8C">
        <w:rPr>
          <w:sz w:val="24"/>
          <w:szCs w:val="24"/>
        </w:rPr>
        <w:t xml:space="preserve">both </w:t>
      </w:r>
      <w:r w:rsidR="00926F7B" w:rsidRPr="004E032D">
        <w:rPr>
          <w:sz w:val="24"/>
          <w:szCs w:val="24"/>
        </w:rPr>
        <w:t xml:space="preserve">the teacher and their partners. In the task cycle, </w:t>
      </w:r>
      <w:r w:rsidR="00953706" w:rsidRPr="004E032D">
        <w:rPr>
          <w:sz w:val="24"/>
          <w:szCs w:val="24"/>
        </w:rPr>
        <w:t>students focus on language use and are inspired to use the words and phrases at their disposal</w:t>
      </w:r>
      <w:r w:rsidR="00562A8C">
        <w:rPr>
          <w:sz w:val="24"/>
          <w:szCs w:val="24"/>
        </w:rPr>
        <w:t xml:space="preserve"> to express their ideas</w:t>
      </w:r>
      <w:r w:rsidR="00953706" w:rsidRPr="004E032D">
        <w:rPr>
          <w:sz w:val="24"/>
          <w:szCs w:val="24"/>
        </w:rPr>
        <w:t>. They are not passive receivers but active creators who can make their meaning across</w:t>
      </w:r>
      <w:r w:rsidR="00562A8C">
        <w:rPr>
          <w:sz w:val="24"/>
          <w:szCs w:val="24"/>
        </w:rPr>
        <w:t xml:space="preserve">, thus, they are highly motivated. </w:t>
      </w:r>
      <w:r w:rsidR="00953706" w:rsidRPr="004E032D">
        <w:rPr>
          <w:sz w:val="24"/>
          <w:szCs w:val="24"/>
        </w:rPr>
        <w:t xml:space="preserve">In the language focus stage, </w:t>
      </w:r>
      <w:r w:rsidR="00562A8C">
        <w:rPr>
          <w:sz w:val="24"/>
          <w:szCs w:val="24"/>
        </w:rPr>
        <w:t xml:space="preserve">the teacher will give feedbacks based their observation and help </w:t>
      </w:r>
      <w:r w:rsidR="00953706" w:rsidRPr="004E032D">
        <w:rPr>
          <w:sz w:val="24"/>
          <w:szCs w:val="24"/>
        </w:rPr>
        <w:t>the students improve the language</w:t>
      </w:r>
      <w:r w:rsidR="00562A8C">
        <w:rPr>
          <w:sz w:val="24"/>
          <w:szCs w:val="24"/>
        </w:rPr>
        <w:t xml:space="preserve"> with proper</w:t>
      </w:r>
      <w:r w:rsidR="00953706" w:rsidRPr="004E032D">
        <w:rPr>
          <w:sz w:val="24"/>
          <w:szCs w:val="24"/>
        </w:rPr>
        <w:t xml:space="preserve"> instruction. So</w:t>
      </w:r>
      <w:r w:rsidR="00562A8C">
        <w:rPr>
          <w:sz w:val="24"/>
          <w:szCs w:val="24"/>
        </w:rPr>
        <w:t>,</w:t>
      </w:r>
      <w:r w:rsidR="00953706" w:rsidRPr="004E032D">
        <w:rPr>
          <w:sz w:val="24"/>
          <w:szCs w:val="24"/>
        </w:rPr>
        <w:t xml:space="preserve"> through TBLT, the four language acquisition conditions are all met: exposure, use, motivation</w:t>
      </w:r>
      <w:r w:rsidR="00562A8C">
        <w:rPr>
          <w:sz w:val="24"/>
          <w:szCs w:val="24"/>
        </w:rPr>
        <w:t>,</w:t>
      </w:r>
      <w:r w:rsidR="00953706" w:rsidRPr="004E032D">
        <w:rPr>
          <w:sz w:val="24"/>
          <w:szCs w:val="24"/>
        </w:rPr>
        <w:t xml:space="preserve"> and instruction. And, both language meaning and form are involved in the teaching and learning.</w:t>
      </w:r>
      <w:r w:rsidR="00562A8C">
        <w:rPr>
          <w:sz w:val="24"/>
          <w:szCs w:val="24"/>
        </w:rPr>
        <w:t xml:space="preserve"> Students are inspired to use the words and phrases they know to express the meaning </w:t>
      </w:r>
      <w:r w:rsidR="00B05FA6">
        <w:rPr>
          <w:sz w:val="24"/>
          <w:szCs w:val="24"/>
        </w:rPr>
        <w:t>and</w:t>
      </w:r>
      <w:r w:rsidR="00562A8C">
        <w:rPr>
          <w:sz w:val="24"/>
          <w:szCs w:val="24"/>
        </w:rPr>
        <w:t xml:space="preserve"> have the chance to improve the language form with teachers’ instruction.</w:t>
      </w:r>
    </w:p>
    <w:p w14:paraId="77E883F7" w14:textId="77777777" w:rsidR="000B34D8" w:rsidRPr="004E032D" w:rsidRDefault="00F40691" w:rsidP="004E032D">
      <w:pPr>
        <w:jc w:val="center"/>
        <w:rPr>
          <w:b/>
          <w:bCs/>
          <w:sz w:val="24"/>
          <w:szCs w:val="24"/>
        </w:rPr>
      </w:pPr>
      <w:r w:rsidRPr="00AA61E2">
        <w:rPr>
          <w:b/>
          <w:bCs/>
          <w:color w:val="000000" w:themeColor="text1"/>
          <w:sz w:val="24"/>
          <w:szCs w:val="24"/>
        </w:rPr>
        <w:fldChar w:fldCharType="begin"/>
      </w:r>
      <w:r w:rsidRPr="00AA61E2">
        <w:rPr>
          <w:b/>
          <w:bCs/>
          <w:color w:val="000000" w:themeColor="text1"/>
          <w:sz w:val="24"/>
          <w:szCs w:val="24"/>
        </w:rPr>
        <w:instrText xml:space="preserve"> </w:instrText>
      </w:r>
      <w:r w:rsidRPr="00AA61E2">
        <w:rPr>
          <w:rFonts w:hint="eastAsia"/>
          <w:b/>
          <w:bCs/>
          <w:color w:val="000000" w:themeColor="text1"/>
          <w:sz w:val="24"/>
          <w:szCs w:val="24"/>
        </w:rPr>
        <w:instrText>= 5 \* ROMAN</w:instrText>
      </w:r>
      <w:r w:rsidRPr="00AA61E2">
        <w:rPr>
          <w:b/>
          <w:bCs/>
          <w:color w:val="000000" w:themeColor="text1"/>
          <w:sz w:val="24"/>
          <w:szCs w:val="24"/>
        </w:rPr>
        <w:instrText xml:space="preserve"> </w:instrText>
      </w:r>
      <w:r w:rsidRPr="00AA61E2">
        <w:rPr>
          <w:b/>
          <w:bCs/>
          <w:color w:val="000000" w:themeColor="text1"/>
          <w:sz w:val="24"/>
          <w:szCs w:val="24"/>
        </w:rPr>
        <w:fldChar w:fldCharType="separate"/>
      </w:r>
      <w:r w:rsidRPr="00AA61E2">
        <w:rPr>
          <w:b/>
          <w:bCs/>
          <w:noProof/>
          <w:color w:val="000000" w:themeColor="text1"/>
          <w:sz w:val="24"/>
          <w:szCs w:val="24"/>
        </w:rPr>
        <w:t>V</w:t>
      </w:r>
      <w:r w:rsidRPr="00AA61E2">
        <w:rPr>
          <w:b/>
          <w:bCs/>
          <w:color w:val="000000" w:themeColor="text1"/>
          <w:sz w:val="24"/>
          <w:szCs w:val="24"/>
        </w:rPr>
        <w:fldChar w:fldCharType="end"/>
      </w:r>
      <w:r w:rsidRPr="00AA61E2">
        <w:rPr>
          <w:b/>
          <w:bCs/>
          <w:color w:val="000000" w:themeColor="text1"/>
          <w:sz w:val="24"/>
          <w:szCs w:val="24"/>
        </w:rPr>
        <w:t xml:space="preserve"> </w:t>
      </w:r>
      <w:r w:rsidR="000B34D8" w:rsidRPr="00AA61E2">
        <w:rPr>
          <w:b/>
          <w:bCs/>
          <w:color w:val="000000" w:themeColor="text1"/>
          <w:sz w:val="24"/>
          <w:szCs w:val="24"/>
        </w:rPr>
        <w:t>Methods Used in C</w:t>
      </w:r>
      <w:r w:rsidR="000B34D8" w:rsidRPr="004E032D">
        <w:rPr>
          <w:b/>
          <w:bCs/>
          <w:sz w:val="24"/>
          <w:szCs w:val="24"/>
        </w:rPr>
        <w:t>ollecting Data and Evidence</w:t>
      </w:r>
    </w:p>
    <w:p w14:paraId="7960A59E" w14:textId="765A9FA3" w:rsidR="002130AB" w:rsidRDefault="00472EB9" w:rsidP="00707976">
      <w:pPr>
        <w:ind w:firstLineChars="100" w:firstLine="240"/>
        <w:rPr>
          <w:sz w:val="24"/>
          <w:szCs w:val="24"/>
        </w:rPr>
      </w:pPr>
      <w:r w:rsidRPr="004E032D">
        <w:rPr>
          <w:rFonts w:hint="eastAsia"/>
          <w:sz w:val="24"/>
          <w:szCs w:val="24"/>
        </w:rPr>
        <w:t>I</w:t>
      </w:r>
      <w:r w:rsidRPr="004E032D">
        <w:rPr>
          <w:sz w:val="24"/>
          <w:szCs w:val="24"/>
        </w:rPr>
        <w:t>n my research, I will use the strategies of questionnaire</w:t>
      </w:r>
      <w:r w:rsidR="00AA61E2">
        <w:rPr>
          <w:sz w:val="24"/>
          <w:szCs w:val="24"/>
        </w:rPr>
        <w:t xml:space="preserve"> </w:t>
      </w:r>
      <w:r w:rsidR="00AA61E2">
        <w:rPr>
          <w:rFonts w:hint="eastAsia"/>
          <w:sz w:val="24"/>
          <w:szCs w:val="24"/>
        </w:rPr>
        <w:t>and</w:t>
      </w:r>
      <w:r w:rsidR="00AA61E2">
        <w:rPr>
          <w:sz w:val="24"/>
          <w:szCs w:val="24"/>
        </w:rPr>
        <w:t xml:space="preserve"> </w:t>
      </w:r>
      <w:r w:rsidR="00AA61E2">
        <w:rPr>
          <w:rFonts w:hint="eastAsia"/>
          <w:sz w:val="24"/>
          <w:szCs w:val="24"/>
        </w:rPr>
        <w:t>tests</w:t>
      </w:r>
      <w:r w:rsidR="00AA61E2">
        <w:rPr>
          <w:sz w:val="24"/>
          <w:szCs w:val="24"/>
        </w:rPr>
        <w:t xml:space="preserve"> to collect </w:t>
      </w:r>
      <w:r w:rsidR="00AA61E2" w:rsidRPr="004E032D">
        <w:rPr>
          <w:sz w:val="24"/>
          <w:szCs w:val="24"/>
        </w:rPr>
        <w:t>quantitative</w:t>
      </w:r>
      <w:r w:rsidR="00AA61E2">
        <w:rPr>
          <w:sz w:val="24"/>
          <w:szCs w:val="24"/>
        </w:rPr>
        <w:t xml:space="preserve"> data and</w:t>
      </w:r>
      <w:r w:rsidR="00AA61E2" w:rsidRPr="004E032D">
        <w:rPr>
          <w:sz w:val="24"/>
          <w:szCs w:val="24"/>
        </w:rPr>
        <w:t xml:space="preserve"> </w:t>
      </w:r>
      <w:r w:rsidR="00AA61E2">
        <w:rPr>
          <w:sz w:val="24"/>
          <w:szCs w:val="24"/>
        </w:rPr>
        <w:t xml:space="preserve">use </w:t>
      </w:r>
      <w:r w:rsidR="007E5018" w:rsidRPr="004E032D">
        <w:rPr>
          <w:sz w:val="24"/>
          <w:szCs w:val="24"/>
        </w:rPr>
        <w:t>observation</w:t>
      </w:r>
      <w:r w:rsidRPr="004E032D">
        <w:rPr>
          <w:sz w:val="24"/>
          <w:szCs w:val="24"/>
        </w:rPr>
        <w:t xml:space="preserve"> and interviews to collect qualitative data. </w:t>
      </w:r>
      <w:r w:rsidR="00AA3C63">
        <w:rPr>
          <w:sz w:val="24"/>
          <w:szCs w:val="24"/>
        </w:rPr>
        <w:t xml:space="preserve">Before the class starts, I will do a </w:t>
      </w:r>
      <w:r w:rsidRPr="004E032D">
        <w:rPr>
          <w:sz w:val="24"/>
          <w:szCs w:val="24"/>
        </w:rPr>
        <w:t>survey through questionnaire,</w:t>
      </w:r>
      <w:r w:rsidR="00AA3C63">
        <w:rPr>
          <w:sz w:val="24"/>
          <w:szCs w:val="24"/>
        </w:rPr>
        <w:t xml:space="preserve"> aiming</w:t>
      </w:r>
      <w:r w:rsidR="00C70D2E" w:rsidRPr="004E032D">
        <w:rPr>
          <w:sz w:val="24"/>
          <w:szCs w:val="24"/>
        </w:rPr>
        <w:t xml:space="preserve"> to get subjects’ general preference of teaching methods </w:t>
      </w:r>
      <w:r w:rsidR="00267809" w:rsidRPr="004E032D">
        <w:rPr>
          <w:sz w:val="24"/>
          <w:szCs w:val="24"/>
        </w:rPr>
        <w:t>to see if TBLT is better accepted by college students</w:t>
      </w:r>
      <w:r w:rsidR="00FF7DCF" w:rsidRPr="004E032D">
        <w:rPr>
          <w:sz w:val="24"/>
          <w:szCs w:val="24"/>
        </w:rPr>
        <w:t xml:space="preserve">. </w:t>
      </w:r>
      <w:r w:rsidR="00707976" w:rsidRPr="004E032D">
        <w:rPr>
          <w:sz w:val="24"/>
          <w:szCs w:val="24"/>
        </w:rPr>
        <w:t>‘The questionnaire is a widely used and useful instrument for collecting survey information, providing structured, often numerical data, being able to be administered without the presence of the researcher…’ (Cohen et al., 2007:317). I will first do a survey among the subjects and design a questionnaire. The questionnaire will include around 7-9 structured questions and one open question for in-depth ideas and suggestions. The purpose of the questionnaire is to have a general understating of students’ current situation, their expectation for English writing teachers, their preferred teaching methods for writing, their learning purposes and most important, what kinds of writing they would like to improve, the skills that they plan to improve in the future study. Through analyzing the data, I will know better students’ needs, which helps me to design the writing activities in classes. Questionnaire is often relatively straightforward to analyze and from the result, I will know what kind of teaching method most students prefer.</w:t>
      </w:r>
    </w:p>
    <w:p w14:paraId="7A98357A" w14:textId="5E06645A" w:rsidR="00707976" w:rsidRPr="00707976" w:rsidRDefault="00A443F5" w:rsidP="00B630E9">
      <w:pPr>
        <w:ind w:firstLineChars="100" w:firstLine="240"/>
        <w:rPr>
          <w:sz w:val="24"/>
          <w:szCs w:val="24"/>
        </w:rPr>
      </w:pPr>
      <w:r w:rsidRPr="004E032D">
        <w:rPr>
          <w:sz w:val="24"/>
          <w:szCs w:val="24"/>
        </w:rPr>
        <w:t xml:space="preserve">Then I will </w:t>
      </w:r>
      <w:r w:rsidR="00FF7DCF" w:rsidRPr="004E032D">
        <w:rPr>
          <w:sz w:val="24"/>
          <w:szCs w:val="24"/>
        </w:rPr>
        <w:t>do experiment</w:t>
      </w:r>
      <w:r w:rsidRPr="004E032D">
        <w:rPr>
          <w:sz w:val="24"/>
          <w:szCs w:val="24"/>
        </w:rPr>
        <w:t>s</w:t>
      </w:r>
      <w:r w:rsidR="00FF7DCF" w:rsidRPr="004E032D">
        <w:rPr>
          <w:sz w:val="24"/>
          <w:szCs w:val="24"/>
        </w:rPr>
        <w:t xml:space="preserve"> in three classes, </w:t>
      </w:r>
      <w:r w:rsidRPr="004E032D">
        <w:rPr>
          <w:sz w:val="24"/>
          <w:szCs w:val="24"/>
        </w:rPr>
        <w:t>with one class taught in TBLT, one</w:t>
      </w:r>
      <w:r w:rsidR="00EF27FF">
        <w:rPr>
          <w:sz w:val="24"/>
          <w:szCs w:val="24"/>
        </w:rPr>
        <w:t xml:space="preserve"> </w:t>
      </w:r>
      <w:r w:rsidR="00EF27FF">
        <w:rPr>
          <w:rFonts w:hint="eastAsia"/>
          <w:sz w:val="24"/>
          <w:szCs w:val="24"/>
        </w:rPr>
        <w:t>in</w:t>
      </w:r>
      <w:r w:rsidRPr="004E032D">
        <w:rPr>
          <w:sz w:val="24"/>
          <w:szCs w:val="24"/>
        </w:rPr>
        <w:t xml:space="preserve"> </w:t>
      </w:r>
      <w:r w:rsidRPr="004E032D">
        <w:rPr>
          <w:sz w:val="24"/>
          <w:szCs w:val="24"/>
        </w:rPr>
        <w:lastRenderedPageBreak/>
        <w:t>half TBLT and half traditional method and the third one in traditional method.</w:t>
      </w:r>
      <w:r w:rsidR="002130AB">
        <w:rPr>
          <w:sz w:val="24"/>
          <w:szCs w:val="24"/>
        </w:rPr>
        <w:t xml:space="preserve"> </w:t>
      </w:r>
      <w:r w:rsidRPr="004E032D">
        <w:rPr>
          <w:sz w:val="24"/>
          <w:szCs w:val="24"/>
        </w:rPr>
        <w:t xml:space="preserve">I will </w:t>
      </w:r>
      <w:r w:rsidR="00707976" w:rsidRPr="004E032D">
        <w:rPr>
          <w:sz w:val="24"/>
          <w:szCs w:val="24"/>
        </w:rPr>
        <w:t>use quantitative method to work out students’ average pre-test scores and after-test scores</w:t>
      </w:r>
      <w:r w:rsidR="00707976">
        <w:rPr>
          <w:sz w:val="24"/>
          <w:szCs w:val="24"/>
        </w:rPr>
        <w:t xml:space="preserve"> and </w:t>
      </w:r>
      <w:r w:rsidRPr="004E032D">
        <w:rPr>
          <w:sz w:val="24"/>
          <w:szCs w:val="24"/>
        </w:rPr>
        <w:t xml:space="preserve">compare each class’ pre-test and after-test results and </w:t>
      </w:r>
      <w:r w:rsidR="001509C0" w:rsidRPr="004E032D">
        <w:rPr>
          <w:sz w:val="24"/>
          <w:szCs w:val="24"/>
        </w:rPr>
        <w:t>to see the effects of TBLT.</w:t>
      </w:r>
      <w:r w:rsidR="002130AB">
        <w:rPr>
          <w:sz w:val="24"/>
          <w:szCs w:val="24"/>
        </w:rPr>
        <w:t xml:space="preserve"> </w:t>
      </w:r>
      <w:r w:rsidR="00707976">
        <w:rPr>
          <w:sz w:val="24"/>
          <w:szCs w:val="24"/>
        </w:rPr>
        <w:t xml:space="preserve">Students will sit for a pre-test in writing before the class begins. The average score (mean) of each class will be calculated out for comparison with after-test mean. There are five score range: 90&gt;, 80-89, 70-79, 60-69, &lt;60. The ratio of students from each score range will be figured out. </w:t>
      </w:r>
      <w:r w:rsidR="00707976" w:rsidRPr="004E032D">
        <w:rPr>
          <w:sz w:val="24"/>
          <w:szCs w:val="24"/>
        </w:rPr>
        <w:t xml:space="preserve">I will use only TBLT in the first class, half TBLT and half traditional method in the second class and only traditional method in the third class. </w:t>
      </w:r>
      <w:r w:rsidR="00707976">
        <w:rPr>
          <w:sz w:val="24"/>
          <w:szCs w:val="24"/>
        </w:rPr>
        <w:t xml:space="preserve">The after-test score will include three parts: class performance and involvement (10%), mid-term test (30%), and final exam (60%). </w:t>
      </w:r>
      <w:r w:rsidR="00707976" w:rsidRPr="004E032D">
        <w:rPr>
          <w:sz w:val="24"/>
          <w:szCs w:val="24"/>
        </w:rPr>
        <w:t xml:space="preserve">After a semester, </w:t>
      </w:r>
      <w:r w:rsidR="00707976">
        <w:rPr>
          <w:sz w:val="24"/>
          <w:szCs w:val="24"/>
        </w:rPr>
        <w:t xml:space="preserve">I will work out the mean of after-test scores of each class and the ratio of different score range of each class. The pre-test mean and after-test mean of each class will be compared to </w:t>
      </w:r>
      <w:r w:rsidR="00707976" w:rsidRPr="004E032D">
        <w:rPr>
          <w:sz w:val="24"/>
          <w:szCs w:val="24"/>
        </w:rPr>
        <w:t xml:space="preserve">see if the first class makes the </w:t>
      </w:r>
      <w:r w:rsidR="00707976">
        <w:rPr>
          <w:sz w:val="24"/>
          <w:szCs w:val="24"/>
        </w:rPr>
        <w:t>most obvious</w:t>
      </w:r>
      <w:r w:rsidR="00707976" w:rsidRPr="004E032D">
        <w:rPr>
          <w:sz w:val="24"/>
          <w:szCs w:val="24"/>
        </w:rPr>
        <w:t xml:space="preserve"> progress and the second class comes next and the third class makes the least progress. </w:t>
      </w:r>
      <w:r w:rsidR="00707976">
        <w:rPr>
          <w:sz w:val="24"/>
          <w:szCs w:val="24"/>
        </w:rPr>
        <w:t>The pre-test ratio of each score range will be compared with that of the after-test to see which level of students benefit most from the TBLT.</w:t>
      </w:r>
    </w:p>
    <w:p w14:paraId="166A0A38" w14:textId="77777777" w:rsidR="00B630E9" w:rsidRDefault="00707976" w:rsidP="002130AB">
      <w:pPr>
        <w:ind w:firstLineChars="100" w:firstLine="240"/>
        <w:rPr>
          <w:color w:val="000000" w:themeColor="text1"/>
          <w:sz w:val="24"/>
          <w:szCs w:val="24"/>
        </w:rPr>
      </w:pPr>
      <w:r w:rsidRPr="009C3B7F">
        <w:rPr>
          <w:color w:val="000000" w:themeColor="text1"/>
          <w:sz w:val="24"/>
          <w:szCs w:val="24"/>
        </w:rPr>
        <w:t>In TBLT</w:t>
      </w:r>
      <w:r>
        <w:rPr>
          <w:color w:val="000000" w:themeColor="text1"/>
          <w:sz w:val="24"/>
          <w:szCs w:val="24"/>
        </w:rPr>
        <w:t xml:space="preserve"> environment, students are given more time to finish a task and communicate with partners, which will give more time for teachers to go around the classroom to observe the performances of students. I, as researcher and teacher at the same time, can take the chance to observe ‘what is taking place in situ’ (Cohen et al., 2007:396). </w:t>
      </w:r>
      <w:r w:rsidR="002130AB" w:rsidRPr="004E032D">
        <w:rPr>
          <w:sz w:val="24"/>
          <w:szCs w:val="24"/>
        </w:rPr>
        <w:t xml:space="preserve">During the teaching process, I will observe </w:t>
      </w:r>
      <w:r w:rsidR="002130AB">
        <w:rPr>
          <w:sz w:val="24"/>
          <w:szCs w:val="24"/>
        </w:rPr>
        <w:t>students’</w:t>
      </w:r>
      <w:r w:rsidR="002130AB" w:rsidRPr="004E032D">
        <w:rPr>
          <w:sz w:val="24"/>
          <w:szCs w:val="24"/>
        </w:rPr>
        <w:t xml:space="preserve"> performance in classes</w:t>
      </w:r>
      <w:r w:rsidR="002130AB">
        <w:rPr>
          <w:sz w:val="24"/>
          <w:szCs w:val="24"/>
        </w:rPr>
        <w:t xml:space="preserve"> and mark the 10% performance score.</w:t>
      </w:r>
      <w:r w:rsidR="00283E71">
        <w:rPr>
          <w:sz w:val="24"/>
          <w:szCs w:val="24"/>
        </w:rPr>
        <w:t xml:space="preserve"> </w:t>
      </w:r>
      <w:r>
        <w:rPr>
          <w:color w:val="000000" w:themeColor="text1"/>
          <w:sz w:val="24"/>
          <w:szCs w:val="24"/>
        </w:rPr>
        <w:t xml:space="preserve">It is a structured observation and I will list the items that needs to be observed in advance. ‘The observer adopts a passive, non-intrusive role, merely noting down the incidence of the factors being studied’ (Cohen et al., 2007:398). </w:t>
      </w:r>
    </w:p>
    <w:p w14:paraId="3559F59A" w14:textId="6DC9491A" w:rsidR="002005D3" w:rsidRPr="00B630E9" w:rsidRDefault="002130AB" w:rsidP="00B630E9">
      <w:pPr>
        <w:ind w:firstLineChars="100" w:firstLine="240"/>
        <w:rPr>
          <w:sz w:val="24"/>
          <w:szCs w:val="24"/>
        </w:rPr>
      </w:pPr>
      <w:r>
        <w:rPr>
          <w:sz w:val="24"/>
          <w:szCs w:val="24"/>
        </w:rPr>
        <w:t>After the semester</w:t>
      </w:r>
      <w:r w:rsidR="007E5018" w:rsidRPr="004E032D">
        <w:rPr>
          <w:sz w:val="24"/>
          <w:szCs w:val="24"/>
        </w:rPr>
        <w:t xml:space="preserve">, I will choose students </w:t>
      </w:r>
      <w:r>
        <w:rPr>
          <w:sz w:val="24"/>
          <w:szCs w:val="24"/>
        </w:rPr>
        <w:t xml:space="preserve">representatives from different score range in the </w:t>
      </w:r>
      <w:r w:rsidR="007E5018" w:rsidRPr="004E032D">
        <w:rPr>
          <w:sz w:val="24"/>
          <w:szCs w:val="24"/>
        </w:rPr>
        <w:t xml:space="preserve">class </w:t>
      </w:r>
      <w:r>
        <w:rPr>
          <w:sz w:val="24"/>
          <w:szCs w:val="24"/>
        </w:rPr>
        <w:t>taught in TBLT</w:t>
      </w:r>
      <w:r w:rsidR="007E5018" w:rsidRPr="004E032D">
        <w:rPr>
          <w:sz w:val="24"/>
          <w:szCs w:val="24"/>
        </w:rPr>
        <w:t xml:space="preserve">. </w:t>
      </w:r>
      <w:r w:rsidR="00695D69" w:rsidRPr="004E032D">
        <w:rPr>
          <w:sz w:val="24"/>
          <w:szCs w:val="24"/>
        </w:rPr>
        <w:t>Cohen et al. (2007) stated that ‘the interview is not simply concerned with collecting data about life: it is part of life itself, its human embeddedness is inescapable’ (Cohen et al., 2007:349). It enables the researcher to collect data in multi-sensory channels such as verbal, non-verbal, spoken and heard. It is expensive in time but can provide in-depth information. So</w:t>
      </w:r>
      <w:r w:rsidR="005C00AE" w:rsidRPr="004E032D">
        <w:rPr>
          <w:sz w:val="24"/>
          <w:szCs w:val="24"/>
        </w:rPr>
        <w:t>,</w:t>
      </w:r>
      <w:r w:rsidR="00695D69" w:rsidRPr="004E032D">
        <w:rPr>
          <w:sz w:val="24"/>
          <w:szCs w:val="24"/>
        </w:rPr>
        <w:t xml:space="preserve"> at last,</w:t>
      </w:r>
      <w:r w:rsidR="000B34D8" w:rsidRPr="004E032D">
        <w:rPr>
          <w:sz w:val="24"/>
          <w:szCs w:val="24"/>
        </w:rPr>
        <w:t xml:space="preserve"> I will interview</w:t>
      </w:r>
      <w:r w:rsidR="006836C8" w:rsidRPr="004E032D">
        <w:rPr>
          <w:sz w:val="24"/>
          <w:szCs w:val="24"/>
        </w:rPr>
        <w:t xml:space="preserve"> the 9 students</w:t>
      </w:r>
      <w:r w:rsidR="000B34D8" w:rsidRPr="004E032D">
        <w:rPr>
          <w:sz w:val="24"/>
          <w:szCs w:val="24"/>
        </w:rPr>
        <w:t xml:space="preserve"> for more detailed information</w:t>
      </w:r>
      <w:r w:rsidR="0090331A" w:rsidRPr="004E032D">
        <w:rPr>
          <w:sz w:val="24"/>
          <w:szCs w:val="24"/>
        </w:rPr>
        <w:t xml:space="preserve"> in TBLT and opinions</w:t>
      </w:r>
      <w:r w:rsidR="000B34D8" w:rsidRPr="004E032D">
        <w:rPr>
          <w:sz w:val="24"/>
          <w:szCs w:val="24"/>
        </w:rPr>
        <w:t>.</w:t>
      </w:r>
      <w:r w:rsidR="001F0D7B" w:rsidRPr="004E032D">
        <w:rPr>
          <w:sz w:val="24"/>
          <w:szCs w:val="24"/>
        </w:rPr>
        <w:t xml:space="preserve"> </w:t>
      </w:r>
      <w:r w:rsidR="00695D69" w:rsidRPr="004E032D">
        <w:rPr>
          <w:sz w:val="24"/>
          <w:szCs w:val="24"/>
        </w:rPr>
        <w:t xml:space="preserve">The aim of the interview is not to compare data but to collect ideas, so an interview guide approach (See Cohen et al., 2007:353) with outline will be employed. It is question guided but remains conversational and situational to allow subjects to discuss and give their own ideas. </w:t>
      </w:r>
      <w:r w:rsidR="00324F26" w:rsidRPr="004E032D">
        <w:rPr>
          <w:sz w:val="24"/>
          <w:szCs w:val="24"/>
        </w:rPr>
        <w:t xml:space="preserve">I will do the interview in groups, with students from the same </w:t>
      </w:r>
      <w:r w:rsidR="001806B2" w:rsidRPr="004E032D">
        <w:rPr>
          <w:sz w:val="24"/>
          <w:szCs w:val="24"/>
        </w:rPr>
        <w:t xml:space="preserve">class </w:t>
      </w:r>
      <w:r w:rsidR="00324F26" w:rsidRPr="004E032D">
        <w:rPr>
          <w:sz w:val="24"/>
          <w:szCs w:val="24"/>
        </w:rPr>
        <w:t>in a group</w:t>
      </w:r>
      <w:r w:rsidR="005C00AE" w:rsidRPr="004E032D">
        <w:rPr>
          <w:sz w:val="24"/>
          <w:szCs w:val="24"/>
        </w:rPr>
        <w:t xml:space="preserve"> because subjects</w:t>
      </w:r>
      <w:r w:rsidR="001806B2" w:rsidRPr="004E032D">
        <w:rPr>
          <w:sz w:val="24"/>
          <w:szCs w:val="24"/>
        </w:rPr>
        <w:t xml:space="preserve"> taught through the same method</w:t>
      </w:r>
      <w:r w:rsidR="005C00AE" w:rsidRPr="004E032D">
        <w:rPr>
          <w:sz w:val="24"/>
          <w:szCs w:val="24"/>
        </w:rPr>
        <w:t xml:space="preserve"> may share more commons and it will inspire deeper discussion.</w:t>
      </w:r>
      <w:r w:rsidR="00530D9E">
        <w:rPr>
          <w:sz w:val="24"/>
          <w:szCs w:val="24"/>
        </w:rPr>
        <w:t xml:space="preserve"> Then I will compare responses of different classes.</w:t>
      </w:r>
    </w:p>
    <w:p w14:paraId="48D6174A" w14:textId="77777777" w:rsidR="001806B2"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6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w:t>
      </w:r>
      <w:r w:rsidRPr="004E032D">
        <w:rPr>
          <w:b/>
          <w:bCs/>
          <w:sz w:val="24"/>
          <w:szCs w:val="24"/>
        </w:rPr>
        <w:fldChar w:fldCharType="end"/>
      </w:r>
      <w:r w:rsidRPr="004E032D">
        <w:rPr>
          <w:b/>
          <w:bCs/>
          <w:sz w:val="24"/>
          <w:szCs w:val="24"/>
        </w:rPr>
        <w:t xml:space="preserve"> </w:t>
      </w:r>
      <w:r w:rsidR="001806B2" w:rsidRPr="004E032D">
        <w:rPr>
          <w:b/>
          <w:bCs/>
          <w:sz w:val="24"/>
          <w:szCs w:val="24"/>
        </w:rPr>
        <w:t>Methods used to analyze the Data and Evidence</w:t>
      </w:r>
    </w:p>
    <w:p w14:paraId="58484B32" w14:textId="09231D91"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For the questionnaires and tests, I will use quantitative method to analyze the data. The questionnaire in my research is mainly used to ask for students’ information and their opinions and attitudes. For their gender, family socio-economic status, preferred teaching methods, the nominal scale is used to denotes categories. For </w:t>
      </w:r>
      <w:r w:rsidRPr="004E032D">
        <w:rPr>
          <w:sz w:val="24"/>
          <w:szCs w:val="24"/>
        </w:rPr>
        <w:lastRenderedPageBreak/>
        <w:t>their opinions and attitudes, a 5-point ordinal scale is designed for this purpose. After the questionnaires are collected, I will use SPSS to get the results.</w:t>
      </w:r>
    </w:p>
    <w:p w14:paraId="6879AAC8" w14:textId="4237BAB6" w:rsidR="001806B2" w:rsidRDefault="001806B2" w:rsidP="001806B2">
      <w:pPr>
        <w:rPr>
          <w:sz w:val="24"/>
          <w:szCs w:val="24"/>
        </w:rPr>
      </w:pPr>
      <w:r w:rsidRPr="004E032D">
        <w:rPr>
          <w:rFonts w:hint="eastAsia"/>
          <w:sz w:val="24"/>
          <w:szCs w:val="24"/>
        </w:rPr>
        <w:t xml:space="preserve"> </w:t>
      </w:r>
      <w:r w:rsidRPr="004E032D">
        <w:rPr>
          <w:sz w:val="24"/>
          <w:szCs w:val="24"/>
        </w:rPr>
        <w:t xml:space="preserve"> When getting the pre-test scores and after-test scores, I will use SPSS to obtain the mean of writing scores of each class and compare them. Then I will work out the overall mean of the scores of three classes and compare the mean of each class with the overall mean of three classes.</w:t>
      </w:r>
    </w:p>
    <w:p w14:paraId="6F02BD45" w14:textId="6A66EB63" w:rsidR="00DC27C1" w:rsidRPr="004E032D" w:rsidRDefault="00DC27C1" w:rsidP="001806B2">
      <w:pPr>
        <w:rPr>
          <w:sz w:val="24"/>
          <w:szCs w:val="24"/>
        </w:rPr>
      </w:pPr>
      <w:r>
        <w:rPr>
          <w:rFonts w:hint="eastAsia"/>
          <w:sz w:val="24"/>
          <w:szCs w:val="24"/>
        </w:rPr>
        <w:t xml:space="preserve"> </w:t>
      </w:r>
      <w:r>
        <w:rPr>
          <w:sz w:val="24"/>
          <w:szCs w:val="24"/>
        </w:rPr>
        <w:t xml:space="preserve"> </w:t>
      </w:r>
      <w:r w:rsidR="00C73F92">
        <w:rPr>
          <w:sz w:val="24"/>
          <w:szCs w:val="24"/>
        </w:rPr>
        <w:t>From t</w:t>
      </w:r>
      <w:r>
        <w:rPr>
          <w:sz w:val="24"/>
          <w:szCs w:val="24"/>
        </w:rPr>
        <w:t>he structured observation</w:t>
      </w:r>
      <w:r w:rsidR="00C73F92">
        <w:rPr>
          <w:sz w:val="24"/>
          <w:szCs w:val="24"/>
        </w:rPr>
        <w:t>, I will collect</w:t>
      </w:r>
      <w:r>
        <w:rPr>
          <w:sz w:val="24"/>
          <w:szCs w:val="24"/>
        </w:rPr>
        <w:t xml:space="preserve"> </w:t>
      </w:r>
      <w:r w:rsidR="00C73F92">
        <w:rPr>
          <w:sz w:val="24"/>
          <w:szCs w:val="24"/>
        </w:rPr>
        <w:t>numerical data which will ‘facilitate the making of comparisons between settings and situations, and frequencies, patterns and trends to be noted and calculated’ (Cohen et al., 2007:398).</w:t>
      </w:r>
      <w:r w:rsidR="00BB2F9D">
        <w:rPr>
          <w:sz w:val="24"/>
          <w:szCs w:val="24"/>
        </w:rPr>
        <w:t xml:space="preserve"> From the observation data, I will get the involvement frequencies of students in different teaching environments</w:t>
      </w:r>
      <w:r w:rsidR="00B76370">
        <w:rPr>
          <w:sz w:val="24"/>
          <w:szCs w:val="24"/>
        </w:rPr>
        <w:t xml:space="preserve"> </w:t>
      </w:r>
      <w:r w:rsidR="00B76370">
        <w:rPr>
          <w:rFonts w:hint="eastAsia"/>
          <w:sz w:val="24"/>
          <w:szCs w:val="24"/>
        </w:rPr>
        <w:t>through</w:t>
      </w:r>
      <w:r w:rsidR="00CC041A">
        <w:rPr>
          <w:sz w:val="24"/>
          <w:szCs w:val="24"/>
        </w:rPr>
        <w:t>.</w:t>
      </w:r>
    </w:p>
    <w:p w14:paraId="1E99B0E5" w14:textId="77777777"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The questionnaire after the semester will be designed in a combing nominal and ordinal scale. For the nominal scale questions, I will list the potential independent variables besides TBLT method and give some space for students to write down their own answers if not included in the given ones. I will also give ordinal scale for their opinions for the TBLT effect. </w:t>
      </w:r>
    </w:p>
    <w:p w14:paraId="21AA496C" w14:textId="1771FA4F" w:rsidR="006F4F72" w:rsidRPr="004E032D" w:rsidRDefault="001806B2" w:rsidP="004E032D">
      <w:pPr>
        <w:ind w:firstLineChars="100" w:firstLine="240"/>
        <w:rPr>
          <w:sz w:val="24"/>
          <w:szCs w:val="24"/>
        </w:rPr>
      </w:pPr>
      <w:r w:rsidRPr="004E032D">
        <w:rPr>
          <w:sz w:val="24"/>
          <w:szCs w:val="24"/>
        </w:rPr>
        <w:t>Cohen et al. (2007) mentioned that ‘Qualitative data often focus on smaller numbers of people than quantitative data, yet the data tend to be detailed and rich’. For the interview, I will use qualitative method to analyze the data.</w:t>
      </w:r>
      <w:r w:rsidR="008F0826">
        <w:rPr>
          <w:sz w:val="24"/>
          <w:szCs w:val="24"/>
        </w:rPr>
        <w:t xml:space="preserve"> I will summarize the responses of interviewees from the same class and </w:t>
      </w:r>
      <w:r w:rsidR="00530D9E">
        <w:rPr>
          <w:sz w:val="24"/>
          <w:szCs w:val="24"/>
        </w:rPr>
        <w:t xml:space="preserve">list the similarities and differences. Then responses from different classes will be compared to find out subjects’ opinions towards different teaching methods. </w:t>
      </w:r>
    </w:p>
    <w:p w14:paraId="763CA6B8" w14:textId="77777777" w:rsidR="001806B2"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7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VII</w:t>
      </w:r>
      <w:r w:rsidRPr="004E032D">
        <w:rPr>
          <w:b/>
          <w:bCs/>
          <w:sz w:val="24"/>
          <w:szCs w:val="24"/>
        </w:rPr>
        <w:fldChar w:fldCharType="end"/>
      </w:r>
      <w:r w:rsidR="00355D6A" w:rsidRPr="004E032D">
        <w:rPr>
          <w:b/>
          <w:bCs/>
          <w:sz w:val="24"/>
          <w:szCs w:val="24"/>
        </w:rPr>
        <w:t xml:space="preserve"> </w:t>
      </w:r>
      <w:r w:rsidR="001806B2" w:rsidRPr="004E032D">
        <w:rPr>
          <w:b/>
          <w:bCs/>
          <w:sz w:val="24"/>
          <w:szCs w:val="24"/>
        </w:rPr>
        <w:t>The Ethical Issue</w:t>
      </w:r>
    </w:p>
    <w:p w14:paraId="0FD4CE2B" w14:textId="32C3562E"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Ethical considerations pervade the whole process of research. Before doing the survey and experiment, I will apply to School of Foreign Languages I am working with and to the school the subjects belong to for official permission. After gaining official approval from related schools and department, I still need to talk about the research with headteachers of the tested classes for their support. </w:t>
      </w:r>
    </w:p>
    <w:p w14:paraId="71F5FBB2" w14:textId="77777777" w:rsidR="001806B2" w:rsidRPr="004E032D" w:rsidRDefault="001806B2" w:rsidP="001806B2">
      <w:pPr>
        <w:ind w:firstLineChars="100" w:firstLine="240"/>
        <w:rPr>
          <w:sz w:val="24"/>
          <w:szCs w:val="24"/>
        </w:rPr>
      </w:pPr>
      <w:r w:rsidRPr="004E032D">
        <w:rPr>
          <w:sz w:val="24"/>
          <w:szCs w:val="24"/>
        </w:rPr>
        <w:t xml:space="preserve">When doing research, the ‘costs/benefits ratio’ is often a dilemma which requires researchers to balance between the pursuit of truth and their subjects’ rights. I then inform the subjects about the research. However, I will not tell them details about TBLT and traditional teaching methods to avoid the potential influence on their choices in the questionnaire. </w:t>
      </w:r>
      <w:r w:rsidRPr="004E032D">
        <w:rPr>
          <w:rFonts w:hint="eastAsia"/>
          <w:sz w:val="24"/>
          <w:szCs w:val="24"/>
        </w:rPr>
        <w:t>I</w:t>
      </w:r>
      <w:r w:rsidRPr="004E032D">
        <w:rPr>
          <w:sz w:val="24"/>
          <w:szCs w:val="24"/>
        </w:rPr>
        <w:t xml:space="preserve"> will also ask them for approval to get their College Entrance Examination scores. </w:t>
      </w:r>
    </w:p>
    <w:p w14:paraId="04C5BEB9" w14:textId="77777777" w:rsidR="001806B2" w:rsidRPr="004E032D" w:rsidRDefault="001806B2" w:rsidP="001806B2">
      <w:pPr>
        <w:ind w:firstLineChars="100" w:firstLine="240"/>
        <w:rPr>
          <w:sz w:val="24"/>
          <w:szCs w:val="24"/>
        </w:rPr>
      </w:pPr>
      <w:r w:rsidRPr="004E032D">
        <w:rPr>
          <w:sz w:val="24"/>
          <w:szCs w:val="24"/>
        </w:rPr>
        <w:t xml:space="preserve">Cohen et al. (2007) made it clear that ‘the welfare of subjects should be kept in mind, even if it involves compromising the impact of the research’ (Cohen et al., 2007:59). Although my research does not cause pain or indignity to the participants, the questionnaire may be an intrusion into the privacy, ideas and preferences of the subjects. It also takes participants’ time to complete it although it is a short one and takes only around 10-15 minutes to finish. I will tell them in advance that the questionnaire is used for a research and all their information will be kept secret and will not spread out. I will encourage them to take part in the survey and inform them the values of the research, which is to test the effectiveness of a teaching method and they are making contribution to its generalization. On the other hand, I respect </w:t>
      </w:r>
      <w:r w:rsidRPr="004E032D">
        <w:rPr>
          <w:sz w:val="24"/>
          <w:szCs w:val="24"/>
        </w:rPr>
        <w:lastRenderedPageBreak/>
        <w:t>their freedom and they have the right to quit in the midway. If there are students who are unwilling to have their scores used in the research, I will exclude them, too.</w:t>
      </w:r>
    </w:p>
    <w:p w14:paraId="040E46B3" w14:textId="2A77EC03" w:rsidR="00DE399C" w:rsidRPr="004E032D" w:rsidRDefault="001806B2" w:rsidP="001806B2">
      <w:pPr>
        <w:rPr>
          <w:sz w:val="24"/>
          <w:szCs w:val="24"/>
        </w:rPr>
      </w:pPr>
      <w:r w:rsidRPr="004E032D">
        <w:rPr>
          <w:sz w:val="24"/>
          <w:szCs w:val="24"/>
        </w:rPr>
        <w:t>At the same time, I choose 9 students from each class and altogether 27 for interview. It is possible that some of them may change their ideas and do not want to be interviewed. Their right to quit is guaranteed in the research and hopefully there are at least 2 from each level in one class for interview.</w:t>
      </w:r>
    </w:p>
    <w:p w14:paraId="065334C6" w14:textId="1DE8C2A8" w:rsidR="00355D6A" w:rsidRPr="004E032D" w:rsidRDefault="00355D6A"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8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VIII</w:t>
      </w:r>
      <w:r w:rsidRPr="004E032D">
        <w:rPr>
          <w:b/>
          <w:bCs/>
          <w:sz w:val="24"/>
          <w:szCs w:val="24"/>
        </w:rPr>
        <w:fldChar w:fldCharType="end"/>
      </w:r>
      <w:r w:rsidRPr="004E032D">
        <w:rPr>
          <w:b/>
          <w:bCs/>
          <w:sz w:val="24"/>
          <w:szCs w:val="24"/>
        </w:rPr>
        <w:t xml:space="preserve"> Timetable for the Project</w:t>
      </w:r>
    </w:p>
    <w:p w14:paraId="243148EA" w14:textId="6A0D5EE9" w:rsidR="009C5009" w:rsidRPr="004E032D" w:rsidRDefault="00B64A74" w:rsidP="00030536">
      <w:pPr>
        <w:rPr>
          <w:sz w:val="24"/>
          <w:szCs w:val="24"/>
        </w:rPr>
      </w:pPr>
      <w:r w:rsidRPr="004E032D">
        <w:rPr>
          <w:rFonts w:hint="eastAsia"/>
          <w:sz w:val="24"/>
          <w:szCs w:val="24"/>
        </w:rPr>
        <w:t xml:space="preserve"> </w:t>
      </w:r>
      <w:r w:rsidRPr="004E032D">
        <w:rPr>
          <w:sz w:val="24"/>
          <w:szCs w:val="24"/>
        </w:rPr>
        <w:t xml:space="preserve"> </w:t>
      </w:r>
      <w:r w:rsidR="001C1AB6" w:rsidRPr="004E032D">
        <w:rPr>
          <w:sz w:val="24"/>
          <w:szCs w:val="24"/>
        </w:rPr>
        <w:t xml:space="preserve">In the previous semester before I conduct my research, I will talk to related schools and department to get official approval. It </w:t>
      </w:r>
      <w:r w:rsidR="00681E13" w:rsidRPr="004E032D">
        <w:rPr>
          <w:sz w:val="24"/>
          <w:szCs w:val="24"/>
        </w:rPr>
        <w:t xml:space="preserve">may be time-consuming to go the processes; it is better to apply earlier to allow for unexpected situations. I plan to contact related chairperson </w:t>
      </w:r>
      <w:r w:rsidR="009C5009" w:rsidRPr="004E032D">
        <w:rPr>
          <w:sz w:val="24"/>
          <w:szCs w:val="24"/>
        </w:rPr>
        <w:t>in April, and it is expected to get the official approval in June before the summer vacation.</w:t>
      </w:r>
    </w:p>
    <w:p w14:paraId="4F06D3BC" w14:textId="0567E5B9" w:rsidR="00576C23" w:rsidRPr="004E032D" w:rsidRDefault="009C460F" w:rsidP="00030536">
      <w:pPr>
        <w:rPr>
          <w:sz w:val="24"/>
          <w:szCs w:val="24"/>
        </w:rPr>
      </w:pPr>
      <w:r w:rsidRPr="004E032D">
        <w:rPr>
          <w:rFonts w:hint="eastAsia"/>
          <w:sz w:val="24"/>
          <w:szCs w:val="24"/>
        </w:rPr>
        <w:t xml:space="preserve"> </w:t>
      </w:r>
      <w:r w:rsidRPr="004E032D">
        <w:rPr>
          <w:sz w:val="24"/>
          <w:szCs w:val="24"/>
        </w:rPr>
        <w:t xml:space="preserve"> </w:t>
      </w:r>
      <w:r w:rsidR="00176190" w:rsidRPr="004E032D">
        <w:rPr>
          <w:sz w:val="24"/>
          <w:szCs w:val="24"/>
        </w:rPr>
        <w:t>Usually there are 1</w:t>
      </w:r>
      <w:r w:rsidR="00646E5C">
        <w:rPr>
          <w:sz w:val="24"/>
          <w:szCs w:val="24"/>
        </w:rPr>
        <w:t>8</w:t>
      </w:r>
      <w:r w:rsidR="00176190" w:rsidRPr="004E032D">
        <w:rPr>
          <w:sz w:val="24"/>
          <w:szCs w:val="24"/>
        </w:rPr>
        <w:t xml:space="preserve"> weeks for a semester. </w:t>
      </w:r>
      <w:r w:rsidRPr="004E032D">
        <w:rPr>
          <w:sz w:val="24"/>
          <w:szCs w:val="24"/>
        </w:rPr>
        <w:t>F</w:t>
      </w:r>
      <w:r w:rsidR="00B64A74" w:rsidRPr="004E032D">
        <w:rPr>
          <w:sz w:val="24"/>
          <w:szCs w:val="24"/>
        </w:rPr>
        <w:t xml:space="preserve">reshmen will have a 2-week military training </w:t>
      </w:r>
      <w:r w:rsidRPr="004E032D">
        <w:rPr>
          <w:sz w:val="24"/>
          <w:szCs w:val="24"/>
        </w:rPr>
        <w:t>before having classes</w:t>
      </w:r>
      <w:r w:rsidR="00646E5C">
        <w:rPr>
          <w:sz w:val="24"/>
          <w:szCs w:val="24"/>
        </w:rPr>
        <w:t xml:space="preserve">. </w:t>
      </w:r>
      <w:r w:rsidR="00646E5C">
        <w:rPr>
          <w:rFonts w:hint="eastAsia"/>
          <w:sz w:val="24"/>
          <w:szCs w:val="24"/>
        </w:rPr>
        <w:t>The</w:t>
      </w:r>
      <w:r w:rsidR="00646E5C">
        <w:rPr>
          <w:sz w:val="24"/>
          <w:szCs w:val="24"/>
        </w:rPr>
        <w:t xml:space="preserve"> </w:t>
      </w:r>
      <w:r w:rsidR="00646E5C">
        <w:rPr>
          <w:rFonts w:hint="eastAsia"/>
          <w:sz w:val="24"/>
          <w:szCs w:val="24"/>
        </w:rPr>
        <w:t>following</w:t>
      </w:r>
      <w:r w:rsidR="00176190" w:rsidRPr="004E032D">
        <w:rPr>
          <w:sz w:val="24"/>
          <w:szCs w:val="24"/>
        </w:rPr>
        <w:t xml:space="preserve"> 14 weeks is for classes</w:t>
      </w:r>
      <w:r w:rsidR="00646E5C">
        <w:rPr>
          <w:sz w:val="24"/>
          <w:szCs w:val="24"/>
        </w:rPr>
        <w:t xml:space="preserve"> </w:t>
      </w:r>
      <w:r w:rsidR="00646E5C">
        <w:rPr>
          <w:rFonts w:hint="eastAsia"/>
          <w:sz w:val="24"/>
          <w:szCs w:val="24"/>
        </w:rPr>
        <w:t>and</w:t>
      </w:r>
      <w:r w:rsidR="00646E5C">
        <w:rPr>
          <w:sz w:val="24"/>
          <w:szCs w:val="24"/>
        </w:rPr>
        <w:t xml:space="preserve"> </w:t>
      </w:r>
      <w:r w:rsidR="00646E5C">
        <w:rPr>
          <w:rFonts w:hint="eastAsia"/>
          <w:sz w:val="24"/>
          <w:szCs w:val="24"/>
        </w:rPr>
        <w:t>week</w:t>
      </w:r>
      <w:r w:rsidR="00646E5C">
        <w:rPr>
          <w:sz w:val="24"/>
          <w:szCs w:val="24"/>
        </w:rPr>
        <w:t>17</w:t>
      </w:r>
      <w:r w:rsidR="00646E5C">
        <w:rPr>
          <w:rFonts w:hint="eastAsia"/>
          <w:sz w:val="24"/>
          <w:szCs w:val="24"/>
        </w:rPr>
        <w:t>-</w:t>
      </w:r>
      <w:r w:rsidR="00646E5C">
        <w:rPr>
          <w:sz w:val="24"/>
          <w:szCs w:val="24"/>
        </w:rPr>
        <w:t xml:space="preserve">18 </w:t>
      </w:r>
      <w:r w:rsidR="00646E5C">
        <w:rPr>
          <w:rFonts w:hint="eastAsia"/>
          <w:sz w:val="24"/>
          <w:szCs w:val="24"/>
        </w:rPr>
        <w:t>is</w:t>
      </w:r>
      <w:r w:rsidR="00646E5C">
        <w:rPr>
          <w:sz w:val="24"/>
          <w:szCs w:val="24"/>
        </w:rPr>
        <w:t xml:space="preserve"> </w:t>
      </w:r>
      <w:r w:rsidR="00646E5C">
        <w:rPr>
          <w:rFonts w:hint="eastAsia"/>
          <w:sz w:val="24"/>
          <w:szCs w:val="24"/>
        </w:rPr>
        <w:t>for</w:t>
      </w:r>
      <w:r w:rsidR="00646E5C">
        <w:rPr>
          <w:sz w:val="24"/>
          <w:szCs w:val="24"/>
        </w:rPr>
        <w:t xml:space="preserve"> </w:t>
      </w:r>
      <w:r w:rsidR="00646E5C">
        <w:rPr>
          <w:rFonts w:hint="eastAsia"/>
          <w:sz w:val="24"/>
          <w:szCs w:val="24"/>
        </w:rPr>
        <w:t>preparing</w:t>
      </w:r>
      <w:r w:rsidR="00646E5C">
        <w:rPr>
          <w:sz w:val="24"/>
          <w:szCs w:val="24"/>
        </w:rPr>
        <w:t xml:space="preserve"> and sitting for final exams</w:t>
      </w:r>
      <w:r w:rsidRPr="004E032D">
        <w:rPr>
          <w:sz w:val="24"/>
          <w:szCs w:val="24"/>
        </w:rPr>
        <w:t>. I will contact subjects’ headteachers and do the surveys</w:t>
      </w:r>
      <w:r w:rsidR="00E176B5" w:rsidRPr="004E032D">
        <w:rPr>
          <w:sz w:val="24"/>
          <w:szCs w:val="24"/>
        </w:rPr>
        <w:t xml:space="preserve"> in the first 2 weeks</w:t>
      </w:r>
      <w:r w:rsidRPr="004E032D">
        <w:rPr>
          <w:sz w:val="24"/>
          <w:szCs w:val="24"/>
        </w:rPr>
        <w:t>.</w:t>
      </w:r>
      <w:r w:rsidR="00E176B5" w:rsidRPr="004E032D">
        <w:rPr>
          <w:sz w:val="24"/>
          <w:szCs w:val="24"/>
        </w:rPr>
        <w:t xml:space="preserve"> For the rest 14 weeks, I will conduct the experiment and </w:t>
      </w:r>
      <w:r w:rsidR="00BB64DE" w:rsidRPr="004E032D">
        <w:rPr>
          <w:sz w:val="24"/>
          <w:szCs w:val="24"/>
        </w:rPr>
        <w:t>give a writing test</w:t>
      </w:r>
      <w:r w:rsidR="00646E5C">
        <w:rPr>
          <w:sz w:val="24"/>
          <w:szCs w:val="24"/>
        </w:rPr>
        <w:t xml:space="preserve"> min-term</w:t>
      </w:r>
      <w:r w:rsidR="00BB64DE" w:rsidRPr="004E032D">
        <w:rPr>
          <w:sz w:val="24"/>
          <w:szCs w:val="24"/>
        </w:rPr>
        <w:t xml:space="preserve">. </w:t>
      </w:r>
      <w:r w:rsidR="00646E5C">
        <w:rPr>
          <w:sz w:val="24"/>
          <w:szCs w:val="24"/>
        </w:rPr>
        <w:t xml:space="preserve">The after-test score will include students’ class performance, the mid-term </w:t>
      </w:r>
      <w:r w:rsidR="00BB64DE" w:rsidRPr="004E032D">
        <w:rPr>
          <w:sz w:val="24"/>
          <w:szCs w:val="24"/>
        </w:rPr>
        <w:t xml:space="preserve">test </w:t>
      </w:r>
      <w:r w:rsidR="00646E5C">
        <w:rPr>
          <w:sz w:val="24"/>
          <w:szCs w:val="24"/>
        </w:rPr>
        <w:t xml:space="preserve">score </w:t>
      </w:r>
      <w:r w:rsidR="00BB64DE" w:rsidRPr="004E032D">
        <w:rPr>
          <w:sz w:val="24"/>
          <w:szCs w:val="24"/>
        </w:rPr>
        <w:t>and that of the final exam</w:t>
      </w:r>
      <w:r w:rsidR="00646E5C">
        <w:rPr>
          <w:sz w:val="24"/>
          <w:szCs w:val="24"/>
        </w:rPr>
        <w:t xml:space="preserve"> with different proportions</w:t>
      </w:r>
      <w:r w:rsidR="00BB64DE" w:rsidRPr="004E032D">
        <w:rPr>
          <w:sz w:val="24"/>
          <w:szCs w:val="24"/>
        </w:rPr>
        <w:t xml:space="preserve">. </w:t>
      </w:r>
    </w:p>
    <w:p w14:paraId="7FFA313C" w14:textId="020FEE90" w:rsidR="006C0633" w:rsidRDefault="00646E5C" w:rsidP="00646E5C">
      <w:pPr>
        <w:ind w:firstLineChars="100" w:firstLine="240"/>
        <w:rPr>
          <w:sz w:val="24"/>
          <w:szCs w:val="24"/>
        </w:rPr>
      </w:pPr>
      <w:r>
        <w:rPr>
          <w:sz w:val="24"/>
          <w:szCs w:val="24"/>
        </w:rPr>
        <w:t>After marking out the final exam score, comparison will be conducted and analyzed.</w:t>
      </w:r>
      <w:r w:rsidR="006C0633" w:rsidRPr="004E032D">
        <w:rPr>
          <w:sz w:val="24"/>
          <w:szCs w:val="24"/>
        </w:rPr>
        <w:t xml:space="preserve"> So</w:t>
      </w:r>
      <w:r w:rsidR="00B94B1E" w:rsidRPr="004E032D">
        <w:rPr>
          <w:sz w:val="24"/>
          <w:szCs w:val="24"/>
        </w:rPr>
        <w:t>,</w:t>
      </w:r>
      <w:r w:rsidR="006C0633" w:rsidRPr="004E032D">
        <w:rPr>
          <w:sz w:val="24"/>
          <w:szCs w:val="24"/>
        </w:rPr>
        <w:t xml:space="preserve"> from March to April, I will collect the after-test data and do the comparation and analyzation.</w:t>
      </w:r>
      <w:r w:rsidR="00B94B1E" w:rsidRPr="004E032D">
        <w:rPr>
          <w:sz w:val="24"/>
          <w:szCs w:val="24"/>
        </w:rPr>
        <w:t xml:space="preserve"> </w:t>
      </w:r>
      <w:r>
        <w:rPr>
          <w:sz w:val="24"/>
          <w:szCs w:val="24"/>
        </w:rPr>
        <w:t>The following February to April will be the time for analyzing the test data and drafting the dissertation.</w:t>
      </w:r>
    </w:p>
    <w:p w14:paraId="6645BA0E" w14:textId="4BD7B7BB" w:rsidR="00176190" w:rsidRDefault="00490789" w:rsidP="00295A3B">
      <w:pPr>
        <w:jc w:val="center"/>
        <w:rPr>
          <w:sz w:val="24"/>
          <w:szCs w:val="24"/>
        </w:rPr>
      </w:pPr>
      <w:r w:rsidRPr="00295A3B">
        <w:rPr>
          <w:b/>
          <w:bCs/>
          <w:noProof/>
          <w:sz w:val="24"/>
          <w:szCs w:val="24"/>
        </w:rPr>
        <w:fldChar w:fldCharType="begin"/>
      </w:r>
      <w:r w:rsidRPr="00295A3B">
        <w:rPr>
          <w:b/>
          <w:bCs/>
          <w:noProof/>
          <w:sz w:val="24"/>
          <w:szCs w:val="24"/>
        </w:rPr>
        <w:instrText xml:space="preserve"> </w:instrText>
      </w:r>
      <w:r w:rsidRPr="00295A3B">
        <w:rPr>
          <w:rFonts w:hint="eastAsia"/>
          <w:b/>
          <w:bCs/>
          <w:noProof/>
          <w:sz w:val="24"/>
          <w:szCs w:val="24"/>
        </w:rPr>
        <w:instrText>= 9 \* ROMAN</w:instrText>
      </w:r>
      <w:r w:rsidRPr="00295A3B">
        <w:rPr>
          <w:b/>
          <w:bCs/>
          <w:noProof/>
          <w:sz w:val="24"/>
          <w:szCs w:val="24"/>
        </w:rPr>
        <w:instrText xml:space="preserve"> </w:instrText>
      </w:r>
      <w:r w:rsidRPr="00295A3B">
        <w:rPr>
          <w:b/>
          <w:bCs/>
          <w:noProof/>
          <w:sz w:val="24"/>
          <w:szCs w:val="24"/>
        </w:rPr>
        <w:fldChar w:fldCharType="separate"/>
      </w:r>
      <w:r w:rsidRPr="00295A3B">
        <w:rPr>
          <w:b/>
          <w:bCs/>
          <w:noProof/>
          <w:sz w:val="24"/>
          <w:szCs w:val="24"/>
        </w:rPr>
        <w:t>IX</w:t>
      </w:r>
      <w:r w:rsidRPr="00295A3B">
        <w:rPr>
          <w:b/>
          <w:bCs/>
          <w:noProof/>
          <w:sz w:val="24"/>
          <w:szCs w:val="24"/>
        </w:rPr>
        <w:fldChar w:fldCharType="end"/>
      </w:r>
      <w:r w:rsidRPr="00295A3B">
        <w:rPr>
          <w:b/>
          <w:bCs/>
          <w:noProof/>
          <w:sz w:val="24"/>
          <w:szCs w:val="24"/>
        </w:rPr>
        <w:t xml:space="preserve"> Implications of TBL to </w:t>
      </w:r>
      <w:r w:rsidRPr="00295A3B">
        <w:rPr>
          <w:rFonts w:hint="eastAsia"/>
          <w:b/>
          <w:bCs/>
          <w:noProof/>
          <w:sz w:val="24"/>
          <w:szCs w:val="24"/>
        </w:rPr>
        <w:t>S</w:t>
      </w:r>
      <w:r w:rsidRPr="00295A3B">
        <w:rPr>
          <w:b/>
          <w:bCs/>
          <w:noProof/>
          <w:sz w:val="24"/>
          <w:szCs w:val="24"/>
        </w:rPr>
        <w:t>yllabus Design</w:t>
      </w:r>
    </w:p>
    <w:p w14:paraId="2DB053E1" w14:textId="2020D80A" w:rsidR="00295A3B" w:rsidRDefault="006469A5" w:rsidP="006469A5">
      <w:pPr>
        <w:ind w:firstLineChars="100" w:firstLine="240"/>
        <w:rPr>
          <w:sz w:val="24"/>
          <w:szCs w:val="24"/>
        </w:rPr>
      </w:pPr>
      <w:r>
        <w:rPr>
          <w:sz w:val="24"/>
          <w:szCs w:val="24"/>
        </w:rPr>
        <w:t xml:space="preserve">English writing is an important skill for college </w:t>
      </w:r>
      <w:r w:rsidR="00316716">
        <w:rPr>
          <w:sz w:val="24"/>
          <w:szCs w:val="24"/>
        </w:rPr>
        <w:t xml:space="preserve">students. In the traditional way, teachers dominate in the classroom and students are required to finish a writing task individually </w:t>
      </w:r>
      <w:r w:rsidR="00316716">
        <w:rPr>
          <w:rFonts w:hint="eastAsia"/>
          <w:sz w:val="24"/>
          <w:szCs w:val="24"/>
        </w:rPr>
        <w:t>with</w:t>
      </w:r>
      <w:r w:rsidR="00316716">
        <w:rPr>
          <w:sz w:val="24"/>
          <w:szCs w:val="24"/>
        </w:rPr>
        <w:t xml:space="preserve"> the teacher check it and give feedbacks. </w:t>
      </w:r>
      <w:r w:rsidR="003933BF">
        <w:rPr>
          <w:sz w:val="24"/>
          <w:szCs w:val="24"/>
        </w:rPr>
        <w:t xml:space="preserve">Students are not active participants in this way. Moreover, writing need a lot of practice </w:t>
      </w:r>
      <w:r w:rsidR="00D6625B">
        <w:rPr>
          <w:sz w:val="24"/>
          <w:szCs w:val="24"/>
        </w:rPr>
        <w:t xml:space="preserve">to improve and motivation and interest are quite important. In TBLT, teachers are guiding the process and students are active participants in the whole process, which provides opportunities for students to use language. In the task cycle phase, students </w:t>
      </w:r>
      <w:r w:rsidR="00EF4F43">
        <w:rPr>
          <w:sz w:val="24"/>
          <w:szCs w:val="24"/>
        </w:rPr>
        <w:t xml:space="preserve">are creators and assessors at the same time, which involves them more in the task. </w:t>
      </w:r>
      <w:r w:rsidR="00D6625B">
        <w:rPr>
          <w:sz w:val="24"/>
          <w:szCs w:val="24"/>
        </w:rPr>
        <w:t xml:space="preserve">Teachers are observer, facilitator, who enhance students’ self-assessment and mutual assessment. </w:t>
      </w:r>
      <w:r w:rsidR="00696B8E">
        <w:rPr>
          <w:sz w:val="24"/>
          <w:szCs w:val="24"/>
        </w:rPr>
        <w:t xml:space="preserve">In the process, the four language learning conditions </w:t>
      </w:r>
      <w:r w:rsidR="00935243">
        <w:rPr>
          <w:sz w:val="24"/>
          <w:szCs w:val="24"/>
        </w:rPr>
        <w:t xml:space="preserve">(exposure, use, motivation, and instruction) </w:t>
      </w:r>
      <w:r w:rsidR="00696B8E">
        <w:rPr>
          <w:sz w:val="24"/>
          <w:szCs w:val="24"/>
        </w:rPr>
        <w:t>are all met</w:t>
      </w:r>
      <w:r w:rsidR="00935243">
        <w:rPr>
          <w:sz w:val="24"/>
          <w:szCs w:val="24"/>
        </w:rPr>
        <w:t>. S</w:t>
      </w:r>
      <w:r w:rsidR="00696B8E">
        <w:rPr>
          <w:sz w:val="24"/>
          <w:szCs w:val="24"/>
        </w:rPr>
        <w:t>tudents’ communication ability and writing skill are improved, and their language use ability and language accuracy are enhanced at the same time.</w:t>
      </w:r>
    </w:p>
    <w:p w14:paraId="73582C6E" w14:textId="43C2F209" w:rsidR="00DC2B03" w:rsidRPr="004E032D" w:rsidRDefault="00BB754B" w:rsidP="00DC2B03">
      <w:pPr>
        <w:ind w:firstLineChars="100" w:firstLine="240"/>
        <w:rPr>
          <w:sz w:val="24"/>
          <w:szCs w:val="24"/>
        </w:rPr>
      </w:pPr>
      <w:r>
        <w:rPr>
          <w:sz w:val="24"/>
          <w:szCs w:val="24"/>
        </w:rPr>
        <w:t xml:space="preserve">In present time, traditional method is still </w:t>
      </w:r>
      <w:r w:rsidR="00FD1B26">
        <w:rPr>
          <w:rFonts w:hint="eastAsia"/>
          <w:sz w:val="24"/>
          <w:szCs w:val="24"/>
        </w:rPr>
        <w:t>dominating</w:t>
      </w:r>
      <w:r w:rsidR="00FD1B26">
        <w:rPr>
          <w:sz w:val="24"/>
          <w:szCs w:val="24"/>
        </w:rPr>
        <w:t xml:space="preserve"> </w:t>
      </w:r>
      <w:r w:rsidR="00DC2B03">
        <w:rPr>
          <w:sz w:val="24"/>
          <w:szCs w:val="24"/>
        </w:rPr>
        <w:t>in College English writing classes</w:t>
      </w:r>
      <w:r w:rsidR="00DC2B03" w:rsidRPr="00DC2B03">
        <w:rPr>
          <w:sz w:val="24"/>
          <w:szCs w:val="24"/>
        </w:rPr>
        <w:t xml:space="preserve"> </w:t>
      </w:r>
      <w:r w:rsidR="00DC2B03">
        <w:rPr>
          <w:sz w:val="24"/>
          <w:szCs w:val="24"/>
        </w:rPr>
        <w:t xml:space="preserve">in our university. </w:t>
      </w:r>
      <w:r w:rsidR="00FD1B26">
        <w:rPr>
          <w:sz w:val="24"/>
          <w:szCs w:val="24"/>
        </w:rPr>
        <w:t xml:space="preserve">From this project, it is </w:t>
      </w:r>
      <w:r w:rsidR="00BB18F6">
        <w:rPr>
          <w:sz w:val="24"/>
          <w:szCs w:val="24"/>
        </w:rPr>
        <w:t xml:space="preserve">possible for us to conclude that TBL will work better for a class’ overall score in writing test and it may work better for a certain group of students. </w:t>
      </w:r>
      <w:r w:rsidR="00DC2B03">
        <w:rPr>
          <w:sz w:val="24"/>
          <w:szCs w:val="24"/>
        </w:rPr>
        <w:t>If students in the TBL class make the greatest improvement in writing scores and skills, it is worthwhile to generalize the teaching method first in individual schools and then in the whole university.</w:t>
      </w:r>
      <w:r w:rsidR="00BB18F6">
        <w:rPr>
          <w:sz w:val="24"/>
          <w:szCs w:val="24"/>
        </w:rPr>
        <w:t xml:space="preserve"> And further research will be conducted on its influence on different group of students.</w:t>
      </w:r>
    </w:p>
    <w:p w14:paraId="236FB88D" w14:textId="14AF3BB7" w:rsidR="00176190" w:rsidRPr="004E032D" w:rsidRDefault="00176190" w:rsidP="00030536">
      <w:pPr>
        <w:rPr>
          <w:sz w:val="24"/>
          <w:szCs w:val="24"/>
        </w:rPr>
      </w:pPr>
      <w:r w:rsidRPr="004E032D">
        <w:rPr>
          <w:rFonts w:hint="eastAsia"/>
          <w:sz w:val="24"/>
          <w:szCs w:val="24"/>
        </w:rPr>
        <w:lastRenderedPageBreak/>
        <w:t xml:space="preserve"> </w:t>
      </w:r>
      <w:r w:rsidRPr="004E032D">
        <w:rPr>
          <w:sz w:val="24"/>
          <w:szCs w:val="24"/>
        </w:rPr>
        <w:t xml:space="preserve"> </w:t>
      </w:r>
    </w:p>
    <w:p w14:paraId="209B2BE2" w14:textId="5CFF35ED" w:rsidR="00C905F3" w:rsidRPr="004A44F3" w:rsidRDefault="00576C23" w:rsidP="00030536">
      <w:pPr>
        <w:rPr>
          <w:rFonts w:hint="eastAsia"/>
          <w:b/>
          <w:bCs/>
          <w:sz w:val="24"/>
          <w:szCs w:val="24"/>
        </w:rPr>
      </w:pPr>
      <w:r w:rsidRPr="004E032D">
        <w:rPr>
          <w:rFonts w:hint="eastAsia"/>
          <w:b/>
          <w:bCs/>
          <w:sz w:val="24"/>
          <w:szCs w:val="24"/>
        </w:rPr>
        <w:t>R</w:t>
      </w:r>
      <w:r w:rsidRPr="004E032D">
        <w:rPr>
          <w:b/>
          <w:bCs/>
          <w:sz w:val="24"/>
          <w:szCs w:val="24"/>
        </w:rPr>
        <w:t>eferences:</w:t>
      </w:r>
    </w:p>
    <w:p w14:paraId="780E19B0" w14:textId="1169E2A2" w:rsidR="00A11785" w:rsidRPr="004E032D" w:rsidRDefault="00A11785" w:rsidP="004A44F3">
      <w:pPr>
        <w:ind w:left="240" w:hangingChars="100" w:hanging="240"/>
        <w:rPr>
          <w:sz w:val="24"/>
          <w:szCs w:val="24"/>
        </w:rPr>
      </w:pPr>
      <w:r w:rsidRPr="004E032D">
        <w:rPr>
          <w:rFonts w:hint="eastAsia"/>
          <w:sz w:val="24"/>
          <w:szCs w:val="24"/>
        </w:rPr>
        <w:t>B</w:t>
      </w:r>
      <w:r w:rsidRPr="004E032D">
        <w:rPr>
          <w:sz w:val="24"/>
          <w:szCs w:val="24"/>
        </w:rPr>
        <w:t xml:space="preserve">yrnes, H. and Manchon, R.M., (2014), Task-based language learning: Insights from and for L2 writing An introduction, in </w:t>
      </w:r>
      <w:r w:rsidRPr="004E032D">
        <w:rPr>
          <w:i/>
          <w:iCs/>
          <w:sz w:val="24"/>
          <w:szCs w:val="24"/>
        </w:rPr>
        <w:t>Task-Based Language Learning – Insights from and for L2 Writing</w:t>
      </w:r>
      <w:r w:rsidR="005D70A4" w:rsidRPr="004E032D">
        <w:rPr>
          <w:sz w:val="24"/>
          <w:szCs w:val="24"/>
        </w:rPr>
        <w:t xml:space="preserve">, edited by </w:t>
      </w:r>
      <w:r w:rsidR="005D70A4" w:rsidRPr="004E032D">
        <w:rPr>
          <w:rFonts w:hint="eastAsia"/>
          <w:sz w:val="24"/>
          <w:szCs w:val="24"/>
        </w:rPr>
        <w:t>B</w:t>
      </w:r>
      <w:r w:rsidR="005D70A4" w:rsidRPr="004E032D">
        <w:rPr>
          <w:sz w:val="24"/>
          <w:szCs w:val="24"/>
        </w:rPr>
        <w:t>yrnes, H. and Manchon, R.M., John Benjamins Publishing Company</w:t>
      </w:r>
    </w:p>
    <w:p w14:paraId="0220E475" w14:textId="77777777" w:rsidR="004A44F3" w:rsidRDefault="0092498E" w:rsidP="004A44F3">
      <w:pPr>
        <w:ind w:left="240" w:hangingChars="100" w:hanging="240"/>
        <w:rPr>
          <w:sz w:val="24"/>
          <w:szCs w:val="24"/>
        </w:rPr>
      </w:pPr>
      <w:r w:rsidRPr="004E032D">
        <w:rPr>
          <w:rFonts w:hint="eastAsia"/>
          <w:sz w:val="24"/>
          <w:szCs w:val="24"/>
        </w:rPr>
        <w:t>C</w:t>
      </w:r>
      <w:r w:rsidRPr="004E032D">
        <w:rPr>
          <w:sz w:val="24"/>
          <w:szCs w:val="24"/>
        </w:rPr>
        <w:t xml:space="preserve">ohen, L., Manion, L., and Morrison, K., (2007), </w:t>
      </w:r>
      <w:r w:rsidRPr="004E032D">
        <w:rPr>
          <w:i/>
          <w:iCs/>
          <w:sz w:val="24"/>
          <w:szCs w:val="24"/>
        </w:rPr>
        <w:t>Research Methods in Education</w:t>
      </w:r>
      <w:r w:rsidRPr="004E032D">
        <w:rPr>
          <w:sz w:val="24"/>
          <w:szCs w:val="24"/>
        </w:rPr>
        <w:t>, Routledge</w:t>
      </w:r>
      <w:r w:rsidR="004A44F3" w:rsidRPr="004A44F3">
        <w:rPr>
          <w:rFonts w:hint="eastAsia"/>
          <w:sz w:val="24"/>
          <w:szCs w:val="24"/>
        </w:rPr>
        <w:t xml:space="preserve"> </w:t>
      </w:r>
    </w:p>
    <w:p w14:paraId="3FA73CE4" w14:textId="4D6DA35C" w:rsidR="004A44F3" w:rsidRPr="004E032D" w:rsidRDefault="004A44F3" w:rsidP="004A44F3">
      <w:pPr>
        <w:ind w:left="240" w:hangingChars="100" w:hanging="240"/>
        <w:rPr>
          <w:sz w:val="24"/>
          <w:szCs w:val="24"/>
        </w:rPr>
      </w:pPr>
      <w:r w:rsidRPr="004E032D">
        <w:rPr>
          <w:rFonts w:hint="eastAsia"/>
          <w:sz w:val="24"/>
          <w:szCs w:val="24"/>
        </w:rPr>
        <w:t>L</w:t>
      </w:r>
      <w:r w:rsidRPr="004E032D">
        <w:rPr>
          <w:sz w:val="24"/>
          <w:szCs w:val="24"/>
        </w:rPr>
        <w:t xml:space="preserve">ong, M., (2015), </w:t>
      </w:r>
      <w:r w:rsidRPr="004E032D">
        <w:rPr>
          <w:i/>
          <w:iCs/>
          <w:sz w:val="24"/>
          <w:szCs w:val="24"/>
        </w:rPr>
        <w:t>Second Language Acquisition and Task-Based Language Teaching</w:t>
      </w:r>
      <w:r w:rsidRPr="004E032D">
        <w:rPr>
          <w:sz w:val="24"/>
          <w:szCs w:val="24"/>
        </w:rPr>
        <w:t>, Wiley Blackwell</w:t>
      </w:r>
    </w:p>
    <w:p w14:paraId="26280A83" w14:textId="20FE75F0" w:rsidR="0092498E" w:rsidRPr="004E032D" w:rsidRDefault="004A44F3" w:rsidP="004A44F3">
      <w:pPr>
        <w:ind w:left="240" w:hangingChars="100" w:hanging="240"/>
        <w:rPr>
          <w:sz w:val="24"/>
          <w:szCs w:val="24"/>
        </w:rPr>
      </w:pPr>
      <w:r w:rsidRPr="004E032D">
        <w:rPr>
          <w:rFonts w:hint="eastAsia"/>
          <w:sz w:val="24"/>
          <w:szCs w:val="24"/>
        </w:rPr>
        <w:t>W</w:t>
      </w:r>
      <w:r w:rsidRPr="004E032D">
        <w:rPr>
          <w:sz w:val="24"/>
          <w:szCs w:val="24"/>
        </w:rPr>
        <w:t xml:space="preserve">illis, J., (1996), </w:t>
      </w:r>
      <w:r w:rsidRPr="004E032D">
        <w:rPr>
          <w:i/>
          <w:iCs/>
          <w:sz w:val="24"/>
          <w:szCs w:val="24"/>
        </w:rPr>
        <w:t>A Framework for Task-Based Learning</w:t>
      </w:r>
      <w:r w:rsidRPr="004E032D">
        <w:rPr>
          <w:sz w:val="24"/>
          <w:szCs w:val="24"/>
        </w:rPr>
        <w:t>, Longman</w:t>
      </w:r>
    </w:p>
    <w:sectPr w:rsidR="0092498E" w:rsidRPr="004E032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3CB350" w14:textId="77777777" w:rsidR="00ED19A5" w:rsidRDefault="00ED19A5" w:rsidP="00DA0474">
      <w:r>
        <w:separator/>
      </w:r>
    </w:p>
  </w:endnote>
  <w:endnote w:type="continuationSeparator" w:id="0">
    <w:p w14:paraId="3646DBE1" w14:textId="77777777" w:rsidR="00ED19A5" w:rsidRDefault="00ED19A5" w:rsidP="00DA0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BEA2C2" w14:textId="77777777" w:rsidR="00ED19A5" w:rsidRDefault="00ED19A5" w:rsidP="00DA0474">
      <w:r>
        <w:separator/>
      </w:r>
    </w:p>
  </w:footnote>
  <w:footnote w:type="continuationSeparator" w:id="0">
    <w:p w14:paraId="34A4BE0F" w14:textId="77777777" w:rsidR="00ED19A5" w:rsidRDefault="00ED19A5" w:rsidP="00DA0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9D178D"/>
    <w:multiLevelType w:val="hybridMultilevel"/>
    <w:tmpl w:val="9AFC57F4"/>
    <w:lvl w:ilvl="0" w:tplc="17768D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D2F1A37"/>
    <w:multiLevelType w:val="hybridMultilevel"/>
    <w:tmpl w:val="15E0A3FE"/>
    <w:lvl w:ilvl="0" w:tplc="A03463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0A6B66"/>
    <w:rsid w:val="00002A64"/>
    <w:rsid w:val="00003FFA"/>
    <w:rsid w:val="00021396"/>
    <w:rsid w:val="00030536"/>
    <w:rsid w:val="00036751"/>
    <w:rsid w:val="00050A11"/>
    <w:rsid w:val="00056289"/>
    <w:rsid w:val="0006709D"/>
    <w:rsid w:val="00077486"/>
    <w:rsid w:val="000A10DB"/>
    <w:rsid w:val="000A2647"/>
    <w:rsid w:val="000A6B66"/>
    <w:rsid w:val="000A6FD2"/>
    <w:rsid w:val="000A703B"/>
    <w:rsid w:val="000B34D8"/>
    <w:rsid w:val="000C3D38"/>
    <w:rsid w:val="000D0A68"/>
    <w:rsid w:val="000D1468"/>
    <w:rsid w:val="000D2D66"/>
    <w:rsid w:val="000D4512"/>
    <w:rsid w:val="000D69E0"/>
    <w:rsid w:val="000D773E"/>
    <w:rsid w:val="000E0667"/>
    <w:rsid w:val="001065A7"/>
    <w:rsid w:val="00106860"/>
    <w:rsid w:val="00106FAE"/>
    <w:rsid w:val="001121A8"/>
    <w:rsid w:val="00116306"/>
    <w:rsid w:val="001307A7"/>
    <w:rsid w:val="00130900"/>
    <w:rsid w:val="00132EE8"/>
    <w:rsid w:val="001509C0"/>
    <w:rsid w:val="00150D2D"/>
    <w:rsid w:val="00156E13"/>
    <w:rsid w:val="00157235"/>
    <w:rsid w:val="001641C9"/>
    <w:rsid w:val="00176190"/>
    <w:rsid w:val="001806B2"/>
    <w:rsid w:val="00187D4E"/>
    <w:rsid w:val="0019157F"/>
    <w:rsid w:val="00192981"/>
    <w:rsid w:val="001A293A"/>
    <w:rsid w:val="001A2B9B"/>
    <w:rsid w:val="001C1AB6"/>
    <w:rsid w:val="001D297C"/>
    <w:rsid w:val="001E1F26"/>
    <w:rsid w:val="001E2182"/>
    <w:rsid w:val="001E642E"/>
    <w:rsid w:val="001F0D7B"/>
    <w:rsid w:val="001F2B98"/>
    <w:rsid w:val="001F62EF"/>
    <w:rsid w:val="002005D3"/>
    <w:rsid w:val="002102E1"/>
    <w:rsid w:val="002119DE"/>
    <w:rsid w:val="002130AB"/>
    <w:rsid w:val="00216EFF"/>
    <w:rsid w:val="0022398E"/>
    <w:rsid w:val="002249D5"/>
    <w:rsid w:val="00243119"/>
    <w:rsid w:val="0025599E"/>
    <w:rsid w:val="00267809"/>
    <w:rsid w:val="00270CB8"/>
    <w:rsid w:val="00283210"/>
    <w:rsid w:val="00283E71"/>
    <w:rsid w:val="00290E3D"/>
    <w:rsid w:val="0029510F"/>
    <w:rsid w:val="00295A3B"/>
    <w:rsid w:val="002D5CFA"/>
    <w:rsid w:val="002D6851"/>
    <w:rsid w:val="002E08B7"/>
    <w:rsid w:val="002F5248"/>
    <w:rsid w:val="00316716"/>
    <w:rsid w:val="0032408B"/>
    <w:rsid w:val="00324F26"/>
    <w:rsid w:val="00332267"/>
    <w:rsid w:val="00332FD2"/>
    <w:rsid w:val="0033395D"/>
    <w:rsid w:val="00340B89"/>
    <w:rsid w:val="003479A0"/>
    <w:rsid w:val="003529F7"/>
    <w:rsid w:val="00355D6A"/>
    <w:rsid w:val="00356D90"/>
    <w:rsid w:val="00376264"/>
    <w:rsid w:val="00377A04"/>
    <w:rsid w:val="00385844"/>
    <w:rsid w:val="003933BF"/>
    <w:rsid w:val="003A0A8F"/>
    <w:rsid w:val="003A0C16"/>
    <w:rsid w:val="003A652D"/>
    <w:rsid w:val="003D366E"/>
    <w:rsid w:val="003D7BA1"/>
    <w:rsid w:val="003E1C69"/>
    <w:rsid w:val="003E2A51"/>
    <w:rsid w:val="00405B43"/>
    <w:rsid w:val="00412F3C"/>
    <w:rsid w:val="004173DA"/>
    <w:rsid w:val="00420590"/>
    <w:rsid w:val="0042078C"/>
    <w:rsid w:val="0043580F"/>
    <w:rsid w:val="00443974"/>
    <w:rsid w:val="00453F65"/>
    <w:rsid w:val="00455480"/>
    <w:rsid w:val="00457889"/>
    <w:rsid w:val="0046029B"/>
    <w:rsid w:val="00463C0F"/>
    <w:rsid w:val="00472EB9"/>
    <w:rsid w:val="00481AD2"/>
    <w:rsid w:val="0048249C"/>
    <w:rsid w:val="00484494"/>
    <w:rsid w:val="00490498"/>
    <w:rsid w:val="00490789"/>
    <w:rsid w:val="004948BC"/>
    <w:rsid w:val="004A239C"/>
    <w:rsid w:val="004A44F3"/>
    <w:rsid w:val="004A65BA"/>
    <w:rsid w:val="004B3727"/>
    <w:rsid w:val="004C0648"/>
    <w:rsid w:val="004C0931"/>
    <w:rsid w:val="004D06A6"/>
    <w:rsid w:val="004E032D"/>
    <w:rsid w:val="00503BE3"/>
    <w:rsid w:val="0050629E"/>
    <w:rsid w:val="00520419"/>
    <w:rsid w:val="00522BBD"/>
    <w:rsid w:val="00523D05"/>
    <w:rsid w:val="00530D9E"/>
    <w:rsid w:val="005323B6"/>
    <w:rsid w:val="0055228B"/>
    <w:rsid w:val="0055362E"/>
    <w:rsid w:val="00556021"/>
    <w:rsid w:val="0056218F"/>
    <w:rsid w:val="00562A8C"/>
    <w:rsid w:val="00565231"/>
    <w:rsid w:val="00576200"/>
    <w:rsid w:val="00576C23"/>
    <w:rsid w:val="005855AE"/>
    <w:rsid w:val="00592D1E"/>
    <w:rsid w:val="005A4FCC"/>
    <w:rsid w:val="005B31D0"/>
    <w:rsid w:val="005C00AE"/>
    <w:rsid w:val="005C2BE3"/>
    <w:rsid w:val="005D64E9"/>
    <w:rsid w:val="005D70A4"/>
    <w:rsid w:val="005E1533"/>
    <w:rsid w:val="005E1604"/>
    <w:rsid w:val="005E4A00"/>
    <w:rsid w:val="0060059D"/>
    <w:rsid w:val="00603380"/>
    <w:rsid w:val="006100D8"/>
    <w:rsid w:val="00613C89"/>
    <w:rsid w:val="00616520"/>
    <w:rsid w:val="006214BF"/>
    <w:rsid w:val="00641D35"/>
    <w:rsid w:val="00643745"/>
    <w:rsid w:val="00646473"/>
    <w:rsid w:val="006469A5"/>
    <w:rsid w:val="00646E5C"/>
    <w:rsid w:val="00650831"/>
    <w:rsid w:val="00650E97"/>
    <w:rsid w:val="00657FD8"/>
    <w:rsid w:val="006776DE"/>
    <w:rsid w:val="00677CD1"/>
    <w:rsid w:val="006817FC"/>
    <w:rsid w:val="00681E13"/>
    <w:rsid w:val="006836C8"/>
    <w:rsid w:val="00691858"/>
    <w:rsid w:val="006938F7"/>
    <w:rsid w:val="00695D69"/>
    <w:rsid w:val="00696B8E"/>
    <w:rsid w:val="00697ECE"/>
    <w:rsid w:val="006A0710"/>
    <w:rsid w:val="006A1B94"/>
    <w:rsid w:val="006A5D5A"/>
    <w:rsid w:val="006B54F3"/>
    <w:rsid w:val="006B59AF"/>
    <w:rsid w:val="006B5D65"/>
    <w:rsid w:val="006C0633"/>
    <w:rsid w:val="006C618B"/>
    <w:rsid w:val="006D341B"/>
    <w:rsid w:val="006D6ECD"/>
    <w:rsid w:val="006E16B8"/>
    <w:rsid w:val="006E48C2"/>
    <w:rsid w:val="006F1DDD"/>
    <w:rsid w:val="006F4F72"/>
    <w:rsid w:val="00704757"/>
    <w:rsid w:val="00707976"/>
    <w:rsid w:val="00720B54"/>
    <w:rsid w:val="007222AD"/>
    <w:rsid w:val="00740208"/>
    <w:rsid w:val="00741812"/>
    <w:rsid w:val="00744EDE"/>
    <w:rsid w:val="00746B17"/>
    <w:rsid w:val="007721DE"/>
    <w:rsid w:val="007731DE"/>
    <w:rsid w:val="007761E0"/>
    <w:rsid w:val="00781CAC"/>
    <w:rsid w:val="00787230"/>
    <w:rsid w:val="00791CE9"/>
    <w:rsid w:val="007C249A"/>
    <w:rsid w:val="007C5769"/>
    <w:rsid w:val="007C5D4C"/>
    <w:rsid w:val="007C62A5"/>
    <w:rsid w:val="007C7C45"/>
    <w:rsid w:val="007C7EEF"/>
    <w:rsid w:val="007E36EA"/>
    <w:rsid w:val="007E4F29"/>
    <w:rsid w:val="007E5018"/>
    <w:rsid w:val="007F5704"/>
    <w:rsid w:val="00801D4E"/>
    <w:rsid w:val="0080466E"/>
    <w:rsid w:val="00831A96"/>
    <w:rsid w:val="00833D30"/>
    <w:rsid w:val="00850523"/>
    <w:rsid w:val="008678D4"/>
    <w:rsid w:val="008720D2"/>
    <w:rsid w:val="00875629"/>
    <w:rsid w:val="0089163E"/>
    <w:rsid w:val="00894FAA"/>
    <w:rsid w:val="008A669B"/>
    <w:rsid w:val="008B70B4"/>
    <w:rsid w:val="008C6F34"/>
    <w:rsid w:val="008F0826"/>
    <w:rsid w:val="008F4141"/>
    <w:rsid w:val="008F45DB"/>
    <w:rsid w:val="00902C06"/>
    <w:rsid w:val="0090331A"/>
    <w:rsid w:val="00920F64"/>
    <w:rsid w:val="00922EB8"/>
    <w:rsid w:val="0092498E"/>
    <w:rsid w:val="00926F7B"/>
    <w:rsid w:val="009332D6"/>
    <w:rsid w:val="00935243"/>
    <w:rsid w:val="00937E94"/>
    <w:rsid w:val="009441B9"/>
    <w:rsid w:val="00944FDE"/>
    <w:rsid w:val="00950C27"/>
    <w:rsid w:val="00950DE0"/>
    <w:rsid w:val="00953706"/>
    <w:rsid w:val="009669B6"/>
    <w:rsid w:val="00996E76"/>
    <w:rsid w:val="00997780"/>
    <w:rsid w:val="009A1BEE"/>
    <w:rsid w:val="009A4329"/>
    <w:rsid w:val="009B0D46"/>
    <w:rsid w:val="009B3EEE"/>
    <w:rsid w:val="009B6353"/>
    <w:rsid w:val="009C0D5B"/>
    <w:rsid w:val="009C3B7F"/>
    <w:rsid w:val="009C460F"/>
    <w:rsid w:val="009C5009"/>
    <w:rsid w:val="009C5BF3"/>
    <w:rsid w:val="009F0647"/>
    <w:rsid w:val="009F066C"/>
    <w:rsid w:val="00A11785"/>
    <w:rsid w:val="00A21C44"/>
    <w:rsid w:val="00A27685"/>
    <w:rsid w:val="00A37254"/>
    <w:rsid w:val="00A42D23"/>
    <w:rsid w:val="00A443F5"/>
    <w:rsid w:val="00A4443B"/>
    <w:rsid w:val="00A50A68"/>
    <w:rsid w:val="00A52C36"/>
    <w:rsid w:val="00A5793C"/>
    <w:rsid w:val="00A630E5"/>
    <w:rsid w:val="00A6531C"/>
    <w:rsid w:val="00A66C34"/>
    <w:rsid w:val="00A84976"/>
    <w:rsid w:val="00AA194B"/>
    <w:rsid w:val="00AA3C63"/>
    <w:rsid w:val="00AA61E2"/>
    <w:rsid w:val="00AB0217"/>
    <w:rsid w:val="00AD35B2"/>
    <w:rsid w:val="00AE305F"/>
    <w:rsid w:val="00AE6522"/>
    <w:rsid w:val="00B01963"/>
    <w:rsid w:val="00B05FA6"/>
    <w:rsid w:val="00B06525"/>
    <w:rsid w:val="00B07A83"/>
    <w:rsid w:val="00B12931"/>
    <w:rsid w:val="00B23227"/>
    <w:rsid w:val="00B23FA8"/>
    <w:rsid w:val="00B46B07"/>
    <w:rsid w:val="00B55CA0"/>
    <w:rsid w:val="00B56283"/>
    <w:rsid w:val="00B630E9"/>
    <w:rsid w:val="00B64A74"/>
    <w:rsid w:val="00B70E0D"/>
    <w:rsid w:val="00B74D81"/>
    <w:rsid w:val="00B76370"/>
    <w:rsid w:val="00B85298"/>
    <w:rsid w:val="00B860F3"/>
    <w:rsid w:val="00B923C8"/>
    <w:rsid w:val="00B94B1E"/>
    <w:rsid w:val="00BB18F6"/>
    <w:rsid w:val="00BB2F9D"/>
    <w:rsid w:val="00BB64DE"/>
    <w:rsid w:val="00BB754B"/>
    <w:rsid w:val="00BC38F8"/>
    <w:rsid w:val="00BC613E"/>
    <w:rsid w:val="00BC7F0E"/>
    <w:rsid w:val="00BD0F26"/>
    <w:rsid w:val="00BD1115"/>
    <w:rsid w:val="00BF0488"/>
    <w:rsid w:val="00BF0AE8"/>
    <w:rsid w:val="00BF2025"/>
    <w:rsid w:val="00C05A4B"/>
    <w:rsid w:val="00C05AFE"/>
    <w:rsid w:val="00C05DEF"/>
    <w:rsid w:val="00C229A0"/>
    <w:rsid w:val="00C2424B"/>
    <w:rsid w:val="00C30BB5"/>
    <w:rsid w:val="00C407F8"/>
    <w:rsid w:val="00C50281"/>
    <w:rsid w:val="00C66F03"/>
    <w:rsid w:val="00C70D2E"/>
    <w:rsid w:val="00C73245"/>
    <w:rsid w:val="00C73F92"/>
    <w:rsid w:val="00C74519"/>
    <w:rsid w:val="00C7495B"/>
    <w:rsid w:val="00C75101"/>
    <w:rsid w:val="00C82249"/>
    <w:rsid w:val="00C82E99"/>
    <w:rsid w:val="00C84280"/>
    <w:rsid w:val="00C86F26"/>
    <w:rsid w:val="00C87E5E"/>
    <w:rsid w:val="00C905F3"/>
    <w:rsid w:val="00C90F2D"/>
    <w:rsid w:val="00C93752"/>
    <w:rsid w:val="00C93FA8"/>
    <w:rsid w:val="00C9624D"/>
    <w:rsid w:val="00C97C64"/>
    <w:rsid w:val="00CA2EB3"/>
    <w:rsid w:val="00CA542D"/>
    <w:rsid w:val="00CB3803"/>
    <w:rsid w:val="00CB5B05"/>
    <w:rsid w:val="00CC041A"/>
    <w:rsid w:val="00CC479E"/>
    <w:rsid w:val="00CD1F8F"/>
    <w:rsid w:val="00CE1665"/>
    <w:rsid w:val="00CE4F75"/>
    <w:rsid w:val="00CE7019"/>
    <w:rsid w:val="00CE7AA2"/>
    <w:rsid w:val="00CF746E"/>
    <w:rsid w:val="00D26681"/>
    <w:rsid w:val="00D42B9E"/>
    <w:rsid w:val="00D6625B"/>
    <w:rsid w:val="00D722DC"/>
    <w:rsid w:val="00D82AC3"/>
    <w:rsid w:val="00D82D54"/>
    <w:rsid w:val="00D91639"/>
    <w:rsid w:val="00D923FA"/>
    <w:rsid w:val="00DA0474"/>
    <w:rsid w:val="00DA2A27"/>
    <w:rsid w:val="00DA2FEC"/>
    <w:rsid w:val="00DA3956"/>
    <w:rsid w:val="00DA688A"/>
    <w:rsid w:val="00DA738C"/>
    <w:rsid w:val="00DB22F1"/>
    <w:rsid w:val="00DC003A"/>
    <w:rsid w:val="00DC27C1"/>
    <w:rsid w:val="00DC2B03"/>
    <w:rsid w:val="00DC4095"/>
    <w:rsid w:val="00DD2DB7"/>
    <w:rsid w:val="00DE0025"/>
    <w:rsid w:val="00DE399C"/>
    <w:rsid w:val="00DE409E"/>
    <w:rsid w:val="00DE7717"/>
    <w:rsid w:val="00DF440B"/>
    <w:rsid w:val="00E045D8"/>
    <w:rsid w:val="00E104F9"/>
    <w:rsid w:val="00E176B5"/>
    <w:rsid w:val="00E330D3"/>
    <w:rsid w:val="00E36CB7"/>
    <w:rsid w:val="00E438FD"/>
    <w:rsid w:val="00E52136"/>
    <w:rsid w:val="00E5234F"/>
    <w:rsid w:val="00E56CEF"/>
    <w:rsid w:val="00E6722F"/>
    <w:rsid w:val="00E80BAD"/>
    <w:rsid w:val="00E8278C"/>
    <w:rsid w:val="00E87140"/>
    <w:rsid w:val="00E87F6B"/>
    <w:rsid w:val="00E97EF7"/>
    <w:rsid w:val="00EA1B11"/>
    <w:rsid w:val="00EA3EF3"/>
    <w:rsid w:val="00EB6C11"/>
    <w:rsid w:val="00EC2699"/>
    <w:rsid w:val="00ED19A5"/>
    <w:rsid w:val="00ED60BF"/>
    <w:rsid w:val="00EE2141"/>
    <w:rsid w:val="00EF27FF"/>
    <w:rsid w:val="00EF4F43"/>
    <w:rsid w:val="00F06ABA"/>
    <w:rsid w:val="00F16899"/>
    <w:rsid w:val="00F1789C"/>
    <w:rsid w:val="00F402F1"/>
    <w:rsid w:val="00F40691"/>
    <w:rsid w:val="00F432D5"/>
    <w:rsid w:val="00F504BC"/>
    <w:rsid w:val="00F50680"/>
    <w:rsid w:val="00F54DF2"/>
    <w:rsid w:val="00F61752"/>
    <w:rsid w:val="00F6578C"/>
    <w:rsid w:val="00F66A29"/>
    <w:rsid w:val="00F70C28"/>
    <w:rsid w:val="00F76A3E"/>
    <w:rsid w:val="00F77EA7"/>
    <w:rsid w:val="00F84A7D"/>
    <w:rsid w:val="00F95773"/>
    <w:rsid w:val="00FA3730"/>
    <w:rsid w:val="00FA771C"/>
    <w:rsid w:val="00FB0D3F"/>
    <w:rsid w:val="00FB6DC0"/>
    <w:rsid w:val="00FB75F7"/>
    <w:rsid w:val="00FD1B26"/>
    <w:rsid w:val="00FE08B8"/>
    <w:rsid w:val="00FE53F9"/>
    <w:rsid w:val="00FE6BCF"/>
    <w:rsid w:val="00FF7D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EA10CA"/>
  <w15:chartTrackingRefBased/>
  <w15:docId w15:val="{E0D427F1-8A88-424E-891C-BE8A19257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F5704"/>
    <w:pPr>
      <w:ind w:firstLineChars="200" w:firstLine="420"/>
    </w:pPr>
  </w:style>
  <w:style w:type="paragraph" w:styleId="a4">
    <w:name w:val="header"/>
    <w:basedOn w:val="a"/>
    <w:link w:val="a5"/>
    <w:uiPriority w:val="99"/>
    <w:unhideWhenUsed/>
    <w:rsid w:val="00DA047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DA0474"/>
    <w:rPr>
      <w:sz w:val="18"/>
      <w:szCs w:val="18"/>
    </w:rPr>
  </w:style>
  <w:style w:type="paragraph" w:styleId="a6">
    <w:name w:val="footer"/>
    <w:basedOn w:val="a"/>
    <w:link w:val="a7"/>
    <w:uiPriority w:val="99"/>
    <w:unhideWhenUsed/>
    <w:rsid w:val="00DA0474"/>
    <w:pPr>
      <w:tabs>
        <w:tab w:val="center" w:pos="4153"/>
        <w:tab w:val="right" w:pos="8306"/>
      </w:tabs>
      <w:snapToGrid w:val="0"/>
      <w:jc w:val="left"/>
    </w:pPr>
    <w:rPr>
      <w:sz w:val="18"/>
      <w:szCs w:val="18"/>
    </w:rPr>
  </w:style>
  <w:style w:type="character" w:customStyle="1" w:styleId="a7">
    <w:name w:val="页脚 字符"/>
    <w:basedOn w:val="a0"/>
    <w:link w:val="a6"/>
    <w:uiPriority w:val="99"/>
    <w:rsid w:val="00DA047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6324</TotalTime>
  <Pages>8</Pages>
  <Words>3896</Words>
  <Characters>20421</Characters>
  <Application>Microsoft Office Word</Application>
  <DocSecurity>0</DocSecurity>
  <Lines>324</Lines>
  <Paragraphs>57</Paragraphs>
  <ScaleCrop>false</ScaleCrop>
  <Company/>
  <LinksUpToDate>false</LinksUpToDate>
  <CharactersWithSpaces>24260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wjjulie@126.com</dc:creator>
  <cp:keywords/>
  <dc:description/>
  <cp:lastModifiedBy>wjjulie@126.com</cp:lastModifiedBy>
  <cp:revision>210</cp:revision>
  <dcterms:created xsi:type="dcterms:W3CDTF">2020-04-06T02:46:00Z</dcterms:created>
  <dcterms:modified xsi:type="dcterms:W3CDTF">2020-05-04T07:25:00Z</dcterms:modified>
</cp:coreProperties>
</file>