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0C7267" w14:textId="52C9F267" w:rsidR="00B55973" w:rsidRPr="00233A81" w:rsidRDefault="00683617" w:rsidP="00A0145B">
      <w:pPr>
        <w:spacing w:line="360" w:lineRule="auto"/>
        <w:rPr>
          <w:b/>
          <w:bCs/>
        </w:rPr>
      </w:pPr>
      <w:bookmarkStart w:id="0" w:name="_Hlk39577192"/>
      <w:r w:rsidRPr="00233A81">
        <w:rPr>
          <w:b/>
          <w:bCs/>
        </w:rPr>
        <w:t>Intro</w:t>
      </w:r>
      <w:r w:rsidR="00CB60F7" w:rsidRPr="00233A81">
        <w:rPr>
          <w:b/>
          <w:bCs/>
        </w:rPr>
        <w:t xml:space="preserve">duction </w:t>
      </w:r>
    </w:p>
    <w:p w14:paraId="177E90CC" w14:textId="18129FE7" w:rsidR="00ED6593" w:rsidRDefault="006F54CF" w:rsidP="00A0145B">
      <w:pPr>
        <w:spacing w:line="360" w:lineRule="auto"/>
      </w:pPr>
      <w:r w:rsidRPr="00233A81">
        <w:t>Evidence s</w:t>
      </w:r>
      <w:r w:rsidR="00D74758">
        <w:t>uggests</w:t>
      </w:r>
      <w:r w:rsidRPr="00233A81">
        <w:t xml:space="preserve"> the construction industry consumes</w:t>
      </w:r>
      <w:r w:rsidR="00D74758">
        <w:t xml:space="preserve"> </w:t>
      </w:r>
      <w:r w:rsidRPr="00233A81">
        <w:t>large amount</w:t>
      </w:r>
      <w:r w:rsidR="00D74758">
        <w:t>s</w:t>
      </w:r>
      <w:r w:rsidRPr="00233A81">
        <w:t xml:space="preserve"> of energy, and studies </w:t>
      </w:r>
      <w:r w:rsidR="00E85628">
        <w:t>show</w:t>
      </w:r>
      <w:r w:rsidRPr="00233A81">
        <w:t xml:space="preserve"> that sustainable technologies are available</w:t>
      </w:r>
      <w:r w:rsidR="00250D46">
        <w:t xml:space="preserve"> (Clark,2019)</w:t>
      </w:r>
      <w:r w:rsidRPr="00233A81">
        <w:t>. However, there is still a reliance on fossil fuels to power homes, and there is little evidence to suggest why this is</w:t>
      </w:r>
      <w:r w:rsidR="00250D46">
        <w:t xml:space="preserve"> (Schumacher, 1973)</w:t>
      </w:r>
      <w:r w:rsidRPr="00233A81">
        <w:t xml:space="preserve">. </w:t>
      </w:r>
      <w:r w:rsidR="00ED6593">
        <w:t>Therefore, this research will</w:t>
      </w:r>
      <w:r w:rsidR="00ED6593" w:rsidRPr="00233A81">
        <w:t xml:space="preserve"> explore what sustainable technologies are available and how user</w:t>
      </w:r>
      <w:r w:rsidR="00ED6593">
        <w:t>-</w:t>
      </w:r>
      <w:r w:rsidR="00ED6593" w:rsidRPr="00233A81">
        <w:t>friendly the</w:t>
      </w:r>
      <w:r w:rsidR="00ED6593">
        <w:t>y</w:t>
      </w:r>
      <w:r w:rsidR="00ED6593" w:rsidRPr="00233A81">
        <w:t xml:space="preserve"> are in domestic construction</w:t>
      </w:r>
      <w:r w:rsidR="003819CD">
        <w:t>.</w:t>
      </w:r>
    </w:p>
    <w:p w14:paraId="4D124ED4" w14:textId="77777777" w:rsidR="00A0145B" w:rsidRDefault="00A0145B" w:rsidP="00A0145B">
      <w:pPr>
        <w:spacing w:line="360" w:lineRule="auto"/>
        <w:rPr>
          <w:b/>
          <w:bCs/>
        </w:rPr>
      </w:pPr>
    </w:p>
    <w:p w14:paraId="15CA8876" w14:textId="7C6706D8" w:rsidR="00683617" w:rsidRPr="00233A81" w:rsidRDefault="00683617" w:rsidP="00A0145B">
      <w:pPr>
        <w:spacing w:line="360" w:lineRule="auto"/>
        <w:rPr>
          <w:b/>
          <w:bCs/>
        </w:rPr>
      </w:pPr>
      <w:r w:rsidRPr="00233A81">
        <w:rPr>
          <w:b/>
          <w:bCs/>
        </w:rPr>
        <w:t>Methodology</w:t>
      </w:r>
      <w:r w:rsidR="002A6208">
        <w:rPr>
          <w:b/>
          <w:bCs/>
        </w:rPr>
        <w:t xml:space="preserve"> </w:t>
      </w:r>
    </w:p>
    <w:p w14:paraId="2E034F4E" w14:textId="6BCA2D2B" w:rsidR="00ED6593" w:rsidRDefault="00ED6593" w:rsidP="00A0145B">
      <w:pPr>
        <w:spacing w:line="360" w:lineRule="auto"/>
      </w:pPr>
      <w:r w:rsidRPr="00EF70D7">
        <w:t xml:space="preserve">A case study </w:t>
      </w:r>
      <w:r w:rsidR="00BC04C2">
        <w:t>design</w:t>
      </w:r>
      <w:r w:rsidRPr="00EF70D7">
        <w:t xml:space="preserve"> will be used to explore current sustainable technologies within a local housing project</w:t>
      </w:r>
      <w:r>
        <w:t xml:space="preserve"> and to</w:t>
      </w:r>
      <w:r w:rsidRPr="00233A81">
        <w:t xml:space="preserve"> examine if these technologies are successful in reducing carbon emissions. </w:t>
      </w:r>
      <w:r>
        <w:t>Also, an exploration of ‘active house’ residents’ perceptions and experiences of using these technologies will be undertaken. Semi-structured interviews will allow for the researcher to gain an in-depth knowledge, rather than using a questionnaire, which can limit answers. A pilot interview will take place prior to the main study to allow for questions to be trialled</w:t>
      </w:r>
      <w:r w:rsidR="00250D46">
        <w:t xml:space="preserve"> (Swetnam, 2004</w:t>
      </w:r>
      <w:r w:rsidR="007211A2">
        <w:t>; Walliman, 2014</w:t>
      </w:r>
      <w:r w:rsidR="00250D46">
        <w:t>)</w:t>
      </w:r>
      <w:r>
        <w:t xml:space="preserve">. </w:t>
      </w:r>
    </w:p>
    <w:p w14:paraId="3EEF32FC" w14:textId="77777777" w:rsidR="00A0145B" w:rsidRPr="00ED6593" w:rsidRDefault="00A0145B" w:rsidP="00A0145B">
      <w:pPr>
        <w:spacing w:line="360" w:lineRule="auto"/>
      </w:pPr>
    </w:p>
    <w:p w14:paraId="1AB97F07" w14:textId="4AF8B8EE" w:rsidR="007D0190" w:rsidRPr="00233A81" w:rsidRDefault="00683617" w:rsidP="00A0145B">
      <w:pPr>
        <w:spacing w:line="360" w:lineRule="auto"/>
        <w:rPr>
          <w:b/>
          <w:bCs/>
        </w:rPr>
      </w:pPr>
      <w:r w:rsidRPr="00233A81">
        <w:rPr>
          <w:b/>
          <w:bCs/>
        </w:rPr>
        <w:t>Aims and objectives</w:t>
      </w:r>
      <w:r w:rsidR="002A6208">
        <w:rPr>
          <w:b/>
          <w:bCs/>
        </w:rPr>
        <w:t xml:space="preserve"> </w:t>
      </w:r>
    </w:p>
    <w:p w14:paraId="377134D3" w14:textId="77777777" w:rsidR="00505EFB" w:rsidRPr="00233A81" w:rsidRDefault="007D0190" w:rsidP="00A0145B">
      <w:pPr>
        <w:spacing w:line="360" w:lineRule="auto"/>
      </w:pPr>
      <w:r w:rsidRPr="00233A81">
        <w:rPr>
          <w:b/>
          <w:bCs/>
        </w:rPr>
        <w:t>Aim:</w:t>
      </w:r>
      <w:r w:rsidRPr="00233A81">
        <w:t xml:space="preserve"> This study aims to explore the public’s perception of sustainable technology within residential dwellings</w:t>
      </w:r>
      <w:r w:rsidR="00505EFB" w:rsidRPr="00233A81">
        <w:t>.</w:t>
      </w:r>
    </w:p>
    <w:p w14:paraId="209010BF" w14:textId="77777777" w:rsidR="00ED6593" w:rsidRPr="00233A81" w:rsidRDefault="00ED6593" w:rsidP="00A0145B">
      <w:pPr>
        <w:spacing w:line="360" w:lineRule="auto"/>
        <w:rPr>
          <w:b/>
          <w:bCs/>
        </w:rPr>
      </w:pPr>
      <w:r w:rsidRPr="00233A81">
        <w:rPr>
          <w:b/>
          <w:bCs/>
        </w:rPr>
        <w:t>Objectives:</w:t>
      </w:r>
    </w:p>
    <w:p w14:paraId="51DF3B83" w14:textId="6137A0A4" w:rsidR="00ED6593" w:rsidRPr="00233A81" w:rsidRDefault="00ED6593" w:rsidP="00A0145B">
      <w:pPr>
        <w:pStyle w:val="ListParagraph"/>
        <w:numPr>
          <w:ilvl w:val="0"/>
          <w:numId w:val="12"/>
        </w:numPr>
        <w:spacing w:line="360" w:lineRule="auto"/>
      </w:pPr>
      <w:r w:rsidRPr="00233A81">
        <w:t>To identify what sustainable technology is available in domestic dwellings.</w:t>
      </w:r>
    </w:p>
    <w:p w14:paraId="7BFAFF68" w14:textId="77777777" w:rsidR="00ED6593" w:rsidRPr="00233A81" w:rsidRDefault="00ED6593" w:rsidP="00A0145B">
      <w:pPr>
        <w:pStyle w:val="ListParagraph"/>
        <w:numPr>
          <w:ilvl w:val="0"/>
          <w:numId w:val="12"/>
        </w:numPr>
        <w:spacing w:line="360" w:lineRule="auto"/>
      </w:pPr>
      <w:r w:rsidRPr="00233A81">
        <w:t>To identify if these technologies are successful in providing homes with sufficient energy.</w:t>
      </w:r>
    </w:p>
    <w:p w14:paraId="67252B6B" w14:textId="77777777" w:rsidR="00ED6593" w:rsidRPr="00233A81" w:rsidRDefault="00ED6593" w:rsidP="00A0145B">
      <w:pPr>
        <w:pStyle w:val="ListParagraph"/>
        <w:numPr>
          <w:ilvl w:val="0"/>
          <w:numId w:val="12"/>
        </w:numPr>
        <w:spacing w:line="360" w:lineRule="auto"/>
      </w:pPr>
      <w:r w:rsidRPr="00233A81">
        <w:t>To explore</w:t>
      </w:r>
      <w:r>
        <w:t xml:space="preserve"> and establish</w:t>
      </w:r>
      <w:r w:rsidRPr="00233A81">
        <w:t xml:space="preserve"> the experiences of residents within ‘active houses’</w:t>
      </w:r>
      <w:r>
        <w:t>.</w:t>
      </w:r>
    </w:p>
    <w:p w14:paraId="37867BA6" w14:textId="77777777" w:rsidR="00ED6593" w:rsidRDefault="00ED6593" w:rsidP="00A0145B">
      <w:pPr>
        <w:spacing w:line="360" w:lineRule="auto"/>
        <w:rPr>
          <w:b/>
          <w:bCs/>
        </w:rPr>
      </w:pPr>
    </w:p>
    <w:p w14:paraId="6589D659" w14:textId="1DA0C150" w:rsidR="00040F6A" w:rsidRPr="00233A81" w:rsidRDefault="00683617" w:rsidP="00A0145B">
      <w:pPr>
        <w:spacing w:line="360" w:lineRule="auto"/>
      </w:pPr>
      <w:r w:rsidRPr="00233A81">
        <w:rPr>
          <w:b/>
          <w:bCs/>
        </w:rPr>
        <w:t>Lit</w:t>
      </w:r>
      <w:r w:rsidR="00ED6593">
        <w:rPr>
          <w:b/>
          <w:bCs/>
        </w:rPr>
        <w:t>erature</w:t>
      </w:r>
      <w:r w:rsidRPr="00233A81">
        <w:rPr>
          <w:b/>
          <w:bCs/>
        </w:rPr>
        <w:t xml:space="preserve"> review</w:t>
      </w:r>
      <w:r w:rsidR="002A6208">
        <w:rPr>
          <w:b/>
          <w:bCs/>
        </w:rPr>
        <w:t xml:space="preserve"> </w:t>
      </w:r>
    </w:p>
    <w:p w14:paraId="6667ADC2" w14:textId="1E592CCF" w:rsidR="00040F6A" w:rsidRPr="00233A81" w:rsidRDefault="00ED6593" w:rsidP="00A0145B">
      <w:pPr>
        <w:spacing w:line="360" w:lineRule="auto"/>
      </w:pPr>
      <w:r w:rsidRPr="00233A81">
        <w:t xml:space="preserve">Sustainability </w:t>
      </w:r>
      <w:r w:rsidR="003819CD">
        <w:t>is</w:t>
      </w:r>
      <w:r w:rsidRPr="00233A81">
        <w:t xml:space="preserve"> defined as meeting the needs of current generations without compromising on future supply (WCED, 1987; Edwards, 2001). Sustainable design can have </w:t>
      </w:r>
      <w:r w:rsidR="00B43056">
        <w:t xml:space="preserve">a </w:t>
      </w:r>
      <w:r w:rsidRPr="00233A81">
        <w:t xml:space="preserve">significant impact upon the environment, specifically in architecture and construction which accounts for 25-30% of energy </w:t>
      </w:r>
      <w:r w:rsidRPr="00233A81">
        <w:lastRenderedPageBreak/>
        <w:t>consumption</w:t>
      </w:r>
      <w:r>
        <w:t xml:space="preserve"> and</w:t>
      </w:r>
      <w:r w:rsidRPr="00233A81">
        <w:t xml:space="preserve"> 40% of global carbon emissions</w:t>
      </w:r>
      <w:r>
        <w:t xml:space="preserve"> </w:t>
      </w:r>
      <w:r w:rsidRPr="00233A81">
        <w:t>(Pearce, 2012</w:t>
      </w:r>
      <w:r>
        <w:t xml:space="preserve">; </w:t>
      </w:r>
      <w:r w:rsidR="007718B9">
        <w:t>Clark</w:t>
      </w:r>
      <w:r w:rsidRPr="00233A81">
        <w:t>, 2019)</w:t>
      </w:r>
      <w:r>
        <w:t>.</w:t>
      </w:r>
      <w:r w:rsidRPr="00233A81">
        <w:t xml:space="preserve"> With new technologies the reliance of fossil fuels has increased, however they are not recyclable and are finite (Schumacher, 1973). Bergman (2012) and Pelsmaker</w:t>
      </w:r>
      <w:r w:rsidR="0043728D">
        <w:t>s</w:t>
      </w:r>
      <w:r w:rsidRPr="00233A81">
        <w:t xml:space="preserve"> (2015) suggest that the environmental footprint of construction can be greatly reduced if there are improvements in the use of renewable sources.</w:t>
      </w:r>
      <w:r>
        <w:t xml:space="preserve"> </w:t>
      </w:r>
      <w:r w:rsidRPr="00233A81">
        <w:t xml:space="preserve">The ‘RIBA 2030 Climate Challenge’ </w:t>
      </w:r>
      <w:r>
        <w:t xml:space="preserve">indicates </w:t>
      </w:r>
      <w:r w:rsidRPr="00233A81">
        <w:t>that operational energy in new buildings should be reduced by 75% by 2030 in response to their declaration of a climate emergency (</w:t>
      </w:r>
      <w:r w:rsidR="007718B9">
        <w:t>Clark</w:t>
      </w:r>
      <w:r w:rsidRPr="00233A81">
        <w:t xml:space="preserve">, 2019). </w:t>
      </w:r>
      <w:r w:rsidR="00E85628" w:rsidRPr="003819CD">
        <w:t>I</w:t>
      </w:r>
      <w:r w:rsidR="001B499D" w:rsidRPr="003819CD">
        <w:t>t is now easier to develop technologies which are sophisticated and complex, but the challenge is simplifying these technologies and making them usable by the wider public</w:t>
      </w:r>
      <w:r w:rsidR="00E85628" w:rsidRPr="003819CD">
        <w:t xml:space="preserve"> (Schumacher, 1973)</w:t>
      </w:r>
      <w:r w:rsidR="001B499D" w:rsidRPr="003819CD">
        <w:t xml:space="preserve">. </w:t>
      </w:r>
    </w:p>
    <w:p w14:paraId="344FD035" w14:textId="574B98E2" w:rsidR="00ED6593" w:rsidRPr="00233A81" w:rsidRDefault="00ED6593" w:rsidP="00A0145B">
      <w:pPr>
        <w:spacing w:line="360" w:lineRule="auto"/>
      </w:pPr>
      <w:r>
        <w:t xml:space="preserve">Some </w:t>
      </w:r>
      <w:r w:rsidRPr="00233A81">
        <w:t>research show</w:t>
      </w:r>
      <w:r>
        <w:t>s</w:t>
      </w:r>
      <w:r w:rsidRPr="00233A81">
        <w:t xml:space="preserve"> that buildings can produce their own power, </w:t>
      </w:r>
      <w:r w:rsidR="00B43056">
        <w:t>for example</w:t>
      </w:r>
      <w:r w:rsidRPr="00233A81">
        <w:t xml:space="preserve"> </w:t>
      </w:r>
      <w:r>
        <w:t>T</w:t>
      </w:r>
      <w:r w:rsidRPr="00233A81">
        <w:t xml:space="preserve">he </w:t>
      </w:r>
      <w:r>
        <w:t>A</w:t>
      </w:r>
      <w:r w:rsidRPr="00233A81">
        <w:t xml:space="preserve">ctive </w:t>
      </w:r>
      <w:r>
        <w:t>C</w:t>
      </w:r>
      <w:r w:rsidRPr="00233A81">
        <w:t>lassroom</w:t>
      </w:r>
      <w:r>
        <w:t>,</w:t>
      </w:r>
      <w:r w:rsidRPr="00233A81">
        <w:t xml:space="preserve"> Swansea produces 1.6 times the amount of energy it consume</w:t>
      </w:r>
      <w:r w:rsidR="00B43056">
        <w:t>s</w:t>
      </w:r>
      <w:r w:rsidRPr="00233A81">
        <w:t xml:space="preserve"> (The Active Building Centre, 2019). Schumacher (1973) acknowledges that localising responsibility can improve the use of resources and reduce reliance on unsustainable energy</w:t>
      </w:r>
      <w:r>
        <w:t xml:space="preserve">, </w:t>
      </w:r>
      <w:r w:rsidRPr="00233A81">
        <w:t xml:space="preserve">which </w:t>
      </w:r>
      <w:r>
        <w:t xml:space="preserve">is often ignored by </w:t>
      </w:r>
      <w:r w:rsidRPr="00233A81">
        <w:t>large</w:t>
      </w:r>
      <w:r>
        <w:t>r</w:t>
      </w:r>
      <w:r w:rsidRPr="00233A81">
        <w:t xml:space="preserve"> organisations </w:t>
      </w:r>
      <w:r>
        <w:t>who prioritise profits.</w:t>
      </w:r>
      <w:r w:rsidRPr="00233A81">
        <w:t xml:space="preserve"> </w:t>
      </w:r>
    </w:p>
    <w:p w14:paraId="74F35240" w14:textId="77777777" w:rsidR="00ED6593" w:rsidRPr="00233A81" w:rsidRDefault="00ED6593" w:rsidP="00A0145B">
      <w:pPr>
        <w:spacing w:line="360" w:lineRule="auto"/>
      </w:pPr>
      <w:r w:rsidRPr="00233A81">
        <w:t>There is limited research from residents and users of modern sustainable technologies</w:t>
      </w:r>
      <w:r>
        <w:t xml:space="preserve">, </w:t>
      </w:r>
      <w:r w:rsidRPr="00233A81">
        <w:t xml:space="preserve">therefore this research aims to extend on current studies and explore reasons for it not being used on a wider scale. </w:t>
      </w:r>
    </w:p>
    <w:p w14:paraId="35A748A7" w14:textId="77777777" w:rsidR="00ED6593" w:rsidRPr="00233A81" w:rsidRDefault="00ED6593" w:rsidP="00A0145B">
      <w:pPr>
        <w:spacing w:line="360" w:lineRule="auto"/>
      </w:pPr>
    </w:p>
    <w:p w14:paraId="6D9AFB9E" w14:textId="77777777" w:rsidR="00ED6593" w:rsidRPr="00233A81" w:rsidRDefault="00ED6593" w:rsidP="00A0145B">
      <w:pPr>
        <w:spacing w:line="360" w:lineRule="auto"/>
        <w:rPr>
          <w:b/>
          <w:bCs/>
        </w:rPr>
      </w:pPr>
      <w:r w:rsidRPr="00233A81">
        <w:rPr>
          <w:b/>
          <w:bCs/>
        </w:rPr>
        <w:t>Limitations</w:t>
      </w:r>
      <w:r>
        <w:rPr>
          <w:b/>
          <w:bCs/>
        </w:rPr>
        <w:t xml:space="preserve"> </w:t>
      </w:r>
    </w:p>
    <w:p w14:paraId="6DB3CB24" w14:textId="0923BD2F" w:rsidR="00ED6593" w:rsidRPr="00233A81" w:rsidRDefault="00ED6593" w:rsidP="00A0145B">
      <w:pPr>
        <w:spacing w:line="360" w:lineRule="auto"/>
      </w:pPr>
      <w:r w:rsidRPr="00233A81">
        <w:t xml:space="preserve">There is a limited word count and sustainability is </w:t>
      </w:r>
      <w:r>
        <w:t xml:space="preserve">a </w:t>
      </w:r>
      <w:r w:rsidRPr="00233A81">
        <w:t>broad</w:t>
      </w:r>
      <w:r>
        <w:t xml:space="preserve"> subject</w:t>
      </w:r>
      <w:r w:rsidRPr="00233A81">
        <w:t xml:space="preserve">, therefore a focus on uses in residential construction has been specified. </w:t>
      </w:r>
      <w:r>
        <w:t>T</w:t>
      </w:r>
      <w:r w:rsidRPr="00233A81">
        <w:t xml:space="preserve">here </w:t>
      </w:r>
      <w:r>
        <w:t>are</w:t>
      </w:r>
      <w:r w:rsidRPr="00233A81">
        <w:t xml:space="preserve"> very few local active house schemes, which may limit the sample size. </w:t>
      </w:r>
    </w:p>
    <w:p w14:paraId="2C4A1387" w14:textId="77777777" w:rsidR="00ED6593" w:rsidRDefault="00ED6593" w:rsidP="00A0145B">
      <w:pPr>
        <w:spacing w:line="360" w:lineRule="auto"/>
        <w:rPr>
          <w:b/>
          <w:bCs/>
        </w:rPr>
      </w:pPr>
    </w:p>
    <w:p w14:paraId="7CBFD314" w14:textId="0E88AC63" w:rsidR="00ED6593" w:rsidRDefault="00ED6593" w:rsidP="00A0145B">
      <w:pPr>
        <w:spacing w:line="360" w:lineRule="auto"/>
        <w:rPr>
          <w:b/>
          <w:bCs/>
        </w:rPr>
      </w:pPr>
      <w:r w:rsidRPr="00233A81">
        <w:rPr>
          <w:b/>
          <w:bCs/>
        </w:rPr>
        <w:t>Ethical considerations</w:t>
      </w:r>
      <w:r>
        <w:rPr>
          <w:b/>
          <w:bCs/>
        </w:rPr>
        <w:t xml:space="preserve"> </w:t>
      </w:r>
    </w:p>
    <w:p w14:paraId="0DAD8A2B" w14:textId="559A3DBB" w:rsidR="00BC04C2" w:rsidRDefault="00ED6593" w:rsidP="00A0145B">
      <w:pPr>
        <w:spacing w:line="360" w:lineRule="auto"/>
        <w:rPr>
          <w:rFonts w:cs="Arial"/>
          <w:lang w:eastAsia="en-GB"/>
        </w:rPr>
      </w:pPr>
      <w:r w:rsidRPr="00233A81">
        <w:rPr>
          <w:rFonts w:cs="Arial"/>
          <w:lang w:eastAsia="en-GB"/>
        </w:rPr>
        <w:t>Research participant information sheets will be issued</w:t>
      </w:r>
      <w:r>
        <w:rPr>
          <w:rFonts w:cs="Arial"/>
          <w:lang w:eastAsia="en-GB"/>
        </w:rPr>
        <w:t>, which</w:t>
      </w:r>
      <w:r w:rsidRPr="00233A81">
        <w:rPr>
          <w:rFonts w:cs="Arial"/>
          <w:lang w:eastAsia="en-GB"/>
        </w:rPr>
        <w:t xml:space="preserve"> will explain the </w:t>
      </w:r>
      <w:r>
        <w:rPr>
          <w:rFonts w:cs="Arial"/>
          <w:lang w:eastAsia="en-GB"/>
        </w:rPr>
        <w:t>s</w:t>
      </w:r>
      <w:r w:rsidRPr="00233A81">
        <w:rPr>
          <w:rFonts w:cs="Arial"/>
          <w:lang w:eastAsia="en-GB"/>
        </w:rPr>
        <w:t>tudy</w:t>
      </w:r>
      <w:r>
        <w:rPr>
          <w:rFonts w:cs="Arial"/>
          <w:lang w:eastAsia="en-GB"/>
        </w:rPr>
        <w:t xml:space="preserve">. </w:t>
      </w:r>
      <w:r w:rsidRPr="00233A81">
        <w:rPr>
          <w:rFonts w:cs="Arial"/>
          <w:lang w:eastAsia="en-GB"/>
        </w:rPr>
        <w:t xml:space="preserve"> Also, a consent form will be given to each participant which highlights their rights when being interviewed</w:t>
      </w:r>
      <w:r>
        <w:rPr>
          <w:rFonts w:cs="Arial"/>
          <w:lang w:eastAsia="en-GB"/>
        </w:rPr>
        <w:t>, such as the right to withdraw</w:t>
      </w:r>
      <w:r w:rsidRPr="00233A81">
        <w:rPr>
          <w:rFonts w:cs="Arial"/>
          <w:lang w:eastAsia="en-GB"/>
        </w:rPr>
        <w:t xml:space="preserve"> from the study at any time. All data will be anony</w:t>
      </w:r>
      <w:r>
        <w:rPr>
          <w:rFonts w:cs="Arial"/>
          <w:lang w:eastAsia="en-GB"/>
        </w:rPr>
        <w:t>mised</w:t>
      </w:r>
      <w:r w:rsidRPr="00233A81">
        <w:rPr>
          <w:rFonts w:cs="Arial"/>
          <w:lang w:eastAsia="en-GB"/>
        </w:rPr>
        <w:t xml:space="preserve"> </w:t>
      </w:r>
      <w:r>
        <w:rPr>
          <w:rFonts w:cs="Arial"/>
          <w:lang w:eastAsia="en-GB"/>
        </w:rPr>
        <w:t>to</w:t>
      </w:r>
      <w:r w:rsidRPr="00233A81">
        <w:rPr>
          <w:rFonts w:cs="Arial"/>
          <w:lang w:eastAsia="en-GB"/>
        </w:rPr>
        <w:t xml:space="preserve"> ensure privacy for all participants</w:t>
      </w:r>
      <w:bookmarkEnd w:id="0"/>
      <w:r w:rsidR="00BC04C2">
        <w:rPr>
          <w:rFonts w:cs="Arial"/>
          <w:lang w:eastAsia="en-GB"/>
        </w:rPr>
        <w:t>.</w:t>
      </w:r>
    </w:p>
    <w:p w14:paraId="4DFD85F8" w14:textId="1B545780" w:rsidR="00CB60F7" w:rsidRPr="00BC04C2" w:rsidRDefault="007211A2" w:rsidP="00A0145B">
      <w:pPr>
        <w:spacing w:line="360" w:lineRule="auto"/>
      </w:pPr>
      <w:r w:rsidRPr="00233A81">
        <w:rPr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0338B11A" wp14:editId="0376A6CE">
            <wp:simplePos x="0" y="0"/>
            <wp:positionH relativeFrom="margin">
              <wp:align>center</wp:align>
            </wp:positionH>
            <wp:positionV relativeFrom="page">
              <wp:posOffset>1636395</wp:posOffset>
            </wp:positionV>
            <wp:extent cx="7461885" cy="2155825"/>
            <wp:effectExtent l="0" t="0" r="571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9" t="30045" r="17859" b="28769"/>
                    <a:stretch/>
                  </pic:blipFill>
                  <pic:spPr bwMode="auto">
                    <a:xfrm>
                      <a:off x="0" y="0"/>
                      <a:ext cx="7461885" cy="2155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83617" w:rsidRPr="00233A81">
        <w:rPr>
          <w:b/>
          <w:bCs/>
        </w:rPr>
        <w:t>Timeframe</w:t>
      </w:r>
    </w:p>
    <w:p w14:paraId="3F806474" w14:textId="12B65208" w:rsidR="00C0441B" w:rsidRPr="00233A81" w:rsidRDefault="00C0441B" w:rsidP="00A0145B">
      <w:pPr>
        <w:spacing w:line="360" w:lineRule="auto"/>
        <w:rPr>
          <w:b/>
          <w:bCs/>
          <w:highlight w:val="yellow"/>
        </w:rPr>
      </w:pPr>
    </w:p>
    <w:p w14:paraId="352A8F7E" w14:textId="3EB41081" w:rsidR="00C0441B" w:rsidRPr="00233A81" w:rsidRDefault="00C0441B" w:rsidP="00233A81">
      <w:pPr>
        <w:spacing w:line="360" w:lineRule="auto"/>
        <w:rPr>
          <w:b/>
          <w:bCs/>
          <w:highlight w:val="yellow"/>
        </w:rPr>
      </w:pPr>
    </w:p>
    <w:p w14:paraId="08B2A772" w14:textId="4CA4BB52" w:rsidR="002A6208" w:rsidRDefault="002A6208" w:rsidP="00233A81">
      <w:pPr>
        <w:spacing w:line="360" w:lineRule="auto"/>
        <w:rPr>
          <w:b/>
          <w:bCs/>
          <w:highlight w:val="yellow"/>
        </w:rPr>
      </w:pPr>
    </w:p>
    <w:p w14:paraId="66B31B2B" w14:textId="0D1CA867" w:rsidR="00EA5597" w:rsidRDefault="00EA5597" w:rsidP="00233A81">
      <w:pPr>
        <w:spacing w:line="360" w:lineRule="auto"/>
        <w:rPr>
          <w:b/>
          <w:bCs/>
        </w:rPr>
      </w:pPr>
      <w:r w:rsidRPr="00EA5597">
        <w:rPr>
          <w:b/>
          <w:bCs/>
        </w:rPr>
        <w:t>word count:</w:t>
      </w:r>
      <w:r>
        <w:rPr>
          <w:b/>
          <w:bCs/>
        </w:rPr>
        <w:t xml:space="preserve"> 5</w:t>
      </w:r>
      <w:r w:rsidR="007211A2">
        <w:rPr>
          <w:b/>
          <w:bCs/>
        </w:rPr>
        <w:t>50</w:t>
      </w:r>
    </w:p>
    <w:p w14:paraId="23C2DDFE" w14:textId="05CB130C" w:rsidR="00441E69" w:rsidRDefault="00441E69" w:rsidP="00233A81">
      <w:pPr>
        <w:spacing w:line="360" w:lineRule="auto"/>
        <w:rPr>
          <w:b/>
          <w:bCs/>
        </w:rPr>
      </w:pPr>
    </w:p>
    <w:p w14:paraId="5AA6688F" w14:textId="3D060E71" w:rsidR="00441E69" w:rsidRDefault="00441E69" w:rsidP="00233A81">
      <w:pPr>
        <w:spacing w:line="360" w:lineRule="auto"/>
        <w:rPr>
          <w:b/>
          <w:bCs/>
        </w:rPr>
      </w:pPr>
    </w:p>
    <w:p w14:paraId="2C64CC62" w14:textId="3201A272" w:rsidR="00441E69" w:rsidRDefault="00441E69" w:rsidP="00233A81">
      <w:pPr>
        <w:spacing w:line="360" w:lineRule="auto"/>
        <w:rPr>
          <w:b/>
          <w:bCs/>
        </w:rPr>
      </w:pPr>
    </w:p>
    <w:p w14:paraId="03C1B6E6" w14:textId="399253F8" w:rsidR="00441E69" w:rsidRDefault="00441E69" w:rsidP="00233A81">
      <w:pPr>
        <w:spacing w:line="360" w:lineRule="auto"/>
        <w:rPr>
          <w:b/>
          <w:bCs/>
        </w:rPr>
      </w:pPr>
    </w:p>
    <w:p w14:paraId="3DAC36B2" w14:textId="12BB3032" w:rsidR="00441E69" w:rsidRDefault="00441E69" w:rsidP="00233A81">
      <w:pPr>
        <w:spacing w:line="360" w:lineRule="auto"/>
        <w:rPr>
          <w:b/>
          <w:bCs/>
        </w:rPr>
      </w:pPr>
    </w:p>
    <w:p w14:paraId="3234A65D" w14:textId="28DEFA1B" w:rsidR="00441E69" w:rsidRDefault="00441E69" w:rsidP="00233A81">
      <w:pPr>
        <w:spacing w:line="360" w:lineRule="auto"/>
        <w:rPr>
          <w:b/>
          <w:bCs/>
        </w:rPr>
      </w:pPr>
    </w:p>
    <w:p w14:paraId="0D2D99C1" w14:textId="29704094" w:rsidR="00441E69" w:rsidRDefault="00441E69" w:rsidP="00233A81">
      <w:pPr>
        <w:spacing w:line="360" w:lineRule="auto"/>
        <w:rPr>
          <w:b/>
          <w:bCs/>
        </w:rPr>
      </w:pPr>
    </w:p>
    <w:p w14:paraId="526A41D6" w14:textId="516C80F0" w:rsidR="00441E69" w:rsidRDefault="00441E69" w:rsidP="00233A81">
      <w:pPr>
        <w:spacing w:line="360" w:lineRule="auto"/>
        <w:rPr>
          <w:b/>
          <w:bCs/>
        </w:rPr>
      </w:pPr>
    </w:p>
    <w:p w14:paraId="4A9B5AFE" w14:textId="44FE9A04" w:rsidR="00441E69" w:rsidRDefault="00441E69" w:rsidP="00233A81">
      <w:pPr>
        <w:spacing w:line="360" w:lineRule="auto"/>
        <w:rPr>
          <w:b/>
          <w:bCs/>
        </w:rPr>
      </w:pPr>
    </w:p>
    <w:p w14:paraId="766759D3" w14:textId="75EDF3B4" w:rsidR="00441E69" w:rsidRDefault="00441E69" w:rsidP="00233A81">
      <w:pPr>
        <w:spacing w:line="360" w:lineRule="auto"/>
        <w:rPr>
          <w:b/>
          <w:bCs/>
        </w:rPr>
      </w:pPr>
    </w:p>
    <w:p w14:paraId="44AB2A90" w14:textId="758CBEFC" w:rsidR="00441E69" w:rsidRDefault="00441E69" w:rsidP="00233A81">
      <w:pPr>
        <w:spacing w:line="360" w:lineRule="auto"/>
        <w:rPr>
          <w:b/>
          <w:bCs/>
        </w:rPr>
      </w:pPr>
    </w:p>
    <w:p w14:paraId="3387C03C" w14:textId="79E68CD8" w:rsidR="00441E69" w:rsidRDefault="00441E69" w:rsidP="00233A81">
      <w:pPr>
        <w:spacing w:line="360" w:lineRule="auto"/>
        <w:rPr>
          <w:b/>
          <w:bCs/>
        </w:rPr>
      </w:pPr>
    </w:p>
    <w:p w14:paraId="1CB62C83" w14:textId="13D662C0" w:rsidR="00441E69" w:rsidRDefault="00441E69" w:rsidP="00233A81">
      <w:pPr>
        <w:spacing w:line="360" w:lineRule="auto"/>
        <w:rPr>
          <w:b/>
          <w:bCs/>
        </w:rPr>
      </w:pPr>
    </w:p>
    <w:p w14:paraId="1CC3DF78" w14:textId="77777777" w:rsidR="00441E69" w:rsidRDefault="00441E69" w:rsidP="00441E69">
      <w:pPr>
        <w:spacing w:line="360" w:lineRule="auto"/>
        <w:rPr>
          <w:b/>
          <w:bCs/>
        </w:rPr>
      </w:pPr>
    </w:p>
    <w:p w14:paraId="4A2D718D" w14:textId="4C6A1567" w:rsidR="00441E69" w:rsidRDefault="00441E69" w:rsidP="00441E6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References </w:t>
      </w:r>
    </w:p>
    <w:p w14:paraId="1255EDEB" w14:textId="3E5AFBBA" w:rsidR="00441E69" w:rsidRDefault="00441E69" w:rsidP="00441E69">
      <w:pPr>
        <w:spacing w:line="360" w:lineRule="auto"/>
      </w:pPr>
      <w:r>
        <w:t xml:space="preserve">Active Building Centre. (2019) </w:t>
      </w:r>
      <w:r>
        <w:rPr>
          <w:i/>
          <w:iCs/>
        </w:rPr>
        <w:t xml:space="preserve">Active Office. </w:t>
      </w:r>
      <w:r>
        <w:t xml:space="preserve">Available at: </w:t>
      </w:r>
      <w:hyperlink r:id="rId9" w:history="1">
        <w:r w:rsidRPr="00D51A68">
          <w:rPr>
            <w:rStyle w:val="Hyperlink"/>
          </w:rPr>
          <w:t>https://www.activebuildingcentre.com/project/active-office/</w:t>
        </w:r>
      </w:hyperlink>
      <w:r>
        <w:t xml:space="preserve"> [Accessed: 20</w:t>
      </w:r>
      <w:r w:rsidRPr="00CA78F5">
        <w:rPr>
          <w:vertAlign w:val="superscript"/>
        </w:rPr>
        <w:t>th</w:t>
      </w:r>
      <w:r>
        <w:t xml:space="preserve"> April 2020].</w:t>
      </w:r>
    </w:p>
    <w:p w14:paraId="059511DD" w14:textId="77777777" w:rsidR="00441E69" w:rsidRDefault="00441E69" w:rsidP="00441E69">
      <w:pPr>
        <w:spacing w:line="360" w:lineRule="auto"/>
      </w:pPr>
      <w:r>
        <w:t>Bergman, D. (2012) S</w:t>
      </w:r>
      <w:r>
        <w:rPr>
          <w:i/>
        </w:rPr>
        <w:t xml:space="preserve">ustainable design. </w:t>
      </w:r>
      <w:r>
        <w:t xml:space="preserve">New York: Princeton Architectural Press. </w:t>
      </w:r>
    </w:p>
    <w:p w14:paraId="42DAF552" w14:textId="77777777" w:rsidR="00441E69" w:rsidRPr="007718B9" w:rsidRDefault="00441E69" w:rsidP="00441E69">
      <w:pPr>
        <w:spacing w:line="360" w:lineRule="auto"/>
      </w:pPr>
      <w:r>
        <w:t xml:space="preserve">Clark, G. (2019) </w:t>
      </w:r>
      <w:r>
        <w:rPr>
          <w:i/>
          <w:iCs/>
        </w:rPr>
        <w:t>RIBA</w:t>
      </w:r>
      <w:r w:rsidRPr="007718B9">
        <w:rPr>
          <w:i/>
          <w:iCs/>
        </w:rPr>
        <w:t xml:space="preserve"> sustainable outcomes guide</w:t>
      </w:r>
      <w:r>
        <w:rPr>
          <w:i/>
          <w:iCs/>
        </w:rPr>
        <w:t xml:space="preserve">. </w:t>
      </w:r>
      <w:r>
        <w:t xml:space="preserve">Available at: </w:t>
      </w:r>
      <w:hyperlink r:id="rId10" w:history="1">
        <w:r w:rsidRPr="00D51A68">
          <w:rPr>
            <w:rStyle w:val="Hyperlink"/>
          </w:rPr>
          <w:t>https://www.architecture.com/-/media/GatherContent/Test-resources-page/Additional-Documents/RIBASustainableOutcomesGuide2019pdf.pdf</w:t>
        </w:r>
      </w:hyperlink>
      <w:r>
        <w:t xml:space="preserve"> [Accessed: 20</w:t>
      </w:r>
      <w:r w:rsidRPr="007718B9">
        <w:rPr>
          <w:vertAlign w:val="superscript"/>
        </w:rPr>
        <w:t>th</w:t>
      </w:r>
      <w:r>
        <w:t xml:space="preserve"> April 2020].</w:t>
      </w:r>
    </w:p>
    <w:p w14:paraId="650220CE" w14:textId="77777777" w:rsidR="00441E69" w:rsidRDefault="00441E69" w:rsidP="00441E69">
      <w:pPr>
        <w:spacing w:line="360" w:lineRule="auto"/>
      </w:pPr>
      <w:r>
        <w:t xml:space="preserve">Edwards, B. (2001) </w:t>
      </w:r>
      <w:r>
        <w:rPr>
          <w:i/>
        </w:rPr>
        <w:t xml:space="preserve">Green architecture. </w:t>
      </w:r>
      <w:r>
        <w:t>Vol. 71. London: John Wiley &amp; Sons.</w:t>
      </w:r>
    </w:p>
    <w:p w14:paraId="1DB16CC2" w14:textId="77777777" w:rsidR="00441E69" w:rsidRDefault="00441E69" w:rsidP="00441E69">
      <w:pPr>
        <w:spacing w:line="360" w:lineRule="auto"/>
      </w:pPr>
      <w:r>
        <w:t xml:space="preserve">Pearce, A. et al. (2012) </w:t>
      </w:r>
      <w:r>
        <w:rPr>
          <w:i/>
        </w:rPr>
        <w:t xml:space="preserve">Sustainable buildings and infrastructure. </w:t>
      </w:r>
      <w:r>
        <w:t xml:space="preserve">Oxford: Routledge. </w:t>
      </w:r>
    </w:p>
    <w:p w14:paraId="3AA613DC" w14:textId="765462A4" w:rsidR="00441E69" w:rsidRDefault="00441E69" w:rsidP="00441E69">
      <w:pPr>
        <w:spacing w:line="360" w:lineRule="auto"/>
      </w:pPr>
      <w:r>
        <w:t>Pelsmaker</w:t>
      </w:r>
      <w:r w:rsidR="0043728D">
        <w:t>s</w:t>
      </w:r>
      <w:r>
        <w:t xml:space="preserve">, S. (2015) </w:t>
      </w:r>
      <w:r>
        <w:rPr>
          <w:i/>
        </w:rPr>
        <w:t xml:space="preserve">The environmental design pocketbook. </w:t>
      </w:r>
      <w:r>
        <w:t>2</w:t>
      </w:r>
      <w:r w:rsidRPr="00F52191">
        <w:rPr>
          <w:vertAlign w:val="superscript"/>
        </w:rPr>
        <w:t>nd</w:t>
      </w:r>
      <w:r>
        <w:t xml:space="preserve"> Ed. London: RIBA Publishing. </w:t>
      </w:r>
    </w:p>
    <w:p w14:paraId="1054C068" w14:textId="77777777" w:rsidR="00441E69" w:rsidRPr="004E4248" w:rsidRDefault="00441E69" w:rsidP="00441E69">
      <w:pPr>
        <w:spacing w:line="360" w:lineRule="auto"/>
        <w:rPr>
          <w:rFonts w:cstheme="minorHAnsi"/>
        </w:rPr>
      </w:pPr>
      <w:r w:rsidRPr="004E4248">
        <w:rPr>
          <w:rFonts w:cstheme="minorHAnsi"/>
        </w:rPr>
        <w:t xml:space="preserve">Schumacher, E. F. (1973) </w:t>
      </w:r>
      <w:r w:rsidRPr="004E4248">
        <w:rPr>
          <w:rFonts w:cstheme="minorHAnsi"/>
          <w:i/>
          <w:iCs/>
        </w:rPr>
        <w:t>Small is beautiful: a study of economics as if people mattered.</w:t>
      </w:r>
      <w:r>
        <w:rPr>
          <w:rFonts w:cstheme="minorHAnsi"/>
          <w:i/>
          <w:iCs/>
        </w:rPr>
        <w:t xml:space="preserve"> </w:t>
      </w:r>
      <w:r>
        <w:rPr>
          <w:rFonts w:cstheme="minorHAnsi"/>
        </w:rPr>
        <w:t>London</w:t>
      </w:r>
      <w:r w:rsidRPr="004E4248">
        <w:rPr>
          <w:rFonts w:cstheme="minorHAnsi"/>
        </w:rPr>
        <w:t>:</w:t>
      </w:r>
      <w:r>
        <w:rPr>
          <w:rFonts w:cstheme="minorHAnsi"/>
        </w:rPr>
        <w:t xml:space="preserve"> </w:t>
      </w:r>
      <w:r w:rsidRPr="004E4248">
        <w:rPr>
          <w:rFonts w:cstheme="minorHAnsi"/>
          <w:color w:val="000000"/>
          <w:shd w:val="clear" w:color="auto" w:fill="F8F9FA"/>
        </w:rPr>
        <w:t>Blond &amp; Briggs</w:t>
      </w:r>
      <w:r>
        <w:rPr>
          <w:rFonts w:cstheme="minorHAnsi"/>
          <w:color w:val="000000"/>
          <w:shd w:val="clear" w:color="auto" w:fill="F8F9FA"/>
        </w:rPr>
        <w:t>.</w:t>
      </w:r>
    </w:p>
    <w:p w14:paraId="1E661553" w14:textId="77777777" w:rsidR="00441E69" w:rsidRPr="00441E69" w:rsidRDefault="00441E69" w:rsidP="00441E69">
      <w:pPr>
        <w:spacing w:line="360" w:lineRule="auto"/>
      </w:pPr>
      <w:r>
        <w:t>Swetnam, D. (2004)</w:t>
      </w:r>
      <w:r>
        <w:rPr>
          <w:i/>
          <w:iCs/>
        </w:rPr>
        <w:t xml:space="preserve"> Writing your dissertation. </w:t>
      </w:r>
      <w:r>
        <w:t>3</w:t>
      </w:r>
      <w:r w:rsidRPr="00441E69">
        <w:rPr>
          <w:vertAlign w:val="superscript"/>
        </w:rPr>
        <w:t>rd</w:t>
      </w:r>
      <w:r>
        <w:t xml:space="preserve"> Ed. Oxford: How </w:t>
      </w:r>
      <w:proofErr w:type="gramStart"/>
      <w:r>
        <w:t>To</w:t>
      </w:r>
      <w:proofErr w:type="gramEnd"/>
      <w:r>
        <w:t xml:space="preserve"> Books Ltd. </w:t>
      </w:r>
    </w:p>
    <w:p w14:paraId="4D4CC5D4" w14:textId="77777777" w:rsidR="00441E69" w:rsidRPr="00441E69" w:rsidRDefault="00441E69" w:rsidP="00441E69">
      <w:pPr>
        <w:spacing w:line="360" w:lineRule="auto"/>
      </w:pPr>
      <w:r>
        <w:t xml:space="preserve">Walliman, N. (2014) </w:t>
      </w:r>
      <w:r w:rsidRPr="00441E69">
        <w:rPr>
          <w:i/>
          <w:iCs/>
        </w:rPr>
        <w:t xml:space="preserve">Your undergraduate dissertation: the essential guide for success. </w:t>
      </w:r>
      <w:r>
        <w:t>2</w:t>
      </w:r>
      <w:r w:rsidRPr="00441E69">
        <w:rPr>
          <w:vertAlign w:val="superscript"/>
        </w:rPr>
        <w:t>nd</w:t>
      </w:r>
      <w:r>
        <w:t xml:space="preserve"> Ed. London: Sage Publications Ltd. </w:t>
      </w:r>
    </w:p>
    <w:p w14:paraId="154E2418" w14:textId="77777777" w:rsidR="00441E69" w:rsidRDefault="00441E69" w:rsidP="00441E69">
      <w:pPr>
        <w:spacing w:line="360" w:lineRule="auto"/>
      </w:pPr>
      <w:r>
        <w:t xml:space="preserve">World Commission on Environment and Development (WCED). (1987) </w:t>
      </w:r>
      <w:r>
        <w:rPr>
          <w:i/>
        </w:rPr>
        <w:t>O</w:t>
      </w:r>
      <w:r w:rsidRPr="008176A4">
        <w:rPr>
          <w:i/>
        </w:rPr>
        <w:t>ur common future</w:t>
      </w:r>
      <w:r>
        <w:rPr>
          <w:i/>
        </w:rPr>
        <w:t xml:space="preserve">. </w:t>
      </w:r>
      <w:r>
        <w:t xml:space="preserve">Available at: </w:t>
      </w:r>
      <w:hyperlink r:id="rId11" w:history="1">
        <w:r w:rsidRPr="0073164D">
          <w:rPr>
            <w:rStyle w:val="Hyperlink"/>
          </w:rPr>
          <w:t>http://www.un-documents.net/our-common-future.pdf</w:t>
        </w:r>
      </w:hyperlink>
      <w:r>
        <w:t xml:space="preserve"> [Accessed: 14</w:t>
      </w:r>
      <w:r w:rsidRPr="007718B9">
        <w:rPr>
          <w:vertAlign w:val="superscript"/>
        </w:rPr>
        <w:t>th</w:t>
      </w:r>
      <w:r>
        <w:t xml:space="preserve"> April 2020].</w:t>
      </w:r>
    </w:p>
    <w:p w14:paraId="10440B3B" w14:textId="1D6F835B" w:rsidR="00EA5597" w:rsidRDefault="00EA5597" w:rsidP="00233A81">
      <w:pPr>
        <w:spacing w:line="360" w:lineRule="auto"/>
        <w:rPr>
          <w:b/>
          <w:bCs/>
        </w:rPr>
      </w:pPr>
    </w:p>
    <w:p w14:paraId="5A0EFCA2" w14:textId="0BFEA863" w:rsidR="00EA5597" w:rsidRDefault="00EA5597" w:rsidP="00233A81">
      <w:pPr>
        <w:spacing w:line="360" w:lineRule="auto"/>
        <w:rPr>
          <w:b/>
          <w:bCs/>
        </w:rPr>
      </w:pPr>
    </w:p>
    <w:p w14:paraId="438E8B5F" w14:textId="4E859833" w:rsidR="00EA5597" w:rsidRDefault="00EA5597" w:rsidP="00233A81">
      <w:pPr>
        <w:spacing w:line="360" w:lineRule="auto"/>
        <w:rPr>
          <w:b/>
          <w:bCs/>
        </w:rPr>
      </w:pPr>
    </w:p>
    <w:p w14:paraId="762CAA73" w14:textId="2A93FA62" w:rsidR="00EA5597" w:rsidRDefault="00EA5597" w:rsidP="00233A81">
      <w:pPr>
        <w:spacing w:line="360" w:lineRule="auto"/>
        <w:rPr>
          <w:b/>
          <w:bCs/>
        </w:rPr>
      </w:pPr>
    </w:p>
    <w:p w14:paraId="09F95E24" w14:textId="3E9D4B11" w:rsidR="00EA5597" w:rsidRDefault="00EA5597" w:rsidP="00233A81">
      <w:pPr>
        <w:spacing w:line="360" w:lineRule="auto"/>
        <w:rPr>
          <w:b/>
          <w:bCs/>
        </w:rPr>
      </w:pPr>
    </w:p>
    <w:p w14:paraId="3355A9A9" w14:textId="785A941B" w:rsidR="00EA5597" w:rsidRDefault="00EA5597" w:rsidP="00233A81">
      <w:pPr>
        <w:spacing w:line="360" w:lineRule="auto"/>
        <w:rPr>
          <w:b/>
          <w:bCs/>
        </w:rPr>
      </w:pPr>
    </w:p>
    <w:p w14:paraId="45F0B63C" w14:textId="3E8C0153" w:rsidR="00EA5597" w:rsidRDefault="00EA5597" w:rsidP="00233A81">
      <w:pPr>
        <w:spacing w:line="360" w:lineRule="auto"/>
        <w:rPr>
          <w:b/>
          <w:bCs/>
        </w:rPr>
      </w:pPr>
    </w:p>
    <w:p w14:paraId="1C1BABB7" w14:textId="6C9747CC" w:rsidR="00EA5597" w:rsidRDefault="00EA5597" w:rsidP="00233A81">
      <w:pPr>
        <w:spacing w:line="360" w:lineRule="auto"/>
        <w:rPr>
          <w:b/>
          <w:bCs/>
        </w:rPr>
      </w:pPr>
    </w:p>
    <w:p w14:paraId="00ACCFED" w14:textId="2DC52ED5" w:rsidR="00203F90" w:rsidRPr="00233A81" w:rsidRDefault="00203F90" w:rsidP="00233A81">
      <w:pPr>
        <w:spacing w:line="360" w:lineRule="auto"/>
        <w:rPr>
          <w:b/>
          <w:bCs/>
          <w:highlight w:val="yellow"/>
        </w:rPr>
      </w:pPr>
    </w:p>
    <w:sectPr w:rsidR="00203F90" w:rsidRPr="00233A81" w:rsidSect="00154EC2">
      <w:headerReference w:type="default" r:id="rId12"/>
      <w:head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0CD183" w14:textId="77777777" w:rsidR="008C7FA7" w:rsidRDefault="008C7FA7" w:rsidP="00B55973">
      <w:pPr>
        <w:spacing w:after="0" w:line="240" w:lineRule="auto"/>
      </w:pPr>
      <w:r>
        <w:separator/>
      </w:r>
    </w:p>
  </w:endnote>
  <w:endnote w:type="continuationSeparator" w:id="0">
    <w:p w14:paraId="54B69108" w14:textId="77777777" w:rsidR="008C7FA7" w:rsidRDefault="008C7FA7" w:rsidP="00B559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0BAF52" w14:textId="77777777" w:rsidR="008C7FA7" w:rsidRDefault="008C7FA7" w:rsidP="00B55973">
      <w:pPr>
        <w:spacing w:after="0" w:line="240" w:lineRule="auto"/>
      </w:pPr>
      <w:r>
        <w:separator/>
      </w:r>
    </w:p>
  </w:footnote>
  <w:footnote w:type="continuationSeparator" w:id="0">
    <w:p w14:paraId="6F6CDB78" w14:textId="77777777" w:rsidR="008C7FA7" w:rsidRDefault="008C7FA7" w:rsidP="00B559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55AC48" w14:textId="5AB0D541" w:rsidR="00B55973" w:rsidRDefault="00B55973" w:rsidP="00B55973">
    <w:pPr>
      <w:pStyle w:val="Header"/>
      <w:jc w:val="right"/>
    </w:pPr>
    <w:r>
      <w:t>Naomi Pocknell   1800929</w:t>
    </w:r>
  </w:p>
  <w:p w14:paraId="6C284910" w14:textId="7DC0FE71" w:rsidR="00B55973" w:rsidRDefault="00B55973" w:rsidP="00B55973">
    <w:pPr>
      <w:pStyle w:val="Header"/>
      <w:jc w:val="right"/>
    </w:pPr>
    <w:r>
      <w:t xml:space="preserve">Dissertation Proposal   </w:t>
    </w:r>
  </w:p>
  <w:p w14:paraId="5D4F8A4E" w14:textId="084BCD3E" w:rsidR="00B55973" w:rsidRPr="00154EC2" w:rsidRDefault="00B55973" w:rsidP="00154EC2">
    <w:pPr>
      <w:shd w:val="clear" w:color="auto" w:fill="FFFFFF"/>
      <w:spacing w:after="0" w:line="240" w:lineRule="auto"/>
      <w:jc w:val="right"/>
      <w:textAlignment w:val="baseline"/>
      <w:rPr>
        <w:rFonts w:eastAsia="Times New Roman" w:cstheme="minorHAnsi"/>
        <w:b/>
        <w:bCs/>
        <w:color w:val="212121"/>
        <w:sz w:val="26"/>
        <w:szCs w:val="26"/>
        <w:lang w:eastAsia="en-GB"/>
      </w:rPr>
    </w:pPr>
    <w:r>
      <w:t>(M5X01981)</w:t>
    </w:r>
    <w:r w:rsidR="00154EC2" w:rsidRPr="00154EC2">
      <w:rPr>
        <w:rFonts w:eastAsia="Times New Roman" w:cstheme="minorHAnsi"/>
        <w:b/>
        <w:bCs/>
        <w:color w:val="212121"/>
        <w:sz w:val="26"/>
        <w:szCs w:val="26"/>
        <w:lang w:eastAsia="en-GB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9756BD" w14:textId="77777777" w:rsidR="00154EC2" w:rsidRDefault="00154EC2" w:rsidP="00154EC2">
    <w:pPr>
      <w:pStyle w:val="Header"/>
      <w:jc w:val="right"/>
    </w:pPr>
    <w:r>
      <w:t>Naomi Pocknell   1800929</w:t>
    </w:r>
  </w:p>
  <w:p w14:paraId="29E7663B" w14:textId="77777777" w:rsidR="00154EC2" w:rsidRDefault="00154EC2" w:rsidP="00154EC2">
    <w:pPr>
      <w:pStyle w:val="Header"/>
      <w:jc w:val="right"/>
    </w:pPr>
    <w:r>
      <w:t xml:space="preserve">Dissertation Proposal   </w:t>
    </w:r>
  </w:p>
  <w:p w14:paraId="2D49A98B" w14:textId="77777777" w:rsidR="00154EC2" w:rsidRDefault="00154EC2" w:rsidP="00154EC2">
    <w:pPr>
      <w:shd w:val="clear" w:color="auto" w:fill="FFFFFF"/>
      <w:spacing w:after="0" w:line="240" w:lineRule="auto"/>
      <w:jc w:val="right"/>
      <w:textAlignment w:val="baseline"/>
      <w:rPr>
        <w:rFonts w:eastAsia="Times New Roman" w:cstheme="minorHAnsi"/>
        <w:b/>
        <w:bCs/>
        <w:color w:val="212121"/>
        <w:sz w:val="26"/>
        <w:szCs w:val="26"/>
        <w:lang w:eastAsia="en-GB"/>
      </w:rPr>
    </w:pPr>
    <w:r>
      <w:t>(M5X01981)</w:t>
    </w:r>
    <w:r w:rsidRPr="00154EC2">
      <w:rPr>
        <w:rFonts w:eastAsia="Times New Roman" w:cstheme="minorHAnsi"/>
        <w:b/>
        <w:bCs/>
        <w:color w:val="212121"/>
        <w:sz w:val="26"/>
        <w:szCs w:val="26"/>
        <w:lang w:eastAsia="en-GB"/>
      </w:rPr>
      <w:t xml:space="preserve"> </w:t>
    </w:r>
  </w:p>
  <w:p w14:paraId="7DFA179A" w14:textId="77777777" w:rsidR="00154EC2" w:rsidRDefault="00154EC2" w:rsidP="00154EC2">
    <w:pPr>
      <w:shd w:val="clear" w:color="auto" w:fill="FFFFFF"/>
      <w:spacing w:after="0" w:line="240" w:lineRule="auto"/>
      <w:jc w:val="right"/>
      <w:textAlignment w:val="baseline"/>
      <w:rPr>
        <w:rFonts w:eastAsia="Times New Roman" w:cstheme="minorHAnsi"/>
        <w:b/>
        <w:bCs/>
        <w:color w:val="212121"/>
        <w:sz w:val="26"/>
        <w:szCs w:val="26"/>
        <w:lang w:eastAsia="en-GB"/>
      </w:rPr>
    </w:pPr>
  </w:p>
  <w:p w14:paraId="7E68748A" w14:textId="398DCF1D" w:rsidR="00154EC2" w:rsidRPr="000D423C" w:rsidRDefault="00ED6593" w:rsidP="00154EC2">
    <w:pPr>
      <w:shd w:val="clear" w:color="auto" w:fill="FFFFFF"/>
      <w:spacing w:after="0" w:line="240" w:lineRule="auto"/>
      <w:jc w:val="center"/>
      <w:textAlignment w:val="baseline"/>
      <w:rPr>
        <w:rFonts w:eastAsia="Times New Roman" w:cstheme="minorHAnsi"/>
        <w:b/>
        <w:bCs/>
        <w:color w:val="212121"/>
        <w:sz w:val="26"/>
        <w:szCs w:val="26"/>
        <w:lang w:eastAsia="en-GB"/>
      </w:rPr>
    </w:pPr>
    <w:r>
      <w:rPr>
        <w:rFonts w:eastAsia="Times New Roman" w:cstheme="minorHAnsi"/>
        <w:b/>
        <w:bCs/>
        <w:color w:val="212121"/>
        <w:sz w:val="26"/>
        <w:szCs w:val="26"/>
        <w:lang w:eastAsia="en-GB"/>
      </w:rPr>
      <w:t xml:space="preserve">Title: </w:t>
    </w:r>
    <w:r w:rsidR="00154EC2" w:rsidRPr="000D423C">
      <w:rPr>
        <w:rFonts w:eastAsia="Times New Roman" w:cstheme="minorHAnsi"/>
        <w:b/>
        <w:bCs/>
        <w:color w:val="212121"/>
        <w:sz w:val="26"/>
        <w:szCs w:val="26"/>
        <w:lang w:eastAsia="en-GB"/>
      </w:rPr>
      <w:t>Function versus aesthetics: how user</w:t>
    </w:r>
    <w:r w:rsidR="00980EED">
      <w:rPr>
        <w:rFonts w:eastAsia="Times New Roman" w:cstheme="minorHAnsi"/>
        <w:b/>
        <w:bCs/>
        <w:color w:val="212121"/>
        <w:sz w:val="26"/>
        <w:szCs w:val="26"/>
        <w:lang w:eastAsia="en-GB"/>
      </w:rPr>
      <w:t>-</w:t>
    </w:r>
    <w:r w:rsidR="00154EC2" w:rsidRPr="000D423C">
      <w:rPr>
        <w:rFonts w:eastAsia="Times New Roman" w:cstheme="minorHAnsi"/>
        <w:b/>
        <w:bCs/>
        <w:color w:val="212121"/>
        <w:sz w:val="26"/>
        <w:szCs w:val="26"/>
        <w:lang w:eastAsia="en-GB"/>
      </w:rPr>
      <w:t>friendly are sustainable technologies in domestic construction?</w:t>
    </w:r>
  </w:p>
  <w:p w14:paraId="6AACA6DF" w14:textId="77777777" w:rsidR="00154EC2" w:rsidRPr="00154EC2" w:rsidRDefault="00154EC2" w:rsidP="00154EC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333B15"/>
    <w:multiLevelType w:val="hybridMultilevel"/>
    <w:tmpl w:val="A386D5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E56B36"/>
    <w:multiLevelType w:val="hybridMultilevel"/>
    <w:tmpl w:val="912A76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375273"/>
    <w:multiLevelType w:val="hybridMultilevel"/>
    <w:tmpl w:val="B56ECD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0A3217"/>
    <w:multiLevelType w:val="hybridMultilevel"/>
    <w:tmpl w:val="D8248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A53D31"/>
    <w:multiLevelType w:val="hybridMultilevel"/>
    <w:tmpl w:val="87A40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A36E69"/>
    <w:multiLevelType w:val="hybridMultilevel"/>
    <w:tmpl w:val="DF94C8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0C60EB"/>
    <w:multiLevelType w:val="hybridMultilevel"/>
    <w:tmpl w:val="B9C8AE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E672CE"/>
    <w:multiLevelType w:val="hybridMultilevel"/>
    <w:tmpl w:val="A386D5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0281F0C"/>
    <w:multiLevelType w:val="hybridMultilevel"/>
    <w:tmpl w:val="90AEC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731C42"/>
    <w:multiLevelType w:val="hybridMultilevel"/>
    <w:tmpl w:val="5178D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ED1608"/>
    <w:multiLevelType w:val="hybridMultilevel"/>
    <w:tmpl w:val="BAA86E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192B7C"/>
    <w:multiLevelType w:val="hybridMultilevel"/>
    <w:tmpl w:val="EB0A8D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"/>
  </w:num>
  <w:num w:numId="3">
    <w:abstractNumId w:val="8"/>
  </w:num>
  <w:num w:numId="4">
    <w:abstractNumId w:val="6"/>
  </w:num>
  <w:num w:numId="5">
    <w:abstractNumId w:val="3"/>
  </w:num>
  <w:num w:numId="6">
    <w:abstractNumId w:val="2"/>
  </w:num>
  <w:num w:numId="7">
    <w:abstractNumId w:val="9"/>
  </w:num>
  <w:num w:numId="8">
    <w:abstractNumId w:val="4"/>
  </w:num>
  <w:num w:numId="9">
    <w:abstractNumId w:val="10"/>
  </w:num>
  <w:num w:numId="10">
    <w:abstractNumId w:val="0"/>
  </w:num>
  <w:num w:numId="11">
    <w:abstractNumId w:val="5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5973"/>
    <w:rsid w:val="00027A66"/>
    <w:rsid w:val="00040F6A"/>
    <w:rsid w:val="00072EB4"/>
    <w:rsid w:val="00081CC9"/>
    <w:rsid w:val="000D423C"/>
    <w:rsid w:val="000E688D"/>
    <w:rsid w:val="000F2741"/>
    <w:rsid w:val="00154EC2"/>
    <w:rsid w:val="001B499D"/>
    <w:rsid w:val="00203F90"/>
    <w:rsid w:val="00221703"/>
    <w:rsid w:val="00233A81"/>
    <w:rsid w:val="00250D46"/>
    <w:rsid w:val="002A6208"/>
    <w:rsid w:val="003819CD"/>
    <w:rsid w:val="00392166"/>
    <w:rsid w:val="003C3AEC"/>
    <w:rsid w:val="004336DB"/>
    <w:rsid w:val="0043728D"/>
    <w:rsid w:val="00441E69"/>
    <w:rsid w:val="00461C41"/>
    <w:rsid w:val="004E4248"/>
    <w:rsid w:val="00503DFB"/>
    <w:rsid w:val="00505EFB"/>
    <w:rsid w:val="00540C02"/>
    <w:rsid w:val="005E67E0"/>
    <w:rsid w:val="006125F9"/>
    <w:rsid w:val="00683617"/>
    <w:rsid w:val="006F54CF"/>
    <w:rsid w:val="007211A2"/>
    <w:rsid w:val="007535CC"/>
    <w:rsid w:val="007718B9"/>
    <w:rsid w:val="00783E61"/>
    <w:rsid w:val="007D0190"/>
    <w:rsid w:val="008574C8"/>
    <w:rsid w:val="008B3A4F"/>
    <w:rsid w:val="008C575F"/>
    <w:rsid w:val="008C7FA7"/>
    <w:rsid w:val="008D33F7"/>
    <w:rsid w:val="00907134"/>
    <w:rsid w:val="00980EED"/>
    <w:rsid w:val="00993BE1"/>
    <w:rsid w:val="009C3E03"/>
    <w:rsid w:val="009C5EAB"/>
    <w:rsid w:val="00A0145B"/>
    <w:rsid w:val="00A81619"/>
    <w:rsid w:val="00A97E0F"/>
    <w:rsid w:val="00B43056"/>
    <w:rsid w:val="00B55973"/>
    <w:rsid w:val="00BC04C2"/>
    <w:rsid w:val="00C0441B"/>
    <w:rsid w:val="00C23323"/>
    <w:rsid w:val="00C32F47"/>
    <w:rsid w:val="00C656A6"/>
    <w:rsid w:val="00CA78F5"/>
    <w:rsid w:val="00CB60F7"/>
    <w:rsid w:val="00CF0260"/>
    <w:rsid w:val="00D0433D"/>
    <w:rsid w:val="00D57AFA"/>
    <w:rsid w:val="00D74758"/>
    <w:rsid w:val="00DC2A3A"/>
    <w:rsid w:val="00E0640E"/>
    <w:rsid w:val="00E85628"/>
    <w:rsid w:val="00EA49CB"/>
    <w:rsid w:val="00EA5597"/>
    <w:rsid w:val="00ED6593"/>
    <w:rsid w:val="00F372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BF77BA"/>
  <w15:chartTrackingRefBased/>
  <w15:docId w15:val="{B8E1E7D9-0EAC-4F03-8A5C-BB66A9EAC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59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5973"/>
  </w:style>
  <w:style w:type="paragraph" w:styleId="Footer">
    <w:name w:val="footer"/>
    <w:basedOn w:val="Normal"/>
    <w:link w:val="FooterChar"/>
    <w:uiPriority w:val="99"/>
    <w:unhideWhenUsed/>
    <w:rsid w:val="00B559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5973"/>
  </w:style>
  <w:style w:type="paragraph" w:styleId="ListParagraph">
    <w:name w:val="List Paragraph"/>
    <w:basedOn w:val="Normal"/>
    <w:uiPriority w:val="34"/>
    <w:qFormat/>
    <w:rsid w:val="0068361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E68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78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8669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un-documents.net/our-common-future.pdf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architecture.com/-/media/GatherContent/Test-resources-page/Additional-Documents/RIBASustainableOutcomesGuide2019pdf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ctivebuildingcentre.com/project/active-office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B466DF-F359-4638-BD2C-57D39BDB17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4</Pages>
  <Words>788</Words>
  <Characters>4492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Pocknell</dc:creator>
  <cp:keywords/>
  <dc:description/>
  <cp:lastModifiedBy>Naomi Pocknell</cp:lastModifiedBy>
  <cp:revision>5</cp:revision>
  <dcterms:created xsi:type="dcterms:W3CDTF">2020-05-05T15:25:00Z</dcterms:created>
  <dcterms:modified xsi:type="dcterms:W3CDTF">2020-05-06T10:15:00Z</dcterms:modified>
</cp:coreProperties>
</file>