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65E4C" w:rsidRPr="006576F2" w:rsidRDefault="00165E4C" w:rsidP="00165E4C">
      <w:pPr>
        <w:rPr>
          <w:rFonts w:ascii="Arial" w:hAnsi="Arial" w:cs="Arial"/>
          <w:sz w:val="24"/>
          <w:szCs w:val="24"/>
        </w:rPr>
      </w:pPr>
    </w:p>
    <w:p w:rsidR="00165E4C" w:rsidRDefault="00165E4C" w:rsidP="00477DC2">
      <w:pPr>
        <w:pStyle w:val="Heading1"/>
        <w:jc w:val="center"/>
        <w:rPr>
          <w:rFonts w:ascii="Arial" w:hAnsi="Arial" w:cs="Arial"/>
          <w:sz w:val="24"/>
          <w:szCs w:val="24"/>
        </w:rPr>
      </w:pPr>
    </w:p>
    <w:p w:rsidR="00E47405" w:rsidRDefault="00E47405" w:rsidP="00E47405"/>
    <w:p w:rsidR="00E47405" w:rsidRPr="00E47405" w:rsidRDefault="00E47405" w:rsidP="00E47405"/>
    <w:p w:rsidR="00F37E7D" w:rsidRPr="00E47405" w:rsidRDefault="001C220E" w:rsidP="00E47405">
      <w:pPr>
        <w:jc w:val="center"/>
        <w:rPr>
          <w:rStyle w:val="IntenseReference"/>
          <w:sz w:val="32"/>
        </w:rPr>
      </w:pPr>
      <w:bookmarkStart w:id="0" w:name="_Toc530686803"/>
      <w:bookmarkStart w:id="1" w:name="_Toc530687281"/>
      <w:r>
        <w:rPr>
          <w:rStyle w:val="IntenseReference"/>
          <w:sz w:val="32"/>
        </w:rPr>
        <w:t>Developing Workplace Critical Thinking</w:t>
      </w:r>
    </w:p>
    <w:p w:rsidR="00C02078" w:rsidRPr="00E47405" w:rsidRDefault="00C02078" w:rsidP="00E47405">
      <w:pPr>
        <w:jc w:val="center"/>
        <w:rPr>
          <w:rStyle w:val="IntenseReference"/>
          <w:sz w:val="32"/>
        </w:rPr>
      </w:pPr>
      <w:r w:rsidRPr="00E47405">
        <w:rPr>
          <w:rStyle w:val="IntenseReference"/>
          <w:sz w:val="32"/>
        </w:rPr>
        <w:t>Assignment</w:t>
      </w:r>
      <w:bookmarkEnd w:id="0"/>
      <w:bookmarkEnd w:id="1"/>
    </w:p>
    <w:p w:rsidR="00165E4C" w:rsidRDefault="00165E4C" w:rsidP="00E47405">
      <w:pPr>
        <w:jc w:val="center"/>
      </w:pPr>
    </w:p>
    <w:p w:rsidR="009A0B0C" w:rsidRDefault="009A0B0C" w:rsidP="00E47405">
      <w:pPr>
        <w:jc w:val="center"/>
      </w:pPr>
    </w:p>
    <w:p w:rsidR="009A0B0C" w:rsidRPr="00E47405" w:rsidRDefault="009A0B0C" w:rsidP="00E47405">
      <w:pPr>
        <w:jc w:val="center"/>
      </w:pPr>
    </w:p>
    <w:p w:rsidR="005D05D4" w:rsidRDefault="00F37E7D" w:rsidP="00EF31B4">
      <w:pPr>
        <w:pStyle w:val="TOCHeading"/>
        <w:jc w:val="center"/>
      </w:pPr>
      <w:bookmarkStart w:id="2" w:name="_Toc530686804"/>
      <w:bookmarkStart w:id="3" w:name="_Toc530687282"/>
      <w:r w:rsidRPr="00E47405">
        <w:t>Student Name:</w:t>
      </w:r>
      <w:r w:rsidR="00B324CC">
        <w:t xml:space="preserve"> </w:t>
      </w:r>
      <w:r w:rsidR="00A77CB5">
        <w:t>Ruhena</w:t>
      </w:r>
      <w:r w:rsidR="00B324CC">
        <w:t xml:space="preserve"> </w:t>
      </w:r>
      <w:r w:rsidR="00A77CB5">
        <w:t>Sardar</w:t>
      </w:r>
      <w:r w:rsidR="00B324CC">
        <w:t xml:space="preserve"> </w:t>
      </w:r>
    </w:p>
    <w:p w:rsidR="00DA692D" w:rsidRDefault="00165E4C" w:rsidP="00EF31B4">
      <w:pPr>
        <w:pStyle w:val="TOCHeading"/>
        <w:jc w:val="center"/>
      </w:pPr>
      <w:bookmarkStart w:id="4" w:name="_GoBack"/>
      <w:bookmarkEnd w:id="4"/>
      <w:r w:rsidRPr="00E47405">
        <w:t xml:space="preserve">Student </w:t>
      </w:r>
      <w:r w:rsidR="00D36A17" w:rsidRPr="00E47405">
        <w:t xml:space="preserve">ID </w:t>
      </w:r>
      <w:r w:rsidR="00C02078" w:rsidRPr="00E47405">
        <w:t>Number</w:t>
      </w:r>
      <w:r w:rsidRPr="00E47405">
        <w:t>:</w:t>
      </w:r>
      <w:r w:rsidR="00A77CB5">
        <w:t xml:space="preserve"> 1604279</w:t>
      </w:r>
      <w:r w:rsidR="00C02078" w:rsidRPr="00E47405">
        <w:t xml:space="preserve">                                                                                                                                    Module Title: </w:t>
      </w:r>
      <w:r w:rsidR="001C220E">
        <w:t xml:space="preserve">Developing Workplace Critical Thinking                               </w:t>
      </w:r>
      <w:r w:rsidR="00C02078" w:rsidRPr="00E47405">
        <w:t xml:space="preserve">Module Code: </w:t>
      </w:r>
      <w:r w:rsidR="001C220E">
        <w:t>BMSK5001</w:t>
      </w:r>
      <w:r w:rsidR="0092647C">
        <w:t>Module Lecturer</w:t>
      </w:r>
      <w:r w:rsidR="00F37E7D" w:rsidRPr="00E47405">
        <w:t xml:space="preserve"> Name</w:t>
      </w:r>
      <w:r w:rsidR="00C02078" w:rsidRPr="00E47405">
        <w:t>:</w:t>
      </w:r>
      <w:bookmarkEnd w:id="2"/>
      <w:bookmarkEnd w:id="3"/>
    </w:p>
    <w:p w:rsidR="00DA692D" w:rsidRDefault="00DA692D" w:rsidP="00DA692D"/>
    <w:p w:rsidR="009832AF" w:rsidRDefault="009832AF" w:rsidP="00DA692D">
      <w:pPr>
        <w:rPr>
          <w:rFonts w:ascii="Arial" w:hAnsi="Arial" w:cs="Arial"/>
          <w:sz w:val="24"/>
          <w:szCs w:val="24"/>
        </w:rPr>
      </w:pPr>
    </w:p>
    <w:p w:rsidR="009A0B0C" w:rsidRDefault="009A0B0C" w:rsidP="00DA692D">
      <w:pPr>
        <w:rPr>
          <w:rFonts w:ascii="Arial" w:hAnsi="Arial" w:cs="Arial"/>
          <w:sz w:val="24"/>
          <w:szCs w:val="24"/>
        </w:rPr>
      </w:pPr>
    </w:p>
    <w:p w:rsidR="001C220E" w:rsidRDefault="001C220E" w:rsidP="009A0B0C">
      <w:pPr>
        <w:jc w:val="center"/>
        <w:rPr>
          <w:rFonts w:ascii="TimesNewRomanPS-BoldMT" w:hAnsi="TimesNewRomanPS-BoldMT"/>
          <w:b/>
          <w:bCs/>
          <w:color w:val="000000"/>
          <w:sz w:val="28"/>
          <w:szCs w:val="28"/>
        </w:rPr>
      </w:pPr>
    </w:p>
    <w:p w:rsidR="0032152A" w:rsidRDefault="00EF31B4" w:rsidP="00C61429">
      <w:pPr>
        <w:jc w:val="center"/>
        <w:rPr>
          <w:rFonts w:ascii="Arial" w:hAnsi="Arial" w:cs="Arial"/>
          <w:sz w:val="24"/>
          <w:szCs w:val="24"/>
        </w:rPr>
      </w:pPr>
      <w:r>
        <w:rPr>
          <w:rFonts w:ascii="Arial" w:hAnsi="Arial" w:cs="Arial"/>
          <w:noProof/>
          <w:sz w:val="24"/>
          <w:szCs w:val="24"/>
          <w:lang w:val="en-GB" w:eastAsia="en-GB"/>
        </w:rPr>
        <w:drawing>
          <wp:inline distT="0" distB="0" distL="0" distR="0">
            <wp:extent cx="3026906" cy="1446332"/>
            <wp:effectExtent l="19050" t="0" r="2044" b="0"/>
            <wp:docPr id="6" name="Picture 4"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9"/>
                    <a:stretch>
                      <a:fillRect/>
                    </a:stretch>
                  </pic:blipFill>
                  <pic:spPr>
                    <a:xfrm>
                      <a:off x="0" y="0"/>
                      <a:ext cx="3030676" cy="1448134"/>
                    </a:xfrm>
                    <a:prstGeom prst="rect">
                      <a:avLst/>
                    </a:prstGeom>
                  </pic:spPr>
                </pic:pic>
              </a:graphicData>
            </a:graphic>
          </wp:inline>
        </w:drawing>
      </w:r>
    </w:p>
    <w:p w:rsidR="00C61429" w:rsidRDefault="00C61429" w:rsidP="00C61429">
      <w:pPr>
        <w:jc w:val="center"/>
        <w:rPr>
          <w:rFonts w:ascii="Arial" w:hAnsi="Arial" w:cs="Arial"/>
          <w:sz w:val="24"/>
          <w:szCs w:val="24"/>
        </w:rPr>
      </w:pPr>
    </w:p>
    <w:p w:rsidR="00B324CC" w:rsidRPr="006576F2" w:rsidRDefault="00B324CC" w:rsidP="00C61429">
      <w:pPr>
        <w:jc w:val="center"/>
        <w:rPr>
          <w:rFonts w:ascii="Arial" w:hAnsi="Arial" w:cs="Arial"/>
          <w:sz w:val="24"/>
          <w:szCs w:val="24"/>
        </w:rPr>
      </w:pPr>
    </w:p>
    <w:sdt>
      <w:sdtPr>
        <w:rPr>
          <w:rFonts w:asciiTheme="minorHAnsi" w:eastAsiaTheme="minorHAnsi" w:hAnsiTheme="minorHAnsi" w:cstheme="minorBidi"/>
          <w:b w:val="0"/>
          <w:bCs w:val="0"/>
          <w:color w:val="auto"/>
          <w:sz w:val="22"/>
          <w:szCs w:val="22"/>
        </w:rPr>
        <w:id w:val="38198686"/>
        <w:docPartObj>
          <w:docPartGallery w:val="Table of Contents"/>
          <w:docPartUnique/>
        </w:docPartObj>
      </w:sdtPr>
      <w:sdtEndPr/>
      <w:sdtContent>
        <w:p w:rsidR="009D69B4" w:rsidRDefault="0032152A" w:rsidP="0032152A">
          <w:pPr>
            <w:pStyle w:val="TOCHeading"/>
            <w:rPr>
              <w:noProof/>
            </w:rPr>
          </w:pPr>
          <w:r>
            <w:t>Table of Contents</w:t>
          </w:r>
          <w:r w:rsidR="00B92ECF">
            <w:fldChar w:fldCharType="begin"/>
          </w:r>
          <w:r>
            <w:instrText xml:space="preserve"> TOC \o "1-3" \h \z \u </w:instrText>
          </w:r>
          <w:r w:rsidR="00B92ECF">
            <w:fldChar w:fldCharType="separate"/>
          </w:r>
        </w:p>
        <w:p w:rsidR="009D69B4" w:rsidRDefault="00954D1E">
          <w:pPr>
            <w:pStyle w:val="TOC1"/>
            <w:tabs>
              <w:tab w:val="right" w:leader="dot" w:pos="9350"/>
            </w:tabs>
            <w:rPr>
              <w:rFonts w:eastAsiaTheme="minorEastAsia"/>
              <w:noProof/>
              <w:lang w:val="en-GB" w:eastAsia="en-GB"/>
            </w:rPr>
          </w:pPr>
          <w:hyperlink w:anchor="_Toc533045459" w:history="1">
            <w:r w:rsidR="009D69B4" w:rsidRPr="00847273">
              <w:rPr>
                <w:rStyle w:val="Hyperlink"/>
                <w:noProof/>
              </w:rPr>
              <w:t>Introduction</w:t>
            </w:r>
            <w:r w:rsidR="009D69B4">
              <w:rPr>
                <w:noProof/>
                <w:webHidden/>
              </w:rPr>
              <w:tab/>
            </w:r>
            <w:r w:rsidR="00B92ECF">
              <w:rPr>
                <w:noProof/>
                <w:webHidden/>
              </w:rPr>
              <w:fldChar w:fldCharType="begin"/>
            </w:r>
            <w:r w:rsidR="009D69B4">
              <w:rPr>
                <w:noProof/>
                <w:webHidden/>
              </w:rPr>
              <w:instrText xml:space="preserve"> PAGEREF _Toc533045459 \h </w:instrText>
            </w:r>
            <w:r w:rsidR="00B92ECF">
              <w:rPr>
                <w:noProof/>
                <w:webHidden/>
              </w:rPr>
            </w:r>
            <w:r w:rsidR="00B92ECF">
              <w:rPr>
                <w:noProof/>
                <w:webHidden/>
              </w:rPr>
              <w:fldChar w:fldCharType="separate"/>
            </w:r>
            <w:r w:rsidR="00585B03">
              <w:rPr>
                <w:noProof/>
                <w:webHidden/>
              </w:rPr>
              <w:t>3</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60" w:history="1">
            <w:r w:rsidR="009D69B4" w:rsidRPr="00847273">
              <w:rPr>
                <w:rStyle w:val="Hyperlink"/>
                <w:noProof/>
                <w:shd w:val="clear" w:color="auto" w:fill="FFFFFF"/>
              </w:rPr>
              <w:t>Literature Review</w:t>
            </w:r>
            <w:r w:rsidR="009D69B4">
              <w:rPr>
                <w:noProof/>
                <w:webHidden/>
              </w:rPr>
              <w:tab/>
            </w:r>
            <w:r w:rsidR="00B92ECF">
              <w:rPr>
                <w:noProof/>
                <w:webHidden/>
              </w:rPr>
              <w:fldChar w:fldCharType="begin"/>
            </w:r>
            <w:r w:rsidR="009D69B4">
              <w:rPr>
                <w:noProof/>
                <w:webHidden/>
              </w:rPr>
              <w:instrText xml:space="preserve"> PAGEREF _Toc533045460 \h </w:instrText>
            </w:r>
            <w:r w:rsidR="00B92ECF">
              <w:rPr>
                <w:noProof/>
                <w:webHidden/>
              </w:rPr>
            </w:r>
            <w:r w:rsidR="00B92ECF">
              <w:rPr>
                <w:noProof/>
                <w:webHidden/>
              </w:rPr>
              <w:fldChar w:fldCharType="separate"/>
            </w:r>
            <w:r w:rsidR="00585B03">
              <w:rPr>
                <w:noProof/>
                <w:webHidden/>
              </w:rPr>
              <w:t>4</w:t>
            </w:r>
            <w:r w:rsidR="00B92ECF">
              <w:rPr>
                <w:noProof/>
                <w:webHidden/>
              </w:rPr>
              <w:fldChar w:fldCharType="end"/>
            </w:r>
          </w:hyperlink>
        </w:p>
        <w:p w:rsidR="009D69B4" w:rsidRDefault="00954D1E">
          <w:pPr>
            <w:pStyle w:val="TOC2"/>
            <w:tabs>
              <w:tab w:val="right" w:leader="dot" w:pos="9350"/>
            </w:tabs>
            <w:rPr>
              <w:rFonts w:eastAsiaTheme="minorEastAsia"/>
              <w:noProof/>
              <w:lang w:val="en-GB" w:eastAsia="en-GB"/>
            </w:rPr>
          </w:pPr>
          <w:hyperlink w:anchor="_Toc533045461" w:history="1">
            <w:r w:rsidR="009D69B4" w:rsidRPr="00847273">
              <w:rPr>
                <w:rStyle w:val="Hyperlink"/>
                <w:noProof/>
              </w:rPr>
              <w:t>The Importance of Developing Workplace Critical Thinking</w:t>
            </w:r>
            <w:r w:rsidR="009D69B4">
              <w:rPr>
                <w:noProof/>
                <w:webHidden/>
              </w:rPr>
              <w:tab/>
            </w:r>
            <w:r w:rsidR="00B92ECF">
              <w:rPr>
                <w:noProof/>
                <w:webHidden/>
              </w:rPr>
              <w:fldChar w:fldCharType="begin"/>
            </w:r>
            <w:r w:rsidR="009D69B4">
              <w:rPr>
                <w:noProof/>
                <w:webHidden/>
              </w:rPr>
              <w:instrText xml:space="preserve"> PAGEREF _Toc533045461 \h </w:instrText>
            </w:r>
            <w:r w:rsidR="00B92ECF">
              <w:rPr>
                <w:noProof/>
                <w:webHidden/>
              </w:rPr>
            </w:r>
            <w:r w:rsidR="00B92ECF">
              <w:rPr>
                <w:noProof/>
                <w:webHidden/>
              </w:rPr>
              <w:fldChar w:fldCharType="separate"/>
            </w:r>
            <w:r w:rsidR="00585B03">
              <w:rPr>
                <w:noProof/>
                <w:webHidden/>
              </w:rPr>
              <w:t>4</w:t>
            </w:r>
            <w:r w:rsidR="00B92ECF">
              <w:rPr>
                <w:noProof/>
                <w:webHidden/>
              </w:rPr>
              <w:fldChar w:fldCharType="end"/>
            </w:r>
          </w:hyperlink>
        </w:p>
        <w:p w:rsidR="009D69B4" w:rsidRDefault="00954D1E">
          <w:pPr>
            <w:pStyle w:val="TOC2"/>
            <w:tabs>
              <w:tab w:val="right" w:leader="dot" w:pos="9350"/>
            </w:tabs>
            <w:rPr>
              <w:rFonts w:eastAsiaTheme="minorEastAsia"/>
              <w:noProof/>
              <w:lang w:val="en-GB" w:eastAsia="en-GB"/>
            </w:rPr>
          </w:pPr>
          <w:hyperlink w:anchor="_Toc533045462" w:history="1">
            <w:r w:rsidR="009D69B4" w:rsidRPr="00847273">
              <w:rPr>
                <w:rStyle w:val="Hyperlink"/>
                <w:noProof/>
              </w:rPr>
              <w:t>Management Theory</w:t>
            </w:r>
            <w:r w:rsidR="009D69B4">
              <w:rPr>
                <w:noProof/>
                <w:webHidden/>
              </w:rPr>
              <w:tab/>
            </w:r>
            <w:r w:rsidR="00B92ECF">
              <w:rPr>
                <w:noProof/>
                <w:webHidden/>
              </w:rPr>
              <w:fldChar w:fldCharType="begin"/>
            </w:r>
            <w:r w:rsidR="009D69B4">
              <w:rPr>
                <w:noProof/>
                <w:webHidden/>
              </w:rPr>
              <w:instrText xml:space="preserve"> PAGEREF _Toc533045462 \h </w:instrText>
            </w:r>
            <w:r w:rsidR="00B92ECF">
              <w:rPr>
                <w:noProof/>
                <w:webHidden/>
              </w:rPr>
            </w:r>
            <w:r w:rsidR="00B92ECF">
              <w:rPr>
                <w:noProof/>
                <w:webHidden/>
              </w:rPr>
              <w:fldChar w:fldCharType="separate"/>
            </w:r>
            <w:r w:rsidR="00585B03">
              <w:rPr>
                <w:noProof/>
                <w:webHidden/>
              </w:rPr>
              <w:t>4</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63" w:history="1">
            <w:r w:rsidR="009D69B4" w:rsidRPr="00847273">
              <w:rPr>
                <w:rStyle w:val="Hyperlink"/>
                <w:noProof/>
              </w:rPr>
              <w:t>Human Relation Management Theory</w:t>
            </w:r>
            <w:r w:rsidR="009D69B4">
              <w:rPr>
                <w:noProof/>
                <w:webHidden/>
              </w:rPr>
              <w:tab/>
            </w:r>
            <w:r w:rsidR="00B92ECF">
              <w:rPr>
                <w:noProof/>
                <w:webHidden/>
              </w:rPr>
              <w:fldChar w:fldCharType="begin"/>
            </w:r>
            <w:r w:rsidR="009D69B4">
              <w:rPr>
                <w:noProof/>
                <w:webHidden/>
              </w:rPr>
              <w:instrText xml:space="preserve"> PAGEREF _Toc533045463 \h </w:instrText>
            </w:r>
            <w:r w:rsidR="00B92ECF">
              <w:rPr>
                <w:noProof/>
                <w:webHidden/>
              </w:rPr>
            </w:r>
            <w:r w:rsidR="00B92ECF">
              <w:rPr>
                <w:noProof/>
                <w:webHidden/>
              </w:rPr>
              <w:fldChar w:fldCharType="separate"/>
            </w:r>
            <w:r w:rsidR="00585B03">
              <w:rPr>
                <w:noProof/>
                <w:webHidden/>
              </w:rPr>
              <w:t>6</w:t>
            </w:r>
            <w:r w:rsidR="00B92ECF">
              <w:rPr>
                <w:noProof/>
                <w:webHidden/>
              </w:rPr>
              <w:fldChar w:fldCharType="end"/>
            </w:r>
          </w:hyperlink>
        </w:p>
        <w:p w:rsidR="009D69B4" w:rsidRDefault="00954D1E">
          <w:pPr>
            <w:pStyle w:val="TOC2"/>
            <w:tabs>
              <w:tab w:val="right" w:leader="dot" w:pos="9350"/>
            </w:tabs>
            <w:rPr>
              <w:rFonts w:eastAsiaTheme="minorEastAsia"/>
              <w:noProof/>
              <w:lang w:val="en-GB" w:eastAsia="en-GB"/>
            </w:rPr>
          </w:pPr>
          <w:hyperlink w:anchor="_Toc533045464" w:history="1">
            <w:r w:rsidR="009D69B4" w:rsidRPr="00847273">
              <w:rPr>
                <w:rStyle w:val="Hyperlink"/>
                <w:noProof/>
              </w:rPr>
              <w:t>Benefits of Human Relation Management Theory</w:t>
            </w:r>
            <w:r w:rsidR="009D69B4">
              <w:rPr>
                <w:noProof/>
                <w:webHidden/>
              </w:rPr>
              <w:tab/>
            </w:r>
            <w:r w:rsidR="00B92ECF">
              <w:rPr>
                <w:noProof/>
                <w:webHidden/>
              </w:rPr>
              <w:fldChar w:fldCharType="begin"/>
            </w:r>
            <w:r w:rsidR="009D69B4">
              <w:rPr>
                <w:noProof/>
                <w:webHidden/>
              </w:rPr>
              <w:instrText xml:space="preserve"> PAGEREF _Toc533045464 \h </w:instrText>
            </w:r>
            <w:r w:rsidR="00B92ECF">
              <w:rPr>
                <w:noProof/>
                <w:webHidden/>
              </w:rPr>
            </w:r>
            <w:r w:rsidR="00B92ECF">
              <w:rPr>
                <w:noProof/>
                <w:webHidden/>
              </w:rPr>
              <w:fldChar w:fldCharType="separate"/>
            </w:r>
            <w:r w:rsidR="00585B03">
              <w:rPr>
                <w:noProof/>
                <w:webHidden/>
              </w:rPr>
              <w:t>6</w:t>
            </w:r>
            <w:r w:rsidR="00B92ECF">
              <w:rPr>
                <w:noProof/>
                <w:webHidden/>
              </w:rPr>
              <w:fldChar w:fldCharType="end"/>
            </w:r>
          </w:hyperlink>
        </w:p>
        <w:p w:rsidR="009D69B4" w:rsidRDefault="00954D1E">
          <w:pPr>
            <w:pStyle w:val="TOC3"/>
            <w:tabs>
              <w:tab w:val="right" w:leader="dot" w:pos="9350"/>
            </w:tabs>
            <w:rPr>
              <w:rFonts w:eastAsiaTheme="minorEastAsia"/>
              <w:noProof/>
              <w:lang w:val="en-GB" w:eastAsia="en-GB"/>
            </w:rPr>
          </w:pPr>
          <w:hyperlink w:anchor="_Toc533045465" w:history="1">
            <w:r w:rsidR="009D69B4" w:rsidRPr="00847273">
              <w:rPr>
                <w:rStyle w:val="Hyperlink"/>
                <w:noProof/>
              </w:rPr>
              <w:t>Figure 1: Benefits of Human Relation Management Theory</w:t>
            </w:r>
            <w:r w:rsidR="009D69B4">
              <w:rPr>
                <w:noProof/>
                <w:webHidden/>
              </w:rPr>
              <w:tab/>
            </w:r>
            <w:r w:rsidR="00B92ECF">
              <w:rPr>
                <w:noProof/>
                <w:webHidden/>
              </w:rPr>
              <w:fldChar w:fldCharType="begin"/>
            </w:r>
            <w:r w:rsidR="009D69B4">
              <w:rPr>
                <w:noProof/>
                <w:webHidden/>
              </w:rPr>
              <w:instrText xml:space="preserve"> PAGEREF _Toc533045465 \h </w:instrText>
            </w:r>
            <w:r w:rsidR="00B92ECF">
              <w:rPr>
                <w:noProof/>
                <w:webHidden/>
              </w:rPr>
            </w:r>
            <w:r w:rsidR="00B92ECF">
              <w:rPr>
                <w:noProof/>
                <w:webHidden/>
              </w:rPr>
              <w:fldChar w:fldCharType="separate"/>
            </w:r>
            <w:r w:rsidR="00585B03">
              <w:rPr>
                <w:noProof/>
                <w:webHidden/>
              </w:rPr>
              <w:t>7</w:t>
            </w:r>
            <w:r w:rsidR="00B92ECF">
              <w:rPr>
                <w:noProof/>
                <w:webHidden/>
              </w:rPr>
              <w:fldChar w:fldCharType="end"/>
            </w:r>
          </w:hyperlink>
        </w:p>
        <w:p w:rsidR="009D69B4" w:rsidRDefault="00954D1E">
          <w:pPr>
            <w:pStyle w:val="TOC2"/>
            <w:tabs>
              <w:tab w:val="right" w:leader="dot" w:pos="9350"/>
            </w:tabs>
            <w:rPr>
              <w:rFonts w:eastAsiaTheme="minorEastAsia"/>
              <w:noProof/>
              <w:lang w:val="en-GB" w:eastAsia="en-GB"/>
            </w:rPr>
          </w:pPr>
          <w:hyperlink w:anchor="_Toc533045466" w:history="1">
            <w:r w:rsidR="009D69B4" w:rsidRPr="00847273">
              <w:rPr>
                <w:rStyle w:val="Hyperlink"/>
                <w:noProof/>
              </w:rPr>
              <w:t>Difference between Beliefs, Values and Attitudes</w:t>
            </w:r>
            <w:r w:rsidR="009D69B4">
              <w:rPr>
                <w:noProof/>
                <w:webHidden/>
              </w:rPr>
              <w:tab/>
            </w:r>
            <w:r w:rsidR="00B92ECF">
              <w:rPr>
                <w:noProof/>
                <w:webHidden/>
              </w:rPr>
              <w:fldChar w:fldCharType="begin"/>
            </w:r>
            <w:r w:rsidR="009D69B4">
              <w:rPr>
                <w:noProof/>
                <w:webHidden/>
              </w:rPr>
              <w:instrText xml:space="preserve"> PAGEREF _Toc533045466 \h </w:instrText>
            </w:r>
            <w:r w:rsidR="00B92ECF">
              <w:rPr>
                <w:noProof/>
                <w:webHidden/>
              </w:rPr>
            </w:r>
            <w:r w:rsidR="00B92ECF">
              <w:rPr>
                <w:noProof/>
                <w:webHidden/>
              </w:rPr>
              <w:fldChar w:fldCharType="separate"/>
            </w:r>
            <w:r w:rsidR="00585B03">
              <w:rPr>
                <w:noProof/>
                <w:webHidden/>
              </w:rPr>
              <w:t>8</w:t>
            </w:r>
            <w:r w:rsidR="00B92ECF">
              <w:rPr>
                <w:noProof/>
                <w:webHidden/>
              </w:rPr>
              <w:fldChar w:fldCharType="end"/>
            </w:r>
          </w:hyperlink>
        </w:p>
        <w:p w:rsidR="009D69B4" w:rsidRDefault="00954D1E">
          <w:pPr>
            <w:pStyle w:val="TOC3"/>
            <w:tabs>
              <w:tab w:val="right" w:leader="dot" w:pos="9350"/>
            </w:tabs>
            <w:rPr>
              <w:rFonts w:eastAsiaTheme="minorEastAsia"/>
              <w:noProof/>
              <w:lang w:val="en-GB" w:eastAsia="en-GB"/>
            </w:rPr>
          </w:pPr>
          <w:hyperlink w:anchor="_Toc533045467" w:history="1">
            <w:r w:rsidR="009D69B4" w:rsidRPr="00847273">
              <w:rPr>
                <w:rStyle w:val="Hyperlink"/>
                <w:noProof/>
                <w:lang w:val="en-GB"/>
              </w:rPr>
              <w:t>Figure 2: Beliefs, Values and Attitudes</w:t>
            </w:r>
            <w:r w:rsidR="009D69B4">
              <w:rPr>
                <w:noProof/>
                <w:webHidden/>
              </w:rPr>
              <w:tab/>
            </w:r>
            <w:r w:rsidR="00B92ECF">
              <w:rPr>
                <w:noProof/>
                <w:webHidden/>
              </w:rPr>
              <w:fldChar w:fldCharType="begin"/>
            </w:r>
            <w:r w:rsidR="009D69B4">
              <w:rPr>
                <w:noProof/>
                <w:webHidden/>
              </w:rPr>
              <w:instrText xml:space="preserve"> PAGEREF _Toc533045467 \h </w:instrText>
            </w:r>
            <w:r w:rsidR="00B92ECF">
              <w:rPr>
                <w:noProof/>
                <w:webHidden/>
              </w:rPr>
            </w:r>
            <w:r w:rsidR="00B92ECF">
              <w:rPr>
                <w:noProof/>
                <w:webHidden/>
              </w:rPr>
              <w:fldChar w:fldCharType="separate"/>
            </w:r>
            <w:r w:rsidR="00585B03">
              <w:rPr>
                <w:noProof/>
                <w:webHidden/>
              </w:rPr>
              <w:t>9</w:t>
            </w:r>
            <w:r w:rsidR="00B92ECF">
              <w:rPr>
                <w:noProof/>
                <w:webHidden/>
              </w:rPr>
              <w:fldChar w:fldCharType="end"/>
            </w:r>
          </w:hyperlink>
        </w:p>
        <w:p w:rsidR="009D69B4" w:rsidRDefault="00954D1E">
          <w:pPr>
            <w:pStyle w:val="TOC2"/>
            <w:tabs>
              <w:tab w:val="right" w:leader="dot" w:pos="9350"/>
            </w:tabs>
            <w:rPr>
              <w:rFonts w:eastAsiaTheme="minorEastAsia"/>
              <w:noProof/>
              <w:lang w:val="en-GB" w:eastAsia="en-GB"/>
            </w:rPr>
          </w:pPr>
          <w:hyperlink w:anchor="_Toc533045468" w:history="1">
            <w:r w:rsidR="009D69B4" w:rsidRPr="00847273">
              <w:rPr>
                <w:rStyle w:val="Hyperlink"/>
                <w:noProof/>
              </w:rPr>
              <w:t>Human Relation Management Theory Impacts on Beliefs, Values and Attitudes</w:t>
            </w:r>
            <w:r w:rsidR="009D69B4">
              <w:rPr>
                <w:noProof/>
                <w:webHidden/>
              </w:rPr>
              <w:tab/>
            </w:r>
            <w:r w:rsidR="00B92ECF">
              <w:rPr>
                <w:noProof/>
                <w:webHidden/>
              </w:rPr>
              <w:fldChar w:fldCharType="begin"/>
            </w:r>
            <w:r w:rsidR="009D69B4">
              <w:rPr>
                <w:noProof/>
                <w:webHidden/>
              </w:rPr>
              <w:instrText xml:space="preserve"> PAGEREF _Toc533045468 \h </w:instrText>
            </w:r>
            <w:r w:rsidR="00B92ECF">
              <w:rPr>
                <w:noProof/>
                <w:webHidden/>
              </w:rPr>
            </w:r>
            <w:r w:rsidR="00B92ECF">
              <w:rPr>
                <w:noProof/>
                <w:webHidden/>
              </w:rPr>
              <w:fldChar w:fldCharType="separate"/>
            </w:r>
            <w:r w:rsidR="00585B03">
              <w:rPr>
                <w:noProof/>
                <w:webHidden/>
              </w:rPr>
              <w:t>10</w:t>
            </w:r>
            <w:r w:rsidR="00B92ECF">
              <w:rPr>
                <w:noProof/>
                <w:webHidden/>
              </w:rPr>
              <w:fldChar w:fldCharType="end"/>
            </w:r>
          </w:hyperlink>
        </w:p>
        <w:p w:rsidR="009D69B4" w:rsidRDefault="00954D1E">
          <w:pPr>
            <w:pStyle w:val="TOC2"/>
            <w:tabs>
              <w:tab w:val="right" w:leader="dot" w:pos="9350"/>
            </w:tabs>
            <w:rPr>
              <w:rFonts w:eastAsiaTheme="minorEastAsia"/>
              <w:noProof/>
              <w:lang w:val="en-GB" w:eastAsia="en-GB"/>
            </w:rPr>
          </w:pPr>
          <w:hyperlink w:anchor="_Toc533045469" w:history="1">
            <w:r w:rsidR="009D69B4" w:rsidRPr="00847273">
              <w:rPr>
                <w:rStyle w:val="Hyperlink"/>
                <w:rFonts w:eastAsia="Times New Roman"/>
                <w:noProof/>
                <w:lang w:eastAsia="en-GB"/>
              </w:rPr>
              <w:t>The Impact of Beliefs, Attitudes and Values on Own Workplace Behaviour</w:t>
            </w:r>
            <w:r w:rsidR="009D69B4">
              <w:rPr>
                <w:noProof/>
                <w:webHidden/>
              </w:rPr>
              <w:tab/>
            </w:r>
            <w:r w:rsidR="00B92ECF">
              <w:rPr>
                <w:noProof/>
                <w:webHidden/>
              </w:rPr>
              <w:fldChar w:fldCharType="begin"/>
            </w:r>
            <w:r w:rsidR="009D69B4">
              <w:rPr>
                <w:noProof/>
                <w:webHidden/>
              </w:rPr>
              <w:instrText xml:space="preserve"> PAGEREF _Toc533045469 \h </w:instrText>
            </w:r>
            <w:r w:rsidR="00B92ECF">
              <w:rPr>
                <w:noProof/>
                <w:webHidden/>
              </w:rPr>
            </w:r>
            <w:r w:rsidR="00B92ECF">
              <w:rPr>
                <w:noProof/>
                <w:webHidden/>
              </w:rPr>
              <w:fldChar w:fldCharType="separate"/>
            </w:r>
            <w:r w:rsidR="00585B03">
              <w:rPr>
                <w:noProof/>
                <w:webHidden/>
              </w:rPr>
              <w:t>11</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70" w:history="1">
            <w:r w:rsidR="009D69B4" w:rsidRPr="00847273">
              <w:rPr>
                <w:rStyle w:val="Hyperlink"/>
                <w:noProof/>
              </w:rPr>
              <w:t>Conclusion</w:t>
            </w:r>
            <w:r w:rsidR="009D69B4">
              <w:rPr>
                <w:noProof/>
                <w:webHidden/>
              </w:rPr>
              <w:tab/>
            </w:r>
            <w:r w:rsidR="00B92ECF">
              <w:rPr>
                <w:noProof/>
                <w:webHidden/>
              </w:rPr>
              <w:fldChar w:fldCharType="begin"/>
            </w:r>
            <w:r w:rsidR="009D69B4">
              <w:rPr>
                <w:noProof/>
                <w:webHidden/>
              </w:rPr>
              <w:instrText xml:space="preserve"> PAGEREF _Toc533045470 \h </w:instrText>
            </w:r>
            <w:r w:rsidR="00B92ECF">
              <w:rPr>
                <w:noProof/>
                <w:webHidden/>
              </w:rPr>
            </w:r>
            <w:r w:rsidR="00B92ECF">
              <w:rPr>
                <w:noProof/>
                <w:webHidden/>
              </w:rPr>
              <w:fldChar w:fldCharType="separate"/>
            </w:r>
            <w:r w:rsidR="00585B03">
              <w:rPr>
                <w:noProof/>
                <w:webHidden/>
              </w:rPr>
              <w:t>12</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71" w:history="1">
            <w:r w:rsidR="009D69B4" w:rsidRPr="00847273">
              <w:rPr>
                <w:rStyle w:val="Hyperlink"/>
                <w:noProof/>
              </w:rPr>
              <w:t>Citing and Referencing: Harvard Style   Books</w:t>
            </w:r>
            <w:r w:rsidR="009D69B4">
              <w:rPr>
                <w:noProof/>
                <w:webHidden/>
              </w:rPr>
              <w:tab/>
            </w:r>
            <w:r w:rsidR="00B92ECF">
              <w:rPr>
                <w:noProof/>
                <w:webHidden/>
              </w:rPr>
              <w:fldChar w:fldCharType="begin"/>
            </w:r>
            <w:r w:rsidR="009D69B4">
              <w:rPr>
                <w:noProof/>
                <w:webHidden/>
              </w:rPr>
              <w:instrText xml:space="preserve"> PAGEREF _Toc533045471 \h </w:instrText>
            </w:r>
            <w:r w:rsidR="00B92ECF">
              <w:rPr>
                <w:noProof/>
                <w:webHidden/>
              </w:rPr>
            </w:r>
            <w:r w:rsidR="00B92ECF">
              <w:rPr>
                <w:noProof/>
                <w:webHidden/>
              </w:rPr>
              <w:fldChar w:fldCharType="separate"/>
            </w:r>
            <w:r w:rsidR="00585B03">
              <w:rPr>
                <w:noProof/>
                <w:webHidden/>
              </w:rPr>
              <w:t>13</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72" w:history="1">
            <w:r w:rsidR="009D69B4" w:rsidRPr="00847273">
              <w:rPr>
                <w:rStyle w:val="Hyperlink"/>
                <w:noProof/>
              </w:rPr>
              <w:t>Bibliography</w:t>
            </w:r>
            <w:r w:rsidR="009D69B4">
              <w:rPr>
                <w:noProof/>
                <w:webHidden/>
              </w:rPr>
              <w:tab/>
            </w:r>
            <w:r w:rsidR="00B92ECF">
              <w:rPr>
                <w:noProof/>
                <w:webHidden/>
              </w:rPr>
              <w:fldChar w:fldCharType="begin"/>
            </w:r>
            <w:r w:rsidR="009D69B4">
              <w:rPr>
                <w:noProof/>
                <w:webHidden/>
              </w:rPr>
              <w:instrText xml:space="preserve"> PAGEREF _Toc533045472 \h </w:instrText>
            </w:r>
            <w:r w:rsidR="00B92ECF">
              <w:rPr>
                <w:noProof/>
                <w:webHidden/>
              </w:rPr>
            </w:r>
            <w:r w:rsidR="00B92ECF">
              <w:rPr>
                <w:noProof/>
                <w:webHidden/>
              </w:rPr>
              <w:fldChar w:fldCharType="separate"/>
            </w:r>
            <w:r w:rsidR="00585B03">
              <w:rPr>
                <w:noProof/>
                <w:webHidden/>
              </w:rPr>
              <w:t>13</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73" w:history="1">
            <w:r w:rsidR="009D69B4" w:rsidRPr="00847273">
              <w:rPr>
                <w:rStyle w:val="Hyperlink"/>
                <w:noProof/>
              </w:rPr>
              <w:t>Books–Electronic</w:t>
            </w:r>
            <w:r w:rsidR="009D69B4">
              <w:rPr>
                <w:noProof/>
                <w:webHidden/>
              </w:rPr>
              <w:tab/>
            </w:r>
            <w:r w:rsidR="00B92ECF">
              <w:rPr>
                <w:noProof/>
                <w:webHidden/>
              </w:rPr>
              <w:fldChar w:fldCharType="begin"/>
            </w:r>
            <w:r w:rsidR="009D69B4">
              <w:rPr>
                <w:noProof/>
                <w:webHidden/>
              </w:rPr>
              <w:instrText xml:space="preserve"> PAGEREF _Toc533045473 \h </w:instrText>
            </w:r>
            <w:r w:rsidR="00B92ECF">
              <w:rPr>
                <w:noProof/>
                <w:webHidden/>
              </w:rPr>
            </w:r>
            <w:r w:rsidR="00B92ECF">
              <w:rPr>
                <w:noProof/>
                <w:webHidden/>
              </w:rPr>
              <w:fldChar w:fldCharType="separate"/>
            </w:r>
            <w:r w:rsidR="00585B03">
              <w:rPr>
                <w:noProof/>
                <w:webHidden/>
              </w:rPr>
              <w:t>13</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74" w:history="1">
            <w:r w:rsidR="009D69B4" w:rsidRPr="00847273">
              <w:rPr>
                <w:rStyle w:val="Hyperlink"/>
                <w:noProof/>
              </w:rPr>
              <w:t>Website</w:t>
            </w:r>
            <w:r w:rsidR="009D69B4">
              <w:rPr>
                <w:noProof/>
                <w:webHidden/>
              </w:rPr>
              <w:tab/>
            </w:r>
            <w:r w:rsidR="00B92ECF">
              <w:rPr>
                <w:noProof/>
                <w:webHidden/>
              </w:rPr>
              <w:fldChar w:fldCharType="begin"/>
            </w:r>
            <w:r w:rsidR="009D69B4">
              <w:rPr>
                <w:noProof/>
                <w:webHidden/>
              </w:rPr>
              <w:instrText xml:space="preserve"> PAGEREF _Toc533045474 \h </w:instrText>
            </w:r>
            <w:r w:rsidR="00B92ECF">
              <w:rPr>
                <w:noProof/>
                <w:webHidden/>
              </w:rPr>
            </w:r>
            <w:r w:rsidR="00B92ECF">
              <w:rPr>
                <w:noProof/>
                <w:webHidden/>
              </w:rPr>
              <w:fldChar w:fldCharType="separate"/>
            </w:r>
            <w:r w:rsidR="00585B03">
              <w:rPr>
                <w:noProof/>
                <w:webHidden/>
              </w:rPr>
              <w:t>14</w:t>
            </w:r>
            <w:r w:rsidR="00B92ECF">
              <w:rPr>
                <w:noProof/>
                <w:webHidden/>
              </w:rPr>
              <w:fldChar w:fldCharType="end"/>
            </w:r>
          </w:hyperlink>
        </w:p>
        <w:p w:rsidR="009D69B4" w:rsidRDefault="00954D1E">
          <w:pPr>
            <w:pStyle w:val="TOC1"/>
            <w:tabs>
              <w:tab w:val="right" w:leader="dot" w:pos="9350"/>
            </w:tabs>
            <w:rPr>
              <w:rFonts w:eastAsiaTheme="minorEastAsia"/>
              <w:noProof/>
              <w:lang w:val="en-GB" w:eastAsia="en-GB"/>
            </w:rPr>
          </w:pPr>
          <w:hyperlink w:anchor="_Toc533045475" w:history="1">
            <w:r w:rsidR="009D69B4" w:rsidRPr="00847273">
              <w:rPr>
                <w:rStyle w:val="Hyperlink"/>
                <w:noProof/>
              </w:rPr>
              <w:t>Journal Articles–Electronic</w:t>
            </w:r>
            <w:r w:rsidR="009D69B4">
              <w:rPr>
                <w:noProof/>
                <w:webHidden/>
              </w:rPr>
              <w:tab/>
            </w:r>
            <w:r w:rsidR="00B92ECF">
              <w:rPr>
                <w:noProof/>
                <w:webHidden/>
              </w:rPr>
              <w:fldChar w:fldCharType="begin"/>
            </w:r>
            <w:r w:rsidR="009D69B4">
              <w:rPr>
                <w:noProof/>
                <w:webHidden/>
              </w:rPr>
              <w:instrText xml:space="preserve"> PAGEREF _Toc533045475 \h </w:instrText>
            </w:r>
            <w:r w:rsidR="00B92ECF">
              <w:rPr>
                <w:noProof/>
                <w:webHidden/>
              </w:rPr>
            </w:r>
            <w:r w:rsidR="00B92ECF">
              <w:rPr>
                <w:noProof/>
                <w:webHidden/>
              </w:rPr>
              <w:fldChar w:fldCharType="separate"/>
            </w:r>
            <w:r w:rsidR="00585B03">
              <w:rPr>
                <w:noProof/>
                <w:webHidden/>
              </w:rPr>
              <w:t>14</w:t>
            </w:r>
            <w:r w:rsidR="00B92ECF">
              <w:rPr>
                <w:noProof/>
                <w:webHidden/>
              </w:rPr>
              <w:fldChar w:fldCharType="end"/>
            </w:r>
          </w:hyperlink>
        </w:p>
        <w:p w:rsidR="0032152A" w:rsidRDefault="00B92ECF">
          <w:r>
            <w:fldChar w:fldCharType="end"/>
          </w:r>
        </w:p>
      </w:sdtContent>
    </w:sdt>
    <w:p w:rsidR="00D935D7" w:rsidRDefault="00D935D7" w:rsidP="0032152A">
      <w:pPr>
        <w:pStyle w:val="Heading1"/>
        <w:jc w:val="both"/>
        <w:rPr>
          <w:rFonts w:ascii="Arial" w:hAnsi="Arial" w:cs="Arial"/>
          <w:sz w:val="24"/>
          <w:szCs w:val="24"/>
        </w:rPr>
      </w:pPr>
    </w:p>
    <w:p w:rsidR="00513045" w:rsidRDefault="00513045" w:rsidP="00513045"/>
    <w:p w:rsidR="00654C00" w:rsidRDefault="00654C00" w:rsidP="00654C00">
      <w:pPr>
        <w:jc w:val="both"/>
        <w:rPr>
          <w:sz w:val="24"/>
        </w:rPr>
      </w:pPr>
    </w:p>
    <w:p w:rsidR="0057020E" w:rsidRDefault="0057020E" w:rsidP="00654C00">
      <w:pPr>
        <w:jc w:val="both"/>
        <w:rPr>
          <w:sz w:val="24"/>
        </w:rPr>
      </w:pPr>
    </w:p>
    <w:p w:rsidR="0057020E" w:rsidRDefault="0057020E" w:rsidP="0057020E"/>
    <w:p w:rsidR="00113605" w:rsidRDefault="00113605" w:rsidP="0057020E"/>
    <w:p w:rsidR="00113605" w:rsidRDefault="00113605" w:rsidP="0057020E"/>
    <w:p w:rsidR="00113605" w:rsidRDefault="00113605" w:rsidP="0057020E"/>
    <w:p w:rsidR="00113605" w:rsidRPr="0057020E" w:rsidRDefault="00113605" w:rsidP="0057020E"/>
    <w:p w:rsidR="00C969E3" w:rsidRDefault="0033698E" w:rsidP="009B44BC">
      <w:pPr>
        <w:pStyle w:val="Heading1"/>
      </w:pPr>
      <w:bookmarkStart w:id="5" w:name="_Toc533045459"/>
      <w:bookmarkStart w:id="6" w:name="_Toc330572382"/>
      <w:r>
        <w:lastRenderedPageBreak/>
        <w:t>Introduction</w:t>
      </w:r>
      <w:bookmarkEnd w:id="5"/>
    </w:p>
    <w:p w:rsidR="004A3FC1" w:rsidRDefault="00D345BA" w:rsidP="00D345BA">
      <w:pPr>
        <w:jc w:val="both"/>
        <w:rPr>
          <w:sz w:val="24"/>
        </w:rPr>
      </w:pPr>
      <w:r w:rsidRPr="00D345BA">
        <w:rPr>
          <w:sz w:val="24"/>
        </w:rPr>
        <w:t>In this modern business world</w:t>
      </w:r>
      <w:r w:rsidR="002F560B" w:rsidRPr="00D345BA">
        <w:rPr>
          <w:sz w:val="24"/>
        </w:rPr>
        <w:t>, critical</w:t>
      </w:r>
      <w:r w:rsidRPr="00D345BA">
        <w:rPr>
          <w:sz w:val="24"/>
        </w:rPr>
        <w:t xml:space="preserve"> thinking at workplace is the foundation of success for any organizations as developing workplace critical thinking is vital in order to bring </w:t>
      </w:r>
      <w:r w:rsidR="002F560B" w:rsidRPr="00D345BA">
        <w:rPr>
          <w:sz w:val="24"/>
        </w:rPr>
        <w:t>a new idea</w:t>
      </w:r>
      <w:r w:rsidRPr="00D345BA">
        <w:rPr>
          <w:sz w:val="24"/>
        </w:rPr>
        <w:t xml:space="preserve">, </w:t>
      </w:r>
      <w:r w:rsidR="002F560B">
        <w:rPr>
          <w:sz w:val="24"/>
        </w:rPr>
        <w:t xml:space="preserve">to </w:t>
      </w:r>
      <w:r w:rsidRPr="00D345BA">
        <w:rPr>
          <w:sz w:val="24"/>
        </w:rPr>
        <w:t xml:space="preserve">foster teamwork, </w:t>
      </w:r>
      <w:r w:rsidR="002F560B">
        <w:rPr>
          <w:sz w:val="24"/>
        </w:rPr>
        <w:t xml:space="preserve">to </w:t>
      </w:r>
      <w:r w:rsidRPr="00D345BA">
        <w:rPr>
          <w:sz w:val="24"/>
        </w:rPr>
        <w:t xml:space="preserve">develop multiple viable options or </w:t>
      </w:r>
      <w:r w:rsidR="002F560B">
        <w:rPr>
          <w:sz w:val="24"/>
        </w:rPr>
        <w:t xml:space="preserve">to </w:t>
      </w:r>
      <w:r w:rsidR="002F560B" w:rsidRPr="00D345BA">
        <w:rPr>
          <w:sz w:val="24"/>
        </w:rPr>
        <w:t>improve</w:t>
      </w:r>
      <w:r w:rsidRPr="00D345BA">
        <w:rPr>
          <w:sz w:val="24"/>
        </w:rPr>
        <w:t xml:space="preserve"> decision-making process as a result organization can achieve its business operations efficiently and effectively. In order to survive, to sustain and to </w:t>
      </w:r>
      <w:r w:rsidR="002F560B">
        <w:rPr>
          <w:sz w:val="24"/>
        </w:rPr>
        <w:t>gain</w:t>
      </w:r>
      <w:r w:rsidRPr="00D345BA">
        <w:rPr>
          <w:sz w:val="24"/>
        </w:rPr>
        <w:t xml:space="preserve"> competitive advantages, developing workplace critical thinking is essential within business environment as a result it is important for an organization to enhances th</w:t>
      </w:r>
      <w:r w:rsidR="002F560B">
        <w:rPr>
          <w:sz w:val="24"/>
        </w:rPr>
        <w:t>e employees or manager skills, knowledge’s and abilities</w:t>
      </w:r>
      <w:r w:rsidRPr="00D345BA">
        <w:rPr>
          <w:sz w:val="24"/>
        </w:rPr>
        <w:t xml:space="preserve"> to think outside of the box which will enha</w:t>
      </w:r>
      <w:r w:rsidR="002F560B">
        <w:rPr>
          <w:sz w:val="24"/>
        </w:rPr>
        <w:t xml:space="preserve">nce the bottom line of business, </w:t>
      </w:r>
      <w:r w:rsidRPr="00D345BA">
        <w:rPr>
          <w:sz w:val="24"/>
        </w:rPr>
        <w:t xml:space="preserve">creates synergy amongst employees and ultimately it increases effectiveness of an organization. </w:t>
      </w:r>
      <w:r w:rsidRPr="00D345BA">
        <w:rPr>
          <w:b/>
          <w:sz w:val="24"/>
        </w:rPr>
        <w:t>Brookfield, (1987, pp.43),</w:t>
      </w:r>
      <w:r w:rsidRPr="00D345BA">
        <w:rPr>
          <w:sz w:val="24"/>
        </w:rPr>
        <w:t xml:space="preserve"> stated that critical thinking enables management </w:t>
      </w:r>
      <w:r w:rsidR="002F560B">
        <w:rPr>
          <w:sz w:val="24"/>
        </w:rPr>
        <w:t>and</w:t>
      </w:r>
      <w:r w:rsidRPr="00D345BA">
        <w:rPr>
          <w:sz w:val="24"/>
        </w:rPr>
        <w:t xml:space="preserve"> employees to develop an innovative solution to a problem by considering all the possible solutions. However, organizations must implement an appropriate strategy in order to develop workplace critical thinking such as building a strong learning culture, employee training, hiring critical thinkers or motivating employees etc. as a result these strategies will promote critical thinking in the workplace. Organization may fail to gain competitive advantages, to attract </w:t>
      </w:r>
      <w:r w:rsidR="002F560B">
        <w:rPr>
          <w:sz w:val="24"/>
        </w:rPr>
        <w:t xml:space="preserve">or </w:t>
      </w:r>
      <w:r w:rsidRPr="00D345BA">
        <w:rPr>
          <w:sz w:val="24"/>
        </w:rPr>
        <w:t xml:space="preserve">to retain its existing customers, to increases its operational efficiency without developing workplace critical thinking which </w:t>
      </w:r>
      <w:r w:rsidR="00727EB3" w:rsidRPr="00D345BA">
        <w:rPr>
          <w:sz w:val="24"/>
        </w:rPr>
        <w:t>leads</w:t>
      </w:r>
      <w:r w:rsidR="008C432B">
        <w:rPr>
          <w:sz w:val="24"/>
        </w:rPr>
        <w:t xml:space="preserve"> to poor performance. </w:t>
      </w:r>
      <w:r w:rsidR="008C432B" w:rsidRPr="003B4C08">
        <w:rPr>
          <w:sz w:val="24"/>
        </w:rPr>
        <w:t>Developing workplace critical thinking helps an organization to increase operational efficiency as an individual comes up with different new, innovative ideas and also provides feedback for process improvement; as a result, it ultimately increases operational efficiency. </w:t>
      </w:r>
      <w:r w:rsidR="00285691">
        <w:rPr>
          <w:sz w:val="24"/>
        </w:rPr>
        <w:t xml:space="preserve">Moreover, organization must motivates its employees as a result </w:t>
      </w:r>
      <w:r w:rsidR="00285691" w:rsidRPr="00CD202F">
        <w:rPr>
          <w:sz w:val="24"/>
        </w:rPr>
        <w:t xml:space="preserve">Tesco </w:t>
      </w:r>
      <w:r w:rsidR="00285691">
        <w:rPr>
          <w:sz w:val="24"/>
        </w:rPr>
        <w:t>must implement</w:t>
      </w:r>
      <w:r w:rsidR="00285691" w:rsidRPr="00CD202F">
        <w:rPr>
          <w:sz w:val="24"/>
        </w:rPr>
        <w:t xml:space="preserve"> different types of motivational techniques such as creating a healthy work environment, provided a safe work environment in order to prevent any injuries or accident, recognizes the employees achievement through rewards or praise, and as a result, these motivational strategies meet the needs of employees which motivated employees as a result employees contribute more which enhances the effectiveness of an </w:t>
      </w:r>
      <w:r w:rsidR="00B324CC" w:rsidRPr="00CD202F">
        <w:rPr>
          <w:sz w:val="24"/>
        </w:rPr>
        <w:t>organizations.</w:t>
      </w:r>
      <w:r w:rsidR="00B324CC" w:rsidRPr="00D345BA">
        <w:rPr>
          <w:sz w:val="24"/>
        </w:rPr>
        <w:t xml:space="preserve"> This</w:t>
      </w:r>
      <w:r w:rsidRPr="00D345BA">
        <w:rPr>
          <w:sz w:val="24"/>
        </w:rPr>
        <w:t xml:space="preserve"> report will analyze the difference between beliefs, attitudes, and values within a workplace context; assess own beliefs, attitudes; value systems and their impact on workplace behavior. Moreover, this report will identify a management theory relevant to the roles at workplace.</w:t>
      </w:r>
    </w:p>
    <w:p w:rsidR="00B324CC" w:rsidRDefault="00B324CC" w:rsidP="00D345BA">
      <w:pPr>
        <w:jc w:val="both"/>
        <w:rPr>
          <w:sz w:val="24"/>
        </w:rPr>
      </w:pPr>
    </w:p>
    <w:p w:rsidR="00B324CC" w:rsidRDefault="00B324CC" w:rsidP="00D345BA">
      <w:pPr>
        <w:jc w:val="both"/>
        <w:rPr>
          <w:sz w:val="24"/>
        </w:rPr>
      </w:pPr>
    </w:p>
    <w:p w:rsidR="00B324CC" w:rsidRDefault="00B324CC" w:rsidP="00D345BA">
      <w:pPr>
        <w:jc w:val="both"/>
        <w:rPr>
          <w:sz w:val="24"/>
        </w:rPr>
      </w:pPr>
    </w:p>
    <w:p w:rsidR="00B324CC" w:rsidRDefault="00B324CC" w:rsidP="00D345BA">
      <w:pPr>
        <w:jc w:val="both"/>
        <w:rPr>
          <w:sz w:val="24"/>
        </w:rPr>
      </w:pPr>
    </w:p>
    <w:p w:rsidR="007C749E" w:rsidRDefault="007C749E" w:rsidP="007C749E">
      <w:pPr>
        <w:pStyle w:val="Heading1"/>
      </w:pPr>
      <w:r>
        <w:lastRenderedPageBreak/>
        <w:t>Company Profile</w:t>
      </w:r>
    </w:p>
    <w:p w:rsidR="002F77AA" w:rsidRPr="002F77AA" w:rsidRDefault="002F77AA" w:rsidP="002F77AA"/>
    <w:p w:rsidR="00854E6A" w:rsidRDefault="00854E6A" w:rsidP="00854E6A">
      <w:pPr>
        <w:jc w:val="center"/>
      </w:pPr>
      <w:r>
        <w:rPr>
          <w:noProof/>
          <w:lang w:val="en-GB" w:eastAsia="en-GB"/>
        </w:rPr>
        <w:drawing>
          <wp:inline distT="0" distB="0" distL="0" distR="0">
            <wp:extent cx="4162425" cy="1095375"/>
            <wp:effectExtent l="19050" t="0" r="9525" b="0"/>
            <wp:docPr id="2" name="Picture 1"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0"/>
                    <a:stretch>
                      <a:fillRect/>
                    </a:stretch>
                  </pic:blipFill>
                  <pic:spPr>
                    <a:xfrm>
                      <a:off x="0" y="0"/>
                      <a:ext cx="4162425" cy="1095375"/>
                    </a:xfrm>
                    <a:prstGeom prst="rect">
                      <a:avLst/>
                    </a:prstGeom>
                  </pic:spPr>
                </pic:pic>
              </a:graphicData>
            </a:graphic>
          </wp:inline>
        </w:drawing>
      </w:r>
    </w:p>
    <w:p w:rsidR="00854E6A" w:rsidRPr="00854E6A" w:rsidRDefault="00854E6A" w:rsidP="00854E6A">
      <w:pPr>
        <w:pStyle w:val="Heading3"/>
        <w:jc w:val="center"/>
      </w:pPr>
      <w:r>
        <w:t>Source: Google Image</w:t>
      </w:r>
    </w:p>
    <w:p w:rsidR="002F77AA" w:rsidRDefault="002F77AA" w:rsidP="00854E6A">
      <w:pPr>
        <w:jc w:val="both"/>
        <w:rPr>
          <w:sz w:val="24"/>
        </w:rPr>
      </w:pPr>
      <w:bookmarkStart w:id="7" w:name="_Toc533045460"/>
    </w:p>
    <w:p w:rsidR="00854E6A" w:rsidRPr="00854E6A" w:rsidRDefault="00854E6A" w:rsidP="00854E6A">
      <w:pPr>
        <w:jc w:val="both"/>
        <w:rPr>
          <w:sz w:val="24"/>
        </w:rPr>
      </w:pPr>
      <w:r w:rsidRPr="00854E6A">
        <w:rPr>
          <w:sz w:val="24"/>
        </w:rPr>
        <w:t>Tesco is one of the leading British multinational general merchandise retail comp</w:t>
      </w:r>
      <w:r w:rsidR="00FA675E">
        <w:rPr>
          <w:sz w:val="24"/>
        </w:rPr>
        <w:t>any founded by Jack Cohen in 191</w:t>
      </w:r>
      <w:r w:rsidRPr="00854E6A">
        <w:rPr>
          <w:sz w:val="24"/>
        </w:rPr>
        <w:t xml:space="preserve">9 in </w:t>
      </w:r>
      <w:r w:rsidR="00FA675E">
        <w:rPr>
          <w:sz w:val="24"/>
        </w:rPr>
        <w:t>Hertfordshire, United Kingdom</w:t>
      </w:r>
      <w:r w:rsidRPr="00854E6A">
        <w:rPr>
          <w:sz w:val="24"/>
        </w:rPr>
        <w:t>. Tesco Plc is a public limited company and it operates its business operation in different countries such s Hungary, Thailand, Ireland, Czech Republic, United Kingdom, India, China, France, Japan, and other various countries. Tesco is biggest retailers in the United Kingdom, third-largest retailer in terms of gross revenue and ninth-largest retailer in terms of revenues</w:t>
      </w:r>
      <w:r w:rsidR="00FA675E">
        <w:rPr>
          <w:sz w:val="24"/>
        </w:rPr>
        <w:t xml:space="preserve"> in the world</w:t>
      </w:r>
      <w:r w:rsidRPr="00854E6A">
        <w:rPr>
          <w:sz w:val="24"/>
        </w:rPr>
        <w:t>, however, the majority of its stores is located in the United Kingdom. Tesco offers a wide range of products and services such as clothes, toys, furniture’s</w:t>
      </w:r>
      <w:r w:rsidR="00FA675E">
        <w:rPr>
          <w:sz w:val="24"/>
        </w:rPr>
        <w:t>,</w:t>
      </w:r>
      <w:r w:rsidRPr="00854E6A">
        <w:rPr>
          <w:sz w:val="24"/>
        </w:rPr>
        <w:t xml:space="preserve"> insurance, financial services, internet, telecom, foods, and other general household’s items. Tesco currently has 6,553 stores across the world including in the United Kingdom and there are approximately 476,000 employees are employed with Tesco. </w:t>
      </w:r>
      <w:r w:rsidR="00FA675E">
        <w:rPr>
          <w:sz w:val="24"/>
        </w:rPr>
        <w:t>Tesco is listed in London Stock Exchange (LSE) and Net income of Tesco in 2107 is GBP 54 million</w:t>
      </w:r>
      <w:r w:rsidR="00FA675E">
        <w:rPr>
          <w:b/>
          <w:sz w:val="24"/>
        </w:rPr>
        <w:t xml:space="preserve">. </w:t>
      </w:r>
      <w:r w:rsidR="00FA675E" w:rsidRPr="00FA675E">
        <w:rPr>
          <w:b/>
          <w:sz w:val="24"/>
        </w:rPr>
        <w:t>Tesco</w:t>
      </w:r>
      <w:r w:rsidRPr="00FA675E">
        <w:rPr>
          <w:b/>
          <w:sz w:val="24"/>
        </w:rPr>
        <w:t xml:space="preserve"> Annual Report (2017)</w:t>
      </w:r>
    </w:p>
    <w:p w:rsidR="002F560B" w:rsidRDefault="002F560B" w:rsidP="002F560B">
      <w:pPr>
        <w:pStyle w:val="Heading1"/>
        <w:rPr>
          <w:shd w:val="clear" w:color="auto" w:fill="FFFFFF"/>
        </w:rPr>
      </w:pPr>
      <w:r>
        <w:rPr>
          <w:shd w:val="clear" w:color="auto" w:fill="FFFFFF"/>
        </w:rPr>
        <w:t>Literature Review</w:t>
      </w:r>
      <w:bookmarkEnd w:id="7"/>
    </w:p>
    <w:p w:rsidR="00B324CC" w:rsidRDefault="00727EB3" w:rsidP="00AE6902">
      <w:pPr>
        <w:jc w:val="both"/>
        <w:rPr>
          <w:sz w:val="24"/>
        </w:rPr>
      </w:pPr>
      <w:r w:rsidRPr="00727EB3">
        <w:rPr>
          <w:b/>
          <w:sz w:val="24"/>
        </w:rPr>
        <w:t>Braun, (2004, pp.23)</w:t>
      </w:r>
      <w:r w:rsidRPr="00727EB3">
        <w:rPr>
          <w:sz w:val="24"/>
        </w:rPr>
        <w:t xml:space="preserve"> cited workplace critical thinking refers to the employees or management abilities in order to analyze information objectively by considering all the facts in order to reach logical and effective conclusion. </w:t>
      </w:r>
      <w:r w:rsidRPr="00727EB3">
        <w:rPr>
          <w:b/>
          <w:sz w:val="24"/>
        </w:rPr>
        <w:t>Thomas, (2004, pp. 54),</w:t>
      </w:r>
      <w:r w:rsidRPr="00727EB3">
        <w:rPr>
          <w:sz w:val="24"/>
        </w:rPr>
        <w:t xml:space="preserve"> stated that every organization value and appreciates the critical thinking which helps an organization to become more innovative and enhances problem-solving as a result organization can differentiate </w:t>
      </w:r>
      <w:r w:rsidR="002E11DE">
        <w:rPr>
          <w:sz w:val="24"/>
        </w:rPr>
        <w:t xml:space="preserve">its business </w:t>
      </w:r>
      <w:r w:rsidRPr="00727EB3">
        <w:rPr>
          <w:sz w:val="24"/>
        </w:rPr>
        <w:t>from others within a particular market.</w:t>
      </w:r>
      <w:r w:rsidR="00DC59CF" w:rsidRPr="00DC59CF">
        <w:rPr>
          <w:sz w:val="24"/>
        </w:rPr>
        <w:t xml:space="preserve"> </w:t>
      </w:r>
      <w:r w:rsidR="00DC59CF" w:rsidRPr="000E3B92">
        <w:rPr>
          <w:sz w:val="24"/>
        </w:rPr>
        <w:t>In a multicultural workplace, one of the key challenges for a manger is cultural differences as there are employees from different background and cultures those hold</w:t>
      </w:r>
      <w:r w:rsidR="00DC59CF">
        <w:rPr>
          <w:sz w:val="24"/>
        </w:rPr>
        <w:t>s</w:t>
      </w:r>
      <w:r w:rsidR="00DC59CF" w:rsidRPr="000E3B92">
        <w:rPr>
          <w:sz w:val="24"/>
        </w:rPr>
        <w:t xml:space="preserve"> different values, beliefs, race, ethnicity or attitudes as result manager have to understand the different cultures better in order to manage the employees effectively. In order to handle the cultural difference effectively at work</w:t>
      </w:r>
      <w:r w:rsidR="00DC59CF">
        <w:rPr>
          <w:sz w:val="24"/>
        </w:rPr>
        <w:t>place</w:t>
      </w:r>
      <w:r w:rsidR="00DC59CF" w:rsidRPr="000E3B92">
        <w:rPr>
          <w:sz w:val="24"/>
        </w:rPr>
        <w:t>, manager must build cultural awareness in regards to cultural difference, must examine any cultural biases and beliefs, must have knowledge of different beliefs and attitude of different cultures, must have cross-cultural competence skills in order to make cultural competence a seamless part for an organization.</w:t>
      </w:r>
      <w:r w:rsidR="00DC59CF">
        <w:rPr>
          <w:sz w:val="24"/>
        </w:rPr>
        <w:t xml:space="preserve"> </w:t>
      </w:r>
      <w:r w:rsidR="00DD425E" w:rsidRPr="00DD425E">
        <w:rPr>
          <w:b/>
          <w:sz w:val="24"/>
          <w:szCs w:val="24"/>
        </w:rPr>
        <w:lastRenderedPageBreak/>
        <w:t>Mathis, Robert and John (2005, pp 65);</w:t>
      </w:r>
      <w:r w:rsidR="00DD425E" w:rsidRPr="000739CB">
        <w:rPr>
          <w:sz w:val="24"/>
          <w:szCs w:val="24"/>
        </w:rPr>
        <w:t> </w:t>
      </w:r>
      <w:r w:rsidR="00DD425E">
        <w:rPr>
          <w:sz w:val="24"/>
          <w:szCs w:val="24"/>
        </w:rPr>
        <w:t xml:space="preserve">stated that critical thinking as </w:t>
      </w:r>
      <w:r w:rsidR="00DD425E" w:rsidRPr="00F0137C">
        <w:rPr>
          <w:sz w:val="24"/>
        </w:rPr>
        <w:t>reflective thinking</w:t>
      </w:r>
      <w:r w:rsidR="00DD425E">
        <w:rPr>
          <w:sz w:val="24"/>
        </w:rPr>
        <w:t xml:space="preserve"> which focused to make an effective decision based on the believed. </w:t>
      </w:r>
      <w:r w:rsidRPr="00727EB3">
        <w:rPr>
          <w:sz w:val="24"/>
        </w:rPr>
        <w:t>According to World Economic survey</w:t>
      </w:r>
      <w:r w:rsidR="002E11DE">
        <w:rPr>
          <w:sz w:val="24"/>
        </w:rPr>
        <w:t xml:space="preserve"> (2017)</w:t>
      </w:r>
      <w:r w:rsidRPr="00727EB3">
        <w:rPr>
          <w:sz w:val="24"/>
        </w:rPr>
        <w:t xml:space="preserve">, critical thinking at the workplace is the 2nd most important skills which bring numerous benefits to the business such as creativity, good judgment in decision-making, good analysis in problem-solving or stimulated </w:t>
      </w:r>
      <w:r w:rsidRPr="00AE6902">
        <w:rPr>
          <w:sz w:val="24"/>
        </w:rPr>
        <w:t>teamwork</w:t>
      </w:r>
      <w:r w:rsidR="00AE6902">
        <w:rPr>
          <w:sz w:val="24"/>
        </w:rPr>
        <w:t xml:space="preserve">. </w:t>
      </w:r>
      <w:r w:rsidR="00AE6902" w:rsidRPr="00AE6902">
        <w:rPr>
          <w:b/>
          <w:sz w:val="24"/>
        </w:rPr>
        <w:t>Dessler, (2014, pp.76</w:t>
      </w:r>
      <w:r w:rsidR="00AE6902" w:rsidRPr="00AE6902">
        <w:rPr>
          <w:sz w:val="24"/>
        </w:rPr>
        <w:t>); stated that a failure in developing workplace critical thinking will affect the organization in various ways such as poor decision-making, decreases operational efficiencies, increases costs,  poor quality brands or damages company reputation as a result business may fail to achieve its overall objectives of the business.</w:t>
      </w:r>
      <w:r w:rsidR="00AE6902" w:rsidRPr="00AE6902">
        <w:rPr>
          <w:rFonts w:ascii="Calibri" w:hAnsi="Calibri" w:cs="Calibri"/>
          <w:color w:val="222222"/>
          <w:sz w:val="24"/>
          <w:shd w:val="clear" w:color="auto" w:fill="FFFFFF"/>
        </w:rPr>
        <w:t> </w:t>
      </w:r>
      <w:r w:rsidR="008C432B" w:rsidRPr="00CA79E8">
        <w:rPr>
          <w:sz w:val="24"/>
        </w:rPr>
        <w:t xml:space="preserve">Job satisfaction is essential in order to influence an employee’s behavior in a positive way. </w:t>
      </w:r>
    </w:p>
    <w:p w:rsidR="00DC59CF" w:rsidRPr="00B324CC" w:rsidRDefault="008C432B" w:rsidP="00AE6902">
      <w:pPr>
        <w:jc w:val="both"/>
        <w:rPr>
          <w:rFonts w:ascii="Calibri" w:hAnsi="Calibri" w:cs="Calibri"/>
          <w:color w:val="222222"/>
          <w:sz w:val="24"/>
          <w:shd w:val="clear" w:color="auto" w:fill="FFFFFF"/>
        </w:rPr>
      </w:pPr>
      <w:r w:rsidRPr="00CA79E8">
        <w:rPr>
          <w:sz w:val="24"/>
        </w:rPr>
        <w:t xml:space="preserve">Human Relation Management Theory plays significant roles in order to increase job satisfaction at the workplace as a result employee’s show positive </w:t>
      </w:r>
      <w:r>
        <w:rPr>
          <w:sz w:val="24"/>
        </w:rPr>
        <w:t xml:space="preserve">attitudes </w:t>
      </w:r>
      <w:r w:rsidRPr="00CA79E8">
        <w:rPr>
          <w:sz w:val="24"/>
        </w:rPr>
        <w:t xml:space="preserve">which are vital </w:t>
      </w:r>
      <w:r>
        <w:rPr>
          <w:sz w:val="24"/>
        </w:rPr>
        <w:t>in</w:t>
      </w:r>
      <w:r w:rsidRPr="00CA79E8">
        <w:rPr>
          <w:sz w:val="24"/>
        </w:rPr>
        <w:t xml:space="preserve"> building an interpersonal relationship with colleague and organizations. </w:t>
      </w:r>
      <w:r w:rsidR="00DC59CF" w:rsidRPr="00D345BA">
        <w:rPr>
          <w:sz w:val="24"/>
        </w:rPr>
        <w:t xml:space="preserve">Organizations must implement an appropriate strategy in order to develop workplace critical thinking such as building a strong learning culture, employee training, hiring critical thinkers or motivating employees etc. as a result these strategies will promote critical thinking in the workplace. Organization may fail to gain competitive advantages, to attract </w:t>
      </w:r>
      <w:r w:rsidR="00DC59CF">
        <w:rPr>
          <w:sz w:val="24"/>
        </w:rPr>
        <w:t xml:space="preserve">or </w:t>
      </w:r>
      <w:r w:rsidR="00DC59CF" w:rsidRPr="00D345BA">
        <w:rPr>
          <w:sz w:val="24"/>
        </w:rPr>
        <w:t xml:space="preserve">to retain its existing customers, to increases its operational efficiency without developing workplace critical thinking which leads to poor performance. </w:t>
      </w:r>
      <w:r w:rsidR="00DC59CF">
        <w:rPr>
          <w:sz w:val="24"/>
        </w:rPr>
        <w:t xml:space="preserve">Moreover, organization must motivates its employees as a result </w:t>
      </w:r>
      <w:r w:rsidR="00DC59CF" w:rsidRPr="00CD202F">
        <w:rPr>
          <w:sz w:val="24"/>
        </w:rPr>
        <w:t xml:space="preserve">Tesco </w:t>
      </w:r>
      <w:r w:rsidR="00DC59CF">
        <w:rPr>
          <w:sz w:val="24"/>
        </w:rPr>
        <w:t>must implement</w:t>
      </w:r>
      <w:r w:rsidR="00DC59CF" w:rsidRPr="00CD202F">
        <w:rPr>
          <w:sz w:val="24"/>
        </w:rPr>
        <w:t xml:space="preserve"> different types of motivational techniques such as creating a healthy work environment, provided a safe work environment in order to prevent any injuries or accident, recognizes the employees achievement through rewards or praise, and as a result, these motivational strategies meet the needs of employees which motivated employees as a result employees contribute more which enhances the effectiveness of an organizations.</w:t>
      </w:r>
    </w:p>
    <w:p w:rsidR="00BF0777" w:rsidRDefault="00BF0777" w:rsidP="000551FA">
      <w:pPr>
        <w:pStyle w:val="Heading2"/>
      </w:pPr>
      <w:bookmarkStart w:id="8" w:name="_Toc533045461"/>
      <w:r>
        <w:t>The Importance of Developing Workplace Critical Thinking</w:t>
      </w:r>
      <w:bookmarkEnd w:id="8"/>
    </w:p>
    <w:p w:rsidR="003B4C08" w:rsidRPr="003B4C08" w:rsidRDefault="003B4C08" w:rsidP="003B4C08">
      <w:pPr>
        <w:jc w:val="both"/>
        <w:rPr>
          <w:sz w:val="24"/>
        </w:rPr>
      </w:pPr>
      <w:bookmarkStart w:id="9" w:name="_Toc533045462"/>
      <w:r w:rsidRPr="003B4C08">
        <w:rPr>
          <w:sz w:val="24"/>
        </w:rPr>
        <w:t>In a era of information age, developing workplace critical thinking is essential in order to survive and to sustain long-term within a particular market and it is the foundation of success for any organizations as developing workplace critical thinking is vital in order to bring a new idea, to foster teamwork, to develop multiple viable options or to improve the decision-making process.</w:t>
      </w:r>
      <w:r w:rsidR="00A15158" w:rsidRPr="00A15158">
        <w:rPr>
          <w:sz w:val="24"/>
        </w:rPr>
        <w:t xml:space="preserve"> </w:t>
      </w:r>
      <w:r w:rsidR="00A15158" w:rsidRPr="003B4C08">
        <w:rPr>
          <w:sz w:val="24"/>
        </w:rPr>
        <w:t>Developing workplace critical thinking helps business to minimize costs as organization gain competitive advantages over its competitors, increases operational efficiency and improves the decision-making process as these benefits help organizations to minimize costs.</w:t>
      </w:r>
      <w:r w:rsidRPr="003B4C08">
        <w:rPr>
          <w:sz w:val="24"/>
        </w:rPr>
        <w:t xml:space="preserve"> Nowadays, critical thinking is a significant element of any organization mission sta</w:t>
      </w:r>
      <w:r>
        <w:rPr>
          <w:sz w:val="24"/>
        </w:rPr>
        <w:t xml:space="preserve">tement and outcome assessment. </w:t>
      </w:r>
      <w:r w:rsidRPr="003B4C08">
        <w:rPr>
          <w:sz w:val="24"/>
        </w:rPr>
        <w:t>The importance of developing workplace critical thinking described as below:</w:t>
      </w:r>
    </w:p>
    <w:p w:rsidR="003B4C08" w:rsidRPr="003B4C08" w:rsidRDefault="003B4C08" w:rsidP="003B4C08">
      <w:pPr>
        <w:jc w:val="both"/>
        <w:rPr>
          <w:sz w:val="24"/>
        </w:rPr>
      </w:pPr>
      <w:r w:rsidRPr="003B4C08">
        <w:rPr>
          <w:b/>
          <w:sz w:val="24"/>
        </w:rPr>
        <w:t>Competitive Advantages:</w:t>
      </w:r>
      <w:r w:rsidRPr="003B4C08">
        <w:rPr>
          <w:sz w:val="24"/>
        </w:rPr>
        <w:t xml:space="preserve"> In order to stay ahead of competitors, organizations must differentiate its business from rivals within a particular market and organization can achieve </w:t>
      </w:r>
      <w:r w:rsidRPr="003B4C08">
        <w:rPr>
          <w:sz w:val="24"/>
        </w:rPr>
        <w:lastRenderedPageBreak/>
        <w:t>this objective by developing workplace critical thinking as it helps an organization to become more innovative and productive.</w:t>
      </w:r>
    </w:p>
    <w:p w:rsidR="003B4C08" w:rsidRPr="003B4C08" w:rsidRDefault="003B4C08" w:rsidP="003B4C08">
      <w:pPr>
        <w:jc w:val="both"/>
        <w:rPr>
          <w:sz w:val="24"/>
        </w:rPr>
      </w:pPr>
      <w:r w:rsidRPr="003B4C08">
        <w:rPr>
          <w:b/>
          <w:sz w:val="24"/>
        </w:rPr>
        <w:t>Increases Operational Efficiency:</w:t>
      </w:r>
      <w:r w:rsidRPr="003B4C08">
        <w:rPr>
          <w:sz w:val="24"/>
        </w:rPr>
        <w:t> Developing workplace critical thinking helps an organization to increase operational efficiency as an individual comes up with different new, innovative ideas and also provides feedback for process improvement, as a result, it ultimately increases operational efficiency. (Pfeffer, 1998)</w:t>
      </w:r>
    </w:p>
    <w:p w:rsidR="003B4C08" w:rsidRPr="003B4C08" w:rsidRDefault="003B4C08" w:rsidP="003B4C08">
      <w:pPr>
        <w:jc w:val="both"/>
        <w:rPr>
          <w:sz w:val="24"/>
        </w:rPr>
      </w:pPr>
      <w:r w:rsidRPr="003B4C08">
        <w:rPr>
          <w:b/>
          <w:sz w:val="24"/>
        </w:rPr>
        <w:t>Boost Employee Morale:</w:t>
      </w:r>
      <w:r w:rsidRPr="003B4C08">
        <w:rPr>
          <w:sz w:val="24"/>
        </w:rPr>
        <w:t> in order to develop workplace critical thinking, organization engages its employees in the decision-making process as a result employees feel that they are part of the business which boost employee morale and employees work with great effort to perform the job more efficiently.</w:t>
      </w:r>
    </w:p>
    <w:p w:rsidR="003B4C08" w:rsidRPr="003B4C08" w:rsidRDefault="003B4C08" w:rsidP="003B4C08">
      <w:pPr>
        <w:jc w:val="both"/>
        <w:rPr>
          <w:sz w:val="24"/>
        </w:rPr>
      </w:pPr>
      <w:r w:rsidRPr="003B4C08">
        <w:rPr>
          <w:b/>
          <w:sz w:val="24"/>
        </w:rPr>
        <w:t>Minimize Cost:</w:t>
      </w:r>
      <w:r w:rsidRPr="003B4C08">
        <w:rPr>
          <w:sz w:val="24"/>
        </w:rPr>
        <w:t> developing workplace critical thinking helps business to minimize costs as organization gain competitive advantages over its competitors, increases operational efficiency and improves the decision-making process as these benefits help organizations to minimize costs.</w:t>
      </w:r>
    </w:p>
    <w:p w:rsidR="003B4C08" w:rsidRDefault="003B4C08" w:rsidP="003B4C08">
      <w:pPr>
        <w:jc w:val="both"/>
        <w:rPr>
          <w:sz w:val="24"/>
        </w:rPr>
      </w:pPr>
      <w:r w:rsidRPr="003B4C08">
        <w:rPr>
          <w:b/>
          <w:sz w:val="24"/>
        </w:rPr>
        <w:t>Retain Customers:</w:t>
      </w:r>
      <w:r w:rsidRPr="003B4C08">
        <w:rPr>
          <w:sz w:val="24"/>
        </w:rPr>
        <w:t> customers are the foundation of success for any business as organizations generate revenue from these customers. Developing workplace critical thinking fulfill customer expectations as a result organization can retain its customers and attract new customers.</w:t>
      </w:r>
    </w:p>
    <w:p w:rsidR="009022FF" w:rsidRPr="009022FF" w:rsidRDefault="009022FF" w:rsidP="009022FF">
      <w:pPr>
        <w:jc w:val="both"/>
        <w:rPr>
          <w:sz w:val="24"/>
        </w:rPr>
      </w:pPr>
      <w:r w:rsidRPr="00710CAA">
        <w:rPr>
          <w:b/>
          <w:sz w:val="24"/>
        </w:rPr>
        <w:t>Different Approaches to Problem Solving:</w:t>
      </w:r>
      <w:r w:rsidRPr="009022FF">
        <w:rPr>
          <w:sz w:val="24"/>
        </w:rPr>
        <w:t xml:space="preserve"> critical thinking enables Tesco to identify the different approaches to problem-solving</w:t>
      </w:r>
      <w:r w:rsidR="00710CAA">
        <w:rPr>
          <w:sz w:val="24"/>
        </w:rPr>
        <w:t xml:space="preserve"> rather than relying on regular </w:t>
      </w:r>
      <w:r w:rsidRPr="009022FF">
        <w:rPr>
          <w:sz w:val="24"/>
        </w:rPr>
        <w:t>problem-solving approaches; as a result, it helps Tesco to make an effective decision and in</w:t>
      </w:r>
      <w:r w:rsidR="00710CAA">
        <w:rPr>
          <w:sz w:val="24"/>
        </w:rPr>
        <w:t xml:space="preserve">creases decision-making process </w:t>
      </w:r>
      <w:r w:rsidR="00710CAA" w:rsidRPr="009022FF">
        <w:rPr>
          <w:sz w:val="24"/>
        </w:rPr>
        <w:t>at workplace</w:t>
      </w:r>
      <w:r w:rsidR="00710CAA">
        <w:rPr>
          <w:sz w:val="24"/>
        </w:rPr>
        <w:t>.</w:t>
      </w:r>
    </w:p>
    <w:p w:rsidR="0033698E" w:rsidRPr="00AE6902" w:rsidRDefault="000551FA" w:rsidP="000551FA">
      <w:pPr>
        <w:pStyle w:val="Heading2"/>
      </w:pPr>
      <w:r>
        <w:t>Management Theory</w:t>
      </w:r>
      <w:bookmarkEnd w:id="9"/>
    </w:p>
    <w:p w:rsidR="00D23E17" w:rsidRPr="00D23E17" w:rsidRDefault="00D23E17" w:rsidP="00D23E17">
      <w:pPr>
        <w:jc w:val="both"/>
        <w:rPr>
          <w:sz w:val="24"/>
        </w:rPr>
      </w:pPr>
      <w:r w:rsidRPr="00D23E17">
        <w:rPr>
          <w:sz w:val="24"/>
        </w:rPr>
        <w:t xml:space="preserve">Employees are the key assets for any organization as when these employees contribute more, as a result, it improves the effectiveness of an organization such as greater customer satisfaction, increases productivity or profitability. In order to encourage these employees to contribute more, organizations have to motivate its employees through different motivational strategy in order to fulfill the needs of employees such as psychological needs, social needs or esteem needs. Moreover, </w:t>
      </w:r>
      <w:r w:rsidR="00B324CC">
        <w:rPr>
          <w:sz w:val="24"/>
        </w:rPr>
        <w:t>employers</w:t>
      </w:r>
      <w:r w:rsidRPr="00D23E17">
        <w:rPr>
          <w:sz w:val="24"/>
        </w:rPr>
        <w:t xml:space="preserve"> must build a strong relationship with its employees to make employees feel that employees are part of the business which will motivate employees as motivated employees are more effective t</w:t>
      </w:r>
      <w:r>
        <w:rPr>
          <w:sz w:val="24"/>
        </w:rPr>
        <w:t xml:space="preserve">han the demotivated employees. </w:t>
      </w:r>
      <w:r w:rsidRPr="00D23E17">
        <w:rPr>
          <w:sz w:val="24"/>
        </w:rPr>
        <w:t xml:space="preserve">Moreover, employees are motivated not only </w:t>
      </w:r>
      <w:r>
        <w:rPr>
          <w:sz w:val="24"/>
        </w:rPr>
        <w:t xml:space="preserve">through financial rewards </w:t>
      </w:r>
      <w:r w:rsidRPr="00D23E17">
        <w:rPr>
          <w:sz w:val="24"/>
        </w:rPr>
        <w:t xml:space="preserve">as there are other factors </w:t>
      </w:r>
      <w:r>
        <w:rPr>
          <w:sz w:val="24"/>
        </w:rPr>
        <w:t>that motivates employees which will</w:t>
      </w:r>
      <w:r w:rsidRPr="00D23E17">
        <w:rPr>
          <w:sz w:val="24"/>
        </w:rPr>
        <w:t xml:space="preserve"> fulfill the needs of employees such as recognition, flexibility or a sense of belongings these factors play a vital part </w:t>
      </w:r>
      <w:r>
        <w:rPr>
          <w:sz w:val="24"/>
        </w:rPr>
        <w:t>at workplace to inspires and encourages individuals to perform better.</w:t>
      </w:r>
      <w:r>
        <w:rPr>
          <w:b/>
          <w:sz w:val="24"/>
        </w:rPr>
        <w:t xml:space="preserve">(Dessler, </w:t>
      </w:r>
      <w:r w:rsidRPr="00AE6902">
        <w:rPr>
          <w:b/>
          <w:sz w:val="24"/>
        </w:rPr>
        <w:t>2014</w:t>
      </w:r>
      <w:r>
        <w:rPr>
          <w:sz w:val="24"/>
        </w:rPr>
        <w:t>)</w:t>
      </w:r>
      <w:r w:rsidRPr="00AE6902">
        <w:rPr>
          <w:sz w:val="24"/>
        </w:rPr>
        <w:t> </w:t>
      </w:r>
    </w:p>
    <w:p w:rsidR="00A569A2" w:rsidRDefault="00A569A2" w:rsidP="00A569A2">
      <w:pPr>
        <w:pStyle w:val="Heading1"/>
        <w:rPr>
          <w:sz w:val="24"/>
        </w:rPr>
      </w:pPr>
      <w:bookmarkStart w:id="10" w:name="_Toc533045463"/>
      <w:r>
        <w:lastRenderedPageBreak/>
        <w:t>Human Relation Management Theory</w:t>
      </w:r>
      <w:bookmarkEnd w:id="10"/>
    </w:p>
    <w:p w:rsidR="00116147" w:rsidRDefault="00116147" w:rsidP="00EB32E9">
      <w:pPr>
        <w:jc w:val="both"/>
        <w:rPr>
          <w:sz w:val="24"/>
        </w:rPr>
      </w:pPr>
      <w:r w:rsidRPr="00116147">
        <w:rPr>
          <w:sz w:val="24"/>
        </w:rPr>
        <w:t>Organizatio</w:t>
      </w:r>
      <w:r>
        <w:rPr>
          <w:sz w:val="24"/>
        </w:rPr>
        <w:t xml:space="preserve">n can implement </w:t>
      </w:r>
      <w:r w:rsidRPr="00EB32E9">
        <w:rPr>
          <w:b/>
          <w:sz w:val="24"/>
        </w:rPr>
        <w:t>Human Relation Management Theory by Professor Elton Mayo</w:t>
      </w:r>
      <w:r w:rsidR="00EB32E9">
        <w:rPr>
          <w:b/>
          <w:sz w:val="24"/>
        </w:rPr>
        <w:t xml:space="preserve"> (1920)</w:t>
      </w:r>
      <w:r w:rsidRPr="00116147">
        <w:rPr>
          <w:sz w:val="24"/>
        </w:rPr>
        <w:t>which is one of the effective management theories as this theory emphasizes the importance of leadership styles, attitudes, relationship, and work environment play significant part in order to improve employees and organizations performance as Human Relation management theory stress the importance of  aligning employees needs with the organization needs and then implementing suitable strategies in order to bring mutual benefits to the employees and organization.</w:t>
      </w:r>
      <w:r w:rsidR="00EB32E9">
        <w:rPr>
          <w:rFonts w:ascii="Georgia" w:hAnsi="Georgia"/>
          <w:color w:val="323232"/>
          <w:shd w:val="clear" w:color="auto" w:fill="FFFFFF"/>
        </w:rPr>
        <w:t> </w:t>
      </w:r>
      <w:r w:rsidR="00EB32E9" w:rsidRPr="00EB32E9">
        <w:rPr>
          <w:sz w:val="24"/>
        </w:rPr>
        <w:t xml:space="preserve">Moreover, Professor Elton Mayo's Hawthorne studies found that relationship with the employees is the key in order to </w:t>
      </w:r>
      <w:r w:rsidR="009317BF" w:rsidRPr="00EB32E9">
        <w:rPr>
          <w:sz w:val="24"/>
        </w:rPr>
        <w:t>improve</w:t>
      </w:r>
      <w:r w:rsidR="00EB32E9" w:rsidRPr="00EB32E9">
        <w:rPr>
          <w:sz w:val="24"/>
        </w:rPr>
        <w:t xml:space="preserve"> the organization performances</w:t>
      </w:r>
      <w:r w:rsidR="00CB3525">
        <w:rPr>
          <w:sz w:val="24"/>
        </w:rPr>
        <w:t xml:space="preserve"> </w:t>
      </w:r>
      <w:r w:rsidR="00B324CC">
        <w:rPr>
          <w:sz w:val="24"/>
        </w:rPr>
        <w:t>as organization</w:t>
      </w:r>
      <w:r w:rsidR="00CB3525">
        <w:rPr>
          <w:sz w:val="24"/>
        </w:rPr>
        <w:t xml:space="preserve"> can increase its productivity through </w:t>
      </w:r>
      <w:r w:rsidR="00EB32E9" w:rsidRPr="00EB32E9">
        <w:rPr>
          <w:sz w:val="24"/>
        </w:rPr>
        <w:t xml:space="preserve">relationships </w:t>
      </w:r>
      <w:r w:rsidR="00CB3525">
        <w:rPr>
          <w:sz w:val="24"/>
        </w:rPr>
        <w:t xml:space="preserve">as a </w:t>
      </w:r>
      <w:r w:rsidR="00B324CC">
        <w:rPr>
          <w:sz w:val="24"/>
        </w:rPr>
        <w:t>result each</w:t>
      </w:r>
      <w:r w:rsidR="00CB3525">
        <w:rPr>
          <w:sz w:val="24"/>
        </w:rPr>
        <w:t xml:space="preserve"> </w:t>
      </w:r>
      <w:r w:rsidR="00B324CC">
        <w:rPr>
          <w:sz w:val="24"/>
        </w:rPr>
        <w:t>employee contribution</w:t>
      </w:r>
      <w:r w:rsidR="00EB32E9" w:rsidRPr="00EB32E9">
        <w:rPr>
          <w:sz w:val="24"/>
        </w:rPr>
        <w:t xml:space="preserve"> had a significant effect on the team output</w:t>
      </w:r>
      <w:r w:rsidR="00CB3525">
        <w:rPr>
          <w:sz w:val="24"/>
        </w:rPr>
        <w:t>.</w:t>
      </w:r>
    </w:p>
    <w:p w:rsidR="00116147" w:rsidRDefault="00116147" w:rsidP="005A247A">
      <w:pPr>
        <w:pStyle w:val="Heading2"/>
      </w:pPr>
      <w:bookmarkStart w:id="11" w:name="_Toc533045464"/>
      <w:r>
        <w:t>Benefits of Human Relation Management Theory</w:t>
      </w:r>
      <w:bookmarkEnd w:id="11"/>
    </w:p>
    <w:p w:rsidR="00A32DF1" w:rsidRDefault="005A247A" w:rsidP="005A247A">
      <w:pPr>
        <w:jc w:val="both"/>
        <w:rPr>
          <w:sz w:val="24"/>
        </w:rPr>
      </w:pPr>
      <w:r w:rsidRPr="005A247A">
        <w:rPr>
          <w:sz w:val="24"/>
        </w:rPr>
        <w:t>In this modern business environment, organization became more human-</w:t>
      </w:r>
      <w:r w:rsidR="00B324CC" w:rsidRPr="005A247A">
        <w:rPr>
          <w:sz w:val="24"/>
        </w:rPr>
        <w:t>centered as</w:t>
      </w:r>
      <w:r w:rsidRPr="005A247A">
        <w:rPr>
          <w:sz w:val="24"/>
        </w:rPr>
        <w:t xml:space="preserve"> organization recognized that employee’s contribution is much essential in order to increase the organization operational efficiency and productivity. Professor Mayo Human Relation Theory </w:t>
      </w:r>
      <w:r>
        <w:rPr>
          <w:sz w:val="24"/>
        </w:rPr>
        <w:t xml:space="preserve">can influence employees behaviour in positive to contribute more at workplace and this theory </w:t>
      </w:r>
      <w:r w:rsidRPr="005A247A">
        <w:rPr>
          <w:sz w:val="24"/>
        </w:rPr>
        <w:t>can bring numerous benefits to organizations if management utilizes this management theory some of the benefits are describes as below:</w:t>
      </w:r>
    </w:p>
    <w:p w:rsidR="00A32DF1" w:rsidRDefault="00A32DF1" w:rsidP="005A247A">
      <w:pPr>
        <w:jc w:val="both"/>
        <w:rPr>
          <w:sz w:val="24"/>
        </w:rPr>
      </w:pPr>
    </w:p>
    <w:p w:rsidR="00F3306F" w:rsidRDefault="00F3306F" w:rsidP="005A247A">
      <w:pPr>
        <w:jc w:val="both"/>
        <w:rPr>
          <w:sz w:val="24"/>
        </w:rPr>
      </w:pPr>
      <w:r>
        <w:rPr>
          <w:noProof/>
          <w:sz w:val="24"/>
          <w:lang w:val="en-GB" w:eastAsia="en-GB"/>
        </w:rPr>
        <w:drawing>
          <wp:inline distT="0" distB="0" distL="0" distR="0">
            <wp:extent cx="6248400" cy="286702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F3306F" w:rsidRDefault="00F3306F" w:rsidP="00F3306F">
      <w:pPr>
        <w:pStyle w:val="Heading3"/>
        <w:jc w:val="center"/>
      </w:pPr>
      <w:bookmarkStart w:id="12" w:name="_Toc533041829"/>
      <w:bookmarkStart w:id="13" w:name="_Toc533045465"/>
      <w:r>
        <w:t>Figure 1: Benefits of Human Relation Management Theory</w:t>
      </w:r>
      <w:bookmarkEnd w:id="12"/>
      <w:bookmarkEnd w:id="13"/>
    </w:p>
    <w:p w:rsidR="00F3306F" w:rsidRPr="005A247A" w:rsidRDefault="00F3306F" w:rsidP="005A247A">
      <w:pPr>
        <w:jc w:val="both"/>
        <w:rPr>
          <w:sz w:val="24"/>
        </w:rPr>
      </w:pPr>
    </w:p>
    <w:p w:rsidR="0058650D" w:rsidRPr="0058650D" w:rsidRDefault="0058650D" w:rsidP="0058650D">
      <w:pPr>
        <w:jc w:val="both"/>
        <w:rPr>
          <w:sz w:val="24"/>
        </w:rPr>
      </w:pPr>
      <w:r w:rsidRPr="0058650D">
        <w:rPr>
          <w:b/>
          <w:sz w:val="24"/>
        </w:rPr>
        <w:lastRenderedPageBreak/>
        <w:t>Improve Decision-Making</w:t>
      </w:r>
      <w:r w:rsidRPr="0058650D">
        <w:rPr>
          <w:sz w:val="24"/>
        </w:rPr>
        <w:t>: organization can improve its decision-making process</w:t>
      </w:r>
      <w:r>
        <w:rPr>
          <w:sz w:val="24"/>
        </w:rPr>
        <w:t xml:space="preserve"> through </w:t>
      </w:r>
      <w:r w:rsidRPr="0058650D">
        <w:rPr>
          <w:sz w:val="24"/>
        </w:rPr>
        <w:t>Human Relation Management Theory</w:t>
      </w:r>
      <w:r>
        <w:rPr>
          <w:sz w:val="24"/>
        </w:rPr>
        <w:t xml:space="preserve"> as this theory </w:t>
      </w:r>
      <w:r w:rsidRPr="0058650D">
        <w:rPr>
          <w:sz w:val="24"/>
        </w:rPr>
        <w:t xml:space="preserve">motivates employees and motivated employees bring innovative ideas and provide </w:t>
      </w:r>
      <w:r>
        <w:rPr>
          <w:sz w:val="24"/>
        </w:rPr>
        <w:t xml:space="preserve">valuable </w:t>
      </w:r>
      <w:r w:rsidRPr="0058650D">
        <w:rPr>
          <w:sz w:val="24"/>
        </w:rPr>
        <w:t>feedback for process improvements these ideas impr</w:t>
      </w:r>
      <w:r>
        <w:rPr>
          <w:sz w:val="24"/>
        </w:rPr>
        <w:t>ove the decision-making process.</w:t>
      </w:r>
    </w:p>
    <w:p w:rsidR="009F2D28" w:rsidRPr="007277A3" w:rsidRDefault="009F2D28" w:rsidP="009F2D28">
      <w:pPr>
        <w:jc w:val="both"/>
        <w:rPr>
          <w:sz w:val="24"/>
        </w:rPr>
      </w:pPr>
      <w:r>
        <w:rPr>
          <w:b/>
          <w:sz w:val="24"/>
        </w:rPr>
        <w:t xml:space="preserve">Reduce Employees </w:t>
      </w:r>
      <w:r w:rsidRPr="007277A3">
        <w:rPr>
          <w:b/>
          <w:sz w:val="24"/>
        </w:rPr>
        <w:t>Turnover</w:t>
      </w:r>
      <w:r w:rsidRPr="007277A3">
        <w:rPr>
          <w:sz w:val="24"/>
        </w:rPr>
        <w:t>: Human Relation Management Theory help an organization to reduce employee’s turnover as </w:t>
      </w:r>
      <w:r>
        <w:rPr>
          <w:sz w:val="24"/>
        </w:rPr>
        <w:t xml:space="preserve">this management theory helps an </w:t>
      </w:r>
      <w:r w:rsidRPr="007277A3">
        <w:rPr>
          <w:sz w:val="24"/>
        </w:rPr>
        <w:t xml:space="preserve">organization builds </w:t>
      </w:r>
      <w:r>
        <w:rPr>
          <w:sz w:val="24"/>
        </w:rPr>
        <w:t xml:space="preserve">a </w:t>
      </w:r>
      <w:r w:rsidRPr="007277A3">
        <w:rPr>
          <w:sz w:val="24"/>
        </w:rPr>
        <w:t xml:space="preserve">strong relationship </w:t>
      </w:r>
      <w:r>
        <w:rPr>
          <w:sz w:val="24"/>
        </w:rPr>
        <w:t xml:space="preserve">with </w:t>
      </w:r>
      <w:r w:rsidRPr="007277A3">
        <w:rPr>
          <w:sz w:val="24"/>
        </w:rPr>
        <w:t>employees as a result organization can retain its skilled employees or minimizes employee’s absenteeism which mi</w:t>
      </w:r>
      <w:r>
        <w:rPr>
          <w:sz w:val="24"/>
        </w:rPr>
        <w:t>nimizes the employee’s turnover at workplace.</w:t>
      </w:r>
    </w:p>
    <w:p w:rsidR="00CA79E8" w:rsidRPr="00CA79E8" w:rsidRDefault="00CA79E8" w:rsidP="00CA79E8">
      <w:pPr>
        <w:jc w:val="both"/>
        <w:rPr>
          <w:sz w:val="24"/>
        </w:rPr>
      </w:pPr>
      <w:r w:rsidRPr="00CA79E8">
        <w:rPr>
          <w:b/>
          <w:sz w:val="24"/>
        </w:rPr>
        <w:t>Job Satisfaction:</w:t>
      </w:r>
      <w:r w:rsidRPr="00CA79E8">
        <w:rPr>
          <w:sz w:val="24"/>
        </w:rPr>
        <w:t xml:space="preserve"> in today’s workplace, job satisfaction is essential in order to influence an employee’s behavior in a positive way. Human Relation Management Theory plays significant roles in order to increase job satisfaction at the workplace as a result employee’s show positive </w:t>
      </w:r>
      <w:r w:rsidR="008B240E">
        <w:rPr>
          <w:sz w:val="24"/>
        </w:rPr>
        <w:t xml:space="preserve">attitudes </w:t>
      </w:r>
      <w:r w:rsidRPr="00CA79E8">
        <w:rPr>
          <w:sz w:val="24"/>
        </w:rPr>
        <w:t xml:space="preserve">which are vital </w:t>
      </w:r>
      <w:r>
        <w:rPr>
          <w:sz w:val="24"/>
        </w:rPr>
        <w:t>in</w:t>
      </w:r>
      <w:r w:rsidRPr="00CA79E8">
        <w:rPr>
          <w:sz w:val="24"/>
        </w:rPr>
        <w:t xml:space="preserve"> building an interpersonal relationship with colleague and organizations. </w:t>
      </w:r>
      <w:r w:rsidR="000F52C4" w:rsidRPr="000F52C4">
        <w:rPr>
          <w:b/>
          <w:sz w:val="24"/>
        </w:rPr>
        <w:t>(</w:t>
      </w:r>
      <w:r w:rsidR="000F52C4" w:rsidRPr="000F52C4">
        <w:rPr>
          <w:b/>
          <w:sz w:val="24"/>
          <w:szCs w:val="24"/>
        </w:rPr>
        <w:t>Thomas, 2004)</w:t>
      </w:r>
    </w:p>
    <w:p w:rsidR="007277A3" w:rsidRDefault="007277A3" w:rsidP="007277A3">
      <w:pPr>
        <w:jc w:val="both"/>
        <w:rPr>
          <w:sz w:val="24"/>
        </w:rPr>
      </w:pPr>
      <w:r w:rsidRPr="007277A3">
        <w:rPr>
          <w:b/>
          <w:sz w:val="24"/>
        </w:rPr>
        <w:t>Increases Productivity:</w:t>
      </w:r>
      <w:r w:rsidRPr="007277A3">
        <w:rPr>
          <w:sz w:val="24"/>
        </w:rPr>
        <w:t xml:space="preserve"> this management theory motivates its employees through different strategies such as recognition, training, creating a positive work environment or financial rewards as result employees feel they are part of the business which increase employees moral and employee contribute more </w:t>
      </w:r>
      <w:r>
        <w:rPr>
          <w:sz w:val="24"/>
        </w:rPr>
        <w:t>which</w:t>
      </w:r>
      <w:r w:rsidRPr="007277A3">
        <w:rPr>
          <w:sz w:val="24"/>
        </w:rPr>
        <w:t xml:space="preserve"> ul</w:t>
      </w:r>
      <w:r>
        <w:rPr>
          <w:sz w:val="24"/>
        </w:rPr>
        <w:t>timately increase organizations</w:t>
      </w:r>
      <w:r w:rsidRPr="007277A3">
        <w:rPr>
          <w:sz w:val="24"/>
        </w:rPr>
        <w:t xml:space="preserve"> productivity.</w:t>
      </w:r>
    </w:p>
    <w:p w:rsidR="008C473D" w:rsidRDefault="008C473D" w:rsidP="008C473D">
      <w:pPr>
        <w:jc w:val="both"/>
        <w:rPr>
          <w:sz w:val="24"/>
        </w:rPr>
      </w:pPr>
      <w:r w:rsidRPr="008C473D">
        <w:rPr>
          <w:b/>
          <w:sz w:val="24"/>
        </w:rPr>
        <w:t>Motivate Employees:</w:t>
      </w:r>
      <w:r w:rsidRPr="008C473D">
        <w:rPr>
          <w:sz w:val="24"/>
        </w:rPr>
        <w:t> </w:t>
      </w:r>
      <w:r w:rsidRPr="008C473D">
        <w:rPr>
          <w:b/>
          <w:sz w:val="24"/>
        </w:rPr>
        <w:t>Armstrong, (2006)</w:t>
      </w:r>
      <w:r w:rsidRPr="008C473D">
        <w:rPr>
          <w:sz w:val="24"/>
        </w:rPr>
        <w:t xml:space="preserve"> stated that motivated employees are more effective than the ineffective employees and Human Relations Management theory practices motivate employees through different motivational techniques such as bonus, profit-sharing, equal opportunity, </w:t>
      </w:r>
      <w:r>
        <w:rPr>
          <w:sz w:val="24"/>
        </w:rPr>
        <w:t>or create a positive</w:t>
      </w:r>
      <w:r w:rsidRPr="008C473D">
        <w:rPr>
          <w:sz w:val="24"/>
        </w:rPr>
        <w:t xml:space="preserve"> work environment as these </w:t>
      </w:r>
      <w:r>
        <w:rPr>
          <w:sz w:val="24"/>
        </w:rPr>
        <w:t>techniques</w:t>
      </w:r>
      <w:r w:rsidRPr="008C473D">
        <w:rPr>
          <w:sz w:val="24"/>
        </w:rPr>
        <w:t xml:space="preserve"> play a vital part in order to motivate employees.</w:t>
      </w:r>
    </w:p>
    <w:p w:rsidR="00193E3F" w:rsidRPr="00193E3F" w:rsidRDefault="00193E3F" w:rsidP="00193E3F">
      <w:pPr>
        <w:jc w:val="both"/>
        <w:rPr>
          <w:sz w:val="24"/>
        </w:rPr>
      </w:pPr>
      <w:bookmarkStart w:id="14" w:name="_Toc533045466"/>
      <w:r w:rsidRPr="00193E3F">
        <w:rPr>
          <w:b/>
          <w:sz w:val="24"/>
        </w:rPr>
        <w:t>Build Relationship:</w:t>
      </w:r>
      <w:r w:rsidRPr="00193E3F">
        <w:rPr>
          <w:sz w:val="24"/>
        </w:rPr>
        <w:t xml:space="preserve"> employees are the key asset for any organizations as when employees contribute more as a result organization can achieve its overall objectives effectively, for this reason, it is important to build a strong relationship with its workforces. Elton Mayo Human Relation </w:t>
      </w:r>
      <w:r>
        <w:rPr>
          <w:sz w:val="24"/>
        </w:rPr>
        <w:t xml:space="preserve">Management </w:t>
      </w:r>
      <w:r w:rsidRPr="00193E3F">
        <w:rPr>
          <w:sz w:val="24"/>
        </w:rPr>
        <w:t>Theory helps to motivate employees by fulfilling the needs of its employees, as a result, it enhances relationship and employees contribute more at workplace.</w:t>
      </w:r>
    </w:p>
    <w:p w:rsidR="00CD202F" w:rsidRPr="00CD202F" w:rsidRDefault="00CD202F" w:rsidP="00CD202F">
      <w:pPr>
        <w:jc w:val="both"/>
        <w:rPr>
          <w:sz w:val="24"/>
        </w:rPr>
      </w:pPr>
      <w:r w:rsidRPr="00CD202F">
        <w:rPr>
          <w:sz w:val="24"/>
        </w:rPr>
        <w:t xml:space="preserve">Being a manager of Tesco Plc, the impact of Human Relation Management theory has positive impacts on Tesco human resources as this theory helping Tesco to utilize its human resources more effectively. For example, Tesco management providing different types of training in order to enhance the employee’s skills and knowledge’s as these training are essential in order to carry out the tasks more efficiently. Moreover, these training are vital for career growth for employees such as promotions. Tesco recognized the importance of employee’s motivation at workplace which is the key in order to encourage employees to contribute more as motivated employees are more effective than the demotivated employees. Tesco implemented </w:t>
      </w:r>
      <w:r w:rsidRPr="00CD202F">
        <w:rPr>
          <w:sz w:val="24"/>
        </w:rPr>
        <w:lastRenderedPageBreak/>
        <w:t>different types of motivational techniques such as creating a healthy work environment, provided a safe work environment in order to prevent any injuries or accident, recognizes the employees achieve</w:t>
      </w:r>
      <w:r w:rsidR="00285691">
        <w:rPr>
          <w:sz w:val="24"/>
        </w:rPr>
        <w:t xml:space="preserve">ment through rewards or praise, </w:t>
      </w:r>
      <w:r w:rsidRPr="00CD202F">
        <w:rPr>
          <w:sz w:val="24"/>
        </w:rPr>
        <w:t>as a result, these motivational strategies meet the needs of employees which motivated employees as a result employees contribute more which enhances the effectiveness of an organizations.</w:t>
      </w:r>
    </w:p>
    <w:p w:rsidR="008D76D2" w:rsidRDefault="008D76D2" w:rsidP="00BD3EB9">
      <w:pPr>
        <w:pStyle w:val="Heading2"/>
      </w:pPr>
      <w:r>
        <w:t xml:space="preserve">Difference between </w:t>
      </w:r>
      <w:r w:rsidRPr="00BD3EB9">
        <w:t>Beliefs, Values and Attitudes</w:t>
      </w:r>
      <w:bookmarkEnd w:id="14"/>
    </w:p>
    <w:p w:rsidR="00112587" w:rsidRPr="001174E3" w:rsidRDefault="00D81DDA" w:rsidP="001174E3">
      <w:pPr>
        <w:jc w:val="both"/>
        <w:rPr>
          <w:sz w:val="24"/>
        </w:rPr>
      </w:pPr>
      <w:r w:rsidRPr="00D81DDA">
        <w:rPr>
          <w:sz w:val="24"/>
        </w:rPr>
        <w:t>Being a human, every people has own set of values attitudes and beliefs. Being a manager of Tesco Plc, managing different types of employees and serving different sort of customer</w:t>
      </w:r>
      <w:r w:rsidR="001174E3">
        <w:rPr>
          <w:sz w:val="24"/>
        </w:rPr>
        <w:t xml:space="preserve">s those hold different beliefs, </w:t>
      </w:r>
      <w:r w:rsidRPr="00D81DDA">
        <w:rPr>
          <w:sz w:val="24"/>
        </w:rPr>
        <w:t>values, and attitudes, as a result, it is important to implement professional values at workplaces instead of imposing own views while managing employees and serving customers. The difference between beliefs, values and attitudes are describes as below:</w:t>
      </w:r>
    </w:p>
    <w:p w:rsidR="008D76D2" w:rsidRDefault="001174E3" w:rsidP="008D76D2">
      <w:pPr>
        <w:pStyle w:val="Heading2"/>
        <w:jc w:val="center"/>
      </w:pPr>
      <w:r>
        <w:rPr>
          <w:noProof/>
          <w:lang w:eastAsia="en-GB"/>
        </w:rPr>
        <w:drawing>
          <wp:inline distT="0" distB="0" distL="0" distR="0">
            <wp:extent cx="4705349" cy="2752725"/>
            <wp:effectExtent l="19050" t="0" r="1" b="0"/>
            <wp:docPr id="3" name="Picture 2"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16"/>
                    <a:stretch>
                      <a:fillRect/>
                    </a:stretch>
                  </pic:blipFill>
                  <pic:spPr>
                    <a:xfrm>
                      <a:off x="0" y="0"/>
                      <a:ext cx="4707253" cy="2753839"/>
                    </a:xfrm>
                    <a:prstGeom prst="rect">
                      <a:avLst/>
                    </a:prstGeom>
                  </pic:spPr>
                </pic:pic>
              </a:graphicData>
            </a:graphic>
          </wp:inline>
        </w:drawing>
      </w:r>
    </w:p>
    <w:p w:rsidR="008D76D2" w:rsidRDefault="008D76D2" w:rsidP="008D76D2">
      <w:pPr>
        <w:pStyle w:val="Heading3"/>
        <w:jc w:val="center"/>
        <w:rPr>
          <w:lang w:val="en-GB"/>
        </w:rPr>
      </w:pPr>
      <w:bookmarkStart w:id="15" w:name="_Toc533041831"/>
      <w:bookmarkStart w:id="16" w:name="_Toc533045467"/>
      <w:r>
        <w:rPr>
          <w:lang w:val="en-GB"/>
        </w:rPr>
        <w:t>Figure 2: Beliefs, Values and Attitudes</w:t>
      </w:r>
      <w:bookmarkEnd w:id="15"/>
      <w:bookmarkEnd w:id="16"/>
    </w:p>
    <w:p w:rsidR="00A569A2" w:rsidRDefault="00A569A2" w:rsidP="00085A5A">
      <w:pPr>
        <w:jc w:val="both"/>
        <w:rPr>
          <w:sz w:val="24"/>
        </w:rPr>
      </w:pPr>
    </w:p>
    <w:p w:rsidR="007B37B4" w:rsidRDefault="0062676D" w:rsidP="00085A5A">
      <w:pPr>
        <w:jc w:val="both"/>
        <w:rPr>
          <w:sz w:val="24"/>
        </w:rPr>
      </w:pPr>
      <w:r w:rsidRPr="0062676D">
        <w:rPr>
          <w:sz w:val="24"/>
        </w:rPr>
        <w:t xml:space="preserve">Value is core ideas and concept that individual consider what is right or wrong, good or bad, particularly in terms of quality for example, openness, honesty or integrity. Being a manger of Tesco Plc, it is important to have ethical values and moral values in order to develop workplace critical thinking and positive mental attitude towards </w:t>
      </w:r>
      <w:r>
        <w:rPr>
          <w:sz w:val="24"/>
        </w:rPr>
        <w:t xml:space="preserve">work </w:t>
      </w:r>
      <w:r w:rsidRPr="0062676D">
        <w:rPr>
          <w:sz w:val="24"/>
        </w:rPr>
        <w:t>necessary to improves the decision-making process at workplace</w:t>
      </w:r>
    </w:p>
    <w:p w:rsidR="00B324CC" w:rsidRDefault="00B324CC" w:rsidP="00085A5A">
      <w:pPr>
        <w:jc w:val="both"/>
        <w:rPr>
          <w:sz w:val="24"/>
        </w:rPr>
      </w:pPr>
    </w:p>
    <w:p w:rsidR="00B324CC" w:rsidRPr="00A569A2" w:rsidRDefault="00B324CC" w:rsidP="00085A5A">
      <w:pPr>
        <w:jc w:val="both"/>
        <w:rPr>
          <w:sz w:val="24"/>
        </w:rPr>
      </w:pPr>
    </w:p>
    <w:tbl>
      <w:tblPr>
        <w:tblStyle w:val="TableGrid"/>
        <w:tblW w:w="0" w:type="auto"/>
        <w:tblLook w:val="04A0" w:firstRow="1" w:lastRow="0" w:firstColumn="1" w:lastColumn="0" w:noHBand="0" w:noVBand="1"/>
      </w:tblPr>
      <w:tblGrid>
        <w:gridCol w:w="3192"/>
        <w:gridCol w:w="3192"/>
        <w:gridCol w:w="3192"/>
      </w:tblGrid>
      <w:tr w:rsidR="00112587" w:rsidTr="00112587">
        <w:tc>
          <w:tcPr>
            <w:tcW w:w="3192" w:type="dxa"/>
            <w:shd w:val="clear" w:color="auto" w:fill="D9D9D9" w:themeFill="background1" w:themeFillShade="D9"/>
          </w:tcPr>
          <w:p w:rsidR="00112587" w:rsidRPr="00112587" w:rsidRDefault="00112587" w:rsidP="00112587">
            <w:pPr>
              <w:jc w:val="center"/>
              <w:rPr>
                <w:b/>
              </w:rPr>
            </w:pPr>
            <w:r w:rsidRPr="00112587">
              <w:rPr>
                <w:b/>
              </w:rPr>
              <w:lastRenderedPageBreak/>
              <w:t>Beliefs</w:t>
            </w:r>
          </w:p>
        </w:tc>
        <w:tc>
          <w:tcPr>
            <w:tcW w:w="3192" w:type="dxa"/>
            <w:shd w:val="clear" w:color="auto" w:fill="D9D9D9" w:themeFill="background1" w:themeFillShade="D9"/>
          </w:tcPr>
          <w:p w:rsidR="00112587" w:rsidRPr="00112587" w:rsidRDefault="00112587" w:rsidP="00112587">
            <w:pPr>
              <w:jc w:val="center"/>
              <w:rPr>
                <w:b/>
              </w:rPr>
            </w:pPr>
            <w:r w:rsidRPr="00112587">
              <w:rPr>
                <w:b/>
              </w:rPr>
              <w:t>Values</w:t>
            </w:r>
          </w:p>
        </w:tc>
        <w:tc>
          <w:tcPr>
            <w:tcW w:w="3192" w:type="dxa"/>
            <w:shd w:val="clear" w:color="auto" w:fill="D9D9D9" w:themeFill="background1" w:themeFillShade="D9"/>
          </w:tcPr>
          <w:p w:rsidR="00112587" w:rsidRPr="00112587" w:rsidRDefault="00112587" w:rsidP="00112587">
            <w:pPr>
              <w:jc w:val="center"/>
              <w:rPr>
                <w:b/>
              </w:rPr>
            </w:pPr>
            <w:r w:rsidRPr="00112587">
              <w:rPr>
                <w:b/>
              </w:rPr>
              <w:t>Attitudes</w:t>
            </w:r>
          </w:p>
        </w:tc>
      </w:tr>
      <w:tr w:rsidR="00112587" w:rsidTr="00112587">
        <w:tc>
          <w:tcPr>
            <w:tcW w:w="3192" w:type="dxa"/>
          </w:tcPr>
          <w:p w:rsidR="00112587" w:rsidRPr="00C17EDC" w:rsidRDefault="00C17EDC" w:rsidP="00C17EDC">
            <w:pPr>
              <w:jc w:val="both"/>
            </w:pPr>
            <w:r w:rsidRPr="00C17EDC">
              <w:rPr>
                <w:rFonts w:ascii="Calibri" w:hAnsi="Calibri" w:cs="Calibri"/>
                <w:color w:val="222222"/>
                <w:szCs w:val="20"/>
                <w:shd w:val="clear" w:color="auto" w:fill="FFFFFF"/>
              </w:rPr>
              <w:t>Beliefs refer to the assumptions that peoples make about others or how individual expect things to be. Different employees and customers have own beliefs which influence in every aspect of these p</w:t>
            </w:r>
            <w:r>
              <w:rPr>
                <w:rFonts w:ascii="Calibri" w:hAnsi="Calibri" w:cs="Calibri"/>
                <w:color w:val="222222"/>
                <w:szCs w:val="20"/>
                <w:shd w:val="clear" w:color="auto" w:fill="FFFFFF"/>
              </w:rPr>
              <w:t xml:space="preserve">eople’s daily lives such as the </w:t>
            </w:r>
            <w:r w:rsidRPr="00C17EDC">
              <w:rPr>
                <w:rFonts w:ascii="Calibri" w:hAnsi="Calibri" w:cs="Calibri"/>
                <w:color w:val="222222"/>
                <w:szCs w:val="20"/>
                <w:shd w:val="clear" w:color="auto" w:fill="FFFFFF"/>
              </w:rPr>
              <w:t>way employees or customer dress up as beliefs influences due to social, religious</w:t>
            </w:r>
            <w:r>
              <w:rPr>
                <w:rFonts w:ascii="Calibri" w:hAnsi="Calibri" w:cs="Calibri"/>
                <w:color w:val="222222"/>
                <w:szCs w:val="20"/>
                <w:shd w:val="clear" w:color="auto" w:fill="FFFFFF"/>
              </w:rPr>
              <w:t>, cultural</w:t>
            </w:r>
            <w:r w:rsidRPr="00C17EDC">
              <w:rPr>
                <w:rFonts w:ascii="Calibri" w:hAnsi="Calibri" w:cs="Calibri"/>
                <w:color w:val="222222"/>
                <w:szCs w:val="20"/>
                <w:shd w:val="clear" w:color="auto" w:fill="FFFFFF"/>
              </w:rPr>
              <w:t xml:space="preserve"> or traditional beliefs. Every human being </w:t>
            </w:r>
            <w:r>
              <w:rPr>
                <w:rFonts w:ascii="Calibri" w:hAnsi="Calibri" w:cs="Calibri"/>
                <w:color w:val="222222"/>
                <w:szCs w:val="20"/>
                <w:shd w:val="clear" w:color="auto" w:fill="FFFFFF"/>
              </w:rPr>
              <w:t>may</w:t>
            </w:r>
            <w:r w:rsidRPr="00C17EDC">
              <w:rPr>
                <w:rFonts w:ascii="Calibri" w:hAnsi="Calibri" w:cs="Calibri"/>
                <w:color w:val="222222"/>
                <w:szCs w:val="20"/>
                <w:shd w:val="clear" w:color="auto" w:fill="FFFFFF"/>
              </w:rPr>
              <w:t xml:space="preserve"> not agree with others regarding different beliefs, however, it is important to understand </w:t>
            </w:r>
            <w:r>
              <w:rPr>
                <w:rFonts w:ascii="Calibri" w:hAnsi="Calibri" w:cs="Calibri"/>
                <w:color w:val="222222"/>
                <w:szCs w:val="20"/>
                <w:shd w:val="clear" w:color="auto" w:fill="FFFFFF"/>
              </w:rPr>
              <w:t xml:space="preserve">that </w:t>
            </w:r>
            <w:r w:rsidRPr="00C17EDC">
              <w:rPr>
                <w:rFonts w:ascii="Calibri" w:hAnsi="Calibri" w:cs="Calibri"/>
                <w:color w:val="222222"/>
                <w:szCs w:val="20"/>
                <w:shd w:val="clear" w:color="auto" w:fill="FFFFFF"/>
              </w:rPr>
              <w:t>different cultures or peoples have different beliefs as a result peoples must respect</w:t>
            </w:r>
            <w:r>
              <w:rPr>
                <w:rFonts w:ascii="Calibri" w:hAnsi="Calibri" w:cs="Calibri"/>
                <w:color w:val="222222"/>
                <w:szCs w:val="20"/>
                <w:shd w:val="clear" w:color="auto" w:fill="FFFFFF"/>
              </w:rPr>
              <w:t xml:space="preserve"> and accept</w:t>
            </w:r>
            <w:r w:rsidRPr="00C17EDC">
              <w:rPr>
                <w:rFonts w:ascii="Calibri" w:hAnsi="Calibri" w:cs="Calibri"/>
                <w:color w:val="222222"/>
                <w:szCs w:val="20"/>
                <w:shd w:val="clear" w:color="auto" w:fill="FFFFFF"/>
              </w:rPr>
              <w:t xml:space="preserve"> others </w:t>
            </w:r>
            <w:r>
              <w:rPr>
                <w:rFonts w:ascii="Calibri" w:hAnsi="Calibri" w:cs="Calibri"/>
                <w:color w:val="222222"/>
                <w:szCs w:val="20"/>
                <w:shd w:val="clear" w:color="auto" w:fill="FFFFFF"/>
              </w:rPr>
              <w:t xml:space="preserve">peoples </w:t>
            </w:r>
            <w:r w:rsidRPr="00C17EDC">
              <w:rPr>
                <w:rFonts w:ascii="Calibri" w:hAnsi="Calibri" w:cs="Calibri"/>
                <w:color w:val="222222"/>
                <w:szCs w:val="20"/>
                <w:shd w:val="clear" w:color="auto" w:fill="FFFFFF"/>
              </w:rPr>
              <w:t>beliefs</w:t>
            </w:r>
            <w:r>
              <w:rPr>
                <w:rFonts w:ascii="Calibri" w:hAnsi="Calibri" w:cs="Calibri"/>
                <w:color w:val="222222"/>
                <w:szCs w:val="20"/>
                <w:shd w:val="clear" w:color="auto" w:fill="FFFFFF"/>
              </w:rPr>
              <w:t xml:space="preserve">. </w:t>
            </w:r>
          </w:p>
        </w:tc>
        <w:tc>
          <w:tcPr>
            <w:tcW w:w="3192" w:type="dxa"/>
          </w:tcPr>
          <w:p w:rsidR="00112587" w:rsidRPr="003B4C08" w:rsidRDefault="003B4C08" w:rsidP="003B4C08">
            <w:pPr>
              <w:jc w:val="both"/>
            </w:pPr>
            <w:r w:rsidRPr="003B4C08">
              <w:rPr>
                <w:sz w:val="24"/>
              </w:rPr>
              <w:t>Value is core ideas and concept that individual considers what is right or wrong, good or bad, particularly in terms of quality, for example, freedom, openness, honesty or integrity. From my past managerial experienced, I strongly believed that it is important to have ethical values and moral values in order to develop workplace critical thinking and positive mental attitude towards work necessary to improve the decision-making process.    </w:t>
            </w:r>
          </w:p>
        </w:tc>
        <w:tc>
          <w:tcPr>
            <w:tcW w:w="3192" w:type="dxa"/>
          </w:tcPr>
          <w:p w:rsidR="00112587" w:rsidRDefault="00E957C1" w:rsidP="00E957C1">
            <w:pPr>
              <w:jc w:val="both"/>
            </w:pPr>
            <w:r>
              <w:rPr>
                <w:rFonts w:ascii="Calibri" w:hAnsi="Calibri" w:cs="Calibri"/>
                <w:color w:val="222222"/>
                <w:shd w:val="clear" w:color="auto" w:fill="FFFFFF"/>
              </w:rPr>
              <w:t>Attitudes refer to a tendency or a disposition in order to react positively or negatively towards a particular object, idea, situation or person. Attitudes are the way human beings respond to a particular situation or peoples and attitude become manifest through behaviour of the peoples. Therefore, people’s those have positive attitudes regarding something, as a result, these peoples will have positive result such as I treat every customers like a family member as a result these customers always prefer to buy from my store instead of buying from other stores.</w:t>
            </w:r>
          </w:p>
        </w:tc>
      </w:tr>
    </w:tbl>
    <w:p w:rsidR="00B324CC" w:rsidRDefault="00B324CC" w:rsidP="003B4C08">
      <w:pPr>
        <w:jc w:val="both"/>
        <w:rPr>
          <w:sz w:val="24"/>
        </w:rPr>
      </w:pPr>
      <w:bookmarkStart w:id="17" w:name="_Toc533045468"/>
    </w:p>
    <w:p w:rsidR="003B4C08" w:rsidRPr="003B4C08" w:rsidRDefault="003B4C08" w:rsidP="003B4C08">
      <w:pPr>
        <w:jc w:val="both"/>
        <w:rPr>
          <w:sz w:val="24"/>
        </w:rPr>
      </w:pPr>
      <w:r w:rsidRPr="003B4C08">
        <w:rPr>
          <w:sz w:val="24"/>
        </w:rPr>
        <w:t xml:space="preserve">Being a manager of Tesco, it is important to assess own beliefs, attitudes, and values and these factors must consider in a decision-making process. In order to assess the different issues or problems at workplace, manager must understand the basic logic and the critical thinking process as these skills are essential in order to make the effective decision and to build a strong relationship with employees. For example, in order to deal with the conflict between employees, manager must consider all the </w:t>
      </w:r>
      <w:r w:rsidR="00B324CC" w:rsidRPr="003B4C08">
        <w:rPr>
          <w:sz w:val="24"/>
        </w:rPr>
        <w:t>facts</w:t>
      </w:r>
      <w:r w:rsidRPr="003B4C08">
        <w:rPr>
          <w:sz w:val="24"/>
        </w:rPr>
        <w:t xml:space="preserve"> must listen to both parties and must weight up pro and cons of conflict while making a decision.</w:t>
      </w:r>
    </w:p>
    <w:p w:rsidR="0033698E" w:rsidRPr="00BD3EB9" w:rsidRDefault="00677446" w:rsidP="00BD3EB9">
      <w:pPr>
        <w:pStyle w:val="Heading2"/>
      </w:pPr>
      <w:r w:rsidRPr="00BD3EB9">
        <w:t>Human Relation Management Theory Impacts on Beliefs, Values and Attitudes</w:t>
      </w:r>
      <w:bookmarkEnd w:id="17"/>
    </w:p>
    <w:p w:rsidR="0033698E" w:rsidRPr="00CC6ABB" w:rsidRDefault="00B324CC" w:rsidP="00CC6ABB">
      <w:pPr>
        <w:jc w:val="both"/>
        <w:rPr>
          <w:sz w:val="24"/>
        </w:rPr>
      </w:pPr>
      <w:r>
        <w:rPr>
          <w:sz w:val="24"/>
        </w:rPr>
        <w:t>Every human</w:t>
      </w:r>
      <w:r w:rsidR="00CC6ABB">
        <w:rPr>
          <w:sz w:val="24"/>
        </w:rPr>
        <w:t xml:space="preserve"> beings has</w:t>
      </w:r>
      <w:r w:rsidR="00CC6ABB" w:rsidRPr="00CC6ABB">
        <w:rPr>
          <w:sz w:val="24"/>
        </w:rPr>
        <w:t xml:space="preserve"> own </w:t>
      </w:r>
      <w:r w:rsidR="00CC6ABB">
        <w:rPr>
          <w:sz w:val="24"/>
        </w:rPr>
        <w:t xml:space="preserve">beliefs, </w:t>
      </w:r>
      <w:r w:rsidR="00CC6ABB" w:rsidRPr="00CC6ABB">
        <w:rPr>
          <w:sz w:val="24"/>
        </w:rPr>
        <w:t xml:space="preserve">values, and attitudes that </w:t>
      </w:r>
      <w:r w:rsidR="00CC6ABB">
        <w:rPr>
          <w:sz w:val="24"/>
        </w:rPr>
        <w:t xml:space="preserve">individual </w:t>
      </w:r>
      <w:r w:rsidR="00CC6ABB" w:rsidRPr="00CC6ABB">
        <w:rPr>
          <w:sz w:val="24"/>
        </w:rPr>
        <w:t xml:space="preserve">developed </w:t>
      </w:r>
      <w:r w:rsidR="00CC6ABB">
        <w:rPr>
          <w:sz w:val="24"/>
        </w:rPr>
        <w:t xml:space="preserve">in </w:t>
      </w:r>
      <w:r w:rsidR="00F12CE7">
        <w:rPr>
          <w:sz w:val="24"/>
        </w:rPr>
        <w:t>their</w:t>
      </w:r>
      <w:r w:rsidR="00CC6ABB">
        <w:rPr>
          <w:sz w:val="24"/>
        </w:rPr>
        <w:t xml:space="preserve"> life</w:t>
      </w:r>
      <w:r w:rsidR="001D5A51">
        <w:rPr>
          <w:sz w:val="24"/>
        </w:rPr>
        <w:t xml:space="preserve"> and organization must create positive organizational work culture which is essential in order to transform its employees into advocates and also positive organizational culture impacts on employees performance, beliefs, values and attitudes.</w:t>
      </w:r>
      <w:r>
        <w:rPr>
          <w:sz w:val="24"/>
        </w:rPr>
        <w:t xml:space="preserve"> </w:t>
      </w:r>
      <w:r w:rsidR="0094717B">
        <w:rPr>
          <w:sz w:val="24"/>
        </w:rPr>
        <w:t>Elton Mayo Human Relations Management Theory impact on beliefs, attitudes and values are describes as below:</w:t>
      </w:r>
    </w:p>
    <w:p w:rsidR="0033698E" w:rsidRPr="00E66339" w:rsidRDefault="00E66339" w:rsidP="00135D06">
      <w:pPr>
        <w:jc w:val="both"/>
        <w:rPr>
          <w:sz w:val="24"/>
        </w:rPr>
      </w:pPr>
      <w:r w:rsidRPr="00E66339">
        <w:rPr>
          <w:b/>
          <w:sz w:val="24"/>
        </w:rPr>
        <w:t>Attitudes</w:t>
      </w:r>
      <w:r w:rsidR="00135D06">
        <w:rPr>
          <w:sz w:val="24"/>
        </w:rPr>
        <w:t>:</w:t>
      </w:r>
      <w:r w:rsidR="00B324CC">
        <w:rPr>
          <w:sz w:val="24"/>
        </w:rPr>
        <w:t xml:space="preserve"> </w:t>
      </w:r>
      <w:r w:rsidR="00135D06">
        <w:rPr>
          <w:sz w:val="24"/>
        </w:rPr>
        <w:t>i</w:t>
      </w:r>
      <w:r w:rsidR="004522D6">
        <w:rPr>
          <w:sz w:val="24"/>
        </w:rPr>
        <w:t>t</w:t>
      </w:r>
      <w:r w:rsidR="00B324CC">
        <w:rPr>
          <w:sz w:val="24"/>
        </w:rPr>
        <w:t xml:space="preserve"> </w:t>
      </w:r>
      <w:r w:rsidR="00135D06">
        <w:rPr>
          <w:sz w:val="24"/>
        </w:rPr>
        <w:t xml:space="preserve">refers to immediate </w:t>
      </w:r>
      <w:r w:rsidR="00B51F7B">
        <w:rPr>
          <w:sz w:val="24"/>
        </w:rPr>
        <w:t>actions</w:t>
      </w:r>
      <w:r w:rsidR="00A30013" w:rsidRPr="00135D06">
        <w:rPr>
          <w:sz w:val="24"/>
        </w:rPr>
        <w:t xml:space="preserve"> toward</w:t>
      </w:r>
      <w:r w:rsidR="008F5ED7">
        <w:rPr>
          <w:sz w:val="24"/>
        </w:rPr>
        <w:t>s</w:t>
      </w:r>
      <w:r w:rsidR="00A30013" w:rsidRPr="00135D06">
        <w:rPr>
          <w:sz w:val="24"/>
        </w:rPr>
        <w:t xml:space="preserve"> a</w:t>
      </w:r>
      <w:r w:rsidR="00135D06">
        <w:rPr>
          <w:sz w:val="24"/>
        </w:rPr>
        <w:t>n</w:t>
      </w:r>
      <w:r w:rsidR="00B324CC">
        <w:rPr>
          <w:sz w:val="24"/>
        </w:rPr>
        <w:t xml:space="preserve"> </w:t>
      </w:r>
      <w:r w:rsidR="00135D06">
        <w:rPr>
          <w:sz w:val="24"/>
        </w:rPr>
        <w:t>object or a</w:t>
      </w:r>
      <w:r w:rsidR="00B324CC">
        <w:rPr>
          <w:sz w:val="24"/>
        </w:rPr>
        <w:t xml:space="preserve"> </w:t>
      </w:r>
      <w:r w:rsidR="00135D06">
        <w:rPr>
          <w:sz w:val="24"/>
        </w:rPr>
        <w:t xml:space="preserve">concept </w:t>
      </w:r>
      <w:r w:rsidR="00B51F7B">
        <w:rPr>
          <w:sz w:val="24"/>
        </w:rPr>
        <w:t xml:space="preserve">and attitudes changes frequently </w:t>
      </w:r>
      <w:r w:rsidR="00135D06">
        <w:rPr>
          <w:sz w:val="24"/>
        </w:rPr>
        <w:t xml:space="preserve">and </w:t>
      </w:r>
      <w:r w:rsidR="00B51F7B">
        <w:rPr>
          <w:sz w:val="24"/>
        </w:rPr>
        <w:t>quickly</w:t>
      </w:r>
      <w:r w:rsidR="003C63F1" w:rsidRPr="00135D06">
        <w:rPr>
          <w:sz w:val="24"/>
        </w:rPr>
        <w:t xml:space="preserve">. </w:t>
      </w:r>
      <w:r w:rsidR="00E51E80">
        <w:rPr>
          <w:sz w:val="24"/>
        </w:rPr>
        <w:t xml:space="preserve">As a manager of Tesco Plc, </w:t>
      </w:r>
      <w:r w:rsidR="003C63F1" w:rsidRPr="00135D06">
        <w:rPr>
          <w:sz w:val="24"/>
        </w:rPr>
        <w:t>Human</w:t>
      </w:r>
      <w:r w:rsidR="00CC7F5A" w:rsidRPr="00135D06">
        <w:rPr>
          <w:sz w:val="24"/>
        </w:rPr>
        <w:t xml:space="preserve"> Relations</w:t>
      </w:r>
      <w:r w:rsidRPr="00135D06">
        <w:rPr>
          <w:sz w:val="24"/>
        </w:rPr>
        <w:t xml:space="preserve"> Management Theory helps to create positive employees attitudes at workplaces as when organizations adopted this management theory, as a result, organizations relationship with its workforces improved as employee’s needs are fulfilled through different motivational methods such as monetary rewards and non-monetary rewards which lead to job satisfaction. These strategies empowered </w:t>
      </w:r>
      <w:r w:rsidRPr="00135D06">
        <w:rPr>
          <w:sz w:val="24"/>
        </w:rPr>
        <w:lastRenderedPageBreak/>
        <w:t>employees, boost employees self-esteem, employees can recognize the opportunities at workplaces or helps with constructive and critical thinking as a result ultimately it enhances the effectiveness of an organization.</w:t>
      </w:r>
      <w:r w:rsidRPr="00135D06">
        <w:rPr>
          <w:sz w:val="28"/>
        </w:rPr>
        <w:t> </w:t>
      </w:r>
    </w:p>
    <w:p w:rsidR="0011559C" w:rsidRPr="004525EB" w:rsidRDefault="0011559C" w:rsidP="007B3F7F">
      <w:pPr>
        <w:jc w:val="both"/>
        <w:rPr>
          <w:sz w:val="24"/>
        </w:rPr>
      </w:pPr>
      <w:r w:rsidRPr="004525EB">
        <w:rPr>
          <w:b/>
          <w:sz w:val="24"/>
        </w:rPr>
        <w:t>Values</w:t>
      </w:r>
      <w:r w:rsidRPr="004525EB">
        <w:rPr>
          <w:sz w:val="24"/>
        </w:rPr>
        <w:t xml:space="preserve">: </w:t>
      </w:r>
      <w:r w:rsidR="007B3F7F" w:rsidRPr="007B3F7F">
        <w:rPr>
          <w:sz w:val="24"/>
        </w:rPr>
        <w:t>it is</w:t>
      </w:r>
      <w:r w:rsidR="00A30013" w:rsidRPr="007B3F7F">
        <w:rPr>
          <w:sz w:val="24"/>
        </w:rPr>
        <w:t xml:space="preserve"> core </w:t>
      </w:r>
      <w:r w:rsidR="00E26056">
        <w:rPr>
          <w:sz w:val="24"/>
        </w:rPr>
        <w:t xml:space="preserve">ideas and </w:t>
      </w:r>
      <w:r w:rsidR="00E26056" w:rsidRPr="007B3F7F">
        <w:rPr>
          <w:sz w:val="24"/>
        </w:rPr>
        <w:t>concept</w:t>
      </w:r>
      <w:r w:rsidR="00B324CC">
        <w:rPr>
          <w:sz w:val="24"/>
        </w:rPr>
        <w:t xml:space="preserve"> </w:t>
      </w:r>
      <w:r w:rsidR="00E26056">
        <w:rPr>
          <w:sz w:val="24"/>
        </w:rPr>
        <w:t>that</w:t>
      </w:r>
      <w:r w:rsidR="00B324CC">
        <w:rPr>
          <w:sz w:val="24"/>
        </w:rPr>
        <w:t xml:space="preserve"> </w:t>
      </w:r>
      <w:r w:rsidR="007B3F7F" w:rsidRPr="007B3F7F">
        <w:rPr>
          <w:sz w:val="24"/>
        </w:rPr>
        <w:t>individual</w:t>
      </w:r>
      <w:r w:rsidR="00A30013" w:rsidRPr="007B3F7F">
        <w:rPr>
          <w:sz w:val="24"/>
        </w:rPr>
        <w:t xml:space="preserve"> consider </w:t>
      </w:r>
      <w:r w:rsidR="00E26056">
        <w:rPr>
          <w:sz w:val="24"/>
        </w:rPr>
        <w:t xml:space="preserve">what is </w:t>
      </w:r>
      <w:r w:rsidR="007B3F7F" w:rsidRPr="007B3F7F">
        <w:rPr>
          <w:sz w:val="24"/>
        </w:rPr>
        <w:t xml:space="preserve">right or wrong, </w:t>
      </w:r>
      <w:r w:rsidR="00B9125F">
        <w:rPr>
          <w:sz w:val="24"/>
        </w:rPr>
        <w:t>good or bad</w:t>
      </w:r>
      <w:r w:rsidR="003C63F1" w:rsidRPr="007B3F7F">
        <w:rPr>
          <w:sz w:val="24"/>
        </w:rPr>
        <w:t xml:space="preserve">. </w:t>
      </w:r>
      <w:r w:rsidR="001A0DE9" w:rsidRPr="007B3F7F">
        <w:rPr>
          <w:sz w:val="24"/>
        </w:rPr>
        <w:t>Human</w:t>
      </w:r>
      <w:r w:rsidR="00CC7F5A" w:rsidRPr="007B3F7F">
        <w:rPr>
          <w:sz w:val="24"/>
        </w:rPr>
        <w:t xml:space="preserve"> Relations</w:t>
      </w:r>
      <w:r w:rsidRPr="007B3F7F">
        <w:rPr>
          <w:sz w:val="24"/>
        </w:rPr>
        <w:t xml:space="preserve"> Management Theory helps organizations to create strong organizational cultures; as a result, every employee shows respect to others and accepts any differences of others such as religion, race, cultures, or gender etc. </w:t>
      </w:r>
      <w:r w:rsidR="00E51E80">
        <w:rPr>
          <w:sz w:val="24"/>
        </w:rPr>
        <w:t xml:space="preserve">Being a manager of Tesco Plc, </w:t>
      </w:r>
      <w:r w:rsidRPr="007B3F7F">
        <w:rPr>
          <w:sz w:val="24"/>
        </w:rPr>
        <w:t>Human Relation</w:t>
      </w:r>
      <w:r w:rsidR="00CC7F5A" w:rsidRPr="007B3F7F">
        <w:rPr>
          <w:sz w:val="24"/>
        </w:rPr>
        <w:t>s</w:t>
      </w:r>
      <w:r w:rsidRPr="007B3F7F">
        <w:rPr>
          <w:sz w:val="24"/>
        </w:rPr>
        <w:t xml:space="preserve"> Management Theory helped an </w:t>
      </w:r>
      <w:r w:rsidR="00E51E80">
        <w:rPr>
          <w:sz w:val="24"/>
        </w:rPr>
        <w:t>manager</w:t>
      </w:r>
      <w:r w:rsidRPr="007B3F7F">
        <w:rPr>
          <w:sz w:val="24"/>
        </w:rPr>
        <w:t xml:space="preserve"> to understand and identifies the values that employees look for at workplaces and then management </w:t>
      </w:r>
      <w:r w:rsidR="00E51E80">
        <w:rPr>
          <w:sz w:val="24"/>
        </w:rPr>
        <w:t xml:space="preserve">can </w:t>
      </w:r>
      <w:r w:rsidRPr="007B3F7F">
        <w:rPr>
          <w:sz w:val="24"/>
        </w:rPr>
        <w:t>implement suitable strategies in order to meet the needs of employees; as a result, it boosts employee retention and also create a positive work environment as employees are treated with respect and trust</w:t>
      </w:r>
      <w:r w:rsidR="00B324CC" w:rsidRPr="007B3F7F">
        <w:rPr>
          <w:sz w:val="24"/>
        </w:rPr>
        <w:t>.</w:t>
      </w:r>
      <w:r w:rsidR="00B324CC" w:rsidRPr="00673173">
        <w:rPr>
          <w:rFonts w:ascii="Calibri" w:hAnsi="Calibri" w:cs="Calibri"/>
          <w:b/>
          <w:color w:val="222222"/>
          <w:sz w:val="28"/>
        </w:rPr>
        <w:t xml:space="preserve"> (</w:t>
      </w:r>
      <w:r w:rsidR="00673173" w:rsidRPr="00673173">
        <w:rPr>
          <w:b/>
          <w:sz w:val="24"/>
        </w:rPr>
        <w:t>Brookfield, 1987)</w:t>
      </w:r>
      <w:r w:rsidRPr="007B3F7F">
        <w:rPr>
          <w:rFonts w:ascii="Arial" w:hAnsi="Arial" w:cs="Arial"/>
          <w:color w:val="222222"/>
          <w:sz w:val="28"/>
          <w:shd w:val="clear" w:color="auto" w:fill="FFFFFF"/>
        </w:rPr>
        <w:t>  </w:t>
      </w:r>
    </w:p>
    <w:p w:rsidR="0011559C" w:rsidRPr="008C473D" w:rsidRDefault="0011559C" w:rsidP="008C473D">
      <w:pPr>
        <w:jc w:val="both"/>
        <w:rPr>
          <w:sz w:val="24"/>
        </w:rPr>
      </w:pPr>
      <w:r w:rsidRPr="004525EB">
        <w:rPr>
          <w:b/>
        </w:rPr>
        <w:t>Beliefs</w:t>
      </w:r>
      <w:r w:rsidR="00382A27">
        <w:t xml:space="preserve">: </w:t>
      </w:r>
      <w:r w:rsidR="008C473D" w:rsidRPr="008C473D">
        <w:rPr>
          <w:sz w:val="24"/>
        </w:rPr>
        <w:t>it refers to people’s thoughts based on individual previous experiences, which drives employees behavior at the workplace as beliefs have the power to influence employee’s behavior, </w:t>
      </w:r>
      <w:r w:rsidR="001E78AC" w:rsidRPr="008C473D">
        <w:rPr>
          <w:sz w:val="24"/>
        </w:rPr>
        <w:t>attitudes and actions at</w:t>
      </w:r>
      <w:r w:rsidRPr="008C473D">
        <w:rPr>
          <w:sz w:val="24"/>
        </w:rPr>
        <w:t xml:space="preserve"> workplace. </w:t>
      </w:r>
      <w:r w:rsidR="00CC7F5A" w:rsidRPr="008C473D">
        <w:rPr>
          <w:sz w:val="24"/>
        </w:rPr>
        <w:t xml:space="preserve">Human Relations Management </w:t>
      </w:r>
      <w:r w:rsidR="00E46E6E" w:rsidRPr="008C473D">
        <w:rPr>
          <w:sz w:val="24"/>
        </w:rPr>
        <w:t xml:space="preserve">theory </w:t>
      </w:r>
      <w:r w:rsidR="00B324CC" w:rsidRPr="008C473D">
        <w:rPr>
          <w:sz w:val="24"/>
        </w:rPr>
        <w:t>develops unshakeable</w:t>
      </w:r>
      <w:r w:rsidR="00E46E6E" w:rsidRPr="008C473D">
        <w:rPr>
          <w:sz w:val="24"/>
        </w:rPr>
        <w:t xml:space="preserve"> beliefs in employees a</w:t>
      </w:r>
      <w:r w:rsidR="00CC7F5A" w:rsidRPr="008C473D">
        <w:rPr>
          <w:sz w:val="24"/>
        </w:rPr>
        <w:t>s</w:t>
      </w:r>
      <w:r w:rsidR="00E46E6E" w:rsidRPr="008C473D">
        <w:rPr>
          <w:sz w:val="24"/>
        </w:rPr>
        <w:t xml:space="preserve"> a </w:t>
      </w:r>
      <w:r w:rsidR="00CC7F5A" w:rsidRPr="008C473D">
        <w:rPr>
          <w:sz w:val="24"/>
        </w:rPr>
        <w:t>result</w:t>
      </w:r>
      <w:r w:rsidR="00E46E6E" w:rsidRPr="008C473D">
        <w:rPr>
          <w:sz w:val="24"/>
        </w:rPr>
        <w:t xml:space="preserve"> such beliefs boosts employee’s morale and self-esteem at workplace and enhance self-confidence of employees which enables them to perform the jobs more efficient and effectively. </w:t>
      </w:r>
      <w:r w:rsidR="00B324CC" w:rsidRPr="008C473D">
        <w:rPr>
          <w:sz w:val="24"/>
        </w:rPr>
        <w:t>Moreover,</w:t>
      </w:r>
      <w:r w:rsidR="00B324CC">
        <w:rPr>
          <w:sz w:val="24"/>
        </w:rPr>
        <w:t xml:space="preserve"> from</w:t>
      </w:r>
      <w:r w:rsidR="00E51E80">
        <w:rPr>
          <w:sz w:val="24"/>
        </w:rPr>
        <w:t xml:space="preserve"> my managerial experiences, </w:t>
      </w:r>
      <w:r w:rsidR="00656DE1" w:rsidRPr="008C473D">
        <w:rPr>
          <w:sz w:val="24"/>
        </w:rPr>
        <w:t xml:space="preserve">Mayo Human Relation Management theory enables organization </w:t>
      </w:r>
      <w:r w:rsidR="0094717B" w:rsidRPr="008C473D">
        <w:rPr>
          <w:sz w:val="24"/>
        </w:rPr>
        <w:t xml:space="preserve">build informal groups as such group is more powerful in order to change the employee’s attitudes, beliefs in a positive way.  </w:t>
      </w:r>
    </w:p>
    <w:p w:rsidR="006F07C4" w:rsidRPr="006F07C4" w:rsidRDefault="006F07C4" w:rsidP="006F07C4">
      <w:pPr>
        <w:pStyle w:val="Heading2"/>
        <w:rPr>
          <w:rFonts w:ascii="Times New Roman" w:eastAsia="Times New Roman" w:hAnsi="Times New Roman" w:cs="Times New Roman"/>
          <w:lang w:eastAsia="en-GB"/>
        </w:rPr>
      </w:pPr>
      <w:bookmarkStart w:id="18" w:name="_Toc533045469"/>
      <w:r>
        <w:rPr>
          <w:rFonts w:eastAsia="Times New Roman"/>
          <w:lang w:eastAsia="en-GB"/>
        </w:rPr>
        <w:t>T</w:t>
      </w:r>
      <w:r w:rsidRPr="006F07C4">
        <w:rPr>
          <w:rFonts w:eastAsia="Times New Roman"/>
          <w:lang w:eastAsia="en-GB"/>
        </w:rPr>
        <w:t xml:space="preserve">he </w:t>
      </w:r>
      <w:r>
        <w:rPr>
          <w:rFonts w:eastAsia="Times New Roman"/>
          <w:lang w:eastAsia="en-GB"/>
        </w:rPr>
        <w:t>I</w:t>
      </w:r>
      <w:r w:rsidRPr="006F07C4">
        <w:rPr>
          <w:rFonts w:eastAsia="Times New Roman"/>
          <w:lang w:eastAsia="en-GB"/>
        </w:rPr>
        <w:t>mpact of</w:t>
      </w:r>
      <w:r>
        <w:rPr>
          <w:rFonts w:eastAsia="Times New Roman"/>
          <w:lang w:eastAsia="en-GB"/>
        </w:rPr>
        <w:t xml:space="preserve"> Beliefs, Attitudes and V</w:t>
      </w:r>
      <w:r w:rsidRPr="006F07C4">
        <w:rPr>
          <w:rFonts w:eastAsia="Times New Roman"/>
          <w:lang w:eastAsia="en-GB"/>
        </w:rPr>
        <w:t>alues on</w:t>
      </w:r>
      <w:r>
        <w:rPr>
          <w:rFonts w:eastAsia="Times New Roman"/>
          <w:lang w:eastAsia="en-GB"/>
        </w:rPr>
        <w:t xml:space="preserve"> Own Workplace B</w:t>
      </w:r>
      <w:r w:rsidRPr="006F07C4">
        <w:rPr>
          <w:rFonts w:eastAsia="Times New Roman"/>
          <w:lang w:eastAsia="en-GB"/>
        </w:rPr>
        <w:t>ehaviour</w:t>
      </w:r>
      <w:bookmarkEnd w:id="18"/>
    </w:p>
    <w:p w:rsidR="000E3B92" w:rsidRPr="000E3B92" w:rsidRDefault="000E3B92" w:rsidP="000E3B92">
      <w:pPr>
        <w:jc w:val="both"/>
        <w:rPr>
          <w:sz w:val="24"/>
        </w:rPr>
      </w:pPr>
      <w:r w:rsidRPr="000E3B92">
        <w:rPr>
          <w:sz w:val="24"/>
        </w:rPr>
        <w:t>In a multicultural workplace, one of the key challenges for a manger is cultural differences as there are employees from different background and cultures those hold</w:t>
      </w:r>
      <w:r>
        <w:rPr>
          <w:sz w:val="24"/>
        </w:rPr>
        <w:t>s</w:t>
      </w:r>
      <w:r w:rsidRPr="000E3B92">
        <w:rPr>
          <w:sz w:val="24"/>
        </w:rPr>
        <w:t xml:space="preserve"> different values, beliefs, race, ethnicity or attitudes as result manager have to understand the different cultures better in order to manage the employees effectively. In order to handle the cultural difference effectively at work</w:t>
      </w:r>
      <w:r>
        <w:rPr>
          <w:sz w:val="24"/>
        </w:rPr>
        <w:t>place</w:t>
      </w:r>
      <w:r w:rsidRPr="000E3B92">
        <w:rPr>
          <w:sz w:val="24"/>
        </w:rPr>
        <w:t>, manager must build cultural awareness in regards to cultural difference, must examine any cultural biases and beliefs, must have knowledge of different beliefs and attitude of different cultures, must have cross-cultural competence skills in order to make cultural competence a seamless part for an organization.</w:t>
      </w:r>
    </w:p>
    <w:p w:rsidR="000E3B92" w:rsidRPr="000E3B92" w:rsidRDefault="000E3B92" w:rsidP="000E3B92">
      <w:pPr>
        <w:jc w:val="both"/>
        <w:rPr>
          <w:sz w:val="24"/>
        </w:rPr>
      </w:pPr>
      <w:r w:rsidRPr="000E3B92">
        <w:rPr>
          <w:sz w:val="24"/>
        </w:rPr>
        <w:t xml:space="preserve">Being a manager of Tesco Plc, I strongly believed that it is important to implement Human Relations Management theory as this theory helps to build a strong relationship with employees which encourages, inspires and motivates employees to contribute more at workplace. However, in order to build relations with employees it is important to create a healthy work environment through different strategies as Mayo Elton cited in Human Relations Management theory that money alone unable to fulfill the needs of employees as there are </w:t>
      </w:r>
      <w:r w:rsidRPr="000E3B92">
        <w:rPr>
          <w:sz w:val="24"/>
        </w:rPr>
        <w:lastRenderedPageBreak/>
        <w:t>other factors or needs such as psychologi</w:t>
      </w:r>
      <w:r w:rsidR="001B30D0">
        <w:rPr>
          <w:sz w:val="24"/>
        </w:rPr>
        <w:t xml:space="preserve">cal needs, social needs or </w:t>
      </w:r>
      <w:r w:rsidR="00B90481">
        <w:rPr>
          <w:sz w:val="24"/>
        </w:rPr>
        <w:t>self-</w:t>
      </w:r>
      <w:r w:rsidRPr="000E3B92">
        <w:rPr>
          <w:sz w:val="24"/>
        </w:rPr>
        <w:t>esteem needs as these needs play important roles in order to satisfy employees.</w:t>
      </w:r>
    </w:p>
    <w:p w:rsidR="007D592E" w:rsidRPr="007D592E" w:rsidRDefault="007D592E" w:rsidP="007D592E">
      <w:pPr>
        <w:jc w:val="both"/>
        <w:rPr>
          <w:sz w:val="24"/>
        </w:rPr>
      </w:pPr>
      <w:r w:rsidRPr="007D592E">
        <w:rPr>
          <w:sz w:val="24"/>
        </w:rPr>
        <w:t xml:space="preserve">Human relations theory stressed the importance of non monetary rewards as from my past experienced; I observed that employees feel they are part of the business when employees are recognized for their effort through formal and informal recognition such as rewards or a praise word in front of the team as these types of recognition motivates employees as a result employees work with great effort in order to perform the assigned task </w:t>
      </w:r>
      <w:r w:rsidR="00673173">
        <w:rPr>
          <w:sz w:val="24"/>
        </w:rPr>
        <w:t xml:space="preserve">efficiently and </w:t>
      </w:r>
      <w:r w:rsidRPr="007D592E">
        <w:rPr>
          <w:sz w:val="24"/>
        </w:rPr>
        <w:t>effectively which increase individual performance and organizational productivity, as a result, it clearly shows that recognition at the workplace is an essential element in order to boost employee morale. </w:t>
      </w:r>
      <w:r w:rsidR="00673173" w:rsidRPr="00673173">
        <w:rPr>
          <w:b/>
          <w:sz w:val="24"/>
        </w:rPr>
        <w:t>(</w:t>
      </w:r>
      <w:r w:rsidR="00673173" w:rsidRPr="00673173">
        <w:rPr>
          <w:b/>
          <w:sz w:val="24"/>
          <w:szCs w:val="24"/>
        </w:rPr>
        <w:t>Banfield, 2008)</w:t>
      </w:r>
    </w:p>
    <w:p w:rsidR="00B9787B" w:rsidRPr="00B90481" w:rsidRDefault="001B6FDF" w:rsidP="00B90481">
      <w:pPr>
        <w:jc w:val="both"/>
        <w:rPr>
          <w:sz w:val="24"/>
        </w:rPr>
      </w:pPr>
      <w:r>
        <w:rPr>
          <w:sz w:val="24"/>
        </w:rPr>
        <w:t>Moreover, a</w:t>
      </w:r>
      <w:r w:rsidR="00B90481" w:rsidRPr="00B90481">
        <w:rPr>
          <w:sz w:val="24"/>
        </w:rPr>
        <w:t xml:space="preserve">nother vital need that always employees look for at workplace is </w:t>
      </w:r>
      <w:r w:rsidR="00B90481">
        <w:rPr>
          <w:sz w:val="24"/>
        </w:rPr>
        <w:t>self-</w:t>
      </w:r>
      <w:r w:rsidR="00B90481" w:rsidRPr="00B90481">
        <w:rPr>
          <w:sz w:val="24"/>
        </w:rPr>
        <w:t>esteem needs. Esteem need is the basis for the human beings desire that must be accepted and valued by other peoples. It is important for the manager to create a positive work environment for all the employees and must show respect and accept the difference</w:t>
      </w:r>
      <w:r w:rsidR="00B90481">
        <w:rPr>
          <w:sz w:val="24"/>
        </w:rPr>
        <w:t>s</w:t>
      </w:r>
      <w:r w:rsidR="00B90481" w:rsidRPr="00B90481">
        <w:rPr>
          <w:sz w:val="24"/>
        </w:rPr>
        <w:t xml:space="preserve"> of other employees as a result organization can fulfill the esteem self-needs of Tesco employees. Moreover, this need helps an organization to changes employees’ behavior in a positive way which minimizes the conflicts between employees and employers and also builds strong relations with others.</w:t>
      </w:r>
    </w:p>
    <w:p w:rsidR="006F07C4" w:rsidRDefault="00113605" w:rsidP="00443BBB">
      <w:pPr>
        <w:pStyle w:val="Heading1"/>
      </w:pPr>
      <w:bookmarkStart w:id="19" w:name="_Toc533045470"/>
      <w:r>
        <w:t>Conclusion</w:t>
      </w:r>
      <w:bookmarkEnd w:id="19"/>
    </w:p>
    <w:p w:rsidR="00113605" w:rsidRPr="00443BBB" w:rsidRDefault="00071DD9" w:rsidP="00443BBB">
      <w:pPr>
        <w:jc w:val="both"/>
        <w:rPr>
          <w:sz w:val="24"/>
        </w:rPr>
      </w:pPr>
      <w:r w:rsidRPr="00443BBB">
        <w:rPr>
          <w:sz w:val="24"/>
        </w:rPr>
        <w:t>From this report, it can be concluded that</w:t>
      </w:r>
      <w:r w:rsidR="00B7279F" w:rsidRPr="00443BBB">
        <w:rPr>
          <w:sz w:val="24"/>
        </w:rPr>
        <w:t xml:space="preserve"> a failure in developing workplace critical thinking will affect the organization in various ways such as poor decision-making, decreases operational efficiencies, increases costs,  poor quality brands or damages company reputation as a result business may fail to achieve its overall objectives of the business. </w:t>
      </w:r>
      <w:r w:rsidR="005125BB" w:rsidRPr="00443BBB">
        <w:rPr>
          <w:sz w:val="24"/>
        </w:rPr>
        <w:t xml:space="preserve">In order to survive, to sustain and to gain competitive advantages, developing workplace critical thinking is essential within business environment as a result it is important for an organization to enhances the employees or manager skills, knowledge’s and abilities to think outside of the box which will enhance the bottom line of business, creates synergy amongst employees and ultimately it increases effectiveness of an organization. </w:t>
      </w:r>
      <w:r w:rsidR="00B7279F" w:rsidRPr="00443BBB">
        <w:rPr>
          <w:sz w:val="24"/>
        </w:rPr>
        <w:t xml:space="preserve">In this modern business world, critical thinking at workplace is the foundation of success for any organizations as developing workplace critical thinking is vital in order to bring a new idea, to foster teamwork, to develop multiple viable options or to improve decision-making process as a result organization can achieve its business operations efficiently and effectively. </w:t>
      </w:r>
      <w:r w:rsidR="008C432B" w:rsidRPr="003B4C08">
        <w:rPr>
          <w:sz w:val="24"/>
        </w:rPr>
        <w:t>In order to stay ahead of competitors, organizations must differentiate its business from rivals within a particular market and organization can achieve this objective by developing workplace critical thinking as it helps an organization to become more innovative and productive.</w:t>
      </w:r>
      <w:r w:rsidR="008C432B">
        <w:rPr>
          <w:sz w:val="24"/>
        </w:rPr>
        <w:t xml:space="preserve"> </w:t>
      </w:r>
      <w:r w:rsidR="00B7279F" w:rsidRPr="00443BBB">
        <w:rPr>
          <w:sz w:val="24"/>
        </w:rPr>
        <w:t xml:space="preserve">Employees are the key assets for any organization as when these employees contribute more, as a result, it improves the effectiveness of an organization </w:t>
      </w:r>
      <w:r w:rsidR="00B7279F" w:rsidRPr="00443BBB">
        <w:rPr>
          <w:sz w:val="24"/>
        </w:rPr>
        <w:lastRenderedPageBreak/>
        <w:t>such as greater customer satisfaction, increases productivity or profitability. In order to encourage these employees to contribute more, organizations have to motivate its employees through different motivational strategy in order to fulfill the needs of employees such as psychological needs, social needs or esteem needs</w:t>
      </w:r>
      <w:r w:rsidR="00443BBB" w:rsidRPr="00443BBB">
        <w:rPr>
          <w:sz w:val="24"/>
        </w:rPr>
        <w:t>.</w:t>
      </w:r>
      <w:r w:rsidR="00B324CC" w:rsidRPr="00B324CC">
        <w:rPr>
          <w:sz w:val="24"/>
        </w:rPr>
        <w:t xml:space="preserve"> </w:t>
      </w:r>
      <w:r w:rsidR="00B324CC" w:rsidRPr="003B4C08">
        <w:rPr>
          <w:sz w:val="24"/>
        </w:rPr>
        <w:t xml:space="preserve">Customers are the foundation of success for any business as organizations generate revenue from these customers. </w:t>
      </w:r>
      <w:r w:rsidR="00B324CC">
        <w:rPr>
          <w:sz w:val="24"/>
        </w:rPr>
        <w:t>Employers</w:t>
      </w:r>
      <w:r w:rsidR="00B324CC" w:rsidRPr="00D23E17">
        <w:rPr>
          <w:sz w:val="24"/>
        </w:rPr>
        <w:t xml:space="preserve"> must build a strong relationship with its employees to make employees feel that employees are part of the business which will motivate employees as motivated employees are more effective t</w:t>
      </w:r>
      <w:r w:rsidR="00B324CC">
        <w:rPr>
          <w:sz w:val="24"/>
        </w:rPr>
        <w:t xml:space="preserve">han the demotivated employees. </w:t>
      </w:r>
      <w:r w:rsidR="00B324CC" w:rsidRPr="00D23E17">
        <w:rPr>
          <w:sz w:val="24"/>
        </w:rPr>
        <w:t xml:space="preserve">Moreover, employees are motivated not only </w:t>
      </w:r>
      <w:r w:rsidR="00B324CC">
        <w:rPr>
          <w:sz w:val="24"/>
        </w:rPr>
        <w:t xml:space="preserve">through financial rewards </w:t>
      </w:r>
      <w:r w:rsidR="00B324CC" w:rsidRPr="00D23E17">
        <w:rPr>
          <w:sz w:val="24"/>
        </w:rPr>
        <w:t xml:space="preserve">as there are other factors </w:t>
      </w:r>
      <w:r w:rsidR="00B324CC">
        <w:rPr>
          <w:sz w:val="24"/>
        </w:rPr>
        <w:t>that motivates employees which will</w:t>
      </w:r>
      <w:r w:rsidR="00B324CC" w:rsidRPr="00D23E17">
        <w:rPr>
          <w:sz w:val="24"/>
        </w:rPr>
        <w:t xml:space="preserve"> fulfill the needs of employees such as recognition, flexibility or a sense of belongings these factors play a vital part </w:t>
      </w:r>
      <w:r w:rsidR="00B324CC">
        <w:rPr>
          <w:sz w:val="24"/>
        </w:rPr>
        <w:t xml:space="preserve">at workplace to inspires and encourages individuals to perform better. </w:t>
      </w:r>
      <w:r w:rsidR="00B324CC" w:rsidRPr="003B4C08">
        <w:rPr>
          <w:sz w:val="24"/>
        </w:rPr>
        <w:t>Developing workplace critical thinking fulfill customer expectations as a result organization can retain its customers and attract new customers.</w:t>
      </w:r>
      <w:r w:rsidR="00B324CC">
        <w:rPr>
          <w:sz w:val="24"/>
        </w:rPr>
        <w:t xml:space="preserve"> </w:t>
      </w:r>
      <w:r w:rsidR="00443BBB" w:rsidRPr="00443BBB">
        <w:rPr>
          <w:sz w:val="24"/>
        </w:rPr>
        <w:t xml:space="preserve">Organization can implement Human Relation Management Theory by Professor Elton Mayo (1920) which is one of the effective management theories as this theory emphasizes the importance of leadership styles, attitudes, relationship, and work environment play significant part in order to improve employees and organizations performance as Human Relation management theory stress the importance of  aligning employees needs with the organization needs and then implementing suitable strategies in order to bring mutual benefits to the employees and organization, </w:t>
      </w:r>
      <w:r w:rsidR="00443BBB" w:rsidRPr="00A74782">
        <w:rPr>
          <w:b/>
          <w:sz w:val="24"/>
        </w:rPr>
        <w:t>(Brookfield, 1987)</w:t>
      </w:r>
    </w:p>
    <w:p w:rsidR="00113605" w:rsidRDefault="00113605" w:rsidP="00B51F7B">
      <w:pPr>
        <w:jc w:val="both"/>
        <w:rPr>
          <w:sz w:val="28"/>
        </w:rPr>
      </w:pPr>
    </w:p>
    <w:p w:rsidR="00113605" w:rsidRDefault="00113605" w:rsidP="00B51F7B">
      <w:pPr>
        <w:jc w:val="both"/>
        <w:rPr>
          <w:sz w:val="28"/>
        </w:rPr>
      </w:pPr>
    </w:p>
    <w:p w:rsidR="00113605" w:rsidRDefault="00113605" w:rsidP="00B51F7B">
      <w:pPr>
        <w:jc w:val="both"/>
        <w:rPr>
          <w:sz w:val="28"/>
        </w:rPr>
      </w:pPr>
    </w:p>
    <w:p w:rsidR="00A74782" w:rsidRDefault="00A74782" w:rsidP="008F46EA">
      <w:pPr>
        <w:tabs>
          <w:tab w:val="left" w:pos="6390"/>
        </w:tabs>
        <w:jc w:val="both"/>
        <w:rPr>
          <w:sz w:val="28"/>
        </w:rPr>
      </w:pPr>
    </w:p>
    <w:p w:rsidR="00A74782" w:rsidRDefault="00A74782" w:rsidP="00B51F7B">
      <w:pPr>
        <w:jc w:val="both"/>
        <w:rPr>
          <w:sz w:val="28"/>
        </w:rPr>
      </w:pPr>
    </w:p>
    <w:p w:rsidR="00B324CC" w:rsidRDefault="00B324CC" w:rsidP="00B51F7B">
      <w:pPr>
        <w:jc w:val="both"/>
        <w:rPr>
          <w:sz w:val="28"/>
        </w:rPr>
      </w:pPr>
    </w:p>
    <w:p w:rsidR="00B324CC" w:rsidRDefault="00B324CC" w:rsidP="00B51F7B">
      <w:pPr>
        <w:jc w:val="both"/>
        <w:rPr>
          <w:sz w:val="28"/>
        </w:rPr>
      </w:pPr>
    </w:p>
    <w:p w:rsidR="00B324CC" w:rsidRDefault="00B324CC" w:rsidP="00B51F7B">
      <w:pPr>
        <w:jc w:val="both"/>
        <w:rPr>
          <w:sz w:val="28"/>
        </w:rPr>
      </w:pPr>
    </w:p>
    <w:p w:rsidR="00B324CC" w:rsidRDefault="00B324CC" w:rsidP="00B51F7B">
      <w:pPr>
        <w:jc w:val="both"/>
        <w:rPr>
          <w:sz w:val="28"/>
        </w:rPr>
      </w:pPr>
    </w:p>
    <w:p w:rsidR="00A74782" w:rsidRDefault="00A74782" w:rsidP="00B51F7B">
      <w:pPr>
        <w:jc w:val="both"/>
        <w:rPr>
          <w:sz w:val="28"/>
        </w:rPr>
      </w:pPr>
    </w:p>
    <w:p w:rsidR="004D1EAA" w:rsidRDefault="004D1EAA" w:rsidP="009B44BC">
      <w:pPr>
        <w:pStyle w:val="Heading1"/>
      </w:pPr>
      <w:bookmarkStart w:id="20" w:name="_Toc533045471"/>
      <w:r w:rsidRPr="00EE72CC">
        <w:lastRenderedPageBreak/>
        <w:t xml:space="preserve">Citing </w:t>
      </w:r>
      <w:r w:rsidR="009B44BC" w:rsidRPr="00EE72CC">
        <w:t>and</w:t>
      </w:r>
      <w:r w:rsidRPr="00EE72CC">
        <w:t xml:space="preserve"> Referencing: Harvard </w:t>
      </w:r>
      <w:bookmarkEnd w:id="6"/>
      <w:r w:rsidR="00B324CC" w:rsidRPr="00EE72CC">
        <w:t>Style</w:t>
      </w:r>
      <w:bookmarkStart w:id="21" w:name="_Toc330572383"/>
      <w:r w:rsidR="00B324CC">
        <w:t xml:space="preserve"> </w:t>
      </w:r>
      <w:r w:rsidR="00B324CC" w:rsidRPr="009B44BC">
        <w:t>Books</w:t>
      </w:r>
      <w:bookmarkEnd w:id="20"/>
      <w:bookmarkEnd w:id="21"/>
    </w:p>
    <w:p w:rsidR="00BB0099" w:rsidRDefault="00B659D6" w:rsidP="00BB0099">
      <w:pPr>
        <w:pStyle w:val="ListParagraph"/>
        <w:numPr>
          <w:ilvl w:val="0"/>
          <w:numId w:val="2"/>
        </w:numPr>
        <w:rPr>
          <w:sz w:val="24"/>
          <w:szCs w:val="24"/>
        </w:rPr>
      </w:pPr>
      <w:r w:rsidRPr="000739CB">
        <w:rPr>
          <w:sz w:val="24"/>
          <w:szCs w:val="24"/>
        </w:rPr>
        <w:t>Dessler, G (2014); Human Resource Management, 8th Edition, Prentice Hall, New York</w:t>
      </w:r>
    </w:p>
    <w:p w:rsidR="00BB0099" w:rsidRPr="00BB0099" w:rsidRDefault="00BB0099" w:rsidP="00BB0099">
      <w:pPr>
        <w:pStyle w:val="ListParagraph"/>
        <w:numPr>
          <w:ilvl w:val="0"/>
          <w:numId w:val="2"/>
        </w:numPr>
        <w:rPr>
          <w:sz w:val="24"/>
          <w:szCs w:val="24"/>
        </w:rPr>
      </w:pPr>
      <w:r w:rsidRPr="00BB0099">
        <w:rPr>
          <w:sz w:val="24"/>
        </w:rPr>
        <w:t>Brookfield, S. D. (1987), Developing Critical Thinkers: Challenging Adults to Explore Alternative Ways of Thinking and Acting, San Francisco, CA: Jossey-Bass</w:t>
      </w:r>
    </w:p>
    <w:p w:rsidR="00B659D6" w:rsidRDefault="00B659D6" w:rsidP="00BB0099">
      <w:pPr>
        <w:pStyle w:val="ListParagraph"/>
        <w:numPr>
          <w:ilvl w:val="0"/>
          <w:numId w:val="2"/>
        </w:numPr>
        <w:jc w:val="both"/>
        <w:rPr>
          <w:sz w:val="24"/>
          <w:szCs w:val="24"/>
        </w:rPr>
      </w:pPr>
      <w:r w:rsidRPr="00BB0099">
        <w:rPr>
          <w:sz w:val="24"/>
          <w:szCs w:val="24"/>
        </w:rPr>
        <w:t>Thomas, Jane, (2004), Guide to Managerial Persuasion and Influence, Upper Saddle River, N.J. Pearson Prentice Hall</w:t>
      </w:r>
    </w:p>
    <w:p w:rsidR="00036EE7" w:rsidRPr="00036EE7" w:rsidRDefault="00036EE7" w:rsidP="00036EE7">
      <w:pPr>
        <w:pStyle w:val="ListParagraph"/>
        <w:numPr>
          <w:ilvl w:val="0"/>
          <w:numId w:val="2"/>
        </w:numPr>
        <w:rPr>
          <w:sz w:val="24"/>
        </w:rPr>
      </w:pPr>
      <w:r w:rsidRPr="00036EE7">
        <w:rPr>
          <w:sz w:val="24"/>
        </w:rPr>
        <w:t>Jennifer. W. (2017), Critical Thinking: A Beginner's Guide to Critical Thinking, Better Decision Making and Problem Solving, 1st Edition, New Jersey, Independent Publishing Platform </w:t>
      </w:r>
    </w:p>
    <w:p w:rsidR="00B659D6" w:rsidRPr="00036EE7" w:rsidRDefault="00036EE7" w:rsidP="00036EE7">
      <w:pPr>
        <w:pStyle w:val="ListParagraph"/>
        <w:numPr>
          <w:ilvl w:val="0"/>
          <w:numId w:val="2"/>
        </w:numPr>
        <w:rPr>
          <w:sz w:val="24"/>
          <w:szCs w:val="24"/>
        </w:rPr>
      </w:pPr>
      <w:r>
        <w:rPr>
          <w:sz w:val="24"/>
          <w:szCs w:val="24"/>
        </w:rPr>
        <w:t xml:space="preserve">Banfield, P. </w:t>
      </w:r>
      <w:r w:rsidR="00B659D6" w:rsidRPr="00036EE7">
        <w:rPr>
          <w:sz w:val="24"/>
          <w:szCs w:val="24"/>
        </w:rPr>
        <w:t>(2008); Introduction to Human Resource Management, Oxford: University Press</w:t>
      </w:r>
    </w:p>
    <w:p w:rsidR="00B659D6" w:rsidRPr="000739CB" w:rsidRDefault="00B659D6" w:rsidP="00B659D6">
      <w:pPr>
        <w:pStyle w:val="ListParagraph"/>
        <w:numPr>
          <w:ilvl w:val="0"/>
          <w:numId w:val="2"/>
        </w:numPr>
        <w:rPr>
          <w:sz w:val="24"/>
          <w:szCs w:val="24"/>
        </w:rPr>
      </w:pPr>
      <w:r w:rsidRPr="000739CB">
        <w:rPr>
          <w:sz w:val="24"/>
          <w:szCs w:val="24"/>
        </w:rPr>
        <w:t>Price, A. (2000); Principles of Human Resource Management: An Active Learning Approach, London, Wiley-Blackwell</w:t>
      </w:r>
    </w:p>
    <w:p w:rsidR="00B659D6" w:rsidRPr="000739CB" w:rsidRDefault="00B659D6" w:rsidP="00B659D6">
      <w:pPr>
        <w:pStyle w:val="ListParagraph"/>
        <w:numPr>
          <w:ilvl w:val="0"/>
          <w:numId w:val="2"/>
        </w:numPr>
        <w:rPr>
          <w:sz w:val="24"/>
          <w:szCs w:val="24"/>
        </w:rPr>
      </w:pPr>
      <w:r w:rsidRPr="000739CB">
        <w:rPr>
          <w:sz w:val="24"/>
          <w:szCs w:val="24"/>
        </w:rPr>
        <w:t>Beardwell, J. and Thompson, A. (2015);  Human Resource Management; 7th Edition; Harlow, Pearson</w:t>
      </w:r>
    </w:p>
    <w:p w:rsidR="00B659D6" w:rsidRPr="000739CB" w:rsidRDefault="00B659D6" w:rsidP="00B659D6">
      <w:pPr>
        <w:pStyle w:val="ListParagraph"/>
        <w:numPr>
          <w:ilvl w:val="0"/>
          <w:numId w:val="2"/>
        </w:numPr>
        <w:rPr>
          <w:sz w:val="24"/>
          <w:szCs w:val="24"/>
        </w:rPr>
      </w:pPr>
      <w:r w:rsidRPr="000739CB">
        <w:rPr>
          <w:sz w:val="24"/>
          <w:szCs w:val="24"/>
        </w:rPr>
        <w:t>Mathis, Robert L and John H. Jackson (2005); Human Resource Management; Thomson South-Western</w:t>
      </w:r>
    </w:p>
    <w:p w:rsidR="00B659D6" w:rsidRPr="000739CB" w:rsidRDefault="00B659D6" w:rsidP="00B659D6">
      <w:pPr>
        <w:pStyle w:val="ListParagraph"/>
        <w:numPr>
          <w:ilvl w:val="0"/>
          <w:numId w:val="2"/>
        </w:numPr>
        <w:rPr>
          <w:sz w:val="24"/>
          <w:szCs w:val="24"/>
        </w:rPr>
      </w:pPr>
      <w:r w:rsidRPr="000739CB">
        <w:rPr>
          <w:sz w:val="24"/>
          <w:szCs w:val="24"/>
        </w:rPr>
        <w:t>Armstrong, M (2003); A Handbook of Human Resource Management Practice; 9th Edition; USA: Kogan Page Publishers</w:t>
      </w:r>
    </w:p>
    <w:p w:rsidR="00B659D6" w:rsidRDefault="00B659D6" w:rsidP="00B659D6">
      <w:pPr>
        <w:pStyle w:val="ListParagraph"/>
        <w:numPr>
          <w:ilvl w:val="0"/>
          <w:numId w:val="2"/>
        </w:numPr>
        <w:rPr>
          <w:sz w:val="24"/>
          <w:szCs w:val="24"/>
        </w:rPr>
      </w:pPr>
      <w:r w:rsidRPr="000739CB">
        <w:rPr>
          <w:sz w:val="24"/>
          <w:szCs w:val="24"/>
        </w:rPr>
        <w:t>Armstrong, M. (2006); Performance Management: Key Strategies and Practical Guidelines; 3rd Edition; London: Kogan Page</w:t>
      </w:r>
    </w:p>
    <w:p w:rsidR="00C167E2" w:rsidRDefault="002511A3" w:rsidP="00C167E2">
      <w:pPr>
        <w:pStyle w:val="ListParagraph"/>
        <w:numPr>
          <w:ilvl w:val="0"/>
          <w:numId w:val="2"/>
        </w:numPr>
        <w:jc w:val="both"/>
        <w:rPr>
          <w:rFonts w:cstheme="minorHAnsi"/>
          <w:sz w:val="24"/>
          <w:szCs w:val="24"/>
        </w:rPr>
      </w:pPr>
      <w:r w:rsidRPr="002F153B">
        <w:rPr>
          <w:rFonts w:cstheme="minorHAnsi"/>
          <w:sz w:val="24"/>
          <w:szCs w:val="24"/>
        </w:rPr>
        <w:t>Maslow, A. (1954), Motivation &amp; Personality, Harper and Row, New York</w:t>
      </w:r>
    </w:p>
    <w:p w:rsidR="00C167E2" w:rsidRPr="00C167E2" w:rsidRDefault="00C167E2" w:rsidP="00C167E2">
      <w:pPr>
        <w:pStyle w:val="ListParagraph"/>
        <w:numPr>
          <w:ilvl w:val="0"/>
          <w:numId w:val="2"/>
        </w:numPr>
        <w:jc w:val="both"/>
        <w:rPr>
          <w:rFonts w:cstheme="minorHAnsi"/>
          <w:sz w:val="24"/>
          <w:szCs w:val="24"/>
        </w:rPr>
      </w:pPr>
      <w:r w:rsidRPr="00C167E2">
        <w:rPr>
          <w:sz w:val="24"/>
        </w:rPr>
        <w:t>Stephen P. (2005), Robbins Organizational Behaviour, 11th Edition, Prentice Hall</w:t>
      </w:r>
    </w:p>
    <w:p w:rsidR="00B659D6" w:rsidRDefault="00B659D6" w:rsidP="00B659D6">
      <w:pPr>
        <w:pStyle w:val="Heading1"/>
      </w:pPr>
      <w:bookmarkStart w:id="22" w:name="_Toc533045472"/>
      <w:r>
        <w:t>Bibliography</w:t>
      </w:r>
      <w:bookmarkEnd w:id="22"/>
    </w:p>
    <w:p w:rsidR="00B659D6" w:rsidRDefault="00B659D6" w:rsidP="00B659D6">
      <w:pPr>
        <w:pStyle w:val="ListParagraph"/>
        <w:numPr>
          <w:ilvl w:val="0"/>
          <w:numId w:val="2"/>
        </w:numPr>
        <w:rPr>
          <w:sz w:val="24"/>
        </w:rPr>
      </w:pPr>
      <w:r w:rsidRPr="00B659D6">
        <w:rPr>
          <w:sz w:val="24"/>
        </w:rPr>
        <w:t>Dale, M (2004); Manager's Guide to Recruitment and Selection, 2nd Edition; USA: Kogan Page Publishers</w:t>
      </w:r>
    </w:p>
    <w:p w:rsidR="00585B03" w:rsidRPr="00585B03" w:rsidRDefault="00585B03" w:rsidP="00585B03">
      <w:pPr>
        <w:pStyle w:val="ListParagraph"/>
        <w:numPr>
          <w:ilvl w:val="0"/>
          <w:numId w:val="2"/>
        </w:numPr>
        <w:rPr>
          <w:sz w:val="24"/>
        </w:rPr>
      </w:pPr>
      <w:r w:rsidRPr="00585B03">
        <w:rPr>
          <w:sz w:val="24"/>
        </w:rPr>
        <w:t>Ryan, M. R., &amp; Deci, L. E (2000)</w:t>
      </w:r>
      <w:r>
        <w:rPr>
          <w:sz w:val="24"/>
        </w:rPr>
        <w:t>,</w:t>
      </w:r>
      <w:r w:rsidRPr="00585B03">
        <w:rPr>
          <w:sz w:val="24"/>
        </w:rPr>
        <w:t xml:space="preserve"> Self-Determination Theory and the Facilitation of Intrinsic Motivation, Social Development, and Well-Being, American Psychologist</w:t>
      </w:r>
    </w:p>
    <w:p w:rsidR="009B44BC" w:rsidRDefault="00E649A0" w:rsidP="009B44BC">
      <w:pPr>
        <w:pStyle w:val="Heading1"/>
      </w:pPr>
      <w:bookmarkStart w:id="23" w:name="_Toc330572385"/>
      <w:bookmarkStart w:id="24" w:name="_Toc533045473"/>
      <w:r>
        <w:t>Books–</w:t>
      </w:r>
      <w:r w:rsidR="009B44BC" w:rsidRPr="009B44BC">
        <w:t>Electronic</w:t>
      </w:r>
      <w:bookmarkEnd w:id="23"/>
      <w:bookmarkEnd w:id="24"/>
    </w:p>
    <w:p w:rsidR="00BB0099" w:rsidRPr="00BB0099" w:rsidRDefault="00BB0099" w:rsidP="00BB0099">
      <w:pPr>
        <w:pStyle w:val="ListParagraph"/>
        <w:numPr>
          <w:ilvl w:val="0"/>
          <w:numId w:val="2"/>
        </w:numPr>
        <w:rPr>
          <w:sz w:val="24"/>
        </w:rPr>
      </w:pPr>
      <w:r w:rsidRPr="00BB0099">
        <w:rPr>
          <w:sz w:val="24"/>
        </w:rPr>
        <w:t>Braun, N. M (2004), Critical Thinking in the Business Curriculum, Journal of Education For Business, Vol. 79</w:t>
      </w:r>
      <w:r>
        <w:rPr>
          <w:sz w:val="24"/>
        </w:rPr>
        <w:t xml:space="preserve"> (Accessed on 5</w:t>
      </w:r>
      <w:r w:rsidRPr="00BB0099">
        <w:rPr>
          <w:sz w:val="24"/>
        </w:rPr>
        <w:t>th Dec 2018)</w:t>
      </w:r>
    </w:p>
    <w:p w:rsidR="00036EE7" w:rsidRPr="00036EE7" w:rsidRDefault="00036EE7" w:rsidP="00036EE7">
      <w:pPr>
        <w:pStyle w:val="ListParagraph"/>
        <w:numPr>
          <w:ilvl w:val="0"/>
          <w:numId w:val="2"/>
        </w:numPr>
        <w:rPr>
          <w:sz w:val="24"/>
        </w:rPr>
      </w:pPr>
      <w:r w:rsidRPr="00036EE7">
        <w:rPr>
          <w:sz w:val="24"/>
        </w:rPr>
        <w:t>Boyd, M. E. &amp; Fales, A. W. (1983), Reflective Learning Key to Learning from Experience, Journal of Humanistic Psychology 23</w:t>
      </w:r>
      <w:r>
        <w:rPr>
          <w:rFonts w:cstheme="minorHAnsi"/>
          <w:sz w:val="24"/>
          <w:szCs w:val="24"/>
        </w:rPr>
        <w:t>(</w:t>
      </w:r>
      <w:r w:rsidRPr="00836ABB">
        <w:rPr>
          <w:rFonts w:cstheme="minorHAnsi"/>
          <w:sz w:val="24"/>
          <w:szCs w:val="24"/>
        </w:rPr>
        <w:t>Accessed on 1</w:t>
      </w:r>
      <w:r>
        <w:rPr>
          <w:rFonts w:cstheme="minorHAnsi"/>
          <w:sz w:val="24"/>
          <w:szCs w:val="24"/>
        </w:rPr>
        <w:t>3thDec 2018)</w:t>
      </w:r>
    </w:p>
    <w:p w:rsidR="00BB0099" w:rsidRPr="00036EE7" w:rsidRDefault="00BB0099" w:rsidP="00036EE7">
      <w:pPr>
        <w:pStyle w:val="ListParagraph"/>
        <w:numPr>
          <w:ilvl w:val="0"/>
          <w:numId w:val="2"/>
        </w:numPr>
        <w:rPr>
          <w:rFonts w:cstheme="minorHAnsi"/>
          <w:sz w:val="24"/>
          <w:szCs w:val="24"/>
        </w:rPr>
      </w:pPr>
      <w:r w:rsidRPr="00036EE7">
        <w:rPr>
          <w:rFonts w:cstheme="minorHAnsi"/>
          <w:sz w:val="24"/>
          <w:szCs w:val="24"/>
        </w:rPr>
        <w:t>Pfeffer, J. (1998), The Human Equation: Building Profits by Putting People First, Harvard Business School Press, Boston (Accessed on 18th Dec 2018)</w:t>
      </w:r>
    </w:p>
    <w:p w:rsidR="00B659D6" w:rsidRDefault="00B659D6" w:rsidP="00B659D6">
      <w:pPr>
        <w:pStyle w:val="ListParagraph"/>
        <w:numPr>
          <w:ilvl w:val="0"/>
          <w:numId w:val="2"/>
        </w:numPr>
        <w:rPr>
          <w:sz w:val="24"/>
        </w:rPr>
      </w:pPr>
      <w:r w:rsidRPr="00E00440">
        <w:rPr>
          <w:sz w:val="24"/>
        </w:rPr>
        <w:lastRenderedPageBreak/>
        <w:t>Harzing, A W; &amp; Pinnington, A. (2010); International Human Resource Management; 4th Edition; Sage</w:t>
      </w:r>
      <w:r>
        <w:rPr>
          <w:sz w:val="24"/>
        </w:rPr>
        <w:t>(Accessed on 12</w:t>
      </w:r>
      <w:r w:rsidRPr="00B659D6">
        <w:rPr>
          <w:sz w:val="24"/>
        </w:rPr>
        <w:t>th Dec 2018)</w:t>
      </w:r>
    </w:p>
    <w:p w:rsidR="00B659D6" w:rsidRDefault="00B659D6" w:rsidP="00B659D6">
      <w:pPr>
        <w:pStyle w:val="ListParagraph"/>
        <w:numPr>
          <w:ilvl w:val="0"/>
          <w:numId w:val="2"/>
        </w:numPr>
        <w:rPr>
          <w:sz w:val="24"/>
        </w:rPr>
      </w:pPr>
      <w:r w:rsidRPr="00E00440">
        <w:rPr>
          <w:sz w:val="24"/>
        </w:rPr>
        <w:t>Armstrong, M. (2006); Performance Management: Key Strategies and Practical Guidelines; 3rd Edition; London: Kogan Page</w:t>
      </w:r>
      <w:r>
        <w:rPr>
          <w:sz w:val="24"/>
        </w:rPr>
        <w:t xml:space="preserve"> (Accessed on 13</w:t>
      </w:r>
      <w:r w:rsidRPr="00B659D6">
        <w:rPr>
          <w:sz w:val="24"/>
        </w:rPr>
        <w:t>th Dec 2018)</w:t>
      </w:r>
    </w:p>
    <w:p w:rsidR="002511A3" w:rsidRPr="002511A3" w:rsidRDefault="002511A3" w:rsidP="002511A3">
      <w:pPr>
        <w:pStyle w:val="ListParagraph"/>
        <w:numPr>
          <w:ilvl w:val="0"/>
          <w:numId w:val="2"/>
        </w:numPr>
        <w:jc w:val="both"/>
        <w:rPr>
          <w:rFonts w:cstheme="minorHAnsi"/>
          <w:sz w:val="24"/>
          <w:szCs w:val="24"/>
        </w:rPr>
      </w:pPr>
      <w:r w:rsidRPr="002F153B">
        <w:rPr>
          <w:rFonts w:cstheme="minorHAnsi"/>
          <w:sz w:val="24"/>
          <w:szCs w:val="24"/>
        </w:rPr>
        <w:t xml:space="preserve">Chowdhury, MS </w:t>
      </w:r>
      <w:r>
        <w:rPr>
          <w:rFonts w:cstheme="minorHAnsi"/>
          <w:sz w:val="24"/>
          <w:szCs w:val="24"/>
        </w:rPr>
        <w:t>(</w:t>
      </w:r>
      <w:r w:rsidRPr="002F153B">
        <w:rPr>
          <w:rFonts w:cstheme="minorHAnsi"/>
          <w:sz w:val="24"/>
          <w:szCs w:val="24"/>
        </w:rPr>
        <w:t>2007</w:t>
      </w:r>
      <w:r>
        <w:rPr>
          <w:rFonts w:cstheme="minorHAnsi"/>
          <w:sz w:val="24"/>
          <w:szCs w:val="24"/>
        </w:rPr>
        <w:t>)</w:t>
      </w:r>
      <w:r w:rsidRPr="002F153B">
        <w:rPr>
          <w:rFonts w:cstheme="minorHAnsi"/>
          <w:sz w:val="24"/>
          <w:szCs w:val="24"/>
        </w:rPr>
        <w:t>, 'Enhancing Motivation and Work Performance of the Sales people: The Impact of Supervisors’ Behaviour', African Journal of Business Manageme</w:t>
      </w:r>
      <w:r>
        <w:rPr>
          <w:rFonts w:cstheme="minorHAnsi"/>
          <w:sz w:val="24"/>
          <w:szCs w:val="24"/>
        </w:rPr>
        <w:t xml:space="preserve">nt, Vol 1 </w:t>
      </w:r>
      <w:r>
        <w:rPr>
          <w:sz w:val="24"/>
        </w:rPr>
        <w:t>(Accessed on 3rd</w:t>
      </w:r>
      <w:r w:rsidRPr="00B659D6">
        <w:rPr>
          <w:sz w:val="24"/>
        </w:rPr>
        <w:t xml:space="preserve"> Dec 2018)</w:t>
      </w:r>
    </w:p>
    <w:p w:rsidR="002511A3" w:rsidRDefault="002511A3" w:rsidP="002511A3">
      <w:pPr>
        <w:pStyle w:val="ListParagraph"/>
        <w:numPr>
          <w:ilvl w:val="0"/>
          <w:numId w:val="2"/>
        </w:numPr>
        <w:jc w:val="both"/>
        <w:rPr>
          <w:sz w:val="24"/>
        </w:rPr>
      </w:pPr>
      <w:r w:rsidRPr="00EC3AA0">
        <w:rPr>
          <w:rFonts w:cstheme="minorHAnsi"/>
          <w:sz w:val="24"/>
          <w:szCs w:val="24"/>
        </w:rPr>
        <w:t xml:space="preserve">Oluseyi, S and Ayo, HT </w:t>
      </w:r>
      <w:r w:rsidR="00EC3AA0" w:rsidRPr="00EC3AA0">
        <w:rPr>
          <w:rFonts w:cstheme="minorHAnsi"/>
          <w:sz w:val="24"/>
          <w:szCs w:val="24"/>
        </w:rPr>
        <w:t>(</w:t>
      </w:r>
      <w:r w:rsidRPr="00EC3AA0">
        <w:rPr>
          <w:rFonts w:cstheme="minorHAnsi"/>
          <w:sz w:val="24"/>
          <w:szCs w:val="24"/>
        </w:rPr>
        <w:t>2009</w:t>
      </w:r>
      <w:r w:rsidR="00EC3AA0" w:rsidRPr="00EC3AA0">
        <w:rPr>
          <w:rFonts w:cstheme="minorHAnsi"/>
          <w:sz w:val="24"/>
          <w:szCs w:val="24"/>
        </w:rPr>
        <w:t>)</w:t>
      </w:r>
      <w:r w:rsidRPr="00EC3AA0">
        <w:rPr>
          <w:rFonts w:cstheme="minorHAnsi"/>
          <w:sz w:val="24"/>
          <w:szCs w:val="24"/>
        </w:rPr>
        <w:t>, 'Influence of Work Motivation</w:t>
      </w:r>
      <w:r w:rsidR="00EC3AA0" w:rsidRPr="00EC3AA0">
        <w:rPr>
          <w:rFonts w:cstheme="minorHAnsi"/>
          <w:sz w:val="24"/>
          <w:szCs w:val="24"/>
        </w:rPr>
        <w:t>, Leadership Effectiveness and T</w:t>
      </w:r>
      <w:r w:rsidRPr="00EC3AA0">
        <w:rPr>
          <w:rFonts w:cstheme="minorHAnsi"/>
          <w:sz w:val="24"/>
          <w:szCs w:val="24"/>
        </w:rPr>
        <w:t>ime Managemen</w:t>
      </w:r>
      <w:r w:rsidR="005646F1">
        <w:rPr>
          <w:rFonts w:cstheme="minorHAnsi"/>
          <w:sz w:val="24"/>
          <w:szCs w:val="24"/>
        </w:rPr>
        <w:t>t on Employees’ Performance in S</w:t>
      </w:r>
      <w:r w:rsidRPr="00EC3AA0">
        <w:rPr>
          <w:rFonts w:cstheme="minorHAnsi"/>
          <w:sz w:val="24"/>
          <w:szCs w:val="24"/>
        </w:rPr>
        <w:t xml:space="preserve">ome Selected Industries in Ibadan, </w:t>
      </w:r>
      <w:r w:rsidR="005646F1">
        <w:rPr>
          <w:rFonts w:cstheme="minorHAnsi"/>
          <w:sz w:val="24"/>
          <w:szCs w:val="24"/>
        </w:rPr>
        <w:t>Oyo State, Nigeria.', European J</w:t>
      </w:r>
      <w:r w:rsidRPr="00EC3AA0">
        <w:rPr>
          <w:rFonts w:cstheme="minorHAnsi"/>
          <w:sz w:val="24"/>
          <w:szCs w:val="24"/>
        </w:rPr>
        <w:t>ournal of Economics, Finance and Administrative Sciences</w:t>
      </w:r>
      <w:r w:rsidR="00EC3AA0">
        <w:rPr>
          <w:rFonts w:cstheme="minorHAnsi"/>
          <w:sz w:val="24"/>
          <w:szCs w:val="24"/>
        </w:rPr>
        <w:t xml:space="preserve">, Vol 16 </w:t>
      </w:r>
      <w:r w:rsidR="00EC3AA0">
        <w:rPr>
          <w:sz w:val="24"/>
        </w:rPr>
        <w:t>(Accessed on 8th</w:t>
      </w:r>
      <w:r w:rsidR="00EC3AA0" w:rsidRPr="00B659D6">
        <w:rPr>
          <w:sz w:val="24"/>
        </w:rPr>
        <w:t xml:space="preserve"> Dec 2018)</w:t>
      </w:r>
    </w:p>
    <w:p w:rsidR="00F9632F" w:rsidRPr="00C167E2" w:rsidRDefault="00F9632F" w:rsidP="00F9632F">
      <w:pPr>
        <w:pStyle w:val="ListParagraph"/>
        <w:numPr>
          <w:ilvl w:val="0"/>
          <w:numId w:val="2"/>
        </w:numPr>
        <w:jc w:val="both"/>
        <w:rPr>
          <w:rFonts w:cstheme="minorHAnsi"/>
          <w:sz w:val="24"/>
          <w:szCs w:val="24"/>
        </w:rPr>
      </w:pPr>
      <w:r w:rsidRPr="009F5FE9">
        <w:rPr>
          <w:rFonts w:cstheme="minorHAnsi"/>
          <w:sz w:val="24"/>
          <w:szCs w:val="24"/>
        </w:rPr>
        <w:t xml:space="preserve">Deci, E &amp; Ryan, R </w:t>
      </w:r>
      <w:r>
        <w:rPr>
          <w:rFonts w:cstheme="minorHAnsi"/>
          <w:sz w:val="24"/>
          <w:szCs w:val="24"/>
        </w:rPr>
        <w:t>(</w:t>
      </w:r>
      <w:r w:rsidRPr="009F5FE9">
        <w:rPr>
          <w:rFonts w:cstheme="minorHAnsi"/>
          <w:sz w:val="24"/>
          <w:szCs w:val="24"/>
        </w:rPr>
        <w:t>2000</w:t>
      </w:r>
      <w:r>
        <w:rPr>
          <w:rFonts w:cstheme="minorHAnsi"/>
          <w:sz w:val="24"/>
          <w:szCs w:val="24"/>
        </w:rPr>
        <w:t>)</w:t>
      </w:r>
      <w:r w:rsidRPr="009F5FE9">
        <w:rPr>
          <w:rFonts w:cstheme="minorHAnsi"/>
          <w:sz w:val="24"/>
          <w:szCs w:val="24"/>
        </w:rPr>
        <w:t>, 'The what a</w:t>
      </w:r>
      <w:r>
        <w:rPr>
          <w:rFonts w:cstheme="minorHAnsi"/>
          <w:sz w:val="24"/>
          <w:szCs w:val="24"/>
        </w:rPr>
        <w:t>nd why of goal pursuits: Human Needs and the Self-Determination of B</w:t>
      </w:r>
      <w:r w:rsidRPr="009F5FE9">
        <w:rPr>
          <w:rFonts w:cstheme="minorHAnsi"/>
          <w:sz w:val="24"/>
          <w:szCs w:val="24"/>
        </w:rPr>
        <w:t>eha</w:t>
      </w:r>
      <w:r>
        <w:rPr>
          <w:rFonts w:cstheme="minorHAnsi"/>
          <w:sz w:val="24"/>
          <w:szCs w:val="24"/>
        </w:rPr>
        <w:t>viour', Psychological Inquiry, V</w:t>
      </w:r>
      <w:r w:rsidRPr="009F5FE9">
        <w:rPr>
          <w:rFonts w:cstheme="minorHAnsi"/>
          <w:sz w:val="24"/>
          <w:szCs w:val="24"/>
        </w:rPr>
        <w:t>ol 1</w:t>
      </w:r>
      <w:r>
        <w:rPr>
          <w:sz w:val="24"/>
        </w:rPr>
        <w:t>(Accessed on 8th</w:t>
      </w:r>
      <w:r w:rsidRPr="00B659D6">
        <w:rPr>
          <w:sz w:val="24"/>
        </w:rPr>
        <w:t xml:space="preserve"> Dec 2018)</w:t>
      </w:r>
    </w:p>
    <w:p w:rsidR="00C167E2" w:rsidRPr="00C167E2" w:rsidRDefault="00C167E2" w:rsidP="00C167E2">
      <w:pPr>
        <w:pStyle w:val="ListParagraph"/>
        <w:numPr>
          <w:ilvl w:val="0"/>
          <w:numId w:val="25"/>
        </w:numPr>
        <w:rPr>
          <w:sz w:val="24"/>
        </w:rPr>
      </w:pPr>
      <w:r w:rsidRPr="00C167E2">
        <w:rPr>
          <w:sz w:val="24"/>
        </w:rPr>
        <w:t>Manzoor, QA (2012), 'Impact of Employees Motivation on Organizational Effectiveness', Business Management and Strategy, Vol 3(Accessed on 8th Dec 2018)</w:t>
      </w:r>
    </w:p>
    <w:p w:rsidR="001760E3" w:rsidRPr="00B659D6" w:rsidRDefault="009B44BC" w:rsidP="00B659D6">
      <w:pPr>
        <w:pStyle w:val="Heading1"/>
        <w:rPr>
          <w:rStyle w:val="Hyperlink"/>
          <w:color w:val="365F91" w:themeColor="accent1" w:themeShade="BF"/>
        </w:rPr>
      </w:pPr>
      <w:bookmarkStart w:id="25" w:name="_Toc533045474"/>
      <w:r>
        <w:t>Website</w:t>
      </w:r>
      <w:bookmarkEnd w:id="25"/>
      <w:r w:rsidR="00B92ECF" w:rsidRPr="00B659D6">
        <w:rPr>
          <w:color w:val="auto"/>
          <w:sz w:val="24"/>
        </w:rPr>
        <w:fldChar w:fldCharType="begin"/>
      </w:r>
      <w:r w:rsidR="001760E3" w:rsidRPr="00B659D6">
        <w:rPr>
          <w:color w:val="auto"/>
          <w:sz w:val="24"/>
        </w:rPr>
        <w:instrText xml:space="preserve"> HYPERLINK "https://globalfocusmagazine.com/values-belief-and-attitudes-the-implications-for-organisational-culture/" </w:instrText>
      </w:r>
      <w:r w:rsidR="00B92ECF" w:rsidRPr="00B659D6">
        <w:rPr>
          <w:color w:val="auto"/>
          <w:sz w:val="24"/>
        </w:rPr>
        <w:fldChar w:fldCharType="separate"/>
      </w:r>
    </w:p>
    <w:p w:rsidR="001760E3" w:rsidRPr="00B659D6" w:rsidRDefault="001760E3" w:rsidP="00B659D6">
      <w:pPr>
        <w:pStyle w:val="ListParagraph"/>
        <w:numPr>
          <w:ilvl w:val="0"/>
          <w:numId w:val="21"/>
        </w:numPr>
        <w:rPr>
          <w:rStyle w:val="Hyperlink"/>
          <w:color w:val="auto"/>
          <w:sz w:val="24"/>
        </w:rPr>
      </w:pPr>
      <w:r w:rsidRPr="00B659D6">
        <w:rPr>
          <w:rStyle w:val="Hyperlink"/>
          <w:color w:val="auto"/>
          <w:sz w:val="24"/>
        </w:rPr>
        <w:t>Values, Belief and Attitudes: The Implications for Organizational Culture</w:t>
      </w:r>
    </w:p>
    <w:p w:rsidR="00D02DD2" w:rsidRPr="00B659D6" w:rsidRDefault="00B92ECF" w:rsidP="00B659D6">
      <w:pPr>
        <w:pStyle w:val="ListParagraph"/>
        <w:rPr>
          <w:sz w:val="24"/>
        </w:rPr>
      </w:pPr>
      <w:r w:rsidRPr="00B659D6">
        <w:rPr>
          <w:sz w:val="24"/>
        </w:rPr>
        <w:fldChar w:fldCharType="end"/>
      </w:r>
      <w:r w:rsidR="009B44BC" w:rsidRPr="00B659D6">
        <w:rPr>
          <w:sz w:val="24"/>
        </w:rPr>
        <w:t xml:space="preserve">Available From </w:t>
      </w:r>
      <w:hyperlink r:id="rId17" w:history="1">
        <w:r w:rsidR="001760E3" w:rsidRPr="00B659D6">
          <w:rPr>
            <w:rStyle w:val="Hyperlink"/>
            <w:color w:val="auto"/>
            <w:sz w:val="24"/>
          </w:rPr>
          <w:t>www.busiensscasestudies.com</w:t>
        </w:r>
      </w:hyperlink>
      <w:r w:rsidR="009B44BC" w:rsidRPr="00B659D6">
        <w:rPr>
          <w:sz w:val="24"/>
        </w:rPr>
        <w:t xml:space="preserve">(Accessed on </w:t>
      </w:r>
      <w:r w:rsidR="001760E3" w:rsidRPr="00B659D6">
        <w:rPr>
          <w:sz w:val="24"/>
        </w:rPr>
        <w:t>11</w:t>
      </w:r>
      <w:r w:rsidR="009B44BC" w:rsidRPr="00B659D6">
        <w:rPr>
          <w:sz w:val="24"/>
        </w:rPr>
        <w:t xml:space="preserve">th </w:t>
      </w:r>
      <w:r w:rsidR="00200E85" w:rsidRPr="00B659D6">
        <w:rPr>
          <w:sz w:val="24"/>
        </w:rPr>
        <w:t>Dec</w:t>
      </w:r>
      <w:r w:rsidR="009B44BC" w:rsidRPr="00B659D6">
        <w:rPr>
          <w:sz w:val="24"/>
        </w:rPr>
        <w:t xml:space="preserve"> 2018)</w:t>
      </w:r>
    </w:p>
    <w:p w:rsidR="009B44BC" w:rsidRPr="00B659D6" w:rsidRDefault="001760E3" w:rsidP="00B659D6">
      <w:pPr>
        <w:pStyle w:val="ListParagraph"/>
        <w:numPr>
          <w:ilvl w:val="0"/>
          <w:numId w:val="21"/>
        </w:numPr>
        <w:rPr>
          <w:sz w:val="24"/>
        </w:rPr>
      </w:pPr>
      <w:r w:rsidRPr="00B659D6">
        <w:rPr>
          <w:sz w:val="24"/>
        </w:rPr>
        <w:t>Culture, Values and The Impact at Work</w:t>
      </w:r>
    </w:p>
    <w:p w:rsidR="009B44BC" w:rsidRPr="00B659D6" w:rsidRDefault="009B44BC" w:rsidP="00B659D6">
      <w:pPr>
        <w:pStyle w:val="ListParagraph"/>
        <w:rPr>
          <w:sz w:val="24"/>
        </w:rPr>
      </w:pPr>
      <w:r w:rsidRPr="00B659D6">
        <w:rPr>
          <w:sz w:val="24"/>
        </w:rPr>
        <w:t xml:space="preserve">Available From </w:t>
      </w:r>
      <w:hyperlink r:id="rId18" w:history="1">
        <w:r w:rsidR="001760E3" w:rsidRPr="00B659D6">
          <w:rPr>
            <w:rStyle w:val="Hyperlink"/>
            <w:color w:val="auto"/>
            <w:sz w:val="24"/>
          </w:rPr>
          <w:t>www.researchgate.net</w:t>
        </w:r>
      </w:hyperlink>
      <w:r w:rsidR="001760E3" w:rsidRPr="00B659D6">
        <w:rPr>
          <w:sz w:val="24"/>
        </w:rPr>
        <w:t xml:space="preserve"> (Accessed on </w:t>
      </w:r>
      <w:r w:rsidRPr="00B659D6">
        <w:rPr>
          <w:sz w:val="24"/>
        </w:rPr>
        <w:t xml:space="preserve">9th </w:t>
      </w:r>
      <w:r w:rsidR="00200E85" w:rsidRPr="00B659D6">
        <w:rPr>
          <w:sz w:val="24"/>
        </w:rPr>
        <w:t>Dec</w:t>
      </w:r>
      <w:r w:rsidRPr="00B659D6">
        <w:rPr>
          <w:sz w:val="24"/>
        </w:rPr>
        <w:t xml:space="preserve"> 2018)</w:t>
      </w:r>
    </w:p>
    <w:p w:rsidR="009B44BC" w:rsidRPr="00B659D6" w:rsidRDefault="001760E3" w:rsidP="00B659D6">
      <w:pPr>
        <w:pStyle w:val="ListParagraph"/>
        <w:numPr>
          <w:ilvl w:val="0"/>
          <w:numId w:val="21"/>
        </w:numPr>
        <w:rPr>
          <w:sz w:val="24"/>
        </w:rPr>
      </w:pPr>
      <w:r w:rsidRPr="00B659D6">
        <w:rPr>
          <w:sz w:val="24"/>
        </w:rPr>
        <w:t>Personal Beliefs, Attitudes and Values</w:t>
      </w:r>
    </w:p>
    <w:p w:rsidR="00893447" w:rsidRPr="00B659D6" w:rsidRDefault="009B44BC" w:rsidP="00B659D6">
      <w:pPr>
        <w:pStyle w:val="ListParagraph"/>
        <w:rPr>
          <w:sz w:val="24"/>
        </w:rPr>
      </w:pPr>
      <w:r w:rsidRPr="00B659D6">
        <w:rPr>
          <w:sz w:val="24"/>
        </w:rPr>
        <w:t xml:space="preserve">Available From </w:t>
      </w:r>
      <w:hyperlink r:id="rId19" w:history="1">
        <w:r w:rsidR="001760E3" w:rsidRPr="00B659D6">
          <w:rPr>
            <w:rStyle w:val="Hyperlink"/>
            <w:color w:val="auto"/>
            <w:sz w:val="24"/>
          </w:rPr>
          <w:t>www.study.com</w:t>
        </w:r>
      </w:hyperlink>
      <w:r w:rsidRPr="00B659D6">
        <w:rPr>
          <w:sz w:val="24"/>
        </w:rPr>
        <w:t xml:space="preserve">(Accessed on </w:t>
      </w:r>
      <w:r w:rsidR="001760E3" w:rsidRPr="00B659D6">
        <w:rPr>
          <w:sz w:val="24"/>
        </w:rPr>
        <w:t>1</w:t>
      </w:r>
      <w:r w:rsidR="00200E85" w:rsidRPr="00B659D6">
        <w:rPr>
          <w:sz w:val="24"/>
        </w:rPr>
        <w:t>5thDec</w:t>
      </w:r>
      <w:r w:rsidRPr="00B659D6">
        <w:rPr>
          <w:sz w:val="24"/>
        </w:rPr>
        <w:t xml:space="preserve"> 2018)</w:t>
      </w:r>
    </w:p>
    <w:p w:rsidR="00D02DD2" w:rsidRPr="00B659D6" w:rsidRDefault="00200E85" w:rsidP="00B659D6">
      <w:pPr>
        <w:pStyle w:val="ListParagraph"/>
        <w:numPr>
          <w:ilvl w:val="0"/>
          <w:numId w:val="21"/>
        </w:numPr>
        <w:rPr>
          <w:sz w:val="24"/>
        </w:rPr>
      </w:pPr>
      <w:r w:rsidRPr="00B659D6">
        <w:rPr>
          <w:sz w:val="24"/>
        </w:rPr>
        <w:t>Tesco Annual Report (2017)</w:t>
      </w:r>
    </w:p>
    <w:p w:rsidR="000B0F34" w:rsidRPr="00B659D6" w:rsidRDefault="00200E85" w:rsidP="00B659D6">
      <w:pPr>
        <w:pStyle w:val="ListParagraph"/>
        <w:rPr>
          <w:sz w:val="24"/>
        </w:rPr>
      </w:pPr>
      <w:r w:rsidRPr="00B659D6">
        <w:rPr>
          <w:sz w:val="24"/>
        </w:rPr>
        <w:t>Available From www.tesco.com</w:t>
      </w:r>
      <w:r w:rsidR="00D02DD2" w:rsidRPr="00B659D6">
        <w:rPr>
          <w:sz w:val="24"/>
        </w:rPr>
        <w:t xml:space="preserve"> (Accessed on </w:t>
      </w:r>
      <w:r w:rsidR="00E649A0" w:rsidRPr="00B659D6">
        <w:rPr>
          <w:sz w:val="24"/>
        </w:rPr>
        <w:t xml:space="preserve">8th </w:t>
      </w:r>
      <w:r w:rsidRPr="00B659D6">
        <w:rPr>
          <w:sz w:val="24"/>
        </w:rPr>
        <w:t>Dec</w:t>
      </w:r>
      <w:r w:rsidR="00D02DD2" w:rsidRPr="00B659D6">
        <w:rPr>
          <w:sz w:val="24"/>
        </w:rPr>
        <w:t xml:space="preserve"> 2018)</w:t>
      </w:r>
      <w:bookmarkStart w:id="26" w:name="_Toc330210929"/>
      <w:bookmarkStart w:id="27" w:name="_Toc330210796"/>
    </w:p>
    <w:p w:rsidR="00D02DD2" w:rsidRPr="00D02DD2" w:rsidRDefault="00E649A0" w:rsidP="00D02DD2">
      <w:pPr>
        <w:pStyle w:val="Heading1"/>
      </w:pPr>
      <w:bookmarkStart w:id="28" w:name="_Toc330572387"/>
      <w:bookmarkStart w:id="29" w:name="_Toc533045475"/>
      <w:bookmarkEnd w:id="26"/>
      <w:bookmarkEnd w:id="27"/>
      <w:r>
        <w:t xml:space="preserve">Journal </w:t>
      </w:r>
      <w:r w:rsidR="00D02DD2" w:rsidRPr="00D02DD2">
        <w:t>Artic</w:t>
      </w:r>
      <w:r>
        <w:t>les</w:t>
      </w:r>
      <w:r w:rsidR="00D02DD2" w:rsidRPr="00D02DD2">
        <w:t>–</w:t>
      </w:r>
      <w:bookmarkEnd w:id="28"/>
      <w:r>
        <w:t>Electronic</w:t>
      </w:r>
      <w:bookmarkEnd w:id="29"/>
    </w:p>
    <w:p w:rsidR="00D02DD2" w:rsidRPr="001760E3" w:rsidRDefault="00BB0099" w:rsidP="001760E3">
      <w:pPr>
        <w:pStyle w:val="ListParagraph"/>
        <w:numPr>
          <w:ilvl w:val="0"/>
          <w:numId w:val="20"/>
        </w:numPr>
        <w:rPr>
          <w:sz w:val="24"/>
        </w:rPr>
      </w:pPr>
      <w:r>
        <w:rPr>
          <w:sz w:val="24"/>
        </w:rPr>
        <w:t xml:space="preserve">Employability </w:t>
      </w:r>
      <w:r w:rsidR="00B324CC">
        <w:rPr>
          <w:sz w:val="24"/>
        </w:rPr>
        <w:t>Skills</w:t>
      </w:r>
      <w:r w:rsidR="00B324CC" w:rsidRPr="001760E3">
        <w:rPr>
          <w:sz w:val="24"/>
        </w:rPr>
        <w:t xml:space="preserve"> Available</w:t>
      </w:r>
      <w:r w:rsidR="001760E3" w:rsidRPr="001760E3">
        <w:rPr>
          <w:sz w:val="24"/>
        </w:rPr>
        <w:t xml:space="preserve"> From </w:t>
      </w:r>
      <w:hyperlink r:id="rId20" w:history="1">
        <w:r w:rsidR="001760E3" w:rsidRPr="001760E3">
          <w:rPr>
            <w:rStyle w:val="Hyperlink"/>
            <w:color w:val="auto"/>
            <w:sz w:val="24"/>
          </w:rPr>
          <w:t>www.investopedia.com</w:t>
        </w:r>
      </w:hyperlink>
      <w:r w:rsidR="009A0B0C" w:rsidRPr="001760E3">
        <w:rPr>
          <w:sz w:val="24"/>
        </w:rPr>
        <w:t xml:space="preserve">(Accessed on </w:t>
      </w:r>
      <w:r w:rsidR="001760E3" w:rsidRPr="001760E3">
        <w:rPr>
          <w:sz w:val="24"/>
        </w:rPr>
        <w:t>1</w:t>
      </w:r>
      <w:r w:rsidR="009A0B0C" w:rsidRPr="001760E3">
        <w:rPr>
          <w:sz w:val="24"/>
        </w:rPr>
        <w:t>9</w:t>
      </w:r>
      <w:r w:rsidR="00D02DD2" w:rsidRPr="001760E3">
        <w:rPr>
          <w:sz w:val="24"/>
        </w:rPr>
        <w:t xml:space="preserve">th </w:t>
      </w:r>
      <w:r w:rsidR="009A0B0C" w:rsidRPr="001760E3">
        <w:rPr>
          <w:sz w:val="24"/>
        </w:rPr>
        <w:t>Dec</w:t>
      </w:r>
      <w:r w:rsidR="00D02DD2" w:rsidRPr="001760E3">
        <w:rPr>
          <w:sz w:val="24"/>
        </w:rPr>
        <w:t xml:space="preserve"> 2018)</w:t>
      </w:r>
    </w:p>
    <w:p w:rsidR="001760E3" w:rsidRPr="001760E3" w:rsidRDefault="001760E3" w:rsidP="001760E3">
      <w:pPr>
        <w:pStyle w:val="ListParagraph"/>
        <w:numPr>
          <w:ilvl w:val="0"/>
          <w:numId w:val="20"/>
        </w:numPr>
        <w:rPr>
          <w:sz w:val="24"/>
        </w:rPr>
      </w:pPr>
      <w:r w:rsidRPr="001760E3">
        <w:rPr>
          <w:sz w:val="24"/>
        </w:rPr>
        <w:t xml:space="preserve">Benefits of Workplace Critical </w:t>
      </w:r>
      <w:r w:rsidR="00B324CC" w:rsidRPr="001760E3">
        <w:rPr>
          <w:sz w:val="24"/>
        </w:rPr>
        <w:t>Thinking Available</w:t>
      </w:r>
      <w:r w:rsidR="00D02DD2" w:rsidRPr="001760E3">
        <w:rPr>
          <w:sz w:val="24"/>
        </w:rPr>
        <w:t xml:space="preserve"> From</w:t>
      </w:r>
      <w:hyperlink r:id="rId21" w:history="1">
        <w:r w:rsidRPr="001760E3">
          <w:rPr>
            <w:rStyle w:val="Hyperlink"/>
            <w:color w:val="auto"/>
            <w:sz w:val="24"/>
          </w:rPr>
          <w:t>www.businessballs.com</w:t>
        </w:r>
      </w:hyperlink>
      <w:r w:rsidR="009A0B0C" w:rsidRPr="001760E3">
        <w:rPr>
          <w:sz w:val="24"/>
        </w:rPr>
        <w:t xml:space="preserve">(Accessed on </w:t>
      </w:r>
      <w:r w:rsidRPr="001760E3">
        <w:rPr>
          <w:sz w:val="24"/>
        </w:rPr>
        <w:t>1</w:t>
      </w:r>
      <w:r w:rsidR="00D02DD2" w:rsidRPr="001760E3">
        <w:rPr>
          <w:sz w:val="24"/>
        </w:rPr>
        <w:t xml:space="preserve">7th </w:t>
      </w:r>
      <w:r w:rsidR="009A0B0C" w:rsidRPr="001760E3">
        <w:rPr>
          <w:sz w:val="24"/>
        </w:rPr>
        <w:t>Dec</w:t>
      </w:r>
      <w:r w:rsidR="00D02DD2" w:rsidRPr="001760E3">
        <w:rPr>
          <w:sz w:val="24"/>
        </w:rPr>
        <w:t xml:space="preserve"> 2018)</w:t>
      </w:r>
    </w:p>
    <w:p w:rsidR="001760E3" w:rsidRPr="001760E3" w:rsidRDefault="001760E3" w:rsidP="001760E3">
      <w:pPr>
        <w:pStyle w:val="ListParagraph"/>
        <w:numPr>
          <w:ilvl w:val="0"/>
          <w:numId w:val="20"/>
        </w:numPr>
        <w:rPr>
          <w:sz w:val="24"/>
        </w:rPr>
      </w:pPr>
      <w:r w:rsidRPr="001760E3">
        <w:rPr>
          <w:sz w:val="24"/>
        </w:rPr>
        <w:t xml:space="preserve">The Difference between Beliefs, Attitudes and Values  </w:t>
      </w:r>
    </w:p>
    <w:p w:rsidR="00893447" w:rsidRPr="001760E3" w:rsidRDefault="00200E85" w:rsidP="001760E3">
      <w:pPr>
        <w:pStyle w:val="ListParagraph"/>
        <w:rPr>
          <w:sz w:val="24"/>
        </w:rPr>
      </w:pPr>
      <w:r w:rsidRPr="001760E3">
        <w:rPr>
          <w:sz w:val="24"/>
        </w:rPr>
        <w:t>Available From www.forbes</w:t>
      </w:r>
      <w:r w:rsidR="00893447" w:rsidRPr="001760E3">
        <w:rPr>
          <w:sz w:val="24"/>
        </w:rPr>
        <w:t xml:space="preserve">.com (Accessed on </w:t>
      </w:r>
      <w:r w:rsidR="001760E3" w:rsidRPr="001760E3">
        <w:rPr>
          <w:sz w:val="24"/>
        </w:rPr>
        <w:t>10</w:t>
      </w:r>
      <w:r w:rsidR="00E649A0" w:rsidRPr="001760E3">
        <w:rPr>
          <w:sz w:val="24"/>
        </w:rPr>
        <w:t xml:space="preserve">th </w:t>
      </w:r>
      <w:r w:rsidR="009A0B0C" w:rsidRPr="001760E3">
        <w:rPr>
          <w:sz w:val="24"/>
        </w:rPr>
        <w:t>Dec</w:t>
      </w:r>
      <w:r w:rsidR="00893447" w:rsidRPr="001760E3">
        <w:rPr>
          <w:sz w:val="24"/>
        </w:rPr>
        <w:t xml:space="preserve"> 2018)</w:t>
      </w:r>
    </w:p>
    <w:p w:rsidR="00893447" w:rsidRPr="001760E3" w:rsidRDefault="001760E3" w:rsidP="001760E3">
      <w:pPr>
        <w:pStyle w:val="ListParagraph"/>
        <w:numPr>
          <w:ilvl w:val="0"/>
          <w:numId w:val="20"/>
        </w:numPr>
        <w:rPr>
          <w:sz w:val="24"/>
        </w:rPr>
      </w:pPr>
      <w:r w:rsidRPr="001760E3">
        <w:rPr>
          <w:sz w:val="24"/>
        </w:rPr>
        <w:t>The Influences</w:t>
      </w:r>
      <w:r w:rsidR="009A0B0C" w:rsidRPr="001760E3">
        <w:rPr>
          <w:sz w:val="24"/>
        </w:rPr>
        <w:t xml:space="preserve"> of </w:t>
      </w:r>
      <w:r w:rsidR="00B659D6">
        <w:rPr>
          <w:sz w:val="24"/>
        </w:rPr>
        <w:t>A</w:t>
      </w:r>
      <w:r w:rsidRPr="001760E3">
        <w:rPr>
          <w:sz w:val="24"/>
        </w:rPr>
        <w:t>ttitudes on Beliefs</w:t>
      </w:r>
    </w:p>
    <w:p w:rsidR="00585B03" w:rsidRDefault="00893447" w:rsidP="00585B03">
      <w:pPr>
        <w:pStyle w:val="ListParagraph"/>
        <w:rPr>
          <w:sz w:val="24"/>
        </w:rPr>
      </w:pPr>
      <w:r w:rsidRPr="001760E3">
        <w:rPr>
          <w:sz w:val="24"/>
        </w:rPr>
        <w:t>Available From</w:t>
      </w:r>
      <w:r w:rsidR="00B659D6" w:rsidRPr="001760E3">
        <w:rPr>
          <w:sz w:val="24"/>
        </w:rPr>
        <w:t>www.careerforce.org (</w:t>
      </w:r>
      <w:r w:rsidR="001760E3" w:rsidRPr="001760E3">
        <w:rPr>
          <w:sz w:val="24"/>
        </w:rPr>
        <w:t>Accessed on 11</w:t>
      </w:r>
      <w:r w:rsidRPr="001760E3">
        <w:rPr>
          <w:sz w:val="24"/>
        </w:rPr>
        <w:t xml:space="preserve">th </w:t>
      </w:r>
      <w:r w:rsidR="009A0B0C" w:rsidRPr="001760E3">
        <w:rPr>
          <w:sz w:val="24"/>
        </w:rPr>
        <w:t>Dec</w:t>
      </w:r>
      <w:r w:rsidRPr="001760E3">
        <w:rPr>
          <w:sz w:val="24"/>
        </w:rPr>
        <w:t xml:space="preserve"> 2018)</w:t>
      </w:r>
    </w:p>
    <w:p w:rsidR="00116147" w:rsidRPr="00585B03" w:rsidRDefault="00116147" w:rsidP="00585B03">
      <w:pPr>
        <w:pStyle w:val="ListParagraph"/>
        <w:numPr>
          <w:ilvl w:val="0"/>
          <w:numId w:val="26"/>
        </w:numPr>
        <w:rPr>
          <w:sz w:val="24"/>
        </w:rPr>
      </w:pPr>
      <w:r w:rsidRPr="00585B03">
        <w:rPr>
          <w:sz w:val="24"/>
        </w:rPr>
        <w:t xml:space="preserve">Human Relation Management Theory </w:t>
      </w:r>
    </w:p>
    <w:p w:rsidR="00116147" w:rsidRDefault="00116147" w:rsidP="00116147">
      <w:pPr>
        <w:pStyle w:val="ListParagraph"/>
        <w:rPr>
          <w:sz w:val="24"/>
        </w:rPr>
      </w:pPr>
      <w:r w:rsidRPr="001760E3">
        <w:rPr>
          <w:sz w:val="24"/>
        </w:rPr>
        <w:t xml:space="preserve">Available From </w:t>
      </w:r>
      <w:r>
        <w:rPr>
          <w:sz w:val="24"/>
        </w:rPr>
        <w:t>www.business.com</w:t>
      </w:r>
      <w:r w:rsidRPr="001760E3">
        <w:rPr>
          <w:sz w:val="24"/>
        </w:rPr>
        <w:t xml:space="preserve"> (</w:t>
      </w:r>
      <w:r>
        <w:rPr>
          <w:sz w:val="24"/>
        </w:rPr>
        <w:t>Accessed on 7</w:t>
      </w:r>
      <w:r w:rsidRPr="001760E3">
        <w:rPr>
          <w:sz w:val="24"/>
        </w:rPr>
        <w:t>th Dec 2018)</w:t>
      </w:r>
    </w:p>
    <w:p w:rsidR="00585B03" w:rsidRPr="001760E3" w:rsidRDefault="00585B03" w:rsidP="00585B03">
      <w:pPr>
        <w:pStyle w:val="ListParagraph"/>
        <w:numPr>
          <w:ilvl w:val="0"/>
          <w:numId w:val="20"/>
        </w:numPr>
        <w:rPr>
          <w:sz w:val="24"/>
        </w:rPr>
      </w:pPr>
      <w:r>
        <w:rPr>
          <w:sz w:val="24"/>
        </w:rPr>
        <w:lastRenderedPageBreak/>
        <w:t>Personal Attitudes, Beliefs and Values</w:t>
      </w:r>
      <w:r w:rsidRPr="001760E3">
        <w:rPr>
          <w:sz w:val="24"/>
        </w:rPr>
        <w:t xml:space="preserve">                                                                                                              Available From </w:t>
      </w:r>
      <w:hyperlink r:id="rId22" w:history="1">
        <w:r w:rsidRPr="001760E3">
          <w:rPr>
            <w:rStyle w:val="Hyperlink"/>
            <w:color w:val="auto"/>
            <w:sz w:val="24"/>
          </w:rPr>
          <w:t>www.investopedia.com</w:t>
        </w:r>
      </w:hyperlink>
      <w:r w:rsidRPr="001760E3">
        <w:rPr>
          <w:sz w:val="24"/>
        </w:rPr>
        <w:t xml:space="preserve"> (Accessed on 19th Dec 2018)</w:t>
      </w:r>
    </w:p>
    <w:p w:rsidR="00585B03" w:rsidRDefault="00585B03" w:rsidP="00116147">
      <w:pPr>
        <w:pStyle w:val="ListParagraph"/>
        <w:rPr>
          <w:sz w:val="24"/>
        </w:rPr>
      </w:pPr>
    </w:p>
    <w:p w:rsidR="00116147" w:rsidRPr="00116147" w:rsidRDefault="00116147" w:rsidP="001760E3">
      <w:pPr>
        <w:pStyle w:val="ListParagraph"/>
        <w:rPr>
          <w:b/>
          <w:sz w:val="24"/>
        </w:rPr>
      </w:pPr>
    </w:p>
    <w:p w:rsidR="00893447" w:rsidRPr="00893447" w:rsidRDefault="00893447" w:rsidP="00893447">
      <w:pPr>
        <w:pStyle w:val="ListParagraph"/>
        <w:rPr>
          <w:sz w:val="24"/>
        </w:rPr>
      </w:pPr>
    </w:p>
    <w:p w:rsidR="0098696F" w:rsidRDefault="0098696F" w:rsidP="001760E3">
      <w:pPr>
        <w:rPr>
          <w:sz w:val="24"/>
        </w:rPr>
      </w:pPr>
    </w:p>
    <w:sectPr w:rsidR="0098696F" w:rsidSect="000A03B4">
      <w:headerReference w:type="default" r:id="rId23"/>
      <w:footerReference w:type="default" r:id="rId24"/>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4D1E" w:rsidRDefault="00954D1E" w:rsidP="000A03B4">
      <w:pPr>
        <w:spacing w:after="0" w:line="240" w:lineRule="auto"/>
      </w:pPr>
      <w:r>
        <w:separator/>
      </w:r>
    </w:p>
  </w:endnote>
  <w:endnote w:type="continuationSeparator" w:id="0">
    <w:p w:rsidR="00954D1E" w:rsidRDefault="00954D1E" w:rsidP="000A0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GaramondPro-Italic">
    <w:altName w:val="Times New Roman"/>
    <w:panose1 w:val="00000000000000000000"/>
    <w:charset w:val="00"/>
    <w:family w:val="roman"/>
    <w:notTrueType/>
    <w:pitch w:val="default"/>
  </w:font>
  <w:font w:name="TimesNewRomanPS-BoldM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3CE3" w:rsidRPr="00F37E7D" w:rsidRDefault="00FD3CE3">
    <w:pPr>
      <w:pStyle w:val="Footer"/>
      <w:pBdr>
        <w:top w:val="thinThickSmallGap" w:sz="24" w:space="1" w:color="622423" w:themeColor="accent2" w:themeShade="7F"/>
      </w:pBdr>
      <w:rPr>
        <w:rFonts w:ascii="Arial Black" w:hAnsi="Arial Black" w:cstheme="minorHAnsi"/>
        <w:b/>
        <w:sz w:val="24"/>
      </w:rPr>
    </w:pPr>
    <w:r>
      <w:rPr>
        <w:rFonts w:ascii="Arial Black" w:hAnsi="Arial Black" w:cstheme="minorHAnsi"/>
        <w:b/>
        <w:noProof/>
        <w:sz w:val="24"/>
      </w:rPr>
      <w:t>DWCT</w:t>
    </w:r>
    <w:r w:rsidRPr="00F37E7D">
      <w:rPr>
        <w:rFonts w:ascii="Arial Black" w:hAnsi="Arial Black" w:cstheme="minorHAnsi"/>
        <w:b/>
        <w:sz w:val="24"/>
      </w:rPr>
      <w:ptab w:relativeTo="margin" w:alignment="right" w:leader="none"/>
    </w:r>
    <w:r w:rsidRPr="00F37E7D">
      <w:rPr>
        <w:rFonts w:ascii="Arial Black" w:hAnsi="Arial Black" w:cstheme="minorHAnsi"/>
        <w:b/>
        <w:sz w:val="24"/>
      </w:rPr>
      <w:t xml:space="preserve">Page </w:t>
    </w:r>
    <w:r w:rsidR="00B92ECF" w:rsidRPr="00F37E7D">
      <w:rPr>
        <w:rFonts w:ascii="Arial Black" w:hAnsi="Arial Black" w:cstheme="minorHAnsi"/>
        <w:b/>
        <w:sz w:val="24"/>
      </w:rPr>
      <w:fldChar w:fldCharType="begin"/>
    </w:r>
    <w:r w:rsidRPr="00F37E7D">
      <w:rPr>
        <w:rFonts w:ascii="Arial Black" w:hAnsi="Arial Black" w:cstheme="minorHAnsi"/>
        <w:b/>
        <w:sz w:val="24"/>
      </w:rPr>
      <w:instrText xml:space="preserve"> PAGE   \* MERGEFORMAT </w:instrText>
    </w:r>
    <w:r w:rsidR="00B92ECF" w:rsidRPr="00F37E7D">
      <w:rPr>
        <w:rFonts w:ascii="Arial Black" w:hAnsi="Arial Black" w:cstheme="minorHAnsi"/>
        <w:b/>
        <w:sz w:val="24"/>
      </w:rPr>
      <w:fldChar w:fldCharType="separate"/>
    </w:r>
    <w:r w:rsidR="005D05D4">
      <w:rPr>
        <w:rFonts w:ascii="Arial Black" w:hAnsi="Arial Black" w:cstheme="minorHAnsi"/>
        <w:b/>
        <w:noProof/>
        <w:sz w:val="24"/>
      </w:rPr>
      <w:t>1</w:t>
    </w:r>
    <w:r w:rsidR="00B92ECF" w:rsidRPr="00F37E7D">
      <w:rPr>
        <w:rFonts w:ascii="Arial Black" w:hAnsi="Arial Black" w:cstheme="minorHAnsi"/>
        <w:b/>
        <w:sz w:val="24"/>
      </w:rPr>
      <w:fldChar w:fldCharType="end"/>
    </w:r>
  </w:p>
  <w:p w:rsidR="00FD3CE3" w:rsidRDefault="00FD3C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4D1E" w:rsidRDefault="00954D1E" w:rsidP="000A03B4">
      <w:pPr>
        <w:spacing w:after="0" w:line="240" w:lineRule="auto"/>
      </w:pPr>
      <w:r>
        <w:separator/>
      </w:r>
    </w:p>
  </w:footnote>
  <w:footnote w:type="continuationSeparator" w:id="0">
    <w:p w:rsidR="00954D1E" w:rsidRDefault="00954D1E" w:rsidP="000A03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Black" w:eastAsiaTheme="majorEastAsia" w:hAnsi="Arial Black" w:cstheme="majorBidi"/>
        <w:b/>
        <w:sz w:val="24"/>
        <w:szCs w:val="32"/>
      </w:rPr>
      <w:alias w:val="Title"/>
      <w:id w:val="77738743"/>
      <w:dataBinding w:prefixMappings="xmlns:ns0='http://schemas.openxmlformats.org/package/2006/metadata/core-properties' xmlns:ns1='http://purl.org/dc/elements/1.1/'" w:xpath="/ns0:coreProperties[1]/ns1:title[1]" w:storeItemID="{6C3C8BC8-F283-45AE-878A-BAB7291924A1}"/>
      <w:text/>
    </w:sdtPr>
    <w:sdtEndPr/>
    <w:sdtContent>
      <w:p w:rsidR="00FD3CE3" w:rsidRDefault="00FD3CE3">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Arial Black" w:eastAsiaTheme="majorEastAsia" w:hAnsi="Arial Black" w:cstheme="majorBidi"/>
            <w:b/>
            <w:sz w:val="24"/>
            <w:szCs w:val="32"/>
          </w:rPr>
          <w:t>DEVELOPING WORKPLACE CRITICAL THINKING</w:t>
        </w:r>
      </w:p>
    </w:sdtContent>
  </w:sdt>
  <w:p w:rsidR="00FD3CE3" w:rsidRDefault="00FD3CE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F73D2"/>
    <w:multiLevelType w:val="hybridMultilevel"/>
    <w:tmpl w:val="031CC24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4B4085"/>
    <w:multiLevelType w:val="multilevel"/>
    <w:tmpl w:val="05282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720450"/>
    <w:multiLevelType w:val="hybridMultilevel"/>
    <w:tmpl w:val="4064A83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CF82EA2"/>
    <w:multiLevelType w:val="hybridMultilevel"/>
    <w:tmpl w:val="8286ED6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3C6AD0"/>
    <w:multiLevelType w:val="multilevel"/>
    <w:tmpl w:val="F796C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B7C23C1"/>
    <w:multiLevelType w:val="hybridMultilevel"/>
    <w:tmpl w:val="B11E49C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204112BC"/>
    <w:multiLevelType w:val="hybridMultilevel"/>
    <w:tmpl w:val="F9B416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2752DDF"/>
    <w:multiLevelType w:val="hybridMultilevel"/>
    <w:tmpl w:val="F578A8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E03867"/>
    <w:multiLevelType w:val="hybridMultilevel"/>
    <w:tmpl w:val="66E850A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4E4A4E"/>
    <w:multiLevelType w:val="hybridMultilevel"/>
    <w:tmpl w:val="B7EA07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2A34A22"/>
    <w:multiLevelType w:val="hybridMultilevel"/>
    <w:tmpl w:val="73307D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EC63EB"/>
    <w:multiLevelType w:val="multilevel"/>
    <w:tmpl w:val="1A2C6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38EE3661"/>
    <w:multiLevelType w:val="hybridMultilevel"/>
    <w:tmpl w:val="A8F8BD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9D56881"/>
    <w:multiLevelType w:val="multilevel"/>
    <w:tmpl w:val="AF5AC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3276AC6"/>
    <w:multiLevelType w:val="multilevel"/>
    <w:tmpl w:val="11182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D222ED9"/>
    <w:multiLevelType w:val="hybridMultilevel"/>
    <w:tmpl w:val="FB1C23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E006371"/>
    <w:multiLevelType w:val="hybridMultilevel"/>
    <w:tmpl w:val="4A2839A6"/>
    <w:lvl w:ilvl="0" w:tplc="08090009">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nsid w:val="652A4D6A"/>
    <w:multiLevelType w:val="hybridMultilevel"/>
    <w:tmpl w:val="33909F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174F54"/>
    <w:multiLevelType w:val="multilevel"/>
    <w:tmpl w:val="1EA4E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6285193"/>
    <w:multiLevelType w:val="multilevel"/>
    <w:tmpl w:val="52DE6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08E57B7"/>
    <w:multiLevelType w:val="multilevel"/>
    <w:tmpl w:val="B8AAE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738505C3"/>
    <w:multiLevelType w:val="multilevel"/>
    <w:tmpl w:val="890C0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5797DDF"/>
    <w:multiLevelType w:val="multilevel"/>
    <w:tmpl w:val="35C2D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856546A"/>
    <w:multiLevelType w:val="hybridMultilevel"/>
    <w:tmpl w:val="7C2E912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A626456"/>
    <w:multiLevelType w:val="hybridMultilevel"/>
    <w:tmpl w:val="EF88C5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ECA6AAA"/>
    <w:multiLevelType w:val="hybridMultilevel"/>
    <w:tmpl w:val="7B12FA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
  </w:num>
  <w:num w:numId="3">
    <w:abstractNumId w:val="23"/>
  </w:num>
  <w:num w:numId="4">
    <w:abstractNumId w:val="24"/>
  </w:num>
  <w:num w:numId="5">
    <w:abstractNumId w:val="9"/>
  </w:num>
  <w:num w:numId="6">
    <w:abstractNumId w:val="2"/>
  </w:num>
  <w:num w:numId="7">
    <w:abstractNumId w:val="6"/>
  </w:num>
  <w:num w:numId="8">
    <w:abstractNumId w:val="18"/>
  </w:num>
  <w:num w:numId="9">
    <w:abstractNumId w:val="20"/>
  </w:num>
  <w:num w:numId="10">
    <w:abstractNumId w:val="13"/>
  </w:num>
  <w:num w:numId="11">
    <w:abstractNumId w:val="16"/>
  </w:num>
  <w:num w:numId="12">
    <w:abstractNumId w:val="7"/>
  </w:num>
  <w:num w:numId="13">
    <w:abstractNumId w:val="11"/>
  </w:num>
  <w:num w:numId="14">
    <w:abstractNumId w:val="21"/>
  </w:num>
  <w:num w:numId="15">
    <w:abstractNumId w:val="14"/>
  </w:num>
  <w:num w:numId="16">
    <w:abstractNumId w:val="1"/>
  </w:num>
  <w:num w:numId="17">
    <w:abstractNumId w:val="4"/>
  </w:num>
  <w:num w:numId="18">
    <w:abstractNumId w:val="22"/>
  </w:num>
  <w:num w:numId="19">
    <w:abstractNumId w:val="19"/>
  </w:num>
  <w:num w:numId="20">
    <w:abstractNumId w:val="25"/>
  </w:num>
  <w:num w:numId="21">
    <w:abstractNumId w:val="10"/>
  </w:num>
  <w:num w:numId="22">
    <w:abstractNumId w:val="17"/>
  </w:num>
  <w:num w:numId="23">
    <w:abstractNumId w:val="5"/>
  </w:num>
  <w:num w:numId="24">
    <w:abstractNumId w:val="8"/>
  </w:num>
  <w:num w:numId="25">
    <w:abstractNumId w:val="12"/>
  </w:num>
  <w:num w:numId="2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0A03B4"/>
    <w:rsid w:val="000065E5"/>
    <w:rsid w:val="000120BC"/>
    <w:rsid w:val="000159C1"/>
    <w:rsid w:val="00020015"/>
    <w:rsid w:val="00020B33"/>
    <w:rsid w:val="0002418E"/>
    <w:rsid w:val="00025E9E"/>
    <w:rsid w:val="00026488"/>
    <w:rsid w:val="0003127A"/>
    <w:rsid w:val="0003152C"/>
    <w:rsid w:val="00034AE7"/>
    <w:rsid w:val="00036004"/>
    <w:rsid w:val="00036EE7"/>
    <w:rsid w:val="000450E6"/>
    <w:rsid w:val="000450EC"/>
    <w:rsid w:val="00045731"/>
    <w:rsid w:val="00050E3E"/>
    <w:rsid w:val="000529B2"/>
    <w:rsid w:val="000551FA"/>
    <w:rsid w:val="00056AD4"/>
    <w:rsid w:val="00060642"/>
    <w:rsid w:val="0006080D"/>
    <w:rsid w:val="00061527"/>
    <w:rsid w:val="000623A3"/>
    <w:rsid w:val="00062C35"/>
    <w:rsid w:val="00071DD9"/>
    <w:rsid w:val="000739CB"/>
    <w:rsid w:val="00075375"/>
    <w:rsid w:val="00075886"/>
    <w:rsid w:val="00075AA0"/>
    <w:rsid w:val="00076A95"/>
    <w:rsid w:val="00082907"/>
    <w:rsid w:val="00084735"/>
    <w:rsid w:val="00085A5A"/>
    <w:rsid w:val="00097244"/>
    <w:rsid w:val="000975C7"/>
    <w:rsid w:val="000A03B4"/>
    <w:rsid w:val="000A786B"/>
    <w:rsid w:val="000B0F34"/>
    <w:rsid w:val="000B375C"/>
    <w:rsid w:val="000B3E33"/>
    <w:rsid w:val="000B5DD9"/>
    <w:rsid w:val="000B73CE"/>
    <w:rsid w:val="000C7CB2"/>
    <w:rsid w:val="000D3DAD"/>
    <w:rsid w:val="000D47A0"/>
    <w:rsid w:val="000D7AAF"/>
    <w:rsid w:val="000E1657"/>
    <w:rsid w:val="000E3590"/>
    <w:rsid w:val="000E3B92"/>
    <w:rsid w:val="000E50F6"/>
    <w:rsid w:val="000F1D01"/>
    <w:rsid w:val="000F23B6"/>
    <w:rsid w:val="000F2589"/>
    <w:rsid w:val="000F52C4"/>
    <w:rsid w:val="000F5B73"/>
    <w:rsid w:val="001033E5"/>
    <w:rsid w:val="00106212"/>
    <w:rsid w:val="001067D0"/>
    <w:rsid w:val="0011094E"/>
    <w:rsid w:val="00111420"/>
    <w:rsid w:val="00112587"/>
    <w:rsid w:val="00113605"/>
    <w:rsid w:val="001137EE"/>
    <w:rsid w:val="0011421A"/>
    <w:rsid w:val="001145DD"/>
    <w:rsid w:val="0011559C"/>
    <w:rsid w:val="00116147"/>
    <w:rsid w:val="001174E3"/>
    <w:rsid w:val="0012265E"/>
    <w:rsid w:val="00123947"/>
    <w:rsid w:val="001359D2"/>
    <w:rsid w:val="00135C64"/>
    <w:rsid w:val="00135D06"/>
    <w:rsid w:val="00136401"/>
    <w:rsid w:val="001364BC"/>
    <w:rsid w:val="001416D1"/>
    <w:rsid w:val="0014222B"/>
    <w:rsid w:val="00146430"/>
    <w:rsid w:val="00147B12"/>
    <w:rsid w:val="00154A70"/>
    <w:rsid w:val="00160396"/>
    <w:rsid w:val="001620CE"/>
    <w:rsid w:val="001658F1"/>
    <w:rsid w:val="00165E4C"/>
    <w:rsid w:val="00167D68"/>
    <w:rsid w:val="00174D8B"/>
    <w:rsid w:val="001760E3"/>
    <w:rsid w:val="001802A4"/>
    <w:rsid w:val="00181D9B"/>
    <w:rsid w:val="0018472D"/>
    <w:rsid w:val="001872D8"/>
    <w:rsid w:val="00187E19"/>
    <w:rsid w:val="00192DFE"/>
    <w:rsid w:val="00193E3F"/>
    <w:rsid w:val="001947CC"/>
    <w:rsid w:val="00195861"/>
    <w:rsid w:val="001A0DE9"/>
    <w:rsid w:val="001A1685"/>
    <w:rsid w:val="001A572E"/>
    <w:rsid w:val="001A6E1A"/>
    <w:rsid w:val="001A6F86"/>
    <w:rsid w:val="001B0C43"/>
    <w:rsid w:val="001B30D0"/>
    <w:rsid w:val="001B3E6A"/>
    <w:rsid w:val="001B6DA2"/>
    <w:rsid w:val="001B6FDF"/>
    <w:rsid w:val="001C220E"/>
    <w:rsid w:val="001C3F0C"/>
    <w:rsid w:val="001D520F"/>
    <w:rsid w:val="001D59F5"/>
    <w:rsid w:val="001D5A51"/>
    <w:rsid w:val="001D7EE7"/>
    <w:rsid w:val="001E1385"/>
    <w:rsid w:val="001E3890"/>
    <w:rsid w:val="001E68B0"/>
    <w:rsid w:val="001E78AC"/>
    <w:rsid w:val="001F484D"/>
    <w:rsid w:val="00200194"/>
    <w:rsid w:val="00200E85"/>
    <w:rsid w:val="00205D9D"/>
    <w:rsid w:val="00206BE8"/>
    <w:rsid w:val="00210AC5"/>
    <w:rsid w:val="00212FD4"/>
    <w:rsid w:val="0022593F"/>
    <w:rsid w:val="0023205A"/>
    <w:rsid w:val="00232EDA"/>
    <w:rsid w:val="00233052"/>
    <w:rsid w:val="00237F3B"/>
    <w:rsid w:val="00240D6C"/>
    <w:rsid w:val="002511A3"/>
    <w:rsid w:val="00255018"/>
    <w:rsid w:val="00257BBB"/>
    <w:rsid w:val="00261D7D"/>
    <w:rsid w:val="00263C41"/>
    <w:rsid w:val="002732C2"/>
    <w:rsid w:val="00275A2D"/>
    <w:rsid w:val="002844BE"/>
    <w:rsid w:val="00285691"/>
    <w:rsid w:val="0029056F"/>
    <w:rsid w:val="00292C70"/>
    <w:rsid w:val="0029323B"/>
    <w:rsid w:val="002A30B7"/>
    <w:rsid w:val="002A47AE"/>
    <w:rsid w:val="002A587A"/>
    <w:rsid w:val="002B2653"/>
    <w:rsid w:val="002B6F64"/>
    <w:rsid w:val="002B7A87"/>
    <w:rsid w:val="002C2422"/>
    <w:rsid w:val="002C4925"/>
    <w:rsid w:val="002C4DDE"/>
    <w:rsid w:val="002C56E4"/>
    <w:rsid w:val="002D57C8"/>
    <w:rsid w:val="002D65E3"/>
    <w:rsid w:val="002D6957"/>
    <w:rsid w:val="002E11DE"/>
    <w:rsid w:val="002E4EE7"/>
    <w:rsid w:val="002F0D32"/>
    <w:rsid w:val="002F20F5"/>
    <w:rsid w:val="002F2DF7"/>
    <w:rsid w:val="002F4714"/>
    <w:rsid w:val="002F560B"/>
    <w:rsid w:val="002F77AA"/>
    <w:rsid w:val="0030168F"/>
    <w:rsid w:val="00304525"/>
    <w:rsid w:val="00304BFF"/>
    <w:rsid w:val="00311B6B"/>
    <w:rsid w:val="00321024"/>
    <w:rsid w:val="00321185"/>
    <w:rsid w:val="0032152A"/>
    <w:rsid w:val="00331F76"/>
    <w:rsid w:val="0033698E"/>
    <w:rsid w:val="00340034"/>
    <w:rsid w:val="00342568"/>
    <w:rsid w:val="003441D2"/>
    <w:rsid w:val="003542E1"/>
    <w:rsid w:val="003566A9"/>
    <w:rsid w:val="0036080B"/>
    <w:rsid w:val="003677B0"/>
    <w:rsid w:val="003710BE"/>
    <w:rsid w:val="00371F07"/>
    <w:rsid w:val="00371FFB"/>
    <w:rsid w:val="0037437E"/>
    <w:rsid w:val="00375025"/>
    <w:rsid w:val="00382A27"/>
    <w:rsid w:val="00382A7B"/>
    <w:rsid w:val="0039034B"/>
    <w:rsid w:val="0039697C"/>
    <w:rsid w:val="003A031E"/>
    <w:rsid w:val="003A2A86"/>
    <w:rsid w:val="003A773A"/>
    <w:rsid w:val="003A77AB"/>
    <w:rsid w:val="003B032A"/>
    <w:rsid w:val="003B4C08"/>
    <w:rsid w:val="003C0FD7"/>
    <w:rsid w:val="003C13A7"/>
    <w:rsid w:val="003C48F3"/>
    <w:rsid w:val="003C63F1"/>
    <w:rsid w:val="003C68DC"/>
    <w:rsid w:val="003C7967"/>
    <w:rsid w:val="003D0763"/>
    <w:rsid w:val="003D30EC"/>
    <w:rsid w:val="003D6627"/>
    <w:rsid w:val="003E7F25"/>
    <w:rsid w:val="003F1453"/>
    <w:rsid w:val="00402412"/>
    <w:rsid w:val="00404228"/>
    <w:rsid w:val="00404482"/>
    <w:rsid w:val="00404BF2"/>
    <w:rsid w:val="0041246A"/>
    <w:rsid w:val="004141B4"/>
    <w:rsid w:val="00416625"/>
    <w:rsid w:val="00417024"/>
    <w:rsid w:val="004202AE"/>
    <w:rsid w:val="00432BEF"/>
    <w:rsid w:val="00435D2E"/>
    <w:rsid w:val="00436394"/>
    <w:rsid w:val="00443BBB"/>
    <w:rsid w:val="004446C7"/>
    <w:rsid w:val="00447A64"/>
    <w:rsid w:val="00451488"/>
    <w:rsid w:val="004522D6"/>
    <w:rsid w:val="004525EB"/>
    <w:rsid w:val="00454F12"/>
    <w:rsid w:val="00457323"/>
    <w:rsid w:val="00460987"/>
    <w:rsid w:val="004635C6"/>
    <w:rsid w:val="0046668C"/>
    <w:rsid w:val="00466D35"/>
    <w:rsid w:val="004671EC"/>
    <w:rsid w:val="0047145F"/>
    <w:rsid w:val="00473D26"/>
    <w:rsid w:val="00476152"/>
    <w:rsid w:val="00477DC2"/>
    <w:rsid w:val="00486B87"/>
    <w:rsid w:val="00491183"/>
    <w:rsid w:val="00492F7F"/>
    <w:rsid w:val="00493000"/>
    <w:rsid w:val="00493499"/>
    <w:rsid w:val="00493B38"/>
    <w:rsid w:val="00495BED"/>
    <w:rsid w:val="004A23C1"/>
    <w:rsid w:val="004A3FC1"/>
    <w:rsid w:val="004B52E5"/>
    <w:rsid w:val="004B5BE3"/>
    <w:rsid w:val="004C1175"/>
    <w:rsid w:val="004C7EE3"/>
    <w:rsid w:val="004D1EAA"/>
    <w:rsid w:val="004E0FC6"/>
    <w:rsid w:val="004E18EB"/>
    <w:rsid w:val="004E39BF"/>
    <w:rsid w:val="004E52E7"/>
    <w:rsid w:val="004E53BB"/>
    <w:rsid w:val="00500397"/>
    <w:rsid w:val="00501A43"/>
    <w:rsid w:val="00504DC5"/>
    <w:rsid w:val="005050A8"/>
    <w:rsid w:val="00505D5A"/>
    <w:rsid w:val="00506812"/>
    <w:rsid w:val="0050764F"/>
    <w:rsid w:val="00507C0B"/>
    <w:rsid w:val="00511FFC"/>
    <w:rsid w:val="005125BB"/>
    <w:rsid w:val="00513045"/>
    <w:rsid w:val="00514BA9"/>
    <w:rsid w:val="00517F44"/>
    <w:rsid w:val="005228CB"/>
    <w:rsid w:val="00522FFA"/>
    <w:rsid w:val="005245D9"/>
    <w:rsid w:val="00527678"/>
    <w:rsid w:val="005300E5"/>
    <w:rsid w:val="00540A60"/>
    <w:rsid w:val="00541D6F"/>
    <w:rsid w:val="00542146"/>
    <w:rsid w:val="00552296"/>
    <w:rsid w:val="0055247E"/>
    <w:rsid w:val="00557909"/>
    <w:rsid w:val="0056429D"/>
    <w:rsid w:val="005646F1"/>
    <w:rsid w:val="0057020E"/>
    <w:rsid w:val="0057236B"/>
    <w:rsid w:val="00577701"/>
    <w:rsid w:val="005808D8"/>
    <w:rsid w:val="00583079"/>
    <w:rsid w:val="005835BA"/>
    <w:rsid w:val="00585B03"/>
    <w:rsid w:val="0058650D"/>
    <w:rsid w:val="00592175"/>
    <w:rsid w:val="0059506B"/>
    <w:rsid w:val="005A247A"/>
    <w:rsid w:val="005A2501"/>
    <w:rsid w:val="005A5AA8"/>
    <w:rsid w:val="005B125B"/>
    <w:rsid w:val="005B7DFA"/>
    <w:rsid w:val="005C473B"/>
    <w:rsid w:val="005C487B"/>
    <w:rsid w:val="005C5430"/>
    <w:rsid w:val="005C7B30"/>
    <w:rsid w:val="005C7F2D"/>
    <w:rsid w:val="005D05D4"/>
    <w:rsid w:val="005D18BB"/>
    <w:rsid w:val="005D409A"/>
    <w:rsid w:val="005E0FD5"/>
    <w:rsid w:val="005E55CA"/>
    <w:rsid w:val="005F057D"/>
    <w:rsid w:val="005F2B88"/>
    <w:rsid w:val="005F2D3F"/>
    <w:rsid w:val="005F6EB5"/>
    <w:rsid w:val="00600EAF"/>
    <w:rsid w:val="00602467"/>
    <w:rsid w:val="00603682"/>
    <w:rsid w:val="00604FA0"/>
    <w:rsid w:val="0061235C"/>
    <w:rsid w:val="00612E90"/>
    <w:rsid w:val="006141C9"/>
    <w:rsid w:val="00614C3C"/>
    <w:rsid w:val="00615BA2"/>
    <w:rsid w:val="006165F4"/>
    <w:rsid w:val="006167FE"/>
    <w:rsid w:val="00620CBA"/>
    <w:rsid w:val="00623251"/>
    <w:rsid w:val="006255E8"/>
    <w:rsid w:val="00625984"/>
    <w:rsid w:val="0062676D"/>
    <w:rsid w:val="00640D62"/>
    <w:rsid w:val="006426BD"/>
    <w:rsid w:val="006434AC"/>
    <w:rsid w:val="0064695E"/>
    <w:rsid w:val="006470FB"/>
    <w:rsid w:val="0065116C"/>
    <w:rsid w:val="00654C00"/>
    <w:rsid w:val="00656DE1"/>
    <w:rsid w:val="006576F2"/>
    <w:rsid w:val="006626DC"/>
    <w:rsid w:val="00663095"/>
    <w:rsid w:val="00666A4A"/>
    <w:rsid w:val="00667216"/>
    <w:rsid w:val="00671174"/>
    <w:rsid w:val="00673173"/>
    <w:rsid w:val="006734E8"/>
    <w:rsid w:val="00677446"/>
    <w:rsid w:val="00680EAD"/>
    <w:rsid w:val="006848F0"/>
    <w:rsid w:val="0069083D"/>
    <w:rsid w:val="00692EC5"/>
    <w:rsid w:val="00693C7F"/>
    <w:rsid w:val="00696392"/>
    <w:rsid w:val="006A0217"/>
    <w:rsid w:val="006A05BA"/>
    <w:rsid w:val="006A37E8"/>
    <w:rsid w:val="006A3C64"/>
    <w:rsid w:val="006B6285"/>
    <w:rsid w:val="006B7EF6"/>
    <w:rsid w:val="006C0E15"/>
    <w:rsid w:val="006C15FC"/>
    <w:rsid w:val="006C18B1"/>
    <w:rsid w:val="006C4ABA"/>
    <w:rsid w:val="006C51E7"/>
    <w:rsid w:val="006D1C18"/>
    <w:rsid w:val="006E090E"/>
    <w:rsid w:val="006E3222"/>
    <w:rsid w:val="006F07C4"/>
    <w:rsid w:val="00700C6C"/>
    <w:rsid w:val="00706940"/>
    <w:rsid w:val="00710CAA"/>
    <w:rsid w:val="007138FD"/>
    <w:rsid w:val="00715849"/>
    <w:rsid w:val="00717243"/>
    <w:rsid w:val="00717EC2"/>
    <w:rsid w:val="00722F49"/>
    <w:rsid w:val="00723BCC"/>
    <w:rsid w:val="00723BD9"/>
    <w:rsid w:val="00726B02"/>
    <w:rsid w:val="007277A3"/>
    <w:rsid w:val="00727EB3"/>
    <w:rsid w:val="00733811"/>
    <w:rsid w:val="00734A9B"/>
    <w:rsid w:val="00744EA3"/>
    <w:rsid w:val="00744FF0"/>
    <w:rsid w:val="007454FF"/>
    <w:rsid w:val="0075105D"/>
    <w:rsid w:val="00751C10"/>
    <w:rsid w:val="00754767"/>
    <w:rsid w:val="00755580"/>
    <w:rsid w:val="0076547E"/>
    <w:rsid w:val="00765EE1"/>
    <w:rsid w:val="00771326"/>
    <w:rsid w:val="00772686"/>
    <w:rsid w:val="0077380C"/>
    <w:rsid w:val="00777A9B"/>
    <w:rsid w:val="007816E9"/>
    <w:rsid w:val="007818C1"/>
    <w:rsid w:val="00783038"/>
    <w:rsid w:val="00786C8A"/>
    <w:rsid w:val="0078769D"/>
    <w:rsid w:val="007916DF"/>
    <w:rsid w:val="0079394D"/>
    <w:rsid w:val="00797D20"/>
    <w:rsid w:val="007A1595"/>
    <w:rsid w:val="007A217D"/>
    <w:rsid w:val="007A37A9"/>
    <w:rsid w:val="007A634E"/>
    <w:rsid w:val="007A6999"/>
    <w:rsid w:val="007B022B"/>
    <w:rsid w:val="007B37B4"/>
    <w:rsid w:val="007B3F7F"/>
    <w:rsid w:val="007B6E3E"/>
    <w:rsid w:val="007C749E"/>
    <w:rsid w:val="007D0195"/>
    <w:rsid w:val="007D0918"/>
    <w:rsid w:val="007D592E"/>
    <w:rsid w:val="007D595C"/>
    <w:rsid w:val="007E1515"/>
    <w:rsid w:val="007E1B48"/>
    <w:rsid w:val="007E244A"/>
    <w:rsid w:val="007E6B4B"/>
    <w:rsid w:val="007F1D81"/>
    <w:rsid w:val="007F2380"/>
    <w:rsid w:val="007F318C"/>
    <w:rsid w:val="007F6F23"/>
    <w:rsid w:val="008009CE"/>
    <w:rsid w:val="008010E1"/>
    <w:rsid w:val="00804AD6"/>
    <w:rsid w:val="0081234A"/>
    <w:rsid w:val="008165A2"/>
    <w:rsid w:val="008173B1"/>
    <w:rsid w:val="0082422B"/>
    <w:rsid w:val="00824FF9"/>
    <w:rsid w:val="00831290"/>
    <w:rsid w:val="00831463"/>
    <w:rsid w:val="008409B3"/>
    <w:rsid w:val="00842255"/>
    <w:rsid w:val="00844F37"/>
    <w:rsid w:val="00853334"/>
    <w:rsid w:val="00853923"/>
    <w:rsid w:val="00854D00"/>
    <w:rsid w:val="00854E6A"/>
    <w:rsid w:val="00857052"/>
    <w:rsid w:val="00862BC9"/>
    <w:rsid w:val="0086301F"/>
    <w:rsid w:val="008655DC"/>
    <w:rsid w:val="008672D3"/>
    <w:rsid w:val="00874C88"/>
    <w:rsid w:val="00875960"/>
    <w:rsid w:val="008774C3"/>
    <w:rsid w:val="00882DA0"/>
    <w:rsid w:val="00890084"/>
    <w:rsid w:val="00893447"/>
    <w:rsid w:val="00893492"/>
    <w:rsid w:val="00894F28"/>
    <w:rsid w:val="0089519C"/>
    <w:rsid w:val="00895F26"/>
    <w:rsid w:val="00896296"/>
    <w:rsid w:val="008A218E"/>
    <w:rsid w:val="008A64C1"/>
    <w:rsid w:val="008B03C3"/>
    <w:rsid w:val="008B0B36"/>
    <w:rsid w:val="008B240E"/>
    <w:rsid w:val="008B4668"/>
    <w:rsid w:val="008B6BDA"/>
    <w:rsid w:val="008B7B84"/>
    <w:rsid w:val="008C2DE3"/>
    <w:rsid w:val="008C432B"/>
    <w:rsid w:val="008C473D"/>
    <w:rsid w:val="008C551B"/>
    <w:rsid w:val="008C5ED5"/>
    <w:rsid w:val="008C6FC3"/>
    <w:rsid w:val="008C70BB"/>
    <w:rsid w:val="008C76D3"/>
    <w:rsid w:val="008D0C99"/>
    <w:rsid w:val="008D688C"/>
    <w:rsid w:val="008D76D2"/>
    <w:rsid w:val="008E668C"/>
    <w:rsid w:val="008F46EA"/>
    <w:rsid w:val="008F48C8"/>
    <w:rsid w:val="008F5ED7"/>
    <w:rsid w:val="009022FF"/>
    <w:rsid w:val="0090258D"/>
    <w:rsid w:val="009033A2"/>
    <w:rsid w:val="00905314"/>
    <w:rsid w:val="00905BFE"/>
    <w:rsid w:val="00912481"/>
    <w:rsid w:val="009143A2"/>
    <w:rsid w:val="009149DE"/>
    <w:rsid w:val="0091710D"/>
    <w:rsid w:val="00920C02"/>
    <w:rsid w:val="0092647C"/>
    <w:rsid w:val="00930637"/>
    <w:rsid w:val="00930834"/>
    <w:rsid w:val="009312CE"/>
    <w:rsid w:val="009317BF"/>
    <w:rsid w:val="00933434"/>
    <w:rsid w:val="00941C85"/>
    <w:rsid w:val="0094717B"/>
    <w:rsid w:val="00954D1E"/>
    <w:rsid w:val="00955F04"/>
    <w:rsid w:val="00962699"/>
    <w:rsid w:val="009716AB"/>
    <w:rsid w:val="00971F1B"/>
    <w:rsid w:val="0097221C"/>
    <w:rsid w:val="00973617"/>
    <w:rsid w:val="00976155"/>
    <w:rsid w:val="0098182D"/>
    <w:rsid w:val="009832AF"/>
    <w:rsid w:val="0098617A"/>
    <w:rsid w:val="0098638B"/>
    <w:rsid w:val="0098696F"/>
    <w:rsid w:val="009934A6"/>
    <w:rsid w:val="00997AA2"/>
    <w:rsid w:val="009A0B0C"/>
    <w:rsid w:val="009A2A0E"/>
    <w:rsid w:val="009A4B42"/>
    <w:rsid w:val="009B44BC"/>
    <w:rsid w:val="009B5702"/>
    <w:rsid w:val="009C52D1"/>
    <w:rsid w:val="009D08FE"/>
    <w:rsid w:val="009D4943"/>
    <w:rsid w:val="009D69B4"/>
    <w:rsid w:val="009E26E2"/>
    <w:rsid w:val="009E2C51"/>
    <w:rsid w:val="009E78AB"/>
    <w:rsid w:val="009F042A"/>
    <w:rsid w:val="009F1234"/>
    <w:rsid w:val="009F2B2B"/>
    <w:rsid w:val="009F2D28"/>
    <w:rsid w:val="009F62B9"/>
    <w:rsid w:val="00A0243C"/>
    <w:rsid w:val="00A057BE"/>
    <w:rsid w:val="00A05D92"/>
    <w:rsid w:val="00A070B5"/>
    <w:rsid w:val="00A10697"/>
    <w:rsid w:val="00A12948"/>
    <w:rsid w:val="00A12ECC"/>
    <w:rsid w:val="00A13BFF"/>
    <w:rsid w:val="00A15158"/>
    <w:rsid w:val="00A2203A"/>
    <w:rsid w:val="00A23E63"/>
    <w:rsid w:val="00A2688A"/>
    <w:rsid w:val="00A27E38"/>
    <w:rsid w:val="00A30013"/>
    <w:rsid w:val="00A30FFD"/>
    <w:rsid w:val="00A31286"/>
    <w:rsid w:val="00A32DF1"/>
    <w:rsid w:val="00A331F0"/>
    <w:rsid w:val="00A334E9"/>
    <w:rsid w:val="00A342F5"/>
    <w:rsid w:val="00A3439A"/>
    <w:rsid w:val="00A37A31"/>
    <w:rsid w:val="00A40F35"/>
    <w:rsid w:val="00A4108A"/>
    <w:rsid w:val="00A51CED"/>
    <w:rsid w:val="00A5289B"/>
    <w:rsid w:val="00A55B9E"/>
    <w:rsid w:val="00A569A2"/>
    <w:rsid w:val="00A56C5B"/>
    <w:rsid w:val="00A631A2"/>
    <w:rsid w:val="00A64711"/>
    <w:rsid w:val="00A6638B"/>
    <w:rsid w:val="00A66B9A"/>
    <w:rsid w:val="00A67341"/>
    <w:rsid w:val="00A70512"/>
    <w:rsid w:val="00A727DB"/>
    <w:rsid w:val="00A728C1"/>
    <w:rsid w:val="00A733F3"/>
    <w:rsid w:val="00A74782"/>
    <w:rsid w:val="00A74E77"/>
    <w:rsid w:val="00A753AA"/>
    <w:rsid w:val="00A77CB5"/>
    <w:rsid w:val="00A82F9A"/>
    <w:rsid w:val="00A95677"/>
    <w:rsid w:val="00A95717"/>
    <w:rsid w:val="00A97455"/>
    <w:rsid w:val="00AA160B"/>
    <w:rsid w:val="00AA1A04"/>
    <w:rsid w:val="00AA1BF5"/>
    <w:rsid w:val="00AA1C9D"/>
    <w:rsid w:val="00AA2639"/>
    <w:rsid w:val="00AA2690"/>
    <w:rsid w:val="00AA5610"/>
    <w:rsid w:val="00AA5925"/>
    <w:rsid w:val="00AA616F"/>
    <w:rsid w:val="00AA674B"/>
    <w:rsid w:val="00AB0D3F"/>
    <w:rsid w:val="00AB11F7"/>
    <w:rsid w:val="00AB2271"/>
    <w:rsid w:val="00AB30BC"/>
    <w:rsid w:val="00AB52A0"/>
    <w:rsid w:val="00AC3AFC"/>
    <w:rsid w:val="00AC60A1"/>
    <w:rsid w:val="00AC7B89"/>
    <w:rsid w:val="00AD1930"/>
    <w:rsid w:val="00AD2EEE"/>
    <w:rsid w:val="00AD5834"/>
    <w:rsid w:val="00AD72D5"/>
    <w:rsid w:val="00AD750C"/>
    <w:rsid w:val="00AD7E62"/>
    <w:rsid w:val="00AE1D4A"/>
    <w:rsid w:val="00AE3F4E"/>
    <w:rsid w:val="00AE460C"/>
    <w:rsid w:val="00AE6902"/>
    <w:rsid w:val="00AF01F7"/>
    <w:rsid w:val="00AF1040"/>
    <w:rsid w:val="00AF1FBF"/>
    <w:rsid w:val="00B069DD"/>
    <w:rsid w:val="00B11EE1"/>
    <w:rsid w:val="00B12ADC"/>
    <w:rsid w:val="00B135FB"/>
    <w:rsid w:val="00B263F1"/>
    <w:rsid w:val="00B26B03"/>
    <w:rsid w:val="00B324CC"/>
    <w:rsid w:val="00B372F7"/>
    <w:rsid w:val="00B37754"/>
    <w:rsid w:val="00B42AAB"/>
    <w:rsid w:val="00B460F3"/>
    <w:rsid w:val="00B50F98"/>
    <w:rsid w:val="00B51F7B"/>
    <w:rsid w:val="00B52840"/>
    <w:rsid w:val="00B55400"/>
    <w:rsid w:val="00B56F2A"/>
    <w:rsid w:val="00B620C1"/>
    <w:rsid w:val="00B640C8"/>
    <w:rsid w:val="00B659D6"/>
    <w:rsid w:val="00B66694"/>
    <w:rsid w:val="00B7004D"/>
    <w:rsid w:val="00B7279F"/>
    <w:rsid w:val="00B7302F"/>
    <w:rsid w:val="00B73A9D"/>
    <w:rsid w:val="00B75D37"/>
    <w:rsid w:val="00B76403"/>
    <w:rsid w:val="00B85452"/>
    <w:rsid w:val="00B85FBA"/>
    <w:rsid w:val="00B8615A"/>
    <w:rsid w:val="00B8736C"/>
    <w:rsid w:val="00B8798D"/>
    <w:rsid w:val="00B90481"/>
    <w:rsid w:val="00B90723"/>
    <w:rsid w:val="00B9125F"/>
    <w:rsid w:val="00B92ECF"/>
    <w:rsid w:val="00B9787B"/>
    <w:rsid w:val="00BA6D37"/>
    <w:rsid w:val="00BA781D"/>
    <w:rsid w:val="00BB0099"/>
    <w:rsid w:val="00BC24CB"/>
    <w:rsid w:val="00BC4B32"/>
    <w:rsid w:val="00BC612B"/>
    <w:rsid w:val="00BC7CCA"/>
    <w:rsid w:val="00BD0C0D"/>
    <w:rsid w:val="00BD3EB9"/>
    <w:rsid w:val="00BD6FDA"/>
    <w:rsid w:val="00BE0DDF"/>
    <w:rsid w:val="00BE20F3"/>
    <w:rsid w:val="00BE2A1C"/>
    <w:rsid w:val="00BF0777"/>
    <w:rsid w:val="00BF3D14"/>
    <w:rsid w:val="00BF6ADC"/>
    <w:rsid w:val="00C02078"/>
    <w:rsid w:val="00C02839"/>
    <w:rsid w:val="00C03A3F"/>
    <w:rsid w:val="00C04529"/>
    <w:rsid w:val="00C10FDD"/>
    <w:rsid w:val="00C11474"/>
    <w:rsid w:val="00C123A7"/>
    <w:rsid w:val="00C161AF"/>
    <w:rsid w:val="00C167E2"/>
    <w:rsid w:val="00C17EDC"/>
    <w:rsid w:val="00C23A82"/>
    <w:rsid w:val="00C25A89"/>
    <w:rsid w:val="00C2711B"/>
    <w:rsid w:val="00C30F30"/>
    <w:rsid w:val="00C37587"/>
    <w:rsid w:val="00C40E13"/>
    <w:rsid w:val="00C4463F"/>
    <w:rsid w:val="00C46C28"/>
    <w:rsid w:val="00C51218"/>
    <w:rsid w:val="00C53359"/>
    <w:rsid w:val="00C538F4"/>
    <w:rsid w:val="00C56248"/>
    <w:rsid w:val="00C57C8D"/>
    <w:rsid w:val="00C60E87"/>
    <w:rsid w:val="00C61429"/>
    <w:rsid w:val="00C62B80"/>
    <w:rsid w:val="00C665FE"/>
    <w:rsid w:val="00C679E1"/>
    <w:rsid w:val="00C67CE2"/>
    <w:rsid w:val="00C72045"/>
    <w:rsid w:val="00C723F8"/>
    <w:rsid w:val="00C75497"/>
    <w:rsid w:val="00C82161"/>
    <w:rsid w:val="00C82CF5"/>
    <w:rsid w:val="00C86989"/>
    <w:rsid w:val="00C903DF"/>
    <w:rsid w:val="00C93BC7"/>
    <w:rsid w:val="00C94DB7"/>
    <w:rsid w:val="00C969E3"/>
    <w:rsid w:val="00CA2985"/>
    <w:rsid w:val="00CA384B"/>
    <w:rsid w:val="00CA42DC"/>
    <w:rsid w:val="00CA52A2"/>
    <w:rsid w:val="00CA79E8"/>
    <w:rsid w:val="00CB097B"/>
    <w:rsid w:val="00CB257B"/>
    <w:rsid w:val="00CB3525"/>
    <w:rsid w:val="00CB40F0"/>
    <w:rsid w:val="00CB5745"/>
    <w:rsid w:val="00CC2431"/>
    <w:rsid w:val="00CC4570"/>
    <w:rsid w:val="00CC6ABB"/>
    <w:rsid w:val="00CC7016"/>
    <w:rsid w:val="00CC7482"/>
    <w:rsid w:val="00CC7F5A"/>
    <w:rsid w:val="00CD202F"/>
    <w:rsid w:val="00CD38C4"/>
    <w:rsid w:val="00CD43DC"/>
    <w:rsid w:val="00CE7651"/>
    <w:rsid w:val="00CF1C20"/>
    <w:rsid w:val="00CF27AF"/>
    <w:rsid w:val="00D0155F"/>
    <w:rsid w:val="00D02DD2"/>
    <w:rsid w:val="00D06B56"/>
    <w:rsid w:val="00D0730D"/>
    <w:rsid w:val="00D11282"/>
    <w:rsid w:val="00D14EF2"/>
    <w:rsid w:val="00D20347"/>
    <w:rsid w:val="00D20E3E"/>
    <w:rsid w:val="00D21CB6"/>
    <w:rsid w:val="00D22872"/>
    <w:rsid w:val="00D23E17"/>
    <w:rsid w:val="00D247F3"/>
    <w:rsid w:val="00D2532C"/>
    <w:rsid w:val="00D345BA"/>
    <w:rsid w:val="00D36A17"/>
    <w:rsid w:val="00D4128A"/>
    <w:rsid w:val="00D44E14"/>
    <w:rsid w:val="00D45975"/>
    <w:rsid w:val="00D472AD"/>
    <w:rsid w:val="00D50358"/>
    <w:rsid w:val="00D505A5"/>
    <w:rsid w:val="00D537DE"/>
    <w:rsid w:val="00D5502A"/>
    <w:rsid w:val="00D559AA"/>
    <w:rsid w:val="00D71641"/>
    <w:rsid w:val="00D72B41"/>
    <w:rsid w:val="00D73F89"/>
    <w:rsid w:val="00D74CE9"/>
    <w:rsid w:val="00D76BD5"/>
    <w:rsid w:val="00D80CF0"/>
    <w:rsid w:val="00D81DDA"/>
    <w:rsid w:val="00D90E79"/>
    <w:rsid w:val="00D935D7"/>
    <w:rsid w:val="00D95372"/>
    <w:rsid w:val="00DA3497"/>
    <w:rsid w:val="00DA3C49"/>
    <w:rsid w:val="00DA3F92"/>
    <w:rsid w:val="00DA5BC4"/>
    <w:rsid w:val="00DA692D"/>
    <w:rsid w:val="00DB0345"/>
    <w:rsid w:val="00DB4A6A"/>
    <w:rsid w:val="00DB6971"/>
    <w:rsid w:val="00DC2128"/>
    <w:rsid w:val="00DC4089"/>
    <w:rsid w:val="00DC59CF"/>
    <w:rsid w:val="00DC6314"/>
    <w:rsid w:val="00DC7BFC"/>
    <w:rsid w:val="00DD1847"/>
    <w:rsid w:val="00DD30CE"/>
    <w:rsid w:val="00DD425E"/>
    <w:rsid w:val="00DD631D"/>
    <w:rsid w:val="00DE52E3"/>
    <w:rsid w:val="00DE680B"/>
    <w:rsid w:val="00DF1243"/>
    <w:rsid w:val="00E01616"/>
    <w:rsid w:val="00E050D6"/>
    <w:rsid w:val="00E1367F"/>
    <w:rsid w:val="00E14B58"/>
    <w:rsid w:val="00E166CE"/>
    <w:rsid w:val="00E17189"/>
    <w:rsid w:val="00E20CEE"/>
    <w:rsid w:val="00E26056"/>
    <w:rsid w:val="00E409F1"/>
    <w:rsid w:val="00E43C56"/>
    <w:rsid w:val="00E46E6E"/>
    <w:rsid w:val="00E4725D"/>
    <w:rsid w:val="00E47405"/>
    <w:rsid w:val="00E51E80"/>
    <w:rsid w:val="00E60B26"/>
    <w:rsid w:val="00E61F6D"/>
    <w:rsid w:val="00E62120"/>
    <w:rsid w:val="00E649A0"/>
    <w:rsid w:val="00E64E94"/>
    <w:rsid w:val="00E64EA9"/>
    <w:rsid w:val="00E66339"/>
    <w:rsid w:val="00E667D0"/>
    <w:rsid w:val="00E677D0"/>
    <w:rsid w:val="00E708AB"/>
    <w:rsid w:val="00E711CE"/>
    <w:rsid w:val="00E743D6"/>
    <w:rsid w:val="00E76D0A"/>
    <w:rsid w:val="00E90461"/>
    <w:rsid w:val="00E90D97"/>
    <w:rsid w:val="00E922EA"/>
    <w:rsid w:val="00E92775"/>
    <w:rsid w:val="00E94227"/>
    <w:rsid w:val="00E957C1"/>
    <w:rsid w:val="00E96D5D"/>
    <w:rsid w:val="00EA09BD"/>
    <w:rsid w:val="00EA1E88"/>
    <w:rsid w:val="00EA4A62"/>
    <w:rsid w:val="00EA6D8E"/>
    <w:rsid w:val="00EB05D2"/>
    <w:rsid w:val="00EB0DF8"/>
    <w:rsid w:val="00EB23E6"/>
    <w:rsid w:val="00EB32E9"/>
    <w:rsid w:val="00EB6EFF"/>
    <w:rsid w:val="00EC2FA7"/>
    <w:rsid w:val="00EC3AA0"/>
    <w:rsid w:val="00ED266C"/>
    <w:rsid w:val="00ED2912"/>
    <w:rsid w:val="00ED2F02"/>
    <w:rsid w:val="00ED4EC0"/>
    <w:rsid w:val="00ED4F10"/>
    <w:rsid w:val="00ED74A4"/>
    <w:rsid w:val="00ED7C99"/>
    <w:rsid w:val="00EE163C"/>
    <w:rsid w:val="00EE6467"/>
    <w:rsid w:val="00EE6A8A"/>
    <w:rsid w:val="00EE72CC"/>
    <w:rsid w:val="00EF2D1B"/>
    <w:rsid w:val="00EF31B4"/>
    <w:rsid w:val="00EF3E2A"/>
    <w:rsid w:val="00EF6062"/>
    <w:rsid w:val="00EF65C9"/>
    <w:rsid w:val="00EF7BC3"/>
    <w:rsid w:val="00F0137C"/>
    <w:rsid w:val="00F035CE"/>
    <w:rsid w:val="00F12CE7"/>
    <w:rsid w:val="00F1430F"/>
    <w:rsid w:val="00F16122"/>
    <w:rsid w:val="00F1625C"/>
    <w:rsid w:val="00F17BA6"/>
    <w:rsid w:val="00F20C4B"/>
    <w:rsid w:val="00F2219D"/>
    <w:rsid w:val="00F22449"/>
    <w:rsid w:val="00F24F48"/>
    <w:rsid w:val="00F26DC8"/>
    <w:rsid w:val="00F3306F"/>
    <w:rsid w:val="00F37E7D"/>
    <w:rsid w:val="00F50001"/>
    <w:rsid w:val="00F522B2"/>
    <w:rsid w:val="00F53386"/>
    <w:rsid w:val="00F54957"/>
    <w:rsid w:val="00F55FB2"/>
    <w:rsid w:val="00F56B79"/>
    <w:rsid w:val="00F63642"/>
    <w:rsid w:val="00F64E40"/>
    <w:rsid w:val="00F67345"/>
    <w:rsid w:val="00F67B32"/>
    <w:rsid w:val="00F76973"/>
    <w:rsid w:val="00F80F02"/>
    <w:rsid w:val="00F82505"/>
    <w:rsid w:val="00F86FEC"/>
    <w:rsid w:val="00F9230D"/>
    <w:rsid w:val="00F930AD"/>
    <w:rsid w:val="00F9632F"/>
    <w:rsid w:val="00FA0AA7"/>
    <w:rsid w:val="00FA3AF2"/>
    <w:rsid w:val="00FA675E"/>
    <w:rsid w:val="00FB1A2F"/>
    <w:rsid w:val="00FB30CE"/>
    <w:rsid w:val="00FB3C88"/>
    <w:rsid w:val="00FB6CA7"/>
    <w:rsid w:val="00FC01AC"/>
    <w:rsid w:val="00FC2125"/>
    <w:rsid w:val="00FC6ACE"/>
    <w:rsid w:val="00FC7583"/>
    <w:rsid w:val="00FC7F2D"/>
    <w:rsid w:val="00FD0E1E"/>
    <w:rsid w:val="00FD1A22"/>
    <w:rsid w:val="00FD3700"/>
    <w:rsid w:val="00FD3CE3"/>
    <w:rsid w:val="00FD4225"/>
    <w:rsid w:val="00FE227D"/>
    <w:rsid w:val="00FF0A39"/>
    <w:rsid w:val="00FF0BE9"/>
    <w:rsid w:val="00FF5962"/>
    <w:rsid w:val="00FF5FC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0E79"/>
  </w:style>
  <w:style w:type="paragraph" w:styleId="Heading1">
    <w:name w:val="heading 1"/>
    <w:basedOn w:val="Normal"/>
    <w:next w:val="Normal"/>
    <w:link w:val="Heading1Char"/>
    <w:uiPriority w:val="9"/>
    <w:qFormat/>
    <w:rsid w:val="000A03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1D01"/>
    <w:pPr>
      <w:keepNext/>
      <w:keepLines/>
      <w:spacing w:before="200" w:after="0"/>
      <w:outlineLvl w:val="1"/>
    </w:pPr>
    <w:rPr>
      <w:rFonts w:asciiTheme="majorHAnsi" w:eastAsiaTheme="majorEastAsia" w:hAnsiTheme="majorHAnsi" w:cstheme="majorBidi"/>
      <w:b/>
      <w:bCs/>
      <w:color w:val="4F81BD" w:themeColor="accent1"/>
      <w:sz w:val="26"/>
      <w:szCs w:val="26"/>
      <w:lang w:val="en-GB"/>
    </w:rPr>
  </w:style>
  <w:style w:type="paragraph" w:styleId="Heading3">
    <w:name w:val="heading 3"/>
    <w:basedOn w:val="Normal"/>
    <w:next w:val="Normal"/>
    <w:link w:val="Heading3Char"/>
    <w:uiPriority w:val="9"/>
    <w:unhideWhenUsed/>
    <w:qFormat/>
    <w:rsid w:val="00797D2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566A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03B4"/>
    <w:pPr>
      <w:pBdr>
        <w:bottom w:val="single" w:sz="8" w:space="4" w:color="4F81BD"/>
      </w:pBdr>
      <w:spacing w:after="300" w:line="240" w:lineRule="auto"/>
      <w:contextualSpacing/>
    </w:pPr>
    <w:rPr>
      <w:rFonts w:ascii="Calibri" w:eastAsia="MS Gothic" w:hAnsi="Calibri" w:cs="Times New Roman"/>
      <w:color w:val="17365D"/>
      <w:spacing w:val="5"/>
      <w:kern w:val="28"/>
      <w:sz w:val="52"/>
      <w:szCs w:val="52"/>
    </w:rPr>
  </w:style>
  <w:style w:type="character" w:customStyle="1" w:styleId="TitleChar">
    <w:name w:val="Title Char"/>
    <w:basedOn w:val="DefaultParagraphFont"/>
    <w:link w:val="Title"/>
    <w:uiPriority w:val="10"/>
    <w:rsid w:val="000A03B4"/>
    <w:rPr>
      <w:rFonts w:ascii="Calibri" w:eastAsia="MS Gothic" w:hAnsi="Calibri" w:cs="Times New Roman"/>
      <w:color w:val="17365D"/>
      <w:spacing w:val="5"/>
      <w:kern w:val="28"/>
      <w:sz w:val="52"/>
      <w:szCs w:val="52"/>
    </w:rPr>
  </w:style>
  <w:style w:type="character" w:styleId="BookTitle">
    <w:name w:val="Book Title"/>
    <w:basedOn w:val="DefaultParagraphFont"/>
    <w:uiPriority w:val="33"/>
    <w:qFormat/>
    <w:rsid w:val="000A03B4"/>
    <w:rPr>
      <w:b/>
      <w:bCs/>
      <w:smallCaps/>
      <w:spacing w:val="5"/>
    </w:rPr>
  </w:style>
  <w:style w:type="character" w:customStyle="1" w:styleId="Heading1Char">
    <w:name w:val="Heading 1 Char"/>
    <w:basedOn w:val="DefaultParagraphFont"/>
    <w:link w:val="Heading1"/>
    <w:uiPriority w:val="9"/>
    <w:rsid w:val="000A03B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0A03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03B4"/>
  </w:style>
  <w:style w:type="paragraph" w:styleId="Footer">
    <w:name w:val="footer"/>
    <w:basedOn w:val="Normal"/>
    <w:link w:val="FooterChar"/>
    <w:uiPriority w:val="99"/>
    <w:unhideWhenUsed/>
    <w:rsid w:val="000A03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3B4"/>
  </w:style>
  <w:style w:type="paragraph" w:styleId="BalloonText">
    <w:name w:val="Balloon Text"/>
    <w:basedOn w:val="Normal"/>
    <w:link w:val="BalloonTextChar"/>
    <w:uiPriority w:val="99"/>
    <w:semiHidden/>
    <w:unhideWhenUsed/>
    <w:rsid w:val="000A03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3B4"/>
    <w:rPr>
      <w:rFonts w:ascii="Tahoma" w:hAnsi="Tahoma" w:cs="Tahoma"/>
      <w:sz w:val="16"/>
      <w:szCs w:val="16"/>
    </w:rPr>
  </w:style>
  <w:style w:type="paragraph" w:styleId="TOCHeading">
    <w:name w:val="TOC Heading"/>
    <w:basedOn w:val="Heading1"/>
    <w:next w:val="Normal"/>
    <w:uiPriority w:val="39"/>
    <w:unhideWhenUsed/>
    <w:qFormat/>
    <w:rsid w:val="000A03B4"/>
    <w:pPr>
      <w:outlineLvl w:val="9"/>
    </w:pPr>
  </w:style>
  <w:style w:type="character" w:customStyle="1" w:styleId="Heading2Char">
    <w:name w:val="Heading 2 Char"/>
    <w:basedOn w:val="DefaultParagraphFont"/>
    <w:link w:val="Heading2"/>
    <w:uiPriority w:val="9"/>
    <w:rsid w:val="000F1D01"/>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99"/>
    <w:qFormat/>
    <w:rsid w:val="000F1D01"/>
    <w:pPr>
      <w:ind w:left="720"/>
      <w:contextualSpacing/>
    </w:pPr>
    <w:rPr>
      <w:lang w:val="en-GB"/>
    </w:rPr>
  </w:style>
  <w:style w:type="character" w:customStyle="1" w:styleId="correction">
    <w:name w:val="correction"/>
    <w:basedOn w:val="DefaultParagraphFont"/>
    <w:rsid w:val="000F1D01"/>
  </w:style>
  <w:style w:type="character" w:styleId="Hyperlink">
    <w:name w:val="Hyperlink"/>
    <w:basedOn w:val="DefaultParagraphFont"/>
    <w:uiPriority w:val="99"/>
    <w:unhideWhenUsed/>
    <w:rsid w:val="00C665FE"/>
    <w:rPr>
      <w:strike w:val="0"/>
      <w:dstrike w:val="0"/>
      <w:color w:val="0000FF"/>
      <w:u w:val="none"/>
      <w:effect w:val="none"/>
    </w:rPr>
  </w:style>
  <w:style w:type="character" w:styleId="Strong">
    <w:name w:val="Strong"/>
    <w:basedOn w:val="DefaultParagraphFont"/>
    <w:uiPriority w:val="22"/>
    <w:qFormat/>
    <w:rsid w:val="00C665FE"/>
    <w:rPr>
      <w:b/>
      <w:bCs/>
    </w:rPr>
  </w:style>
  <w:style w:type="paragraph" w:customStyle="1" w:styleId="Spirkle">
    <w:name w:val="Spirkle"/>
    <w:basedOn w:val="Normal"/>
    <w:link w:val="SpirkleChar"/>
    <w:qFormat/>
    <w:rsid w:val="00C665FE"/>
    <w:pPr>
      <w:spacing w:line="360" w:lineRule="auto"/>
      <w:jc w:val="both"/>
    </w:pPr>
    <w:rPr>
      <w:rFonts w:ascii="Times New Roman" w:eastAsiaTheme="minorEastAsia" w:hAnsi="Times New Roman" w:cs="Times New Roman"/>
      <w:sz w:val="24"/>
      <w:szCs w:val="24"/>
      <w:lang w:val="en-GB" w:eastAsia="en-GB"/>
    </w:rPr>
  </w:style>
  <w:style w:type="character" w:customStyle="1" w:styleId="SpirkleChar">
    <w:name w:val="Spirkle Char"/>
    <w:basedOn w:val="DefaultParagraphFont"/>
    <w:link w:val="Spirkle"/>
    <w:rsid w:val="00C665FE"/>
    <w:rPr>
      <w:rFonts w:ascii="Times New Roman" w:eastAsiaTheme="minorEastAsia" w:hAnsi="Times New Roman" w:cs="Times New Roman"/>
      <w:sz w:val="24"/>
      <w:szCs w:val="24"/>
      <w:lang w:val="en-GB" w:eastAsia="en-GB"/>
    </w:rPr>
  </w:style>
  <w:style w:type="character" w:customStyle="1" w:styleId="Heading4Char">
    <w:name w:val="Heading 4 Char"/>
    <w:basedOn w:val="DefaultParagraphFont"/>
    <w:link w:val="Heading4"/>
    <w:uiPriority w:val="9"/>
    <w:semiHidden/>
    <w:rsid w:val="003566A9"/>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3566A9"/>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AC60A1"/>
    <w:pPr>
      <w:spacing w:line="240" w:lineRule="auto"/>
    </w:pPr>
    <w:rPr>
      <w:b/>
      <w:bCs/>
      <w:color w:val="4F81BD" w:themeColor="accent1"/>
      <w:sz w:val="18"/>
      <w:szCs w:val="18"/>
    </w:rPr>
  </w:style>
  <w:style w:type="paragraph" w:styleId="NoSpacing">
    <w:name w:val="No Spacing"/>
    <w:link w:val="NoSpacingChar"/>
    <w:uiPriority w:val="1"/>
    <w:qFormat/>
    <w:rsid w:val="00492F7F"/>
    <w:pPr>
      <w:spacing w:after="0" w:line="240" w:lineRule="auto"/>
    </w:pPr>
    <w:rPr>
      <w:rFonts w:eastAsiaTheme="minorEastAsia"/>
    </w:rPr>
  </w:style>
  <w:style w:type="character" w:customStyle="1" w:styleId="NoSpacingChar">
    <w:name w:val="No Spacing Char"/>
    <w:basedOn w:val="DefaultParagraphFont"/>
    <w:link w:val="NoSpacing"/>
    <w:uiPriority w:val="1"/>
    <w:rsid w:val="00492F7F"/>
    <w:rPr>
      <w:rFonts w:eastAsiaTheme="minorEastAsia"/>
    </w:rPr>
  </w:style>
  <w:style w:type="character" w:styleId="Emphasis">
    <w:name w:val="Emphasis"/>
    <w:basedOn w:val="DefaultParagraphFont"/>
    <w:uiPriority w:val="20"/>
    <w:qFormat/>
    <w:rsid w:val="006A3C64"/>
    <w:rPr>
      <w:i/>
      <w:iCs/>
    </w:rPr>
  </w:style>
  <w:style w:type="paragraph" w:styleId="TOC1">
    <w:name w:val="toc 1"/>
    <w:basedOn w:val="Normal"/>
    <w:next w:val="Normal"/>
    <w:autoRedefine/>
    <w:uiPriority w:val="39"/>
    <w:unhideWhenUsed/>
    <w:rsid w:val="0032152A"/>
    <w:pPr>
      <w:spacing w:after="100"/>
    </w:pPr>
  </w:style>
  <w:style w:type="character" w:customStyle="1" w:styleId="fontstyle01">
    <w:name w:val="fontstyle01"/>
    <w:basedOn w:val="DefaultParagraphFont"/>
    <w:rsid w:val="000B375C"/>
    <w:rPr>
      <w:rFonts w:ascii="Calibri" w:hAnsi="Calibri" w:cs="Calibri" w:hint="default"/>
      <w:b w:val="0"/>
      <w:bCs w:val="0"/>
      <w:i w:val="0"/>
      <w:iCs w:val="0"/>
      <w:color w:val="000000"/>
      <w:sz w:val="22"/>
      <w:szCs w:val="22"/>
    </w:rPr>
  </w:style>
  <w:style w:type="character" w:customStyle="1" w:styleId="fontstyle21">
    <w:name w:val="fontstyle21"/>
    <w:basedOn w:val="DefaultParagraphFont"/>
    <w:rsid w:val="00D36A17"/>
    <w:rPr>
      <w:rFonts w:ascii="Arial" w:hAnsi="Arial" w:cs="Arial" w:hint="default"/>
      <w:b/>
      <w:bCs/>
      <w:i w:val="0"/>
      <w:iCs w:val="0"/>
      <w:color w:val="000000"/>
      <w:sz w:val="24"/>
      <w:szCs w:val="24"/>
    </w:rPr>
  </w:style>
  <w:style w:type="character" w:customStyle="1" w:styleId="t">
    <w:name w:val="t"/>
    <w:basedOn w:val="DefaultParagraphFont"/>
    <w:rsid w:val="00187E19"/>
  </w:style>
  <w:style w:type="table" w:styleId="TableGrid">
    <w:name w:val="Table Grid"/>
    <w:basedOn w:val="TableNormal"/>
    <w:uiPriority w:val="59"/>
    <w:rsid w:val="00181D9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gmail-msolistparagraph">
    <w:name w:val="gmail-msolistparagraph"/>
    <w:basedOn w:val="Normal"/>
    <w:rsid w:val="001802A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fontstyle31">
    <w:name w:val="fontstyle31"/>
    <w:basedOn w:val="DefaultParagraphFont"/>
    <w:rsid w:val="00755580"/>
    <w:rPr>
      <w:rFonts w:ascii="AGaramondPro-Italic" w:hAnsi="AGaramondPro-Italic" w:hint="default"/>
      <w:b w:val="0"/>
      <w:bCs w:val="0"/>
      <w:i/>
      <w:iCs/>
      <w:color w:val="000000"/>
      <w:sz w:val="22"/>
      <w:szCs w:val="22"/>
    </w:rPr>
  </w:style>
  <w:style w:type="paragraph" w:styleId="TOC2">
    <w:name w:val="toc 2"/>
    <w:basedOn w:val="Normal"/>
    <w:next w:val="Normal"/>
    <w:autoRedefine/>
    <w:uiPriority w:val="39"/>
    <w:unhideWhenUsed/>
    <w:rsid w:val="0057020E"/>
    <w:pPr>
      <w:spacing w:after="100"/>
      <w:ind w:left="220"/>
    </w:pPr>
  </w:style>
  <w:style w:type="character" w:styleId="IntenseReference">
    <w:name w:val="Intense Reference"/>
    <w:basedOn w:val="DefaultParagraphFont"/>
    <w:uiPriority w:val="32"/>
    <w:qFormat/>
    <w:rsid w:val="00E47405"/>
    <w:rPr>
      <w:b/>
      <w:bCs/>
      <w:smallCaps/>
      <w:color w:val="C0504D" w:themeColor="accent2"/>
      <w:spacing w:val="5"/>
      <w:u w:val="single"/>
    </w:rPr>
  </w:style>
  <w:style w:type="character" w:customStyle="1" w:styleId="Heading3Char">
    <w:name w:val="Heading 3 Char"/>
    <w:basedOn w:val="DefaultParagraphFont"/>
    <w:link w:val="Heading3"/>
    <w:uiPriority w:val="9"/>
    <w:rsid w:val="00797D20"/>
    <w:rPr>
      <w:rFonts w:asciiTheme="majorHAnsi" w:eastAsiaTheme="majorEastAsia" w:hAnsiTheme="majorHAnsi" w:cstheme="majorBidi"/>
      <w:b/>
      <w:bCs/>
      <w:color w:val="4F81BD" w:themeColor="accent1"/>
    </w:rPr>
  </w:style>
  <w:style w:type="character" w:customStyle="1" w:styleId="gmail-heading3char">
    <w:name w:val="gmail-heading3char"/>
    <w:basedOn w:val="DefaultParagraphFont"/>
    <w:rsid w:val="003C68DC"/>
  </w:style>
  <w:style w:type="character" w:customStyle="1" w:styleId="hscoswrapper">
    <w:name w:val="hs_cos_wrapper"/>
    <w:basedOn w:val="DefaultParagraphFont"/>
    <w:rsid w:val="00A56C5B"/>
  </w:style>
  <w:style w:type="character" w:styleId="FollowedHyperlink">
    <w:name w:val="FollowedHyperlink"/>
    <w:basedOn w:val="DefaultParagraphFont"/>
    <w:uiPriority w:val="99"/>
    <w:semiHidden/>
    <w:unhideWhenUsed/>
    <w:rsid w:val="00BD6FDA"/>
    <w:rPr>
      <w:color w:val="800080" w:themeColor="followedHyperlink"/>
      <w:u w:val="single"/>
    </w:rPr>
  </w:style>
  <w:style w:type="paragraph" w:styleId="TOC3">
    <w:name w:val="toc 3"/>
    <w:basedOn w:val="Normal"/>
    <w:next w:val="Normal"/>
    <w:autoRedefine/>
    <w:uiPriority w:val="39"/>
    <w:unhideWhenUsed/>
    <w:rsid w:val="002C56E4"/>
    <w:pPr>
      <w:spacing w:after="100"/>
      <w:ind w:left="440"/>
    </w:pPr>
  </w:style>
  <w:style w:type="character" w:customStyle="1" w:styleId="ls9">
    <w:name w:val="ls9"/>
    <w:basedOn w:val="DefaultParagraphFont"/>
    <w:rsid w:val="00BB0099"/>
  </w:style>
  <w:style w:type="character" w:customStyle="1" w:styleId="ff3">
    <w:name w:val="ff3"/>
    <w:basedOn w:val="DefaultParagraphFont"/>
    <w:rsid w:val="00BB0099"/>
  </w:style>
  <w:style w:type="character" w:customStyle="1" w:styleId="ff1">
    <w:name w:val="ff1"/>
    <w:basedOn w:val="DefaultParagraphFont"/>
    <w:rsid w:val="00BB0099"/>
  </w:style>
  <w:style w:type="character" w:customStyle="1" w:styleId="a-size-large">
    <w:name w:val="a-size-large"/>
    <w:basedOn w:val="DefaultParagraphFont"/>
    <w:rsid w:val="00036EE7"/>
  </w:style>
  <w:style w:type="character" w:customStyle="1" w:styleId="marginterm">
    <w:name w:val="margin_term"/>
    <w:basedOn w:val="DefaultParagraphFont"/>
    <w:rsid w:val="00A3001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06453">
      <w:bodyDiv w:val="1"/>
      <w:marLeft w:val="0"/>
      <w:marRight w:val="0"/>
      <w:marTop w:val="0"/>
      <w:marBottom w:val="0"/>
      <w:divBdr>
        <w:top w:val="none" w:sz="0" w:space="0" w:color="auto"/>
        <w:left w:val="none" w:sz="0" w:space="0" w:color="auto"/>
        <w:bottom w:val="none" w:sz="0" w:space="0" w:color="auto"/>
        <w:right w:val="none" w:sz="0" w:space="0" w:color="auto"/>
      </w:divBdr>
    </w:div>
    <w:div w:id="28341651">
      <w:bodyDiv w:val="1"/>
      <w:marLeft w:val="0"/>
      <w:marRight w:val="0"/>
      <w:marTop w:val="0"/>
      <w:marBottom w:val="0"/>
      <w:divBdr>
        <w:top w:val="none" w:sz="0" w:space="0" w:color="auto"/>
        <w:left w:val="none" w:sz="0" w:space="0" w:color="auto"/>
        <w:bottom w:val="none" w:sz="0" w:space="0" w:color="auto"/>
        <w:right w:val="none" w:sz="0" w:space="0" w:color="auto"/>
      </w:divBdr>
    </w:div>
    <w:div w:id="56980099">
      <w:bodyDiv w:val="1"/>
      <w:marLeft w:val="0"/>
      <w:marRight w:val="0"/>
      <w:marTop w:val="0"/>
      <w:marBottom w:val="0"/>
      <w:divBdr>
        <w:top w:val="none" w:sz="0" w:space="0" w:color="auto"/>
        <w:left w:val="none" w:sz="0" w:space="0" w:color="auto"/>
        <w:bottom w:val="none" w:sz="0" w:space="0" w:color="auto"/>
        <w:right w:val="none" w:sz="0" w:space="0" w:color="auto"/>
      </w:divBdr>
    </w:div>
    <w:div w:id="60521678">
      <w:bodyDiv w:val="1"/>
      <w:marLeft w:val="0"/>
      <w:marRight w:val="0"/>
      <w:marTop w:val="0"/>
      <w:marBottom w:val="0"/>
      <w:divBdr>
        <w:top w:val="none" w:sz="0" w:space="0" w:color="auto"/>
        <w:left w:val="none" w:sz="0" w:space="0" w:color="auto"/>
        <w:bottom w:val="none" w:sz="0" w:space="0" w:color="auto"/>
        <w:right w:val="none" w:sz="0" w:space="0" w:color="auto"/>
      </w:divBdr>
    </w:div>
    <w:div w:id="85468027">
      <w:bodyDiv w:val="1"/>
      <w:marLeft w:val="0"/>
      <w:marRight w:val="0"/>
      <w:marTop w:val="0"/>
      <w:marBottom w:val="0"/>
      <w:divBdr>
        <w:top w:val="none" w:sz="0" w:space="0" w:color="auto"/>
        <w:left w:val="none" w:sz="0" w:space="0" w:color="auto"/>
        <w:bottom w:val="none" w:sz="0" w:space="0" w:color="auto"/>
        <w:right w:val="none" w:sz="0" w:space="0" w:color="auto"/>
      </w:divBdr>
    </w:div>
    <w:div w:id="115805804">
      <w:bodyDiv w:val="1"/>
      <w:marLeft w:val="0"/>
      <w:marRight w:val="0"/>
      <w:marTop w:val="0"/>
      <w:marBottom w:val="0"/>
      <w:divBdr>
        <w:top w:val="none" w:sz="0" w:space="0" w:color="auto"/>
        <w:left w:val="none" w:sz="0" w:space="0" w:color="auto"/>
        <w:bottom w:val="none" w:sz="0" w:space="0" w:color="auto"/>
        <w:right w:val="none" w:sz="0" w:space="0" w:color="auto"/>
      </w:divBdr>
      <w:divsChild>
        <w:div w:id="855925958">
          <w:marLeft w:val="0"/>
          <w:marRight w:val="0"/>
          <w:marTop w:val="0"/>
          <w:marBottom w:val="0"/>
          <w:divBdr>
            <w:top w:val="none" w:sz="0" w:space="0" w:color="auto"/>
            <w:left w:val="none" w:sz="0" w:space="0" w:color="auto"/>
            <w:bottom w:val="none" w:sz="0" w:space="0" w:color="auto"/>
            <w:right w:val="none" w:sz="0" w:space="0" w:color="auto"/>
          </w:divBdr>
          <w:divsChild>
            <w:div w:id="11352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3682">
      <w:bodyDiv w:val="1"/>
      <w:marLeft w:val="0"/>
      <w:marRight w:val="0"/>
      <w:marTop w:val="0"/>
      <w:marBottom w:val="0"/>
      <w:divBdr>
        <w:top w:val="none" w:sz="0" w:space="0" w:color="auto"/>
        <w:left w:val="none" w:sz="0" w:space="0" w:color="auto"/>
        <w:bottom w:val="none" w:sz="0" w:space="0" w:color="auto"/>
        <w:right w:val="none" w:sz="0" w:space="0" w:color="auto"/>
      </w:divBdr>
    </w:div>
    <w:div w:id="153187278">
      <w:bodyDiv w:val="1"/>
      <w:marLeft w:val="0"/>
      <w:marRight w:val="0"/>
      <w:marTop w:val="0"/>
      <w:marBottom w:val="0"/>
      <w:divBdr>
        <w:top w:val="none" w:sz="0" w:space="0" w:color="auto"/>
        <w:left w:val="none" w:sz="0" w:space="0" w:color="auto"/>
        <w:bottom w:val="none" w:sz="0" w:space="0" w:color="auto"/>
        <w:right w:val="none" w:sz="0" w:space="0" w:color="auto"/>
      </w:divBdr>
    </w:div>
    <w:div w:id="244606478">
      <w:bodyDiv w:val="1"/>
      <w:marLeft w:val="0"/>
      <w:marRight w:val="0"/>
      <w:marTop w:val="0"/>
      <w:marBottom w:val="0"/>
      <w:divBdr>
        <w:top w:val="none" w:sz="0" w:space="0" w:color="auto"/>
        <w:left w:val="none" w:sz="0" w:space="0" w:color="auto"/>
        <w:bottom w:val="none" w:sz="0" w:space="0" w:color="auto"/>
        <w:right w:val="none" w:sz="0" w:space="0" w:color="auto"/>
      </w:divBdr>
    </w:div>
    <w:div w:id="254477588">
      <w:bodyDiv w:val="1"/>
      <w:marLeft w:val="0"/>
      <w:marRight w:val="0"/>
      <w:marTop w:val="0"/>
      <w:marBottom w:val="0"/>
      <w:divBdr>
        <w:top w:val="none" w:sz="0" w:space="0" w:color="auto"/>
        <w:left w:val="none" w:sz="0" w:space="0" w:color="auto"/>
        <w:bottom w:val="none" w:sz="0" w:space="0" w:color="auto"/>
        <w:right w:val="none" w:sz="0" w:space="0" w:color="auto"/>
      </w:divBdr>
    </w:div>
    <w:div w:id="256866760">
      <w:bodyDiv w:val="1"/>
      <w:marLeft w:val="0"/>
      <w:marRight w:val="0"/>
      <w:marTop w:val="0"/>
      <w:marBottom w:val="0"/>
      <w:divBdr>
        <w:top w:val="none" w:sz="0" w:space="0" w:color="auto"/>
        <w:left w:val="none" w:sz="0" w:space="0" w:color="auto"/>
        <w:bottom w:val="none" w:sz="0" w:space="0" w:color="auto"/>
        <w:right w:val="none" w:sz="0" w:space="0" w:color="auto"/>
      </w:divBdr>
    </w:div>
    <w:div w:id="290939242">
      <w:bodyDiv w:val="1"/>
      <w:marLeft w:val="0"/>
      <w:marRight w:val="0"/>
      <w:marTop w:val="0"/>
      <w:marBottom w:val="0"/>
      <w:divBdr>
        <w:top w:val="none" w:sz="0" w:space="0" w:color="auto"/>
        <w:left w:val="none" w:sz="0" w:space="0" w:color="auto"/>
        <w:bottom w:val="none" w:sz="0" w:space="0" w:color="auto"/>
        <w:right w:val="none" w:sz="0" w:space="0" w:color="auto"/>
      </w:divBdr>
      <w:divsChild>
        <w:div w:id="1772049919">
          <w:marLeft w:val="0"/>
          <w:marRight w:val="0"/>
          <w:marTop w:val="0"/>
          <w:marBottom w:val="0"/>
          <w:divBdr>
            <w:top w:val="none" w:sz="0" w:space="0" w:color="auto"/>
            <w:left w:val="none" w:sz="0" w:space="0" w:color="auto"/>
            <w:bottom w:val="none" w:sz="0" w:space="0" w:color="auto"/>
            <w:right w:val="none" w:sz="0" w:space="0" w:color="auto"/>
          </w:divBdr>
        </w:div>
        <w:div w:id="742796285">
          <w:marLeft w:val="0"/>
          <w:marRight w:val="0"/>
          <w:marTop w:val="0"/>
          <w:marBottom w:val="0"/>
          <w:divBdr>
            <w:top w:val="none" w:sz="0" w:space="0" w:color="auto"/>
            <w:left w:val="none" w:sz="0" w:space="0" w:color="auto"/>
            <w:bottom w:val="none" w:sz="0" w:space="0" w:color="auto"/>
            <w:right w:val="none" w:sz="0" w:space="0" w:color="auto"/>
          </w:divBdr>
        </w:div>
      </w:divsChild>
    </w:div>
    <w:div w:id="390542206">
      <w:bodyDiv w:val="1"/>
      <w:marLeft w:val="0"/>
      <w:marRight w:val="0"/>
      <w:marTop w:val="0"/>
      <w:marBottom w:val="0"/>
      <w:divBdr>
        <w:top w:val="none" w:sz="0" w:space="0" w:color="auto"/>
        <w:left w:val="none" w:sz="0" w:space="0" w:color="auto"/>
        <w:bottom w:val="none" w:sz="0" w:space="0" w:color="auto"/>
        <w:right w:val="none" w:sz="0" w:space="0" w:color="auto"/>
      </w:divBdr>
    </w:div>
    <w:div w:id="436801189">
      <w:bodyDiv w:val="1"/>
      <w:marLeft w:val="0"/>
      <w:marRight w:val="0"/>
      <w:marTop w:val="0"/>
      <w:marBottom w:val="0"/>
      <w:divBdr>
        <w:top w:val="none" w:sz="0" w:space="0" w:color="auto"/>
        <w:left w:val="none" w:sz="0" w:space="0" w:color="auto"/>
        <w:bottom w:val="none" w:sz="0" w:space="0" w:color="auto"/>
        <w:right w:val="none" w:sz="0" w:space="0" w:color="auto"/>
      </w:divBdr>
    </w:div>
    <w:div w:id="451096129">
      <w:bodyDiv w:val="1"/>
      <w:marLeft w:val="0"/>
      <w:marRight w:val="0"/>
      <w:marTop w:val="0"/>
      <w:marBottom w:val="0"/>
      <w:divBdr>
        <w:top w:val="none" w:sz="0" w:space="0" w:color="auto"/>
        <w:left w:val="none" w:sz="0" w:space="0" w:color="auto"/>
        <w:bottom w:val="none" w:sz="0" w:space="0" w:color="auto"/>
        <w:right w:val="none" w:sz="0" w:space="0" w:color="auto"/>
      </w:divBdr>
    </w:div>
    <w:div w:id="469640113">
      <w:bodyDiv w:val="1"/>
      <w:marLeft w:val="0"/>
      <w:marRight w:val="0"/>
      <w:marTop w:val="0"/>
      <w:marBottom w:val="0"/>
      <w:divBdr>
        <w:top w:val="none" w:sz="0" w:space="0" w:color="auto"/>
        <w:left w:val="none" w:sz="0" w:space="0" w:color="auto"/>
        <w:bottom w:val="none" w:sz="0" w:space="0" w:color="auto"/>
        <w:right w:val="none" w:sz="0" w:space="0" w:color="auto"/>
      </w:divBdr>
    </w:div>
    <w:div w:id="484200214">
      <w:bodyDiv w:val="1"/>
      <w:marLeft w:val="0"/>
      <w:marRight w:val="0"/>
      <w:marTop w:val="0"/>
      <w:marBottom w:val="0"/>
      <w:divBdr>
        <w:top w:val="none" w:sz="0" w:space="0" w:color="auto"/>
        <w:left w:val="none" w:sz="0" w:space="0" w:color="auto"/>
        <w:bottom w:val="none" w:sz="0" w:space="0" w:color="auto"/>
        <w:right w:val="none" w:sz="0" w:space="0" w:color="auto"/>
      </w:divBdr>
    </w:div>
    <w:div w:id="486287188">
      <w:bodyDiv w:val="1"/>
      <w:marLeft w:val="0"/>
      <w:marRight w:val="0"/>
      <w:marTop w:val="0"/>
      <w:marBottom w:val="0"/>
      <w:divBdr>
        <w:top w:val="none" w:sz="0" w:space="0" w:color="auto"/>
        <w:left w:val="none" w:sz="0" w:space="0" w:color="auto"/>
        <w:bottom w:val="none" w:sz="0" w:space="0" w:color="auto"/>
        <w:right w:val="none" w:sz="0" w:space="0" w:color="auto"/>
      </w:divBdr>
    </w:div>
    <w:div w:id="504438744">
      <w:bodyDiv w:val="1"/>
      <w:marLeft w:val="0"/>
      <w:marRight w:val="0"/>
      <w:marTop w:val="0"/>
      <w:marBottom w:val="0"/>
      <w:divBdr>
        <w:top w:val="none" w:sz="0" w:space="0" w:color="auto"/>
        <w:left w:val="none" w:sz="0" w:space="0" w:color="auto"/>
        <w:bottom w:val="none" w:sz="0" w:space="0" w:color="auto"/>
        <w:right w:val="none" w:sz="0" w:space="0" w:color="auto"/>
      </w:divBdr>
      <w:divsChild>
        <w:div w:id="1511796468">
          <w:marLeft w:val="0"/>
          <w:marRight w:val="0"/>
          <w:marTop w:val="0"/>
          <w:marBottom w:val="0"/>
          <w:divBdr>
            <w:top w:val="none" w:sz="0" w:space="0" w:color="auto"/>
            <w:left w:val="none" w:sz="0" w:space="0" w:color="auto"/>
            <w:bottom w:val="none" w:sz="0" w:space="0" w:color="auto"/>
            <w:right w:val="none" w:sz="0" w:space="0" w:color="auto"/>
          </w:divBdr>
        </w:div>
        <w:div w:id="1381050820">
          <w:marLeft w:val="0"/>
          <w:marRight w:val="0"/>
          <w:marTop w:val="0"/>
          <w:marBottom w:val="0"/>
          <w:divBdr>
            <w:top w:val="none" w:sz="0" w:space="0" w:color="auto"/>
            <w:left w:val="none" w:sz="0" w:space="0" w:color="auto"/>
            <w:bottom w:val="none" w:sz="0" w:space="0" w:color="auto"/>
            <w:right w:val="none" w:sz="0" w:space="0" w:color="auto"/>
          </w:divBdr>
        </w:div>
      </w:divsChild>
    </w:div>
    <w:div w:id="506747538">
      <w:bodyDiv w:val="1"/>
      <w:marLeft w:val="0"/>
      <w:marRight w:val="0"/>
      <w:marTop w:val="0"/>
      <w:marBottom w:val="0"/>
      <w:divBdr>
        <w:top w:val="none" w:sz="0" w:space="0" w:color="auto"/>
        <w:left w:val="none" w:sz="0" w:space="0" w:color="auto"/>
        <w:bottom w:val="none" w:sz="0" w:space="0" w:color="auto"/>
        <w:right w:val="none" w:sz="0" w:space="0" w:color="auto"/>
      </w:divBdr>
    </w:div>
    <w:div w:id="521017514">
      <w:bodyDiv w:val="1"/>
      <w:marLeft w:val="0"/>
      <w:marRight w:val="0"/>
      <w:marTop w:val="0"/>
      <w:marBottom w:val="0"/>
      <w:divBdr>
        <w:top w:val="none" w:sz="0" w:space="0" w:color="auto"/>
        <w:left w:val="none" w:sz="0" w:space="0" w:color="auto"/>
        <w:bottom w:val="none" w:sz="0" w:space="0" w:color="auto"/>
        <w:right w:val="none" w:sz="0" w:space="0" w:color="auto"/>
      </w:divBdr>
    </w:div>
    <w:div w:id="529879181">
      <w:bodyDiv w:val="1"/>
      <w:marLeft w:val="0"/>
      <w:marRight w:val="0"/>
      <w:marTop w:val="0"/>
      <w:marBottom w:val="0"/>
      <w:divBdr>
        <w:top w:val="none" w:sz="0" w:space="0" w:color="auto"/>
        <w:left w:val="none" w:sz="0" w:space="0" w:color="auto"/>
        <w:bottom w:val="none" w:sz="0" w:space="0" w:color="auto"/>
        <w:right w:val="none" w:sz="0" w:space="0" w:color="auto"/>
      </w:divBdr>
    </w:div>
    <w:div w:id="599682223">
      <w:bodyDiv w:val="1"/>
      <w:marLeft w:val="0"/>
      <w:marRight w:val="0"/>
      <w:marTop w:val="0"/>
      <w:marBottom w:val="0"/>
      <w:divBdr>
        <w:top w:val="none" w:sz="0" w:space="0" w:color="auto"/>
        <w:left w:val="none" w:sz="0" w:space="0" w:color="auto"/>
        <w:bottom w:val="none" w:sz="0" w:space="0" w:color="auto"/>
        <w:right w:val="none" w:sz="0" w:space="0" w:color="auto"/>
      </w:divBdr>
    </w:div>
    <w:div w:id="658584482">
      <w:bodyDiv w:val="1"/>
      <w:marLeft w:val="0"/>
      <w:marRight w:val="0"/>
      <w:marTop w:val="0"/>
      <w:marBottom w:val="0"/>
      <w:divBdr>
        <w:top w:val="none" w:sz="0" w:space="0" w:color="auto"/>
        <w:left w:val="none" w:sz="0" w:space="0" w:color="auto"/>
        <w:bottom w:val="none" w:sz="0" w:space="0" w:color="auto"/>
        <w:right w:val="none" w:sz="0" w:space="0" w:color="auto"/>
      </w:divBdr>
    </w:div>
    <w:div w:id="676035116">
      <w:bodyDiv w:val="1"/>
      <w:marLeft w:val="0"/>
      <w:marRight w:val="0"/>
      <w:marTop w:val="0"/>
      <w:marBottom w:val="0"/>
      <w:divBdr>
        <w:top w:val="none" w:sz="0" w:space="0" w:color="auto"/>
        <w:left w:val="none" w:sz="0" w:space="0" w:color="auto"/>
        <w:bottom w:val="none" w:sz="0" w:space="0" w:color="auto"/>
        <w:right w:val="none" w:sz="0" w:space="0" w:color="auto"/>
      </w:divBdr>
    </w:div>
    <w:div w:id="682167034">
      <w:bodyDiv w:val="1"/>
      <w:marLeft w:val="0"/>
      <w:marRight w:val="0"/>
      <w:marTop w:val="0"/>
      <w:marBottom w:val="0"/>
      <w:divBdr>
        <w:top w:val="none" w:sz="0" w:space="0" w:color="auto"/>
        <w:left w:val="none" w:sz="0" w:space="0" w:color="auto"/>
        <w:bottom w:val="none" w:sz="0" w:space="0" w:color="auto"/>
        <w:right w:val="none" w:sz="0" w:space="0" w:color="auto"/>
      </w:divBdr>
    </w:div>
    <w:div w:id="690912217">
      <w:bodyDiv w:val="1"/>
      <w:marLeft w:val="0"/>
      <w:marRight w:val="0"/>
      <w:marTop w:val="0"/>
      <w:marBottom w:val="0"/>
      <w:divBdr>
        <w:top w:val="none" w:sz="0" w:space="0" w:color="auto"/>
        <w:left w:val="none" w:sz="0" w:space="0" w:color="auto"/>
        <w:bottom w:val="none" w:sz="0" w:space="0" w:color="auto"/>
        <w:right w:val="none" w:sz="0" w:space="0" w:color="auto"/>
      </w:divBdr>
    </w:div>
    <w:div w:id="811405300">
      <w:bodyDiv w:val="1"/>
      <w:marLeft w:val="0"/>
      <w:marRight w:val="0"/>
      <w:marTop w:val="0"/>
      <w:marBottom w:val="0"/>
      <w:divBdr>
        <w:top w:val="none" w:sz="0" w:space="0" w:color="auto"/>
        <w:left w:val="none" w:sz="0" w:space="0" w:color="auto"/>
        <w:bottom w:val="none" w:sz="0" w:space="0" w:color="auto"/>
        <w:right w:val="none" w:sz="0" w:space="0" w:color="auto"/>
      </w:divBdr>
    </w:div>
    <w:div w:id="911697724">
      <w:bodyDiv w:val="1"/>
      <w:marLeft w:val="0"/>
      <w:marRight w:val="0"/>
      <w:marTop w:val="0"/>
      <w:marBottom w:val="0"/>
      <w:divBdr>
        <w:top w:val="none" w:sz="0" w:space="0" w:color="auto"/>
        <w:left w:val="none" w:sz="0" w:space="0" w:color="auto"/>
        <w:bottom w:val="none" w:sz="0" w:space="0" w:color="auto"/>
        <w:right w:val="none" w:sz="0" w:space="0" w:color="auto"/>
      </w:divBdr>
    </w:div>
    <w:div w:id="1099255996">
      <w:bodyDiv w:val="1"/>
      <w:marLeft w:val="0"/>
      <w:marRight w:val="0"/>
      <w:marTop w:val="0"/>
      <w:marBottom w:val="0"/>
      <w:divBdr>
        <w:top w:val="none" w:sz="0" w:space="0" w:color="auto"/>
        <w:left w:val="none" w:sz="0" w:space="0" w:color="auto"/>
        <w:bottom w:val="none" w:sz="0" w:space="0" w:color="auto"/>
        <w:right w:val="none" w:sz="0" w:space="0" w:color="auto"/>
      </w:divBdr>
      <w:divsChild>
        <w:div w:id="2102992662">
          <w:marLeft w:val="0"/>
          <w:marRight w:val="0"/>
          <w:marTop w:val="0"/>
          <w:marBottom w:val="0"/>
          <w:divBdr>
            <w:top w:val="none" w:sz="0" w:space="0" w:color="auto"/>
            <w:left w:val="none" w:sz="0" w:space="0" w:color="auto"/>
            <w:bottom w:val="none" w:sz="0" w:space="0" w:color="auto"/>
            <w:right w:val="none" w:sz="0" w:space="0" w:color="auto"/>
          </w:divBdr>
        </w:div>
        <w:div w:id="679503057">
          <w:marLeft w:val="0"/>
          <w:marRight w:val="0"/>
          <w:marTop w:val="0"/>
          <w:marBottom w:val="0"/>
          <w:divBdr>
            <w:top w:val="none" w:sz="0" w:space="0" w:color="auto"/>
            <w:left w:val="none" w:sz="0" w:space="0" w:color="auto"/>
            <w:bottom w:val="none" w:sz="0" w:space="0" w:color="auto"/>
            <w:right w:val="none" w:sz="0" w:space="0" w:color="auto"/>
          </w:divBdr>
        </w:div>
      </w:divsChild>
    </w:div>
    <w:div w:id="1122454993">
      <w:bodyDiv w:val="1"/>
      <w:marLeft w:val="0"/>
      <w:marRight w:val="0"/>
      <w:marTop w:val="0"/>
      <w:marBottom w:val="0"/>
      <w:divBdr>
        <w:top w:val="none" w:sz="0" w:space="0" w:color="auto"/>
        <w:left w:val="none" w:sz="0" w:space="0" w:color="auto"/>
        <w:bottom w:val="none" w:sz="0" w:space="0" w:color="auto"/>
        <w:right w:val="none" w:sz="0" w:space="0" w:color="auto"/>
      </w:divBdr>
    </w:div>
    <w:div w:id="1128352831">
      <w:bodyDiv w:val="1"/>
      <w:marLeft w:val="0"/>
      <w:marRight w:val="0"/>
      <w:marTop w:val="0"/>
      <w:marBottom w:val="0"/>
      <w:divBdr>
        <w:top w:val="none" w:sz="0" w:space="0" w:color="auto"/>
        <w:left w:val="none" w:sz="0" w:space="0" w:color="auto"/>
        <w:bottom w:val="none" w:sz="0" w:space="0" w:color="auto"/>
        <w:right w:val="none" w:sz="0" w:space="0" w:color="auto"/>
      </w:divBdr>
    </w:div>
    <w:div w:id="1142191232">
      <w:bodyDiv w:val="1"/>
      <w:marLeft w:val="0"/>
      <w:marRight w:val="0"/>
      <w:marTop w:val="0"/>
      <w:marBottom w:val="0"/>
      <w:divBdr>
        <w:top w:val="none" w:sz="0" w:space="0" w:color="auto"/>
        <w:left w:val="none" w:sz="0" w:space="0" w:color="auto"/>
        <w:bottom w:val="none" w:sz="0" w:space="0" w:color="auto"/>
        <w:right w:val="none" w:sz="0" w:space="0" w:color="auto"/>
      </w:divBdr>
    </w:div>
    <w:div w:id="1144931892">
      <w:bodyDiv w:val="1"/>
      <w:marLeft w:val="0"/>
      <w:marRight w:val="0"/>
      <w:marTop w:val="0"/>
      <w:marBottom w:val="0"/>
      <w:divBdr>
        <w:top w:val="none" w:sz="0" w:space="0" w:color="auto"/>
        <w:left w:val="none" w:sz="0" w:space="0" w:color="auto"/>
        <w:bottom w:val="none" w:sz="0" w:space="0" w:color="auto"/>
        <w:right w:val="none" w:sz="0" w:space="0" w:color="auto"/>
      </w:divBdr>
    </w:div>
    <w:div w:id="1222986108">
      <w:bodyDiv w:val="1"/>
      <w:marLeft w:val="0"/>
      <w:marRight w:val="0"/>
      <w:marTop w:val="0"/>
      <w:marBottom w:val="0"/>
      <w:divBdr>
        <w:top w:val="none" w:sz="0" w:space="0" w:color="auto"/>
        <w:left w:val="none" w:sz="0" w:space="0" w:color="auto"/>
        <w:bottom w:val="none" w:sz="0" w:space="0" w:color="auto"/>
        <w:right w:val="none" w:sz="0" w:space="0" w:color="auto"/>
      </w:divBdr>
    </w:div>
    <w:div w:id="1234699711">
      <w:bodyDiv w:val="1"/>
      <w:marLeft w:val="0"/>
      <w:marRight w:val="0"/>
      <w:marTop w:val="0"/>
      <w:marBottom w:val="0"/>
      <w:divBdr>
        <w:top w:val="none" w:sz="0" w:space="0" w:color="auto"/>
        <w:left w:val="none" w:sz="0" w:space="0" w:color="auto"/>
        <w:bottom w:val="none" w:sz="0" w:space="0" w:color="auto"/>
        <w:right w:val="none" w:sz="0" w:space="0" w:color="auto"/>
      </w:divBdr>
    </w:div>
    <w:div w:id="1268198933">
      <w:bodyDiv w:val="1"/>
      <w:marLeft w:val="0"/>
      <w:marRight w:val="0"/>
      <w:marTop w:val="0"/>
      <w:marBottom w:val="0"/>
      <w:divBdr>
        <w:top w:val="none" w:sz="0" w:space="0" w:color="auto"/>
        <w:left w:val="none" w:sz="0" w:space="0" w:color="auto"/>
        <w:bottom w:val="none" w:sz="0" w:space="0" w:color="auto"/>
        <w:right w:val="none" w:sz="0" w:space="0" w:color="auto"/>
      </w:divBdr>
    </w:div>
    <w:div w:id="1399548274">
      <w:bodyDiv w:val="1"/>
      <w:marLeft w:val="0"/>
      <w:marRight w:val="0"/>
      <w:marTop w:val="0"/>
      <w:marBottom w:val="0"/>
      <w:divBdr>
        <w:top w:val="none" w:sz="0" w:space="0" w:color="auto"/>
        <w:left w:val="none" w:sz="0" w:space="0" w:color="auto"/>
        <w:bottom w:val="none" w:sz="0" w:space="0" w:color="auto"/>
        <w:right w:val="none" w:sz="0" w:space="0" w:color="auto"/>
      </w:divBdr>
    </w:div>
    <w:div w:id="1456291063">
      <w:bodyDiv w:val="1"/>
      <w:marLeft w:val="0"/>
      <w:marRight w:val="0"/>
      <w:marTop w:val="0"/>
      <w:marBottom w:val="0"/>
      <w:divBdr>
        <w:top w:val="none" w:sz="0" w:space="0" w:color="auto"/>
        <w:left w:val="none" w:sz="0" w:space="0" w:color="auto"/>
        <w:bottom w:val="none" w:sz="0" w:space="0" w:color="auto"/>
        <w:right w:val="none" w:sz="0" w:space="0" w:color="auto"/>
      </w:divBdr>
    </w:div>
    <w:div w:id="1482885035">
      <w:bodyDiv w:val="1"/>
      <w:marLeft w:val="0"/>
      <w:marRight w:val="0"/>
      <w:marTop w:val="0"/>
      <w:marBottom w:val="0"/>
      <w:divBdr>
        <w:top w:val="none" w:sz="0" w:space="0" w:color="auto"/>
        <w:left w:val="none" w:sz="0" w:space="0" w:color="auto"/>
        <w:bottom w:val="none" w:sz="0" w:space="0" w:color="auto"/>
        <w:right w:val="none" w:sz="0" w:space="0" w:color="auto"/>
      </w:divBdr>
    </w:div>
    <w:div w:id="1495760827">
      <w:bodyDiv w:val="1"/>
      <w:marLeft w:val="0"/>
      <w:marRight w:val="0"/>
      <w:marTop w:val="0"/>
      <w:marBottom w:val="0"/>
      <w:divBdr>
        <w:top w:val="none" w:sz="0" w:space="0" w:color="auto"/>
        <w:left w:val="none" w:sz="0" w:space="0" w:color="auto"/>
        <w:bottom w:val="none" w:sz="0" w:space="0" w:color="auto"/>
        <w:right w:val="none" w:sz="0" w:space="0" w:color="auto"/>
      </w:divBdr>
    </w:div>
    <w:div w:id="1507524762">
      <w:bodyDiv w:val="1"/>
      <w:marLeft w:val="0"/>
      <w:marRight w:val="0"/>
      <w:marTop w:val="0"/>
      <w:marBottom w:val="0"/>
      <w:divBdr>
        <w:top w:val="none" w:sz="0" w:space="0" w:color="auto"/>
        <w:left w:val="none" w:sz="0" w:space="0" w:color="auto"/>
        <w:bottom w:val="none" w:sz="0" w:space="0" w:color="auto"/>
        <w:right w:val="none" w:sz="0" w:space="0" w:color="auto"/>
      </w:divBdr>
    </w:div>
    <w:div w:id="1513648260">
      <w:bodyDiv w:val="1"/>
      <w:marLeft w:val="0"/>
      <w:marRight w:val="0"/>
      <w:marTop w:val="0"/>
      <w:marBottom w:val="0"/>
      <w:divBdr>
        <w:top w:val="none" w:sz="0" w:space="0" w:color="auto"/>
        <w:left w:val="none" w:sz="0" w:space="0" w:color="auto"/>
        <w:bottom w:val="none" w:sz="0" w:space="0" w:color="auto"/>
        <w:right w:val="none" w:sz="0" w:space="0" w:color="auto"/>
      </w:divBdr>
    </w:div>
    <w:div w:id="1526164965">
      <w:bodyDiv w:val="1"/>
      <w:marLeft w:val="0"/>
      <w:marRight w:val="0"/>
      <w:marTop w:val="0"/>
      <w:marBottom w:val="0"/>
      <w:divBdr>
        <w:top w:val="none" w:sz="0" w:space="0" w:color="auto"/>
        <w:left w:val="none" w:sz="0" w:space="0" w:color="auto"/>
        <w:bottom w:val="none" w:sz="0" w:space="0" w:color="auto"/>
        <w:right w:val="none" w:sz="0" w:space="0" w:color="auto"/>
      </w:divBdr>
    </w:div>
    <w:div w:id="1563178931">
      <w:bodyDiv w:val="1"/>
      <w:marLeft w:val="0"/>
      <w:marRight w:val="0"/>
      <w:marTop w:val="0"/>
      <w:marBottom w:val="0"/>
      <w:divBdr>
        <w:top w:val="none" w:sz="0" w:space="0" w:color="auto"/>
        <w:left w:val="none" w:sz="0" w:space="0" w:color="auto"/>
        <w:bottom w:val="none" w:sz="0" w:space="0" w:color="auto"/>
        <w:right w:val="none" w:sz="0" w:space="0" w:color="auto"/>
      </w:divBdr>
    </w:div>
    <w:div w:id="1613629623">
      <w:bodyDiv w:val="1"/>
      <w:marLeft w:val="0"/>
      <w:marRight w:val="0"/>
      <w:marTop w:val="0"/>
      <w:marBottom w:val="0"/>
      <w:divBdr>
        <w:top w:val="none" w:sz="0" w:space="0" w:color="auto"/>
        <w:left w:val="none" w:sz="0" w:space="0" w:color="auto"/>
        <w:bottom w:val="none" w:sz="0" w:space="0" w:color="auto"/>
        <w:right w:val="none" w:sz="0" w:space="0" w:color="auto"/>
      </w:divBdr>
    </w:div>
    <w:div w:id="1640913143">
      <w:bodyDiv w:val="1"/>
      <w:marLeft w:val="0"/>
      <w:marRight w:val="0"/>
      <w:marTop w:val="0"/>
      <w:marBottom w:val="0"/>
      <w:divBdr>
        <w:top w:val="none" w:sz="0" w:space="0" w:color="auto"/>
        <w:left w:val="none" w:sz="0" w:space="0" w:color="auto"/>
        <w:bottom w:val="none" w:sz="0" w:space="0" w:color="auto"/>
        <w:right w:val="none" w:sz="0" w:space="0" w:color="auto"/>
      </w:divBdr>
    </w:div>
    <w:div w:id="1704282700">
      <w:bodyDiv w:val="1"/>
      <w:marLeft w:val="0"/>
      <w:marRight w:val="0"/>
      <w:marTop w:val="0"/>
      <w:marBottom w:val="0"/>
      <w:divBdr>
        <w:top w:val="none" w:sz="0" w:space="0" w:color="auto"/>
        <w:left w:val="none" w:sz="0" w:space="0" w:color="auto"/>
        <w:bottom w:val="none" w:sz="0" w:space="0" w:color="auto"/>
        <w:right w:val="none" w:sz="0" w:space="0" w:color="auto"/>
      </w:divBdr>
    </w:div>
    <w:div w:id="1737821728">
      <w:bodyDiv w:val="1"/>
      <w:marLeft w:val="0"/>
      <w:marRight w:val="0"/>
      <w:marTop w:val="0"/>
      <w:marBottom w:val="0"/>
      <w:divBdr>
        <w:top w:val="none" w:sz="0" w:space="0" w:color="auto"/>
        <w:left w:val="none" w:sz="0" w:space="0" w:color="auto"/>
        <w:bottom w:val="none" w:sz="0" w:space="0" w:color="auto"/>
        <w:right w:val="none" w:sz="0" w:space="0" w:color="auto"/>
      </w:divBdr>
    </w:div>
    <w:div w:id="1747918860">
      <w:bodyDiv w:val="1"/>
      <w:marLeft w:val="0"/>
      <w:marRight w:val="0"/>
      <w:marTop w:val="0"/>
      <w:marBottom w:val="0"/>
      <w:divBdr>
        <w:top w:val="none" w:sz="0" w:space="0" w:color="auto"/>
        <w:left w:val="none" w:sz="0" w:space="0" w:color="auto"/>
        <w:bottom w:val="none" w:sz="0" w:space="0" w:color="auto"/>
        <w:right w:val="none" w:sz="0" w:space="0" w:color="auto"/>
      </w:divBdr>
    </w:div>
    <w:div w:id="1767731267">
      <w:bodyDiv w:val="1"/>
      <w:marLeft w:val="0"/>
      <w:marRight w:val="0"/>
      <w:marTop w:val="0"/>
      <w:marBottom w:val="0"/>
      <w:divBdr>
        <w:top w:val="none" w:sz="0" w:space="0" w:color="auto"/>
        <w:left w:val="none" w:sz="0" w:space="0" w:color="auto"/>
        <w:bottom w:val="none" w:sz="0" w:space="0" w:color="auto"/>
        <w:right w:val="none" w:sz="0" w:space="0" w:color="auto"/>
      </w:divBdr>
      <w:divsChild>
        <w:div w:id="118303843">
          <w:marLeft w:val="0"/>
          <w:marRight w:val="0"/>
          <w:marTop w:val="0"/>
          <w:marBottom w:val="0"/>
          <w:divBdr>
            <w:top w:val="none" w:sz="0" w:space="0" w:color="auto"/>
            <w:left w:val="none" w:sz="0" w:space="0" w:color="auto"/>
            <w:bottom w:val="none" w:sz="0" w:space="0" w:color="auto"/>
            <w:right w:val="none" w:sz="0" w:space="0" w:color="auto"/>
          </w:divBdr>
        </w:div>
      </w:divsChild>
    </w:div>
    <w:div w:id="1825202724">
      <w:bodyDiv w:val="1"/>
      <w:marLeft w:val="0"/>
      <w:marRight w:val="0"/>
      <w:marTop w:val="0"/>
      <w:marBottom w:val="0"/>
      <w:divBdr>
        <w:top w:val="none" w:sz="0" w:space="0" w:color="auto"/>
        <w:left w:val="none" w:sz="0" w:space="0" w:color="auto"/>
        <w:bottom w:val="none" w:sz="0" w:space="0" w:color="auto"/>
        <w:right w:val="none" w:sz="0" w:space="0" w:color="auto"/>
      </w:divBdr>
    </w:div>
    <w:div w:id="1825273583">
      <w:bodyDiv w:val="1"/>
      <w:marLeft w:val="0"/>
      <w:marRight w:val="0"/>
      <w:marTop w:val="0"/>
      <w:marBottom w:val="0"/>
      <w:divBdr>
        <w:top w:val="none" w:sz="0" w:space="0" w:color="auto"/>
        <w:left w:val="none" w:sz="0" w:space="0" w:color="auto"/>
        <w:bottom w:val="none" w:sz="0" w:space="0" w:color="auto"/>
        <w:right w:val="none" w:sz="0" w:space="0" w:color="auto"/>
      </w:divBdr>
      <w:divsChild>
        <w:div w:id="837040998">
          <w:marLeft w:val="0"/>
          <w:marRight w:val="0"/>
          <w:marTop w:val="0"/>
          <w:marBottom w:val="0"/>
          <w:divBdr>
            <w:top w:val="none" w:sz="0" w:space="0" w:color="auto"/>
            <w:left w:val="none" w:sz="0" w:space="0" w:color="auto"/>
            <w:bottom w:val="none" w:sz="0" w:space="0" w:color="auto"/>
            <w:right w:val="none" w:sz="0" w:space="0" w:color="auto"/>
          </w:divBdr>
        </w:div>
      </w:divsChild>
    </w:div>
    <w:div w:id="1879313016">
      <w:bodyDiv w:val="1"/>
      <w:marLeft w:val="0"/>
      <w:marRight w:val="0"/>
      <w:marTop w:val="0"/>
      <w:marBottom w:val="0"/>
      <w:divBdr>
        <w:top w:val="none" w:sz="0" w:space="0" w:color="auto"/>
        <w:left w:val="none" w:sz="0" w:space="0" w:color="auto"/>
        <w:bottom w:val="none" w:sz="0" w:space="0" w:color="auto"/>
        <w:right w:val="none" w:sz="0" w:space="0" w:color="auto"/>
      </w:divBdr>
    </w:div>
    <w:div w:id="1914469289">
      <w:bodyDiv w:val="1"/>
      <w:marLeft w:val="0"/>
      <w:marRight w:val="0"/>
      <w:marTop w:val="0"/>
      <w:marBottom w:val="0"/>
      <w:divBdr>
        <w:top w:val="none" w:sz="0" w:space="0" w:color="auto"/>
        <w:left w:val="none" w:sz="0" w:space="0" w:color="auto"/>
        <w:bottom w:val="none" w:sz="0" w:space="0" w:color="auto"/>
        <w:right w:val="none" w:sz="0" w:space="0" w:color="auto"/>
      </w:divBdr>
    </w:div>
    <w:div w:id="1930850401">
      <w:bodyDiv w:val="1"/>
      <w:marLeft w:val="0"/>
      <w:marRight w:val="0"/>
      <w:marTop w:val="0"/>
      <w:marBottom w:val="0"/>
      <w:divBdr>
        <w:top w:val="none" w:sz="0" w:space="0" w:color="auto"/>
        <w:left w:val="none" w:sz="0" w:space="0" w:color="auto"/>
        <w:bottom w:val="none" w:sz="0" w:space="0" w:color="auto"/>
        <w:right w:val="none" w:sz="0" w:space="0" w:color="auto"/>
      </w:divBdr>
    </w:div>
    <w:div w:id="1970670345">
      <w:bodyDiv w:val="1"/>
      <w:marLeft w:val="0"/>
      <w:marRight w:val="0"/>
      <w:marTop w:val="0"/>
      <w:marBottom w:val="0"/>
      <w:divBdr>
        <w:top w:val="none" w:sz="0" w:space="0" w:color="auto"/>
        <w:left w:val="none" w:sz="0" w:space="0" w:color="auto"/>
        <w:bottom w:val="none" w:sz="0" w:space="0" w:color="auto"/>
        <w:right w:val="none" w:sz="0" w:space="0" w:color="auto"/>
      </w:divBdr>
    </w:div>
    <w:div w:id="2000231113">
      <w:bodyDiv w:val="1"/>
      <w:marLeft w:val="0"/>
      <w:marRight w:val="0"/>
      <w:marTop w:val="0"/>
      <w:marBottom w:val="0"/>
      <w:divBdr>
        <w:top w:val="none" w:sz="0" w:space="0" w:color="auto"/>
        <w:left w:val="none" w:sz="0" w:space="0" w:color="auto"/>
        <w:bottom w:val="none" w:sz="0" w:space="0" w:color="auto"/>
        <w:right w:val="none" w:sz="0" w:space="0" w:color="auto"/>
      </w:divBdr>
    </w:div>
    <w:div w:id="2051957087">
      <w:bodyDiv w:val="1"/>
      <w:marLeft w:val="0"/>
      <w:marRight w:val="0"/>
      <w:marTop w:val="0"/>
      <w:marBottom w:val="0"/>
      <w:divBdr>
        <w:top w:val="none" w:sz="0" w:space="0" w:color="auto"/>
        <w:left w:val="none" w:sz="0" w:space="0" w:color="auto"/>
        <w:bottom w:val="none" w:sz="0" w:space="0" w:color="auto"/>
        <w:right w:val="none" w:sz="0" w:space="0" w:color="auto"/>
      </w:divBdr>
    </w:div>
    <w:div w:id="2102337483">
      <w:bodyDiv w:val="1"/>
      <w:marLeft w:val="0"/>
      <w:marRight w:val="0"/>
      <w:marTop w:val="0"/>
      <w:marBottom w:val="0"/>
      <w:divBdr>
        <w:top w:val="none" w:sz="0" w:space="0" w:color="auto"/>
        <w:left w:val="none" w:sz="0" w:space="0" w:color="auto"/>
        <w:bottom w:val="none" w:sz="0" w:space="0" w:color="auto"/>
        <w:right w:val="none" w:sz="0" w:space="0" w:color="auto"/>
      </w:divBdr>
    </w:div>
    <w:div w:id="211517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www.researchgate.ne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businessballs.com"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www.busiensscasestudies.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www.investopedia.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www.study.com"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hyperlink" Target="http://www.investopedia.com"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3CEA2C-6A88-4FDE-8D1C-8FFAC9451C9B}" type="doc">
      <dgm:prSet loTypeId="urn:microsoft.com/office/officeart/2005/8/layout/cycle6" loCatId="cycle" qsTypeId="urn:microsoft.com/office/officeart/2005/8/quickstyle/simple1" qsCatId="simple" csTypeId="urn:microsoft.com/office/officeart/2005/8/colors/colorful1#1" csCatId="colorful" phldr="1"/>
      <dgm:spPr/>
      <dgm:t>
        <a:bodyPr/>
        <a:lstStyle/>
        <a:p>
          <a:endParaRPr lang="en-GB"/>
        </a:p>
      </dgm:t>
    </dgm:pt>
    <dgm:pt modelId="{EDFDA8A7-824C-4D37-B86F-6BE769A83864}">
      <dgm:prSet phldrT="[Text]"/>
      <dgm:spPr/>
      <dgm:t>
        <a:bodyPr/>
        <a:lstStyle/>
        <a:p>
          <a:pPr algn="ctr"/>
          <a:r>
            <a:rPr lang="en-GB"/>
            <a:t>Improves Decision-Making</a:t>
          </a:r>
        </a:p>
      </dgm:t>
    </dgm:pt>
    <dgm:pt modelId="{DE916E20-628C-4397-919B-CC6C75ABFCBC}" type="parTrans" cxnId="{AAB0E01B-C5D1-4028-AD7C-7FAAF647D74A}">
      <dgm:prSet/>
      <dgm:spPr/>
      <dgm:t>
        <a:bodyPr/>
        <a:lstStyle/>
        <a:p>
          <a:pPr algn="ctr"/>
          <a:endParaRPr lang="en-GB"/>
        </a:p>
      </dgm:t>
    </dgm:pt>
    <dgm:pt modelId="{F55A39C7-650A-4DBA-B220-1EAFA572E772}" type="sibTrans" cxnId="{AAB0E01B-C5D1-4028-AD7C-7FAAF647D74A}">
      <dgm:prSet/>
      <dgm:spPr/>
      <dgm:t>
        <a:bodyPr/>
        <a:lstStyle/>
        <a:p>
          <a:pPr algn="ctr"/>
          <a:endParaRPr lang="en-GB"/>
        </a:p>
      </dgm:t>
    </dgm:pt>
    <dgm:pt modelId="{10A278F7-F851-4177-8D67-0DE2DC68532C}">
      <dgm:prSet phldrT="[Text]"/>
      <dgm:spPr/>
      <dgm:t>
        <a:bodyPr/>
        <a:lstStyle/>
        <a:p>
          <a:pPr algn="ctr"/>
          <a:r>
            <a:rPr lang="en-GB"/>
            <a:t>Reduce Employyes Turnover</a:t>
          </a:r>
        </a:p>
      </dgm:t>
    </dgm:pt>
    <dgm:pt modelId="{62BAB4EC-548A-4FC6-B4B4-78D479E2FE17}" type="parTrans" cxnId="{16848B82-E525-4F64-9F59-D4F67587D51F}">
      <dgm:prSet/>
      <dgm:spPr/>
      <dgm:t>
        <a:bodyPr/>
        <a:lstStyle/>
        <a:p>
          <a:pPr algn="ctr"/>
          <a:endParaRPr lang="en-GB"/>
        </a:p>
      </dgm:t>
    </dgm:pt>
    <dgm:pt modelId="{4476DA61-480F-4D40-85DC-3097619DF879}" type="sibTrans" cxnId="{16848B82-E525-4F64-9F59-D4F67587D51F}">
      <dgm:prSet/>
      <dgm:spPr/>
      <dgm:t>
        <a:bodyPr/>
        <a:lstStyle/>
        <a:p>
          <a:pPr algn="ctr"/>
          <a:endParaRPr lang="en-GB"/>
        </a:p>
      </dgm:t>
    </dgm:pt>
    <dgm:pt modelId="{C7671E66-E4FE-4D7A-A078-57F38C47D44B}">
      <dgm:prSet phldrT="[Text]"/>
      <dgm:spPr/>
      <dgm:t>
        <a:bodyPr/>
        <a:lstStyle/>
        <a:p>
          <a:pPr algn="ctr"/>
          <a:r>
            <a:rPr lang="en-GB"/>
            <a:t>Job Satisfaction</a:t>
          </a:r>
        </a:p>
      </dgm:t>
    </dgm:pt>
    <dgm:pt modelId="{203010CB-48DB-4636-9FCB-673F24E90C3C}" type="parTrans" cxnId="{95A8D48A-CAD5-42C5-A02B-78296E57DEEB}">
      <dgm:prSet/>
      <dgm:spPr/>
      <dgm:t>
        <a:bodyPr/>
        <a:lstStyle/>
        <a:p>
          <a:pPr algn="ctr"/>
          <a:endParaRPr lang="en-GB"/>
        </a:p>
      </dgm:t>
    </dgm:pt>
    <dgm:pt modelId="{CBADBC1D-6586-46AE-9D31-0012AAAADDA2}" type="sibTrans" cxnId="{95A8D48A-CAD5-42C5-A02B-78296E57DEEB}">
      <dgm:prSet/>
      <dgm:spPr/>
      <dgm:t>
        <a:bodyPr/>
        <a:lstStyle/>
        <a:p>
          <a:pPr algn="ctr"/>
          <a:endParaRPr lang="en-GB"/>
        </a:p>
      </dgm:t>
    </dgm:pt>
    <dgm:pt modelId="{5C69F17A-B84E-4F92-9021-2A81C7D3B8EE}">
      <dgm:prSet phldrT="[Text]"/>
      <dgm:spPr/>
      <dgm:t>
        <a:bodyPr/>
        <a:lstStyle/>
        <a:p>
          <a:pPr algn="ctr"/>
          <a:r>
            <a:rPr lang="en-GB"/>
            <a:t>Increases Productivity</a:t>
          </a:r>
        </a:p>
      </dgm:t>
    </dgm:pt>
    <dgm:pt modelId="{1940B0D0-E5AA-4367-8B89-F76E9D11482C}" type="parTrans" cxnId="{5CDAF83A-6A5B-4A25-B4B4-7A0901C953B7}">
      <dgm:prSet/>
      <dgm:spPr/>
      <dgm:t>
        <a:bodyPr/>
        <a:lstStyle/>
        <a:p>
          <a:pPr algn="ctr"/>
          <a:endParaRPr lang="en-GB"/>
        </a:p>
      </dgm:t>
    </dgm:pt>
    <dgm:pt modelId="{5740DB75-5B15-42A2-A1F9-9862DCB0D906}" type="sibTrans" cxnId="{5CDAF83A-6A5B-4A25-B4B4-7A0901C953B7}">
      <dgm:prSet/>
      <dgm:spPr/>
      <dgm:t>
        <a:bodyPr/>
        <a:lstStyle/>
        <a:p>
          <a:pPr algn="ctr"/>
          <a:endParaRPr lang="en-GB"/>
        </a:p>
      </dgm:t>
    </dgm:pt>
    <dgm:pt modelId="{C5D5A48C-822E-4DCE-BEE3-64D8F29F105D}">
      <dgm:prSet phldrT="[Text]"/>
      <dgm:spPr/>
      <dgm:t>
        <a:bodyPr/>
        <a:lstStyle/>
        <a:p>
          <a:pPr algn="ctr"/>
          <a:r>
            <a:rPr lang="en-GB"/>
            <a:t>Motivates Employees</a:t>
          </a:r>
        </a:p>
      </dgm:t>
    </dgm:pt>
    <dgm:pt modelId="{9B1F77E5-8985-42FF-A067-5A6BDDC55FA0}" type="parTrans" cxnId="{1BC58188-9D36-4F19-9ADD-9B5A9D5ED806}">
      <dgm:prSet/>
      <dgm:spPr/>
      <dgm:t>
        <a:bodyPr/>
        <a:lstStyle/>
        <a:p>
          <a:endParaRPr lang="en-GB"/>
        </a:p>
      </dgm:t>
    </dgm:pt>
    <dgm:pt modelId="{DA2ABED4-87B7-4AF6-99D6-12A4826B9AA3}" type="sibTrans" cxnId="{1BC58188-9D36-4F19-9ADD-9B5A9D5ED806}">
      <dgm:prSet/>
      <dgm:spPr/>
      <dgm:t>
        <a:bodyPr/>
        <a:lstStyle/>
        <a:p>
          <a:endParaRPr lang="en-GB"/>
        </a:p>
      </dgm:t>
    </dgm:pt>
    <dgm:pt modelId="{C05273CE-F082-47B1-B941-A8326D45269C}">
      <dgm:prSet phldrT="[Text]"/>
      <dgm:spPr/>
      <dgm:t>
        <a:bodyPr/>
        <a:lstStyle/>
        <a:p>
          <a:pPr algn="ctr"/>
          <a:r>
            <a:rPr lang="en-GB"/>
            <a:t>Build Relationship</a:t>
          </a:r>
        </a:p>
      </dgm:t>
    </dgm:pt>
    <dgm:pt modelId="{D0E99336-25F7-4EF3-9563-90EB1355001F}" type="parTrans" cxnId="{90DF5EC9-D1E6-4349-9688-FA8B9577D1C4}">
      <dgm:prSet/>
      <dgm:spPr/>
      <dgm:t>
        <a:bodyPr/>
        <a:lstStyle/>
        <a:p>
          <a:endParaRPr lang="en-GB"/>
        </a:p>
      </dgm:t>
    </dgm:pt>
    <dgm:pt modelId="{9D2CBC33-7972-4749-A276-2CB79641148A}" type="sibTrans" cxnId="{90DF5EC9-D1E6-4349-9688-FA8B9577D1C4}">
      <dgm:prSet/>
      <dgm:spPr/>
      <dgm:t>
        <a:bodyPr/>
        <a:lstStyle/>
        <a:p>
          <a:endParaRPr lang="en-GB"/>
        </a:p>
      </dgm:t>
    </dgm:pt>
    <dgm:pt modelId="{0BFDC945-B68B-4A6D-8574-04907C85C274}" type="pres">
      <dgm:prSet presAssocID="{1C3CEA2C-6A88-4FDE-8D1C-8FFAC9451C9B}" presName="cycle" presStyleCnt="0">
        <dgm:presLayoutVars>
          <dgm:dir/>
          <dgm:resizeHandles val="exact"/>
        </dgm:presLayoutVars>
      </dgm:prSet>
      <dgm:spPr/>
      <dgm:t>
        <a:bodyPr/>
        <a:lstStyle/>
        <a:p>
          <a:endParaRPr lang="en-GB"/>
        </a:p>
      </dgm:t>
    </dgm:pt>
    <dgm:pt modelId="{EF8EA1AC-4E29-45DB-AD5F-93A7F378F17C}" type="pres">
      <dgm:prSet presAssocID="{EDFDA8A7-824C-4D37-B86F-6BE769A83864}" presName="node" presStyleLbl="node1" presStyleIdx="0" presStyleCnt="6">
        <dgm:presLayoutVars>
          <dgm:bulletEnabled val="1"/>
        </dgm:presLayoutVars>
      </dgm:prSet>
      <dgm:spPr/>
      <dgm:t>
        <a:bodyPr/>
        <a:lstStyle/>
        <a:p>
          <a:endParaRPr lang="en-GB"/>
        </a:p>
      </dgm:t>
    </dgm:pt>
    <dgm:pt modelId="{150B9EE0-192E-42C6-BCFB-89ECA3B860DE}" type="pres">
      <dgm:prSet presAssocID="{EDFDA8A7-824C-4D37-B86F-6BE769A83864}" presName="spNode" presStyleCnt="0"/>
      <dgm:spPr/>
    </dgm:pt>
    <dgm:pt modelId="{1D780D8E-155E-4B0E-9F0A-49DA9A33C0CD}" type="pres">
      <dgm:prSet presAssocID="{F55A39C7-650A-4DBA-B220-1EAFA572E772}" presName="sibTrans" presStyleLbl="sibTrans1D1" presStyleIdx="0" presStyleCnt="6"/>
      <dgm:spPr/>
      <dgm:t>
        <a:bodyPr/>
        <a:lstStyle/>
        <a:p>
          <a:endParaRPr lang="en-GB"/>
        </a:p>
      </dgm:t>
    </dgm:pt>
    <dgm:pt modelId="{84BA62EC-E4B2-48FB-8D7F-B6C42588DA12}" type="pres">
      <dgm:prSet presAssocID="{10A278F7-F851-4177-8D67-0DE2DC68532C}" presName="node" presStyleLbl="node1" presStyleIdx="1" presStyleCnt="6">
        <dgm:presLayoutVars>
          <dgm:bulletEnabled val="1"/>
        </dgm:presLayoutVars>
      </dgm:prSet>
      <dgm:spPr/>
      <dgm:t>
        <a:bodyPr/>
        <a:lstStyle/>
        <a:p>
          <a:endParaRPr lang="en-GB"/>
        </a:p>
      </dgm:t>
    </dgm:pt>
    <dgm:pt modelId="{CF46D27E-3126-4C42-A8CA-E786C2851E1B}" type="pres">
      <dgm:prSet presAssocID="{10A278F7-F851-4177-8D67-0DE2DC68532C}" presName="spNode" presStyleCnt="0"/>
      <dgm:spPr/>
    </dgm:pt>
    <dgm:pt modelId="{5E10CCD2-3B9D-4FB7-B282-88B2C0B10419}" type="pres">
      <dgm:prSet presAssocID="{4476DA61-480F-4D40-85DC-3097619DF879}" presName="sibTrans" presStyleLbl="sibTrans1D1" presStyleIdx="1" presStyleCnt="6"/>
      <dgm:spPr/>
      <dgm:t>
        <a:bodyPr/>
        <a:lstStyle/>
        <a:p>
          <a:endParaRPr lang="en-GB"/>
        </a:p>
      </dgm:t>
    </dgm:pt>
    <dgm:pt modelId="{F31B767F-2BCA-40E5-BDF4-EB71D007059F}" type="pres">
      <dgm:prSet presAssocID="{C7671E66-E4FE-4D7A-A078-57F38C47D44B}" presName="node" presStyleLbl="node1" presStyleIdx="2" presStyleCnt="6">
        <dgm:presLayoutVars>
          <dgm:bulletEnabled val="1"/>
        </dgm:presLayoutVars>
      </dgm:prSet>
      <dgm:spPr/>
      <dgm:t>
        <a:bodyPr/>
        <a:lstStyle/>
        <a:p>
          <a:endParaRPr lang="en-GB"/>
        </a:p>
      </dgm:t>
    </dgm:pt>
    <dgm:pt modelId="{EBCA28CC-1B8B-4979-A8DC-0CD4FADD28FA}" type="pres">
      <dgm:prSet presAssocID="{C7671E66-E4FE-4D7A-A078-57F38C47D44B}" presName="spNode" presStyleCnt="0"/>
      <dgm:spPr/>
    </dgm:pt>
    <dgm:pt modelId="{3F4762EC-6D55-4252-B0DA-ED453D2D27E3}" type="pres">
      <dgm:prSet presAssocID="{CBADBC1D-6586-46AE-9D31-0012AAAADDA2}" presName="sibTrans" presStyleLbl="sibTrans1D1" presStyleIdx="2" presStyleCnt="6"/>
      <dgm:spPr/>
      <dgm:t>
        <a:bodyPr/>
        <a:lstStyle/>
        <a:p>
          <a:endParaRPr lang="en-GB"/>
        </a:p>
      </dgm:t>
    </dgm:pt>
    <dgm:pt modelId="{22228B83-245D-45CB-A156-F79A3968B4C6}" type="pres">
      <dgm:prSet presAssocID="{5C69F17A-B84E-4F92-9021-2A81C7D3B8EE}" presName="node" presStyleLbl="node1" presStyleIdx="3" presStyleCnt="6">
        <dgm:presLayoutVars>
          <dgm:bulletEnabled val="1"/>
        </dgm:presLayoutVars>
      </dgm:prSet>
      <dgm:spPr/>
      <dgm:t>
        <a:bodyPr/>
        <a:lstStyle/>
        <a:p>
          <a:endParaRPr lang="en-GB"/>
        </a:p>
      </dgm:t>
    </dgm:pt>
    <dgm:pt modelId="{E45D1AA6-1782-4884-8477-227AA5BB77F6}" type="pres">
      <dgm:prSet presAssocID="{5C69F17A-B84E-4F92-9021-2A81C7D3B8EE}" presName="spNode" presStyleCnt="0"/>
      <dgm:spPr/>
    </dgm:pt>
    <dgm:pt modelId="{C51CAA9B-A4EB-45D3-A3BA-6B11D122B7E6}" type="pres">
      <dgm:prSet presAssocID="{5740DB75-5B15-42A2-A1F9-9862DCB0D906}" presName="sibTrans" presStyleLbl="sibTrans1D1" presStyleIdx="3" presStyleCnt="6"/>
      <dgm:spPr/>
      <dgm:t>
        <a:bodyPr/>
        <a:lstStyle/>
        <a:p>
          <a:endParaRPr lang="en-GB"/>
        </a:p>
      </dgm:t>
    </dgm:pt>
    <dgm:pt modelId="{685E08CA-5ED3-4806-936A-A3720DE34C5A}" type="pres">
      <dgm:prSet presAssocID="{C5D5A48C-822E-4DCE-BEE3-64D8F29F105D}" presName="node" presStyleLbl="node1" presStyleIdx="4" presStyleCnt="6">
        <dgm:presLayoutVars>
          <dgm:bulletEnabled val="1"/>
        </dgm:presLayoutVars>
      </dgm:prSet>
      <dgm:spPr/>
      <dgm:t>
        <a:bodyPr/>
        <a:lstStyle/>
        <a:p>
          <a:endParaRPr lang="en-US"/>
        </a:p>
      </dgm:t>
    </dgm:pt>
    <dgm:pt modelId="{232A782D-74B7-4EA8-9AB5-41058C75C3EB}" type="pres">
      <dgm:prSet presAssocID="{C5D5A48C-822E-4DCE-BEE3-64D8F29F105D}" presName="spNode" presStyleCnt="0"/>
      <dgm:spPr/>
    </dgm:pt>
    <dgm:pt modelId="{6835276E-525F-4B70-BCA7-3450C3B24B99}" type="pres">
      <dgm:prSet presAssocID="{DA2ABED4-87B7-4AF6-99D6-12A4826B9AA3}" presName="sibTrans" presStyleLbl="sibTrans1D1" presStyleIdx="4" presStyleCnt="6"/>
      <dgm:spPr/>
      <dgm:t>
        <a:bodyPr/>
        <a:lstStyle/>
        <a:p>
          <a:endParaRPr lang="en-GB"/>
        </a:p>
      </dgm:t>
    </dgm:pt>
    <dgm:pt modelId="{D0DE9B75-4261-48E0-BAFF-5E1D83F6BBD4}" type="pres">
      <dgm:prSet presAssocID="{C05273CE-F082-47B1-B941-A8326D45269C}" presName="node" presStyleLbl="node1" presStyleIdx="5" presStyleCnt="6">
        <dgm:presLayoutVars>
          <dgm:bulletEnabled val="1"/>
        </dgm:presLayoutVars>
      </dgm:prSet>
      <dgm:spPr/>
      <dgm:t>
        <a:bodyPr/>
        <a:lstStyle/>
        <a:p>
          <a:endParaRPr lang="en-GB"/>
        </a:p>
      </dgm:t>
    </dgm:pt>
    <dgm:pt modelId="{709AD248-D795-4BA8-8B5C-B0ABEBC031A6}" type="pres">
      <dgm:prSet presAssocID="{C05273CE-F082-47B1-B941-A8326D45269C}" presName="spNode" presStyleCnt="0"/>
      <dgm:spPr/>
    </dgm:pt>
    <dgm:pt modelId="{B07AAC04-76DB-4B3C-88A5-66498E456815}" type="pres">
      <dgm:prSet presAssocID="{9D2CBC33-7972-4749-A276-2CB79641148A}" presName="sibTrans" presStyleLbl="sibTrans1D1" presStyleIdx="5" presStyleCnt="6"/>
      <dgm:spPr/>
      <dgm:t>
        <a:bodyPr/>
        <a:lstStyle/>
        <a:p>
          <a:endParaRPr lang="en-GB"/>
        </a:p>
      </dgm:t>
    </dgm:pt>
  </dgm:ptLst>
  <dgm:cxnLst>
    <dgm:cxn modelId="{9010469A-4BAE-49E0-B927-B26A830672AC}" type="presOf" srcId="{10A278F7-F851-4177-8D67-0DE2DC68532C}" destId="{84BA62EC-E4B2-48FB-8D7F-B6C42588DA12}" srcOrd="0" destOrd="0" presId="urn:microsoft.com/office/officeart/2005/8/layout/cycle6"/>
    <dgm:cxn modelId="{3BC8120D-0C68-4897-A012-0F400F78D85E}" type="presOf" srcId="{CBADBC1D-6586-46AE-9D31-0012AAAADDA2}" destId="{3F4762EC-6D55-4252-B0DA-ED453D2D27E3}" srcOrd="0" destOrd="0" presId="urn:microsoft.com/office/officeart/2005/8/layout/cycle6"/>
    <dgm:cxn modelId="{0182C3B7-DBF7-4624-B6CB-67D824575F0B}" type="presOf" srcId="{C5D5A48C-822E-4DCE-BEE3-64D8F29F105D}" destId="{685E08CA-5ED3-4806-936A-A3720DE34C5A}" srcOrd="0" destOrd="0" presId="urn:microsoft.com/office/officeart/2005/8/layout/cycle6"/>
    <dgm:cxn modelId="{25315135-603D-4FDF-A2EF-EDFC14260C5C}" type="presOf" srcId="{C7671E66-E4FE-4D7A-A078-57F38C47D44B}" destId="{F31B767F-2BCA-40E5-BDF4-EB71D007059F}" srcOrd="0" destOrd="0" presId="urn:microsoft.com/office/officeart/2005/8/layout/cycle6"/>
    <dgm:cxn modelId="{CEB4E53D-7B60-4C82-B9EA-B151187F20C7}" type="presOf" srcId="{C05273CE-F082-47B1-B941-A8326D45269C}" destId="{D0DE9B75-4261-48E0-BAFF-5E1D83F6BBD4}" srcOrd="0" destOrd="0" presId="urn:microsoft.com/office/officeart/2005/8/layout/cycle6"/>
    <dgm:cxn modelId="{A439A7B3-28BD-48E0-A0CC-415C51A9614B}" type="presOf" srcId="{1C3CEA2C-6A88-4FDE-8D1C-8FFAC9451C9B}" destId="{0BFDC945-B68B-4A6D-8574-04907C85C274}" srcOrd="0" destOrd="0" presId="urn:microsoft.com/office/officeart/2005/8/layout/cycle6"/>
    <dgm:cxn modelId="{90DF5EC9-D1E6-4349-9688-FA8B9577D1C4}" srcId="{1C3CEA2C-6A88-4FDE-8D1C-8FFAC9451C9B}" destId="{C05273CE-F082-47B1-B941-A8326D45269C}" srcOrd="5" destOrd="0" parTransId="{D0E99336-25F7-4EF3-9563-90EB1355001F}" sibTransId="{9D2CBC33-7972-4749-A276-2CB79641148A}"/>
    <dgm:cxn modelId="{95A8D48A-CAD5-42C5-A02B-78296E57DEEB}" srcId="{1C3CEA2C-6A88-4FDE-8D1C-8FFAC9451C9B}" destId="{C7671E66-E4FE-4D7A-A078-57F38C47D44B}" srcOrd="2" destOrd="0" parTransId="{203010CB-48DB-4636-9FCB-673F24E90C3C}" sibTransId="{CBADBC1D-6586-46AE-9D31-0012AAAADDA2}"/>
    <dgm:cxn modelId="{1BC58188-9D36-4F19-9ADD-9B5A9D5ED806}" srcId="{1C3CEA2C-6A88-4FDE-8D1C-8FFAC9451C9B}" destId="{C5D5A48C-822E-4DCE-BEE3-64D8F29F105D}" srcOrd="4" destOrd="0" parTransId="{9B1F77E5-8985-42FF-A067-5A6BDDC55FA0}" sibTransId="{DA2ABED4-87B7-4AF6-99D6-12A4826B9AA3}"/>
    <dgm:cxn modelId="{77652DBA-300B-4599-BEB7-107A4DDACD90}" type="presOf" srcId="{9D2CBC33-7972-4749-A276-2CB79641148A}" destId="{B07AAC04-76DB-4B3C-88A5-66498E456815}" srcOrd="0" destOrd="0" presId="urn:microsoft.com/office/officeart/2005/8/layout/cycle6"/>
    <dgm:cxn modelId="{4498C101-7718-49A4-B1A7-5AA70FE5C6F2}" type="presOf" srcId="{EDFDA8A7-824C-4D37-B86F-6BE769A83864}" destId="{EF8EA1AC-4E29-45DB-AD5F-93A7F378F17C}" srcOrd="0" destOrd="0" presId="urn:microsoft.com/office/officeart/2005/8/layout/cycle6"/>
    <dgm:cxn modelId="{F062FC24-0E3C-43FB-9935-F1D2F98A1811}" type="presOf" srcId="{F55A39C7-650A-4DBA-B220-1EAFA572E772}" destId="{1D780D8E-155E-4B0E-9F0A-49DA9A33C0CD}" srcOrd="0" destOrd="0" presId="urn:microsoft.com/office/officeart/2005/8/layout/cycle6"/>
    <dgm:cxn modelId="{5D1816F5-4C34-4EFA-A8CB-26ED405B980E}" type="presOf" srcId="{DA2ABED4-87B7-4AF6-99D6-12A4826B9AA3}" destId="{6835276E-525F-4B70-BCA7-3450C3B24B99}" srcOrd="0" destOrd="0" presId="urn:microsoft.com/office/officeart/2005/8/layout/cycle6"/>
    <dgm:cxn modelId="{16848B82-E525-4F64-9F59-D4F67587D51F}" srcId="{1C3CEA2C-6A88-4FDE-8D1C-8FFAC9451C9B}" destId="{10A278F7-F851-4177-8D67-0DE2DC68532C}" srcOrd="1" destOrd="0" parTransId="{62BAB4EC-548A-4FC6-B4B4-78D479E2FE17}" sibTransId="{4476DA61-480F-4D40-85DC-3097619DF879}"/>
    <dgm:cxn modelId="{616B9172-9947-497E-8DB7-8A2E10010179}" type="presOf" srcId="{5740DB75-5B15-42A2-A1F9-9862DCB0D906}" destId="{C51CAA9B-A4EB-45D3-A3BA-6B11D122B7E6}" srcOrd="0" destOrd="0" presId="urn:microsoft.com/office/officeart/2005/8/layout/cycle6"/>
    <dgm:cxn modelId="{0F9C1CE8-DDAE-4205-BD58-6FCFEFD96C3F}" type="presOf" srcId="{5C69F17A-B84E-4F92-9021-2A81C7D3B8EE}" destId="{22228B83-245D-45CB-A156-F79A3968B4C6}" srcOrd="0" destOrd="0" presId="urn:microsoft.com/office/officeart/2005/8/layout/cycle6"/>
    <dgm:cxn modelId="{1EBF5821-566D-47FF-B81A-5463A52B3699}" type="presOf" srcId="{4476DA61-480F-4D40-85DC-3097619DF879}" destId="{5E10CCD2-3B9D-4FB7-B282-88B2C0B10419}" srcOrd="0" destOrd="0" presId="urn:microsoft.com/office/officeart/2005/8/layout/cycle6"/>
    <dgm:cxn modelId="{AAB0E01B-C5D1-4028-AD7C-7FAAF647D74A}" srcId="{1C3CEA2C-6A88-4FDE-8D1C-8FFAC9451C9B}" destId="{EDFDA8A7-824C-4D37-B86F-6BE769A83864}" srcOrd="0" destOrd="0" parTransId="{DE916E20-628C-4397-919B-CC6C75ABFCBC}" sibTransId="{F55A39C7-650A-4DBA-B220-1EAFA572E772}"/>
    <dgm:cxn modelId="{5CDAF83A-6A5B-4A25-B4B4-7A0901C953B7}" srcId="{1C3CEA2C-6A88-4FDE-8D1C-8FFAC9451C9B}" destId="{5C69F17A-B84E-4F92-9021-2A81C7D3B8EE}" srcOrd="3" destOrd="0" parTransId="{1940B0D0-E5AA-4367-8B89-F76E9D11482C}" sibTransId="{5740DB75-5B15-42A2-A1F9-9862DCB0D906}"/>
    <dgm:cxn modelId="{BF8A44F9-78D0-45E4-8FF9-81402E5E18F5}" type="presParOf" srcId="{0BFDC945-B68B-4A6D-8574-04907C85C274}" destId="{EF8EA1AC-4E29-45DB-AD5F-93A7F378F17C}" srcOrd="0" destOrd="0" presId="urn:microsoft.com/office/officeart/2005/8/layout/cycle6"/>
    <dgm:cxn modelId="{0AB11B1D-8888-4593-866B-8205167B70FC}" type="presParOf" srcId="{0BFDC945-B68B-4A6D-8574-04907C85C274}" destId="{150B9EE0-192E-42C6-BCFB-89ECA3B860DE}" srcOrd="1" destOrd="0" presId="urn:microsoft.com/office/officeart/2005/8/layout/cycle6"/>
    <dgm:cxn modelId="{805D9A76-DAAB-4866-BB09-070EA1B9DA52}" type="presParOf" srcId="{0BFDC945-B68B-4A6D-8574-04907C85C274}" destId="{1D780D8E-155E-4B0E-9F0A-49DA9A33C0CD}" srcOrd="2" destOrd="0" presId="urn:microsoft.com/office/officeart/2005/8/layout/cycle6"/>
    <dgm:cxn modelId="{3BED378E-E07D-44AA-800B-10FB36B9EE32}" type="presParOf" srcId="{0BFDC945-B68B-4A6D-8574-04907C85C274}" destId="{84BA62EC-E4B2-48FB-8D7F-B6C42588DA12}" srcOrd="3" destOrd="0" presId="urn:microsoft.com/office/officeart/2005/8/layout/cycle6"/>
    <dgm:cxn modelId="{B29A7B2C-BFD2-4934-8EDE-F32A5C2F34FD}" type="presParOf" srcId="{0BFDC945-B68B-4A6D-8574-04907C85C274}" destId="{CF46D27E-3126-4C42-A8CA-E786C2851E1B}" srcOrd="4" destOrd="0" presId="urn:microsoft.com/office/officeart/2005/8/layout/cycle6"/>
    <dgm:cxn modelId="{5B2C1728-FB96-4F92-848B-4E984D9CE96D}" type="presParOf" srcId="{0BFDC945-B68B-4A6D-8574-04907C85C274}" destId="{5E10CCD2-3B9D-4FB7-B282-88B2C0B10419}" srcOrd="5" destOrd="0" presId="urn:microsoft.com/office/officeart/2005/8/layout/cycle6"/>
    <dgm:cxn modelId="{E1D0F759-917D-4A5B-848E-94E3B63C3A0C}" type="presParOf" srcId="{0BFDC945-B68B-4A6D-8574-04907C85C274}" destId="{F31B767F-2BCA-40E5-BDF4-EB71D007059F}" srcOrd="6" destOrd="0" presId="urn:microsoft.com/office/officeart/2005/8/layout/cycle6"/>
    <dgm:cxn modelId="{998A12E4-8572-46F8-9C60-00442A6B3C5A}" type="presParOf" srcId="{0BFDC945-B68B-4A6D-8574-04907C85C274}" destId="{EBCA28CC-1B8B-4979-A8DC-0CD4FADD28FA}" srcOrd="7" destOrd="0" presId="urn:microsoft.com/office/officeart/2005/8/layout/cycle6"/>
    <dgm:cxn modelId="{CE0E6580-980A-426C-9A16-2464DF7762D8}" type="presParOf" srcId="{0BFDC945-B68B-4A6D-8574-04907C85C274}" destId="{3F4762EC-6D55-4252-B0DA-ED453D2D27E3}" srcOrd="8" destOrd="0" presId="urn:microsoft.com/office/officeart/2005/8/layout/cycle6"/>
    <dgm:cxn modelId="{5678A9CB-115D-4767-8D37-6C2E6CC914AB}" type="presParOf" srcId="{0BFDC945-B68B-4A6D-8574-04907C85C274}" destId="{22228B83-245D-45CB-A156-F79A3968B4C6}" srcOrd="9" destOrd="0" presId="urn:microsoft.com/office/officeart/2005/8/layout/cycle6"/>
    <dgm:cxn modelId="{AA271F7A-6DC7-4B1F-8392-C29AEB3D8DFF}" type="presParOf" srcId="{0BFDC945-B68B-4A6D-8574-04907C85C274}" destId="{E45D1AA6-1782-4884-8477-227AA5BB77F6}" srcOrd="10" destOrd="0" presId="urn:microsoft.com/office/officeart/2005/8/layout/cycle6"/>
    <dgm:cxn modelId="{2E0FD698-DA3F-4F15-BFDB-637F4968685E}" type="presParOf" srcId="{0BFDC945-B68B-4A6D-8574-04907C85C274}" destId="{C51CAA9B-A4EB-45D3-A3BA-6B11D122B7E6}" srcOrd="11" destOrd="0" presId="urn:microsoft.com/office/officeart/2005/8/layout/cycle6"/>
    <dgm:cxn modelId="{C8BFA4F7-9AEE-4A3B-A507-50AEB01C718C}" type="presParOf" srcId="{0BFDC945-B68B-4A6D-8574-04907C85C274}" destId="{685E08CA-5ED3-4806-936A-A3720DE34C5A}" srcOrd="12" destOrd="0" presId="urn:microsoft.com/office/officeart/2005/8/layout/cycle6"/>
    <dgm:cxn modelId="{C5C3E2CF-FDB1-4048-9E1E-20301409865A}" type="presParOf" srcId="{0BFDC945-B68B-4A6D-8574-04907C85C274}" destId="{232A782D-74B7-4EA8-9AB5-41058C75C3EB}" srcOrd="13" destOrd="0" presId="urn:microsoft.com/office/officeart/2005/8/layout/cycle6"/>
    <dgm:cxn modelId="{990074F2-57A5-4D0C-82C5-5F7906634B15}" type="presParOf" srcId="{0BFDC945-B68B-4A6D-8574-04907C85C274}" destId="{6835276E-525F-4B70-BCA7-3450C3B24B99}" srcOrd="14" destOrd="0" presId="urn:microsoft.com/office/officeart/2005/8/layout/cycle6"/>
    <dgm:cxn modelId="{E4CE01AD-CE95-4099-BDE3-E64DFF806412}" type="presParOf" srcId="{0BFDC945-B68B-4A6D-8574-04907C85C274}" destId="{D0DE9B75-4261-48E0-BAFF-5E1D83F6BBD4}" srcOrd="15" destOrd="0" presId="urn:microsoft.com/office/officeart/2005/8/layout/cycle6"/>
    <dgm:cxn modelId="{14A4332B-5BF2-4EA2-8EE1-AF1302FC0F60}" type="presParOf" srcId="{0BFDC945-B68B-4A6D-8574-04907C85C274}" destId="{709AD248-D795-4BA8-8B5C-B0ABEBC031A6}" srcOrd="16" destOrd="0" presId="urn:microsoft.com/office/officeart/2005/8/layout/cycle6"/>
    <dgm:cxn modelId="{EB92E989-142B-4440-A823-FF84D862D61F}" type="presParOf" srcId="{0BFDC945-B68B-4A6D-8574-04907C85C274}" destId="{B07AAC04-76DB-4B3C-88A5-66498E456815}" srcOrd="17" destOrd="0" presId="urn:microsoft.com/office/officeart/2005/8/layout/cycle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8EA1AC-4E29-45DB-AD5F-93A7F378F17C}">
      <dsp:nvSpPr>
        <dsp:cNvPr id="0" name=""/>
        <dsp:cNvSpPr/>
      </dsp:nvSpPr>
      <dsp:spPr>
        <a:xfrm>
          <a:off x="2738251" y="1180"/>
          <a:ext cx="771897" cy="501733"/>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Improves Decision-Making</a:t>
          </a:r>
        </a:p>
      </dsp:txBody>
      <dsp:txXfrm>
        <a:off x="2762744" y="25673"/>
        <a:ext cx="722911" cy="452747"/>
      </dsp:txXfrm>
    </dsp:sp>
    <dsp:sp modelId="{1D780D8E-155E-4B0E-9F0A-49DA9A33C0CD}">
      <dsp:nvSpPr>
        <dsp:cNvPr id="0" name=""/>
        <dsp:cNvSpPr/>
      </dsp:nvSpPr>
      <dsp:spPr>
        <a:xfrm>
          <a:off x="1942735" y="252047"/>
          <a:ext cx="2362929" cy="2362929"/>
        </a:xfrm>
        <a:custGeom>
          <a:avLst/>
          <a:gdLst/>
          <a:ahLst/>
          <a:cxnLst/>
          <a:rect l="0" t="0" r="0" b="0"/>
          <a:pathLst>
            <a:path>
              <a:moveTo>
                <a:pt x="1572340" y="66531"/>
              </a:moveTo>
              <a:arcTo wR="1181464" hR="1181464" stAng="17359184" swAng="1500124"/>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4BA62EC-E4B2-48FB-8D7F-B6C42588DA12}">
      <dsp:nvSpPr>
        <dsp:cNvPr id="0" name=""/>
        <dsp:cNvSpPr/>
      </dsp:nvSpPr>
      <dsp:spPr>
        <a:xfrm>
          <a:off x="3761430" y="591913"/>
          <a:ext cx="771897" cy="501733"/>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Reduce Employyes Turnover</a:t>
          </a:r>
        </a:p>
      </dsp:txBody>
      <dsp:txXfrm>
        <a:off x="3785923" y="616406"/>
        <a:ext cx="722911" cy="452747"/>
      </dsp:txXfrm>
    </dsp:sp>
    <dsp:sp modelId="{5E10CCD2-3B9D-4FB7-B282-88B2C0B10419}">
      <dsp:nvSpPr>
        <dsp:cNvPr id="0" name=""/>
        <dsp:cNvSpPr/>
      </dsp:nvSpPr>
      <dsp:spPr>
        <a:xfrm>
          <a:off x="1942735" y="252047"/>
          <a:ext cx="2362929" cy="2362929"/>
        </a:xfrm>
        <a:custGeom>
          <a:avLst/>
          <a:gdLst/>
          <a:ahLst/>
          <a:cxnLst/>
          <a:rect l="0" t="0" r="0" b="0"/>
          <a:pathLst>
            <a:path>
              <a:moveTo>
                <a:pt x="2314927" y="848114"/>
              </a:moveTo>
              <a:arcTo wR="1181464" hR="1181464" stAng="20616686" swAng="1966628"/>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31B767F-2BCA-40E5-BDF4-EB71D007059F}">
      <dsp:nvSpPr>
        <dsp:cNvPr id="0" name=""/>
        <dsp:cNvSpPr/>
      </dsp:nvSpPr>
      <dsp:spPr>
        <a:xfrm>
          <a:off x="3761430" y="1773378"/>
          <a:ext cx="771897" cy="501733"/>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Job Satisfaction</a:t>
          </a:r>
        </a:p>
      </dsp:txBody>
      <dsp:txXfrm>
        <a:off x="3785923" y="1797871"/>
        <a:ext cx="722911" cy="452747"/>
      </dsp:txXfrm>
    </dsp:sp>
    <dsp:sp modelId="{3F4762EC-6D55-4252-B0DA-ED453D2D27E3}">
      <dsp:nvSpPr>
        <dsp:cNvPr id="0" name=""/>
        <dsp:cNvSpPr/>
      </dsp:nvSpPr>
      <dsp:spPr>
        <a:xfrm>
          <a:off x="1942735" y="252047"/>
          <a:ext cx="2362929" cy="2362929"/>
        </a:xfrm>
        <a:custGeom>
          <a:avLst/>
          <a:gdLst/>
          <a:ahLst/>
          <a:cxnLst/>
          <a:rect l="0" t="0" r="0" b="0"/>
          <a:pathLst>
            <a:path>
              <a:moveTo>
                <a:pt x="2006939" y="2026716"/>
              </a:moveTo>
              <a:arcTo wR="1181464" hR="1181464" stAng="2740692" swAng="1500124"/>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2228B83-245D-45CB-A156-F79A3968B4C6}">
      <dsp:nvSpPr>
        <dsp:cNvPr id="0" name=""/>
        <dsp:cNvSpPr/>
      </dsp:nvSpPr>
      <dsp:spPr>
        <a:xfrm>
          <a:off x="2738251" y="2364110"/>
          <a:ext cx="771897" cy="501733"/>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Increases Productivity</a:t>
          </a:r>
        </a:p>
      </dsp:txBody>
      <dsp:txXfrm>
        <a:off x="2762744" y="2388603"/>
        <a:ext cx="722911" cy="452747"/>
      </dsp:txXfrm>
    </dsp:sp>
    <dsp:sp modelId="{C51CAA9B-A4EB-45D3-A3BA-6B11D122B7E6}">
      <dsp:nvSpPr>
        <dsp:cNvPr id="0" name=""/>
        <dsp:cNvSpPr/>
      </dsp:nvSpPr>
      <dsp:spPr>
        <a:xfrm>
          <a:off x="1942735" y="252047"/>
          <a:ext cx="2362929" cy="2362929"/>
        </a:xfrm>
        <a:custGeom>
          <a:avLst/>
          <a:gdLst/>
          <a:ahLst/>
          <a:cxnLst/>
          <a:rect l="0" t="0" r="0" b="0"/>
          <a:pathLst>
            <a:path>
              <a:moveTo>
                <a:pt x="790589" y="2296398"/>
              </a:moveTo>
              <a:arcTo wR="1181464" hR="1181464" stAng="6559184" swAng="1500124"/>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85E08CA-5ED3-4806-936A-A3720DE34C5A}">
      <dsp:nvSpPr>
        <dsp:cNvPr id="0" name=""/>
        <dsp:cNvSpPr/>
      </dsp:nvSpPr>
      <dsp:spPr>
        <a:xfrm>
          <a:off x="1715072" y="1773378"/>
          <a:ext cx="771897" cy="501733"/>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Motivates Employees</a:t>
          </a:r>
        </a:p>
      </dsp:txBody>
      <dsp:txXfrm>
        <a:off x="1739565" y="1797871"/>
        <a:ext cx="722911" cy="452747"/>
      </dsp:txXfrm>
    </dsp:sp>
    <dsp:sp modelId="{6835276E-525F-4B70-BCA7-3450C3B24B99}">
      <dsp:nvSpPr>
        <dsp:cNvPr id="0" name=""/>
        <dsp:cNvSpPr/>
      </dsp:nvSpPr>
      <dsp:spPr>
        <a:xfrm>
          <a:off x="1942735" y="252047"/>
          <a:ext cx="2362929" cy="2362929"/>
        </a:xfrm>
        <a:custGeom>
          <a:avLst/>
          <a:gdLst/>
          <a:ahLst/>
          <a:cxnLst/>
          <a:rect l="0" t="0" r="0" b="0"/>
          <a:pathLst>
            <a:path>
              <a:moveTo>
                <a:pt x="48002" y="1514815"/>
              </a:moveTo>
              <a:arcTo wR="1181464" hR="1181464" stAng="9816686" swAng="1966628"/>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0DE9B75-4261-48E0-BAFF-5E1D83F6BBD4}">
      <dsp:nvSpPr>
        <dsp:cNvPr id="0" name=""/>
        <dsp:cNvSpPr/>
      </dsp:nvSpPr>
      <dsp:spPr>
        <a:xfrm>
          <a:off x="1715072" y="591913"/>
          <a:ext cx="771897" cy="501733"/>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Build Relationship</a:t>
          </a:r>
        </a:p>
      </dsp:txBody>
      <dsp:txXfrm>
        <a:off x="1739565" y="616406"/>
        <a:ext cx="722911" cy="452747"/>
      </dsp:txXfrm>
    </dsp:sp>
    <dsp:sp modelId="{B07AAC04-76DB-4B3C-88A5-66498E456815}">
      <dsp:nvSpPr>
        <dsp:cNvPr id="0" name=""/>
        <dsp:cNvSpPr/>
      </dsp:nvSpPr>
      <dsp:spPr>
        <a:xfrm>
          <a:off x="1942735" y="252047"/>
          <a:ext cx="2362929" cy="2362929"/>
        </a:xfrm>
        <a:custGeom>
          <a:avLst/>
          <a:gdLst/>
          <a:ahLst/>
          <a:cxnLst/>
          <a:rect l="0" t="0" r="0" b="0"/>
          <a:pathLst>
            <a:path>
              <a:moveTo>
                <a:pt x="355990" y="336212"/>
              </a:moveTo>
              <a:arcTo wR="1181464" hR="1181464" stAng="13540692" swAng="1500124"/>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Kre02</b:Tag>
    <b:SourceType>JournalArticle</b:SourceType>
    <b:Guid>{671F3493-6596-4A1A-A3AF-CDE735152287}</b:Guid>
    <b:Title>Insights into employee motivation, commitment and retention</b:Title>
    <b:Year>2002</b:Year>
    <b:Author>
      <b:Author>
        <b:NameList>
          <b:Person>
            <b:Last>Kreisman</b:Last>
            <b:First>B.</b:First>
          </b:Person>
        </b:NameList>
      </b:Author>
    </b:Author>
    <b:JournalName>White paper</b:JournalName>
    <b:RefOrder>1</b:RefOrder>
  </b:Source>
  <b:Source>
    <b:Tag>Lat08</b:Tag>
    <b:SourceType>Report</b:SourceType>
    <b:Guid>{3F6B23F6-9FDA-4B95-B2AF-95659D3E6BF5}</b:Guid>
    <b:Author>
      <b:Author>
        <b:NameList>
          <b:Person>
            <b:Last>Latt</b:Last>
            <b:First>K.</b:First>
            <b:Middle>A.</b:Middle>
          </b:Person>
        </b:NameList>
      </b:Author>
    </b:Author>
    <b:Title>Motivating People on the way towards Organizational Performance</b:Title>
    <b:Year>2008</b:Year>
    <b:City>Covalence SA, Geneva</b:City>
    <b:Institution>Victoria University (Australia)</b:Institution>
    <b:RefOrder>2</b:RefOrder>
  </b:Source>
  <b:Source>
    <b:Tag>Qurgy</b:Tag>
    <b:SourceType>JournalArticle</b:SourceType>
    <b:Guid>{202B52FB-BF49-4EE2-86AF-6063D814BA57}</b:Guid>
    <b:Title>Impact of Employees Motivation on Organizational Effectiveness</b:Title>
    <b:Year>2012</b:Year>
    <b:Author>
      <b:Author>
        <b:NameList>
          <b:Person>
            <b:Last>Manzoor</b:Last>
            <b:First>Quratul-Ain</b:First>
          </b:Person>
        </b:NameList>
      </b:Author>
    </b:Author>
    <b:JournalName>Business Management and Strategy</b:JournalName>
    <b:Volume>3</b:Volume>
    <b:Issue>1</b:Issue>
    <b:RefOrder>3</b:RefOrder>
  </b:Source>
  <b:Source>
    <b:Tag>Placeholder1</b:Tag>
    <b:SourceType>JournalArticle</b:SourceType>
    <b:Guid>{779DCF95-65FC-4142-B737-E8C8441BF60B}</b:Guid>
    <b:Author>
      <b:Author>
        <b:NameList>
          <b:Person>
            <b:Last>Huber</b:Last>
            <b:First>F.</b:First>
          </b:Person>
          <b:Person>
            <b:Last>Herrmann</b:Last>
            <b:First>A.</b:First>
          </b:Person>
          <b:Person>
            <b:Last>Morgan</b:Last>
          </b:Person>
          <b:Person>
            <b:Last>R.E.</b:Last>
          </b:Person>
        </b:NameList>
      </b:Author>
    </b:Author>
    <b:Title>Gaining competitive advantage through customer value oriented management</b:Title>
    <b:Year>, 2010</b:Year>
    <b:JournalName>The Journal of Consumer Marketing</b:JournalName>
    <b:Pages>41 - 53</b:Pages>
    <b:Volume>18</b:Volume>
    <b:RefOrder>6</b:RefOrder>
  </b:Source>
  <b:Source>
    <b:Tag>Rob02</b:Tag>
    <b:SourceType>Book</b:SourceType>
    <b:Guid>{682760A6-DE06-4021-9614-87E5663B6E0B}</b:Guid>
    <b:Title>Management Seventh Edition</b:Title>
    <b:Year>2002</b:Year>
    <b:Publisher>Prentice Hall</b:Publisher>
    <b:Edition>7th </b:Edition>
    <b:Author>
      <b:Author>
        <b:NameList>
          <b:Person>
            <b:Last>Robbins</b:Last>
            <b:First>S. P. </b:First>
          </b:Person>
          <b:Person>
            <b:Last>Coulter</b:Last>
            <b:First>Marry</b:First>
          </b:Person>
        </b:NameList>
      </b:Author>
    </b:Author>
    <b:RefOrder>7</b:RefOrder>
  </b:Source>
  <b:Source>
    <b:Tag>Olu09</b:Tag>
    <b:SourceType>JournalArticle</b:SourceType>
    <b:Guid>{59CD0CDB-EE52-430C-BDAB-E2351E8F5A0A}</b:Guid>
    <b:Title>Influence of Work Motivation, Leadership Effectiveness and time Management on Employees’ Performance in some Selected Industries in Ibadan, Oyo State, Nigeria.</b:Title>
    <b:JournalName>European journal of Economics, Finance and Administrative Sciences</b:JournalName>
    <b:Year>2009</b:Year>
    <b:Pages>7-17</b:Pages>
    <b:Volume>16</b:Volume>
    <b:Author>
      <b:Author>
        <b:NameList>
          <b:Person>
            <b:Last>Oluseyi</b:Last>
            <b:First>S.</b:First>
          </b:Person>
          <b:Person>
            <b:Last>Ayo</b:Last>
            <b:First>H. T.</b:First>
          </b:Person>
        </b:NameList>
      </b:Author>
    </b:Author>
    <b:RefOrder>9</b:RefOrder>
  </b:Source>
  <b:Source>
    <b:Tag>Bas05</b:Tag>
    <b:SourceType>JournalArticle</b:SourceType>
    <b:Guid>{B764D759-C132-43CF-BA42-FE04458DDE88}</b:Guid>
    <b:Title>Does Herzbergs Motivational Theory have staying power? </b:Title>
    <b:JournalName>Journal of Management Development</b:JournalName>
    <b:Year>2005</b:Year>
    <b:Pages> 57-56</b:Pages>
    <b:Volume>24</b:Volume>
    <b:Issue>10</b:Issue>
    <b:Author>
      <b:Author>
        <b:NameList>
          <b:Person>
            <b:Last>Basset-Jones</b:Last>
            <b:First>N. </b:First>
          </b:Person>
          <b:Person>
            <b:Last> Lloyd</b:Last>
            <b:First>G.C.</b:First>
          </b:Person>
        </b:NameList>
      </b:Author>
    </b:Author>
    <b:RefOrder>10</b:RefOrder>
  </b:Source>
  <b:Source>
    <b:Tag>AAd07</b:Tag>
    <b:SourceType>Book</b:SourceType>
    <b:Guid>{57EBA095-196E-4090-8709-3350AD289709}</b:Guid>
    <b:Author>
      <b:Author>
        <b:NameList>
          <b:Person>
            <b:Last>Adeyinka</b:Last>
            <b:First>T.</b:First>
            <b:Middle>A.</b:Middle>
          </b:Person>
          <b:Person>
            <b:Last>Ayeni</b:Last>
            <b:First>C.</b:First>
            <b:Middle>O.</b:Middle>
          </b:Person>
          <b:Person>
            <b:Last>&amp; Popoola</b:Last>
            <b:First>S.</b:First>
            <b:Middle>O.</b:Middle>
          </b:Person>
        </b:NameList>
      </b:Author>
    </b:Author>
    <b:Title>Work Motivation, Job Satisfaction, and Organisational Commitment of Library Personnel in Academic and Research Libraries</b:Title>
    <b:Year>2007</b:Year>
    <b:Pages>136-43</b:Pages>
    <b:City>Oyo State, Nigeria</b:City>
    <b:Publisher>Library of Philosophy and Practice</b:Publisher>
    <b:Edition>April</b:Edition>
    <b:RefOrder>11</b:RefOrder>
  </b:Source>
  <b:Source>
    <b:Tag>Tel07</b:Tag>
    <b:SourceType>JournalArticle</b:SourceType>
    <b:Guid>{6B60E9E7-00B5-405D-B6E2-3F95663A0A4F}</b:Guid>
    <b:Title> 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 A.</b:First>
          </b:Person>
          <b:Person>
            <b:Last>Ayeni</b:Last>
            <b:First>C. O.</b:First>
          </b:Person>
        </b:NameList>
      </b:Author>
    </b:Author>
    <b:RefOrder>12</b:RefOrder>
  </b:Source>
  <b:Source>
    <b:Tag>Kam10</b:Tag>
    <b:SourceType>JournalArticle</b:SourceType>
    <b:Guid>{DAD9922F-E855-416D-B1F6-8F130260D20C}</b:Guid>
    <b:Title>Survey of Relationship between Organizational Justice and Empowerment (A Case Study)</b:Title>
    <b:JournalName> European Journal of Economics, Finance and Administrative Sciences</b:JournalName>
    <b:Year>2010</b:Year>
    <b:Pages>165-171</b:Pages>
    <b:Volume>24</b:Volume>
    <b:Author>
      <b:Author>
        <b:NameList>
          <b:Person>
            <b:Last>Kamalian</b:Last>
            <b:First>A. R.</b:First>
          </b:Person>
          <b:Person>
            <b:Last>Yaghoubi</b:Last>
            <b:First> N. M.</b:First>
          </b:Person>
          <b:Person>
            <b:Last>Moloudi</b:Last>
            <b:First>J.</b:First>
          </b:Person>
        </b:NameList>
      </b:Author>
    </b:Author>
    <b:RefOrder>13</b:RefOrder>
  </b:Source>
  <b:Source>
    <b:Tag>Bar04</b:Tag>
    <b:SourceType>JournalArticle</b:SourceType>
    <b:Guid>{60995003-8FC2-4D57-AB8C-7AF232F8F4D0}</b:Guid>
    <b:Author>
      <b:Author>
        <b:NameList>
          <b:Person>
            <b:Last>Barsoux</b:Last>
            <b:First>J.</b:First>
          </b:Person>
        </b:NameList>
      </b:Author>
    </b:Author>
    <b:Title>The Set-Up-To-Fail Syndrome: How bosses create their own poor performers</b:Title>
    <b:JournalName>Harvard Business Review</b:JournalName>
    <b:Year>2004</b:Year>
    <b:Issue>March-April</b:Issue>
    <b:RefOrder>17</b:RefOrder>
  </b:Source>
  <b:Source>
    <b:Tag>Ham02</b:Tag>
    <b:SourceType>Book</b:SourceType>
    <b:Guid>{7DAAE506-24DD-429E-BE1A-C95F3464A365}</b:Guid>
    <b:Author>
      <b:Author>
        <b:NameList>
          <b:Person>
            <b:Last> Hammed</b:Last>
            <b:First>T.A</b:First>
          </b:Person>
        </b:NameList>
      </b:Author>
    </b:Author>
    <b:Title>Workers’ Behaviour Assessment Battery</b:Title>
    <b:Year>2002</b:Year>
    <b:Publisher>Stirling Horden Publishers</b:Publisher>
    <b:RefOrder>14</b:RefOrder>
  </b:Source>
  <b:Source>
    <b:Tag>Yaz11</b:Tag>
    <b:SourceType>JournalArticle</b:SourceType>
    <b:Guid>{9D4F0C75-751C-41FE-B070-639C6FC9D99C}</b:Guid>
    <b:Author>
      <b:Author>
        <b:NameList>
          <b:Person>
            <b:Last>Yazdani</b:Last>
            <b:First>B.</b:First>
            <b:Middle>O.</b:Middle>
          </b:Person>
          <b:Person>
            <b:Last>Yaghoubi</b:Last>
            <b:First>N.</b:First>
            <b:Middle>M.</b:Middle>
          </b:Person>
          <b:Person>
            <b:Last>Giri</b:Last>
            <b:First>E.</b:First>
            <b:Middle>S.</b:Middle>
          </b:Person>
        </b:NameList>
      </b:Author>
    </b:Author>
    <b:Title>Factors affecting the Empowerment of Employees</b:Title>
    <b:JournalName>European Journal of Social Sciences</b:JournalName>
    <b:Year>2011</b:Year>
    <b:Pages>267-274</b:Pages>
    <b:Volume>20</b:Volume>
    <b:Issue>2</b:Issue>
    <b:RefOrder>15</b:RefOrder>
  </b:Source>
  <b:Source>
    <b:Tag>Has10</b:Tag>
    <b:SourceType>Book</b:SourceType>
    <b:Guid>{6A1A3C3F-B82C-4CB0-80A2-FAFB3AE98F9A}</b:Guid>
    <b:Title>What's with the attitude? a study of participant attitude in multi-party online discussions</b:Title>
    <b:Year>2010</b:Year>
    <b:City>Cambridge, Massachusetts</b:City>
    <b:Publisher>In Proceedings of EMNLP 2010</b:Publisher>
    <b:Author>
      <b:Author>
        <b:NameList>
          <b:Person>
            <b:Last>Hassan</b:Last>
            <b:First>Ahmed</b:First>
          </b:Person>
          <b:Person>
            <b:Last>Qazvinian</b:Last>
            <b:First>Vahed</b:First>
          </b:Person>
          <b:Person>
            <b:Last>Radev.</b:Last>
            <b:First>Dragomir R.</b:First>
          </b:Person>
        </b:NameList>
      </b:Author>
    </b:Author>
    <b:RefOrder>16</b:RefOrder>
  </b:Source>
  <b:Source>
    <b:Tag>HSB12</b:Tag>
    <b:SourceType>DocumentFromInternetSite</b:SourceType>
    <b:Guid>{34C238CD-38CE-4E6C-934F-0DB1E31DF228}</b:Guid>
    <b:Title>About us</b:Title>
    <b:Year>2012</b:Year>
    <b:Author>
      <b:Author>
        <b:Corporate>HSBC</b:Corporate>
      </b:Author>
    </b:Author>
    <b:YearAccessed>2012</b:YearAccessed>
    <b:MonthAccessed>June</b:MonthAccessed>
    <b:DayAccessed>26</b:DayAccessed>
    <b:URL>http://www.hsbc.co.uk/1/2/about</b:URL>
    <b:RefOrder>4</b:RefOrder>
  </b:Source>
  <b:Source>
    <b:Tag>Hub01</b:Tag>
    <b:SourceType>JournalArticle</b:SourceType>
    <b:Guid>{E2504392-3D6D-4FBA-B03C-61DD32F0D54D}</b:Guid>
    <b:Author>
      <b:Author>
        <b:NameList>
          <b:Person>
            <b:Last>Huber</b:Last>
            <b:First>F.</b:First>
          </b:Person>
          <b:Person>
            <b:Last>Herrmann</b:Last>
            <b:First>A.</b:First>
          </b:Person>
          <b:Person>
            <b:Last>Morgan</b:Last>
            <b:First>R.E.</b:First>
          </b:Person>
        </b:NameList>
      </b:Author>
    </b:Author>
    <b:Title>Gaining competitive advantage through customer value oriented management</b:Title>
    <b:Year>, 2010</b:Year>
    <b:JournalName>The Journal of Consumer Marketing</b:JournalName>
    <b:Pages>41 - 53</b:Pages>
    <b:Volume>18</b:Volume>
    <b:RefOrder>23</b:RefOrder>
  </b:Source>
  <b:Source>
    <b:Tag>Bur07</b:Tag>
    <b:SourceType>JournalArticle</b:SourceType>
    <b:Guid>{0A6873F2-886E-4EA7-A522-ADECA997628E}</b:Guid>
    <b:Title>Strategic performance measurement systems, job-relevant information, and managerial behavioral responses - Role stress and performance</b:Title>
    <b:Year>2007</b:Year>
    <b:JournalName>Behavioral Research In Accounting </b:JournalName>
    <b:Pages>43-69</b:Pages>
    <b:Volume>19</b:Volume>
    <b:Author>
      <b:Author>
        <b:NameList>
          <b:Person>
            <b:Last>Burney</b:Last>
            <b:First> L.</b:First>
          </b:Person>
          <b:Person>
            <b:Last>Widener.</b:Last>
            <b:First>S. K. </b:First>
          </b:Person>
        </b:NameList>
      </b:Author>
    </b:Author>
    <b:RefOrder>8</b:RefOrder>
  </b:Source>
  <b:Source>
    <b:Tag>Cho07</b:Tag>
    <b:SourceType>JournalArticle</b:SourceType>
    <b:Guid>{336D7A38-4711-42AE-ABEE-A526A8AA60C3}</b:Guid>
    <b:Author>
      <b:Author>
        <b:NameList>
          <b:Person>
            <b:Last>Chowdhury</b:Last>
            <b:First>M.</b:First>
            <b:Middle>S.</b:Middle>
          </b:Person>
        </b:NameList>
      </b:Author>
    </b:Author>
    <b:Title>Enhancing Motivation and Work Performance of the Salespeople: The Impact of Supervisors’ Behavior</b:Title>
    <b:JournalName> African Journal of Business Management</b:JournalName>
    <b:Year>2007</b:Year>
    <b:Pages> 238-243</b:Pages>
    <b:Volume>1</b:Volume>
    <b:Issue>9</b:Issue>
    <b:RefOrder>24</b:RefOrder>
  </b:Source>
  <b:Source>
    <b:Tag>Mal11</b:Tag>
    <b:SourceType>JournalArticle</b:SourceType>
    <b:Guid>{DF3345A2-CF8E-4028-831E-2F29D89E24B6}</b:Guid>
    <b:Title>Organizational Effectiveness: A Case Study of Telecommunication and Banking Sector of Pakistan</b:Title>
    <b:JournalName>Far East Journal of Psychology and Business</b:JournalName>
    <b:Year>2011</b:Year>
    <b:Pages> 37-48</b:Pages>
    <b:Volume>2 </b:Volume>
    <b:Issue>1</b:Issue>
    <b:Author>
      <b:Author>
        <b:NameList>
          <b:Person>
            <b:Last>Malik</b:Last>
            <b:First> M. E.</b:First>
          </b:Person>
          <b:Person>
            <b:Last>Ghafoor</b:Last>
            <b:First> M. M.</b:First>
          </b:Person>
        </b:NameList>
      </b:Author>
    </b:Author>
    <b:RefOrder>25</b:RefOrder>
  </b:Source>
  <b:Source>
    <b:Tag>Ayd09</b:Tag>
    <b:SourceType>JournalArticle</b:SourceType>
    <b:Guid>{DF9E4B8E-B327-4B83-8E23-935BDF03510E}</b:Guid>
    <b:Title>Does Organizational learning capacity impact on organizational effectiveness? Research analysis of the metal industry</b:Title>
    <b:JournalName>Development and Learning in Organizations</b:JournalName>
    <b:Year>2009</b:Year>
    <b:Pages>21-23</b:Pages>
    <b:Volume> 23 </b:Volume>
    <b:Issue>3</b:Issue>
    <b:Author>
      <b:Author>
        <b:NameList>
          <b:Person>
            <b:Last>Aydin</b:Last>
            <b:First>B.</b:First>
          </b:Person>
          <b:Person>
            <b:Last>Ceylan</b:Last>
            <b:First>A.</b:First>
          </b:Person>
        </b:NameList>
      </b:Author>
    </b:Author>
    <b:RefOrder>26</b:RefOrder>
  </b:Source>
  <b:Source>
    <b:Tag>Roy05</b:Tag>
    <b:SourceType>JournalArticle</b:SourceType>
    <b:Guid>{03E65EDB-7EC1-4F21-B06F-03C5D3A21C4A}</b:Guid>
    <b:Title> Using Employee Gainsharing Plans to improve Organizational Effectiveness Benchmarking</b:Title>
    <b:JournalName>An International Journal</b:JournalName>
    <b:Year>2005</b:Year>
    <b:Pages>250-259</b:Pages>
    <b:Volume>12 </b:Volume>
    <b:Issue>3</b:Issue>
    <b:Author>
      <b:Author>
        <b:NameList>
          <b:Person>
            <b:Last>Roy</b:Last>
            <b:First>M. H</b:First>
          </b:Person>
          <b:Person>
            <b:Last>Dugal</b:Last>
            <b:First>S. S.</b:First>
          </b:Person>
        </b:NameList>
      </b:Author>
    </b:Author>
    <b:RefOrder>27</b:RefOrder>
  </b:Source>
  <b:Source>
    <b:Tag>Zam82</b:Tag>
    <b:SourceType>Book</b:SourceType>
    <b:Guid>{100C9DAF-B030-4FA1-ADBF-DE739D3DA916}</b:Guid>
    <b:Author>
      <b:Author>
        <b:NameList>
          <b:Person>
            <b:Last>Zammuto</b:Last>
            <b:First>R.</b:First>
            <b:Middle>F.</b:Middle>
          </b:Person>
        </b:NameList>
      </b:Author>
    </b:Author>
    <b:Title>Assessing Organizational Effectiveness</b:Title>
    <b:Year>1982</b:Year>
    <b:City>Albany, NY.</b:City>
    <b:Publisher> State University of New York Press</b:Publisher>
    <b:RefOrder>28</b:RefOrder>
  </b:Source>
  <b:Source>
    <b:Tag>Ryn04</b:Tag>
    <b:SourceType>JournalArticle</b:SourceType>
    <b:Guid>{72085909-39FA-4BCF-9002-60FAA9DDFC09}</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 L.</b:First>
          </b:Person>
          <b:Person>
            <b:Last>Gerhart</b:Last>
            <b:First> B.</b:First>
          </b:Person>
          <b:Person>
            <b:Last>Minette</b:Last>
            <b:First> K. A.</b:First>
          </b:Person>
        </b:NameList>
      </b:Author>
    </b:Author>
    <b:RefOrder>29</b:RefOrder>
  </b:Source>
  <b:Source>
    <b:Tag>Tel071</b:Tag>
    <b:SourceType>JournalArticle</b:SourceType>
    <b:Guid>{DD6700A3-F542-4C16-9130-DBB234116A6C}</b:Guid>
    <b:Title>Work Motivation, Job Satisfaction and Organizational commitment of Library Personel in Academic and Research Libraries in Oyo State, Nigeria.</b:Title>
    <b:JournalName>Library Philosophy and Practice</b:JournalName>
    <b:Year>2007</b:Year>
    <b:Pages>1-16</b:Pages>
    <b:Author>
      <b:Author>
        <b:NameList>
          <b:Person>
            <b:Last>Tella</b:Last>
            <b:First>A.</b:First>
          </b:Person>
          <b:Person>
            <b:Last>Ayeni</b:Last>
            <b:First> C. O.</b:First>
          </b:Person>
        </b:NameList>
      </b:Author>
    </b:Author>
    <b:RefOrder>30</b:RefOrder>
  </b:Source>
  <b:Source>
    <b:Tag>RRe09</b:Tag>
    <b:SourceType>Book</b:SourceType>
    <b:Guid>{D3F6FE7F-A7CC-41E6-9F56-0D769A23099A}</b:Guid>
    <b:Title>Study on the Areca nut for its antimicrobial properties</b:Title>
    <b:Year>2009</b:Year>
    <b:Publisher>Pharmacognosy</b:Publisher>
    <b:Edition>1</b:Edition>
    <b:Author>
      <b:Author>
        <b:NameList>
          <b:Person>
            <b:Last>Reena</b:Last>
            <b:First>R.</b:First>
          </b:Person>
          <b:Person>
            <b:Last>Authikat</b:Last>
            <b:First>N.</b:First>
          </b:Person>
          <b:Person>
            <b:Last>Michael</b:Last>
            <b:First>A.</b:First>
          </b:Person>
        </b:NameList>
      </b:Author>
    </b:Author>
    <b:Pages>42-45</b:Pages>
    <b:Volume>1</b:Volume>
    <b:RefOrder>31</b:RefOrder>
  </b:Source>
  <b:Source>
    <b:Tag>Bal05</b:Tag>
    <b:SourceType>DocumentFromInternetSite</b:SourceType>
    <b:Guid>{BDF9350D-CBD3-48F9-8057-4A4B56C7DB38}</b:Guid>
    <b:Author>
      <b:Author>
        <b:NameList>
          <b:Person>
            <b:Last>Baldoni</b:Last>
            <b:First>J.</b:First>
          </b:Person>
        </b:NameList>
      </b:Author>
    </b:Author>
    <b:Title>Motivation Secrets-  Great Motivation Secrets of Great Leaders</b:Title>
    <b:Year>2005</b:Year>
    <b:Publisher>McGraw Hill </b:Publisher>
    <b:YearAccessed>2012</b:YearAccessed>
    <b:MonthAccessed>July</b:MonthAccessed>
    <b:DayAccessed>2</b:DayAccessed>
    <b:URL>http://govleaders.org/motivation_secrets.htm</b:URL>
    <b:RefOrder>32</b:RefOrder>
  </b:Source>
  <b:Source>
    <b:Tag>Ruk10</b:Tag>
    <b:SourceType>JournalArticle</b:SourceType>
    <b:Guid>{291269C5-5C57-4472-BE42-6FD444C6D569}</b:Guid>
    <b:Title>Effect of Leadership Styles on Organizational Effectiveness</b:Title>
    <b:Year>2010</b:Year>
    <b:Author>
      <b:Author>
        <b:NameList>
          <b:Person>
            <b:Last>Rukhmani</b:Last>
            <b:First>K.</b:First>
          </b:Person>
          <b:Person>
            <b:Last>Ramesh</b:Last>
            <b:First>M.</b:First>
          </b:Person>
          <b:Person>
            <b:Last>Jayakrishnan</b:Last>
            <b:First>J.</b:First>
          </b:Person>
        </b:NameList>
      </b:Author>
    </b:Author>
    <b:JournalName>European Journal of Social Sciences</b:JournalName>
    <b:Pages>365-369</b:Pages>
    <b:Volume>15</b:Volume>
    <b:Issue>3</b:Issue>
    <b:RefOrder>33</b:RefOrder>
  </b:Source>
  <b:Source>
    <b:Tag>Ann10</b:Tag>
    <b:SourceType>JournalArticle</b:SourceType>
    <b:Guid>{C54E87B8-FD95-4B77-9CAC-730D718602C3}</b:Guid>
    <b:Title>The Mediating Effects of Perceived Organizational Support on the Relationships between Organizational Justice Trust and Performance Appraisal in Malaysian Secondary Schools</b:Title>
    <b:Year>2010</b:Year>
    <b:Author>
      <b:Author>
        <b:NameList>
          <b:Person>
            <b:Last>Annamalai</b:Last>
            <b:First>T.</b:First>
          </b:Person>
          <b:Person>
            <b:Last>Abdullah</b:Last>
            <b:First>A.</b:First>
            <b:Middle>G. K.</b:Middle>
          </b:Person>
          <b:Person>
            <b:Last>Alasidiyeen</b:Last>
            <b:First>N.</b:First>
            <b:Middle>J.</b:Middle>
          </b:Person>
        </b:NameList>
      </b:Author>
    </b:Author>
    <b:JournalName>European Journal of Social Sciences</b:JournalName>
    <b:Pages>623-632</b:Pages>
    <b:Volume>13</b:Volume>
    <b:Issue>4</b:Issue>
    <b:RefOrder>34</b:RefOrder>
  </b:Source>
  <b:Source>
    <b:Tag>Smi97</b:Tag>
    <b:SourceType>Book</b:SourceType>
    <b:Guid>{E4678367-0849-4EC8-9A37-F58BE975CCA5}</b:Guid>
    <b:Title>"Empowerment - the challenge is now", Empowerment in Organizations</b:Title>
    <b:Year>1997</b:Year>
    <b:Pages>120 - 122</b:Pages>
    <b:Volume>5</b:Volume>
    <b:Author>
      <b:Author>
        <b:NameList>
          <b:Person>
            <b:Last>Smith</b:Last>
            <b:First>Bryan</b:First>
          </b:Person>
        </b:NameList>
      </b:Author>
    </b:Author>
    <b:Publisher>MCB UP Ltd</b:Publisher>
    <b:NumberVolumes>3</b:NumberVolumes>
    <b:RefOrder>35</b:RefOrder>
  </b:Source>
  <b:Source>
    <b:Tag>Man10</b:Tag>
    <b:SourceType>JournalArticle</b:SourceType>
    <b:Guid>{7DA63999-0EC9-4594-8B4E-75082E98AFE8}</b:Guid>
    <b:Author>
      <b:Author>
        <b:NameList>
          <b:Person>
            <b:Last>Mani</b:Last>
            <b:First>V.</b:First>
          </b:Person>
        </b:NameList>
      </b:Author>
    </b:Author>
    <b:Title>Development of Employee Satisfaction Index Scorecard</b:Title>
    <b:Year>2010</b:Year>
    <b:JournalName>European Journal of Social Sciences</b:JournalName>
    <b:Pages>129-139</b:Pages>
    <b:Volume>15</b:Volume>
    <b:Issue>1</b:Issue>
    <b:RefOrder>36</b:RefOrder>
  </b:Source>
  <b:Source>
    <b:Tag>NAm10</b:Tag>
    <b:SourceType>Book</b:SourceType>
    <b:Guid>{0C8D416E-BC86-41EF-9A2F-4BC4B4AB7FAF}</b:Guid>
    <b:Title>Effect of Empowerment in Workforce</b:Title>
    <b:Year>2010</b:Year>
    <b:Pages>784–798</b:Pages>
    <b:Publisher>J. Neurophysiol</b:Publisher>
    <b:Author>
      <b:Author>
        <b:NameList>
          <b:Person>
            <b:Last>Amin</b:Last>
            <b:First>N</b:First>
          </b:Person>
          <b:Person>
            <b:Last>Gill</b:Last>
            <b:First>P</b:First>
          </b:Person>
          <b:Person>
            <b:Last>Theunissen</b:Last>
            <b:First>FE</b:First>
          </b:Person>
        </b:NameList>
      </b:Author>
    </b:Author>
    <b:RefOrder>37</b:RefOrder>
  </b:Source>
  <b:Source>
    <b:Tag>Con10</b:Tag>
    <b:SourceType>JournalArticle</b:SourceType>
    <b:Guid>{1BB7D9FC-07A4-4E8B-8B85-6E75C4F620B3}</b:Guid>
    <b:Title>Managing for organizational effectiveness in sub-Saharan Africa: a culture-fit model</b:Title>
    <b:Year>2010</b:Year>
    <b:Author>
      <b:Author>
        <b:NameList>
          <b:Person>
            <b:Last>Constant</b:Last>
            <b:First>D.</b:First>
          </b:Person>
          <b:Person>
            <b:Last>Beugré</b:Last>
          </b:Person>
          <b:Person>
            <b:Last>Offodile</b:Last>
            <b:First>O.</b:First>
            <b:Middle>F.</b:Middle>
          </b:Person>
        </b:NameList>
      </b:Author>
    </b:Author>
    <b:JournalName>The International Journal of Human Resource Management</b:JournalName>
    <b:Pages>535-550</b:Pages>
    <b:Volume>12</b:Volume>
    <b:Issue>4</b:Issue>
    <b:RefOrder>38</b:RefOrder>
  </b:Source>
  <b:Source>
    <b:Tag>Joh05</b:Tag>
    <b:SourceType>Book</b:SourceType>
    <b:Guid>{1E3DD17F-66C3-4DD3-B3E8-C3FD3D8DC501}</b:Guid>
    <b:Title>Great Motivation Secrets Of Great Leaders</b:Title>
    <b:Year>2005</b:Year>
    <b:Author>
      <b:Author>
        <b:NameList>
          <b:Person>
            <b:Last>Baldoni</b:Last>
            <b:First>John</b:First>
          </b:Person>
        </b:NameList>
      </b:Author>
    </b:Author>
    <b:Publisher>McGraw-Hill </b:Publisher>
    <b:RefOrder>39</b:RefOrder>
  </b:Source>
  <b:Source>
    <b:Tag>Mat05</b:Tag>
    <b:SourceType>Book</b:SourceType>
    <b:Guid>{3A6A0134-4BDC-4A73-8B3E-71C3DE078462}</b:Guid>
    <b:Author>
      <b:Author>
        <b:NameList>
          <b:Person>
            <b:Last>Matthew</b:Last>
            <b:First>H</b:First>
          </b:Person>
          <b:Person>
            <b:Last>Ashley</b:Last>
            <b:First>O</b:First>
          </b:Person>
          <b:Person>
            <b:Last>Brian</b:Last>
            <b:First>K</b:First>
          </b:Person>
          <b:Person>
            <b:Last>Alisa</b:Last>
            <b:First>E</b:First>
          </b:Person>
          <b:Person>
            <b:Last>Benjamin</b:Last>
            <b:First>JS</b:First>
          </b:Person>
        </b:NameList>
      </b:Author>
    </b:Author>
    <b:Title>Effects of motivation</b:Title>
    <b:Year>2005</b:Year>
    <b:Publisher>Prentice Hall Inc.</b:Publisher>
    <b:RefOrder>40</b:RefOrder>
  </b:Source>
  <b:Source>
    <b:Tag>Kat05</b:Tag>
    <b:SourceType>JournalArticle</b:SourceType>
    <b:Guid>{BFE83391-4FA8-4601-8975-D8C3AC013F4E}</b:Guid>
    <b:Author>
      <b:Author>
        <b:NameList>
          <b:Person>
            <b:Last>Katz</b:Last>
            <b:First>R</b:First>
          </b:Person>
        </b:NameList>
      </b:Author>
    </b:Author>
    <b:Title>Motivating Technical Professionals Today</b:Title>
    <b:JournalName>Journal of Research Management</b:JournalName>
    <b:Year>2005</b:Year>
    <b:Pages>21-30</b:Pages>
    <b:Volume>48</b:Volume>
    <b:Issue>8</b:Issue>
    <b:RefOrder>41</b:RefOrder>
  </b:Source>
  <b:Source>
    <b:Tag>She04</b:Tag>
    <b:SourceType>JournalArticle</b:SourceType>
    <b:Guid>{E621ECEE-49D8-4EEC-9CCA-ED97D3B5D3AA}</b:Guid>
    <b:Title>Five ways to retain good staff</b:Title>
    <b:JournalName>Family Practice Management</b:JournalName>
    <b:Year>2004</b:Year>
    <b:Pages>57-59</b:Pages>
    <b:Issue>Dec</b:Issue>
    <b:Author>
      <b:Author>
        <b:NameList>
          <b:Person>
            <b:Last>Shenkel</b:Last>
            <b:First> R.</b:First>
          </b:Person>
          <b:Person>
            <b:Last>Gardner</b:Last>
            <b:First>C.</b:First>
          </b:Person>
        </b:NameList>
      </b:Author>
    </b:Author>
    <b:RefOrder>42</b:RefOrder>
  </b:Source>
  <b:Source>
    <b:Tag>Bur09</b:Tag>
    <b:SourceType>JournalArticle</b:SourceType>
    <b:Guid>{EBCE9C3E-BA48-458B-A3EC-6A6F70E9EE63}</b:Guid>
    <b:Year>2007</b:Year>
    <b:Author>
      <b:Author>
        <b:NameList>
          <b:Person>
            <b:Last>Burney</b:Last>
            <b:First>L.</b:First>
          </b:Person>
          <b:Person>
            <b:Last>Widener</b:Last>
            <b:First>S.</b:First>
            <b:Middle>K.</b:Middle>
          </b:Person>
        </b:NameList>
      </b:Author>
    </b:Author>
    <b:Title>Strategic performance measurement systems, job- relevant information, and managerial behavioral responses - Role stress and performance.</b:Title>
    <b:JournalName>Behavioral Research In Accounting</b:JournalName>
    <b:Pages>43-69</b:Pages>
    <b:Volume>19</b:Volume>
    <b:RefOrder>18</b:RefOrder>
  </b:Source>
  <b:Source>
    <b:Tag>Des78</b:Tag>
    <b:SourceType>Book</b:SourceType>
    <b:Guid>{2F0D9FCD-C5D3-48D3-872A-B0F8F8221B44}</b:Guid>
    <b:Author>
      <b:Author>
        <b:NameList>
          <b:Person>
            <b:Last>Dessler</b:Last>
          </b:Person>
          <b:Person>
            <b:Last>Gary</b:Last>
          </b:Person>
        </b:NameList>
      </b:Author>
    </b:Author>
    <b:Title>Personnel management: Modern concepts and techniques</b:Title>
    <b:Year>1978</b:Year>
    <b:City>Reston, VA</b:City>
    <b:Publisher>Prentice-Hall Company</b:Publisher>
    <b:RefOrder>43</b:RefOrder>
  </b:Source>
  <b:Source>
    <b:Tag>Har031</b:Tag>
    <b:SourceType>JournalArticle</b:SourceType>
    <b:Guid>{9EE68928-2456-4083-92C6-4325B999948F}</b:Guid>
    <b:Author>
      <b:Author>
        <b:NameList>
          <b:Person>
            <b:Last>Harrington</b:Last>
            <b:First>Jill</b:First>
          </b:Person>
        </b:NameList>
      </b:Author>
    </b:Author>
    <b:Title>Training adds up. incentive</b:Title>
    <b:Year>2003</b:Year>
    <b:Pages>22</b:Pages>
    <b:Volume>177</b:Volume>
    <b:Issue>6</b:Issue>
    <b:RefOrder>19</b:RefOrder>
  </b:Source>
  <b:Source>
    <b:Tag>Gre00</b:Tag>
    <b:SourceType>Book</b:SourceType>
    <b:Guid>{D1639552-B117-4B11-9CC6-8CDEAE301123}</b:Guid>
    <b:Title>Behaviour in Organisations</b:Title>
    <b:Year>2000</b:Year>
    <b:Author>
      <b:Author>
        <b:NameList>
          <b:Person>
            <b:Last>Greenberg</b:Last>
            <b:First>J.</b:First>
          </b:Person>
          <b:Person>
            <b:Last>Baron</b:Last>
            <b:First>R.</b:First>
          </b:Person>
        </b:NameList>
      </b:Author>
    </b:Author>
    <b:City>Upper Saddle River ,NJ</b:City>
    <b:Publisher>Prentice-Hall, Inc</b:Publisher>
    <b:Edition>7</b:Edition>
    <b:RefOrder>44</b:RefOrder>
  </b:Source>
  <b:Source>
    <b:Tag>Hit92</b:Tag>
    <b:SourceType>JournalArticle</b:SourceType>
    <b:Guid>{4230C547-FBDA-4170-B1C0-D1FB579BD767}</b:Guid>
    <b:Author>
      <b:Author>
        <b:NameList>
          <b:Person>
            <b:Last>Hitt</b:Last>
            <b:First>D.</b:First>
          </b:Person>
          <b:Person>
            <b:Last>Esser</b:Last>
            <b:First>J.</b:First>
          </b:Person>
          <b:Person>
            <b:Last>Marriott</b:Last>
            <b:First>R.</b:First>
          </b:Person>
        </b:NameList>
      </b:Author>
    </b:Author>
    <b:Title>Effects of delayed rewards and task interest on intrinsic motivation</b:Title>
    <b:JournalName>Basic &amp; Applied Social Psychology</b:JournalName>
    <b:Year>1992</b:Year>
    <b:Pages>405-415</b:Pages>
    <b:Volume>13</b:Volume>
    <b:Issue>4</b:Issue>
    <b:RefOrder>45</b:RefOrder>
  </b:Source>
  <b:Source>
    <b:Tag>Dec80</b:Tag>
    <b:SourceType>Book</b:SourceType>
    <b:Guid>{DC1AE30B-A9E1-49DF-A84C-8A98C2BDDDA2}</b:Guid>
    <b:Title>Thepsychology of self-determination</b:Title>
    <b:Year>1980</b:Year>
    <b:Author>
      <b:Author>
        <b:NameList>
          <b:Person>
            <b:Last>Deci</b:Last>
            <b:First>Edward</b:First>
          </b:Person>
        </b:NameList>
      </b:Author>
    </b:Author>
    <b:City>Lexington, MA</b:City>
    <b:Publisher>Lexington Books</b:Publisher>
    <b:RefOrder>46</b:RefOrder>
  </b:Source>
  <b:Source>
    <b:Tag>Lin03</b:Tag>
    <b:SourceType>JournalArticle</b:SourceType>
    <b:Guid>{18C445BA-B979-4871-A852-3A4472321B19}</b:Guid>
    <b:Author>
      <b:Author>
        <b:NameList>
          <b:Person>
            <b:Last>Linz</b:Last>
            <b:First>S.J.</b:First>
          </b:Person>
        </b:NameList>
      </b:Author>
    </b:Author>
    <b:Title>Job Satisfaction Among Russian Workers</b:Title>
    <b:Year>2003</b:Year>
    <b:JournalName>International Journal of Manpower</b:JournalName>
    <b:Pages>626-652</b:Pages>
    <b:Volume>24</b:Volume>
    <b:Issue>6</b:Issue>
    <b:RefOrder>20</b:RefOrder>
  </b:Source>
  <b:Source>
    <b:Tag>Dec00</b:Tag>
    <b:SourceType>JournalArticle</b:SourceType>
    <b:Guid>{96D3A307-A92B-46BB-92AE-EA35B4889448}</b:Guid>
    <b:Author>
      <b:Author>
        <b:NameList>
          <b:Person>
            <b:Last>Deci</b:Last>
            <b:First>E.</b:First>
          </b:Person>
          <b:Person>
            <b:Last>Ryan</b:Last>
            <b:First>R.</b:First>
          </b:Person>
        </b:NameList>
      </b:Author>
    </b:Author>
    <b:Title>The what and why of goal pursuits: Human needs and the selfdetermination of behavior</b:Title>
    <b:JournalName>Psychological Inquiry</b:JournalName>
    <b:Year>2000</b:Year>
    <b:Pages>227-269</b:Pages>
    <b:Volume>il</b:Volume>
    <b:Issue>4</b:Issue>
    <b:RefOrder>47</b:RefOrder>
  </b:Source>
  <b:Source>
    <b:Tag>Dec01</b:Tag>
    <b:SourceType>JournalArticle</b:SourceType>
    <b:Guid>{86A66A84-9409-4EC2-83D2-ADB0D66E9E3B}</b:Guid>
    <b:Author>
      <b:Author>
        <b:NameList>
          <b:Person>
            <b:Last>Deci</b:Last>
            <b:First>E.</b:First>
          </b:Person>
          <b:Person>
            <b:Last>Cameron</b:Last>
            <b:First>J.</b:First>
          </b:Person>
          <b:Person>
            <b:Last>Koestner</b:Last>
            <b:First>R.</b:First>
          </b:Person>
          <b:Person>
            <b:Last>Ryan</b:Last>
            <b:First>R.</b:First>
          </b:Person>
        </b:NameList>
      </b:Author>
    </b:Author>
    <b:Title>Extrinsic rewards and intrinsic motivation in education: Reconsidered once again.</b:Title>
    <b:JournalName>Review of Educational Research</b:JournalName>
    <b:Year>2001</b:Year>
    <b:Pages>1-50</b:Pages>
    <b:Volume>71</b:Volume>
    <b:Issue>1</b:Issue>
    <b:RefOrder>48</b:RefOrder>
  </b:Source>
  <b:Source>
    <b:Tag>Vro64</b:Tag>
    <b:SourceType>Book</b:SourceType>
    <b:Guid>{FCE94DEF-0EFD-460F-BCCC-D6AAE64083F8}</b:Guid>
    <b:Title>Work and motivation</b:Title>
    <b:Year>1964</b:Year>
    <b:Author>
      <b:Author>
        <b:NameList>
          <b:Person>
            <b:Last>Vroom</b:Last>
            <b:First>V.H.</b:First>
          </b:Person>
        </b:NameList>
      </b:Author>
    </b:Author>
    <b:City>New York</b:City>
    <b:Publisher>Wiley</b:Publisher>
    <b:RefOrder>49</b:RefOrder>
  </b:Source>
  <b:Source>
    <b:Tag>Ada65</b:Tag>
    <b:SourceType>Book</b:SourceType>
    <b:Guid>{088B1525-406F-4CCC-B43A-2C400D274128}</b:Guid>
    <b:Author>
      <b:Author>
        <b:NameList>
          <b:Person>
            <b:Last>Adams</b:Last>
            <b:First>J.</b:First>
            <b:Middle>S.</b:Middle>
          </b:Person>
        </b:NameList>
      </b:Author>
    </b:Author>
    <b:Title>Inequity in social exchange. In L. Berkowitz (ed.), Advances in Experimental social psychology.</b:Title>
    <b:Year>1965</b:Year>
    <b:City>New York</b:City>
    <b:Publisher>Academic Press</b:Publisher>
    <b:RefOrder>50</b:RefOrder>
  </b:Source>
  <b:Source>
    <b:Tag>Beu01</b:Tag>
    <b:SourceType>JournalArticle</b:SourceType>
    <b:Guid>{EB271D73-03D2-4EBF-B111-5079DDF4DFEB}</b:Guid>
    <b:Title>Managing for organizational effectiveness in sub-Saharan Africa: a culture-fit model. </b:Title>
    <b:Year>2001</b:Year>
    <b:Author>
      <b:Author>
        <b:NameList>
          <b:Person>
            <b:Last>Beugré</b:Last>
            <b:First>Constant,</b:First>
            <b:Middle>D.</b:Middle>
          </b:Person>
          <b:Person>
            <b:Last>Offodile</b:Last>
            <b:First>O.</b:First>
            <b:Middle>F.</b:Middle>
          </b:Person>
        </b:NameList>
      </b:Author>
    </b:Author>
    <b:JournalName>The International Journal of Human Resource Management</b:JournalName>
    <b:Pages>535-550</b:Pages>
    <b:Volume>12</b:Volume>
    <b:Issue>4</b:Issue>
    <b:RefOrder>21</b:RefOrder>
  </b:Source>
  <b:Source>
    <b:Tag>Mat09</b:Tag>
    <b:SourceType>JournalArticle</b:SourceType>
    <b:Guid>{2A691EEF-C6C5-4827-9ADF-CAA1F5DFB7CF}</b:Guid>
    <b:Author>
      <b:Author>
        <b:NameList>
          <b:Person>
            <b:Last>Matthew</b:Last>
            <b:First>J.</b:First>
          </b:Person>
          <b:Person>
            <b:Last>Grawhich</b:Last>
          </b:Person>
          <b:Person>
            <b:Last>Barber</b:Last>
            <b:First>L.</b:First>
            <b:Middle>K.</b:Middle>
          </b:Person>
        </b:NameList>
      </b:Author>
    </b:Author>
    <b:Title>Are you Focusing both Employees and Organizational Outcomes</b:Title>
    <b:JournalName>Organizational Health Initiative at Saint Louis University</b:JournalName>
    <b:Year>2009</b:Year>
    <b:Pages>1-5</b:Pages>
    <b:RefOrder>51</b:RefOrder>
  </b:Source>
  <b:Source>
    <b:Tag>Vol03</b:Tag>
    <b:SourceType>DocumentFromInternetSite</b:SourceType>
    <b:Guid>{EBD51471-4B40-4762-8E3D-7AB36C924F94}</b:Guid>
    <b:Title>Implementing outcomes assessment on your campus</b:Title>
    <b:Year>2003</b:Year>
    <b:Author>
      <b:Author>
        <b:NameList>
          <b:Person>
            <b:Last>Volkwein</b:Last>
            <b:First>J.</b:First>
            <b:Middle>F.</b:Middle>
          </b:Person>
        </b:NameList>
      </b:Author>
    </b:Author>
    <b:YearAccessed>2012</b:YearAccessed>
    <b:MonthAccessed>July</b:MonthAccessed>
    <b:DayAccessed>4</b:DayAccessed>
    <b:URL>http://rpgroup.org/publications/eJournal/Volume_1/volkwein.htm</b:URL>
    <b:RefOrder>52</b:RefOrder>
  </b:Source>
  <b:Source>
    <b:Tag>Faz11</b:Tag>
    <b:SourceType>JournalArticle</b:SourceType>
    <b:Guid>{46D80161-1F58-4E62-8C46-F3DFEFE2D148}</b:Guid>
    <b:Title> The Effect of Job Security on the Perception of External Motivational Tools: A Study in Hotel Businesses</b:Title>
    <b:Year>2011</b:Year>
    <b:Author>
      <b:Author>
        <b:NameList>
          <b:Person>
            <b:Last>ŞENOL</b:Last>
            <b:First>Fazıl</b:First>
          </b:Person>
        </b:NameList>
      </b:Author>
    </b:Author>
    <b:JournalName>Journal of Economic and Social Studies</b:JournalName>
    <b:Volume>1</b:Volume>
    <b:Issue>2</b:Issue>
    <b:RefOrder>53</b:RefOrder>
  </b:Source>
  <b:Source>
    <b:Tag>HSB121</b:Tag>
    <b:SourceType>DocumentFromInternetSite</b:SourceType>
    <b:Guid>{0C49A9E3-749E-4CAC-9849-93360038CA17}</b:Guid>
    <b:Author>
      <b:Author>
        <b:Corporate>HSBC</b:Corporate>
      </b:Author>
    </b:Author>
    <b:Title>Motivating employees</b:Title>
    <b:Year>2012</b:Year>
    <b:YearAccessed>2012</b:YearAccessed>
    <b:MonthAccessed>June</b:MonthAccessed>
    <b:DayAccessed>22</b:DayAccessed>
    <b:URL>http://www.knowledge.hsbc.co.uk/run/human+resources/manage+employees/motivating+employees</b:URL>
    <b:RefOrder>5</b:RefOrder>
  </b:Source>
  <b:Source>
    <b:Tag>Dou60</b:Tag>
    <b:SourceType>Book</b:SourceType>
    <b:Guid>{91471DDB-49DE-49E6-8A91-CB3BD533DBD7}</b:Guid>
    <b:Title>The Human Side of Enterprise</b:Title>
    <b:Year>1960</b:Year>
    <b:Author>
      <b:Author>
        <b:NameList>
          <b:Person>
            <b:Last>McGregor</b:Last>
            <b:First>Douglas</b:First>
          </b:Person>
        </b:NameList>
      </b:Author>
    </b:Author>
    <b:Publisher>McGraw-Hill</b:Publisher>
    <b:RefOrder>54</b:RefOrder>
  </b:Source>
  <b:Source>
    <b:Tag>Sek03</b:Tag>
    <b:SourceType>Book</b:SourceType>
    <b:Guid>{32BFB17D-13E3-4594-9201-12D16D11071C}</b:Guid>
    <b:Author>
      <b:Author>
        <b:NameList>
          <b:Person>
            <b:Last>Sekaran</b:Last>
            <b:First>U.</b:First>
          </b:Person>
        </b:NameList>
      </b:Author>
    </b:Author>
    <b:Title>Research Methods for Business</b:Title>
    <b:Year>2003</b:Year>
    <b:City>New York</b:City>
    <b:Publisher>John Wiley &amp; Sons Inc.</b:Publisher>
    <b:Edition>4th</b:Edition>
    <b:RefOrder>55</b:RefOrder>
  </b:Source>
  <b:Source>
    <b:Tag>Placeholder2</b:Tag>
    <b:SourceType>JournalArticle</b:SourceType>
    <b:Guid>{7E14D6D0-26FD-433C-A0C6-925C38F5C94D}</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b:First>
            <b:Middle>L.</b:Middle>
          </b:Person>
          <b:Person>
            <b:Last>Gerhart</b:Last>
            <b:First>B.</b:First>
          </b:Person>
          <b:Person>
            <b:Last>Minette</b:Last>
          </b:Person>
          <b:Person>
            <b:Last>K. A.</b:Last>
          </b:Person>
        </b:NameList>
      </b:Author>
    </b:Author>
    <b:RefOrder>22</b:RefOrder>
  </b:Source>
</b:Sources>
</file>

<file path=customXml/itemProps1.xml><?xml version="1.0" encoding="utf-8"?>
<ds:datastoreItem xmlns:ds="http://schemas.openxmlformats.org/officeDocument/2006/customXml" ds:itemID="{912A9FBE-B808-4C36-B61F-A7460D7C3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4664</TotalTime>
  <Pages>16</Pages>
  <Words>5182</Words>
  <Characters>29538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34651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creator>BEST ICT</dc:creator>
  <cp:lastModifiedBy>LENOVO</cp:lastModifiedBy>
  <cp:revision>559</cp:revision>
  <dcterms:created xsi:type="dcterms:W3CDTF">2017-08-05T08:30:00Z</dcterms:created>
  <dcterms:modified xsi:type="dcterms:W3CDTF">2019-01-06T12:59:00Z</dcterms:modified>
</cp:coreProperties>
</file>