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63A" w:rsidRDefault="008E71C3" w:rsidP="008E71C3">
      <w:pPr>
        <w:rPr>
          <w:rFonts w:ascii="Times New Roman" w:hAnsi="Times New Roman" w:cs="Times New Roman"/>
          <w:b/>
          <w:color w:val="000000" w:themeColor="text1"/>
          <w:szCs w:val="24"/>
          <w:lang w:eastAsia="zh-CN"/>
        </w:rPr>
      </w:pPr>
      <w:r>
        <w:rPr>
          <w:rFonts w:ascii="Times New Roman" w:hAnsi="Times New Roman" w:cs="Times New Roman" w:hint="eastAsia"/>
          <w:b/>
          <w:color w:val="000000" w:themeColor="text1"/>
          <w:szCs w:val="24"/>
          <w:lang w:eastAsia="zh-CN"/>
        </w:rPr>
        <w:t xml:space="preserve">                                                                           </w:t>
      </w:r>
    </w:p>
    <w:p w:rsidR="0008163A" w:rsidRDefault="0008163A" w:rsidP="0008163A">
      <w:pPr>
        <w:jc w:val="center"/>
        <w:rPr>
          <w:rFonts w:ascii="Times New Roman" w:hAnsi="Times New Roman" w:cs="Times New Roman"/>
          <w:b/>
          <w:color w:val="000000" w:themeColor="text1"/>
          <w:szCs w:val="24"/>
        </w:rPr>
      </w:pPr>
    </w:p>
    <w:p w:rsidR="0008163A" w:rsidRDefault="0008163A" w:rsidP="0008163A">
      <w:pPr>
        <w:jc w:val="center"/>
        <w:rPr>
          <w:rFonts w:ascii="Times New Roman" w:hAnsi="Times New Roman" w:cs="Times New Roman"/>
          <w:b/>
          <w:color w:val="000000" w:themeColor="text1"/>
          <w:szCs w:val="24"/>
        </w:rPr>
      </w:pPr>
    </w:p>
    <w:p w:rsidR="0008163A" w:rsidRDefault="0008163A" w:rsidP="0008163A">
      <w:pPr>
        <w:jc w:val="center"/>
        <w:rPr>
          <w:rFonts w:ascii="Times New Roman" w:hAnsi="Times New Roman" w:cs="Times New Roman"/>
          <w:b/>
          <w:color w:val="000000" w:themeColor="text1"/>
          <w:szCs w:val="24"/>
        </w:rPr>
      </w:pPr>
    </w:p>
    <w:p w:rsidR="0008163A" w:rsidRDefault="0008163A" w:rsidP="0008163A">
      <w:pPr>
        <w:jc w:val="center"/>
        <w:rPr>
          <w:rFonts w:ascii="Times New Roman" w:hAnsi="Times New Roman" w:cs="Times New Roman"/>
          <w:b/>
          <w:color w:val="000000" w:themeColor="text1"/>
          <w:szCs w:val="24"/>
        </w:rPr>
      </w:pPr>
    </w:p>
    <w:p w:rsidR="0008163A" w:rsidRDefault="0008163A" w:rsidP="0008163A">
      <w:pPr>
        <w:jc w:val="center"/>
        <w:rPr>
          <w:rFonts w:ascii="Times New Roman" w:hAnsi="Times New Roman" w:cs="Times New Roman"/>
          <w:b/>
          <w:color w:val="000000" w:themeColor="text1"/>
          <w:szCs w:val="24"/>
        </w:rPr>
      </w:pPr>
      <w:r>
        <w:rPr>
          <w:rFonts w:ascii="Times New Roman" w:hAnsi="Times New Roman" w:cs="Times New Roman"/>
          <w:b/>
          <w:color w:val="000000" w:themeColor="text1"/>
          <w:szCs w:val="24"/>
        </w:rPr>
        <w:t>Corporate Governance and Social Responsibility</w:t>
      </w:r>
    </w:p>
    <w:p w:rsidR="0008163A" w:rsidRPr="00437D60" w:rsidRDefault="0008163A" w:rsidP="0008163A">
      <w:pPr>
        <w:jc w:val="center"/>
        <w:rPr>
          <w:rFonts w:ascii="Times New Roman" w:eastAsiaTheme="minorEastAsia" w:hAnsi="Times New Roman" w:cs="Times New Roman"/>
          <w:b/>
          <w:color w:val="000000" w:themeColor="text1"/>
          <w:szCs w:val="24"/>
          <w:lang w:eastAsia="zh-CN"/>
        </w:rPr>
      </w:pPr>
      <w:r>
        <w:rPr>
          <w:rFonts w:ascii="Times New Roman" w:hAnsi="Times New Roman" w:cs="Times New Roman"/>
          <w:b/>
          <w:color w:val="000000" w:themeColor="text1"/>
          <w:szCs w:val="24"/>
        </w:rPr>
        <w:t>Submitted By</w:t>
      </w:r>
      <w:r w:rsidR="00437D60">
        <w:rPr>
          <w:rFonts w:ascii="Times New Roman" w:eastAsiaTheme="minorEastAsia" w:hAnsi="Times New Roman" w:cs="Times New Roman" w:hint="eastAsia"/>
          <w:b/>
          <w:color w:val="000000" w:themeColor="text1"/>
          <w:szCs w:val="24"/>
          <w:lang w:eastAsia="zh-CN"/>
        </w:rPr>
        <w:t xml:space="preserve"> ZHEMAN YANG (IVEY)</w:t>
      </w:r>
    </w:p>
    <w:p w:rsidR="0008163A" w:rsidRPr="00437D60" w:rsidRDefault="0008163A" w:rsidP="0008163A">
      <w:pPr>
        <w:jc w:val="center"/>
        <w:rPr>
          <w:rFonts w:ascii="Times New Roman" w:eastAsiaTheme="minorEastAsia" w:hAnsi="Times New Roman" w:cs="Times New Roman"/>
          <w:b/>
          <w:color w:val="000000" w:themeColor="text1"/>
          <w:szCs w:val="24"/>
          <w:lang w:eastAsia="zh-CN"/>
        </w:rPr>
      </w:pPr>
      <w:r>
        <w:rPr>
          <w:rFonts w:ascii="Times New Roman" w:hAnsi="Times New Roman" w:cs="Times New Roman"/>
          <w:b/>
          <w:color w:val="000000" w:themeColor="text1"/>
          <w:szCs w:val="24"/>
        </w:rPr>
        <w:t>Submitted to</w:t>
      </w:r>
      <w:r w:rsidR="00437D60">
        <w:rPr>
          <w:rFonts w:ascii="Times New Roman" w:eastAsiaTheme="minorEastAsia" w:hAnsi="Times New Roman" w:cs="Times New Roman" w:hint="eastAsia"/>
          <w:b/>
          <w:color w:val="000000" w:themeColor="text1"/>
          <w:szCs w:val="24"/>
          <w:lang w:eastAsia="zh-CN"/>
        </w:rPr>
        <w:t xml:space="preserve"> MANJIT</w:t>
      </w:r>
    </w:p>
    <w:p w:rsidR="0008163A" w:rsidRPr="00437D60" w:rsidRDefault="0008163A" w:rsidP="0008163A">
      <w:pPr>
        <w:jc w:val="center"/>
        <w:rPr>
          <w:rFonts w:ascii="Times New Roman" w:eastAsiaTheme="minorEastAsia" w:hAnsi="Times New Roman" w:cs="Times New Roman"/>
          <w:b/>
          <w:color w:val="000000" w:themeColor="text1"/>
          <w:szCs w:val="24"/>
          <w:lang w:eastAsia="zh-CN"/>
        </w:rPr>
      </w:pPr>
      <w:r>
        <w:rPr>
          <w:rFonts w:ascii="Times New Roman" w:hAnsi="Times New Roman" w:cs="Times New Roman"/>
          <w:b/>
          <w:color w:val="000000" w:themeColor="text1"/>
          <w:szCs w:val="24"/>
        </w:rPr>
        <w:t>Date</w:t>
      </w:r>
      <w:r w:rsidR="00437D60">
        <w:rPr>
          <w:rFonts w:ascii="Times New Roman" w:eastAsiaTheme="minorEastAsia" w:hAnsi="Times New Roman" w:cs="Times New Roman" w:hint="eastAsia"/>
          <w:b/>
          <w:color w:val="000000" w:themeColor="text1"/>
          <w:szCs w:val="24"/>
          <w:lang w:eastAsia="zh-CN"/>
        </w:rPr>
        <w:t xml:space="preserve"> 17</w:t>
      </w:r>
      <w:r w:rsidR="00437D60">
        <w:rPr>
          <w:rFonts w:ascii="Times New Roman" w:eastAsiaTheme="minorEastAsia" w:hAnsi="Times New Roman" w:cs="Times New Roman" w:hint="eastAsia"/>
          <w:b/>
          <w:color w:val="000000" w:themeColor="text1"/>
          <w:szCs w:val="24"/>
          <w:vertAlign w:val="superscript"/>
          <w:lang w:eastAsia="zh-CN"/>
        </w:rPr>
        <w:t xml:space="preserve">th </w:t>
      </w:r>
      <w:r w:rsidR="00437D60">
        <w:rPr>
          <w:rFonts w:ascii="Times New Roman" w:eastAsiaTheme="minorEastAsia" w:hAnsi="Times New Roman" w:cs="Times New Roman" w:hint="eastAsia"/>
          <w:b/>
          <w:color w:val="000000" w:themeColor="text1"/>
          <w:szCs w:val="24"/>
          <w:lang w:eastAsia="zh-CN"/>
        </w:rPr>
        <w:t>April 2018</w:t>
      </w:r>
    </w:p>
    <w:p w:rsidR="0008163A" w:rsidRDefault="0008163A" w:rsidP="0008163A">
      <w:pPr>
        <w:jc w:val="center"/>
        <w:rPr>
          <w:rFonts w:ascii="Times New Roman" w:eastAsiaTheme="majorEastAsia" w:hAnsi="Times New Roman" w:cs="Times New Roman"/>
          <w:b/>
          <w:color w:val="000000" w:themeColor="text1"/>
          <w:szCs w:val="24"/>
        </w:rPr>
      </w:pPr>
      <w:r>
        <w:rPr>
          <w:rFonts w:ascii="Times New Roman" w:hAnsi="Times New Roman" w:cs="Times New Roman"/>
          <w:b/>
          <w:color w:val="000000" w:themeColor="text1"/>
          <w:szCs w:val="24"/>
        </w:rPr>
        <w:br w:type="page"/>
      </w:r>
    </w:p>
    <w:sdt>
      <w:sdtPr>
        <w:rPr>
          <w:rFonts w:ascii="Times New Roman" w:eastAsiaTheme="minorHAnsi" w:hAnsi="Times New Roman" w:cs="Times New Roman"/>
          <w:b/>
          <w:color w:val="auto"/>
          <w:sz w:val="24"/>
          <w:szCs w:val="24"/>
          <w:lang w:val="en-GB"/>
        </w:rPr>
        <w:id w:val="-114747601"/>
        <w:docPartObj>
          <w:docPartGallery w:val="Table of Contents"/>
          <w:docPartUnique/>
        </w:docPartObj>
      </w:sdtPr>
      <w:sdtEndPr>
        <w:rPr>
          <w:rFonts w:eastAsia="Times New Roman"/>
          <w:b w:val="0"/>
        </w:rPr>
      </w:sdtEndPr>
      <w:sdtContent>
        <w:p w:rsidR="0008163A" w:rsidRPr="0024074B" w:rsidRDefault="0008163A" w:rsidP="0008163A">
          <w:pPr>
            <w:pStyle w:val="TOC"/>
            <w:jc w:val="center"/>
            <w:rPr>
              <w:rFonts w:ascii="Times New Roman" w:hAnsi="Times New Roman" w:cs="Times New Roman"/>
              <w:sz w:val="24"/>
              <w:szCs w:val="24"/>
            </w:rPr>
          </w:pPr>
          <w:r w:rsidRPr="0024074B">
            <w:rPr>
              <w:rFonts w:ascii="Times New Roman" w:hAnsi="Times New Roman" w:cs="Times New Roman"/>
              <w:sz w:val="30"/>
              <w:szCs w:val="30"/>
            </w:rPr>
            <w:t>Contents</w:t>
          </w:r>
        </w:p>
        <w:p w:rsidR="0024074B" w:rsidRPr="0024074B" w:rsidRDefault="00FE4794">
          <w:pPr>
            <w:pStyle w:val="10"/>
            <w:tabs>
              <w:tab w:val="right" w:leader="dot" w:pos="9016"/>
            </w:tabs>
            <w:rPr>
              <w:rFonts w:eastAsiaTheme="minorEastAsia"/>
              <w:noProof/>
              <w:kern w:val="2"/>
              <w:sz w:val="21"/>
              <w:lang w:val="en-US" w:eastAsia="zh-CN"/>
            </w:rPr>
          </w:pPr>
          <w:r w:rsidRPr="0024074B">
            <w:rPr>
              <w:rFonts w:ascii="Times New Roman" w:hAnsi="Times New Roman" w:cs="Times New Roman"/>
              <w:color w:val="000000" w:themeColor="text1"/>
              <w:szCs w:val="24"/>
            </w:rPr>
            <w:fldChar w:fldCharType="begin"/>
          </w:r>
          <w:r w:rsidR="0008163A" w:rsidRPr="0024074B">
            <w:rPr>
              <w:rFonts w:ascii="Times New Roman" w:hAnsi="Times New Roman" w:cs="Times New Roman"/>
              <w:color w:val="000000" w:themeColor="text1"/>
              <w:szCs w:val="24"/>
            </w:rPr>
            <w:instrText xml:space="preserve"> TOC \o "1-3" \h \z \u </w:instrText>
          </w:r>
          <w:r w:rsidRPr="0024074B">
            <w:rPr>
              <w:rFonts w:ascii="Times New Roman" w:hAnsi="Times New Roman" w:cs="Times New Roman"/>
              <w:color w:val="000000" w:themeColor="text1"/>
              <w:szCs w:val="24"/>
            </w:rPr>
            <w:fldChar w:fldCharType="separate"/>
          </w:r>
          <w:hyperlink w:anchor="_Toc512672739" w:history="1">
            <w:r w:rsidR="0024074B" w:rsidRPr="0024074B">
              <w:rPr>
                <w:rStyle w:val="a3"/>
                <w:rFonts w:ascii="Times New Roman" w:hAnsi="Times New Roman" w:cs="Times New Roman"/>
                <w:noProof/>
                <w:lang w:eastAsia="zh-CN"/>
              </w:rPr>
              <w:t>1.0 Introduction</w:t>
            </w:r>
            <w:r w:rsidR="0024074B" w:rsidRPr="0024074B">
              <w:rPr>
                <w:noProof/>
                <w:webHidden/>
              </w:rPr>
              <w:tab/>
            </w:r>
            <w:r w:rsidR="0024074B" w:rsidRPr="0024074B">
              <w:rPr>
                <w:noProof/>
                <w:webHidden/>
              </w:rPr>
              <w:fldChar w:fldCharType="begin"/>
            </w:r>
            <w:r w:rsidR="0024074B" w:rsidRPr="0024074B">
              <w:rPr>
                <w:noProof/>
                <w:webHidden/>
              </w:rPr>
              <w:instrText xml:space="preserve"> PAGEREF _Toc512672739 \h </w:instrText>
            </w:r>
            <w:r w:rsidR="0024074B" w:rsidRPr="0024074B">
              <w:rPr>
                <w:noProof/>
                <w:webHidden/>
              </w:rPr>
            </w:r>
            <w:r w:rsidR="0024074B" w:rsidRPr="0024074B">
              <w:rPr>
                <w:noProof/>
                <w:webHidden/>
              </w:rPr>
              <w:fldChar w:fldCharType="separate"/>
            </w:r>
            <w:r w:rsidR="0024074B" w:rsidRPr="0024074B">
              <w:rPr>
                <w:noProof/>
                <w:webHidden/>
              </w:rPr>
              <w:t>3</w:t>
            </w:r>
            <w:r w:rsidR="0024074B" w:rsidRPr="0024074B">
              <w:rPr>
                <w:noProof/>
                <w:webHidden/>
              </w:rPr>
              <w:fldChar w:fldCharType="end"/>
            </w:r>
          </w:hyperlink>
        </w:p>
        <w:p w:rsidR="0024074B" w:rsidRPr="0024074B" w:rsidRDefault="0024074B">
          <w:pPr>
            <w:pStyle w:val="10"/>
            <w:tabs>
              <w:tab w:val="right" w:leader="dot" w:pos="9016"/>
            </w:tabs>
            <w:rPr>
              <w:rFonts w:eastAsiaTheme="minorEastAsia"/>
              <w:noProof/>
              <w:kern w:val="2"/>
              <w:sz w:val="21"/>
              <w:lang w:val="en-US" w:eastAsia="zh-CN"/>
            </w:rPr>
          </w:pPr>
          <w:hyperlink w:anchor="_Toc512672740" w:history="1">
            <w:r w:rsidRPr="0024074B">
              <w:rPr>
                <w:rStyle w:val="a3"/>
                <w:rFonts w:ascii="Times New Roman" w:hAnsi="Times New Roman" w:cs="Times New Roman"/>
                <w:noProof/>
                <w:lang w:eastAsia="zh-CN"/>
              </w:rPr>
              <w:t>2.0 Main body</w:t>
            </w:r>
            <w:r w:rsidRPr="0024074B">
              <w:rPr>
                <w:noProof/>
                <w:webHidden/>
              </w:rPr>
              <w:tab/>
            </w:r>
            <w:r w:rsidRPr="0024074B">
              <w:rPr>
                <w:noProof/>
                <w:webHidden/>
              </w:rPr>
              <w:fldChar w:fldCharType="begin"/>
            </w:r>
            <w:r w:rsidRPr="0024074B">
              <w:rPr>
                <w:noProof/>
                <w:webHidden/>
              </w:rPr>
              <w:instrText xml:space="preserve"> PAGEREF _Toc512672740 \h </w:instrText>
            </w:r>
            <w:r w:rsidRPr="0024074B">
              <w:rPr>
                <w:noProof/>
                <w:webHidden/>
              </w:rPr>
            </w:r>
            <w:r w:rsidRPr="0024074B">
              <w:rPr>
                <w:noProof/>
                <w:webHidden/>
              </w:rPr>
              <w:fldChar w:fldCharType="separate"/>
            </w:r>
            <w:r w:rsidRPr="0024074B">
              <w:rPr>
                <w:noProof/>
                <w:webHidden/>
              </w:rPr>
              <w:t>3</w:t>
            </w:r>
            <w:r w:rsidRPr="0024074B">
              <w:rPr>
                <w:noProof/>
                <w:webHidden/>
              </w:rPr>
              <w:fldChar w:fldCharType="end"/>
            </w:r>
          </w:hyperlink>
        </w:p>
        <w:p w:rsidR="0024074B" w:rsidRPr="0024074B" w:rsidRDefault="0024074B">
          <w:pPr>
            <w:pStyle w:val="20"/>
            <w:tabs>
              <w:tab w:val="right" w:leader="dot" w:pos="9016"/>
            </w:tabs>
            <w:rPr>
              <w:rFonts w:eastAsiaTheme="minorEastAsia"/>
              <w:noProof/>
              <w:kern w:val="2"/>
              <w:sz w:val="21"/>
              <w:lang w:val="en-US" w:eastAsia="zh-CN"/>
            </w:rPr>
          </w:pPr>
          <w:hyperlink w:anchor="_Toc512672741" w:history="1">
            <w:r w:rsidRPr="0024074B">
              <w:rPr>
                <w:rStyle w:val="a3"/>
                <w:rFonts w:ascii="Times New Roman" w:hAnsi="Times New Roman" w:cs="Times New Roman"/>
                <w:noProof/>
                <w:lang w:eastAsia="zh-CN"/>
              </w:rPr>
              <w:t xml:space="preserve">2.1 </w:t>
            </w:r>
            <w:r w:rsidRPr="0024074B">
              <w:rPr>
                <w:rStyle w:val="a3"/>
                <w:rFonts w:ascii="Times New Roman" w:hAnsi="Times New Roman" w:cs="Times New Roman"/>
                <w:noProof/>
              </w:rPr>
              <w:t>Various Stakeholders and Their Interests</w:t>
            </w:r>
            <w:r w:rsidRPr="0024074B">
              <w:rPr>
                <w:noProof/>
                <w:webHidden/>
              </w:rPr>
              <w:tab/>
            </w:r>
            <w:r w:rsidRPr="0024074B">
              <w:rPr>
                <w:noProof/>
                <w:webHidden/>
              </w:rPr>
              <w:fldChar w:fldCharType="begin"/>
            </w:r>
            <w:r w:rsidRPr="0024074B">
              <w:rPr>
                <w:noProof/>
                <w:webHidden/>
              </w:rPr>
              <w:instrText xml:space="preserve"> PAGEREF _Toc512672741 \h </w:instrText>
            </w:r>
            <w:r w:rsidRPr="0024074B">
              <w:rPr>
                <w:noProof/>
                <w:webHidden/>
              </w:rPr>
            </w:r>
            <w:r w:rsidRPr="0024074B">
              <w:rPr>
                <w:noProof/>
                <w:webHidden/>
              </w:rPr>
              <w:fldChar w:fldCharType="separate"/>
            </w:r>
            <w:r w:rsidRPr="0024074B">
              <w:rPr>
                <w:noProof/>
                <w:webHidden/>
              </w:rPr>
              <w:t>3</w:t>
            </w:r>
            <w:r w:rsidRPr="0024074B">
              <w:rPr>
                <w:noProof/>
                <w:webHidden/>
              </w:rPr>
              <w:fldChar w:fldCharType="end"/>
            </w:r>
          </w:hyperlink>
        </w:p>
        <w:p w:rsidR="0024074B" w:rsidRPr="0024074B" w:rsidRDefault="0024074B">
          <w:pPr>
            <w:pStyle w:val="20"/>
            <w:tabs>
              <w:tab w:val="right" w:leader="dot" w:pos="9016"/>
            </w:tabs>
            <w:rPr>
              <w:rFonts w:eastAsiaTheme="minorEastAsia"/>
              <w:noProof/>
              <w:kern w:val="2"/>
              <w:sz w:val="21"/>
              <w:lang w:val="en-US" w:eastAsia="zh-CN"/>
            </w:rPr>
          </w:pPr>
          <w:hyperlink w:anchor="_Toc512672742" w:history="1">
            <w:r w:rsidRPr="0024074B">
              <w:rPr>
                <w:rStyle w:val="a3"/>
                <w:rFonts w:ascii="Times New Roman" w:hAnsi="Times New Roman" w:cs="Times New Roman"/>
                <w:noProof/>
                <w:lang w:eastAsia="zh-CN"/>
              </w:rPr>
              <w:t>2</w:t>
            </w:r>
            <w:r w:rsidRPr="0024074B">
              <w:rPr>
                <w:rStyle w:val="a3"/>
                <w:rFonts w:ascii="Times New Roman" w:hAnsi="Times New Roman" w:cs="Times New Roman"/>
                <w:noProof/>
              </w:rPr>
              <w:t>.</w:t>
            </w:r>
            <w:r w:rsidRPr="0024074B">
              <w:rPr>
                <w:rStyle w:val="a3"/>
                <w:rFonts w:ascii="Times New Roman" w:hAnsi="Times New Roman" w:cs="Times New Roman"/>
                <w:noProof/>
                <w:lang w:eastAsia="zh-CN"/>
              </w:rPr>
              <w:t xml:space="preserve">2 </w:t>
            </w:r>
            <w:r w:rsidRPr="0024074B">
              <w:rPr>
                <w:rStyle w:val="a3"/>
                <w:rFonts w:ascii="Times New Roman" w:hAnsi="Times New Roman" w:cs="Times New Roman"/>
                <w:noProof/>
              </w:rPr>
              <w:t>Key Governance in Their Time</w:t>
            </w:r>
            <w:r w:rsidRPr="0024074B">
              <w:rPr>
                <w:noProof/>
                <w:webHidden/>
              </w:rPr>
              <w:tab/>
            </w:r>
            <w:r w:rsidRPr="0024074B">
              <w:rPr>
                <w:noProof/>
                <w:webHidden/>
              </w:rPr>
              <w:fldChar w:fldCharType="begin"/>
            </w:r>
            <w:r w:rsidRPr="0024074B">
              <w:rPr>
                <w:noProof/>
                <w:webHidden/>
              </w:rPr>
              <w:instrText xml:space="preserve"> PAGEREF _Toc512672742 \h </w:instrText>
            </w:r>
            <w:r w:rsidRPr="0024074B">
              <w:rPr>
                <w:noProof/>
                <w:webHidden/>
              </w:rPr>
            </w:r>
            <w:r w:rsidRPr="0024074B">
              <w:rPr>
                <w:noProof/>
                <w:webHidden/>
              </w:rPr>
              <w:fldChar w:fldCharType="separate"/>
            </w:r>
            <w:r w:rsidRPr="0024074B">
              <w:rPr>
                <w:noProof/>
                <w:webHidden/>
              </w:rPr>
              <w:t>3</w:t>
            </w:r>
            <w:r w:rsidRPr="0024074B">
              <w:rPr>
                <w:noProof/>
                <w:webHidden/>
              </w:rPr>
              <w:fldChar w:fldCharType="end"/>
            </w:r>
          </w:hyperlink>
        </w:p>
        <w:p w:rsidR="0024074B" w:rsidRPr="0024074B" w:rsidRDefault="0024074B">
          <w:pPr>
            <w:pStyle w:val="20"/>
            <w:tabs>
              <w:tab w:val="right" w:leader="dot" w:pos="9016"/>
            </w:tabs>
            <w:rPr>
              <w:rFonts w:eastAsiaTheme="minorEastAsia"/>
              <w:noProof/>
              <w:kern w:val="2"/>
              <w:sz w:val="21"/>
              <w:lang w:val="en-US" w:eastAsia="zh-CN"/>
            </w:rPr>
          </w:pPr>
          <w:hyperlink w:anchor="_Toc512672743" w:history="1">
            <w:r w:rsidRPr="0024074B">
              <w:rPr>
                <w:rStyle w:val="a3"/>
                <w:rFonts w:ascii="Times New Roman" w:hAnsi="Times New Roman" w:cs="Times New Roman"/>
                <w:noProof/>
                <w:lang w:eastAsia="zh-CN"/>
              </w:rPr>
              <w:t xml:space="preserve">2.3 </w:t>
            </w:r>
            <w:r w:rsidRPr="0024074B">
              <w:rPr>
                <w:rStyle w:val="a3"/>
                <w:rFonts w:ascii="Times New Roman" w:hAnsi="Times New Roman" w:cs="Times New Roman"/>
                <w:noProof/>
              </w:rPr>
              <w:t>The effectiveness of Modern Day Governance Rules in Controlling the Organizations</w:t>
            </w:r>
            <w:r w:rsidRPr="0024074B">
              <w:rPr>
                <w:noProof/>
                <w:webHidden/>
              </w:rPr>
              <w:tab/>
            </w:r>
            <w:r w:rsidRPr="0024074B">
              <w:rPr>
                <w:noProof/>
                <w:webHidden/>
              </w:rPr>
              <w:fldChar w:fldCharType="begin"/>
            </w:r>
            <w:r w:rsidRPr="0024074B">
              <w:rPr>
                <w:noProof/>
                <w:webHidden/>
              </w:rPr>
              <w:instrText xml:space="preserve"> PAGEREF _Toc512672743 \h </w:instrText>
            </w:r>
            <w:r w:rsidRPr="0024074B">
              <w:rPr>
                <w:noProof/>
                <w:webHidden/>
              </w:rPr>
            </w:r>
            <w:r w:rsidRPr="0024074B">
              <w:rPr>
                <w:noProof/>
                <w:webHidden/>
              </w:rPr>
              <w:fldChar w:fldCharType="separate"/>
            </w:r>
            <w:r w:rsidRPr="0024074B">
              <w:rPr>
                <w:noProof/>
                <w:webHidden/>
              </w:rPr>
              <w:t>5</w:t>
            </w:r>
            <w:r w:rsidRPr="0024074B">
              <w:rPr>
                <w:noProof/>
                <w:webHidden/>
              </w:rPr>
              <w:fldChar w:fldCharType="end"/>
            </w:r>
          </w:hyperlink>
        </w:p>
        <w:p w:rsidR="0024074B" w:rsidRPr="0024074B" w:rsidRDefault="0024074B">
          <w:pPr>
            <w:pStyle w:val="20"/>
            <w:tabs>
              <w:tab w:val="right" w:leader="dot" w:pos="9016"/>
            </w:tabs>
            <w:rPr>
              <w:rFonts w:eastAsiaTheme="minorEastAsia"/>
              <w:noProof/>
              <w:kern w:val="2"/>
              <w:sz w:val="21"/>
              <w:lang w:val="en-US" w:eastAsia="zh-CN"/>
            </w:rPr>
          </w:pPr>
          <w:hyperlink w:anchor="_Toc512672744" w:history="1">
            <w:r w:rsidRPr="0024074B">
              <w:rPr>
                <w:rStyle w:val="a3"/>
                <w:rFonts w:ascii="Times New Roman" w:hAnsi="Times New Roman" w:cs="Times New Roman"/>
                <w:noProof/>
                <w:lang w:eastAsia="zh-CN"/>
              </w:rPr>
              <w:t xml:space="preserve">2.4 </w:t>
            </w:r>
            <w:r w:rsidRPr="0024074B">
              <w:rPr>
                <w:rStyle w:val="a3"/>
                <w:rFonts w:ascii="Times New Roman" w:hAnsi="Times New Roman" w:cs="Times New Roman"/>
                <w:noProof/>
              </w:rPr>
              <w:t>Philanthropic Activities &amp; Wealth Making</w:t>
            </w:r>
            <w:r w:rsidRPr="0024074B">
              <w:rPr>
                <w:noProof/>
                <w:webHidden/>
              </w:rPr>
              <w:tab/>
            </w:r>
            <w:r w:rsidRPr="0024074B">
              <w:rPr>
                <w:noProof/>
                <w:webHidden/>
              </w:rPr>
              <w:fldChar w:fldCharType="begin"/>
            </w:r>
            <w:r w:rsidRPr="0024074B">
              <w:rPr>
                <w:noProof/>
                <w:webHidden/>
              </w:rPr>
              <w:instrText xml:space="preserve"> PAGEREF _Toc512672744 \h </w:instrText>
            </w:r>
            <w:r w:rsidRPr="0024074B">
              <w:rPr>
                <w:noProof/>
                <w:webHidden/>
              </w:rPr>
            </w:r>
            <w:r w:rsidRPr="0024074B">
              <w:rPr>
                <w:noProof/>
                <w:webHidden/>
              </w:rPr>
              <w:fldChar w:fldCharType="separate"/>
            </w:r>
            <w:r w:rsidRPr="0024074B">
              <w:rPr>
                <w:noProof/>
                <w:webHidden/>
              </w:rPr>
              <w:t>6</w:t>
            </w:r>
            <w:r w:rsidRPr="0024074B">
              <w:rPr>
                <w:noProof/>
                <w:webHidden/>
              </w:rPr>
              <w:fldChar w:fldCharType="end"/>
            </w:r>
          </w:hyperlink>
        </w:p>
        <w:p w:rsidR="0024074B" w:rsidRPr="0024074B" w:rsidRDefault="0024074B" w:rsidP="0024074B">
          <w:pPr>
            <w:pStyle w:val="30"/>
            <w:tabs>
              <w:tab w:val="right" w:leader="dot" w:pos="9016"/>
            </w:tabs>
            <w:ind w:left="960"/>
            <w:rPr>
              <w:rFonts w:eastAsiaTheme="minorEastAsia"/>
              <w:noProof/>
              <w:kern w:val="2"/>
              <w:sz w:val="21"/>
              <w:lang w:val="en-US" w:eastAsia="zh-CN"/>
            </w:rPr>
          </w:pPr>
          <w:hyperlink w:anchor="_Toc512672745" w:history="1">
            <w:r w:rsidRPr="0024074B">
              <w:rPr>
                <w:rStyle w:val="a3"/>
                <w:rFonts w:ascii="Times New Roman" w:hAnsi="Times New Roman" w:cs="Times New Roman"/>
                <w:noProof/>
                <w:lang w:eastAsia="zh-CN"/>
              </w:rPr>
              <w:t xml:space="preserve">2.4.1 </w:t>
            </w:r>
            <w:r w:rsidRPr="0024074B">
              <w:rPr>
                <w:rStyle w:val="a3"/>
                <w:rFonts w:ascii="Times New Roman" w:hAnsi="Times New Roman" w:cs="Times New Roman"/>
                <w:noProof/>
              </w:rPr>
              <w:t>Rockefeller Foundation &amp; Carnegie and the past actions of Rockefeller- Standard Oil &amp; Carnegie-Carnegie Steel</w:t>
            </w:r>
            <w:r w:rsidRPr="0024074B">
              <w:rPr>
                <w:noProof/>
                <w:webHidden/>
              </w:rPr>
              <w:tab/>
            </w:r>
            <w:r w:rsidRPr="0024074B">
              <w:rPr>
                <w:noProof/>
                <w:webHidden/>
              </w:rPr>
              <w:fldChar w:fldCharType="begin"/>
            </w:r>
            <w:r w:rsidRPr="0024074B">
              <w:rPr>
                <w:noProof/>
                <w:webHidden/>
              </w:rPr>
              <w:instrText xml:space="preserve"> PAGEREF _Toc512672745 \h </w:instrText>
            </w:r>
            <w:r w:rsidRPr="0024074B">
              <w:rPr>
                <w:noProof/>
                <w:webHidden/>
              </w:rPr>
            </w:r>
            <w:r w:rsidRPr="0024074B">
              <w:rPr>
                <w:noProof/>
                <w:webHidden/>
              </w:rPr>
              <w:fldChar w:fldCharType="separate"/>
            </w:r>
            <w:r w:rsidRPr="0024074B">
              <w:rPr>
                <w:noProof/>
                <w:webHidden/>
              </w:rPr>
              <w:t>6</w:t>
            </w:r>
            <w:r w:rsidRPr="0024074B">
              <w:rPr>
                <w:noProof/>
                <w:webHidden/>
              </w:rPr>
              <w:fldChar w:fldCharType="end"/>
            </w:r>
          </w:hyperlink>
        </w:p>
        <w:p w:rsidR="0024074B" w:rsidRPr="0024074B" w:rsidRDefault="0024074B">
          <w:pPr>
            <w:pStyle w:val="20"/>
            <w:tabs>
              <w:tab w:val="right" w:leader="dot" w:pos="9016"/>
            </w:tabs>
            <w:rPr>
              <w:rFonts w:eastAsiaTheme="minorEastAsia"/>
              <w:noProof/>
              <w:kern w:val="2"/>
              <w:sz w:val="21"/>
              <w:lang w:val="en-US" w:eastAsia="zh-CN"/>
            </w:rPr>
          </w:pPr>
          <w:hyperlink w:anchor="_Toc512672746" w:history="1">
            <w:r w:rsidRPr="0024074B">
              <w:rPr>
                <w:rStyle w:val="a3"/>
                <w:rFonts w:ascii="Times New Roman" w:hAnsi="Times New Roman" w:cs="Times New Roman"/>
                <w:noProof/>
                <w:lang w:eastAsia="zh-CN"/>
              </w:rPr>
              <w:t xml:space="preserve">2.5 </w:t>
            </w:r>
            <w:r w:rsidRPr="0024074B">
              <w:rPr>
                <w:rStyle w:val="a3"/>
                <w:rFonts w:ascii="Times New Roman" w:hAnsi="Times New Roman" w:cs="Times New Roman"/>
                <w:noProof/>
              </w:rPr>
              <w:t>Merits of Philanthropic Activities for Business in the 21st Century</w:t>
            </w:r>
            <w:r w:rsidRPr="0024074B">
              <w:rPr>
                <w:noProof/>
                <w:webHidden/>
              </w:rPr>
              <w:tab/>
            </w:r>
            <w:r w:rsidRPr="0024074B">
              <w:rPr>
                <w:noProof/>
                <w:webHidden/>
              </w:rPr>
              <w:fldChar w:fldCharType="begin"/>
            </w:r>
            <w:r w:rsidRPr="0024074B">
              <w:rPr>
                <w:noProof/>
                <w:webHidden/>
              </w:rPr>
              <w:instrText xml:space="preserve"> PAGEREF _Toc512672746 \h </w:instrText>
            </w:r>
            <w:r w:rsidRPr="0024074B">
              <w:rPr>
                <w:noProof/>
                <w:webHidden/>
              </w:rPr>
            </w:r>
            <w:r w:rsidRPr="0024074B">
              <w:rPr>
                <w:noProof/>
                <w:webHidden/>
              </w:rPr>
              <w:fldChar w:fldCharType="separate"/>
            </w:r>
            <w:r w:rsidRPr="0024074B">
              <w:rPr>
                <w:noProof/>
                <w:webHidden/>
              </w:rPr>
              <w:t>7</w:t>
            </w:r>
            <w:r w:rsidRPr="0024074B">
              <w:rPr>
                <w:noProof/>
                <w:webHidden/>
              </w:rPr>
              <w:fldChar w:fldCharType="end"/>
            </w:r>
          </w:hyperlink>
        </w:p>
        <w:p w:rsidR="0024074B" w:rsidRPr="0024074B" w:rsidRDefault="0024074B" w:rsidP="0024074B">
          <w:pPr>
            <w:pStyle w:val="30"/>
            <w:tabs>
              <w:tab w:val="right" w:leader="dot" w:pos="9016"/>
            </w:tabs>
            <w:ind w:left="960"/>
            <w:rPr>
              <w:rFonts w:eastAsiaTheme="minorEastAsia"/>
              <w:noProof/>
              <w:kern w:val="2"/>
              <w:sz w:val="21"/>
              <w:lang w:val="en-US" w:eastAsia="zh-CN"/>
            </w:rPr>
          </w:pPr>
          <w:hyperlink w:anchor="_Toc512672747" w:history="1">
            <w:r w:rsidRPr="0024074B">
              <w:rPr>
                <w:rStyle w:val="a3"/>
                <w:rFonts w:ascii="Times New Roman" w:hAnsi="Times New Roman" w:cs="Times New Roman"/>
                <w:noProof/>
                <w:lang w:eastAsia="zh-CN"/>
              </w:rPr>
              <w:t xml:space="preserve">2.5.1 </w:t>
            </w:r>
            <w:r w:rsidRPr="0024074B">
              <w:rPr>
                <w:rStyle w:val="a3"/>
                <w:rFonts w:ascii="Times New Roman" w:hAnsi="Times New Roman" w:cs="Times New Roman"/>
                <w:noProof/>
              </w:rPr>
              <w:t>Building Good Reputation and Respect in the Society</w:t>
            </w:r>
            <w:r w:rsidRPr="0024074B">
              <w:rPr>
                <w:noProof/>
                <w:webHidden/>
              </w:rPr>
              <w:tab/>
            </w:r>
            <w:r w:rsidRPr="0024074B">
              <w:rPr>
                <w:noProof/>
                <w:webHidden/>
              </w:rPr>
              <w:fldChar w:fldCharType="begin"/>
            </w:r>
            <w:r w:rsidRPr="0024074B">
              <w:rPr>
                <w:noProof/>
                <w:webHidden/>
              </w:rPr>
              <w:instrText xml:space="preserve"> PAGEREF _Toc512672747 \h </w:instrText>
            </w:r>
            <w:r w:rsidRPr="0024074B">
              <w:rPr>
                <w:noProof/>
                <w:webHidden/>
              </w:rPr>
            </w:r>
            <w:r w:rsidRPr="0024074B">
              <w:rPr>
                <w:noProof/>
                <w:webHidden/>
              </w:rPr>
              <w:fldChar w:fldCharType="separate"/>
            </w:r>
            <w:r w:rsidRPr="0024074B">
              <w:rPr>
                <w:noProof/>
                <w:webHidden/>
              </w:rPr>
              <w:t>8</w:t>
            </w:r>
            <w:r w:rsidRPr="0024074B">
              <w:rPr>
                <w:noProof/>
                <w:webHidden/>
              </w:rPr>
              <w:fldChar w:fldCharType="end"/>
            </w:r>
          </w:hyperlink>
        </w:p>
        <w:p w:rsidR="0024074B" w:rsidRPr="0024074B" w:rsidRDefault="0024074B" w:rsidP="0024074B">
          <w:pPr>
            <w:pStyle w:val="30"/>
            <w:tabs>
              <w:tab w:val="right" w:leader="dot" w:pos="9016"/>
            </w:tabs>
            <w:ind w:left="960"/>
            <w:rPr>
              <w:rFonts w:eastAsiaTheme="minorEastAsia"/>
              <w:noProof/>
              <w:kern w:val="2"/>
              <w:sz w:val="21"/>
              <w:lang w:val="en-US" w:eastAsia="zh-CN"/>
            </w:rPr>
          </w:pPr>
          <w:hyperlink w:anchor="_Toc512672748" w:history="1">
            <w:r w:rsidRPr="0024074B">
              <w:rPr>
                <w:rStyle w:val="a3"/>
                <w:rFonts w:ascii="Times New Roman" w:hAnsi="Times New Roman" w:cs="Times New Roman"/>
                <w:noProof/>
                <w:lang w:eastAsia="zh-CN"/>
              </w:rPr>
              <w:t xml:space="preserve">2.5.2 </w:t>
            </w:r>
            <w:r w:rsidRPr="0024074B">
              <w:rPr>
                <w:rStyle w:val="a3"/>
                <w:rFonts w:ascii="Times New Roman" w:hAnsi="Times New Roman" w:cs="Times New Roman"/>
                <w:noProof/>
              </w:rPr>
              <w:t>Making the Society a Better Place to Live</w:t>
            </w:r>
            <w:r w:rsidRPr="0024074B">
              <w:rPr>
                <w:noProof/>
                <w:webHidden/>
              </w:rPr>
              <w:tab/>
            </w:r>
            <w:r w:rsidRPr="0024074B">
              <w:rPr>
                <w:noProof/>
                <w:webHidden/>
              </w:rPr>
              <w:fldChar w:fldCharType="begin"/>
            </w:r>
            <w:r w:rsidRPr="0024074B">
              <w:rPr>
                <w:noProof/>
                <w:webHidden/>
              </w:rPr>
              <w:instrText xml:space="preserve"> PAGEREF _Toc512672748 \h </w:instrText>
            </w:r>
            <w:r w:rsidRPr="0024074B">
              <w:rPr>
                <w:noProof/>
                <w:webHidden/>
              </w:rPr>
            </w:r>
            <w:r w:rsidRPr="0024074B">
              <w:rPr>
                <w:noProof/>
                <w:webHidden/>
              </w:rPr>
              <w:fldChar w:fldCharType="separate"/>
            </w:r>
            <w:r w:rsidRPr="0024074B">
              <w:rPr>
                <w:noProof/>
                <w:webHidden/>
              </w:rPr>
              <w:t>8</w:t>
            </w:r>
            <w:r w:rsidRPr="0024074B">
              <w:rPr>
                <w:noProof/>
                <w:webHidden/>
              </w:rPr>
              <w:fldChar w:fldCharType="end"/>
            </w:r>
          </w:hyperlink>
        </w:p>
        <w:p w:rsidR="0024074B" w:rsidRPr="0024074B" w:rsidRDefault="0024074B" w:rsidP="0024074B">
          <w:pPr>
            <w:pStyle w:val="30"/>
            <w:tabs>
              <w:tab w:val="right" w:leader="dot" w:pos="9016"/>
            </w:tabs>
            <w:ind w:left="960"/>
            <w:rPr>
              <w:rFonts w:eastAsiaTheme="minorEastAsia"/>
              <w:noProof/>
              <w:kern w:val="2"/>
              <w:sz w:val="21"/>
              <w:lang w:val="en-US" w:eastAsia="zh-CN"/>
            </w:rPr>
          </w:pPr>
          <w:hyperlink w:anchor="_Toc512672749" w:history="1">
            <w:r w:rsidRPr="0024074B">
              <w:rPr>
                <w:rStyle w:val="a3"/>
                <w:rFonts w:ascii="Times New Roman" w:hAnsi="Times New Roman" w:cs="Times New Roman"/>
                <w:noProof/>
                <w:lang w:eastAsia="zh-CN"/>
              </w:rPr>
              <w:t>2.5.</w:t>
            </w:r>
            <w:r w:rsidRPr="0024074B">
              <w:rPr>
                <w:rStyle w:val="a3"/>
                <w:rFonts w:ascii="Times New Roman" w:hAnsi="Times New Roman" w:cs="Times New Roman"/>
                <w:noProof/>
              </w:rPr>
              <w:t>3 Employees Respect Organizations Who Do Good</w:t>
            </w:r>
            <w:r w:rsidRPr="0024074B">
              <w:rPr>
                <w:noProof/>
                <w:webHidden/>
              </w:rPr>
              <w:tab/>
            </w:r>
            <w:r w:rsidRPr="0024074B">
              <w:rPr>
                <w:noProof/>
                <w:webHidden/>
              </w:rPr>
              <w:fldChar w:fldCharType="begin"/>
            </w:r>
            <w:r w:rsidRPr="0024074B">
              <w:rPr>
                <w:noProof/>
                <w:webHidden/>
              </w:rPr>
              <w:instrText xml:space="preserve"> PAGEREF _Toc512672749 \h </w:instrText>
            </w:r>
            <w:r w:rsidRPr="0024074B">
              <w:rPr>
                <w:noProof/>
                <w:webHidden/>
              </w:rPr>
            </w:r>
            <w:r w:rsidRPr="0024074B">
              <w:rPr>
                <w:noProof/>
                <w:webHidden/>
              </w:rPr>
              <w:fldChar w:fldCharType="separate"/>
            </w:r>
            <w:r w:rsidRPr="0024074B">
              <w:rPr>
                <w:noProof/>
                <w:webHidden/>
              </w:rPr>
              <w:t>8</w:t>
            </w:r>
            <w:r w:rsidRPr="0024074B">
              <w:rPr>
                <w:noProof/>
                <w:webHidden/>
              </w:rPr>
              <w:fldChar w:fldCharType="end"/>
            </w:r>
          </w:hyperlink>
        </w:p>
        <w:p w:rsidR="0024074B" w:rsidRPr="0024074B" w:rsidRDefault="0024074B" w:rsidP="0024074B">
          <w:pPr>
            <w:pStyle w:val="30"/>
            <w:tabs>
              <w:tab w:val="right" w:leader="dot" w:pos="9016"/>
            </w:tabs>
            <w:ind w:left="960"/>
            <w:rPr>
              <w:rFonts w:eastAsiaTheme="minorEastAsia"/>
              <w:noProof/>
              <w:kern w:val="2"/>
              <w:sz w:val="21"/>
              <w:lang w:val="en-US" w:eastAsia="zh-CN"/>
            </w:rPr>
          </w:pPr>
          <w:hyperlink w:anchor="_Toc512672750" w:history="1">
            <w:r w:rsidRPr="0024074B">
              <w:rPr>
                <w:rStyle w:val="a3"/>
                <w:rFonts w:ascii="Times New Roman" w:hAnsi="Times New Roman" w:cs="Times New Roman"/>
                <w:noProof/>
                <w:lang w:eastAsia="zh-CN"/>
              </w:rPr>
              <w:t>2.5.4</w:t>
            </w:r>
            <w:r w:rsidRPr="0024074B">
              <w:rPr>
                <w:rStyle w:val="a3"/>
                <w:rFonts w:ascii="Times New Roman" w:hAnsi="Times New Roman" w:cs="Times New Roman"/>
                <w:noProof/>
              </w:rPr>
              <w:t xml:space="preserve"> Connections and Networking</w:t>
            </w:r>
            <w:r w:rsidRPr="0024074B">
              <w:rPr>
                <w:noProof/>
                <w:webHidden/>
              </w:rPr>
              <w:tab/>
            </w:r>
            <w:r w:rsidRPr="0024074B">
              <w:rPr>
                <w:noProof/>
                <w:webHidden/>
              </w:rPr>
              <w:fldChar w:fldCharType="begin"/>
            </w:r>
            <w:r w:rsidRPr="0024074B">
              <w:rPr>
                <w:noProof/>
                <w:webHidden/>
              </w:rPr>
              <w:instrText xml:space="preserve"> PAGEREF _Toc512672750 \h </w:instrText>
            </w:r>
            <w:r w:rsidRPr="0024074B">
              <w:rPr>
                <w:noProof/>
                <w:webHidden/>
              </w:rPr>
            </w:r>
            <w:r w:rsidRPr="0024074B">
              <w:rPr>
                <w:noProof/>
                <w:webHidden/>
              </w:rPr>
              <w:fldChar w:fldCharType="separate"/>
            </w:r>
            <w:r w:rsidRPr="0024074B">
              <w:rPr>
                <w:noProof/>
                <w:webHidden/>
              </w:rPr>
              <w:t>8</w:t>
            </w:r>
            <w:r w:rsidRPr="0024074B">
              <w:rPr>
                <w:noProof/>
                <w:webHidden/>
              </w:rPr>
              <w:fldChar w:fldCharType="end"/>
            </w:r>
          </w:hyperlink>
        </w:p>
        <w:p w:rsidR="0024074B" w:rsidRPr="0024074B" w:rsidRDefault="0024074B">
          <w:pPr>
            <w:pStyle w:val="20"/>
            <w:tabs>
              <w:tab w:val="right" w:leader="dot" w:pos="9016"/>
            </w:tabs>
            <w:rPr>
              <w:rFonts w:eastAsiaTheme="minorEastAsia"/>
              <w:noProof/>
              <w:kern w:val="2"/>
              <w:sz w:val="21"/>
              <w:lang w:val="en-US" w:eastAsia="zh-CN"/>
            </w:rPr>
          </w:pPr>
          <w:hyperlink w:anchor="_Toc512672751" w:history="1">
            <w:r w:rsidRPr="0024074B">
              <w:rPr>
                <w:rStyle w:val="a3"/>
                <w:rFonts w:ascii="Times New Roman" w:hAnsi="Times New Roman" w:cs="Times New Roman"/>
                <w:noProof/>
                <w:lang w:eastAsia="zh-CN"/>
              </w:rPr>
              <w:t xml:space="preserve">2.6 </w:t>
            </w:r>
            <w:r w:rsidRPr="0024074B">
              <w:rPr>
                <w:rStyle w:val="a3"/>
                <w:rFonts w:ascii="Times New Roman" w:hAnsi="Times New Roman" w:cs="Times New Roman"/>
                <w:noProof/>
              </w:rPr>
              <w:t>Rockefeller &amp; Carnegie: Robber Barons, Captains of Industry or Philanthropist?</w:t>
            </w:r>
            <w:r w:rsidRPr="0024074B">
              <w:rPr>
                <w:noProof/>
                <w:webHidden/>
              </w:rPr>
              <w:tab/>
            </w:r>
            <w:r w:rsidRPr="0024074B">
              <w:rPr>
                <w:noProof/>
                <w:webHidden/>
              </w:rPr>
              <w:fldChar w:fldCharType="begin"/>
            </w:r>
            <w:r w:rsidRPr="0024074B">
              <w:rPr>
                <w:noProof/>
                <w:webHidden/>
              </w:rPr>
              <w:instrText xml:space="preserve"> PAGEREF _Toc512672751 \h </w:instrText>
            </w:r>
            <w:r w:rsidRPr="0024074B">
              <w:rPr>
                <w:noProof/>
                <w:webHidden/>
              </w:rPr>
            </w:r>
            <w:r w:rsidRPr="0024074B">
              <w:rPr>
                <w:noProof/>
                <w:webHidden/>
              </w:rPr>
              <w:fldChar w:fldCharType="separate"/>
            </w:r>
            <w:r w:rsidRPr="0024074B">
              <w:rPr>
                <w:noProof/>
                <w:webHidden/>
              </w:rPr>
              <w:t>9</w:t>
            </w:r>
            <w:r w:rsidRPr="0024074B">
              <w:rPr>
                <w:noProof/>
                <w:webHidden/>
              </w:rPr>
              <w:fldChar w:fldCharType="end"/>
            </w:r>
          </w:hyperlink>
        </w:p>
        <w:p w:rsidR="0024074B" w:rsidRPr="0024074B" w:rsidRDefault="0024074B">
          <w:pPr>
            <w:pStyle w:val="10"/>
            <w:tabs>
              <w:tab w:val="right" w:leader="dot" w:pos="9016"/>
            </w:tabs>
            <w:rPr>
              <w:rFonts w:eastAsiaTheme="minorEastAsia"/>
              <w:noProof/>
              <w:kern w:val="2"/>
              <w:sz w:val="21"/>
              <w:lang w:val="en-US" w:eastAsia="zh-CN"/>
            </w:rPr>
          </w:pPr>
          <w:hyperlink w:anchor="_Toc512672752" w:history="1">
            <w:r w:rsidRPr="0024074B">
              <w:rPr>
                <w:rStyle w:val="a3"/>
                <w:rFonts w:ascii="Times New Roman" w:hAnsi="Times New Roman" w:cs="Times New Roman"/>
                <w:noProof/>
              </w:rPr>
              <w:t>3.0 Conclusion</w:t>
            </w:r>
            <w:r w:rsidRPr="0024074B">
              <w:rPr>
                <w:noProof/>
                <w:webHidden/>
              </w:rPr>
              <w:tab/>
            </w:r>
            <w:r w:rsidRPr="0024074B">
              <w:rPr>
                <w:noProof/>
                <w:webHidden/>
              </w:rPr>
              <w:fldChar w:fldCharType="begin"/>
            </w:r>
            <w:r w:rsidRPr="0024074B">
              <w:rPr>
                <w:noProof/>
                <w:webHidden/>
              </w:rPr>
              <w:instrText xml:space="preserve"> PAGEREF _Toc512672752 \h </w:instrText>
            </w:r>
            <w:r w:rsidRPr="0024074B">
              <w:rPr>
                <w:noProof/>
                <w:webHidden/>
              </w:rPr>
            </w:r>
            <w:r w:rsidRPr="0024074B">
              <w:rPr>
                <w:noProof/>
                <w:webHidden/>
              </w:rPr>
              <w:fldChar w:fldCharType="separate"/>
            </w:r>
            <w:r w:rsidRPr="0024074B">
              <w:rPr>
                <w:noProof/>
                <w:webHidden/>
              </w:rPr>
              <w:t>9</w:t>
            </w:r>
            <w:r w:rsidRPr="0024074B">
              <w:rPr>
                <w:noProof/>
                <w:webHidden/>
              </w:rPr>
              <w:fldChar w:fldCharType="end"/>
            </w:r>
          </w:hyperlink>
        </w:p>
        <w:p w:rsidR="0024074B" w:rsidRPr="0024074B" w:rsidRDefault="0024074B">
          <w:pPr>
            <w:pStyle w:val="10"/>
            <w:tabs>
              <w:tab w:val="right" w:leader="dot" w:pos="9016"/>
            </w:tabs>
            <w:rPr>
              <w:rFonts w:eastAsiaTheme="minorEastAsia"/>
              <w:noProof/>
              <w:kern w:val="2"/>
              <w:sz w:val="21"/>
              <w:lang w:val="en-US" w:eastAsia="zh-CN"/>
            </w:rPr>
          </w:pPr>
          <w:hyperlink w:anchor="_Toc512672753" w:history="1">
            <w:r w:rsidRPr="0024074B">
              <w:rPr>
                <w:rStyle w:val="a3"/>
                <w:rFonts w:ascii="Times New Roman" w:hAnsi="Times New Roman" w:cs="Times New Roman"/>
                <w:noProof/>
              </w:rPr>
              <w:t>4.0 References</w:t>
            </w:r>
            <w:r w:rsidRPr="0024074B">
              <w:rPr>
                <w:noProof/>
                <w:webHidden/>
              </w:rPr>
              <w:tab/>
            </w:r>
            <w:r w:rsidRPr="0024074B">
              <w:rPr>
                <w:noProof/>
                <w:webHidden/>
              </w:rPr>
              <w:fldChar w:fldCharType="begin"/>
            </w:r>
            <w:r w:rsidRPr="0024074B">
              <w:rPr>
                <w:noProof/>
                <w:webHidden/>
              </w:rPr>
              <w:instrText xml:space="preserve"> PAGEREF _Toc512672753 \h </w:instrText>
            </w:r>
            <w:r w:rsidRPr="0024074B">
              <w:rPr>
                <w:noProof/>
                <w:webHidden/>
              </w:rPr>
            </w:r>
            <w:r w:rsidRPr="0024074B">
              <w:rPr>
                <w:noProof/>
                <w:webHidden/>
              </w:rPr>
              <w:fldChar w:fldCharType="separate"/>
            </w:r>
            <w:r w:rsidRPr="0024074B">
              <w:rPr>
                <w:noProof/>
                <w:webHidden/>
              </w:rPr>
              <w:t>10</w:t>
            </w:r>
            <w:r w:rsidRPr="0024074B">
              <w:rPr>
                <w:noProof/>
                <w:webHidden/>
              </w:rPr>
              <w:fldChar w:fldCharType="end"/>
            </w:r>
          </w:hyperlink>
        </w:p>
        <w:p w:rsidR="0008163A" w:rsidRPr="00C638ED" w:rsidRDefault="00FE4794" w:rsidP="0008163A">
          <w:pPr>
            <w:rPr>
              <w:rFonts w:ascii="Times New Roman" w:hAnsi="Times New Roman" w:cs="Times New Roman"/>
              <w:color w:val="000000" w:themeColor="text1"/>
              <w:szCs w:val="24"/>
            </w:rPr>
          </w:pPr>
          <w:r w:rsidRPr="0024074B">
            <w:rPr>
              <w:rFonts w:ascii="Times New Roman" w:hAnsi="Times New Roman" w:cs="Times New Roman"/>
              <w:bCs/>
              <w:noProof/>
              <w:color w:val="000000" w:themeColor="text1"/>
              <w:szCs w:val="24"/>
            </w:rPr>
            <w:fldChar w:fldCharType="end"/>
          </w:r>
        </w:p>
      </w:sdtContent>
    </w:sdt>
    <w:p w:rsidR="0008163A" w:rsidRPr="00C638ED" w:rsidRDefault="0008163A" w:rsidP="0008163A">
      <w:pPr>
        <w:rPr>
          <w:rFonts w:ascii="Times New Roman" w:hAnsi="Times New Roman" w:cs="Times New Roman"/>
          <w:color w:val="000000" w:themeColor="text1"/>
          <w:szCs w:val="24"/>
        </w:rPr>
      </w:pPr>
    </w:p>
    <w:p w:rsidR="00062091" w:rsidRDefault="0008163A" w:rsidP="00062091">
      <w:pPr>
        <w:pStyle w:val="1"/>
        <w:spacing w:line="360" w:lineRule="auto"/>
        <w:rPr>
          <w:rFonts w:ascii="Times New Roman" w:eastAsiaTheme="minorEastAsia" w:hAnsi="Times New Roman" w:cs="Times New Roman" w:hint="eastAsia"/>
          <w:b/>
          <w:sz w:val="30"/>
          <w:szCs w:val="30"/>
          <w:lang w:eastAsia="zh-CN"/>
        </w:rPr>
      </w:pPr>
      <w:r>
        <w:br w:type="page"/>
      </w:r>
      <w:bookmarkStart w:id="0" w:name="_Toc512672739"/>
      <w:r w:rsidR="007B04AB" w:rsidRPr="007B04AB">
        <w:rPr>
          <w:rFonts w:ascii="Times New Roman" w:hAnsi="Times New Roman" w:cs="Times New Roman"/>
          <w:b/>
          <w:sz w:val="30"/>
          <w:szCs w:val="30"/>
          <w:lang w:eastAsia="zh-CN"/>
        </w:rPr>
        <w:lastRenderedPageBreak/>
        <w:t xml:space="preserve">1.0 </w:t>
      </w:r>
      <w:r w:rsidR="00A772A5">
        <w:rPr>
          <w:rFonts w:ascii="Times New Roman" w:eastAsiaTheme="minorEastAsia" w:hAnsi="Times New Roman" w:cs="Times New Roman" w:hint="eastAsia"/>
          <w:b/>
          <w:sz w:val="30"/>
          <w:szCs w:val="30"/>
          <w:lang w:eastAsia="zh-CN"/>
        </w:rPr>
        <w:t>Introduction</w:t>
      </w:r>
      <w:bookmarkEnd w:id="0"/>
    </w:p>
    <w:p w:rsidR="009B7CFD" w:rsidRDefault="009B7CFD" w:rsidP="009B7CFD">
      <w:pPr>
        <w:spacing w:line="360" w:lineRule="auto"/>
        <w:jc w:val="both"/>
        <w:rPr>
          <w:rFonts w:ascii="Times New Roman" w:eastAsiaTheme="minorEastAsia" w:hAnsi="Times New Roman" w:cs="Times New Roman" w:hint="eastAsia"/>
          <w:szCs w:val="24"/>
          <w:lang w:eastAsia="zh-CN"/>
        </w:rPr>
      </w:pPr>
      <w:r w:rsidRPr="00062091">
        <w:rPr>
          <w:rFonts w:ascii="Times New Roman" w:hAnsi="Times New Roman" w:cs="Times New Roman"/>
          <w:szCs w:val="24"/>
        </w:rPr>
        <w:t>Andrew Carnegie and John D. Rockefeller are 2 of the most successful industrialists in the history. They are remembered for their innovative approach and entrepreneurial spirit to growing their respective empires (Purdy, 2012).</w:t>
      </w:r>
    </w:p>
    <w:p w:rsidR="00062091" w:rsidRPr="00062091" w:rsidRDefault="00062091" w:rsidP="00062091">
      <w:pPr>
        <w:spacing w:line="360" w:lineRule="auto"/>
        <w:jc w:val="both"/>
        <w:rPr>
          <w:rFonts w:ascii="Times New Roman" w:eastAsiaTheme="minorEastAsia" w:hAnsi="Times New Roman" w:cs="Times New Roman"/>
          <w:b/>
          <w:sz w:val="30"/>
          <w:szCs w:val="30"/>
          <w:lang w:eastAsia="zh-CN"/>
        </w:rPr>
      </w:pPr>
      <w:r w:rsidRPr="00062091">
        <w:rPr>
          <w:rFonts w:ascii="Times New Roman" w:hAnsi="Times New Roman" w:cs="Times New Roman"/>
        </w:rPr>
        <w:t xml:space="preserve">This report evaluates John D Rockefeller and Andrew Carnegie through different parameters such as their governance practices, their charity work and donations to get a conclusion about them. John D Rockefeller and Andrew Carnegie are 2 of the most debatable industrialists. It is because of their unique and certain trait which have divided the people and some of them called these 2 Robber Barons while of them of them label them Captain of Industry and Philanthropist. </w:t>
      </w:r>
    </w:p>
    <w:p w:rsidR="00062091" w:rsidRPr="00062091" w:rsidRDefault="00062091" w:rsidP="00062091">
      <w:pPr>
        <w:spacing w:line="360" w:lineRule="auto"/>
        <w:jc w:val="both"/>
        <w:rPr>
          <w:rFonts w:ascii="Times New Roman" w:eastAsiaTheme="minorEastAsia" w:hAnsi="Times New Roman" w:cs="Times New Roman" w:hint="eastAsia"/>
          <w:szCs w:val="24"/>
          <w:lang w:eastAsia="zh-CN"/>
        </w:rPr>
      </w:pPr>
      <w:r>
        <w:rPr>
          <w:rFonts w:ascii="Times New Roman" w:eastAsiaTheme="minorEastAsia" w:hAnsi="Times New Roman" w:cs="Times New Roman"/>
          <w:szCs w:val="24"/>
          <w:lang w:eastAsia="zh-CN"/>
        </w:rPr>
        <w:t>I</w:t>
      </w:r>
      <w:r>
        <w:rPr>
          <w:rFonts w:ascii="Times New Roman" w:eastAsiaTheme="minorEastAsia" w:hAnsi="Times New Roman" w:cs="Times New Roman" w:hint="eastAsia"/>
          <w:szCs w:val="24"/>
          <w:lang w:eastAsia="zh-CN"/>
        </w:rPr>
        <w:t xml:space="preserve">n the report, firstly, it will evaluate the </w:t>
      </w:r>
      <w:r>
        <w:rPr>
          <w:rFonts w:ascii="Times New Roman" w:eastAsiaTheme="minorEastAsia" w:hAnsi="Times New Roman" w:cs="Times New Roman"/>
          <w:szCs w:val="24"/>
          <w:lang w:eastAsia="zh-CN"/>
        </w:rPr>
        <w:t>various</w:t>
      </w:r>
      <w:r>
        <w:rPr>
          <w:rFonts w:ascii="Times New Roman" w:eastAsiaTheme="minorEastAsia" w:hAnsi="Times New Roman" w:cs="Times New Roman" w:hint="eastAsia"/>
          <w:szCs w:val="24"/>
          <w:lang w:eastAsia="zh-CN"/>
        </w:rPr>
        <w:t xml:space="preserve"> stakeholders and their respective interests and key governance in their time. </w:t>
      </w:r>
      <w:r>
        <w:rPr>
          <w:rFonts w:ascii="Times New Roman" w:eastAsiaTheme="minorEastAsia" w:hAnsi="Times New Roman" w:cs="Times New Roman"/>
          <w:szCs w:val="24"/>
          <w:lang w:eastAsia="zh-CN"/>
        </w:rPr>
        <w:t>S</w:t>
      </w:r>
      <w:r>
        <w:rPr>
          <w:rFonts w:ascii="Times New Roman" w:eastAsiaTheme="minorEastAsia" w:hAnsi="Times New Roman" w:cs="Times New Roman" w:hint="eastAsia"/>
          <w:szCs w:val="24"/>
          <w:lang w:eastAsia="zh-CN"/>
        </w:rPr>
        <w:t xml:space="preserve">econdly, </w:t>
      </w:r>
      <w:r>
        <w:rPr>
          <w:rFonts w:ascii="Times New Roman" w:eastAsiaTheme="minorEastAsia" w:hAnsi="Times New Roman" w:cs="Times New Roman"/>
          <w:szCs w:val="24"/>
          <w:lang w:eastAsia="zh-CN"/>
        </w:rPr>
        <w:t>discussing</w:t>
      </w:r>
      <w:r>
        <w:rPr>
          <w:rFonts w:ascii="Times New Roman" w:eastAsiaTheme="minorEastAsia" w:hAnsi="Times New Roman" w:cs="Times New Roman" w:hint="eastAsia"/>
          <w:szCs w:val="24"/>
          <w:lang w:eastAsia="zh-CN"/>
        </w:rPr>
        <w:t xml:space="preserve"> how effective are modern day governance rules in </w:t>
      </w:r>
      <w:r w:rsidRPr="00062091">
        <w:rPr>
          <w:rFonts w:ascii="Times New Roman" w:hAnsi="Times New Roman" w:cs="Times New Roman"/>
          <w:szCs w:val="24"/>
        </w:rPr>
        <w:t xml:space="preserve">controlling organisations. </w:t>
      </w:r>
      <w:r>
        <w:rPr>
          <w:rFonts w:ascii="Times New Roman" w:eastAsiaTheme="minorEastAsia" w:hAnsi="Times New Roman" w:cs="Times New Roman"/>
          <w:szCs w:val="24"/>
          <w:lang w:eastAsia="zh-CN"/>
        </w:rPr>
        <w:t>T</w:t>
      </w:r>
      <w:r>
        <w:rPr>
          <w:rFonts w:ascii="Times New Roman" w:eastAsiaTheme="minorEastAsia" w:hAnsi="Times New Roman" w:cs="Times New Roman" w:hint="eastAsia"/>
          <w:szCs w:val="24"/>
          <w:lang w:eastAsia="zh-CN"/>
        </w:rPr>
        <w:t xml:space="preserve">hirdly, </w:t>
      </w:r>
      <w:r w:rsidR="009B7CFD">
        <w:rPr>
          <w:rFonts w:ascii="Times New Roman" w:eastAsiaTheme="minorEastAsia" w:hAnsi="Times New Roman" w:cs="Times New Roman" w:hint="eastAsia"/>
          <w:szCs w:val="24"/>
          <w:lang w:eastAsia="zh-CN"/>
        </w:rPr>
        <w:t>i</w:t>
      </w:r>
      <w:r w:rsidR="009B7CFD" w:rsidRPr="009B7CFD">
        <w:rPr>
          <w:rFonts w:ascii="Times New Roman" w:eastAsiaTheme="minorEastAsia" w:hAnsi="Times New Roman" w:cs="Times New Roman"/>
          <w:szCs w:val="24"/>
          <w:lang w:eastAsia="zh-CN"/>
        </w:rPr>
        <w:t>t also identifies whether charitable activities can prove wealth</w:t>
      </w:r>
      <w:r w:rsidR="009B7CFD">
        <w:rPr>
          <w:rFonts w:ascii="Times New Roman" w:eastAsiaTheme="minorEastAsia" w:hAnsi="Times New Roman" w:cs="Times New Roman" w:hint="eastAsia"/>
          <w:szCs w:val="24"/>
          <w:lang w:eastAsia="zh-CN"/>
        </w:rPr>
        <w:t xml:space="preserve"> and d</w:t>
      </w:r>
      <w:r w:rsidR="009B7CFD" w:rsidRPr="009B7CFD">
        <w:rPr>
          <w:rFonts w:ascii="Times New Roman" w:eastAsiaTheme="minorEastAsia" w:hAnsi="Times New Roman" w:cs="Times New Roman"/>
          <w:szCs w:val="24"/>
          <w:lang w:eastAsia="zh-CN"/>
        </w:rPr>
        <w:t>iscuss</w:t>
      </w:r>
      <w:r w:rsidR="009B7CFD">
        <w:rPr>
          <w:rFonts w:ascii="Times New Roman" w:eastAsiaTheme="minorEastAsia" w:hAnsi="Times New Roman" w:cs="Times New Roman" w:hint="eastAsia"/>
          <w:szCs w:val="24"/>
          <w:lang w:eastAsia="zh-CN"/>
        </w:rPr>
        <w:t>ing</w:t>
      </w:r>
      <w:r w:rsidR="009B7CFD" w:rsidRPr="009B7CFD">
        <w:rPr>
          <w:rFonts w:ascii="Times New Roman" w:eastAsiaTheme="minorEastAsia" w:hAnsi="Times New Roman" w:cs="Times New Roman"/>
          <w:szCs w:val="24"/>
          <w:lang w:eastAsia="zh-CN"/>
        </w:rPr>
        <w:t xml:space="preserve"> the merits of philanthropic activities for business in the 21st Century.</w:t>
      </w:r>
      <w:r w:rsidR="009B7CFD">
        <w:rPr>
          <w:rFonts w:ascii="Times New Roman" w:eastAsiaTheme="minorEastAsia" w:hAnsi="Times New Roman" w:cs="Times New Roman" w:hint="eastAsia"/>
          <w:szCs w:val="24"/>
          <w:lang w:eastAsia="zh-CN"/>
        </w:rPr>
        <w:t xml:space="preserve"> </w:t>
      </w:r>
      <w:r w:rsidR="009B7CFD">
        <w:rPr>
          <w:rFonts w:ascii="Times New Roman" w:eastAsiaTheme="minorEastAsia" w:hAnsi="Times New Roman" w:cs="Times New Roman"/>
          <w:szCs w:val="24"/>
          <w:lang w:eastAsia="zh-CN"/>
        </w:rPr>
        <w:t>F</w:t>
      </w:r>
      <w:r w:rsidR="009B7CFD">
        <w:rPr>
          <w:rFonts w:ascii="Times New Roman" w:eastAsiaTheme="minorEastAsia" w:hAnsi="Times New Roman" w:cs="Times New Roman" w:hint="eastAsia"/>
          <w:szCs w:val="24"/>
          <w:lang w:eastAsia="zh-CN"/>
        </w:rPr>
        <w:t>inally, it will g</w:t>
      </w:r>
      <w:r w:rsidR="009B7CFD" w:rsidRPr="009B7CFD">
        <w:rPr>
          <w:rFonts w:ascii="Times New Roman" w:eastAsiaTheme="minorEastAsia" w:hAnsi="Times New Roman" w:cs="Times New Roman"/>
          <w:szCs w:val="24"/>
          <w:lang w:eastAsia="zh-CN"/>
        </w:rPr>
        <w:t>iv</w:t>
      </w:r>
      <w:r w:rsidR="009B7CFD">
        <w:rPr>
          <w:rFonts w:ascii="Times New Roman" w:eastAsiaTheme="minorEastAsia" w:hAnsi="Times New Roman" w:cs="Times New Roman" w:hint="eastAsia"/>
          <w:szCs w:val="24"/>
          <w:lang w:eastAsia="zh-CN"/>
        </w:rPr>
        <w:t>e</w:t>
      </w:r>
      <w:r w:rsidR="009B7CFD" w:rsidRPr="009B7CFD">
        <w:rPr>
          <w:rFonts w:ascii="Times New Roman" w:eastAsiaTheme="minorEastAsia" w:hAnsi="Times New Roman" w:cs="Times New Roman"/>
          <w:szCs w:val="24"/>
          <w:lang w:eastAsia="zh-CN"/>
        </w:rPr>
        <w:t xml:space="preserve"> </w:t>
      </w:r>
      <w:r w:rsidR="009B7CFD">
        <w:rPr>
          <w:rFonts w:ascii="Times New Roman" w:eastAsiaTheme="minorEastAsia" w:hAnsi="Times New Roman" w:cs="Times New Roman" w:hint="eastAsia"/>
          <w:szCs w:val="24"/>
          <w:lang w:eastAsia="zh-CN"/>
        </w:rPr>
        <w:t xml:space="preserve">the </w:t>
      </w:r>
      <w:r w:rsidR="009B7CFD" w:rsidRPr="009B7CFD">
        <w:rPr>
          <w:rFonts w:ascii="Times New Roman" w:eastAsiaTheme="minorEastAsia" w:hAnsi="Times New Roman" w:cs="Times New Roman"/>
          <w:szCs w:val="24"/>
          <w:lang w:eastAsia="zh-CN"/>
        </w:rPr>
        <w:t xml:space="preserve">opinion to </w:t>
      </w:r>
      <w:r w:rsidR="009B7CFD">
        <w:rPr>
          <w:rFonts w:ascii="Times New Roman" w:eastAsiaTheme="minorEastAsia" w:hAnsi="Times New Roman" w:cs="Times New Roman" w:hint="eastAsia"/>
          <w:szCs w:val="24"/>
          <w:lang w:eastAsia="zh-CN"/>
        </w:rPr>
        <w:t>define</w:t>
      </w:r>
      <w:r w:rsidR="009B7CFD" w:rsidRPr="009B7CFD">
        <w:rPr>
          <w:rFonts w:ascii="Times New Roman" w:eastAsiaTheme="minorEastAsia" w:hAnsi="Times New Roman" w:cs="Times New Roman"/>
          <w:szCs w:val="24"/>
          <w:lang w:eastAsia="zh-CN"/>
        </w:rPr>
        <w:t xml:space="preserve"> if they are robbers or philanthropists.</w:t>
      </w:r>
    </w:p>
    <w:p w:rsidR="00C638ED" w:rsidRDefault="00C638ED" w:rsidP="00062091">
      <w:pPr>
        <w:pStyle w:val="1"/>
        <w:spacing w:line="360" w:lineRule="auto"/>
        <w:rPr>
          <w:rFonts w:ascii="Times New Roman" w:eastAsiaTheme="minorEastAsia" w:hAnsi="Times New Roman" w:cs="Times New Roman"/>
          <w:b/>
          <w:lang w:eastAsia="zh-CN"/>
        </w:rPr>
      </w:pPr>
      <w:bookmarkStart w:id="1" w:name="_Toc512672740"/>
      <w:r w:rsidRPr="00C638ED">
        <w:rPr>
          <w:rFonts w:ascii="Times New Roman" w:eastAsiaTheme="minorEastAsia" w:hAnsi="Times New Roman" w:cs="Times New Roman"/>
          <w:b/>
          <w:lang w:eastAsia="zh-CN"/>
        </w:rPr>
        <w:t>2.0 Main body</w:t>
      </w:r>
      <w:bookmarkEnd w:id="1"/>
    </w:p>
    <w:p w:rsidR="004E7844" w:rsidRPr="00014C59" w:rsidRDefault="00C638ED" w:rsidP="00062091">
      <w:pPr>
        <w:pStyle w:val="2"/>
        <w:rPr>
          <w:rFonts w:ascii="Times New Roman" w:eastAsiaTheme="minorEastAsia" w:hAnsi="Times New Roman" w:cs="Times New Roman"/>
          <w:b/>
          <w:lang w:eastAsia="zh-CN"/>
        </w:rPr>
      </w:pPr>
      <w:bookmarkStart w:id="2" w:name="_Toc512672741"/>
      <w:r w:rsidRPr="00C638ED">
        <w:rPr>
          <w:rFonts w:ascii="Times New Roman" w:eastAsiaTheme="minorEastAsia" w:hAnsi="Times New Roman" w:cs="Times New Roman"/>
          <w:b/>
          <w:lang w:eastAsia="zh-CN"/>
        </w:rPr>
        <w:t xml:space="preserve">2.1 </w:t>
      </w:r>
      <w:bookmarkStart w:id="3" w:name="_Toc512513874"/>
      <w:r w:rsidR="004E7844">
        <w:rPr>
          <w:rFonts w:ascii="Times New Roman" w:hAnsi="Times New Roman" w:cs="Times New Roman"/>
          <w:b/>
          <w:sz w:val="24"/>
          <w:szCs w:val="24"/>
        </w:rPr>
        <w:t>Various Stakeholders and Their Interests</w:t>
      </w:r>
      <w:bookmarkEnd w:id="3"/>
      <w:bookmarkEnd w:id="2"/>
    </w:p>
    <w:p w:rsidR="00C638ED" w:rsidRPr="00014C59" w:rsidRDefault="004E7844" w:rsidP="00062091">
      <w:pPr>
        <w:spacing w:line="360" w:lineRule="auto"/>
        <w:jc w:val="both"/>
        <w:rPr>
          <w:rFonts w:ascii="Times New Roman" w:eastAsiaTheme="minorEastAsia" w:hAnsi="Times New Roman" w:cs="Times New Roman"/>
          <w:szCs w:val="24"/>
          <w:lang w:eastAsia="zh-CN"/>
        </w:rPr>
      </w:pPr>
      <w:r>
        <w:rPr>
          <w:rFonts w:ascii="Times New Roman" w:hAnsi="Times New Roman" w:cs="Times New Roman"/>
          <w:szCs w:val="24"/>
        </w:rPr>
        <w:t xml:space="preserve">The major stakeholders of Standard Oil were mainly the government and regulatory bodies, workforce, communities, non-government and industry organizations and their business partners, shareholders, suppliers and contractors. The main interest of government was off course taxation and checking whether the company is following rules and regulations while business partners and suppliers main interest was to maximize the profitability and their share. Similarly, the main stakeholders of Carnegie Steel were their employees, suppliers, lenders, customers, communities, government etc. The major interest of employees was to seek growth within the company while suppliers, shareholders main objective was to do more and more business with them for more profitability while government interest was keeping check on the rules, regulations and procedures whether they are aligned with government policies </w:t>
      </w:r>
      <w:r>
        <w:rPr>
          <w:rFonts w:ascii="Times New Roman" w:hAnsi="Times New Roman" w:cs="Times New Roman"/>
          <w:color w:val="000000" w:themeColor="text1"/>
          <w:szCs w:val="24"/>
        </w:rPr>
        <w:t>(</w:t>
      </w:r>
      <w:proofErr w:type="spellStart"/>
      <w:r>
        <w:rPr>
          <w:rFonts w:ascii="Times New Roman" w:hAnsi="Times New Roman" w:cs="Times New Roman"/>
          <w:color w:val="000000" w:themeColor="text1"/>
          <w:szCs w:val="24"/>
          <w:shd w:val="clear" w:color="auto" w:fill="FFFFFF"/>
        </w:rPr>
        <w:t>Kraakman</w:t>
      </w:r>
      <w:proofErr w:type="spellEnd"/>
      <w:r>
        <w:rPr>
          <w:rFonts w:ascii="Times New Roman" w:hAnsi="Times New Roman" w:cs="Times New Roman"/>
          <w:color w:val="000000" w:themeColor="text1"/>
          <w:szCs w:val="24"/>
          <w:shd w:val="clear" w:color="auto" w:fill="FFFFFF"/>
        </w:rPr>
        <w:t xml:space="preserve">, and </w:t>
      </w:r>
      <w:proofErr w:type="spellStart"/>
      <w:r>
        <w:rPr>
          <w:rFonts w:ascii="Times New Roman" w:hAnsi="Times New Roman" w:cs="Times New Roman"/>
          <w:color w:val="000000" w:themeColor="text1"/>
          <w:szCs w:val="24"/>
          <w:shd w:val="clear" w:color="auto" w:fill="FFFFFF"/>
        </w:rPr>
        <w:t>Hansmann</w:t>
      </w:r>
      <w:proofErr w:type="spellEnd"/>
      <w:r>
        <w:rPr>
          <w:rFonts w:ascii="Times New Roman" w:hAnsi="Times New Roman" w:cs="Times New Roman"/>
          <w:color w:val="000000" w:themeColor="text1"/>
          <w:szCs w:val="24"/>
          <w:shd w:val="clear" w:color="auto" w:fill="FFFFFF"/>
        </w:rPr>
        <w:t>, 2017)</w:t>
      </w:r>
      <w:r>
        <w:rPr>
          <w:rFonts w:ascii="Times New Roman" w:hAnsi="Times New Roman" w:cs="Times New Roman"/>
          <w:color w:val="000000" w:themeColor="text1"/>
          <w:szCs w:val="24"/>
        </w:rPr>
        <w:t xml:space="preserve">. </w:t>
      </w:r>
    </w:p>
    <w:p w:rsidR="007B04AB" w:rsidRPr="00C638ED" w:rsidRDefault="00C638ED" w:rsidP="00062091">
      <w:pPr>
        <w:pStyle w:val="2"/>
        <w:rPr>
          <w:rFonts w:ascii="Times New Roman" w:hAnsi="Times New Roman" w:cs="Times New Roman"/>
          <w:b/>
          <w:lang w:eastAsia="zh-CN"/>
        </w:rPr>
      </w:pPr>
      <w:bookmarkStart w:id="4" w:name="_Toc512672742"/>
      <w:r w:rsidRPr="00C638ED">
        <w:rPr>
          <w:rFonts w:ascii="Times New Roman" w:eastAsiaTheme="minorEastAsia" w:hAnsi="Times New Roman" w:cs="Times New Roman"/>
          <w:b/>
          <w:lang w:eastAsia="zh-CN"/>
        </w:rPr>
        <w:t>2</w:t>
      </w:r>
      <w:r w:rsidR="007B04AB" w:rsidRPr="00C638ED">
        <w:rPr>
          <w:rFonts w:ascii="Times New Roman" w:hAnsi="Times New Roman" w:cs="Times New Roman"/>
          <w:b/>
        </w:rPr>
        <w:t>.</w:t>
      </w:r>
      <w:r w:rsidRPr="00C638ED">
        <w:rPr>
          <w:rFonts w:ascii="Times New Roman" w:eastAsiaTheme="minorEastAsia" w:hAnsi="Times New Roman" w:cs="Times New Roman"/>
          <w:b/>
          <w:lang w:eastAsia="zh-CN"/>
        </w:rPr>
        <w:t>2</w:t>
      </w:r>
      <w:r>
        <w:rPr>
          <w:rFonts w:ascii="Times New Roman" w:eastAsiaTheme="minorEastAsia" w:hAnsi="Times New Roman" w:cs="Times New Roman" w:hint="eastAsia"/>
          <w:b/>
          <w:lang w:eastAsia="zh-CN"/>
        </w:rPr>
        <w:t xml:space="preserve"> </w:t>
      </w:r>
      <w:r w:rsidR="0008163A" w:rsidRPr="00C638ED">
        <w:rPr>
          <w:rFonts w:ascii="Times New Roman" w:hAnsi="Times New Roman" w:cs="Times New Roman"/>
          <w:b/>
        </w:rPr>
        <w:t>Key Governance in Their Time</w:t>
      </w:r>
      <w:bookmarkEnd w:id="4"/>
    </w:p>
    <w:p w:rsidR="0008163A" w:rsidRDefault="0008163A" w:rsidP="00062091">
      <w:p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Andrew Carnegie is considered as one of the successful businessmen of all time but not many know that he was also an innovator. At his Homestead Steel Works plant, he successfully </w:t>
      </w:r>
      <w:r>
        <w:rPr>
          <w:rFonts w:ascii="Times New Roman" w:hAnsi="Times New Roman" w:cs="Times New Roman"/>
          <w:color w:val="000000" w:themeColor="text1"/>
          <w:szCs w:val="24"/>
        </w:rPr>
        <w:lastRenderedPageBreak/>
        <w:t xml:space="preserve">adopted the Bessemer process for making the steel more efficiently and more cheaply. In 1881, Henry Clay Frick was brought as a partner by Andrew and was the in charge of operations of the company. It is due to him that the United States’ steel production outpaced that of whole the </w:t>
      </w:r>
      <w:r>
        <w:rPr>
          <w:rFonts w:ascii="Times New Roman" w:hAnsi="Times New Roman" w:cs="Times New Roman"/>
          <w:noProof/>
          <w:color w:val="000000" w:themeColor="text1"/>
          <w:szCs w:val="24"/>
        </w:rPr>
        <w:t>United</w:t>
      </w:r>
      <w:r>
        <w:rPr>
          <w:rFonts w:ascii="Times New Roman" w:hAnsi="Times New Roman" w:cs="Times New Roman"/>
          <w:color w:val="000000" w:themeColor="text1"/>
          <w:szCs w:val="24"/>
        </w:rPr>
        <w:t xml:space="preserve"> Kingdom and most of that steel was manufactured by the Andrew Carnegie’s company (Terrell, 2012). During that time, Andrew Carnegie became America’s one the wealthiest men. The practices of Andrew Carnegie were unique and different from other people. There is no doubt Andrew was considered as an </w:t>
      </w:r>
      <w:r>
        <w:rPr>
          <w:rFonts w:ascii="Times New Roman" w:hAnsi="Times New Roman" w:cs="Times New Roman"/>
          <w:noProof/>
          <w:color w:val="000000" w:themeColor="text1"/>
          <w:szCs w:val="24"/>
        </w:rPr>
        <w:t>impermeable</w:t>
      </w:r>
      <w:r>
        <w:rPr>
          <w:rFonts w:ascii="Times New Roman" w:hAnsi="Times New Roman" w:cs="Times New Roman"/>
          <w:color w:val="000000" w:themeColor="text1"/>
          <w:szCs w:val="24"/>
        </w:rPr>
        <w:t xml:space="preserve"> employer. According to different figures, in the </w:t>
      </w:r>
      <w:r>
        <w:rPr>
          <w:rFonts w:ascii="Times New Roman" w:hAnsi="Times New Roman" w:cs="Times New Roman"/>
          <w:noProof/>
          <w:color w:val="000000" w:themeColor="text1"/>
          <w:szCs w:val="24"/>
        </w:rPr>
        <w:t>1880s</w:t>
      </w:r>
      <w:r>
        <w:rPr>
          <w:rFonts w:ascii="Times New Roman" w:hAnsi="Times New Roman" w:cs="Times New Roman"/>
          <w:color w:val="000000" w:themeColor="text1"/>
          <w:szCs w:val="24"/>
        </w:rPr>
        <w:t xml:space="preserve">, out of all deaths in Pittsburgh, there were 20% fatal deaths in the steel mills. The causality list of wounded and </w:t>
      </w:r>
      <w:r>
        <w:rPr>
          <w:rFonts w:ascii="Times New Roman" w:hAnsi="Times New Roman" w:cs="Times New Roman"/>
          <w:noProof/>
          <w:color w:val="000000" w:themeColor="text1"/>
          <w:szCs w:val="24"/>
        </w:rPr>
        <w:t>dead</w:t>
      </w:r>
      <w:r>
        <w:rPr>
          <w:rFonts w:ascii="Times New Roman" w:hAnsi="Times New Roman" w:cs="Times New Roman"/>
          <w:color w:val="000000" w:themeColor="text1"/>
          <w:szCs w:val="24"/>
        </w:rPr>
        <w:t xml:space="preserve"> people was as long as sometimes it seemed like these </w:t>
      </w:r>
      <w:r>
        <w:rPr>
          <w:rFonts w:ascii="Times New Roman" w:hAnsi="Times New Roman" w:cs="Times New Roman"/>
          <w:noProof/>
          <w:color w:val="000000" w:themeColor="text1"/>
          <w:szCs w:val="24"/>
        </w:rPr>
        <w:t>happen</w:t>
      </w:r>
      <w:r>
        <w:rPr>
          <w:rFonts w:ascii="Times New Roman" w:hAnsi="Times New Roman" w:cs="Times New Roman"/>
          <w:color w:val="000000" w:themeColor="text1"/>
          <w:szCs w:val="24"/>
        </w:rPr>
        <w:t xml:space="preserve"> in American civil war (Economist, 2003).</w:t>
      </w:r>
    </w:p>
    <w:p w:rsidR="0008163A" w:rsidRDefault="0008163A" w:rsidP="00062091">
      <w:p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It is said that governance practices at that time were very brutal. When a steel furnace exploded, Carnegie worried about the production and not about the loss of life. He used to care less. His </w:t>
      </w:r>
      <w:r>
        <w:rPr>
          <w:rFonts w:ascii="Times New Roman" w:hAnsi="Times New Roman" w:cs="Times New Roman"/>
          <w:noProof/>
          <w:color w:val="000000" w:themeColor="text1"/>
          <w:szCs w:val="24"/>
        </w:rPr>
        <w:t>favorite</w:t>
      </w:r>
      <w:r>
        <w:rPr>
          <w:rFonts w:ascii="Times New Roman" w:hAnsi="Times New Roman" w:cs="Times New Roman"/>
          <w:color w:val="000000" w:themeColor="text1"/>
          <w:szCs w:val="24"/>
        </w:rPr>
        <w:t xml:space="preserve"> negotiation tactics were a </w:t>
      </w:r>
      <w:r>
        <w:rPr>
          <w:rFonts w:ascii="Times New Roman" w:hAnsi="Times New Roman" w:cs="Times New Roman"/>
          <w:noProof/>
          <w:color w:val="000000" w:themeColor="text1"/>
          <w:szCs w:val="24"/>
        </w:rPr>
        <w:t>lockout</w:t>
      </w:r>
      <w:r>
        <w:rPr>
          <w:rFonts w:ascii="Times New Roman" w:hAnsi="Times New Roman" w:cs="Times New Roman"/>
          <w:color w:val="000000" w:themeColor="text1"/>
          <w:szCs w:val="24"/>
        </w:rPr>
        <w:t xml:space="preserve"> and he also acquired the services of </w:t>
      </w:r>
      <w:proofErr w:type="spellStart"/>
      <w:r>
        <w:rPr>
          <w:rFonts w:ascii="Times New Roman" w:hAnsi="Times New Roman" w:cs="Times New Roman"/>
          <w:color w:val="000000" w:themeColor="text1"/>
          <w:szCs w:val="24"/>
        </w:rPr>
        <w:t>Pinkertons</w:t>
      </w:r>
      <w:proofErr w:type="spellEnd"/>
      <w:r>
        <w:rPr>
          <w:rFonts w:ascii="Times New Roman" w:hAnsi="Times New Roman" w:cs="Times New Roman"/>
          <w:color w:val="000000" w:themeColor="text1"/>
          <w:szCs w:val="24"/>
        </w:rPr>
        <w:t xml:space="preserve"> for subjugating his </w:t>
      </w:r>
      <w:r>
        <w:rPr>
          <w:rFonts w:ascii="Times New Roman" w:hAnsi="Times New Roman" w:cs="Times New Roman"/>
          <w:noProof/>
          <w:color w:val="000000" w:themeColor="text1"/>
          <w:szCs w:val="24"/>
        </w:rPr>
        <w:t>labor</w:t>
      </w:r>
      <w:r>
        <w:rPr>
          <w:rFonts w:ascii="Times New Roman" w:hAnsi="Times New Roman" w:cs="Times New Roman"/>
          <w:color w:val="000000" w:themeColor="text1"/>
          <w:szCs w:val="24"/>
        </w:rPr>
        <w:t xml:space="preserve"> when they withstand his demands for lower wages for longer hours. By the age of 40, the </w:t>
      </w:r>
      <w:r>
        <w:rPr>
          <w:rFonts w:ascii="Times New Roman" w:hAnsi="Times New Roman" w:cs="Times New Roman"/>
          <w:noProof/>
          <w:color w:val="000000" w:themeColor="text1"/>
          <w:szCs w:val="24"/>
        </w:rPr>
        <w:t>majority</w:t>
      </w:r>
      <w:r>
        <w:rPr>
          <w:rFonts w:ascii="Times New Roman" w:hAnsi="Times New Roman" w:cs="Times New Roman"/>
          <w:color w:val="000000" w:themeColor="text1"/>
          <w:szCs w:val="24"/>
        </w:rPr>
        <w:t xml:space="preserve"> of his workforce became useless and sock due to working for continuously 12 hours day, 7 days a week and most of them were discarded.</w:t>
      </w:r>
    </w:p>
    <w:p w:rsidR="0008163A" w:rsidRDefault="0008163A" w:rsidP="00062091">
      <w:p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On an</w:t>
      </w:r>
      <w:r>
        <w:rPr>
          <w:rFonts w:ascii="Times New Roman" w:hAnsi="Times New Roman" w:cs="Times New Roman"/>
          <w:noProof/>
          <w:color w:val="000000" w:themeColor="text1"/>
          <w:szCs w:val="24"/>
        </w:rPr>
        <w:t>other hand</w:t>
      </w:r>
      <w:r>
        <w:rPr>
          <w:rFonts w:ascii="Times New Roman" w:hAnsi="Times New Roman" w:cs="Times New Roman"/>
          <w:color w:val="000000" w:themeColor="text1"/>
          <w:szCs w:val="24"/>
        </w:rPr>
        <w:t xml:space="preserve">, John D. Rockefeller’s company Standard Oil also had some unique governance practices. Rockefeller controlled one of the largest oil </w:t>
      </w:r>
      <w:r>
        <w:rPr>
          <w:rFonts w:ascii="Times New Roman" w:hAnsi="Times New Roman" w:cs="Times New Roman"/>
          <w:noProof/>
          <w:color w:val="000000" w:themeColor="text1"/>
          <w:szCs w:val="24"/>
        </w:rPr>
        <w:t>refineries</w:t>
      </w:r>
      <w:r>
        <w:rPr>
          <w:rFonts w:ascii="Times New Roman" w:hAnsi="Times New Roman" w:cs="Times New Roman"/>
          <w:color w:val="000000" w:themeColor="text1"/>
          <w:szCs w:val="24"/>
        </w:rPr>
        <w:t xml:space="preserve"> when he was just 25 years old and by the age of 31, he was </w:t>
      </w:r>
      <w:r>
        <w:rPr>
          <w:rFonts w:ascii="Times New Roman" w:hAnsi="Times New Roman" w:cs="Times New Roman"/>
          <w:noProof/>
          <w:color w:val="000000" w:themeColor="text1"/>
          <w:szCs w:val="24"/>
        </w:rPr>
        <w:t>labeled</w:t>
      </w:r>
      <w:r>
        <w:rPr>
          <w:rFonts w:ascii="Times New Roman" w:hAnsi="Times New Roman" w:cs="Times New Roman"/>
          <w:color w:val="000000" w:themeColor="text1"/>
          <w:szCs w:val="24"/>
        </w:rPr>
        <w:t xml:space="preserve"> as largest oil refiner in the world. 90% of the oil refinery </w:t>
      </w:r>
      <w:proofErr w:type="gramStart"/>
      <w:r>
        <w:rPr>
          <w:rFonts w:ascii="Times New Roman" w:hAnsi="Times New Roman" w:cs="Times New Roman"/>
          <w:color w:val="000000" w:themeColor="text1"/>
          <w:szCs w:val="24"/>
        </w:rPr>
        <w:t>business in the United States were</w:t>
      </w:r>
      <w:proofErr w:type="gramEnd"/>
      <w:r>
        <w:rPr>
          <w:rFonts w:ascii="Times New Roman" w:hAnsi="Times New Roman" w:cs="Times New Roman"/>
          <w:color w:val="000000" w:themeColor="text1"/>
          <w:szCs w:val="24"/>
        </w:rPr>
        <w:t xml:space="preserve"> owned by Rockefeller and when he retired at 58, he was the wealthiest man his nation. At the time of death, Rockefeller was the richest man in the world and all these things came due to the result of his business practices and the way he treated his company and employees (Brett and </w:t>
      </w:r>
      <w:proofErr w:type="spellStart"/>
      <w:r>
        <w:rPr>
          <w:rFonts w:ascii="Times New Roman" w:hAnsi="Times New Roman" w:cs="Times New Roman"/>
          <w:color w:val="000000" w:themeColor="text1"/>
          <w:szCs w:val="24"/>
        </w:rPr>
        <w:t>Mckay</w:t>
      </w:r>
      <w:proofErr w:type="spellEnd"/>
      <w:r>
        <w:rPr>
          <w:rFonts w:ascii="Times New Roman" w:hAnsi="Times New Roman" w:cs="Times New Roman"/>
          <w:color w:val="000000" w:themeColor="text1"/>
          <w:szCs w:val="24"/>
        </w:rPr>
        <w:t xml:space="preserve">, 2016). </w:t>
      </w:r>
    </w:p>
    <w:p w:rsidR="007B04AB" w:rsidRDefault="0008163A" w:rsidP="00062091">
      <w:pPr>
        <w:spacing w:line="360" w:lineRule="auto"/>
        <w:jc w:val="both"/>
        <w:rPr>
          <w:rFonts w:ascii="Times New Roman" w:hAnsi="Times New Roman" w:cs="Times New Roman"/>
          <w:color w:val="000000" w:themeColor="text1"/>
          <w:szCs w:val="24"/>
          <w:lang w:eastAsia="zh-CN"/>
        </w:rPr>
      </w:pPr>
      <w:r>
        <w:rPr>
          <w:rFonts w:ascii="Times New Roman" w:hAnsi="Times New Roman" w:cs="Times New Roman"/>
          <w:color w:val="000000" w:themeColor="text1"/>
          <w:szCs w:val="24"/>
        </w:rPr>
        <w:t xml:space="preserve">There has been a lot of debate about the methodologies which he used for running his business. He has been alternately pilloried and lionized according to the temper of the times. Many people considered him a greedy and ruthless capitalist who crushed his competitors unfairly for creating a </w:t>
      </w:r>
      <w:r>
        <w:rPr>
          <w:rFonts w:ascii="Times New Roman" w:hAnsi="Times New Roman" w:cs="Times New Roman"/>
          <w:noProof/>
          <w:color w:val="000000" w:themeColor="text1"/>
          <w:szCs w:val="24"/>
        </w:rPr>
        <w:t>monopoly</w:t>
      </w:r>
      <w:r>
        <w:rPr>
          <w:rFonts w:ascii="Times New Roman" w:hAnsi="Times New Roman" w:cs="Times New Roman"/>
          <w:color w:val="000000" w:themeColor="text1"/>
          <w:szCs w:val="24"/>
        </w:rPr>
        <w:t xml:space="preserve">. But some also </w:t>
      </w:r>
      <w:r>
        <w:rPr>
          <w:rFonts w:ascii="Times New Roman" w:hAnsi="Times New Roman" w:cs="Times New Roman"/>
          <w:noProof/>
          <w:color w:val="000000" w:themeColor="text1"/>
          <w:szCs w:val="24"/>
        </w:rPr>
        <w:t>labeled</w:t>
      </w:r>
      <w:r>
        <w:rPr>
          <w:rFonts w:ascii="Times New Roman" w:hAnsi="Times New Roman" w:cs="Times New Roman"/>
          <w:color w:val="000000" w:themeColor="text1"/>
          <w:szCs w:val="24"/>
        </w:rPr>
        <w:t xml:space="preserve"> him a </w:t>
      </w:r>
      <w:r>
        <w:rPr>
          <w:rFonts w:ascii="Times New Roman" w:hAnsi="Times New Roman" w:cs="Times New Roman"/>
          <w:noProof/>
          <w:color w:val="000000" w:themeColor="text1"/>
          <w:szCs w:val="24"/>
        </w:rPr>
        <w:t>business</w:t>
      </w:r>
      <w:r>
        <w:rPr>
          <w:rFonts w:ascii="Times New Roman" w:hAnsi="Times New Roman" w:cs="Times New Roman"/>
          <w:color w:val="000000" w:themeColor="text1"/>
          <w:szCs w:val="24"/>
        </w:rPr>
        <w:t xml:space="preserve"> genius who made a </w:t>
      </w:r>
      <w:r>
        <w:rPr>
          <w:rFonts w:ascii="Times New Roman" w:hAnsi="Times New Roman" w:cs="Times New Roman"/>
          <w:noProof/>
          <w:color w:val="000000" w:themeColor="text1"/>
          <w:szCs w:val="24"/>
        </w:rPr>
        <w:t>profit</w:t>
      </w:r>
      <w:r>
        <w:rPr>
          <w:rFonts w:ascii="Times New Roman" w:hAnsi="Times New Roman" w:cs="Times New Roman"/>
          <w:color w:val="000000" w:themeColor="text1"/>
          <w:szCs w:val="24"/>
        </w:rPr>
        <w:t xml:space="preserve"> every year and even in the recession time, he was flourishing. He was a self-made man who created thousands of jobs by stabilizing the volatile industry of oil and brought down the oil prices. </w:t>
      </w:r>
    </w:p>
    <w:p w:rsidR="0008163A" w:rsidRPr="00C638ED" w:rsidRDefault="00C638ED" w:rsidP="00062091">
      <w:pPr>
        <w:pStyle w:val="2"/>
        <w:rPr>
          <w:rFonts w:ascii="Times New Roman" w:hAnsi="Times New Roman" w:cs="Times New Roman"/>
          <w:b/>
        </w:rPr>
      </w:pPr>
      <w:bookmarkStart w:id="5" w:name="_Toc512672743"/>
      <w:r w:rsidRPr="00C638ED">
        <w:rPr>
          <w:rFonts w:ascii="Times New Roman" w:eastAsiaTheme="minorEastAsia" w:hAnsi="Times New Roman" w:cs="Times New Roman"/>
          <w:b/>
          <w:lang w:eastAsia="zh-CN"/>
        </w:rPr>
        <w:lastRenderedPageBreak/>
        <w:t>2.3</w:t>
      </w:r>
      <w:r w:rsidR="007B04AB" w:rsidRPr="00C638ED">
        <w:rPr>
          <w:rFonts w:ascii="Times New Roman" w:hAnsi="Times New Roman" w:cs="Times New Roman"/>
          <w:b/>
          <w:lang w:eastAsia="zh-CN"/>
        </w:rPr>
        <w:t xml:space="preserve"> </w:t>
      </w:r>
      <w:r w:rsidR="0008163A" w:rsidRPr="00C638ED">
        <w:rPr>
          <w:rFonts w:ascii="Times New Roman" w:hAnsi="Times New Roman" w:cs="Times New Roman"/>
          <w:b/>
          <w:noProof/>
        </w:rPr>
        <w:t>The effectiveness</w:t>
      </w:r>
      <w:r w:rsidR="0008163A" w:rsidRPr="00C638ED">
        <w:rPr>
          <w:rFonts w:ascii="Times New Roman" w:hAnsi="Times New Roman" w:cs="Times New Roman"/>
          <w:b/>
        </w:rPr>
        <w:t xml:space="preserve"> of Modern Day Governance Rules in Controlling the Organizations</w:t>
      </w:r>
      <w:bookmarkEnd w:id="5"/>
    </w:p>
    <w:p w:rsidR="0008163A" w:rsidRDefault="0008163A" w:rsidP="00062091">
      <w:p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The governance practices can be seen as entailing the relationships between the management of the </w:t>
      </w:r>
      <w:r>
        <w:rPr>
          <w:rFonts w:ascii="Times New Roman" w:hAnsi="Times New Roman" w:cs="Times New Roman"/>
          <w:noProof/>
          <w:color w:val="000000" w:themeColor="text1"/>
          <w:szCs w:val="24"/>
        </w:rPr>
        <w:t>company</w:t>
      </w:r>
      <w:r>
        <w:rPr>
          <w:rFonts w:ascii="Times New Roman" w:hAnsi="Times New Roman" w:cs="Times New Roman"/>
          <w:color w:val="000000" w:themeColor="text1"/>
          <w:szCs w:val="24"/>
        </w:rPr>
        <w:t xml:space="preserve">, shareholders, </w:t>
      </w:r>
      <w:proofErr w:type="gramStart"/>
      <w:r>
        <w:rPr>
          <w:rFonts w:ascii="Times New Roman" w:hAnsi="Times New Roman" w:cs="Times New Roman"/>
          <w:color w:val="000000" w:themeColor="text1"/>
          <w:szCs w:val="24"/>
        </w:rPr>
        <w:t>its</w:t>
      </w:r>
      <w:proofErr w:type="gramEnd"/>
      <w:r>
        <w:rPr>
          <w:rFonts w:ascii="Times New Roman" w:hAnsi="Times New Roman" w:cs="Times New Roman"/>
          <w:color w:val="000000" w:themeColor="text1"/>
          <w:szCs w:val="24"/>
        </w:rPr>
        <w:t xml:space="preserve"> board and to provide a path through which the organization can set their objectives. The modern-day governance is based on mainly these following rules; </w:t>
      </w:r>
    </w:p>
    <w:p w:rsidR="0008163A" w:rsidRDefault="0008163A" w:rsidP="00062091">
      <w:pPr>
        <w:pStyle w:val="a4"/>
        <w:numPr>
          <w:ilvl w:val="0"/>
          <w:numId w:val="1"/>
        </w:num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Roles and Responsibilities</w:t>
      </w:r>
    </w:p>
    <w:p w:rsidR="0008163A" w:rsidRDefault="0008163A" w:rsidP="00062091">
      <w:pPr>
        <w:pStyle w:val="a4"/>
        <w:numPr>
          <w:ilvl w:val="0"/>
          <w:numId w:val="1"/>
        </w:num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Performance and Effectiveness</w:t>
      </w:r>
    </w:p>
    <w:p w:rsidR="0008163A" w:rsidRDefault="0008163A" w:rsidP="00062091">
      <w:pPr>
        <w:pStyle w:val="a4"/>
        <w:numPr>
          <w:ilvl w:val="0"/>
          <w:numId w:val="1"/>
        </w:num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Accountability</w:t>
      </w:r>
    </w:p>
    <w:p w:rsidR="0008163A" w:rsidRDefault="0008163A" w:rsidP="00062091">
      <w:pPr>
        <w:pStyle w:val="a4"/>
        <w:numPr>
          <w:ilvl w:val="0"/>
          <w:numId w:val="1"/>
        </w:num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Risk Management and Control</w:t>
      </w:r>
    </w:p>
    <w:p w:rsidR="0008163A" w:rsidRDefault="0008163A" w:rsidP="00062091">
      <w:pPr>
        <w:pStyle w:val="a4"/>
        <w:numPr>
          <w:ilvl w:val="0"/>
          <w:numId w:val="1"/>
        </w:num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Transparency &amp; Disclosure </w:t>
      </w:r>
    </w:p>
    <w:p w:rsidR="0008163A" w:rsidRDefault="0008163A" w:rsidP="00062091">
      <w:pPr>
        <w:pStyle w:val="a4"/>
        <w:numPr>
          <w:ilvl w:val="0"/>
          <w:numId w:val="1"/>
        </w:num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Decision Making</w:t>
      </w:r>
    </w:p>
    <w:p w:rsidR="0008163A" w:rsidRDefault="0008163A" w:rsidP="00062091">
      <w:pPr>
        <w:pStyle w:val="a4"/>
        <w:numPr>
          <w:ilvl w:val="0"/>
          <w:numId w:val="1"/>
        </w:num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Ethics</w:t>
      </w:r>
    </w:p>
    <w:p w:rsidR="0008163A" w:rsidRDefault="0008163A" w:rsidP="00062091">
      <w:pPr>
        <w:pStyle w:val="a4"/>
        <w:numPr>
          <w:ilvl w:val="0"/>
          <w:numId w:val="1"/>
        </w:num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Strategy Implementation </w:t>
      </w:r>
    </w:p>
    <w:p w:rsidR="0008163A" w:rsidRDefault="0008163A" w:rsidP="00062091">
      <w:p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The modern-day governance rules are developed due to the </w:t>
      </w:r>
      <w:r>
        <w:rPr>
          <w:rFonts w:ascii="Times New Roman" w:hAnsi="Times New Roman" w:cs="Times New Roman"/>
          <w:noProof/>
          <w:color w:val="000000" w:themeColor="text1"/>
          <w:szCs w:val="24"/>
        </w:rPr>
        <w:t>process</w:t>
      </w:r>
      <w:r>
        <w:rPr>
          <w:rFonts w:ascii="Times New Roman" w:hAnsi="Times New Roman" w:cs="Times New Roman"/>
          <w:color w:val="000000" w:themeColor="text1"/>
          <w:szCs w:val="24"/>
        </w:rPr>
        <w:t xml:space="preserve"> of continuous evolution and are organic. These are effective in controlling the organizations because many mechanisms were developed eventually because the corporate activities in the 1980s and 1990s were sometimes found as infective, inefficient and allowed different </w:t>
      </w:r>
      <w:r>
        <w:rPr>
          <w:rFonts w:ascii="Times New Roman" w:hAnsi="Times New Roman" w:cs="Times New Roman"/>
          <w:noProof/>
          <w:color w:val="000000" w:themeColor="text1"/>
          <w:szCs w:val="24"/>
        </w:rPr>
        <w:t>behaviors</w:t>
      </w:r>
      <w:r>
        <w:rPr>
          <w:rFonts w:ascii="Times New Roman" w:hAnsi="Times New Roman" w:cs="Times New Roman"/>
          <w:color w:val="000000" w:themeColor="text1"/>
          <w:szCs w:val="24"/>
        </w:rPr>
        <w:t xml:space="preserve"> and values which were found unacceptable by owners, management and society (</w:t>
      </w:r>
      <w:proofErr w:type="spellStart"/>
      <w:r>
        <w:rPr>
          <w:rFonts w:ascii="Times New Roman" w:hAnsi="Times New Roman" w:cs="Times New Roman"/>
          <w:color w:val="000000" w:themeColor="text1"/>
          <w:szCs w:val="24"/>
        </w:rPr>
        <w:t>Ching</w:t>
      </w:r>
      <w:proofErr w:type="spellEnd"/>
      <w:r>
        <w:rPr>
          <w:rFonts w:ascii="Times New Roman" w:hAnsi="Times New Roman" w:cs="Times New Roman"/>
          <w:color w:val="000000" w:themeColor="text1"/>
          <w:szCs w:val="24"/>
        </w:rPr>
        <w:t xml:space="preserve"> and </w:t>
      </w:r>
      <w:proofErr w:type="spellStart"/>
      <w:r>
        <w:rPr>
          <w:rFonts w:ascii="Times New Roman" w:hAnsi="Times New Roman" w:cs="Times New Roman"/>
          <w:color w:val="000000" w:themeColor="text1"/>
          <w:szCs w:val="24"/>
        </w:rPr>
        <w:t>Tardelli</w:t>
      </w:r>
      <w:proofErr w:type="spellEnd"/>
      <w:r>
        <w:rPr>
          <w:rFonts w:ascii="Times New Roman" w:hAnsi="Times New Roman" w:cs="Times New Roman"/>
          <w:color w:val="000000" w:themeColor="text1"/>
          <w:szCs w:val="24"/>
        </w:rPr>
        <w:t>, 2015).</w:t>
      </w:r>
    </w:p>
    <w:p w:rsidR="0008163A" w:rsidRDefault="0008163A" w:rsidP="00062091">
      <w:p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The modern-day governance has 2 main components. </w:t>
      </w:r>
    </w:p>
    <w:p w:rsidR="0008163A" w:rsidRDefault="0008163A" w:rsidP="00062091">
      <w:pPr>
        <w:pStyle w:val="a4"/>
        <w:numPr>
          <w:ilvl w:val="0"/>
          <w:numId w:val="2"/>
        </w:num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External Governance Framework which mainly sets the actions, different standards and other requirements and protocols which a company should </w:t>
      </w:r>
      <w:r>
        <w:rPr>
          <w:rFonts w:ascii="Times New Roman" w:hAnsi="Times New Roman" w:cs="Times New Roman"/>
          <w:noProof/>
          <w:color w:val="000000" w:themeColor="text1"/>
          <w:szCs w:val="24"/>
        </w:rPr>
        <w:t>follow</w:t>
      </w:r>
      <w:r>
        <w:rPr>
          <w:rFonts w:ascii="Times New Roman" w:hAnsi="Times New Roman" w:cs="Times New Roman"/>
          <w:color w:val="000000" w:themeColor="text1"/>
          <w:szCs w:val="24"/>
        </w:rPr>
        <w:t xml:space="preserve"> and the society expects them to follow. In simple words, the external governance framework sets patterns and </w:t>
      </w:r>
      <w:r>
        <w:rPr>
          <w:rFonts w:ascii="Times New Roman" w:hAnsi="Times New Roman" w:cs="Times New Roman"/>
          <w:noProof/>
          <w:color w:val="000000" w:themeColor="text1"/>
          <w:szCs w:val="24"/>
        </w:rPr>
        <w:t>behaviors</w:t>
      </w:r>
      <w:r>
        <w:rPr>
          <w:rFonts w:ascii="Times New Roman" w:hAnsi="Times New Roman" w:cs="Times New Roman"/>
          <w:color w:val="000000" w:themeColor="text1"/>
          <w:szCs w:val="24"/>
        </w:rPr>
        <w:t xml:space="preserve"> within the organizations. </w:t>
      </w:r>
    </w:p>
    <w:p w:rsidR="0008163A" w:rsidRPr="00C638ED" w:rsidRDefault="0008163A" w:rsidP="00062091">
      <w:pPr>
        <w:pStyle w:val="a4"/>
        <w:numPr>
          <w:ilvl w:val="0"/>
          <w:numId w:val="2"/>
        </w:num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Internal Governance Framework which is adopted by organizations according to their requirements and culture. Different forms of the </w:t>
      </w:r>
      <w:r>
        <w:rPr>
          <w:rFonts w:ascii="Times New Roman" w:hAnsi="Times New Roman" w:cs="Times New Roman"/>
          <w:noProof/>
          <w:color w:val="000000" w:themeColor="text1"/>
          <w:szCs w:val="24"/>
        </w:rPr>
        <w:t>mechanism</w:t>
      </w:r>
      <w:r>
        <w:rPr>
          <w:rFonts w:ascii="Times New Roman" w:hAnsi="Times New Roman" w:cs="Times New Roman"/>
          <w:color w:val="000000" w:themeColor="text1"/>
          <w:szCs w:val="24"/>
        </w:rPr>
        <w:t xml:space="preserve"> are deployed in different ways by different organizations. The below table summarizes different internal governance mechanism which </w:t>
      </w:r>
      <w:r>
        <w:rPr>
          <w:rFonts w:ascii="Times New Roman" w:hAnsi="Times New Roman" w:cs="Times New Roman"/>
          <w:noProof/>
          <w:color w:val="000000" w:themeColor="text1"/>
          <w:szCs w:val="24"/>
        </w:rPr>
        <w:t>is</w:t>
      </w:r>
      <w:r>
        <w:rPr>
          <w:rFonts w:ascii="Times New Roman" w:hAnsi="Times New Roman" w:cs="Times New Roman"/>
          <w:color w:val="000000" w:themeColor="text1"/>
          <w:szCs w:val="24"/>
        </w:rPr>
        <w:t xml:space="preserve"> used.</w:t>
      </w:r>
    </w:p>
    <w:p w:rsidR="0008163A" w:rsidRDefault="0008163A" w:rsidP="00062091">
      <w:pPr>
        <w:spacing w:line="360" w:lineRule="auto"/>
        <w:jc w:val="both"/>
        <w:rPr>
          <w:rFonts w:ascii="Times New Roman" w:hAnsi="Times New Roman" w:cs="Times New Roman"/>
          <w:b/>
          <w:color w:val="000000" w:themeColor="text1"/>
          <w:szCs w:val="24"/>
        </w:rPr>
      </w:pPr>
      <w:r>
        <w:rPr>
          <w:rFonts w:ascii="Times New Roman" w:hAnsi="Times New Roman" w:cs="Times New Roman"/>
          <w:b/>
          <w:noProof/>
          <w:color w:val="000000" w:themeColor="text1"/>
          <w:szCs w:val="24"/>
          <w:lang w:val="en-US" w:eastAsia="zh-CN"/>
        </w:rPr>
        <w:lastRenderedPageBreak/>
        <w:drawing>
          <wp:inline distT="0" distB="0" distL="0" distR="0">
            <wp:extent cx="5449765" cy="330124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55116" cy="3304484"/>
                    </a:xfrm>
                    <a:prstGeom prst="rect">
                      <a:avLst/>
                    </a:prstGeom>
                    <a:noFill/>
                    <a:ln>
                      <a:noFill/>
                    </a:ln>
                  </pic:spPr>
                </pic:pic>
              </a:graphicData>
            </a:graphic>
          </wp:inline>
        </w:drawing>
      </w:r>
    </w:p>
    <w:p w:rsidR="007B04AB" w:rsidRDefault="0008163A" w:rsidP="00062091">
      <w:pPr>
        <w:spacing w:line="360" w:lineRule="auto"/>
        <w:jc w:val="both"/>
        <w:rPr>
          <w:rFonts w:ascii="Times New Roman" w:hAnsi="Times New Roman" w:cs="Times New Roman"/>
          <w:b/>
          <w:i/>
          <w:color w:val="000000" w:themeColor="text1"/>
          <w:szCs w:val="24"/>
          <w:lang w:eastAsia="zh-CN"/>
        </w:rPr>
      </w:pPr>
      <w:r>
        <w:rPr>
          <w:rFonts w:ascii="Times New Roman" w:hAnsi="Times New Roman" w:cs="Times New Roman"/>
          <w:b/>
          <w:i/>
          <w:color w:val="000000" w:themeColor="text1"/>
          <w:szCs w:val="24"/>
        </w:rPr>
        <w:t>Applications of internal governance mechanism</w:t>
      </w:r>
    </w:p>
    <w:p w:rsidR="0008163A" w:rsidRPr="00C638ED" w:rsidRDefault="00C638ED" w:rsidP="00062091">
      <w:pPr>
        <w:pStyle w:val="2"/>
        <w:rPr>
          <w:rFonts w:ascii="Times New Roman" w:hAnsi="Times New Roman" w:cs="Times New Roman"/>
          <w:b/>
        </w:rPr>
      </w:pPr>
      <w:bookmarkStart w:id="6" w:name="_Toc512672744"/>
      <w:r w:rsidRPr="00C638ED">
        <w:rPr>
          <w:rFonts w:ascii="Times New Roman" w:eastAsiaTheme="minorEastAsia" w:hAnsi="Times New Roman" w:cs="Times New Roman"/>
          <w:b/>
          <w:lang w:eastAsia="zh-CN"/>
        </w:rPr>
        <w:t>2.4</w:t>
      </w:r>
      <w:r w:rsidR="007B04AB" w:rsidRPr="00C638ED">
        <w:rPr>
          <w:rFonts w:ascii="Times New Roman" w:hAnsi="Times New Roman" w:cs="Times New Roman"/>
          <w:b/>
          <w:lang w:eastAsia="zh-CN"/>
        </w:rPr>
        <w:t xml:space="preserve"> </w:t>
      </w:r>
      <w:r w:rsidR="0008163A" w:rsidRPr="00C638ED">
        <w:rPr>
          <w:rFonts w:ascii="Times New Roman" w:hAnsi="Times New Roman" w:cs="Times New Roman"/>
          <w:b/>
        </w:rPr>
        <w:t>Philanthropic Activities &amp; Wealth Making</w:t>
      </w:r>
      <w:bookmarkEnd w:id="6"/>
    </w:p>
    <w:p w:rsidR="007B04AB" w:rsidRDefault="0008163A" w:rsidP="00062091">
      <w:pPr>
        <w:spacing w:line="360" w:lineRule="auto"/>
        <w:jc w:val="both"/>
        <w:rPr>
          <w:rFonts w:ascii="Times New Roman" w:hAnsi="Times New Roman" w:cs="Times New Roman"/>
          <w:color w:val="000000" w:themeColor="text1"/>
          <w:szCs w:val="24"/>
          <w:lang w:eastAsia="zh-CN"/>
        </w:rPr>
      </w:pPr>
      <w:r>
        <w:rPr>
          <w:rFonts w:ascii="Times New Roman" w:hAnsi="Times New Roman" w:cs="Times New Roman"/>
          <w:color w:val="000000" w:themeColor="text1"/>
          <w:szCs w:val="24"/>
        </w:rPr>
        <w:t xml:space="preserve">There are debates that can philanthropic activities justify wealth making. </w:t>
      </w:r>
      <w:r>
        <w:rPr>
          <w:rFonts w:ascii="Times New Roman" w:hAnsi="Times New Roman" w:cs="Times New Roman"/>
          <w:noProof/>
          <w:color w:val="000000" w:themeColor="text1"/>
          <w:szCs w:val="24"/>
        </w:rPr>
        <w:t>Well,</w:t>
      </w:r>
      <w:r>
        <w:rPr>
          <w:rFonts w:ascii="Times New Roman" w:hAnsi="Times New Roman" w:cs="Times New Roman"/>
          <w:color w:val="000000" w:themeColor="text1"/>
          <w:szCs w:val="24"/>
        </w:rPr>
        <w:t xml:space="preserve"> it can be surely argued that if the organization or an individual is doing the philanthropic work just to gain financial benefits and for increasing his wealth, it certainly is not justifiable. Because philanthropic work is mainly done without expecting any financial benefits in return. It is also </w:t>
      </w:r>
      <w:r>
        <w:rPr>
          <w:rFonts w:ascii="Times New Roman" w:hAnsi="Times New Roman" w:cs="Times New Roman"/>
          <w:noProof/>
          <w:color w:val="000000" w:themeColor="text1"/>
          <w:szCs w:val="24"/>
        </w:rPr>
        <w:t>one</w:t>
      </w:r>
      <w:r>
        <w:rPr>
          <w:rFonts w:ascii="Times New Roman" w:hAnsi="Times New Roman" w:cs="Times New Roman"/>
          <w:color w:val="000000" w:themeColor="text1"/>
          <w:szCs w:val="24"/>
        </w:rPr>
        <w:t xml:space="preserve"> of the CSR activity as organizations use the earth resources for their business activities and it is their duty to return something back to the society and people living in that society (Martin, 2016). Some of the people also argue that it is not justifiable that philanthropic activities should be a source of wealth </w:t>
      </w:r>
      <w:r>
        <w:rPr>
          <w:rFonts w:ascii="Times New Roman" w:hAnsi="Times New Roman" w:cs="Times New Roman"/>
          <w:noProof/>
          <w:color w:val="000000" w:themeColor="text1"/>
          <w:szCs w:val="24"/>
        </w:rPr>
        <w:t>increasing</w:t>
      </w:r>
      <w:r>
        <w:rPr>
          <w:rFonts w:ascii="Times New Roman" w:hAnsi="Times New Roman" w:cs="Times New Roman"/>
          <w:color w:val="000000" w:themeColor="text1"/>
          <w:szCs w:val="24"/>
        </w:rPr>
        <w:t xml:space="preserve"> and if someone pay back 1 or 2 percent of the income, </w:t>
      </w:r>
      <w:r>
        <w:rPr>
          <w:rFonts w:ascii="Times New Roman" w:hAnsi="Times New Roman" w:cs="Times New Roman"/>
          <w:noProof/>
          <w:color w:val="000000" w:themeColor="text1"/>
          <w:szCs w:val="24"/>
        </w:rPr>
        <w:t>its</w:t>
      </w:r>
      <w:r>
        <w:rPr>
          <w:rFonts w:ascii="Times New Roman" w:hAnsi="Times New Roman" w:cs="Times New Roman"/>
          <w:color w:val="000000" w:themeColor="text1"/>
          <w:szCs w:val="24"/>
        </w:rPr>
        <w:t xml:space="preserve"> not legitimate and justifiable (Toynbee, 2013).</w:t>
      </w:r>
    </w:p>
    <w:p w:rsidR="0008163A" w:rsidRPr="00F83B51" w:rsidRDefault="00F83B51" w:rsidP="00062091">
      <w:pPr>
        <w:pStyle w:val="3"/>
        <w:spacing w:line="360" w:lineRule="auto"/>
        <w:rPr>
          <w:rFonts w:ascii="Times New Roman" w:hAnsi="Times New Roman" w:cs="Times New Roman"/>
          <w:sz w:val="24"/>
          <w:szCs w:val="24"/>
        </w:rPr>
      </w:pPr>
      <w:bookmarkStart w:id="7" w:name="_Toc512672745"/>
      <w:r w:rsidRPr="00F83B51">
        <w:rPr>
          <w:rFonts w:ascii="Times New Roman" w:eastAsiaTheme="minorEastAsia" w:hAnsi="Times New Roman" w:cs="Times New Roman"/>
          <w:sz w:val="24"/>
          <w:szCs w:val="24"/>
          <w:lang w:eastAsia="zh-CN"/>
        </w:rPr>
        <w:t>2.4.1</w:t>
      </w:r>
      <w:r w:rsidR="007B04AB" w:rsidRPr="00F83B51">
        <w:rPr>
          <w:rFonts w:ascii="Times New Roman" w:hAnsi="Times New Roman" w:cs="Times New Roman"/>
          <w:sz w:val="24"/>
          <w:szCs w:val="24"/>
          <w:lang w:eastAsia="zh-CN"/>
        </w:rPr>
        <w:t xml:space="preserve"> </w:t>
      </w:r>
      <w:r w:rsidR="0008163A" w:rsidRPr="00F83B51">
        <w:rPr>
          <w:rFonts w:ascii="Times New Roman" w:hAnsi="Times New Roman" w:cs="Times New Roman"/>
          <w:sz w:val="24"/>
          <w:szCs w:val="24"/>
        </w:rPr>
        <w:t>Rockefeller Foundation &amp; Carnegie and the past actions of Rockefeller- Standard Oil &amp; Carnegie-Carnegie Steel</w:t>
      </w:r>
      <w:bookmarkEnd w:id="7"/>
    </w:p>
    <w:p w:rsidR="0008163A" w:rsidRDefault="0008163A" w:rsidP="00062091">
      <w:p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Rockefeller by oil mogul-cum-philanthropist established his foundation in 1913. The main goal of this foundation was to promote the mankind’s well-being throughout the world. This was one of the first </w:t>
      </w:r>
      <w:r>
        <w:rPr>
          <w:rFonts w:ascii="Times New Roman" w:hAnsi="Times New Roman" w:cs="Times New Roman"/>
          <w:noProof/>
          <w:color w:val="000000" w:themeColor="text1"/>
          <w:szCs w:val="24"/>
        </w:rPr>
        <w:t>modern-dayfoundations</w:t>
      </w:r>
      <w:r>
        <w:rPr>
          <w:rFonts w:ascii="Times New Roman" w:hAnsi="Times New Roman" w:cs="Times New Roman"/>
          <w:color w:val="000000" w:themeColor="text1"/>
          <w:szCs w:val="24"/>
        </w:rPr>
        <w:t xml:space="preserve"> which worked on the concept of internal health. Rockefeller while establishing his foundation adopted some ideas from Carnegie’s foundation such as funding both large-scale campaigns and research aimed at social melioration, giving </w:t>
      </w:r>
      <w:r>
        <w:rPr>
          <w:rFonts w:ascii="Times New Roman" w:hAnsi="Times New Roman" w:cs="Times New Roman"/>
          <w:color w:val="000000" w:themeColor="text1"/>
          <w:szCs w:val="24"/>
        </w:rPr>
        <w:lastRenderedPageBreak/>
        <w:t xml:space="preserve">donations to universities, churches, </w:t>
      </w:r>
      <w:r>
        <w:rPr>
          <w:rFonts w:ascii="Times New Roman" w:hAnsi="Times New Roman" w:cs="Times New Roman"/>
          <w:noProof/>
          <w:color w:val="000000" w:themeColor="text1"/>
          <w:szCs w:val="24"/>
        </w:rPr>
        <w:t>and</w:t>
      </w:r>
      <w:r>
        <w:rPr>
          <w:rFonts w:ascii="Times New Roman" w:hAnsi="Times New Roman" w:cs="Times New Roman"/>
          <w:color w:val="000000" w:themeColor="text1"/>
          <w:szCs w:val="24"/>
        </w:rPr>
        <w:t xml:space="preserve"> hospitals. Public health became an ideal medium through which the philanthropy of Rockefeller could apply expert findings to the well-being of the public. This became an excellent selection because, </w:t>
      </w:r>
      <w:r>
        <w:rPr>
          <w:rFonts w:ascii="Times New Roman" w:hAnsi="Times New Roman" w:cs="Times New Roman"/>
          <w:noProof/>
          <w:color w:val="000000" w:themeColor="text1"/>
          <w:szCs w:val="24"/>
        </w:rPr>
        <w:t>in</w:t>
      </w:r>
      <w:r>
        <w:rPr>
          <w:rFonts w:ascii="Times New Roman" w:hAnsi="Times New Roman" w:cs="Times New Roman"/>
          <w:color w:val="000000" w:themeColor="text1"/>
          <w:szCs w:val="24"/>
        </w:rPr>
        <w:t xml:space="preserve"> the United States, public health was a nascent field. </w:t>
      </w:r>
    </w:p>
    <w:p w:rsidR="0008163A" w:rsidRDefault="0008163A" w:rsidP="00062091">
      <w:p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Similarly, as it is mentioned above that Carnegie was among most famous and richest industrialist of his day. In 1911, he established his innovative philanthropic foundation, Carnegie Corporation of New York, which has supported and promoted everything such as from dismantling of nuclear weapons and discovery of insulin to the creation of Sesame Street and Pell Grants. The work of his foundation has helped in shaping the public discourse and policy from the last 100 years (Carnegie.org, </w:t>
      </w:r>
      <w:proofErr w:type="spellStart"/>
      <w:r>
        <w:rPr>
          <w:rFonts w:ascii="Times New Roman" w:hAnsi="Times New Roman" w:cs="Times New Roman"/>
          <w:color w:val="000000" w:themeColor="text1"/>
          <w:szCs w:val="24"/>
        </w:rPr>
        <w:t>n.d</w:t>
      </w:r>
      <w:proofErr w:type="spellEnd"/>
      <w:r>
        <w:rPr>
          <w:rFonts w:ascii="Times New Roman" w:hAnsi="Times New Roman" w:cs="Times New Roman"/>
          <w:color w:val="000000" w:themeColor="text1"/>
          <w:szCs w:val="24"/>
        </w:rPr>
        <w:t>.).</w:t>
      </w:r>
    </w:p>
    <w:p w:rsidR="0008163A" w:rsidRDefault="0008163A" w:rsidP="00062091">
      <w:p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Carnegie paid for thousands of church organs around the world as well as funding many libraries. The wealth of Carnegie has established several non-profit organizations, schools, colleges which has contributed significantly to the betterment of mankind. He established several institutions and trusts such as the Carnegie UK Trust, Carnegie Endowment for International Peace, Carnegie Foundation for the Advancement of Teaching, Carnegie Dunfermline Trust, </w:t>
      </w:r>
      <w:proofErr w:type="gramStart"/>
      <w:r>
        <w:rPr>
          <w:rFonts w:ascii="Times New Roman" w:hAnsi="Times New Roman" w:cs="Times New Roman"/>
          <w:color w:val="000000" w:themeColor="text1"/>
          <w:szCs w:val="24"/>
        </w:rPr>
        <w:t>Carnegie</w:t>
      </w:r>
      <w:proofErr w:type="gramEnd"/>
      <w:r>
        <w:rPr>
          <w:rFonts w:ascii="Times New Roman" w:hAnsi="Times New Roman" w:cs="Times New Roman"/>
          <w:color w:val="000000" w:themeColor="text1"/>
          <w:szCs w:val="24"/>
        </w:rPr>
        <w:t xml:space="preserve"> </w:t>
      </w:r>
      <w:r>
        <w:rPr>
          <w:rFonts w:ascii="Times New Roman" w:hAnsi="Times New Roman" w:cs="Times New Roman"/>
          <w:noProof/>
          <w:color w:val="000000" w:themeColor="text1"/>
          <w:szCs w:val="24"/>
        </w:rPr>
        <w:t>Institution</w:t>
      </w:r>
      <w:r>
        <w:rPr>
          <w:rFonts w:ascii="Times New Roman" w:hAnsi="Times New Roman" w:cs="Times New Roman"/>
          <w:color w:val="000000" w:themeColor="text1"/>
          <w:szCs w:val="24"/>
        </w:rPr>
        <w:t xml:space="preserve"> for Science, Carnegie Trust for the Universities of Scotland and Carnegie Museums of Pittsburgh (</w:t>
      </w:r>
      <w:proofErr w:type="spellStart"/>
      <w:r>
        <w:rPr>
          <w:rFonts w:ascii="Times New Roman" w:hAnsi="Times New Roman" w:cs="Times New Roman"/>
          <w:color w:val="000000" w:themeColor="text1"/>
          <w:szCs w:val="24"/>
        </w:rPr>
        <w:t>Juskalian</w:t>
      </w:r>
      <w:proofErr w:type="spellEnd"/>
      <w:r>
        <w:rPr>
          <w:rFonts w:ascii="Times New Roman" w:hAnsi="Times New Roman" w:cs="Times New Roman"/>
          <w:color w:val="000000" w:themeColor="text1"/>
          <w:szCs w:val="24"/>
        </w:rPr>
        <w:t>, 2014).</w:t>
      </w:r>
    </w:p>
    <w:p w:rsidR="00C638ED" w:rsidRDefault="0008163A" w:rsidP="00062091">
      <w:pPr>
        <w:spacing w:line="360" w:lineRule="auto"/>
        <w:jc w:val="both"/>
        <w:rPr>
          <w:rFonts w:ascii="Times New Roman" w:eastAsiaTheme="minorEastAsia" w:hAnsi="Times New Roman" w:cs="Times New Roman"/>
          <w:color w:val="000000" w:themeColor="text1"/>
          <w:szCs w:val="24"/>
          <w:lang w:eastAsia="zh-CN"/>
        </w:rPr>
      </w:pPr>
      <w:r>
        <w:rPr>
          <w:rFonts w:ascii="Times New Roman" w:hAnsi="Times New Roman" w:cs="Times New Roman"/>
          <w:color w:val="000000" w:themeColor="text1"/>
          <w:szCs w:val="24"/>
        </w:rPr>
        <w:t xml:space="preserve">Although both might have done some actions or practices which can’t be justified we should separate both their work i.e. their charity work and business. They might have done wrong in their factories but there is also no doubt about it that both of them have also pay back to the society. Carnegie donated almost all of his money to charity and in </w:t>
      </w:r>
      <w:proofErr w:type="gramStart"/>
      <w:r>
        <w:rPr>
          <w:rFonts w:ascii="Times New Roman" w:hAnsi="Times New Roman" w:cs="Times New Roman"/>
          <w:color w:val="000000" w:themeColor="text1"/>
          <w:szCs w:val="24"/>
        </w:rPr>
        <w:t>1911,</w:t>
      </w:r>
      <w:proofErr w:type="gramEnd"/>
      <w:r>
        <w:rPr>
          <w:rFonts w:ascii="Times New Roman" w:hAnsi="Times New Roman" w:cs="Times New Roman"/>
          <w:color w:val="000000" w:themeColor="text1"/>
          <w:szCs w:val="24"/>
        </w:rPr>
        <w:t xml:space="preserve"> he donated the remaining fortune of $125,000,000, for promoting the advancement &amp; diffusion of knowledge in the United States. </w:t>
      </w:r>
      <w:proofErr w:type="gramStart"/>
      <w:r>
        <w:rPr>
          <w:rFonts w:ascii="Times New Roman" w:hAnsi="Times New Roman" w:cs="Times New Roman"/>
          <w:color w:val="000000" w:themeColor="text1"/>
          <w:szCs w:val="24"/>
        </w:rPr>
        <w:t>(Wall, 1970).</w:t>
      </w:r>
      <w:proofErr w:type="gramEnd"/>
    </w:p>
    <w:p w:rsidR="0008163A" w:rsidRPr="00F83B51" w:rsidRDefault="00F83B51" w:rsidP="00062091">
      <w:pPr>
        <w:pStyle w:val="2"/>
        <w:rPr>
          <w:rFonts w:ascii="Times New Roman" w:hAnsi="Times New Roman" w:cs="Times New Roman"/>
          <w:b/>
        </w:rPr>
      </w:pPr>
      <w:bookmarkStart w:id="8" w:name="_Toc512672746"/>
      <w:r w:rsidRPr="00F83B51">
        <w:rPr>
          <w:rFonts w:ascii="Times New Roman" w:eastAsiaTheme="minorEastAsia" w:hAnsi="Times New Roman" w:cs="Times New Roman"/>
          <w:b/>
          <w:lang w:eastAsia="zh-CN"/>
        </w:rPr>
        <w:t>2.5</w:t>
      </w:r>
      <w:r w:rsidR="00C638ED" w:rsidRPr="00F83B51">
        <w:rPr>
          <w:rFonts w:ascii="Times New Roman" w:eastAsiaTheme="minorEastAsia" w:hAnsi="Times New Roman" w:cs="Times New Roman"/>
          <w:b/>
          <w:lang w:eastAsia="zh-CN"/>
        </w:rPr>
        <w:t xml:space="preserve"> </w:t>
      </w:r>
      <w:r w:rsidR="0008163A" w:rsidRPr="00F83B51">
        <w:rPr>
          <w:rFonts w:ascii="Times New Roman" w:hAnsi="Times New Roman" w:cs="Times New Roman"/>
          <w:b/>
        </w:rPr>
        <w:t>Merits of Philanthropic Activities for Business in the 21st Century</w:t>
      </w:r>
      <w:bookmarkEnd w:id="8"/>
    </w:p>
    <w:p w:rsidR="00C638ED" w:rsidRDefault="0008163A" w:rsidP="00062091">
      <w:pPr>
        <w:spacing w:line="360" w:lineRule="auto"/>
        <w:jc w:val="both"/>
        <w:rPr>
          <w:rFonts w:ascii="Times New Roman" w:eastAsiaTheme="minorEastAsia" w:hAnsi="Times New Roman" w:cs="Times New Roman"/>
          <w:color w:val="000000" w:themeColor="text1"/>
          <w:szCs w:val="24"/>
          <w:lang w:eastAsia="zh-CN"/>
        </w:rPr>
      </w:pPr>
      <w:r>
        <w:rPr>
          <w:rFonts w:ascii="Times New Roman" w:hAnsi="Times New Roman" w:cs="Times New Roman"/>
          <w:color w:val="000000" w:themeColor="text1"/>
          <w:szCs w:val="24"/>
        </w:rPr>
        <w:t xml:space="preserve">Successful organizations and entrepreneurs are well rewarded for their ability </w:t>
      </w:r>
      <w:r>
        <w:rPr>
          <w:rFonts w:ascii="Times New Roman" w:hAnsi="Times New Roman" w:cs="Times New Roman"/>
          <w:noProof/>
          <w:color w:val="000000" w:themeColor="text1"/>
          <w:szCs w:val="24"/>
        </w:rPr>
        <w:t>to provide</w:t>
      </w:r>
      <w:r>
        <w:rPr>
          <w:rFonts w:ascii="Times New Roman" w:hAnsi="Times New Roman" w:cs="Times New Roman"/>
          <w:color w:val="000000" w:themeColor="text1"/>
          <w:szCs w:val="24"/>
        </w:rPr>
        <w:t xml:space="preserve"> what </w:t>
      </w:r>
      <w:proofErr w:type="gramStart"/>
      <w:r>
        <w:rPr>
          <w:rFonts w:ascii="Times New Roman" w:hAnsi="Times New Roman" w:cs="Times New Roman"/>
          <w:color w:val="000000" w:themeColor="text1"/>
          <w:szCs w:val="24"/>
        </w:rPr>
        <w:t>society require</w:t>
      </w:r>
      <w:proofErr w:type="gramEnd"/>
      <w:r>
        <w:rPr>
          <w:rFonts w:ascii="Times New Roman" w:hAnsi="Times New Roman" w:cs="Times New Roman"/>
          <w:color w:val="000000" w:themeColor="text1"/>
          <w:szCs w:val="24"/>
        </w:rPr>
        <w:t>. Even if most of them are closed-fisted, most of the people still make for good philanthropists. The act of charity is mainly done without expecting any financial gains in return them (</w:t>
      </w:r>
      <w:proofErr w:type="spellStart"/>
      <w:r>
        <w:rPr>
          <w:rFonts w:ascii="Times New Roman" w:hAnsi="Times New Roman" w:cs="Times New Roman"/>
          <w:color w:val="000000" w:themeColor="text1"/>
          <w:szCs w:val="24"/>
        </w:rPr>
        <w:t>Holzman</w:t>
      </w:r>
      <w:proofErr w:type="spellEnd"/>
      <w:r>
        <w:rPr>
          <w:rFonts w:ascii="Times New Roman" w:hAnsi="Times New Roman" w:cs="Times New Roman"/>
          <w:color w:val="000000" w:themeColor="text1"/>
          <w:szCs w:val="24"/>
        </w:rPr>
        <w:t xml:space="preserve">, 2015). Here </w:t>
      </w:r>
      <w:proofErr w:type="gramStart"/>
      <w:r>
        <w:rPr>
          <w:rFonts w:ascii="Times New Roman" w:hAnsi="Times New Roman" w:cs="Times New Roman"/>
          <w:color w:val="000000" w:themeColor="text1"/>
          <w:szCs w:val="24"/>
        </w:rPr>
        <w:t>are some of the merit</w:t>
      </w:r>
      <w:proofErr w:type="gramEnd"/>
      <w:r>
        <w:rPr>
          <w:rFonts w:ascii="Times New Roman" w:hAnsi="Times New Roman" w:cs="Times New Roman"/>
          <w:color w:val="000000" w:themeColor="text1"/>
          <w:szCs w:val="24"/>
        </w:rPr>
        <w:t xml:space="preserve"> of philanthropic activities for a </w:t>
      </w:r>
      <w:r>
        <w:rPr>
          <w:rFonts w:ascii="Times New Roman" w:hAnsi="Times New Roman" w:cs="Times New Roman"/>
          <w:noProof/>
          <w:color w:val="000000" w:themeColor="text1"/>
          <w:szCs w:val="24"/>
        </w:rPr>
        <w:t>business</w:t>
      </w:r>
      <w:r>
        <w:rPr>
          <w:rFonts w:ascii="Times New Roman" w:hAnsi="Times New Roman" w:cs="Times New Roman"/>
          <w:color w:val="000000" w:themeColor="text1"/>
          <w:szCs w:val="24"/>
        </w:rPr>
        <w:t xml:space="preserve"> that some of the </w:t>
      </w:r>
      <w:r>
        <w:rPr>
          <w:rFonts w:ascii="Times New Roman" w:hAnsi="Times New Roman" w:cs="Times New Roman"/>
          <w:noProof/>
          <w:color w:val="000000" w:themeColor="text1"/>
          <w:szCs w:val="24"/>
        </w:rPr>
        <w:t>successful</w:t>
      </w:r>
      <w:r>
        <w:rPr>
          <w:rFonts w:ascii="Times New Roman" w:hAnsi="Times New Roman" w:cs="Times New Roman"/>
          <w:color w:val="000000" w:themeColor="text1"/>
          <w:szCs w:val="24"/>
        </w:rPr>
        <w:t xml:space="preserve"> businesses have also adopted in the </w:t>
      </w:r>
      <w:r>
        <w:rPr>
          <w:rFonts w:ascii="Times New Roman" w:hAnsi="Times New Roman" w:cs="Times New Roman"/>
          <w:noProof/>
          <w:color w:val="000000" w:themeColor="text1"/>
          <w:szCs w:val="24"/>
        </w:rPr>
        <w:t>21</w:t>
      </w:r>
      <w:r>
        <w:rPr>
          <w:rFonts w:ascii="Times New Roman" w:hAnsi="Times New Roman" w:cs="Times New Roman"/>
          <w:noProof/>
          <w:color w:val="000000" w:themeColor="text1"/>
          <w:szCs w:val="24"/>
          <w:vertAlign w:val="superscript"/>
        </w:rPr>
        <w:t>st</w:t>
      </w:r>
      <w:r>
        <w:rPr>
          <w:rFonts w:ascii="Times New Roman" w:hAnsi="Times New Roman" w:cs="Times New Roman"/>
          <w:color w:val="000000" w:themeColor="text1"/>
          <w:szCs w:val="24"/>
        </w:rPr>
        <w:t xml:space="preserve"> century and are benefiting from (</w:t>
      </w:r>
      <w:proofErr w:type="spellStart"/>
      <w:r>
        <w:rPr>
          <w:rFonts w:ascii="Times New Roman" w:hAnsi="Times New Roman" w:cs="Times New Roman"/>
          <w:color w:val="000000" w:themeColor="text1"/>
          <w:szCs w:val="24"/>
        </w:rPr>
        <w:t>Schiuma</w:t>
      </w:r>
      <w:proofErr w:type="spellEnd"/>
      <w:r>
        <w:rPr>
          <w:rFonts w:ascii="Times New Roman" w:hAnsi="Times New Roman" w:cs="Times New Roman"/>
          <w:color w:val="000000" w:themeColor="text1"/>
          <w:szCs w:val="24"/>
        </w:rPr>
        <w:t>, 2009).</w:t>
      </w:r>
    </w:p>
    <w:p w:rsidR="0008163A" w:rsidRPr="00F83B51" w:rsidRDefault="00F83B51" w:rsidP="00062091">
      <w:pPr>
        <w:pStyle w:val="3"/>
        <w:spacing w:line="360" w:lineRule="auto"/>
        <w:rPr>
          <w:rFonts w:ascii="Times New Roman" w:hAnsi="Times New Roman" w:cs="Times New Roman"/>
          <w:sz w:val="24"/>
          <w:szCs w:val="24"/>
        </w:rPr>
      </w:pPr>
      <w:bookmarkStart w:id="9" w:name="_Toc512672747"/>
      <w:r w:rsidRPr="00F83B51">
        <w:rPr>
          <w:rFonts w:ascii="Times New Roman" w:eastAsiaTheme="minorEastAsia" w:hAnsi="Times New Roman" w:cs="Times New Roman"/>
          <w:sz w:val="24"/>
          <w:szCs w:val="24"/>
          <w:lang w:eastAsia="zh-CN"/>
        </w:rPr>
        <w:lastRenderedPageBreak/>
        <w:t>2.5.1</w:t>
      </w:r>
      <w:r w:rsidR="00C638ED" w:rsidRPr="00F83B51">
        <w:rPr>
          <w:rFonts w:ascii="Times New Roman" w:eastAsiaTheme="minorEastAsia" w:hAnsi="Times New Roman" w:cs="Times New Roman"/>
          <w:sz w:val="24"/>
          <w:szCs w:val="24"/>
          <w:lang w:eastAsia="zh-CN"/>
        </w:rPr>
        <w:t xml:space="preserve"> </w:t>
      </w:r>
      <w:r w:rsidR="0008163A" w:rsidRPr="00F83B51">
        <w:rPr>
          <w:rFonts w:ascii="Times New Roman" w:hAnsi="Times New Roman" w:cs="Times New Roman"/>
          <w:sz w:val="24"/>
          <w:szCs w:val="24"/>
        </w:rPr>
        <w:t>Building Good Reputation and Respect in the Society</w:t>
      </w:r>
      <w:bookmarkEnd w:id="9"/>
    </w:p>
    <w:p w:rsidR="00C638ED" w:rsidRDefault="0008163A" w:rsidP="00062091">
      <w:pPr>
        <w:spacing w:line="360" w:lineRule="auto"/>
        <w:jc w:val="both"/>
        <w:rPr>
          <w:rFonts w:ascii="Times New Roman" w:eastAsiaTheme="minorEastAsia" w:hAnsi="Times New Roman" w:cs="Times New Roman"/>
          <w:color w:val="000000" w:themeColor="text1"/>
          <w:szCs w:val="24"/>
          <w:lang w:eastAsia="zh-CN"/>
        </w:rPr>
      </w:pPr>
      <w:proofErr w:type="gramStart"/>
      <w:r>
        <w:rPr>
          <w:rFonts w:ascii="Times New Roman" w:hAnsi="Times New Roman" w:cs="Times New Roman"/>
          <w:color w:val="000000" w:themeColor="text1"/>
          <w:szCs w:val="24"/>
        </w:rPr>
        <w:t xml:space="preserve">Organizations identify the needs of the society in which they are operating and do efforts to </w:t>
      </w:r>
      <w:r>
        <w:rPr>
          <w:rFonts w:ascii="Times New Roman" w:hAnsi="Times New Roman" w:cs="Times New Roman"/>
          <w:noProof/>
          <w:color w:val="000000" w:themeColor="text1"/>
          <w:szCs w:val="24"/>
        </w:rPr>
        <w:t>fulfill</w:t>
      </w:r>
      <w:r>
        <w:rPr>
          <w:rFonts w:ascii="Times New Roman" w:hAnsi="Times New Roman" w:cs="Times New Roman"/>
          <w:color w:val="000000" w:themeColor="text1"/>
          <w:szCs w:val="24"/>
        </w:rPr>
        <w:t xml:space="preserve"> that need and contributes</w:t>
      </w:r>
      <w:proofErr w:type="gramEnd"/>
      <w:r>
        <w:rPr>
          <w:rFonts w:ascii="Times New Roman" w:hAnsi="Times New Roman" w:cs="Times New Roman"/>
          <w:color w:val="000000" w:themeColor="text1"/>
          <w:szCs w:val="24"/>
        </w:rPr>
        <w:t xml:space="preserve"> to the society. This thing creates a positive bond between the company and society which benefits the organizations also. </w:t>
      </w:r>
      <w:proofErr w:type="gramStart"/>
      <w:r>
        <w:rPr>
          <w:rFonts w:ascii="Times New Roman" w:hAnsi="Times New Roman" w:cs="Times New Roman"/>
          <w:color w:val="000000" w:themeColor="text1"/>
          <w:szCs w:val="24"/>
        </w:rPr>
        <w:t>When an organization do charitable work and helps the people, those people then also thinks of supporting that business and organization in return.</w:t>
      </w:r>
      <w:proofErr w:type="gramEnd"/>
      <w:r>
        <w:rPr>
          <w:rFonts w:ascii="Times New Roman" w:hAnsi="Times New Roman" w:cs="Times New Roman"/>
          <w:color w:val="000000" w:themeColor="text1"/>
          <w:szCs w:val="24"/>
        </w:rPr>
        <w:t xml:space="preserve"> </w:t>
      </w:r>
      <w:r>
        <w:rPr>
          <w:rFonts w:ascii="Times New Roman" w:hAnsi="Times New Roman" w:cs="Times New Roman"/>
          <w:noProof/>
          <w:color w:val="000000" w:themeColor="text1"/>
          <w:szCs w:val="24"/>
        </w:rPr>
        <w:t>The organization</w:t>
      </w:r>
      <w:r>
        <w:rPr>
          <w:rFonts w:ascii="Times New Roman" w:hAnsi="Times New Roman" w:cs="Times New Roman"/>
          <w:color w:val="000000" w:themeColor="text1"/>
          <w:szCs w:val="24"/>
        </w:rPr>
        <w:t xml:space="preserve"> builds a reserve goodwill which means that the society and people speak up on your behalf (Porter, 2003).</w:t>
      </w:r>
    </w:p>
    <w:p w:rsidR="0008163A" w:rsidRPr="00F83B51" w:rsidRDefault="00F83B51" w:rsidP="00062091">
      <w:pPr>
        <w:pStyle w:val="3"/>
        <w:spacing w:line="360" w:lineRule="auto"/>
        <w:rPr>
          <w:rFonts w:ascii="Times New Roman" w:eastAsiaTheme="minorEastAsia" w:hAnsi="Times New Roman" w:cs="Times New Roman"/>
          <w:sz w:val="24"/>
          <w:szCs w:val="24"/>
          <w:lang w:eastAsia="zh-CN"/>
        </w:rPr>
      </w:pPr>
      <w:bookmarkStart w:id="10" w:name="_Toc512672748"/>
      <w:r w:rsidRPr="00F83B51">
        <w:rPr>
          <w:rFonts w:ascii="Times New Roman" w:eastAsiaTheme="minorEastAsia" w:hAnsi="Times New Roman" w:cs="Times New Roman"/>
          <w:sz w:val="24"/>
          <w:szCs w:val="24"/>
          <w:lang w:eastAsia="zh-CN"/>
        </w:rPr>
        <w:t>2.5.</w:t>
      </w:r>
      <w:r w:rsidR="00C638ED" w:rsidRPr="00F83B51">
        <w:rPr>
          <w:rFonts w:ascii="Times New Roman" w:eastAsiaTheme="minorEastAsia" w:hAnsi="Times New Roman" w:cs="Times New Roman"/>
          <w:sz w:val="24"/>
          <w:szCs w:val="24"/>
          <w:lang w:eastAsia="zh-CN"/>
        </w:rPr>
        <w:t xml:space="preserve">2 </w:t>
      </w:r>
      <w:r w:rsidR="0008163A" w:rsidRPr="00F83B51">
        <w:rPr>
          <w:rFonts w:ascii="Times New Roman" w:hAnsi="Times New Roman" w:cs="Times New Roman"/>
          <w:sz w:val="24"/>
          <w:szCs w:val="24"/>
        </w:rPr>
        <w:t>Making the Society a Better Place to Live</w:t>
      </w:r>
      <w:bookmarkEnd w:id="10"/>
    </w:p>
    <w:p w:rsidR="0008163A" w:rsidRDefault="0008163A" w:rsidP="00062091">
      <w:p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When a business gives back something to the society, it improves their image and in </w:t>
      </w:r>
      <w:r>
        <w:rPr>
          <w:rFonts w:ascii="Times New Roman" w:hAnsi="Times New Roman" w:cs="Times New Roman"/>
          <w:noProof/>
          <w:color w:val="000000" w:themeColor="text1"/>
          <w:szCs w:val="24"/>
        </w:rPr>
        <w:t>result,</w:t>
      </w:r>
      <w:r>
        <w:rPr>
          <w:rFonts w:ascii="Times New Roman" w:hAnsi="Times New Roman" w:cs="Times New Roman"/>
          <w:color w:val="000000" w:themeColor="text1"/>
          <w:szCs w:val="24"/>
        </w:rPr>
        <w:t xml:space="preserve"> the society becomes a better place to live (</w:t>
      </w:r>
      <w:proofErr w:type="spellStart"/>
      <w:r>
        <w:rPr>
          <w:rFonts w:ascii="Times New Roman" w:hAnsi="Times New Roman" w:cs="Times New Roman"/>
          <w:color w:val="000000" w:themeColor="text1"/>
          <w:szCs w:val="24"/>
        </w:rPr>
        <w:t>Kyriazoglou</w:t>
      </w:r>
      <w:proofErr w:type="spellEnd"/>
      <w:r>
        <w:rPr>
          <w:rFonts w:ascii="Times New Roman" w:hAnsi="Times New Roman" w:cs="Times New Roman"/>
          <w:color w:val="000000" w:themeColor="text1"/>
          <w:szCs w:val="24"/>
        </w:rPr>
        <w:t xml:space="preserve">, 2012). Normally large organizations adopt local parks for fixing them to provide enjoyable, relaxing area for camping or hiking or donates to the schools make them a </w:t>
      </w:r>
      <w:proofErr w:type="gramStart"/>
      <w:r>
        <w:rPr>
          <w:rFonts w:ascii="Times New Roman" w:hAnsi="Times New Roman" w:cs="Times New Roman"/>
          <w:noProof/>
          <w:color w:val="000000" w:themeColor="text1"/>
          <w:szCs w:val="24"/>
        </w:rPr>
        <w:t>more</w:t>
      </w:r>
      <w:r>
        <w:rPr>
          <w:rFonts w:ascii="Times New Roman" w:hAnsi="Times New Roman" w:cs="Times New Roman"/>
          <w:color w:val="000000" w:themeColor="text1"/>
          <w:szCs w:val="24"/>
        </w:rPr>
        <w:t xml:space="preserve"> better</w:t>
      </w:r>
      <w:proofErr w:type="gramEnd"/>
      <w:r>
        <w:rPr>
          <w:rFonts w:ascii="Times New Roman" w:hAnsi="Times New Roman" w:cs="Times New Roman"/>
          <w:color w:val="000000" w:themeColor="text1"/>
          <w:szCs w:val="24"/>
        </w:rPr>
        <w:t xml:space="preserve"> place for learning.</w:t>
      </w:r>
    </w:p>
    <w:p w:rsidR="0008163A" w:rsidRPr="00F93E9D" w:rsidRDefault="00F83B51" w:rsidP="00062091">
      <w:pPr>
        <w:pStyle w:val="3"/>
        <w:spacing w:line="360" w:lineRule="auto"/>
        <w:rPr>
          <w:rFonts w:ascii="Times New Roman" w:hAnsi="Times New Roman" w:cs="Times New Roman"/>
          <w:sz w:val="24"/>
          <w:szCs w:val="24"/>
        </w:rPr>
      </w:pPr>
      <w:bookmarkStart w:id="11" w:name="_Toc512672749"/>
      <w:r w:rsidRPr="00F93E9D">
        <w:rPr>
          <w:rFonts w:ascii="Times New Roman" w:eastAsiaTheme="minorEastAsia" w:hAnsi="Times New Roman" w:cs="Times New Roman"/>
          <w:sz w:val="24"/>
          <w:szCs w:val="24"/>
          <w:lang w:eastAsia="zh-CN"/>
        </w:rPr>
        <w:t>2.5.</w:t>
      </w:r>
      <w:r w:rsidR="00C638ED" w:rsidRPr="00F93E9D">
        <w:rPr>
          <w:rFonts w:ascii="Times New Roman" w:eastAsiaTheme="minorEastAsia" w:hAnsi="Times New Roman" w:cs="Times New Roman"/>
          <w:sz w:val="24"/>
          <w:szCs w:val="24"/>
        </w:rPr>
        <w:t xml:space="preserve">3 </w:t>
      </w:r>
      <w:r w:rsidR="0008163A" w:rsidRPr="00F93E9D">
        <w:rPr>
          <w:rFonts w:ascii="Times New Roman" w:hAnsi="Times New Roman" w:cs="Times New Roman"/>
          <w:sz w:val="24"/>
          <w:szCs w:val="24"/>
        </w:rPr>
        <w:t>Employees Respect Organizations Who Do Good</w:t>
      </w:r>
      <w:bookmarkEnd w:id="11"/>
    </w:p>
    <w:p w:rsidR="0008163A" w:rsidRDefault="0008163A" w:rsidP="00062091">
      <w:pPr>
        <w:spacing w:line="360" w:lineRule="auto"/>
        <w:jc w:val="both"/>
        <w:rPr>
          <w:rFonts w:ascii="Times New Roman" w:hAnsi="Times New Roman" w:cs="Times New Roman"/>
          <w:color w:val="000000" w:themeColor="text1"/>
          <w:szCs w:val="24"/>
        </w:rPr>
      </w:pPr>
      <w:r>
        <w:rPr>
          <w:rFonts w:ascii="Times New Roman" w:hAnsi="Times New Roman" w:cs="Times New Roman"/>
          <w:color w:val="000000" w:themeColor="text1"/>
          <w:szCs w:val="24"/>
        </w:rPr>
        <w:t xml:space="preserve">It can be unfortunate to say that how some of the companies and businessmen didn’t give importance to the happiness of their employees. Many organizations operate without focusing on how to develop a satisfied workforce or how to increase the job satisfaction level. But the </w:t>
      </w:r>
      <w:r>
        <w:rPr>
          <w:rFonts w:ascii="Times New Roman" w:hAnsi="Times New Roman" w:cs="Times New Roman"/>
          <w:noProof/>
          <w:color w:val="000000" w:themeColor="text1"/>
          <w:szCs w:val="24"/>
        </w:rPr>
        <w:t>trend</w:t>
      </w:r>
      <w:r>
        <w:rPr>
          <w:rFonts w:ascii="Times New Roman" w:hAnsi="Times New Roman" w:cs="Times New Roman"/>
          <w:color w:val="000000" w:themeColor="text1"/>
          <w:szCs w:val="24"/>
        </w:rPr>
        <w:t xml:space="preserve"> is changing and nowadays many organizations are giving keen importance to their workforce and consider them an important pillar of the organization. When an organization gives importance to their workforce, it creates a positive image of the company and the employees </w:t>
      </w:r>
      <w:r>
        <w:rPr>
          <w:rFonts w:ascii="Times New Roman" w:hAnsi="Times New Roman" w:cs="Times New Roman"/>
          <w:noProof/>
          <w:color w:val="000000" w:themeColor="text1"/>
          <w:szCs w:val="24"/>
        </w:rPr>
        <w:t>become</w:t>
      </w:r>
      <w:r>
        <w:rPr>
          <w:rFonts w:ascii="Times New Roman" w:hAnsi="Times New Roman" w:cs="Times New Roman"/>
          <w:color w:val="000000" w:themeColor="text1"/>
          <w:szCs w:val="24"/>
        </w:rPr>
        <w:t xml:space="preserve"> more satisfied with their job. Their morale is also boosted, and they become more motivated to work for the company. </w:t>
      </w:r>
    </w:p>
    <w:p w:rsidR="0008163A" w:rsidRPr="00F93E9D" w:rsidRDefault="00F93E9D" w:rsidP="00062091">
      <w:pPr>
        <w:pStyle w:val="3"/>
        <w:spacing w:line="360" w:lineRule="auto"/>
        <w:rPr>
          <w:rFonts w:ascii="Times New Roman" w:eastAsiaTheme="minorEastAsia" w:hAnsi="Times New Roman" w:cs="Times New Roman"/>
          <w:color w:val="000000" w:themeColor="text1"/>
          <w:sz w:val="24"/>
          <w:szCs w:val="24"/>
          <w:lang w:eastAsia="zh-CN"/>
        </w:rPr>
      </w:pPr>
      <w:bookmarkStart w:id="12" w:name="_Toc512672750"/>
      <w:r w:rsidRPr="00F93E9D">
        <w:rPr>
          <w:rFonts w:ascii="Times New Roman" w:eastAsiaTheme="minorEastAsia" w:hAnsi="Times New Roman" w:cs="Times New Roman"/>
          <w:sz w:val="24"/>
          <w:szCs w:val="24"/>
          <w:lang w:eastAsia="zh-CN"/>
        </w:rPr>
        <w:t>2.5.4</w:t>
      </w:r>
      <w:r w:rsidR="00C638ED" w:rsidRPr="00F93E9D">
        <w:rPr>
          <w:rFonts w:ascii="Times New Roman" w:eastAsiaTheme="minorEastAsia" w:hAnsi="Times New Roman" w:cs="Times New Roman"/>
          <w:color w:val="000000" w:themeColor="text1"/>
          <w:sz w:val="24"/>
          <w:szCs w:val="24"/>
        </w:rPr>
        <w:t xml:space="preserve"> </w:t>
      </w:r>
      <w:r w:rsidR="00C638ED" w:rsidRPr="00F93E9D">
        <w:rPr>
          <w:rFonts w:ascii="Times New Roman" w:hAnsi="Times New Roman" w:cs="Times New Roman"/>
          <w:sz w:val="24"/>
          <w:szCs w:val="24"/>
        </w:rPr>
        <w:t>Connections and Networking</w:t>
      </w:r>
      <w:bookmarkEnd w:id="12"/>
    </w:p>
    <w:p w:rsidR="0008163A" w:rsidRDefault="0008163A" w:rsidP="00062091">
      <w:pPr>
        <w:spacing w:line="360" w:lineRule="auto"/>
        <w:jc w:val="both"/>
        <w:rPr>
          <w:rFonts w:ascii="Times New Roman" w:hAnsi="Times New Roman" w:cs="Times New Roman"/>
          <w:color w:val="000000" w:themeColor="text1"/>
          <w:szCs w:val="24"/>
          <w:lang w:eastAsia="zh-CN"/>
        </w:rPr>
      </w:pPr>
      <w:proofErr w:type="gramStart"/>
      <w:r>
        <w:rPr>
          <w:rFonts w:ascii="Times New Roman" w:hAnsi="Times New Roman" w:cs="Times New Roman"/>
          <w:color w:val="000000" w:themeColor="text1"/>
          <w:szCs w:val="24"/>
        </w:rPr>
        <w:t>A highly successful character in the hit series if “Ma</w:t>
      </w:r>
      <w:r w:rsidR="00D01C2B">
        <w:rPr>
          <w:rFonts w:ascii="Times New Roman" w:hAnsi="Times New Roman" w:cs="Times New Roman" w:hint="eastAsia"/>
          <w:color w:val="000000" w:themeColor="text1"/>
          <w:szCs w:val="24"/>
          <w:lang w:eastAsia="zh-CN"/>
        </w:rPr>
        <w:t>d</w:t>
      </w:r>
      <w:r>
        <w:rPr>
          <w:rFonts w:ascii="Times New Roman" w:hAnsi="Times New Roman" w:cs="Times New Roman"/>
          <w:color w:val="000000" w:themeColor="text1"/>
          <w:szCs w:val="24"/>
        </w:rPr>
        <w:t xml:space="preserve"> Men” once said that “Philanthropy is the gateway to power.”</w:t>
      </w:r>
      <w:proofErr w:type="gramEnd"/>
      <w:r>
        <w:rPr>
          <w:rFonts w:ascii="Times New Roman" w:hAnsi="Times New Roman" w:cs="Times New Roman"/>
          <w:color w:val="000000" w:themeColor="text1"/>
          <w:szCs w:val="24"/>
        </w:rPr>
        <w:t xml:space="preserve"> It can be seen that those organizations are tending to be more powerful who are doing philanthropic work and giving donations and charities such as Microsoft, Virgin Group etc. Philanthropic organizations are often a who’s who of the world’s most powerful individuals. </w:t>
      </w:r>
      <w:r w:rsidR="008E5F03">
        <w:rPr>
          <w:rFonts w:ascii="Times New Roman" w:hAnsi="Times New Roman" w:cs="Times New Roman"/>
          <w:color w:val="000000" w:themeColor="text1"/>
          <w:szCs w:val="24"/>
          <w:lang w:eastAsia="zh-CN"/>
        </w:rPr>
        <w:t>F</w:t>
      </w:r>
      <w:r w:rsidR="008E5F03">
        <w:rPr>
          <w:rFonts w:ascii="Times New Roman" w:hAnsi="Times New Roman" w:cs="Times New Roman" w:hint="eastAsia"/>
          <w:color w:val="000000" w:themeColor="text1"/>
          <w:szCs w:val="24"/>
          <w:lang w:eastAsia="zh-CN"/>
        </w:rPr>
        <w:t xml:space="preserve">or example, the founder of Microsoft </w:t>
      </w:r>
      <w:r w:rsidR="008E5F03">
        <w:rPr>
          <w:rFonts w:ascii="Times New Roman" w:hAnsi="Times New Roman" w:cs="Times New Roman"/>
          <w:color w:val="000000" w:themeColor="text1"/>
          <w:szCs w:val="24"/>
          <w:lang w:eastAsia="zh-CN"/>
        </w:rPr>
        <w:t>Company</w:t>
      </w:r>
      <w:r w:rsidR="008E5F03">
        <w:rPr>
          <w:rFonts w:ascii="Times New Roman" w:hAnsi="Times New Roman" w:cs="Times New Roman" w:hint="eastAsia"/>
          <w:color w:val="000000" w:themeColor="text1"/>
          <w:szCs w:val="24"/>
          <w:lang w:eastAsia="zh-CN"/>
        </w:rPr>
        <w:t xml:space="preserve">, Bill </w:t>
      </w:r>
      <w:r w:rsidR="008E5F03" w:rsidRPr="008E5F03">
        <w:rPr>
          <w:rFonts w:ascii="Times New Roman" w:hAnsi="Times New Roman" w:cs="Times New Roman"/>
          <w:color w:val="000000" w:themeColor="text1"/>
          <w:szCs w:val="24"/>
        </w:rPr>
        <w:t xml:space="preserve">Gates donated 64m Microsoft shares which will be directed to the foundation he and his wife </w:t>
      </w:r>
      <w:r w:rsidR="008E5F03" w:rsidRPr="008E5F03">
        <w:rPr>
          <w:rFonts w:ascii="Times New Roman" w:hAnsi="Times New Roman" w:cs="Times New Roman"/>
          <w:color w:val="000000" w:themeColor="text1"/>
          <w:szCs w:val="24"/>
        </w:rPr>
        <w:lastRenderedPageBreak/>
        <w:t>set up in 2000 with $5bn funding to improve global healthcare and reduce extreme poverty.</w:t>
      </w:r>
      <w:r w:rsidR="008E5F03">
        <w:rPr>
          <w:rFonts w:ascii="Times New Roman" w:hAnsi="Times New Roman" w:cs="Times New Roman" w:hint="eastAsia"/>
          <w:color w:val="000000" w:themeColor="text1"/>
          <w:szCs w:val="24"/>
          <w:lang w:eastAsia="zh-CN"/>
        </w:rPr>
        <w:t xml:space="preserve"> (Rupert, 2017)</w:t>
      </w:r>
    </w:p>
    <w:p w:rsidR="0008163A" w:rsidRPr="00F93E9D" w:rsidRDefault="00F93E9D" w:rsidP="00062091">
      <w:pPr>
        <w:pStyle w:val="2"/>
        <w:jc w:val="both"/>
        <w:rPr>
          <w:rFonts w:ascii="Times New Roman" w:hAnsi="Times New Roman" w:cs="Times New Roman"/>
          <w:b/>
        </w:rPr>
      </w:pPr>
      <w:bookmarkStart w:id="13" w:name="_Toc512672751"/>
      <w:r w:rsidRPr="00F93E9D">
        <w:rPr>
          <w:rFonts w:ascii="Times New Roman" w:eastAsiaTheme="minorEastAsia" w:hAnsi="Times New Roman" w:cs="Times New Roman"/>
          <w:b/>
          <w:lang w:eastAsia="zh-CN"/>
        </w:rPr>
        <w:t>2.6</w:t>
      </w:r>
      <w:r w:rsidR="00C638ED" w:rsidRPr="00F93E9D">
        <w:rPr>
          <w:rFonts w:ascii="Times New Roman" w:eastAsiaTheme="minorEastAsia" w:hAnsi="Times New Roman" w:cs="Times New Roman"/>
          <w:b/>
          <w:lang w:eastAsia="zh-CN"/>
        </w:rPr>
        <w:t xml:space="preserve"> </w:t>
      </w:r>
      <w:r w:rsidR="0008163A" w:rsidRPr="00F93E9D">
        <w:rPr>
          <w:rFonts w:ascii="Times New Roman" w:hAnsi="Times New Roman" w:cs="Times New Roman"/>
          <w:b/>
        </w:rPr>
        <w:t>Rockefeller &amp; Carnegie: Robber Barons, Captains of Industry or Philanthropist?</w:t>
      </w:r>
      <w:bookmarkEnd w:id="13"/>
    </w:p>
    <w:p w:rsidR="00F93E9D" w:rsidRDefault="0008163A" w:rsidP="00062091">
      <w:pPr>
        <w:spacing w:line="360" w:lineRule="auto"/>
        <w:jc w:val="both"/>
        <w:rPr>
          <w:rFonts w:ascii="Times New Roman" w:eastAsiaTheme="minorEastAsia" w:hAnsi="Times New Roman" w:cs="Times New Roman"/>
          <w:color w:val="000000" w:themeColor="text1"/>
          <w:szCs w:val="24"/>
          <w:lang w:eastAsia="zh-CN"/>
        </w:rPr>
      </w:pPr>
      <w:r>
        <w:rPr>
          <w:rFonts w:ascii="Times New Roman" w:hAnsi="Times New Roman" w:cs="Times New Roman"/>
          <w:color w:val="000000" w:themeColor="text1"/>
          <w:szCs w:val="24"/>
        </w:rPr>
        <w:t xml:space="preserve">I strongly believe that rather than Robber Barons, these men were Philanthropists and Captains of Industry. They have achieved many things and during that time their country </w:t>
      </w:r>
      <w:r>
        <w:rPr>
          <w:rFonts w:ascii="Times New Roman" w:hAnsi="Times New Roman" w:cs="Times New Roman"/>
          <w:noProof/>
          <w:color w:val="000000" w:themeColor="text1"/>
          <w:szCs w:val="24"/>
        </w:rPr>
        <w:t>was</w:t>
      </w:r>
      <w:r>
        <w:rPr>
          <w:rFonts w:ascii="Times New Roman" w:hAnsi="Times New Roman" w:cs="Times New Roman"/>
          <w:color w:val="000000" w:themeColor="text1"/>
          <w:szCs w:val="24"/>
        </w:rPr>
        <w:t xml:space="preserve"> having </w:t>
      </w:r>
      <w:r>
        <w:rPr>
          <w:rFonts w:ascii="Times New Roman" w:hAnsi="Times New Roman" w:cs="Times New Roman"/>
          <w:noProof/>
          <w:color w:val="000000" w:themeColor="text1"/>
          <w:szCs w:val="24"/>
        </w:rPr>
        <w:t>the strongest</w:t>
      </w:r>
      <w:r>
        <w:rPr>
          <w:rFonts w:ascii="Times New Roman" w:hAnsi="Times New Roman" w:cs="Times New Roman"/>
          <w:color w:val="000000" w:themeColor="text1"/>
          <w:szCs w:val="24"/>
        </w:rPr>
        <w:t xml:space="preserve"> economy in the world (</w:t>
      </w:r>
      <w:proofErr w:type="spellStart"/>
      <w:r>
        <w:rPr>
          <w:rFonts w:ascii="Times New Roman" w:hAnsi="Times New Roman" w:cs="Times New Roman"/>
          <w:color w:val="000000" w:themeColor="text1"/>
          <w:szCs w:val="24"/>
        </w:rPr>
        <w:t>Damle</w:t>
      </w:r>
      <w:proofErr w:type="spellEnd"/>
      <w:r>
        <w:rPr>
          <w:rFonts w:ascii="Times New Roman" w:hAnsi="Times New Roman" w:cs="Times New Roman"/>
          <w:color w:val="000000" w:themeColor="text1"/>
          <w:szCs w:val="24"/>
        </w:rPr>
        <w:t xml:space="preserve">, 2015). They have created thousands of jobs for the needy people, Carnegie grew up poor but at the time of death he was the richest person in the world and his life </w:t>
      </w:r>
      <w:r>
        <w:rPr>
          <w:rFonts w:ascii="Times New Roman" w:hAnsi="Times New Roman" w:cs="Times New Roman"/>
          <w:noProof/>
          <w:color w:val="000000" w:themeColor="text1"/>
          <w:szCs w:val="24"/>
        </w:rPr>
        <w:t>becomes</w:t>
      </w:r>
      <w:r>
        <w:rPr>
          <w:rFonts w:ascii="Times New Roman" w:hAnsi="Times New Roman" w:cs="Times New Roman"/>
          <w:color w:val="000000" w:themeColor="text1"/>
          <w:szCs w:val="24"/>
        </w:rPr>
        <w:t xml:space="preserve"> a fairy-tale and his story was an inspiration for hundreds and thousands of people. Rockefeller and Carnegie have built successful industries and proved themselves captain of their respective industry by donating all of their wealth to the charity.  While there is no doubt that both of them have traits and actions which are debatable, but I believe in order to become the captain of industry in a </w:t>
      </w:r>
      <w:r>
        <w:rPr>
          <w:rFonts w:ascii="Times New Roman" w:hAnsi="Times New Roman" w:cs="Times New Roman"/>
          <w:noProof/>
          <w:color w:val="000000" w:themeColor="text1"/>
          <w:szCs w:val="24"/>
        </w:rPr>
        <w:t>file</w:t>
      </w:r>
      <w:r>
        <w:rPr>
          <w:rFonts w:ascii="Times New Roman" w:hAnsi="Times New Roman" w:cs="Times New Roman"/>
          <w:color w:val="000000" w:themeColor="text1"/>
          <w:szCs w:val="24"/>
        </w:rPr>
        <w:t xml:space="preserve">, one </w:t>
      </w:r>
      <w:r>
        <w:rPr>
          <w:rFonts w:ascii="Times New Roman" w:hAnsi="Times New Roman" w:cs="Times New Roman"/>
          <w:noProof/>
          <w:color w:val="000000" w:themeColor="text1"/>
          <w:szCs w:val="24"/>
        </w:rPr>
        <w:t>has</w:t>
      </w:r>
      <w:r>
        <w:rPr>
          <w:rFonts w:ascii="Times New Roman" w:hAnsi="Times New Roman" w:cs="Times New Roman"/>
          <w:color w:val="000000" w:themeColor="text1"/>
          <w:szCs w:val="24"/>
        </w:rPr>
        <w:t xml:space="preserve"> to possess some qualities of </w:t>
      </w:r>
      <w:r>
        <w:rPr>
          <w:rFonts w:ascii="Times New Roman" w:hAnsi="Times New Roman" w:cs="Times New Roman"/>
          <w:noProof/>
          <w:color w:val="000000" w:themeColor="text1"/>
          <w:szCs w:val="24"/>
        </w:rPr>
        <w:t>risk-taking</w:t>
      </w:r>
      <w:r>
        <w:rPr>
          <w:rFonts w:ascii="Times New Roman" w:hAnsi="Times New Roman" w:cs="Times New Roman"/>
          <w:color w:val="000000" w:themeColor="text1"/>
          <w:szCs w:val="24"/>
        </w:rPr>
        <w:t xml:space="preserve"> and ruthlessness. For example, Carnegie took a big risk by supporting Frick and his plan of breaking the Pullman strike, but it is because of these risks that Carnegie </w:t>
      </w:r>
      <w:r>
        <w:rPr>
          <w:rFonts w:ascii="Times New Roman" w:hAnsi="Times New Roman" w:cs="Times New Roman"/>
          <w:noProof/>
          <w:color w:val="000000" w:themeColor="text1"/>
          <w:szCs w:val="24"/>
        </w:rPr>
        <w:t>builds</w:t>
      </w:r>
      <w:r>
        <w:rPr>
          <w:rFonts w:ascii="Times New Roman" w:hAnsi="Times New Roman" w:cs="Times New Roman"/>
          <w:color w:val="000000" w:themeColor="text1"/>
          <w:szCs w:val="24"/>
        </w:rPr>
        <w:t xml:space="preserve"> a huge empire. No one can be a complete saint and you must possess some qualities of a </w:t>
      </w:r>
      <w:r>
        <w:rPr>
          <w:rFonts w:ascii="Times New Roman" w:hAnsi="Times New Roman" w:cs="Times New Roman"/>
          <w:noProof/>
          <w:color w:val="000000" w:themeColor="text1"/>
          <w:szCs w:val="24"/>
        </w:rPr>
        <w:t>robber</w:t>
      </w:r>
      <w:r>
        <w:rPr>
          <w:rFonts w:ascii="Times New Roman" w:hAnsi="Times New Roman" w:cs="Times New Roman"/>
          <w:color w:val="000000" w:themeColor="text1"/>
          <w:szCs w:val="24"/>
        </w:rPr>
        <w:t xml:space="preserve"> baron. You need a balance of both to become successful.</w:t>
      </w:r>
    </w:p>
    <w:p w:rsidR="00F93E9D" w:rsidRDefault="00F93E9D" w:rsidP="00F93E9D">
      <w:pPr>
        <w:spacing w:line="360" w:lineRule="auto"/>
        <w:jc w:val="both"/>
        <w:rPr>
          <w:rFonts w:ascii="Times New Roman" w:eastAsiaTheme="minorEastAsia" w:hAnsi="Times New Roman" w:cs="Times New Roman"/>
          <w:color w:val="000000" w:themeColor="text1"/>
          <w:szCs w:val="24"/>
          <w:lang w:eastAsia="zh-CN"/>
        </w:rPr>
      </w:pPr>
    </w:p>
    <w:p w:rsidR="009B7CFD" w:rsidRDefault="00F93E9D" w:rsidP="00F93E9D">
      <w:pPr>
        <w:spacing w:line="360" w:lineRule="auto"/>
        <w:rPr>
          <w:rStyle w:val="1Char"/>
          <w:rFonts w:ascii="Times New Roman" w:eastAsiaTheme="minorEastAsia" w:hAnsi="Times New Roman" w:cs="Times New Roman" w:hint="eastAsia"/>
          <w:b/>
          <w:sz w:val="30"/>
          <w:szCs w:val="30"/>
          <w:lang w:eastAsia="zh-CN"/>
        </w:rPr>
      </w:pPr>
      <w:bookmarkStart w:id="14" w:name="_Toc512672752"/>
      <w:r w:rsidRPr="00F93E9D">
        <w:rPr>
          <w:rStyle w:val="1Char"/>
          <w:rFonts w:ascii="Times New Roman" w:eastAsiaTheme="minorEastAsia" w:hAnsi="Times New Roman" w:cs="Times New Roman"/>
          <w:b/>
          <w:sz w:val="30"/>
          <w:szCs w:val="30"/>
        </w:rPr>
        <w:t>3.0 Conclusion</w:t>
      </w:r>
      <w:bookmarkEnd w:id="14"/>
    </w:p>
    <w:p w:rsidR="0024074B" w:rsidRDefault="009B7CFD" w:rsidP="0024074B">
      <w:pPr>
        <w:spacing w:line="360" w:lineRule="auto"/>
        <w:jc w:val="both"/>
        <w:rPr>
          <w:rFonts w:ascii="Times New Roman" w:eastAsiaTheme="minorEastAsia" w:hAnsi="Times New Roman" w:cs="Times New Roman" w:hint="eastAsia"/>
          <w:szCs w:val="24"/>
          <w:lang w:eastAsia="zh-CN"/>
        </w:rPr>
      </w:pPr>
      <w:r>
        <w:rPr>
          <w:rFonts w:ascii="Times New Roman" w:eastAsiaTheme="minorEastAsia" w:hAnsi="Times New Roman" w:cs="Times New Roman"/>
          <w:szCs w:val="24"/>
          <w:lang w:eastAsia="zh-CN"/>
        </w:rPr>
        <w:t>This report</w:t>
      </w:r>
      <w:r>
        <w:rPr>
          <w:rFonts w:ascii="Times New Roman" w:eastAsiaTheme="minorEastAsia" w:hAnsi="Times New Roman" w:cs="Times New Roman" w:hint="eastAsia"/>
          <w:szCs w:val="24"/>
          <w:lang w:eastAsia="zh-CN"/>
        </w:rPr>
        <w:t xml:space="preserve"> includes: </w:t>
      </w:r>
    </w:p>
    <w:p w:rsidR="0024074B" w:rsidRPr="0024074B" w:rsidRDefault="009B7CFD" w:rsidP="0024074B">
      <w:pPr>
        <w:pStyle w:val="a4"/>
        <w:numPr>
          <w:ilvl w:val="0"/>
          <w:numId w:val="6"/>
        </w:numPr>
        <w:spacing w:line="360" w:lineRule="auto"/>
        <w:jc w:val="both"/>
        <w:rPr>
          <w:rFonts w:ascii="Times New Roman" w:eastAsiaTheme="minorEastAsia" w:hAnsi="Times New Roman" w:cs="Times New Roman" w:hint="eastAsia"/>
          <w:szCs w:val="24"/>
          <w:lang w:eastAsia="zh-CN"/>
        </w:rPr>
      </w:pPr>
      <w:r w:rsidRPr="0024074B">
        <w:rPr>
          <w:rFonts w:ascii="Times New Roman" w:eastAsiaTheme="minorEastAsia" w:hAnsi="Times New Roman" w:cs="Times New Roman"/>
          <w:szCs w:val="24"/>
          <w:lang w:eastAsia="zh-CN"/>
        </w:rPr>
        <w:t>T</w:t>
      </w:r>
      <w:r w:rsidRPr="0024074B">
        <w:rPr>
          <w:rFonts w:ascii="Times New Roman" w:eastAsiaTheme="minorEastAsia" w:hAnsi="Times New Roman" w:cs="Times New Roman" w:hint="eastAsia"/>
          <w:szCs w:val="24"/>
          <w:lang w:eastAsia="zh-CN"/>
        </w:rPr>
        <w:t xml:space="preserve">he evaluation of </w:t>
      </w:r>
      <w:r w:rsidRPr="0024074B">
        <w:rPr>
          <w:rFonts w:ascii="Times New Roman" w:eastAsiaTheme="minorEastAsia" w:hAnsi="Times New Roman" w:cs="Times New Roman"/>
          <w:szCs w:val="24"/>
          <w:lang w:eastAsia="zh-CN"/>
        </w:rPr>
        <w:t>various</w:t>
      </w:r>
      <w:r w:rsidRPr="0024074B">
        <w:rPr>
          <w:rFonts w:ascii="Times New Roman" w:eastAsiaTheme="minorEastAsia" w:hAnsi="Times New Roman" w:cs="Times New Roman" w:hint="eastAsia"/>
          <w:szCs w:val="24"/>
          <w:lang w:eastAsia="zh-CN"/>
        </w:rPr>
        <w:t xml:space="preserve"> stakeholders and their respective interests and key governance in their time. </w:t>
      </w:r>
    </w:p>
    <w:p w:rsidR="0024074B" w:rsidRPr="0024074B" w:rsidRDefault="009B7CFD" w:rsidP="0024074B">
      <w:pPr>
        <w:pStyle w:val="a4"/>
        <w:numPr>
          <w:ilvl w:val="0"/>
          <w:numId w:val="6"/>
        </w:numPr>
        <w:spacing w:line="360" w:lineRule="auto"/>
        <w:jc w:val="both"/>
        <w:rPr>
          <w:rFonts w:ascii="Times New Roman" w:eastAsiaTheme="minorEastAsia" w:hAnsi="Times New Roman" w:cs="Times New Roman" w:hint="eastAsia"/>
          <w:szCs w:val="24"/>
          <w:lang w:eastAsia="zh-CN"/>
        </w:rPr>
      </w:pPr>
      <w:r w:rsidRPr="0024074B">
        <w:rPr>
          <w:rFonts w:ascii="Times New Roman" w:eastAsiaTheme="minorEastAsia" w:hAnsi="Times New Roman" w:cs="Times New Roman"/>
          <w:szCs w:val="24"/>
          <w:lang w:eastAsia="zh-CN"/>
        </w:rPr>
        <w:t>How</w:t>
      </w:r>
      <w:r w:rsidRPr="0024074B">
        <w:rPr>
          <w:rFonts w:ascii="Times New Roman" w:eastAsiaTheme="minorEastAsia" w:hAnsi="Times New Roman" w:cs="Times New Roman" w:hint="eastAsia"/>
          <w:szCs w:val="24"/>
          <w:lang w:eastAsia="zh-CN"/>
        </w:rPr>
        <w:t xml:space="preserve"> effective are modern day governance rules in </w:t>
      </w:r>
      <w:r w:rsidRPr="0024074B">
        <w:rPr>
          <w:rFonts w:ascii="Times New Roman" w:hAnsi="Times New Roman" w:cs="Times New Roman"/>
          <w:szCs w:val="24"/>
        </w:rPr>
        <w:t xml:space="preserve">controlling organisations. </w:t>
      </w:r>
    </w:p>
    <w:p w:rsidR="0024074B" w:rsidRPr="0024074B" w:rsidRDefault="0024074B" w:rsidP="0024074B">
      <w:pPr>
        <w:pStyle w:val="a4"/>
        <w:numPr>
          <w:ilvl w:val="0"/>
          <w:numId w:val="6"/>
        </w:numPr>
        <w:spacing w:line="360" w:lineRule="auto"/>
        <w:jc w:val="both"/>
        <w:rPr>
          <w:rFonts w:ascii="Times New Roman" w:eastAsiaTheme="minorEastAsia" w:hAnsi="Times New Roman" w:cs="Times New Roman" w:hint="eastAsia"/>
          <w:szCs w:val="24"/>
          <w:lang w:eastAsia="zh-CN"/>
        </w:rPr>
      </w:pPr>
      <w:r w:rsidRPr="0024074B">
        <w:rPr>
          <w:rFonts w:ascii="Times New Roman" w:eastAsiaTheme="minorEastAsia" w:hAnsi="Times New Roman" w:cs="Times New Roman" w:hint="eastAsia"/>
          <w:szCs w:val="24"/>
          <w:lang w:eastAsia="zh-CN"/>
        </w:rPr>
        <w:t>I</w:t>
      </w:r>
      <w:r w:rsidR="009B7CFD" w:rsidRPr="0024074B">
        <w:rPr>
          <w:rFonts w:ascii="Times New Roman" w:eastAsiaTheme="minorEastAsia" w:hAnsi="Times New Roman" w:cs="Times New Roman"/>
          <w:szCs w:val="24"/>
          <w:lang w:eastAsia="zh-CN"/>
        </w:rPr>
        <w:t>dentif</w:t>
      </w:r>
      <w:r w:rsidRPr="0024074B">
        <w:rPr>
          <w:rFonts w:ascii="Times New Roman" w:eastAsiaTheme="minorEastAsia" w:hAnsi="Times New Roman" w:cs="Times New Roman" w:hint="eastAsia"/>
          <w:szCs w:val="24"/>
          <w:lang w:eastAsia="zh-CN"/>
        </w:rPr>
        <w:t>y</w:t>
      </w:r>
      <w:r w:rsidR="009B7CFD" w:rsidRPr="0024074B">
        <w:rPr>
          <w:rFonts w:ascii="Times New Roman" w:eastAsiaTheme="minorEastAsia" w:hAnsi="Times New Roman" w:cs="Times New Roman"/>
          <w:szCs w:val="24"/>
          <w:lang w:eastAsia="zh-CN"/>
        </w:rPr>
        <w:t xml:space="preserve"> whether charitable activities can prove wealth</w:t>
      </w:r>
      <w:r w:rsidRPr="0024074B">
        <w:rPr>
          <w:rFonts w:ascii="Times New Roman" w:eastAsiaTheme="minorEastAsia" w:hAnsi="Times New Roman" w:cs="Times New Roman" w:hint="eastAsia"/>
          <w:szCs w:val="24"/>
          <w:lang w:eastAsia="zh-CN"/>
        </w:rPr>
        <w:t xml:space="preserve">. </w:t>
      </w:r>
    </w:p>
    <w:p w:rsidR="0024074B" w:rsidRPr="0024074B" w:rsidRDefault="0024074B" w:rsidP="0024074B">
      <w:pPr>
        <w:pStyle w:val="a4"/>
        <w:numPr>
          <w:ilvl w:val="0"/>
          <w:numId w:val="6"/>
        </w:numPr>
        <w:spacing w:line="360" w:lineRule="auto"/>
        <w:jc w:val="both"/>
        <w:rPr>
          <w:rFonts w:ascii="Times New Roman" w:eastAsiaTheme="minorEastAsia" w:hAnsi="Times New Roman" w:cs="Times New Roman" w:hint="eastAsia"/>
          <w:szCs w:val="24"/>
          <w:lang w:eastAsia="zh-CN"/>
        </w:rPr>
      </w:pPr>
      <w:r w:rsidRPr="0024074B">
        <w:rPr>
          <w:rFonts w:ascii="Times New Roman" w:eastAsiaTheme="minorEastAsia" w:hAnsi="Times New Roman" w:cs="Times New Roman" w:hint="eastAsia"/>
          <w:szCs w:val="24"/>
          <w:lang w:eastAsia="zh-CN"/>
        </w:rPr>
        <w:t>T</w:t>
      </w:r>
      <w:r w:rsidR="009B7CFD" w:rsidRPr="0024074B">
        <w:rPr>
          <w:rFonts w:ascii="Times New Roman" w:eastAsiaTheme="minorEastAsia" w:hAnsi="Times New Roman" w:cs="Times New Roman"/>
          <w:szCs w:val="24"/>
          <w:lang w:eastAsia="zh-CN"/>
        </w:rPr>
        <w:t>he</w:t>
      </w:r>
      <w:r w:rsidRPr="0024074B">
        <w:rPr>
          <w:rFonts w:ascii="Times New Roman" w:eastAsiaTheme="minorEastAsia" w:hAnsi="Times New Roman" w:cs="Times New Roman" w:hint="eastAsia"/>
          <w:szCs w:val="24"/>
          <w:lang w:eastAsia="zh-CN"/>
        </w:rPr>
        <w:t xml:space="preserve"> </w:t>
      </w:r>
      <w:r w:rsidR="009B7CFD" w:rsidRPr="0024074B">
        <w:rPr>
          <w:rFonts w:ascii="Times New Roman" w:eastAsiaTheme="minorEastAsia" w:hAnsi="Times New Roman" w:cs="Times New Roman"/>
          <w:szCs w:val="24"/>
          <w:lang w:eastAsia="zh-CN"/>
        </w:rPr>
        <w:t>merits of philanthropic activities for business in the 21st Century.</w:t>
      </w:r>
      <w:r w:rsidR="009B7CFD" w:rsidRPr="0024074B">
        <w:rPr>
          <w:rFonts w:ascii="Times New Roman" w:eastAsiaTheme="minorEastAsia" w:hAnsi="Times New Roman" w:cs="Times New Roman" w:hint="eastAsia"/>
          <w:szCs w:val="24"/>
          <w:lang w:eastAsia="zh-CN"/>
        </w:rPr>
        <w:t xml:space="preserve"> </w:t>
      </w:r>
    </w:p>
    <w:p w:rsidR="009B7CFD" w:rsidRPr="0024074B" w:rsidRDefault="0024074B" w:rsidP="0024074B">
      <w:pPr>
        <w:pStyle w:val="a4"/>
        <w:numPr>
          <w:ilvl w:val="0"/>
          <w:numId w:val="6"/>
        </w:numPr>
        <w:spacing w:line="360" w:lineRule="auto"/>
        <w:jc w:val="both"/>
        <w:rPr>
          <w:rFonts w:ascii="Times New Roman" w:eastAsiaTheme="minorEastAsia" w:hAnsi="Times New Roman" w:cs="Times New Roman" w:hint="eastAsia"/>
          <w:szCs w:val="24"/>
          <w:lang w:eastAsia="zh-CN"/>
        </w:rPr>
      </w:pPr>
      <w:r w:rsidRPr="0024074B">
        <w:rPr>
          <w:rFonts w:ascii="Times New Roman" w:eastAsiaTheme="minorEastAsia" w:hAnsi="Times New Roman" w:cs="Times New Roman" w:hint="eastAsia"/>
          <w:szCs w:val="24"/>
          <w:lang w:eastAsia="zh-CN"/>
        </w:rPr>
        <w:t>G</w:t>
      </w:r>
      <w:r w:rsidR="009B7CFD" w:rsidRPr="0024074B">
        <w:rPr>
          <w:rFonts w:ascii="Times New Roman" w:eastAsiaTheme="minorEastAsia" w:hAnsi="Times New Roman" w:cs="Times New Roman"/>
          <w:szCs w:val="24"/>
          <w:lang w:eastAsia="zh-CN"/>
        </w:rPr>
        <w:t>iv</w:t>
      </w:r>
      <w:r w:rsidR="009B7CFD" w:rsidRPr="0024074B">
        <w:rPr>
          <w:rFonts w:ascii="Times New Roman" w:eastAsiaTheme="minorEastAsia" w:hAnsi="Times New Roman" w:cs="Times New Roman" w:hint="eastAsia"/>
          <w:szCs w:val="24"/>
          <w:lang w:eastAsia="zh-CN"/>
        </w:rPr>
        <w:t>e</w:t>
      </w:r>
      <w:r w:rsidR="009B7CFD" w:rsidRPr="0024074B">
        <w:rPr>
          <w:rFonts w:ascii="Times New Roman" w:eastAsiaTheme="minorEastAsia" w:hAnsi="Times New Roman" w:cs="Times New Roman"/>
          <w:szCs w:val="24"/>
          <w:lang w:eastAsia="zh-CN"/>
        </w:rPr>
        <w:t xml:space="preserve"> </w:t>
      </w:r>
      <w:r w:rsidR="009B7CFD" w:rsidRPr="0024074B">
        <w:rPr>
          <w:rFonts w:ascii="Times New Roman" w:eastAsiaTheme="minorEastAsia" w:hAnsi="Times New Roman" w:cs="Times New Roman" w:hint="eastAsia"/>
          <w:szCs w:val="24"/>
          <w:lang w:eastAsia="zh-CN"/>
        </w:rPr>
        <w:t xml:space="preserve">the </w:t>
      </w:r>
      <w:r w:rsidR="009B7CFD" w:rsidRPr="0024074B">
        <w:rPr>
          <w:rFonts w:ascii="Times New Roman" w:eastAsiaTheme="minorEastAsia" w:hAnsi="Times New Roman" w:cs="Times New Roman"/>
          <w:szCs w:val="24"/>
          <w:lang w:eastAsia="zh-CN"/>
        </w:rPr>
        <w:t xml:space="preserve">opinion to </w:t>
      </w:r>
      <w:r w:rsidR="009B7CFD" w:rsidRPr="0024074B">
        <w:rPr>
          <w:rFonts w:ascii="Times New Roman" w:eastAsiaTheme="minorEastAsia" w:hAnsi="Times New Roman" w:cs="Times New Roman" w:hint="eastAsia"/>
          <w:szCs w:val="24"/>
          <w:lang w:eastAsia="zh-CN"/>
        </w:rPr>
        <w:t>define</w:t>
      </w:r>
      <w:r w:rsidR="009B7CFD" w:rsidRPr="0024074B">
        <w:rPr>
          <w:rFonts w:ascii="Times New Roman" w:eastAsiaTheme="minorEastAsia" w:hAnsi="Times New Roman" w:cs="Times New Roman"/>
          <w:szCs w:val="24"/>
          <w:lang w:eastAsia="zh-CN"/>
        </w:rPr>
        <w:t xml:space="preserve"> if they are robbers or philanthropists.</w:t>
      </w:r>
    </w:p>
    <w:p w:rsidR="0008163A" w:rsidRPr="00C638ED" w:rsidRDefault="0008163A" w:rsidP="00F93E9D">
      <w:pPr>
        <w:spacing w:line="360" w:lineRule="auto"/>
        <w:rPr>
          <w:rFonts w:ascii="Times New Roman" w:hAnsi="Times New Roman" w:cs="Times New Roman"/>
          <w:color w:val="000000" w:themeColor="text1"/>
          <w:szCs w:val="24"/>
        </w:rPr>
      </w:pPr>
      <w:r>
        <w:br w:type="page"/>
      </w:r>
      <w:bookmarkStart w:id="15" w:name="_Toc512672753"/>
      <w:r w:rsidR="00F93E9D" w:rsidRPr="00A772A5">
        <w:rPr>
          <w:rStyle w:val="1Char"/>
          <w:rFonts w:ascii="Times New Roman" w:eastAsiaTheme="minorEastAsia" w:hAnsi="Times New Roman" w:cs="Times New Roman"/>
          <w:b/>
          <w:sz w:val="30"/>
          <w:szCs w:val="30"/>
        </w:rPr>
        <w:lastRenderedPageBreak/>
        <w:t>4</w:t>
      </w:r>
      <w:r w:rsidR="00C638ED" w:rsidRPr="00A772A5">
        <w:rPr>
          <w:rStyle w:val="1Char"/>
          <w:rFonts w:ascii="Times New Roman" w:eastAsiaTheme="minorEastAsia" w:hAnsi="Times New Roman" w:cs="Times New Roman"/>
          <w:b/>
          <w:sz w:val="30"/>
          <w:szCs w:val="30"/>
        </w:rPr>
        <w:t xml:space="preserve">.0 </w:t>
      </w:r>
      <w:r w:rsidRPr="00A772A5">
        <w:rPr>
          <w:rStyle w:val="1Char"/>
          <w:rFonts w:ascii="Times New Roman" w:hAnsi="Times New Roman" w:cs="Times New Roman"/>
          <w:b/>
          <w:sz w:val="30"/>
          <w:szCs w:val="30"/>
        </w:rPr>
        <w:t>References</w:t>
      </w:r>
      <w:bookmarkEnd w:id="15"/>
    </w:p>
    <w:p w:rsidR="009E3E51" w:rsidRPr="0024074B" w:rsidRDefault="009E3E51" w:rsidP="0024074B">
      <w:pPr>
        <w:pStyle w:val="a4"/>
        <w:numPr>
          <w:ilvl w:val="0"/>
          <w:numId w:val="7"/>
        </w:numPr>
        <w:spacing w:line="360" w:lineRule="auto"/>
        <w:jc w:val="both"/>
        <w:rPr>
          <w:rFonts w:ascii="Times New Roman" w:hAnsi="Times New Roman" w:cs="Times New Roman"/>
          <w:color w:val="000000" w:themeColor="text1"/>
          <w:szCs w:val="24"/>
          <w:shd w:val="clear" w:color="auto" w:fill="FFFFFF"/>
        </w:rPr>
      </w:pPr>
      <w:r w:rsidRPr="0024074B">
        <w:rPr>
          <w:rFonts w:ascii="Times New Roman" w:hAnsi="Times New Roman" w:cs="Times New Roman"/>
          <w:color w:val="000000" w:themeColor="text1"/>
          <w:szCs w:val="24"/>
          <w:shd w:val="clear" w:color="auto" w:fill="FFFFFF"/>
        </w:rPr>
        <w:t xml:space="preserve">Brett and </w:t>
      </w:r>
      <w:proofErr w:type="spellStart"/>
      <w:r w:rsidRPr="0024074B">
        <w:rPr>
          <w:rFonts w:ascii="Times New Roman" w:hAnsi="Times New Roman" w:cs="Times New Roman"/>
          <w:color w:val="000000" w:themeColor="text1"/>
          <w:szCs w:val="24"/>
          <w:shd w:val="clear" w:color="auto" w:fill="FFFFFF"/>
        </w:rPr>
        <w:t>Mckay</w:t>
      </w:r>
      <w:proofErr w:type="spellEnd"/>
      <w:r w:rsidRPr="0024074B">
        <w:rPr>
          <w:rFonts w:ascii="Times New Roman" w:hAnsi="Times New Roman" w:cs="Times New Roman"/>
          <w:color w:val="000000" w:themeColor="text1"/>
          <w:szCs w:val="24"/>
          <w:shd w:val="clear" w:color="auto" w:fill="FFFFFF"/>
        </w:rPr>
        <w:t>, K. (2016). </w:t>
      </w:r>
      <w:r w:rsidRPr="0024074B">
        <w:rPr>
          <w:rFonts w:ascii="Times New Roman" w:hAnsi="Times New Roman" w:cs="Times New Roman"/>
          <w:i/>
          <w:iCs/>
          <w:color w:val="000000" w:themeColor="text1"/>
          <w:szCs w:val="24"/>
          <w:shd w:val="clear" w:color="auto" w:fill="FFFFFF"/>
        </w:rPr>
        <w:t xml:space="preserve">John D. Rockefeller's Keys to Success | </w:t>
      </w:r>
      <w:proofErr w:type="gramStart"/>
      <w:r w:rsidRPr="0024074B">
        <w:rPr>
          <w:rFonts w:ascii="Times New Roman" w:hAnsi="Times New Roman" w:cs="Times New Roman"/>
          <w:i/>
          <w:iCs/>
          <w:color w:val="000000" w:themeColor="text1"/>
          <w:szCs w:val="24"/>
          <w:shd w:val="clear" w:color="auto" w:fill="FFFFFF"/>
        </w:rPr>
        <w:t>The</w:t>
      </w:r>
      <w:proofErr w:type="gramEnd"/>
      <w:r w:rsidRPr="0024074B">
        <w:rPr>
          <w:rFonts w:ascii="Times New Roman" w:hAnsi="Times New Roman" w:cs="Times New Roman"/>
          <w:i/>
          <w:iCs/>
          <w:color w:val="000000" w:themeColor="text1"/>
          <w:szCs w:val="24"/>
          <w:shd w:val="clear" w:color="auto" w:fill="FFFFFF"/>
        </w:rPr>
        <w:t xml:space="preserve"> Art of Manliness</w:t>
      </w:r>
      <w:r w:rsidRPr="0024074B">
        <w:rPr>
          <w:rFonts w:ascii="Times New Roman" w:hAnsi="Times New Roman" w:cs="Times New Roman"/>
          <w:color w:val="000000" w:themeColor="text1"/>
          <w:szCs w:val="24"/>
          <w:shd w:val="clear" w:color="auto" w:fill="FFFFFF"/>
        </w:rPr>
        <w:t xml:space="preserve">. </w:t>
      </w:r>
      <w:r w:rsidRPr="0024074B">
        <w:rPr>
          <w:rFonts w:ascii="Times New Roman" w:hAnsi="Times New Roman" w:cs="Times New Roman"/>
          <w:color w:val="000000" w:themeColor="text1"/>
          <w:szCs w:val="24"/>
          <w:shd w:val="clear" w:color="auto" w:fill="FFFFFF"/>
        </w:rPr>
        <w:tab/>
        <w:t xml:space="preserve">[online] The Art of Manliness. Available at: </w:t>
      </w:r>
      <w:r w:rsidRPr="0024074B">
        <w:rPr>
          <w:rFonts w:ascii="Times New Roman" w:hAnsi="Times New Roman" w:cs="Times New Roman"/>
          <w:color w:val="000000" w:themeColor="text1"/>
          <w:szCs w:val="24"/>
          <w:shd w:val="clear" w:color="auto" w:fill="FFFFFF"/>
        </w:rPr>
        <w:tab/>
      </w:r>
      <w:hyperlink r:id="rId8" w:history="1">
        <w:r w:rsidRPr="0024074B">
          <w:rPr>
            <w:rStyle w:val="a3"/>
            <w:rFonts w:ascii="Times New Roman" w:hAnsi="Times New Roman" w:cs="Times New Roman"/>
            <w:szCs w:val="24"/>
            <w:shd w:val="clear" w:color="auto" w:fill="FFFFFF"/>
          </w:rPr>
          <w:t>https://www.artofmanliness.com/2016/10/19/john-rockefellers-keys-to-success/</w:t>
        </w:r>
      </w:hyperlink>
      <w:r w:rsidRPr="0024074B">
        <w:rPr>
          <w:rFonts w:ascii="Times New Roman" w:hAnsi="Times New Roman" w:cs="Times New Roman"/>
          <w:color w:val="000000" w:themeColor="text1"/>
          <w:szCs w:val="24"/>
          <w:shd w:val="clear" w:color="auto" w:fill="FFFFFF"/>
        </w:rPr>
        <w:tab/>
        <w:t>[Accessed 23 Apr. 2018].</w:t>
      </w:r>
    </w:p>
    <w:p w:rsidR="009E3E51" w:rsidRPr="0024074B" w:rsidRDefault="009E3E51" w:rsidP="0024074B">
      <w:pPr>
        <w:pStyle w:val="a4"/>
        <w:numPr>
          <w:ilvl w:val="0"/>
          <w:numId w:val="7"/>
        </w:numPr>
        <w:spacing w:line="360" w:lineRule="auto"/>
        <w:jc w:val="both"/>
        <w:rPr>
          <w:rFonts w:ascii="Times New Roman" w:hAnsi="Times New Roman" w:cs="Times New Roman"/>
          <w:color w:val="000000" w:themeColor="text1"/>
          <w:szCs w:val="24"/>
          <w:shd w:val="clear" w:color="auto" w:fill="FFFFFF"/>
        </w:rPr>
      </w:pPr>
      <w:r w:rsidRPr="0024074B">
        <w:rPr>
          <w:rFonts w:ascii="Times New Roman" w:hAnsi="Times New Roman" w:cs="Times New Roman"/>
          <w:color w:val="000000" w:themeColor="text1"/>
          <w:szCs w:val="24"/>
          <w:shd w:val="clear" w:color="auto" w:fill="FFFFFF"/>
        </w:rPr>
        <w:t>Carnegie.org (</w:t>
      </w:r>
      <w:proofErr w:type="spellStart"/>
      <w:r w:rsidRPr="0024074B">
        <w:rPr>
          <w:rFonts w:ascii="Times New Roman" w:hAnsi="Times New Roman" w:cs="Times New Roman"/>
          <w:color w:val="000000" w:themeColor="text1"/>
          <w:szCs w:val="24"/>
          <w:shd w:val="clear" w:color="auto" w:fill="FFFFFF"/>
        </w:rPr>
        <w:t>n.d</w:t>
      </w:r>
      <w:proofErr w:type="spellEnd"/>
      <w:r w:rsidRPr="0024074B">
        <w:rPr>
          <w:rFonts w:ascii="Times New Roman" w:hAnsi="Times New Roman" w:cs="Times New Roman"/>
          <w:color w:val="000000" w:themeColor="text1"/>
          <w:szCs w:val="24"/>
          <w:shd w:val="clear" w:color="auto" w:fill="FFFFFF"/>
        </w:rPr>
        <w:t>.). </w:t>
      </w:r>
      <w:r w:rsidRPr="0024074B">
        <w:rPr>
          <w:rFonts w:ascii="Times New Roman" w:hAnsi="Times New Roman" w:cs="Times New Roman"/>
          <w:i/>
          <w:iCs/>
          <w:color w:val="000000" w:themeColor="text1"/>
          <w:szCs w:val="24"/>
          <w:shd w:val="clear" w:color="auto" w:fill="FFFFFF"/>
        </w:rPr>
        <w:t>Andrew Carnegie's Story</w:t>
      </w:r>
      <w:r w:rsidRPr="0024074B">
        <w:rPr>
          <w:rFonts w:ascii="Times New Roman" w:hAnsi="Times New Roman" w:cs="Times New Roman"/>
          <w:color w:val="000000" w:themeColor="text1"/>
          <w:szCs w:val="24"/>
          <w:shd w:val="clear" w:color="auto" w:fill="FFFFFF"/>
        </w:rPr>
        <w:t xml:space="preserve">. [online] Carnegie.org. Available at: </w:t>
      </w:r>
      <w:r w:rsidRPr="0024074B">
        <w:rPr>
          <w:rFonts w:ascii="Times New Roman" w:hAnsi="Times New Roman" w:cs="Times New Roman"/>
          <w:color w:val="000000" w:themeColor="text1"/>
          <w:szCs w:val="24"/>
          <w:shd w:val="clear" w:color="auto" w:fill="FFFFFF"/>
        </w:rPr>
        <w:tab/>
        <w:t>https://www.carnegie.org/interactives/foundersstory/#!/ [Accessed 23 Apr. 2018].</w:t>
      </w:r>
    </w:p>
    <w:p w:rsidR="009E3E51" w:rsidRPr="0024074B" w:rsidRDefault="009E3E51" w:rsidP="0024074B">
      <w:pPr>
        <w:pStyle w:val="a4"/>
        <w:numPr>
          <w:ilvl w:val="0"/>
          <w:numId w:val="7"/>
        </w:numPr>
        <w:spacing w:line="360" w:lineRule="auto"/>
        <w:jc w:val="both"/>
        <w:rPr>
          <w:rFonts w:ascii="Times New Roman" w:hAnsi="Times New Roman" w:cs="Times New Roman"/>
          <w:color w:val="000000" w:themeColor="text1"/>
          <w:szCs w:val="24"/>
          <w:shd w:val="clear" w:color="auto" w:fill="FFFFFF"/>
        </w:rPr>
      </w:pPr>
      <w:proofErr w:type="spellStart"/>
      <w:r w:rsidRPr="0024074B">
        <w:rPr>
          <w:rFonts w:ascii="Times New Roman" w:hAnsi="Times New Roman" w:cs="Times New Roman"/>
          <w:color w:val="000000" w:themeColor="text1"/>
          <w:szCs w:val="24"/>
          <w:shd w:val="clear" w:color="auto" w:fill="FFFFFF"/>
        </w:rPr>
        <w:t>Ching</w:t>
      </w:r>
      <w:proofErr w:type="spellEnd"/>
      <w:r w:rsidRPr="0024074B">
        <w:rPr>
          <w:rFonts w:ascii="Times New Roman" w:hAnsi="Times New Roman" w:cs="Times New Roman"/>
          <w:color w:val="000000" w:themeColor="text1"/>
          <w:szCs w:val="24"/>
          <w:shd w:val="clear" w:color="auto" w:fill="FFFFFF"/>
        </w:rPr>
        <w:t xml:space="preserve">, H. and </w:t>
      </w:r>
      <w:proofErr w:type="spellStart"/>
      <w:r w:rsidRPr="0024074B">
        <w:rPr>
          <w:rFonts w:ascii="Times New Roman" w:hAnsi="Times New Roman" w:cs="Times New Roman"/>
          <w:color w:val="000000" w:themeColor="text1"/>
          <w:szCs w:val="24"/>
          <w:shd w:val="clear" w:color="auto" w:fill="FFFFFF"/>
        </w:rPr>
        <w:t>Tardelli</w:t>
      </w:r>
      <w:proofErr w:type="spellEnd"/>
      <w:r w:rsidRPr="0024074B">
        <w:rPr>
          <w:rFonts w:ascii="Times New Roman" w:hAnsi="Times New Roman" w:cs="Times New Roman"/>
          <w:color w:val="000000" w:themeColor="text1"/>
          <w:szCs w:val="24"/>
          <w:shd w:val="clear" w:color="auto" w:fill="FFFFFF"/>
        </w:rPr>
        <w:t xml:space="preserve">, R. (2015). Corporate Governance Rules in Six Stock Exchanges: A </w:t>
      </w:r>
      <w:r w:rsidRPr="0024074B">
        <w:rPr>
          <w:rFonts w:ascii="Times New Roman" w:hAnsi="Times New Roman" w:cs="Times New Roman"/>
          <w:color w:val="000000" w:themeColor="text1"/>
          <w:szCs w:val="24"/>
          <w:shd w:val="clear" w:color="auto" w:fill="FFFFFF"/>
        </w:rPr>
        <w:tab/>
        <w:t>Comparative Study. Advances in Social Sciences Research Journal, 2(2).</w:t>
      </w:r>
    </w:p>
    <w:p w:rsidR="009E3E51" w:rsidRPr="0024074B" w:rsidRDefault="009E3E51" w:rsidP="0024074B">
      <w:pPr>
        <w:pStyle w:val="a4"/>
        <w:numPr>
          <w:ilvl w:val="0"/>
          <w:numId w:val="7"/>
        </w:numPr>
        <w:spacing w:line="360" w:lineRule="auto"/>
        <w:jc w:val="both"/>
        <w:rPr>
          <w:rFonts w:ascii="Times New Roman" w:eastAsiaTheme="minorEastAsia" w:hAnsi="Times New Roman" w:cs="Times New Roman"/>
          <w:color w:val="000000" w:themeColor="text1"/>
          <w:szCs w:val="24"/>
          <w:shd w:val="clear" w:color="auto" w:fill="FFFFFF"/>
          <w:lang w:eastAsia="zh-CN"/>
        </w:rPr>
      </w:pPr>
      <w:proofErr w:type="spellStart"/>
      <w:r w:rsidRPr="0024074B">
        <w:rPr>
          <w:rFonts w:ascii="Times New Roman" w:hAnsi="Times New Roman" w:cs="Times New Roman"/>
          <w:color w:val="000000" w:themeColor="text1"/>
          <w:szCs w:val="24"/>
          <w:shd w:val="clear" w:color="auto" w:fill="FFFFFF"/>
        </w:rPr>
        <w:t>Damle</w:t>
      </w:r>
      <w:proofErr w:type="spellEnd"/>
      <w:r w:rsidRPr="0024074B">
        <w:rPr>
          <w:rFonts w:ascii="Times New Roman" w:hAnsi="Times New Roman" w:cs="Times New Roman"/>
          <w:color w:val="000000" w:themeColor="text1"/>
          <w:szCs w:val="24"/>
          <w:shd w:val="clear" w:color="auto" w:fill="FFFFFF"/>
        </w:rPr>
        <w:t xml:space="preserve">, S. (2015). Book Review: Foundations of the American century: The Ford, Carnegie </w:t>
      </w:r>
      <w:r w:rsidRPr="0024074B">
        <w:rPr>
          <w:rFonts w:ascii="Times New Roman" w:hAnsi="Times New Roman" w:cs="Times New Roman"/>
          <w:color w:val="000000" w:themeColor="text1"/>
          <w:szCs w:val="24"/>
          <w:shd w:val="clear" w:color="auto" w:fill="FFFFFF"/>
        </w:rPr>
        <w:tab/>
        <w:t xml:space="preserve">and Rockefeller Foundations in the rise of American power by I. </w:t>
      </w:r>
      <w:proofErr w:type="spellStart"/>
      <w:r w:rsidRPr="0024074B">
        <w:rPr>
          <w:rFonts w:ascii="Times New Roman" w:hAnsi="Times New Roman" w:cs="Times New Roman"/>
          <w:color w:val="000000" w:themeColor="text1"/>
          <w:szCs w:val="24"/>
          <w:shd w:val="clear" w:color="auto" w:fill="FFFFFF"/>
        </w:rPr>
        <w:t>ParmarParmarI</w:t>
      </w:r>
      <w:proofErr w:type="spellEnd"/>
      <w:r w:rsidRPr="0024074B">
        <w:rPr>
          <w:rFonts w:ascii="Times New Roman" w:hAnsi="Times New Roman" w:cs="Times New Roman"/>
          <w:color w:val="000000" w:themeColor="text1"/>
          <w:szCs w:val="24"/>
          <w:shd w:val="clear" w:color="auto" w:fill="FFFFFF"/>
        </w:rPr>
        <w:t xml:space="preserve">. </w:t>
      </w:r>
      <w:r w:rsidRPr="0024074B">
        <w:rPr>
          <w:rFonts w:ascii="Times New Roman" w:hAnsi="Times New Roman" w:cs="Times New Roman"/>
          <w:color w:val="000000" w:themeColor="text1"/>
          <w:szCs w:val="24"/>
          <w:shd w:val="clear" w:color="auto" w:fill="FFFFFF"/>
        </w:rPr>
        <w:tab/>
        <w:t xml:space="preserve">(2012). New York, NY: Columbia University Press. 356 pp., $40.00, ISBN: </w:t>
      </w:r>
      <w:r w:rsidRPr="0024074B">
        <w:rPr>
          <w:rFonts w:ascii="Times New Roman" w:hAnsi="Times New Roman" w:cs="Times New Roman"/>
          <w:color w:val="000000" w:themeColor="text1"/>
          <w:szCs w:val="24"/>
          <w:shd w:val="clear" w:color="auto" w:fill="FFFFFF"/>
        </w:rPr>
        <w:tab/>
        <w:t>9780231146289. </w:t>
      </w:r>
      <w:proofErr w:type="spellStart"/>
      <w:r w:rsidRPr="0024074B">
        <w:rPr>
          <w:rFonts w:ascii="Times New Roman" w:hAnsi="Times New Roman" w:cs="Times New Roman"/>
          <w:i/>
          <w:iCs/>
          <w:color w:val="000000" w:themeColor="text1"/>
          <w:szCs w:val="24"/>
          <w:shd w:val="clear" w:color="auto" w:fill="FFFFFF"/>
        </w:rPr>
        <w:t>Nonprofit</w:t>
      </w:r>
      <w:proofErr w:type="spellEnd"/>
      <w:r w:rsidRPr="0024074B">
        <w:rPr>
          <w:rFonts w:ascii="Times New Roman" w:hAnsi="Times New Roman" w:cs="Times New Roman"/>
          <w:i/>
          <w:iCs/>
          <w:color w:val="000000" w:themeColor="text1"/>
          <w:szCs w:val="24"/>
          <w:shd w:val="clear" w:color="auto" w:fill="FFFFFF"/>
        </w:rPr>
        <w:t xml:space="preserve"> and Voluntary Sector Quarterly</w:t>
      </w:r>
      <w:r w:rsidRPr="0024074B">
        <w:rPr>
          <w:rFonts w:ascii="Times New Roman" w:hAnsi="Times New Roman" w:cs="Times New Roman"/>
          <w:color w:val="000000" w:themeColor="text1"/>
          <w:szCs w:val="24"/>
          <w:shd w:val="clear" w:color="auto" w:fill="FFFFFF"/>
        </w:rPr>
        <w:t>, 44(2), pp.401-403.</w:t>
      </w:r>
    </w:p>
    <w:p w:rsidR="0024074B" w:rsidRPr="0024074B" w:rsidRDefault="0024074B" w:rsidP="0024074B">
      <w:pPr>
        <w:pStyle w:val="a4"/>
        <w:numPr>
          <w:ilvl w:val="0"/>
          <w:numId w:val="7"/>
        </w:numPr>
        <w:spacing w:line="360" w:lineRule="auto"/>
        <w:jc w:val="both"/>
        <w:rPr>
          <w:rFonts w:ascii="Times New Roman" w:eastAsiaTheme="minorEastAsia" w:hAnsi="Times New Roman" w:cs="Times New Roman"/>
          <w:color w:val="000000" w:themeColor="text1"/>
          <w:szCs w:val="24"/>
          <w:shd w:val="clear" w:color="auto" w:fill="FFFFFF"/>
          <w:lang w:eastAsia="zh-CN"/>
        </w:rPr>
      </w:pPr>
      <w:proofErr w:type="spellStart"/>
      <w:r w:rsidRPr="0024074B">
        <w:rPr>
          <w:rFonts w:ascii="Times New Roman" w:eastAsiaTheme="minorEastAsia" w:hAnsi="Times New Roman" w:cs="Times New Roman"/>
          <w:color w:val="000000" w:themeColor="text1"/>
          <w:szCs w:val="24"/>
          <w:shd w:val="clear" w:color="auto" w:fill="FFFFFF"/>
          <w:lang w:eastAsia="zh-CN"/>
        </w:rPr>
        <w:t>Keasey</w:t>
      </w:r>
      <w:proofErr w:type="spellEnd"/>
      <w:r w:rsidRPr="0024074B">
        <w:rPr>
          <w:rFonts w:ascii="Times New Roman" w:eastAsiaTheme="minorEastAsia" w:hAnsi="Times New Roman" w:cs="Times New Roman"/>
          <w:color w:val="000000" w:themeColor="text1"/>
          <w:szCs w:val="24"/>
          <w:shd w:val="clear" w:color="auto" w:fill="FFFFFF"/>
          <w:lang w:eastAsia="zh-CN"/>
        </w:rPr>
        <w:t xml:space="preserve"> K, Thompson S and Wright M (1997) Corporate Governance: Accountability, enterprise and international comparisons Oxford: Oxford University Press</w:t>
      </w:r>
    </w:p>
    <w:p w:rsidR="0024074B" w:rsidRPr="0024074B" w:rsidRDefault="0024074B" w:rsidP="0024074B">
      <w:pPr>
        <w:pStyle w:val="a4"/>
        <w:numPr>
          <w:ilvl w:val="0"/>
          <w:numId w:val="7"/>
        </w:numPr>
        <w:spacing w:line="360" w:lineRule="auto"/>
        <w:jc w:val="both"/>
        <w:rPr>
          <w:rFonts w:ascii="Times New Roman" w:eastAsiaTheme="minorEastAsia" w:hAnsi="Times New Roman" w:cs="Times New Roman"/>
          <w:color w:val="000000" w:themeColor="text1"/>
          <w:szCs w:val="24"/>
          <w:shd w:val="clear" w:color="auto" w:fill="FFFFFF"/>
          <w:lang w:eastAsia="zh-CN"/>
        </w:rPr>
      </w:pPr>
      <w:proofErr w:type="spellStart"/>
      <w:r w:rsidRPr="0024074B">
        <w:rPr>
          <w:rFonts w:ascii="Times New Roman" w:eastAsiaTheme="minorEastAsia" w:hAnsi="Times New Roman" w:cs="Times New Roman"/>
          <w:color w:val="000000" w:themeColor="text1"/>
          <w:szCs w:val="24"/>
          <w:shd w:val="clear" w:color="auto" w:fill="FFFFFF"/>
          <w:lang w:eastAsia="zh-CN"/>
        </w:rPr>
        <w:t>Blowfield</w:t>
      </w:r>
      <w:proofErr w:type="spellEnd"/>
      <w:r w:rsidRPr="0024074B">
        <w:rPr>
          <w:rFonts w:ascii="Times New Roman" w:eastAsiaTheme="minorEastAsia" w:hAnsi="Times New Roman" w:cs="Times New Roman"/>
          <w:color w:val="000000" w:themeColor="text1"/>
          <w:szCs w:val="24"/>
          <w:shd w:val="clear" w:color="auto" w:fill="FFFFFF"/>
          <w:lang w:eastAsia="zh-CN"/>
        </w:rPr>
        <w:t xml:space="preserve"> M and Murray A (2011) Corporate Responsibility Oxford: Oxford University Press</w:t>
      </w:r>
    </w:p>
    <w:p w:rsidR="0024074B" w:rsidRPr="0024074B" w:rsidRDefault="0024074B" w:rsidP="0024074B">
      <w:pPr>
        <w:pStyle w:val="a4"/>
        <w:numPr>
          <w:ilvl w:val="0"/>
          <w:numId w:val="7"/>
        </w:numPr>
        <w:spacing w:line="360" w:lineRule="auto"/>
        <w:jc w:val="both"/>
        <w:rPr>
          <w:rFonts w:ascii="Times New Roman" w:eastAsiaTheme="minorEastAsia" w:hAnsi="Times New Roman" w:cs="Times New Roman"/>
          <w:color w:val="000000" w:themeColor="text1"/>
          <w:szCs w:val="24"/>
          <w:shd w:val="clear" w:color="auto" w:fill="FFFFFF"/>
          <w:lang w:eastAsia="zh-CN"/>
        </w:rPr>
      </w:pPr>
      <w:proofErr w:type="spellStart"/>
      <w:r w:rsidRPr="0024074B">
        <w:rPr>
          <w:rFonts w:ascii="Times New Roman" w:eastAsiaTheme="minorEastAsia" w:hAnsi="Times New Roman" w:cs="Times New Roman"/>
          <w:color w:val="000000" w:themeColor="text1"/>
          <w:szCs w:val="24"/>
          <w:shd w:val="clear" w:color="auto" w:fill="FFFFFF"/>
          <w:lang w:eastAsia="zh-CN"/>
        </w:rPr>
        <w:t>Luo</w:t>
      </w:r>
      <w:proofErr w:type="spellEnd"/>
      <w:r w:rsidRPr="0024074B">
        <w:rPr>
          <w:rFonts w:ascii="Times New Roman" w:eastAsiaTheme="minorEastAsia" w:hAnsi="Times New Roman" w:cs="Times New Roman"/>
          <w:color w:val="000000" w:themeColor="text1"/>
          <w:szCs w:val="24"/>
          <w:shd w:val="clear" w:color="auto" w:fill="FFFFFF"/>
          <w:lang w:eastAsia="zh-CN"/>
        </w:rPr>
        <w:t xml:space="preserve"> Y (2006) Global dimensions of Corporate Governance Oxford: Blackwell</w:t>
      </w:r>
    </w:p>
    <w:p w:rsidR="0024074B" w:rsidRPr="0024074B" w:rsidRDefault="0024074B" w:rsidP="0024074B">
      <w:pPr>
        <w:pStyle w:val="a4"/>
        <w:numPr>
          <w:ilvl w:val="0"/>
          <w:numId w:val="7"/>
        </w:numPr>
        <w:spacing w:line="360" w:lineRule="auto"/>
        <w:jc w:val="both"/>
        <w:rPr>
          <w:rFonts w:ascii="Times New Roman" w:eastAsiaTheme="minorEastAsia" w:hAnsi="Times New Roman" w:cs="Times New Roman"/>
          <w:color w:val="000000" w:themeColor="text1"/>
          <w:szCs w:val="24"/>
          <w:shd w:val="clear" w:color="auto" w:fill="FFFFFF"/>
          <w:lang w:eastAsia="zh-CN"/>
        </w:rPr>
      </w:pPr>
      <w:proofErr w:type="spellStart"/>
      <w:r w:rsidRPr="0024074B">
        <w:rPr>
          <w:rFonts w:ascii="Times New Roman" w:eastAsiaTheme="minorEastAsia" w:hAnsi="Times New Roman" w:cs="Times New Roman"/>
          <w:color w:val="000000" w:themeColor="text1"/>
          <w:szCs w:val="24"/>
          <w:shd w:val="clear" w:color="auto" w:fill="FFFFFF"/>
          <w:lang w:eastAsia="zh-CN"/>
        </w:rPr>
        <w:t>Hosmer</w:t>
      </w:r>
      <w:proofErr w:type="spellEnd"/>
      <w:r w:rsidRPr="0024074B">
        <w:rPr>
          <w:rFonts w:ascii="Times New Roman" w:eastAsiaTheme="minorEastAsia" w:hAnsi="Times New Roman" w:cs="Times New Roman"/>
          <w:color w:val="000000" w:themeColor="text1"/>
          <w:szCs w:val="24"/>
          <w:shd w:val="clear" w:color="auto" w:fill="FFFFFF"/>
          <w:lang w:eastAsia="zh-CN"/>
        </w:rPr>
        <w:t xml:space="preserve"> LT (2011) The Ethics of Management New York: McGraw Hill</w:t>
      </w:r>
    </w:p>
    <w:p w:rsidR="009E3E51" w:rsidRPr="0024074B" w:rsidRDefault="009E3E51" w:rsidP="0024074B">
      <w:pPr>
        <w:pStyle w:val="a4"/>
        <w:numPr>
          <w:ilvl w:val="0"/>
          <w:numId w:val="7"/>
        </w:numPr>
        <w:spacing w:line="360" w:lineRule="auto"/>
        <w:jc w:val="both"/>
        <w:rPr>
          <w:rFonts w:ascii="Times New Roman" w:hAnsi="Times New Roman" w:cs="Times New Roman"/>
          <w:color w:val="000000" w:themeColor="text1"/>
          <w:szCs w:val="24"/>
          <w:shd w:val="clear" w:color="auto" w:fill="FFFFFF"/>
        </w:rPr>
      </w:pPr>
      <w:r w:rsidRPr="0024074B">
        <w:rPr>
          <w:rFonts w:ascii="Times New Roman" w:hAnsi="Times New Roman" w:cs="Times New Roman"/>
          <w:color w:val="000000" w:themeColor="text1"/>
          <w:szCs w:val="24"/>
          <w:shd w:val="clear" w:color="auto" w:fill="FFFFFF"/>
        </w:rPr>
        <w:t>Economist (2003). </w:t>
      </w:r>
      <w:r w:rsidRPr="0024074B">
        <w:rPr>
          <w:rFonts w:ascii="Times New Roman" w:hAnsi="Times New Roman" w:cs="Times New Roman"/>
          <w:i/>
          <w:iCs/>
          <w:color w:val="000000" w:themeColor="text1"/>
          <w:szCs w:val="24"/>
          <w:shd w:val="clear" w:color="auto" w:fill="FFFFFF"/>
        </w:rPr>
        <w:t xml:space="preserve">Pittsburgh </w:t>
      </w:r>
      <w:r w:rsidRPr="0024074B">
        <w:rPr>
          <w:rFonts w:ascii="Times New Roman" w:hAnsi="Times New Roman" w:cs="Times New Roman"/>
          <w:i/>
          <w:iCs/>
          <w:noProof/>
          <w:color w:val="000000" w:themeColor="text1"/>
          <w:szCs w:val="24"/>
          <w:shd w:val="clear" w:color="auto" w:fill="FFFFFF"/>
        </w:rPr>
        <w:t>pirate</w:t>
      </w:r>
      <w:r w:rsidRPr="0024074B">
        <w:rPr>
          <w:rFonts w:ascii="Times New Roman" w:hAnsi="Times New Roman" w:cs="Times New Roman"/>
          <w:color w:val="000000" w:themeColor="text1"/>
          <w:szCs w:val="24"/>
          <w:shd w:val="clear" w:color="auto" w:fill="FFFFFF"/>
        </w:rPr>
        <w:t xml:space="preserve">. [online] The Economist. Available at: </w:t>
      </w:r>
      <w:r w:rsidRPr="0024074B">
        <w:rPr>
          <w:rFonts w:ascii="Times New Roman" w:hAnsi="Times New Roman" w:cs="Times New Roman"/>
          <w:color w:val="000000" w:themeColor="text1"/>
          <w:szCs w:val="24"/>
          <w:shd w:val="clear" w:color="auto" w:fill="FFFFFF"/>
        </w:rPr>
        <w:tab/>
        <w:t>https://www.economist.com/node/1559629 [Accessed 23 Apr. 2018].</w:t>
      </w:r>
    </w:p>
    <w:p w:rsidR="009E3E51" w:rsidRPr="0024074B" w:rsidRDefault="009E3E51" w:rsidP="0024074B">
      <w:pPr>
        <w:pStyle w:val="a4"/>
        <w:numPr>
          <w:ilvl w:val="0"/>
          <w:numId w:val="7"/>
        </w:numPr>
        <w:spacing w:line="360" w:lineRule="auto"/>
        <w:jc w:val="both"/>
        <w:rPr>
          <w:rFonts w:ascii="Times New Roman" w:hAnsi="Times New Roman" w:cs="Times New Roman"/>
          <w:color w:val="000000" w:themeColor="text1"/>
          <w:szCs w:val="24"/>
          <w:shd w:val="clear" w:color="auto" w:fill="FFFFFF"/>
        </w:rPr>
      </w:pPr>
      <w:proofErr w:type="spellStart"/>
      <w:r w:rsidRPr="0024074B">
        <w:rPr>
          <w:rFonts w:ascii="Times New Roman" w:hAnsi="Times New Roman" w:cs="Times New Roman"/>
          <w:color w:val="000000" w:themeColor="text1"/>
          <w:szCs w:val="24"/>
          <w:shd w:val="clear" w:color="auto" w:fill="FFFFFF"/>
        </w:rPr>
        <w:t>Holzman</w:t>
      </w:r>
      <w:proofErr w:type="spellEnd"/>
      <w:r w:rsidRPr="0024074B">
        <w:rPr>
          <w:rFonts w:ascii="Times New Roman" w:hAnsi="Times New Roman" w:cs="Times New Roman"/>
          <w:color w:val="000000" w:themeColor="text1"/>
          <w:szCs w:val="24"/>
          <w:shd w:val="clear" w:color="auto" w:fill="FFFFFF"/>
        </w:rPr>
        <w:t>, C. (2015). </w:t>
      </w:r>
      <w:r w:rsidRPr="0024074B">
        <w:rPr>
          <w:rFonts w:ascii="Times New Roman" w:hAnsi="Times New Roman" w:cs="Times New Roman"/>
          <w:i/>
          <w:iCs/>
          <w:color w:val="000000" w:themeColor="text1"/>
          <w:szCs w:val="24"/>
          <w:shd w:val="clear" w:color="auto" w:fill="FFFFFF"/>
        </w:rPr>
        <w:t>4 ways your company benefits from giving back</w:t>
      </w:r>
      <w:r w:rsidRPr="0024074B">
        <w:rPr>
          <w:rFonts w:ascii="Times New Roman" w:hAnsi="Times New Roman" w:cs="Times New Roman"/>
          <w:color w:val="000000" w:themeColor="text1"/>
          <w:szCs w:val="24"/>
          <w:shd w:val="clear" w:color="auto" w:fill="FFFFFF"/>
        </w:rPr>
        <w:t>. [online] Fortune.</w:t>
      </w:r>
      <w:r w:rsidRPr="0024074B">
        <w:rPr>
          <w:rFonts w:ascii="Times New Roman" w:hAnsi="Times New Roman" w:cs="Times New Roman"/>
          <w:color w:val="000000" w:themeColor="text1"/>
          <w:szCs w:val="24"/>
          <w:shd w:val="clear" w:color="auto" w:fill="FFFFFF"/>
        </w:rPr>
        <w:tab/>
        <w:t xml:space="preserve">Available at: </w:t>
      </w:r>
      <w:hyperlink r:id="rId9" w:history="1">
        <w:r w:rsidRPr="0024074B">
          <w:rPr>
            <w:rStyle w:val="a3"/>
            <w:rFonts w:ascii="Times New Roman" w:hAnsi="Times New Roman" w:cs="Times New Roman"/>
            <w:szCs w:val="24"/>
            <w:shd w:val="clear" w:color="auto" w:fill="FFFFFF"/>
          </w:rPr>
          <w:t>http://fortune.com/2015/01/27/4-ways-your-company-benefits-from-</w:t>
        </w:r>
      </w:hyperlink>
      <w:r w:rsidRPr="0024074B">
        <w:rPr>
          <w:rFonts w:ascii="Times New Roman" w:hAnsi="Times New Roman" w:cs="Times New Roman"/>
          <w:color w:val="000000" w:themeColor="text1"/>
          <w:szCs w:val="24"/>
          <w:shd w:val="clear" w:color="auto" w:fill="FFFFFF"/>
        </w:rPr>
        <w:tab/>
        <w:t>giving-back/ [Accessed 23 Apr. 2018].</w:t>
      </w:r>
    </w:p>
    <w:p w:rsidR="009E3E51" w:rsidRPr="0024074B" w:rsidRDefault="009E3E51" w:rsidP="0024074B">
      <w:pPr>
        <w:pStyle w:val="a4"/>
        <w:numPr>
          <w:ilvl w:val="0"/>
          <w:numId w:val="7"/>
        </w:numPr>
        <w:spacing w:line="360" w:lineRule="auto"/>
        <w:jc w:val="both"/>
        <w:rPr>
          <w:rFonts w:ascii="Times New Roman" w:hAnsi="Times New Roman" w:cs="Times New Roman"/>
          <w:color w:val="000000" w:themeColor="text1"/>
          <w:szCs w:val="24"/>
          <w:shd w:val="clear" w:color="auto" w:fill="FFFFFF"/>
        </w:rPr>
      </w:pPr>
      <w:proofErr w:type="spellStart"/>
      <w:r w:rsidRPr="0024074B">
        <w:rPr>
          <w:rFonts w:ascii="Times New Roman" w:hAnsi="Times New Roman" w:cs="Times New Roman"/>
          <w:color w:val="000000" w:themeColor="text1"/>
          <w:szCs w:val="24"/>
          <w:shd w:val="clear" w:color="auto" w:fill="FFFFFF"/>
        </w:rPr>
        <w:t>Juskalian</w:t>
      </w:r>
      <w:proofErr w:type="spellEnd"/>
      <w:r w:rsidRPr="0024074B">
        <w:rPr>
          <w:rFonts w:ascii="Times New Roman" w:hAnsi="Times New Roman" w:cs="Times New Roman"/>
          <w:color w:val="000000" w:themeColor="text1"/>
          <w:szCs w:val="24"/>
          <w:shd w:val="clear" w:color="auto" w:fill="FFFFFF"/>
        </w:rPr>
        <w:t>, R. (2014). </w:t>
      </w:r>
      <w:r w:rsidRPr="0024074B">
        <w:rPr>
          <w:rFonts w:ascii="Times New Roman" w:hAnsi="Times New Roman" w:cs="Times New Roman"/>
          <w:i/>
          <w:iCs/>
          <w:color w:val="000000" w:themeColor="text1"/>
          <w:szCs w:val="24"/>
          <w:shd w:val="clear" w:color="auto" w:fill="FFFFFF"/>
        </w:rPr>
        <w:t>Was Carnegie Right About Philanthropy? | The New Yorker</w:t>
      </w:r>
      <w:r w:rsidRPr="0024074B">
        <w:rPr>
          <w:rFonts w:ascii="Times New Roman" w:hAnsi="Times New Roman" w:cs="Times New Roman"/>
          <w:color w:val="000000" w:themeColor="text1"/>
          <w:szCs w:val="24"/>
          <w:shd w:val="clear" w:color="auto" w:fill="FFFFFF"/>
        </w:rPr>
        <w:t xml:space="preserve">. [online] </w:t>
      </w:r>
      <w:r w:rsidRPr="0024074B">
        <w:rPr>
          <w:rFonts w:ascii="Times New Roman" w:hAnsi="Times New Roman" w:cs="Times New Roman"/>
          <w:color w:val="000000" w:themeColor="text1"/>
          <w:szCs w:val="24"/>
          <w:shd w:val="clear" w:color="auto" w:fill="FFFFFF"/>
        </w:rPr>
        <w:tab/>
        <w:t xml:space="preserve">Newyorker.com. Available at: </w:t>
      </w:r>
      <w:hyperlink r:id="rId10" w:history="1">
        <w:r w:rsidRPr="0024074B">
          <w:rPr>
            <w:rStyle w:val="a3"/>
            <w:rFonts w:ascii="Times New Roman" w:hAnsi="Times New Roman" w:cs="Times New Roman"/>
            <w:szCs w:val="24"/>
            <w:shd w:val="clear" w:color="auto" w:fill="FFFFFF"/>
          </w:rPr>
          <w:t>https://www.newyorker.com/business/currency/was-</w:t>
        </w:r>
      </w:hyperlink>
      <w:r w:rsidRPr="0024074B">
        <w:rPr>
          <w:rFonts w:ascii="Times New Roman" w:hAnsi="Times New Roman" w:cs="Times New Roman"/>
          <w:color w:val="000000" w:themeColor="text1"/>
          <w:szCs w:val="24"/>
          <w:shd w:val="clear" w:color="auto" w:fill="FFFFFF"/>
        </w:rPr>
        <w:tab/>
      </w:r>
      <w:proofErr w:type="spellStart"/>
      <w:r w:rsidRPr="0024074B">
        <w:rPr>
          <w:rFonts w:ascii="Times New Roman" w:hAnsi="Times New Roman" w:cs="Times New Roman"/>
          <w:color w:val="000000" w:themeColor="text1"/>
          <w:szCs w:val="24"/>
          <w:shd w:val="clear" w:color="auto" w:fill="FFFFFF"/>
        </w:rPr>
        <w:t>carnegie</w:t>
      </w:r>
      <w:proofErr w:type="spellEnd"/>
      <w:r w:rsidRPr="0024074B">
        <w:rPr>
          <w:rFonts w:ascii="Times New Roman" w:hAnsi="Times New Roman" w:cs="Times New Roman"/>
          <w:color w:val="000000" w:themeColor="text1"/>
          <w:szCs w:val="24"/>
          <w:shd w:val="clear" w:color="auto" w:fill="FFFFFF"/>
        </w:rPr>
        <w:t>-right-about-philanthropy [Accessed 23 Apr. 2018].</w:t>
      </w:r>
    </w:p>
    <w:p w:rsidR="009E3E51" w:rsidRPr="0024074B" w:rsidRDefault="009E3E51" w:rsidP="0024074B">
      <w:pPr>
        <w:pStyle w:val="a4"/>
        <w:numPr>
          <w:ilvl w:val="0"/>
          <w:numId w:val="7"/>
        </w:numPr>
        <w:spacing w:line="360" w:lineRule="auto"/>
        <w:jc w:val="both"/>
        <w:rPr>
          <w:rFonts w:ascii="Times New Roman" w:hAnsi="Times New Roman" w:cs="Times New Roman"/>
          <w:color w:val="000000" w:themeColor="text1"/>
          <w:szCs w:val="24"/>
          <w:shd w:val="clear" w:color="auto" w:fill="FFFFFF"/>
        </w:rPr>
      </w:pPr>
      <w:proofErr w:type="spellStart"/>
      <w:r w:rsidRPr="0024074B">
        <w:rPr>
          <w:rFonts w:ascii="Times New Roman" w:hAnsi="Times New Roman" w:cs="Times New Roman"/>
          <w:color w:val="000000" w:themeColor="text1"/>
          <w:szCs w:val="24"/>
          <w:shd w:val="clear" w:color="auto" w:fill="FFFFFF"/>
        </w:rPr>
        <w:t>Kraakman</w:t>
      </w:r>
      <w:proofErr w:type="spellEnd"/>
      <w:r w:rsidRPr="0024074B">
        <w:rPr>
          <w:rFonts w:ascii="Times New Roman" w:hAnsi="Times New Roman" w:cs="Times New Roman"/>
          <w:color w:val="000000" w:themeColor="text1"/>
          <w:szCs w:val="24"/>
          <w:shd w:val="clear" w:color="auto" w:fill="FFFFFF"/>
        </w:rPr>
        <w:t xml:space="preserve">, R. and </w:t>
      </w:r>
      <w:proofErr w:type="spellStart"/>
      <w:r w:rsidRPr="0024074B">
        <w:rPr>
          <w:rFonts w:ascii="Times New Roman" w:hAnsi="Times New Roman" w:cs="Times New Roman"/>
          <w:color w:val="000000" w:themeColor="text1"/>
          <w:szCs w:val="24"/>
          <w:shd w:val="clear" w:color="auto" w:fill="FFFFFF"/>
        </w:rPr>
        <w:t>Hansmann</w:t>
      </w:r>
      <w:proofErr w:type="spellEnd"/>
      <w:r w:rsidRPr="0024074B">
        <w:rPr>
          <w:rFonts w:ascii="Times New Roman" w:hAnsi="Times New Roman" w:cs="Times New Roman"/>
          <w:color w:val="000000" w:themeColor="text1"/>
          <w:szCs w:val="24"/>
          <w:shd w:val="clear" w:color="auto" w:fill="FFFFFF"/>
        </w:rPr>
        <w:t xml:space="preserve">, H., 2017. The end of history for corporate </w:t>
      </w:r>
      <w:proofErr w:type="spellStart"/>
      <w:r w:rsidRPr="0024074B">
        <w:rPr>
          <w:rFonts w:ascii="Times New Roman" w:hAnsi="Times New Roman" w:cs="Times New Roman"/>
          <w:color w:val="000000" w:themeColor="text1"/>
          <w:szCs w:val="24"/>
          <w:shd w:val="clear" w:color="auto" w:fill="FFFFFF"/>
        </w:rPr>
        <w:t>law.In</w:t>
      </w:r>
      <w:proofErr w:type="spellEnd"/>
      <w:r w:rsidRPr="0024074B">
        <w:rPr>
          <w:rFonts w:ascii="Times New Roman" w:hAnsi="Times New Roman" w:cs="Times New Roman"/>
          <w:color w:val="000000" w:themeColor="text1"/>
          <w:szCs w:val="24"/>
          <w:shd w:val="clear" w:color="auto" w:fill="FFFFFF"/>
        </w:rPr>
        <w:t xml:space="preserve"> Corporate </w:t>
      </w:r>
      <w:r w:rsidRPr="0024074B">
        <w:rPr>
          <w:rFonts w:ascii="Times New Roman" w:hAnsi="Times New Roman" w:cs="Times New Roman"/>
          <w:color w:val="000000" w:themeColor="text1"/>
          <w:szCs w:val="24"/>
          <w:shd w:val="clear" w:color="auto" w:fill="FFFFFF"/>
        </w:rPr>
        <w:tab/>
        <w:t>Governance (pp. 49-78). Gower.</w:t>
      </w:r>
    </w:p>
    <w:p w:rsidR="009E3E51" w:rsidRPr="0024074B" w:rsidRDefault="009E3E51" w:rsidP="0024074B">
      <w:pPr>
        <w:pStyle w:val="a4"/>
        <w:numPr>
          <w:ilvl w:val="0"/>
          <w:numId w:val="7"/>
        </w:numPr>
        <w:spacing w:line="360" w:lineRule="auto"/>
        <w:jc w:val="both"/>
        <w:rPr>
          <w:rFonts w:ascii="Times New Roman" w:hAnsi="Times New Roman" w:cs="Times New Roman"/>
          <w:color w:val="000000" w:themeColor="text1"/>
          <w:szCs w:val="24"/>
          <w:shd w:val="clear" w:color="auto" w:fill="FFFFFF"/>
        </w:rPr>
      </w:pPr>
      <w:proofErr w:type="spellStart"/>
      <w:r w:rsidRPr="0024074B">
        <w:rPr>
          <w:rFonts w:ascii="Times New Roman" w:hAnsi="Times New Roman" w:cs="Times New Roman"/>
          <w:color w:val="000000" w:themeColor="text1"/>
          <w:szCs w:val="24"/>
          <w:shd w:val="clear" w:color="auto" w:fill="FFFFFF"/>
        </w:rPr>
        <w:t>Kyriazoglou</w:t>
      </w:r>
      <w:proofErr w:type="spellEnd"/>
      <w:r w:rsidRPr="0024074B">
        <w:rPr>
          <w:rFonts w:ascii="Times New Roman" w:hAnsi="Times New Roman" w:cs="Times New Roman"/>
          <w:color w:val="000000" w:themeColor="text1"/>
          <w:szCs w:val="24"/>
          <w:shd w:val="clear" w:color="auto" w:fill="FFFFFF"/>
        </w:rPr>
        <w:t>, J. (2012). Business Controls for the 21st Century. </w:t>
      </w:r>
      <w:r w:rsidRPr="0024074B">
        <w:rPr>
          <w:rFonts w:ascii="Times New Roman" w:hAnsi="Times New Roman" w:cs="Times New Roman"/>
          <w:i/>
          <w:iCs/>
          <w:color w:val="000000" w:themeColor="text1"/>
          <w:szCs w:val="24"/>
          <w:shd w:val="clear" w:color="auto" w:fill="FFFFFF"/>
        </w:rPr>
        <w:t>SSRN Electronic Journal</w:t>
      </w:r>
      <w:r w:rsidRPr="0024074B">
        <w:rPr>
          <w:rFonts w:ascii="Times New Roman" w:hAnsi="Times New Roman" w:cs="Times New Roman"/>
          <w:color w:val="000000" w:themeColor="text1"/>
          <w:szCs w:val="24"/>
          <w:shd w:val="clear" w:color="auto" w:fill="FFFFFF"/>
        </w:rPr>
        <w:t>.</w:t>
      </w:r>
    </w:p>
    <w:p w:rsidR="009E3E51" w:rsidRPr="0024074B" w:rsidRDefault="009E3E51" w:rsidP="0024074B">
      <w:pPr>
        <w:pStyle w:val="a4"/>
        <w:numPr>
          <w:ilvl w:val="0"/>
          <w:numId w:val="7"/>
        </w:numPr>
        <w:spacing w:line="360" w:lineRule="auto"/>
        <w:jc w:val="both"/>
        <w:rPr>
          <w:rFonts w:ascii="Times New Roman" w:eastAsiaTheme="minorEastAsia" w:hAnsi="Times New Roman" w:cs="Times New Roman"/>
          <w:color w:val="000000" w:themeColor="text1"/>
          <w:szCs w:val="24"/>
          <w:shd w:val="clear" w:color="auto" w:fill="FFFFFF"/>
          <w:lang w:eastAsia="zh-CN"/>
        </w:rPr>
      </w:pPr>
      <w:r w:rsidRPr="0024074B">
        <w:rPr>
          <w:rFonts w:ascii="Times New Roman" w:hAnsi="Times New Roman" w:cs="Times New Roman"/>
          <w:color w:val="000000" w:themeColor="text1"/>
          <w:szCs w:val="24"/>
          <w:shd w:val="clear" w:color="auto" w:fill="FFFFFF"/>
        </w:rPr>
        <w:lastRenderedPageBreak/>
        <w:t>Martin, C. (2016). </w:t>
      </w:r>
      <w:r w:rsidRPr="0024074B">
        <w:rPr>
          <w:rFonts w:ascii="Times New Roman" w:hAnsi="Times New Roman" w:cs="Times New Roman"/>
          <w:i/>
          <w:iCs/>
          <w:color w:val="000000" w:themeColor="text1"/>
          <w:szCs w:val="24"/>
          <w:shd w:val="clear" w:color="auto" w:fill="FFFFFF"/>
        </w:rPr>
        <w:t>The trouble with philanthropy is that money can't buy equality</w:t>
      </w:r>
      <w:r w:rsidRPr="0024074B">
        <w:rPr>
          <w:rFonts w:ascii="Times New Roman" w:hAnsi="Times New Roman" w:cs="Times New Roman"/>
          <w:color w:val="000000" w:themeColor="text1"/>
          <w:szCs w:val="24"/>
          <w:shd w:val="clear" w:color="auto" w:fill="FFFFFF"/>
        </w:rPr>
        <w:t>. [</w:t>
      </w:r>
      <w:proofErr w:type="gramStart"/>
      <w:r w:rsidRPr="0024074B">
        <w:rPr>
          <w:rFonts w:ascii="Times New Roman" w:hAnsi="Times New Roman" w:cs="Times New Roman"/>
          <w:color w:val="000000" w:themeColor="text1"/>
          <w:szCs w:val="24"/>
          <w:shd w:val="clear" w:color="auto" w:fill="FFFFFF"/>
        </w:rPr>
        <w:t>online</w:t>
      </w:r>
      <w:proofErr w:type="gramEnd"/>
      <w:r w:rsidRPr="0024074B">
        <w:rPr>
          <w:rFonts w:ascii="Times New Roman" w:hAnsi="Times New Roman" w:cs="Times New Roman"/>
          <w:color w:val="000000" w:themeColor="text1"/>
          <w:szCs w:val="24"/>
          <w:shd w:val="clear" w:color="auto" w:fill="FFFFFF"/>
        </w:rPr>
        <w:t xml:space="preserve">] </w:t>
      </w:r>
      <w:r w:rsidRPr="0024074B">
        <w:rPr>
          <w:rFonts w:ascii="Times New Roman" w:hAnsi="Times New Roman" w:cs="Times New Roman"/>
          <w:color w:val="000000" w:themeColor="text1"/>
          <w:szCs w:val="24"/>
          <w:shd w:val="clear" w:color="auto" w:fill="FFFFFF"/>
        </w:rPr>
        <w:tab/>
        <w:t xml:space="preserve">the Guardian. Available at: </w:t>
      </w:r>
      <w:hyperlink r:id="rId11" w:history="1">
        <w:r w:rsidRPr="0024074B">
          <w:rPr>
            <w:rStyle w:val="a3"/>
            <w:rFonts w:ascii="Times New Roman" w:hAnsi="Times New Roman" w:cs="Times New Roman"/>
            <w:szCs w:val="24"/>
            <w:shd w:val="clear" w:color="auto" w:fill="FFFFFF"/>
          </w:rPr>
          <w:t>https://www.theguardian.com/global-development-</w:t>
        </w:r>
      </w:hyperlink>
      <w:r w:rsidRPr="0024074B">
        <w:rPr>
          <w:rFonts w:ascii="Times New Roman" w:hAnsi="Times New Roman" w:cs="Times New Roman"/>
          <w:color w:val="000000" w:themeColor="text1"/>
          <w:szCs w:val="24"/>
          <w:shd w:val="clear" w:color="auto" w:fill="FFFFFF"/>
        </w:rPr>
        <w:tab/>
        <w:t xml:space="preserve">professionals-network/2016/sep/02/philanthropists-revolution-libraries-grassroots </w:t>
      </w:r>
      <w:r w:rsidRPr="0024074B">
        <w:rPr>
          <w:rFonts w:ascii="Times New Roman" w:hAnsi="Times New Roman" w:cs="Times New Roman"/>
          <w:color w:val="000000" w:themeColor="text1"/>
          <w:szCs w:val="24"/>
          <w:shd w:val="clear" w:color="auto" w:fill="FFFFFF"/>
        </w:rPr>
        <w:tab/>
        <w:t>[Accessed 23 Apr. 2018].</w:t>
      </w:r>
    </w:p>
    <w:p w:rsidR="009E3E51" w:rsidRPr="0024074B" w:rsidRDefault="009E3E51" w:rsidP="0024074B">
      <w:pPr>
        <w:pStyle w:val="a4"/>
        <w:numPr>
          <w:ilvl w:val="0"/>
          <w:numId w:val="7"/>
        </w:numPr>
        <w:spacing w:line="360" w:lineRule="auto"/>
        <w:jc w:val="both"/>
        <w:rPr>
          <w:rFonts w:ascii="Times New Roman" w:hAnsi="Times New Roman" w:cs="Times New Roman"/>
          <w:color w:val="000000" w:themeColor="text1"/>
          <w:szCs w:val="24"/>
          <w:shd w:val="clear" w:color="auto" w:fill="FFFFFF"/>
        </w:rPr>
      </w:pPr>
      <w:r w:rsidRPr="0024074B">
        <w:rPr>
          <w:rFonts w:ascii="Times New Roman" w:hAnsi="Times New Roman" w:cs="Times New Roman"/>
          <w:color w:val="000000" w:themeColor="text1"/>
          <w:szCs w:val="24"/>
          <w:shd w:val="clear" w:color="auto" w:fill="FFFFFF"/>
        </w:rPr>
        <w:t>Porter, M. (2003). </w:t>
      </w:r>
      <w:r w:rsidRPr="0024074B">
        <w:rPr>
          <w:rFonts w:ascii="Times New Roman" w:hAnsi="Times New Roman" w:cs="Times New Roman"/>
          <w:i/>
          <w:iCs/>
          <w:color w:val="000000" w:themeColor="text1"/>
          <w:szCs w:val="24"/>
          <w:shd w:val="clear" w:color="auto" w:fill="FFFFFF"/>
        </w:rPr>
        <w:t>The Competitive Advantage of Corporate Philanthropy</w:t>
      </w:r>
      <w:r w:rsidRPr="0024074B">
        <w:rPr>
          <w:rFonts w:ascii="Times New Roman" w:hAnsi="Times New Roman" w:cs="Times New Roman"/>
          <w:color w:val="000000" w:themeColor="text1"/>
          <w:szCs w:val="24"/>
          <w:shd w:val="clear" w:color="auto" w:fill="FFFFFF"/>
        </w:rPr>
        <w:t xml:space="preserve">. [online] Harvard </w:t>
      </w:r>
      <w:r w:rsidRPr="0024074B">
        <w:rPr>
          <w:rFonts w:ascii="Times New Roman" w:hAnsi="Times New Roman" w:cs="Times New Roman"/>
          <w:color w:val="000000" w:themeColor="text1"/>
          <w:szCs w:val="24"/>
          <w:shd w:val="clear" w:color="auto" w:fill="FFFFFF"/>
        </w:rPr>
        <w:tab/>
        <w:t xml:space="preserve">Business Review. Available at: </w:t>
      </w:r>
      <w:hyperlink r:id="rId12" w:history="1">
        <w:r w:rsidRPr="0024074B">
          <w:rPr>
            <w:rStyle w:val="a3"/>
            <w:rFonts w:ascii="Times New Roman" w:hAnsi="Times New Roman" w:cs="Times New Roman"/>
            <w:szCs w:val="24"/>
            <w:shd w:val="clear" w:color="auto" w:fill="FFFFFF"/>
          </w:rPr>
          <w:t>https://hbr.org/2002/12/the-competitive-advantage-of-</w:t>
        </w:r>
      </w:hyperlink>
      <w:r w:rsidRPr="0024074B">
        <w:rPr>
          <w:rFonts w:ascii="Times New Roman" w:hAnsi="Times New Roman" w:cs="Times New Roman"/>
          <w:color w:val="000000" w:themeColor="text1"/>
          <w:szCs w:val="24"/>
          <w:shd w:val="clear" w:color="auto" w:fill="FFFFFF"/>
        </w:rPr>
        <w:tab/>
        <w:t>corporate-philanthropy [Accessed 23 Apr. 2018].</w:t>
      </w:r>
    </w:p>
    <w:p w:rsidR="009E3E51" w:rsidRPr="0024074B" w:rsidRDefault="009E3E51" w:rsidP="0024074B">
      <w:pPr>
        <w:pStyle w:val="a4"/>
        <w:numPr>
          <w:ilvl w:val="0"/>
          <w:numId w:val="7"/>
        </w:numPr>
        <w:spacing w:line="360" w:lineRule="auto"/>
        <w:jc w:val="both"/>
        <w:rPr>
          <w:rFonts w:ascii="Times New Roman" w:hAnsi="Times New Roman" w:cs="Times New Roman"/>
          <w:color w:val="000000" w:themeColor="text1"/>
          <w:szCs w:val="24"/>
        </w:rPr>
      </w:pPr>
      <w:r w:rsidRPr="0024074B">
        <w:rPr>
          <w:rFonts w:ascii="Times New Roman" w:hAnsi="Times New Roman" w:cs="Times New Roman"/>
          <w:color w:val="000000" w:themeColor="text1"/>
          <w:szCs w:val="24"/>
          <w:shd w:val="clear" w:color="auto" w:fill="FFFFFF"/>
        </w:rPr>
        <w:t>Purdy, J. (2012). </w:t>
      </w:r>
      <w:r w:rsidRPr="0024074B">
        <w:rPr>
          <w:rFonts w:ascii="Times New Roman" w:hAnsi="Times New Roman" w:cs="Times New Roman"/>
          <w:i/>
          <w:iCs/>
          <w:color w:val="000000" w:themeColor="text1"/>
          <w:szCs w:val="24"/>
          <w:shd w:val="clear" w:color="auto" w:fill="FFFFFF"/>
        </w:rPr>
        <w:t>5 Things You May Not Know About the Men Who Built America</w:t>
      </w:r>
      <w:r w:rsidRPr="0024074B">
        <w:rPr>
          <w:rFonts w:ascii="Times New Roman" w:hAnsi="Times New Roman" w:cs="Times New Roman"/>
          <w:color w:val="000000" w:themeColor="text1"/>
          <w:szCs w:val="24"/>
          <w:shd w:val="clear" w:color="auto" w:fill="FFFFFF"/>
        </w:rPr>
        <w:t xml:space="preserve">. [online] </w:t>
      </w:r>
      <w:r w:rsidRPr="0024074B">
        <w:rPr>
          <w:rFonts w:ascii="Times New Roman" w:hAnsi="Times New Roman" w:cs="Times New Roman"/>
          <w:color w:val="000000" w:themeColor="text1"/>
          <w:szCs w:val="24"/>
          <w:shd w:val="clear" w:color="auto" w:fill="FFFFFF"/>
        </w:rPr>
        <w:tab/>
        <w:t xml:space="preserve">HISTORY.com. Available at: </w:t>
      </w:r>
      <w:hyperlink r:id="rId13" w:history="1">
        <w:r w:rsidRPr="0024074B">
          <w:rPr>
            <w:rStyle w:val="a3"/>
            <w:rFonts w:ascii="Times New Roman" w:hAnsi="Times New Roman" w:cs="Times New Roman"/>
            <w:szCs w:val="24"/>
            <w:shd w:val="clear" w:color="auto" w:fill="FFFFFF"/>
          </w:rPr>
          <w:t>https://www.history.com/news/history-lists/5-things-</w:t>
        </w:r>
      </w:hyperlink>
      <w:r w:rsidRPr="0024074B">
        <w:rPr>
          <w:rFonts w:ascii="Times New Roman" w:hAnsi="Times New Roman" w:cs="Times New Roman"/>
          <w:color w:val="000000" w:themeColor="text1"/>
          <w:szCs w:val="24"/>
          <w:shd w:val="clear" w:color="auto" w:fill="FFFFFF"/>
        </w:rPr>
        <w:tab/>
        <w:t>you-may-not-know-about-the-men-who-built-</w:t>
      </w:r>
      <w:proofErr w:type="spellStart"/>
      <w:r w:rsidRPr="0024074B">
        <w:rPr>
          <w:rFonts w:ascii="Times New Roman" w:hAnsi="Times New Roman" w:cs="Times New Roman"/>
          <w:color w:val="000000" w:themeColor="text1"/>
          <w:szCs w:val="24"/>
          <w:shd w:val="clear" w:color="auto" w:fill="FFFFFF"/>
        </w:rPr>
        <w:t>america</w:t>
      </w:r>
      <w:proofErr w:type="spellEnd"/>
      <w:r w:rsidRPr="0024074B">
        <w:rPr>
          <w:rFonts w:ascii="Times New Roman" w:hAnsi="Times New Roman" w:cs="Times New Roman"/>
          <w:color w:val="000000" w:themeColor="text1"/>
          <w:szCs w:val="24"/>
          <w:shd w:val="clear" w:color="auto" w:fill="FFFFFF"/>
        </w:rPr>
        <w:t xml:space="preserve"> [Accessed 24 Apr. 2018].</w:t>
      </w:r>
    </w:p>
    <w:p w:rsidR="009E3E51" w:rsidRPr="0024074B" w:rsidRDefault="009E3E51" w:rsidP="0024074B">
      <w:pPr>
        <w:pStyle w:val="a4"/>
        <w:numPr>
          <w:ilvl w:val="0"/>
          <w:numId w:val="7"/>
        </w:numPr>
        <w:spacing w:line="360" w:lineRule="auto"/>
        <w:jc w:val="both"/>
        <w:rPr>
          <w:rFonts w:ascii="Times New Roman" w:hAnsi="Times New Roman" w:cs="Times New Roman"/>
          <w:color w:val="000000" w:themeColor="text1"/>
          <w:szCs w:val="24"/>
          <w:shd w:val="clear" w:color="auto" w:fill="FFFFFF"/>
        </w:rPr>
      </w:pPr>
      <w:proofErr w:type="spellStart"/>
      <w:r w:rsidRPr="0024074B">
        <w:rPr>
          <w:rFonts w:ascii="Times New Roman" w:hAnsi="Times New Roman" w:cs="Times New Roman"/>
          <w:color w:val="000000" w:themeColor="text1"/>
          <w:szCs w:val="24"/>
          <w:shd w:val="clear" w:color="auto" w:fill="FFFFFF"/>
        </w:rPr>
        <w:t>Schiuma</w:t>
      </w:r>
      <w:proofErr w:type="spellEnd"/>
      <w:r w:rsidRPr="0024074B">
        <w:rPr>
          <w:rFonts w:ascii="Times New Roman" w:hAnsi="Times New Roman" w:cs="Times New Roman"/>
          <w:color w:val="000000" w:themeColor="text1"/>
          <w:szCs w:val="24"/>
          <w:shd w:val="clear" w:color="auto" w:fill="FFFFFF"/>
        </w:rPr>
        <w:t xml:space="preserve">, G. (2009). The challenges of measuring business excellence in the 21st </w:t>
      </w:r>
      <w:r w:rsidRPr="0024074B">
        <w:rPr>
          <w:rFonts w:ascii="Times New Roman" w:hAnsi="Times New Roman" w:cs="Times New Roman"/>
          <w:color w:val="000000" w:themeColor="text1"/>
          <w:szCs w:val="24"/>
          <w:shd w:val="clear" w:color="auto" w:fill="FFFFFF"/>
        </w:rPr>
        <w:tab/>
        <w:t>century. </w:t>
      </w:r>
      <w:r w:rsidRPr="0024074B">
        <w:rPr>
          <w:rFonts w:ascii="Times New Roman" w:hAnsi="Times New Roman" w:cs="Times New Roman"/>
          <w:i/>
          <w:iCs/>
          <w:color w:val="000000" w:themeColor="text1"/>
          <w:szCs w:val="24"/>
          <w:shd w:val="clear" w:color="auto" w:fill="FFFFFF"/>
        </w:rPr>
        <w:t>Measuring Business Excellence</w:t>
      </w:r>
      <w:r w:rsidRPr="0024074B">
        <w:rPr>
          <w:rFonts w:ascii="Times New Roman" w:hAnsi="Times New Roman" w:cs="Times New Roman"/>
          <w:color w:val="000000" w:themeColor="text1"/>
          <w:szCs w:val="24"/>
          <w:shd w:val="clear" w:color="auto" w:fill="FFFFFF"/>
        </w:rPr>
        <w:t>, 13(2).</w:t>
      </w:r>
    </w:p>
    <w:p w:rsidR="009E3E51" w:rsidRPr="0024074B" w:rsidRDefault="009E3E51" w:rsidP="0024074B">
      <w:pPr>
        <w:pStyle w:val="a4"/>
        <w:numPr>
          <w:ilvl w:val="0"/>
          <w:numId w:val="7"/>
        </w:numPr>
        <w:spacing w:line="360" w:lineRule="auto"/>
        <w:jc w:val="both"/>
        <w:rPr>
          <w:rFonts w:ascii="Times New Roman" w:hAnsi="Times New Roman" w:cs="Times New Roman"/>
          <w:color w:val="000000" w:themeColor="text1"/>
          <w:szCs w:val="24"/>
          <w:shd w:val="clear" w:color="auto" w:fill="FFFFFF"/>
        </w:rPr>
      </w:pPr>
      <w:r w:rsidRPr="0024074B">
        <w:rPr>
          <w:rFonts w:ascii="Times New Roman" w:hAnsi="Times New Roman" w:cs="Times New Roman"/>
          <w:color w:val="000000" w:themeColor="text1"/>
          <w:szCs w:val="24"/>
          <w:shd w:val="clear" w:color="auto" w:fill="FFFFFF"/>
        </w:rPr>
        <w:t>Terrell, E. (2012). </w:t>
      </w:r>
      <w:r w:rsidRPr="0024074B">
        <w:rPr>
          <w:rFonts w:ascii="Times New Roman" w:hAnsi="Times New Roman" w:cs="Times New Roman"/>
          <w:i/>
          <w:iCs/>
          <w:color w:val="000000" w:themeColor="text1"/>
          <w:szCs w:val="24"/>
          <w:shd w:val="clear" w:color="auto" w:fill="FFFFFF"/>
        </w:rPr>
        <w:t>Andrew Carnegie – Man of Steel | Inside Adams: Science, Technology &amp;</w:t>
      </w:r>
      <w:r w:rsidRPr="0024074B">
        <w:rPr>
          <w:rFonts w:ascii="Times New Roman" w:hAnsi="Times New Roman" w:cs="Times New Roman"/>
          <w:i/>
          <w:iCs/>
          <w:color w:val="000000" w:themeColor="text1"/>
          <w:szCs w:val="24"/>
          <w:shd w:val="clear" w:color="auto" w:fill="FFFFFF"/>
        </w:rPr>
        <w:tab/>
        <w:t>Business</w:t>
      </w:r>
      <w:r w:rsidRPr="0024074B">
        <w:rPr>
          <w:rFonts w:ascii="Times New Roman" w:hAnsi="Times New Roman" w:cs="Times New Roman"/>
          <w:color w:val="000000" w:themeColor="text1"/>
          <w:szCs w:val="24"/>
          <w:shd w:val="clear" w:color="auto" w:fill="FFFFFF"/>
        </w:rPr>
        <w:t xml:space="preserve">. [online] Blogs.loc.gov. Available at: </w:t>
      </w:r>
      <w:r w:rsidRPr="0024074B">
        <w:rPr>
          <w:rFonts w:ascii="Times New Roman" w:hAnsi="Times New Roman" w:cs="Times New Roman"/>
          <w:color w:val="000000" w:themeColor="text1"/>
          <w:szCs w:val="24"/>
          <w:shd w:val="clear" w:color="auto" w:fill="FFFFFF"/>
        </w:rPr>
        <w:tab/>
        <w:t xml:space="preserve">https://blogs.loc.gov/inside_adams/2012/12/andrew-carnegie-man-of-steel/ [Accessed </w:t>
      </w:r>
      <w:r w:rsidRPr="0024074B">
        <w:rPr>
          <w:rFonts w:ascii="Times New Roman" w:hAnsi="Times New Roman" w:cs="Times New Roman"/>
          <w:color w:val="000000" w:themeColor="text1"/>
          <w:szCs w:val="24"/>
          <w:shd w:val="clear" w:color="auto" w:fill="FFFFFF"/>
        </w:rPr>
        <w:tab/>
        <w:t>23 Apr. 2018].</w:t>
      </w:r>
    </w:p>
    <w:p w:rsidR="009E3E51" w:rsidRPr="0024074B" w:rsidRDefault="009E3E51" w:rsidP="0024074B">
      <w:pPr>
        <w:pStyle w:val="a4"/>
        <w:numPr>
          <w:ilvl w:val="0"/>
          <w:numId w:val="7"/>
        </w:numPr>
        <w:spacing w:line="360" w:lineRule="auto"/>
        <w:jc w:val="both"/>
        <w:rPr>
          <w:rFonts w:ascii="Times New Roman" w:hAnsi="Times New Roman" w:cs="Times New Roman"/>
          <w:color w:val="000000" w:themeColor="text1"/>
          <w:szCs w:val="24"/>
          <w:shd w:val="clear" w:color="auto" w:fill="FFFFFF"/>
        </w:rPr>
      </w:pPr>
      <w:r w:rsidRPr="0024074B">
        <w:rPr>
          <w:rFonts w:ascii="Times New Roman" w:hAnsi="Times New Roman" w:cs="Times New Roman"/>
          <w:color w:val="000000" w:themeColor="text1"/>
          <w:szCs w:val="24"/>
          <w:shd w:val="clear" w:color="auto" w:fill="FFFFFF"/>
        </w:rPr>
        <w:t>Toynbee, P. (2013). </w:t>
      </w:r>
      <w:r w:rsidRPr="0024074B">
        <w:rPr>
          <w:rFonts w:ascii="Times New Roman" w:hAnsi="Times New Roman" w:cs="Times New Roman"/>
          <w:i/>
          <w:iCs/>
          <w:color w:val="000000" w:themeColor="text1"/>
          <w:szCs w:val="24"/>
          <w:shd w:val="clear" w:color="auto" w:fill="FFFFFF"/>
        </w:rPr>
        <w:t xml:space="preserve">Charity is a fine thing, but it can't justify the wealth of the 1% | Polly </w:t>
      </w:r>
      <w:r w:rsidRPr="0024074B">
        <w:rPr>
          <w:rFonts w:ascii="Times New Roman" w:hAnsi="Times New Roman" w:cs="Times New Roman"/>
          <w:i/>
          <w:iCs/>
          <w:color w:val="000000" w:themeColor="text1"/>
          <w:szCs w:val="24"/>
          <w:shd w:val="clear" w:color="auto" w:fill="FFFFFF"/>
        </w:rPr>
        <w:tab/>
        <w:t>Toynbee</w:t>
      </w:r>
      <w:r w:rsidRPr="0024074B">
        <w:rPr>
          <w:rFonts w:ascii="Times New Roman" w:hAnsi="Times New Roman" w:cs="Times New Roman"/>
          <w:color w:val="000000" w:themeColor="text1"/>
          <w:szCs w:val="24"/>
          <w:shd w:val="clear" w:color="auto" w:fill="FFFFFF"/>
        </w:rPr>
        <w:t>. [</w:t>
      </w:r>
      <w:proofErr w:type="gramStart"/>
      <w:r w:rsidRPr="0024074B">
        <w:rPr>
          <w:rFonts w:ascii="Times New Roman" w:hAnsi="Times New Roman" w:cs="Times New Roman"/>
          <w:color w:val="000000" w:themeColor="text1"/>
          <w:szCs w:val="24"/>
          <w:shd w:val="clear" w:color="auto" w:fill="FFFFFF"/>
        </w:rPr>
        <w:t>online</w:t>
      </w:r>
      <w:proofErr w:type="gramEnd"/>
      <w:r w:rsidRPr="0024074B">
        <w:rPr>
          <w:rFonts w:ascii="Times New Roman" w:hAnsi="Times New Roman" w:cs="Times New Roman"/>
          <w:color w:val="000000" w:themeColor="text1"/>
          <w:szCs w:val="24"/>
          <w:shd w:val="clear" w:color="auto" w:fill="FFFFFF"/>
        </w:rPr>
        <w:t xml:space="preserve">] the Guardian. Available at: </w:t>
      </w:r>
      <w:r w:rsidRPr="0024074B">
        <w:rPr>
          <w:rFonts w:ascii="Times New Roman" w:hAnsi="Times New Roman" w:cs="Times New Roman"/>
          <w:color w:val="000000" w:themeColor="text1"/>
          <w:szCs w:val="24"/>
          <w:shd w:val="clear" w:color="auto" w:fill="FFFFFF"/>
        </w:rPr>
        <w:tab/>
      </w:r>
      <w:hyperlink r:id="rId14" w:history="1">
        <w:r w:rsidRPr="0024074B">
          <w:rPr>
            <w:rStyle w:val="a3"/>
            <w:rFonts w:ascii="Times New Roman" w:hAnsi="Times New Roman" w:cs="Times New Roman"/>
            <w:szCs w:val="24"/>
            <w:shd w:val="clear" w:color="auto" w:fill="FFFFFF"/>
          </w:rPr>
          <w:t>https://www.theguardian.com/commentisfree/2013/dec/20/charity-cant-justify-</w:t>
        </w:r>
      </w:hyperlink>
      <w:r w:rsidRPr="0024074B">
        <w:rPr>
          <w:rFonts w:ascii="Times New Roman" w:hAnsi="Times New Roman" w:cs="Times New Roman"/>
          <w:color w:val="000000" w:themeColor="text1"/>
          <w:szCs w:val="24"/>
          <w:shd w:val="clear" w:color="auto" w:fill="FFFFFF"/>
        </w:rPr>
        <w:tab/>
        <w:t>inequality [Accessed 23 Apr. 2018].</w:t>
      </w:r>
    </w:p>
    <w:p w:rsidR="009E3E51" w:rsidRPr="0024074B" w:rsidRDefault="009E3E51" w:rsidP="0024074B">
      <w:pPr>
        <w:pStyle w:val="a4"/>
        <w:numPr>
          <w:ilvl w:val="0"/>
          <w:numId w:val="7"/>
        </w:numPr>
        <w:spacing w:line="360" w:lineRule="auto"/>
        <w:jc w:val="both"/>
        <w:rPr>
          <w:rFonts w:ascii="Times New Roman" w:hAnsi="Times New Roman" w:cs="Times New Roman"/>
          <w:color w:val="000000" w:themeColor="text1"/>
          <w:szCs w:val="24"/>
          <w:shd w:val="clear" w:color="auto" w:fill="FFFFFF"/>
        </w:rPr>
      </w:pPr>
      <w:proofErr w:type="spellStart"/>
      <w:r w:rsidRPr="0024074B">
        <w:rPr>
          <w:rFonts w:ascii="Times New Roman" w:hAnsi="Times New Roman" w:cs="Times New Roman"/>
          <w:color w:val="000000" w:themeColor="text1"/>
          <w:szCs w:val="24"/>
          <w:shd w:val="clear" w:color="auto" w:fill="FFFFFF"/>
        </w:rPr>
        <w:t>Trong</w:t>
      </w:r>
      <w:proofErr w:type="spellEnd"/>
      <w:r w:rsidRPr="0024074B">
        <w:rPr>
          <w:rFonts w:ascii="Times New Roman" w:hAnsi="Times New Roman" w:cs="Times New Roman"/>
          <w:color w:val="000000" w:themeColor="text1"/>
          <w:szCs w:val="24"/>
          <w:shd w:val="clear" w:color="auto" w:fill="FFFFFF"/>
        </w:rPr>
        <w:t xml:space="preserve"> Tuan, L. (2012). Corporate social responsibility, ethics, and corporate </w:t>
      </w:r>
      <w:r w:rsidRPr="0024074B">
        <w:rPr>
          <w:rFonts w:ascii="Times New Roman" w:hAnsi="Times New Roman" w:cs="Times New Roman"/>
          <w:color w:val="000000" w:themeColor="text1"/>
          <w:szCs w:val="24"/>
          <w:shd w:val="clear" w:color="auto" w:fill="FFFFFF"/>
        </w:rPr>
        <w:tab/>
        <w:t>governance. </w:t>
      </w:r>
      <w:r w:rsidRPr="0024074B">
        <w:rPr>
          <w:rFonts w:ascii="Times New Roman" w:hAnsi="Times New Roman" w:cs="Times New Roman"/>
          <w:i/>
          <w:iCs/>
          <w:color w:val="000000" w:themeColor="text1"/>
          <w:szCs w:val="24"/>
          <w:shd w:val="clear" w:color="auto" w:fill="FFFFFF"/>
        </w:rPr>
        <w:t>Social Responsibility Journal</w:t>
      </w:r>
      <w:r w:rsidRPr="0024074B">
        <w:rPr>
          <w:rFonts w:ascii="Times New Roman" w:hAnsi="Times New Roman" w:cs="Times New Roman"/>
          <w:color w:val="000000" w:themeColor="text1"/>
          <w:szCs w:val="24"/>
          <w:shd w:val="clear" w:color="auto" w:fill="FFFFFF"/>
        </w:rPr>
        <w:t>, 8(4), pp.547-560.</w:t>
      </w:r>
    </w:p>
    <w:p w:rsidR="009E3E51" w:rsidRPr="0024074B" w:rsidRDefault="009E3E51" w:rsidP="0024074B">
      <w:pPr>
        <w:pStyle w:val="a4"/>
        <w:numPr>
          <w:ilvl w:val="0"/>
          <w:numId w:val="7"/>
        </w:numPr>
        <w:spacing w:line="360" w:lineRule="auto"/>
        <w:jc w:val="both"/>
        <w:rPr>
          <w:rFonts w:ascii="Times New Roman" w:eastAsiaTheme="minorEastAsia" w:hAnsi="Times New Roman" w:cs="Times New Roman"/>
          <w:color w:val="000000" w:themeColor="text1"/>
          <w:szCs w:val="24"/>
          <w:shd w:val="clear" w:color="auto" w:fill="FFFFFF"/>
          <w:lang w:eastAsia="zh-CN"/>
        </w:rPr>
      </w:pPr>
      <w:r w:rsidRPr="0024074B">
        <w:rPr>
          <w:rFonts w:ascii="Times New Roman" w:hAnsi="Times New Roman" w:cs="Times New Roman"/>
          <w:color w:val="000000" w:themeColor="text1"/>
          <w:szCs w:val="24"/>
          <w:shd w:val="clear" w:color="auto" w:fill="FFFFFF"/>
        </w:rPr>
        <w:t>Wall, J. (1970). </w:t>
      </w:r>
      <w:r w:rsidRPr="0024074B">
        <w:rPr>
          <w:rFonts w:ascii="Times New Roman" w:hAnsi="Times New Roman" w:cs="Times New Roman"/>
          <w:i/>
          <w:iCs/>
          <w:color w:val="000000" w:themeColor="text1"/>
          <w:szCs w:val="24"/>
          <w:shd w:val="clear" w:color="auto" w:fill="FFFFFF"/>
        </w:rPr>
        <w:t xml:space="preserve">The Rich Man’s </w:t>
      </w:r>
      <w:proofErr w:type="gramStart"/>
      <w:r w:rsidRPr="0024074B">
        <w:rPr>
          <w:rFonts w:ascii="Times New Roman" w:hAnsi="Times New Roman" w:cs="Times New Roman"/>
          <w:i/>
          <w:iCs/>
          <w:color w:val="000000" w:themeColor="text1"/>
          <w:szCs w:val="24"/>
          <w:shd w:val="clear" w:color="auto" w:fill="FFFFFF"/>
        </w:rPr>
        <w:t xml:space="preserve">Burden And How Andrew Carnegie Unloaded It | </w:t>
      </w:r>
      <w:proofErr w:type="gramEnd"/>
      <w:r w:rsidRPr="0024074B">
        <w:rPr>
          <w:rFonts w:ascii="Times New Roman" w:hAnsi="Times New Roman" w:cs="Times New Roman"/>
          <w:i/>
          <w:iCs/>
          <w:color w:val="000000" w:themeColor="text1"/>
          <w:szCs w:val="24"/>
          <w:shd w:val="clear" w:color="auto" w:fill="FFFFFF"/>
        </w:rPr>
        <w:tab/>
        <w:t>AMERICAN HERITAGE</w:t>
      </w:r>
      <w:r w:rsidRPr="0024074B">
        <w:rPr>
          <w:rFonts w:ascii="Times New Roman" w:hAnsi="Times New Roman" w:cs="Times New Roman"/>
          <w:color w:val="000000" w:themeColor="text1"/>
          <w:szCs w:val="24"/>
          <w:shd w:val="clear" w:color="auto" w:fill="FFFFFF"/>
        </w:rPr>
        <w:t xml:space="preserve">. [online] Americanheritage.com. Available at: </w:t>
      </w:r>
      <w:r w:rsidRPr="0024074B">
        <w:rPr>
          <w:rFonts w:ascii="Times New Roman" w:hAnsi="Times New Roman" w:cs="Times New Roman"/>
          <w:color w:val="000000" w:themeColor="text1"/>
          <w:szCs w:val="24"/>
          <w:shd w:val="clear" w:color="auto" w:fill="FFFFFF"/>
        </w:rPr>
        <w:tab/>
      </w:r>
      <w:hyperlink r:id="rId15" w:history="1">
        <w:r w:rsidRPr="0024074B">
          <w:rPr>
            <w:rStyle w:val="a3"/>
            <w:rFonts w:ascii="Times New Roman" w:hAnsi="Times New Roman" w:cs="Times New Roman"/>
            <w:szCs w:val="24"/>
            <w:shd w:val="clear" w:color="auto" w:fill="FFFFFF"/>
          </w:rPr>
          <w:t>http://www.americanheritage.com/content/rich-man%E2%80%99s-burden-and-how-</w:t>
        </w:r>
      </w:hyperlink>
      <w:r w:rsidRPr="0024074B">
        <w:rPr>
          <w:rFonts w:ascii="Times New Roman" w:hAnsi="Times New Roman" w:cs="Times New Roman"/>
          <w:color w:val="000000" w:themeColor="text1"/>
          <w:szCs w:val="24"/>
          <w:shd w:val="clear" w:color="auto" w:fill="FFFFFF"/>
        </w:rPr>
        <w:tab/>
      </w:r>
      <w:proofErr w:type="spellStart"/>
      <w:r w:rsidRPr="0024074B">
        <w:rPr>
          <w:rFonts w:ascii="Times New Roman" w:hAnsi="Times New Roman" w:cs="Times New Roman"/>
          <w:color w:val="000000" w:themeColor="text1"/>
          <w:szCs w:val="24"/>
          <w:shd w:val="clear" w:color="auto" w:fill="FFFFFF"/>
        </w:rPr>
        <w:t>andrew</w:t>
      </w:r>
      <w:proofErr w:type="spellEnd"/>
      <w:r w:rsidRPr="0024074B">
        <w:rPr>
          <w:rFonts w:ascii="Times New Roman" w:hAnsi="Times New Roman" w:cs="Times New Roman"/>
          <w:color w:val="000000" w:themeColor="text1"/>
          <w:szCs w:val="24"/>
          <w:shd w:val="clear" w:color="auto" w:fill="FFFFFF"/>
        </w:rPr>
        <w:t>-</w:t>
      </w:r>
      <w:proofErr w:type="spellStart"/>
      <w:r w:rsidRPr="0024074B">
        <w:rPr>
          <w:rFonts w:ascii="Times New Roman" w:hAnsi="Times New Roman" w:cs="Times New Roman"/>
          <w:color w:val="000000" w:themeColor="text1"/>
          <w:szCs w:val="24"/>
          <w:shd w:val="clear" w:color="auto" w:fill="FFFFFF"/>
        </w:rPr>
        <w:t>carnegie</w:t>
      </w:r>
      <w:proofErr w:type="spellEnd"/>
      <w:r w:rsidRPr="0024074B">
        <w:rPr>
          <w:rFonts w:ascii="Times New Roman" w:hAnsi="Times New Roman" w:cs="Times New Roman"/>
          <w:color w:val="000000" w:themeColor="text1"/>
          <w:szCs w:val="24"/>
          <w:shd w:val="clear" w:color="auto" w:fill="FFFFFF"/>
        </w:rPr>
        <w:t>-unloaded-it [Accessed 23 Apr. 2018].</w:t>
      </w:r>
    </w:p>
    <w:p w:rsidR="0008163A" w:rsidRPr="0024074B" w:rsidRDefault="008E5F03" w:rsidP="0024074B">
      <w:pPr>
        <w:pStyle w:val="a4"/>
        <w:numPr>
          <w:ilvl w:val="0"/>
          <w:numId w:val="7"/>
        </w:numPr>
        <w:spacing w:line="360" w:lineRule="auto"/>
        <w:rPr>
          <w:rFonts w:ascii="Times New Roman" w:hAnsi="Times New Roman" w:cs="Times New Roman"/>
          <w:color w:val="000000" w:themeColor="text1"/>
          <w:szCs w:val="24"/>
        </w:rPr>
      </w:pPr>
      <w:r w:rsidRPr="0024074B">
        <w:rPr>
          <w:rFonts w:ascii="Times New Roman" w:hAnsi="Times New Roman" w:cs="Times New Roman"/>
          <w:color w:val="000000" w:themeColor="text1"/>
          <w:szCs w:val="24"/>
        </w:rPr>
        <w:t>R</w:t>
      </w:r>
      <w:r w:rsidR="00014C59" w:rsidRPr="0024074B">
        <w:rPr>
          <w:rFonts w:ascii="Times New Roman" w:eastAsiaTheme="minorEastAsia" w:hAnsi="Times New Roman" w:cs="Times New Roman"/>
          <w:color w:val="000000" w:themeColor="text1"/>
          <w:szCs w:val="24"/>
          <w:lang w:eastAsia="zh-CN"/>
        </w:rPr>
        <w:t>u</w:t>
      </w:r>
      <w:r w:rsidRPr="0024074B">
        <w:rPr>
          <w:rFonts w:ascii="Times New Roman" w:hAnsi="Times New Roman" w:cs="Times New Roman"/>
          <w:color w:val="000000" w:themeColor="text1"/>
          <w:szCs w:val="24"/>
        </w:rPr>
        <w:t>pert (2017). [online] Available at: https://www.theguardian.com/technology/2017/aug/15/bill-gates-charity-donation-microsoft-shares-foundation [Accessed 26 Apr. 2018].</w:t>
      </w:r>
    </w:p>
    <w:p w:rsidR="0008163A" w:rsidRPr="00C638ED" w:rsidRDefault="0008163A" w:rsidP="0008163A">
      <w:pPr>
        <w:rPr>
          <w:rFonts w:ascii="Times New Roman" w:hAnsi="Times New Roman" w:cs="Times New Roman"/>
          <w:color w:val="000000" w:themeColor="text1"/>
          <w:szCs w:val="24"/>
        </w:rPr>
      </w:pPr>
    </w:p>
    <w:p w:rsidR="0008163A" w:rsidRDefault="0008163A" w:rsidP="0008163A">
      <w:pPr>
        <w:rPr>
          <w:rFonts w:ascii="Times New Roman" w:hAnsi="Times New Roman" w:cs="Times New Roman"/>
          <w:color w:val="000000" w:themeColor="text1"/>
          <w:szCs w:val="24"/>
        </w:rPr>
      </w:pPr>
    </w:p>
    <w:p w:rsidR="00C90F80" w:rsidRDefault="00C90F80">
      <w:bookmarkStart w:id="16" w:name="_GoBack"/>
      <w:bookmarkEnd w:id="16"/>
    </w:p>
    <w:sectPr w:rsidR="00C90F80" w:rsidSect="007C6B4F">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2A65" w:rsidRDefault="00A92A65" w:rsidP="008E71C3">
      <w:pPr>
        <w:spacing w:after="0"/>
      </w:pPr>
      <w:r>
        <w:separator/>
      </w:r>
    </w:p>
  </w:endnote>
  <w:endnote w:type="continuationSeparator" w:id="1">
    <w:p w:rsidR="00A92A65" w:rsidRDefault="00A92A65" w:rsidP="008E71C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3250968"/>
      <w:docPartObj>
        <w:docPartGallery w:val="Page Numbers (Bottom of Page)"/>
        <w:docPartUnique/>
      </w:docPartObj>
    </w:sdtPr>
    <w:sdtContent>
      <w:p w:rsidR="004E7844" w:rsidRDefault="00FE4794">
        <w:pPr>
          <w:pStyle w:val="a6"/>
          <w:jc w:val="center"/>
        </w:pPr>
        <w:fldSimple w:instr=" PAGE   \* MERGEFORMAT ">
          <w:r w:rsidR="0024074B" w:rsidRPr="0024074B">
            <w:rPr>
              <w:noProof/>
              <w:lang w:val="zh-CN"/>
            </w:rPr>
            <w:t>3</w:t>
          </w:r>
        </w:fldSimple>
      </w:p>
    </w:sdtContent>
  </w:sdt>
  <w:p w:rsidR="004E7844" w:rsidRDefault="004E784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2A65" w:rsidRDefault="00A92A65" w:rsidP="008E71C3">
      <w:pPr>
        <w:spacing w:after="0"/>
      </w:pPr>
      <w:r>
        <w:separator/>
      </w:r>
    </w:p>
  </w:footnote>
  <w:footnote w:type="continuationSeparator" w:id="1">
    <w:p w:rsidR="00A92A65" w:rsidRDefault="00A92A65" w:rsidP="008E71C3">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A0260"/>
    <w:multiLevelType w:val="hybridMultilevel"/>
    <w:tmpl w:val="94EEF47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1F5D5E0D"/>
    <w:multiLevelType w:val="hybridMultilevel"/>
    <w:tmpl w:val="095451C0"/>
    <w:lvl w:ilvl="0" w:tplc="1FE27788">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2">
    <w:nsid w:val="479C7F17"/>
    <w:multiLevelType w:val="hybridMultilevel"/>
    <w:tmpl w:val="E0BC4D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4A0F5520"/>
    <w:multiLevelType w:val="hybridMultilevel"/>
    <w:tmpl w:val="A54024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4AB964E5"/>
    <w:multiLevelType w:val="hybridMultilevel"/>
    <w:tmpl w:val="F142F7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9C92ADE"/>
    <w:multiLevelType w:val="hybridMultilevel"/>
    <w:tmpl w:val="61AC8EC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6E1A1CC2"/>
    <w:multiLevelType w:val="hybridMultilevel"/>
    <w:tmpl w:val="00F052A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0"/>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720"/>
  <w:characterSpacingControl w:val="doNotCompress"/>
  <w:hdrShapeDefaults>
    <o:shapedefaults v:ext="edit" spidmax="14337"/>
  </w:hdrShapeDefaults>
  <w:footnotePr>
    <w:footnote w:id="0"/>
    <w:footnote w:id="1"/>
  </w:footnotePr>
  <w:endnotePr>
    <w:endnote w:id="0"/>
    <w:endnote w:id="1"/>
  </w:endnotePr>
  <w:compat>
    <w:useFELayout/>
  </w:compat>
  <w:rsids>
    <w:rsidRoot w:val="0008163A"/>
    <w:rsid w:val="00014C59"/>
    <w:rsid w:val="00016186"/>
    <w:rsid w:val="00062091"/>
    <w:rsid w:val="0008163A"/>
    <w:rsid w:val="0024074B"/>
    <w:rsid w:val="00437D60"/>
    <w:rsid w:val="004E7844"/>
    <w:rsid w:val="005C4B7F"/>
    <w:rsid w:val="007B04AB"/>
    <w:rsid w:val="007C6B4F"/>
    <w:rsid w:val="0085479D"/>
    <w:rsid w:val="008E5F03"/>
    <w:rsid w:val="008E71C3"/>
    <w:rsid w:val="009B7CFD"/>
    <w:rsid w:val="009E3E51"/>
    <w:rsid w:val="00A772A5"/>
    <w:rsid w:val="00A84072"/>
    <w:rsid w:val="00A92A65"/>
    <w:rsid w:val="00C638ED"/>
    <w:rsid w:val="00C63EB7"/>
    <w:rsid w:val="00C90F80"/>
    <w:rsid w:val="00CE60E9"/>
    <w:rsid w:val="00D01C2B"/>
    <w:rsid w:val="00D45918"/>
    <w:rsid w:val="00E838D3"/>
    <w:rsid w:val="00F83B51"/>
    <w:rsid w:val="00F93E9D"/>
    <w:rsid w:val="00FE479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04AB"/>
    <w:pPr>
      <w:spacing w:after="160" w:line="240" w:lineRule="auto"/>
    </w:pPr>
    <w:rPr>
      <w:rFonts w:eastAsia="Times New Roman"/>
      <w:sz w:val="24"/>
    </w:rPr>
  </w:style>
  <w:style w:type="paragraph" w:styleId="1">
    <w:name w:val="heading 1"/>
    <w:basedOn w:val="a"/>
    <w:next w:val="a"/>
    <w:link w:val="1Char"/>
    <w:uiPriority w:val="9"/>
    <w:qFormat/>
    <w:rsid w:val="007B04AB"/>
    <w:pPr>
      <w:keepNext/>
      <w:keepLines/>
      <w:spacing w:before="240" w:after="0" w:line="480" w:lineRule="auto"/>
      <w:outlineLvl w:val="0"/>
    </w:pPr>
    <w:rPr>
      <w:rFonts w:asciiTheme="majorHAnsi" w:hAnsiTheme="majorHAnsi" w:cstheme="majorBidi"/>
      <w:color w:val="000000" w:themeColor="text1"/>
      <w:sz w:val="32"/>
      <w:szCs w:val="32"/>
    </w:rPr>
  </w:style>
  <w:style w:type="paragraph" w:styleId="2">
    <w:name w:val="heading 2"/>
    <w:basedOn w:val="a"/>
    <w:next w:val="a"/>
    <w:link w:val="2Char"/>
    <w:uiPriority w:val="9"/>
    <w:unhideWhenUsed/>
    <w:qFormat/>
    <w:rsid w:val="00C638ED"/>
    <w:pPr>
      <w:keepNext/>
      <w:keepLines/>
      <w:spacing w:before="40" w:after="0" w:line="360" w:lineRule="auto"/>
      <w:outlineLvl w:val="1"/>
    </w:pPr>
    <w:rPr>
      <w:rFonts w:asciiTheme="majorHAnsi" w:hAnsiTheme="majorHAnsi" w:cstheme="majorBidi"/>
      <w:color w:val="000000" w:themeColor="text1"/>
      <w:sz w:val="28"/>
      <w:szCs w:val="26"/>
    </w:rPr>
  </w:style>
  <w:style w:type="paragraph" w:styleId="3">
    <w:name w:val="heading 3"/>
    <w:basedOn w:val="a"/>
    <w:next w:val="a"/>
    <w:link w:val="3Char"/>
    <w:uiPriority w:val="9"/>
    <w:unhideWhenUsed/>
    <w:qFormat/>
    <w:rsid w:val="00F83B5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7B04AB"/>
    <w:rPr>
      <w:rFonts w:asciiTheme="majorHAnsi" w:eastAsia="Times New Roman" w:hAnsiTheme="majorHAnsi" w:cstheme="majorBidi"/>
      <w:color w:val="000000" w:themeColor="text1"/>
      <w:sz w:val="32"/>
      <w:szCs w:val="32"/>
    </w:rPr>
  </w:style>
  <w:style w:type="character" w:customStyle="1" w:styleId="2Char">
    <w:name w:val="标题 2 Char"/>
    <w:basedOn w:val="a0"/>
    <w:link w:val="2"/>
    <w:uiPriority w:val="9"/>
    <w:rsid w:val="00C638ED"/>
    <w:rPr>
      <w:rFonts w:asciiTheme="majorHAnsi" w:eastAsia="Times New Roman" w:hAnsiTheme="majorHAnsi" w:cstheme="majorBidi"/>
      <w:color w:val="000000" w:themeColor="text1"/>
      <w:sz w:val="28"/>
      <w:szCs w:val="26"/>
    </w:rPr>
  </w:style>
  <w:style w:type="character" w:styleId="a3">
    <w:name w:val="Hyperlink"/>
    <w:basedOn w:val="a0"/>
    <w:uiPriority w:val="99"/>
    <w:unhideWhenUsed/>
    <w:rsid w:val="0008163A"/>
    <w:rPr>
      <w:color w:val="0000FF" w:themeColor="hyperlink"/>
      <w:u w:val="single"/>
    </w:rPr>
  </w:style>
  <w:style w:type="paragraph" w:styleId="10">
    <w:name w:val="toc 1"/>
    <w:basedOn w:val="a"/>
    <w:next w:val="a"/>
    <w:autoRedefine/>
    <w:uiPriority w:val="39"/>
    <w:unhideWhenUsed/>
    <w:rsid w:val="0008163A"/>
    <w:pPr>
      <w:spacing w:after="100"/>
    </w:pPr>
  </w:style>
  <w:style w:type="paragraph" w:styleId="20">
    <w:name w:val="toc 2"/>
    <w:basedOn w:val="a"/>
    <w:next w:val="a"/>
    <w:autoRedefine/>
    <w:uiPriority w:val="39"/>
    <w:unhideWhenUsed/>
    <w:rsid w:val="0008163A"/>
    <w:pPr>
      <w:spacing w:after="100"/>
      <w:ind w:left="220"/>
    </w:pPr>
  </w:style>
  <w:style w:type="paragraph" w:styleId="a4">
    <w:name w:val="List Paragraph"/>
    <w:basedOn w:val="a"/>
    <w:uiPriority w:val="34"/>
    <w:qFormat/>
    <w:rsid w:val="0008163A"/>
    <w:pPr>
      <w:ind w:left="720"/>
      <w:contextualSpacing/>
    </w:pPr>
  </w:style>
  <w:style w:type="paragraph" w:styleId="TOC">
    <w:name w:val="TOC Heading"/>
    <w:basedOn w:val="1"/>
    <w:next w:val="a"/>
    <w:uiPriority w:val="39"/>
    <w:semiHidden/>
    <w:unhideWhenUsed/>
    <w:qFormat/>
    <w:rsid w:val="0008163A"/>
    <w:pPr>
      <w:outlineLvl w:val="9"/>
    </w:pPr>
    <w:rPr>
      <w:lang w:val="en-US"/>
    </w:rPr>
  </w:style>
  <w:style w:type="paragraph" w:styleId="a5">
    <w:name w:val="header"/>
    <w:basedOn w:val="a"/>
    <w:link w:val="Char"/>
    <w:uiPriority w:val="99"/>
    <w:semiHidden/>
    <w:unhideWhenUsed/>
    <w:rsid w:val="008E71C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8E71C3"/>
    <w:rPr>
      <w:sz w:val="18"/>
      <w:szCs w:val="18"/>
    </w:rPr>
  </w:style>
  <w:style w:type="paragraph" w:styleId="a6">
    <w:name w:val="footer"/>
    <w:basedOn w:val="a"/>
    <w:link w:val="Char0"/>
    <w:uiPriority w:val="99"/>
    <w:unhideWhenUsed/>
    <w:rsid w:val="008E71C3"/>
    <w:pPr>
      <w:tabs>
        <w:tab w:val="center" w:pos="4153"/>
        <w:tab w:val="right" w:pos="8306"/>
      </w:tabs>
      <w:snapToGrid w:val="0"/>
    </w:pPr>
    <w:rPr>
      <w:sz w:val="18"/>
      <w:szCs w:val="18"/>
    </w:rPr>
  </w:style>
  <w:style w:type="character" w:customStyle="1" w:styleId="Char0">
    <w:name w:val="页脚 Char"/>
    <w:basedOn w:val="a0"/>
    <w:link w:val="a6"/>
    <w:uiPriority w:val="99"/>
    <w:rsid w:val="008E71C3"/>
    <w:rPr>
      <w:sz w:val="18"/>
      <w:szCs w:val="18"/>
    </w:rPr>
  </w:style>
  <w:style w:type="paragraph" w:styleId="a7">
    <w:name w:val="Balloon Text"/>
    <w:basedOn w:val="a"/>
    <w:link w:val="Char1"/>
    <w:uiPriority w:val="99"/>
    <w:semiHidden/>
    <w:unhideWhenUsed/>
    <w:rsid w:val="008E71C3"/>
    <w:pPr>
      <w:spacing w:after="0"/>
    </w:pPr>
    <w:rPr>
      <w:sz w:val="18"/>
      <w:szCs w:val="18"/>
    </w:rPr>
  </w:style>
  <w:style w:type="character" w:customStyle="1" w:styleId="Char1">
    <w:name w:val="批注框文本 Char"/>
    <w:basedOn w:val="a0"/>
    <w:link w:val="a7"/>
    <w:uiPriority w:val="99"/>
    <w:semiHidden/>
    <w:rsid w:val="008E71C3"/>
    <w:rPr>
      <w:sz w:val="18"/>
      <w:szCs w:val="18"/>
    </w:rPr>
  </w:style>
  <w:style w:type="character" w:customStyle="1" w:styleId="selectable">
    <w:name w:val="selectable"/>
    <w:basedOn w:val="a0"/>
    <w:rsid w:val="008E5F03"/>
  </w:style>
  <w:style w:type="character" w:customStyle="1" w:styleId="3Char">
    <w:name w:val="标题 3 Char"/>
    <w:basedOn w:val="a0"/>
    <w:link w:val="3"/>
    <w:uiPriority w:val="9"/>
    <w:rsid w:val="00F83B51"/>
    <w:rPr>
      <w:rFonts w:eastAsia="Times New Roman"/>
      <w:b/>
      <w:bCs/>
      <w:sz w:val="32"/>
      <w:szCs w:val="32"/>
    </w:rPr>
  </w:style>
  <w:style w:type="paragraph" w:styleId="30">
    <w:name w:val="toc 3"/>
    <w:basedOn w:val="a"/>
    <w:next w:val="a"/>
    <w:autoRedefine/>
    <w:uiPriority w:val="39"/>
    <w:unhideWhenUsed/>
    <w:rsid w:val="00F93E9D"/>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63A"/>
    <w:pPr>
      <w:spacing w:after="160" w:line="256" w:lineRule="auto"/>
    </w:pPr>
  </w:style>
  <w:style w:type="paragraph" w:styleId="Heading1">
    <w:name w:val="heading 1"/>
    <w:basedOn w:val="Normal"/>
    <w:next w:val="Normal"/>
    <w:link w:val="Heading1Char"/>
    <w:uiPriority w:val="9"/>
    <w:qFormat/>
    <w:rsid w:val="0008163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08163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63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08163A"/>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semiHidden/>
    <w:unhideWhenUsed/>
    <w:rsid w:val="0008163A"/>
    <w:rPr>
      <w:color w:val="0000FF" w:themeColor="hyperlink"/>
      <w:u w:val="single"/>
    </w:rPr>
  </w:style>
  <w:style w:type="paragraph" w:styleId="TOC1">
    <w:name w:val="toc 1"/>
    <w:basedOn w:val="Normal"/>
    <w:next w:val="Normal"/>
    <w:autoRedefine/>
    <w:uiPriority w:val="39"/>
    <w:semiHidden/>
    <w:unhideWhenUsed/>
    <w:rsid w:val="0008163A"/>
    <w:pPr>
      <w:spacing w:after="100"/>
    </w:pPr>
  </w:style>
  <w:style w:type="paragraph" w:styleId="TOC2">
    <w:name w:val="toc 2"/>
    <w:basedOn w:val="Normal"/>
    <w:next w:val="Normal"/>
    <w:autoRedefine/>
    <w:uiPriority w:val="39"/>
    <w:semiHidden/>
    <w:unhideWhenUsed/>
    <w:rsid w:val="0008163A"/>
    <w:pPr>
      <w:spacing w:after="100"/>
      <w:ind w:left="220"/>
    </w:pPr>
  </w:style>
  <w:style w:type="paragraph" w:styleId="ListParagraph">
    <w:name w:val="List Paragraph"/>
    <w:basedOn w:val="Normal"/>
    <w:uiPriority w:val="34"/>
    <w:qFormat/>
    <w:rsid w:val="0008163A"/>
    <w:pPr>
      <w:ind w:left="720"/>
      <w:contextualSpacing/>
    </w:pPr>
  </w:style>
  <w:style w:type="paragraph" w:styleId="TOCHeading">
    <w:name w:val="TOC Heading"/>
    <w:basedOn w:val="Heading1"/>
    <w:next w:val="Normal"/>
    <w:uiPriority w:val="39"/>
    <w:semiHidden/>
    <w:unhideWhenUsed/>
    <w:qFormat/>
    <w:rsid w:val="0008163A"/>
    <w:pPr>
      <w:outlineLvl w:val="9"/>
    </w:pPr>
    <w:rPr>
      <w:lang w:val="en-US"/>
    </w:rPr>
  </w:style>
</w:styles>
</file>

<file path=word/webSettings.xml><?xml version="1.0" encoding="utf-8"?>
<w:webSettings xmlns:r="http://schemas.openxmlformats.org/officeDocument/2006/relationships" xmlns:w="http://schemas.openxmlformats.org/wordprocessingml/2006/main">
  <w:divs>
    <w:div w:id="30940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tofmanliness.com/2016/10/19/john-rockefellers-keys-to-success/" TargetMode="External"/><Relationship Id="rId13" Type="http://schemas.openxmlformats.org/officeDocument/2006/relationships/hyperlink" Target="https://www.history.com/news/history-lists/5-things-" TargetMode="External"/><Relationship Id="rId18" Type="http://schemas.openxmlformats.org/officeDocument/2006/relationships/theme" Target="theme/theme1.xml"/><Relationship Id="rId26"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hbr.org/2002/12/the-competitive-advantage-o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global-development-" TargetMode="External"/><Relationship Id="rId5" Type="http://schemas.openxmlformats.org/officeDocument/2006/relationships/footnotes" Target="footnotes.xml"/><Relationship Id="rId15" Type="http://schemas.openxmlformats.org/officeDocument/2006/relationships/hyperlink" Target="http://www.americanheritage.com/content/rich-man%E2%80%99s-burden-and-how-" TargetMode="External"/><Relationship Id="rId10" Type="http://schemas.openxmlformats.org/officeDocument/2006/relationships/hyperlink" Target="https://www.newyorker.com/business/currency/was-" TargetMode="External"/><Relationship Id="rId4" Type="http://schemas.openxmlformats.org/officeDocument/2006/relationships/webSettings" Target="webSettings.xml"/><Relationship Id="rId9" Type="http://schemas.openxmlformats.org/officeDocument/2006/relationships/hyperlink" Target="http://fortune.com/2015/01/27/4-ways-your-company-benefits-from-" TargetMode="External"/><Relationship Id="rId14" Type="http://schemas.openxmlformats.org/officeDocument/2006/relationships/hyperlink" Target="https://www.theguardian.com/commentisfree/2013/dec/20/charity-cant-justif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11</Pages>
  <Words>3159</Words>
  <Characters>18007</Characters>
  <Application>Microsoft Office Word</Application>
  <DocSecurity>0</DocSecurity>
  <Lines>150</Lines>
  <Paragraphs>42</Paragraphs>
  <ScaleCrop>false</ScaleCrop>
  <Company>Microsoft</Company>
  <LinksUpToDate>false</LinksUpToDate>
  <CharactersWithSpaces>21124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yangzheman</cp:lastModifiedBy>
  <cp:revision>8</cp:revision>
  <dcterms:created xsi:type="dcterms:W3CDTF">2018-04-24T10:58:00Z</dcterms:created>
  <dcterms:modified xsi:type="dcterms:W3CDTF">2018-04-28T01:57:00Z</dcterms:modified>
</cp:coreProperties>
</file>