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29C0F" w14:textId="77777777" w:rsidR="00046F4C" w:rsidRDefault="00046F4C">
      <w:pPr>
        <w:spacing w:before="100" w:after="100" w:line="240" w:lineRule="auto"/>
        <w:outlineLvl w:val="1"/>
      </w:pPr>
    </w:p>
    <w:p w14:paraId="4DCCF7DF" w14:textId="240D9C79" w:rsidR="00E11350" w:rsidRDefault="00FB09DF">
      <w:pPr>
        <w:spacing w:before="100" w:after="100" w:line="240" w:lineRule="auto"/>
        <w:outlineLvl w:val="1"/>
      </w:pPr>
      <w:r>
        <w:rPr>
          <w:noProof/>
        </w:rPr>
        <w:drawing>
          <wp:inline distT="0" distB="0" distL="0" distR="0" wp14:anchorId="73E50ED2" wp14:editId="35767AA3">
            <wp:extent cx="5899151" cy="2484324"/>
            <wp:effectExtent l="0" t="0" r="6349" b="0"/>
            <wp:docPr id="1091587410"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899151" cy="2484324"/>
                    </a:xfrm>
                    <a:prstGeom prst="rect">
                      <a:avLst/>
                    </a:prstGeom>
                    <a:noFill/>
                    <a:ln>
                      <a:noFill/>
                      <a:prstDash/>
                    </a:ln>
                  </pic:spPr>
                </pic:pic>
              </a:graphicData>
            </a:graphic>
          </wp:inline>
        </w:drawing>
      </w:r>
    </w:p>
    <w:p w14:paraId="4B4E0A0A"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1D4B8BB8" wp14:editId="763BD6C6">
                <wp:extent cx="5731514" cy="1271"/>
                <wp:effectExtent l="0" t="0" r="21586" b="36829"/>
                <wp:docPr id="83857716" name="Dreptunghi 7"/>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7298854" id="Dreptunghi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1C8C481E" w14:textId="7464450D" w:rsidR="004B1A24" w:rsidRPr="00403B7D" w:rsidRDefault="00FF1ECB">
      <w:pPr>
        <w:spacing w:before="100" w:after="100" w:line="240" w:lineRule="auto"/>
        <w:outlineLvl w:val="2"/>
        <w:rPr>
          <w:rFonts w:ascii="Times New Roman" w:eastAsia="Times New Roman" w:hAnsi="Times New Roman" w:cs="Times New Roman"/>
          <w:b/>
          <w:bCs/>
          <w:kern w:val="0"/>
          <w:sz w:val="40"/>
          <w:szCs w:val="40"/>
        </w:rPr>
      </w:pPr>
      <w:r>
        <w:rPr>
          <w:rFonts w:ascii="Times New Roman" w:eastAsia="Times New Roman" w:hAnsi="Times New Roman" w:cs="Times New Roman"/>
          <w:b/>
          <w:bCs/>
          <w:kern w:val="0"/>
          <w:sz w:val="40"/>
          <w:szCs w:val="40"/>
        </w:rPr>
        <w:t>CERTIFICATE IN</w:t>
      </w:r>
      <w:r w:rsidR="00635405">
        <w:rPr>
          <w:rFonts w:ascii="Times New Roman" w:eastAsia="Times New Roman" w:hAnsi="Times New Roman" w:cs="Times New Roman"/>
          <w:b/>
          <w:bCs/>
          <w:kern w:val="0"/>
          <w:sz w:val="40"/>
          <w:szCs w:val="40"/>
        </w:rPr>
        <w:t xml:space="preserve"> HIGHER EDUCATION </w:t>
      </w:r>
      <w:r w:rsidR="00400133">
        <w:rPr>
          <w:rFonts w:ascii="Times New Roman" w:eastAsia="Times New Roman" w:hAnsi="Times New Roman" w:cs="Times New Roman"/>
          <w:b/>
          <w:bCs/>
          <w:kern w:val="0"/>
          <w:sz w:val="40"/>
          <w:szCs w:val="40"/>
        </w:rPr>
        <w:t xml:space="preserve">IN BUSINESS SCKILLS FOR THE WORKPLACE </w:t>
      </w:r>
    </w:p>
    <w:p w14:paraId="799AFACE"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6786C7BE"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62DFA1FE"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67AA1F17"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7D4C79D6"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481767DA" w14:textId="77777777" w:rsidR="004B1A24" w:rsidRDefault="004B1A24">
      <w:pPr>
        <w:spacing w:before="100" w:after="100" w:line="240" w:lineRule="auto"/>
        <w:outlineLvl w:val="2"/>
        <w:rPr>
          <w:rFonts w:ascii="Times New Roman" w:eastAsia="Times New Roman" w:hAnsi="Times New Roman" w:cs="Times New Roman"/>
          <w:b/>
          <w:bCs/>
          <w:kern w:val="0"/>
          <w:sz w:val="27"/>
          <w:szCs w:val="27"/>
        </w:rPr>
      </w:pPr>
    </w:p>
    <w:p w14:paraId="0BE40E48" w14:textId="0DBBE03A" w:rsidR="00E11350" w:rsidRDefault="00E11350">
      <w:pPr>
        <w:spacing w:before="100" w:after="100" w:line="240" w:lineRule="auto"/>
        <w:outlineLvl w:val="2"/>
        <w:rPr>
          <w:rFonts w:ascii="Times New Roman" w:eastAsia="Times New Roman" w:hAnsi="Times New Roman" w:cs="Times New Roman"/>
          <w:b/>
          <w:bCs/>
          <w:kern w:val="0"/>
          <w:sz w:val="27"/>
          <w:szCs w:val="27"/>
        </w:rPr>
      </w:pPr>
    </w:p>
    <w:p w14:paraId="5AA54FDB" w14:textId="7C752A7D" w:rsidR="00E11350" w:rsidRDefault="00DB5FF1">
      <w:pPr>
        <w:spacing w:before="100" w:after="100" w:line="240" w:lineRule="auto"/>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 xml:space="preserve">Student </w:t>
      </w:r>
      <w:r w:rsidR="00B97253">
        <w:rPr>
          <w:rFonts w:ascii="Times New Roman" w:eastAsia="Times New Roman" w:hAnsi="Times New Roman" w:cs="Times New Roman"/>
          <w:b/>
          <w:bCs/>
          <w:kern w:val="0"/>
          <w:sz w:val="27"/>
          <w:szCs w:val="27"/>
        </w:rPr>
        <w:t>Name: Mirela</w:t>
      </w:r>
      <w:r w:rsidR="00710758">
        <w:rPr>
          <w:rFonts w:ascii="Times New Roman" w:eastAsia="Times New Roman" w:hAnsi="Times New Roman" w:cs="Times New Roman"/>
          <w:b/>
          <w:bCs/>
          <w:kern w:val="0"/>
          <w:sz w:val="27"/>
          <w:szCs w:val="27"/>
        </w:rPr>
        <w:t xml:space="preserve"> Negrea</w:t>
      </w:r>
    </w:p>
    <w:p w14:paraId="078F4806" w14:textId="613480ED" w:rsidR="006221C6" w:rsidRDefault="006221C6">
      <w:pPr>
        <w:spacing w:before="100" w:after="100" w:line="240" w:lineRule="auto"/>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Student Number :24</w:t>
      </w:r>
      <w:r w:rsidR="002E731E">
        <w:rPr>
          <w:rFonts w:ascii="Times New Roman" w:eastAsia="Times New Roman" w:hAnsi="Times New Roman" w:cs="Times New Roman"/>
          <w:b/>
          <w:bCs/>
          <w:kern w:val="0"/>
          <w:sz w:val="27"/>
          <w:szCs w:val="27"/>
        </w:rPr>
        <w:t>12055</w:t>
      </w:r>
    </w:p>
    <w:p w14:paraId="115538E6" w14:textId="716D6297" w:rsidR="00400ABB" w:rsidRDefault="00FB4247">
      <w:pPr>
        <w:spacing w:before="100" w:after="100" w:line="240" w:lineRule="auto"/>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 xml:space="preserve">Course </w:t>
      </w:r>
      <w:r w:rsidR="00B97253">
        <w:rPr>
          <w:rFonts w:ascii="Times New Roman" w:eastAsia="Times New Roman" w:hAnsi="Times New Roman" w:cs="Times New Roman"/>
          <w:b/>
          <w:bCs/>
          <w:kern w:val="0"/>
          <w:sz w:val="27"/>
          <w:szCs w:val="27"/>
        </w:rPr>
        <w:t>Name: Enterprise</w:t>
      </w:r>
      <w:r w:rsidR="00816DE6">
        <w:rPr>
          <w:rFonts w:ascii="Times New Roman" w:eastAsia="Times New Roman" w:hAnsi="Times New Roman" w:cs="Times New Roman"/>
          <w:b/>
          <w:bCs/>
          <w:kern w:val="0"/>
          <w:sz w:val="27"/>
          <w:szCs w:val="27"/>
        </w:rPr>
        <w:t xml:space="preserve"> </w:t>
      </w:r>
      <w:r w:rsidR="00205223">
        <w:rPr>
          <w:rFonts w:ascii="Times New Roman" w:eastAsia="Times New Roman" w:hAnsi="Times New Roman" w:cs="Times New Roman"/>
          <w:b/>
          <w:bCs/>
          <w:kern w:val="0"/>
          <w:sz w:val="27"/>
          <w:szCs w:val="27"/>
        </w:rPr>
        <w:t xml:space="preserve">and </w:t>
      </w:r>
      <w:r w:rsidR="00B97253">
        <w:rPr>
          <w:rFonts w:ascii="Times New Roman" w:eastAsia="Times New Roman" w:hAnsi="Times New Roman" w:cs="Times New Roman"/>
          <w:b/>
          <w:bCs/>
          <w:kern w:val="0"/>
          <w:sz w:val="27"/>
          <w:szCs w:val="27"/>
        </w:rPr>
        <w:t>Entrepreneurship (</w:t>
      </w:r>
      <w:r w:rsidR="00455862">
        <w:rPr>
          <w:rFonts w:ascii="Times New Roman" w:eastAsia="Times New Roman" w:hAnsi="Times New Roman" w:cs="Times New Roman"/>
          <w:b/>
          <w:bCs/>
          <w:kern w:val="0"/>
          <w:sz w:val="27"/>
          <w:szCs w:val="27"/>
        </w:rPr>
        <w:t>LCLM4006)</w:t>
      </w:r>
    </w:p>
    <w:p w14:paraId="3D75B164" w14:textId="36C263F8" w:rsidR="00391973" w:rsidRDefault="00391973">
      <w:pPr>
        <w:spacing w:before="100" w:after="100" w:line="240" w:lineRule="auto"/>
        <w:rPr>
          <w:rFonts w:ascii="Times New Roman" w:hAnsi="Times New Roman" w:cs="Times New Roman"/>
          <w:kern w:val="0"/>
        </w:rPr>
      </w:pPr>
      <w:r>
        <w:rPr>
          <w:rFonts w:ascii="Times New Roman" w:eastAsia="Times New Roman" w:hAnsi="Times New Roman" w:cs="Times New Roman"/>
          <w:b/>
          <w:bCs/>
          <w:kern w:val="0"/>
          <w:sz w:val="27"/>
          <w:szCs w:val="27"/>
        </w:rPr>
        <w:t xml:space="preserve">Lecture </w:t>
      </w:r>
      <w:r w:rsidR="00B97253">
        <w:rPr>
          <w:rFonts w:ascii="Times New Roman" w:eastAsia="Times New Roman" w:hAnsi="Times New Roman" w:cs="Times New Roman"/>
          <w:b/>
          <w:bCs/>
          <w:kern w:val="0"/>
          <w:sz w:val="27"/>
          <w:szCs w:val="27"/>
        </w:rPr>
        <w:t>Name: Nadeem</w:t>
      </w:r>
      <w:r w:rsidR="00455862">
        <w:rPr>
          <w:rFonts w:ascii="Times New Roman" w:eastAsia="Times New Roman" w:hAnsi="Times New Roman" w:cs="Times New Roman"/>
          <w:b/>
          <w:bCs/>
          <w:kern w:val="0"/>
          <w:sz w:val="27"/>
          <w:szCs w:val="27"/>
        </w:rPr>
        <w:t xml:space="preserve"> </w:t>
      </w:r>
      <w:r w:rsidR="00780CCC">
        <w:rPr>
          <w:rFonts w:ascii="Times New Roman" w:eastAsia="Times New Roman" w:hAnsi="Times New Roman" w:cs="Times New Roman"/>
          <w:b/>
          <w:bCs/>
          <w:kern w:val="0"/>
          <w:sz w:val="27"/>
          <w:szCs w:val="27"/>
        </w:rPr>
        <w:t>Mirza</w:t>
      </w:r>
    </w:p>
    <w:p w14:paraId="3BC052C7" w14:textId="1CEE1384" w:rsidR="00E11350" w:rsidRDefault="006221C6">
      <w:pPr>
        <w:spacing w:before="100" w:after="100" w:line="240" w:lineRule="auto"/>
        <w:rPr>
          <w:rFonts w:ascii="Times New Roman" w:hAnsi="Times New Roman" w:cs="Times New Roman"/>
          <w:kern w:val="0"/>
        </w:rPr>
      </w:pPr>
      <w:r>
        <w:rPr>
          <w:rFonts w:ascii="Times New Roman" w:hAnsi="Times New Roman" w:cs="Times New Roman"/>
          <w:kern w:val="0"/>
        </w:rPr>
        <w:t xml:space="preserve">   </w:t>
      </w:r>
      <w:r w:rsidR="00C904ED">
        <w:rPr>
          <w:rFonts w:ascii="Times New Roman" w:hAnsi="Times New Roman" w:cs="Times New Roman"/>
          <w:kern w:val="0"/>
        </w:rPr>
        <w:t xml:space="preserve"> </w:t>
      </w:r>
    </w:p>
    <w:p w14:paraId="732DC474" w14:textId="77777777" w:rsidR="00C904ED" w:rsidRDefault="00C904ED">
      <w:pPr>
        <w:spacing w:before="100" w:after="100" w:line="240" w:lineRule="auto"/>
        <w:rPr>
          <w:rFonts w:ascii="Times New Roman" w:hAnsi="Times New Roman" w:cs="Times New Roman"/>
          <w:kern w:val="0"/>
        </w:rPr>
      </w:pPr>
    </w:p>
    <w:p w14:paraId="5C347216"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70AB6E53" wp14:editId="7BB464DA">
                <wp:extent cx="5731514" cy="1271"/>
                <wp:effectExtent l="0" t="0" r="21586" b="36829"/>
                <wp:docPr id="1667599723" name="Dreptunghi 6"/>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63FF1F1D" id="Dreptunghi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6AFF4EF9" w14:textId="77777777" w:rsidR="00C904ED" w:rsidRDefault="00C904ED">
      <w:pPr>
        <w:spacing w:before="100" w:after="100" w:line="240" w:lineRule="auto"/>
        <w:outlineLvl w:val="2"/>
        <w:rPr>
          <w:rFonts w:ascii="Times New Roman" w:eastAsia="Times New Roman" w:hAnsi="Times New Roman" w:cs="Times New Roman"/>
          <w:b/>
          <w:bCs/>
          <w:kern w:val="0"/>
          <w:sz w:val="27"/>
          <w:szCs w:val="27"/>
        </w:rPr>
      </w:pPr>
    </w:p>
    <w:p w14:paraId="24745D49" w14:textId="77777777" w:rsidR="00C904ED" w:rsidRDefault="00C904ED">
      <w:pPr>
        <w:spacing w:before="100" w:after="100" w:line="240" w:lineRule="auto"/>
        <w:outlineLvl w:val="2"/>
        <w:rPr>
          <w:rFonts w:ascii="Times New Roman" w:eastAsia="Times New Roman" w:hAnsi="Times New Roman" w:cs="Times New Roman"/>
          <w:b/>
          <w:bCs/>
          <w:kern w:val="0"/>
          <w:sz w:val="27"/>
          <w:szCs w:val="27"/>
        </w:rPr>
      </w:pPr>
    </w:p>
    <w:p w14:paraId="62BBC4E1" w14:textId="77777777" w:rsidR="00C904ED" w:rsidRDefault="00C904ED">
      <w:pPr>
        <w:spacing w:before="100" w:after="100" w:line="240" w:lineRule="auto"/>
        <w:outlineLvl w:val="2"/>
        <w:rPr>
          <w:rFonts w:ascii="Times New Roman" w:eastAsia="Times New Roman" w:hAnsi="Times New Roman" w:cs="Times New Roman"/>
          <w:b/>
          <w:bCs/>
          <w:kern w:val="0"/>
          <w:sz w:val="27"/>
          <w:szCs w:val="27"/>
        </w:rPr>
      </w:pPr>
    </w:p>
    <w:p w14:paraId="4ACAB5DA" w14:textId="77777777" w:rsidR="00C904ED" w:rsidRDefault="00C904ED">
      <w:pPr>
        <w:spacing w:before="100" w:after="100" w:line="240" w:lineRule="auto"/>
        <w:outlineLvl w:val="2"/>
        <w:rPr>
          <w:rFonts w:ascii="Times New Roman" w:eastAsia="Times New Roman" w:hAnsi="Times New Roman" w:cs="Times New Roman"/>
          <w:b/>
          <w:bCs/>
          <w:kern w:val="0"/>
          <w:sz w:val="27"/>
          <w:szCs w:val="27"/>
        </w:rPr>
      </w:pPr>
    </w:p>
    <w:p w14:paraId="63098F01" w14:textId="6FDEEBA7" w:rsidR="00E11350" w:rsidRDefault="00E14BFC">
      <w:pPr>
        <w:spacing w:before="100" w:after="100" w:line="240" w:lineRule="auto"/>
        <w:outlineLvl w:val="2"/>
      </w:pPr>
      <w:r>
        <w:rPr>
          <w:rFonts w:ascii="Times New Roman" w:eastAsia="Times New Roman" w:hAnsi="Times New Roman" w:cs="Times New Roman"/>
          <w:b/>
          <w:bCs/>
          <w:kern w:val="0"/>
          <w:sz w:val="27"/>
          <w:szCs w:val="27"/>
        </w:rPr>
        <w:t xml:space="preserve"> </w:t>
      </w:r>
      <w:r w:rsidR="00FB09DF">
        <w:rPr>
          <w:rFonts w:ascii="Times New Roman" w:eastAsia="Times New Roman" w:hAnsi="Times New Roman" w:cs="Times New Roman"/>
          <w:b/>
          <w:bCs/>
          <w:kern w:val="0"/>
          <w:sz w:val="27"/>
          <w:szCs w:val="27"/>
        </w:rPr>
        <w:t>Table of Contents</w:t>
      </w:r>
      <w:r w:rsidR="00685C6B">
        <w:rPr>
          <w:rFonts w:ascii="Times New Roman" w:eastAsia="Times New Roman" w:hAnsi="Times New Roman" w:cs="Times New Roman"/>
          <w:b/>
          <w:bCs/>
          <w:kern w:val="0"/>
          <w:sz w:val="27"/>
          <w:szCs w:val="27"/>
        </w:rPr>
        <w:t xml:space="preserve">. </w:t>
      </w:r>
    </w:p>
    <w:p w14:paraId="00C0117A" w14:textId="77777777" w:rsidR="00E11350" w:rsidRDefault="00FB09DF">
      <w:pPr>
        <w:spacing w:before="100" w:after="100" w:line="240" w:lineRule="auto"/>
        <w:outlineLvl w:val="2"/>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 </w:t>
      </w:r>
    </w:p>
    <w:p w14:paraId="636B2F50" w14:textId="351F4233" w:rsidR="00E11350" w:rsidRDefault="00E11350">
      <w:pPr>
        <w:spacing w:before="100" w:after="100" w:line="240" w:lineRule="auto"/>
        <w:outlineLvl w:val="2"/>
        <w:rPr>
          <w:rFonts w:ascii="Times New Roman" w:eastAsia="Times New Roman" w:hAnsi="Times New Roman" w:cs="Times New Roman"/>
          <w:b/>
          <w:bCs/>
          <w:kern w:val="0"/>
          <w:sz w:val="27"/>
          <w:szCs w:val="27"/>
        </w:rPr>
      </w:pPr>
    </w:p>
    <w:p w14:paraId="22030088" w14:textId="77777777" w:rsidR="00E11350" w:rsidRDefault="00FB09DF">
      <w:pPr>
        <w:numPr>
          <w:ilvl w:val="0"/>
          <w:numId w:val="1"/>
        </w:numPr>
        <w:spacing w:before="100" w:after="100" w:line="240" w:lineRule="auto"/>
        <w:rPr>
          <w:rFonts w:ascii="Times New Roman" w:hAnsi="Times New Roman" w:cs="Times New Roman"/>
          <w:kern w:val="0"/>
        </w:rPr>
      </w:pPr>
      <w:r>
        <w:rPr>
          <w:rFonts w:ascii="Times New Roman" w:hAnsi="Times New Roman" w:cs="Times New Roman"/>
          <w:kern w:val="0"/>
        </w:rPr>
        <w:t>Overview of the Business Idea</w:t>
      </w:r>
    </w:p>
    <w:p w14:paraId="683838FF" w14:textId="77777777" w:rsidR="00E11350" w:rsidRDefault="00FB09DF">
      <w:pPr>
        <w:numPr>
          <w:ilvl w:val="0"/>
          <w:numId w:val="1"/>
        </w:numPr>
        <w:spacing w:before="100" w:after="100" w:line="240" w:lineRule="auto"/>
        <w:rPr>
          <w:rFonts w:ascii="Times New Roman" w:hAnsi="Times New Roman" w:cs="Times New Roman"/>
          <w:kern w:val="0"/>
        </w:rPr>
      </w:pPr>
      <w:r>
        <w:rPr>
          <w:rFonts w:ascii="Times New Roman" w:hAnsi="Times New Roman" w:cs="Times New Roman"/>
          <w:kern w:val="0"/>
        </w:rPr>
        <w:t>Legal Format and Management Structure</w:t>
      </w:r>
    </w:p>
    <w:p w14:paraId="4FEF7570" w14:textId="77777777" w:rsidR="00E11350" w:rsidRDefault="00FB09DF">
      <w:pPr>
        <w:numPr>
          <w:ilvl w:val="0"/>
          <w:numId w:val="1"/>
        </w:numPr>
        <w:spacing w:before="100" w:after="100" w:line="240" w:lineRule="auto"/>
        <w:rPr>
          <w:rFonts w:ascii="Times New Roman" w:hAnsi="Times New Roman" w:cs="Times New Roman"/>
          <w:kern w:val="0"/>
        </w:rPr>
      </w:pPr>
      <w:r>
        <w:rPr>
          <w:rFonts w:ascii="Times New Roman" w:hAnsi="Times New Roman" w:cs="Times New Roman"/>
          <w:kern w:val="0"/>
        </w:rPr>
        <w:t>PESTEL Analysis</w:t>
      </w:r>
    </w:p>
    <w:p w14:paraId="30792B9F" w14:textId="77777777" w:rsidR="00E11350" w:rsidRDefault="00FB09DF">
      <w:pPr>
        <w:numPr>
          <w:ilvl w:val="0"/>
          <w:numId w:val="1"/>
        </w:numPr>
        <w:spacing w:before="100" w:after="100" w:line="240" w:lineRule="auto"/>
        <w:rPr>
          <w:rFonts w:ascii="Times New Roman" w:hAnsi="Times New Roman" w:cs="Times New Roman"/>
          <w:kern w:val="0"/>
        </w:rPr>
      </w:pPr>
      <w:r>
        <w:rPr>
          <w:rFonts w:ascii="Times New Roman" w:hAnsi="Times New Roman" w:cs="Times New Roman"/>
          <w:kern w:val="0"/>
        </w:rPr>
        <w:t>Marketing Strategies</w:t>
      </w:r>
    </w:p>
    <w:p w14:paraId="338B35C0" w14:textId="77777777" w:rsidR="00E11350" w:rsidRDefault="00FB09DF">
      <w:pPr>
        <w:numPr>
          <w:ilvl w:val="0"/>
          <w:numId w:val="1"/>
        </w:numPr>
        <w:spacing w:before="100" w:after="100" w:line="240" w:lineRule="auto"/>
        <w:rPr>
          <w:rFonts w:ascii="Times New Roman" w:hAnsi="Times New Roman" w:cs="Times New Roman"/>
          <w:kern w:val="0"/>
        </w:rPr>
      </w:pPr>
      <w:r>
        <w:rPr>
          <w:rFonts w:ascii="Times New Roman" w:hAnsi="Times New Roman" w:cs="Times New Roman"/>
          <w:kern w:val="0"/>
        </w:rPr>
        <w:t>Funding Required &amp; Financial Projections</w:t>
      </w:r>
    </w:p>
    <w:p w14:paraId="7E99C90F" w14:textId="1FA0D14E" w:rsidR="00E11350" w:rsidRDefault="00E11350" w:rsidP="00526F1B">
      <w:pPr>
        <w:spacing w:before="100" w:after="100" w:line="240" w:lineRule="auto"/>
        <w:ind w:left="360"/>
        <w:rPr>
          <w:rFonts w:ascii="Times New Roman" w:hAnsi="Times New Roman" w:cs="Times New Roman"/>
          <w:kern w:val="0"/>
        </w:rPr>
      </w:pPr>
    </w:p>
    <w:p w14:paraId="6CC33B22"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528E0564" wp14:editId="2D71B375">
                <wp:extent cx="5731514" cy="1271"/>
                <wp:effectExtent l="0" t="0" r="21586" b="36829"/>
                <wp:docPr id="2008905486" name="Dreptunghi 5"/>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99F7FE0" id="Dreptunghi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23572A4C"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28A8CF9B"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4FABB82D"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76B2B001" w14:textId="4F245C58" w:rsidR="00685C6B" w:rsidRDefault="00FD4625">
      <w:pPr>
        <w:spacing w:before="100" w:after="100" w:line="240" w:lineRule="auto"/>
        <w:outlineLvl w:val="2"/>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INTRODUCTION</w:t>
      </w:r>
    </w:p>
    <w:p w14:paraId="4D65717A"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1004C117"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6CDA3EDD"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2BE287AE"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27D71FB4" w14:textId="77777777" w:rsidR="00685C6B" w:rsidRDefault="00685C6B">
      <w:pPr>
        <w:spacing w:before="100" w:after="100" w:line="240" w:lineRule="auto"/>
        <w:outlineLvl w:val="2"/>
        <w:rPr>
          <w:rFonts w:ascii="Times New Roman" w:eastAsia="Times New Roman" w:hAnsi="Times New Roman" w:cs="Times New Roman"/>
          <w:b/>
          <w:bCs/>
          <w:kern w:val="0"/>
          <w:sz w:val="27"/>
          <w:szCs w:val="27"/>
        </w:rPr>
      </w:pPr>
    </w:p>
    <w:p w14:paraId="18C07CC4" w14:textId="2C7BE399" w:rsidR="00E11350" w:rsidRDefault="00FB09DF">
      <w:pPr>
        <w:spacing w:before="100" w:after="100" w:line="240" w:lineRule="auto"/>
        <w:outlineLvl w:val="2"/>
      </w:pPr>
      <w:r>
        <w:rPr>
          <w:rFonts w:ascii="Times New Roman" w:eastAsia="Times New Roman" w:hAnsi="Times New Roman" w:cs="Times New Roman"/>
          <w:b/>
          <w:bCs/>
          <w:kern w:val="0"/>
          <w:sz w:val="27"/>
          <w:szCs w:val="27"/>
        </w:rPr>
        <w:t>1. Overview of the Business Idea</w:t>
      </w:r>
    </w:p>
    <w:p w14:paraId="2B7F36F5" w14:textId="77777777" w:rsidR="00E11350" w:rsidRDefault="00E11350">
      <w:pPr>
        <w:spacing w:before="100" w:after="100" w:line="240" w:lineRule="auto"/>
        <w:rPr>
          <w:rFonts w:ascii="Times New Roman" w:hAnsi="Times New Roman" w:cs="Times New Roman"/>
          <w:kern w:val="0"/>
        </w:rPr>
      </w:pPr>
    </w:p>
    <w:p w14:paraId="4A6C20FB"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Business Name: Mimy – Beauty Lies in Every Detail</w:t>
      </w:r>
    </w:p>
    <w:p w14:paraId="313A1E11" w14:textId="0B08C22B"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Business Type: Handmade </w:t>
      </w:r>
      <w:r w:rsidR="00E17709">
        <w:rPr>
          <w:rFonts w:ascii="Times New Roman" w:hAnsi="Times New Roman" w:cs="Times New Roman"/>
          <w:kern w:val="0"/>
        </w:rPr>
        <w:t>Jewelry</w:t>
      </w:r>
    </w:p>
    <w:p w14:paraId="1DA046B3" w14:textId="4F331817" w:rsidR="00E11350" w:rsidRDefault="00FB09DF">
      <w:pPr>
        <w:pStyle w:val="p1"/>
      </w:pPr>
      <w:r>
        <w:rPr>
          <w:rStyle w:val="s1"/>
        </w:rPr>
        <w:t xml:space="preserve">Mimy – Beauty Lies in Every Detail – was born out of a personal passion for creativity, elegance, and the healing power of gemstones. The founder, inspired by the rich cultural symbolism and natural beauty of semi-precious stones, decided to bring this passion to life through handmade </w:t>
      </w:r>
      <w:r w:rsidR="00E17709">
        <w:rPr>
          <w:rStyle w:val="s1"/>
        </w:rPr>
        <w:t>jewelers</w:t>
      </w:r>
      <w:r>
        <w:rPr>
          <w:rStyle w:val="s1"/>
        </w:rPr>
        <w:t xml:space="preserve">. Each Mimy piece is not just an accessory—it </w:t>
      </w:r>
      <w:r w:rsidR="00526F1B">
        <w:rPr>
          <w:rStyle w:val="s1"/>
        </w:rPr>
        <w:t>reflects</w:t>
      </w:r>
      <w:r>
        <w:rPr>
          <w:rStyle w:val="s1"/>
        </w:rPr>
        <w:t xml:space="preserve"> inner beauty, strength, and individuality.</w:t>
      </w:r>
    </w:p>
    <w:p w14:paraId="28C4F04F" w14:textId="77777777" w:rsidR="00E11350" w:rsidRDefault="00E11350">
      <w:pPr>
        <w:pStyle w:val="p2"/>
      </w:pPr>
    </w:p>
    <w:p w14:paraId="2643D1C7" w14:textId="77777777" w:rsidR="00E11350" w:rsidRDefault="00FB09DF">
      <w:pPr>
        <w:pStyle w:val="p1"/>
      </w:pPr>
      <w:r>
        <w:rPr>
          <w:rStyle w:val="s1"/>
        </w:rPr>
        <w:t>The business aims to create thematic collections inspired by nature, emotions, and cultural stories. For example:</w:t>
      </w:r>
    </w:p>
    <w:p w14:paraId="12D39949" w14:textId="77777777" w:rsidR="00E11350" w:rsidRDefault="00FB09DF">
      <w:pPr>
        <w:pStyle w:val="p1"/>
        <w:numPr>
          <w:ilvl w:val="0"/>
          <w:numId w:val="2"/>
        </w:numPr>
      </w:pPr>
      <w:r>
        <w:rPr>
          <w:rStyle w:val="s1"/>
        </w:rPr>
        <w:t>“Elements Collection”</w:t>
      </w:r>
      <w:r>
        <w:rPr>
          <w:rStyle w:val="s2"/>
        </w:rPr>
        <w:t xml:space="preserve"> will represent Earth, Water, Fire, and Air using specific stones and colors.</w:t>
      </w:r>
    </w:p>
    <w:p w14:paraId="5AAC3EC3" w14:textId="44E3D2C2" w:rsidR="00E11350" w:rsidRDefault="00FB09DF">
      <w:pPr>
        <w:pStyle w:val="p1"/>
        <w:numPr>
          <w:ilvl w:val="0"/>
          <w:numId w:val="2"/>
        </w:numPr>
      </w:pPr>
      <w:r>
        <w:rPr>
          <w:rStyle w:val="s1"/>
        </w:rPr>
        <w:t>“Healing Vibes”</w:t>
      </w:r>
      <w:r>
        <w:rPr>
          <w:rStyle w:val="s2"/>
        </w:rPr>
        <w:t xml:space="preserve"> will include bracelets with amethyst, rose quartz, or tiger’s </w:t>
      </w:r>
      <w:r w:rsidR="00B97253">
        <w:rPr>
          <w:rStyle w:val="s2"/>
        </w:rPr>
        <w:t>eyestones</w:t>
      </w:r>
      <w:r>
        <w:rPr>
          <w:rStyle w:val="s2"/>
        </w:rPr>
        <w:t xml:space="preserve"> believed to promote calm, love, and confidence.</w:t>
      </w:r>
    </w:p>
    <w:p w14:paraId="1CF0B65A" w14:textId="77777777" w:rsidR="00E11350" w:rsidRDefault="00FB09DF">
      <w:pPr>
        <w:pStyle w:val="p1"/>
        <w:numPr>
          <w:ilvl w:val="0"/>
          <w:numId w:val="2"/>
        </w:numPr>
      </w:pPr>
      <w:r>
        <w:rPr>
          <w:rStyle w:val="s1"/>
        </w:rPr>
        <w:t>“Pearl Grace”</w:t>
      </w:r>
      <w:r>
        <w:rPr>
          <w:rStyle w:val="s2"/>
        </w:rPr>
        <w:t xml:space="preserve"> will focus on femininity and elegance through minimal pearl designs.</w:t>
      </w:r>
    </w:p>
    <w:p w14:paraId="599069AB" w14:textId="77777777" w:rsidR="00E11350" w:rsidRDefault="00E11350">
      <w:pPr>
        <w:pStyle w:val="p2"/>
      </w:pPr>
    </w:p>
    <w:p w14:paraId="1432B032" w14:textId="77777777" w:rsidR="00E11350" w:rsidRDefault="00FB09DF">
      <w:pPr>
        <w:pStyle w:val="p1"/>
      </w:pPr>
      <w:r>
        <w:rPr>
          <w:rStyle w:val="s1"/>
        </w:rPr>
        <w:t xml:space="preserve">This variety allows Mimy to cater to different tastes and emotional needs. The business model emphasizes not only product quality, but also </w:t>
      </w:r>
      <w:r>
        <w:rPr>
          <w:rStyle w:val="s3"/>
        </w:rPr>
        <w:t>emotional connection</w:t>
      </w:r>
      <w:r>
        <w:rPr>
          <w:rStyle w:val="s1"/>
        </w:rPr>
        <w:t>. Many customers today seek more than just beauty—they want meaning, energy, and a story behind what they wear. Mimy’s collections will reflect love, self-expression, empowerment, and celebration.</w:t>
      </w:r>
    </w:p>
    <w:p w14:paraId="779E374A" w14:textId="77777777" w:rsidR="00E11350" w:rsidRDefault="00E11350">
      <w:pPr>
        <w:pStyle w:val="p2"/>
      </w:pPr>
    </w:p>
    <w:p w14:paraId="0BBC1CE1" w14:textId="79EEDAA3" w:rsidR="00E11350" w:rsidRDefault="00FB09DF">
      <w:pPr>
        <w:pStyle w:val="p1"/>
      </w:pPr>
      <w:r>
        <w:rPr>
          <w:rStyle w:val="s1"/>
        </w:rPr>
        <w:t xml:space="preserve">Another key feature is </w:t>
      </w:r>
      <w:r w:rsidR="00E17709">
        <w:rPr>
          <w:rStyle w:val="s3"/>
        </w:rPr>
        <w:t>customization</w:t>
      </w:r>
      <w:r>
        <w:rPr>
          <w:rStyle w:val="s1"/>
        </w:rPr>
        <w:t xml:space="preserve">. Clients will be able to request </w:t>
      </w:r>
      <w:r w:rsidR="00E17709">
        <w:rPr>
          <w:rStyle w:val="s1"/>
        </w:rPr>
        <w:t>personalized</w:t>
      </w:r>
      <w:r>
        <w:rPr>
          <w:rStyle w:val="s1"/>
        </w:rPr>
        <w:t xml:space="preserve"> pieces (for gifts, birthdays, bridal parties) with their preferred colors or intentions. This service adds emotional value to the brand and builds long-term relationships with customers.</w:t>
      </w:r>
    </w:p>
    <w:p w14:paraId="4AAC951E" w14:textId="77777777" w:rsidR="00E11350" w:rsidRDefault="00E11350">
      <w:pPr>
        <w:pStyle w:val="p2"/>
      </w:pPr>
    </w:p>
    <w:p w14:paraId="59E16E46" w14:textId="7FB83B69" w:rsidR="00E11350" w:rsidRDefault="00FB09DF">
      <w:pPr>
        <w:pStyle w:val="p1"/>
      </w:pPr>
      <w:r>
        <w:rPr>
          <w:rStyle w:val="s1"/>
        </w:rPr>
        <w:t xml:space="preserve">Mimy will also embrace </w:t>
      </w:r>
      <w:r>
        <w:rPr>
          <w:rStyle w:val="s3"/>
        </w:rPr>
        <w:t>slow fashion values</w:t>
      </w:r>
      <w:r>
        <w:rPr>
          <w:rStyle w:val="s1"/>
        </w:rPr>
        <w:t xml:space="preserve">, focusing on small-batch production and zero waste. Unlike fast-fashion </w:t>
      </w:r>
      <w:r w:rsidR="000576CF">
        <w:rPr>
          <w:rStyle w:val="s1"/>
        </w:rPr>
        <w:t>jewelry</w:t>
      </w:r>
      <w:r>
        <w:rPr>
          <w:rStyle w:val="s1"/>
        </w:rPr>
        <w:t>, Mimy’s pieces are durable, ethically made, and timeless—aligning with a growing consumer shift toward conscious consumption.</w:t>
      </w:r>
    </w:p>
    <w:p w14:paraId="38504D1F" w14:textId="77777777" w:rsidR="00E11350" w:rsidRDefault="00E11350">
      <w:pPr>
        <w:pStyle w:val="p2"/>
      </w:pPr>
    </w:p>
    <w:p w14:paraId="7BAB61FE" w14:textId="77777777" w:rsidR="00E11350" w:rsidRDefault="00FB09DF">
      <w:pPr>
        <w:pStyle w:val="p1"/>
      </w:pPr>
      <w:r>
        <w:rPr>
          <w:rStyle w:val="s1"/>
        </w:rPr>
        <w:t xml:space="preserve">The mission of Mimy is simple: </w:t>
      </w:r>
      <w:r>
        <w:rPr>
          <w:rStyle w:val="s3"/>
        </w:rPr>
        <w:t>to make people feel beautiful, valued, and unique through details that matter</w:t>
      </w:r>
      <w:r>
        <w:rPr>
          <w:rStyle w:val="s1"/>
        </w:rPr>
        <w:t>.</w:t>
      </w:r>
    </w:p>
    <w:p w14:paraId="78DB5544" w14:textId="77777777" w:rsidR="00E11350" w:rsidRDefault="00E11350">
      <w:pPr>
        <w:spacing w:before="100" w:after="100" w:line="240" w:lineRule="auto"/>
        <w:rPr>
          <w:rFonts w:ascii="Times New Roman" w:hAnsi="Times New Roman" w:cs="Times New Roman"/>
          <w:kern w:val="0"/>
        </w:rPr>
      </w:pPr>
    </w:p>
    <w:p w14:paraId="1163059F" w14:textId="572EA1FF"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Mimy is a unique handmade </w:t>
      </w:r>
      <w:r w:rsidR="000576CF">
        <w:rPr>
          <w:rFonts w:ascii="Times New Roman" w:hAnsi="Times New Roman" w:cs="Times New Roman"/>
          <w:kern w:val="0"/>
        </w:rPr>
        <w:t>jewelry</w:t>
      </w:r>
      <w:r>
        <w:rPr>
          <w:rFonts w:ascii="Times New Roman" w:hAnsi="Times New Roman" w:cs="Times New Roman"/>
          <w:kern w:val="0"/>
        </w:rPr>
        <w:t xml:space="preserve"> business that focuses on creating high-quality bracelets and necklaces using semi-precious stones and pearls. The name “Mimy” represents elegance, emotion, and attention to detail—offering </w:t>
      </w:r>
      <w:r w:rsidR="000576CF">
        <w:rPr>
          <w:rFonts w:ascii="Times New Roman" w:hAnsi="Times New Roman" w:cs="Times New Roman"/>
          <w:kern w:val="0"/>
        </w:rPr>
        <w:t>jewelry</w:t>
      </w:r>
      <w:r>
        <w:rPr>
          <w:rFonts w:ascii="Times New Roman" w:hAnsi="Times New Roman" w:cs="Times New Roman"/>
          <w:kern w:val="0"/>
        </w:rPr>
        <w:t xml:space="preserve"> that expresses individuality, beauty, and confidence.</w:t>
      </w:r>
    </w:p>
    <w:p w14:paraId="1EDB583D" w14:textId="77777777" w:rsidR="00E11350" w:rsidRDefault="00E11350">
      <w:pPr>
        <w:spacing w:before="100" w:after="100" w:line="240" w:lineRule="auto"/>
        <w:rPr>
          <w:rFonts w:ascii="Times New Roman" w:hAnsi="Times New Roman" w:cs="Times New Roman"/>
          <w:kern w:val="0"/>
        </w:rPr>
      </w:pPr>
    </w:p>
    <w:p w14:paraId="5FD4EDD5"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The core products are designed to be meaningful and timeless, with each piece handcrafted using ethically sourced materials. Mimy’s purpose is to provide customers with accessories that not only elevate their personal style but also connect with deeper emotions and memories. Every design is infused with care, symbolism, and natural charm.</w:t>
      </w:r>
    </w:p>
    <w:p w14:paraId="06B4DDC6" w14:textId="77777777" w:rsidR="00E11350" w:rsidRDefault="00E11350">
      <w:pPr>
        <w:spacing w:before="100" w:after="100" w:line="240" w:lineRule="auto"/>
        <w:rPr>
          <w:rFonts w:ascii="Times New Roman" w:hAnsi="Times New Roman" w:cs="Times New Roman"/>
          <w:kern w:val="0"/>
        </w:rPr>
      </w:pPr>
    </w:p>
    <w:p w14:paraId="63AC9CCA" w14:textId="12541E2C"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Mimy’s primary target market includes fashion-conscious women aged between 20 and 45 who appreciate artisanal design and sustainable products. Secondary markets may include gift buyers, bridesmaids, and individuals seeking healing stones or spiritual </w:t>
      </w:r>
      <w:r w:rsidR="000576CF">
        <w:rPr>
          <w:rFonts w:ascii="Times New Roman" w:hAnsi="Times New Roman" w:cs="Times New Roman"/>
          <w:kern w:val="0"/>
        </w:rPr>
        <w:t>jewelry</w:t>
      </w:r>
      <w:r>
        <w:rPr>
          <w:rFonts w:ascii="Times New Roman" w:hAnsi="Times New Roman" w:cs="Times New Roman"/>
          <w:kern w:val="0"/>
        </w:rPr>
        <w:t>.</w:t>
      </w:r>
    </w:p>
    <w:p w14:paraId="7007E37F" w14:textId="77777777" w:rsidR="00E11350" w:rsidRDefault="00E11350">
      <w:pPr>
        <w:spacing w:before="100" w:after="100" w:line="240" w:lineRule="auto"/>
        <w:rPr>
          <w:rFonts w:ascii="Times New Roman" w:hAnsi="Times New Roman" w:cs="Times New Roman"/>
          <w:kern w:val="0"/>
        </w:rPr>
      </w:pPr>
    </w:p>
    <w:p w14:paraId="79AF7179"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Initially, Mimy will operate through an online shop (Shopify) and promote via Instagram and TikTok. Direct customer engagement will be achieved through pop-up events, markets, and craft fairs.</w:t>
      </w:r>
    </w:p>
    <w:p w14:paraId="5AA13634" w14:textId="77777777" w:rsidR="00E11350" w:rsidRDefault="00E11350">
      <w:pPr>
        <w:spacing w:before="100" w:after="100" w:line="240" w:lineRule="auto"/>
        <w:rPr>
          <w:rFonts w:ascii="Times New Roman" w:hAnsi="Times New Roman" w:cs="Times New Roman"/>
          <w:kern w:val="0"/>
        </w:rPr>
      </w:pPr>
    </w:p>
    <w:p w14:paraId="75A93D7B"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7DFE5914" wp14:editId="21AC62B5">
                <wp:extent cx="5731514" cy="1271"/>
                <wp:effectExtent l="0" t="0" r="21586" b="36829"/>
                <wp:docPr id="1748171238" name="Dreptunghi 4"/>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C2A891D" id="Dreptunghi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78A89AA8" w14:textId="77777777" w:rsidR="00E11350" w:rsidRDefault="00FB09DF">
      <w:pPr>
        <w:spacing w:before="100" w:after="100" w:line="240" w:lineRule="auto"/>
        <w:outlineLvl w:val="2"/>
      </w:pPr>
      <w:r>
        <w:rPr>
          <w:rFonts w:ascii="Times New Roman" w:eastAsia="Times New Roman" w:hAnsi="Times New Roman" w:cs="Times New Roman"/>
          <w:b/>
          <w:bCs/>
          <w:kern w:val="0"/>
          <w:sz w:val="27"/>
          <w:szCs w:val="27"/>
        </w:rPr>
        <w:t>2. Legal Format and Management Structure</w:t>
      </w:r>
    </w:p>
    <w:p w14:paraId="77420C59" w14:textId="77777777" w:rsidR="00E11350" w:rsidRDefault="00E11350">
      <w:pPr>
        <w:spacing w:before="100" w:after="100" w:line="240" w:lineRule="auto"/>
        <w:rPr>
          <w:rFonts w:ascii="Times New Roman" w:hAnsi="Times New Roman" w:cs="Times New Roman"/>
          <w:kern w:val="0"/>
        </w:rPr>
      </w:pPr>
    </w:p>
    <w:p w14:paraId="3BE0B322"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Mimy will be registered as a sole proprietorship. This structure is ideal for a business with a single founder because it allows for complete control and simplified setup. The low administrative burden and startup costs will enable quick market entry.</w:t>
      </w:r>
    </w:p>
    <w:p w14:paraId="3645027C" w14:textId="77777777" w:rsidR="00E11350" w:rsidRDefault="00E11350">
      <w:pPr>
        <w:spacing w:before="100" w:after="100" w:line="240" w:lineRule="auto"/>
        <w:rPr>
          <w:rFonts w:ascii="Times New Roman" w:hAnsi="Times New Roman" w:cs="Times New Roman"/>
          <w:kern w:val="0"/>
        </w:rPr>
      </w:pPr>
    </w:p>
    <w:p w14:paraId="107D0E70"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As the sole proprietor, I will take on multiple roles:</w:t>
      </w:r>
    </w:p>
    <w:p w14:paraId="289FABCA" w14:textId="77777777" w:rsidR="00E11350" w:rsidRDefault="00FB09DF">
      <w:pPr>
        <w:numPr>
          <w:ilvl w:val="0"/>
          <w:numId w:val="3"/>
        </w:numPr>
        <w:spacing w:before="100" w:after="100" w:line="240" w:lineRule="auto"/>
        <w:rPr>
          <w:rFonts w:ascii="Times New Roman" w:hAnsi="Times New Roman" w:cs="Times New Roman"/>
          <w:kern w:val="0"/>
        </w:rPr>
      </w:pPr>
      <w:r>
        <w:rPr>
          <w:rFonts w:ascii="Times New Roman" w:hAnsi="Times New Roman" w:cs="Times New Roman"/>
          <w:kern w:val="0"/>
        </w:rPr>
        <w:t>Creative Director &amp; Maker: In charge of product design, materials sourcing, and production.</w:t>
      </w:r>
    </w:p>
    <w:p w14:paraId="108E3AB4" w14:textId="77777777" w:rsidR="00E11350" w:rsidRDefault="00FB09DF">
      <w:pPr>
        <w:numPr>
          <w:ilvl w:val="0"/>
          <w:numId w:val="3"/>
        </w:numPr>
        <w:spacing w:before="100" w:after="100" w:line="240" w:lineRule="auto"/>
        <w:rPr>
          <w:rFonts w:ascii="Times New Roman" w:hAnsi="Times New Roman" w:cs="Times New Roman"/>
          <w:kern w:val="0"/>
        </w:rPr>
      </w:pPr>
      <w:r>
        <w:rPr>
          <w:rFonts w:ascii="Times New Roman" w:hAnsi="Times New Roman" w:cs="Times New Roman"/>
          <w:kern w:val="0"/>
        </w:rPr>
        <w:t>Marketing Lead: Responsible for social media content, brand identity, and customer relationships.</w:t>
      </w:r>
    </w:p>
    <w:p w14:paraId="3B6EC875" w14:textId="77777777" w:rsidR="00E11350" w:rsidRDefault="00FB09DF">
      <w:pPr>
        <w:numPr>
          <w:ilvl w:val="0"/>
          <w:numId w:val="3"/>
        </w:numPr>
        <w:spacing w:before="100" w:after="100" w:line="240" w:lineRule="auto"/>
        <w:rPr>
          <w:rFonts w:ascii="Times New Roman" w:hAnsi="Times New Roman" w:cs="Times New Roman"/>
          <w:kern w:val="0"/>
        </w:rPr>
      </w:pPr>
      <w:r>
        <w:rPr>
          <w:rFonts w:ascii="Times New Roman" w:hAnsi="Times New Roman" w:cs="Times New Roman"/>
          <w:kern w:val="0"/>
        </w:rPr>
        <w:t>Sales &amp; Fulfilment Coordinator: Managing inventory, packaging, and order processing.</w:t>
      </w:r>
    </w:p>
    <w:p w14:paraId="240D0BC5" w14:textId="77777777" w:rsidR="00E11350" w:rsidRDefault="00E11350">
      <w:pPr>
        <w:spacing w:before="100" w:after="100" w:line="240" w:lineRule="auto"/>
        <w:rPr>
          <w:rFonts w:ascii="Times New Roman" w:hAnsi="Times New Roman" w:cs="Times New Roman"/>
          <w:kern w:val="0"/>
        </w:rPr>
      </w:pPr>
    </w:p>
    <w:p w14:paraId="2389412F" w14:textId="3270BFA1"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In the early stages, most operations will be self-managed, with freelancers hired for </w:t>
      </w:r>
      <w:r w:rsidR="000576CF">
        <w:rPr>
          <w:rFonts w:ascii="Times New Roman" w:hAnsi="Times New Roman" w:cs="Times New Roman"/>
          <w:kern w:val="0"/>
        </w:rPr>
        <w:t>specialized</w:t>
      </w:r>
      <w:r>
        <w:rPr>
          <w:rFonts w:ascii="Times New Roman" w:hAnsi="Times New Roman" w:cs="Times New Roman"/>
          <w:kern w:val="0"/>
        </w:rPr>
        <w:t xml:space="preserve"> tasks such as photography, graphic design, and advertising campaigns.</w:t>
      </w:r>
    </w:p>
    <w:p w14:paraId="63967FE3" w14:textId="77777777" w:rsidR="00E11350" w:rsidRDefault="00E11350">
      <w:pPr>
        <w:spacing w:before="100" w:after="100" w:line="240" w:lineRule="auto"/>
        <w:rPr>
          <w:rFonts w:ascii="Times New Roman" w:hAnsi="Times New Roman" w:cs="Times New Roman"/>
          <w:kern w:val="0"/>
        </w:rPr>
      </w:pPr>
    </w:p>
    <w:p w14:paraId="1FB5232C"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If the business grows significantly, Mimy may shift to a Limited Liability Company (LLC) to attract investors and secure liability protection.</w:t>
      </w:r>
    </w:p>
    <w:p w14:paraId="7F95E96C" w14:textId="77777777" w:rsidR="00046F4C" w:rsidRDefault="00046F4C">
      <w:pPr>
        <w:spacing w:before="100" w:after="100" w:line="240" w:lineRule="auto"/>
        <w:rPr>
          <w:rFonts w:ascii="Times New Roman" w:hAnsi="Times New Roman" w:cs="Times New Roman"/>
          <w:kern w:val="0"/>
        </w:rPr>
      </w:pPr>
    </w:p>
    <w:p w14:paraId="3CAEFA61" w14:textId="77777777" w:rsidR="00FF2AFC" w:rsidRPr="00FF2AFC" w:rsidRDefault="00FF2AFC" w:rsidP="00FF2AFC">
      <w:pPr>
        <w:suppressAutoHyphens w:val="0"/>
        <w:autoSpaceDN/>
        <w:spacing w:before="100" w:beforeAutospacing="1" w:after="100" w:afterAutospacing="1" w:line="240" w:lineRule="auto"/>
        <w:textAlignment w:val="auto"/>
        <w:outlineLvl w:val="2"/>
        <w:divId w:val="1059480374"/>
        <w:rPr>
          <w:rFonts w:ascii="Times New Roman" w:eastAsia="Times New Roman" w:hAnsi="Times New Roman" w:cs="Times New Roman"/>
          <w:b/>
          <w:kern w:val="0"/>
          <w:sz w:val="27"/>
          <w:szCs w:val="27"/>
        </w:rPr>
      </w:pPr>
      <w:r w:rsidRPr="00FF2AFC">
        <w:rPr>
          <w:rFonts w:ascii="Times New Roman" w:eastAsia="Times New Roman" w:hAnsi="Times New Roman" w:cs="Times New Roman"/>
          <w:b/>
          <w:kern w:val="0"/>
          <w:sz w:val="27"/>
          <w:szCs w:val="27"/>
        </w:rPr>
        <w:t>Marketing Mix Strategy (4Ps)</w:t>
      </w:r>
    </w:p>
    <w:p w14:paraId="1FC840D8"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p>
    <w:p w14:paraId="606C5DA2" w14:textId="2FDDBE2A"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To effectively position Mimy in the handmade jewellery market, a strategic application of the marketing mix—product, price, place, and promotion—is essential.</w:t>
      </w:r>
      <w:r w:rsidR="00B34E61">
        <w:rPr>
          <w:rFonts w:ascii="Times New Roman" w:eastAsiaTheme="minorEastAsia" w:hAnsi="Times New Roman" w:cs="Times New Roman"/>
          <w:kern w:val="0"/>
        </w:rPr>
        <w:t>(</w:t>
      </w:r>
      <w:r w:rsidR="0027298B">
        <w:rPr>
          <w:rFonts w:ascii="Times New Roman" w:eastAsiaTheme="minorEastAsia" w:hAnsi="Times New Roman" w:cs="Times New Roman"/>
          <w:kern w:val="0"/>
        </w:rPr>
        <w:t>Kotler</w:t>
      </w:r>
      <w:r w:rsidR="002F05F8">
        <w:rPr>
          <w:rFonts w:ascii="Times New Roman" w:eastAsiaTheme="minorEastAsia" w:hAnsi="Times New Roman" w:cs="Times New Roman"/>
          <w:kern w:val="0"/>
        </w:rPr>
        <w:t xml:space="preserve"> and</w:t>
      </w:r>
      <w:r w:rsidR="00391DCD">
        <w:rPr>
          <w:rFonts w:ascii="Times New Roman" w:eastAsiaTheme="minorEastAsia" w:hAnsi="Times New Roman" w:cs="Times New Roman"/>
          <w:kern w:val="0"/>
        </w:rPr>
        <w:t>keller</w:t>
      </w:r>
      <w:r w:rsidR="009074FD">
        <w:rPr>
          <w:rFonts w:ascii="Times New Roman" w:eastAsiaTheme="minorEastAsia" w:hAnsi="Times New Roman" w:cs="Times New Roman"/>
          <w:kern w:val="0"/>
        </w:rPr>
        <w:t>,2016</w:t>
      </w:r>
      <w:r w:rsidR="005C3EA3">
        <w:rPr>
          <w:rFonts w:ascii="Times New Roman" w:eastAsiaTheme="minorEastAsia" w:hAnsi="Times New Roman" w:cs="Times New Roman"/>
          <w:kern w:val="0"/>
        </w:rPr>
        <w:t>)</w:t>
      </w:r>
    </w:p>
    <w:p w14:paraId="3850EE69"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p>
    <w:p w14:paraId="13D714D4"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Product</w:t>
      </w:r>
    </w:p>
    <w:p w14:paraId="3D46C4F5" w14:textId="4C41664D"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Mimy offers a curated range of handmade bracelets and necklaces crafted from semi-precious stones, pearls, and high-quality metals. Each piece is designed not only to be aesthetically pleasing but also to carry emotional meaning, inspired by nature, energy, healing, and femininity. Collections such as “Elements” or “Pearl Grace” tell unique stories that connect with customers on a personal level. The packaging is eco-conscious, and each product comes with a personalised tag explaining the significance of the stones used, enhancing perceived value and customer engagement.</w:t>
      </w:r>
      <w:r w:rsidR="005206C3">
        <w:rPr>
          <w:rFonts w:ascii="Times New Roman" w:eastAsiaTheme="minorEastAsia" w:hAnsi="Times New Roman" w:cs="Times New Roman"/>
          <w:kern w:val="0"/>
        </w:rPr>
        <w:t>(</w:t>
      </w:r>
      <w:r w:rsidR="007F7DDE">
        <w:rPr>
          <w:rFonts w:ascii="Times New Roman" w:eastAsiaTheme="minorEastAsia" w:hAnsi="Times New Roman" w:cs="Times New Roman"/>
          <w:kern w:val="0"/>
        </w:rPr>
        <w:t>Etsy 2024</w:t>
      </w:r>
      <w:r w:rsidR="00414847">
        <w:rPr>
          <w:rFonts w:ascii="Times New Roman" w:eastAsiaTheme="minorEastAsia" w:hAnsi="Times New Roman" w:cs="Times New Roman"/>
          <w:kern w:val="0"/>
        </w:rPr>
        <w:t>;</w:t>
      </w:r>
      <w:r w:rsidR="00E7002A">
        <w:rPr>
          <w:rFonts w:ascii="Times New Roman" w:eastAsiaTheme="minorEastAsia" w:hAnsi="Times New Roman" w:cs="Times New Roman"/>
          <w:kern w:val="0"/>
        </w:rPr>
        <w:t>Kotler</w:t>
      </w:r>
      <w:r w:rsidR="00D74CCE">
        <w:rPr>
          <w:rFonts w:ascii="Times New Roman" w:eastAsiaTheme="minorEastAsia" w:hAnsi="Times New Roman" w:cs="Times New Roman"/>
          <w:kern w:val="0"/>
        </w:rPr>
        <w:t xml:space="preserve"> and</w:t>
      </w:r>
      <w:r w:rsidR="003A1BCA">
        <w:rPr>
          <w:rFonts w:ascii="Times New Roman" w:eastAsiaTheme="minorEastAsia" w:hAnsi="Times New Roman" w:cs="Times New Roman"/>
          <w:kern w:val="0"/>
        </w:rPr>
        <w:t xml:space="preserve"> </w:t>
      </w:r>
      <w:r w:rsidR="005564EC">
        <w:rPr>
          <w:rFonts w:ascii="Times New Roman" w:eastAsiaTheme="minorEastAsia" w:hAnsi="Times New Roman" w:cs="Times New Roman"/>
          <w:kern w:val="0"/>
        </w:rPr>
        <w:t>Keller</w:t>
      </w:r>
      <w:r w:rsidR="0004577D">
        <w:rPr>
          <w:rFonts w:ascii="Times New Roman" w:eastAsiaTheme="minorEastAsia" w:hAnsi="Times New Roman" w:cs="Times New Roman"/>
          <w:kern w:val="0"/>
        </w:rPr>
        <w:t>,2006)</w:t>
      </w:r>
    </w:p>
    <w:p w14:paraId="5EFED0D4"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p>
    <w:p w14:paraId="709E4F72"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Price</w:t>
      </w:r>
    </w:p>
    <w:p w14:paraId="045AC0FA" w14:textId="49B883E9"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Mimy adopts a value-based pricing strategy that reflects the uniqueness, craftsmanship, and symbolism of each piece. Prices range from £25 to £90, with custom orders priced individually. This mid-range price bracket positions Mimy as an affordable luxury option—accessible to young professionals while still conveying quality. Occasional limited-edition items or collaboration pieces may carry premium pricing to maintain brand exclusivity and support seasonal cash flow.</w:t>
      </w:r>
      <w:r w:rsidR="005206C3">
        <w:rPr>
          <w:rFonts w:ascii="Times New Roman" w:eastAsiaTheme="minorEastAsia" w:hAnsi="Times New Roman" w:cs="Times New Roman"/>
          <w:kern w:val="0"/>
        </w:rPr>
        <w:t>(</w:t>
      </w:r>
      <w:r w:rsidR="003D3637">
        <w:rPr>
          <w:rFonts w:ascii="Times New Roman" w:eastAsiaTheme="minorEastAsia" w:hAnsi="Times New Roman" w:cs="Times New Roman"/>
          <w:kern w:val="0"/>
        </w:rPr>
        <w:t>Kotler</w:t>
      </w:r>
      <w:r w:rsidR="00AA49B3">
        <w:rPr>
          <w:rFonts w:ascii="Times New Roman" w:eastAsiaTheme="minorEastAsia" w:hAnsi="Times New Roman" w:cs="Times New Roman"/>
          <w:kern w:val="0"/>
        </w:rPr>
        <w:t xml:space="preserve"> and K</w:t>
      </w:r>
      <w:r w:rsidR="006A0CDE">
        <w:rPr>
          <w:rFonts w:ascii="Times New Roman" w:eastAsiaTheme="minorEastAsia" w:hAnsi="Times New Roman" w:cs="Times New Roman"/>
          <w:kern w:val="0"/>
        </w:rPr>
        <w:t>eller</w:t>
      </w:r>
      <w:r w:rsidR="005B7BF1">
        <w:rPr>
          <w:rFonts w:ascii="Times New Roman" w:eastAsiaTheme="minorEastAsia" w:hAnsi="Times New Roman" w:cs="Times New Roman"/>
          <w:kern w:val="0"/>
        </w:rPr>
        <w:t>,20</w:t>
      </w:r>
      <w:r w:rsidR="00CF028A">
        <w:rPr>
          <w:rFonts w:ascii="Times New Roman" w:eastAsiaTheme="minorEastAsia" w:hAnsi="Times New Roman" w:cs="Times New Roman"/>
          <w:kern w:val="0"/>
        </w:rPr>
        <w:t>16)</w:t>
      </w:r>
    </w:p>
    <w:p w14:paraId="28A9F457"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p>
    <w:p w14:paraId="1B0F65F4"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Place</w:t>
      </w:r>
    </w:p>
    <w:p w14:paraId="38C70BE5" w14:textId="2A534079"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Sales will be primarily driven through an e-commerce platform powered by Shopify, supported by strong visual branding and mobile optimisation. Mimy’s website will serve as the brand’s digital home, with integrations to Instagram and TikTok for smooth social shopping experiences. Pop-up stalls at artisan markets and lifestyle fairs in major UK cities (e.g., London, Bristol, Cardiff) will also be explored to generate visibility and local engagement. In the future, Mimy aims to partner with boutiques that stock handmade and ethical goods.</w:t>
      </w:r>
      <w:r w:rsidR="0043246D">
        <w:rPr>
          <w:rFonts w:ascii="Times New Roman" w:eastAsiaTheme="minorEastAsia" w:hAnsi="Times New Roman" w:cs="Times New Roman"/>
          <w:kern w:val="0"/>
        </w:rPr>
        <w:t>(</w:t>
      </w:r>
      <w:r w:rsidR="00E2503B">
        <w:rPr>
          <w:rFonts w:ascii="Times New Roman" w:eastAsiaTheme="minorEastAsia" w:hAnsi="Times New Roman" w:cs="Times New Roman"/>
          <w:kern w:val="0"/>
        </w:rPr>
        <w:t>Burns</w:t>
      </w:r>
      <w:r w:rsidR="00B54CEE">
        <w:rPr>
          <w:rFonts w:ascii="Times New Roman" w:eastAsiaTheme="minorEastAsia" w:hAnsi="Times New Roman" w:cs="Times New Roman"/>
          <w:kern w:val="0"/>
        </w:rPr>
        <w:t>,2016)</w:t>
      </w:r>
    </w:p>
    <w:p w14:paraId="47202A41"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p>
    <w:p w14:paraId="3801E631" w14:textId="77777777"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Promotion</w:t>
      </w:r>
    </w:p>
    <w:p w14:paraId="3BE8B2D4" w14:textId="4AC14072" w:rsidR="00FF2AFC" w:rsidRPr="00FF2AFC" w:rsidRDefault="00FF2AFC" w:rsidP="00FF2AFC">
      <w:pPr>
        <w:suppressAutoHyphens w:val="0"/>
        <w:autoSpaceDN/>
        <w:spacing w:before="100" w:beforeAutospacing="1" w:after="100" w:afterAutospacing="1" w:line="240" w:lineRule="auto"/>
        <w:textAlignment w:val="auto"/>
        <w:divId w:val="1059480374"/>
        <w:rPr>
          <w:rFonts w:ascii="Times New Roman" w:eastAsiaTheme="minorEastAsia" w:hAnsi="Times New Roman" w:cs="Times New Roman"/>
          <w:kern w:val="0"/>
        </w:rPr>
      </w:pPr>
      <w:r w:rsidRPr="00FF2AFC">
        <w:rPr>
          <w:rFonts w:ascii="Times New Roman" w:eastAsiaTheme="minorEastAsia" w:hAnsi="Times New Roman" w:cs="Times New Roman"/>
          <w:kern w:val="0"/>
        </w:rPr>
        <w:t>Promotion will focus heavily on storytelling, community building, and user-generated content. Instagram and TikTok will showcase behind-the-scenes content, styling ideas, customer testimonials, and product inspiration. Influencer collaborations with micro-creators in the ethical fashion and wellness niches will drive credibility and reach. A loyalty program will reward repeat buyers with discounts or early access to new collections. Email newsletters and a blog will provide additional touchpoints for education and engagement, discussing topics like “How to choose healing stones” or “Styling jewellery for meaning, not just fashion.”</w:t>
      </w:r>
      <w:r w:rsidR="00976E6D">
        <w:rPr>
          <w:rFonts w:ascii="Times New Roman" w:eastAsiaTheme="minorEastAsia" w:hAnsi="Times New Roman" w:cs="Times New Roman"/>
          <w:kern w:val="0"/>
        </w:rPr>
        <w:t>(S</w:t>
      </w:r>
      <w:r w:rsidR="000543E5">
        <w:rPr>
          <w:rFonts w:ascii="Times New Roman" w:eastAsiaTheme="minorEastAsia" w:hAnsi="Times New Roman" w:cs="Times New Roman"/>
          <w:kern w:val="0"/>
        </w:rPr>
        <w:t>h</w:t>
      </w:r>
      <w:r w:rsidR="006223E3">
        <w:rPr>
          <w:rFonts w:ascii="Times New Roman" w:eastAsiaTheme="minorEastAsia" w:hAnsi="Times New Roman" w:cs="Times New Roman"/>
          <w:kern w:val="0"/>
        </w:rPr>
        <w:t>opi</w:t>
      </w:r>
      <w:r w:rsidR="003775D5">
        <w:rPr>
          <w:rFonts w:ascii="Times New Roman" w:eastAsiaTheme="minorEastAsia" w:hAnsi="Times New Roman" w:cs="Times New Roman"/>
          <w:kern w:val="0"/>
        </w:rPr>
        <w:t>fy</w:t>
      </w:r>
      <w:r w:rsidR="00F36F6C">
        <w:rPr>
          <w:rFonts w:ascii="Times New Roman" w:eastAsiaTheme="minorEastAsia" w:hAnsi="Times New Roman" w:cs="Times New Roman"/>
          <w:kern w:val="0"/>
        </w:rPr>
        <w:t>,2023)</w:t>
      </w:r>
    </w:p>
    <w:p w14:paraId="43190904" w14:textId="00C89D84" w:rsidR="00134FC8" w:rsidRPr="00134FC8" w:rsidRDefault="00134FC8">
      <w:pPr>
        <w:spacing w:before="100" w:after="100" w:line="240" w:lineRule="auto"/>
        <w:rPr>
          <w:rFonts w:ascii="Times New Roman" w:hAnsi="Times New Roman" w:cs="Times New Roman"/>
          <w:color w:val="EE0000"/>
          <w:kern w:val="0"/>
          <w:sz w:val="28"/>
          <w:szCs w:val="28"/>
        </w:rPr>
      </w:pPr>
    </w:p>
    <w:p w14:paraId="133F6A77" w14:textId="77777777" w:rsidR="00046F4C" w:rsidRDefault="00046F4C">
      <w:pPr>
        <w:spacing w:before="100" w:after="100" w:line="240" w:lineRule="auto"/>
        <w:rPr>
          <w:rFonts w:ascii="Times New Roman" w:hAnsi="Times New Roman" w:cs="Times New Roman"/>
          <w:kern w:val="0"/>
        </w:rPr>
      </w:pPr>
    </w:p>
    <w:p w14:paraId="0313248E"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6D5378C4" wp14:editId="364CEE31">
                <wp:extent cx="5731514" cy="1271"/>
                <wp:effectExtent l="0" t="0" r="21586" b="36829"/>
                <wp:docPr id="886967603" name="Dreptunghi 3"/>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9760335" id="Dreptunghi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106E1FB3" w14:textId="77777777" w:rsidR="00E11350" w:rsidRDefault="00FB09DF">
      <w:pPr>
        <w:spacing w:before="100" w:after="100" w:line="240" w:lineRule="auto"/>
        <w:outlineLvl w:val="2"/>
      </w:pPr>
      <w:r>
        <w:rPr>
          <w:rFonts w:ascii="Times New Roman" w:eastAsia="Times New Roman" w:hAnsi="Times New Roman" w:cs="Times New Roman"/>
          <w:b/>
          <w:bCs/>
          <w:kern w:val="0"/>
          <w:sz w:val="27"/>
          <w:szCs w:val="27"/>
        </w:rPr>
        <w:t>3. PESTEL Analysis</w:t>
      </w:r>
    </w:p>
    <w:p w14:paraId="6BC2CDC6" w14:textId="77777777" w:rsidR="00E11350" w:rsidRDefault="00E11350">
      <w:pPr>
        <w:spacing w:before="100" w:after="100" w:line="240" w:lineRule="auto"/>
        <w:rPr>
          <w:rFonts w:ascii="Times New Roman" w:hAnsi="Times New Roman" w:cs="Times New Roman"/>
          <w:kern w:val="0"/>
        </w:rPr>
      </w:pPr>
    </w:p>
    <w:p w14:paraId="2B5D1B2B" w14:textId="24AA999B"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Understanding external influences is vital. The PESTEL framework evaluates Political, Economic, Social, Technological, Environmental, and Legal factors that may affect Mimy’s success.</w:t>
      </w:r>
      <w:r w:rsidR="00C00D2C">
        <w:rPr>
          <w:rFonts w:ascii="Times New Roman" w:hAnsi="Times New Roman" w:cs="Times New Roman"/>
          <w:kern w:val="0"/>
        </w:rPr>
        <w:t>(</w:t>
      </w:r>
      <w:r w:rsidR="00C81BEC">
        <w:rPr>
          <w:rFonts w:ascii="Times New Roman" w:hAnsi="Times New Roman" w:cs="Times New Roman"/>
          <w:kern w:val="0"/>
        </w:rPr>
        <w:t>Gov.uk</w:t>
      </w:r>
      <w:r w:rsidR="00D97E2D">
        <w:rPr>
          <w:rFonts w:ascii="Times New Roman" w:hAnsi="Times New Roman" w:cs="Times New Roman"/>
          <w:kern w:val="0"/>
        </w:rPr>
        <w:t>,</w:t>
      </w:r>
      <w:r w:rsidR="00BE3CB0">
        <w:rPr>
          <w:rFonts w:ascii="Times New Roman" w:hAnsi="Times New Roman" w:cs="Times New Roman"/>
          <w:kern w:val="0"/>
        </w:rPr>
        <w:t>2023)</w:t>
      </w:r>
    </w:p>
    <w:p w14:paraId="2DE80C3A" w14:textId="77777777" w:rsidR="00E11350" w:rsidRDefault="00E11350">
      <w:pPr>
        <w:spacing w:before="100" w:after="100" w:line="240" w:lineRule="auto"/>
        <w:rPr>
          <w:rFonts w:ascii="Times New Roman" w:hAnsi="Times New Roman" w:cs="Times New Roman"/>
          <w:kern w:val="0"/>
        </w:rPr>
      </w:pPr>
    </w:p>
    <w:p w14:paraId="3A29CB1D"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Political:</w:t>
      </w:r>
    </w:p>
    <w:p w14:paraId="7061DA4B" w14:textId="32DC39EF"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The UK provides supportive schemes for small businesses and start-ups, including tax incentives and digital grants. However, Brexit continues to affect import/export policies. Mimy will mitigate this risk by sourcing materials locally wherever possible.</w:t>
      </w:r>
      <w:r w:rsidR="00BE3CB0">
        <w:rPr>
          <w:rFonts w:ascii="Times New Roman" w:hAnsi="Times New Roman" w:cs="Times New Roman"/>
          <w:kern w:val="0"/>
        </w:rPr>
        <w:t>(</w:t>
      </w:r>
      <w:r w:rsidR="004B39D5">
        <w:rPr>
          <w:rFonts w:ascii="Times New Roman" w:hAnsi="Times New Roman" w:cs="Times New Roman"/>
          <w:kern w:val="0"/>
        </w:rPr>
        <w:t>Mintel</w:t>
      </w:r>
      <w:r w:rsidR="00C736AE">
        <w:rPr>
          <w:rFonts w:ascii="Times New Roman" w:hAnsi="Times New Roman" w:cs="Times New Roman"/>
          <w:kern w:val="0"/>
        </w:rPr>
        <w:t>,</w:t>
      </w:r>
      <w:r w:rsidR="003F62BF">
        <w:rPr>
          <w:rFonts w:ascii="Times New Roman" w:hAnsi="Times New Roman" w:cs="Times New Roman"/>
          <w:kern w:val="0"/>
        </w:rPr>
        <w:t>2023</w:t>
      </w:r>
      <w:r w:rsidR="0003482D">
        <w:rPr>
          <w:rFonts w:ascii="Times New Roman" w:hAnsi="Times New Roman" w:cs="Times New Roman"/>
          <w:kern w:val="0"/>
        </w:rPr>
        <w:t>;</w:t>
      </w:r>
      <w:r w:rsidR="00CE733F">
        <w:rPr>
          <w:rFonts w:ascii="Times New Roman" w:hAnsi="Times New Roman" w:cs="Times New Roman"/>
          <w:kern w:val="0"/>
        </w:rPr>
        <w:t>Statista</w:t>
      </w:r>
      <w:r w:rsidR="00AF70B0">
        <w:rPr>
          <w:rFonts w:ascii="Times New Roman" w:hAnsi="Times New Roman" w:cs="Times New Roman"/>
          <w:kern w:val="0"/>
        </w:rPr>
        <w:t>,</w:t>
      </w:r>
      <w:r w:rsidR="009B2BA6">
        <w:rPr>
          <w:rFonts w:ascii="Times New Roman" w:hAnsi="Times New Roman" w:cs="Times New Roman"/>
          <w:kern w:val="0"/>
        </w:rPr>
        <w:t>2024</w:t>
      </w:r>
      <w:r w:rsidR="00C245FE">
        <w:rPr>
          <w:rFonts w:ascii="Times New Roman" w:hAnsi="Times New Roman" w:cs="Times New Roman"/>
          <w:kern w:val="0"/>
        </w:rPr>
        <w:t>)</w:t>
      </w:r>
    </w:p>
    <w:p w14:paraId="75006960" w14:textId="77777777" w:rsidR="00E11350" w:rsidRDefault="00E11350">
      <w:pPr>
        <w:spacing w:before="100" w:after="100" w:line="240" w:lineRule="auto"/>
        <w:rPr>
          <w:rFonts w:ascii="Times New Roman" w:hAnsi="Times New Roman" w:cs="Times New Roman"/>
          <w:kern w:val="0"/>
        </w:rPr>
      </w:pPr>
    </w:p>
    <w:p w14:paraId="2BD78AED"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Economic:</w:t>
      </w:r>
    </w:p>
    <w:p w14:paraId="06F9741A" w14:textId="7B7B691A"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Post-pandemic inflation and consumer spending uncertainty may reduce demand for non-essential luxury items. However, Mimy’s affordable price point and appeal to sentimental buyers may sustain its market. The handmade </w:t>
      </w:r>
      <w:r w:rsidR="000576CF">
        <w:rPr>
          <w:rFonts w:ascii="Times New Roman" w:hAnsi="Times New Roman" w:cs="Times New Roman"/>
          <w:kern w:val="0"/>
        </w:rPr>
        <w:t>jewelry</w:t>
      </w:r>
      <w:r>
        <w:rPr>
          <w:rFonts w:ascii="Times New Roman" w:hAnsi="Times New Roman" w:cs="Times New Roman"/>
          <w:kern w:val="0"/>
        </w:rPr>
        <w:t xml:space="preserve"> sector has shown resilience due to consumer appreciation for personal and unique gifts.</w:t>
      </w:r>
      <w:r w:rsidR="00BD3728">
        <w:rPr>
          <w:rFonts w:ascii="Times New Roman" w:hAnsi="Times New Roman" w:cs="Times New Roman"/>
          <w:kern w:val="0"/>
        </w:rPr>
        <w:t>(Mintel</w:t>
      </w:r>
      <w:r w:rsidR="00475835">
        <w:rPr>
          <w:rFonts w:ascii="Times New Roman" w:hAnsi="Times New Roman" w:cs="Times New Roman"/>
          <w:kern w:val="0"/>
        </w:rPr>
        <w:t>,2023)</w:t>
      </w:r>
    </w:p>
    <w:p w14:paraId="2AE7C04B" w14:textId="77777777" w:rsidR="00E11350" w:rsidRDefault="00E11350">
      <w:pPr>
        <w:spacing w:before="100" w:after="100" w:line="240" w:lineRule="auto"/>
        <w:rPr>
          <w:rFonts w:ascii="Times New Roman" w:hAnsi="Times New Roman" w:cs="Times New Roman"/>
          <w:kern w:val="0"/>
        </w:rPr>
      </w:pPr>
    </w:p>
    <w:p w14:paraId="17C8D597"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Social:</w:t>
      </w:r>
    </w:p>
    <w:p w14:paraId="0EB6BB41" w14:textId="50ABB67C"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There is growing consumer interest in artisanal and sustainable fashion. Mimy will align with these values by promoting authenticity, slow fashion, and natural materials. Consumers are increasingly valuing individuality over mass-market products—providing Mimy a niche market advantage.</w:t>
      </w:r>
      <w:r w:rsidR="007B4F86">
        <w:rPr>
          <w:rFonts w:ascii="Times New Roman" w:hAnsi="Times New Roman" w:cs="Times New Roman"/>
          <w:kern w:val="0"/>
        </w:rPr>
        <w:t>(</w:t>
      </w:r>
      <w:r w:rsidR="00422645">
        <w:rPr>
          <w:rFonts w:ascii="Times New Roman" w:hAnsi="Times New Roman" w:cs="Times New Roman"/>
          <w:kern w:val="0"/>
        </w:rPr>
        <w:t>Mintel,2023)</w:t>
      </w:r>
    </w:p>
    <w:p w14:paraId="133A6556" w14:textId="6809FAC9" w:rsidR="00E11350" w:rsidRPr="00486998" w:rsidRDefault="00E11350">
      <w:pPr>
        <w:spacing w:before="100" w:after="100" w:line="240" w:lineRule="auto"/>
        <w:rPr>
          <w:rFonts w:ascii="Times New Roman" w:hAnsi="Times New Roman" w:cs="Times New Roman"/>
          <w:color w:val="EE0000"/>
          <w:kern w:val="0"/>
        </w:rPr>
      </w:pPr>
    </w:p>
    <w:p w14:paraId="424E5AFA"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Technological:</w:t>
      </w:r>
    </w:p>
    <w:p w14:paraId="5304EE47" w14:textId="067D116B"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Social media platforms like TikTok and Instagram are powerful tools for marketing visual products such as </w:t>
      </w:r>
      <w:r w:rsidR="000576CF">
        <w:rPr>
          <w:rFonts w:ascii="Times New Roman" w:hAnsi="Times New Roman" w:cs="Times New Roman"/>
          <w:kern w:val="0"/>
        </w:rPr>
        <w:t>jewelry</w:t>
      </w:r>
      <w:r>
        <w:rPr>
          <w:rFonts w:ascii="Times New Roman" w:hAnsi="Times New Roman" w:cs="Times New Roman"/>
          <w:kern w:val="0"/>
        </w:rPr>
        <w:t>. Digital tools such as Shopify, Canva, and Mailchimp allow low-cost, effective brand management and communication. Mimy will leverage these technologies to build its audience and drive sales.</w:t>
      </w:r>
      <w:r w:rsidR="00845378">
        <w:rPr>
          <w:rFonts w:ascii="Times New Roman" w:hAnsi="Times New Roman" w:cs="Times New Roman"/>
          <w:kern w:val="0"/>
        </w:rPr>
        <w:t>(</w:t>
      </w:r>
      <w:r w:rsidR="00370BDC">
        <w:rPr>
          <w:rFonts w:ascii="Times New Roman" w:hAnsi="Times New Roman" w:cs="Times New Roman"/>
          <w:kern w:val="0"/>
        </w:rPr>
        <w:t xml:space="preserve">Kotler and </w:t>
      </w:r>
      <w:r w:rsidR="00802FED">
        <w:rPr>
          <w:rFonts w:ascii="Times New Roman" w:hAnsi="Times New Roman" w:cs="Times New Roman"/>
          <w:kern w:val="0"/>
        </w:rPr>
        <w:t>Keller,</w:t>
      </w:r>
      <w:r w:rsidR="009464D1">
        <w:rPr>
          <w:rFonts w:ascii="Times New Roman" w:hAnsi="Times New Roman" w:cs="Times New Roman"/>
          <w:kern w:val="0"/>
        </w:rPr>
        <w:t>2016)</w:t>
      </w:r>
    </w:p>
    <w:p w14:paraId="7F36023D" w14:textId="77777777" w:rsidR="00E11350" w:rsidRDefault="00E11350">
      <w:pPr>
        <w:spacing w:before="100" w:after="100" w:line="240" w:lineRule="auto"/>
        <w:rPr>
          <w:rFonts w:ascii="Times New Roman" w:hAnsi="Times New Roman" w:cs="Times New Roman"/>
          <w:kern w:val="0"/>
        </w:rPr>
      </w:pPr>
    </w:p>
    <w:p w14:paraId="5600E64E"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Environmental:</w:t>
      </w:r>
    </w:p>
    <w:p w14:paraId="7B9019D2" w14:textId="26C1E374"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Environmental consciousness influences buying decisions. Mimy will use recyclable, eco-friendly packaging and avoid plastic components. Ethical sourcing of stones and pearls will be prioritized. Customers will be informed about the sustainability behind each piece.</w:t>
      </w:r>
      <w:r w:rsidR="00247E3B">
        <w:rPr>
          <w:rFonts w:ascii="Times New Roman" w:hAnsi="Times New Roman" w:cs="Times New Roman"/>
          <w:kern w:val="0"/>
        </w:rPr>
        <w:t>(Mintel,</w:t>
      </w:r>
      <w:r w:rsidR="003B49F7">
        <w:rPr>
          <w:rFonts w:ascii="Times New Roman" w:hAnsi="Times New Roman" w:cs="Times New Roman"/>
          <w:kern w:val="0"/>
        </w:rPr>
        <w:t>2023)</w:t>
      </w:r>
    </w:p>
    <w:p w14:paraId="623B852C" w14:textId="77777777" w:rsidR="00E11350" w:rsidRDefault="00E11350">
      <w:pPr>
        <w:spacing w:before="100" w:after="100" w:line="240" w:lineRule="auto"/>
        <w:rPr>
          <w:rFonts w:ascii="Times New Roman" w:hAnsi="Times New Roman" w:cs="Times New Roman"/>
          <w:kern w:val="0"/>
        </w:rPr>
      </w:pPr>
    </w:p>
    <w:p w14:paraId="5A170697" w14:textId="77777777" w:rsidR="00906750" w:rsidRDefault="00906750">
      <w:pPr>
        <w:spacing w:before="100" w:after="100" w:line="240" w:lineRule="auto"/>
        <w:rPr>
          <w:rFonts w:ascii="Times New Roman" w:hAnsi="Times New Roman" w:cs="Times New Roman"/>
          <w:kern w:val="0"/>
        </w:rPr>
      </w:pPr>
    </w:p>
    <w:p w14:paraId="74DE75D6" w14:textId="77777777" w:rsidR="00906750" w:rsidRDefault="00906750">
      <w:pPr>
        <w:spacing w:before="100" w:after="100" w:line="240" w:lineRule="auto"/>
        <w:rPr>
          <w:rFonts w:ascii="Times New Roman" w:hAnsi="Times New Roman" w:cs="Times New Roman"/>
          <w:kern w:val="0"/>
        </w:rPr>
      </w:pPr>
    </w:p>
    <w:p w14:paraId="736F131C" w14:textId="77777777" w:rsidR="00906750" w:rsidRDefault="00906750">
      <w:pPr>
        <w:spacing w:before="100" w:after="100" w:line="240" w:lineRule="auto"/>
        <w:rPr>
          <w:rFonts w:ascii="Times New Roman" w:hAnsi="Times New Roman" w:cs="Times New Roman"/>
          <w:kern w:val="0"/>
        </w:rPr>
      </w:pPr>
    </w:p>
    <w:p w14:paraId="2070DACD"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Legal:</w:t>
      </w:r>
    </w:p>
    <w:p w14:paraId="2486C0F1" w14:textId="3B18865B"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Mimy will comply with UK’s consumer rights regulations, including clear refund and return policies. As an online business, GDPR compliance is crucial, ensuring customer data is protected. Insurance for stock and business liability will also be secured.</w:t>
      </w:r>
      <w:r w:rsidR="003B49F7">
        <w:rPr>
          <w:rFonts w:ascii="Times New Roman" w:hAnsi="Times New Roman" w:cs="Times New Roman"/>
          <w:kern w:val="0"/>
        </w:rPr>
        <w:t>(</w:t>
      </w:r>
      <w:r w:rsidR="00CE1741">
        <w:rPr>
          <w:rFonts w:ascii="Times New Roman" w:hAnsi="Times New Roman" w:cs="Times New Roman"/>
          <w:kern w:val="0"/>
        </w:rPr>
        <w:t>Gov.uk</w:t>
      </w:r>
      <w:r w:rsidR="00705576">
        <w:rPr>
          <w:rFonts w:ascii="Times New Roman" w:hAnsi="Times New Roman" w:cs="Times New Roman"/>
          <w:kern w:val="0"/>
        </w:rPr>
        <w:t>,2023)</w:t>
      </w:r>
    </w:p>
    <w:p w14:paraId="60A4A88D"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405A925C" wp14:editId="6DADB4FA">
                <wp:extent cx="5731514" cy="1271"/>
                <wp:effectExtent l="0" t="0" r="21586" b="36829"/>
                <wp:docPr id="1011473677" name="Dreptunghi 2"/>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65CA2B7" id="Dreptunghi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27E3229C" w14:textId="77777777" w:rsidR="00E11350" w:rsidRDefault="00FB09DF">
      <w:pPr>
        <w:spacing w:before="100" w:after="100" w:line="240" w:lineRule="auto"/>
        <w:outlineLvl w:val="2"/>
      </w:pPr>
      <w:r>
        <w:rPr>
          <w:rFonts w:ascii="Times New Roman" w:eastAsia="Times New Roman" w:hAnsi="Times New Roman" w:cs="Times New Roman"/>
          <w:b/>
          <w:bCs/>
          <w:kern w:val="0"/>
          <w:sz w:val="27"/>
          <w:szCs w:val="27"/>
        </w:rPr>
        <w:t>4. Marketing Strategies</w:t>
      </w:r>
    </w:p>
    <w:p w14:paraId="4FB3780A" w14:textId="54E42E08" w:rsidR="00E11350" w:rsidRDefault="00FB09DF">
      <w:pPr>
        <w:pStyle w:val="p1"/>
      </w:pPr>
      <w:r>
        <w:rPr>
          <w:rStyle w:val="s1"/>
        </w:rPr>
        <w:t xml:space="preserve">In addition to digital outreach, Mimy will focus on </w:t>
      </w:r>
      <w:r>
        <w:rPr>
          <w:rStyle w:val="s2"/>
        </w:rPr>
        <w:t>building customer loyalty</w:t>
      </w:r>
      <w:r>
        <w:rPr>
          <w:rStyle w:val="s1"/>
        </w:rPr>
        <w:t xml:space="preserve"> and creating a lifestyle brand. The emotional storytelling behind each collection will be a key marketing asset. Product descriptions will highlight the symbolic meaning of each stone or pearl used, encouraging customers to connect deeply with their purchase.</w:t>
      </w:r>
      <w:r w:rsidR="001B5E39">
        <w:rPr>
          <w:rStyle w:val="s1"/>
        </w:rPr>
        <w:t>(Kotler</w:t>
      </w:r>
      <w:r w:rsidR="009A0480">
        <w:rPr>
          <w:rStyle w:val="s1"/>
        </w:rPr>
        <w:t xml:space="preserve"> </w:t>
      </w:r>
      <w:r w:rsidR="00DE61F4">
        <w:rPr>
          <w:rStyle w:val="s1"/>
        </w:rPr>
        <w:t>and</w:t>
      </w:r>
      <w:r w:rsidR="003C21C2">
        <w:rPr>
          <w:rStyle w:val="s1"/>
        </w:rPr>
        <w:t xml:space="preserve"> Keller</w:t>
      </w:r>
      <w:r w:rsidR="00D15DD6">
        <w:rPr>
          <w:rStyle w:val="s1"/>
        </w:rPr>
        <w:t>2016)</w:t>
      </w:r>
    </w:p>
    <w:p w14:paraId="3310E868" w14:textId="65CF4D6A" w:rsidR="00E11350" w:rsidRDefault="003D7663">
      <w:pPr>
        <w:pStyle w:val="p2"/>
        <w:rPr>
          <w:color w:val="EE0000"/>
        </w:rPr>
      </w:pPr>
      <w:r>
        <w:t xml:space="preserve"> </w:t>
      </w:r>
    </w:p>
    <w:p w14:paraId="375C4B27" w14:textId="77777777" w:rsidR="003D7663" w:rsidRDefault="003D7663">
      <w:pPr>
        <w:pStyle w:val="p2"/>
      </w:pPr>
    </w:p>
    <w:p w14:paraId="2AB0B047" w14:textId="77777777" w:rsidR="00E11350" w:rsidRDefault="00FB09DF">
      <w:pPr>
        <w:pStyle w:val="p1"/>
      </w:pPr>
      <w:r>
        <w:rPr>
          <w:rStyle w:val="s1"/>
        </w:rPr>
        <w:t>Customer retention will be encouraged through:</w:t>
      </w:r>
    </w:p>
    <w:p w14:paraId="57676D1B" w14:textId="77777777" w:rsidR="00E11350" w:rsidRDefault="00FB09DF">
      <w:pPr>
        <w:pStyle w:val="p1"/>
        <w:numPr>
          <w:ilvl w:val="0"/>
          <w:numId w:val="4"/>
        </w:numPr>
      </w:pPr>
      <w:r>
        <w:rPr>
          <w:rStyle w:val="s1"/>
        </w:rPr>
        <w:t>Loyalty points</w:t>
      </w:r>
      <w:r>
        <w:rPr>
          <w:rStyle w:val="s2"/>
        </w:rPr>
        <w:t xml:space="preserve"> that can be used for discounts or exclusive early access to new collections.</w:t>
      </w:r>
    </w:p>
    <w:p w14:paraId="35D1926E" w14:textId="77777777" w:rsidR="00E11350" w:rsidRDefault="00FB09DF">
      <w:pPr>
        <w:pStyle w:val="p1"/>
        <w:numPr>
          <w:ilvl w:val="0"/>
          <w:numId w:val="4"/>
        </w:numPr>
      </w:pPr>
      <w:r>
        <w:rPr>
          <w:rStyle w:val="s1"/>
        </w:rPr>
        <w:t>“Thank You” notes</w:t>
      </w:r>
      <w:r>
        <w:rPr>
          <w:rStyle w:val="s2"/>
        </w:rPr>
        <w:t xml:space="preserve"> and small surprise gifts in packaging to increase emotional satisfaction.</w:t>
      </w:r>
    </w:p>
    <w:p w14:paraId="43EB55D6" w14:textId="77777777" w:rsidR="00E11350" w:rsidRDefault="00FB09DF">
      <w:pPr>
        <w:pStyle w:val="p1"/>
        <w:numPr>
          <w:ilvl w:val="0"/>
          <w:numId w:val="4"/>
        </w:numPr>
      </w:pPr>
      <w:r>
        <w:rPr>
          <w:rStyle w:val="s1"/>
        </w:rPr>
        <w:t>Customer spotlight stories</w:t>
      </w:r>
      <w:r>
        <w:rPr>
          <w:rStyle w:val="s2"/>
        </w:rPr>
        <w:t xml:space="preserve"> shared on Instagram, where buyers tell the story of their chosen piece.</w:t>
      </w:r>
    </w:p>
    <w:p w14:paraId="3648BE59" w14:textId="77777777" w:rsidR="00E11350" w:rsidRDefault="00E11350">
      <w:pPr>
        <w:pStyle w:val="p2"/>
      </w:pPr>
    </w:p>
    <w:p w14:paraId="1FBB1A60" w14:textId="77777777" w:rsidR="00E11350" w:rsidRDefault="00FB09DF">
      <w:pPr>
        <w:pStyle w:val="p1"/>
      </w:pPr>
      <w:r>
        <w:rPr>
          <w:rStyle w:val="s1"/>
        </w:rPr>
        <w:t xml:space="preserve">The brand will also introduce </w:t>
      </w:r>
      <w:r>
        <w:rPr>
          <w:rStyle w:val="s2"/>
        </w:rPr>
        <w:t>seasonal capsule collections</w:t>
      </w:r>
      <w:r>
        <w:rPr>
          <w:rStyle w:val="s1"/>
        </w:rPr>
        <w:t>, such as:</w:t>
      </w:r>
    </w:p>
    <w:p w14:paraId="67EF97A2" w14:textId="77777777" w:rsidR="00E11350" w:rsidRDefault="00FB09DF">
      <w:pPr>
        <w:pStyle w:val="p1"/>
        <w:numPr>
          <w:ilvl w:val="0"/>
          <w:numId w:val="5"/>
        </w:numPr>
      </w:pPr>
      <w:r>
        <w:rPr>
          <w:rStyle w:val="s1"/>
        </w:rPr>
        <w:t>Valentine’s Day: “Love Energy”</w:t>
      </w:r>
    </w:p>
    <w:p w14:paraId="6D991BFB" w14:textId="77777777" w:rsidR="00E11350" w:rsidRDefault="00FB09DF">
      <w:pPr>
        <w:pStyle w:val="p1"/>
        <w:numPr>
          <w:ilvl w:val="0"/>
          <w:numId w:val="5"/>
        </w:numPr>
      </w:pPr>
      <w:r>
        <w:rPr>
          <w:rStyle w:val="s1"/>
        </w:rPr>
        <w:t>Spring: “Bloom &amp; Blossom”</w:t>
      </w:r>
    </w:p>
    <w:p w14:paraId="25D36F3C" w14:textId="77777777" w:rsidR="00E11350" w:rsidRDefault="00FB09DF">
      <w:pPr>
        <w:pStyle w:val="p1"/>
        <w:numPr>
          <w:ilvl w:val="0"/>
          <w:numId w:val="5"/>
        </w:numPr>
      </w:pPr>
      <w:r>
        <w:rPr>
          <w:rStyle w:val="s1"/>
        </w:rPr>
        <w:t>Winter Holidays: “Shine Within”</w:t>
      </w:r>
    </w:p>
    <w:p w14:paraId="3B5F1ECC" w14:textId="77777777" w:rsidR="00E11350" w:rsidRDefault="00E11350">
      <w:pPr>
        <w:pStyle w:val="p2"/>
      </w:pPr>
    </w:p>
    <w:p w14:paraId="4B2D5552" w14:textId="77777777" w:rsidR="00E11350" w:rsidRDefault="00FB09DF">
      <w:pPr>
        <w:pStyle w:val="p1"/>
      </w:pPr>
      <w:r>
        <w:rPr>
          <w:rStyle w:val="s1"/>
        </w:rPr>
        <w:t>These campaigns will be marketed through reels, behind-the-scenes clips, gift guides, and influencer testimonials. Each collection will be designed to spark emotional appeal and urgency (limited editions, pre-orders).</w:t>
      </w:r>
    </w:p>
    <w:p w14:paraId="252F0322" w14:textId="77777777" w:rsidR="00E11350" w:rsidRDefault="00E11350">
      <w:pPr>
        <w:pStyle w:val="p2"/>
      </w:pPr>
    </w:p>
    <w:p w14:paraId="1797E8C0" w14:textId="0A75F419" w:rsidR="00E11350" w:rsidRDefault="00FB09DF">
      <w:pPr>
        <w:pStyle w:val="p1"/>
      </w:pPr>
      <w:r>
        <w:rPr>
          <w:rStyle w:val="s1"/>
        </w:rPr>
        <w:t xml:space="preserve">Furthermore, Mimy will partner with </w:t>
      </w:r>
      <w:r>
        <w:rPr>
          <w:rStyle w:val="s2"/>
        </w:rPr>
        <w:t>local lifestyle bloggers</w:t>
      </w:r>
      <w:r>
        <w:rPr>
          <w:rStyle w:val="s1"/>
        </w:rPr>
        <w:t xml:space="preserve"> and micro-influencers in the wellness, self-love, or boho fashion space. These influencers align with Mimy’s values and can authentically promote the </w:t>
      </w:r>
      <w:r w:rsidR="00FF1ECB">
        <w:rPr>
          <w:rStyle w:val="s1"/>
        </w:rPr>
        <w:t>jewelry</w:t>
      </w:r>
      <w:r>
        <w:rPr>
          <w:rStyle w:val="s1"/>
        </w:rPr>
        <w:t xml:space="preserve"> to their followers.</w:t>
      </w:r>
    </w:p>
    <w:p w14:paraId="39C8C679" w14:textId="77777777" w:rsidR="00E11350" w:rsidRDefault="00E11350">
      <w:pPr>
        <w:pStyle w:val="p2"/>
      </w:pPr>
    </w:p>
    <w:p w14:paraId="6672D6B0" w14:textId="77777777" w:rsidR="00E11350" w:rsidRDefault="00FB09DF">
      <w:pPr>
        <w:pStyle w:val="p1"/>
      </w:pPr>
      <w:r>
        <w:rPr>
          <w:rStyle w:val="s1"/>
        </w:rPr>
        <w:t xml:space="preserve">By investing in emotional branding, sustainable production, and customer satisfaction, Mimy aims to go beyond selling accessories—it will </w:t>
      </w:r>
      <w:r>
        <w:rPr>
          <w:rStyle w:val="s2"/>
        </w:rPr>
        <w:t>build a community</w:t>
      </w:r>
      <w:r>
        <w:rPr>
          <w:rStyle w:val="s1"/>
        </w:rPr>
        <w:t xml:space="preserve"> around beauty, emotion, and self-worth.</w:t>
      </w:r>
    </w:p>
    <w:p w14:paraId="5EA309C2" w14:textId="77777777" w:rsidR="00E11350" w:rsidRDefault="00E11350">
      <w:pPr>
        <w:spacing w:before="100" w:after="100" w:line="240" w:lineRule="auto"/>
        <w:rPr>
          <w:rFonts w:ascii="Times New Roman" w:hAnsi="Times New Roman" w:cs="Times New Roman"/>
          <w:kern w:val="0"/>
        </w:rPr>
      </w:pPr>
    </w:p>
    <w:p w14:paraId="2FBA3FEE"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Mimy’s marketing strategy is focused on storytelling, emotional connection, and visual branding. The brand will build a loyal community through engaging content and consistent aesthetics.</w:t>
      </w:r>
    </w:p>
    <w:p w14:paraId="173348E2" w14:textId="77777777" w:rsidR="00E11350" w:rsidRDefault="00E11350">
      <w:pPr>
        <w:spacing w:before="100" w:after="100" w:line="240" w:lineRule="auto"/>
        <w:rPr>
          <w:rFonts w:ascii="Times New Roman" w:hAnsi="Times New Roman" w:cs="Times New Roman"/>
          <w:kern w:val="0"/>
        </w:rPr>
      </w:pPr>
    </w:p>
    <w:p w14:paraId="257FBB27"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1. Brand Identity:</w:t>
      </w:r>
    </w:p>
    <w:p w14:paraId="303B91B9" w14:textId="39D0B1B9"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 xml:space="preserve">The tone of the brand will be soft, elegant, and emotional. Mimy tells stories through </w:t>
      </w:r>
      <w:r w:rsidR="00FF1ECB">
        <w:rPr>
          <w:rFonts w:ascii="Times New Roman" w:hAnsi="Times New Roman" w:cs="Times New Roman"/>
          <w:kern w:val="0"/>
        </w:rPr>
        <w:t>jewelry</w:t>
      </w:r>
      <w:r>
        <w:rPr>
          <w:rFonts w:ascii="Times New Roman" w:hAnsi="Times New Roman" w:cs="Times New Roman"/>
          <w:kern w:val="0"/>
        </w:rPr>
        <w:t>—about love, healing, celebration, and memory. Natural tones, soft lighting, and minimalist product photography will create a signature look.</w:t>
      </w:r>
    </w:p>
    <w:p w14:paraId="785235C7" w14:textId="77777777" w:rsidR="00E11350" w:rsidRDefault="00E11350">
      <w:pPr>
        <w:spacing w:before="100" w:after="100" w:line="240" w:lineRule="auto"/>
        <w:rPr>
          <w:rFonts w:ascii="Times New Roman" w:hAnsi="Times New Roman" w:cs="Times New Roman"/>
          <w:kern w:val="0"/>
        </w:rPr>
      </w:pPr>
    </w:p>
    <w:p w14:paraId="04E60FC1"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2. Social Media Strategy:</w:t>
      </w:r>
    </w:p>
    <w:p w14:paraId="08F7075A" w14:textId="77777777" w:rsidR="00E11350" w:rsidRDefault="00FB09DF">
      <w:pPr>
        <w:numPr>
          <w:ilvl w:val="0"/>
          <w:numId w:val="6"/>
        </w:numPr>
        <w:spacing w:before="100" w:after="100" w:line="240" w:lineRule="auto"/>
        <w:rPr>
          <w:rFonts w:ascii="Times New Roman" w:hAnsi="Times New Roman" w:cs="Times New Roman"/>
          <w:kern w:val="0"/>
        </w:rPr>
      </w:pPr>
      <w:r>
        <w:rPr>
          <w:rFonts w:ascii="Times New Roman" w:hAnsi="Times New Roman" w:cs="Times New Roman"/>
          <w:kern w:val="0"/>
        </w:rPr>
        <w:t>Instagram: Visual platform perfect for showcasing products, customer stories, and behind-the-scenes content.</w:t>
      </w:r>
    </w:p>
    <w:p w14:paraId="07E1CFEE" w14:textId="77777777" w:rsidR="00E11350" w:rsidRDefault="00FB09DF">
      <w:pPr>
        <w:numPr>
          <w:ilvl w:val="0"/>
          <w:numId w:val="6"/>
        </w:numPr>
        <w:spacing w:before="100" w:after="100" w:line="240" w:lineRule="auto"/>
        <w:rPr>
          <w:rFonts w:ascii="Times New Roman" w:hAnsi="Times New Roman" w:cs="Times New Roman"/>
          <w:kern w:val="0"/>
        </w:rPr>
      </w:pPr>
      <w:r>
        <w:rPr>
          <w:rFonts w:ascii="Times New Roman" w:hAnsi="Times New Roman" w:cs="Times New Roman"/>
          <w:kern w:val="0"/>
        </w:rPr>
        <w:t>TikTok: Quick videos demonstrating the making process, daily entrepreneur life, and styling tips.</w:t>
      </w:r>
    </w:p>
    <w:p w14:paraId="7CF294D4" w14:textId="77777777" w:rsidR="00E11350" w:rsidRDefault="00FB09DF">
      <w:pPr>
        <w:numPr>
          <w:ilvl w:val="0"/>
          <w:numId w:val="6"/>
        </w:numPr>
        <w:spacing w:before="100" w:after="100" w:line="240" w:lineRule="auto"/>
        <w:rPr>
          <w:rFonts w:ascii="Times New Roman" w:hAnsi="Times New Roman" w:cs="Times New Roman"/>
          <w:kern w:val="0"/>
        </w:rPr>
      </w:pPr>
      <w:r>
        <w:rPr>
          <w:rFonts w:ascii="Times New Roman" w:hAnsi="Times New Roman" w:cs="Times New Roman"/>
          <w:kern w:val="0"/>
        </w:rPr>
        <w:t>Pinterest: To inspire and drive traffic to the shop.</w:t>
      </w:r>
    </w:p>
    <w:p w14:paraId="01449223" w14:textId="77777777" w:rsidR="00E11350" w:rsidRDefault="00E11350">
      <w:pPr>
        <w:spacing w:before="100" w:after="100" w:line="240" w:lineRule="auto"/>
        <w:rPr>
          <w:rFonts w:ascii="Times New Roman" w:hAnsi="Times New Roman" w:cs="Times New Roman"/>
          <w:kern w:val="0"/>
        </w:rPr>
      </w:pPr>
    </w:p>
    <w:p w14:paraId="3EA70BA0"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3. Website &amp; Blog:</w:t>
      </w:r>
    </w:p>
    <w:p w14:paraId="2975DAD6"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The website will include a blog that improves SEO and builds trust. Topics may include:</w:t>
      </w:r>
    </w:p>
    <w:p w14:paraId="2958FD4A" w14:textId="05C1370D" w:rsidR="00E11350" w:rsidRDefault="00FB09DF">
      <w:pPr>
        <w:numPr>
          <w:ilvl w:val="0"/>
          <w:numId w:val="7"/>
        </w:numPr>
        <w:spacing w:before="100" w:after="100" w:line="240" w:lineRule="auto"/>
        <w:rPr>
          <w:rFonts w:ascii="Times New Roman" w:hAnsi="Times New Roman" w:cs="Times New Roman"/>
          <w:kern w:val="0"/>
        </w:rPr>
      </w:pPr>
      <w:r>
        <w:rPr>
          <w:rFonts w:ascii="Times New Roman" w:hAnsi="Times New Roman" w:cs="Times New Roman"/>
          <w:kern w:val="0"/>
        </w:rPr>
        <w:t xml:space="preserve">“How to care for your </w:t>
      </w:r>
      <w:r w:rsidR="00FF1ECB">
        <w:rPr>
          <w:rFonts w:ascii="Times New Roman" w:hAnsi="Times New Roman" w:cs="Times New Roman"/>
          <w:kern w:val="0"/>
        </w:rPr>
        <w:t>jewelry</w:t>
      </w:r>
      <w:r>
        <w:rPr>
          <w:rFonts w:ascii="Times New Roman" w:hAnsi="Times New Roman" w:cs="Times New Roman"/>
          <w:kern w:val="0"/>
        </w:rPr>
        <w:t>”</w:t>
      </w:r>
    </w:p>
    <w:p w14:paraId="55F9C68A" w14:textId="77777777" w:rsidR="00E11350" w:rsidRDefault="00FB09DF">
      <w:pPr>
        <w:numPr>
          <w:ilvl w:val="0"/>
          <w:numId w:val="7"/>
        </w:numPr>
        <w:spacing w:before="100" w:after="100" w:line="240" w:lineRule="auto"/>
        <w:rPr>
          <w:rFonts w:ascii="Times New Roman" w:hAnsi="Times New Roman" w:cs="Times New Roman"/>
          <w:kern w:val="0"/>
        </w:rPr>
      </w:pPr>
      <w:r>
        <w:rPr>
          <w:rFonts w:ascii="Times New Roman" w:hAnsi="Times New Roman" w:cs="Times New Roman"/>
          <w:kern w:val="0"/>
        </w:rPr>
        <w:t>“The meaning of gemstones”</w:t>
      </w:r>
    </w:p>
    <w:p w14:paraId="6A4280FC" w14:textId="77777777" w:rsidR="00E11350" w:rsidRDefault="00FB09DF">
      <w:pPr>
        <w:numPr>
          <w:ilvl w:val="0"/>
          <w:numId w:val="7"/>
        </w:numPr>
        <w:spacing w:before="100" w:after="100" w:line="240" w:lineRule="auto"/>
        <w:rPr>
          <w:rFonts w:ascii="Times New Roman" w:hAnsi="Times New Roman" w:cs="Times New Roman"/>
          <w:kern w:val="0"/>
        </w:rPr>
      </w:pPr>
      <w:r>
        <w:rPr>
          <w:rFonts w:ascii="Times New Roman" w:hAnsi="Times New Roman" w:cs="Times New Roman"/>
          <w:kern w:val="0"/>
        </w:rPr>
        <w:t>“Gifting ideas for her”</w:t>
      </w:r>
    </w:p>
    <w:p w14:paraId="145B301F" w14:textId="77777777" w:rsidR="00E11350" w:rsidRDefault="00E11350">
      <w:pPr>
        <w:spacing w:before="100" w:after="100" w:line="240" w:lineRule="auto"/>
        <w:rPr>
          <w:rFonts w:ascii="Times New Roman" w:hAnsi="Times New Roman" w:cs="Times New Roman"/>
          <w:kern w:val="0"/>
        </w:rPr>
      </w:pPr>
    </w:p>
    <w:p w14:paraId="0951D04F"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4. Influencer Collaborations:</w:t>
      </w:r>
    </w:p>
    <w:p w14:paraId="22B11F46"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Partnering with small fashion or wellness influencers (1k–10k followers) who align with Mimy’s values will help reach niche audiences.</w:t>
      </w:r>
    </w:p>
    <w:p w14:paraId="0009793B" w14:textId="77777777" w:rsidR="00E11350" w:rsidRDefault="00E11350">
      <w:pPr>
        <w:spacing w:before="100" w:after="100" w:line="240" w:lineRule="auto"/>
        <w:rPr>
          <w:rFonts w:ascii="Times New Roman" w:hAnsi="Times New Roman" w:cs="Times New Roman"/>
          <w:kern w:val="0"/>
        </w:rPr>
      </w:pPr>
    </w:p>
    <w:p w14:paraId="067C73C6"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5. Pop-up Events:</w:t>
      </w:r>
    </w:p>
    <w:p w14:paraId="6F723444"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Local markets and fairs allow personal customer interaction and product testing. Packaging and presentation at these events will reflect the same premium aesthetic as the online store.</w:t>
      </w:r>
    </w:p>
    <w:p w14:paraId="0B4C0B30" w14:textId="77777777" w:rsidR="00E11350" w:rsidRDefault="00E11350">
      <w:pPr>
        <w:spacing w:before="100" w:after="100" w:line="240" w:lineRule="auto"/>
        <w:rPr>
          <w:rFonts w:ascii="Times New Roman" w:hAnsi="Times New Roman" w:cs="Times New Roman"/>
          <w:kern w:val="0"/>
        </w:rPr>
      </w:pPr>
    </w:p>
    <w:p w14:paraId="7F55E2B6" w14:textId="77777777" w:rsidR="00E11350" w:rsidRDefault="00FB09DF">
      <w:pPr>
        <w:spacing w:before="100" w:after="100" w:line="240" w:lineRule="auto"/>
        <w:rPr>
          <w:rFonts w:ascii="Times New Roman" w:hAnsi="Times New Roman" w:cs="Times New Roman"/>
          <w:kern w:val="0"/>
        </w:rPr>
      </w:pPr>
      <w:r>
        <w:rPr>
          <w:rFonts w:ascii="Times New Roman" w:hAnsi="Times New Roman" w:cs="Times New Roman"/>
          <w:kern w:val="0"/>
        </w:rPr>
        <w:t>6. Promotions:</w:t>
      </w:r>
    </w:p>
    <w:p w14:paraId="1CE75BC0" w14:textId="77777777" w:rsidR="00E11350" w:rsidRDefault="00FB09DF">
      <w:pPr>
        <w:numPr>
          <w:ilvl w:val="0"/>
          <w:numId w:val="8"/>
        </w:numPr>
        <w:spacing w:before="100" w:after="100" w:line="240" w:lineRule="auto"/>
        <w:rPr>
          <w:rFonts w:ascii="Times New Roman" w:hAnsi="Times New Roman" w:cs="Times New Roman"/>
          <w:kern w:val="0"/>
        </w:rPr>
      </w:pPr>
      <w:r>
        <w:rPr>
          <w:rFonts w:ascii="Times New Roman" w:hAnsi="Times New Roman" w:cs="Times New Roman"/>
          <w:kern w:val="0"/>
        </w:rPr>
        <w:t>Launch discounts</w:t>
      </w:r>
    </w:p>
    <w:p w14:paraId="72B7A359" w14:textId="77777777" w:rsidR="00E11350" w:rsidRDefault="00FB09DF">
      <w:pPr>
        <w:numPr>
          <w:ilvl w:val="0"/>
          <w:numId w:val="8"/>
        </w:numPr>
        <w:spacing w:before="100" w:after="100" w:line="240" w:lineRule="auto"/>
        <w:rPr>
          <w:rFonts w:ascii="Times New Roman" w:hAnsi="Times New Roman" w:cs="Times New Roman"/>
          <w:kern w:val="0"/>
        </w:rPr>
      </w:pPr>
      <w:r>
        <w:rPr>
          <w:rFonts w:ascii="Times New Roman" w:hAnsi="Times New Roman" w:cs="Times New Roman"/>
          <w:kern w:val="0"/>
        </w:rPr>
        <w:t>Referral programs</w:t>
      </w:r>
    </w:p>
    <w:p w14:paraId="0A027BEE" w14:textId="77777777" w:rsidR="00E11350" w:rsidRDefault="00FB09DF">
      <w:pPr>
        <w:numPr>
          <w:ilvl w:val="0"/>
          <w:numId w:val="8"/>
        </w:numPr>
        <w:spacing w:before="100" w:after="100" w:line="240" w:lineRule="auto"/>
        <w:rPr>
          <w:rFonts w:ascii="Times New Roman" w:hAnsi="Times New Roman" w:cs="Times New Roman"/>
          <w:kern w:val="0"/>
        </w:rPr>
      </w:pPr>
      <w:r>
        <w:rPr>
          <w:rFonts w:ascii="Times New Roman" w:hAnsi="Times New Roman" w:cs="Times New Roman"/>
          <w:kern w:val="0"/>
        </w:rPr>
        <w:t>Loyalty points system</w:t>
      </w:r>
    </w:p>
    <w:p w14:paraId="1C5910D6" w14:textId="77777777" w:rsidR="00E11350" w:rsidRDefault="00FB09DF">
      <w:pPr>
        <w:numPr>
          <w:ilvl w:val="0"/>
          <w:numId w:val="8"/>
        </w:numPr>
        <w:spacing w:before="100" w:after="100" w:line="240" w:lineRule="auto"/>
        <w:rPr>
          <w:rFonts w:ascii="Times New Roman" w:hAnsi="Times New Roman" w:cs="Times New Roman"/>
          <w:kern w:val="0"/>
        </w:rPr>
      </w:pPr>
      <w:r>
        <w:rPr>
          <w:rFonts w:ascii="Times New Roman" w:hAnsi="Times New Roman" w:cs="Times New Roman"/>
          <w:kern w:val="0"/>
        </w:rPr>
        <w:t>Seasonal collections (Valentine’s Day, Mother’s Day, etc.)</w:t>
      </w:r>
    </w:p>
    <w:p w14:paraId="1FE79E23" w14:textId="77777777" w:rsidR="00E11350" w:rsidRDefault="00FB09DF">
      <w:pPr>
        <w:spacing w:after="0" w:line="240" w:lineRule="auto"/>
      </w:pPr>
      <w:r>
        <w:rPr>
          <w:rFonts w:ascii="Times New Roman" w:eastAsia="Times New Roman" w:hAnsi="Times New Roman" w:cs="Times New Roman"/>
          <w:noProof/>
          <w:kern w:val="0"/>
        </w:rPr>
        <mc:AlternateContent>
          <mc:Choice Requires="wps">
            <w:drawing>
              <wp:inline distT="0" distB="0" distL="0" distR="0" wp14:anchorId="3C04C7B1" wp14:editId="1E6DA84B">
                <wp:extent cx="5731514" cy="1271"/>
                <wp:effectExtent l="0" t="0" r="21586" b="36829"/>
                <wp:docPr id="1383451810" name="Dreptunghi 1"/>
                <wp:cNvGraphicFramePr/>
                <a:graphic xmlns:a="http://schemas.openxmlformats.org/drawingml/2006/main">
                  <a:graphicData uri="http://schemas.microsoft.com/office/word/2010/wordprocessingShape">
                    <wps:wsp>
                      <wps:cNvSpPr/>
                      <wps:spPr>
                        <a:xfrm>
                          <a:off x="0" y="0"/>
                          <a:ext cx="5731514" cy="1271"/>
                        </a:xfrm>
                        <a:prstGeom prst="rect">
                          <a:avLst/>
                        </a:prstGeom>
                        <a:noFill/>
                        <a:ln w="9528" cap="flat">
                          <a:solidFill>
                            <a:srgbClr val="A0A0A0"/>
                          </a:solidFill>
                          <a:prstDash val="solid"/>
                          <a:miter/>
                        </a:ln>
                      </wps:spPr>
                      <wps:bodyPr lIns="0" tIns="0" rIns="0" bIns="0"/>
                    </wps:wsp>
                  </a:graphicData>
                </a:graphic>
              </wp:inline>
            </w:drawing>
          </mc:Choice>
          <mc:Fallback>
            <w:pict>
              <v:rect w14:anchorId="4B60294A"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" filled="f" strokecolor="#a0a0a0" strokeweight=".26467mm">
                <v:textbox inset="0,0,0,0"/>
                <w10:anchorlock/>
              </v:rect>
            </w:pict>
          </mc:Fallback>
        </mc:AlternateContent>
      </w:r>
    </w:p>
    <w:p w14:paraId="5D63C9D3" w14:textId="77777777" w:rsidR="00EA5E9C" w:rsidRDefault="00EA5E9C">
      <w:pPr>
        <w:spacing w:before="100" w:after="100" w:line="240" w:lineRule="auto"/>
        <w:outlineLvl w:val="2"/>
        <w:rPr>
          <w:rFonts w:ascii="Times New Roman" w:eastAsia="Times New Roman" w:hAnsi="Times New Roman" w:cs="Times New Roman"/>
          <w:b/>
          <w:bCs/>
          <w:kern w:val="0"/>
          <w:sz w:val="27"/>
          <w:szCs w:val="27"/>
        </w:rPr>
      </w:pPr>
    </w:p>
    <w:p w14:paraId="0A5C365F" w14:textId="77777777" w:rsidR="00EA5E9C" w:rsidRDefault="00EA5E9C">
      <w:pPr>
        <w:spacing w:before="100" w:after="100" w:line="240" w:lineRule="auto"/>
        <w:outlineLvl w:val="2"/>
        <w:rPr>
          <w:rFonts w:ascii="Times New Roman" w:eastAsia="Times New Roman" w:hAnsi="Times New Roman" w:cs="Times New Roman"/>
          <w:b/>
          <w:bCs/>
          <w:kern w:val="0"/>
          <w:sz w:val="27"/>
          <w:szCs w:val="27"/>
        </w:rPr>
      </w:pPr>
    </w:p>
    <w:p w14:paraId="7360D897" w14:textId="77777777" w:rsidR="00EA5E9C" w:rsidRDefault="00EA5E9C">
      <w:pPr>
        <w:spacing w:before="100" w:after="100" w:line="240" w:lineRule="auto"/>
        <w:outlineLvl w:val="2"/>
        <w:rPr>
          <w:rFonts w:ascii="Times New Roman" w:eastAsia="Times New Roman" w:hAnsi="Times New Roman" w:cs="Times New Roman"/>
          <w:b/>
          <w:bCs/>
          <w:kern w:val="0"/>
          <w:sz w:val="27"/>
          <w:szCs w:val="27"/>
        </w:rPr>
      </w:pPr>
    </w:p>
    <w:p w14:paraId="13AA67A1" w14:textId="0E9E8BAB" w:rsidR="00E11350" w:rsidRDefault="00FB09DF">
      <w:pPr>
        <w:spacing w:before="100" w:after="100" w:line="240" w:lineRule="auto"/>
        <w:outlineLvl w:val="2"/>
      </w:pPr>
      <w:r>
        <w:rPr>
          <w:rFonts w:ascii="Times New Roman" w:eastAsia="Times New Roman" w:hAnsi="Times New Roman" w:cs="Times New Roman"/>
          <w:b/>
          <w:bCs/>
          <w:kern w:val="0"/>
          <w:sz w:val="27"/>
          <w:szCs w:val="27"/>
        </w:rPr>
        <w:t>5. Funding Required and Financial Projections</w:t>
      </w:r>
    </w:p>
    <w:p w14:paraId="0B5646D6" w14:textId="77777777" w:rsidR="00E11350" w:rsidRDefault="00E11350">
      <w:pPr>
        <w:spacing w:before="100" w:after="100" w:line="240" w:lineRule="auto"/>
        <w:rPr>
          <w:rFonts w:ascii="Times New Roman" w:hAnsi="Times New Roman" w:cs="Times New Roman"/>
          <w:kern w:val="0"/>
        </w:rPr>
      </w:pPr>
    </w:p>
    <w:p w14:paraId="37DCA444" w14:textId="77777777" w:rsidR="00464166" w:rsidRPr="00464166" w:rsidRDefault="00464166" w:rsidP="00464166">
      <w:pPr>
        <w:suppressAutoHyphens w:val="0"/>
        <w:autoSpaceDN/>
        <w:spacing w:before="100" w:beforeAutospacing="1" w:after="100" w:afterAutospacing="1" w:line="240" w:lineRule="auto"/>
        <w:textAlignment w:val="auto"/>
        <w:outlineLvl w:val="2"/>
        <w:divId w:val="862060849"/>
        <w:rPr>
          <w:rFonts w:ascii="Times New Roman" w:eastAsia="Times New Roman" w:hAnsi="Times New Roman" w:cs="Times New Roman"/>
          <w:b/>
          <w:bCs/>
          <w:kern w:val="0"/>
          <w:sz w:val="27"/>
          <w:szCs w:val="27"/>
        </w:rPr>
      </w:pPr>
      <w:r w:rsidRPr="00464166">
        <w:rPr>
          <w:rFonts w:ascii="Times New Roman" w:eastAsia="Times New Roman" w:hAnsi="Times New Roman" w:cs="Times New Roman"/>
          <w:b/>
          <w:bCs/>
          <w:kern w:val="0"/>
          <w:sz w:val="27"/>
          <w:szCs w:val="27"/>
        </w:rPr>
        <w:t>1. </w:t>
      </w:r>
    </w:p>
    <w:p w14:paraId="26968A9D" w14:textId="77777777" w:rsidR="00464166" w:rsidRPr="00464166" w:rsidRDefault="00464166" w:rsidP="00464166">
      <w:pPr>
        <w:suppressAutoHyphens w:val="0"/>
        <w:autoSpaceDN/>
        <w:spacing w:before="100" w:beforeAutospacing="1" w:after="100" w:afterAutospacing="1" w:line="240" w:lineRule="auto"/>
        <w:textAlignment w:val="auto"/>
        <w:outlineLvl w:val="2"/>
        <w:divId w:val="862060849"/>
        <w:rPr>
          <w:rFonts w:ascii="Times New Roman" w:eastAsia="Times New Roman" w:hAnsi="Times New Roman" w:cs="Times New Roman"/>
          <w:b/>
          <w:bCs/>
          <w:kern w:val="0"/>
          <w:sz w:val="27"/>
          <w:szCs w:val="27"/>
        </w:rPr>
      </w:pPr>
      <w:r w:rsidRPr="00464166">
        <w:rPr>
          <w:rFonts w:ascii="Times New Roman" w:eastAsia="Times New Roman" w:hAnsi="Times New Roman" w:cs="Times New Roman"/>
          <w:b/>
          <w:bCs/>
          <w:kern w:val="0"/>
          <w:sz w:val="27"/>
          <w:szCs w:val="27"/>
        </w:rPr>
        <w:t>Startup Costs</w:t>
      </w:r>
    </w:p>
    <w:p w14:paraId="78506E91" w14:textId="77777777" w:rsidR="00464166" w:rsidRPr="00464166" w:rsidRDefault="00464166" w:rsidP="00464166">
      <w:pPr>
        <w:suppressAutoHyphens w:val="0"/>
        <w:autoSpaceDN/>
        <w:spacing w:before="100" w:beforeAutospacing="1" w:after="100" w:afterAutospacing="1" w:line="240" w:lineRule="auto"/>
        <w:textAlignment w:val="auto"/>
        <w:divId w:val="862060849"/>
        <w:rPr>
          <w:rFonts w:ascii="Times New Roman" w:eastAsiaTheme="minorEastAsia" w:hAnsi="Times New Roman" w:cs="Times New Roman"/>
          <w:kern w:val="0"/>
        </w:rPr>
      </w:pPr>
    </w:p>
    <w:p w14:paraId="40AEA018" w14:textId="77777777" w:rsidR="00464166" w:rsidRPr="00464166" w:rsidRDefault="00464166" w:rsidP="00464166">
      <w:pPr>
        <w:suppressAutoHyphens w:val="0"/>
        <w:autoSpaceDN/>
        <w:spacing w:before="100" w:beforeAutospacing="1" w:after="100" w:afterAutospacing="1" w:line="240" w:lineRule="auto"/>
        <w:textAlignment w:val="auto"/>
        <w:divId w:val="862060849"/>
        <w:rPr>
          <w:rFonts w:ascii="Times New Roman" w:eastAsiaTheme="minorEastAsia" w:hAnsi="Times New Roman" w:cs="Times New Roman"/>
          <w:kern w:val="0"/>
        </w:rPr>
      </w:pPr>
      <w:r w:rsidRPr="00464166">
        <w:rPr>
          <w:rFonts w:ascii="Times New Roman" w:eastAsiaTheme="minorEastAsia" w:hAnsi="Times New Roman" w:cs="Times New Roman"/>
          <w:kern w:val="0"/>
        </w:rPr>
        <w:t>To launch Mimy successfully, initial investment will be required to cover branding, website setup, inventory, legal registration, and marketing materials. Estimated startup costs are outlined below:</w:t>
      </w:r>
    </w:p>
    <w:p w14:paraId="420F21A2" w14:textId="49EA3B23" w:rsidR="00E11350" w:rsidRPr="005A1527" w:rsidRDefault="00E11350" w:rsidP="005A1527">
      <w:pPr>
        <w:spacing w:before="100" w:after="100" w:line="240" w:lineRule="auto"/>
        <w:rPr>
          <w:rFonts w:ascii="Times New Roman" w:hAnsi="Times New Roman" w:cs="Times New Roman"/>
          <w:kern w:val="0"/>
        </w:rPr>
      </w:pPr>
    </w:p>
    <w:p w14:paraId="5C8A3390"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47"/>
        <w:gridCol w:w="1982"/>
      </w:tblGrid>
      <w:tr w:rsidR="008B1376" w:rsidRPr="008B1376" w14:paraId="7BAF81B2" w14:textId="77777777">
        <w:trPr>
          <w:divId w:val="543370568"/>
          <w:tblHeader/>
          <w:tblCellSpacing w:w="15" w:type="dxa"/>
        </w:trPr>
        <w:tc>
          <w:tcPr>
            <w:tcW w:w="0" w:type="auto"/>
            <w:vAlign w:val="center"/>
            <w:hideMark/>
          </w:tcPr>
          <w:p w14:paraId="351D6797" w14:textId="77777777" w:rsidR="008B1376" w:rsidRPr="008B1376" w:rsidRDefault="008B1376" w:rsidP="008B1376">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8B1376">
              <w:rPr>
                <w:rFonts w:ascii="Times New Roman" w:eastAsiaTheme="minorEastAsia" w:hAnsi="Times New Roman" w:cs="Times New Roman"/>
                <w:b/>
                <w:bCs/>
                <w:kern w:val="0"/>
              </w:rPr>
              <w:t>Item</w:t>
            </w:r>
          </w:p>
        </w:tc>
        <w:tc>
          <w:tcPr>
            <w:tcW w:w="0" w:type="auto"/>
            <w:vAlign w:val="center"/>
            <w:hideMark/>
          </w:tcPr>
          <w:p w14:paraId="441BDB0E" w14:textId="77777777" w:rsidR="008B1376" w:rsidRPr="008B1376" w:rsidRDefault="008B1376" w:rsidP="008B1376">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8B1376">
              <w:rPr>
                <w:rFonts w:ascii="Times New Roman" w:eastAsiaTheme="minorEastAsia" w:hAnsi="Times New Roman" w:cs="Times New Roman"/>
                <w:b/>
                <w:bCs/>
                <w:kern w:val="0"/>
              </w:rPr>
              <w:t>Estimated Cost (£)</w:t>
            </w:r>
          </w:p>
        </w:tc>
      </w:tr>
      <w:tr w:rsidR="008B1376" w:rsidRPr="008B1376" w14:paraId="0690DC7F" w14:textId="77777777">
        <w:trPr>
          <w:divId w:val="543370568"/>
          <w:tblCellSpacing w:w="15" w:type="dxa"/>
        </w:trPr>
        <w:tc>
          <w:tcPr>
            <w:tcW w:w="0" w:type="auto"/>
            <w:vAlign w:val="center"/>
            <w:hideMark/>
          </w:tcPr>
          <w:p w14:paraId="170F9329"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Initial inventory (materials: stones, pearls, metal clasps)</w:t>
            </w:r>
          </w:p>
        </w:tc>
        <w:tc>
          <w:tcPr>
            <w:tcW w:w="0" w:type="auto"/>
            <w:vAlign w:val="center"/>
            <w:hideMark/>
          </w:tcPr>
          <w:p w14:paraId="4B8D4B5C"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£800</w:t>
            </w:r>
          </w:p>
        </w:tc>
      </w:tr>
      <w:tr w:rsidR="008B1376" w:rsidRPr="008B1376" w14:paraId="4B0ADF4C" w14:textId="77777777">
        <w:trPr>
          <w:divId w:val="543370568"/>
          <w:tblCellSpacing w:w="15" w:type="dxa"/>
        </w:trPr>
        <w:tc>
          <w:tcPr>
            <w:tcW w:w="0" w:type="auto"/>
            <w:vAlign w:val="center"/>
            <w:hideMark/>
          </w:tcPr>
          <w:p w14:paraId="7E679FF7"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Branding &amp; Logo Design</w:t>
            </w:r>
          </w:p>
        </w:tc>
        <w:tc>
          <w:tcPr>
            <w:tcW w:w="0" w:type="auto"/>
            <w:vAlign w:val="center"/>
            <w:hideMark/>
          </w:tcPr>
          <w:p w14:paraId="6870D0E5"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£200</w:t>
            </w:r>
          </w:p>
        </w:tc>
      </w:tr>
      <w:tr w:rsidR="008B1376" w:rsidRPr="008B1376" w14:paraId="7360C4F8" w14:textId="77777777">
        <w:trPr>
          <w:divId w:val="543370568"/>
          <w:tblCellSpacing w:w="15" w:type="dxa"/>
        </w:trPr>
        <w:tc>
          <w:tcPr>
            <w:tcW w:w="0" w:type="auto"/>
            <w:vAlign w:val="center"/>
            <w:hideMark/>
          </w:tcPr>
          <w:p w14:paraId="7B2534FB"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Shopify Website Setup (domain, theme, plugins)</w:t>
            </w:r>
          </w:p>
        </w:tc>
        <w:tc>
          <w:tcPr>
            <w:tcW w:w="0" w:type="auto"/>
            <w:vAlign w:val="center"/>
            <w:hideMark/>
          </w:tcPr>
          <w:p w14:paraId="5D6E813C"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£250</w:t>
            </w:r>
          </w:p>
        </w:tc>
      </w:tr>
      <w:tr w:rsidR="008B1376" w:rsidRPr="008B1376" w14:paraId="798566FC" w14:textId="77777777">
        <w:trPr>
          <w:divId w:val="543370568"/>
          <w:tblCellSpacing w:w="15" w:type="dxa"/>
        </w:trPr>
        <w:tc>
          <w:tcPr>
            <w:tcW w:w="0" w:type="auto"/>
            <w:vAlign w:val="center"/>
            <w:hideMark/>
          </w:tcPr>
          <w:p w14:paraId="627146B1"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Packaging Supplies (eco boxes, bags, thank-you cards)</w:t>
            </w:r>
          </w:p>
        </w:tc>
        <w:tc>
          <w:tcPr>
            <w:tcW w:w="0" w:type="auto"/>
            <w:vAlign w:val="center"/>
            <w:hideMark/>
          </w:tcPr>
          <w:p w14:paraId="2EB1E405"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£300</w:t>
            </w:r>
          </w:p>
        </w:tc>
      </w:tr>
      <w:tr w:rsidR="008B1376" w:rsidRPr="008B1376" w14:paraId="0F669DB6" w14:textId="77777777">
        <w:trPr>
          <w:divId w:val="543370568"/>
          <w:tblCellSpacing w:w="15" w:type="dxa"/>
        </w:trPr>
        <w:tc>
          <w:tcPr>
            <w:tcW w:w="0" w:type="auto"/>
            <w:vAlign w:val="center"/>
            <w:hideMark/>
          </w:tcPr>
          <w:p w14:paraId="0DCCC337"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Photography Equipment / Initial Product Shoots</w:t>
            </w:r>
          </w:p>
        </w:tc>
        <w:tc>
          <w:tcPr>
            <w:tcW w:w="0" w:type="auto"/>
            <w:vAlign w:val="center"/>
            <w:hideMark/>
          </w:tcPr>
          <w:p w14:paraId="0369DD97"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£200</w:t>
            </w:r>
          </w:p>
        </w:tc>
      </w:tr>
      <w:tr w:rsidR="008B1376" w:rsidRPr="008B1376" w14:paraId="07A54747" w14:textId="77777777">
        <w:trPr>
          <w:divId w:val="543370568"/>
          <w:tblCellSpacing w:w="15" w:type="dxa"/>
        </w:trPr>
        <w:tc>
          <w:tcPr>
            <w:tcW w:w="0" w:type="auto"/>
            <w:vAlign w:val="center"/>
            <w:hideMark/>
          </w:tcPr>
          <w:p w14:paraId="6EBCF6E7"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Pop-up Market Stall Equipment (table, signage)</w:t>
            </w:r>
          </w:p>
        </w:tc>
        <w:tc>
          <w:tcPr>
            <w:tcW w:w="0" w:type="auto"/>
            <w:vAlign w:val="center"/>
            <w:hideMark/>
          </w:tcPr>
          <w:p w14:paraId="6258E710"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£150</w:t>
            </w:r>
          </w:p>
        </w:tc>
      </w:tr>
      <w:tr w:rsidR="008B1376" w:rsidRPr="008B1376" w14:paraId="6D3E3651" w14:textId="77777777">
        <w:trPr>
          <w:divId w:val="543370568"/>
          <w:tblCellSpacing w:w="15" w:type="dxa"/>
        </w:trPr>
        <w:tc>
          <w:tcPr>
            <w:tcW w:w="0" w:type="auto"/>
            <w:vAlign w:val="center"/>
            <w:hideMark/>
          </w:tcPr>
          <w:p w14:paraId="6AAC28EF"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Legal Registration (sole trader, insurance, etc.)</w:t>
            </w:r>
          </w:p>
        </w:tc>
        <w:tc>
          <w:tcPr>
            <w:tcW w:w="0" w:type="auto"/>
            <w:vAlign w:val="center"/>
            <w:hideMark/>
          </w:tcPr>
          <w:p w14:paraId="69AB573A"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£100</w:t>
            </w:r>
          </w:p>
        </w:tc>
      </w:tr>
      <w:tr w:rsidR="008B1376" w:rsidRPr="008B1376" w14:paraId="03587D6E" w14:textId="77777777">
        <w:trPr>
          <w:divId w:val="543370568"/>
          <w:tblCellSpacing w:w="15" w:type="dxa"/>
        </w:trPr>
        <w:tc>
          <w:tcPr>
            <w:tcW w:w="0" w:type="auto"/>
            <w:vAlign w:val="center"/>
            <w:hideMark/>
          </w:tcPr>
          <w:p w14:paraId="06B6B0FF"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Initial Marketing Campaign (social ads, influencers)</w:t>
            </w:r>
          </w:p>
        </w:tc>
        <w:tc>
          <w:tcPr>
            <w:tcW w:w="0" w:type="auto"/>
            <w:vAlign w:val="center"/>
            <w:hideMark/>
          </w:tcPr>
          <w:p w14:paraId="29B0EBF2"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£500</w:t>
            </w:r>
          </w:p>
        </w:tc>
      </w:tr>
      <w:tr w:rsidR="008B1376" w:rsidRPr="008B1376" w14:paraId="05204533" w14:textId="77777777">
        <w:trPr>
          <w:divId w:val="543370568"/>
          <w:tblCellSpacing w:w="15" w:type="dxa"/>
        </w:trPr>
        <w:tc>
          <w:tcPr>
            <w:tcW w:w="0" w:type="auto"/>
            <w:vAlign w:val="center"/>
            <w:hideMark/>
          </w:tcPr>
          <w:p w14:paraId="74D0A89E"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Total Startup Costs</w:t>
            </w:r>
          </w:p>
        </w:tc>
        <w:tc>
          <w:tcPr>
            <w:tcW w:w="0" w:type="auto"/>
            <w:vAlign w:val="center"/>
            <w:hideMark/>
          </w:tcPr>
          <w:p w14:paraId="03E1B66E" w14:textId="77777777" w:rsidR="008B1376" w:rsidRPr="008B1376" w:rsidRDefault="008B1376" w:rsidP="008B1376">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8B1376">
              <w:rPr>
                <w:rFonts w:ascii="Times New Roman" w:eastAsiaTheme="minorEastAsia" w:hAnsi="Times New Roman" w:cs="Times New Roman"/>
                <w:kern w:val="0"/>
              </w:rPr>
              <w:t>£2,500</w:t>
            </w:r>
          </w:p>
        </w:tc>
      </w:tr>
    </w:tbl>
    <w:p w14:paraId="53254767"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711354EB"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4B4B8C64" w14:textId="77777777" w:rsidR="00934015" w:rsidRPr="00934015" w:rsidRDefault="00934015" w:rsidP="00934015">
      <w:pPr>
        <w:suppressAutoHyphens w:val="0"/>
        <w:autoSpaceDN/>
        <w:spacing w:before="100" w:beforeAutospacing="1" w:after="100" w:afterAutospacing="1" w:line="240" w:lineRule="auto"/>
        <w:textAlignment w:val="auto"/>
        <w:outlineLvl w:val="2"/>
        <w:divId w:val="1919750177"/>
        <w:rPr>
          <w:rFonts w:ascii="Times New Roman" w:eastAsia="Times New Roman" w:hAnsi="Times New Roman" w:cs="Times New Roman"/>
          <w:b/>
          <w:bCs/>
          <w:kern w:val="0"/>
          <w:sz w:val="27"/>
          <w:szCs w:val="27"/>
        </w:rPr>
      </w:pPr>
      <w:r w:rsidRPr="00934015">
        <w:rPr>
          <w:rFonts w:ascii="Times New Roman" w:eastAsia="Times New Roman" w:hAnsi="Times New Roman" w:cs="Times New Roman"/>
          <w:b/>
          <w:bCs/>
          <w:kern w:val="0"/>
          <w:sz w:val="27"/>
          <w:szCs w:val="27"/>
        </w:rPr>
        <w:t>2. </w:t>
      </w:r>
    </w:p>
    <w:p w14:paraId="2C55AA73" w14:textId="77777777" w:rsidR="00934015" w:rsidRPr="00934015" w:rsidRDefault="00934015" w:rsidP="00934015">
      <w:pPr>
        <w:suppressAutoHyphens w:val="0"/>
        <w:autoSpaceDN/>
        <w:spacing w:before="100" w:beforeAutospacing="1" w:after="100" w:afterAutospacing="1" w:line="240" w:lineRule="auto"/>
        <w:textAlignment w:val="auto"/>
        <w:outlineLvl w:val="2"/>
        <w:divId w:val="1919750177"/>
        <w:rPr>
          <w:rFonts w:ascii="Times New Roman" w:eastAsia="Times New Roman" w:hAnsi="Times New Roman" w:cs="Times New Roman"/>
          <w:b/>
          <w:bCs/>
          <w:kern w:val="0"/>
          <w:sz w:val="27"/>
          <w:szCs w:val="27"/>
        </w:rPr>
      </w:pPr>
      <w:r w:rsidRPr="00934015">
        <w:rPr>
          <w:rFonts w:ascii="Times New Roman" w:eastAsia="Times New Roman" w:hAnsi="Times New Roman" w:cs="Times New Roman"/>
          <w:b/>
          <w:bCs/>
          <w:kern w:val="0"/>
          <w:sz w:val="27"/>
          <w:szCs w:val="27"/>
        </w:rPr>
        <w:t>Operating Costs (Monthly)</w:t>
      </w:r>
    </w:p>
    <w:p w14:paraId="78F40D37" w14:textId="77777777" w:rsidR="00844F20" w:rsidRPr="00844F20" w:rsidRDefault="00844F20" w:rsidP="00844F20">
      <w:pPr>
        <w:suppressAutoHyphens w:val="0"/>
        <w:autoSpaceDN/>
        <w:spacing w:before="100" w:beforeAutospacing="1" w:after="100" w:afterAutospacing="1" w:line="240" w:lineRule="auto"/>
        <w:textAlignment w:val="auto"/>
        <w:divId w:val="1440680615"/>
        <w:rPr>
          <w:rFonts w:ascii="Times New Roman" w:eastAsiaTheme="minorEastAsia" w:hAnsi="Times New Roman" w:cs="Times New Roman"/>
          <w:kern w:val="0"/>
        </w:rPr>
      </w:pPr>
      <w:r w:rsidRPr="00844F20">
        <w:rPr>
          <w:rFonts w:ascii="Times New Roman" w:eastAsiaTheme="minorEastAsia" w:hAnsi="Times New Roman" w:cs="Times New Roman"/>
          <w:kern w:val="0"/>
        </w:rPr>
        <w:t>Fixed Costs (Monthly):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1"/>
        <w:gridCol w:w="1822"/>
      </w:tblGrid>
      <w:tr w:rsidR="001A25BD" w:rsidRPr="001A25BD" w14:paraId="0E208012" w14:textId="77777777">
        <w:trPr>
          <w:divId w:val="728067327"/>
          <w:tblHeader/>
          <w:tblCellSpacing w:w="15" w:type="dxa"/>
        </w:trPr>
        <w:tc>
          <w:tcPr>
            <w:tcW w:w="0" w:type="auto"/>
            <w:vAlign w:val="center"/>
            <w:hideMark/>
          </w:tcPr>
          <w:p w14:paraId="7858B2F1" w14:textId="77777777" w:rsidR="001A25BD" w:rsidRPr="001A25BD" w:rsidRDefault="001A25BD" w:rsidP="001A25BD">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A25BD">
              <w:rPr>
                <w:rFonts w:ascii="Times New Roman" w:eastAsiaTheme="minorEastAsia" w:hAnsi="Times New Roman" w:cs="Times New Roman"/>
                <w:b/>
                <w:bCs/>
                <w:kern w:val="0"/>
              </w:rPr>
              <w:t>Expense</w:t>
            </w:r>
          </w:p>
        </w:tc>
        <w:tc>
          <w:tcPr>
            <w:tcW w:w="0" w:type="auto"/>
            <w:vAlign w:val="center"/>
            <w:hideMark/>
          </w:tcPr>
          <w:p w14:paraId="7DD5CCD8" w14:textId="77777777" w:rsidR="001A25BD" w:rsidRPr="001A25BD" w:rsidRDefault="001A25BD" w:rsidP="001A25BD">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A25BD">
              <w:rPr>
                <w:rFonts w:ascii="Times New Roman" w:eastAsiaTheme="minorEastAsia" w:hAnsi="Times New Roman" w:cs="Times New Roman"/>
                <w:b/>
                <w:bCs/>
                <w:kern w:val="0"/>
              </w:rPr>
              <w:t>Monthly Cost (£)</w:t>
            </w:r>
          </w:p>
        </w:tc>
      </w:tr>
      <w:tr w:rsidR="001A25BD" w:rsidRPr="001A25BD" w14:paraId="0426F974" w14:textId="77777777">
        <w:trPr>
          <w:divId w:val="728067327"/>
          <w:tblCellSpacing w:w="15" w:type="dxa"/>
        </w:trPr>
        <w:tc>
          <w:tcPr>
            <w:tcW w:w="0" w:type="auto"/>
            <w:vAlign w:val="center"/>
            <w:hideMark/>
          </w:tcPr>
          <w:p w14:paraId="0FDDE0EC"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Shopify Subscription</w:t>
            </w:r>
          </w:p>
        </w:tc>
        <w:tc>
          <w:tcPr>
            <w:tcW w:w="0" w:type="auto"/>
            <w:vAlign w:val="center"/>
            <w:hideMark/>
          </w:tcPr>
          <w:p w14:paraId="4E0A81EB"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£25</w:t>
            </w:r>
          </w:p>
        </w:tc>
      </w:tr>
      <w:tr w:rsidR="001A25BD" w:rsidRPr="001A25BD" w14:paraId="22431112" w14:textId="77777777">
        <w:trPr>
          <w:divId w:val="728067327"/>
          <w:tblCellSpacing w:w="15" w:type="dxa"/>
        </w:trPr>
        <w:tc>
          <w:tcPr>
            <w:tcW w:w="0" w:type="auto"/>
            <w:vAlign w:val="center"/>
            <w:hideMark/>
          </w:tcPr>
          <w:p w14:paraId="663C8BE3"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Social Media Ads (baseline)</w:t>
            </w:r>
          </w:p>
        </w:tc>
        <w:tc>
          <w:tcPr>
            <w:tcW w:w="0" w:type="auto"/>
            <w:vAlign w:val="center"/>
            <w:hideMark/>
          </w:tcPr>
          <w:p w14:paraId="3BCF7EDF"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£150</w:t>
            </w:r>
          </w:p>
        </w:tc>
      </w:tr>
      <w:tr w:rsidR="001A25BD" w:rsidRPr="001A25BD" w14:paraId="1D62C2B1" w14:textId="77777777">
        <w:trPr>
          <w:divId w:val="728067327"/>
          <w:tblCellSpacing w:w="15" w:type="dxa"/>
        </w:trPr>
        <w:tc>
          <w:tcPr>
            <w:tcW w:w="0" w:type="auto"/>
            <w:vAlign w:val="center"/>
            <w:hideMark/>
          </w:tcPr>
          <w:p w14:paraId="01F2B423"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Email Marketing Platform (Mailchimp)</w:t>
            </w:r>
          </w:p>
        </w:tc>
        <w:tc>
          <w:tcPr>
            <w:tcW w:w="0" w:type="auto"/>
            <w:vAlign w:val="center"/>
            <w:hideMark/>
          </w:tcPr>
          <w:p w14:paraId="56F558F6"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£20</w:t>
            </w:r>
          </w:p>
        </w:tc>
      </w:tr>
      <w:tr w:rsidR="001A25BD" w:rsidRPr="001A25BD" w14:paraId="7E9D80C9" w14:textId="77777777">
        <w:trPr>
          <w:divId w:val="728067327"/>
          <w:tblCellSpacing w:w="15" w:type="dxa"/>
        </w:trPr>
        <w:tc>
          <w:tcPr>
            <w:tcW w:w="0" w:type="auto"/>
            <w:vAlign w:val="center"/>
            <w:hideMark/>
          </w:tcPr>
          <w:p w14:paraId="70D3CB4D"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Packaging restock</w:t>
            </w:r>
          </w:p>
        </w:tc>
        <w:tc>
          <w:tcPr>
            <w:tcW w:w="0" w:type="auto"/>
            <w:vAlign w:val="center"/>
            <w:hideMark/>
          </w:tcPr>
          <w:p w14:paraId="082B425C"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£50</w:t>
            </w:r>
          </w:p>
        </w:tc>
      </w:tr>
      <w:tr w:rsidR="001A25BD" w:rsidRPr="001A25BD" w14:paraId="4F0F98EF" w14:textId="77777777">
        <w:trPr>
          <w:divId w:val="728067327"/>
          <w:tblCellSpacing w:w="15" w:type="dxa"/>
        </w:trPr>
        <w:tc>
          <w:tcPr>
            <w:tcW w:w="0" w:type="auto"/>
            <w:vAlign w:val="center"/>
            <w:hideMark/>
          </w:tcPr>
          <w:p w14:paraId="7B629627"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Business Insurance</w:t>
            </w:r>
          </w:p>
        </w:tc>
        <w:tc>
          <w:tcPr>
            <w:tcW w:w="0" w:type="auto"/>
            <w:vAlign w:val="center"/>
            <w:hideMark/>
          </w:tcPr>
          <w:p w14:paraId="10274F08"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£30</w:t>
            </w:r>
          </w:p>
        </w:tc>
      </w:tr>
      <w:tr w:rsidR="001A25BD" w:rsidRPr="001A25BD" w14:paraId="014BE94D" w14:textId="77777777">
        <w:trPr>
          <w:divId w:val="728067327"/>
          <w:tblCellSpacing w:w="15" w:type="dxa"/>
        </w:trPr>
        <w:tc>
          <w:tcPr>
            <w:tcW w:w="0" w:type="auto"/>
            <w:vAlign w:val="center"/>
            <w:hideMark/>
          </w:tcPr>
          <w:p w14:paraId="246AD70D"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Phone &amp; Internet</w:t>
            </w:r>
          </w:p>
        </w:tc>
        <w:tc>
          <w:tcPr>
            <w:tcW w:w="0" w:type="auto"/>
            <w:vAlign w:val="center"/>
            <w:hideMark/>
          </w:tcPr>
          <w:p w14:paraId="31C8D97A"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£35</w:t>
            </w:r>
          </w:p>
        </w:tc>
      </w:tr>
      <w:tr w:rsidR="001A25BD" w:rsidRPr="001A25BD" w14:paraId="76662D5A" w14:textId="77777777">
        <w:trPr>
          <w:divId w:val="728067327"/>
          <w:tblCellSpacing w:w="15" w:type="dxa"/>
        </w:trPr>
        <w:tc>
          <w:tcPr>
            <w:tcW w:w="0" w:type="auto"/>
            <w:vAlign w:val="center"/>
            <w:hideMark/>
          </w:tcPr>
          <w:p w14:paraId="5841E97E"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Professional Photography / Editing</w:t>
            </w:r>
          </w:p>
        </w:tc>
        <w:tc>
          <w:tcPr>
            <w:tcW w:w="0" w:type="auto"/>
            <w:vAlign w:val="center"/>
            <w:hideMark/>
          </w:tcPr>
          <w:p w14:paraId="73A75B4A"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£40</w:t>
            </w:r>
          </w:p>
        </w:tc>
      </w:tr>
      <w:tr w:rsidR="001A25BD" w:rsidRPr="001A25BD" w14:paraId="1FFC6D92" w14:textId="77777777">
        <w:trPr>
          <w:divId w:val="728067327"/>
          <w:tblCellSpacing w:w="15" w:type="dxa"/>
        </w:trPr>
        <w:tc>
          <w:tcPr>
            <w:tcW w:w="0" w:type="auto"/>
            <w:vAlign w:val="center"/>
            <w:hideMark/>
          </w:tcPr>
          <w:p w14:paraId="48E6BF1F"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Total Fixed Costs</w:t>
            </w:r>
          </w:p>
        </w:tc>
        <w:tc>
          <w:tcPr>
            <w:tcW w:w="0" w:type="auto"/>
            <w:vAlign w:val="center"/>
            <w:hideMark/>
          </w:tcPr>
          <w:p w14:paraId="573ED19E" w14:textId="77777777" w:rsidR="001A25BD" w:rsidRPr="001A25BD" w:rsidRDefault="001A25BD" w:rsidP="001A25BD">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A25BD">
              <w:rPr>
                <w:rFonts w:ascii="Times New Roman" w:eastAsiaTheme="minorEastAsia" w:hAnsi="Times New Roman" w:cs="Times New Roman"/>
                <w:kern w:val="0"/>
              </w:rPr>
              <w:t>£350</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48"/>
        <w:gridCol w:w="1802"/>
      </w:tblGrid>
      <w:tr w:rsidR="005243A5" w:rsidRPr="005243A5" w14:paraId="302D069E" w14:textId="77777777">
        <w:trPr>
          <w:divId w:val="446117416"/>
          <w:tblHeader/>
          <w:tblCellSpacing w:w="15" w:type="dxa"/>
        </w:trPr>
        <w:tc>
          <w:tcPr>
            <w:tcW w:w="0" w:type="auto"/>
            <w:vAlign w:val="center"/>
            <w:hideMark/>
          </w:tcPr>
          <w:p w14:paraId="7F67A6F1" w14:textId="77777777" w:rsidR="005243A5" w:rsidRPr="005243A5" w:rsidRDefault="005243A5" w:rsidP="005243A5">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5243A5">
              <w:rPr>
                <w:rFonts w:ascii="Times New Roman" w:eastAsiaTheme="minorEastAsia" w:hAnsi="Times New Roman" w:cs="Times New Roman"/>
                <w:b/>
                <w:bCs/>
                <w:kern w:val="0"/>
              </w:rPr>
              <w:t>Item</w:t>
            </w:r>
          </w:p>
        </w:tc>
        <w:tc>
          <w:tcPr>
            <w:tcW w:w="0" w:type="auto"/>
            <w:vAlign w:val="center"/>
            <w:hideMark/>
          </w:tcPr>
          <w:p w14:paraId="467C78A4" w14:textId="77777777" w:rsidR="005243A5" w:rsidRPr="005243A5" w:rsidRDefault="005243A5" w:rsidP="005243A5">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5243A5">
              <w:rPr>
                <w:rFonts w:ascii="Times New Roman" w:eastAsiaTheme="minorEastAsia" w:hAnsi="Times New Roman" w:cs="Times New Roman"/>
                <w:b/>
                <w:bCs/>
                <w:kern w:val="0"/>
              </w:rPr>
              <w:t>Cost per Unit (£)</w:t>
            </w:r>
          </w:p>
        </w:tc>
      </w:tr>
      <w:tr w:rsidR="005243A5" w:rsidRPr="005243A5" w14:paraId="233FF1F0" w14:textId="77777777">
        <w:trPr>
          <w:divId w:val="446117416"/>
          <w:tblCellSpacing w:w="15" w:type="dxa"/>
        </w:trPr>
        <w:tc>
          <w:tcPr>
            <w:tcW w:w="0" w:type="auto"/>
            <w:vAlign w:val="center"/>
            <w:hideMark/>
          </w:tcPr>
          <w:p w14:paraId="4A63A979"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Materials (stones, pearls, wire, clasps)</w:t>
            </w:r>
          </w:p>
        </w:tc>
        <w:tc>
          <w:tcPr>
            <w:tcW w:w="0" w:type="auto"/>
            <w:vAlign w:val="center"/>
            <w:hideMark/>
          </w:tcPr>
          <w:p w14:paraId="6C696B22"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£8</w:t>
            </w:r>
          </w:p>
        </w:tc>
      </w:tr>
      <w:tr w:rsidR="005243A5" w:rsidRPr="005243A5" w14:paraId="3A82822B" w14:textId="77777777">
        <w:trPr>
          <w:divId w:val="446117416"/>
          <w:tblCellSpacing w:w="15" w:type="dxa"/>
        </w:trPr>
        <w:tc>
          <w:tcPr>
            <w:tcW w:w="0" w:type="auto"/>
            <w:vAlign w:val="center"/>
            <w:hideMark/>
          </w:tcPr>
          <w:p w14:paraId="67313DF5"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Packaging</w:t>
            </w:r>
          </w:p>
        </w:tc>
        <w:tc>
          <w:tcPr>
            <w:tcW w:w="0" w:type="auto"/>
            <w:vAlign w:val="center"/>
            <w:hideMark/>
          </w:tcPr>
          <w:p w14:paraId="6722BB90"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£2</w:t>
            </w:r>
          </w:p>
        </w:tc>
      </w:tr>
      <w:tr w:rsidR="005243A5" w:rsidRPr="005243A5" w14:paraId="4BE74987" w14:textId="77777777">
        <w:trPr>
          <w:divId w:val="446117416"/>
          <w:tblCellSpacing w:w="15" w:type="dxa"/>
        </w:trPr>
        <w:tc>
          <w:tcPr>
            <w:tcW w:w="0" w:type="auto"/>
            <w:vAlign w:val="center"/>
            <w:hideMark/>
          </w:tcPr>
          <w:p w14:paraId="3BC872F4"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Transaction Fees (Shopify + Card)</w:t>
            </w:r>
          </w:p>
        </w:tc>
        <w:tc>
          <w:tcPr>
            <w:tcW w:w="0" w:type="auto"/>
            <w:vAlign w:val="center"/>
            <w:hideMark/>
          </w:tcPr>
          <w:p w14:paraId="13EED17C"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£1.50</w:t>
            </w:r>
          </w:p>
        </w:tc>
      </w:tr>
      <w:tr w:rsidR="005243A5" w:rsidRPr="005243A5" w14:paraId="498B9D5C" w14:textId="77777777">
        <w:trPr>
          <w:divId w:val="446117416"/>
          <w:tblCellSpacing w:w="15" w:type="dxa"/>
        </w:trPr>
        <w:tc>
          <w:tcPr>
            <w:tcW w:w="0" w:type="auto"/>
            <w:vAlign w:val="center"/>
            <w:hideMark/>
          </w:tcPr>
          <w:p w14:paraId="02FCA4D3"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Shipping (UK standard)</w:t>
            </w:r>
          </w:p>
        </w:tc>
        <w:tc>
          <w:tcPr>
            <w:tcW w:w="0" w:type="auto"/>
            <w:vAlign w:val="center"/>
            <w:hideMark/>
          </w:tcPr>
          <w:p w14:paraId="314BF1E5"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£3</w:t>
            </w:r>
          </w:p>
        </w:tc>
      </w:tr>
      <w:tr w:rsidR="005243A5" w:rsidRPr="005243A5" w14:paraId="24978802" w14:textId="77777777">
        <w:trPr>
          <w:divId w:val="446117416"/>
          <w:tblCellSpacing w:w="15" w:type="dxa"/>
        </w:trPr>
        <w:tc>
          <w:tcPr>
            <w:tcW w:w="0" w:type="auto"/>
            <w:vAlign w:val="center"/>
            <w:hideMark/>
          </w:tcPr>
          <w:p w14:paraId="0C20A1A0"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Total Variable per Product</w:t>
            </w:r>
          </w:p>
        </w:tc>
        <w:tc>
          <w:tcPr>
            <w:tcW w:w="0" w:type="auto"/>
            <w:vAlign w:val="center"/>
            <w:hideMark/>
          </w:tcPr>
          <w:p w14:paraId="5AE52A60" w14:textId="77777777" w:rsidR="005243A5" w:rsidRPr="005243A5" w:rsidRDefault="005243A5" w:rsidP="005243A5">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5243A5">
              <w:rPr>
                <w:rFonts w:ascii="Times New Roman" w:eastAsiaTheme="minorEastAsia" w:hAnsi="Times New Roman" w:cs="Times New Roman"/>
                <w:kern w:val="0"/>
              </w:rPr>
              <w:t>£14.50</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8"/>
        <w:gridCol w:w="1007"/>
        <w:gridCol w:w="1204"/>
        <w:gridCol w:w="1701"/>
        <w:gridCol w:w="1381"/>
        <w:gridCol w:w="1392"/>
        <w:gridCol w:w="1473"/>
      </w:tblGrid>
      <w:tr w:rsidR="00185D6C" w:rsidRPr="00185D6C" w14:paraId="5F41411D" w14:textId="77777777">
        <w:trPr>
          <w:divId w:val="1149787044"/>
          <w:tblHeader/>
          <w:tblCellSpacing w:w="15" w:type="dxa"/>
        </w:trPr>
        <w:tc>
          <w:tcPr>
            <w:tcW w:w="0" w:type="auto"/>
            <w:vAlign w:val="center"/>
            <w:hideMark/>
          </w:tcPr>
          <w:p w14:paraId="261F68EC"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Month</w:t>
            </w:r>
          </w:p>
        </w:tc>
        <w:tc>
          <w:tcPr>
            <w:tcW w:w="0" w:type="auto"/>
            <w:vAlign w:val="center"/>
            <w:hideMark/>
          </w:tcPr>
          <w:p w14:paraId="1E08F995"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Units Sold</w:t>
            </w:r>
          </w:p>
        </w:tc>
        <w:tc>
          <w:tcPr>
            <w:tcW w:w="0" w:type="auto"/>
            <w:vAlign w:val="center"/>
            <w:hideMark/>
          </w:tcPr>
          <w:p w14:paraId="595B866B"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Revenue (£)</w:t>
            </w:r>
          </w:p>
        </w:tc>
        <w:tc>
          <w:tcPr>
            <w:tcW w:w="0" w:type="auto"/>
            <w:vAlign w:val="center"/>
            <w:hideMark/>
          </w:tcPr>
          <w:p w14:paraId="2740A70A"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Variable Costs (£)</w:t>
            </w:r>
          </w:p>
        </w:tc>
        <w:tc>
          <w:tcPr>
            <w:tcW w:w="0" w:type="auto"/>
            <w:vAlign w:val="center"/>
            <w:hideMark/>
          </w:tcPr>
          <w:p w14:paraId="7655013F"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Fixed Costs (£)</w:t>
            </w:r>
          </w:p>
        </w:tc>
        <w:tc>
          <w:tcPr>
            <w:tcW w:w="0" w:type="auto"/>
            <w:vAlign w:val="center"/>
            <w:hideMark/>
          </w:tcPr>
          <w:p w14:paraId="361DCD31"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Total Costs (£)</w:t>
            </w:r>
          </w:p>
        </w:tc>
        <w:tc>
          <w:tcPr>
            <w:tcW w:w="0" w:type="auto"/>
            <w:vAlign w:val="center"/>
            <w:hideMark/>
          </w:tcPr>
          <w:p w14:paraId="30559BA8" w14:textId="77777777" w:rsidR="00185D6C" w:rsidRPr="00185D6C" w:rsidRDefault="00185D6C" w:rsidP="00185D6C">
            <w:pPr>
              <w:suppressAutoHyphens w:val="0"/>
              <w:autoSpaceDN/>
              <w:spacing w:before="100" w:beforeAutospacing="1" w:after="100" w:afterAutospacing="1" w:line="240" w:lineRule="auto"/>
              <w:jc w:val="center"/>
              <w:textAlignment w:val="auto"/>
              <w:rPr>
                <w:rFonts w:ascii="Times New Roman" w:eastAsiaTheme="minorEastAsia" w:hAnsi="Times New Roman" w:cs="Times New Roman"/>
                <w:b/>
                <w:bCs/>
                <w:kern w:val="0"/>
              </w:rPr>
            </w:pPr>
            <w:r w:rsidRPr="00185D6C">
              <w:rPr>
                <w:rFonts w:ascii="Times New Roman" w:eastAsiaTheme="minorEastAsia" w:hAnsi="Times New Roman" w:cs="Times New Roman"/>
                <w:b/>
                <w:bCs/>
                <w:kern w:val="0"/>
              </w:rPr>
              <w:t>Profit/Loss (£)</w:t>
            </w:r>
          </w:p>
        </w:tc>
      </w:tr>
      <w:tr w:rsidR="00185D6C" w:rsidRPr="00185D6C" w14:paraId="7C391F0A" w14:textId="77777777">
        <w:trPr>
          <w:divId w:val="1149787044"/>
          <w:tblCellSpacing w:w="15" w:type="dxa"/>
        </w:trPr>
        <w:tc>
          <w:tcPr>
            <w:tcW w:w="0" w:type="auto"/>
            <w:vAlign w:val="center"/>
            <w:hideMark/>
          </w:tcPr>
          <w:p w14:paraId="656BE181"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1</w:t>
            </w:r>
          </w:p>
        </w:tc>
        <w:tc>
          <w:tcPr>
            <w:tcW w:w="0" w:type="auto"/>
            <w:vAlign w:val="center"/>
            <w:hideMark/>
          </w:tcPr>
          <w:p w14:paraId="76B7083F"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30</w:t>
            </w:r>
          </w:p>
        </w:tc>
        <w:tc>
          <w:tcPr>
            <w:tcW w:w="0" w:type="auto"/>
            <w:vAlign w:val="center"/>
            <w:hideMark/>
          </w:tcPr>
          <w:p w14:paraId="66C458CA"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1,050</w:t>
            </w:r>
          </w:p>
        </w:tc>
        <w:tc>
          <w:tcPr>
            <w:tcW w:w="0" w:type="auto"/>
            <w:vAlign w:val="center"/>
            <w:hideMark/>
          </w:tcPr>
          <w:p w14:paraId="158F199F"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435</w:t>
            </w:r>
          </w:p>
        </w:tc>
        <w:tc>
          <w:tcPr>
            <w:tcW w:w="0" w:type="auto"/>
            <w:vAlign w:val="center"/>
            <w:hideMark/>
          </w:tcPr>
          <w:p w14:paraId="2DD6B33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20A71A22"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785</w:t>
            </w:r>
          </w:p>
        </w:tc>
        <w:tc>
          <w:tcPr>
            <w:tcW w:w="0" w:type="auto"/>
            <w:vAlign w:val="center"/>
            <w:hideMark/>
          </w:tcPr>
          <w:p w14:paraId="45A23E34"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+£265</w:t>
            </w:r>
          </w:p>
        </w:tc>
      </w:tr>
      <w:tr w:rsidR="00185D6C" w:rsidRPr="00185D6C" w14:paraId="71736391" w14:textId="77777777">
        <w:trPr>
          <w:divId w:val="1149787044"/>
          <w:tblCellSpacing w:w="15" w:type="dxa"/>
        </w:trPr>
        <w:tc>
          <w:tcPr>
            <w:tcW w:w="0" w:type="auto"/>
            <w:vAlign w:val="center"/>
            <w:hideMark/>
          </w:tcPr>
          <w:p w14:paraId="3668ADC8"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2</w:t>
            </w:r>
          </w:p>
        </w:tc>
        <w:tc>
          <w:tcPr>
            <w:tcW w:w="0" w:type="auto"/>
            <w:vAlign w:val="center"/>
            <w:hideMark/>
          </w:tcPr>
          <w:p w14:paraId="68DFA1C1"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40</w:t>
            </w:r>
          </w:p>
        </w:tc>
        <w:tc>
          <w:tcPr>
            <w:tcW w:w="0" w:type="auto"/>
            <w:vAlign w:val="center"/>
            <w:hideMark/>
          </w:tcPr>
          <w:p w14:paraId="664D499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1,400</w:t>
            </w:r>
          </w:p>
        </w:tc>
        <w:tc>
          <w:tcPr>
            <w:tcW w:w="0" w:type="auto"/>
            <w:vAlign w:val="center"/>
            <w:hideMark/>
          </w:tcPr>
          <w:p w14:paraId="3E0E30C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580</w:t>
            </w:r>
          </w:p>
        </w:tc>
        <w:tc>
          <w:tcPr>
            <w:tcW w:w="0" w:type="auto"/>
            <w:vAlign w:val="center"/>
            <w:hideMark/>
          </w:tcPr>
          <w:p w14:paraId="417312B9"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76A20C69"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930</w:t>
            </w:r>
          </w:p>
        </w:tc>
        <w:tc>
          <w:tcPr>
            <w:tcW w:w="0" w:type="auto"/>
            <w:vAlign w:val="center"/>
            <w:hideMark/>
          </w:tcPr>
          <w:p w14:paraId="41C303B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+£470</w:t>
            </w:r>
          </w:p>
        </w:tc>
      </w:tr>
      <w:tr w:rsidR="00185D6C" w:rsidRPr="00185D6C" w14:paraId="03B2AC4E" w14:textId="77777777">
        <w:trPr>
          <w:divId w:val="1149787044"/>
          <w:tblCellSpacing w:w="15" w:type="dxa"/>
        </w:trPr>
        <w:tc>
          <w:tcPr>
            <w:tcW w:w="0" w:type="auto"/>
            <w:vAlign w:val="center"/>
            <w:hideMark/>
          </w:tcPr>
          <w:p w14:paraId="72BF9FD1"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3</w:t>
            </w:r>
          </w:p>
        </w:tc>
        <w:tc>
          <w:tcPr>
            <w:tcW w:w="0" w:type="auto"/>
            <w:vAlign w:val="center"/>
            <w:hideMark/>
          </w:tcPr>
          <w:p w14:paraId="3C631594"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50</w:t>
            </w:r>
          </w:p>
        </w:tc>
        <w:tc>
          <w:tcPr>
            <w:tcW w:w="0" w:type="auto"/>
            <w:vAlign w:val="center"/>
            <w:hideMark/>
          </w:tcPr>
          <w:p w14:paraId="403FA3F6"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1,750</w:t>
            </w:r>
          </w:p>
        </w:tc>
        <w:tc>
          <w:tcPr>
            <w:tcW w:w="0" w:type="auto"/>
            <w:vAlign w:val="center"/>
            <w:hideMark/>
          </w:tcPr>
          <w:p w14:paraId="6481DBFF"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725</w:t>
            </w:r>
          </w:p>
        </w:tc>
        <w:tc>
          <w:tcPr>
            <w:tcW w:w="0" w:type="auto"/>
            <w:vAlign w:val="center"/>
            <w:hideMark/>
          </w:tcPr>
          <w:p w14:paraId="64E1B85A"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426A320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1,075</w:t>
            </w:r>
          </w:p>
        </w:tc>
        <w:tc>
          <w:tcPr>
            <w:tcW w:w="0" w:type="auto"/>
            <w:vAlign w:val="center"/>
            <w:hideMark/>
          </w:tcPr>
          <w:p w14:paraId="7F0F295C"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+£675</w:t>
            </w:r>
          </w:p>
        </w:tc>
      </w:tr>
      <w:tr w:rsidR="00185D6C" w:rsidRPr="00185D6C" w14:paraId="2721C352" w14:textId="77777777">
        <w:trPr>
          <w:divId w:val="1149787044"/>
          <w:tblCellSpacing w:w="15" w:type="dxa"/>
        </w:trPr>
        <w:tc>
          <w:tcPr>
            <w:tcW w:w="0" w:type="auto"/>
            <w:vAlign w:val="center"/>
            <w:hideMark/>
          </w:tcPr>
          <w:p w14:paraId="7888E5CE"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4</w:t>
            </w:r>
          </w:p>
        </w:tc>
        <w:tc>
          <w:tcPr>
            <w:tcW w:w="0" w:type="auto"/>
            <w:vAlign w:val="center"/>
            <w:hideMark/>
          </w:tcPr>
          <w:p w14:paraId="36E4F5E4"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65</w:t>
            </w:r>
          </w:p>
        </w:tc>
        <w:tc>
          <w:tcPr>
            <w:tcW w:w="0" w:type="auto"/>
            <w:vAlign w:val="center"/>
            <w:hideMark/>
          </w:tcPr>
          <w:p w14:paraId="08B9EE71"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2,275</w:t>
            </w:r>
          </w:p>
        </w:tc>
        <w:tc>
          <w:tcPr>
            <w:tcW w:w="0" w:type="auto"/>
            <w:vAlign w:val="center"/>
            <w:hideMark/>
          </w:tcPr>
          <w:p w14:paraId="5FFD2AE2"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942.5</w:t>
            </w:r>
          </w:p>
        </w:tc>
        <w:tc>
          <w:tcPr>
            <w:tcW w:w="0" w:type="auto"/>
            <w:vAlign w:val="center"/>
            <w:hideMark/>
          </w:tcPr>
          <w:p w14:paraId="0E630509"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07C4D116"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1,292.5</w:t>
            </w:r>
          </w:p>
        </w:tc>
        <w:tc>
          <w:tcPr>
            <w:tcW w:w="0" w:type="auto"/>
            <w:vAlign w:val="center"/>
            <w:hideMark/>
          </w:tcPr>
          <w:p w14:paraId="2495EFEB"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+£982.5</w:t>
            </w:r>
          </w:p>
        </w:tc>
      </w:tr>
      <w:tr w:rsidR="00185D6C" w:rsidRPr="00185D6C" w14:paraId="3C60C924" w14:textId="77777777">
        <w:trPr>
          <w:divId w:val="1149787044"/>
          <w:tblCellSpacing w:w="15" w:type="dxa"/>
        </w:trPr>
        <w:tc>
          <w:tcPr>
            <w:tcW w:w="0" w:type="auto"/>
            <w:vAlign w:val="center"/>
            <w:hideMark/>
          </w:tcPr>
          <w:p w14:paraId="554ED610"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5</w:t>
            </w:r>
          </w:p>
        </w:tc>
        <w:tc>
          <w:tcPr>
            <w:tcW w:w="0" w:type="auto"/>
            <w:vAlign w:val="center"/>
            <w:hideMark/>
          </w:tcPr>
          <w:p w14:paraId="4C770345"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75</w:t>
            </w:r>
          </w:p>
        </w:tc>
        <w:tc>
          <w:tcPr>
            <w:tcW w:w="0" w:type="auto"/>
            <w:vAlign w:val="center"/>
            <w:hideMark/>
          </w:tcPr>
          <w:p w14:paraId="0CC557A5"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2,625</w:t>
            </w:r>
          </w:p>
        </w:tc>
        <w:tc>
          <w:tcPr>
            <w:tcW w:w="0" w:type="auto"/>
            <w:vAlign w:val="center"/>
            <w:hideMark/>
          </w:tcPr>
          <w:p w14:paraId="09C005CC"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1,087.5</w:t>
            </w:r>
          </w:p>
        </w:tc>
        <w:tc>
          <w:tcPr>
            <w:tcW w:w="0" w:type="auto"/>
            <w:vAlign w:val="center"/>
            <w:hideMark/>
          </w:tcPr>
          <w:p w14:paraId="26AB2712"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0F06ADB7"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1,437.5</w:t>
            </w:r>
          </w:p>
        </w:tc>
        <w:tc>
          <w:tcPr>
            <w:tcW w:w="0" w:type="auto"/>
            <w:vAlign w:val="center"/>
            <w:hideMark/>
          </w:tcPr>
          <w:p w14:paraId="0E430699"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+£1,187.5</w:t>
            </w:r>
          </w:p>
        </w:tc>
      </w:tr>
      <w:tr w:rsidR="00185D6C" w:rsidRPr="00185D6C" w14:paraId="681AE266" w14:textId="77777777">
        <w:trPr>
          <w:divId w:val="1149787044"/>
          <w:tblCellSpacing w:w="15" w:type="dxa"/>
        </w:trPr>
        <w:tc>
          <w:tcPr>
            <w:tcW w:w="0" w:type="auto"/>
            <w:vAlign w:val="center"/>
            <w:hideMark/>
          </w:tcPr>
          <w:p w14:paraId="68112E56"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Month 6</w:t>
            </w:r>
          </w:p>
        </w:tc>
        <w:tc>
          <w:tcPr>
            <w:tcW w:w="0" w:type="auto"/>
            <w:vAlign w:val="center"/>
            <w:hideMark/>
          </w:tcPr>
          <w:p w14:paraId="762B8549"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90</w:t>
            </w:r>
          </w:p>
        </w:tc>
        <w:tc>
          <w:tcPr>
            <w:tcW w:w="0" w:type="auto"/>
            <w:vAlign w:val="center"/>
            <w:hideMark/>
          </w:tcPr>
          <w:p w14:paraId="7EA53EDF"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3,150</w:t>
            </w:r>
          </w:p>
        </w:tc>
        <w:tc>
          <w:tcPr>
            <w:tcW w:w="0" w:type="auto"/>
            <w:vAlign w:val="center"/>
            <w:hideMark/>
          </w:tcPr>
          <w:p w14:paraId="2469ECDF"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1,305</w:t>
            </w:r>
          </w:p>
        </w:tc>
        <w:tc>
          <w:tcPr>
            <w:tcW w:w="0" w:type="auto"/>
            <w:vAlign w:val="center"/>
            <w:hideMark/>
          </w:tcPr>
          <w:p w14:paraId="0EB0E43B"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350</w:t>
            </w:r>
          </w:p>
        </w:tc>
        <w:tc>
          <w:tcPr>
            <w:tcW w:w="0" w:type="auto"/>
            <w:vAlign w:val="center"/>
            <w:hideMark/>
          </w:tcPr>
          <w:p w14:paraId="33306E45"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1,655</w:t>
            </w:r>
          </w:p>
        </w:tc>
        <w:tc>
          <w:tcPr>
            <w:tcW w:w="0" w:type="auto"/>
            <w:vAlign w:val="center"/>
            <w:hideMark/>
          </w:tcPr>
          <w:p w14:paraId="640327CD" w14:textId="77777777" w:rsidR="00185D6C" w:rsidRPr="00185D6C" w:rsidRDefault="00185D6C" w:rsidP="00185D6C">
            <w:pPr>
              <w:suppressAutoHyphens w:val="0"/>
              <w:autoSpaceDN/>
              <w:spacing w:before="100" w:beforeAutospacing="1" w:after="100" w:afterAutospacing="1" w:line="240" w:lineRule="auto"/>
              <w:textAlignment w:val="auto"/>
              <w:rPr>
                <w:rFonts w:ascii="Times New Roman" w:eastAsiaTheme="minorEastAsia" w:hAnsi="Times New Roman" w:cs="Times New Roman"/>
                <w:kern w:val="0"/>
              </w:rPr>
            </w:pPr>
            <w:r w:rsidRPr="00185D6C">
              <w:rPr>
                <w:rFonts w:ascii="Times New Roman" w:eastAsiaTheme="minorEastAsia" w:hAnsi="Times New Roman" w:cs="Times New Roman"/>
                <w:kern w:val="0"/>
              </w:rPr>
              <w:t>+£1,495</w:t>
            </w:r>
          </w:p>
        </w:tc>
      </w:tr>
    </w:tbl>
    <w:p w14:paraId="5811E92F" w14:textId="0A887C16" w:rsidR="00C1295C" w:rsidRPr="00C1295C" w:rsidRDefault="00C1295C" w:rsidP="00C1295C">
      <w:pPr>
        <w:suppressAutoHyphens w:val="0"/>
        <w:autoSpaceDN/>
        <w:spacing w:before="100" w:beforeAutospacing="1" w:after="100" w:afterAutospacing="1" w:line="240" w:lineRule="auto"/>
        <w:textAlignment w:val="auto"/>
        <w:outlineLvl w:val="2"/>
        <w:divId w:val="1987397066"/>
        <w:rPr>
          <w:rFonts w:ascii="Times New Roman" w:eastAsia="Times New Roman" w:hAnsi="Times New Roman" w:cs="Times New Roman"/>
          <w:b/>
          <w:bCs/>
          <w:kern w:val="0"/>
          <w:sz w:val="27"/>
          <w:szCs w:val="27"/>
        </w:rPr>
      </w:pPr>
    </w:p>
    <w:p w14:paraId="5A052A8C"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411EBDC1" w14:textId="77777777" w:rsidR="00BB7D48" w:rsidRPr="00BB7D48" w:rsidRDefault="00BB7D48" w:rsidP="00BB7D48">
      <w:pPr>
        <w:suppressAutoHyphens w:val="0"/>
        <w:autoSpaceDN/>
        <w:spacing w:after="0" w:line="240" w:lineRule="auto"/>
        <w:textAlignment w:val="auto"/>
        <w:divId w:val="432096946"/>
        <w:rPr>
          <w:rFonts w:ascii=".AppleSystemUIFont" w:eastAsia="Times New Roman" w:hAnsi=".AppleSystemUIFont" w:cs="Times New Roman"/>
          <w:color w:val="111111"/>
          <w:kern w:val="0"/>
          <w:sz w:val="26"/>
          <w:szCs w:val="26"/>
        </w:rPr>
      </w:pPr>
      <w:r w:rsidRPr="00BB7D48">
        <w:rPr>
          <w:rFonts w:ascii=".AppleSystemUIFont" w:eastAsia="Times New Roman" w:hAnsi=".AppleSystemUIFont" w:cs="Times New Roman"/>
          <w:color w:val="111111"/>
          <w:kern w:val="0"/>
          <w:sz w:val="26"/>
          <w:szCs w:val="26"/>
        </w:rPr>
        <w:t>Assumptions:</w:t>
      </w:r>
    </w:p>
    <w:p w14:paraId="5440D16D"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12889B89" w14:textId="77777777" w:rsidR="0057722D" w:rsidRPr="0057722D" w:rsidRDefault="0057722D" w:rsidP="0057722D">
      <w:pPr>
        <w:numPr>
          <w:ilvl w:val="0"/>
          <w:numId w:val="15"/>
        </w:num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Average product price: £35</w:t>
      </w:r>
    </w:p>
    <w:p w14:paraId="1DC396FC" w14:textId="77777777" w:rsidR="0057722D" w:rsidRPr="0057722D" w:rsidRDefault="0057722D" w:rsidP="0057722D">
      <w:pPr>
        <w:numPr>
          <w:ilvl w:val="0"/>
          <w:numId w:val="15"/>
        </w:num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Variable cost per product: £14.50</w:t>
      </w:r>
    </w:p>
    <w:p w14:paraId="73840E92" w14:textId="77777777" w:rsidR="0057722D" w:rsidRPr="0057722D" w:rsidRDefault="0057722D" w:rsidP="0057722D">
      <w:pPr>
        <w:numPr>
          <w:ilvl w:val="0"/>
          <w:numId w:val="15"/>
        </w:num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Steady 10–20% monthly growth in unit sales</w:t>
      </w:r>
    </w:p>
    <w:p w14:paraId="2C2FECC1" w14:textId="77777777" w:rsidR="0057722D" w:rsidRPr="0057722D" w:rsidRDefault="0057722D" w:rsidP="0057722D">
      <w:pPr>
        <w:numPr>
          <w:ilvl w:val="0"/>
          <w:numId w:val="15"/>
        </w:num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No staff hired in first 6 months</w:t>
      </w:r>
    </w:p>
    <w:p w14:paraId="459A6960" w14:textId="77777777" w:rsidR="0057722D" w:rsidRPr="0057722D" w:rsidRDefault="0057722D" w:rsidP="0057722D">
      <w:pPr>
        <w:suppressAutoHyphens w:val="0"/>
        <w:autoSpaceDN/>
        <w:spacing w:after="0" w:line="240" w:lineRule="auto"/>
        <w:textAlignment w:val="auto"/>
        <w:divId w:val="1430586922"/>
        <w:rPr>
          <w:rFonts w:ascii="Times New Roman" w:eastAsia="Times New Roman" w:hAnsi="Times New Roman" w:cs="Times New Roman"/>
          <w:kern w:val="0"/>
        </w:rPr>
      </w:pPr>
      <w:r w:rsidRPr="0057722D">
        <w:rPr>
          <w:rFonts w:ascii="Times New Roman" w:eastAsia="Times New Roman" w:hAnsi="Times New Roman" w:cs="Times New Roman"/>
          <w:noProof/>
          <w:kern w:val="0"/>
        </w:rPr>
        <mc:AlternateContent>
          <mc:Choice Requires="wps">
            <w:drawing>
              <wp:inline distT="0" distB="0" distL="0" distR="0" wp14:anchorId="761B478D" wp14:editId="0F94D4C0">
                <wp:extent cx="5731510" cy="1270"/>
                <wp:effectExtent l="0" t="31750" r="0" b="36830"/>
                <wp:docPr id="272020619" name="Dreptunghi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2A1028" id="Dreptunghi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2037AF3B" w14:textId="77777777" w:rsidR="00240A29" w:rsidRDefault="00240A29" w:rsidP="0057722D">
      <w:pPr>
        <w:suppressAutoHyphens w:val="0"/>
        <w:autoSpaceDN/>
        <w:spacing w:before="100" w:beforeAutospacing="1" w:after="100" w:afterAutospacing="1" w:line="240" w:lineRule="auto"/>
        <w:textAlignment w:val="auto"/>
        <w:outlineLvl w:val="2"/>
        <w:divId w:val="1430586922"/>
        <w:rPr>
          <w:rFonts w:ascii="Times New Roman" w:eastAsia="Times New Roman" w:hAnsi="Times New Roman" w:cs="Times New Roman"/>
          <w:b/>
          <w:bCs/>
          <w:kern w:val="0"/>
          <w:sz w:val="27"/>
          <w:szCs w:val="27"/>
        </w:rPr>
      </w:pPr>
    </w:p>
    <w:p w14:paraId="2274EB40" w14:textId="77777777" w:rsidR="00240A29" w:rsidRDefault="00240A29" w:rsidP="0057722D">
      <w:pPr>
        <w:suppressAutoHyphens w:val="0"/>
        <w:autoSpaceDN/>
        <w:spacing w:before="100" w:beforeAutospacing="1" w:after="100" w:afterAutospacing="1" w:line="240" w:lineRule="auto"/>
        <w:textAlignment w:val="auto"/>
        <w:outlineLvl w:val="2"/>
        <w:divId w:val="1430586922"/>
        <w:rPr>
          <w:rFonts w:ascii="Times New Roman" w:eastAsia="Times New Roman" w:hAnsi="Times New Roman" w:cs="Times New Roman"/>
          <w:b/>
          <w:bCs/>
          <w:kern w:val="0"/>
          <w:sz w:val="27"/>
          <w:szCs w:val="27"/>
        </w:rPr>
      </w:pPr>
    </w:p>
    <w:p w14:paraId="79E18431" w14:textId="77777777" w:rsidR="00240A29" w:rsidRDefault="00240A29" w:rsidP="0057722D">
      <w:pPr>
        <w:suppressAutoHyphens w:val="0"/>
        <w:autoSpaceDN/>
        <w:spacing w:before="100" w:beforeAutospacing="1" w:after="100" w:afterAutospacing="1" w:line="240" w:lineRule="auto"/>
        <w:textAlignment w:val="auto"/>
        <w:outlineLvl w:val="2"/>
        <w:divId w:val="1430586922"/>
        <w:rPr>
          <w:rFonts w:ascii="Times New Roman" w:eastAsia="Times New Roman" w:hAnsi="Times New Roman" w:cs="Times New Roman"/>
          <w:b/>
          <w:bCs/>
          <w:kern w:val="0"/>
          <w:sz w:val="27"/>
          <w:szCs w:val="27"/>
        </w:rPr>
      </w:pPr>
    </w:p>
    <w:p w14:paraId="4FC969BB" w14:textId="7A71C6B8" w:rsidR="0057722D" w:rsidRPr="0057722D" w:rsidRDefault="0057722D" w:rsidP="0057722D">
      <w:pPr>
        <w:suppressAutoHyphens w:val="0"/>
        <w:autoSpaceDN/>
        <w:spacing w:before="100" w:beforeAutospacing="1" w:after="100" w:afterAutospacing="1" w:line="240" w:lineRule="auto"/>
        <w:textAlignment w:val="auto"/>
        <w:outlineLvl w:val="2"/>
        <w:divId w:val="1430586922"/>
        <w:rPr>
          <w:rFonts w:ascii="Times New Roman" w:eastAsiaTheme="minorEastAsia" w:hAnsi="Times New Roman" w:cs="Times New Roman"/>
          <w:b/>
          <w:bCs/>
          <w:kern w:val="0"/>
          <w:sz w:val="27"/>
          <w:szCs w:val="27"/>
        </w:rPr>
      </w:pPr>
      <w:r w:rsidRPr="0057722D">
        <w:rPr>
          <w:rFonts w:ascii="Times New Roman" w:eastAsia="Times New Roman" w:hAnsi="Times New Roman" w:cs="Times New Roman"/>
          <w:b/>
          <w:bCs/>
          <w:kern w:val="0"/>
          <w:sz w:val="27"/>
          <w:szCs w:val="27"/>
        </w:rPr>
        <w:t>4. </w:t>
      </w:r>
    </w:p>
    <w:p w14:paraId="7CEA0D50" w14:textId="77777777" w:rsidR="0057722D" w:rsidRPr="0057722D" w:rsidRDefault="0057722D" w:rsidP="0057722D">
      <w:pPr>
        <w:suppressAutoHyphens w:val="0"/>
        <w:autoSpaceDN/>
        <w:spacing w:before="100" w:beforeAutospacing="1" w:after="100" w:afterAutospacing="1" w:line="240" w:lineRule="auto"/>
        <w:textAlignment w:val="auto"/>
        <w:outlineLvl w:val="2"/>
        <w:divId w:val="1430586922"/>
        <w:rPr>
          <w:rFonts w:ascii="Times New Roman" w:eastAsia="Times New Roman" w:hAnsi="Times New Roman" w:cs="Times New Roman"/>
          <w:b/>
          <w:bCs/>
          <w:kern w:val="0"/>
          <w:sz w:val="27"/>
          <w:szCs w:val="27"/>
        </w:rPr>
      </w:pPr>
      <w:r w:rsidRPr="0057722D">
        <w:rPr>
          <w:rFonts w:ascii="Times New Roman" w:eastAsia="Times New Roman" w:hAnsi="Times New Roman" w:cs="Times New Roman"/>
          <w:b/>
          <w:bCs/>
          <w:kern w:val="0"/>
          <w:sz w:val="27"/>
          <w:szCs w:val="27"/>
        </w:rPr>
        <w:t>Break-Even Analysis</w:t>
      </w:r>
    </w:p>
    <w:p w14:paraId="3A0DA2DC"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p>
    <w:p w14:paraId="382DA1DF"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Break-even point = Fixed Costs ÷ (Price - Variable Cost per Unit)</w:t>
      </w:r>
    </w:p>
    <w:p w14:paraId="49A7BA95"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p>
    <w:p w14:paraId="42ADC669"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 £350 ÷ (£35 - £14.50)</w:t>
      </w:r>
    </w:p>
    <w:p w14:paraId="1FA193A5"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 £350 ÷ £20.50</w:t>
      </w:r>
    </w:p>
    <w:p w14:paraId="14A9F131"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r w:rsidRPr="0057722D">
        <w:rPr>
          <w:rFonts w:ascii="Times New Roman" w:eastAsiaTheme="minorEastAsia" w:hAnsi="Times New Roman" w:cs="Times New Roman"/>
          <w:kern w:val="0"/>
        </w:rPr>
        <w:t>≈ 17.1 units/month</w:t>
      </w:r>
    </w:p>
    <w:p w14:paraId="5696ACE1" w14:textId="77777777" w:rsidR="0057722D" w:rsidRPr="0057722D" w:rsidRDefault="0057722D" w:rsidP="0057722D">
      <w:pPr>
        <w:suppressAutoHyphens w:val="0"/>
        <w:autoSpaceDN/>
        <w:spacing w:before="100" w:beforeAutospacing="1" w:after="100" w:afterAutospacing="1" w:line="240" w:lineRule="auto"/>
        <w:textAlignment w:val="auto"/>
        <w:divId w:val="1430586922"/>
        <w:rPr>
          <w:rFonts w:ascii="Times New Roman" w:eastAsiaTheme="minorEastAsia" w:hAnsi="Times New Roman" w:cs="Times New Roman"/>
          <w:kern w:val="0"/>
        </w:rPr>
      </w:pPr>
    </w:p>
    <w:p w14:paraId="6D7329E6" w14:textId="77777777" w:rsidR="0057722D" w:rsidRPr="0057722D" w:rsidRDefault="0057722D" w:rsidP="0057722D">
      <w:pPr>
        <w:suppressAutoHyphens w:val="0"/>
        <w:autoSpaceDN/>
        <w:spacing w:after="0" w:line="240" w:lineRule="auto"/>
        <w:textAlignment w:val="auto"/>
        <w:divId w:val="1016006181"/>
        <w:rPr>
          <w:rFonts w:ascii=".AppleSystemUIFont" w:eastAsia="Times New Roman" w:hAnsi=".AppleSystemUIFont" w:cs="Times New Roman"/>
          <w:color w:val="111111"/>
          <w:kern w:val="0"/>
          <w:sz w:val="26"/>
          <w:szCs w:val="26"/>
        </w:rPr>
      </w:pPr>
      <w:r w:rsidRPr="0057722D">
        <w:rPr>
          <w:rFonts w:ascii="Apple Color Emoji" w:eastAsia="Times New Roman" w:hAnsi="Apple Color Emoji" w:cs="Apple Color Emoji"/>
          <w:color w:val="111111"/>
          <w:kern w:val="0"/>
          <w:sz w:val="26"/>
          <w:szCs w:val="26"/>
        </w:rPr>
        <w:t>🧾</w:t>
      </w:r>
      <w:r w:rsidRPr="0057722D">
        <w:rPr>
          <w:rFonts w:ascii=".AppleSystemUIFont" w:eastAsia="Times New Roman" w:hAnsi=".AppleSystemUIFont" w:cs="Times New Roman"/>
          <w:color w:val="111111"/>
          <w:kern w:val="0"/>
          <w:sz w:val="26"/>
          <w:szCs w:val="26"/>
        </w:rPr>
        <w:t xml:space="preserve"> Mimy must sell at least 18 products/month to break even. Sales beyond that generate profit. This break-even point is achievable within the first month based on forecasted demand.</w:t>
      </w:r>
    </w:p>
    <w:p w14:paraId="2ACD747D" w14:textId="77777777" w:rsidR="001E170E" w:rsidRDefault="001E170E">
      <w:pPr>
        <w:spacing w:before="100" w:after="100" w:line="240" w:lineRule="auto"/>
        <w:outlineLvl w:val="2"/>
        <w:rPr>
          <w:rFonts w:ascii="Times New Roman" w:eastAsia="Times New Roman" w:hAnsi="Times New Roman" w:cs="Times New Roman"/>
          <w:b/>
          <w:bCs/>
          <w:kern w:val="0"/>
          <w:sz w:val="27"/>
          <w:szCs w:val="27"/>
        </w:rPr>
      </w:pPr>
    </w:p>
    <w:p w14:paraId="3A3BE25A"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450F721B" w14:textId="77777777" w:rsidR="00EA5947" w:rsidRPr="00EA5947" w:rsidRDefault="00EA5947" w:rsidP="00EA5947">
      <w:pPr>
        <w:suppressAutoHyphens w:val="0"/>
        <w:autoSpaceDN/>
        <w:spacing w:before="100" w:beforeAutospacing="1" w:after="100" w:afterAutospacing="1" w:line="240" w:lineRule="auto"/>
        <w:textAlignment w:val="auto"/>
        <w:outlineLvl w:val="2"/>
        <w:divId w:val="1282493362"/>
        <w:rPr>
          <w:rFonts w:ascii="Times New Roman" w:eastAsia="Times New Roman" w:hAnsi="Times New Roman" w:cs="Times New Roman"/>
          <w:b/>
          <w:bCs/>
          <w:kern w:val="0"/>
          <w:sz w:val="27"/>
          <w:szCs w:val="27"/>
        </w:rPr>
      </w:pPr>
      <w:r w:rsidRPr="00EA5947">
        <w:rPr>
          <w:rFonts w:ascii="Times New Roman" w:eastAsia="Times New Roman" w:hAnsi="Times New Roman" w:cs="Times New Roman"/>
          <w:b/>
          <w:bCs/>
          <w:kern w:val="0"/>
          <w:sz w:val="27"/>
          <w:szCs w:val="27"/>
        </w:rPr>
        <w:t>Location Considerations</w:t>
      </w:r>
    </w:p>
    <w:p w14:paraId="7C995C88" w14:textId="77777777" w:rsidR="00EA5947" w:rsidRPr="00EA5947" w:rsidRDefault="00EA5947" w:rsidP="00EA5947">
      <w:pPr>
        <w:suppressAutoHyphens w:val="0"/>
        <w:autoSpaceDN/>
        <w:spacing w:before="100" w:beforeAutospacing="1" w:after="100" w:afterAutospacing="1" w:line="240" w:lineRule="auto"/>
        <w:textAlignment w:val="auto"/>
        <w:divId w:val="1282493362"/>
        <w:rPr>
          <w:rFonts w:ascii="Times New Roman" w:eastAsiaTheme="minorEastAsia" w:hAnsi="Times New Roman" w:cs="Times New Roman"/>
          <w:kern w:val="0"/>
        </w:rPr>
      </w:pPr>
    </w:p>
    <w:p w14:paraId="227FCEBC" w14:textId="77777777" w:rsidR="00EA5947" w:rsidRPr="00EA5947" w:rsidRDefault="00EA5947" w:rsidP="00EA5947">
      <w:pPr>
        <w:suppressAutoHyphens w:val="0"/>
        <w:autoSpaceDN/>
        <w:spacing w:before="100" w:beforeAutospacing="1" w:after="100" w:afterAutospacing="1" w:line="240" w:lineRule="auto"/>
        <w:textAlignment w:val="auto"/>
        <w:divId w:val="1282493362"/>
        <w:rPr>
          <w:rFonts w:ascii="Times New Roman" w:eastAsiaTheme="minorEastAsia" w:hAnsi="Times New Roman" w:cs="Times New Roman"/>
          <w:kern w:val="0"/>
        </w:rPr>
      </w:pPr>
      <w:r w:rsidRPr="00EA5947">
        <w:rPr>
          <w:rFonts w:ascii="Times New Roman" w:eastAsiaTheme="minorEastAsia" w:hAnsi="Times New Roman" w:cs="Times New Roman"/>
          <w:kern w:val="0"/>
        </w:rPr>
        <w:t>Mimy is primarily an online business with national UK reach via e-commerce. The Shopify store will serve as the main platform, supported by social media integration (Instagram, TikTok). However, Mimy will also attend pop-up markets in major cities like London, Bristol, and Cardiff, selected based on high footfall, artisan relevance, and proximity to the target audience.</w:t>
      </w:r>
    </w:p>
    <w:p w14:paraId="1C2AC968" w14:textId="77777777" w:rsidR="00EA5947" w:rsidRPr="00EA5947" w:rsidRDefault="00EA5947" w:rsidP="00EA5947">
      <w:pPr>
        <w:suppressAutoHyphens w:val="0"/>
        <w:autoSpaceDN/>
        <w:spacing w:before="100" w:beforeAutospacing="1" w:after="100" w:afterAutospacing="1" w:line="240" w:lineRule="auto"/>
        <w:textAlignment w:val="auto"/>
        <w:divId w:val="1282493362"/>
        <w:rPr>
          <w:rFonts w:ascii="Times New Roman" w:eastAsiaTheme="minorEastAsia" w:hAnsi="Times New Roman" w:cs="Times New Roman"/>
          <w:kern w:val="0"/>
        </w:rPr>
      </w:pPr>
    </w:p>
    <w:p w14:paraId="5E55F183" w14:textId="11E14EF8" w:rsidR="00EA5947" w:rsidRPr="00336C96" w:rsidRDefault="00EA5947" w:rsidP="00336C96">
      <w:pPr>
        <w:suppressAutoHyphens w:val="0"/>
        <w:autoSpaceDN/>
        <w:spacing w:before="100" w:beforeAutospacing="1" w:after="100" w:afterAutospacing="1" w:line="240" w:lineRule="auto"/>
        <w:textAlignment w:val="auto"/>
        <w:divId w:val="1282493362"/>
        <w:rPr>
          <w:rFonts w:ascii="Times New Roman" w:eastAsiaTheme="minorEastAsia" w:hAnsi="Times New Roman" w:cs="Times New Roman"/>
          <w:kern w:val="0"/>
        </w:rPr>
      </w:pPr>
      <w:r w:rsidRPr="00EA5947">
        <w:rPr>
          <w:rFonts w:ascii="Times New Roman" w:eastAsiaTheme="minorEastAsia" w:hAnsi="Times New Roman" w:cs="Times New Roman"/>
          <w:kern w:val="0"/>
        </w:rPr>
        <w:t>Operating from home reduces overheads, allowing the brand to reinvest in growth, marketing, and seasonal collections.</w:t>
      </w:r>
    </w:p>
    <w:p w14:paraId="42F87DCE" w14:textId="77777777" w:rsidR="00DB0CE4" w:rsidRDefault="00DB0CE4">
      <w:pPr>
        <w:spacing w:before="100" w:after="100" w:line="240" w:lineRule="auto"/>
        <w:outlineLvl w:val="2"/>
        <w:rPr>
          <w:rFonts w:ascii="Times New Roman" w:eastAsia="Times New Roman" w:hAnsi="Times New Roman" w:cs="Times New Roman"/>
          <w:b/>
          <w:bCs/>
          <w:kern w:val="0"/>
          <w:sz w:val="27"/>
          <w:szCs w:val="27"/>
        </w:rPr>
      </w:pPr>
    </w:p>
    <w:p w14:paraId="598A2EA0" w14:textId="3354456F" w:rsidR="00E11350" w:rsidRDefault="00FB09DF">
      <w:pPr>
        <w:spacing w:before="100" w:after="100" w:line="240" w:lineRule="auto"/>
        <w:outlineLvl w:val="2"/>
        <w:rPr>
          <w:rFonts w:ascii="Times New Roman" w:eastAsia="Times New Roman" w:hAnsi="Times New Roman" w:cs="Times New Roman"/>
          <w:b/>
          <w:bCs/>
          <w:kern w:val="0"/>
          <w:sz w:val="27"/>
          <w:szCs w:val="27"/>
        </w:rPr>
      </w:pPr>
      <w:r>
        <w:rPr>
          <w:rFonts w:ascii="Times New Roman" w:eastAsia="Times New Roman" w:hAnsi="Times New Roman" w:cs="Times New Roman"/>
          <w:b/>
          <w:bCs/>
          <w:kern w:val="0"/>
          <w:sz w:val="27"/>
          <w:szCs w:val="27"/>
        </w:rPr>
        <w:t>6. Reference List</w:t>
      </w:r>
    </w:p>
    <w:p w14:paraId="252B83BF" w14:textId="77777777" w:rsidR="00E11350" w:rsidRDefault="00E11350">
      <w:pPr>
        <w:spacing w:before="100" w:after="100" w:line="240" w:lineRule="auto"/>
        <w:rPr>
          <w:rFonts w:ascii="Times New Roman" w:hAnsi="Times New Roman" w:cs="Times New Roman"/>
          <w:kern w:val="0"/>
        </w:rPr>
      </w:pPr>
    </w:p>
    <w:p w14:paraId="0A80A70E" w14:textId="34C2135E" w:rsidR="00E11350" w:rsidRPr="00AC2058" w:rsidRDefault="00E11350" w:rsidP="00AC2058">
      <w:pPr>
        <w:spacing w:before="100" w:after="100" w:line="240" w:lineRule="auto"/>
        <w:rPr>
          <w:rFonts w:ascii="Times New Roman" w:hAnsi="Times New Roman" w:cs="Times New Roman"/>
          <w:kern w:val="0"/>
        </w:rPr>
      </w:pPr>
    </w:p>
    <w:p w14:paraId="4F0D5A5D" w14:textId="77777777" w:rsidR="00DE506C" w:rsidRPr="00DE506C" w:rsidRDefault="00366B48" w:rsidP="00DE506C">
      <w:pPr>
        <w:pStyle w:val="p1"/>
        <w:numPr>
          <w:ilvl w:val="0"/>
          <w:numId w:val="14"/>
        </w:numPr>
        <w:suppressAutoHyphens w:val="0"/>
        <w:autoSpaceDN/>
        <w:spacing w:beforeAutospacing="1" w:afterAutospacing="1"/>
        <w:textAlignment w:val="auto"/>
        <w:divId w:val="1056391320"/>
        <w:rPr>
          <w:rFonts w:eastAsiaTheme="minorEastAsia"/>
        </w:rPr>
      </w:pPr>
      <w:r w:rsidRPr="00366B48">
        <w:rPr>
          <w:rFonts w:eastAsiaTheme="minorEastAsia"/>
        </w:rPr>
        <w:t xml:space="preserve"> </w:t>
      </w:r>
      <w:r w:rsidR="00DE506C" w:rsidRPr="00DE506C">
        <w:rPr>
          <w:rFonts w:eastAsiaTheme="minorEastAsia"/>
        </w:rPr>
        <w:t xml:space="preserve">British Business Bank, 2023. Start-up Loans and Support for Entrepreneurs. [online] Available at: </w:t>
      </w:r>
      <w:hyperlink r:id="rId8" w:history="1">
        <w:r w:rsidR="00DE506C" w:rsidRPr="00DE506C">
          <w:rPr>
            <w:rFonts w:eastAsiaTheme="minorEastAsia"/>
            <w:color w:val="0000FF"/>
            <w:u w:val="single"/>
          </w:rPr>
          <w:t>https://www.british-business-bank.co.uk</w:t>
        </w:r>
      </w:hyperlink>
      <w:r w:rsidR="00DE506C" w:rsidRPr="00DE506C">
        <w:rPr>
          <w:rFonts w:eastAsiaTheme="minorEastAsia"/>
        </w:rPr>
        <w:t xml:space="preserve"> [Accessed 25 Jul. 2025].</w:t>
      </w:r>
    </w:p>
    <w:p w14:paraId="4E50946D" w14:textId="77777777" w:rsidR="00DE506C" w:rsidRPr="00DE506C" w:rsidRDefault="00DE506C" w:rsidP="00DE506C">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Etsy, 2024. Marketing Your Handmade Products: Seller Handbook. [online] Available at: </w:t>
      </w:r>
      <w:hyperlink r:id="rId9" w:history="1">
        <w:r w:rsidRPr="00DE506C">
          <w:rPr>
            <w:rFonts w:ascii="Times New Roman" w:eastAsiaTheme="minorEastAsia" w:hAnsi="Times New Roman" w:cs="Times New Roman"/>
            <w:color w:val="0000FF"/>
            <w:kern w:val="0"/>
            <w:u w:val="single"/>
          </w:rPr>
          <w:t>https://www.etsy.com/seller-handbook</w:t>
        </w:r>
      </w:hyperlink>
      <w:r w:rsidRPr="00DE506C">
        <w:rPr>
          <w:rFonts w:ascii="Times New Roman" w:eastAsiaTheme="minorEastAsia" w:hAnsi="Times New Roman" w:cs="Times New Roman"/>
          <w:kern w:val="0"/>
        </w:rPr>
        <w:t xml:space="preserve"> [Accessed 25 Jul. 2025].</w:t>
      </w:r>
    </w:p>
    <w:p w14:paraId="045AEFFE" w14:textId="77777777" w:rsidR="00DE506C" w:rsidRPr="00DE506C" w:rsidRDefault="00DE506C" w:rsidP="00DE506C">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Gov.uk, 2023. Set up as a sole trader. [online] Available at: </w:t>
      </w:r>
      <w:hyperlink r:id="rId10" w:history="1">
        <w:r w:rsidRPr="00DE506C">
          <w:rPr>
            <w:rFonts w:ascii="Times New Roman" w:eastAsiaTheme="minorEastAsia" w:hAnsi="Times New Roman" w:cs="Times New Roman"/>
            <w:color w:val="0000FF"/>
            <w:kern w:val="0"/>
            <w:u w:val="single"/>
          </w:rPr>
          <w:t>https://www.gov.uk/set-up-sole-trader</w:t>
        </w:r>
      </w:hyperlink>
      <w:r w:rsidRPr="00DE506C">
        <w:rPr>
          <w:rFonts w:ascii="Times New Roman" w:eastAsiaTheme="minorEastAsia" w:hAnsi="Times New Roman" w:cs="Times New Roman"/>
          <w:kern w:val="0"/>
        </w:rPr>
        <w:t xml:space="preserve"> [Accessed 25 Jul. 2025].</w:t>
      </w:r>
    </w:p>
    <w:p w14:paraId="2FB5A74F" w14:textId="77777777" w:rsidR="00DE506C" w:rsidRPr="00DE506C" w:rsidRDefault="00DE506C" w:rsidP="00DE506C">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ICO.org.uk, 2023. Guide to the General Data Protection Regulation (GDPR). [online] Available at: </w:t>
      </w:r>
      <w:hyperlink r:id="rId11" w:history="1">
        <w:r w:rsidRPr="00DE506C">
          <w:rPr>
            <w:rFonts w:ascii="Times New Roman" w:eastAsiaTheme="minorEastAsia" w:hAnsi="Times New Roman" w:cs="Times New Roman"/>
            <w:color w:val="0000FF"/>
            <w:kern w:val="0"/>
            <w:u w:val="single"/>
          </w:rPr>
          <w:t>https://ico.org.uk</w:t>
        </w:r>
      </w:hyperlink>
      <w:r w:rsidRPr="00DE506C">
        <w:rPr>
          <w:rFonts w:ascii="Times New Roman" w:eastAsiaTheme="minorEastAsia" w:hAnsi="Times New Roman" w:cs="Times New Roman"/>
          <w:kern w:val="0"/>
        </w:rPr>
        <w:t xml:space="preserve"> [Accessed 25 Jul. 2025].</w:t>
      </w:r>
    </w:p>
    <w:p w14:paraId="66E058D7" w14:textId="77777777" w:rsidR="00DE506C" w:rsidRPr="00DE506C" w:rsidRDefault="00DE506C" w:rsidP="00DE506C">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Mintel, 2023. UK Jewellery and Watches Market Report. [online] Available at: </w:t>
      </w:r>
      <w:hyperlink r:id="rId12" w:history="1">
        <w:r w:rsidRPr="00DE506C">
          <w:rPr>
            <w:rFonts w:ascii="Times New Roman" w:eastAsiaTheme="minorEastAsia" w:hAnsi="Times New Roman" w:cs="Times New Roman"/>
            <w:color w:val="0000FF"/>
            <w:kern w:val="0"/>
            <w:u w:val="single"/>
          </w:rPr>
          <w:t>https://www.mintel.com</w:t>
        </w:r>
      </w:hyperlink>
      <w:r w:rsidRPr="00DE506C">
        <w:rPr>
          <w:rFonts w:ascii="Times New Roman" w:eastAsiaTheme="minorEastAsia" w:hAnsi="Times New Roman" w:cs="Times New Roman"/>
          <w:kern w:val="0"/>
        </w:rPr>
        <w:t xml:space="preserve"> [Accessed 25 Jul. 2025].</w:t>
      </w:r>
    </w:p>
    <w:p w14:paraId="47BD1376" w14:textId="77777777" w:rsidR="00DE506C" w:rsidRPr="00DE506C" w:rsidRDefault="00DE506C" w:rsidP="00DE506C">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Shopify, 2023. How to Start a Handmade Jewellery Business. [online] Available at: </w:t>
      </w:r>
      <w:hyperlink r:id="rId13" w:history="1">
        <w:r w:rsidRPr="00DE506C">
          <w:rPr>
            <w:rFonts w:ascii="Times New Roman" w:eastAsiaTheme="minorEastAsia" w:hAnsi="Times New Roman" w:cs="Times New Roman"/>
            <w:color w:val="0000FF"/>
            <w:kern w:val="0"/>
            <w:u w:val="single"/>
          </w:rPr>
          <w:t>https://www.shopify.com/blog/handmade-jewelry</w:t>
        </w:r>
      </w:hyperlink>
      <w:r w:rsidRPr="00DE506C">
        <w:rPr>
          <w:rFonts w:ascii="Times New Roman" w:eastAsiaTheme="minorEastAsia" w:hAnsi="Times New Roman" w:cs="Times New Roman"/>
          <w:kern w:val="0"/>
        </w:rPr>
        <w:t xml:space="preserve"> [Accessed 25 Jul. 2025].</w:t>
      </w:r>
    </w:p>
    <w:p w14:paraId="04956F8C" w14:textId="25675539" w:rsidR="00E11350" w:rsidRPr="005C1FD1" w:rsidRDefault="00DE506C" w:rsidP="005C1FD1">
      <w:pPr>
        <w:numPr>
          <w:ilvl w:val="0"/>
          <w:numId w:val="14"/>
        </w:numPr>
        <w:suppressAutoHyphens w:val="0"/>
        <w:autoSpaceDN/>
        <w:spacing w:before="100" w:beforeAutospacing="1" w:after="100" w:afterAutospacing="1" w:line="240" w:lineRule="auto"/>
        <w:textAlignment w:val="auto"/>
        <w:divId w:val="1056391320"/>
        <w:rPr>
          <w:rFonts w:ascii="Times New Roman" w:eastAsiaTheme="minorEastAsia" w:hAnsi="Times New Roman" w:cs="Times New Roman"/>
          <w:kern w:val="0"/>
        </w:rPr>
      </w:pPr>
      <w:r w:rsidRPr="00DE506C">
        <w:rPr>
          <w:rFonts w:ascii="Times New Roman" w:eastAsiaTheme="minorEastAsia" w:hAnsi="Times New Roman" w:cs="Times New Roman"/>
          <w:kern w:val="0"/>
        </w:rPr>
        <w:t xml:space="preserve">Statista, 2024. Jewellery Market Revenue in the UK (2024). [online] Available at: </w:t>
      </w:r>
      <w:hyperlink r:id="rId14" w:history="1">
        <w:r w:rsidRPr="00DE506C">
          <w:rPr>
            <w:rFonts w:ascii="Times New Roman" w:eastAsiaTheme="minorEastAsia" w:hAnsi="Times New Roman" w:cs="Times New Roman"/>
            <w:color w:val="0000FF"/>
            <w:kern w:val="0"/>
            <w:u w:val="single"/>
          </w:rPr>
          <w:t>https://www.statista.com/statistics/</w:t>
        </w:r>
      </w:hyperlink>
      <w:r w:rsidRPr="00DE506C">
        <w:rPr>
          <w:rFonts w:ascii="Times New Roman" w:eastAsiaTheme="minorEastAsia" w:hAnsi="Times New Roman" w:cs="Times New Roman"/>
          <w:kern w:val="0"/>
        </w:rPr>
        <w:t xml:space="preserve"> [Accessed 25 Jul. 2025].</w:t>
      </w:r>
    </w:p>
    <w:sectPr w:rsidR="00E11350" w:rsidRPr="005C1FD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D530D" w14:textId="77777777" w:rsidR="00C9724E" w:rsidRDefault="00C9724E">
      <w:pPr>
        <w:spacing w:after="0" w:line="240" w:lineRule="auto"/>
      </w:pPr>
      <w:r>
        <w:separator/>
      </w:r>
    </w:p>
  </w:endnote>
  <w:endnote w:type="continuationSeparator" w:id="0">
    <w:p w14:paraId="0ABD8BF0" w14:textId="77777777" w:rsidR="00C9724E" w:rsidRDefault="00C97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AD364" w14:textId="77777777" w:rsidR="00C9724E" w:rsidRDefault="00C9724E">
      <w:pPr>
        <w:spacing w:after="0" w:line="240" w:lineRule="auto"/>
      </w:pPr>
      <w:r>
        <w:rPr>
          <w:color w:val="000000"/>
        </w:rPr>
        <w:separator/>
      </w:r>
    </w:p>
  </w:footnote>
  <w:footnote w:type="continuationSeparator" w:id="0">
    <w:p w14:paraId="478AC12C" w14:textId="77777777" w:rsidR="00C9724E" w:rsidRDefault="00C97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90FBB"/>
    <w:multiLevelType w:val="multilevel"/>
    <w:tmpl w:val="7B1EA4B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36C6D42"/>
    <w:multiLevelType w:val="multilevel"/>
    <w:tmpl w:val="99282F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3755BC4"/>
    <w:multiLevelType w:val="multilevel"/>
    <w:tmpl w:val="6FCC6F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3B27D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533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B4EF5"/>
    <w:multiLevelType w:val="multilevel"/>
    <w:tmpl w:val="992A7D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172A4B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25981"/>
    <w:multiLevelType w:val="multilevel"/>
    <w:tmpl w:val="DE5C15F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21FC6F8B"/>
    <w:multiLevelType w:val="multilevel"/>
    <w:tmpl w:val="020CE26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3C2639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A56FF7"/>
    <w:multiLevelType w:val="multilevel"/>
    <w:tmpl w:val="64FEF5D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5F3A7340"/>
    <w:multiLevelType w:val="multilevel"/>
    <w:tmpl w:val="7E5E5E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617B08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1B3F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1970FD"/>
    <w:multiLevelType w:val="multilevel"/>
    <w:tmpl w:val="D80CEE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450394840">
    <w:abstractNumId w:val="2"/>
  </w:num>
  <w:num w:numId="2" w16cid:durableId="806971134">
    <w:abstractNumId w:val="11"/>
  </w:num>
  <w:num w:numId="3" w16cid:durableId="113984652">
    <w:abstractNumId w:val="14"/>
  </w:num>
  <w:num w:numId="4" w16cid:durableId="1928611342">
    <w:abstractNumId w:val="1"/>
  </w:num>
  <w:num w:numId="5" w16cid:durableId="605429144">
    <w:abstractNumId w:val="10"/>
  </w:num>
  <w:num w:numId="6" w16cid:durableId="1329018617">
    <w:abstractNumId w:val="0"/>
  </w:num>
  <w:num w:numId="7" w16cid:durableId="1673071042">
    <w:abstractNumId w:val="8"/>
  </w:num>
  <w:num w:numId="8" w16cid:durableId="839278542">
    <w:abstractNumId w:val="5"/>
  </w:num>
  <w:num w:numId="9" w16cid:durableId="1418671774">
    <w:abstractNumId w:val="7"/>
  </w:num>
  <w:num w:numId="10" w16cid:durableId="79371179">
    <w:abstractNumId w:val="9"/>
  </w:num>
  <w:num w:numId="11" w16cid:durableId="1844202681">
    <w:abstractNumId w:val="12"/>
  </w:num>
  <w:num w:numId="12" w16cid:durableId="1715277405">
    <w:abstractNumId w:val="4"/>
  </w:num>
  <w:num w:numId="13" w16cid:durableId="1173841840">
    <w:abstractNumId w:val="13"/>
  </w:num>
  <w:num w:numId="14" w16cid:durableId="1121454808">
    <w:abstractNumId w:val="6"/>
  </w:num>
  <w:num w:numId="15" w16cid:durableId="353385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350"/>
    <w:rsid w:val="0001235C"/>
    <w:rsid w:val="0003482D"/>
    <w:rsid w:val="0004176F"/>
    <w:rsid w:val="00045527"/>
    <w:rsid w:val="0004577D"/>
    <w:rsid w:val="00046F4C"/>
    <w:rsid w:val="000543E5"/>
    <w:rsid w:val="000576CF"/>
    <w:rsid w:val="000903C0"/>
    <w:rsid w:val="000B400D"/>
    <w:rsid w:val="000B676D"/>
    <w:rsid w:val="000B7C47"/>
    <w:rsid w:val="001028C5"/>
    <w:rsid w:val="0010438B"/>
    <w:rsid w:val="00107C22"/>
    <w:rsid w:val="00134B30"/>
    <w:rsid w:val="00134FC8"/>
    <w:rsid w:val="00147DEB"/>
    <w:rsid w:val="001522E3"/>
    <w:rsid w:val="00171B94"/>
    <w:rsid w:val="001815FF"/>
    <w:rsid w:val="00185D6C"/>
    <w:rsid w:val="001930B7"/>
    <w:rsid w:val="001A25BD"/>
    <w:rsid w:val="001B5E39"/>
    <w:rsid w:val="001E170E"/>
    <w:rsid w:val="001E4743"/>
    <w:rsid w:val="001F245A"/>
    <w:rsid w:val="00205223"/>
    <w:rsid w:val="00207105"/>
    <w:rsid w:val="00215BBB"/>
    <w:rsid w:val="00227264"/>
    <w:rsid w:val="00240A29"/>
    <w:rsid w:val="00247E3B"/>
    <w:rsid w:val="00264A65"/>
    <w:rsid w:val="0027298B"/>
    <w:rsid w:val="002849C7"/>
    <w:rsid w:val="00286320"/>
    <w:rsid w:val="00287F76"/>
    <w:rsid w:val="00294FEA"/>
    <w:rsid w:val="002B1013"/>
    <w:rsid w:val="002B66D4"/>
    <w:rsid w:val="002C4A71"/>
    <w:rsid w:val="002C648A"/>
    <w:rsid w:val="002E3B82"/>
    <w:rsid w:val="002E731E"/>
    <w:rsid w:val="002F05F8"/>
    <w:rsid w:val="002F36D7"/>
    <w:rsid w:val="002F7C72"/>
    <w:rsid w:val="00333993"/>
    <w:rsid w:val="00336C96"/>
    <w:rsid w:val="00342969"/>
    <w:rsid w:val="00366B48"/>
    <w:rsid w:val="00367BC5"/>
    <w:rsid w:val="00370BDC"/>
    <w:rsid w:val="003775D5"/>
    <w:rsid w:val="00386A93"/>
    <w:rsid w:val="00391973"/>
    <w:rsid w:val="00391DCD"/>
    <w:rsid w:val="003A0529"/>
    <w:rsid w:val="003A1BCA"/>
    <w:rsid w:val="003B49F7"/>
    <w:rsid w:val="003B7F9E"/>
    <w:rsid w:val="003C21C2"/>
    <w:rsid w:val="003D3637"/>
    <w:rsid w:val="003D3F24"/>
    <w:rsid w:val="003D7663"/>
    <w:rsid w:val="003F62BF"/>
    <w:rsid w:val="00400133"/>
    <w:rsid w:val="00400ABB"/>
    <w:rsid w:val="00403B7D"/>
    <w:rsid w:val="00414847"/>
    <w:rsid w:val="004164FC"/>
    <w:rsid w:val="00422645"/>
    <w:rsid w:val="0042334D"/>
    <w:rsid w:val="00425F73"/>
    <w:rsid w:val="0043246D"/>
    <w:rsid w:val="00436A47"/>
    <w:rsid w:val="00441393"/>
    <w:rsid w:val="004523EE"/>
    <w:rsid w:val="00455862"/>
    <w:rsid w:val="00464166"/>
    <w:rsid w:val="00465CB5"/>
    <w:rsid w:val="00466166"/>
    <w:rsid w:val="00473184"/>
    <w:rsid w:val="00475835"/>
    <w:rsid w:val="00476CD3"/>
    <w:rsid w:val="00483EB6"/>
    <w:rsid w:val="00486998"/>
    <w:rsid w:val="004B1A24"/>
    <w:rsid w:val="004B39D5"/>
    <w:rsid w:val="004E638C"/>
    <w:rsid w:val="005203AB"/>
    <w:rsid w:val="005206C3"/>
    <w:rsid w:val="005229C0"/>
    <w:rsid w:val="005243A5"/>
    <w:rsid w:val="00526F1B"/>
    <w:rsid w:val="00550196"/>
    <w:rsid w:val="005564EC"/>
    <w:rsid w:val="0057722D"/>
    <w:rsid w:val="00593FCA"/>
    <w:rsid w:val="005A1527"/>
    <w:rsid w:val="005B0038"/>
    <w:rsid w:val="005B7BF1"/>
    <w:rsid w:val="005C1FD1"/>
    <w:rsid w:val="005C3EA3"/>
    <w:rsid w:val="005D45B6"/>
    <w:rsid w:val="005D59B5"/>
    <w:rsid w:val="005F3EC0"/>
    <w:rsid w:val="005F695F"/>
    <w:rsid w:val="006221C6"/>
    <w:rsid w:val="006223E3"/>
    <w:rsid w:val="0063029E"/>
    <w:rsid w:val="00630979"/>
    <w:rsid w:val="00635405"/>
    <w:rsid w:val="00674219"/>
    <w:rsid w:val="00676C03"/>
    <w:rsid w:val="0068319A"/>
    <w:rsid w:val="00685C6B"/>
    <w:rsid w:val="006A0CDE"/>
    <w:rsid w:val="006D1355"/>
    <w:rsid w:val="007012D3"/>
    <w:rsid w:val="00705576"/>
    <w:rsid w:val="00710758"/>
    <w:rsid w:val="00727E16"/>
    <w:rsid w:val="007603BA"/>
    <w:rsid w:val="00780CCC"/>
    <w:rsid w:val="00786311"/>
    <w:rsid w:val="00786D7F"/>
    <w:rsid w:val="0079752F"/>
    <w:rsid w:val="007A0E9D"/>
    <w:rsid w:val="007B4F86"/>
    <w:rsid w:val="007C10FB"/>
    <w:rsid w:val="007D67A3"/>
    <w:rsid w:val="007F0D86"/>
    <w:rsid w:val="007F1AFB"/>
    <w:rsid w:val="007F7DDE"/>
    <w:rsid w:val="00802FED"/>
    <w:rsid w:val="008057A4"/>
    <w:rsid w:val="00816DE6"/>
    <w:rsid w:val="008239A8"/>
    <w:rsid w:val="00832363"/>
    <w:rsid w:val="00844F20"/>
    <w:rsid w:val="00845378"/>
    <w:rsid w:val="00850941"/>
    <w:rsid w:val="008601A9"/>
    <w:rsid w:val="0087188A"/>
    <w:rsid w:val="0087581C"/>
    <w:rsid w:val="00880C4F"/>
    <w:rsid w:val="00885B2D"/>
    <w:rsid w:val="008916AE"/>
    <w:rsid w:val="008B1376"/>
    <w:rsid w:val="008C5878"/>
    <w:rsid w:val="00905E55"/>
    <w:rsid w:val="00906750"/>
    <w:rsid w:val="009074FD"/>
    <w:rsid w:val="00927913"/>
    <w:rsid w:val="00932F0A"/>
    <w:rsid w:val="00934015"/>
    <w:rsid w:val="009464D1"/>
    <w:rsid w:val="0095777E"/>
    <w:rsid w:val="00975112"/>
    <w:rsid w:val="00976E6D"/>
    <w:rsid w:val="0098540B"/>
    <w:rsid w:val="0098720E"/>
    <w:rsid w:val="009A0480"/>
    <w:rsid w:val="009A1AC7"/>
    <w:rsid w:val="009B2BA6"/>
    <w:rsid w:val="009B60AC"/>
    <w:rsid w:val="00A43146"/>
    <w:rsid w:val="00A50A16"/>
    <w:rsid w:val="00A5553A"/>
    <w:rsid w:val="00A66D96"/>
    <w:rsid w:val="00A757A5"/>
    <w:rsid w:val="00A77F65"/>
    <w:rsid w:val="00A8729D"/>
    <w:rsid w:val="00AA49B3"/>
    <w:rsid w:val="00AB6C06"/>
    <w:rsid w:val="00AC2058"/>
    <w:rsid w:val="00AD29C3"/>
    <w:rsid w:val="00AD4CE6"/>
    <w:rsid w:val="00AF658F"/>
    <w:rsid w:val="00AF70B0"/>
    <w:rsid w:val="00B02D90"/>
    <w:rsid w:val="00B155F4"/>
    <w:rsid w:val="00B26B21"/>
    <w:rsid w:val="00B34E61"/>
    <w:rsid w:val="00B5048E"/>
    <w:rsid w:val="00B54CEE"/>
    <w:rsid w:val="00B723F9"/>
    <w:rsid w:val="00B83C7C"/>
    <w:rsid w:val="00B90C4E"/>
    <w:rsid w:val="00B9129A"/>
    <w:rsid w:val="00B96CCA"/>
    <w:rsid w:val="00B97253"/>
    <w:rsid w:val="00BB7D48"/>
    <w:rsid w:val="00BD1A55"/>
    <w:rsid w:val="00BD35CA"/>
    <w:rsid w:val="00BD3728"/>
    <w:rsid w:val="00BE3CB0"/>
    <w:rsid w:val="00BF1E40"/>
    <w:rsid w:val="00C00D2C"/>
    <w:rsid w:val="00C1295C"/>
    <w:rsid w:val="00C245FE"/>
    <w:rsid w:val="00C527AB"/>
    <w:rsid w:val="00C63586"/>
    <w:rsid w:val="00C736AE"/>
    <w:rsid w:val="00C80527"/>
    <w:rsid w:val="00C81BEC"/>
    <w:rsid w:val="00C904ED"/>
    <w:rsid w:val="00C9724E"/>
    <w:rsid w:val="00CA5688"/>
    <w:rsid w:val="00CD3BE0"/>
    <w:rsid w:val="00CD77FF"/>
    <w:rsid w:val="00CE1741"/>
    <w:rsid w:val="00CE733F"/>
    <w:rsid w:val="00CF028A"/>
    <w:rsid w:val="00D07D24"/>
    <w:rsid w:val="00D15DD6"/>
    <w:rsid w:val="00D24F8E"/>
    <w:rsid w:val="00D254A7"/>
    <w:rsid w:val="00D63E36"/>
    <w:rsid w:val="00D74CCE"/>
    <w:rsid w:val="00D86410"/>
    <w:rsid w:val="00D94834"/>
    <w:rsid w:val="00D97E2D"/>
    <w:rsid w:val="00DA260A"/>
    <w:rsid w:val="00DA31F9"/>
    <w:rsid w:val="00DA731E"/>
    <w:rsid w:val="00DB0CE4"/>
    <w:rsid w:val="00DB5FF1"/>
    <w:rsid w:val="00DC7177"/>
    <w:rsid w:val="00DC7EB5"/>
    <w:rsid w:val="00DE506C"/>
    <w:rsid w:val="00DE61F4"/>
    <w:rsid w:val="00DF001D"/>
    <w:rsid w:val="00E11350"/>
    <w:rsid w:val="00E14BFC"/>
    <w:rsid w:val="00E17709"/>
    <w:rsid w:val="00E2503B"/>
    <w:rsid w:val="00E7002A"/>
    <w:rsid w:val="00E803A5"/>
    <w:rsid w:val="00E90688"/>
    <w:rsid w:val="00EA20E6"/>
    <w:rsid w:val="00EA5947"/>
    <w:rsid w:val="00EA5E9C"/>
    <w:rsid w:val="00EB1F9A"/>
    <w:rsid w:val="00EC1395"/>
    <w:rsid w:val="00EF32A9"/>
    <w:rsid w:val="00F30ABB"/>
    <w:rsid w:val="00F36F6C"/>
    <w:rsid w:val="00F46D62"/>
    <w:rsid w:val="00F4731E"/>
    <w:rsid w:val="00F66ABA"/>
    <w:rsid w:val="00F852E4"/>
    <w:rsid w:val="00F858AD"/>
    <w:rsid w:val="00F938CE"/>
    <w:rsid w:val="00F938D7"/>
    <w:rsid w:val="00FB09DF"/>
    <w:rsid w:val="00FB4247"/>
    <w:rsid w:val="00FD4625"/>
    <w:rsid w:val="00FE5C99"/>
    <w:rsid w:val="00FF1ECB"/>
    <w:rsid w:val="00FF2916"/>
    <w:rsid w:val="00FF2AF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865C00"/>
  <w15:docId w15:val="{A591313B-6192-4A63-B144-B27B2656D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Yu Mincho" w:hAnsi="Aptos" w:cs="Arial"/>
        <w:kern w:val="3"/>
        <w:sz w:val="24"/>
        <w:szCs w:val="24"/>
        <w:lang w:val="en-US" w:eastAsia="ro-RO"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
    <w:next w:val="Normal"/>
    <w:uiPriority w:val="9"/>
    <w:qFormat/>
    <w:pPr>
      <w:keepNext/>
      <w:keepLines/>
      <w:spacing w:before="360" w:after="80"/>
      <w:outlineLvl w:val="0"/>
    </w:pPr>
    <w:rPr>
      <w:rFonts w:ascii="Aptos Display" w:eastAsia="Yu Gothic Light" w:hAnsi="Aptos Display" w:cs="Times New Roman"/>
      <w:color w:val="0F4761"/>
      <w:sz w:val="40"/>
      <w:szCs w:val="40"/>
    </w:rPr>
  </w:style>
  <w:style w:type="paragraph" w:styleId="Titlu2">
    <w:name w:val="heading 2"/>
    <w:basedOn w:val="Normal"/>
    <w:next w:val="Normal"/>
    <w:uiPriority w:val="9"/>
    <w:semiHidden/>
    <w:unhideWhenUsed/>
    <w:qFormat/>
    <w:pPr>
      <w:keepNext/>
      <w:keepLines/>
      <w:spacing w:before="160" w:after="80"/>
      <w:outlineLvl w:val="1"/>
    </w:pPr>
    <w:rPr>
      <w:rFonts w:ascii="Aptos Display" w:eastAsia="Yu Gothic Light" w:hAnsi="Aptos Display" w:cs="Times New Roman"/>
      <w:color w:val="0F4761"/>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Yu Gothic Light" w:cs="Times New Roman"/>
      <w:color w:val="0F4761"/>
      <w:sz w:val="28"/>
      <w:szCs w:val="28"/>
    </w:rPr>
  </w:style>
  <w:style w:type="paragraph" w:styleId="Titlu4">
    <w:name w:val="heading 4"/>
    <w:basedOn w:val="Normal"/>
    <w:next w:val="Normal"/>
    <w:uiPriority w:val="9"/>
    <w:semiHidden/>
    <w:unhideWhenUsed/>
    <w:qFormat/>
    <w:pPr>
      <w:keepNext/>
      <w:keepLines/>
      <w:spacing w:before="80" w:after="40"/>
      <w:outlineLvl w:val="3"/>
    </w:pPr>
    <w:rPr>
      <w:rFonts w:eastAsia="Yu Gothic Light" w:cs="Times New Roman"/>
      <w:i/>
      <w:iCs/>
      <w:color w:val="0F4761"/>
    </w:rPr>
  </w:style>
  <w:style w:type="paragraph" w:styleId="Titlu5">
    <w:name w:val="heading 5"/>
    <w:basedOn w:val="Normal"/>
    <w:next w:val="Normal"/>
    <w:uiPriority w:val="9"/>
    <w:semiHidden/>
    <w:unhideWhenUsed/>
    <w:qFormat/>
    <w:pPr>
      <w:keepNext/>
      <w:keepLines/>
      <w:spacing w:before="80" w:after="40"/>
      <w:outlineLvl w:val="4"/>
    </w:pPr>
    <w:rPr>
      <w:rFonts w:eastAsia="Yu Gothic Light" w:cs="Times New Roman"/>
      <w:color w:val="0F4761"/>
    </w:rPr>
  </w:style>
  <w:style w:type="paragraph" w:styleId="Titlu6">
    <w:name w:val="heading 6"/>
    <w:basedOn w:val="Normal"/>
    <w:next w:val="Normal"/>
    <w:uiPriority w:val="9"/>
    <w:semiHidden/>
    <w:unhideWhenUsed/>
    <w:qFormat/>
    <w:pPr>
      <w:keepNext/>
      <w:keepLines/>
      <w:spacing w:before="40" w:after="0"/>
      <w:outlineLvl w:val="5"/>
    </w:pPr>
    <w:rPr>
      <w:rFonts w:eastAsia="Yu Gothic Light" w:cs="Times New Roman"/>
      <w:i/>
      <w:iCs/>
      <w:color w:val="595959"/>
    </w:rPr>
  </w:style>
  <w:style w:type="paragraph" w:styleId="Titlu7">
    <w:name w:val="heading 7"/>
    <w:basedOn w:val="Normal"/>
    <w:next w:val="Normal"/>
    <w:pPr>
      <w:keepNext/>
      <w:keepLines/>
      <w:spacing w:before="40" w:after="0"/>
      <w:outlineLvl w:val="6"/>
    </w:pPr>
    <w:rPr>
      <w:rFonts w:eastAsia="Yu Gothic Light" w:cs="Times New Roman"/>
      <w:color w:val="595959"/>
    </w:rPr>
  </w:style>
  <w:style w:type="paragraph" w:styleId="Titlu8">
    <w:name w:val="heading 8"/>
    <w:basedOn w:val="Normal"/>
    <w:next w:val="Normal"/>
    <w:pPr>
      <w:keepNext/>
      <w:keepLines/>
      <w:spacing w:after="0"/>
      <w:outlineLvl w:val="7"/>
    </w:pPr>
    <w:rPr>
      <w:rFonts w:eastAsia="Yu Gothic Light" w:cs="Times New Roman"/>
      <w:i/>
      <w:iCs/>
      <w:color w:val="272727"/>
    </w:rPr>
  </w:style>
  <w:style w:type="paragraph" w:styleId="Titlu9">
    <w:name w:val="heading 9"/>
    <w:basedOn w:val="Normal"/>
    <w:next w:val="Normal"/>
    <w:pPr>
      <w:keepNext/>
      <w:keepLines/>
      <w:spacing w:after="0"/>
      <w:outlineLvl w:val="8"/>
    </w:pPr>
    <w:rPr>
      <w:rFonts w:eastAsia="Yu Gothic Light" w:cs="Times New Roman"/>
      <w:color w:val="2727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Aptos Display" w:eastAsia="Yu Gothic Light" w:hAnsi="Aptos Display" w:cs="Times New Roman"/>
      <w:color w:val="0F4761"/>
      <w:sz w:val="40"/>
      <w:szCs w:val="40"/>
    </w:rPr>
  </w:style>
  <w:style w:type="character" w:customStyle="1" w:styleId="Heading2Char">
    <w:name w:val="Heading 2 Char"/>
    <w:basedOn w:val="Fontdeparagrafimplicit"/>
    <w:rPr>
      <w:rFonts w:ascii="Aptos Display" w:eastAsia="Yu Gothic Light" w:hAnsi="Aptos Display" w:cs="Times New Roman"/>
      <w:color w:val="0F4761"/>
      <w:sz w:val="32"/>
      <w:szCs w:val="32"/>
    </w:rPr>
  </w:style>
  <w:style w:type="character" w:customStyle="1" w:styleId="Heading3Char">
    <w:name w:val="Heading 3 Char"/>
    <w:basedOn w:val="Fontdeparagrafimplicit"/>
    <w:rPr>
      <w:rFonts w:eastAsia="Yu Gothic Light" w:cs="Times New Roman"/>
      <w:color w:val="0F4761"/>
      <w:sz w:val="28"/>
      <w:szCs w:val="28"/>
    </w:rPr>
  </w:style>
  <w:style w:type="character" w:customStyle="1" w:styleId="Heading4Char">
    <w:name w:val="Heading 4 Char"/>
    <w:basedOn w:val="Fontdeparagrafimplicit"/>
    <w:rPr>
      <w:rFonts w:eastAsia="Yu Gothic Light" w:cs="Times New Roman"/>
      <w:i/>
      <w:iCs/>
      <w:color w:val="0F4761"/>
    </w:rPr>
  </w:style>
  <w:style w:type="character" w:customStyle="1" w:styleId="Heading5Char">
    <w:name w:val="Heading 5 Char"/>
    <w:basedOn w:val="Fontdeparagrafimplicit"/>
    <w:rPr>
      <w:rFonts w:eastAsia="Yu Gothic Light" w:cs="Times New Roman"/>
      <w:color w:val="0F4761"/>
    </w:rPr>
  </w:style>
  <w:style w:type="character" w:customStyle="1" w:styleId="Heading6Char">
    <w:name w:val="Heading 6 Char"/>
    <w:basedOn w:val="Fontdeparagrafimplicit"/>
    <w:rPr>
      <w:rFonts w:eastAsia="Yu Gothic Light" w:cs="Times New Roman"/>
      <w:i/>
      <w:iCs/>
      <w:color w:val="595959"/>
    </w:rPr>
  </w:style>
  <w:style w:type="character" w:customStyle="1" w:styleId="Heading7Char">
    <w:name w:val="Heading 7 Char"/>
    <w:basedOn w:val="Fontdeparagrafimplicit"/>
    <w:rPr>
      <w:rFonts w:eastAsia="Yu Gothic Light" w:cs="Times New Roman"/>
      <w:color w:val="595959"/>
    </w:rPr>
  </w:style>
  <w:style w:type="character" w:customStyle="1" w:styleId="Heading8Char">
    <w:name w:val="Heading 8 Char"/>
    <w:basedOn w:val="Fontdeparagrafimplicit"/>
    <w:rPr>
      <w:rFonts w:eastAsia="Yu Gothic Light" w:cs="Times New Roman"/>
      <w:i/>
      <w:iCs/>
      <w:color w:val="272727"/>
    </w:rPr>
  </w:style>
  <w:style w:type="character" w:customStyle="1" w:styleId="Heading9Char">
    <w:name w:val="Heading 9 Char"/>
    <w:basedOn w:val="Fontdeparagrafimplicit"/>
    <w:rPr>
      <w:rFonts w:eastAsia="Yu Gothic Light" w:cs="Times New Roman"/>
      <w:color w:val="272727"/>
    </w:rPr>
  </w:style>
  <w:style w:type="paragraph" w:styleId="Titlu">
    <w:name w:val="Title"/>
    <w:basedOn w:val="Normal"/>
    <w:next w:val="Normal"/>
    <w:uiPriority w:val="10"/>
    <w:qFormat/>
    <w:pPr>
      <w:spacing w:after="80" w:line="240" w:lineRule="auto"/>
    </w:pPr>
    <w:rPr>
      <w:rFonts w:ascii="Aptos Display" w:eastAsia="Yu Gothic Light" w:hAnsi="Aptos Display" w:cs="Times New Roman"/>
      <w:spacing w:val="-10"/>
      <w:sz w:val="56"/>
      <w:szCs w:val="56"/>
    </w:rPr>
  </w:style>
  <w:style w:type="character" w:customStyle="1" w:styleId="TitleChar">
    <w:name w:val="Title Char"/>
    <w:basedOn w:val="Fontdeparagrafimplicit"/>
    <w:rPr>
      <w:rFonts w:ascii="Aptos Display" w:eastAsia="Yu Gothic Light" w:hAnsi="Aptos Display" w:cs="Times New Roman"/>
      <w:spacing w:val="-10"/>
      <w:kern w:val="3"/>
      <w:sz w:val="56"/>
      <w:szCs w:val="56"/>
    </w:rPr>
  </w:style>
  <w:style w:type="paragraph" w:styleId="Subtitlu">
    <w:name w:val="Subtitle"/>
    <w:basedOn w:val="Normal"/>
    <w:next w:val="Normal"/>
    <w:uiPriority w:val="11"/>
    <w:qFormat/>
    <w:rPr>
      <w:rFonts w:eastAsia="Yu Gothic Light" w:cs="Times New Roman"/>
      <w:color w:val="595959"/>
      <w:spacing w:val="15"/>
      <w:sz w:val="28"/>
      <w:szCs w:val="28"/>
    </w:rPr>
  </w:style>
  <w:style w:type="character" w:customStyle="1" w:styleId="SubtitleChar">
    <w:name w:val="Subtitle Char"/>
    <w:basedOn w:val="Fontdeparagrafimplicit"/>
    <w:rPr>
      <w:rFonts w:eastAsia="Yu Gothic Light" w:cs="Times New Roman"/>
      <w:color w:val="595959"/>
      <w:spacing w:val="15"/>
      <w:sz w:val="28"/>
      <w:szCs w:val="28"/>
    </w:rPr>
  </w:style>
  <w:style w:type="paragraph" w:styleId="Citat">
    <w:name w:val="Quote"/>
    <w:basedOn w:val="Normal"/>
    <w:next w:val="Normal"/>
    <w:pPr>
      <w:spacing w:before="160"/>
      <w:jc w:val="center"/>
    </w:pPr>
    <w:rPr>
      <w:i/>
      <w:iCs/>
      <w:color w:val="404040"/>
    </w:rPr>
  </w:style>
  <w:style w:type="character" w:customStyle="1" w:styleId="QuoteChar">
    <w:name w:val="Quote Char"/>
    <w:basedOn w:val="Fontdeparagrafimplicit"/>
    <w:rPr>
      <w:i/>
      <w:iCs/>
      <w:color w:val="404040"/>
    </w:rPr>
  </w:style>
  <w:style w:type="paragraph" w:styleId="Listparagraf">
    <w:name w:val="List Paragraph"/>
    <w:basedOn w:val="Normal"/>
    <w:pPr>
      <w:ind w:left="720"/>
    </w:pPr>
  </w:style>
  <w:style w:type="character" w:styleId="Accentuareintens">
    <w:name w:val="Intense Emphasis"/>
    <w:basedOn w:val="Fontdeparagrafimplicit"/>
    <w:rPr>
      <w:i/>
      <w:iCs/>
      <w:color w:val="0F4761"/>
    </w:rPr>
  </w:style>
  <w:style w:type="paragraph" w:styleId="Citatintens">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Fontdeparagrafimplicit"/>
    <w:rPr>
      <w:i/>
      <w:iCs/>
      <w:color w:val="0F4761"/>
    </w:rPr>
  </w:style>
  <w:style w:type="character" w:styleId="Referireintens">
    <w:name w:val="Intense Reference"/>
    <w:basedOn w:val="Fontdeparagrafimplicit"/>
    <w:rPr>
      <w:b/>
      <w:bCs/>
      <w:smallCaps/>
      <w:color w:val="0F4761"/>
      <w:spacing w:val="5"/>
    </w:rPr>
  </w:style>
  <w:style w:type="paragraph" w:customStyle="1" w:styleId="p1">
    <w:name w:val="p1"/>
    <w:basedOn w:val="Normal"/>
    <w:pPr>
      <w:spacing w:before="100" w:after="100" w:line="240" w:lineRule="auto"/>
    </w:pPr>
    <w:rPr>
      <w:rFonts w:ascii="Times New Roman" w:hAnsi="Times New Roman" w:cs="Times New Roman"/>
      <w:kern w:val="0"/>
    </w:rPr>
  </w:style>
  <w:style w:type="character" w:customStyle="1" w:styleId="s1">
    <w:name w:val="s1"/>
    <w:basedOn w:val="Fontdeparagrafimplicit"/>
  </w:style>
  <w:style w:type="character" w:customStyle="1" w:styleId="apple-converted-space">
    <w:name w:val="apple-converted-space"/>
    <w:basedOn w:val="Fontdeparagrafimplicit"/>
  </w:style>
  <w:style w:type="paragraph" w:customStyle="1" w:styleId="p2">
    <w:name w:val="p2"/>
    <w:basedOn w:val="Normal"/>
    <w:pPr>
      <w:spacing w:before="100" w:after="100" w:line="240" w:lineRule="auto"/>
    </w:pPr>
    <w:rPr>
      <w:rFonts w:ascii="Times New Roman" w:hAnsi="Times New Roman" w:cs="Times New Roman"/>
      <w:kern w:val="0"/>
    </w:rPr>
  </w:style>
  <w:style w:type="character" w:customStyle="1" w:styleId="s2">
    <w:name w:val="s2"/>
    <w:basedOn w:val="Fontdeparagrafimplicit"/>
  </w:style>
  <w:style w:type="paragraph" w:customStyle="1" w:styleId="p3">
    <w:name w:val="p3"/>
    <w:basedOn w:val="Normal"/>
    <w:pPr>
      <w:spacing w:before="100" w:after="100" w:line="240" w:lineRule="auto"/>
    </w:pPr>
    <w:rPr>
      <w:rFonts w:ascii="Times New Roman" w:hAnsi="Times New Roman" w:cs="Times New Roman"/>
      <w:kern w:val="0"/>
    </w:rPr>
  </w:style>
  <w:style w:type="character" w:customStyle="1" w:styleId="s3">
    <w:name w:val="s3"/>
    <w:basedOn w:val="Fontdeparagrafimplicit"/>
  </w:style>
  <w:style w:type="paragraph" w:styleId="Antet">
    <w:name w:val="header"/>
    <w:basedOn w:val="Normal"/>
    <w:link w:val="AntetCaracter"/>
    <w:uiPriority w:val="99"/>
    <w:semiHidden/>
    <w:unhideWhenUsed/>
    <w:rsid w:val="0068319A"/>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68319A"/>
  </w:style>
  <w:style w:type="paragraph" w:styleId="Subsol">
    <w:name w:val="footer"/>
    <w:basedOn w:val="Normal"/>
    <w:link w:val="SubsolCaracter"/>
    <w:uiPriority w:val="99"/>
    <w:semiHidden/>
    <w:unhideWhenUsed/>
    <w:rsid w:val="0068319A"/>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68319A"/>
  </w:style>
  <w:style w:type="character" w:customStyle="1" w:styleId="Titlu3Caracter">
    <w:name w:val="Titlu 3 Caracter"/>
    <w:basedOn w:val="Fontdeparagrafimplicit"/>
    <w:link w:val="Titlu3"/>
    <w:uiPriority w:val="9"/>
    <w:rsid w:val="00D63E36"/>
    <w:rPr>
      <w:rFonts w:eastAsia="Yu Gothic Light" w:cs="Times New Roman"/>
      <w:color w:val="0F4761"/>
      <w:sz w:val="28"/>
      <w:szCs w:val="28"/>
    </w:rPr>
  </w:style>
  <w:style w:type="character" w:styleId="Hyperlink">
    <w:name w:val="Hyperlink"/>
    <w:basedOn w:val="Fontdeparagrafimplicit"/>
    <w:uiPriority w:val="99"/>
    <w:semiHidden/>
    <w:unhideWhenUsed/>
    <w:rsid w:val="000B67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585589">
      <w:bodyDiv w:val="1"/>
      <w:marLeft w:val="0"/>
      <w:marRight w:val="0"/>
      <w:marTop w:val="0"/>
      <w:marBottom w:val="0"/>
      <w:divBdr>
        <w:top w:val="none" w:sz="0" w:space="0" w:color="auto"/>
        <w:left w:val="none" w:sz="0" w:space="0" w:color="auto"/>
        <w:bottom w:val="none" w:sz="0" w:space="0" w:color="auto"/>
        <w:right w:val="none" w:sz="0" w:space="0" w:color="auto"/>
      </w:divBdr>
      <w:divsChild>
        <w:div w:id="1056391320">
          <w:marLeft w:val="0"/>
          <w:marRight w:val="0"/>
          <w:marTop w:val="0"/>
          <w:marBottom w:val="0"/>
          <w:divBdr>
            <w:top w:val="none" w:sz="0" w:space="0" w:color="auto"/>
            <w:left w:val="none" w:sz="0" w:space="0" w:color="auto"/>
            <w:bottom w:val="none" w:sz="0" w:space="0" w:color="auto"/>
            <w:right w:val="none" w:sz="0" w:space="0" w:color="auto"/>
          </w:divBdr>
        </w:div>
      </w:divsChild>
    </w:div>
    <w:div w:id="498543956">
      <w:bodyDiv w:val="1"/>
      <w:marLeft w:val="0"/>
      <w:marRight w:val="0"/>
      <w:marTop w:val="0"/>
      <w:marBottom w:val="0"/>
      <w:divBdr>
        <w:top w:val="none" w:sz="0" w:space="0" w:color="auto"/>
        <w:left w:val="none" w:sz="0" w:space="0" w:color="auto"/>
        <w:bottom w:val="none" w:sz="0" w:space="0" w:color="auto"/>
        <w:right w:val="none" w:sz="0" w:space="0" w:color="auto"/>
      </w:divBdr>
    </w:div>
    <w:div w:id="543370568">
      <w:bodyDiv w:val="1"/>
      <w:marLeft w:val="0"/>
      <w:marRight w:val="0"/>
      <w:marTop w:val="0"/>
      <w:marBottom w:val="0"/>
      <w:divBdr>
        <w:top w:val="none" w:sz="0" w:space="0" w:color="auto"/>
        <w:left w:val="none" w:sz="0" w:space="0" w:color="auto"/>
        <w:bottom w:val="none" w:sz="0" w:space="0" w:color="auto"/>
        <w:right w:val="none" w:sz="0" w:space="0" w:color="auto"/>
      </w:divBdr>
    </w:div>
    <w:div w:id="780732570">
      <w:bodyDiv w:val="1"/>
      <w:marLeft w:val="0"/>
      <w:marRight w:val="0"/>
      <w:marTop w:val="0"/>
      <w:marBottom w:val="0"/>
      <w:divBdr>
        <w:top w:val="none" w:sz="0" w:space="0" w:color="auto"/>
        <w:left w:val="none" w:sz="0" w:space="0" w:color="auto"/>
        <w:bottom w:val="none" w:sz="0" w:space="0" w:color="auto"/>
        <w:right w:val="none" w:sz="0" w:space="0" w:color="auto"/>
      </w:divBdr>
    </w:div>
    <w:div w:id="862060849">
      <w:bodyDiv w:val="1"/>
      <w:marLeft w:val="0"/>
      <w:marRight w:val="0"/>
      <w:marTop w:val="0"/>
      <w:marBottom w:val="0"/>
      <w:divBdr>
        <w:top w:val="none" w:sz="0" w:space="0" w:color="auto"/>
        <w:left w:val="none" w:sz="0" w:space="0" w:color="auto"/>
        <w:bottom w:val="none" w:sz="0" w:space="0" w:color="auto"/>
        <w:right w:val="none" w:sz="0" w:space="0" w:color="auto"/>
      </w:divBdr>
    </w:div>
    <w:div w:id="867911488">
      <w:bodyDiv w:val="1"/>
      <w:marLeft w:val="0"/>
      <w:marRight w:val="0"/>
      <w:marTop w:val="0"/>
      <w:marBottom w:val="0"/>
      <w:divBdr>
        <w:top w:val="none" w:sz="0" w:space="0" w:color="auto"/>
        <w:left w:val="none" w:sz="0" w:space="0" w:color="auto"/>
        <w:bottom w:val="none" w:sz="0" w:space="0" w:color="auto"/>
        <w:right w:val="none" w:sz="0" w:space="0" w:color="auto"/>
      </w:divBdr>
    </w:div>
    <w:div w:id="1059480374">
      <w:bodyDiv w:val="1"/>
      <w:marLeft w:val="0"/>
      <w:marRight w:val="0"/>
      <w:marTop w:val="0"/>
      <w:marBottom w:val="0"/>
      <w:divBdr>
        <w:top w:val="none" w:sz="0" w:space="0" w:color="auto"/>
        <w:left w:val="none" w:sz="0" w:space="0" w:color="auto"/>
        <w:bottom w:val="none" w:sz="0" w:space="0" w:color="auto"/>
        <w:right w:val="none" w:sz="0" w:space="0" w:color="auto"/>
      </w:divBdr>
    </w:div>
    <w:div w:id="1190876218">
      <w:bodyDiv w:val="1"/>
      <w:marLeft w:val="0"/>
      <w:marRight w:val="0"/>
      <w:marTop w:val="0"/>
      <w:marBottom w:val="0"/>
      <w:divBdr>
        <w:top w:val="none" w:sz="0" w:space="0" w:color="auto"/>
        <w:left w:val="none" w:sz="0" w:space="0" w:color="auto"/>
        <w:bottom w:val="none" w:sz="0" w:space="0" w:color="auto"/>
        <w:right w:val="none" w:sz="0" w:space="0" w:color="auto"/>
      </w:divBdr>
      <w:divsChild>
        <w:div w:id="43209694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82493362">
      <w:bodyDiv w:val="1"/>
      <w:marLeft w:val="0"/>
      <w:marRight w:val="0"/>
      <w:marTop w:val="0"/>
      <w:marBottom w:val="0"/>
      <w:divBdr>
        <w:top w:val="none" w:sz="0" w:space="0" w:color="auto"/>
        <w:left w:val="none" w:sz="0" w:space="0" w:color="auto"/>
        <w:bottom w:val="none" w:sz="0" w:space="0" w:color="auto"/>
        <w:right w:val="none" w:sz="0" w:space="0" w:color="auto"/>
      </w:divBdr>
    </w:div>
    <w:div w:id="1430586922">
      <w:bodyDiv w:val="1"/>
      <w:marLeft w:val="0"/>
      <w:marRight w:val="0"/>
      <w:marTop w:val="0"/>
      <w:marBottom w:val="0"/>
      <w:divBdr>
        <w:top w:val="none" w:sz="0" w:space="0" w:color="auto"/>
        <w:left w:val="none" w:sz="0" w:space="0" w:color="auto"/>
        <w:bottom w:val="none" w:sz="0" w:space="0" w:color="auto"/>
        <w:right w:val="none" w:sz="0" w:space="0" w:color="auto"/>
      </w:divBdr>
      <w:divsChild>
        <w:div w:id="101600618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87397066">
      <w:bodyDiv w:val="1"/>
      <w:marLeft w:val="0"/>
      <w:marRight w:val="0"/>
      <w:marTop w:val="0"/>
      <w:marBottom w:val="0"/>
      <w:divBdr>
        <w:top w:val="none" w:sz="0" w:space="0" w:color="auto"/>
        <w:left w:val="none" w:sz="0" w:space="0" w:color="auto"/>
        <w:bottom w:val="none" w:sz="0" w:space="0" w:color="auto"/>
        <w:right w:val="none" w:sz="0" w:space="0" w:color="auto"/>
      </w:divBdr>
      <w:divsChild>
        <w:div w:id="446117416">
          <w:marLeft w:val="0"/>
          <w:marRight w:val="0"/>
          <w:marTop w:val="0"/>
          <w:marBottom w:val="0"/>
          <w:divBdr>
            <w:top w:val="none" w:sz="0" w:space="0" w:color="auto"/>
            <w:left w:val="none" w:sz="0" w:space="0" w:color="auto"/>
            <w:bottom w:val="none" w:sz="0" w:space="0" w:color="auto"/>
            <w:right w:val="none" w:sz="0" w:space="0" w:color="auto"/>
          </w:divBdr>
        </w:div>
        <w:div w:id="728067327">
          <w:marLeft w:val="0"/>
          <w:marRight w:val="0"/>
          <w:marTop w:val="0"/>
          <w:marBottom w:val="0"/>
          <w:divBdr>
            <w:top w:val="none" w:sz="0" w:space="0" w:color="auto"/>
            <w:left w:val="none" w:sz="0" w:space="0" w:color="auto"/>
            <w:bottom w:val="none" w:sz="0" w:space="0" w:color="auto"/>
            <w:right w:val="none" w:sz="0" w:space="0" w:color="auto"/>
          </w:divBdr>
        </w:div>
        <w:div w:id="1149787044">
          <w:marLeft w:val="0"/>
          <w:marRight w:val="0"/>
          <w:marTop w:val="0"/>
          <w:marBottom w:val="0"/>
          <w:divBdr>
            <w:top w:val="none" w:sz="0" w:space="0" w:color="auto"/>
            <w:left w:val="none" w:sz="0" w:space="0" w:color="auto"/>
            <w:bottom w:val="none" w:sz="0" w:space="0" w:color="auto"/>
            <w:right w:val="none" w:sz="0" w:space="0" w:color="auto"/>
          </w:divBdr>
        </w:div>
        <w:div w:id="1440680615">
          <w:marLeft w:val="0"/>
          <w:marRight w:val="0"/>
          <w:marTop w:val="0"/>
          <w:marBottom w:val="0"/>
          <w:divBdr>
            <w:top w:val="none" w:sz="0" w:space="0" w:color="auto"/>
            <w:left w:val="none" w:sz="0" w:space="0" w:color="auto"/>
            <w:bottom w:val="none" w:sz="0" w:space="0" w:color="auto"/>
            <w:right w:val="none" w:sz="0" w:space="0" w:color="auto"/>
          </w:divBdr>
        </w:div>
        <w:div w:id="191975017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ritish-business-bank.co.uk" TargetMode="External"/><Relationship Id="rId13" Type="http://schemas.openxmlformats.org/officeDocument/2006/relationships/hyperlink" Target="https://www.shopify.com/blog/handmade-jewel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te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set-up-sole-trader" TargetMode="External"/><Relationship Id="rId4" Type="http://schemas.openxmlformats.org/officeDocument/2006/relationships/webSettings" Target="webSettings.xml"/><Relationship Id="rId9" Type="http://schemas.openxmlformats.org/officeDocument/2006/relationships/hyperlink" Target="https://www.etsy.com/seller-handbook" TargetMode="External"/><Relationship Id="rId14" Type="http://schemas.openxmlformats.org/officeDocument/2006/relationships/hyperlink" Target="https://www.statista.com/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1428</TotalTime>
  <Pages>1</Pages>
  <Words>2346</Words>
  <Characters>13607</Characters>
  <Application>Microsoft Office Word</Application>
  <DocSecurity>0</DocSecurity>
  <Lines>113</Lines>
  <Paragraphs>31</Paragraphs>
  <ScaleCrop>false</ScaleCrop>
  <Company/>
  <LinksUpToDate>false</LinksUpToDate>
  <CharactersWithSpaces>15922</CharactersWithSpaces>
  <SharedDoc>false</SharedDoc>
  <HLinks>
    <vt:vector size="42" baseType="variant">
      <vt:variant>
        <vt:i4>1507400</vt:i4>
      </vt:variant>
      <vt:variant>
        <vt:i4>18</vt:i4>
      </vt:variant>
      <vt:variant>
        <vt:i4>0</vt:i4>
      </vt:variant>
      <vt:variant>
        <vt:i4>5</vt:i4>
      </vt:variant>
      <vt:variant>
        <vt:lpwstr>https://www.statista.com/statistics/</vt:lpwstr>
      </vt:variant>
      <vt:variant>
        <vt:lpwstr/>
      </vt:variant>
      <vt:variant>
        <vt:i4>196624</vt:i4>
      </vt:variant>
      <vt:variant>
        <vt:i4>15</vt:i4>
      </vt:variant>
      <vt:variant>
        <vt:i4>0</vt:i4>
      </vt:variant>
      <vt:variant>
        <vt:i4>5</vt:i4>
      </vt:variant>
      <vt:variant>
        <vt:lpwstr>https://www.shopify.com/blog/handmade-jewelry</vt:lpwstr>
      </vt:variant>
      <vt:variant>
        <vt:lpwstr/>
      </vt:variant>
      <vt:variant>
        <vt:i4>3604583</vt:i4>
      </vt:variant>
      <vt:variant>
        <vt:i4>12</vt:i4>
      </vt:variant>
      <vt:variant>
        <vt:i4>0</vt:i4>
      </vt:variant>
      <vt:variant>
        <vt:i4>5</vt:i4>
      </vt:variant>
      <vt:variant>
        <vt:lpwstr>https://www.mintel.com/</vt:lpwstr>
      </vt:variant>
      <vt:variant>
        <vt:lpwstr/>
      </vt:variant>
      <vt:variant>
        <vt:i4>7012411</vt:i4>
      </vt:variant>
      <vt:variant>
        <vt:i4>9</vt:i4>
      </vt:variant>
      <vt:variant>
        <vt:i4>0</vt:i4>
      </vt:variant>
      <vt:variant>
        <vt:i4>5</vt:i4>
      </vt:variant>
      <vt:variant>
        <vt:lpwstr>https://ico.org.uk/</vt:lpwstr>
      </vt:variant>
      <vt:variant>
        <vt:lpwstr/>
      </vt:variant>
      <vt:variant>
        <vt:i4>4653079</vt:i4>
      </vt:variant>
      <vt:variant>
        <vt:i4>6</vt:i4>
      </vt:variant>
      <vt:variant>
        <vt:i4>0</vt:i4>
      </vt:variant>
      <vt:variant>
        <vt:i4>5</vt:i4>
      </vt:variant>
      <vt:variant>
        <vt:lpwstr>https://www.gov.uk/set-up-sole-trader</vt:lpwstr>
      </vt:variant>
      <vt:variant>
        <vt:lpwstr/>
      </vt:variant>
      <vt:variant>
        <vt:i4>1900616</vt:i4>
      </vt:variant>
      <vt:variant>
        <vt:i4>3</vt:i4>
      </vt:variant>
      <vt:variant>
        <vt:i4>0</vt:i4>
      </vt:variant>
      <vt:variant>
        <vt:i4>5</vt:i4>
      </vt:variant>
      <vt:variant>
        <vt:lpwstr>https://www.etsy.com/seller-handbook</vt:lpwstr>
      </vt:variant>
      <vt:variant>
        <vt:lpwstr/>
      </vt:variant>
      <vt:variant>
        <vt:i4>852039</vt:i4>
      </vt:variant>
      <vt:variant>
        <vt:i4>0</vt:i4>
      </vt:variant>
      <vt:variant>
        <vt:i4>0</vt:i4>
      </vt:variant>
      <vt:variant>
        <vt:i4>5</vt:i4>
      </vt:variant>
      <vt:variant>
        <vt:lpwstr>https://www.british-business-bank.co.uk/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Negrea (2412055)</dc:creator>
  <dc:description/>
  <cp:lastModifiedBy>Mirela Negrea (2412055)</cp:lastModifiedBy>
  <cp:revision>150</cp:revision>
  <dcterms:created xsi:type="dcterms:W3CDTF">2025-07-27T05:11:00Z</dcterms:created>
  <dcterms:modified xsi:type="dcterms:W3CDTF">2025-10-06T16:17:00Z</dcterms:modified>
</cp:coreProperties>
</file>