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8500" w14:textId="77777777" w:rsidR="00C16CDE" w:rsidRDefault="00C16CDE" w:rsidP="00C16CDE">
      <w:pPr>
        <w:spacing w:line="360" w:lineRule="auto"/>
        <w:jc w:val="center"/>
        <w:rPr>
          <w:rFonts w:ascii="Times New Roman" w:hAnsi="Times New Roman" w:cs="Times New Roman"/>
          <w:sz w:val="36"/>
          <w:szCs w:val="36"/>
        </w:rPr>
      </w:pPr>
    </w:p>
    <w:p w14:paraId="183E0B26" w14:textId="77777777" w:rsidR="00C16CDE" w:rsidRDefault="00C16CDE" w:rsidP="00C16CDE">
      <w:pPr>
        <w:spacing w:line="360" w:lineRule="auto"/>
        <w:jc w:val="center"/>
        <w:rPr>
          <w:rFonts w:ascii="Times New Roman" w:hAnsi="Times New Roman" w:cs="Times New Roman"/>
          <w:sz w:val="36"/>
          <w:szCs w:val="36"/>
        </w:rPr>
      </w:pPr>
    </w:p>
    <w:p w14:paraId="1F3E627C" w14:textId="77777777" w:rsidR="00C16CDE" w:rsidRDefault="00C16CDE" w:rsidP="00C16CDE">
      <w:pPr>
        <w:spacing w:line="360" w:lineRule="auto"/>
        <w:jc w:val="center"/>
        <w:rPr>
          <w:rFonts w:ascii="Times New Roman" w:hAnsi="Times New Roman" w:cs="Times New Roman"/>
          <w:sz w:val="36"/>
          <w:szCs w:val="36"/>
        </w:rPr>
      </w:pPr>
    </w:p>
    <w:p w14:paraId="431D65E8" w14:textId="7FF9A3A2" w:rsidR="00C16CDE" w:rsidRPr="0093187B" w:rsidRDefault="00C16CDE" w:rsidP="0093187B">
      <w:pPr>
        <w:spacing w:line="360" w:lineRule="auto"/>
        <w:jc w:val="center"/>
        <w:rPr>
          <w:rFonts w:ascii="Times New Roman" w:hAnsi="Times New Roman" w:cs="Times New Roman"/>
          <w:sz w:val="52"/>
          <w:szCs w:val="52"/>
        </w:rPr>
      </w:pPr>
      <w:r w:rsidRPr="0093187B">
        <w:rPr>
          <w:rFonts w:ascii="Times New Roman" w:hAnsi="Times New Roman" w:cs="Times New Roman"/>
          <w:sz w:val="52"/>
          <w:szCs w:val="52"/>
        </w:rPr>
        <w:t>Leading and implementing workplace change</w:t>
      </w:r>
    </w:p>
    <w:p w14:paraId="59DB4F92" w14:textId="77777777" w:rsidR="00C16CDE" w:rsidRDefault="00C16CDE" w:rsidP="00C16CDE">
      <w:pPr>
        <w:spacing w:line="360" w:lineRule="auto"/>
        <w:jc w:val="center"/>
        <w:rPr>
          <w:rFonts w:ascii="Times New Roman" w:hAnsi="Times New Roman" w:cs="Times New Roman"/>
          <w:sz w:val="36"/>
          <w:szCs w:val="36"/>
        </w:rPr>
      </w:pPr>
    </w:p>
    <w:p w14:paraId="4D886928" w14:textId="77777777" w:rsidR="00C16CDE" w:rsidRDefault="00C16CDE" w:rsidP="00C16CDE">
      <w:pPr>
        <w:spacing w:line="360" w:lineRule="auto"/>
        <w:jc w:val="center"/>
        <w:rPr>
          <w:rFonts w:ascii="Times New Roman" w:hAnsi="Times New Roman" w:cs="Times New Roman"/>
          <w:sz w:val="36"/>
          <w:szCs w:val="36"/>
        </w:rPr>
      </w:pPr>
    </w:p>
    <w:p w14:paraId="05370A90" w14:textId="77777777" w:rsidR="00C16CDE" w:rsidRDefault="00C16CDE" w:rsidP="00C16CDE">
      <w:pPr>
        <w:spacing w:line="360" w:lineRule="auto"/>
        <w:jc w:val="center"/>
        <w:rPr>
          <w:rFonts w:ascii="Times New Roman" w:hAnsi="Times New Roman" w:cs="Times New Roman"/>
          <w:sz w:val="36"/>
          <w:szCs w:val="36"/>
        </w:rPr>
      </w:pPr>
    </w:p>
    <w:p w14:paraId="2B9CE06C" w14:textId="77777777" w:rsidR="00C16CDE" w:rsidRDefault="00C16CDE" w:rsidP="0093187B">
      <w:pPr>
        <w:spacing w:line="360" w:lineRule="auto"/>
        <w:rPr>
          <w:rFonts w:ascii="Times New Roman" w:hAnsi="Times New Roman" w:cs="Times New Roman"/>
          <w:sz w:val="28"/>
          <w:szCs w:val="28"/>
        </w:rPr>
      </w:pPr>
      <w:r>
        <w:rPr>
          <w:rFonts w:ascii="Times New Roman" w:hAnsi="Times New Roman" w:cs="Times New Roman"/>
          <w:sz w:val="28"/>
          <w:szCs w:val="28"/>
        </w:rPr>
        <w:t xml:space="preserve">Student name: Cristina Daniela </w:t>
      </w:r>
      <w:proofErr w:type="spellStart"/>
      <w:r>
        <w:rPr>
          <w:rFonts w:ascii="Times New Roman" w:hAnsi="Times New Roman" w:cs="Times New Roman"/>
          <w:sz w:val="28"/>
          <w:szCs w:val="28"/>
        </w:rPr>
        <w:t>Gavrila</w:t>
      </w:r>
      <w:proofErr w:type="spellEnd"/>
    </w:p>
    <w:p w14:paraId="3C5A6C39" w14:textId="77777777" w:rsidR="00C16CDE" w:rsidRDefault="00C16CDE" w:rsidP="0093187B">
      <w:pPr>
        <w:spacing w:line="360" w:lineRule="auto"/>
        <w:rPr>
          <w:rFonts w:ascii="Times New Roman" w:hAnsi="Times New Roman" w:cs="Times New Roman"/>
          <w:sz w:val="28"/>
          <w:szCs w:val="28"/>
        </w:rPr>
      </w:pPr>
      <w:r>
        <w:rPr>
          <w:rFonts w:ascii="Times New Roman" w:hAnsi="Times New Roman" w:cs="Times New Roman"/>
          <w:sz w:val="28"/>
          <w:szCs w:val="28"/>
        </w:rPr>
        <w:t>Student Id: 1906353</w:t>
      </w:r>
    </w:p>
    <w:p w14:paraId="73F68A24" w14:textId="77777777" w:rsidR="00C16CDE" w:rsidRDefault="00C16CDE" w:rsidP="0093187B">
      <w:pPr>
        <w:spacing w:line="360" w:lineRule="auto"/>
        <w:rPr>
          <w:rFonts w:ascii="Times New Roman" w:hAnsi="Times New Roman" w:cs="Times New Roman"/>
          <w:sz w:val="28"/>
          <w:szCs w:val="28"/>
        </w:rPr>
      </w:pPr>
      <w:r>
        <w:rPr>
          <w:rFonts w:ascii="Times New Roman" w:hAnsi="Times New Roman" w:cs="Times New Roman"/>
          <w:sz w:val="28"/>
          <w:szCs w:val="28"/>
        </w:rPr>
        <w:t>Module Name: Leading and Implementing workplace change</w:t>
      </w:r>
    </w:p>
    <w:p w14:paraId="541E7333" w14:textId="77777777" w:rsidR="00C16CDE" w:rsidRDefault="00C16CDE" w:rsidP="0093187B">
      <w:pPr>
        <w:spacing w:line="360" w:lineRule="auto"/>
        <w:rPr>
          <w:rFonts w:ascii="Times New Roman" w:hAnsi="Times New Roman" w:cs="Times New Roman"/>
          <w:sz w:val="28"/>
          <w:szCs w:val="28"/>
        </w:rPr>
      </w:pPr>
      <w:r>
        <w:rPr>
          <w:rFonts w:ascii="Times New Roman" w:hAnsi="Times New Roman" w:cs="Times New Roman"/>
          <w:sz w:val="28"/>
          <w:szCs w:val="28"/>
        </w:rPr>
        <w:t>Module Code: BMSW6103</w:t>
      </w:r>
    </w:p>
    <w:p w14:paraId="2F364990" w14:textId="77777777" w:rsidR="002B2F9E" w:rsidRPr="00C16CDE" w:rsidRDefault="00C16CDE" w:rsidP="00E2671B">
      <w:pPr>
        <w:spacing w:line="360" w:lineRule="auto"/>
        <w:rPr>
          <w:rFonts w:ascii="Times New Roman" w:hAnsi="Times New Roman" w:cs="Times New Roman"/>
          <w:sz w:val="36"/>
          <w:szCs w:val="36"/>
        </w:rPr>
      </w:pPr>
      <w:r>
        <w:rPr>
          <w:rFonts w:ascii="Times New Roman" w:hAnsi="Times New Roman" w:cs="Times New Roman"/>
          <w:sz w:val="28"/>
          <w:szCs w:val="28"/>
        </w:rPr>
        <w:t xml:space="preserve">Lecturer name: Dennis </w:t>
      </w:r>
      <w:proofErr w:type="spellStart"/>
      <w:r>
        <w:rPr>
          <w:rFonts w:ascii="Times New Roman" w:hAnsi="Times New Roman" w:cs="Times New Roman"/>
          <w:sz w:val="28"/>
          <w:szCs w:val="28"/>
        </w:rPr>
        <w:t>Pepple</w:t>
      </w:r>
      <w:proofErr w:type="spellEnd"/>
      <w:r w:rsidR="002B2F9E" w:rsidRPr="00C16CDE">
        <w:rPr>
          <w:rFonts w:ascii="Times New Roman" w:hAnsi="Times New Roman" w:cs="Times New Roman"/>
          <w:sz w:val="36"/>
          <w:szCs w:val="36"/>
        </w:rPr>
        <w:br w:type="page"/>
      </w:r>
    </w:p>
    <w:sdt>
      <w:sdtPr>
        <w:rPr>
          <w:rFonts w:ascii="Times New Roman" w:eastAsiaTheme="minorHAnsi" w:hAnsi="Times New Roman" w:cs="Times New Roman"/>
          <w:b w:val="0"/>
          <w:bCs w:val="0"/>
          <w:color w:val="auto"/>
          <w:sz w:val="24"/>
          <w:szCs w:val="24"/>
          <w:lang w:val="en-GB"/>
        </w:rPr>
        <w:id w:val="5609344"/>
        <w:docPartObj>
          <w:docPartGallery w:val="Table of Contents"/>
          <w:docPartUnique/>
        </w:docPartObj>
      </w:sdtPr>
      <w:sdtContent>
        <w:p w14:paraId="50B0F194" w14:textId="27077224" w:rsidR="002B2F9E" w:rsidRDefault="002B2F9E" w:rsidP="002B2F9E">
          <w:pPr>
            <w:pStyle w:val="TOCHeading"/>
            <w:spacing w:line="360" w:lineRule="auto"/>
            <w:jc w:val="both"/>
            <w:rPr>
              <w:rFonts w:ascii="Times New Roman" w:hAnsi="Times New Roman" w:cs="Times New Roman"/>
              <w:color w:val="auto"/>
              <w:sz w:val="24"/>
              <w:szCs w:val="24"/>
            </w:rPr>
          </w:pPr>
          <w:r w:rsidRPr="002B2F9E">
            <w:rPr>
              <w:rFonts w:ascii="Times New Roman" w:hAnsi="Times New Roman" w:cs="Times New Roman"/>
              <w:color w:val="auto"/>
              <w:sz w:val="24"/>
              <w:szCs w:val="24"/>
            </w:rPr>
            <w:t>Table of Contents</w:t>
          </w:r>
        </w:p>
        <w:p w14:paraId="63B2A552" w14:textId="77777777" w:rsidR="0093187B" w:rsidRPr="0093187B" w:rsidRDefault="0093187B" w:rsidP="0093187B">
          <w:pPr>
            <w:rPr>
              <w:lang w:val="en-US"/>
            </w:rPr>
          </w:pPr>
        </w:p>
        <w:p w14:paraId="2F30938F" w14:textId="6FC9146C" w:rsidR="002B2F9E" w:rsidRPr="002B2F9E" w:rsidRDefault="002B2F9E" w:rsidP="002B2F9E">
          <w:pPr>
            <w:pStyle w:val="TOC1"/>
            <w:tabs>
              <w:tab w:val="right" w:leader="dot" w:pos="9350"/>
            </w:tabs>
            <w:spacing w:line="360" w:lineRule="auto"/>
            <w:jc w:val="both"/>
            <w:rPr>
              <w:rFonts w:ascii="Times New Roman" w:hAnsi="Times New Roman" w:cs="Times New Roman"/>
              <w:noProof/>
              <w:sz w:val="24"/>
              <w:szCs w:val="24"/>
            </w:rPr>
          </w:pPr>
          <w:r w:rsidRPr="002B2F9E">
            <w:rPr>
              <w:rFonts w:ascii="Times New Roman" w:hAnsi="Times New Roman" w:cs="Times New Roman"/>
              <w:sz w:val="24"/>
              <w:szCs w:val="24"/>
            </w:rPr>
            <w:fldChar w:fldCharType="begin"/>
          </w:r>
          <w:r w:rsidRPr="002B2F9E">
            <w:rPr>
              <w:rFonts w:ascii="Times New Roman" w:hAnsi="Times New Roman" w:cs="Times New Roman"/>
              <w:sz w:val="24"/>
              <w:szCs w:val="24"/>
            </w:rPr>
            <w:instrText xml:space="preserve"> TOC \o "1-3" \h \z \u </w:instrText>
          </w:r>
          <w:r w:rsidRPr="002B2F9E">
            <w:rPr>
              <w:rFonts w:ascii="Times New Roman" w:hAnsi="Times New Roman" w:cs="Times New Roman"/>
              <w:sz w:val="24"/>
              <w:szCs w:val="24"/>
            </w:rPr>
            <w:fldChar w:fldCharType="separate"/>
          </w:r>
          <w:hyperlink w:anchor="_Toc117782645" w:history="1">
            <w:r w:rsidRPr="002B2F9E">
              <w:rPr>
                <w:rStyle w:val="Hyperlink"/>
                <w:rFonts w:ascii="Times New Roman" w:hAnsi="Times New Roman" w:cs="Times New Roman"/>
                <w:noProof/>
                <w:color w:val="auto"/>
                <w:sz w:val="24"/>
                <w:szCs w:val="24"/>
              </w:rPr>
              <w:t>Introduction</w:t>
            </w:r>
            <w:r w:rsidRPr="002B2F9E">
              <w:rPr>
                <w:rFonts w:ascii="Times New Roman" w:hAnsi="Times New Roman" w:cs="Times New Roman"/>
                <w:noProof/>
                <w:webHidden/>
                <w:sz w:val="24"/>
                <w:szCs w:val="24"/>
              </w:rPr>
              <w:tab/>
            </w:r>
            <w:r w:rsidRPr="002B2F9E">
              <w:rPr>
                <w:rFonts w:ascii="Times New Roman" w:hAnsi="Times New Roman" w:cs="Times New Roman"/>
                <w:noProof/>
                <w:webHidden/>
                <w:sz w:val="24"/>
                <w:szCs w:val="24"/>
              </w:rPr>
              <w:fldChar w:fldCharType="begin"/>
            </w:r>
            <w:r w:rsidRPr="002B2F9E">
              <w:rPr>
                <w:rFonts w:ascii="Times New Roman" w:hAnsi="Times New Roman" w:cs="Times New Roman"/>
                <w:noProof/>
                <w:webHidden/>
                <w:sz w:val="24"/>
                <w:szCs w:val="24"/>
              </w:rPr>
              <w:instrText xml:space="preserve"> PAGEREF _Toc117782645 \h </w:instrText>
            </w:r>
            <w:r w:rsidRPr="002B2F9E">
              <w:rPr>
                <w:rFonts w:ascii="Times New Roman" w:hAnsi="Times New Roman" w:cs="Times New Roman"/>
                <w:noProof/>
                <w:webHidden/>
                <w:sz w:val="24"/>
                <w:szCs w:val="24"/>
              </w:rPr>
            </w:r>
            <w:r w:rsidRPr="002B2F9E">
              <w:rPr>
                <w:rFonts w:ascii="Times New Roman" w:hAnsi="Times New Roman" w:cs="Times New Roman"/>
                <w:noProof/>
                <w:webHidden/>
                <w:sz w:val="24"/>
                <w:szCs w:val="24"/>
              </w:rPr>
              <w:fldChar w:fldCharType="separate"/>
            </w:r>
            <w:r w:rsidR="000C0A2B">
              <w:rPr>
                <w:rFonts w:ascii="Times New Roman" w:hAnsi="Times New Roman" w:cs="Times New Roman"/>
                <w:noProof/>
                <w:webHidden/>
                <w:sz w:val="24"/>
                <w:szCs w:val="24"/>
              </w:rPr>
              <w:t>3</w:t>
            </w:r>
            <w:r w:rsidRPr="002B2F9E">
              <w:rPr>
                <w:rFonts w:ascii="Times New Roman" w:hAnsi="Times New Roman" w:cs="Times New Roman"/>
                <w:noProof/>
                <w:webHidden/>
                <w:sz w:val="24"/>
                <w:szCs w:val="24"/>
              </w:rPr>
              <w:fldChar w:fldCharType="end"/>
            </w:r>
          </w:hyperlink>
        </w:p>
        <w:p w14:paraId="759991CA" w14:textId="559DF8A3" w:rsidR="002B2F9E" w:rsidRPr="002B2F9E" w:rsidRDefault="00000000" w:rsidP="002B2F9E">
          <w:pPr>
            <w:pStyle w:val="TOC1"/>
            <w:tabs>
              <w:tab w:val="left" w:pos="440"/>
              <w:tab w:val="right" w:leader="dot" w:pos="9350"/>
            </w:tabs>
            <w:spacing w:line="360" w:lineRule="auto"/>
            <w:jc w:val="both"/>
            <w:rPr>
              <w:rFonts w:ascii="Times New Roman" w:hAnsi="Times New Roman" w:cs="Times New Roman"/>
              <w:noProof/>
              <w:sz w:val="24"/>
              <w:szCs w:val="24"/>
            </w:rPr>
          </w:pPr>
          <w:hyperlink w:anchor="_Toc117782646" w:history="1">
            <w:r w:rsidR="002B2F9E" w:rsidRPr="002B2F9E">
              <w:rPr>
                <w:rStyle w:val="Hyperlink"/>
                <w:rFonts w:ascii="Times New Roman" w:hAnsi="Times New Roman" w:cs="Times New Roman"/>
                <w:noProof/>
                <w:color w:val="auto"/>
                <w:sz w:val="24"/>
                <w:szCs w:val="24"/>
              </w:rPr>
              <w:t>1.</w:t>
            </w:r>
            <w:r w:rsidR="002B2F9E" w:rsidRPr="002B2F9E">
              <w:rPr>
                <w:rFonts w:ascii="Times New Roman" w:hAnsi="Times New Roman" w:cs="Times New Roman"/>
                <w:noProof/>
                <w:sz w:val="24"/>
                <w:szCs w:val="24"/>
              </w:rPr>
              <w:tab/>
            </w:r>
            <w:r w:rsidR="002B2F9E" w:rsidRPr="002B2F9E">
              <w:rPr>
                <w:rStyle w:val="Hyperlink"/>
                <w:rFonts w:ascii="Times New Roman" w:hAnsi="Times New Roman" w:cs="Times New Roman"/>
                <w:noProof/>
                <w:color w:val="auto"/>
                <w:sz w:val="24"/>
                <w:szCs w:val="24"/>
              </w:rPr>
              <w:t>How the world of work is changing due to automation</w:t>
            </w:r>
            <w:r w:rsidR="002B2F9E" w:rsidRPr="002B2F9E">
              <w:rPr>
                <w:rFonts w:ascii="Times New Roman" w:hAnsi="Times New Roman" w:cs="Times New Roman"/>
                <w:noProof/>
                <w:webHidden/>
                <w:sz w:val="24"/>
                <w:szCs w:val="24"/>
              </w:rPr>
              <w:tab/>
            </w:r>
            <w:r w:rsidR="002B2F9E" w:rsidRPr="002B2F9E">
              <w:rPr>
                <w:rFonts w:ascii="Times New Roman" w:hAnsi="Times New Roman" w:cs="Times New Roman"/>
                <w:noProof/>
                <w:webHidden/>
                <w:sz w:val="24"/>
                <w:szCs w:val="24"/>
              </w:rPr>
              <w:fldChar w:fldCharType="begin"/>
            </w:r>
            <w:r w:rsidR="002B2F9E" w:rsidRPr="002B2F9E">
              <w:rPr>
                <w:rFonts w:ascii="Times New Roman" w:hAnsi="Times New Roman" w:cs="Times New Roman"/>
                <w:noProof/>
                <w:webHidden/>
                <w:sz w:val="24"/>
                <w:szCs w:val="24"/>
              </w:rPr>
              <w:instrText xml:space="preserve"> PAGEREF _Toc117782646 \h </w:instrText>
            </w:r>
            <w:r w:rsidR="002B2F9E" w:rsidRPr="002B2F9E">
              <w:rPr>
                <w:rFonts w:ascii="Times New Roman" w:hAnsi="Times New Roman" w:cs="Times New Roman"/>
                <w:noProof/>
                <w:webHidden/>
                <w:sz w:val="24"/>
                <w:szCs w:val="24"/>
              </w:rPr>
            </w:r>
            <w:r w:rsidR="002B2F9E" w:rsidRPr="002B2F9E">
              <w:rPr>
                <w:rFonts w:ascii="Times New Roman" w:hAnsi="Times New Roman" w:cs="Times New Roman"/>
                <w:noProof/>
                <w:webHidden/>
                <w:sz w:val="24"/>
                <w:szCs w:val="24"/>
              </w:rPr>
              <w:fldChar w:fldCharType="separate"/>
            </w:r>
            <w:r w:rsidR="000C0A2B">
              <w:rPr>
                <w:rFonts w:ascii="Times New Roman" w:hAnsi="Times New Roman" w:cs="Times New Roman"/>
                <w:noProof/>
                <w:webHidden/>
                <w:sz w:val="24"/>
                <w:szCs w:val="24"/>
              </w:rPr>
              <w:t>3</w:t>
            </w:r>
            <w:r w:rsidR="002B2F9E" w:rsidRPr="002B2F9E">
              <w:rPr>
                <w:rFonts w:ascii="Times New Roman" w:hAnsi="Times New Roman" w:cs="Times New Roman"/>
                <w:noProof/>
                <w:webHidden/>
                <w:sz w:val="24"/>
                <w:szCs w:val="24"/>
              </w:rPr>
              <w:fldChar w:fldCharType="end"/>
            </w:r>
          </w:hyperlink>
        </w:p>
        <w:p w14:paraId="1F7ADF1B" w14:textId="78E4E281" w:rsidR="002B2F9E" w:rsidRPr="002B2F9E" w:rsidRDefault="00000000" w:rsidP="002B2F9E">
          <w:pPr>
            <w:pStyle w:val="TOC1"/>
            <w:tabs>
              <w:tab w:val="left" w:pos="440"/>
              <w:tab w:val="right" w:leader="dot" w:pos="9350"/>
            </w:tabs>
            <w:spacing w:line="360" w:lineRule="auto"/>
            <w:jc w:val="both"/>
            <w:rPr>
              <w:rFonts w:ascii="Times New Roman" w:hAnsi="Times New Roman" w:cs="Times New Roman"/>
              <w:noProof/>
              <w:sz w:val="24"/>
              <w:szCs w:val="24"/>
            </w:rPr>
          </w:pPr>
          <w:hyperlink w:anchor="_Toc117782647" w:history="1">
            <w:r w:rsidR="002B2F9E" w:rsidRPr="002B2F9E">
              <w:rPr>
                <w:rStyle w:val="Hyperlink"/>
                <w:rFonts w:ascii="Times New Roman" w:hAnsi="Times New Roman" w:cs="Times New Roman"/>
                <w:noProof/>
                <w:color w:val="auto"/>
                <w:sz w:val="24"/>
                <w:szCs w:val="24"/>
              </w:rPr>
              <w:t>2.</w:t>
            </w:r>
            <w:r w:rsidR="002B2F9E" w:rsidRPr="002B2F9E">
              <w:rPr>
                <w:rFonts w:ascii="Times New Roman" w:hAnsi="Times New Roman" w:cs="Times New Roman"/>
                <w:noProof/>
                <w:sz w:val="24"/>
                <w:szCs w:val="24"/>
              </w:rPr>
              <w:tab/>
            </w:r>
            <w:r w:rsidR="002B2F9E" w:rsidRPr="002B2F9E">
              <w:rPr>
                <w:rStyle w:val="Hyperlink"/>
                <w:rFonts w:ascii="Times New Roman" w:hAnsi="Times New Roman" w:cs="Times New Roman"/>
                <w:noProof/>
                <w:color w:val="auto"/>
                <w:sz w:val="24"/>
                <w:szCs w:val="24"/>
              </w:rPr>
              <w:t>How an organisation may use Lewin's change management, model</w:t>
            </w:r>
            <w:r w:rsidR="002B2F9E" w:rsidRPr="002B2F9E">
              <w:rPr>
                <w:rFonts w:ascii="Times New Roman" w:hAnsi="Times New Roman" w:cs="Times New Roman"/>
                <w:noProof/>
                <w:webHidden/>
                <w:sz w:val="24"/>
                <w:szCs w:val="24"/>
              </w:rPr>
              <w:tab/>
            </w:r>
            <w:r w:rsidR="002B2F9E" w:rsidRPr="002B2F9E">
              <w:rPr>
                <w:rFonts w:ascii="Times New Roman" w:hAnsi="Times New Roman" w:cs="Times New Roman"/>
                <w:noProof/>
                <w:webHidden/>
                <w:sz w:val="24"/>
                <w:szCs w:val="24"/>
              </w:rPr>
              <w:fldChar w:fldCharType="begin"/>
            </w:r>
            <w:r w:rsidR="002B2F9E" w:rsidRPr="002B2F9E">
              <w:rPr>
                <w:rFonts w:ascii="Times New Roman" w:hAnsi="Times New Roman" w:cs="Times New Roman"/>
                <w:noProof/>
                <w:webHidden/>
                <w:sz w:val="24"/>
                <w:szCs w:val="24"/>
              </w:rPr>
              <w:instrText xml:space="preserve"> PAGEREF _Toc117782647 \h </w:instrText>
            </w:r>
            <w:r w:rsidR="002B2F9E" w:rsidRPr="002B2F9E">
              <w:rPr>
                <w:rFonts w:ascii="Times New Roman" w:hAnsi="Times New Roman" w:cs="Times New Roman"/>
                <w:noProof/>
                <w:webHidden/>
                <w:sz w:val="24"/>
                <w:szCs w:val="24"/>
              </w:rPr>
            </w:r>
            <w:r w:rsidR="002B2F9E" w:rsidRPr="002B2F9E">
              <w:rPr>
                <w:rFonts w:ascii="Times New Roman" w:hAnsi="Times New Roman" w:cs="Times New Roman"/>
                <w:noProof/>
                <w:webHidden/>
                <w:sz w:val="24"/>
                <w:szCs w:val="24"/>
              </w:rPr>
              <w:fldChar w:fldCharType="separate"/>
            </w:r>
            <w:r w:rsidR="000C0A2B">
              <w:rPr>
                <w:rFonts w:ascii="Times New Roman" w:hAnsi="Times New Roman" w:cs="Times New Roman"/>
                <w:noProof/>
                <w:webHidden/>
                <w:sz w:val="24"/>
                <w:szCs w:val="24"/>
              </w:rPr>
              <w:t>7</w:t>
            </w:r>
            <w:r w:rsidR="002B2F9E" w:rsidRPr="002B2F9E">
              <w:rPr>
                <w:rFonts w:ascii="Times New Roman" w:hAnsi="Times New Roman" w:cs="Times New Roman"/>
                <w:noProof/>
                <w:webHidden/>
                <w:sz w:val="24"/>
                <w:szCs w:val="24"/>
              </w:rPr>
              <w:fldChar w:fldCharType="end"/>
            </w:r>
          </w:hyperlink>
        </w:p>
        <w:p w14:paraId="47CDD7DD" w14:textId="115F1FBF" w:rsidR="002B2F9E" w:rsidRPr="002B2F9E" w:rsidRDefault="00000000" w:rsidP="002B2F9E">
          <w:pPr>
            <w:pStyle w:val="TOC1"/>
            <w:tabs>
              <w:tab w:val="right" w:leader="dot" w:pos="9350"/>
            </w:tabs>
            <w:spacing w:line="360" w:lineRule="auto"/>
            <w:jc w:val="both"/>
            <w:rPr>
              <w:rFonts w:ascii="Times New Roman" w:hAnsi="Times New Roman" w:cs="Times New Roman"/>
              <w:noProof/>
              <w:sz w:val="24"/>
              <w:szCs w:val="24"/>
            </w:rPr>
          </w:pPr>
          <w:hyperlink w:anchor="_Toc117782648" w:history="1">
            <w:r w:rsidR="002B2F9E" w:rsidRPr="002B2F9E">
              <w:rPr>
                <w:rStyle w:val="Hyperlink"/>
                <w:rFonts w:ascii="Times New Roman" w:hAnsi="Times New Roman" w:cs="Times New Roman"/>
                <w:noProof/>
                <w:color w:val="auto"/>
                <w:sz w:val="24"/>
                <w:szCs w:val="24"/>
              </w:rPr>
              <w:t>3. How the type of organisation structure may influence the change management process</w:t>
            </w:r>
            <w:r w:rsidR="002B2F9E" w:rsidRPr="002B2F9E">
              <w:rPr>
                <w:rFonts w:ascii="Times New Roman" w:hAnsi="Times New Roman" w:cs="Times New Roman"/>
                <w:noProof/>
                <w:webHidden/>
                <w:sz w:val="24"/>
                <w:szCs w:val="24"/>
              </w:rPr>
              <w:tab/>
            </w:r>
            <w:r w:rsidR="002B2F9E" w:rsidRPr="002B2F9E">
              <w:rPr>
                <w:rFonts w:ascii="Times New Roman" w:hAnsi="Times New Roman" w:cs="Times New Roman"/>
                <w:noProof/>
                <w:webHidden/>
                <w:sz w:val="24"/>
                <w:szCs w:val="24"/>
              </w:rPr>
              <w:fldChar w:fldCharType="begin"/>
            </w:r>
            <w:r w:rsidR="002B2F9E" w:rsidRPr="002B2F9E">
              <w:rPr>
                <w:rFonts w:ascii="Times New Roman" w:hAnsi="Times New Roman" w:cs="Times New Roman"/>
                <w:noProof/>
                <w:webHidden/>
                <w:sz w:val="24"/>
                <w:szCs w:val="24"/>
              </w:rPr>
              <w:instrText xml:space="preserve"> PAGEREF _Toc117782648 \h </w:instrText>
            </w:r>
            <w:r w:rsidR="002B2F9E" w:rsidRPr="002B2F9E">
              <w:rPr>
                <w:rFonts w:ascii="Times New Roman" w:hAnsi="Times New Roman" w:cs="Times New Roman"/>
                <w:noProof/>
                <w:webHidden/>
                <w:sz w:val="24"/>
                <w:szCs w:val="24"/>
              </w:rPr>
            </w:r>
            <w:r w:rsidR="002B2F9E" w:rsidRPr="002B2F9E">
              <w:rPr>
                <w:rFonts w:ascii="Times New Roman" w:hAnsi="Times New Roman" w:cs="Times New Roman"/>
                <w:noProof/>
                <w:webHidden/>
                <w:sz w:val="24"/>
                <w:szCs w:val="24"/>
              </w:rPr>
              <w:fldChar w:fldCharType="separate"/>
            </w:r>
            <w:r w:rsidR="000C0A2B">
              <w:rPr>
                <w:rFonts w:ascii="Times New Roman" w:hAnsi="Times New Roman" w:cs="Times New Roman"/>
                <w:noProof/>
                <w:webHidden/>
                <w:sz w:val="24"/>
                <w:szCs w:val="24"/>
              </w:rPr>
              <w:t>11</w:t>
            </w:r>
            <w:r w:rsidR="002B2F9E" w:rsidRPr="002B2F9E">
              <w:rPr>
                <w:rFonts w:ascii="Times New Roman" w:hAnsi="Times New Roman" w:cs="Times New Roman"/>
                <w:noProof/>
                <w:webHidden/>
                <w:sz w:val="24"/>
                <w:szCs w:val="24"/>
              </w:rPr>
              <w:fldChar w:fldCharType="end"/>
            </w:r>
          </w:hyperlink>
        </w:p>
        <w:p w14:paraId="3EDF16F2" w14:textId="2054B8A0" w:rsidR="002B2F9E" w:rsidRPr="002B2F9E" w:rsidRDefault="00000000" w:rsidP="002B2F9E">
          <w:pPr>
            <w:pStyle w:val="TOC1"/>
            <w:tabs>
              <w:tab w:val="right" w:leader="dot" w:pos="9350"/>
            </w:tabs>
            <w:spacing w:line="360" w:lineRule="auto"/>
            <w:jc w:val="both"/>
            <w:rPr>
              <w:rFonts w:ascii="Times New Roman" w:hAnsi="Times New Roman" w:cs="Times New Roman"/>
              <w:noProof/>
              <w:sz w:val="24"/>
              <w:szCs w:val="24"/>
            </w:rPr>
          </w:pPr>
          <w:hyperlink w:anchor="_Toc117782649" w:history="1">
            <w:r w:rsidR="002B2F9E" w:rsidRPr="002B2F9E">
              <w:rPr>
                <w:rStyle w:val="Hyperlink"/>
                <w:rFonts w:ascii="Times New Roman" w:hAnsi="Times New Roman" w:cs="Times New Roman"/>
                <w:noProof/>
                <w:color w:val="auto"/>
                <w:sz w:val="24"/>
                <w:szCs w:val="24"/>
              </w:rPr>
              <w:t>Recommendation</w:t>
            </w:r>
            <w:r w:rsidR="002B2F9E" w:rsidRPr="002B2F9E">
              <w:rPr>
                <w:rFonts w:ascii="Times New Roman" w:hAnsi="Times New Roman" w:cs="Times New Roman"/>
                <w:noProof/>
                <w:webHidden/>
                <w:sz w:val="24"/>
                <w:szCs w:val="24"/>
              </w:rPr>
              <w:tab/>
            </w:r>
            <w:r w:rsidR="002B2F9E" w:rsidRPr="002B2F9E">
              <w:rPr>
                <w:rFonts w:ascii="Times New Roman" w:hAnsi="Times New Roman" w:cs="Times New Roman"/>
                <w:noProof/>
                <w:webHidden/>
                <w:sz w:val="24"/>
                <w:szCs w:val="24"/>
              </w:rPr>
              <w:fldChar w:fldCharType="begin"/>
            </w:r>
            <w:r w:rsidR="002B2F9E" w:rsidRPr="002B2F9E">
              <w:rPr>
                <w:rFonts w:ascii="Times New Roman" w:hAnsi="Times New Roman" w:cs="Times New Roman"/>
                <w:noProof/>
                <w:webHidden/>
                <w:sz w:val="24"/>
                <w:szCs w:val="24"/>
              </w:rPr>
              <w:instrText xml:space="preserve"> PAGEREF _Toc117782649 \h </w:instrText>
            </w:r>
            <w:r w:rsidR="002B2F9E" w:rsidRPr="002B2F9E">
              <w:rPr>
                <w:rFonts w:ascii="Times New Roman" w:hAnsi="Times New Roman" w:cs="Times New Roman"/>
                <w:noProof/>
                <w:webHidden/>
                <w:sz w:val="24"/>
                <w:szCs w:val="24"/>
              </w:rPr>
            </w:r>
            <w:r w:rsidR="002B2F9E" w:rsidRPr="002B2F9E">
              <w:rPr>
                <w:rFonts w:ascii="Times New Roman" w:hAnsi="Times New Roman" w:cs="Times New Roman"/>
                <w:noProof/>
                <w:webHidden/>
                <w:sz w:val="24"/>
                <w:szCs w:val="24"/>
              </w:rPr>
              <w:fldChar w:fldCharType="separate"/>
            </w:r>
            <w:r w:rsidR="000C0A2B">
              <w:rPr>
                <w:rFonts w:ascii="Times New Roman" w:hAnsi="Times New Roman" w:cs="Times New Roman"/>
                <w:noProof/>
                <w:webHidden/>
                <w:sz w:val="24"/>
                <w:szCs w:val="24"/>
              </w:rPr>
              <w:t>14</w:t>
            </w:r>
            <w:r w:rsidR="002B2F9E" w:rsidRPr="002B2F9E">
              <w:rPr>
                <w:rFonts w:ascii="Times New Roman" w:hAnsi="Times New Roman" w:cs="Times New Roman"/>
                <w:noProof/>
                <w:webHidden/>
                <w:sz w:val="24"/>
                <w:szCs w:val="24"/>
              </w:rPr>
              <w:fldChar w:fldCharType="end"/>
            </w:r>
          </w:hyperlink>
        </w:p>
        <w:p w14:paraId="0F801DB4" w14:textId="42B4569D" w:rsidR="002B2F9E" w:rsidRPr="002B2F9E" w:rsidRDefault="00000000" w:rsidP="002B2F9E">
          <w:pPr>
            <w:pStyle w:val="TOC1"/>
            <w:tabs>
              <w:tab w:val="right" w:leader="dot" w:pos="9350"/>
            </w:tabs>
            <w:spacing w:line="360" w:lineRule="auto"/>
            <w:jc w:val="both"/>
            <w:rPr>
              <w:rFonts w:ascii="Times New Roman" w:hAnsi="Times New Roman" w:cs="Times New Roman"/>
              <w:noProof/>
              <w:sz w:val="24"/>
              <w:szCs w:val="24"/>
            </w:rPr>
          </w:pPr>
          <w:hyperlink w:anchor="_Toc117782650" w:history="1">
            <w:r w:rsidR="002B2F9E" w:rsidRPr="002B2F9E">
              <w:rPr>
                <w:rStyle w:val="Hyperlink"/>
                <w:rFonts w:ascii="Times New Roman" w:hAnsi="Times New Roman" w:cs="Times New Roman"/>
                <w:noProof/>
                <w:color w:val="auto"/>
                <w:sz w:val="24"/>
                <w:szCs w:val="24"/>
              </w:rPr>
              <w:t>Conclusion</w:t>
            </w:r>
            <w:r w:rsidR="002B2F9E" w:rsidRPr="002B2F9E">
              <w:rPr>
                <w:rFonts w:ascii="Times New Roman" w:hAnsi="Times New Roman" w:cs="Times New Roman"/>
                <w:noProof/>
                <w:webHidden/>
                <w:sz w:val="24"/>
                <w:szCs w:val="24"/>
              </w:rPr>
              <w:tab/>
            </w:r>
            <w:r w:rsidR="002B2F9E" w:rsidRPr="002B2F9E">
              <w:rPr>
                <w:rFonts w:ascii="Times New Roman" w:hAnsi="Times New Roman" w:cs="Times New Roman"/>
                <w:noProof/>
                <w:webHidden/>
                <w:sz w:val="24"/>
                <w:szCs w:val="24"/>
              </w:rPr>
              <w:fldChar w:fldCharType="begin"/>
            </w:r>
            <w:r w:rsidR="002B2F9E" w:rsidRPr="002B2F9E">
              <w:rPr>
                <w:rFonts w:ascii="Times New Roman" w:hAnsi="Times New Roman" w:cs="Times New Roman"/>
                <w:noProof/>
                <w:webHidden/>
                <w:sz w:val="24"/>
                <w:szCs w:val="24"/>
              </w:rPr>
              <w:instrText xml:space="preserve"> PAGEREF _Toc117782650 \h </w:instrText>
            </w:r>
            <w:r w:rsidR="002B2F9E" w:rsidRPr="002B2F9E">
              <w:rPr>
                <w:rFonts w:ascii="Times New Roman" w:hAnsi="Times New Roman" w:cs="Times New Roman"/>
                <w:noProof/>
                <w:webHidden/>
                <w:sz w:val="24"/>
                <w:szCs w:val="24"/>
              </w:rPr>
            </w:r>
            <w:r w:rsidR="002B2F9E" w:rsidRPr="002B2F9E">
              <w:rPr>
                <w:rFonts w:ascii="Times New Roman" w:hAnsi="Times New Roman" w:cs="Times New Roman"/>
                <w:noProof/>
                <w:webHidden/>
                <w:sz w:val="24"/>
                <w:szCs w:val="24"/>
              </w:rPr>
              <w:fldChar w:fldCharType="separate"/>
            </w:r>
            <w:r w:rsidR="000C0A2B">
              <w:rPr>
                <w:rFonts w:ascii="Times New Roman" w:hAnsi="Times New Roman" w:cs="Times New Roman"/>
                <w:noProof/>
                <w:webHidden/>
                <w:sz w:val="24"/>
                <w:szCs w:val="24"/>
              </w:rPr>
              <w:t>15</w:t>
            </w:r>
            <w:r w:rsidR="002B2F9E" w:rsidRPr="002B2F9E">
              <w:rPr>
                <w:rFonts w:ascii="Times New Roman" w:hAnsi="Times New Roman" w:cs="Times New Roman"/>
                <w:noProof/>
                <w:webHidden/>
                <w:sz w:val="24"/>
                <w:szCs w:val="24"/>
              </w:rPr>
              <w:fldChar w:fldCharType="end"/>
            </w:r>
          </w:hyperlink>
        </w:p>
        <w:p w14:paraId="4100496C" w14:textId="5794A559" w:rsidR="002B2F9E" w:rsidRPr="002B2F9E" w:rsidRDefault="00000000" w:rsidP="002B2F9E">
          <w:pPr>
            <w:pStyle w:val="TOC1"/>
            <w:tabs>
              <w:tab w:val="right" w:leader="dot" w:pos="9350"/>
            </w:tabs>
            <w:spacing w:line="360" w:lineRule="auto"/>
            <w:jc w:val="both"/>
            <w:rPr>
              <w:rFonts w:ascii="Times New Roman" w:hAnsi="Times New Roman" w:cs="Times New Roman"/>
              <w:noProof/>
              <w:sz w:val="24"/>
              <w:szCs w:val="24"/>
            </w:rPr>
          </w:pPr>
          <w:hyperlink w:anchor="_Toc117782651" w:history="1">
            <w:r w:rsidR="002B2F9E" w:rsidRPr="002B2F9E">
              <w:rPr>
                <w:rStyle w:val="Hyperlink"/>
                <w:rFonts w:ascii="Times New Roman" w:hAnsi="Times New Roman" w:cs="Times New Roman"/>
                <w:noProof/>
                <w:color w:val="auto"/>
                <w:sz w:val="24"/>
                <w:szCs w:val="24"/>
                <w:shd w:val="clear" w:color="auto" w:fill="FFFFFF"/>
              </w:rPr>
              <w:t>References</w:t>
            </w:r>
            <w:r w:rsidR="002B2F9E" w:rsidRPr="002B2F9E">
              <w:rPr>
                <w:rFonts w:ascii="Times New Roman" w:hAnsi="Times New Roman" w:cs="Times New Roman"/>
                <w:noProof/>
                <w:webHidden/>
                <w:sz w:val="24"/>
                <w:szCs w:val="24"/>
              </w:rPr>
              <w:tab/>
            </w:r>
            <w:r w:rsidR="002B2F9E" w:rsidRPr="002B2F9E">
              <w:rPr>
                <w:rFonts w:ascii="Times New Roman" w:hAnsi="Times New Roman" w:cs="Times New Roman"/>
                <w:noProof/>
                <w:webHidden/>
                <w:sz w:val="24"/>
                <w:szCs w:val="24"/>
              </w:rPr>
              <w:fldChar w:fldCharType="begin"/>
            </w:r>
            <w:r w:rsidR="002B2F9E" w:rsidRPr="002B2F9E">
              <w:rPr>
                <w:rFonts w:ascii="Times New Roman" w:hAnsi="Times New Roman" w:cs="Times New Roman"/>
                <w:noProof/>
                <w:webHidden/>
                <w:sz w:val="24"/>
                <w:szCs w:val="24"/>
              </w:rPr>
              <w:instrText xml:space="preserve"> PAGEREF _Toc117782651 \h </w:instrText>
            </w:r>
            <w:r w:rsidR="002B2F9E" w:rsidRPr="002B2F9E">
              <w:rPr>
                <w:rFonts w:ascii="Times New Roman" w:hAnsi="Times New Roman" w:cs="Times New Roman"/>
                <w:noProof/>
                <w:webHidden/>
                <w:sz w:val="24"/>
                <w:szCs w:val="24"/>
              </w:rPr>
            </w:r>
            <w:r w:rsidR="002B2F9E" w:rsidRPr="002B2F9E">
              <w:rPr>
                <w:rFonts w:ascii="Times New Roman" w:hAnsi="Times New Roman" w:cs="Times New Roman"/>
                <w:noProof/>
                <w:webHidden/>
                <w:sz w:val="24"/>
                <w:szCs w:val="24"/>
              </w:rPr>
              <w:fldChar w:fldCharType="separate"/>
            </w:r>
            <w:r w:rsidR="000C0A2B">
              <w:rPr>
                <w:rFonts w:ascii="Times New Roman" w:hAnsi="Times New Roman" w:cs="Times New Roman"/>
                <w:noProof/>
                <w:webHidden/>
                <w:sz w:val="24"/>
                <w:szCs w:val="24"/>
              </w:rPr>
              <w:t>16</w:t>
            </w:r>
            <w:r w:rsidR="002B2F9E" w:rsidRPr="002B2F9E">
              <w:rPr>
                <w:rFonts w:ascii="Times New Roman" w:hAnsi="Times New Roman" w:cs="Times New Roman"/>
                <w:noProof/>
                <w:webHidden/>
                <w:sz w:val="24"/>
                <w:szCs w:val="24"/>
              </w:rPr>
              <w:fldChar w:fldCharType="end"/>
            </w:r>
          </w:hyperlink>
        </w:p>
        <w:p w14:paraId="430D9591" w14:textId="77777777" w:rsidR="002B2F9E" w:rsidRPr="002B2F9E" w:rsidRDefault="002B2F9E"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fldChar w:fldCharType="end"/>
          </w:r>
        </w:p>
      </w:sdtContent>
    </w:sdt>
    <w:p w14:paraId="7B2FB3A3" w14:textId="77777777" w:rsidR="00F55367" w:rsidRPr="002B2F9E" w:rsidRDefault="00F55367" w:rsidP="002B2F9E">
      <w:pPr>
        <w:spacing w:line="360" w:lineRule="auto"/>
        <w:jc w:val="both"/>
        <w:rPr>
          <w:rFonts w:ascii="Times New Roman" w:hAnsi="Times New Roman" w:cs="Times New Roman"/>
          <w:sz w:val="24"/>
          <w:szCs w:val="24"/>
        </w:rPr>
      </w:pPr>
    </w:p>
    <w:p w14:paraId="700B7DDB" w14:textId="77777777" w:rsidR="00F55367" w:rsidRPr="002B2F9E" w:rsidRDefault="00F55367" w:rsidP="002B2F9E">
      <w:pPr>
        <w:spacing w:line="360" w:lineRule="auto"/>
        <w:jc w:val="both"/>
        <w:rPr>
          <w:rFonts w:ascii="Times New Roman" w:hAnsi="Times New Roman" w:cs="Times New Roman"/>
          <w:sz w:val="24"/>
          <w:szCs w:val="24"/>
        </w:rPr>
      </w:pPr>
    </w:p>
    <w:p w14:paraId="03E82E54" w14:textId="77777777" w:rsidR="00556CC1" w:rsidRPr="002B2F9E" w:rsidRDefault="00556CC1"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br w:type="page"/>
      </w:r>
    </w:p>
    <w:p w14:paraId="7D45F20D" w14:textId="77777777" w:rsidR="00F55367" w:rsidRPr="002B2F9E" w:rsidRDefault="00F55367" w:rsidP="002B2F9E">
      <w:pPr>
        <w:pStyle w:val="Heading1"/>
        <w:spacing w:line="360" w:lineRule="auto"/>
        <w:jc w:val="both"/>
        <w:rPr>
          <w:rFonts w:ascii="Times New Roman" w:hAnsi="Times New Roman" w:cs="Times New Roman"/>
          <w:color w:val="auto"/>
          <w:sz w:val="24"/>
          <w:szCs w:val="24"/>
        </w:rPr>
      </w:pPr>
      <w:bookmarkStart w:id="0" w:name="_Toc117782645"/>
      <w:r w:rsidRPr="002B2F9E">
        <w:rPr>
          <w:rFonts w:ascii="Times New Roman" w:hAnsi="Times New Roman" w:cs="Times New Roman"/>
          <w:color w:val="auto"/>
          <w:sz w:val="24"/>
          <w:szCs w:val="24"/>
        </w:rPr>
        <w:lastRenderedPageBreak/>
        <w:t>Introduction</w:t>
      </w:r>
      <w:bookmarkEnd w:id="0"/>
    </w:p>
    <w:p w14:paraId="7F63DCFF" w14:textId="230AE602"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 xml:space="preserve">Within the workplace, change refers to the things that could interject with previous routines, job roles, team members and particular job duties. It permits workers to develop new skills, explore new opportunities and exercise their creativity within ways that are beneficial for the organization through new notions, innovation as well as increased commitment. It is very important for workers to understand how they can deal with the change within the workplace. The change supports companies in maintaining positive workplace relationships. It ensures that they are constantly making a meaningful contribution to their workplace. This report will demonstrate how the world of work is transforming and how companies can make use of change management models like Lewin's Change management model for implanting change because of automation.  It will also demonstrate how types of company structure could impact change management procedures.  </w:t>
      </w:r>
    </w:p>
    <w:p w14:paraId="352221A4" w14:textId="77777777" w:rsidR="00F55367" w:rsidRPr="002B2F9E" w:rsidRDefault="00F55367" w:rsidP="002B2F9E">
      <w:pPr>
        <w:pStyle w:val="Heading1"/>
        <w:numPr>
          <w:ilvl w:val="0"/>
          <w:numId w:val="5"/>
        </w:numPr>
        <w:spacing w:line="360" w:lineRule="auto"/>
        <w:jc w:val="both"/>
        <w:rPr>
          <w:rFonts w:ascii="Times New Roman" w:hAnsi="Times New Roman" w:cs="Times New Roman"/>
          <w:color w:val="auto"/>
          <w:sz w:val="24"/>
          <w:szCs w:val="24"/>
        </w:rPr>
      </w:pPr>
      <w:bookmarkStart w:id="1" w:name="_Toc117782646"/>
      <w:r w:rsidRPr="002B2F9E">
        <w:rPr>
          <w:rFonts w:ascii="Times New Roman" w:hAnsi="Times New Roman" w:cs="Times New Roman"/>
          <w:color w:val="auto"/>
          <w:sz w:val="24"/>
          <w:szCs w:val="24"/>
        </w:rPr>
        <w:t>How the world of work is changing due to automation</w:t>
      </w:r>
      <w:bookmarkEnd w:id="1"/>
    </w:p>
    <w:p w14:paraId="797165EB" w14:textId="2F68FEB6" w:rsidR="00C16CD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Automation is defined as the technique if making the procedure, apparatus or system operate automatically</w:t>
      </w:r>
      <w:r w:rsidR="008300FC" w:rsidRPr="002B2F9E">
        <w:rPr>
          <w:rFonts w:ascii="Times New Roman" w:hAnsi="Times New Roman" w:cs="Times New Roman"/>
          <w:sz w:val="24"/>
          <w:szCs w:val="24"/>
          <w:shd w:val="clear" w:color="auto" w:fill="FFFFFF"/>
        </w:rPr>
        <w:t xml:space="preserve"> (Acemoglu and Restrepo, 2018)</w:t>
      </w:r>
      <w:r w:rsidRPr="002B2F9E">
        <w:rPr>
          <w:rFonts w:ascii="Times New Roman" w:hAnsi="Times New Roman" w:cs="Times New Roman"/>
          <w:sz w:val="24"/>
          <w:szCs w:val="24"/>
        </w:rPr>
        <w:t>. It is also known as the creation as well as application of technology to control and monitor the production as well as delivery of goods and services</w:t>
      </w:r>
      <w:r w:rsidR="008F25AB" w:rsidRPr="002B2F9E">
        <w:rPr>
          <w:rFonts w:ascii="Times New Roman" w:hAnsi="Times New Roman" w:cs="Times New Roman"/>
          <w:sz w:val="24"/>
          <w:szCs w:val="24"/>
        </w:rPr>
        <w:t xml:space="preserve"> </w:t>
      </w:r>
      <w:r w:rsidR="008F25AB" w:rsidRPr="002B2F9E">
        <w:rPr>
          <w:rFonts w:ascii="Times New Roman" w:hAnsi="Times New Roman" w:cs="Times New Roman"/>
          <w:sz w:val="24"/>
          <w:szCs w:val="24"/>
          <w:shd w:val="clear" w:color="auto" w:fill="FFFFFF"/>
        </w:rPr>
        <w:t>(Fernández-</w:t>
      </w:r>
      <w:proofErr w:type="spellStart"/>
      <w:r w:rsidR="008F25AB" w:rsidRPr="002B2F9E">
        <w:rPr>
          <w:rFonts w:ascii="Times New Roman" w:hAnsi="Times New Roman" w:cs="Times New Roman"/>
          <w:sz w:val="24"/>
          <w:szCs w:val="24"/>
          <w:shd w:val="clear" w:color="auto" w:fill="FFFFFF"/>
        </w:rPr>
        <w:t>Macías</w:t>
      </w:r>
      <w:proofErr w:type="spellEnd"/>
      <w:r w:rsidR="008F25AB" w:rsidRPr="002B2F9E">
        <w:rPr>
          <w:rFonts w:ascii="Times New Roman" w:hAnsi="Times New Roman" w:cs="Times New Roman"/>
          <w:sz w:val="24"/>
          <w:szCs w:val="24"/>
          <w:shd w:val="clear" w:color="auto" w:fill="FFFFFF"/>
        </w:rPr>
        <w:t>, 2018)</w:t>
      </w:r>
      <w:r w:rsidRPr="002B2F9E">
        <w:rPr>
          <w:rFonts w:ascii="Times New Roman" w:hAnsi="Times New Roman" w:cs="Times New Roman"/>
          <w:sz w:val="24"/>
          <w:szCs w:val="24"/>
        </w:rPr>
        <w:t>. Automation has provided numerous benefits to the world. Some of them are transportation, manufacturing, facility operations and utilities</w:t>
      </w:r>
      <w:r w:rsidR="007F6186" w:rsidRPr="002B2F9E">
        <w:rPr>
          <w:rFonts w:ascii="Times New Roman" w:hAnsi="Times New Roman" w:cs="Times New Roman"/>
          <w:sz w:val="24"/>
          <w:szCs w:val="24"/>
        </w:rPr>
        <w:t xml:space="preserve"> </w:t>
      </w:r>
      <w:r w:rsidR="007F6186" w:rsidRPr="002B2F9E">
        <w:rPr>
          <w:rFonts w:ascii="Times New Roman" w:hAnsi="Times New Roman" w:cs="Times New Roman"/>
          <w:sz w:val="24"/>
          <w:szCs w:val="24"/>
          <w:shd w:val="clear" w:color="auto" w:fill="FFFFFF"/>
        </w:rPr>
        <w:t>(Packard et al., 2019)</w:t>
      </w:r>
      <w:r w:rsidRPr="002B2F9E">
        <w:rPr>
          <w:rFonts w:ascii="Times New Roman" w:hAnsi="Times New Roman" w:cs="Times New Roman"/>
          <w:sz w:val="24"/>
          <w:szCs w:val="24"/>
        </w:rPr>
        <w:t>.  Automation has crossed the entire function in the sector from integration, installation and also maintenance to management, design and procurement. It has reached into sales and marketing functions of the industries too.  Automation contains a wider range of technologies containing telemetry and communication, robotics and expert system, process measurement and control, electro-optics, cybersecurity, system integration, sensor, wireless applications and so on</w:t>
      </w:r>
      <w:r w:rsidR="0008222D" w:rsidRPr="002B2F9E">
        <w:rPr>
          <w:rFonts w:ascii="Times New Roman" w:hAnsi="Times New Roman" w:cs="Times New Roman"/>
          <w:sz w:val="24"/>
          <w:szCs w:val="24"/>
        </w:rPr>
        <w:t xml:space="preserve"> </w:t>
      </w:r>
      <w:r w:rsidR="0008222D" w:rsidRPr="002B2F9E">
        <w:rPr>
          <w:rFonts w:ascii="Times New Roman" w:hAnsi="Times New Roman" w:cs="Times New Roman"/>
          <w:sz w:val="24"/>
          <w:szCs w:val="24"/>
          <w:shd w:val="clear" w:color="auto" w:fill="FFFFFF"/>
        </w:rPr>
        <w:t>(Vermeulen et al., 2018)</w:t>
      </w:r>
      <w:r w:rsidRPr="002B2F9E">
        <w:rPr>
          <w:rFonts w:ascii="Times New Roman" w:hAnsi="Times New Roman" w:cs="Times New Roman"/>
          <w:sz w:val="24"/>
          <w:szCs w:val="24"/>
        </w:rPr>
        <w:t>. This is said that the contemporary workplace is the result of the automation process and creative innovation from chatbots to food delivery robots</w:t>
      </w:r>
      <w:r w:rsidR="00EB74D7" w:rsidRPr="002B2F9E">
        <w:rPr>
          <w:rFonts w:ascii="Times New Roman" w:hAnsi="Times New Roman" w:cs="Times New Roman"/>
          <w:sz w:val="24"/>
          <w:szCs w:val="24"/>
        </w:rPr>
        <w:t xml:space="preserve"> </w:t>
      </w:r>
      <w:r w:rsidR="00EB74D7" w:rsidRPr="002B2F9E">
        <w:rPr>
          <w:rFonts w:ascii="Times New Roman" w:hAnsi="Times New Roman" w:cs="Times New Roman"/>
          <w:sz w:val="24"/>
          <w:szCs w:val="24"/>
          <w:shd w:val="clear" w:color="auto" w:fill="FFFFFF"/>
        </w:rPr>
        <w:t>(</w:t>
      </w:r>
      <w:proofErr w:type="spellStart"/>
      <w:r w:rsidR="00EB74D7" w:rsidRPr="002B2F9E">
        <w:rPr>
          <w:rFonts w:ascii="Times New Roman" w:hAnsi="Times New Roman" w:cs="Times New Roman"/>
          <w:sz w:val="24"/>
          <w:szCs w:val="24"/>
          <w:shd w:val="clear" w:color="auto" w:fill="FFFFFF"/>
        </w:rPr>
        <w:t>Saturno</w:t>
      </w:r>
      <w:proofErr w:type="spellEnd"/>
      <w:r w:rsidR="00EB74D7" w:rsidRPr="002B2F9E">
        <w:rPr>
          <w:rFonts w:ascii="Times New Roman" w:hAnsi="Times New Roman" w:cs="Times New Roman"/>
          <w:sz w:val="24"/>
          <w:szCs w:val="24"/>
          <w:shd w:val="clear" w:color="auto" w:fill="FFFFFF"/>
        </w:rPr>
        <w:t xml:space="preserve"> et al., 2017)</w:t>
      </w:r>
      <w:r w:rsidRPr="002B2F9E">
        <w:rPr>
          <w:rFonts w:ascii="Times New Roman" w:hAnsi="Times New Roman" w:cs="Times New Roman"/>
          <w:sz w:val="24"/>
          <w:szCs w:val="24"/>
        </w:rPr>
        <w:t xml:space="preserve">. These all are saving the time and money of businesses and consumers. The future of work would inevitably be marked through the current requirement for workplace automation since hybrid work creates various problems with the workflows as well as </w:t>
      </w:r>
      <w:r w:rsidR="00824D58" w:rsidRPr="002B2F9E">
        <w:rPr>
          <w:rFonts w:ascii="Times New Roman" w:hAnsi="Times New Roman" w:cs="Times New Roman"/>
          <w:sz w:val="24"/>
          <w:szCs w:val="24"/>
        </w:rPr>
        <w:t>tools,</w:t>
      </w:r>
      <w:r w:rsidRPr="002B2F9E">
        <w:rPr>
          <w:rFonts w:ascii="Times New Roman" w:hAnsi="Times New Roman" w:cs="Times New Roman"/>
          <w:sz w:val="24"/>
          <w:szCs w:val="24"/>
        </w:rPr>
        <w:t xml:space="preserve"> they should serve their clients. </w:t>
      </w:r>
      <w:r w:rsidR="00556CC1" w:rsidRPr="002B2F9E">
        <w:rPr>
          <w:rFonts w:ascii="Times New Roman" w:hAnsi="Times New Roman" w:cs="Times New Roman"/>
          <w:sz w:val="24"/>
          <w:szCs w:val="24"/>
        </w:rPr>
        <w:t>It</w:t>
      </w:r>
      <w:r w:rsidRPr="002B2F9E">
        <w:rPr>
          <w:rFonts w:ascii="Times New Roman" w:hAnsi="Times New Roman" w:cs="Times New Roman"/>
          <w:sz w:val="24"/>
          <w:szCs w:val="24"/>
        </w:rPr>
        <w:t xml:space="preserve"> is assumed that the development of technologies and robotics could replace human jobs</w:t>
      </w:r>
      <w:r w:rsidR="00FF24AC" w:rsidRPr="002B2F9E">
        <w:rPr>
          <w:rFonts w:ascii="Times New Roman" w:hAnsi="Times New Roman" w:cs="Times New Roman"/>
          <w:sz w:val="24"/>
          <w:szCs w:val="24"/>
        </w:rPr>
        <w:t xml:space="preserve"> </w:t>
      </w:r>
      <w:r w:rsidR="00FF24AC" w:rsidRPr="002B2F9E">
        <w:rPr>
          <w:rFonts w:ascii="Times New Roman" w:hAnsi="Times New Roman" w:cs="Times New Roman"/>
          <w:sz w:val="24"/>
          <w:szCs w:val="24"/>
          <w:shd w:val="clear" w:color="auto" w:fill="FFFFFF"/>
        </w:rPr>
        <w:t>(Ribeiro et al., 2021)</w:t>
      </w:r>
      <w:r w:rsidRPr="002B2F9E">
        <w:rPr>
          <w:rFonts w:ascii="Times New Roman" w:hAnsi="Times New Roman" w:cs="Times New Roman"/>
          <w:sz w:val="24"/>
          <w:szCs w:val="24"/>
        </w:rPr>
        <w:t xml:space="preserve">. </w:t>
      </w:r>
    </w:p>
    <w:p w14:paraId="0E5FE44E" w14:textId="59264939"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lastRenderedPageBreak/>
        <w:t>As per the 2021 PWC survey, 60 per cent of people think automation could put various individuals' jobs at risk. This has been seen in the reports of "Future of Jobs Forecast, 2020 to 2040" that automation will influence countries like South Korea, China, India, Japan and Australia</w:t>
      </w:r>
      <w:r w:rsidR="008300FC" w:rsidRPr="002B2F9E">
        <w:rPr>
          <w:rFonts w:ascii="Times New Roman" w:hAnsi="Times New Roman" w:cs="Times New Roman"/>
          <w:sz w:val="24"/>
          <w:szCs w:val="24"/>
          <w:shd w:val="clear" w:color="auto" w:fill="FFFFFF"/>
        </w:rPr>
        <w:t xml:space="preserve"> (Acemoglu and Restrepo, 2018)</w:t>
      </w:r>
      <w:r w:rsidRPr="002B2F9E">
        <w:rPr>
          <w:rFonts w:ascii="Times New Roman" w:hAnsi="Times New Roman" w:cs="Times New Roman"/>
          <w:sz w:val="24"/>
          <w:szCs w:val="24"/>
        </w:rPr>
        <w:t xml:space="preserve">. This report also states, more than 247 million jobs across these five countries are expected to be within "jeopardy across sectors more susceptible to automation". </w:t>
      </w:r>
    </w:p>
    <w:p w14:paraId="0FC64899" w14:textId="389C710D"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Automation cans impacted jobs in India since it is realised that approximately 69 per cent of jobs within this country is under immense pressure and threat from automation</w:t>
      </w:r>
      <w:r w:rsidR="00C95A14" w:rsidRPr="002B2F9E">
        <w:rPr>
          <w:rFonts w:ascii="Times New Roman" w:hAnsi="Times New Roman" w:cs="Times New Roman"/>
          <w:sz w:val="24"/>
          <w:szCs w:val="24"/>
        </w:rPr>
        <w:t xml:space="preserve"> </w:t>
      </w:r>
      <w:r w:rsidR="00C95A14" w:rsidRPr="002B2F9E">
        <w:rPr>
          <w:rFonts w:ascii="Times New Roman" w:hAnsi="Times New Roman" w:cs="Times New Roman"/>
          <w:sz w:val="24"/>
          <w:szCs w:val="24"/>
          <w:shd w:val="clear" w:color="auto" w:fill="FFFFFF"/>
        </w:rPr>
        <w:t>(</w:t>
      </w:r>
      <w:proofErr w:type="spellStart"/>
      <w:r w:rsidR="00C95A14" w:rsidRPr="002B2F9E">
        <w:rPr>
          <w:rFonts w:ascii="Times New Roman" w:hAnsi="Times New Roman" w:cs="Times New Roman"/>
          <w:sz w:val="24"/>
          <w:szCs w:val="24"/>
          <w:shd w:val="clear" w:color="auto" w:fill="FFFFFF"/>
        </w:rPr>
        <w:t>Arntz</w:t>
      </w:r>
      <w:proofErr w:type="spellEnd"/>
      <w:r w:rsidR="00C95A14" w:rsidRPr="002B2F9E">
        <w:rPr>
          <w:rFonts w:ascii="Times New Roman" w:hAnsi="Times New Roman" w:cs="Times New Roman"/>
          <w:sz w:val="24"/>
          <w:szCs w:val="24"/>
          <w:shd w:val="clear" w:color="auto" w:fill="FFFFFF"/>
        </w:rPr>
        <w:t xml:space="preserve">, Gregory and </w:t>
      </w:r>
      <w:proofErr w:type="spellStart"/>
      <w:r w:rsidR="00C95A14" w:rsidRPr="002B2F9E">
        <w:rPr>
          <w:rFonts w:ascii="Times New Roman" w:hAnsi="Times New Roman" w:cs="Times New Roman"/>
          <w:sz w:val="24"/>
          <w:szCs w:val="24"/>
          <w:shd w:val="clear" w:color="auto" w:fill="FFFFFF"/>
        </w:rPr>
        <w:t>Zierahn</w:t>
      </w:r>
      <w:proofErr w:type="spellEnd"/>
      <w:r w:rsidR="00C95A14" w:rsidRPr="002B2F9E">
        <w:rPr>
          <w:rFonts w:ascii="Times New Roman" w:hAnsi="Times New Roman" w:cs="Times New Roman"/>
          <w:sz w:val="24"/>
          <w:szCs w:val="24"/>
          <w:shd w:val="clear" w:color="auto" w:fill="FFFFFF"/>
        </w:rPr>
        <w:t>, 2017)</w:t>
      </w:r>
      <w:r w:rsidRPr="002B2F9E">
        <w:rPr>
          <w:rFonts w:ascii="Times New Roman" w:hAnsi="Times New Roman" w:cs="Times New Roman"/>
          <w:sz w:val="24"/>
          <w:szCs w:val="24"/>
        </w:rPr>
        <w:t>. While, South Korea, Japan and China would experience their staff contract by 12 per cent, 19 per cent and 11 per cent respectively. In such a way venture leaders could devote more time to higher value roles as well as decline the human resource needed</w:t>
      </w:r>
      <w:r w:rsidR="008300FC" w:rsidRPr="002B2F9E">
        <w:rPr>
          <w:rFonts w:ascii="Times New Roman" w:hAnsi="Times New Roman" w:cs="Times New Roman"/>
          <w:sz w:val="24"/>
          <w:szCs w:val="24"/>
          <w:shd w:val="clear" w:color="auto" w:fill="FFFFFF"/>
        </w:rPr>
        <w:t xml:space="preserve"> (Acemoglu and Restrepo, 2018)</w:t>
      </w:r>
      <w:r w:rsidRPr="002B2F9E">
        <w:rPr>
          <w:rFonts w:ascii="Times New Roman" w:hAnsi="Times New Roman" w:cs="Times New Roman"/>
          <w:sz w:val="24"/>
          <w:szCs w:val="24"/>
        </w:rPr>
        <w:t>. Moreover, firms could make improvements within team collaboration through integrating their venture applications. In spite of the drawbacks of automation, this could support ventures to save their money and time</w:t>
      </w:r>
      <w:r w:rsidR="000B4432" w:rsidRPr="002B2F9E">
        <w:rPr>
          <w:rFonts w:ascii="Times New Roman" w:hAnsi="Times New Roman" w:cs="Times New Roman"/>
          <w:sz w:val="24"/>
          <w:szCs w:val="24"/>
        </w:rPr>
        <w:t xml:space="preserve"> </w:t>
      </w:r>
      <w:r w:rsidR="000B4432" w:rsidRPr="002B2F9E">
        <w:rPr>
          <w:rFonts w:ascii="Times New Roman" w:hAnsi="Times New Roman" w:cs="Times New Roman"/>
          <w:sz w:val="24"/>
          <w:szCs w:val="24"/>
          <w:shd w:val="clear" w:color="auto" w:fill="FFFFFF"/>
        </w:rPr>
        <w:t>(Fernández-</w:t>
      </w:r>
      <w:proofErr w:type="spellStart"/>
      <w:r w:rsidR="000B4432" w:rsidRPr="002B2F9E">
        <w:rPr>
          <w:rFonts w:ascii="Times New Roman" w:hAnsi="Times New Roman" w:cs="Times New Roman"/>
          <w:sz w:val="24"/>
          <w:szCs w:val="24"/>
          <w:shd w:val="clear" w:color="auto" w:fill="FFFFFF"/>
        </w:rPr>
        <w:t>Macías</w:t>
      </w:r>
      <w:proofErr w:type="spellEnd"/>
      <w:r w:rsidR="000B4432" w:rsidRPr="002B2F9E">
        <w:rPr>
          <w:rFonts w:ascii="Times New Roman" w:hAnsi="Times New Roman" w:cs="Times New Roman"/>
          <w:sz w:val="24"/>
          <w:szCs w:val="24"/>
          <w:shd w:val="clear" w:color="auto" w:fill="FFFFFF"/>
        </w:rPr>
        <w:t>, 2018)</w:t>
      </w:r>
      <w:r w:rsidRPr="002B2F9E">
        <w:rPr>
          <w:rFonts w:ascii="Times New Roman" w:hAnsi="Times New Roman" w:cs="Times New Roman"/>
          <w:sz w:val="24"/>
          <w:szCs w:val="24"/>
        </w:rPr>
        <w:t>. Following are the positive impact of automation on the world of work:</w:t>
      </w:r>
    </w:p>
    <w:p w14:paraId="44DBDB44" w14:textId="77777777"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 xml:space="preserve"> </w:t>
      </w:r>
      <w:r w:rsidRPr="002B2F9E">
        <w:rPr>
          <w:rFonts w:ascii="Times New Roman" w:hAnsi="Times New Roman" w:cs="Times New Roman"/>
          <w:b/>
          <w:sz w:val="24"/>
          <w:szCs w:val="24"/>
        </w:rPr>
        <w:t>Increasing productivity and output:</w:t>
      </w:r>
      <w:r w:rsidRPr="002B2F9E">
        <w:rPr>
          <w:rFonts w:ascii="Times New Roman" w:hAnsi="Times New Roman" w:cs="Times New Roman"/>
          <w:sz w:val="24"/>
          <w:szCs w:val="24"/>
        </w:rPr>
        <w:t xml:space="preserve"> various ventures have already started incorporating automation technology into their business operations</w:t>
      </w:r>
      <w:r w:rsidR="00C95A14" w:rsidRPr="002B2F9E">
        <w:rPr>
          <w:rFonts w:ascii="Times New Roman" w:hAnsi="Times New Roman" w:cs="Times New Roman"/>
          <w:sz w:val="24"/>
          <w:szCs w:val="24"/>
        </w:rPr>
        <w:t xml:space="preserve"> </w:t>
      </w:r>
      <w:r w:rsidR="00C95A14" w:rsidRPr="002B2F9E">
        <w:rPr>
          <w:rFonts w:ascii="Times New Roman" w:hAnsi="Times New Roman" w:cs="Times New Roman"/>
          <w:sz w:val="24"/>
          <w:szCs w:val="24"/>
          <w:shd w:val="clear" w:color="auto" w:fill="FFFFFF"/>
        </w:rPr>
        <w:t>(</w:t>
      </w:r>
      <w:proofErr w:type="spellStart"/>
      <w:r w:rsidR="00C95A14" w:rsidRPr="002B2F9E">
        <w:rPr>
          <w:rFonts w:ascii="Times New Roman" w:hAnsi="Times New Roman" w:cs="Times New Roman"/>
          <w:sz w:val="24"/>
          <w:szCs w:val="24"/>
          <w:shd w:val="clear" w:color="auto" w:fill="FFFFFF"/>
        </w:rPr>
        <w:t>Arntz</w:t>
      </w:r>
      <w:proofErr w:type="spellEnd"/>
      <w:r w:rsidR="00C95A14" w:rsidRPr="002B2F9E">
        <w:rPr>
          <w:rFonts w:ascii="Times New Roman" w:hAnsi="Times New Roman" w:cs="Times New Roman"/>
          <w:sz w:val="24"/>
          <w:szCs w:val="24"/>
          <w:shd w:val="clear" w:color="auto" w:fill="FFFFFF"/>
        </w:rPr>
        <w:t xml:space="preserve">, Gregory and </w:t>
      </w:r>
      <w:proofErr w:type="spellStart"/>
      <w:r w:rsidR="00C95A14" w:rsidRPr="002B2F9E">
        <w:rPr>
          <w:rFonts w:ascii="Times New Roman" w:hAnsi="Times New Roman" w:cs="Times New Roman"/>
          <w:sz w:val="24"/>
          <w:szCs w:val="24"/>
          <w:shd w:val="clear" w:color="auto" w:fill="FFFFFF"/>
        </w:rPr>
        <w:t>Zierahn</w:t>
      </w:r>
      <w:proofErr w:type="spellEnd"/>
      <w:r w:rsidR="00C95A14" w:rsidRPr="002B2F9E">
        <w:rPr>
          <w:rFonts w:ascii="Times New Roman" w:hAnsi="Times New Roman" w:cs="Times New Roman"/>
          <w:sz w:val="24"/>
          <w:szCs w:val="24"/>
          <w:shd w:val="clear" w:color="auto" w:fill="FFFFFF"/>
        </w:rPr>
        <w:t>, 2017)</w:t>
      </w:r>
      <w:r w:rsidRPr="002B2F9E">
        <w:rPr>
          <w:rFonts w:ascii="Times New Roman" w:hAnsi="Times New Roman" w:cs="Times New Roman"/>
          <w:sz w:val="24"/>
          <w:szCs w:val="24"/>
        </w:rPr>
        <w:t>. This has ample of advantages for venture owners as well as workers. This could minimize human resources and consequently, the output and products of the company will be higher</w:t>
      </w:r>
      <w:r w:rsidR="00380B1E" w:rsidRPr="002B2F9E">
        <w:rPr>
          <w:rFonts w:ascii="Times New Roman" w:hAnsi="Times New Roman" w:cs="Times New Roman"/>
          <w:sz w:val="24"/>
          <w:szCs w:val="24"/>
        </w:rPr>
        <w:t xml:space="preserve"> </w:t>
      </w:r>
      <w:r w:rsidR="00380B1E" w:rsidRPr="002B2F9E">
        <w:rPr>
          <w:rFonts w:ascii="Times New Roman" w:hAnsi="Times New Roman" w:cs="Times New Roman"/>
          <w:sz w:val="24"/>
          <w:szCs w:val="24"/>
          <w:shd w:val="clear" w:color="auto" w:fill="FFFFFF"/>
        </w:rPr>
        <w:t xml:space="preserve">(Wang and </w:t>
      </w:r>
      <w:proofErr w:type="spellStart"/>
      <w:r w:rsidR="00380B1E" w:rsidRPr="002B2F9E">
        <w:rPr>
          <w:rFonts w:ascii="Times New Roman" w:hAnsi="Times New Roman" w:cs="Times New Roman"/>
          <w:sz w:val="24"/>
          <w:szCs w:val="24"/>
          <w:shd w:val="clear" w:color="auto" w:fill="FFFFFF"/>
        </w:rPr>
        <w:t>Siau</w:t>
      </w:r>
      <w:proofErr w:type="spellEnd"/>
      <w:r w:rsidR="00380B1E" w:rsidRPr="002B2F9E">
        <w:rPr>
          <w:rFonts w:ascii="Times New Roman" w:hAnsi="Times New Roman" w:cs="Times New Roman"/>
          <w:sz w:val="24"/>
          <w:szCs w:val="24"/>
          <w:shd w:val="clear" w:color="auto" w:fill="FFFFFF"/>
        </w:rPr>
        <w:t>, 2019)</w:t>
      </w:r>
      <w:r w:rsidRPr="002B2F9E">
        <w:rPr>
          <w:rFonts w:ascii="Times New Roman" w:hAnsi="Times New Roman" w:cs="Times New Roman"/>
          <w:sz w:val="24"/>
          <w:szCs w:val="24"/>
        </w:rPr>
        <w:t>. Automation will decline the cost of production and factory lead times. The organization could adopt automation for saving money because this could be done through automating repetitive tasks</w:t>
      </w:r>
      <w:r w:rsidR="0084649A" w:rsidRPr="002B2F9E">
        <w:rPr>
          <w:rFonts w:ascii="Times New Roman" w:hAnsi="Times New Roman" w:cs="Times New Roman"/>
          <w:sz w:val="24"/>
          <w:szCs w:val="24"/>
        </w:rPr>
        <w:t xml:space="preserve"> </w:t>
      </w:r>
      <w:r w:rsidR="0084649A" w:rsidRPr="002B2F9E">
        <w:rPr>
          <w:rFonts w:ascii="Times New Roman" w:hAnsi="Times New Roman" w:cs="Times New Roman"/>
          <w:sz w:val="24"/>
          <w:szCs w:val="24"/>
          <w:shd w:val="clear" w:color="auto" w:fill="FFFFFF"/>
        </w:rPr>
        <w:t>(</w:t>
      </w:r>
      <w:proofErr w:type="spellStart"/>
      <w:r w:rsidR="0084649A" w:rsidRPr="002B2F9E">
        <w:rPr>
          <w:rFonts w:ascii="Times New Roman" w:hAnsi="Times New Roman" w:cs="Times New Roman"/>
          <w:sz w:val="24"/>
          <w:szCs w:val="24"/>
          <w:shd w:val="clear" w:color="auto" w:fill="FFFFFF"/>
        </w:rPr>
        <w:t>Saturno</w:t>
      </w:r>
      <w:proofErr w:type="spellEnd"/>
      <w:r w:rsidR="0084649A" w:rsidRPr="002B2F9E">
        <w:rPr>
          <w:rFonts w:ascii="Times New Roman" w:hAnsi="Times New Roman" w:cs="Times New Roman"/>
          <w:sz w:val="24"/>
          <w:szCs w:val="24"/>
          <w:shd w:val="clear" w:color="auto" w:fill="FFFFFF"/>
        </w:rPr>
        <w:t xml:space="preserve"> et al., 2017)</w:t>
      </w:r>
      <w:r w:rsidRPr="002B2F9E">
        <w:rPr>
          <w:rFonts w:ascii="Times New Roman" w:hAnsi="Times New Roman" w:cs="Times New Roman"/>
          <w:sz w:val="24"/>
          <w:szCs w:val="24"/>
        </w:rPr>
        <w:t xml:space="preserve">. </w:t>
      </w:r>
    </w:p>
    <w:p w14:paraId="417796B2" w14:textId="77777777" w:rsidR="00F55367" w:rsidRPr="002B2F9E" w:rsidRDefault="00F55367"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b/>
          <w:sz w:val="24"/>
          <w:szCs w:val="24"/>
        </w:rPr>
        <w:t>Maximized effectiveness:</w:t>
      </w:r>
      <w:r w:rsidRPr="002B2F9E">
        <w:rPr>
          <w:rFonts w:ascii="Times New Roman" w:hAnsi="Times New Roman" w:cs="Times New Roman"/>
          <w:sz w:val="24"/>
          <w:szCs w:val="24"/>
        </w:rPr>
        <w:t xml:space="preserve"> automation is capable of maximizing productivity and also increasing output. This may enhance safety and quality</w:t>
      </w:r>
      <w:r w:rsidR="00D26697" w:rsidRPr="002B2F9E">
        <w:rPr>
          <w:rFonts w:ascii="Times New Roman" w:hAnsi="Times New Roman" w:cs="Times New Roman"/>
          <w:sz w:val="24"/>
          <w:szCs w:val="24"/>
        </w:rPr>
        <w:t xml:space="preserve"> </w:t>
      </w:r>
      <w:r w:rsidR="00D26697" w:rsidRPr="002B2F9E">
        <w:rPr>
          <w:rFonts w:ascii="Times New Roman" w:hAnsi="Times New Roman" w:cs="Times New Roman"/>
          <w:sz w:val="24"/>
          <w:szCs w:val="24"/>
          <w:shd w:val="clear" w:color="auto" w:fill="FFFFFF"/>
        </w:rPr>
        <w:t>(Tantawi, Sokolov and Tantawi, 2019)</w:t>
      </w:r>
      <w:r w:rsidRPr="002B2F9E">
        <w:rPr>
          <w:rFonts w:ascii="Times New Roman" w:hAnsi="Times New Roman" w:cs="Times New Roman"/>
          <w:sz w:val="24"/>
          <w:szCs w:val="24"/>
        </w:rPr>
        <w:t>. It will also make employees' jobs effortless. Through implementing the automation-specific procedure, the firm could maximize their effectiveness and productivity. It represents that workers are freed up for paying attention to other things. This creates a win-win situation for venture owners</w:t>
      </w:r>
      <w:r w:rsidR="0051675F" w:rsidRPr="002B2F9E">
        <w:rPr>
          <w:rFonts w:ascii="Times New Roman" w:hAnsi="Times New Roman" w:cs="Times New Roman"/>
          <w:sz w:val="24"/>
          <w:szCs w:val="24"/>
        </w:rPr>
        <w:t xml:space="preserve"> </w:t>
      </w:r>
      <w:r w:rsidR="0051675F" w:rsidRPr="002B2F9E">
        <w:rPr>
          <w:rFonts w:ascii="Times New Roman" w:hAnsi="Times New Roman" w:cs="Times New Roman"/>
          <w:sz w:val="24"/>
          <w:szCs w:val="24"/>
          <w:shd w:val="clear" w:color="auto" w:fill="FFFFFF"/>
        </w:rPr>
        <w:t>(</w:t>
      </w:r>
      <w:proofErr w:type="spellStart"/>
      <w:r w:rsidR="0051675F" w:rsidRPr="002B2F9E">
        <w:rPr>
          <w:rFonts w:ascii="Times New Roman" w:hAnsi="Times New Roman" w:cs="Times New Roman"/>
          <w:sz w:val="24"/>
          <w:szCs w:val="24"/>
          <w:shd w:val="clear" w:color="auto" w:fill="FFFFFF"/>
        </w:rPr>
        <w:t>Oesterreich</w:t>
      </w:r>
      <w:proofErr w:type="spellEnd"/>
      <w:r w:rsidR="0051675F" w:rsidRPr="002B2F9E">
        <w:rPr>
          <w:rFonts w:ascii="Times New Roman" w:hAnsi="Times New Roman" w:cs="Times New Roman"/>
          <w:sz w:val="24"/>
          <w:szCs w:val="24"/>
          <w:shd w:val="clear" w:color="auto" w:fill="FFFFFF"/>
        </w:rPr>
        <w:t xml:space="preserve"> and </w:t>
      </w:r>
      <w:proofErr w:type="spellStart"/>
      <w:r w:rsidR="0051675F" w:rsidRPr="002B2F9E">
        <w:rPr>
          <w:rFonts w:ascii="Times New Roman" w:hAnsi="Times New Roman" w:cs="Times New Roman"/>
          <w:sz w:val="24"/>
          <w:szCs w:val="24"/>
          <w:shd w:val="clear" w:color="auto" w:fill="FFFFFF"/>
        </w:rPr>
        <w:t>Teuteberg</w:t>
      </w:r>
      <w:proofErr w:type="spellEnd"/>
      <w:r w:rsidR="0051675F"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xml:space="preserve">. </w:t>
      </w:r>
    </w:p>
    <w:p w14:paraId="0B4337DA" w14:textId="77777777" w:rsidR="000C0A2B" w:rsidRDefault="000C0A2B" w:rsidP="002B2F9E">
      <w:pPr>
        <w:spacing w:line="360" w:lineRule="auto"/>
        <w:jc w:val="both"/>
        <w:rPr>
          <w:rFonts w:ascii="Times New Roman" w:hAnsi="Times New Roman" w:cs="Times New Roman"/>
          <w:b/>
          <w:sz w:val="24"/>
          <w:szCs w:val="24"/>
        </w:rPr>
      </w:pPr>
    </w:p>
    <w:p w14:paraId="23DD0016" w14:textId="7426B038"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b/>
          <w:sz w:val="24"/>
          <w:szCs w:val="24"/>
        </w:rPr>
        <w:lastRenderedPageBreak/>
        <w:t xml:space="preserve">Job creation: </w:t>
      </w:r>
      <w:r w:rsidRPr="002B2F9E">
        <w:rPr>
          <w:rFonts w:ascii="Times New Roman" w:hAnsi="Times New Roman" w:cs="Times New Roman"/>
          <w:sz w:val="24"/>
          <w:szCs w:val="24"/>
        </w:rPr>
        <w:t>within this case of automation, the organization could automate repetitive tasks</w:t>
      </w:r>
      <w:r w:rsidR="004A6839" w:rsidRPr="002B2F9E">
        <w:rPr>
          <w:rFonts w:ascii="Times New Roman" w:hAnsi="Times New Roman" w:cs="Times New Roman"/>
          <w:sz w:val="24"/>
          <w:szCs w:val="24"/>
        </w:rPr>
        <w:t xml:space="preserve"> </w:t>
      </w:r>
      <w:r w:rsidR="004A6839" w:rsidRPr="002B2F9E">
        <w:rPr>
          <w:rFonts w:ascii="Times New Roman" w:hAnsi="Times New Roman" w:cs="Times New Roman"/>
          <w:sz w:val="24"/>
          <w:szCs w:val="24"/>
          <w:shd w:val="clear" w:color="auto" w:fill="FFFFFF"/>
        </w:rPr>
        <w:t>(Fernández-</w:t>
      </w:r>
      <w:proofErr w:type="spellStart"/>
      <w:r w:rsidR="004A6839" w:rsidRPr="002B2F9E">
        <w:rPr>
          <w:rFonts w:ascii="Times New Roman" w:hAnsi="Times New Roman" w:cs="Times New Roman"/>
          <w:sz w:val="24"/>
          <w:szCs w:val="24"/>
          <w:shd w:val="clear" w:color="auto" w:fill="FFFFFF"/>
        </w:rPr>
        <w:t>Macías</w:t>
      </w:r>
      <w:proofErr w:type="spellEnd"/>
      <w:r w:rsidR="004A6839" w:rsidRPr="002B2F9E">
        <w:rPr>
          <w:rFonts w:ascii="Times New Roman" w:hAnsi="Times New Roman" w:cs="Times New Roman"/>
          <w:sz w:val="24"/>
          <w:szCs w:val="24"/>
          <w:shd w:val="clear" w:color="auto" w:fill="FFFFFF"/>
        </w:rPr>
        <w:t>, 2018)</w:t>
      </w:r>
      <w:r w:rsidRPr="002B2F9E">
        <w:rPr>
          <w:rFonts w:ascii="Times New Roman" w:hAnsi="Times New Roman" w:cs="Times New Roman"/>
          <w:sz w:val="24"/>
          <w:szCs w:val="24"/>
        </w:rPr>
        <w:t>. Within this way, they could lower the production cost and maximize the effectiveness of the procedure</w:t>
      </w:r>
      <w:r w:rsidR="00C95A14" w:rsidRPr="002B2F9E">
        <w:rPr>
          <w:rFonts w:ascii="Times New Roman" w:hAnsi="Times New Roman" w:cs="Times New Roman"/>
          <w:sz w:val="24"/>
          <w:szCs w:val="24"/>
        </w:rPr>
        <w:t xml:space="preserve"> </w:t>
      </w:r>
      <w:r w:rsidR="00C95A14" w:rsidRPr="002B2F9E">
        <w:rPr>
          <w:rFonts w:ascii="Times New Roman" w:hAnsi="Times New Roman" w:cs="Times New Roman"/>
          <w:sz w:val="24"/>
          <w:szCs w:val="24"/>
          <w:shd w:val="clear" w:color="auto" w:fill="FFFFFF"/>
        </w:rPr>
        <w:t>(</w:t>
      </w:r>
      <w:proofErr w:type="spellStart"/>
      <w:r w:rsidR="00C95A14" w:rsidRPr="002B2F9E">
        <w:rPr>
          <w:rFonts w:ascii="Times New Roman" w:hAnsi="Times New Roman" w:cs="Times New Roman"/>
          <w:sz w:val="24"/>
          <w:szCs w:val="24"/>
          <w:shd w:val="clear" w:color="auto" w:fill="FFFFFF"/>
        </w:rPr>
        <w:t>Arntz</w:t>
      </w:r>
      <w:proofErr w:type="spellEnd"/>
      <w:r w:rsidR="00C95A14" w:rsidRPr="002B2F9E">
        <w:rPr>
          <w:rFonts w:ascii="Times New Roman" w:hAnsi="Times New Roman" w:cs="Times New Roman"/>
          <w:sz w:val="24"/>
          <w:szCs w:val="24"/>
          <w:shd w:val="clear" w:color="auto" w:fill="FFFFFF"/>
        </w:rPr>
        <w:t xml:space="preserve">, Gregory and </w:t>
      </w:r>
      <w:proofErr w:type="spellStart"/>
      <w:r w:rsidR="00C95A14" w:rsidRPr="002B2F9E">
        <w:rPr>
          <w:rFonts w:ascii="Times New Roman" w:hAnsi="Times New Roman" w:cs="Times New Roman"/>
          <w:sz w:val="24"/>
          <w:szCs w:val="24"/>
          <w:shd w:val="clear" w:color="auto" w:fill="FFFFFF"/>
        </w:rPr>
        <w:t>Zierahn</w:t>
      </w:r>
      <w:proofErr w:type="spellEnd"/>
      <w:r w:rsidR="00C95A14" w:rsidRPr="002B2F9E">
        <w:rPr>
          <w:rFonts w:ascii="Times New Roman" w:hAnsi="Times New Roman" w:cs="Times New Roman"/>
          <w:sz w:val="24"/>
          <w:szCs w:val="24"/>
          <w:shd w:val="clear" w:color="auto" w:fill="FFFFFF"/>
        </w:rPr>
        <w:t>, 2017)</w:t>
      </w:r>
      <w:r w:rsidRPr="002B2F9E">
        <w:rPr>
          <w:rFonts w:ascii="Times New Roman" w:hAnsi="Times New Roman" w:cs="Times New Roman"/>
          <w:sz w:val="24"/>
          <w:szCs w:val="24"/>
        </w:rPr>
        <w:t xml:space="preserve">. The outcome is maximized profitability and revenue. Since this is cheaper, it could lead to a safer and more secure atmosphere of work. </w:t>
      </w:r>
    </w:p>
    <w:p w14:paraId="7059022A" w14:textId="77777777" w:rsidR="00F55367" w:rsidRPr="002B2F9E" w:rsidRDefault="00F55367"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sz w:val="24"/>
          <w:szCs w:val="24"/>
        </w:rPr>
        <w:t>Automation has impacted different industries across the world. It has transformed the nature of work</w:t>
      </w:r>
      <w:r w:rsidR="00FE5175" w:rsidRPr="002B2F9E">
        <w:rPr>
          <w:rFonts w:ascii="Times New Roman" w:hAnsi="Times New Roman" w:cs="Times New Roman"/>
          <w:sz w:val="24"/>
          <w:szCs w:val="24"/>
        </w:rPr>
        <w:t xml:space="preserve"> </w:t>
      </w:r>
      <w:r w:rsidR="00FE5175" w:rsidRPr="002B2F9E">
        <w:rPr>
          <w:rFonts w:ascii="Times New Roman" w:hAnsi="Times New Roman" w:cs="Times New Roman"/>
          <w:sz w:val="24"/>
          <w:szCs w:val="24"/>
          <w:shd w:val="clear" w:color="auto" w:fill="FFFFFF"/>
        </w:rPr>
        <w:t xml:space="preserve">(Wang and </w:t>
      </w:r>
      <w:proofErr w:type="spellStart"/>
      <w:r w:rsidR="00FE5175" w:rsidRPr="002B2F9E">
        <w:rPr>
          <w:rFonts w:ascii="Times New Roman" w:hAnsi="Times New Roman" w:cs="Times New Roman"/>
          <w:sz w:val="24"/>
          <w:szCs w:val="24"/>
          <w:shd w:val="clear" w:color="auto" w:fill="FFFFFF"/>
        </w:rPr>
        <w:t>Siau</w:t>
      </w:r>
      <w:proofErr w:type="spellEnd"/>
      <w:r w:rsidR="00FE5175" w:rsidRPr="002B2F9E">
        <w:rPr>
          <w:rFonts w:ascii="Times New Roman" w:hAnsi="Times New Roman" w:cs="Times New Roman"/>
          <w:sz w:val="24"/>
          <w:szCs w:val="24"/>
          <w:shd w:val="clear" w:color="auto" w:fill="FFFFFF"/>
        </w:rPr>
        <w:t>, 2019)</w:t>
      </w:r>
      <w:r w:rsidRPr="002B2F9E">
        <w:rPr>
          <w:rFonts w:ascii="Times New Roman" w:hAnsi="Times New Roman" w:cs="Times New Roman"/>
          <w:sz w:val="24"/>
          <w:szCs w:val="24"/>
        </w:rPr>
        <w:t>. As per the PwC's Global Artificial Intelligence Study: Exploiting the AI Revolution, AI can contribute up to 15.7 trillion to the international economy by 2030. Automation is the key to future growth in industries as well as the manufacturing industry is no exception</w:t>
      </w:r>
      <w:r w:rsidR="00C94FD8" w:rsidRPr="002B2F9E">
        <w:rPr>
          <w:rFonts w:ascii="Times New Roman" w:hAnsi="Times New Roman" w:cs="Times New Roman"/>
          <w:sz w:val="24"/>
          <w:szCs w:val="24"/>
        </w:rPr>
        <w:t xml:space="preserve"> </w:t>
      </w:r>
      <w:r w:rsidR="00C94FD8" w:rsidRPr="002B2F9E">
        <w:rPr>
          <w:rFonts w:ascii="Times New Roman" w:hAnsi="Times New Roman" w:cs="Times New Roman"/>
          <w:sz w:val="24"/>
          <w:szCs w:val="24"/>
          <w:shd w:val="clear" w:color="auto" w:fill="FFFFFF"/>
        </w:rPr>
        <w:t>(</w:t>
      </w:r>
      <w:proofErr w:type="spellStart"/>
      <w:r w:rsidR="00C94FD8" w:rsidRPr="002B2F9E">
        <w:rPr>
          <w:rFonts w:ascii="Times New Roman" w:hAnsi="Times New Roman" w:cs="Times New Roman"/>
          <w:sz w:val="24"/>
          <w:szCs w:val="24"/>
          <w:shd w:val="clear" w:color="auto" w:fill="FFFFFF"/>
        </w:rPr>
        <w:t>Oesterreich</w:t>
      </w:r>
      <w:proofErr w:type="spellEnd"/>
      <w:r w:rsidR="00C94FD8" w:rsidRPr="002B2F9E">
        <w:rPr>
          <w:rFonts w:ascii="Times New Roman" w:hAnsi="Times New Roman" w:cs="Times New Roman"/>
          <w:sz w:val="24"/>
          <w:szCs w:val="24"/>
          <w:shd w:val="clear" w:color="auto" w:fill="FFFFFF"/>
        </w:rPr>
        <w:t xml:space="preserve"> and </w:t>
      </w:r>
      <w:proofErr w:type="spellStart"/>
      <w:r w:rsidR="00C94FD8" w:rsidRPr="002B2F9E">
        <w:rPr>
          <w:rFonts w:ascii="Times New Roman" w:hAnsi="Times New Roman" w:cs="Times New Roman"/>
          <w:sz w:val="24"/>
          <w:szCs w:val="24"/>
          <w:shd w:val="clear" w:color="auto" w:fill="FFFFFF"/>
        </w:rPr>
        <w:t>Teuteberg</w:t>
      </w:r>
      <w:proofErr w:type="spellEnd"/>
      <w:r w:rsidR="00C94FD8"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Manufacturers utilise AI-backed analytics as well as data for declining unplanned downtime, product quality, improved effectiveness as well as safety of workers</w:t>
      </w:r>
      <w:r w:rsidR="008C3FCB" w:rsidRPr="002B2F9E">
        <w:rPr>
          <w:rFonts w:ascii="Times New Roman" w:hAnsi="Times New Roman" w:cs="Times New Roman"/>
          <w:sz w:val="24"/>
          <w:szCs w:val="24"/>
        </w:rPr>
        <w:t xml:space="preserve"> </w:t>
      </w:r>
      <w:r w:rsidR="008C3FCB" w:rsidRPr="002B2F9E">
        <w:rPr>
          <w:rFonts w:ascii="Times New Roman" w:hAnsi="Times New Roman" w:cs="Times New Roman"/>
          <w:sz w:val="24"/>
          <w:szCs w:val="24"/>
          <w:shd w:val="clear" w:color="auto" w:fill="FFFFFF"/>
        </w:rPr>
        <w:t xml:space="preserve">(Wang and </w:t>
      </w:r>
      <w:proofErr w:type="spellStart"/>
      <w:r w:rsidR="008C3FCB" w:rsidRPr="002B2F9E">
        <w:rPr>
          <w:rFonts w:ascii="Times New Roman" w:hAnsi="Times New Roman" w:cs="Times New Roman"/>
          <w:sz w:val="24"/>
          <w:szCs w:val="24"/>
          <w:shd w:val="clear" w:color="auto" w:fill="FFFFFF"/>
        </w:rPr>
        <w:t>Siau</w:t>
      </w:r>
      <w:proofErr w:type="spellEnd"/>
      <w:r w:rsidR="008C3FCB" w:rsidRPr="002B2F9E">
        <w:rPr>
          <w:rFonts w:ascii="Times New Roman" w:hAnsi="Times New Roman" w:cs="Times New Roman"/>
          <w:sz w:val="24"/>
          <w:szCs w:val="24"/>
          <w:shd w:val="clear" w:color="auto" w:fill="FFFFFF"/>
        </w:rPr>
        <w:t>, 2019)</w:t>
      </w:r>
      <w:r w:rsidRPr="002B2F9E">
        <w:rPr>
          <w:rFonts w:ascii="Times New Roman" w:hAnsi="Times New Roman" w:cs="Times New Roman"/>
          <w:sz w:val="24"/>
          <w:szCs w:val="24"/>
        </w:rPr>
        <w:t>. The research from PwC said that approximately 45 per cent of total economic gains by the year 2030 will be from the enhancement of products, stimulating demand for clients</w:t>
      </w:r>
      <w:r w:rsidR="0084649A" w:rsidRPr="002B2F9E">
        <w:rPr>
          <w:rFonts w:ascii="Times New Roman" w:hAnsi="Times New Roman" w:cs="Times New Roman"/>
          <w:sz w:val="24"/>
          <w:szCs w:val="24"/>
        </w:rPr>
        <w:t xml:space="preserve"> </w:t>
      </w:r>
      <w:r w:rsidR="0084649A" w:rsidRPr="002B2F9E">
        <w:rPr>
          <w:rFonts w:ascii="Times New Roman" w:hAnsi="Times New Roman" w:cs="Times New Roman"/>
          <w:sz w:val="24"/>
          <w:szCs w:val="24"/>
          <w:shd w:val="clear" w:color="auto" w:fill="FFFFFF"/>
        </w:rPr>
        <w:t>(</w:t>
      </w:r>
      <w:proofErr w:type="spellStart"/>
      <w:r w:rsidR="0084649A" w:rsidRPr="002B2F9E">
        <w:rPr>
          <w:rFonts w:ascii="Times New Roman" w:hAnsi="Times New Roman" w:cs="Times New Roman"/>
          <w:sz w:val="24"/>
          <w:szCs w:val="24"/>
          <w:shd w:val="clear" w:color="auto" w:fill="FFFFFF"/>
        </w:rPr>
        <w:t>Saturno</w:t>
      </w:r>
      <w:proofErr w:type="spellEnd"/>
      <w:r w:rsidR="0084649A" w:rsidRPr="002B2F9E">
        <w:rPr>
          <w:rFonts w:ascii="Times New Roman" w:hAnsi="Times New Roman" w:cs="Times New Roman"/>
          <w:sz w:val="24"/>
          <w:szCs w:val="24"/>
          <w:shd w:val="clear" w:color="auto" w:fill="FFFFFF"/>
        </w:rPr>
        <w:t xml:space="preserve"> et al., 2017)</w:t>
      </w:r>
      <w:r w:rsidRPr="002B2F9E">
        <w:rPr>
          <w:rFonts w:ascii="Times New Roman" w:hAnsi="Times New Roman" w:cs="Times New Roman"/>
          <w:sz w:val="24"/>
          <w:szCs w:val="24"/>
        </w:rPr>
        <w:t>. Automation has improved the quality as well as the scale of work within the manufacturing industry through enhancing the capabilities of every manufacturing venture function across the world</w:t>
      </w:r>
      <w:r w:rsidR="00324935" w:rsidRPr="002B2F9E">
        <w:rPr>
          <w:rFonts w:ascii="Times New Roman" w:hAnsi="Times New Roman" w:cs="Times New Roman"/>
          <w:sz w:val="24"/>
          <w:szCs w:val="24"/>
        </w:rPr>
        <w:t xml:space="preserve"> </w:t>
      </w:r>
      <w:r w:rsidR="00324935" w:rsidRPr="002B2F9E">
        <w:rPr>
          <w:rFonts w:ascii="Times New Roman" w:hAnsi="Times New Roman" w:cs="Times New Roman"/>
          <w:sz w:val="24"/>
          <w:szCs w:val="24"/>
          <w:shd w:val="clear" w:color="auto" w:fill="FFFFFF"/>
        </w:rPr>
        <w:t>(</w:t>
      </w:r>
      <w:proofErr w:type="spellStart"/>
      <w:r w:rsidR="00324935" w:rsidRPr="002B2F9E">
        <w:rPr>
          <w:rFonts w:ascii="Times New Roman" w:hAnsi="Times New Roman" w:cs="Times New Roman"/>
          <w:sz w:val="24"/>
          <w:szCs w:val="24"/>
          <w:shd w:val="clear" w:color="auto" w:fill="FFFFFF"/>
        </w:rPr>
        <w:t>Ghislieri</w:t>
      </w:r>
      <w:proofErr w:type="spellEnd"/>
      <w:r w:rsidR="00324935" w:rsidRPr="002B2F9E">
        <w:rPr>
          <w:rFonts w:ascii="Times New Roman" w:hAnsi="Times New Roman" w:cs="Times New Roman"/>
          <w:sz w:val="24"/>
          <w:szCs w:val="24"/>
          <w:shd w:val="clear" w:color="auto" w:fill="FFFFFF"/>
        </w:rPr>
        <w:t>, Molino and Cortese, 2018)</w:t>
      </w:r>
      <w:r w:rsidRPr="002B2F9E">
        <w:rPr>
          <w:rFonts w:ascii="Times New Roman" w:hAnsi="Times New Roman" w:cs="Times New Roman"/>
          <w:sz w:val="24"/>
          <w:szCs w:val="24"/>
        </w:rPr>
        <w:t>. Automation permits humans for concentrating on activities, which creates more value for their roles as well as their ventures</w:t>
      </w:r>
      <w:r w:rsidR="00D26697" w:rsidRPr="002B2F9E">
        <w:rPr>
          <w:rFonts w:ascii="Times New Roman" w:hAnsi="Times New Roman" w:cs="Times New Roman"/>
          <w:sz w:val="24"/>
          <w:szCs w:val="24"/>
        </w:rPr>
        <w:t xml:space="preserve"> </w:t>
      </w:r>
      <w:r w:rsidR="00D26697" w:rsidRPr="002B2F9E">
        <w:rPr>
          <w:rFonts w:ascii="Times New Roman" w:hAnsi="Times New Roman" w:cs="Times New Roman"/>
          <w:sz w:val="24"/>
          <w:szCs w:val="24"/>
          <w:shd w:val="clear" w:color="auto" w:fill="FFFFFF"/>
        </w:rPr>
        <w:t>(Tantawi, Sokolov and Tantawi, 2019)</w:t>
      </w:r>
      <w:r w:rsidRPr="002B2F9E">
        <w:rPr>
          <w:rFonts w:ascii="Times New Roman" w:hAnsi="Times New Roman" w:cs="Times New Roman"/>
          <w:sz w:val="24"/>
          <w:szCs w:val="24"/>
        </w:rPr>
        <w:t xml:space="preserve">. Working knowledge of the advanced technologies within manufacturing, combined with the hands-on </w:t>
      </w:r>
      <w:r w:rsidR="00556CC1" w:rsidRPr="002B2F9E">
        <w:rPr>
          <w:rFonts w:ascii="Times New Roman" w:hAnsi="Times New Roman" w:cs="Times New Roman"/>
          <w:sz w:val="24"/>
          <w:szCs w:val="24"/>
        </w:rPr>
        <w:t>expertise that</w:t>
      </w:r>
      <w:r w:rsidRPr="002B2F9E">
        <w:rPr>
          <w:rFonts w:ascii="Times New Roman" w:hAnsi="Times New Roman" w:cs="Times New Roman"/>
          <w:sz w:val="24"/>
          <w:szCs w:val="24"/>
        </w:rPr>
        <w:t xml:space="preserve"> the ongoing workforce possesses, could position them at the forefront of the manufacturing sector transformations</w:t>
      </w:r>
      <w:r w:rsidR="00A310D0" w:rsidRPr="002B2F9E">
        <w:rPr>
          <w:rFonts w:ascii="Times New Roman" w:hAnsi="Times New Roman" w:cs="Times New Roman"/>
          <w:sz w:val="24"/>
          <w:szCs w:val="24"/>
        </w:rPr>
        <w:t xml:space="preserve"> </w:t>
      </w:r>
      <w:r w:rsidR="00A310D0" w:rsidRPr="002B2F9E">
        <w:rPr>
          <w:rFonts w:ascii="Times New Roman" w:hAnsi="Times New Roman" w:cs="Times New Roman"/>
          <w:sz w:val="24"/>
          <w:szCs w:val="24"/>
          <w:shd w:val="clear" w:color="auto" w:fill="FFFFFF"/>
        </w:rPr>
        <w:t>(Packard et al., 2019)</w:t>
      </w:r>
      <w:r w:rsidRPr="002B2F9E">
        <w:rPr>
          <w:rFonts w:ascii="Times New Roman" w:hAnsi="Times New Roman" w:cs="Times New Roman"/>
          <w:sz w:val="24"/>
          <w:szCs w:val="24"/>
        </w:rPr>
        <w:t>.</w:t>
      </w:r>
    </w:p>
    <w:p w14:paraId="21B4EB9D" w14:textId="4DABB8A7" w:rsidR="00C16CD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Automation has influenced the retail sector across the world. From the innovation of the robot hamburger chef, Flippy to Bingo Box, the entirely unmanned convenience store within China as well as Amazon GO, the cashier-less supermarket, the utilisation of robots, AI and automation within the retail industry is developing rapidly</w:t>
      </w:r>
      <w:r w:rsidR="00952F24" w:rsidRPr="002B2F9E">
        <w:rPr>
          <w:rFonts w:ascii="Times New Roman" w:hAnsi="Times New Roman" w:cs="Times New Roman"/>
          <w:sz w:val="24"/>
          <w:szCs w:val="24"/>
        </w:rPr>
        <w:t xml:space="preserve"> </w:t>
      </w:r>
      <w:r w:rsidR="00952F24" w:rsidRPr="002B2F9E">
        <w:rPr>
          <w:rFonts w:ascii="Times New Roman" w:hAnsi="Times New Roman" w:cs="Times New Roman"/>
          <w:sz w:val="24"/>
          <w:szCs w:val="24"/>
          <w:shd w:val="clear" w:color="auto" w:fill="FFFFFF"/>
        </w:rPr>
        <w:t>(Ribeiro et al., 2021)</w:t>
      </w:r>
      <w:r w:rsidRPr="002B2F9E">
        <w:rPr>
          <w:rFonts w:ascii="Times New Roman" w:hAnsi="Times New Roman" w:cs="Times New Roman"/>
          <w:sz w:val="24"/>
          <w:szCs w:val="24"/>
        </w:rPr>
        <w:t>. As per IBM, 8% per cent of retail as well as 79 per cent of customer products firms are aiming to make better use of intelligent automation for planning their supply chain by the year 2021</w:t>
      </w:r>
      <w:r w:rsidR="00D26697" w:rsidRPr="002B2F9E">
        <w:rPr>
          <w:rFonts w:ascii="Times New Roman" w:hAnsi="Times New Roman" w:cs="Times New Roman"/>
          <w:sz w:val="24"/>
          <w:szCs w:val="24"/>
        </w:rPr>
        <w:t xml:space="preserve"> </w:t>
      </w:r>
      <w:r w:rsidR="00D26697" w:rsidRPr="002B2F9E">
        <w:rPr>
          <w:rFonts w:ascii="Times New Roman" w:hAnsi="Times New Roman" w:cs="Times New Roman"/>
          <w:sz w:val="24"/>
          <w:szCs w:val="24"/>
          <w:shd w:val="clear" w:color="auto" w:fill="FFFFFF"/>
        </w:rPr>
        <w:t>(Tantawi, Sokolov and Tantawi, 2019)</w:t>
      </w:r>
      <w:r w:rsidRPr="002B2F9E">
        <w:rPr>
          <w:rFonts w:ascii="Times New Roman" w:hAnsi="Times New Roman" w:cs="Times New Roman"/>
          <w:sz w:val="24"/>
          <w:szCs w:val="24"/>
        </w:rPr>
        <w:t>. For instance, the popular footwear, apparel as well as equipment brand Nike Inc has developed a system where clients could develop their designs as well as shoes and then go out of the store wearing them</w:t>
      </w:r>
      <w:r w:rsidR="00A310D0" w:rsidRPr="002B2F9E">
        <w:rPr>
          <w:rFonts w:ascii="Times New Roman" w:hAnsi="Times New Roman" w:cs="Times New Roman"/>
          <w:sz w:val="24"/>
          <w:szCs w:val="24"/>
        </w:rPr>
        <w:t xml:space="preserve"> </w:t>
      </w:r>
      <w:r w:rsidR="00A310D0" w:rsidRPr="002B2F9E">
        <w:rPr>
          <w:rFonts w:ascii="Times New Roman" w:hAnsi="Times New Roman" w:cs="Times New Roman"/>
          <w:sz w:val="24"/>
          <w:szCs w:val="24"/>
          <w:shd w:val="clear" w:color="auto" w:fill="FFFFFF"/>
        </w:rPr>
        <w:t>(Packard et al., 2019)</w:t>
      </w:r>
      <w:r w:rsidRPr="002B2F9E">
        <w:rPr>
          <w:rFonts w:ascii="Times New Roman" w:hAnsi="Times New Roman" w:cs="Times New Roman"/>
          <w:sz w:val="24"/>
          <w:szCs w:val="24"/>
        </w:rPr>
        <w:t xml:space="preserve">. </w:t>
      </w:r>
    </w:p>
    <w:p w14:paraId="34BF9E4F" w14:textId="1531EB2D" w:rsidR="00F55367" w:rsidRPr="002B2F9E" w:rsidRDefault="00F55367"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sz w:val="24"/>
          <w:szCs w:val="24"/>
        </w:rPr>
        <w:lastRenderedPageBreak/>
        <w:t xml:space="preserve">This new automated system utilises augmented reality, object tracking and projection system as well as voice activation for completely change the experience of the consumer with their brand and their products. </w:t>
      </w:r>
    </w:p>
    <w:p w14:paraId="3628FFFC" w14:textId="08B27B4A"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Moreover, automation is set to redesign the whole retail sector model as well as the wider value chain</w:t>
      </w:r>
      <w:r w:rsidR="005B118D" w:rsidRPr="002B2F9E">
        <w:rPr>
          <w:rFonts w:ascii="Times New Roman" w:hAnsi="Times New Roman" w:cs="Times New Roman"/>
          <w:sz w:val="24"/>
          <w:szCs w:val="24"/>
        </w:rPr>
        <w:t xml:space="preserve"> </w:t>
      </w:r>
      <w:r w:rsidR="005B118D" w:rsidRPr="002B2F9E">
        <w:rPr>
          <w:rFonts w:ascii="Times New Roman" w:hAnsi="Times New Roman" w:cs="Times New Roman"/>
          <w:sz w:val="24"/>
          <w:szCs w:val="24"/>
          <w:shd w:val="clear" w:color="auto" w:fill="FFFFFF"/>
        </w:rPr>
        <w:t>(</w:t>
      </w:r>
      <w:proofErr w:type="spellStart"/>
      <w:r w:rsidR="005B118D" w:rsidRPr="002B2F9E">
        <w:rPr>
          <w:rFonts w:ascii="Times New Roman" w:hAnsi="Times New Roman" w:cs="Times New Roman"/>
          <w:sz w:val="24"/>
          <w:szCs w:val="24"/>
          <w:shd w:val="clear" w:color="auto" w:fill="FFFFFF"/>
        </w:rPr>
        <w:t>Ghislieri</w:t>
      </w:r>
      <w:proofErr w:type="spellEnd"/>
      <w:r w:rsidR="005B118D" w:rsidRPr="002B2F9E">
        <w:rPr>
          <w:rFonts w:ascii="Times New Roman" w:hAnsi="Times New Roman" w:cs="Times New Roman"/>
          <w:sz w:val="24"/>
          <w:szCs w:val="24"/>
          <w:shd w:val="clear" w:color="auto" w:fill="FFFFFF"/>
        </w:rPr>
        <w:t>, Molino and Cortese, 2018)</w:t>
      </w:r>
      <w:r w:rsidRPr="002B2F9E">
        <w:rPr>
          <w:rFonts w:ascii="Times New Roman" w:hAnsi="Times New Roman" w:cs="Times New Roman"/>
          <w:sz w:val="24"/>
          <w:szCs w:val="24"/>
        </w:rPr>
        <w:t>. This would result within the emergence of a firm with fewer layers as well as a trusted and better-skilled workforce through real-time analytics and data</w:t>
      </w:r>
      <w:r w:rsidR="0051675F" w:rsidRPr="002B2F9E">
        <w:rPr>
          <w:rFonts w:ascii="Times New Roman" w:hAnsi="Times New Roman" w:cs="Times New Roman"/>
          <w:sz w:val="24"/>
          <w:szCs w:val="24"/>
        </w:rPr>
        <w:t xml:space="preserve"> </w:t>
      </w:r>
      <w:r w:rsidR="0051675F" w:rsidRPr="002B2F9E">
        <w:rPr>
          <w:rFonts w:ascii="Times New Roman" w:hAnsi="Times New Roman" w:cs="Times New Roman"/>
          <w:sz w:val="24"/>
          <w:szCs w:val="24"/>
          <w:shd w:val="clear" w:color="auto" w:fill="FFFFFF"/>
        </w:rPr>
        <w:t>(</w:t>
      </w:r>
      <w:proofErr w:type="spellStart"/>
      <w:r w:rsidR="0051675F" w:rsidRPr="002B2F9E">
        <w:rPr>
          <w:rFonts w:ascii="Times New Roman" w:hAnsi="Times New Roman" w:cs="Times New Roman"/>
          <w:sz w:val="24"/>
          <w:szCs w:val="24"/>
          <w:shd w:val="clear" w:color="auto" w:fill="FFFFFF"/>
        </w:rPr>
        <w:t>Oesterreich</w:t>
      </w:r>
      <w:proofErr w:type="spellEnd"/>
      <w:r w:rsidR="0051675F" w:rsidRPr="002B2F9E">
        <w:rPr>
          <w:rFonts w:ascii="Times New Roman" w:hAnsi="Times New Roman" w:cs="Times New Roman"/>
          <w:sz w:val="24"/>
          <w:szCs w:val="24"/>
          <w:shd w:val="clear" w:color="auto" w:fill="FFFFFF"/>
        </w:rPr>
        <w:t xml:space="preserve"> and </w:t>
      </w:r>
      <w:proofErr w:type="spellStart"/>
      <w:r w:rsidR="0051675F" w:rsidRPr="002B2F9E">
        <w:rPr>
          <w:rFonts w:ascii="Times New Roman" w:hAnsi="Times New Roman" w:cs="Times New Roman"/>
          <w:sz w:val="24"/>
          <w:szCs w:val="24"/>
          <w:shd w:val="clear" w:color="auto" w:fill="FFFFFF"/>
        </w:rPr>
        <w:t>Teuteberg</w:t>
      </w:r>
      <w:proofErr w:type="spellEnd"/>
      <w:r w:rsidR="0051675F"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xml:space="preserve">. Companies will have rapid decision-making with the support of a better-rounded team as well as newer roles, which are the hybrid between business and </w:t>
      </w:r>
      <w:proofErr w:type="spellStart"/>
      <w:r w:rsidRPr="002B2F9E">
        <w:rPr>
          <w:rFonts w:ascii="Times New Roman" w:hAnsi="Times New Roman" w:cs="Times New Roman"/>
          <w:sz w:val="24"/>
          <w:szCs w:val="24"/>
        </w:rPr>
        <w:t>technologies</w:t>
      </w:r>
      <w:r w:rsidR="000079EC">
        <w:rPr>
          <w:rFonts w:ascii="Times New Roman" w:hAnsi="Times New Roman" w:cs="Times New Roman"/>
          <w:sz w:val="24"/>
          <w:szCs w:val="24"/>
        </w:rPr>
        <w:t>.</w:t>
      </w:r>
      <w:r w:rsidRPr="002B2F9E">
        <w:rPr>
          <w:rFonts w:ascii="Times New Roman" w:hAnsi="Times New Roman" w:cs="Times New Roman"/>
          <w:sz w:val="24"/>
          <w:szCs w:val="24"/>
        </w:rPr>
        <w:t>Tesco</w:t>
      </w:r>
      <w:proofErr w:type="spellEnd"/>
      <w:r w:rsidRPr="002B2F9E">
        <w:rPr>
          <w:rFonts w:ascii="Times New Roman" w:hAnsi="Times New Roman" w:cs="Times New Roman"/>
          <w:sz w:val="24"/>
          <w:szCs w:val="24"/>
        </w:rPr>
        <w:t>, a UK retailer has invested within high-efficiency distribution initiatives, and high productivity, involving automated "pick-to-zero" technologies</w:t>
      </w:r>
      <w:r w:rsidR="00932CBE" w:rsidRPr="002B2F9E">
        <w:rPr>
          <w:rFonts w:ascii="Times New Roman" w:hAnsi="Times New Roman" w:cs="Times New Roman"/>
          <w:sz w:val="24"/>
          <w:szCs w:val="24"/>
        </w:rPr>
        <w:t xml:space="preserve"> </w:t>
      </w:r>
      <w:r w:rsidR="00932CBE" w:rsidRPr="002B2F9E">
        <w:rPr>
          <w:rFonts w:ascii="Times New Roman" w:hAnsi="Times New Roman" w:cs="Times New Roman"/>
          <w:sz w:val="24"/>
          <w:szCs w:val="24"/>
          <w:shd w:val="clear" w:color="auto" w:fill="FFFFFF"/>
        </w:rPr>
        <w:t>(Vermeulen et al., 2018)</w:t>
      </w:r>
      <w:r w:rsidRPr="002B2F9E">
        <w:rPr>
          <w:rFonts w:ascii="Times New Roman" w:hAnsi="Times New Roman" w:cs="Times New Roman"/>
          <w:sz w:val="24"/>
          <w:szCs w:val="24"/>
        </w:rPr>
        <w:t>. This organization has spent around 8 million dollars to equip one fresh-food warehouse with automated scanning and product tracking system, and sortation equipment</w:t>
      </w:r>
      <w:r w:rsidR="00DC661C" w:rsidRPr="002B2F9E">
        <w:rPr>
          <w:rFonts w:ascii="Times New Roman" w:hAnsi="Times New Roman" w:cs="Times New Roman"/>
          <w:sz w:val="24"/>
          <w:szCs w:val="24"/>
        </w:rPr>
        <w:t xml:space="preserve"> </w:t>
      </w:r>
      <w:r w:rsidR="00DC661C" w:rsidRPr="002B2F9E">
        <w:rPr>
          <w:rFonts w:ascii="Times New Roman" w:hAnsi="Times New Roman" w:cs="Times New Roman"/>
          <w:sz w:val="24"/>
          <w:szCs w:val="24"/>
          <w:shd w:val="clear" w:color="auto" w:fill="FFFFFF"/>
        </w:rPr>
        <w:t>(Ribeiro et al., 2021)</w:t>
      </w:r>
      <w:r w:rsidRPr="002B2F9E">
        <w:rPr>
          <w:rFonts w:ascii="Times New Roman" w:hAnsi="Times New Roman" w:cs="Times New Roman"/>
          <w:sz w:val="24"/>
          <w:szCs w:val="24"/>
        </w:rPr>
        <w:t xml:space="preserve">.  Scanning and product tracking system used to process 12, 0000 cases an hour within the "pick-to-zero" or no stockholding atmosphere. Through automated pick-by-line, this company is using bar codes given by suppliers that mitigate the expenses and time of creating as well as implementing labels. This UK retailer has adopted automation for their effectiveness benefits however experiences better improvement within accuracy. </w:t>
      </w:r>
    </w:p>
    <w:p w14:paraId="5DF144BB" w14:textId="3A8144F2" w:rsidR="00F55367"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Likewise, Amazon has established a business investment program worth 1 billion dollars. This would be utilised for "spurring supply chain, fulfilment as well as logistics innovation" with a specific concentration on automation as well as workplace robotics. This organization is committed to investing within the organization, which will ignite innovation within emerging technologies that may support making improvements within the experiences and safety of workers when coexisting with workforces across the logistics, supply chain as well as other sectors. Unilever has also replaced its human recruiters with the artificial intelligence system, during the warnings of the popular backlash against the spread of machine learning</w:t>
      </w:r>
      <w:r w:rsidR="001439EE" w:rsidRPr="002B2F9E">
        <w:rPr>
          <w:rFonts w:ascii="Times New Roman" w:hAnsi="Times New Roman" w:cs="Times New Roman"/>
          <w:sz w:val="24"/>
          <w:szCs w:val="24"/>
        </w:rPr>
        <w:t xml:space="preserve"> </w:t>
      </w:r>
      <w:r w:rsidR="001439EE" w:rsidRPr="002B2F9E">
        <w:rPr>
          <w:rFonts w:ascii="Times New Roman" w:hAnsi="Times New Roman" w:cs="Times New Roman"/>
          <w:sz w:val="24"/>
          <w:szCs w:val="24"/>
          <w:shd w:val="clear" w:color="auto" w:fill="FFFFFF"/>
        </w:rPr>
        <w:t>(Vermeulen et al., 2018)</w:t>
      </w:r>
      <w:r w:rsidRPr="002B2F9E">
        <w:rPr>
          <w:rFonts w:ascii="Times New Roman" w:hAnsi="Times New Roman" w:cs="Times New Roman"/>
          <w:sz w:val="24"/>
          <w:szCs w:val="24"/>
        </w:rPr>
        <w:t>. According to this company, they have saved 100,000 hours of human recruitment time within the last year by deploying software for evaluating video interviews</w:t>
      </w:r>
      <w:r w:rsidR="003F603B">
        <w:rPr>
          <w:rFonts w:ascii="Times New Roman" w:hAnsi="Times New Roman" w:cs="Times New Roman"/>
          <w:sz w:val="24"/>
          <w:szCs w:val="24"/>
        </w:rPr>
        <w:t>.</w:t>
      </w:r>
    </w:p>
    <w:p w14:paraId="0BE6A024" w14:textId="2CC26211" w:rsidR="00C16CDE" w:rsidRDefault="00C16CDE" w:rsidP="002B2F9E">
      <w:pPr>
        <w:spacing w:line="360" w:lineRule="auto"/>
        <w:jc w:val="both"/>
        <w:rPr>
          <w:rFonts w:ascii="Times New Roman" w:hAnsi="Times New Roman" w:cs="Times New Roman"/>
          <w:sz w:val="24"/>
          <w:szCs w:val="24"/>
        </w:rPr>
      </w:pPr>
    </w:p>
    <w:p w14:paraId="3838DEAC" w14:textId="77777777" w:rsidR="000C0A2B" w:rsidRPr="002B2F9E" w:rsidRDefault="000C0A2B" w:rsidP="002B2F9E">
      <w:pPr>
        <w:spacing w:line="360" w:lineRule="auto"/>
        <w:jc w:val="both"/>
        <w:rPr>
          <w:rFonts w:ascii="Times New Roman" w:hAnsi="Times New Roman" w:cs="Times New Roman"/>
          <w:sz w:val="24"/>
          <w:szCs w:val="24"/>
        </w:rPr>
      </w:pPr>
    </w:p>
    <w:p w14:paraId="299A2F44" w14:textId="77777777" w:rsidR="00F55367" w:rsidRPr="002B2F9E" w:rsidRDefault="00F55367" w:rsidP="002B2F9E">
      <w:pPr>
        <w:spacing w:line="360" w:lineRule="auto"/>
        <w:jc w:val="both"/>
        <w:rPr>
          <w:rFonts w:ascii="Times New Roman" w:hAnsi="Times New Roman" w:cs="Times New Roman"/>
          <w:b/>
          <w:sz w:val="24"/>
          <w:szCs w:val="24"/>
        </w:rPr>
      </w:pPr>
      <w:r w:rsidRPr="002B2F9E">
        <w:rPr>
          <w:rFonts w:ascii="Times New Roman" w:hAnsi="Times New Roman" w:cs="Times New Roman"/>
          <w:b/>
          <w:sz w:val="24"/>
          <w:szCs w:val="24"/>
        </w:rPr>
        <w:lastRenderedPageBreak/>
        <w:t>The negative impact of automation in the world of work</w:t>
      </w:r>
    </w:p>
    <w:p w14:paraId="1B14014C" w14:textId="61A183ED"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In spite of the benefits of automation, there are numerous drawbacks of automation in the world of work</w:t>
      </w:r>
      <w:r w:rsidR="00C31B41" w:rsidRPr="002B2F9E">
        <w:rPr>
          <w:rFonts w:ascii="Times New Roman" w:hAnsi="Times New Roman" w:cs="Times New Roman"/>
          <w:sz w:val="24"/>
          <w:szCs w:val="24"/>
        </w:rPr>
        <w:t xml:space="preserve"> </w:t>
      </w:r>
      <w:r w:rsidR="00C31B41" w:rsidRPr="002B2F9E">
        <w:rPr>
          <w:rFonts w:ascii="Times New Roman" w:hAnsi="Times New Roman" w:cs="Times New Roman"/>
          <w:sz w:val="24"/>
          <w:szCs w:val="24"/>
          <w:shd w:val="clear" w:color="auto" w:fill="FFFFFF"/>
        </w:rPr>
        <w:t>(Parry and Battista, 2019)</w:t>
      </w:r>
      <w:r w:rsidRPr="002B2F9E">
        <w:rPr>
          <w:rFonts w:ascii="Times New Roman" w:hAnsi="Times New Roman" w:cs="Times New Roman"/>
          <w:sz w:val="24"/>
          <w:szCs w:val="24"/>
        </w:rPr>
        <w:t xml:space="preserve">.  Some of them are the high capital expenditure needed for investing in automation, the higher level of maintenance required than with the manually operated machine as well as the lower degree of flexibility in the context of the possible products in comparison with the manual system and worker displacement because automated system removes employees from the </w:t>
      </w:r>
      <w:proofErr w:type="spellStart"/>
      <w:r w:rsidRPr="002B2F9E">
        <w:rPr>
          <w:rFonts w:ascii="Times New Roman" w:hAnsi="Times New Roman" w:cs="Times New Roman"/>
          <w:sz w:val="24"/>
          <w:szCs w:val="24"/>
        </w:rPr>
        <w:t>workplace</w:t>
      </w:r>
      <w:r w:rsidR="003F603B">
        <w:rPr>
          <w:rFonts w:ascii="Times New Roman" w:hAnsi="Times New Roman" w:cs="Times New Roman"/>
          <w:sz w:val="24"/>
          <w:szCs w:val="24"/>
        </w:rPr>
        <w:t>.</w:t>
      </w:r>
      <w:r w:rsidRPr="002B2F9E">
        <w:rPr>
          <w:rFonts w:ascii="Times New Roman" w:hAnsi="Times New Roman" w:cs="Times New Roman"/>
          <w:sz w:val="24"/>
          <w:szCs w:val="24"/>
        </w:rPr>
        <w:t>This</w:t>
      </w:r>
      <w:proofErr w:type="spellEnd"/>
      <w:r w:rsidRPr="002B2F9E">
        <w:rPr>
          <w:rFonts w:ascii="Times New Roman" w:hAnsi="Times New Roman" w:cs="Times New Roman"/>
          <w:sz w:val="24"/>
          <w:szCs w:val="24"/>
        </w:rPr>
        <w:t xml:space="preserve"> is found by recent research, companies have faced issues when executing automation programs are securing budget, securing internal resources as well as the inability to address high-value automation opportunities</w:t>
      </w:r>
      <w:r w:rsidR="00C31B41" w:rsidRPr="002B2F9E">
        <w:rPr>
          <w:rFonts w:ascii="Times New Roman" w:hAnsi="Times New Roman" w:cs="Times New Roman"/>
          <w:sz w:val="24"/>
          <w:szCs w:val="24"/>
        </w:rPr>
        <w:t xml:space="preserve"> </w:t>
      </w:r>
      <w:r w:rsidR="00C31B41" w:rsidRPr="002B2F9E">
        <w:rPr>
          <w:rFonts w:ascii="Times New Roman" w:hAnsi="Times New Roman" w:cs="Times New Roman"/>
          <w:sz w:val="24"/>
          <w:szCs w:val="24"/>
          <w:shd w:val="clear" w:color="auto" w:fill="FFFFFF"/>
        </w:rPr>
        <w:t>(Parry and Battista, 2019)</w:t>
      </w:r>
      <w:r w:rsidRPr="002B2F9E">
        <w:rPr>
          <w:rFonts w:ascii="Times New Roman" w:hAnsi="Times New Roman" w:cs="Times New Roman"/>
          <w:sz w:val="24"/>
          <w:szCs w:val="24"/>
        </w:rPr>
        <w:t xml:space="preserve">.  automation is very expensive and includes costs as if buying software licenses, data infrastructure and governance, working with vendors for rollout and configuration, ongoing maintenance and the cost associated with software monitoring, employee training and support. These capital costs could create barriers for the </w:t>
      </w:r>
      <w:proofErr w:type="spellStart"/>
      <w:r w:rsidRPr="002B2F9E">
        <w:rPr>
          <w:rFonts w:ascii="Times New Roman" w:hAnsi="Times New Roman" w:cs="Times New Roman"/>
          <w:sz w:val="24"/>
          <w:szCs w:val="24"/>
        </w:rPr>
        <w:t>firms</w:t>
      </w:r>
      <w:r w:rsidR="004570CF">
        <w:rPr>
          <w:rFonts w:ascii="Times New Roman" w:hAnsi="Times New Roman" w:cs="Times New Roman"/>
          <w:sz w:val="24"/>
          <w:szCs w:val="24"/>
        </w:rPr>
        <w:t>.</w:t>
      </w:r>
      <w:r w:rsidRPr="002B2F9E">
        <w:rPr>
          <w:rFonts w:ascii="Times New Roman" w:hAnsi="Times New Roman" w:cs="Times New Roman"/>
          <w:sz w:val="24"/>
          <w:szCs w:val="24"/>
        </w:rPr>
        <w:t>It</w:t>
      </w:r>
      <w:proofErr w:type="spellEnd"/>
      <w:r w:rsidRPr="002B2F9E">
        <w:rPr>
          <w:rFonts w:ascii="Times New Roman" w:hAnsi="Times New Roman" w:cs="Times New Roman"/>
          <w:sz w:val="24"/>
          <w:szCs w:val="24"/>
        </w:rPr>
        <w:t xml:space="preserve"> causes a decline in the number of jobs. It has been found that the number of managers declined within the workplace. As per the research, this trend will continue with the rise in employment for high-and low-skilled employees as well as the decline for middle-skilled employees</w:t>
      </w:r>
      <w:r w:rsidR="00C31B41" w:rsidRPr="002B2F9E">
        <w:rPr>
          <w:rFonts w:ascii="Times New Roman" w:hAnsi="Times New Roman" w:cs="Times New Roman"/>
          <w:sz w:val="24"/>
          <w:szCs w:val="24"/>
        </w:rPr>
        <w:t xml:space="preserve"> </w:t>
      </w:r>
      <w:r w:rsidR="00C31B41" w:rsidRPr="002B2F9E">
        <w:rPr>
          <w:rFonts w:ascii="Times New Roman" w:hAnsi="Times New Roman" w:cs="Times New Roman"/>
          <w:sz w:val="24"/>
          <w:szCs w:val="24"/>
          <w:shd w:val="clear" w:color="auto" w:fill="FFFFFF"/>
        </w:rPr>
        <w:t>(Parry and Battista, 2019)</w:t>
      </w:r>
      <w:r w:rsidRPr="002B2F9E">
        <w:rPr>
          <w:rFonts w:ascii="Times New Roman" w:hAnsi="Times New Roman" w:cs="Times New Roman"/>
          <w:sz w:val="24"/>
          <w:szCs w:val="24"/>
        </w:rPr>
        <w:t xml:space="preserve">. Since automation takes over certain shifts and tasks the types of roles within demand, workers will require substantive reskilling and upskilling to thrive within the workplace. It has been observed that automation technology could be narrowly tailored to suit particular venture requirements; there is no denying this decreases the certain human touch from the equation. </w:t>
      </w:r>
    </w:p>
    <w:p w14:paraId="69827FEC" w14:textId="77777777" w:rsidR="00F55367" w:rsidRPr="002B2F9E" w:rsidRDefault="00257984" w:rsidP="002B2F9E">
      <w:pPr>
        <w:pStyle w:val="Heading1"/>
        <w:numPr>
          <w:ilvl w:val="0"/>
          <w:numId w:val="5"/>
        </w:numPr>
        <w:spacing w:line="360" w:lineRule="auto"/>
        <w:jc w:val="both"/>
        <w:rPr>
          <w:rFonts w:ascii="Times New Roman" w:hAnsi="Times New Roman" w:cs="Times New Roman"/>
          <w:color w:val="auto"/>
          <w:sz w:val="24"/>
          <w:szCs w:val="24"/>
        </w:rPr>
      </w:pPr>
      <w:r w:rsidRPr="002B2F9E">
        <w:rPr>
          <w:rFonts w:ascii="Times New Roman" w:hAnsi="Times New Roman" w:cs="Times New Roman"/>
          <w:color w:val="auto"/>
          <w:sz w:val="24"/>
          <w:szCs w:val="24"/>
        </w:rPr>
        <w:t xml:space="preserve"> </w:t>
      </w:r>
      <w:bookmarkStart w:id="2" w:name="_Toc117782647"/>
      <w:r w:rsidR="00F55367" w:rsidRPr="002B2F9E">
        <w:rPr>
          <w:rFonts w:ascii="Times New Roman" w:hAnsi="Times New Roman" w:cs="Times New Roman"/>
          <w:color w:val="auto"/>
          <w:sz w:val="24"/>
          <w:szCs w:val="24"/>
        </w:rPr>
        <w:t>How an organisation may use Lewin's change management, model</w:t>
      </w:r>
      <w:bookmarkEnd w:id="2"/>
    </w:p>
    <w:p w14:paraId="6EF1F172" w14:textId="77777777" w:rsidR="000C0A2B"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Models of change management are defined as the methodologies, theories and concepts, which give an in-depth approach to organizational change. The main purpose of the change management model is to give a guide to making changes, navigating the procedure of transformation as well as making sure that changes are accepted and put into practice</w:t>
      </w:r>
      <w:r w:rsidR="009453E4" w:rsidRPr="002B2F9E">
        <w:rPr>
          <w:rFonts w:ascii="Times New Roman" w:hAnsi="Times New Roman" w:cs="Times New Roman"/>
          <w:sz w:val="24"/>
          <w:szCs w:val="24"/>
        </w:rPr>
        <w:t xml:space="preserve"> </w:t>
      </w:r>
      <w:r w:rsidR="009453E4" w:rsidRPr="002B2F9E">
        <w:rPr>
          <w:rFonts w:ascii="Times New Roman" w:hAnsi="Times New Roman" w:cs="Times New Roman"/>
          <w:sz w:val="24"/>
          <w:szCs w:val="24"/>
          <w:shd w:val="clear" w:color="auto" w:fill="FFFFFF"/>
        </w:rPr>
        <w:t xml:space="preserve">(Bakari, </w:t>
      </w:r>
      <w:proofErr w:type="spellStart"/>
      <w:r w:rsidR="009453E4" w:rsidRPr="002B2F9E">
        <w:rPr>
          <w:rFonts w:ascii="Times New Roman" w:hAnsi="Times New Roman" w:cs="Times New Roman"/>
          <w:sz w:val="24"/>
          <w:szCs w:val="24"/>
          <w:shd w:val="clear" w:color="auto" w:fill="FFFFFF"/>
        </w:rPr>
        <w:t>Hunjra</w:t>
      </w:r>
      <w:proofErr w:type="spellEnd"/>
      <w:r w:rsidR="009453E4" w:rsidRPr="002B2F9E">
        <w:rPr>
          <w:rFonts w:ascii="Times New Roman" w:hAnsi="Times New Roman" w:cs="Times New Roman"/>
          <w:sz w:val="24"/>
          <w:szCs w:val="24"/>
          <w:shd w:val="clear" w:color="auto" w:fill="FFFFFF"/>
        </w:rPr>
        <w:t xml:space="preserve"> and </w:t>
      </w:r>
      <w:proofErr w:type="spellStart"/>
      <w:r w:rsidR="009453E4" w:rsidRPr="002B2F9E">
        <w:rPr>
          <w:rFonts w:ascii="Times New Roman" w:hAnsi="Times New Roman" w:cs="Times New Roman"/>
          <w:sz w:val="24"/>
          <w:szCs w:val="24"/>
          <w:shd w:val="clear" w:color="auto" w:fill="FFFFFF"/>
        </w:rPr>
        <w:t>Niazi</w:t>
      </w:r>
      <w:proofErr w:type="spellEnd"/>
      <w:r w:rsidR="009453E4" w:rsidRPr="002B2F9E">
        <w:rPr>
          <w:rFonts w:ascii="Times New Roman" w:hAnsi="Times New Roman" w:cs="Times New Roman"/>
          <w:sz w:val="24"/>
          <w:szCs w:val="24"/>
          <w:shd w:val="clear" w:color="auto" w:fill="FFFFFF"/>
        </w:rPr>
        <w:t>, 2017)</w:t>
      </w:r>
      <w:r w:rsidRPr="002B2F9E">
        <w:rPr>
          <w:rFonts w:ascii="Times New Roman" w:hAnsi="Times New Roman" w:cs="Times New Roman"/>
          <w:sz w:val="24"/>
          <w:szCs w:val="24"/>
        </w:rPr>
        <w:t>. Likewise, change management is the systematic approach to managing the transition or transformation of the company's process, goals or technologies.</w:t>
      </w:r>
    </w:p>
    <w:p w14:paraId="731C7B49" w14:textId="77777777" w:rsidR="000C0A2B" w:rsidRDefault="000C0A2B" w:rsidP="002B2F9E">
      <w:pPr>
        <w:spacing w:line="360" w:lineRule="auto"/>
        <w:jc w:val="both"/>
        <w:rPr>
          <w:rFonts w:ascii="Times New Roman" w:hAnsi="Times New Roman" w:cs="Times New Roman"/>
          <w:sz w:val="24"/>
          <w:szCs w:val="24"/>
        </w:rPr>
      </w:pPr>
    </w:p>
    <w:p w14:paraId="16D54AE0" w14:textId="52C88ED6"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lastRenderedPageBreak/>
        <w:t>It aims to execute strategies for efficient change, controlling change as well as supporting individuals to adapt to change</w:t>
      </w:r>
      <w:r w:rsidR="009453E4" w:rsidRPr="002B2F9E">
        <w:rPr>
          <w:rFonts w:ascii="Times New Roman" w:hAnsi="Times New Roman" w:cs="Times New Roman"/>
          <w:sz w:val="24"/>
          <w:szCs w:val="24"/>
        </w:rPr>
        <w:t xml:space="preserve"> </w:t>
      </w:r>
      <w:r w:rsidR="009453E4" w:rsidRPr="002B2F9E">
        <w:rPr>
          <w:rFonts w:ascii="Times New Roman" w:hAnsi="Times New Roman" w:cs="Times New Roman"/>
          <w:sz w:val="24"/>
          <w:szCs w:val="24"/>
          <w:shd w:val="clear" w:color="auto" w:fill="FFFFFF"/>
        </w:rPr>
        <w:t xml:space="preserve">(Bakari, </w:t>
      </w:r>
      <w:proofErr w:type="spellStart"/>
      <w:r w:rsidR="009453E4" w:rsidRPr="002B2F9E">
        <w:rPr>
          <w:rFonts w:ascii="Times New Roman" w:hAnsi="Times New Roman" w:cs="Times New Roman"/>
          <w:sz w:val="24"/>
          <w:szCs w:val="24"/>
          <w:shd w:val="clear" w:color="auto" w:fill="FFFFFF"/>
        </w:rPr>
        <w:t>Hunjra</w:t>
      </w:r>
      <w:proofErr w:type="spellEnd"/>
      <w:r w:rsidR="009453E4" w:rsidRPr="002B2F9E">
        <w:rPr>
          <w:rFonts w:ascii="Times New Roman" w:hAnsi="Times New Roman" w:cs="Times New Roman"/>
          <w:sz w:val="24"/>
          <w:szCs w:val="24"/>
          <w:shd w:val="clear" w:color="auto" w:fill="FFFFFF"/>
        </w:rPr>
        <w:t xml:space="preserve"> and </w:t>
      </w:r>
      <w:proofErr w:type="spellStart"/>
      <w:r w:rsidR="009453E4" w:rsidRPr="002B2F9E">
        <w:rPr>
          <w:rFonts w:ascii="Times New Roman" w:hAnsi="Times New Roman" w:cs="Times New Roman"/>
          <w:sz w:val="24"/>
          <w:szCs w:val="24"/>
          <w:shd w:val="clear" w:color="auto" w:fill="FFFFFF"/>
        </w:rPr>
        <w:t>Niazi</w:t>
      </w:r>
      <w:proofErr w:type="spellEnd"/>
      <w:r w:rsidR="009453E4" w:rsidRPr="002B2F9E">
        <w:rPr>
          <w:rFonts w:ascii="Times New Roman" w:hAnsi="Times New Roman" w:cs="Times New Roman"/>
          <w:sz w:val="24"/>
          <w:szCs w:val="24"/>
          <w:shd w:val="clear" w:color="auto" w:fill="FFFFFF"/>
        </w:rPr>
        <w:t>, 2017)</w:t>
      </w:r>
      <w:r w:rsidRPr="002B2F9E">
        <w:rPr>
          <w:rFonts w:ascii="Times New Roman" w:hAnsi="Times New Roman" w:cs="Times New Roman"/>
          <w:sz w:val="24"/>
          <w:szCs w:val="24"/>
        </w:rPr>
        <w:t>. Change management models are fundamental for every company because they support them in addressing potential realms of resistance and also execute strategies designed for declining or mitigating resistance before the change procedure begins.</w:t>
      </w:r>
    </w:p>
    <w:p w14:paraId="0FA63012" w14:textId="13331CB2"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In addition to this, the change management model enables a firm to develop an efficient communication strategy</w:t>
      </w:r>
      <w:r w:rsidR="009B7DD6" w:rsidRPr="002B2F9E">
        <w:rPr>
          <w:rFonts w:ascii="Times New Roman" w:hAnsi="Times New Roman" w:cs="Times New Roman"/>
          <w:sz w:val="24"/>
          <w:szCs w:val="24"/>
        </w:rPr>
        <w:t xml:space="preserve"> </w:t>
      </w:r>
      <w:r w:rsidR="009B7DD6" w:rsidRPr="002B2F9E">
        <w:rPr>
          <w:rFonts w:ascii="Times New Roman" w:hAnsi="Times New Roman" w:cs="Times New Roman"/>
          <w:sz w:val="24"/>
          <w:szCs w:val="24"/>
          <w:shd w:val="clear" w:color="auto" w:fill="FFFFFF"/>
        </w:rPr>
        <w:t>(</w:t>
      </w:r>
      <w:proofErr w:type="spellStart"/>
      <w:r w:rsidR="009B7DD6" w:rsidRPr="002B2F9E">
        <w:rPr>
          <w:rFonts w:ascii="Times New Roman" w:hAnsi="Times New Roman" w:cs="Times New Roman"/>
          <w:sz w:val="24"/>
          <w:szCs w:val="24"/>
          <w:shd w:val="clear" w:color="auto" w:fill="FFFFFF"/>
        </w:rPr>
        <w:t>Rosdiana</w:t>
      </w:r>
      <w:proofErr w:type="spellEnd"/>
      <w:r w:rsidR="009B7DD6" w:rsidRPr="002B2F9E">
        <w:rPr>
          <w:rFonts w:ascii="Times New Roman" w:hAnsi="Times New Roman" w:cs="Times New Roman"/>
          <w:sz w:val="24"/>
          <w:szCs w:val="24"/>
          <w:shd w:val="clear" w:color="auto" w:fill="FFFFFF"/>
        </w:rPr>
        <w:t xml:space="preserve"> and </w:t>
      </w:r>
      <w:proofErr w:type="spellStart"/>
      <w:r w:rsidR="009B7DD6" w:rsidRPr="002B2F9E">
        <w:rPr>
          <w:rFonts w:ascii="Times New Roman" w:hAnsi="Times New Roman" w:cs="Times New Roman"/>
          <w:sz w:val="24"/>
          <w:szCs w:val="24"/>
          <w:shd w:val="clear" w:color="auto" w:fill="FFFFFF"/>
        </w:rPr>
        <w:t>Aslami</w:t>
      </w:r>
      <w:proofErr w:type="spellEnd"/>
      <w:r w:rsidR="009B7DD6" w:rsidRPr="002B2F9E">
        <w:rPr>
          <w:rFonts w:ascii="Times New Roman" w:hAnsi="Times New Roman" w:cs="Times New Roman"/>
          <w:sz w:val="24"/>
          <w:szCs w:val="24"/>
          <w:shd w:val="clear" w:color="auto" w:fill="FFFFFF"/>
        </w:rPr>
        <w:t>, 2022)</w:t>
      </w:r>
      <w:r w:rsidRPr="002B2F9E">
        <w:rPr>
          <w:rFonts w:ascii="Times New Roman" w:hAnsi="Times New Roman" w:cs="Times New Roman"/>
          <w:sz w:val="24"/>
          <w:szCs w:val="24"/>
        </w:rPr>
        <w:t>.  Transformation is one of the key concepts within the business world. If an organization will not keep up with the transformation within the status quo cease functioning sooner or later. Hence, companies should evolve continuously for remaining visible. The first and very famous change management model is Lewin's Change management model. This model can be used by organizations easily. It enables firms to adapt rapidly within challenging as well as evolving atmospheres. It makes the firm environment ready to incorporate one or more changes, executing the required changes as well as then making the firm stable after the implementation of the change</w:t>
      </w:r>
      <w:r w:rsidR="009453E4" w:rsidRPr="002B2F9E">
        <w:rPr>
          <w:rFonts w:ascii="Times New Roman" w:hAnsi="Times New Roman" w:cs="Times New Roman"/>
          <w:sz w:val="24"/>
          <w:szCs w:val="24"/>
        </w:rPr>
        <w:t xml:space="preserve"> </w:t>
      </w:r>
      <w:r w:rsidR="009453E4" w:rsidRPr="002B2F9E">
        <w:rPr>
          <w:rFonts w:ascii="Times New Roman" w:hAnsi="Times New Roman" w:cs="Times New Roman"/>
          <w:sz w:val="24"/>
          <w:szCs w:val="24"/>
          <w:shd w:val="clear" w:color="auto" w:fill="FFFFFF"/>
        </w:rPr>
        <w:t xml:space="preserve">(Bakari, </w:t>
      </w:r>
      <w:proofErr w:type="spellStart"/>
      <w:r w:rsidR="009453E4" w:rsidRPr="002B2F9E">
        <w:rPr>
          <w:rFonts w:ascii="Times New Roman" w:hAnsi="Times New Roman" w:cs="Times New Roman"/>
          <w:sz w:val="24"/>
          <w:szCs w:val="24"/>
          <w:shd w:val="clear" w:color="auto" w:fill="FFFFFF"/>
        </w:rPr>
        <w:t>Hunjra</w:t>
      </w:r>
      <w:proofErr w:type="spellEnd"/>
      <w:r w:rsidR="009453E4" w:rsidRPr="002B2F9E">
        <w:rPr>
          <w:rFonts w:ascii="Times New Roman" w:hAnsi="Times New Roman" w:cs="Times New Roman"/>
          <w:sz w:val="24"/>
          <w:szCs w:val="24"/>
          <w:shd w:val="clear" w:color="auto" w:fill="FFFFFF"/>
        </w:rPr>
        <w:t xml:space="preserve"> and </w:t>
      </w:r>
      <w:proofErr w:type="spellStart"/>
      <w:r w:rsidR="009453E4" w:rsidRPr="002B2F9E">
        <w:rPr>
          <w:rFonts w:ascii="Times New Roman" w:hAnsi="Times New Roman" w:cs="Times New Roman"/>
          <w:sz w:val="24"/>
          <w:szCs w:val="24"/>
          <w:shd w:val="clear" w:color="auto" w:fill="FFFFFF"/>
        </w:rPr>
        <w:t>Niazi</w:t>
      </w:r>
      <w:proofErr w:type="spellEnd"/>
      <w:r w:rsidR="009453E4" w:rsidRPr="002B2F9E">
        <w:rPr>
          <w:rFonts w:ascii="Times New Roman" w:hAnsi="Times New Roman" w:cs="Times New Roman"/>
          <w:sz w:val="24"/>
          <w:szCs w:val="24"/>
          <w:shd w:val="clear" w:color="auto" w:fill="FFFFFF"/>
        </w:rPr>
        <w:t>, 2017)</w:t>
      </w:r>
      <w:r w:rsidRPr="002B2F9E">
        <w:rPr>
          <w:rFonts w:ascii="Times New Roman" w:hAnsi="Times New Roman" w:cs="Times New Roman"/>
          <w:sz w:val="24"/>
          <w:szCs w:val="24"/>
        </w:rPr>
        <w:t xml:space="preserve">. </w:t>
      </w:r>
    </w:p>
    <w:p w14:paraId="758EDAF5" w14:textId="77777777" w:rsidR="00F55367" w:rsidRPr="002B2F9E" w:rsidRDefault="00F55367" w:rsidP="002B2F9E">
      <w:pPr>
        <w:spacing w:line="360" w:lineRule="auto"/>
        <w:jc w:val="both"/>
        <w:rPr>
          <w:rFonts w:ascii="Times New Roman" w:hAnsi="Times New Roman" w:cs="Times New Roman"/>
          <w:b/>
          <w:sz w:val="24"/>
          <w:szCs w:val="24"/>
        </w:rPr>
      </w:pPr>
      <w:r w:rsidRPr="002B2F9E">
        <w:rPr>
          <w:rFonts w:ascii="Times New Roman" w:hAnsi="Times New Roman" w:cs="Times New Roman"/>
          <w:b/>
          <w:sz w:val="24"/>
          <w:szCs w:val="24"/>
        </w:rPr>
        <w:t>Change management model</w:t>
      </w:r>
    </w:p>
    <w:p w14:paraId="0472E098" w14:textId="77777777"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This model of change management is developed by psychologist Kurt Lewin. Lewin has identified that the majority of individuals tend to operate in certain safety zones. This model contains three steps that must be followed by an organization when they are implementing any sort of change within their organization. Following is the explanation of this theory:</w:t>
      </w:r>
    </w:p>
    <w:p w14:paraId="461ED6CC" w14:textId="3FB3EE86" w:rsidR="00C16CD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b/>
          <w:sz w:val="24"/>
          <w:szCs w:val="24"/>
        </w:rPr>
        <w:t>Unfreeze:</w:t>
      </w:r>
      <w:r w:rsidRPr="002B2F9E">
        <w:rPr>
          <w:rFonts w:ascii="Times New Roman" w:hAnsi="Times New Roman" w:cs="Times New Roman"/>
          <w:sz w:val="24"/>
          <w:szCs w:val="24"/>
        </w:rPr>
        <w:t xml:space="preserve"> various individuals make an active effort to resist change. For overcoming this tendency, the period of unfreezing or thawing is should be initiated through motivation. This is the first step of this change management model. As per this stage, the organization or team should unfreeze their ongoing procedure and perception when preparing for upcoming changes. This stage will support their team or organization's approach to the challenges or tasks with a clean slate without any bias or bad habits</w:t>
      </w:r>
      <w:r w:rsidR="00307B4D" w:rsidRPr="002B2F9E">
        <w:rPr>
          <w:rFonts w:ascii="Times New Roman" w:hAnsi="Times New Roman" w:cs="Times New Roman"/>
          <w:sz w:val="24"/>
          <w:szCs w:val="24"/>
        </w:rPr>
        <w:t xml:space="preserve"> </w:t>
      </w:r>
      <w:r w:rsidR="00307B4D" w:rsidRPr="002B2F9E">
        <w:rPr>
          <w:rFonts w:ascii="Times New Roman" w:hAnsi="Times New Roman" w:cs="Times New Roman"/>
          <w:sz w:val="24"/>
          <w:szCs w:val="24"/>
          <w:shd w:val="clear" w:color="auto" w:fill="FFFFFF"/>
        </w:rPr>
        <w:t>(</w:t>
      </w:r>
      <w:proofErr w:type="spellStart"/>
      <w:r w:rsidR="00307B4D" w:rsidRPr="002B2F9E">
        <w:rPr>
          <w:rFonts w:ascii="Times New Roman" w:hAnsi="Times New Roman" w:cs="Times New Roman"/>
          <w:sz w:val="24"/>
          <w:szCs w:val="24"/>
          <w:shd w:val="clear" w:color="auto" w:fill="FFFFFF"/>
        </w:rPr>
        <w:t>Ghislieri</w:t>
      </w:r>
      <w:proofErr w:type="spellEnd"/>
      <w:r w:rsidR="00307B4D" w:rsidRPr="002B2F9E">
        <w:rPr>
          <w:rFonts w:ascii="Times New Roman" w:hAnsi="Times New Roman" w:cs="Times New Roman"/>
          <w:sz w:val="24"/>
          <w:szCs w:val="24"/>
          <w:shd w:val="clear" w:color="auto" w:fill="FFFFFF"/>
        </w:rPr>
        <w:t>, Molino and Cortese, 2018)</w:t>
      </w:r>
      <w:r w:rsidR="009A527F" w:rsidRPr="002B2F9E">
        <w:rPr>
          <w:rFonts w:ascii="Times New Roman" w:hAnsi="Times New Roman" w:cs="Times New Roman"/>
          <w:sz w:val="24"/>
          <w:szCs w:val="24"/>
        </w:rPr>
        <w:t xml:space="preserve">. </w:t>
      </w:r>
    </w:p>
    <w:p w14:paraId="2AF18D33" w14:textId="77777777" w:rsidR="000C0A2B"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 xml:space="preserve">In this stage, this is fundamental for companies to evaluate ways of thinking, past behaviours, people, and processes as well as an organizational structure for demonstrating the need for transformation to establish or uphold the competitive advantage within the evolving marketplace. </w:t>
      </w:r>
    </w:p>
    <w:p w14:paraId="28233710" w14:textId="26B28DAA"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lastRenderedPageBreak/>
        <w:t>The initial step before implementing any change is to get the worker's change ready</w:t>
      </w:r>
      <w:r w:rsidR="00B94B08" w:rsidRPr="002B2F9E">
        <w:rPr>
          <w:rFonts w:ascii="Times New Roman" w:hAnsi="Times New Roman" w:cs="Times New Roman"/>
          <w:sz w:val="24"/>
          <w:szCs w:val="24"/>
        </w:rPr>
        <w:t xml:space="preserve"> </w:t>
      </w:r>
      <w:r w:rsidR="00B94B08" w:rsidRPr="002B2F9E">
        <w:rPr>
          <w:rFonts w:ascii="Times New Roman" w:hAnsi="Times New Roman" w:cs="Times New Roman"/>
          <w:sz w:val="24"/>
          <w:szCs w:val="24"/>
          <w:shd w:val="clear" w:color="auto" w:fill="FFFFFF"/>
        </w:rPr>
        <w:t>(Cummings, Bridgman and Brown, 2016)</w:t>
      </w:r>
      <w:r w:rsidRPr="002B2F9E">
        <w:rPr>
          <w:rFonts w:ascii="Times New Roman" w:hAnsi="Times New Roman" w:cs="Times New Roman"/>
          <w:sz w:val="24"/>
          <w:szCs w:val="24"/>
        </w:rPr>
        <w:t>. The workers should be aware of the upcoming transformation as well as the requirement for the change led by automation. This phase of the change model comprises of improvement within the readiness and the willingness of individuals to change through fostering the realization of shifting from the current comfort zone to the transformed situation</w:t>
      </w:r>
      <w:r w:rsidR="00226A76" w:rsidRPr="002B2F9E">
        <w:rPr>
          <w:rFonts w:ascii="Times New Roman" w:hAnsi="Times New Roman" w:cs="Times New Roman"/>
          <w:sz w:val="24"/>
          <w:szCs w:val="24"/>
        </w:rPr>
        <w:t xml:space="preserve"> </w:t>
      </w:r>
      <w:r w:rsidR="009A527F" w:rsidRPr="002B2F9E">
        <w:rPr>
          <w:rFonts w:ascii="Times New Roman" w:hAnsi="Times New Roman" w:cs="Times New Roman"/>
          <w:sz w:val="24"/>
          <w:szCs w:val="24"/>
          <w:shd w:val="clear" w:color="auto" w:fill="FFFFFF"/>
        </w:rPr>
        <w:t>(</w:t>
      </w:r>
      <w:proofErr w:type="spellStart"/>
      <w:r w:rsidR="009A527F" w:rsidRPr="002B2F9E">
        <w:rPr>
          <w:rFonts w:ascii="Times New Roman" w:hAnsi="Times New Roman" w:cs="Times New Roman"/>
          <w:sz w:val="24"/>
          <w:szCs w:val="24"/>
          <w:shd w:val="clear" w:color="auto" w:fill="FFFFFF"/>
        </w:rPr>
        <w:t>Rosdiana</w:t>
      </w:r>
      <w:proofErr w:type="spellEnd"/>
      <w:r w:rsidR="009A527F" w:rsidRPr="002B2F9E">
        <w:rPr>
          <w:rFonts w:ascii="Times New Roman" w:hAnsi="Times New Roman" w:cs="Times New Roman"/>
          <w:sz w:val="24"/>
          <w:szCs w:val="24"/>
          <w:shd w:val="clear" w:color="auto" w:fill="FFFFFF"/>
        </w:rPr>
        <w:t xml:space="preserve"> and </w:t>
      </w:r>
      <w:proofErr w:type="spellStart"/>
      <w:r w:rsidR="009A527F" w:rsidRPr="002B2F9E">
        <w:rPr>
          <w:rFonts w:ascii="Times New Roman" w:hAnsi="Times New Roman" w:cs="Times New Roman"/>
          <w:sz w:val="24"/>
          <w:szCs w:val="24"/>
          <w:shd w:val="clear" w:color="auto" w:fill="FFFFFF"/>
        </w:rPr>
        <w:t>Aslami</w:t>
      </w:r>
      <w:proofErr w:type="spellEnd"/>
      <w:r w:rsidR="009A527F" w:rsidRPr="002B2F9E">
        <w:rPr>
          <w:rFonts w:ascii="Times New Roman" w:hAnsi="Times New Roman" w:cs="Times New Roman"/>
          <w:sz w:val="24"/>
          <w:szCs w:val="24"/>
          <w:shd w:val="clear" w:color="auto" w:fill="FFFFFF"/>
        </w:rPr>
        <w:t>, 2022)</w:t>
      </w:r>
      <w:r w:rsidR="009A527F" w:rsidRPr="002B2F9E">
        <w:rPr>
          <w:rFonts w:ascii="Times New Roman" w:hAnsi="Times New Roman" w:cs="Times New Roman"/>
          <w:sz w:val="24"/>
          <w:szCs w:val="24"/>
        </w:rPr>
        <w:t>.</w:t>
      </w:r>
      <w:r w:rsidRPr="002B2F9E">
        <w:rPr>
          <w:rFonts w:ascii="Times New Roman" w:hAnsi="Times New Roman" w:cs="Times New Roman"/>
          <w:sz w:val="24"/>
          <w:szCs w:val="24"/>
        </w:rPr>
        <w:t xml:space="preserve"> It includes making individuals aware of the necessity for change as well as enhancing their motivation for accepting new ways of working for better results. During this stage, efficient communication plays a fundamental role within getting the desired support as well as the involvement of the individual within the change procedure. </w:t>
      </w:r>
    </w:p>
    <w:p w14:paraId="6A042A51" w14:textId="77777777" w:rsidR="00F55367" w:rsidRPr="002B2F9E" w:rsidRDefault="00F55367"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b/>
          <w:sz w:val="24"/>
          <w:szCs w:val="24"/>
        </w:rPr>
        <w:t>Change:</w:t>
      </w:r>
      <w:r w:rsidRPr="002B2F9E">
        <w:rPr>
          <w:rFonts w:ascii="Times New Roman" w:hAnsi="Times New Roman" w:cs="Times New Roman"/>
          <w:sz w:val="24"/>
          <w:szCs w:val="24"/>
        </w:rPr>
        <w:t xml:space="preserve"> this is the second stage of Lewin's change management model, where the organization or team is no longer frozen. This is the phase where change is implemented.  Though, this is one of the most difficult steps in this model</w:t>
      </w:r>
      <w:r w:rsidR="00235724" w:rsidRPr="002B2F9E">
        <w:rPr>
          <w:rFonts w:ascii="Times New Roman" w:hAnsi="Times New Roman" w:cs="Times New Roman"/>
          <w:sz w:val="24"/>
          <w:szCs w:val="24"/>
        </w:rPr>
        <w:t xml:space="preserve"> </w:t>
      </w:r>
      <w:r w:rsidR="00235724" w:rsidRPr="002B2F9E">
        <w:rPr>
          <w:rFonts w:ascii="Times New Roman" w:hAnsi="Times New Roman" w:cs="Times New Roman"/>
          <w:sz w:val="24"/>
          <w:szCs w:val="24"/>
          <w:shd w:val="clear" w:color="auto" w:fill="FFFFFF"/>
        </w:rPr>
        <w:t>(Wojciechowski et al., 2016)</w:t>
      </w:r>
      <w:r w:rsidRPr="002B2F9E">
        <w:rPr>
          <w:rFonts w:ascii="Times New Roman" w:hAnsi="Times New Roman" w:cs="Times New Roman"/>
          <w:sz w:val="24"/>
          <w:szCs w:val="24"/>
        </w:rPr>
        <w:t>. During this step, workers start learning new behaviour, procedure as well as ways of thinking. In this phase, this is crucial for workers to concentrate on constant and clear communication because this will help them in becoming familiar with the transformation throughout and also after deployment. For illustration, people can start suggesting related transformations, which must occur as well as start to change to new ways of doing things</w:t>
      </w:r>
      <w:r w:rsidR="00B94B08" w:rsidRPr="002B2F9E">
        <w:rPr>
          <w:rFonts w:ascii="Times New Roman" w:hAnsi="Times New Roman" w:cs="Times New Roman"/>
          <w:sz w:val="24"/>
          <w:szCs w:val="24"/>
        </w:rPr>
        <w:t xml:space="preserve"> </w:t>
      </w:r>
      <w:r w:rsidR="00B94B08" w:rsidRPr="002B2F9E">
        <w:rPr>
          <w:rFonts w:ascii="Times New Roman" w:hAnsi="Times New Roman" w:cs="Times New Roman"/>
          <w:sz w:val="24"/>
          <w:szCs w:val="24"/>
          <w:shd w:val="clear" w:color="auto" w:fill="FFFFFF"/>
        </w:rPr>
        <w:t>(Cummings, Bridgman and Brown, 2016)</w:t>
      </w:r>
      <w:r w:rsidRPr="002B2F9E">
        <w:rPr>
          <w:rFonts w:ascii="Times New Roman" w:hAnsi="Times New Roman" w:cs="Times New Roman"/>
          <w:sz w:val="24"/>
          <w:szCs w:val="24"/>
        </w:rPr>
        <w:t>. Through discussing the advantages of the desired transformation, an individual starts feeling more comfortable and accepting the new behaviour. However, within this stage, this is fundamental to identify any rumours about the transformation, which could cause fear to spread during the firm</w:t>
      </w:r>
      <w:r w:rsidR="009B7DD6" w:rsidRPr="002B2F9E">
        <w:rPr>
          <w:rFonts w:ascii="Times New Roman" w:hAnsi="Times New Roman" w:cs="Times New Roman"/>
          <w:sz w:val="24"/>
          <w:szCs w:val="24"/>
        </w:rPr>
        <w:t xml:space="preserve"> </w:t>
      </w:r>
      <w:r w:rsidR="009B7DD6" w:rsidRPr="002B2F9E">
        <w:rPr>
          <w:rFonts w:ascii="Times New Roman" w:hAnsi="Times New Roman" w:cs="Times New Roman"/>
          <w:sz w:val="24"/>
          <w:szCs w:val="24"/>
          <w:shd w:val="clear" w:color="auto" w:fill="FFFFFF"/>
        </w:rPr>
        <w:t>(</w:t>
      </w:r>
      <w:proofErr w:type="spellStart"/>
      <w:r w:rsidR="009B7DD6" w:rsidRPr="002B2F9E">
        <w:rPr>
          <w:rFonts w:ascii="Times New Roman" w:hAnsi="Times New Roman" w:cs="Times New Roman"/>
          <w:sz w:val="24"/>
          <w:szCs w:val="24"/>
          <w:shd w:val="clear" w:color="auto" w:fill="FFFFFF"/>
        </w:rPr>
        <w:t>Rosdiana</w:t>
      </w:r>
      <w:proofErr w:type="spellEnd"/>
      <w:r w:rsidR="009B7DD6" w:rsidRPr="002B2F9E">
        <w:rPr>
          <w:rFonts w:ascii="Times New Roman" w:hAnsi="Times New Roman" w:cs="Times New Roman"/>
          <w:sz w:val="24"/>
          <w:szCs w:val="24"/>
          <w:shd w:val="clear" w:color="auto" w:fill="FFFFFF"/>
        </w:rPr>
        <w:t xml:space="preserve"> and </w:t>
      </w:r>
      <w:proofErr w:type="spellStart"/>
      <w:r w:rsidR="009B7DD6" w:rsidRPr="002B2F9E">
        <w:rPr>
          <w:rFonts w:ascii="Times New Roman" w:hAnsi="Times New Roman" w:cs="Times New Roman"/>
          <w:sz w:val="24"/>
          <w:szCs w:val="24"/>
          <w:shd w:val="clear" w:color="auto" w:fill="FFFFFF"/>
        </w:rPr>
        <w:t>Aslami</w:t>
      </w:r>
      <w:proofErr w:type="spellEnd"/>
      <w:r w:rsidR="009B7DD6" w:rsidRPr="002B2F9E">
        <w:rPr>
          <w:rFonts w:ascii="Times New Roman" w:hAnsi="Times New Roman" w:cs="Times New Roman"/>
          <w:sz w:val="24"/>
          <w:szCs w:val="24"/>
          <w:shd w:val="clear" w:color="auto" w:fill="FFFFFF"/>
        </w:rPr>
        <w:t>, 2022)</w:t>
      </w:r>
      <w:r w:rsidRPr="002B2F9E">
        <w:rPr>
          <w:rFonts w:ascii="Times New Roman" w:hAnsi="Times New Roman" w:cs="Times New Roman"/>
          <w:sz w:val="24"/>
          <w:szCs w:val="24"/>
        </w:rPr>
        <w:t xml:space="preserve">. For instance, few workers can afraid of that they will lack the skills and qualifications needed for making the changes. Clear and continual communication is important to this change procedure as well as organizational acceptance becomes more likely when both employees and management are included within the change. </w:t>
      </w:r>
    </w:p>
    <w:p w14:paraId="3CD84689" w14:textId="77777777" w:rsidR="00C16CD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It is said that this phase is the most significant step, which provides the tangible shop for the transformation</w:t>
      </w:r>
      <w:r w:rsidR="00EB59DD" w:rsidRPr="002B2F9E">
        <w:rPr>
          <w:rFonts w:ascii="Times New Roman" w:hAnsi="Times New Roman" w:cs="Times New Roman"/>
          <w:sz w:val="24"/>
          <w:szCs w:val="24"/>
        </w:rPr>
        <w:t xml:space="preserve"> </w:t>
      </w:r>
      <w:r w:rsidR="00965796" w:rsidRPr="002B2F9E">
        <w:rPr>
          <w:rFonts w:ascii="Times New Roman" w:hAnsi="Times New Roman" w:cs="Times New Roman"/>
          <w:sz w:val="24"/>
          <w:szCs w:val="24"/>
          <w:shd w:val="clear" w:color="auto" w:fill="FFFFFF"/>
        </w:rPr>
        <w:t>(Wojciechowski et al., 2016)</w:t>
      </w:r>
      <w:r w:rsidRPr="002B2F9E">
        <w:rPr>
          <w:rFonts w:ascii="Times New Roman" w:hAnsi="Times New Roman" w:cs="Times New Roman"/>
          <w:sz w:val="24"/>
          <w:szCs w:val="24"/>
        </w:rPr>
        <w:t>. Within this stage, the firm cultivates new notions and strategies for implementing the transformation</w:t>
      </w:r>
      <w:r w:rsidR="00EF2D78" w:rsidRPr="002B2F9E">
        <w:rPr>
          <w:rFonts w:ascii="Times New Roman" w:hAnsi="Times New Roman" w:cs="Times New Roman"/>
          <w:sz w:val="24"/>
          <w:szCs w:val="24"/>
        </w:rPr>
        <w:t xml:space="preserve"> brought by automation</w:t>
      </w:r>
      <w:r w:rsidRPr="002B2F9E">
        <w:rPr>
          <w:rFonts w:ascii="Times New Roman" w:hAnsi="Times New Roman" w:cs="Times New Roman"/>
          <w:sz w:val="24"/>
          <w:szCs w:val="24"/>
        </w:rPr>
        <w:t>.</w:t>
      </w:r>
    </w:p>
    <w:p w14:paraId="37A33521" w14:textId="77777777" w:rsidR="000C0A2B"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 xml:space="preserve">If an organization will not follow this stage properly, it will have to face ample of problems when executing the change. Hence, strong pre-planning is important for implementing the modification hassle-free. </w:t>
      </w:r>
    </w:p>
    <w:p w14:paraId="5016B8D4" w14:textId="0FC29A39" w:rsidR="00F55367" w:rsidRPr="002B2F9E" w:rsidRDefault="00F55367"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sz w:val="24"/>
          <w:szCs w:val="24"/>
        </w:rPr>
        <w:lastRenderedPageBreak/>
        <w:t>Amid this stage, companies need to focus on careful planning, motivating the involvement of the workers as well as effective communication for endorsing the transformation</w:t>
      </w:r>
      <w:r w:rsidR="00B94B08" w:rsidRPr="002B2F9E">
        <w:rPr>
          <w:rFonts w:ascii="Times New Roman" w:hAnsi="Times New Roman" w:cs="Times New Roman"/>
          <w:sz w:val="24"/>
          <w:szCs w:val="24"/>
        </w:rPr>
        <w:t xml:space="preserve"> </w:t>
      </w:r>
      <w:r w:rsidR="00B94B08" w:rsidRPr="002B2F9E">
        <w:rPr>
          <w:rFonts w:ascii="Times New Roman" w:hAnsi="Times New Roman" w:cs="Times New Roman"/>
          <w:sz w:val="24"/>
          <w:szCs w:val="24"/>
          <w:shd w:val="clear" w:color="auto" w:fill="FFFFFF"/>
        </w:rPr>
        <w:t>(Cummings, Bridgman and Brown, 2016)</w:t>
      </w:r>
      <w:r w:rsidRPr="002B2F9E">
        <w:rPr>
          <w:rFonts w:ascii="Times New Roman" w:hAnsi="Times New Roman" w:cs="Times New Roman"/>
          <w:sz w:val="24"/>
          <w:szCs w:val="24"/>
        </w:rPr>
        <w:t>.  This is deemed that this stage comprises of numerous uncertainty and people in this stage are apprehensive of the outcomes of implementing the change procedure after the automation</w:t>
      </w:r>
      <w:r w:rsidR="00B36643" w:rsidRPr="002B2F9E">
        <w:rPr>
          <w:rFonts w:ascii="Times New Roman" w:hAnsi="Times New Roman" w:cs="Times New Roman"/>
          <w:sz w:val="24"/>
          <w:szCs w:val="24"/>
        </w:rPr>
        <w:t xml:space="preserve"> </w:t>
      </w:r>
      <w:r w:rsidR="00B36643" w:rsidRPr="002B2F9E">
        <w:rPr>
          <w:rFonts w:ascii="Times New Roman" w:hAnsi="Times New Roman" w:cs="Times New Roman"/>
          <w:sz w:val="24"/>
          <w:szCs w:val="24"/>
          <w:shd w:val="clear" w:color="auto" w:fill="FFFFFF"/>
        </w:rPr>
        <w:t>(</w:t>
      </w:r>
      <w:proofErr w:type="spellStart"/>
      <w:r w:rsidR="00B36643" w:rsidRPr="002B2F9E">
        <w:rPr>
          <w:rFonts w:ascii="Times New Roman" w:hAnsi="Times New Roman" w:cs="Times New Roman"/>
          <w:sz w:val="24"/>
          <w:szCs w:val="24"/>
          <w:shd w:val="clear" w:color="auto" w:fill="FFFFFF"/>
        </w:rPr>
        <w:t>Teczke</w:t>
      </w:r>
      <w:proofErr w:type="spellEnd"/>
      <w:r w:rsidR="00B36643" w:rsidRPr="002B2F9E">
        <w:rPr>
          <w:rFonts w:ascii="Times New Roman" w:hAnsi="Times New Roman" w:cs="Times New Roman"/>
          <w:sz w:val="24"/>
          <w:szCs w:val="24"/>
          <w:shd w:val="clear" w:color="auto" w:fill="FFFFFF"/>
        </w:rPr>
        <w:t xml:space="preserve"> et al., 2017)</w:t>
      </w:r>
      <w:r w:rsidRPr="002B2F9E">
        <w:rPr>
          <w:rFonts w:ascii="Times New Roman" w:hAnsi="Times New Roman" w:cs="Times New Roman"/>
          <w:sz w:val="24"/>
          <w:szCs w:val="24"/>
        </w:rPr>
        <w:t>. Moreover, there are two more important things within this stage reassurance and effective leadership.  Companies need to focus on these two aspects to successfully implement changes caused by automation</w:t>
      </w:r>
      <w:r w:rsidR="000079EC">
        <w:rPr>
          <w:rFonts w:ascii="Times New Roman" w:hAnsi="Times New Roman" w:cs="Times New Roman"/>
          <w:sz w:val="24"/>
          <w:szCs w:val="24"/>
        </w:rPr>
        <w:t>.</w:t>
      </w:r>
    </w:p>
    <w:p w14:paraId="12BD8CA9" w14:textId="60DDDAA1" w:rsidR="00F55367" w:rsidRPr="002B2F9E" w:rsidRDefault="00F55367"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b/>
          <w:sz w:val="24"/>
          <w:szCs w:val="24"/>
        </w:rPr>
        <w:t>Refreeze</w:t>
      </w:r>
      <w:r w:rsidRPr="002B2F9E">
        <w:rPr>
          <w:rFonts w:ascii="Times New Roman" w:hAnsi="Times New Roman" w:cs="Times New Roman"/>
          <w:sz w:val="24"/>
          <w:szCs w:val="24"/>
        </w:rPr>
        <w:t>: when change has been successfully implemented and accepted, the organization becomes stable as well as workforce refreezes because they operate under the new guidelines</w:t>
      </w:r>
      <w:r w:rsidR="00965796" w:rsidRPr="002B2F9E">
        <w:rPr>
          <w:rFonts w:ascii="Times New Roman" w:hAnsi="Times New Roman" w:cs="Times New Roman"/>
          <w:sz w:val="24"/>
          <w:szCs w:val="24"/>
        </w:rPr>
        <w:t xml:space="preserve"> </w:t>
      </w:r>
      <w:r w:rsidR="00965796" w:rsidRPr="002B2F9E">
        <w:rPr>
          <w:rFonts w:ascii="Times New Roman" w:hAnsi="Times New Roman" w:cs="Times New Roman"/>
          <w:sz w:val="24"/>
          <w:szCs w:val="24"/>
          <w:shd w:val="clear" w:color="auto" w:fill="FFFFFF"/>
        </w:rPr>
        <w:t>(Wojciechowski et al., 2016)</w:t>
      </w:r>
      <w:r w:rsidRPr="002B2F9E">
        <w:rPr>
          <w:rFonts w:ascii="Times New Roman" w:hAnsi="Times New Roman" w:cs="Times New Roman"/>
          <w:sz w:val="24"/>
          <w:szCs w:val="24"/>
        </w:rPr>
        <w:t>. Within this phase, the new behaviour is there reinforced as well as become a crucial part of the work routine. Reinforcement of the new behaviour as well as making certain that this is implemented daily supported to make sure that refreezing occurs. If refreezing does not occur, the firm can probably return to the status quo as well as the new behaviour will be discarded</w:t>
      </w:r>
      <w:r w:rsidR="00661926" w:rsidRPr="002B2F9E">
        <w:rPr>
          <w:rFonts w:ascii="Times New Roman" w:hAnsi="Times New Roman" w:cs="Times New Roman"/>
          <w:sz w:val="24"/>
          <w:szCs w:val="24"/>
        </w:rPr>
        <w:t xml:space="preserve"> </w:t>
      </w:r>
      <w:r w:rsidR="00661926" w:rsidRPr="002B2F9E">
        <w:rPr>
          <w:rFonts w:ascii="Times New Roman" w:hAnsi="Times New Roman" w:cs="Times New Roman"/>
          <w:sz w:val="24"/>
          <w:szCs w:val="24"/>
          <w:shd w:val="clear" w:color="auto" w:fill="FFFFFF"/>
        </w:rPr>
        <w:t>(</w:t>
      </w:r>
      <w:proofErr w:type="spellStart"/>
      <w:r w:rsidR="00661926" w:rsidRPr="002B2F9E">
        <w:rPr>
          <w:rFonts w:ascii="Times New Roman" w:hAnsi="Times New Roman" w:cs="Times New Roman"/>
          <w:sz w:val="24"/>
          <w:szCs w:val="24"/>
          <w:shd w:val="clear" w:color="auto" w:fill="FFFFFF"/>
        </w:rPr>
        <w:t>Teczke</w:t>
      </w:r>
      <w:proofErr w:type="spellEnd"/>
      <w:r w:rsidR="00661926" w:rsidRPr="002B2F9E">
        <w:rPr>
          <w:rFonts w:ascii="Times New Roman" w:hAnsi="Times New Roman" w:cs="Times New Roman"/>
          <w:sz w:val="24"/>
          <w:szCs w:val="24"/>
          <w:shd w:val="clear" w:color="auto" w:fill="FFFFFF"/>
        </w:rPr>
        <w:t xml:space="preserve"> et al., 2017)</w:t>
      </w:r>
      <w:r w:rsidRPr="002B2F9E">
        <w:rPr>
          <w:rFonts w:ascii="Times New Roman" w:hAnsi="Times New Roman" w:cs="Times New Roman"/>
          <w:sz w:val="24"/>
          <w:szCs w:val="24"/>
        </w:rPr>
        <w:t>.  Assuming that the transformation made to processes, behaviours as well as ways of thinking because of the automation are accepted, the refreezes phase locks the new norms or status quo into place. this stage supports making sure that the organization would not revert back to their old ways as well as past behaviours and habits before the implementation of change. It will help them ensure that their system is working as per the new transformation caused by automation. After this stage, firms resume functioning as well as the venture gets back on track.</w:t>
      </w:r>
    </w:p>
    <w:p w14:paraId="0CC9FB9A" w14:textId="77777777" w:rsidR="00F55367" w:rsidRPr="002B2F9E" w:rsidRDefault="00F55367" w:rsidP="002B2F9E">
      <w:pPr>
        <w:spacing w:line="360" w:lineRule="auto"/>
        <w:jc w:val="both"/>
        <w:rPr>
          <w:rFonts w:ascii="Times New Roman" w:hAnsi="Times New Roman" w:cs="Times New Roman"/>
          <w:b/>
          <w:sz w:val="24"/>
          <w:szCs w:val="24"/>
        </w:rPr>
      </w:pPr>
      <w:r w:rsidRPr="002B2F9E">
        <w:rPr>
          <w:rFonts w:ascii="Times New Roman" w:hAnsi="Times New Roman" w:cs="Times New Roman"/>
          <w:b/>
          <w:sz w:val="24"/>
          <w:szCs w:val="24"/>
        </w:rPr>
        <w:t>Importance of Lewin's change management model for organizations</w:t>
      </w:r>
    </w:p>
    <w:p w14:paraId="3BC5EC02" w14:textId="77777777" w:rsidR="00C16CD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The change management model developed by Kurt Lewin is easier than other models and can be implemented by companies easily. This model will support them in managing the changes caused by automation within the business world</w:t>
      </w:r>
      <w:r w:rsidR="00661926" w:rsidRPr="002B2F9E">
        <w:rPr>
          <w:rFonts w:ascii="Times New Roman" w:hAnsi="Times New Roman" w:cs="Times New Roman"/>
          <w:sz w:val="24"/>
          <w:szCs w:val="24"/>
        </w:rPr>
        <w:t xml:space="preserve"> </w:t>
      </w:r>
      <w:r w:rsidR="00661926" w:rsidRPr="002B2F9E">
        <w:rPr>
          <w:rFonts w:ascii="Times New Roman" w:hAnsi="Times New Roman" w:cs="Times New Roman"/>
          <w:sz w:val="24"/>
          <w:szCs w:val="24"/>
          <w:shd w:val="clear" w:color="auto" w:fill="FFFFFF"/>
        </w:rPr>
        <w:t>(</w:t>
      </w:r>
      <w:proofErr w:type="spellStart"/>
      <w:r w:rsidR="00661926" w:rsidRPr="002B2F9E">
        <w:rPr>
          <w:rFonts w:ascii="Times New Roman" w:hAnsi="Times New Roman" w:cs="Times New Roman"/>
          <w:sz w:val="24"/>
          <w:szCs w:val="24"/>
          <w:shd w:val="clear" w:color="auto" w:fill="FFFFFF"/>
        </w:rPr>
        <w:t>Teczke</w:t>
      </w:r>
      <w:proofErr w:type="spellEnd"/>
      <w:r w:rsidR="00661926" w:rsidRPr="002B2F9E">
        <w:rPr>
          <w:rFonts w:ascii="Times New Roman" w:hAnsi="Times New Roman" w:cs="Times New Roman"/>
          <w:sz w:val="24"/>
          <w:szCs w:val="24"/>
          <w:shd w:val="clear" w:color="auto" w:fill="FFFFFF"/>
        </w:rPr>
        <w:t xml:space="preserve"> et al., 2017)</w:t>
      </w:r>
      <w:r w:rsidRPr="002B2F9E">
        <w:rPr>
          <w:rFonts w:ascii="Times New Roman" w:hAnsi="Times New Roman" w:cs="Times New Roman"/>
          <w:sz w:val="24"/>
          <w:szCs w:val="24"/>
        </w:rPr>
        <w:t>. It will provide them a better understanding of the change procedure. This model could be performed within a shorter time period. This model abides by the effective method that will not influence the continuity of the venture.</w:t>
      </w:r>
    </w:p>
    <w:p w14:paraId="32FBD0E2" w14:textId="752A300D"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lastRenderedPageBreak/>
        <w:t xml:space="preserve">Any current venture could effortlessly execute this model as well as make the needed changes. For implementing Lewin's change management model could be implemented within the following ways: </w:t>
      </w:r>
    </w:p>
    <w:p w14:paraId="018944DF" w14:textId="77777777" w:rsidR="00F55367" w:rsidRPr="002B2F9E" w:rsidRDefault="00F55367" w:rsidP="002B2F9E">
      <w:pPr>
        <w:pStyle w:val="ListParagraph"/>
        <w:numPr>
          <w:ilvl w:val="0"/>
          <w:numId w:val="4"/>
        </w:num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Transforming the current organizational system, structure as well as procedure</w:t>
      </w:r>
    </w:p>
    <w:p w14:paraId="0A23DF87" w14:textId="77777777" w:rsidR="00F55367" w:rsidRPr="002B2F9E" w:rsidRDefault="00F55367" w:rsidP="002B2F9E">
      <w:pPr>
        <w:pStyle w:val="ListParagraph"/>
        <w:numPr>
          <w:ilvl w:val="0"/>
          <w:numId w:val="4"/>
        </w:num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Transforming the attitude, behaviour, and skills of the individual working within the firm</w:t>
      </w:r>
    </w:p>
    <w:p w14:paraId="1D430095" w14:textId="77777777" w:rsidR="00F55367" w:rsidRPr="002B2F9E" w:rsidRDefault="00F55367" w:rsidP="002B2F9E">
      <w:pPr>
        <w:pStyle w:val="ListParagraph"/>
        <w:numPr>
          <w:ilvl w:val="0"/>
          <w:numId w:val="4"/>
        </w:num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Transforming the climate, culture and interpersonal style of an organization</w:t>
      </w:r>
    </w:p>
    <w:p w14:paraId="2E7A1E7F" w14:textId="77777777" w:rsidR="00F55367" w:rsidRPr="002B2F9E" w:rsidRDefault="002E14DE" w:rsidP="002B2F9E">
      <w:pPr>
        <w:pStyle w:val="Heading1"/>
        <w:spacing w:line="360" w:lineRule="auto"/>
        <w:jc w:val="both"/>
        <w:rPr>
          <w:rFonts w:ascii="Times New Roman" w:hAnsi="Times New Roman" w:cs="Times New Roman"/>
          <w:color w:val="auto"/>
          <w:sz w:val="24"/>
          <w:szCs w:val="24"/>
        </w:rPr>
      </w:pPr>
      <w:bookmarkStart w:id="3" w:name="_Toc117782648"/>
      <w:r w:rsidRPr="002B2F9E">
        <w:rPr>
          <w:rFonts w:ascii="Times New Roman" w:hAnsi="Times New Roman" w:cs="Times New Roman"/>
          <w:color w:val="auto"/>
          <w:sz w:val="24"/>
          <w:szCs w:val="24"/>
        </w:rPr>
        <w:t xml:space="preserve">3. </w:t>
      </w:r>
      <w:r w:rsidR="00F55367" w:rsidRPr="002B2F9E">
        <w:rPr>
          <w:rFonts w:ascii="Times New Roman" w:hAnsi="Times New Roman" w:cs="Times New Roman"/>
          <w:color w:val="auto"/>
          <w:sz w:val="24"/>
          <w:szCs w:val="24"/>
        </w:rPr>
        <w:t>How the type of organisation structure may influence the change management process</w:t>
      </w:r>
      <w:bookmarkEnd w:id="3"/>
    </w:p>
    <w:p w14:paraId="1DF0BF79" w14:textId="77777777" w:rsidR="00C16CD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Organizational structure is defined as the method through which work flows by a firm. This permits groups to work together within their individual function for managing tasks</w:t>
      </w:r>
      <w:r w:rsidR="00272E3D" w:rsidRPr="002B2F9E">
        <w:rPr>
          <w:rFonts w:ascii="Times New Roman" w:hAnsi="Times New Roman" w:cs="Times New Roman"/>
          <w:sz w:val="24"/>
          <w:szCs w:val="24"/>
        </w:rPr>
        <w:t xml:space="preserve"> </w:t>
      </w:r>
      <w:r w:rsidR="00272E3D" w:rsidRPr="002B2F9E">
        <w:rPr>
          <w:rFonts w:ascii="Times New Roman" w:hAnsi="Times New Roman" w:cs="Times New Roman"/>
          <w:sz w:val="24"/>
          <w:szCs w:val="24"/>
          <w:shd w:val="clear" w:color="auto" w:fill="FFFFFF"/>
        </w:rPr>
        <w:t>(</w:t>
      </w:r>
      <w:proofErr w:type="spellStart"/>
      <w:r w:rsidR="00272E3D" w:rsidRPr="002B2F9E">
        <w:rPr>
          <w:rFonts w:ascii="Times New Roman" w:hAnsi="Times New Roman" w:cs="Times New Roman"/>
          <w:sz w:val="24"/>
          <w:szCs w:val="24"/>
          <w:shd w:val="clear" w:color="auto" w:fill="FFFFFF"/>
        </w:rPr>
        <w:t>Ahmady</w:t>
      </w:r>
      <w:proofErr w:type="spellEnd"/>
      <w:r w:rsidR="00272E3D" w:rsidRPr="002B2F9E">
        <w:rPr>
          <w:rFonts w:ascii="Times New Roman" w:hAnsi="Times New Roman" w:cs="Times New Roman"/>
          <w:sz w:val="24"/>
          <w:szCs w:val="24"/>
          <w:shd w:val="clear" w:color="auto" w:fill="FFFFFF"/>
        </w:rPr>
        <w:t xml:space="preserve">, </w:t>
      </w:r>
      <w:proofErr w:type="spellStart"/>
      <w:r w:rsidR="00272E3D" w:rsidRPr="002B2F9E">
        <w:rPr>
          <w:rFonts w:ascii="Times New Roman" w:hAnsi="Times New Roman" w:cs="Times New Roman"/>
          <w:sz w:val="24"/>
          <w:szCs w:val="24"/>
          <w:shd w:val="clear" w:color="auto" w:fill="FFFFFF"/>
        </w:rPr>
        <w:t>Mehrpour</w:t>
      </w:r>
      <w:proofErr w:type="spellEnd"/>
      <w:r w:rsidR="00272E3D" w:rsidRPr="002B2F9E">
        <w:rPr>
          <w:rFonts w:ascii="Times New Roman" w:hAnsi="Times New Roman" w:cs="Times New Roman"/>
          <w:sz w:val="24"/>
          <w:szCs w:val="24"/>
          <w:shd w:val="clear" w:color="auto" w:fill="FFFFFF"/>
        </w:rPr>
        <w:t xml:space="preserve"> and </w:t>
      </w:r>
      <w:proofErr w:type="spellStart"/>
      <w:r w:rsidR="00272E3D" w:rsidRPr="002B2F9E">
        <w:rPr>
          <w:rFonts w:ascii="Times New Roman" w:hAnsi="Times New Roman" w:cs="Times New Roman"/>
          <w:sz w:val="24"/>
          <w:szCs w:val="24"/>
          <w:shd w:val="clear" w:color="auto" w:fill="FFFFFF"/>
        </w:rPr>
        <w:t>Nikooravesh</w:t>
      </w:r>
      <w:proofErr w:type="spellEnd"/>
      <w:r w:rsidR="00272E3D"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The structure of an organization is evolved from a vertically integrated, rigid, autocratic and hierarchical structure to relatively boundary-less, networked and empowered companies designed for responding rapidly to clients' needs with customized goods and services. There are usually seven types of organizational structure such as hierarchical organizational structure, functional organizational structure, divisional organizational structure, horizontal or flat organizational structure, network organizational structure, matrix organizational structure and team-based organizational structure.  The first organizational structure is a hierarchical structure. This structure is a sort of centralized organizational structure. In this sort of structure, there is a hierarchy of employees with leaders at the top, the employees below as well as supervisors placed in between for getting the work done. This is a linear structure of an organization where the delegation of power flows from the top management. This is a broadly famous form of organizational structure</w:t>
      </w:r>
      <w:r w:rsidR="00272E3D" w:rsidRPr="002B2F9E">
        <w:rPr>
          <w:rFonts w:ascii="Times New Roman" w:hAnsi="Times New Roman" w:cs="Times New Roman"/>
          <w:sz w:val="24"/>
          <w:szCs w:val="24"/>
        </w:rPr>
        <w:t xml:space="preserve"> </w:t>
      </w:r>
      <w:r w:rsidR="00272E3D" w:rsidRPr="002B2F9E">
        <w:rPr>
          <w:rFonts w:ascii="Times New Roman" w:hAnsi="Times New Roman" w:cs="Times New Roman"/>
          <w:sz w:val="24"/>
          <w:szCs w:val="24"/>
          <w:shd w:val="clear" w:color="auto" w:fill="FFFFFF"/>
        </w:rPr>
        <w:t>(</w:t>
      </w:r>
      <w:proofErr w:type="spellStart"/>
      <w:r w:rsidR="00272E3D" w:rsidRPr="002B2F9E">
        <w:rPr>
          <w:rFonts w:ascii="Times New Roman" w:hAnsi="Times New Roman" w:cs="Times New Roman"/>
          <w:sz w:val="24"/>
          <w:szCs w:val="24"/>
          <w:shd w:val="clear" w:color="auto" w:fill="FFFFFF"/>
        </w:rPr>
        <w:t>Ahmady</w:t>
      </w:r>
      <w:proofErr w:type="spellEnd"/>
      <w:r w:rsidR="00272E3D" w:rsidRPr="002B2F9E">
        <w:rPr>
          <w:rFonts w:ascii="Times New Roman" w:hAnsi="Times New Roman" w:cs="Times New Roman"/>
          <w:sz w:val="24"/>
          <w:szCs w:val="24"/>
          <w:shd w:val="clear" w:color="auto" w:fill="FFFFFF"/>
        </w:rPr>
        <w:t xml:space="preserve">, </w:t>
      </w:r>
      <w:proofErr w:type="spellStart"/>
      <w:r w:rsidR="00272E3D" w:rsidRPr="002B2F9E">
        <w:rPr>
          <w:rFonts w:ascii="Times New Roman" w:hAnsi="Times New Roman" w:cs="Times New Roman"/>
          <w:sz w:val="24"/>
          <w:szCs w:val="24"/>
          <w:shd w:val="clear" w:color="auto" w:fill="FFFFFF"/>
        </w:rPr>
        <w:t>Mehrpour</w:t>
      </w:r>
      <w:proofErr w:type="spellEnd"/>
      <w:r w:rsidR="00272E3D" w:rsidRPr="002B2F9E">
        <w:rPr>
          <w:rFonts w:ascii="Times New Roman" w:hAnsi="Times New Roman" w:cs="Times New Roman"/>
          <w:sz w:val="24"/>
          <w:szCs w:val="24"/>
          <w:shd w:val="clear" w:color="auto" w:fill="FFFFFF"/>
        </w:rPr>
        <w:t xml:space="preserve"> and </w:t>
      </w:r>
      <w:proofErr w:type="spellStart"/>
      <w:r w:rsidR="00272E3D" w:rsidRPr="002B2F9E">
        <w:rPr>
          <w:rFonts w:ascii="Times New Roman" w:hAnsi="Times New Roman" w:cs="Times New Roman"/>
          <w:sz w:val="24"/>
          <w:szCs w:val="24"/>
          <w:shd w:val="clear" w:color="auto" w:fill="FFFFFF"/>
        </w:rPr>
        <w:t>Nikooravesh</w:t>
      </w:r>
      <w:proofErr w:type="spellEnd"/>
      <w:r w:rsidR="00272E3D"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The second structure is a flat structure where nobody could control and command the workers. Rather all the decision is made at every level of management. This sort of structure is generally used within the small size of firms or start-ups.  The third type of structure is functional which creates a fixed set of departments grounded on certain functions such as marketing, accounts as well as HR. this structure categorises the workforce grounded on the need of every department</w:t>
      </w:r>
      <w:r w:rsidR="00DF322F" w:rsidRPr="002B2F9E">
        <w:rPr>
          <w:rFonts w:ascii="Times New Roman" w:hAnsi="Times New Roman" w:cs="Times New Roman"/>
          <w:sz w:val="24"/>
          <w:szCs w:val="24"/>
        </w:rPr>
        <w:t xml:space="preserve"> </w:t>
      </w:r>
      <w:r w:rsidR="00DF322F" w:rsidRPr="002B2F9E">
        <w:rPr>
          <w:rFonts w:ascii="Times New Roman" w:hAnsi="Times New Roman" w:cs="Times New Roman"/>
          <w:sz w:val="24"/>
          <w:szCs w:val="24"/>
          <w:shd w:val="clear" w:color="auto" w:fill="FFFFFF"/>
        </w:rPr>
        <w:t>(Joseph and Gaba, 2020)</w:t>
      </w:r>
      <w:r w:rsidRPr="002B2F9E">
        <w:rPr>
          <w:rFonts w:ascii="Times New Roman" w:hAnsi="Times New Roman" w:cs="Times New Roman"/>
          <w:sz w:val="24"/>
          <w:szCs w:val="24"/>
        </w:rPr>
        <w:t>.</w:t>
      </w:r>
    </w:p>
    <w:p w14:paraId="37EE522C" w14:textId="77777777" w:rsidR="00C16CDE" w:rsidRDefault="00C16CDE" w:rsidP="002B2F9E">
      <w:pPr>
        <w:spacing w:line="360" w:lineRule="auto"/>
        <w:jc w:val="both"/>
        <w:rPr>
          <w:rFonts w:ascii="Times New Roman" w:hAnsi="Times New Roman" w:cs="Times New Roman"/>
          <w:sz w:val="24"/>
          <w:szCs w:val="24"/>
        </w:rPr>
      </w:pPr>
    </w:p>
    <w:p w14:paraId="4CD32F92" w14:textId="77777777"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lastRenderedPageBreak/>
        <w:t>For instance, the accounting department would employ an accountant as well as work for managing the finances of the company within the best possible way.  This structure permits the workers to work for the specific functional role without getting stressed regarding the other departments.</w:t>
      </w:r>
    </w:p>
    <w:p w14:paraId="5CD4E46E" w14:textId="77777777"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In addition to this, the divisional organizational structure is used by large companies. The organization adopts this structure when they have grown exponentially for becoming a giant within their industry</w:t>
      </w:r>
      <w:r w:rsidR="00D7596C" w:rsidRPr="002B2F9E">
        <w:rPr>
          <w:rFonts w:ascii="Times New Roman" w:hAnsi="Times New Roman" w:cs="Times New Roman"/>
          <w:sz w:val="24"/>
          <w:szCs w:val="24"/>
        </w:rPr>
        <w:t xml:space="preserve"> </w:t>
      </w:r>
      <w:r w:rsidR="00D7596C" w:rsidRPr="002B2F9E">
        <w:rPr>
          <w:rFonts w:ascii="Times New Roman" w:hAnsi="Times New Roman" w:cs="Times New Roman"/>
          <w:sz w:val="24"/>
          <w:szCs w:val="24"/>
          <w:shd w:val="clear" w:color="auto" w:fill="FFFFFF"/>
        </w:rPr>
        <w:t>(</w:t>
      </w:r>
      <w:proofErr w:type="spellStart"/>
      <w:r w:rsidR="00D7596C" w:rsidRPr="002B2F9E">
        <w:rPr>
          <w:rFonts w:ascii="Times New Roman" w:hAnsi="Times New Roman" w:cs="Times New Roman"/>
          <w:sz w:val="24"/>
          <w:szCs w:val="24"/>
          <w:shd w:val="clear" w:color="auto" w:fill="FFFFFF"/>
        </w:rPr>
        <w:t>Auchter</w:t>
      </w:r>
      <w:proofErr w:type="spellEnd"/>
      <w:r w:rsidR="00D7596C" w:rsidRPr="002B2F9E">
        <w:rPr>
          <w:rFonts w:ascii="Times New Roman" w:hAnsi="Times New Roman" w:cs="Times New Roman"/>
          <w:sz w:val="24"/>
          <w:szCs w:val="24"/>
          <w:shd w:val="clear" w:color="auto" w:fill="FFFFFF"/>
        </w:rPr>
        <w:t xml:space="preserve"> et al., 2018)</w:t>
      </w:r>
      <w:r w:rsidRPr="002B2F9E">
        <w:rPr>
          <w:rFonts w:ascii="Times New Roman" w:hAnsi="Times New Roman" w:cs="Times New Roman"/>
          <w:sz w:val="24"/>
          <w:szCs w:val="24"/>
        </w:rPr>
        <w:t>. For instance, the giant clothing firm would separate divisions grounded on cliental groups, geographic locations as well as product types. Every division will have their own marketing, production, sales team, IT and human resource. In such a way, the firm may deal with the product line or geography with the entire crucial functional resources. Within the matrix structure of the organization, there is no clear demarcation of duties and responsibilities of resources. Resources could be shared across the diverse team for ensuring their maximum use</w:t>
      </w:r>
      <w:r w:rsidR="00272E3D" w:rsidRPr="002B2F9E">
        <w:rPr>
          <w:rFonts w:ascii="Times New Roman" w:hAnsi="Times New Roman" w:cs="Times New Roman"/>
          <w:sz w:val="24"/>
          <w:szCs w:val="24"/>
        </w:rPr>
        <w:t xml:space="preserve"> </w:t>
      </w:r>
      <w:r w:rsidR="00272E3D" w:rsidRPr="002B2F9E">
        <w:rPr>
          <w:rFonts w:ascii="Times New Roman" w:hAnsi="Times New Roman" w:cs="Times New Roman"/>
          <w:sz w:val="24"/>
          <w:szCs w:val="24"/>
          <w:shd w:val="clear" w:color="auto" w:fill="FFFFFF"/>
        </w:rPr>
        <w:t>(</w:t>
      </w:r>
      <w:proofErr w:type="spellStart"/>
      <w:r w:rsidR="00272E3D" w:rsidRPr="002B2F9E">
        <w:rPr>
          <w:rFonts w:ascii="Times New Roman" w:hAnsi="Times New Roman" w:cs="Times New Roman"/>
          <w:sz w:val="24"/>
          <w:szCs w:val="24"/>
          <w:shd w:val="clear" w:color="auto" w:fill="FFFFFF"/>
        </w:rPr>
        <w:t>Ahmady</w:t>
      </w:r>
      <w:proofErr w:type="spellEnd"/>
      <w:r w:rsidR="00272E3D" w:rsidRPr="002B2F9E">
        <w:rPr>
          <w:rFonts w:ascii="Times New Roman" w:hAnsi="Times New Roman" w:cs="Times New Roman"/>
          <w:sz w:val="24"/>
          <w:szCs w:val="24"/>
          <w:shd w:val="clear" w:color="auto" w:fill="FFFFFF"/>
        </w:rPr>
        <w:t xml:space="preserve">, </w:t>
      </w:r>
      <w:proofErr w:type="spellStart"/>
      <w:r w:rsidR="00272E3D" w:rsidRPr="002B2F9E">
        <w:rPr>
          <w:rFonts w:ascii="Times New Roman" w:hAnsi="Times New Roman" w:cs="Times New Roman"/>
          <w:sz w:val="24"/>
          <w:szCs w:val="24"/>
          <w:shd w:val="clear" w:color="auto" w:fill="FFFFFF"/>
        </w:rPr>
        <w:t>Mehrpour</w:t>
      </w:r>
      <w:proofErr w:type="spellEnd"/>
      <w:r w:rsidR="00272E3D" w:rsidRPr="002B2F9E">
        <w:rPr>
          <w:rFonts w:ascii="Times New Roman" w:hAnsi="Times New Roman" w:cs="Times New Roman"/>
          <w:sz w:val="24"/>
          <w:szCs w:val="24"/>
          <w:shd w:val="clear" w:color="auto" w:fill="FFFFFF"/>
        </w:rPr>
        <w:t xml:space="preserve"> and </w:t>
      </w:r>
      <w:proofErr w:type="spellStart"/>
      <w:r w:rsidR="00272E3D" w:rsidRPr="002B2F9E">
        <w:rPr>
          <w:rFonts w:ascii="Times New Roman" w:hAnsi="Times New Roman" w:cs="Times New Roman"/>
          <w:sz w:val="24"/>
          <w:szCs w:val="24"/>
          <w:shd w:val="clear" w:color="auto" w:fill="FFFFFF"/>
        </w:rPr>
        <w:t>Nikooravesh</w:t>
      </w:r>
      <w:proofErr w:type="spellEnd"/>
      <w:r w:rsidR="00272E3D"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xml:space="preserve">.  Additionally, the team-based structure is meant for disrupting the traditional hierarchy, concentrating more on </w:t>
      </w:r>
      <w:r w:rsidR="00272E3D" w:rsidRPr="002B2F9E">
        <w:rPr>
          <w:rFonts w:ascii="Times New Roman" w:hAnsi="Times New Roman" w:cs="Times New Roman"/>
          <w:sz w:val="24"/>
          <w:szCs w:val="24"/>
        </w:rPr>
        <w:t>cooperation</w:t>
      </w:r>
      <w:r w:rsidRPr="002B2F9E">
        <w:rPr>
          <w:rFonts w:ascii="Times New Roman" w:hAnsi="Times New Roman" w:cs="Times New Roman"/>
          <w:sz w:val="24"/>
          <w:szCs w:val="24"/>
        </w:rPr>
        <w:t xml:space="preserve"> and problem-solving as well as giving workers more control. This type of structure maximizes productivity, transparency and performance through breaking down the silo mentality</w:t>
      </w:r>
      <w:r w:rsidR="00DF322F" w:rsidRPr="002B2F9E">
        <w:rPr>
          <w:rFonts w:ascii="Times New Roman" w:hAnsi="Times New Roman" w:cs="Times New Roman"/>
          <w:sz w:val="24"/>
          <w:szCs w:val="24"/>
        </w:rPr>
        <w:t xml:space="preserve"> </w:t>
      </w:r>
      <w:r w:rsidR="00DF322F" w:rsidRPr="002B2F9E">
        <w:rPr>
          <w:rFonts w:ascii="Times New Roman" w:hAnsi="Times New Roman" w:cs="Times New Roman"/>
          <w:sz w:val="24"/>
          <w:szCs w:val="24"/>
          <w:shd w:val="clear" w:color="auto" w:fill="FFFFFF"/>
        </w:rPr>
        <w:t>(Joseph and Gaba, 2020)</w:t>
      </w:r>
      <w:r w:rsidRPr="002B2F9E">
        <w:rPr>
          <w:rFonts w:ascii="Times New Roman" w:hAnsi="Times New Roman" w:cs="Times New Roman"/>
          <w:sz w:val="24"/>
          <w:szCs w:val="24"/>
        </w:rPr>
        <w:t>. It promotes the growth mindset and transforms traditional career models through getting individuals to move laterally. In this structure, minimal management is needed. The last organizational structure is the network organizational structure. It pays more attention to the relationship and open communication instead of hierarchy. The main benefit of this organizational structure is that this visualizes the complex web of offsite and onsite relations within the organization. It permits firms to be more agile and flexible</w:t>
      </w:r>
      <w:r w:rsidR="00D7596C" w:rsidRPr="002B2F9E">
        <w:rPr>
          <w:rFonts w:ascii="Times New Roman" w:hAnsi="Times New Roman" w:cs="Times New Roman"/>
          <w:sz w:val="24"/>
          <w:szCs w:val="24"/>
        </w:rPr>
        <w:t xml:space="preserve"> </w:t>
      </w:r>
      <w:r w:rsidR="00D7596C" w:rsidRPr="002B2F9E">
        <w:rPr>
          <w:rFonts w:ascii="Times New Roman" w:hAnsi="Times New Roman" w:cs="Times New Roman"/>
          <w:sz w:val="24"/>
          <w:szCs w:val="24"/>
          <w:shd w:val="clear" w:color="auto" w:fill="FFFFFF"/>
        </w:rPr>
        <w:t>(</w:t>
      </w:r>
      <w:proofErr w:type="spellStart"/>
      <w:r w:rsidR="00D7596C" w:rsidRPr="002B2F9E">
        <w:rPr>
          <w:rFonts w:ascii="Times New Roman" w:hAnsi="Times New Roman" w:cs="Times New Roman"/>
          <w:sz w:val="24"/>
          <w:szCs w:val="24"/>
          <w:shd w:val="clear" w:color="auto" w:fill="FFFFFF"/>
        </w:rPr>
        <w:t>Auchter</w:t>
      </w:r>
      <w:proofErr w:type="spellEnd"/>
      <w:r w:rsidR="00D7596C" w:rsidRPr="002B2F9E">
        <w:rPr>
          <w:rFonts w:ascii="Times New Roman" w:hAnsi="Times New Roman" w:cs="Times New Roman"/>
          <w:sz w:val="24"/>
          <w:szCs w:val="24"/>
          <w:shd w:val="clear" w:color="auto" w:fill="FFFFFF"/>
        </w:rPr>
        <w:t xml:space="preserve"> et al., 2018)</w:t>
      </w:r>
      <w:r w:rsidRPr="002B2F9E">
        <w:rPr>
          <w:rFonts w:ascii="Times New Roman" w:hAnsi="Times New Roman" w:cs="Times New Roman"/>
          <w:sz w:val="24"/>
          <w:szCs w:val="24"/>
        </w:rPr>
        <w:t xml:space="preserve">. It gives more power to every worker for collaborating, make decisions and taking initiative. This will support workers and stakeholders understand procedures and workflows. </w:t>
      </w:r>
    </w:p>
    <w:p w14:paraId="6E4C3B7B" w14:textId="77777777" w:rsidR="00C16CD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Moreover, the organizational structure could take various forms. This could comprise of the change within the structure of the organization, procedures, policies, culture and technology. The organizational change could be radical as well as alter the way the firm operates or this could be incremental as well as gradually transforms the way things are usually done.</w:t>
      </w:r>
    </w:p>
    <w:p w14:paraId="7D92D09F" w14:textId="77777777" w:rsidR="00C16CDE" w:rsidRDefault="00C16CDE" w:rsidP="002B2F9E">
      <w:pPr>
        <w:spacing w:line="360" w:lineRule="auto"/>
        <w:jc w:val="both"/>
        <w:rPr>
          <w:rFonts w:ascii="Times New Roman" w:hAnsi="Times New Roman" w:cs="Times New Roman"/>
          <w:sz w:val="24"/>
          <w:szCs w:val="24"/>
        </w:rPr>
      </w:pPr>
    </w:p>
    <w:p w14:paraId="045A562E" w14:textId="7BD58258" w:rsidR="00F55367" w:rsidRPr="002B2F9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lastRenderedPageBreak/>
        <w:t>The organization's mechanism structure prevents transformation, individuals working within the mechanistic structure are expected to act within a certain way and hence do not cultivate the capability to transform their behaviour within the light of new situations</w:t>
      </w:r>
      <w:r w:rsidR="00336EE2" w:rsidRPr="002B2F9E">
        <w:rPr>
          <w:rFonts w:ascii="Times New Roman" w:hAnsi="Times New Roman" w:cs="Times New Roman"/>
          <w:sz w:val="24"/>
          <w:szCs w:val="24"/>
        </w:rPr>
        <w:t xml:space="preserve"> </w:t>
      </w:r>
      <w:r w:rsidR="00336EE2" w:rsidRPr="002B2F9E">
        <w:rPr>
          <w:rFonts w:ascii="Times New Roman" w:hAnsi="Times New Roman" w:cs="Times New Roman"/>
          <w:sz w:val="24"/>
          <w:szCs w:val="24"/>
          <w:shd w:val="clear" w:color="auto" w:fill="FFFFFF"/>
        </w:rPr>
        <w:t>(</w:t>
      </w:r>
      <w:proofErr w:type="spellStart"/>
      <w:r w:rsidR="00336EE2" w:rsidRPr="002B2F9E">
        <w:rPr>
          <w:rFonts w:ascii="Times New Roman" w:hAnsi="Times New Roman" w:cs="Times New Roman"/>
          <w:sz w:val="24"/>
          <w:szCs w:val="24"/>
          <w:shd w:val="clear" w:color="auto" w:fill="FFFFFF"/>
        </w:rPr>
        <w:t>Král</w:t>
      </w:r>
      <w:proofErr w:type="spellEnd"/>
      <w:r w:rsidR="00336EE2" w:rsidRPr="002B2F9E">
        <w:rPr>
          <w:rFonts w:ascii="Times New Roman" w:hAnsi="Times New Roman" w:cs="Times New Roman"/>
          <w:sz w:val="24"/>
          <w:szCs w:val="24"/>
          <w:shd w:val="clear" w:color="auto" w:fill="FFFFFF"/>
        </w:rPr>
        <w:t xml:space="preserve"> and </w:t>
      </w:r>
      <w:proofErr w:type="spellStart"/>
      <w:r w:rsidR="00336EE2" w:rsidRPr="002B2F9E">
        <w:rPr>
          <w:rFonts w:ascii="Times New Roman" w:hAnsi="Times New Roman" w:cs="Times New Roman"/>
          <w:sz w:val="24"/>
          <w:szCs w:val="24"/>
          <w:shd w:val="clear" w:color="auto" w:fill="FFFFFF"/>
        </w:rPr>
        <w:t>Králová</w:t>
      </w:r>
      <w:proofErr w:type="spellEnd"/>
      <w:r w:rsidR="00336EE2"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The hierarchical structure of the company is not designed for fast transformations. This is appropriate for everyday solutions and makes the firm proficient within the short term, but not within the long term</w:t>
      </w:r>
      <w:r w:rsidR="00D7596C" w:rsidRPr="002B2F9E">
        <w:rPr>
          <w:rFonts w:ascii="Times New Roman" w:hAnsi="Times New Roman" w:cs="Times New Roman"/>
          <w:sz w:val="24"/>
          <w:szCs w:val="24"/>
        </w:rPr>
        <w:t xml:space="preserve"> </w:t>
      </w:r>
      <w:r w:rsidR="00D7596C" w:rsidRPr="002B2F9E">
        <w:rPr>
          <w:rFonts w:ascii="Times New Roman" w:hAnsi="Times New Roman" w:cs="Times New Roman"/>
          <w:sz w:val="24"/>
          <w:szCs w:val="24"/>
          <w:shd w:val="clear" w:color="auto" w:fill="FFFFFF"/>
        </w:rPr>
        <w:t>(</w:t>
      </w:r>
      <w:proofErr w:type="spellStart"/>
      <w:r w:rsidR="00D7596C" w:rsidRPr="002B2F9E">
        <w:rPr>
          <w:rFonts w:ascii="Times New Roman" w:hAnsi="Times New Roman" w:cs="Times New Roman"/>
          <w:sz w:val="24"/>
          <w:szCs w:val="24"/>
          <w:shd w:val="clear" w:color="auto" w:fill="FFFFFF"/>
        </w:rPr>
        <w:t>Auchter</w:t>
      </w:r>
      <w:proofErr w:type="spellEnd"/>
      <w:r w:rsidR="00D7596C" w:rsidRPr="002B2F9E">
        <w:rPr>
          <w:rFonts w:ascii="Times New Roman" w:hAnsi="Times New Roman" w:cs="Times New Roman"/>
          <w:sz w:val="24"/>
          <w:szCs w:val="24"/>
          <w:shd w:val="clear" w:color="auto" w:fill="FFFFFF"/>
        </w:rPr>
        <w:t xml:space="preserve"> et al., 2018)</w:t>
      </w:r>
      <w:r w:rsidRPr="002B2F9E">
        <w:rPr>
          <w:rFonts w:ascii="Times New Roman" w:hAnsi="Times New Roman" w:cs="Times New Roman"/>
          <w:sz w:val="24"/>
          <w:szCs w:val="24"/>
        </w:rPr>
        <w:t xml:space="preserve">. Many </w:t>
      </w:r>
      <w:r w:rsidR="00C16CDE" w:rsidRPr="002B2F9E">
        <w:rPr>
          <w:rFonts w:ascii="Times New Roman" w:hAnsi="Times New Roman" w:cs="Times New Roman"/>
          <w:sz w:val="24"/>
          <w:szCs w:val="24"/>
        </w:rPr>
        <w:t>times,</w:t>
      </w:r>
      <w:r w:rsidRPr="002B2F9E">
        <w:rPr>
          <w:rFonts w:ascii="Times New Roman" w:hAnsi="Times New Roman" w:cs="Times New Roman"/>
          <w:sz w:val="24"/>
          <w:szCs w:val="24"/>
        </w:rPr>
        <w:t xml:space="preserve"> structure of the organization could transform via outsourcing, downsizing and acquisitions or mergers. These actions are accompanied by layoffs, specifically as certain positions become redundant. </w:t>
      </w:r>
      <w:r w:rsidR="00F425A4" w:rsidRPr="002B2F9E">
        <w:rPr>
          <w:rFonts w:ascii="Times New Roman" w:hAnsi="Times New Roman" w:cs="Times New Roman"/>
          <w:sz w:val="24"/>
          <w:szCs w:val="24"/>
        </w:rPr>
        <w:t>Different</w:t>
      </w:r>
      <w:r w:rsidRPr="002B2F9E">
        <w:rPr>
          <w:rFonts w:ascii="Times New Roman" w:hAnsi="Times New Roman" w:cs="Times New Roman"/>
          <w:sz w:val="24"/>
          <w:szCs w:val="24"/>
        </w:rPr>
        <w:t xml:space="preserve"> organizational structures have different impacts</w:t>
      </w:r>
      <w:r w:rsidR="00F425A4" w:rsidRPr="002B2F9E">
        <w:rPr>
          <w:rFonts w:ascii="Times New Roman" w:hAnsi="Times New Roman" w:cs="Times New Roman"/>
          <w:sz w:val="24"/>
          <w:szCs w:val="24"/>
        </w:rPr>
        <w:t xml:space="preserve"> on the change management process</w:t>
      </w:r>
      <w:r w:rsidRPr="002B2F9E">
        <w:rPr>
          <w:rFonts w:ascii="Times New Roman" w:hAnsi="Times New Roman" w:cs="Times New Roman"/>
          <w:sz w:val="24"/>
          <w:szCs w:val="24"/>
        </w:rPr>
        <w:t>.</w:t>
      </w:r>
    </w:p>
    <w:p w14:paraId="18A8E447" w14:textId="37C74AC4" w:rsidR="00C16CDE" w:rsidRDefault="00F55367"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 xml:space="preserve">Tesco </w:t>
      </w:r>
      <w:r w:rsidR="006C1170" w:rsidRPr="002B2F9E">
        <w:rPr>
          <w:rFonts w:ascii="Times New Roman" w:hAnsi="Times New Roman" w:cs="Times New Roman"/>
          <w:sz w:val="24"/>
          <w:szCs w:val="24"/>
        </w:rPr>
        <w:t>follows</w:t>
      </w:r>
      <w:r w:rsidRPr="002B2F9E">
        <w:rPr>
          <w:rFonts w:ascii="Times New Roman" w:hAnsi="Times New Roman" w:cs="Times New Roman"/>
          <w:sz w:val="24"/>
          <w:szCs w:val="24"/>
        </w:rPr>
        <w:t xml:space="preserve"> a hierarchical structure and this shows that there are various layers and leaders of management. Managers of this company have a narrow span of control and there is usually a long chain of command. The organisational structure of this company is categorised into three levels of management such as base, top and mediate level of management. Regarding the layers and leaders of management, following the hierarchical organizational structure, this organization has great opportunities of progression</w:t>
      </w:r>
      <w:r w:rsidR="00336EE2" w:rsidRPr="002B2F9E">
        <w:rPr>
          <w:rFonts w:ascii="Times New Roman" w:hAnsi="Times New Roman" w:cs="Times New Roman"/>
          <w:sz w:val="24"/>
          <w:szCs w:val="24"/>
        </w:rPr>
        <w:t xml:space="preserve"> </w:t>
      </w:r>
      <w:r w:rsidR="00336EE2" w:rsidRPr="002B2F9E">
        <w:rPr>
          <w:rFonts w:ascii="Times New Roman" w:hAnsi="Times New Roman" w:cs="Times New Roman"/>
          <w:sz w:val="24"/>
          <w:szCs w:val="24"/>
          <w:shd w:val="clear" w:color="auto" w:fill="FFFFFF"/>
        </w:rPr>
        <w:t>(</w:t>
      </w:r>
      <w:proofErr w:type="spellStart"/>
      <w:r w:rsidR="00336EE2" w:rsidRPr="002B2F9E">
        <w:rPr>
          <w:rFonts w:ascii="Times New Roman" w:hAnsi="Times New Roman" w:cs="Times New Roman"/>
          <w:sz w:val="24"/>
          <w:szCs w:val="24"/>
          <w:shd w:val="clear" w:color="auto" w:fill="FFFFFF"/>
        </w:rPr>
        <w:t>Král</w:t>
      </w:r>
      <w:proofErr w:type="spellEnd"/>
      <w:r w:rsidR="00336EE2" w:rsidRPr="002B2F9E">
        <w:rPr>
          <w:rFonts w:ascii="Times New Roman" w:hAnsi="Times New Roman" w:cs="Times New Roman"/>
          <w:sz w:val="24"/>
          <w:szCs w:val="24"/>
          <w:shd w:val="clear" w:color="auto" w:fill="FFFFFF"/>
        </w:rPr>
        <w:t xml:space="preserve"> and </w:t>
      </w:r>
      <w:proofErr w:type="spellStart"/>
      <w:r w:rsidR="00336EE2" w:rsidRPr="002B2F9E">
        <w:rPr>
          <w:rFonts w:ascii="Times New Roman" w:hAnsi="Times New Roman" w:cs="Times New Roman"/>
          <w:sz w:val="24"/>
          <w:szCs w:val="24"/>
          <w:shd w:val="clear" w:color="auto" w:fill="FFFFFF"/>
        </w:rPr>
        <w:t>Králová</w:t>
      </w:r>
      <w:proofErr w:type="spellEnd"/>
      <w:r w:rsidR="00336EE2"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xml:space="preserve">. But having various individuals with more power of decision above them, few workers could be less encouraged because they do not have various responsibilities. Moreover, various transformations, which are executed within the </w:t>
      </w:r>
      <w:r w:rsidR="00F25672" w:rsidRPr="002B2F9E">
        <w:rPr>
          <w:rFonts w:ascii="Times New Roman" w:hAnsi="Times New Roman" w:cs="Times New Roman"/>
          <w:sz w:val="24"/>
          <w:szCs w:val="24"/>
        </w:rPr>
        <w:t>organization,</w:t>
      </w:r>
      <w:r w:rsidRPr="002B2F9E">
        <w:rPr>
          <w:rFonts w:ascii="Times New Roman" w:hAnsi="Times New Roman" w:cs="Times New Roman"/>
          <w:sz w:val="24"/>
          <w:szCs w:val="24"/>
        </w:rPr>
        <w:t xml:space="preserve"> take effect gradually because of the long chain of command</w:t>
      </w:r>
      <w:r w:rsidR="0050417C" w:rsidRPr="002B2F9E">
        <w:rPr>
          <w:rFonts w:ascii="Times New Roman" w:hAnsi="Times New Roman" w:cs="Times New Roman"/>
          <w:sz w:val="24"/>
          <w:szCs w:val="24"/>
        </w:rPr>
        <w:t xml:space="preserve"> </w:t>
      </w:r>
      <w:r w:rsidR="0050417C" w:rsidRPr="002B2F9E">
        <w:rPr>
          <w:rFonts w:ascii="Times New Roman" w:hAnsi="Times New Roman" w:cs="Times New Roman"/>
          <w:sz w:val="24"/>
          <w:szCs w:val="24"/>
          <w:shd w:val="clear" w:color="auto" w:fill="FFFFFF"/>
        </w:rPr>
        <w:t>(Ali et al., 2018)</w:t>
      </w:r>
      <w:r w:rsidRPr="002B2F9E">
        <w:rPr>
          <w:rFonts w:ascii="Times New Roman" w:hAnsi="Times New Roman" w:cs="Times New Roman"/>
          <w:sz w:val="24"/>
          <w:szCs w:val="24"/>
        </w:rPr>
        <w:t xml:space="preserve">. The hierarchical organizational structure might slow down innovation or significant transformation because of maximized bureaucracy. Sometimes it causes workers to act within the interest of the department rather than the organization as a whole. This makes the lower level of workers feel like they have less ownership as well as could not express their thoughts for these organizations. These all factors influence the successful implementation of the change. Since hierarchical structure includes complicated chains of command, this could slow down the </w:t>
      </w:r>
      <w:r w:rsidR="00C16CDE" w:rsidRPr="002B2F9E">
        <w:rPr>
          <w:rFonts w:ascii="Times New Roman" w:hAnsi="Times New Roman" w:cs="Times New Roman"/>
          <w:sz w:val="24"/>
          <w:szCs w:val="24"/>
        </w:rPr>
        <w:t>decision-making</w:t>
      </w:r>
      <w:r w:rsidRPr="002B2F9E">
        <w:rPr>
          <w:rFonts w:ascii="Times New Roman" w:hAnsi="Times New Roman" w:cs="Times New Roman"/>
          <w:sz w:val="24"/>
          <w:szCs w:val="24"/>
        </w:rPr>
        <w:t xml:space="preserve"> procedure</w:t>
      </w:r>
      <w:r w:rsidR="00336EE2" w:rsidRPr="002B2F9E">
        <w:rPr>
          <w:rFonts w:ascii="Times New Roman" w:hAnsi="Times New Roman" w:cs="Times New Roman"/>
          <w:sz w:val="24"/>
          <w:szCs w:val="24"/>
        </w:rPr>
        <w:t xml:space="preserve"> </w:t>
      </w:r>
      <w:r w:rsidR="00336EE2" w:rsidRPr="002B2F9E">
        <w:rPr>
          <w:rFonts w:ascii="Times New Roman" w:hAnsi="Times New Roman" w:cs="Times New Roman"/>
          <w:sz w:val="24"/>
          <w:szCs w:val="24"/>
          <w:shd w:val="clear" w:color="auto" w:fill="FFFFFF"/>
        </w:rPr>
        <w:t>(</w:t>
      </w:r>
      <w:proofErr w:type="spellStart"/>
      <w:r w:rsidR="00336EE2" w:rsidRPr="002B2F9E">
        <w:rPr>
          <w:rFonts w:ascii="Times New Roman" w:hAnsi="Times New Roman" w:cs="Times New Roman"/>
          <w:sz w:val="24"/>
          <w:szCs w:val="24"/>
          <w:shd w:val="clear" w:color="auto" w:fill="FFFFFF"/>
        </w:rPr>
        <w:t>Král</w:t>
      </w:r>
      <w:proofErr w:type="spellEnd"/>
      <w:r w:rsidR="00336EE2" w:rsidRPr="002B2F9E">
        <w:rPr>
          <w:rFonts w:ascii="Times New Roman" w:hAnsi="Times New Roman" w:cs="Times New Roman"/>
          <w:sz w:val="24"/>
          <w:szCs w:val="24"/>
          <w:shd w:val="clear" w:color="auto" w:fill="FFFFFF"/>
        </w:rPr>
        <w:t xml:space="preserve"> and </w:t>
      </w:r>
      <w:proofErr w:type="spellStart"/>
      <w:r w:rsidR="00336EE2" w:rsidRPr="002B2F9E">
        <w:rPr>
          <w:rFonts w:ascii="Times New Roman" w:hAnsi="Times New Roman" w:cs="Times New Roman"/>
          <w:sz w:val="24"/>
          <w:szCs w:val="24"/>
          <w:shd w:val="clear" w:color="auto" w:fill="FFFFFF"/>
        </w:rPr>
        <w:t>Králová</w:t>
      </w:r>
      <w:proofErr w:type="spellEnd"/>
      <w:r w:rsidR="00336EE2" w:rsidRPr="002B2F9E">
        <w:rPr>
          <w:rFonts w:ascii="Times New Roman" w:hAnsi="Times New Roman" w:cs="Times New Roman"/>
          <w:sz w:val="24"/>
          <w:szCs w:val="24"/>
          <w:shd w:val="clear" w:color="auto" w:fill="FFFFFF"/>
        </w:rPr>
        <w:t>, 2016)</w:t>
      </w:r>
      <w:r w:rsidRPr="002B2F9E">
        <w:rPr>
          <w:rFonts w:ascii="Times New Roman" w:hAnsi="Times New Roman" w:cs="Times New Roman"/>
          <w:sz w:val="24"/>
          <w:szCs w:val="24"/>
        </w:rPr>
        <w:t>.  This sort of culture includes less malleable to adapt as well as react to market and environmental pressure which can disrupt the change management process in the organization. It causes delays within communicating vertically via the levels as well as horizontally between teams. Due to the lack of autonomy, there is a strain on the worker-manager relationship.</w:t>
      </w:r>
    </w:p>
    <w:p w14:paraId="224A28CC" w14:textId="64A9C8A0" w:rsidR="00F55367" w:rsidRDefault="00F55367" w:rsidP="002B2F9E">
      <w:pPr>
        <w:pStyle w:val="Heading1"/>
        <w:spacing w:line="360" w:lineRule="auto"/>
        <w:jc w:val="both"/>
        <w:rPr>
          <w:rFonts w:ascii="Times New Roman" w:hAnsi="Times New Roman" w:cs="Times New Roman"/>
          <w:color w:val="auto"/>
          <w:sz w:val="24"/>
          <w:szCs w:val="24"/>
        </w:rPr>
      </w:pPr>
      <w:bookmarkStart w:id="4" w:name="_Toc117782649"/>
      <w:r w:rsidRPr="002B2F9E">
        <w:rPr>
          <w:rFonts w:ascii="Times New Roman" w:hAnsi="Times New Roman" w:cs="Times New Roman"/>
          <w:color w:val="auto"/>
          <w:sz w:val="24"/>
          <w:szCs w:val="24"/>
        </w:rPr>
        <w:lastRenderedPageBreak/>
        <w:t>Recommendation</w:t>
      </w:r>
      <w:bookmarkEnd w:id="4"/>
      <w:r w:rsidRPr="002B2F9E">
        <w:rPr>
          <w:rFonts w:ascii="Times New Roman" w:hAnsi="Times New Roman" w:cs="Times New Roman"/>
          <w:color w:val="auto"/>
          <w:sz w:val="24"/>
          <w:szCs w:val="24"/>
        </w:rPr>
        <w:t xml:space="preserve"> </w:t>
      </w:r>
    </w:p>
    <w:p w14:paraId="60829836" w14:textId="77777777" w:rsidR="00E2671B" w:rsidRPr="00E2671B" w:rsidRDefault="00E2671B" w:rsidP="00E2671B"/>
    <w:p w14:paraId="120BEC02" w14:textId="77777777" w:rsidR="00F55367" w:rsidRPr="002B2F9E" w:rsidRDefault="00F55367" w:rsidP="002B2F9E">
      <w:pPr>
        <w:pStyle w:val="ListParagraph"/>
        <w:numPr>
          <w:ilvl w:val="0"/>
          <w:numId w:val="3"/>
        </w:num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In this world and age, all companies have to implement workplace automation for dealing with unpleasant circumstances like covid-19</w:t>
      </w:r>
      <w:r w:rsidR="00DF322F" w:rsidRPr="002B2F9E">
        <w:rPr>
          <w:rFonts w:ascii="Times New Roman" w:hAnsi="Times New Roman" w:cs="Times New Roman"/>
          <w:sz w:val="24"/>
          <w:szCs w:val="24"/>
        </w:rPr>
        <w:t xml:space="preserve"> </w:t>
      </w:r>
      <w:r w:rsidR="00DF322F" w:rsidRPr="002B2F9E">
        <w:rPr>
          <w:rFonts w:ascii="Times New Roman" w:hAnsi="Times New Roman" w:cs="Times New Roman"/>
          <w:sz w:val="24"/>
          <w:szCs w:val="24"/>
          <w:shd w:val="clear" w:color="auto" w:fill="FFFFFF"/>
        </w:rPr>
        <w:t>(Joseph and Gaba, 2020)</w:t>
      </w:r>
      <w:r w:rsidRPr="002B2F9E">
        <w:rPr>
          <w:rFonts w:ascii="Times New Roman" w:hAnsi="Times New Roman" w:cs="Times New Roman"/>
          <w:sz w:val="24"/>
          <w:szCs w:val="24"/>
        </w:rPr>
        <w:t xml:space="preserve">. For this, they should provide their workers with appropriate training. </w:t>
      </w:r>
    </w:p>
    <w:p w14:paraId="6E69D0A8" w14:textId="77777777" w:rsidR="00F55367" w:rsidRDefault="00F55367" w:rsidP="002B2F9E">
      <w:pPr>
        <w:pStyle w:val="ListParagraph"/>
        <w:numPr>
          <w:ilvl w:val="0"/>
          <w:numId w:val="3"/>
        </w:num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This is fundamental for companies to adopt new tools and workflows. They must develop mandatory team and organizational-level training sessions for orienting teams on a new procedure or new policies for keeping their system running well</w:t>
      </w:r>
      <w:r w:rsidR="0050417C" w:rsidRPr="002B2F9E">
        <w:rPr>
          <w:rFonts w:ascii="Times New Roman" w:hAnsi="Times New Roman" w:cs="Times New Roman"/>
          <w:sz w:val="24"/>
          <w:szCs w:val="24"/>
        </w:rPr>
        <w:t xml:space="preserve"> </w:t>
      </w:r>
      <w:r w:rsidR="0050417C" w:rsidRPr="002B2F9E">
        <w:rPr>
          <w:rFonts w:ascii="Times New Roman" w:hAnsi="Times New Roman" w:cs="Times New Roman"/>
          <w:sz w:val="24"/>
          <w:szCs w:val="24"/>
          <w:shd w:val="clear" w:color="auto" w:fill="FFFFFF"/>
        </w:rPr>
        <w:t>(Ali et al., 2018)</w:t>
      </w:r>
      <w:r w:rsidRPr="002B2F9E">
        <w:rPr>
          <w:rFonts w:ascii="Times New Roman" w:hAnsi="Times New Roman" w:cs="Times New Roman"/>
          <w:sz w:val="24"/>
          <w:szCs w:val="24"/>
        </w:rPr>
        <w:t xml:space="preserve">. </w:t>
      </w:r>
    </w:p>
    <w:p w14:paraId="6C76A541" w14:textId="77777777" w:rsidR="00C16CDE" w:rsidRDefault="00C16CDE" w:rsidP="00C16CDE">
      <w:pPr>
        <w:spacing w:line="360" w:lineRule="auto"/>
        <w:jc w:val="both"/>
        <w:rPr>
          <w:rFonts w:ascii="Times New Roman" w:hAnsi="Times New Roman" w:cs="Times New Roman"/>
          <w:sz w:val="24"/>
          <w:szCs w:val="24"/>
        </w:rPr>
      </w:pPr>
    </w:p>
    <w:p w14:paraId="1EAEA1EE" w14:textId="77777777" w:rsidR="00C16CDE" w:rsidRDefault="00C16CDE" w:rsidP="00C16CDE">
      <w:pPr>
        <w:spacing w:line="360" w:lineRule="auto"/>
        <w:jc w:val="both"/>
        <w:rPr>
          <w:rFonts w:ascii="Times New Roman" w:hAnsi="Times New Roman" w:cs="Times New Roman"/>
          <w:sz w:val="24"/>
          <w:szCs w:val="24"/>
        </w:rPr>
      </w:pPr>
    </w:p>
    <w:p w14:paraId="2C86EFEB" w14:textId="77777777" w:rsidR="00C16CDE" w:rsidRDefault="00C16CDE" w:rsidP="00C16CDE">
      <w:pPr>
        <w:spacing w:line="360" w:lineRule="auto"/>
        <w:jc w:val="both"/>
        <w:rPr>
          <w:rFonts w:ascii="Times New Roman" w:hAnsi="Times New Roman" w:cs="Times New Roman"/>
          <w:sz w:val="24"/>
          <w:szCs w:val="24"/>
        </w:rPr>
      </w:pPr>
    </w:p>
    <w:p w14:paraId="4FAED6A6" w14:textId="77777777" w:rsidR="00C16CDE" w:rsidRDefault="00C16CDE" w:rsidP="00C16CDE">
      <w:pPr>
        <w:spacing w:line="360" w:lineRule="auto"/>
        <w:jc w:val="both"/>
        <w:rPr>
          <w:rFonts w:ascii="Times New Roman" w:hAnsi="Times New Roman" w:cs="Times New Roman"/>
          <w:sz w:val="24"/>
          <w:szCs w:val="24"/>
        </w:rPr>
      </w:pPr>
    </w:p>
    <w:p w14:paraId="016D74B3" w14:textId="77777777" w:rsidR="00C16CDE" w:rsidRDefault="00C16CDE" w:rsidP="00C16CDE">
      <w:pPr>
        <w:spacing w:line="360" w:lineRule="auto"/>
        <w:jc w:val="both"/>
        <w:rPr>
          <w:rFonts w:ascii="Times New Roman" w:hAnsi="Times New Roman" w:cs="Times New Roman"/>
          <w:sz w:val="24"/>
          <w:szCs w:val="24"/>
        </w:rPr>
      </w:pPr>
    </w:p>
    <w:p w14:paraId="5F22BB10" w14:textId="77777777" w:rsidR="00C16CDE" w:rsidRDefault="00C16CDE" w:rsidP="00C16CDE">
      <w:pPr>
        <w:spacing w:line="360" w:lineRule="auto"/>
        <w:jc w:val="both"/>
        <w:rPr>
          <w:rFonts w:ascii="Times New Roman" w:hAnsi="Times New Roman" w:cs="Times New Roman"/>
          <w:sz w:val="24"/>
          <w:szCs w:val="24"/>
        </w:rPr>
      </w:pPr>
    </w:p>
    <w:p w14:paraId="526F2BF4" w14:textId="77777777" w:rsidR="00C16CDE" w:rsidRDefault="00C16CDE" w:rsidP="00C16CDE">
      <w:pPr>
        <w:spacing w:line="360" w:lineRule="auto"/>
        <w:jc w:val="both"/>
        <w:rPr>
          <w:rFonts w:ascii="Times New Roman" w:hAnsi="Times New Roman" w:cs="Times New Roman"/>
          <w:sz w:val="24"/>
          <w:szCs w:val="24"/>
        </w:rPr>
      </w:pPr>
    </w:p>
    <w:p w14:paraId="0DF61E77" w14:textId="77777777" w:rsidR="00C16CDE" w:rsidRDefault="00C16CDE" w:rsidP="00C16CDE">
      <w:pPr>
        <w:spacing w:line="360" w:lineRule="auto"/>
        <w:jc w:val="both"/>
        <w:rPr>
          <w:rFonts w:ascii="Times New Roman" w:hAnsi="Times New Roman" w:cs="Times New Roman"/>
          <w:sz w:val="24"/>
          <w:szCs w:val="24"/>
        </w:rPr>
      </w:pPr>
    </w:p>
    <w:p w14:paraId="35FB6125" w14:textId="77777777" w:rsidR="00C16CDE" w:rsidRDefault="00C16CDE" w:rsidP="00C16CDE">
      <w:pPr>
        <w:spacing w:line="360" w:lineRule="auto"/>
        <w:jc w:val="both"/>
        <w:rPr>
          <w:rFonts w:ascii="Times New Roman" w:hAnsi="Times New Roman" w:cs="Times New Roman"/>
          <w:sz w:val="24"/>
          <w:szCs w:val="24"/>
        </w:rPr>
      </w:pPr>
    </w:p>
    <w:p w14:paraId="07CA9ED6" w14:textId="77777777" w:rsidR="00C16CDE" w:rsidRDefault="00C16CDE" w:rsidP="00C16CDE">
      <w:pPr>
        <w:spacing w:line="360" w:lineRule="auto"/>
        <w:jc w:val="both"/>
        <w:rPr>
          <w:rFonts w:ascii="Times New Roman" w:hAnsi="Times New Roman" w:cs="Times New Roman"/>
          <w:sz w:val="24"/>
          <w:szCs w:val="24"/>
        </w:rPr>
      </w:pPr>
    </w:p>
    <w:p w14:paraId="033C3BC8" w14:textId="77777777" w:rsidR="00824D58" w:rsidRDefault="00824D58" w:rsidP="00C16CDE">
      <w:pPr>
        <w:spacing w:line="360" w:lineRule="auto"/>
        <w:jc w:val="both"/>
        <w:rPr>
          <w:rFonts w:ascii="Times New Roman" w:hAnsi="Times New Roman" w:cs="Times New Roman"/>
          <w:sz w:val="24"/>
          <w:szCs w:val="24"/>
        </w:rPr>
      </w:pPr>
    </w:p>
    <w:p w14:paraId="38CE186F" w14:textId="77777777" w:rsidR="00824D58" w:rsidRDefault="00824D58" w:rsidP="00C16CDE">
      <w:pPr>
        <w:spacing w:line="360" w:lineRule="auto"/>
        <w:jc w:val="both"/>
        <w:rPr>
          <w:rFonts w:ascii="Times New Roman" w:hAnsi="Times New Roman" w:cs="Times New Roman"/>
          <w:sz w:val="24"/>
          <w:szCs w:val="24"/>
        </w:rPr>
      </w:pPr>
    </w:p>
    <w:p w14:paraId="558C3DAE" w14:textId="77777777" w:rsidR="00C16CDE" w:rsidRDefault="00C16CDE" w:rsidP="00C16CDE">
      <w:pPr>
        <w:spacing w:line="360" w:lineRule="auto"/>
        <w:jc w:val="both"/>
        <w:rPr>
          <w:rFonts w:ascii="Times New Roman" w:hAnsi="Times New Roman" w:cs="Times New Roman"/>
          <w:sz w:val="24"/>
          <w:szCs w:val="24"/>
        </w:rPr>
      </w:pPr>
    </w:p>
    <w:p w14:paraId="00272783" w14:textId="77777777" w:rsidR="00C16CDE" w:rsidRPr="00C16CDE" w:rsidRDefault="00C16CDE" w:rsidP="00C16CDE">
      <w:pPr>
        <w:spacing w:line="360" w:lineRule="auto"/>
        <w:jc w:val="both"/>
        <w:rPr>
          <w:rFonts w:ascii="Times New Roman" w:hAnsi="Times New Roman" w:cs="Times New Roman"/>
          <w:sz w:val="24"/>
          <w:szCs w:val="24"/>
        </w:rPr>
      </w:pPr>
    </w:p>
    <w:p w14:paraId="79238442" w14:textId="77777777" w:rsidR="00CA1C11" w:rsidRPr="002B2F9E" w:rsidRDefault="00FE1978" w:rsidP="002B2F9E">
      <w:pPr>
        <w:pStyle w:val="Heading1"/>
        <w:spacing w:line="360" w:lineRule="auto"/>
        <w:jc w:val="both"/>
        <w:rPr>
          <w:rFonts w:ascii="Times New Roman" w:hAnsi="Times New Roman" w:cs="Times New Roman"/>
          <w:color w:val="auto"/>
          <w:sz w:val="24"/>
          <w:szCs w:val="24"/>
        </w:rPr>
      </w:pPr>
      <w:bookmarkStart w:id="5" w:name="_Toc117782650"/>
      <w:r w:rsidRPr="002B2F9E">
        <w:rPr>
          <w:rFonts w:ascii="Times New Roman" w:hAnsi="Times New Roman" w:cs="Times New Roman"/>
          <w:color w:val="auto"/>
          <w:sz w:val="24"/>
          <w:szCs w:val="24"/>
        </w:rPr>
        <w:lastRenderedPageBreak/>
        <w:t>Conclusion</w:t>
      </w:r>
      <w:bookmarkEnd w:id="5"/>
    </w:p>
    <w:p w14:paraId="6295D69B" w14:textId="77777777" w:rsidR="006C1170" w:rsidRPr="002B2F9E" w:rsidRDefault="00EB6176"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t>This</w:t>
      </w:r>
      <w:r w:rsidR="00524882" w:rsidRPr="002B2F9E">
        <w:rPr>
          <w:rFonts w:ascii="Times New Roman" w:hAnsi="Times New Roman" w:cs="Times New Roman"/>
          <w:sz w:val="24"/>
          <w:szCs w:val="24"/>
        </w:rPr>
        <w:t xml:space="preserve"> report has explained that a</w:t>
      </w:r>
      <w:r w:rsidR="00556CC1" w:rsidRPr="002B2F9E">
        <w:rPr>
          <w:rFonts w:ascii="Times New Roman" w:hAnsi="Times New Roman" w:cs="Times New Roman"/>
          <w:sz w:val="24"/>
          <w:szCs w:val="24"/>
        </w:rPr>
        <w:t xml:space="preserve">utomation has provided numerous benefits to the world. Some of them are transportation, manufacturing, facility operations and utilities.  Automation has crossed the entire function </w:t>
      </w:r>
      <w:r w:rsidR="00A46B03" w:rsidRPr="002B2F9E">
        <w:rPr>
          <w:rFonts w:ascii="Times New Roman" w:hAnsi="Times New Roman" w:cs="Times New Roman"/>
          <w:sz w:val="24"/>
          <w:szCs w:val="24"/>
        </w:rPr>
        <w:t>with</w:t>
      </w:r>
      <w:r w:rsidR="00556CC1" w:rsidRPr="002B2F9E">
        <w:rPr>
          <w:rFonts w:ascii="Times New Roman" w:hAnsi="Times New Roman" w:cs="Times New Roman"/>
          <w:sz w:val="24"/>
          <w:szCs w:val="24"/>
        </w:rPr>
        <w:t xml:space="preserve">in the sector from integration, installation </w:t>
      </w:r>
      <w:r w:rsidR="00430E84" w:rsidRPr="002B2F9E">
        <w:rPr>
          <w:rFonts w:ascii="Times New Roman" w:hAnsi="Times New Roman" w:cs="Times New Roman"/>
          <w:sz w:val="24"/>
          <w:szCs w:val="24"/>
        </w:rPr>
        <w:t>as well as</w:t>
      </w:r>
      <w:r w:rsidR="00556CC1" w:rsidRPr="002B2F9E">
        <w:rPr>
          <w:rFonts w:ascii="Times New Roman" w:hAnsi="Times New Roman" w:cs="Times New Roman"/>
          <w:sz w:val="24"/>
          <w:szCs w:val="24"/>
        </w:rPr>
        <w:t xml:space="preserve"> maintenance to management, design </w:t>
      </w:r>
      <w:r w:rsidR="004302B0" w:rsidRPr="002B2F9E">
        <w:rPr>
          <w:rFonts w:ascii="Times New Roman" w:hAnsi="Times New Roman" w:cs="Times New Roman"/>
          <w:sz w:val="24"/>
          <w:szCs w:val="24"/>
        </w:rPr>
        <w:t>as well as</w:t>
      </w:r>
      <w:r w:rsidR="00556CC1" w:rsidRPr="002B2F9E">
        <w:rPr>
          <w:rFonts w:ascii="Times New Roman" w:hAnsi="Times New Roman" w:cs="Times New Roman"/>
          <w:sz w:val="24"/>
          <w:szCs w:val="24"/>
        </w:rPr>
        <w:t xml:space="preserve"> procurement. Firms could make improvements within team collaboration through integrating their venture applications. In spite of the drawbacks of automation, this could support ventures to save their money and time. </w:t>
      </w:r>
      <w:r w:rsidR="00EF2D78" w:rsidRPr="002B2F9E">
        <w:rPr>
          <w:rFonts w:ascii="Times New Roman" w:hAnsi="Times New Roman" w:cs="Times New Roman"/>
          <w:sz w:val="24"/>
          <w:szCs w:val="24"/>
        </w:rPr>
        <w:t>Automation</w:t>
      </w:r>
      <w:r w:rsidR="00556CC1" w:rsidRPr="002B2F9E">
        <w:rPr>
          <w:rFonts w:ascii="Times New Roman" w:hAnsi="Times New Roman" w:cs="Times New Roman"/>
          <w:sz w:val="24"/>
          <w:szCs w:val="24"/>
        </w:rPr>
        <w:t xml:space="preserve"> is capable of </w:t>
      </w:r>
      <w:r w:rsidR="003B6195" w:rsidRPr="002B2F9E">
        <w:rPr>
          <w:rFonts w:ascii="Times New Roman" w:hAnsi="Times New Roman" w:cs="Times New Roman"/>
          <w:sz w:val="24"/>
          <w:szCs w:val="24"/>
        </w:rPr>
        <w:t>rising</w:t>
      </w:r>
      <w:r w:rsidR="00556CC1" w:rsidRPr="002B2F9E">
        <w:rPr>
          <w:rFonts w:ascii="Times New Roman" w:hAnsi="Times New Roman" w:cs="Times New Roman"/>
          <w:sz w:val="24"/>
          <w:szCs w:val="24"/>
        </w:rPr>
        <w:t xml:space="preserve"> productivity </w:t>
      </w:r>
      <w:r w:rsidR="00A46B03" w:rsidRPr="002B2F9E">
        <w:rPr>
          <w:rFonts w:ascii="Times New Roman" w:hAnsi="Times New Roman" w:cs="Times New Roman"/>
          <w:sz w:val="24"/>
          <w:szCs w:val="24"/>
        </w:rPr>
        <w:t xml:space="preserve">of the firm </w:t>
      </w:r>
      <w:r w:rsidR="00556CC1" w:rsidRPr="002B2F9E">
        <w:rPr>
          <w:rFonts w:ascii="Times New Roman" w:hAnsi="Times New Roman" w:cs="Times New Roman"/>
          <w:sz w:val="24"/>
          <w:szCs w:val="24"/>
        </w:rPr>
        <w:t xml:space="preserve">and also increasing output. This may enhance safety and quality. Automation </w:t>
      </w:r>
      <w:r w:rsidR="007A2795" w:rsidRPr="002B2F9E">
        <w:rPr>
          <w:rFonts w:ascii="Times New Roman" w:hAnsi="Times New Roman" w:cs="Times New Roman"/>
          <w:sz w:val="24"/>
          <w:szCs w:val="24"/>
        </w:rPr>
        <w:t>enables</w:t>
      </w:r>
      <w:r w:rsidR="00556CC1" w:rsidRPr="002B2F9E">
        <w:rPr>
          <w:rFonts w:ascii="Times New Roman" w:hAnsi="Times New Roman" w:cs="Times New Roman"/>
          <w:sz w:val="24"/>
          <w:szCs w:val="24"/>
        </w:rPr>
        <w:t xml:space="preserve"> humans for </w:t>
      </w:r>
      <w:r w:rsidR="00EA487E" w:rsidRPr="002B2F9E">
        <w:rPr>
          <w:rFonts w:ascii="Times New Roman" w:hAnsi="Times New Roman" w:cs="Times New Roman"/>
          <w:sz w:val="24"/>
          <w:szCs w:val="24"/>
        </w:rPr>
        <w:t>paying attention</w:t>
      </w:r>
      <w:r w:rsidR="00556CC1" w:rsidRPr="002B2F9E">
        <w:rPr>
          <w:rFonts w:ascii="Times New Roman" w:hAnsi="Times New Roman" w:cs="Times New Roman"/>
          <w:sz w:val="24"/>
          <w:szCs w:val="24"/>
        </w:rPr>
        <w:t xml:space="preserve"> on activities, which creates more value for their roles as well as their ventures.</w:t>
      </w:r>
      <w:r w:rsidR="00195B2C" w:rsidRPr="002B2F9E">
        <w:rPr>
          <w:rFonts w:ascii="Times New Roman" w:hAnsi="Times New Roman" w:cs="Times New Roman"/>
          <w:sz w:val="24"/>
          <w:szCs w:val="24"/>
        </w:rPr>
        <w:t xml:space="preserve"> </w:t>
      </w:r>
      <w:r w:rsidR="002825BC" w:rsidRPr="002B2F9E">
        <w:rPr>
          <w:rFonts w:ascii="Times New Roman" w:hAnsi="Times New Roman" w:cs="Times New Roman"/>
          <w:sz w:val="24"/>
          <w:szCs w:val="24"/>
        </w:rPr>
        <w:t>It</w:t>
      </w:r>
      <w:r w:rsidR="00195B2C" w:rsidRPr="002B2F9E">
        <w:rPr>
          <w:rFonts w:ascii="Times New Roman" w:hAnsi="Times New Roman" w:cs="Times New Roman"/>
          <w:sz w:val="24"/>
          <w:szCs w:val="24"/>
        </w:rPr>
        <w:t xml:space="preserve"> is mentioned that t</w:t>
      </w:r>
      <w:r w:rsidR="00556CC1" w:rsidRPr="002B2F9E">
        <w:rPr>
          <w:rFonts w:ascii="Times New Roman" w:hAnsi="Times New Roman" w:cs="Times New Roman"/>
          <w:sz w:val="24"/>
          <w:szCs w:val="24"/>
        </w:rPr>
        <w:t xml:space="preserve">ransformation is one of the key concepts within the business world. If an organization will not keep up with the transformation within the status quo cease functioning sooner or later. As per unfreeze stage, the </w:t>
      </w:r>
      <w:r w:rsidR="00B14239" w:rsidRPr="002B2F9E">
        <w:rPr>
          <w:rFonts w:ascii="Times New Roman" w:hAnsi="Times New Roman" w:cs="Times New Roman"/>
          <w:sz w:val="24"/>
          <w:szCs w:val="24"/>
        </w:rPr>
        <w:t>businesses</w:t>
      </w:r>
      <w:r w:rsidR="00556CC1" w:rsidRPr="002B2F9E">
        <w:rPr>
          <w:rFonts w:ascii="Times New Roman" w:hAnsi="Times New Roman" w:cs="Times New Roman"/>
          <w:sz w:val="24"/>
          <w:szCs w:val="24"/>
        </w:rPr>
        <w:t xml:space="preserve"> or team should unfreeze their ongoing procedure and perception when preparing for upcoming changes. Within </w:t>
      </w:r>
      <w:r w:rsidR="00C41643" w:rsidRPr="002B2F9E">
        <w:rPr>
          <w:rFonts w:ascii="Times New Roman" w:hAnsi="Times New Roman" w:cs="Times New Roman"/>
          <w:sz w:val="24"/>
          <w:szCs w:val="24"/>
        </w:rPr>
        <w:t>c</w:t>
      </w:r>
      <w:r w:rsidR="00556CC1" w:rsidRPr="002B2F9E">
        <w:rPr>
          <w:rFonts w:ascii="Times New Roman" w:hAnsi="Times New Roman" w:cs="Times New Roman"/>
          <w:sz w:val="24"/>
          <w:szCs w:val="24"/>
        </w:rPr>
        <w:t>hange</w:t>
      </w:r>
      <w:r w:rsidR="00C41643" w:rsidRPr="002B2F9E">
        <w:rPr>
          <w:rFonts w:ascii="Times New Roman" w:hAnsi="Times New Roman" w:cs="Times New Roman"/>
          <w:sz w:val="24"/>
          <w:szCs w:val="24"/>
        </w:rPr>
        <w:t xml:space="preserve"> </w:t>
      </w:r>
      <w:r w:rsidR="00556CC1" w:rsidRPr="002B2F9E">
        <w:rPr>
          <w:rFonts w:ascii="Times New Roman" w:hAnsi="Times New Roman" w:cs="Times New Roman"/>
          <w:sz w:val="24"/>
          <w:szCs w:val="24"/>
        </w:rPr>
        <w:t>stage</w:t>
      </w:r>
      <w:r w:rsidR="00C41643" w:rsidRPr="002B2F9E">
        <w:rPr>
          <w:rFonts w:ascii="Times New Roman" w:hAnsi="Times New Roman" w:cs="Times New Roman"/>
          <w:sz w:val="24"/>
          <w:szCs w:val="24"/>
        </w:rPr>
        <w:t>,</w:t>
      </w:r>
      <w:r w:rsidR="00F04503" w:rsidRPr="002B2F9E">
        <w:rPr>
          <w:rFonts w:ascii="Times New Roman" w:hAnsi="Times New Roman" w:cs="Times New Roman"/>
          <w:sz w:val="24"/>
          <w:szCs w:val="24"/>
        </w:rPr>
        <w:t xml:space="preserve"> </w:t>
      </w:r>
      <w:r w:rsidR="00556CC1" w:rsidRPr="002B2F9E">
        <w:rPr>
          <w:rFonts w:ascii="Times New Roman" w:hAnsi="Times New Roman" w:cs="Times New Roman"/>
          <w:sz w:val="24"/>
          <w:szCs w:val="24"/>
        </w:rPr>
        <w:t xml:space="preserve">the </w:t>
      </w:r>
      <w:r w:rsidR="00F04503" w:rsidRPr="002B2F9E">
        <w:rPr>
          <w:rFonts w:ascii="Times New Roman" w:hAnsi="Times New Roman" w:cs="Times New Roman"/>
          <w:sz w:val="24"/>
          <w:szCs w:val="24"/>
        </w:rPr>
        <w:t>business</w:t>
      </w:r>
      <w:r w:rsidR="00556CC1" w:rsidRPr="002B2F9E">
        <w:rPr>
          <w:rFonts w:ascii="Times New Roman" w:hAnsi="Times New Roman" w:cs="Times New Roman"/>
          <w:sz w:val="24"/>
          <w:szCs w:val="24"/>
        </w:rPr>
        <w:t xml:space="preserve"> </w:t>
      </w:r>
      <w:r w:rsidR="00EA5532" w:rsidRPr="002B2F9E">
        <w:rPr>
          <w:rFonts w:ascii="Times New Roman" w:hAnsi="Times New Roman" w:cs="Times New Roman"/>
          <w:sz w:val="24"/>
          <w:szCs w:val="24"/>
        </w:rPr>
        <w:t xml:space="preserve">can </w:t>
      </w:r>
      <w:r w:rsidR="00556CC1" w:rsidRPr="002B2F9E">
        <w:rPr>
          <w:rFonts w:ascii="Times New Roman" w:hAnsi="Times New Roman" w:cs="Times New Roman"/>
          <w:sz w:val="24"/>
          <w:szCs w:val="24"/>
        </w:rPr>
        <w:t>cultivates new notions and strategies for implementing the transformation</w:t>
      </w:r>
      <w:r w:rsidR="00644A77" w:rsidRPr="002B2F9E">
        <w:rPr>
          <w:rFonts w:ascii="Times New Roman" w:hAnsi="Times New Roman" w:cs="Times New Roman"/>
          <w:sz w:val="24"/>
          <w:szCs w:val="24"/>
        </w:rPr>
        <w:t xml:space="preserve"> brought by automation</w:t>
      </w:r>
      <w:r w:rsidR="00556CC1" w:rsidRPr="002B2F9E">
        <w:rPr>
          <w:rFonts w:ascii="Times New Roman" w:hAnsi="Times New Roman" w:cs="Times New Roman"/>
          <w:sz w:val="24"/>
          <w:szCs w:val="24"/>
        </w:rPr>
        <w:t xml:space="preserve">. </w:t>
      </w:r>
      <w:r w:rsidR="002825BC" w:rsidRPr="002B2F9E">
        <w:rPr>
          <w:rFonts w:ascii="Times New Roman" w:hAnsi="Times New Roman" w:cs="Times New Roman"/>
          <w:sz w:val="24"/>
          <w:szCs w:val="24"/>
        </w:rPr>
        <w:t>As</w:t>
      </w:r>
      <w:r w:rsidR="00195B2C" w:rsidRPr="002B2F9E">
        <w:rPr>
          <w:rFonts w:ascii="Times New Roman" w:hAnsi="Times New Roman" w:cs="Times New Roman"/>
          <w:sz w:val="24"/>
          <w:szCs w:val="24"/>
        </w:rPr>
        <w:t xml:space="preserve"> discussed within this report, </w:t>
      </w:r>
      <w:r w:rsidR="009723DC" w:rsidRPr="002B2F9E">
        <w:rPr>
          <w:rFonts w:ascii="Times New Roman" w:hAnsi="Times New Roman" w:cs="Times New Roman"/>
          <w:sz w:val="24"/>
          <w:szCs w:val="24"/>
        </w:rPr>
        <w:t>i</w:t>
      </w:r>
      <w:r w:rsidR="00556CC1" w:rsidRPr="002B2F9E">
        <w:rPr>
          <w:rFonts w:ascii="Times New Roman" w:hAnsi="Times New Roman" w:cs="Times New Roman"/>
          <w:sz w:val="24"/>
          <w:szCs w:val="24"/>
        </w:rPr>
        <w:t xml:space="preserve">f </w:t>
      </w:r>
      <w:r w:rsidR="008300FC" w:rsidRPr="002B2F9E">
        <w:rPr>
          <w:rFonts w:ascii="Times New Roman" w:hAnsi="Times New Roman" w:cs="Times New Roman"/>
          <w:sz w:val="24"/>
          <w:szCs w:val="24"/>
        </w:rPr>
        <w:t>businesses</w:t>
      </w:r>
      <w:r w:rsidR="00556CC1" w:rsidRPr="002B2F9E">
        <w:rPr>
          <w:rFonts w:ascii="Times New Roman" w:hAnsi="Times New Roman" w:cs="Times New Roman"/>
          <w:sz w:val="24"/>
          <w:szCs w:val="24"/>
        </w:rPr>
        <w:t xml:space="preserve"> will not follow this stage properly, it will have to face ample of problems when executing the change. </w:t>
      </w:r>
      <w:r w:rsidR="006C1170" w:rsidRPr="002B2F9E">
        <w:rPr>
          <w:rFonts w:ascii="Times New Roman" w:hAnsi="Times New Roman" w:cs="Times New Roman"/>
          <w:sz w:val="24"/>
          <w:szCs w:val="24"/>
        </w:rPr>
        <w:t xml:space="preserve">Managers of this company have a narrow span of control and there is usually a long chain of command. The organisational structure of this company is categorised into three levels of management such as base, top and mediate level of management. The hierarchical organizational structure might slow down innovation or significant transformation because of maximized bureaucracy. </w:t>
      </w:r>
      <w:r w:rsidR="00F25672" w:rsidRPr="002B2F9E">
        <w:rPr>
          <w:rFonts w:ascii="Times New Roman" w:hAnsi="Times New Roman" w:cs="Times New Roman"/>
          <w:sz w:val="24"/>
          <w:szCs w:val="24"/>
        </w:rPr>
        <w:t xml:space="preserve">The hierarchical structure of the company is not designed for fast </w:t>
      </w:r>
      <w:r w:rsidR="00716DE3" w:rsidRPr="002B2F9E">
        <w:rPr>
          <w:rFonts w:ascii="Times New Roman" w:hAnsi="Times New Roman" w:cs="Times New Roman"/>
          <w:sz w:val="24"/>
          <w:szCs w:val="24"/>
        </w:rPr>
        <w:t>changes</w:t>
      </w:r>
      <w:r w:rsidR="00F25672" w:rsidRPr="002B2F9E">
        <w:rPr>
          <w:rFonts w:ascii="Times New Roman" w:hAnsi="Times New Roman" w:cs="Times New Roman"/>
          <w:sz w:val="24"/>
          <w:szCs w:val="24"/>
        </w:rPr>
        <w:t xml:space="preserve">. </w:t>
      </w:r>
    </w:p>
    <w:p w14:paraId="2956DF7D" w14:textId="77777777" w:rsidR="00556CC1" w:rsidRPr="002B2F9E" w:rsidRDefault="00556CC1" w:rsidP="002B2F9E">
      <w:pPr>
        <w:spacing w:line="360" w:lineRule="auto"/>
        <w:jc w:val="both"/>
        <w:rPr>
          <w:rFonts w:ascii="Times New Roman" w:hAnsi="Times New Roman" w:cs="Times New Roman"/>
          <w:sz w:val="24"/>
          <w:szCs w:val="24"/>
        </w:rPr>
      </w:pPr>
    </w:p>
    <w:p w14:paraId="04C87676" w14:textId="77777777" w:rsidR="00010103" w:rsidRPr="002B2F9E" w:rsidRDefault="00010103"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rPr>
        <w:br w:type="page"/>
      </w:r>
    </w:p>
    <w:p w14:paraId="19753B40" w14:textId="77777777" w:rsidR="008963B2" w:rsidRPr="002B2F9E" w:rsidRDefault="00010103" w:rsidP="002B2F9E">
      <w:pPr>
        <w:pStyle w:val="Heading1"/>
        <w:spacing w:line="360" w:lineRule="auto"/>
        <w:jc w:val="both"/>
        <w:rPr>
          <w:rFonts w:ascii="Times New Roman" w:hAnsi="Times New Roman" w:cs="Times New Roman"/>
          <w:color w:val="auto"/>
          <w:sz w:val="24"/>
          <w:szCs w:val="24"/>
          <w:shd w:val="clear" w:color="auto" w:fill="FFFFFF"/>
        </w:rPr>
      </w:pPr>
      <w:bookmarkStart w:id="6" w:name="_Toc117782651"/>
      <w:r w:rsidRPr="002B2F9E">
        <w:rPr>
          <w:rFonts w:ascii="Times New Roman" w:hAnsi="Times New Roman" w:cs="Times New Roman"/>
          <w:color w:val="auto"/>
          <w:sz w:val="24"/>
          <w:szCs w:val="24"/>
          <w:shd w:val="clear" w:color="auto" w:fill="FFFFFF"/>
        </w:rPr>
        <w:lastRenderedPageBreak/>
        <w:t>References</w:t>
      </w:r>
      <w:bookmarkEnd w:id="6"/>
      <w:r w:rsidRPr="002B2F9E">
        <w:rPr>
          <w:rFonts w:ascii="Times New Roman" w:hAnsi="Times New Roman" w:cs="Times New Roman"/>
          <w:color w:val="auto"/>
          <w:sz w:val="24"/>
          <w:szCs w:val="24"/>
          <w:shd w:val="clear" w:color="auto" w:fill="FFFFFF"/>
        </w:rPr>
        <w:t xml:space="preserve"> </w:t>
      </w:r>
    </w:p>
    <w:p w14:paraId="416ECA6F"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sz w:val="24"/>
          <w:szCs w:val="24"/>
          <w:shd w:val="clear" w:color="auto" w:fill="FFFFFF"/>
        </w:rPr>
        <w:t xml:space="preserve">Acemoglu, D. and Restrepo, P., 2018, May. </w:t>
      </w:r>
      <w:proofErr w:type="spellStart"/>
      <w:r w:rsidRPr="002B2F9E">
        <w:rPr>
          <w:rFonts w:ascii="Times New Roman" w:hAnsi="Times New Roman" w:cs="Times New Roman"/>
          <w:sz w:val="24"/>
          <w:szCs w:val="24"/>
          <w:shd w:val="clear" w:color="auto" w:fill="FFFFFF"/>
        </w:rPr>
        <w:t>Modeling</w:t>
      </w:r>
      <w:proofErr w:type="spellEnd"/>
      <w:r w:rsidRPr="002B2F9E">
        <w:rPr>
          <w:rFonts w:ascii="Times New Roman" w:hAnsi="Times New Roman" w:cs="Times New Roman"/>
          <w:sz w:val="24"/>
          <w:szCs w:val="24"/>
          <w:shd w:val="clear" w:color="auto" w:fill="FFFFFF"/>
        </w:rPr>
        <w:t xml:space="preserve"> automation. In </w:t>
      </w:r>
      <w:r w:rsidRPr="002B2F9E">
        <w:rPr>
          <w:rFonts w:ascii="Times New Roman" w:hAnsi="Times New Roman" w:cs="Times New Roman"/>
          <w:i/>
          <w:iCs/>
          <w:sz w:val="24"/>
          <w:szCs w:val="24"/>
          <w:shd w:val="clear" w:color="auto" w:fill="FFFFFF"/>
        </w:rPr>
        <w:t>AEA Papers and Proceedings</w:t>
      </w:r>
      <w:r w:rsidRPr="002B2F9E">
        <w:rPr>
          <w:rFonts w:ascii="Times New Roman" w:hAnsi="Times New Roman" w:cs="Times New Roman"/>
          <w:sz w:val="24"/>
          <w:szCs w:val="24"/>
          <w:shd w:val="clear" w:color="auto" w:fill="FFFFFF"/>
        </w:rPr>
        <w:t xml:space="preserve"> (Vol. 108, pp. 48-53).                               </w:t>
      </w:r>
    </w:p>
    <w:p w14:paraId="5258E967"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proofErr w:type="spellStart"/>
      <w:r w:rsidRPr="002B2F9E">
        <w:rPr>
          <w:rFonts w:ascii="Times New Roman" w:hAnsi="Times New Roman" w:cs="Times New Roman"/>
          <w:sz w:val="24"/>
          <w:szCs w:val="24"/>
          <w:shd w:val="clear" w:color="auto" w:fill="FFFFFF"/>
        </w:rPr>
        <w:t>Ahmady</w:t>
      </w:r>
      <w:proofErr w:type="spellEnd"/>
      <w:r w:rsidRPr="002B2F9E">
        <w:rPr>
          <w:rFonts w:ascii="Times New Roman" w:hAnsi="Times New Roman" w:cs="Times New Roman"/>
          <w:sz w:val="24"/>
          <w:szCs w:val="24"/>
          <w:shd w:val="clear" w:color="auto" w:fill="FFFFFF"/>
        </w:rPr>
        <w:t xml:space="preserve">, G.A., </w:t>
      </w:r>
      <w:proofErr w:type="spellStart"/>
      <w:r w:rsidRPr="002B2F9E">
        <w:rPr>
          <w:rFonts w:ascii="Times New Roman" w:hAnsi="Times New Roman" w:cs="Times New Roman"/>
          <w:sz w:val="24"/>
          <w:szCs w:val="24"/>
          <w:shd w:val="clear" w:color="auto" w:fill="FFFFFF"/>
        </w:rPr>
        <w:t>Mehrpour</w:t>
      </w:r>
      <w:proofErr w:type="spellEnd"/>
      <w:r w:rsidRPr="002B2F9E">
        <w:rPr>
          <w:rFonts w:ascii="Times New Roman" w:hAnsi="Times New Roman" w:cs="Times New Roman"/>
          <w:sz w:val="24"/>
          <w:szCs w:val="24"/>
          <w:shd w:val="clear" w:color="auto" w:fill="FFFFFF"/>
        </w:rPr>
        <w:t xml:space="preserve">, M. and </w:t>
      </w:r>
      <w:proofErr w:type="spellStart"/>
      <w:r w:rsidRPr="002B2F9E">
        <w:rPr>
          <w:rFonts w:ascii="Times New Roman" w:hAnsi="Times New Roman" w:cs="Times New Roman"/>
          <w:sz w:val="24"/>
          <w:szCs w:val="24"/>
          <w:shd w:val="clear" w:color="auto" w:fill="FFFFFF"/>
        </w:rPr>
        <w:t>Nikooravesh</w:t>
      </w:r>
      <w:proofErr w:type="spellEnd"/>
      <w:r w:rsidRPr="002B2F9E">
        <w:rPr>
          <w:rFonts w:ascii="Times New Roman" w:hAnsi="Times New Roman" w:cs="Times New Roman"/>
          <w:sz w:val="24"/>
          <w:szCs w:val="24"/>
          <w:shd w:val="clear" w:color="auto" w:fill="FFFFFF"/>
        </w:rPr>
        <w:t>, A., 2016. Organizational structure. </w:t>
      </w:r>
      <w:r w:rsidRPr="002B2F9E">
        <w:rPr>
          <w:rFonts w:ascii="Times New Roman" w:hAnsi="Times New Roman" w:cs="Times New Roman"/>
          <w:i/>
          <w:iCs/>
          <w:sz w:val="24"/>
          <w:szCs w:val="24"/>
          <w:shd w:val="clear" w:color="auto" w:fill="FFFFFF"/>
        </w:rPr>
        <w:t xml:space="preserve">Procedia-Social and </w:t>
      </w:r>
      <w:proofErr w:type="spellStart"/>
      <w:r w:rsidRPr="002B2F9E">
        <w:rPr>
          <w:rFonts w:ascii="Times New Roman" w:hAnsi="Times New Roman" w:cs="Times New Roman"/>
          <w:i/>
          <w:iCs/>
          <w:sz w:val="24"/>
          <w:szCs w:val="24"/>
          <w:shd w:val="clear" w:color="auto" w:fill="FFFFFF"/>
        </w:rPr>
        <w:t>Behavioral</w:t>
      </w:r>
      <w:proofErr w:type="spellEnd"/>
      <w:r w:rsidRPr="002B2F9E">
        <w:rPr>
          <w:rFonts w:ascii="Times New Roman" w:hAnsi="Times New Roman" w:cs="Times New Roman"/>
          <w:i/>
          <w:iCs/>
          <w:sz w:val="24"/>
          <w:szCs w:val="24"/>
          <w:shd w:val="clear" w:color="auto" w:fill="FFFFFF"/>
        </w:rPr>
        <w:t xml:space="preserve"> Sciences</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230</w:t>
      </w:r>
      <w:r w:rsidRPr="002B2F9E">
        <w:rPr>
          <w:rFonts w:ascii="Times New Roman" w:hAnsi="Times New Roman" w:cs="Times New Roman"/>
          <w:sz w:val="24"/>
          <w:szCs w:val="24"/>
          <w:shd w:val="clear" w:color="auto" w:fill="FFFFFF"/>
        </w:rPr>
        <w:t xml:space="preserve">, pp.455-462.                             </w:t>
      </w:r>
    </w:p>
    <w:p w14:paraId="37FEEF88"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sz w:val="24"/>
          <w:szCs w:val="24"/>
          <w:shd w:val="clear" w:color="auto" w:fill="FFFFFF"/>
        </w:rPr>
        <w:t>Ali, M., Ali, I., Al-</w:t>
      </w:r>
      <w:proofErr w:type="spellStart"/>
      <w:r w:rsidRPr="002B2F9E">
        <w:rPr>
          <w:rFonts w:ascii="Times New Roman" w:hAnsi="Times New Roman" w:cs="Times New Roman"/>
          <w:sz w:val="24"/>
          <w:szCs w:val="24"/>
          <w:shd w:val="clear" w:color="auto" w:fill="FFFFFF"/>
        </w:rPr>
        <w:t>Maimani</w:t>
      </w:r>
      <w:proofErr w:type="spellEnd"/>
      <w:r w:rsidRPr="002B2F9E">
        <w:rPr>
          <w:rFonts w:ascii="Times New Roman" w:hAnsi="Times New Roman" w:cs="Times New Roman"/>
          <w:sz w:val="24"/>
          <w:szCs w:val="24"/>
          <w:shd w:val="clear" w:color="auto" w:fill="FFFFFF"/>
        </w:rPr>
        <w:t>, K.A. and Park, K., 2018. The effect of organizational structure on absorptive capacity In single and dual learning modes. </w:t>
      </w:r>
      <w:r w:rsidRPr="002B2F9E">
        <w:rPr>
          <w:rFonts w:ascii="Times New Roman" w:hAnsi="Times New Roman" w:cs="Times New Roman"/>
          <w:i/>
          <w:iCs/>
          <w:sz w:val="24"/>
          <w:szCs w:val="24"/>
          <w:shd w:val="clear" w:color="auto" w:fill="FFFFFF"/>
        </w:rPr>
        <w:t>Journal of Innovation &amp; Knowledge</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3</w:t>
      </w:r>
      <w:r w:rsidRPr="002B2F9E">
        <w:rPr>
          <w:rFonts w:ascii="Times New Roman" w:hAnsi="Times New Roman" w:cs="Times New Roman"/>
          <w:sz w:val="24"/>
          <w:szCs w:val="24"/>
          <w:shd w:val="clear" w:color="auto" w:fill="FFFFFF"/>
        </w:rPr>
        <w:t xml:space="preserve">(3), pp.108-114.                             </w:t>
      </w:r>
    </w:p>
    <w:p w14:paraId="4A380973"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proofErr w:type="spellStart"/>
      <w:r w:rsidRPr="002B2F9E">
        <w:rPr>
          <w:rFonts w:ascii="Times New Roman" w:hAnsi="Times New Roman" w:cs="Times New Roman"/>
          <w:sz w:val="24"/>
          <w:szCs w:val="24"/>
          <w:shd w:val="clear" w:color="auto" w:fill="FFFFFF"/>
        </w:rPr>
        <w:t>Arntz</w:t>
      </w:r>
      <w:proofErr w:type="spellEnd"/>
      <w:r w:rsidRPr="002B2F9E">
        <w:rPr>
          <w:rFonts w:ascii="Times New Roman" w:hAnsi="Times New Roman" w:cs="Times New Roman"/>
          <w:sz w:val="24"/>
          <w:szCs w:val="24"/>
          <w:shd w:val="clear" w:color="auto" w:fill="FFFFFF"/>
        </w:rPr>
        <w:t xml:space="preserve">, M., Gregory, T. and </w:t>
      </w:r>
      <w:proofErr w:type="spellStart"/>
      <w:r w:rsidRPr="002B2F9E">
        <w:rPr>
          <w:rFonts w:ascii="Times New Roman" w:hAnsi="Times New Roman" w:cs="Times New Roman"/>
          <w:sz w:val="24"/>
          <w:szCs w:val="24"/>
          <w:shd w:val="clear" w:color="auto" w:fill="FFFFFF"/>
        </w:rPr>
        <w:t>Zierahn</w:t>
      </w:r>
      <w:proofErr w:type="spellEnd"/>
      <w:r w:rsidRPr="002B2F9E">
        <w:rPr>
          <w:rFonts w:ascii="Times New Roman" w:hAnsi="Times New Roman" w:cs="Times New Roman"/>
          <w:sz w:val="24"/>
          <w:szCs w:val="24"/>
          <w:shd w:val="clear" w:color="auto" w:fill="FFFFFF"/>
        </w:rPr>
        <w:t>, U., 2017. Revisiting the risk of automation. </w:t>
      </w:r>
      <w:r w:rsidRPr="002B2F9E">
        <w:rPr>
          <w:rFonts w:ascii="Times New Roman" w:hAnsi="Times New Roman" w:cs="Times New Roman"/>
          <w:i/>
          <w:iCs/>
          <w:sz w:val="24"/>
          <w:szCs w:val="24"/>
          <w:shd w:val="clear" w:color="auto" w:fill="FFFFFF"/>
        </w:rPr>
        <w:t>Economics Letters</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159</w:t>
      </w:r>
      <w:r w:rsidRPr="002B2F9E">
        <w:rPr>
          <w:rFonts w:ascii="Times New Roman" w:hAnsi="Times New Roman" w:cs="Times New Roman"/>
          <w:sz w:val="24"/>
          <w:szCs w:val="24"/>
          <w:shd w:val="clear" w:color="auto" w:fill="FFFFFF"/>
        </w:rPr>
        <w:t xml:space="preserve">, pp.157-160.                             </w:t>
      </w:r>
    </w:p>
    <w:p w14:paraId="62CF60D5"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proofErr w:type="spellStart"/>
      <w:r w:rsidRPr="002B2F9E">
        <w:rPr>
          <w:rFonts w:ascii="Times New Roman" w:hAnsi="Times New Roman" w:cs="Times New Roman"/>
          <w:sz w:val="24"/>
          <w:szCs w:val="24"/>
          <w:shd w:val="clear" w:color="auto" w:fill="FFFFFF"/>
        </w:rPr>
        <w:t>Auchter</w:t>
      </w:r>
      <w:proofErr w:type="spellEnd"/>
      <w:r w:rsidRPr="002B2F9E">
        <w:rPr>
          <w:rFonts w:ascii="Times New Roman" w:hAnsi="Times New Roman" w:cs="Times New Roman"/>
          <w:sz w:val="24"/>
          <w:szCs w:val="24"/>
          <w:shd w:val="clear" w:color="auto" w:fill="FFFFFF"/>
        </w:rPr>
        <w:t xml:space="preserve">, A.M., Mejia, M.H., </w:t>
      </w:r>
      <w:proofErr w:type="spellStart"/>
      <w:r w:rsidRPr="002B2F9E">
        <w:rPr>
          <w:rFonts w:ascii="Times New Roman" w:hAnsi="Times New Roman" w:cs="Times New Roman"/>
          <w:sz w:val="24"/>
          <w:szCs w:val="24"/>
          <w:shd w:val="clear" w:color="auto" w:fill="FFFFFF"/>
        </w:rPr>
        <w:t>Heyser</w:t>
      </w:r>
      <w:proofErr w:type="spellEnd"/>
      <w:r w:rsidRPr="002B2F9E">
        <w:rPr>
          <w:rFonts w:ascii="Times New Roman" w:hAnsi="Times New Roman" w:cs="Times New Roman"/>
          <w:sz w:val="24"/>
          <w:szCs w:val="24"/>
          <w:shd w:val="clear" w:color="auto" w:fill="FFFFFF"/>
        </w:rPr>
        <w:t>, C.J., Shilling, P.D., Jernigan, T.L., Brown, S.A., Tapert, S.F. and Dowling, G.J., 2018. A description of the ABCD organizational structure and communication framework. </w:t>
      </w:r>
      <w:r w:rsidRPr="002B2F9E">
        <w:rPr>
          <w:rFonts w:ascii="Times New Roman" w:hAnsi="Times New Roman" w:cs="Times New Roman"/>
          <w:i/>
          <w:iCs/>
          <w:sz w:val="24"/>
          <w:szCs w:val="24"/>
          <w:shd w:val="clear" w:color="auto" w:fill="FFFFFF"/>
        </w:rPr>
        <w:t>Developmental cognitive neuroscience</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32</w:t>
      </w:r>
      <w:r w:rsidRPr="002B2F9E">
        <w:rPr>
          <w:rFonts w:ascii="Times New Roman" w:hAnsi="Times New Roman" w:cs="Times New Roman"/>
          <w:sz w:val="24"/>
          <w:szCs w:val="24"/>
          <w:shd w:val="clear" w:color="auto" w:fill="FFFFFF"/>
        </w:rPr>
        <w:t xml:space="preserve">, pp.8-15.                             </w:t>
      </w:r>
    </w:p>
    <w:p w14:paraId="48C2C656"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sz w:val="24"/>
          <w:szCs w:val="24"/>
          <w:shd w:val="clear" w:color="auto" w:fill="FFFFFF"/>
        </w:rPr>
        <w:t xml:space="preserve">Bakari, H., </w:t>
      </w:r>
      <w:proofErr w:type="spellStart"/>
      <w:r w:rsidRPr="002B2F9E">
        <w:rPr>
          <w:rFonts w:ascii="Times New Roman" w:hAnsi="Times New Roman" w:cs="Times New Roman"/>
          <w:sz w:val="24"/>
          <w:szCs w:val="24"/>
          <w:shd w:val="clear" w:color="auto" w:fill="FFFFFF"/>
        </w:rPr>
        <w:t>Hunjra</w:t>
      </w:r>
      <w:proofErr w:type="spellEnd"/>
      <w:r w:rsidRPr="002B2F9E">
        <w:rPr>
          <w:rFonts w:ascii="Times New Roman" w:hAnsi="Times New Roman" w:cs="Times New Roman"/>
          <w:sz w:val="24"/>
          <w:szCs w:val="24"/>
          <w:shd w:val="clear" w:color="auto" w:fill="FFFFFF"/>
        </w:rPr>
        <w:t xml:space="preserve">, A.I. and </w:t>
      </w:r>
      <w:proofErr w:type="spellStart"/>
      <w:r w:rsidRPr="002B2F9E">
        <w:rPr>
          <w:rFonts w:ascii="Times New Roman" w:hAnsi="Times New Roman" w:cs="Times New Roman"/>
          <w:sz w:val="24"/>
          <w:szCs w:val="24"/>
          <w:shd w:val="clear" w:color="auto" w:fill="FFFFFF"/>
        </w:rPr>
        <w:t>Niazi</w:t>
      </w:r>
      <w:proofErr w:type="spellEnd"/>
      <w:r w:rsidRPr="002B2F9E">
        <w:rPr>
          <w:rFonts w:ascii="Times New Roman" w:hAnsi="Times New Roman" w:cs="Times New Roman"/>
          <w:sz w:val="24"/>
          <w:szCs w:val="24"/>
          <w:shd w:val="clear" w:color="auto" w:fill="FFFFFF"/>
        </w:rPr>
        <w:t xml:space="preserve">, G.S.K., 2017. How does authentic leadership influence </w:t>
      </w:r>
      <w:r w:rsidR="00C16CDE" w:rsidRPr="002B2F9E">
        <w:rPr>
          <w:rFonts w:ascii="Times New Roman" w:hAnsi="Times New Roman" w:cs="Times New Roman"/>
          <w:sz w:val="24"/>
          <w:szCs w:val="24"/>
          <w:shd w:val="clear" w:color="auto" w:fill="FFFFFF"/>
        </w:rPr>
        <w:t>plan</w:t>
      </w:r>
      <w:r w:rsidRPr="002B2F9E">
        <w:rPr>
          <w:rFonts w:ascii="Times New Roman" w:hAnsi="Times New Roman" w:cs="Times New Roman"/>
          <w:sz w:val="24"/>
          <w:szCs w:val="24"/>
          <w:shd w:val="clear" w:color="auto" w:fill="FFFFFF"/>
        </w:rPr>
        <w:t xml:space="preserve"> organizational change? The role of employees’ perceptions: Integration of theory of planned </w:t>
      </w:r>
      <w:proofErr w:type="spellStart"/>
      <w:r w:rsidRPr="002B2F9E">
        <w:rPr>
          <w:rFonts w:ascii="Times New Roman" w:hAnsi="Times New Roman" w:cs="Times New Roman"/>
          <w:sz w:val="24"/>
          <w:szCs w:val="24"/>
          <w:shd w:val="clear" w:color="auto" w:fill="FFFFFF"/>
        </w:rPr>
        <w:t>behavior</w:t>
      </w:r>
      <w:proofErr w:type="spellEnd"/>
      <w:r w:rsidRPr="002B2F9E">
        <w:rPr>
          <w:rFonts w:ascii="Times New Roman" w:hAnsi="Times New Roman" w:cs="Times New Roman"/>
          <w:sz w:val="24"/>
          <w:szCs w:val="24"/>
          <w:shd w:val="clear" w:color="auto" w:fill="FFFFFF"/>
        </w:rPr>
        <w:t xml:space="preserve"> and Lewin's three step model. </w:t>
      </w:r>
      <w:r w:rsidRPr="002B2F9E">
        <w:rPr>
          <w:rFonts w:ascii="Times New Roman" w:hAnsi="Times New Roman" w:cs="Times New Roman"/>
          <w:i/>
          <w:iCs/>
          <w:sz w:val="24"/>
          <w:szCs w:val="24"/>
          <w:shd w:val="clear" w:color="auto" w:fill="FFFFFF"/>
        </w:rPr>
        <w:t>Journal of Change Management</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17</w:t>
      </w:r>
      <w:r w:rsidRPr="002B2F9E">
        <w:rPr>
          <w:rFonts w:ascii="Times New Roman" w:hAnsi="Times New Roman" w:cs="Times New Roman"/>
          <w:sz w:val="24"/>
          <w:szCs w:val="24"/>
          <w:shd w:val="clear" w:color="auto" w:fill="FFFFFF"/>
        </w:rPr>
        <w:t xml:space="preserve">(2), pp.155-187.                         </w:t>
      </w:r>
    </w:p>
    <w:p w14:paraId="6CFD7183" w14:textId="77777777" w:rsidR="008963B2" w:rsidRPr="002B2F9E" w:rsidRDefault="008963B2" w:rsidP="002B2F9E">
      <w:pPr>
        <w:tabs>
          <w:tab w:val="left" w:pos="180"/>
        </w:tabs>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sz w:val="24"/>
          <w:szCs w:val="24"/>
          <w:shd w:val="clear" w:color="auto" w:fill="FFFFFF"/>
        </w:rPr>
        <w:t>Cummings, S., Bridgman, T. and Brown, K.G., 2016. Unfreezing change as three steps: Rethinking Kurt Lewin’s legacy for change management. </w:t>
      </w:r>
      <w:r w:rsidRPr="002B2F9E">
        <w:rPr>
          <w:rFonts w:ascii="Times New Roman" w:hAnsi="Times New Roman" w:cs="Times New Roman"/>
          <w:i/>
          <w:iCs/>
          <w:sz w:val="24"/>
          <w:szCs w:val="24"/>
          <w:shd w:val="clear" w:color="auto" w:fill="FFFFFF"/>
        </w:rPr>
        <w:t>Human relations</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69</w:t>
      </w:r>
      <w:r w:rsidRPr="002B2F9E">
        <w:rPr>
          <w:rFonts w:ascii="Times New Roman" w:hAnsi="Times New Roman" w:cs="Times New Roman"/>
          <w:sz w:val="24"/>
          <w:szCs w:val="24"/>
          <w:shd w:val="clear" w:color="auto" w:fill="FFFFFF"/>
        </w:rPr>
        <w:t xml:space="preserve">(1), pp.33-60.                             </w:t>
      </w:r>
    </w:p>
    <w:p w14:paraId="4C6D7275"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r w:rsidRPr="002B2F9E">
        <w:rPr>
          <w:rFonts w:ascii="Times New Roman" w:hAnsi="Times New Roman" w:cs="Times New Roman"/>
          <w:sz w:val="24"/>
          <w:szCs w:val="24"/>
          <w:shd w:val="clear" w:color="auto" w:fill="FFFFFF"/>
        </w:rPr>
        <w:t>Fernández-</w:t>
      </w:r>
      <w:proofErr w:type="spellStart"/>
      <w:r w:rsidRPr="002B2F9E">
        <w:rPr>
          <w:rFonts w:ascii="Times New Roman" w:hAnsi="Times New Roman" w:cs="Times New Roman"/>
          <w:sz w:val="24"/>
          <w:szCs w:val="24"/>
          <w:shd w:val="clear" w:color="auto" w:fill="FFFFFF"/>
        </w:rPr>
        <w:t>Macías</w:t>
      </w:r>
      <w:proofErr w:type="spellEnd"/>
      <w:r w:rsidRPr="002B2F9E">
        <w:rPr>
          <w:rFonts w:ascii="Times New Roman" w:hAnsi="Times New Roman" w:cs="Times New Roman"/>
          <w:sz w:val="24"/>
          <w:szCs w:val="24"/>
          <w:shd w:val="clear" w:color="auto" w:fill="FFFFFF"/>
        </w:rPr>
        <w:t xml:space="preserve">, E., 2018. Automation, digitalisation and platforms: Implications for work and employment.                             </w:t>
      </w:r>
    </w:p>
    <w:p w14:paraId="1DCCD842"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r w:rsidRPr="0093187B">
        <w:rPr>
          <w:rFonts w:ascii="Times New Roman" w:hAnsi="Times New Roman" w:cs="Times New Roman"/>
          <w:sz w:val="24"/>
          <w:szCs w:val="24"/>
          <w:shd w:val="clear" w:color="auto" w:fill="FFFFFF"/>
          <w:lang w:val="it-IT"/>
        </w:rPr>
        <w:t xml:space="preserve">Ghislieri, C., Molino, M. and Cortese, C.G., 2018. </w:t>
      </w:r>
      <w:r w:rsidRPr="002B2F9E">
        <w:rPr>
          <w:rFonts w:ascii="Times New Roman" w:hAnsi="Times New Roman" w:cs="Times New Roman"/>
          <w:sz w:val="24"/>
          <w:szCs w:val="24"/>
          <w:shd w:val="clear" w:color="auto" w:fill="FFFFFF"/>
        </w:rPr>
        <w:t xml:space="preserve">Work and organizational psychology looks at the fourth industrial revolution: how to support workers and </w:t>
      </w:r>
      <w:r w:rsidR="00C16CDE" w:rsidRPr="002B2F9E">
        <w:rPr>
          <w:rFonts w:ascii="Times New Roman" w:hAnsi="Times New Roman" w:cs="Times New Roman"/>
          <w:sz w:val="24"/>
          <w:szCs w:val="24"/>
          <w:shd w:val="clear" w:color="auto" w:fill="FFFFFF"/>
        </w:rPr>
        <w:t>organizations?</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Frontiers in psychology</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9</w:t>
      </w:r>
      <w:r w:rsidRPr="002B2F9E">
        <w:rPr>
          <w:rFonts w:ascii="Times New Roman" w:hAnsi="Times New Roman" w:cs="Times New Roman"/>
          <w:sz w:val="24"/>
          <w:szCs w:val="24"/>
          <w:shd w:val="clear" w:color="auto" w:fill="FFFFFF"/>
        </w:rPr>
        <w:t xml:space="preserve">, p.2365.                             </w:t>
      </w:r>
    </w:p>
    <w:p w14:paraId="56912914" w14:textId="544082FA" w:rsidR="008963B2" w:rsidRPr="002B2F9E" w:rsidRDefault="008963B2" w:rsidP="002B2F9E">
      <w:pPr>
        <w:spacing w:line="360" w:lineRule="auto"/>
        <w:jc w:val="both"/>
        <w:rPr>
          <w:rFonts w:ascii="Times New Roman" w:hAnsi="Times New Roman" w:cs="Times New Roman"/>
          <w:sz w:val="24"/>
          <w:szCs w:val="24"/>
          <w:shd w:val="clear" w:color="auto" w:fill="FFFFFF"/>
        </w:rPr>
      </w:pPr>
    </w:p>
    <w:p w14:paraId="0D59509A" w14:textId="77777777" w:rsidR="008963B2" w:rsidRPr="002B2F9E" w:rsidRDefault="008963B2" w:rsidP="002B2F9E">
      <w:pPr>
        <w:spacing w:line="360" w:lineRule="auto"/>
        <w:jc w:val="both"/>
        <w:rPr>
          <w:rFonts w:ascii="Times New Roman" w:hAnsi="Times New Roman" w:cs="Times New Roman"/>
          <w:sz w:val="24"/>
          <w:szCs w:val="24"/>
        </w:rPr>
      </w:pPr>
      <w:r w:rsidRPr="002B2F9E">
        <w:rPr>
          <w:rFonts w:ascii="Times New Roman" w:hAnsi="Times New Roman" w:cs="Times New Roman"/>
          <w:sz w:val="24"/>
          <w:szCs w:val="24"/>
          <w:shd w:val="clear" w:color="auto" w:fill="FFFFFF"/>
        </w:rPr>
        <w:lastRenderedPageBreak/>
        <w:t>Joseph, J. and Gaba, V., 2020. Organizational structure, information processing, and decision-making: A retrospective and road map for research. </w:t>
      </w:r>
      <w:r w:rsidRPr="002B2F9E">
        <w:rPr>
          <w:rFonts w:ascii="Times New Roman" w:hAnsi="Times New Roman" w:cs="Times New Roman"/>
          <w:i/>
          <w:iCs/>
          <w:sz w:val="24"/>
          <w:szCs w:val="24"/>
          <w:shd w:val="clear" w:color="auto" w:fill="FFFFFF"/>
        </w:rPr>
        <w:t>Academy of Management Annals</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14</w:t>
      </w:r>
      <w:r w:rsidRPr="002B2F9E">
        <w:rPr>
          <w:rFonts w:ascii="Times New Roman" w:hAnsi="Times New Roman" w:cs="Times New Roman"/>
          <w:sz w:val="24"/>
          <w:szCs w:val="24"/>
          <w:shd w:val="clear" w:color="auto" w:fill="FFFFFF"/>
        </w:rPr>
        <w:t xml:space="preserve">(1), pp.267-302.       </w:t>
      </w:r>
    </w:p>
    <w:p w14:paraId="3675D579" w14:textId="77777777" w:rsidR="008963B2" w:rsidRPr="002B2F9E" w:rsidRDefault="008963B2" w:rsidP="002B2F9E">
      <w:pPr>
        <w:spacing w:line="360" w:lineRule="auto"/>
        <w:jc w:val="both"/>
        <w:rPr>
          <w:rFonts w:ascii="Times New Roman" w:hAnsi="Times New Roman" w:cs="Times New Roman"/>
          <w:sz w:val="24"/>
          <w:szCs w:val="24"/>
          <w:shd w:val="clear" w:color="auto" w:fill="FFFFFF"/>
        </w:rPr>
      </w:pPr>
      <w:proofErr w:type="spellStart"/>
      <w:r w:rsidRPr="002B2F9E">
        <w:rPr>
          <w:rFonts w:ascii="Times New Roman" w:hAnsi="Times New Roman" w:cs="Times New Roman"/>
          <w:sz w:val="24"/>
          <w:szCs w:val="24"/>
          <w:shd w:val="clear" w:color="auto" w:fill="FFFFFF"/>
        </w:rPr>
        <w:t>Král</w:t>
      </w:r>
      <w:proofErr w:type="spellEnd"/>
      <w:r w:rsidRPr="002B2F9E">
        <w:rPr>
          <w:rFonts w:ascii="Times New Roman" w:hAnsi="Times New Roman" w:cs="Times New Roman"/>
          <w:sz w:val="24"/>
          <w:szCs w:val="24"/>
          <w:shd w:val="clear" w:color="auto" w:fill="FFFFFF"/>
        </w:rPr>
        <w:t xml:space="preserve">, P. and </w:t>
      </w:r>
      <w:proofErr w:type="spellStart"/>
      <w:r w:rsidRPr="002B2F9E">
        <w:rPr>
          <w:rFonts w:ascii="Times New Roman" w:hAnsi="Times New Roman" w:cs="Times New Roman"/>
          <w:sz w:val="24"/>
          <w:szCs w:val="24"/>
          <w:shd w:val="clear" w:color="auto" w:fill="FFFFFF"/>
        </w:rPr>
        <w:t>Králová</w:t>
      </w:r>
      <w:proofErr w:type="spellEnd"/>
      <w:r w:rsidRPr="002B2F9E">
        <w:rPr>
          <w:rFonts w:ascii="Times New Roman" w:hAnsi="Times New Roman" w:cs="Times New Roman"/>
          <w:sz w:val="24"/>
          <w:szCs w:val="24"/>
          <w:shd w:val="clear" w:color="auto" w:fill="FFFFFF"/>
        </w:rPr>
        <w:t>, V., 2016. Approaches to changing organizational structure: The effect of drivers and communication. </w:t>
      </w:r>
      <w:r w:rsidRPr="002B2F9E">
        <w:rPr>
          <w:rFonts w:ascii="Times New Roman" w:hAnsi="Times New Roman" w:cs="Times New Roman"/>
          <w:i/>
          <w:iCs/>
          <w:sz w:val="24"/>
          <w:szCs w:val="24"/>
          <w:shd w:val="clear" w:color="auto" w:fill="FFFFFF"/>
        </w:rPr>
        <w:t>Journal of Business Research</w:t>
      </w:r>
      <w:r w:rsidRPr="002B2F9E">
        <w:rPr>
          <w:rFonts w:ascii="Times New Roman" w:hAnsi="Times New Roman" w:cs="Times New Roman"/>
          <w:sz w:val="24"/>
          <w:szCs w:val="24"/>
          <w:shd w:val="clear" w:color="auto" w:fill="FFFFFF"/>
        </w:rPr>
        <w:t>, </w:t>
      </w:r>
      <w:r w:rsidRPr="002B2F9E">
        <w:rPr>
          <w:rFonts w:ascii="Times New Roman" w:hAnsi="Times New Roman" w:cs="Times New Roman"/>
          <w:i/>
          <w:iCs/>
          <w:sz w:val="24"/>
          <w:szCs w:val="24"/>
          <w:shd w:val="clear" w:color="auto" w:fill="FFFFFF"/>
        </w:rPr>
        <w:t>69</w:t>
      </w:r>
      <w:r w:rsidRPr="002B2F9E">
        <w:rPr>
          <w:rFonts w:ascii="Times New Roman" w:hAnsi="Times New Roman" w:cs="Times New Roman"/>
          <w:sz w:val="24"/>
          <w:szCs w:val="24"/>
          <w:shd w:val="clear" w:color="auto" w:fill="FFFFFF"/>
        </w:rPr>
        <w:t xml:space="preserve">(11), pp.5169-5174.                             </w:t>
      </w:r>
    </w:p>
    <w:p w14:paraId="3F0AAB70" w14:textId="77777777" w:rsidR="00556CC1" w:rsidRPr="002B2F9E" w:rsidRDefault="00556CC1" w:rsidP="002B2F9E">
      <w:pPr>
        <w:spacing w:line="360" w:lineRule="auto"/>
        <w:jc w:val="both"/>
        <w:rPr>
          <w:rFonts w:ascii="Times New Roman" w:hAnsi="Times New Roman" w:cs="Times New Roman"/>
          <w:sz w:val="24"/>
          <w:szCs w:val="24"/>
        </w:rPr>
      </w:pPr>
    </w:p>
    <w:sectPr w:rsidR="00556CC1" w:rsidRPr="002B2F9E" w:rsidSect="002E14DE">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DA209" w14:textId="77777777" w:rsidR="00C70EAB" w:rsidRDefault="00C70EAB" w:rsidP="002E14DE">
      <w:pPr>
        <w:spacing w:after="0" w:line="240" w:lineRule="auto"/>
      </w:pPr>
      <w:r>
        <w:separator/>
      </w:r>
    </w:p>
  </w:endnote>
  <w:endnote w:type="continuationSeparator" w:id="0">
    <w:p w14:paraId="1CB51D1F" w14:textId="77777777" w:rsidR="00C70EAB" w:rsidRDefault="00C70EAB" w:rsidP="002E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9349"/>
      <w:docPartObj>
        <w:docPartGallery w:val="Page Numbers (Bottom of Page)"/>
        <w:docPartUnique/>
      </w:docPartObj>
    </w:sdtPr>
    <w:sdtContent>
      <w:p w14:paraId="01203C2E" w14:textId="77777777" w:rsidR="000C7ADC" w:rsidRDefault="00000000">
        <w:pPr>
          <w:pStyle w:val="Footer"/>
        </w:pPr>
        <w:r>
          <w:fldChar w:fldCharType="begin"/>
        </w:r>
        <w:r>
          <w:instrText xml:space="preserve"> PAGE   \* MERGEFORMAT </w:instrText>
        </w:r>
        <w:r>
          <w:fldChar w:fldCharType="separate"/>
        </w:r>
        <w:r w:rsidR="000C7ADC">
          <w:rPr>
            <w:noProof/>
          </w:rPr>
          <w:t>2</w:t>
        </w:r>
        <w:r>
          <w:rPr>
            <w:noProof/>
          </w:rPr>
          <w:fldChar w:fldCharType="end"/>
        </w:r>
      </w:p>
    </w:sdtContent>
  </w:sdt>
  <w:p w14:paraId="4CB1623D" w14:textId="77777777" w:rsidR="000C7ADC" w:rsidRDefault="000C7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1330C" w14:textId="77777777" w:rsidR="00C70EAB" w:rsidRDefault="00C70EAB" w:rsidP="002E14DE">
      <w:pPr>
        <w:spacing w:after="0" w:line="240" w:lineRule="auto"/>
      </w:pPr>
      <w:r>
        <w:separator/>
      </w:r>
    </w:p>
  </w:footnote>
  <w:footnote w:type="continuationSeparator" w:id="0">
    <w:p w14:paraId="7BD7D06B" w14:textId="77777777" w:rsidR="00C70EAB" w:rsidRDefault="00C70EAB" w:rsidP="002E14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7574"/>
    <w:multiLevelType w:val="hybridMultilevel"/>
    <w:tmpl w:val="6B7E2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A67EC0"/>
    <w:multiLevelType w:val="hybridMultilevel"/>
    <w:tmpl w:val="2BBC0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1C78C3"/>
    <w:multiLevelType w:val="hybridMultilevel"/>
    <w:tmpl w:val="48E84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582067"/>
    <w:multiLevelType w:val="hybridMultilevel"/>
    <w:tmpl w:val="9B06C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BA229F"/>
    <w:multiLevelType w:val="hybridMultilevel"/>
    <w:tmpl w:val="E59EA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9747460">
    <w:abstractNumId w:val="2"/>
  </w:num>
  <w:num w:numId="2" w16cid:durableId="1708606935">
    <w:abstractNumId w:val="3"/>
  </w:num>
  <w:num w:numId="3" w16cid:durableId="1229262781">
    <w:abstractNumId w:val="0"/>
  </w:num>
  <w:num w:numId="4" w16cid:durableId="1788113404">
    <w:abstractNumId w:val="4"/>
  </w:num>
  <w:num w:numId="5" w16cid:durableId="2047482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C28"/>
    <w:rsid w:val="00001716"/>
    <w:rsid w:val="000079EC"/>
    <w:rsid w:val="00010103"/>
    <w:rsid w:val="00010DA4"/>
    <w:rsid w:val="00013D93"/>
    <w:rsid w:val="00023465"/>
    <w:rsid w:val="000256C4"/>
    <w:rsid w:val="00026C79"/>
    <w:rsid w:val="000349AB"/>
    <w:rsid w:val="00035EA2"/>
    <w:rsid w:val="00037A74"/>
    <w:rsid w:val="000411F4"/>
    <w:rsid w:val="000436F1"/>
    <w:rsid w:val="000500BA"/>
    <w:rsid w:val="000522B1"/>
    <w:rsid w:val="0005413F"/>
    <w:rsid w:val="00056F3B"/>
    <w:rsid w:val="0007570B"/>
    <w:rsid w:val="00076439"/>
    <w:rsid w:val="0008222D"/>
    <w:rsid w:val="00083F09"/>
    <w:rsid w:val="00091137"/>
    <w:rsid w:val="000A525A"/>
    <w:rsid w:val="000B06C0"/>
    <w:rsid w:val="000B4432"/>
    <w:rsid w:val="000C0506"/>
    <w:rsid w:val="000C0A2B"/>
    <w:rsid w:val="000C7ADC"/>
    <w:rsid w:val="000D54A7"/>
    <w:rsid w:val="000E1B59"/>
    <w:rsid w:val="000F142A"/>
    <w:rsid w:val="00100D1B"/>
    <w:rsid w:val="001179CE"/>
    <w:rsid w:val="00141D0B"/>
    <w:rsid w:val="001439EE"/>
    <w:rsid w:val="001444E4"/>
    <w:rsid w:val="00155F82"/>
    <w:rsid w:val="00194BE2"/>
    <w:rsid w:val="00195B2C"/>
    <w:rsid w:val="0019737F"/>
    <w:rsid w:val="00197421"/>
    <w:rsid w:val="001C7425"/>
    <w:rsid w:val="001E4C4C"/>
    <w:rsid w:val="001E7FEB"/>
    <w:rsid w:val="00200A98"/>
    <w:rsid w:val="00223B94"/>
    <w:rsid w:val="0022580C"/>
    <w:rsid w:val="00225867"/>
    <w:rsid w:val="00225AA3"/>
    <w:rsid w:val="00226A76"/>
    <w:rsid w:val="00231285"/>
    <w:rsid w:val="0023234A"/>
    <w:rsid w:val="00235724"/>
    <w:rsid w:val="002378B2"/>
    <w:rsid w:val="00245A68"/>
    <w:rsid w:val="00251C77"/>
    <w:rsid w:val="0025352B"/>
    <w:rsid w:val="002540B6"/>
    <w:rsid w:val="00257984"/>
    <w:rsid w:val="002643BC"/>
    <w:rsid w:val="00272E3D"/>
    <w:rsid w:val="00273BB0"/>
    <w:rsid w:val="002825BC"/>
    <w:rsid w:val="00282A49"/>
    <w:rsid w:val="00283ACC"/>
    <w:rsid w:val="00291B1D"/>
    <w:rsid w:val="00293760"/>
    <w:rsid w:val="002A4213"/>
    <w:rsid w:val="002B2F9E"/>
    <w:rsid w:val="002B348A"/>
    <w:rsid w:val="002D023A"/>
    <w:rsid w:val="002D270E"/>
    <w:rsid w:val="002D43BA"/>
    <w:rsid w:val="002E14DE"/>
    <w:rsid w:val="002E324A"/>
    <w:rsid w:val="002F0664"/>
    <w:rsid w:val="002F555A"/>
    <w:rsid w:val="003004E2"/>
    <w:rsid w:val="00302806"/>
    <w:rsid w:val="003047FC"/>
    <w:rsid w:val="00307B4D"/>
    <w:rsid w:val="00313D88"/>
    <w:rsid w:val="00313E56"/>
    <w:rsid w:val="003159B7"/>
    <w:rsid w:val="003245E7"/>
    <w:rsid w:val="00324935"/>
    <w:rsid w:val="00330B90"/>
    <w:rsid w:val="003360E8"/>
    <w:rsid w:val="00336EE2"/>
    <w:rsid w:val="00343C3F"/>
    <w:rsid w:val="003453EC"/>
    <w:rsid w:val="00347070"/>
    <w:rsid w:val="0035002C"/>
    <w:rsid w:val="00360E8D"/>
    <w:rsid w:val="003773EB"/>
    <w:rsid w:val="00377C53"/>
    <w:rsid w:val="00380B1E"/>
    <w:rsid w:val="00385CD2"/>
    <w:rsid w:val="00386DEA"/>
    <w:rsid w:val="00392668"/>
    <w:rsid w:val="00394C0E"/>
    <w:rsid w:val="003B142B"/>
    <w:rsid w:val="003B2A44"/>
    <w:rsid w:val="003B6195"/>
    <w:rsid w:val="003C4953"/>
    <w:rsid w:val="003C7BFD"/>
    <w:rsid w:val="003D0258"/>
    <w:rsid w:val="003D1C46"/>
    <w:rsid w:val="003D56BC"/>
    <w:rsid w:val="003D6AA1"/>
    <w:rsid w:val="003E4439"/>
    <w:rsid w:val="003F603B"/>
    <w:rsid w:val="00421201"/>
    <w:rsid w:val="0042373B"/>
    <w:rsid w:val="004302B0"/>
    <w:rsid w:val="00430E84"/>
    <w:rsid w:val="00432D98"/>
    <w:rsid w:val="00452FC8"/>
    <w:rsid w:val="004570CF"/>
    <w:rsid w:val="004707FC"/>
    <w:rsid w:val="00471CF1"/>
    <w:rsid w:val="004756E6"/>
    <w:rsid w:val="00482B04"/>
    <w:rsid w:val="00485EDE"/>
    <w:rsid w:val="00497749"/>
    <w:rsid w:val="004A3946"/>
    <w:rsid w:val="004A6839"/>
    <w:rsid w:val="004A722A"/>
    <w:rsid w:val="004C1162"/>
    <w:rsid w:val="004C15B4"/>
    <w:rsid w:val="004D288A"/>
    <w:rsid w:val="004D73B9"/>
    <w:rsid w:val="004E3614"/>
    <w:rsid w:val="004E7C28"/>
    <w:rsid w:val="004F5F8A"/>
    <w:rsid w:val="004F736E"/>
    <w:rsid w:val="00502233"/>
    <w:rsid w:val="0050417C"/>
    <w:rsid w:val="0051675F"/>
    <w:rsid w:val="005176D8"/>
    <w:rsid w:val="00524882"/>
    <w:rsid w:val="00534FFA"/>
    <w:rsid w:val="00544C49"/>
    <w:rsid w:val="00546D4C"/>
    <w:rsid w:val="0055193E"/>
    <w:rsid w:val="00556CC1"/>
    <w:rsid w:val="00572058"/>
    <w:rsid w:val="00574734"/>
    <w:rsid w:val="00574E1D"/>
    <w:rsid w:val="005B03B9"/>
    <w:rsid w:val="005B118D"/>
    <w:rsid w:val="005B79F9"/>
    <w:rsid w:val="005C59E0"/>
    <w:rsid w:val="005D3201"/>
    <w:rsid w:val="005E07F1"/>
    <w:rsid w:val="005E0C97"/>
    <w:rsid w:val="005F1D47"/>
    <w:rsid w:val="005F49FD"/>
    <w:rsid w:val="005F749A"/>
    <w:rsid w:val="006017B2"/>
    <w:rsid w:val="006024F6"/>
    <w:rsid w:val="006025AC"/>
    <w:rsid w:val="006061EB"/>
    <w:rsid w:val="006370F6"/>
    <w:rsid w:val="006435A8"/>
    <w:rsid w:val="00644821"/>
    <w:rsid w:val="00644A77"/>
    <w:rsid w:val="00650FF2"/>
    <w:rsid w:val="006567A5"/>
    <w:rsid w:val="00661926"/>
    <w:rsid w:val="00665E53"/>
    <w:rsid w:val="00674981"/>
    <w:rsid w:val="00677A5C"/>
    <w:rsid w:val="00693F29"/>
    <w:rsid w:val="00697F9C"/>
    <w:rsid w:val="006A0274"/>
    <w:rsid w:val="006A0924"/>
    <w:rsid w:val="006A434D"/>
    <w:rsid w:val="006A4CD9"/>
    <w:rsid w:val="006B35FB"/>
    <w:rsid w:val="006C1170"/>
    <w:rsid w:val="006E08DD"/>
    <w:rsid w:val="006E7B14"/>
    <w:rsid w:val="006F1926"/>
    <w:rsid w:val="0070251E"/>
    <w:rsid w:val="00702913"/>
    <w:rsid w:val="00703072"/>
    <w:rsid w:val="00711CDB"/>
    <w:rsid w:val="00711CDF"/>
    <w:rsid w:val="00716DE3"/>
    <w:rsid w:val="00723458"/>
    <w:rsid w:val="00726B33"/>
    <w:rsid w:val="00736515"/>
    <w:rsid w:val="00746141"/>
    <w:rsid w:val="007526CE"/>
    <w:rsid w:val="00753EF4"/>
    <w:rsid w:val="00755560"/>
    <w:rsid w:val="0075590D"/>
    <w:rsid w:val="00756868"/>
    <w:rsid w:val="007661E3"/>
    <w:rsid w:val="00767D0D"/>
    <w:rsid w:val="00774B3F"/>
    <w:rsid w:val="00784945"/>
    <w:rsid w:val="0078679C"/>
    <w:rsid w:val="007A0FD6"/>
    <w:rsid w:val="007A2795"/>
    <w:rsid w:val="007A7AE1"/>
    <w:rsid w:val="007B0948"/>
    <w:rsid w:val="007B337B"/>
    <w:rsid w:val="007C554D"/>
    <w:rsid w:val="007D4898"/>
    <w:rsid w:val="007E4A24"/>
    <w:rsid w:val="007F21A9"/>
    <w:rsid w:val="007F6186"/>
    <w:rsid w:val="007F762F"/>
    <w:rsid w:val="00820210"/>
    <w:rsid w:val="0082188C"/>
    <w:rsid w:val="00824D58"/>
    <w:rsid w:val="00827547"/>
    <w:rsid w:val="008300FC"/>
    <w:rsid w:val="00840EAA"/>
    <w:rsid w:val="00840F11"/>
    <w:rsid w:val="0084649A"/>
    <w:rsid w:val="00847430"/>
    <w:rsid w:val="008576B0"/>
    <w:rsid w:val="00863598"/>
    <w:rsid w:val="00880200"/>
    <w:rsid w:val="00890760"/>
    <w:rsid w:val="00891043"/>
    <w:rsid w:val="0089232E"/>
    <w:rsid w:val="008963B2"/>
    <w:rsid w:val="00897DA4"/>
    <w:rsid w:val="008A3913"/>
    <w:rsid w:val="008A51B2"/>
    <w:rsid w:val="008B010F"/>
    <w:rsid w:val="008B0F9A"/>
    <w:rsid w:val="008C3FCB"/>
    <w:rsid w:val="008E376A"/>
    <w:rsid w:val="008E4912"/>
    <w:rsid w:val="008F25AB"/>
    <w:rsid w:val="008F6A88"/>
    <w:rsid w:val="00905796"/>
    <w:rsid w:val="00913488"/>
    <w:rsid w:val="00915ACB"/>
    <w:rsid w:val="00920332"/>
    <w:rsid w:val="00923312"/>
    <w:rsid w:val="00927927"/>
    <w:rsid w:val="0093187B"/>
    <w:rsid w:val="00932CBE"/>
    <w:rsid w:val="00941CD6"/>
    <w:rsid w:val="00943176"/>
    <w:rsid w:val="009438B4"/>
    <w:rsid w:val="00944DFC"/>
    <w:rsid w:val="009453E4"/>
    <w:rsid w:val="00951E9D"/>
    <w:rsid w:val="00952F24"/>
    <w:rsid w:val="00956AC7"/>
    <w:rsid w:val="00963D9D"/>
    <w:rsid w:val="00965796"/>
    <w:rsid w:val="009723DC"/>
    <w:rsid w:val="00974F36"/>
    <w:rsid w:val="00990FB8"/>
    <w:rsid w:val="00995089"/>
    <w:rsid w:val="009A1823"/>
    <w:rsid w:val="009A527F"/>
    <w:rsid w:val="009B0ABB"/>
    <w:rsid w:val="009B7DD6"/>
    <w:rsid w:val="009C2C50"/>
    <w:rsid w:val="009C7B87"/>
    <w:rsid w:val="009D041D"/>
    <w:rsid w:val="009D5D9A"/>
    <w:rsid w:val="009F7586"/>
    <w:rsid w:val="00A0457F"/>
    <w:rsid w:val="00A17EAB"/>
    <w:rsid w:val="00A22054"/>
    <w:rsid w:val="00A25C75"/>
    <w:rsid w:val="00A310D0"/>
    <w:rsid w:val="00A32E91"/>
    <w:rsid w:val="00A36515"/>
    <w:rsid w:val="00A36CDF"/>
    <w:rsid w:val="00A422C5"/>
    <w:rsid w:val="00A46B03"/>
    <w:rsid w:val="00A51985"/>
    <w:rsid w:val="00A62AD1"/>
    <w:rsid w:val="00AA320C"/>
    <w:rsid w:val="00AA5BF0"/>
    <w:rsid w:val="00AA72B8"/>
    <w:rsid w:val="00AB65BF"/>
    <w:rsid w:val="00AC56CD"/>
    <w:rsid w:val="00AD6989"/>
    <w:rsid w:val="00AE2E8A"/>
    <w:rsid w:val="00AE3D5B"/>
    <w:rsid w:val="00AE612E"/>
    <w:rsid w:val="00AF5FA2"/>
    <w:rsid w:val="00AF71E1"/>
    <w:rsid w:val="00B02003"/>
    <w:rsid w:val="00B067E5"/>
    <w:rsid w:val="00B07EA4"/>
    <w:rsid w:val="00B13C62"/>
    <w:rsid w:val="00B14239"/>
    <w:rsid w:val="00B3585D"/>
    <w:rsid w:val="00B36643"/>
    <w:rsid w:val="00B47B96"/>
    <w:rsid w:val="00B60897"/>
    <w:rsid w:val="00B72776"/>
    <w:rsid w:val="00B72AB6"/>
    <w:rsid w:val="00B9282B"/>
    <w:rsid w:val="00B938CF"/>
    <w:rsid w:val="00B942A7"/>
    <w:rsid w:val="00B94B08"/>
    <w:rsid w:val="00BB274F"/>
    <w:rsid w:val="00BB40F5"/>
    <w:rsid w:val="00BD2393"/>
    <w:rsid w:val="00BE6C65"/>
    <w:rsid w:val="00BF049D"/>
    <w:rsid w:val="00C12EC8"/>
    <w:rsid w:val="00C16CDE"/>
    <w:rsid w:val="00C237DB"/>
    <w:rsid w:val="00C30FFB"/>
    <w:rsid w:val="00C317AD"/>
    <w:rsid w:val="00C31B41"/>
    <w:rsid w:val="00C33433"/>
    <w:rsid w:val="00C41643"/>
    <w:rsid w:val="00C47AAD"/>
    <w:rsid w:val="00C50321"/>
    <w:rsid w:val="00C56E20"/>
    <w:rsid w:val="00C571DD"/>
    <w:rsid w:val="00C70EAB"/>
    <w:rsid w:val="00C73B4B"/>
    <w:rsid w:val="00C80304"/>
    <w:rsid w:val="00C80BCD"/>
    <w:rsid w:val="00C878AC"/>
    <w:rsid w:val="00C879B7"/>
    <w:rsid w:val="00C94B6D"/>
    <w:rsid w:val="00C94FD8"/>
    <w:rsid w:val="00C95A14"/>
    <w:rsid w:val="00C96ECE"/>
    <w:rsid w:val="00CA0B67"/>
    <w:rsid w:val="00CA1C11"/>
    <w:rsid w:val="00CB4BA1"/>
    <w:rsid w:val="00CC0BB8"/>
    <w:rsid w:val="00CC39D7"/>
    <w:rsid w:val="00CD6087"/>
    <w:rsid w:val="00CD7E1F"/>
    <w:rsid w:val="00CF7B66"/>
    <w:rsid w:val="00D03A65"/>
    <w:rsid w:val="00D07B2B"/>
    <w:rsid w:val="00D1539D"/>
    <w:rsid w:val="00D26697"/>
    <w:rsid w:val="00D35CF7"/>
    <w:rsid w:val="00D45A1F"/>
    <w:rsid w:val="00D55352"/>
    <w:rsid w:val="00D56328"/>
    <w:rsid w:val="00D60371"/>
    <w:rsid w:val="00D72B90"/>
    <w:rsid w:val="00D756F2"/>
    <w:rsid w:val="00D7596C"/>
    <w:rsid w:val="00D863F0"/>
    <w:rsid w:val="00D87868"/>
    <w:rsid w:val="00D969DE"/>
    <w:rsid w:val="00DA2456"/>
    <w:rsid w:val="00DA3F87"/>
    <w:rsid w:val="00DA64AC"/>
    <w:rsid w:val="00DB373A"/>
    <w:rsid w:val="00DB6D54"/>
    <w:rsid w:val="00DC2E6E"/>
    <w:rsid w:val="00DC661C"/>
    <w:rsid w:val="00DD702B"/>
    <w:rsid w:val="00DE17FF"/>
    <w:rsid w:val="00DE20D7"/>
    <w:rsid w:val="00DE4853"/>
    <w:rsid w:val="00DF291E"/>
    <w:rsid w:val="00DF322F"/>
    <w:rsid w:val="00DF701F"/>
    <w:rsid w:val="00E02768"/>
    <w:rsid w:val="00E11303"/>
    <w:rsid w:val="00E20361"/>
    <w:rsid w:val="00E20D57"/>
    <w:rsid w:val="00E2671B"/>
    <w:rsid w:val="00E26FCF"/>
    <w:rsid w:val="00E42C44"/>
    <w:rsid w:val="00E521CF"/>
    <w:rsid w:val="00E71EDD"/>
    <w:rsid w:val="00E73B0C"/>
    <w:rsid w:val="00E82073"/>
    <w:rsid w:val="00E8313C"/>
    <w:rsid w:val="00EA27C1"/>
    <w:rsid w:val="00EA487E"/>
    <w:rsid w:val="00EA5532"/>
    <w:rsid w:val="00EB178F"/>
    <w:rsid w:val="00EB4A3E"/>
    <w:rsid w:val="00EB59DD"/>
    <w:rsid w:val="00EB6176"/>
    <w:rsid w:val="00EB74D7"/>
    <w:rsid w:val="00EC1650"/>
    <w:rsid w:val="00ED36A9"/>
    <w:rsid w:val="00ED3904"/>
    <w:rsid w:val="00ED4FB6"/>
    <w:rsid w:val="00ED525D"/>
    <w:rsid w:val="00ED7C58"/>
    <w:rsid w:val="00EE325F"/>
    <w:rsid w:val="00EF2D78"/>
    <w:rsid w:val="00EF4D7A"/>
    <w:rsid w:val="00EF7B9F"/>
    <w:rsid w:val="00F00213"/>
    <w:rsid w:val="00F01659"/>
    <w:rsid w:val="00F03802"/>
    <w:rsid w:val="00F04503"/>
    <w:rsid w:val="00F0621A"/>
    <w:rsid w:val="00F11E27"/>
    <w:rsid w:val="00F16586"/>
    <w:rsid w:val="00F24841"/>
    <w:rsid w:val="00F25672"/>
    <w:rsid w:val="00F35A06"/>
    <w:rsid w:val="00F425A4"/>
    <w:rsid w:val="00F55367"/>
    <w:rsid w:val="00F555C9"/>
    <w:rsid w:val="00F61A64"/>
    <w:rsid w:val="00F82906"/>
    <w:rsid w:val="00F92599"/>
    <w:rsid w:val="00FA14FC"/>
    <w:rsid w:val="00FA7327"/>
    <w:rsid w:val="00FB444F"/>
    <w:rsid w:val="00FB7E9B"/>
    <w:rsid w:val="00FC2C05"/>
    <w:rsid w:val="00FD24D3"/>
    <w:rsid w:val="00FD28A2"/>
    <w:rsid w:val="00FE1978"/>
    <w:rsid w:val="00FE32B6"/>
    <w:rsid w:val="00FE5175"/>
    <w:rsid w:val="00FF2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5D390"/>
  <w15:docId w15:val="{4582AC03-4C36-4769-B901-3072EE636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25D"/>
    <w:rPr>
      <w:lang w:val="en-GB"/>
    </w:rPr>
  </w:style>
  <w:style w:type="paragraph" w:styleId="Heading1">
    <w:name w:val="heading 1"/>
    <w:basedOn w:val="Normal"/>
    <w:next w:val="Normal"/>
    <w:link w:val="Heading1Char"/>
    <w:uiPriority w:val="9"/>
    <w:qFormat/>
    <w:rsid w:val="002E14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2D9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F8A"/>
    <w:pPr>
      <w:ind w:left="720"/>
      <w:contextualSpacing/>
    </w:pPr>
  </w:style>
  <w:style w:type="paragraph" w:styleId="Header">
    <w:name w:val="header"/>
    <w:basedOn w:val="Normal"/>
    <w:link w:val="HeaderChar"/>
    <w:uiPriority w:val="99"/>
    <w:semiHidden/>
    <w:unhideWhenUsed/>
    <w:rsid w:val="002E14D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14DE"/>
    <w:rPr>
      <w:lang w:val="en-GB"/>
    </w:rPr>
  </w:style>
  <w:style w:type="paragraph" w:styleId="Footer">
    <w:name w:val="footer"/>
    <w:basedOn w:val="Normal"/>
    <w:link w:val="FooterChar"/>
    <w:uiPriority w:val="99"/>
    <w:unhideWhenUsed/>
    <w:rsid w:val="002E14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4DE"/>
    <w:rPr>
      <w:lang w:val="en-GB"/>
    </w:rPr>
  </w:style>
  <w:style w:type="character" w:customStyle="1" w:styleId="Heading1Char">
    <w:name w:val="Heading 1 Char"/>
    <w:basedOn w:val="DefaultParagraphFont"/>
    <w:link w:val="Heading1"/>
    <w:uiPriority w:val="9"/>
    <w:rsid w:val="002E14DE"/>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432D98"/>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2B2F9E"/>
    <w:pPr>
      <w:outlineLvl w:val="9"/>
    </w:pPr>
    <w:rPr>
      <w:lang w:val="en-US"/>
    </w:rPr>
  </w:style>
  <w:style w:type="paragraph" w:styleId="TOC1">
    <w:name w:val="toc 1"/>
    <w:basedOn w:val="Normal"/>
    <w:next w:val="Normal"/>
    <w:autoRedefine/>
    <w:uiPriority w:val="39"/>
    <w:unhideWhenUsed/>
    <w:rsid w:val="002B2F9E"/>
    <w:pPr>
      <w:spacing w:after="100"/>
    </w:pPr>
  </w:style>
  <w:style w:type="character" w:styleId="Hyperlink">
    <w:name w:val="Hyperlink"/>
    <w:basedOn w:val="DefaultParagraphFont"/>
    <w:uiPriority w:val="99"/>
    <w:unhideWhenUsed/>
    <w:rsid w:val="002B2F9E"/>
    <w:rPr>
      <w:color w:val="0000FF" w:themeColor="hyperlink"/>
      <w:u w:val="single"/>
    </w:rPr>
  </w:style>
  <w:style w:type="paragraph" w:styleId="BalloonText">
    <w:name w:val="Balloon Text"/>
    <w:basedOn w:val="Normal"/>
    <w:link w:val="BalloonTextChar"/>
    <w:uiPriority w:val="99"/>
    <w:semiHidden/>
    <w:unhideWhenUsed/>
    <w:rsid w:val="002B2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F9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50D38-3740-477A-995D-A9D8253FB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4932</Words>
  <Characters>28115</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ella_crystyna92@yahoo.com</dc:creator>
  <cp:lastModifiedBy>ella_crystyna92@yahoo.com</cp:lastModifiedBy>
  <cp:revision>3</cp:revision>
  <dcterms:created xsi:type="dcterms:W3CDTF">2022-11-15T07:59:00Z</dcterms:created>
  <dcterms:modified xsi:type="dcterms:W3CDTF">2022-11-15T10:43:00Z</dcterms:modified>
</cp:coreProperties>
</file>