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D8660E3" w14:textId="08442F25" w:rsidR="006419A0" w:rsidRDefault="006419A0">
      <w:pPr>
        <w:rPr>
          <w:b/>
        </w:rPr>
      </w:pPr>
      <w:r>
        <w:rPr>
          <w:b/>
        </w:rPr>
        <w:t>Reference List</w:t>
      </w:r>
    </w:p>
    <w:p w14:paraId="3AD141A9" w14:textId="77777777" w:rsidR="006419A0" w:rsidRDefault="006419A0"/>
    <w:p w14:paraId="773F8D86" w14:textId="77777777" w:rsidR="006419A0" w:rsidRDefault="006419A0">
      <w:r>
        <w:t>Atkinson, A.L (2016) ‘Does Bilingualism Delay the Development of Dementia?</w:t>
      </w:r>
      <w:proofErr w:type="gramStart"/>
      <w:r>
        <w:t>’,</w:t>
      </w:r>
      <w:proofErr w:type="gramEnd"/>
      <w:r>
        <w:t xml:space="preserve"> </w:t>
      </w:r>
      <w:r>
        <w:rPr>
          <w:i/>
        </w:rPr>
        <w:t xml:space="preserve">Journal of European </w:t>
      </w:r>
      <w:proofErr w:type="spellStart"/>
      <w:r>
        <w:rPr>
          <w:i/>
        </w:rPr>
        <w:t>Psychoogy</w:t>
      </w:r>
      <w:proofErr w:type="spellEnd"/>
      <w:r>
        <w:rPr>
          <w:i/>
        </w:rPr>
        <w:t xml:space="preserve"> Students,</w:t>
      </w:r>
      <w:r>
        <w:t xml:space="preserve"> 7(1), pp.43-50. DOI: </w:t>
      </w:r>
      <w:hyperlink r:id="rId5" w:history="1">
        <w:r w:rsidRPr="00553076">
          <w:rPr>
            <w:rStyle w:val="Hyperlink"/>
          </w:rPr>
          <w:t>http://doi.org/10.5334/jeps.375</w:t>
        </w:r>
      </w:hyperlink>
      <w:r>
        <w:t xml:space="preserve"> </w:t>
      </w:r>
    </w:p>
    <w:p w14:paraId="7EDE1D4B" w14:textId="77777777" w:rsidR="006419A0" w:rsidRPr="00FE5FC8" w:rsidRDefault="006419A0"/>
    <w:p w14:paraId="5C253C33" w14:textId="77777777" w:rsidR="006419A0" w:rsidRDefault="006419A0">
      <w:r>
        <w:t xml:space="preserve">Bialystok, E. (2008) </w:t>
      </w:r>
      <w:r>
        <w:rPr>
          <w:i/>
        </w:rPr>
        <w:t xml:space="preserve">Second-Language Acquisition and </w:t>
      </w:r>
      <w:proofErr w:type="spellStart"/>
      <w:r>
        <w:rPr>
          <w:i/>
        </w:rPr>
        <w:t>Billingualism</w:t>
      </w:r>
      <w:proofErr w:type="spellEnd"/>
      <w:r>
        <w:rPr>
          <w:i/>
        </w:rPr>
        <w:t xml:space="preserve"> at an Early Age and the Impact on Early Cognitive Development. </w:t>
      </w:r>
      <w:r>
        <w:t xml:space="preserve">Available at: </w:t>
      </w:r>
      <w:hyperlink r:id="rId6" w:history="1">
        <w:r w:rsidRPr="00553076">
          <w:rPr>
            <w:rStyle w:val="Hyperlink"/>
          </w:rPr>
          <w:t>http://citeseerx.ist.psu.edu/viewdoc/download?doi=10.1.1.833.8531&amp;rep=rep1&amp;type=pdf</w:t>
        </w:r>
      </w:hyperlink>
      <w:r>
        <w:t xml:space="preserve"> (Accessed on: 7</w:t>
      </w:r>
      <w:r w:rsidRPr="009863D6">
        <w:rPr>
          <w:vertAlign w:val="superscript"/>
        </w:rPr>
        <w:t>th</w:t>
      </w:r>
      <w:r>
        <w:t xml:space="preserve"> March 2022).</w:t>
      </w:r>
    </w:p>
    <w:p w14:paraId="2A16B7FD" w14:textId="77777777" w:rsidR="006419A0" w:rsidRDefault="006419A0"/>
    <w:p w14:paraId="1B83475F" w14:textId="77777777" w:rsidR="006419A0" w:rsidRDefault="006419A0">
      <w:proofErr w:type="gramStart"/>
      <w:r>
        <w:t xml:space="preserve">Carle, E. (2010) </w:t>
      </w:r>
      <w:r>
        <w:rPr>
          <w:i/>
        </w:rPr>
        <w:t>The Very Hungry Caterpillar’s Finger Puppet Book.</w:t>
      </w:r>
      <w:proofErr w:type="gramEnd"/>
      <w:r>
        <w:rPr>
          <w:i/>
        </w:rPr>
        <w:t xml:space="preserve"> </w:t>
      </w:r>
      <w:r>
        <w:t xml:space="preserve">1st </w:t>
      </w:r>
      <w:proofErr w:type="spellStart"/>
      <w:r>
        <w:t>edn</w:t>
      </w:r>
      <w:proofErr w:type="spellEnd"/>
      <w:r>
        <w:t>. London: Puffin Books</w:t>
      </w:r>
    </w:p>
    <w:p w14:paraId="449D348F" w14:textId="77777777" w:rsidR="006419A0" w:rsidRDefault="006419A0"/>
    <w:p w14:paraId="1655CEFF" w14:textId="77777777" w:rsidR="006419A0" w:rsidRDefault="006419A0">
      <w:r>
        <w:t xml:space="preserve">Carle. E (2016) </w:t>
      </w:r>
      <w:r>
        <w:rPr>
          <w:i/>
        </w:rPr>
        <w:t xml:space="preserve">Y </w:t>
      </w:r>
      <w:proofErr w:type="spellStart"/>
      <w:r>
        <w:rPr>
          <w:i/>
        </w:rPr>
        <w:t>Lindysyn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Llwglyd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Iawn</w:t>
      </w:r>
      <w:proofErr w:type="spellEnd"/>
      <w:r>
        <w:t>. 1</w:t>
      </w:r>
      <w:r w:rsidRPr="006419A0">
        <w:rPr>
          <w:vertAlign w:val="superscript"/>
        </w:rPr>
        <w:t>st</w:t>
      </w:r>
      <w:r>
        <w:t xml:space="preserve"> </w:t>
      </w:r>
      <w:proofErr w:type="spellStart"/>
      <w:r>
        <w:t>edn</w:t>
      </w:r>
      <w:proofErr w:type="spellEnd"/>
      <w:r>
        <w:t>. London: Puffin Books</w:t>
      </w:r>
    </w:p>
    <w:p w14:paraId="5DF62F02" w14:textId="77777777" w:rsidR="006419A0" w:rsidRPr="006419A0" w:rsidRDefault="006419A0"/>
    <w:p w14:paraId="74F2CB0D" w14:textId="089E3AD0" w:rsidR="006419A0" w:rsidRDefault="006419A0">
      <w:r>
        <w:t xml:space="preserve">Gabrielle (2021) </w:t>
      </w:r>
      <w:proofErr w:type="gramStart"/>
      <w:r>
        <w:rPr>
          <w:i/>
        </w:rPr>
        <w:t>What</w:t>
      </w:r>
      <w:proofErr w:type="gramEnd"/>
      <w:r>
        <w:rPr>
          <w:i/>
        </w:rPr>
        <w:t xml:space="preserve"> is the Sandwich Technique? </w:t>
      </w:r>
      <w:r>
        <w:t xml:space="preserve">Available at: </w:t>
      </w:r>
      <w:hyperlink r:id="rId7" w:history="1">
        <w:r w:rsidRPr="00553076">
          <w:rPr>
            <w:rStyle w:val="Hyperlink"/>
          </w:rPr>
          <w:t>https://multilingualmontessori.org/what-is-the-sandwich-technique/</w:t>
        </w:r>
      </w:hyperlink>
      <w:r>
        <w:t xml:space="preserve"> (Accessed: 18</w:t>
      </w:r>
      <w:r w:rsidRPr="00FE5FC8">
        <w:rPr>
          <w:vertAlign w:val="superscript"/>
        </w:rPr>
        <w:t>th</w:t>
      </w:r>
      <w:r>
        <w:t xml:space="preserve"> March 2022)</w:t>
      </w:r>
      <w:r w:rsidR="00FD6980">
        <w:t>.</w:t>
      </w:r>
    </w:p>
    <w:p w14:paraId="4876507E" w14:textId="77777777" w:rsidR="006419A0" w:rsidRDefault="006419A0"/>
    <w:p w14:paraId="21649754" w14:textId="77777777" w:rsidR="006419A0" w:rsidRDefault="006419A0">
      <w:proofErr w:type="gramStart"/>
      <w:r>
        <w:t xml:space="preserve">Gupta, N. (2021) </w:t>
      </w:r>
      <w:r>
        <w:rPr>
          <w:i/>
        </w:rPr>
        <w:t>10 Childhood Benefits of Being Bilingual.</w:t>
      </w:r>
      <w:proofErr w:type="gramEnd"/>
      <w:r>
        <w:rPr>
          <w:i/>
        </w:rPr>
        <w:t xml:space="preserve"> </w:t>
      </w:r>
      <w:r>
        <w:t xml:space="preserve">Available at: </w:t>
      </w:r>
      <w:hyperlink r:id="rId8" w:history="1">
        <w:r w:rsidRPr="00553076">
          <w:rPr>
            <w:rStyle w:val="Hyperlink"/>
          </w:rPr>
          <w:t>https://multiculturalkidblogs.com/2021/07/12/10-childhood-benefits-of-being-bilingual/</w:t>
        </w:r>
      </w:hyperlink>
      <w:r>
        <w:t xml:space="preserve"> (Accessed: 5</w:t>
      </w:r>
      <w:r w:rsidRPr="009863D6">
        <w:rPr>
          <w:vertAlign w:val="superscript"/>
        </w:rPr>
        <w:t>th</w:t>
      </w:r>
      <w:r>
        <w:t xml:space="preserve"> March 2022).</w:t>
      </w:r>
    </w:p>
    <w:p w14:paraId="7DFAD9C5" w14:textId="77777777" w:rsidR="006419A0" w:rsidRDefault="006419A0"/>
    <w:p w14:paraId="1B815F44" w14:textId="77777777" w:rsidR="006419A0" w:rsidRDefault="006419A0">
      <w:proofErr w:type="spellStart"/>
      <w:proofErr w:type="gramStart"/>
      <w:r>
        <w:t>Melucci</w:t>
      </w:r>
      <w:proofErr w:type="spellEnd"/>
      <w:r>
        <w:t xml:space="preserve">, E. (2022) </w:t>
      </w:r>
      <w:r>
        <w:rPr>
          <w:i/>
        </w:rPr>
        <w:t xml:space="preserve">Early Childhood </w:t>
      </w:r>
      <w:proofErr w:type="spellStart"/>
      <w:r>
        <w:rPr>
          <w:i/>
        </w:rPr>
        <w:t>Biligualism</w:t>
      </w:r>
      <w:proofErr w:type="spellEnd"/>
      <w:r>
        <w:rPr>
          <w:i/>
        </w:rPr>
        <w:t xml:space="preserve"> Provides Hidden Benefits to the Brain.</w:t>
      </w:r>
      <w:proofErr w:type="gramEnd"/>
      <w:r>
        <w:rPr>
          <w:i/>
        </w:rPr>
        <w:t xml:space="preserve"> </w:t>
      </w:r>
      <w:r>
        <w:t xml:space="preserve">Available at: </w:t>
      </w:r>
      <w:hyperlink r:id="rId9" w:history="1">
        <w:r w:rsidRPr="00553076">
          <w:rPr>
            <w:rStyle w:val="Hyperlink"/>
          </w:rPr>
          <w:t>https://www.whitbyschool.org/passionforlearning/early-childhood-bilingualism-provides-hidden-benefits-to-the-brain</w:t>
        </w:r>
      </w:hyperlink>
      <w:r>
        <w:t xml:space="preserve"> (Accessed: 5</w:t>
      </w:r>
      <w:r w:rsidRPr="006A1E37">
        <w:rPr>
          <w:vertAlign w:val="superscript"/>
        </w:rPr>
        <w:t>th</w:t>
      </w:r>
      <w:r>
        <w:t xml:space="preserve"> March 2022).</w:t>
      </w:r>
    </w:p>
    <w:p w14:paraId="2B0E30AF" w14:textId="4D30818E" w:rsidR="006419A0" w:rsidRPr="009B0EC0" w:rsidRDefault="006419A0">
      <w:r>
        <w:t xml:space="preserve">  </w:t>
      </w:r>
    </w:p>
    <w:p w14:paraId="5A6E61C5" w14:textId="77777777" w:rsidR="006419A0" w:rsidRDefault="006419A0">
      <w:proofErr w:type="gramStart"/>
      <w:r>
        <w:t xml:space="preserve">RCSLT (2022) </w:t>
      </w:r>
      <w:r>
        <w:rPr>
          <w:i/>
        </w:rPr>
        <w:t>Bilingualism Overview.</w:t>
      </w:r>
      <w:proofErr w:type="gramEnd"/>
      <w:r>
        <w:rPr>
          <w:i/>
        </w:rPr>
        <w:t xml:space="preserve"> </w:t>
      </w:r>
      <w:r>
        <w:t xml:space="preserve">Available at: </w:t>
      </w:r>
      <w:hyperlink r:id="rId10" w:history="1">
        <w:r w:rsidRPr="00553076">
          <w:rPr>
            <w:rStyle w:val="Hyperlink"/>
          </w:rPr>
          <w:t>https://www.rcslt.org/speech-and-language-therapy/clinical-information/bilingualism/</w:t>
        </w:r>
      </w:hyperlink>
      <w:r>
        <w:t xml:space="preserve"> (Accessed on: 7</w:t>
      </w:r>
      <w:r w:rsidRPr="00FE5FC8">
        <w:rPr>
          <w:vertAlign w:val="superscript"/>
        </w:rPr>
        <w:t>th</w:t>
      </w:r>
      <w:r>
        <w:t xml:space="preserve"> March 2022).</w:t>
      </w:r>
    </w:p>
    <w:p w14:paraId="41447131" w14:textId="77777777" w:rsidR="006419A0" w:rsidRDefault="006419A0">
      <w:pPr>
        <w:rPr>
          <w:b/>
        </w:rPr>
      </w:pPr>
    </w:p>
    <w:p w14:paraId="57A9A53F" w14:textId="494D9B1D" w:rsidR="006419A0" w:rsidRDefault="006419A0">
      <w:r w:rsidRPr="00612A4C">
        <w:rPr>
          <w:lang w:val="cy-GB"/>
        </w:rPr>
        <w:t xml:space="preserve">NALDIC (2011) </w:t>
      </w:r>
      <w:r>
        <w:rPr>
          <w:i/>
          <w:iCs/>
          <w:lang w:val="cy-GB"/>
        </w:rPr>
        <w:t>What is bilingualism?</w:t>
      </w:r>
      <w:r w:rsidRPr="00612A4C">
        <w:rPr>
          <w:i/>
          <w:iCs/>
          <w:lang w:val="cy-GB"/>
        </w:rPr>
        <w:t xml:space="preserve"> </w:t>
      </w:r>
      <w:hyperlink r:id="rId11" w:history="1">
        <w:r w:rsidRPr="00612A4C">
          <w:rPr>
            <w:rStyle w:val="Hyperlink"/>
            <w:lang w:val="cy-GB"/>
          </w:rPr>
          <w:t>https://www.naldic.org.uk/Resources/NALDIC/Initial%20Teacher%20Education/Documents/B1.pdf</w:t>
        </w:r>
      </w:hyperlink>
      <w:r>
        <w:t xml:space="preserve"> (Accessed: 5th March 2022).</w:t>
      </w:r>
    </w:p>
    <w:p w14:paraId="79B72D7A" w14:textId="77777777" w:rsidR="006419A0" w:rsidRDefault="006419A0"/>
    <w:p w14:paraId="22354432" w14:textId="77777777" w:rsidR="006419A0" w:rsidRDefault="006419A0" w:rsidP="00506A47">
      <w:pPr>
        <w:tabs>
          <w:tab w:val="left" w:pos="1869"/>
        </w:tabs>
      </w:pPr>
      <w:proofErr w:type="gramStart"/>
      <w:r w:rsidRPr="00FE5FC8">
        <w:rPr>
          <w:i/>
        </w:rPr>
        <w:t>Welsh as an Additional Language 2014</w:t>
      </w:r>
      <w:r>
        <w:rPr>
          <w:i/>
        </w:rPr>
        <w:t xml:space="preserve"> </w:t>
      </w:r>
      <w:hyperlink r:id="rId12" w:history="1">
        <w:r w:rsidRPr="00553076">
          <w:rPr>
            <w:rStyle w:val="Hyperlink"/>
          </w:rPr>
          <w:t>https://gov.wales/sites/default/files/statistics-and-research/2019-07/140430-welsh-additional-language-en.pdf</w:t>
        </w:r>
      </w:hyperlink>
      <w:r>
        <w:t xml:space="preserve"> (Accessed: 26th March 2022).</w:t>
      </w:r>
      <w:proofErr w:type="gramEnd"/>
    </w:p>
    <w:p w14:paraId="0358A8DF" w14:textId="77777777" w:rsidR="006419A0" w:rsidRDefault="006419A0" w:rsidP="00506A47">
      <w:pPr>
        <w:tabs>
          <w:tab w:val="left" w:pos="1869"/>
        </w:tabs>
      </w:pPr>
    </w:p>
    <w:p w14:paraId="7085F1A0" w14:textId="77777777" w:rsidR="006419A0" w:rsidRDefault="006419A0">
      <w:proofErr w:type="gramStart"/>
      <w:r>
        <w:t xml:space="preserve">Welsh Government (2015) </w:t>
      </w:r>
      <w:r>
        <w:rPr>
          <w:i/>
        </w:rPr>
        <w:t>The Foundation Phase.</w:t>
      </w:r>
      <w:proofErr w:type="gramEnd"/>
      <w:r>
        <w:rPr>
          <w:i/>
        </w:rPr>
        <w:t xml:space="preserve"> </w:t>
      </w:r>
      <w:r>
        <w:t xml:space="preserve">Available at: </w:t>
      </w:r>
      <w:hyperlink r:id="rId13" w:history="1">
        <w:r w:rsidRPr="00553076">
          <w:rPr>
            <w:rStyle w:val="Hyperlink"/>
          </w:rPr>
          <w:t>https://gov.wales/sites/default/files/publications/2018-02/foundation-phase-framework-revised-2015.pdf</w:t>
        </w:r>
      </w:hyperlink>
      <w:r>
        <w:t xml:space="preserve"> (Accessed: 26th March 2022).</w:t>
      </w:r>
    </w:p>
    <w:p w14:paraId="394301E6" w14:textId="77777777" w:rsidR="00FD6980" w:rsidRDefault="00FD6980"/>
    <w:p w14:paraId="5AACA134" w14:textId="77777777" w:rsidR="00FD6980" w:rsidRDefault="00FD6980">
      <w:bookmarkStart w:id="0" w:name="_GoBack"/>
      <w:bookmarkEnd w:id="0"/>
    </w:p>
    <w:p w14:paraId="5D93818E" w14:textId="77777777" w:rsidR="006419A0" w:rsidRDefault="006419A0">
      <w:r>
        <w:lastRenderedPageBreak/>
        <w:t xml:space="preserve">Welsh Government (2021) </w:t>
      </w:r>
      <w:r>
        <w:rPr>
          <w:i/>
        </w:rPr>
        <w:t xml:space="preserve">A Summary of The United Nations Convention on the Rights of the Child. </w:t>
      </w:r>
      <w:r>
        <w:t xml:space="preserve">Available at: </w:t>
      </w:r>
      <w:hyperlink r:id="rId14" w:history="1">
        <w:r w:rsidRPr="00553076">
          <w:rPr>
            <w:rStyle w:val="Hyperlink"/>
          </w:rPr>
          <w:t>https://gov.wales/sites/default/files/publications/2021-11/uncrc-summary-poster.pdf</w:t>
        </w:r>
      </w:hyperlink>
      <w:r>
        <w:t xml:space="preserve"> (Accessed: 26th March 2022).</w:t>
      </w:r>
    </w:p>
    <w:sectPr w:rsidR="006419A0" w:rsidSect="004C43BD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6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12A4C"/>
    <w:rsid w:val="000457BF"/>
    <w:rsid w:val="00172CBB"/>
    <w:rsid w:val="00393C3D"/>
    <w:rsid w:val="004C43BD"/>
    <w:rsid w:val="00506A47"/>
    <w:rsid w:val="00612A4C"/>
    <w:rsid w:val="0062684F"/>
    <w:rsid w:val="006419A0"/>
    <w:rsid w:val="006A1E37"/>
    <w:rsid w:val="008A3F57"/>
    <w:rsid w:val="009863D6"/>
    <w:rsid w:val="009B0EC0"/>
    <w:rsid w:val="009D6BE5"/>
    <w:rsid w:val="00AC451C"/>
    <w:rsid w:val="00CE71BA"/>
    <w:rsid w:val="00F720CB"/>
    <w:rsid w:val="00FD6980"/>
    <w:rsid w:val="00FE5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736FF268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12A4C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457BF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12A4C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457BF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3909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naldic.org.uk/Resources/NALDIC/Initial%20Teacher%20Education/Documents/B1.pdf" TargetMode="External"/><Relationship Id="rId12" Type="http://schemas.openxmlformats.org/officeDocument/2006/relationships/hyperlink" Target="https://gov.wales/sites/default/files/statistics-and-research/2019-07/140430-welsh-additional-language-en.pdf" TargetMode="External"/><Relationship Id="rId13" Type="http://schemas.openxmlformats.org/officeDocument/2006/relationships/hyperlink" Target="https://gov.wales/sites/default/files/publications/2018-02/foundation-phase-framework-revised-2015.pdf" TargetMode="External"/><Relationship Id="rId14" Type="http://schemas.openxmlformats.org/officeDocument/2006/relationships/hyperlink" Target="https://gov.wales/sites/default/files/publications/2021-11/uncrc-summary-poster.pdf" TargetMode="External"/><Relationship Id="rId15" Type="http://schemas.openxmlformats.org/officeDocument/2006/relationships/fontTable" Target="fontTable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://doi.org/10.5334/jeps.375" TargetMode="External"/><Relationship Id="rId6" Type="http://schemas.openxmlformats.org/officeDocument/2006/relationships/hyperlink" Target="http://citeseerx.ist.psu.edu/viewdoc/download?doi=10.1.1.833.8531&amp;rep=rep1&amp;type=pdf" TargetMode="External"/><Relationship Id="rId7" Type="http://schemas.openxmlformats.org/officeDocument/2006/relationships/hyperlink" Target="https://multilingualmontessori.org/what-is-the-sandwich-technique/" TargetMode="External"/><Relationship Id="rId8" Type="http://schemas.openxmlformats.org/officeDocument/2006/relationships/hyperlink" Target="https://multiculturalkidblogs.com/2021/07/12/10-childhood-benefits-of-being-bilingual/" TargetMode="External"/><Relationship Id="rId9" Type="http://schemas.openxmlformats.org/officeDocument/2006/relationships/hyperlink" Target="https://www.whitbyschool.org/passionforlearning/early-childhood-bilingualism-provides-hidden-benefits-to-the-brain" TargetMode="External"/><Relationship Id="rId10" Type="http://schemas.openxmlformats.org/officeDocument/2006/relationships/hyperlink" Target="https://www.rcslt.org/speech-and-language-therapy/clinical-information/bilingualis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</TotalTime>
  <Pages>2</Pages>
  <Words>469</Words>
  <Characters>2676</Characters>
  <Application>Microsoft Macintosh Word</Application>
  <DocSecurity>0</DocSecurity>
  <Lines>22</Lines>
  <Paragraphs>6</Paragraphs>
  <ScaleCrop>false</ScaleCrop>
  <Company>jaemorris</Company>
  <LinksUpToDate>false</LinksUpToDate>
  <CharactersWithSpaces>3139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Jae morris</dc:creator>
  <cp:keywords/>
  <dc:description/>
  <cp:lastModifiedBy>Jae morris</cp:lastModifiedBy>
  <cp:revision>6</cp:revision>
  <dcterms:created xsi:type="dcterms:W3CDTF">2022-03-05T14:18:00Z</dcterms:created>
  <dcterms:modified xsi:type="dcterms:W3CDTF">2022-03-26T08:33:00Z</dcterms:modified>
</cp:coreProperties>
</file>