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F15F81B" w14:textId="77777777" w:rsidR="00D82CCF" w:rsidRPr="003A0A2F" w:rsidRDefault="00D82CCF" w:rsidP="003A0A2F">
      <w:pPr>
        <w:spacing w:line="360" w:lineRule="auto"/>
        <w:jc w:val="both"/>
        <w:rPr>
          <w:rFonts w:ascii="Times New Roman" w:hAnsi="Times New Roman" w:cs="Times New Roman"/>
          <w:sz w:val="24"/>
          <w:szCs w:val="24"/>
        </w:rPr>
      </w:pPr>
    </w:p>
    <w:p w14:paraId="28245ADF" w14:textId="77777777" w:rsidR="00EB549E" w:rsidRPr="003A0A2F" w:rsidRDefault="00EB549E" w:rsidP="003A0A2F">
      <w:pPr>
        <w:spacing w:line="360" w:lineRule="auto"/>
        <w:jc w:val="both"/>
        <w:rPr>
          <w:rFonts w:ascii="Times New Roman" w:hAnsi="Times New Roman" w:cs="Times New Roman"/>
          <w:sz w:val="24"/>
          <w:szCs w:val="24"/>
        </w:rPr>
      </w:pPr>
    </w:p>
    <w:p w14:paraId="561468C7" w14:textId="77777777" w:rsidR="00EB549E" w:rsidRPr="003A0A2F" w:rsidRDefault="00EB549E" w:rsidP="003A0A2F">
      <w:pPr>
        <w:spacing w:line="360" w:lineRule="auto"/>
        <w:jc w:val="both"/>
        <w:rPr>
          <w:rFonts w:ascii="Times New Roman" w:hAnsi="Times New Roman" w:cs="Times New Roman"/>
          <w:sz w:val="24"/>
          <w:szCs w:val="24"/>
        </w:rPr>
      </w:pPr>
    </w:p>
    <w:p w14:paraId="5E9C792F" w14:textId="77777777" w:rsidR="000E36A2" w:rsidRPr="003A0A2F" w:rsidRDefault="000E36A2" w:rsidP="003A0A2F">
      <w:pPr>
        <w:spacing w:line="360" w:lineRule="auto"/>
        <w:jc w:val="both"/>
        <w:rPr>
          <w:rFonts w:ascii="Times New Roman" w:hAnsi="Times New Roman" w:cs="Times New Roman"/>
          <w:sz w:val="24"/>
          <w:szCs w:val="24"/>
        </w:rPr>
      </w:pPr>
    </w:p>
    <w:p w14:paraId="7E48CB72" w14:textId="77777777" w:rsidR="000E36A2" w:rsidRPr="003A0A2F" w:rsidRDefault="000E36A2" w:rsidP="003A0A2F">
      <w:pPr>
        <w:spacing w:line="360" w:lineRule="auto"/>
        <w:jc w:val="both"/>
        <w:rPr>
          <w:rFonts w:ascii="Times New Roman" w:hAnsi="Times New Roman" w:cs="Times New Roman"/>
          <w:sz w:val="24"/>
          <w:szCs w:val="24"/>
        </w:rPr>
      </w:pPr>
    </w:p>
    <w:p w14:paraId="3F9B46F0" w14:textId="77777777" w:rsidR="000E36A2" w:rsidRDefault="000E36A2" w:rsidP="003A0A2F">
      <w:pPr>
        <w:spacing w:line="360" w:lineRule="auto"/>
        <w:jc w:val="both"/>
        <w:rPr>
          <w:rFonts w:ascii="Times New Roman" w:hAnsi="Times New Roman" w:cs="Times New Roman"/>
          <w:sz w:val="24"/>
          <w:szCs w:val="24"/>
        </w:rPr>
      </w:pPr>
    </w:p>
    <w:p w14:paraId="7BA3D82D" w14:textId="77777777" w:rsidR="00DB3C32" w:rsidRDefault="00DB3C32" w:rsidP="003A0A2F">
      <w:pPr>
        <w:spacing w:line="360" w:lineRule="auto"/>
        <w:jc w:val="both"/>
        <w:rPr>
          <w:rFonts w:ascii="Times New Roman" w:hAnsi="Times New Roman" w:cs="Times New Roman"/>
          <w:sz w:val="24"/>
          <w:szCs w:val="24"/>
        </w:rPr>
      </w:pPr>
    </w:p>
    <w:p w14:paraId="11B58FF0" w14:textId="77777777" w:rsidR="00DB3C32" w:rsidRDefault="00DB3C32" w:rsidP="003A0A2F">
      <w:pPr>
        <w:spacing w:line="360" w:lineRule="auto"/>
        <w:jc w:val="both"/>
        <w:rPr>
          <w:rFonts w:ascii="Times New Roman" w:hAnsi="Times New Roman" w:cs="Times New Roman"/>
          <w:sz w:val="24"/>
          <w:szCs w:val="24"/>
        </w:rPr>
      </w:pPr>
    </w:p>
    <w:p w14:paraId="59F95FDE" w14:textId="77777777" w:rsidR="00DB3C32" w:rsidRDefault="00DB3C32" w:rsidP="003A0A2F">
      <w:pPr>
        <w:spacing w:line="360" w:lineRule="auto"/>
        <w:jc w:val="both"/>
        <w:rPr>
          <w:rFonts w:ascii="Times New Roman" w:hAnsi="Times New Roman" w:cs="Times New Roman"/>
          <w:sz w:val="24"/>
          <w:szCs w:val="24"/>
        </w:rPr>
      </w:pPr>
    </w:p>
    <w:p w14:paraId="73BED007" w14:textId="77777777" w:rsidR="00DB3C32" w:rsidRDefault="00DB3C32" w:rsidP="003A0A2F">
      <w:pPr>
        <w:spacing w:line="360" w:lineRule="auto"/>
        <w:jc w:val="both"/>
        <w:rPr>
          <w:rFonts w:ascii="Times New Roman" w:hAnsi="Times New Roman" w:cs="Times New Roman"/>
          <w:sz w:val="24"/>
          <w:szCs w:val="24"/>
        </w:rPr>
      </w:pPr>
    </w:p>
    <w:p w14:paraId="7505A1C9" w14:textId="77777777" w:rsidR="00DB3C32" w:rsidRDefault="00DB3C32" w:rsidP="003A0A2F">
      <w:pPr>
        <w:spacing w:line="360" w:lineRule="auto"/>
        <w:jc w:val="both"/>
        <w:rPr>
          <w:rFonts w:ascii="Times New Roman" w:hAnsi="Times New Roman" w:cs="Times New Roman"/>
          <w:sz w:val="24"/>
          <w:szCs w:val="24"/>
        </w:rPr>
      </w:pPr>
    </w:p>
    <w:p w14:paraId="08DB85DF" w14:textId="77777777" w:rsidR="00DB3C32" w:rsidRDefault="00DB3C32" w:rsidP="003A0A2F">
      <w:pPr>
        <w:spacing w:line="360" w:lineRule="auto"/>
        <w:jc w:val="both"/>
        <w:rPr>
          <w:rFonts w:ascii="Times New Roman" w:hAnsi="Times New Roman" w:cs="Times New Roman"/>
          <w:sz w:val="24"/>
          <w:szCs w:val="24"/>
        </w:rPr>
      </w:pPr>
    </w:p>
    <w:p w14:paraId="14035E88" w14:textId="77777777" w:rsidR="00DB3C32" w:rsidRDefault="00DB3C32" w:rsidP="003A0A2F">
      <w:pPr>
        <w:spacing w:line="360" w:lineRule="auto"/>
        <w:jc w:val="both"/>
        <w:rPr>
          <w:rFonts w:ascii="Times New Roman" w:hAnsi="Times New Roman" w:cs="Times New Roman"/>
          <w:sz w:val="24"/>
          <w:szCs w:val="24"/>
        </w:rPr>
      </w:pPr>
    </w:p>
    <w:p w14:paraId="383AD37A" w14:textId="77777777" w:rsidR="00DB3C32" w:rsidRDefault="00DB3C32" w:rsidP="003A0A2F">
      <w:pPr>
        <w:spacing w:line="360" w:lineRule="auto"/>
        <w:jc w:val="both"/>
        <w:rPr>
          <w:rFonts w:ascii="Times New Roman" w:hAnsi="Times New Roman" w:cs="Times New Roman"/>
          <w:sz w:val="24"/>
          <w:szCs w:val="24"/>
        </w:rPr>
      </w:pPr>
    </w:p>
    <w:p w14:paraId="12B31A9C" w14:textId="77777777" w:rsidR="00DB3C32" w:rsidRDefault="00DB3C32" w:rsidP="003A0A2F">
      <w:pPr>
        <w:spacing w:line="360" w:lineRule="auto"/>
        <w:jc w:val="both"/>
        <w:rPr>
          <w:rFonts w:ascii="Times New Roman" w:hAnsi="Times New Roman" w:cs="Times New Roman"/>
          <w:sz w:val="24"/>
          <w:szCs w:val="24"/>
        </w:rPr>
      </w:pPr>
    </w:p>
    <w:p w14:paraId="1FA400BD" w14:textId="77777777" w:rsidR="00DB3C32" w:rsidRDefault="00DB3C32" w:rsidP="003A0A2F">
      <w:pPr>
        <w:spacing w:line="360" w:lineRule="auto"/>
        <w:jc w:val="both"/>
        <w:rPr>
          <w:rFonts w:ascii="Times New Roman" w:hAnsi="Times New Roman" w:cs="Times New Roman"/>
          <w:sz w:val="24"/>
          <w:szCs w:val="24"/>
        </w:rPr>
      </w:pPr>
    </w:p>
    <w:p w14:paraId="7F72926A" w14:textId="77777777" w:rsidR="00DB3C32" w:rsidRDefault="00DB3C32" w:rsidP="003A0A2F">
      <w:pPr>
        <w:spacing w:line="360" w:lineRule="auto"/>
        <w:jc w:val="both"/>
        <w:rPr>
          <w:rFonts w:ascii="Times New Roman" w:hAnsi="Times New Roman" w:cs="Times New Roman"/>
          <w:sz w:val="24"/>
          <w:szCs w:val="24"/>
        </w:rPr>
      </w:pPr>
    </w:p>
    <w:p w14:paraId="4FE2F70A" w14:textId="77777777" w:rsidR="00DB3C32" w:rsidRDefault="00DB3C32" w:rsidP="003A0A2F">
      <w:pPr>
        <w:spacing w:line="360" w:lineRule="auto"/>
        <w:jc w:val="both"/>
        <w:rPr>
          <w:rFonts w:ascii="Times New Roman" w:hAnsi="Times New Roman" w:cs="Times New Roman"/>
          <w:sz w:val="24"/>
          <w:szCs w:val="24"/>
        </w:rPr>
      </w:pPr>
    </w:p>
    <w:p w14:paraId="25563DE5" w14:textId="77777777" w:rsidR="00DB3C32" w:rsidRDefault="00DB3C32" w:rsidP="003A0A2F">
      <w:pPr>
        <w:spacing w:line="360" w:lineRule="auto"/>
        <w:jc w:val="both"/>
        <w:rPr>
          <w:rFonts w:ascii="Times New Roman" w:hAnsi="Times New Roman" w:cs="Times New Roman"/>
          <w:sz w:val="24"/>
          <w:szCs w:val="24"/>
        </w:rPr>
      </w:pPr>
    </w:p>
    <w:p w14:paraId="78158250" w14:textId="77777777" w:rsidR="00DB3C32" w:rsidRDefault="00DB3C32" w:rsidP="003A0A2F">
      <w:pPr>
        <w:spacing w:line="360" w:lineRule="auto"/>
        <w:jc w:val="both"/>
        <w:rPr>
          <w:rFonts w:ascii="Times New Roman" w:hAnsi="Times New Roman" w:cs="Times New Roman"/>
          <w:sz w:val="24"/>
          <w:szCs w:val="24"/>
        </w:rPr>
      </w:pPr>
    </w:p>
    <w:p w14:paraId="4CF2A75A" w14:textId="77777777" w:rsidR="00DB3C32" w:rsidRDefault="00DB3C32" w:rsidP="003A0A2F">
      <w:pPr>
        <w:spacing w:line="360" w:lineRule="auto"/>
        <w:jc w:val="both"/>
        <w:rPr>
          <w:rFonts w:ascii="Times New Roman" w:hAnsi="Times New Roman" w:cs="Times New Roman"/>
          <w:sz w:val="24"/>
          <w:szCs w:val="24"/>
        </w:rPr>
      </w:pPr>
    </w:p>
    <w:p w14:paraId="052437FF" w14:textId="77777777" w:rsidR="00DB3C32" w:rsidRDefault="00DB3C32" w:rsidP="003A0A2F">
      <w:pPr>
        <w:spacing w:line="360" w:lineRule="auto"/>
        <w:jc w:val="both"/>
        <w:rPr>
          <w:rFonts w:ascii="Times New Roman" w:hAnsi="Times New Roman" w:cs="Times New Roman"/>
          <w:sz w:val="24"/>
          <w:szCs w:val="24"/>
        </w:rPr>
      </w:pPr>
    </w:p>
    <w:p w14:paraId="5BEE88D7" w14:textId="77777777" w:rsidR="00DB3C32" w:rsidRDefault="00DB3C32" w:rsidP="003A0A2F">
      <w:pPr>
        <w:spacing w:line="360" w:lineRule="auto"/>
        <w:jc w:val="both"/>
        <w:rPr>
          <w:rFonts w:ascii="Times New Roman" w:hAnsi="Times New Roman" w:cs="Times New Roman"/>
          <w:sz w:val="24"/>
          <w:szCs w:val="24"/>
        </w:rPr>
      </w:pPr>
    </w:p>
    <w:p w14:paraId="01A2C27E" w14:textId="77777777" w:rsidR="000E36A2" w:rsidRDefault="000E36A2" w:rsidP="003A0A2F">
      <w:pPr>
        <w:spacing w:line="360" w:lineRule="auto"/>
        <w:jc w:val="both"/>
        <w:rPr>
          <w:rFonts w:ascii="Times New Roman" w:hAnsi="Times New Roman" w:cs="Times New Roman"/>
          <w:sz w:val="24"/>
          <w:szCs w:val="24"/>
        </w:rPr>
      </w:pPr>
    </w:p>
    <w:p w14:paraId="189E31E5" w14:textId="713280D0" w:rsidR="00D33A2F" w:rsidRPr="003A0A2F" w:rsidRDefault="000A34B6" w:rsidP="006D46CD">
      <w:pPr>
        <w:spacing w:line="360" w:lineRule="auto"/>
        <w:rPr>
          <w:rFonts w:ascii="Times New Roman" w:hAnsi="Times New Roman" w:cs="Times New Roman"/>
          <w:sz w:val="24"/>
          <w:szCs w:val="24"/>
        </w:rPr>
      </w:pPr>
      <w:r w:rsidRPr="0058724D">
        <w:rPr>
          <w:noProof/>
          <w:lang w:val="en-US"/>
        </w:rPr>
        <w:lastRenderedPageBreak/>
        <w:drawing>
          <wp:inline distT="0" distB="0" distL="0" distR="0" wp14:anchorId="3984AD1D" wp14:editId="31F20DA0">
            <wp:extent cx="2972331" cy="1292732"/>
            <wp:effectExtent l="0" t="0" r="0" b="0"/>
            <wp:docPr id="1" name="image1.png"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8" cstate="print"/>
                    <a:stretch>
                      <a:fillRect/>
                    </a:stretch>
                  </pic:blipFill>
                  <pic:spPr>
                    <a:xfrm>
                      <a:off x="0" y="0"/>
                      <a:ext cx="2972331" cy="1292732"/>
                    </a:xfrm>
                    <a:prstGeom prst="rect">
                      <a:avLst/>
                    </a:prstGeom>
                  </pic:spPr>
                </pic:pic>
              </a:graphicData>
            </a:graphic>
          </wp:inline>
        </w:drawing>
      </w:r>
    </w:p>
    <w:p w14:paraId="2C445B04" w14:textId="77777777" w:rsidR="00C408B7" w:rsidRPr="003A0A2F" w:rsidRDefault="00C408B7" w:rsidP="003A0A2F">
      <w:pPr>
        <w:spacing w:line="360" w:lineRule="auto"/>
        <w:jc w:val="both"/>
        <w:rPr>
          <w:rFonts w:ascii="Times New Roman" w:hAnsi="Times New Roman" w:cs="Times New Roman"/>
          <w:sz w:val="24"/>
          <w:szCs w:val="24"/>
        </w:rPr>
      </w:pPr>
    </w:p>
    <w:p w14:paraId="07275FA0" w14:textId="77777777" w:rsidR="00C408B7" w:rsidRPr="003A0A2F" w:rsidRDefault="00C408B7" w:rsidP="003A0A2F">
      <w:pPr>
        <w:spacing w:line="360" w:lineRule="auto"/>
        <w:jc w:val="both"/>
        <w:rPr>
          <w:rFonts w:ascii="Times New Roman" w:hAnsi="Times New Roman" w:cs="Times New Roman"/>
          <w:sz w:val="24"/>
          <w:szCs w:val="24"/>
        </w:rPr>
      </w:pPr>
    </w:p>
    <w:p w14:paraId="52B2414A" w14:textId="0914C77B" w:rsidR="00D33A2F" w:rsidRPr="007F39BA" w:rsidRDefault="00C408B7" w:rsidP="00D33A2F">
      <w:pPr>
        <w:spacing w:line="360" w:lineRule="auto"/>
        <w:jc w:val="center"/>
        <w:rPr>
          <w:rFonts w:ascii="Copperplate Gothic Bold" w:hAnsi="Copperplate Gothic Bold" w:cs="Times New Roman"/>
          <w:sz w:val="32"/>
          <w:szCs w:val="32"/>
        </w:rPr>
      </w:pPr>
      <w:r w:rsidRPr="007F39BA">
        <w:rPr>
          <w:rFonts w:ascii="Copperplate Gothic Bold" w:hAnsi="Copperplate Gothic Bold" w:cs="Times New Roman"/>
          <w:sz w:val="32"/>
          <w:szCs w:val="32"/>
        </w:rPr>
        <w:t>International Meetings Management for the Hotel Industry</w:t>
      </w:r>
    </w:p>
    <w:p w14:paraId="3751A84C" w14:textId="1B7F9598" w:rsidR="00D33A2F" w:rsidRPr="007F39BA" w:rsidRDefault="00D33A2F" w:rsidP="00D33A2F">
      <w:pPr>
        <w:spacing w:line="360" w:lineRule="auto"/>
        <w:jc w:val="center"/>
        <w:rPr>
          <w:rFonts w:ascii="Copperplate Gothic Bold" w:hAnsi="Copperplate Gothic Bold" w:cs="Times New Roman"/>
          <w:sz w:val="32"/>
          <w:szCs w:val="32"/>
        </w:rPr>
      </w:pPr>
      <w:r w:rsidRPr="007F39BA">
        <w:rPr>
          <w:rFonts w:ascii="Copperplate Gothic Bold" w:hAnsi="Copperplate Gothic Bold" w:cs="Times New Roman"/>
          <w:sz w:val="32"/>
          <w:szCs w:val="32"/>
        </w:rPr>
        <w:t>BMIH6007</w:t>
      </w:r>
    </w:p>
    <w:p w14:paraId="451CB7F7" w14:textId="77777777" w:rsidR="001B4AF1" w:rsidRDefault="001B4AF1" w:rsidP="00D33A2F">
      <w:pPr>
        <w:jc w:val="center"/>
        <w:rPr>
          <w:rFonts w:ascii="Times New Roman" w:hAnsi="Times New Roman" w:cs="Times New Roman"/>
          <w:sz w:val="36"/>
          <w:szCs w:val="36"/>
        </w:rPr>
      </w:pPr>
    </w:p>
    <w:p w14:paraId="2E3A2F6B" w14:textId="77777777" w:rsidR="00D44BF1" w:rsidRDefault="00D44BF1" w:rsidP="00D33A2F">
      <w:pPr>
        <w:jc w:val="center"/>
        <w:rPr>
          <w:rFonts w:ascii="Times New Roman" w:hAnsi="Times New Roman" w:cs="Times New Roman"/>
          <w:sz w:val="36"/>
          <w:szCs w:val="36"/>
        </w:rPr>
      </w:pPr>
    </w:p>
    <w:p w14:paraId="0F0A1F00" w14:textId="77777777" w:rsidR="00D44BF1" w:rsidRDefault="00D44BF1" w:rsidP="00D33A2F">
      <w:pPr>
        <w:jc w:val="center"/>
        <w:rPr>
          <w:rFonts w:ascii="Times New Roman" w:hAnsi="Times New Roman" w:cs="Times New Roman"/>
          <w:sz w:val="36"/>
          <w:szCs w:val="36"/>
        </w:rPr>
      </w:pPr>
    </w:p>
    <w:p w14:paraId="3AF82E6C" w14:textId="77777777" w:rsidR="00D44BF1" w:rsidRDefault="00D44BF1" w:rsidP="00D33A2F">
      <w:pPr>
        <w:jc w:val="center"/>
        <w:rPr>
          <w:rFonts w:ascii="Times New Roman" w:hAnsi="Times New Roman" w:cs="Times New Roman"/>
          <w:sz w:val="36"/>
          <w:szCs w:val="36"/>
        </w:rPr>
      </w:pPr>
    </w:p>
    <w:p w14:paraId="1CFD8AFD" w14:textId="77777777" w:rsidR="00D44BF1" w:rsidRDefault="00D44BF1" w:rsidP="00D33A2F">
      <w:pPr>
        <w:jc w:val="center"/>
        <w:rPr>
          <w:rFonts w:ascii="Times New Roman" w:hAnsi="Times New Roman" w:cs="Times New Roman"/>
          <w:sz w:val="36"/>
          <w:szCs w:val="36"/>
        </w:rPr>
      </w:pPr>
    </w:p>
    <w:p w14:paraId="6C941306" w14:textId="77777777" w:rsidR="00D44BF1" w:rsidRDefault="00D44BF1" w:rsidP="00D33A2F">
      <w:pPr>
        <w:jc w:val="center"/>
        <w:rPr>
          <w:rFonts w:ascii="Times New Roman" w:hAnsi="Times New Roman" w:cs="Times New Roman"/>
          <w:sz w:val="36"/>
          <w:szCs w:val="36"/>
        </w:rPr>
      </w:pPr>
    </w:p>
    <w:p w14:paraId="3D6B07CC" w14:textId="77777777" w:rsidR="00D44BF1" w:rsidRDefault="00D44BF1" w:rsidP="00D33A2F">
      <w:pPr>
        <w:jc w:val="center"/>
        <w:rPr>
          <w:rFonts w:ascii="Times New Roman" w:hAnsi="Times New Roman" w:cs="Times New Roman"/>
          <w:sz w:val="36"/>
          <w:szCs w:val="36"/>
        </w:rPr>
      </w:pPr>
    </w:p>
    <w:p w14:paraId="629ACBE0" w14:textId="77777777" w:rsidR="001B4AF1" w:rsidRDefault="001B4AF1" w:rsidP="00D33A2F">
      <w:pPr>
        <w:jc w:val="center"/>
        <w:rPr>
          <w:rFonts w:ascii="Times New Roman" w:hAnsi="Times New Roman" w:cs="Times New Roman"/>
          <w:sz w:val="36"/>
          <w:szCs w:val="36"/>
        </w:rPr>
      </w:pPr>
    </w:p>
    <w:p w14:paraId="06FD1480" w14:textId="77777777" w:rsidR="001B4AF1" w:rsidRDefault="001B4AF1" w:rsidP="00D33A2F">
      <w:pPr>
        <w:jc w:val="center"/>
        <w:rPr>
          <w:rFonts w:ascii="Times New Roman" w:hAnsi="Times New Roman" w:cs="Times New Roman"/>
          <w:sz w:val="36"/>
          <w:szCs w:val="36"/>
        </w:rPr>
      </w:pPr>
    </w:p>
    <w:p w14:paraId="12877838" w14:textId="77777777" w:rsidR="001B4AF1" w:rsidRDefault="001B4AF1" w:rsidP="001B4AF1">
      <w:pPr>
        <w:rPr>
          <w:rFonts w:ascii="Times New Roman" w:hAnsi="Times New Roman" w:cs="Times New Roman"/>
          <w:sz w:val="28"/>
          <w:szCs w:val="28"/>
        </w:rPr>
      </w:pPr>
      <w:r>
        <w:rPr>
          <w:rFonts w:ascii="Times New Roman" w:hAnsi="Times New Roman" w:cs="Times New Roman"/>
          <w:sz w:val="28"/>
          <w:szCs w:val="28"/>
        </w:rPr>
        <w:t>Student name: Andrea-Nicoleta Rotaru</w:t>
      </w:r>
    </w:p>
    <w:p w14:paraId="7A5CDA93" w14:textId="7CF631F0" w:rsidR="001B4AF1" w:rsidRDefault="001B4AF1" w:rsidP="001B4AF1">
      <w:pPr>
        <w:rPr>
          <w:rFonts w:ascii="Times New Roman" w:hAnsi="Times New Roman" w:cs="Times New Roman"/>
          <w:sz w:val="28"/>
          <w:szCs w:val="28"/>
        </w:rPr>
      </w:pPr>
      <w:r>
        <w:rPr>
          <w:rFonts w:ascii="Times New Roman" w:hAnsi="Times New Roman" w:cs="Times New Roman"/>
          <w:sz w:val="28"/>
          <w:szCs w:val="28"/>
        </w:rPr>
        <w:t>Student number: 1912874</w:t>
      </w:r>
    </w:p>
    <w:p w14:paraId="2C6E2014" w14:textId="7F0E99B8" w:rsidR="001B4AF1" w:rsidRDefault="001B4AF1" w:rsidP="001B4AF1">
      <w:pPr>
        <w:rPr>
          <w:rFonts w:ascii="Times New Roman" w:hAnsi="Times New Roman" w:cs="Times New Roman"/>
          <w:sz w:val="28"/>
          <w:szCs w:val="28"/>
        </w:rPr>
      </w:pPr>
      <w:r>
        <w:rPr>
          <w:rFonts w:ascii="Times New Roman" w:hAnsi="Times New Roman" w:cs="Times New Roman"/>
          <w:sz w:val="28"/>
          <w:szCs w:val="28"/>
        </w:rPr>
        <w:t>Tu</w:t>
      </w:r>
      <w:r w:rsidR="00D44BF1">
        <w:rPr>
          <w:rFonts w:ascii="Times New Roman" w:hAnsi="Times New Roman" w:cs="Times New Roman"/>
          <w:sz w:val="28"/>
          <w:szCs w:val="28"/>
        </w:rPr>
        <w:t>tor</w:t>
      </w:r>
      <w:r>
        <w:rPr>
          <w:rFonts w:ascii="Times New Roman" w:hAnsi="Times New Roman" w:cs="Times New Roman"/>
          <w:sz w:val="28"/>
          <w:szCs w:val="28"/>
        </w:rPr>
        <w:t xml:space="preserve"> name: </w:t>
      </w:r>
      <w:r w:rsidR="00297357">
        <w:rPr>
          <w:rFonts w:ascii="Times New Roman" w:hAnsi="Times New Roman" w:cs="Times New Roman"/>
          <w:sz w:val="28"/>
          <w:szCs w:val="28"/>
        </w:rPr>
        <w:t>Kathryn Flynn</w:t>
      </w:r>
    </w:p>
    <w:p w14:paraId="0024376F" w14:textId="60B42784" w:rsidR="00943838" w:rsidRPr="00D33A2F" w:rsidRDefault="00943838" w:rsidP="001B4AF1">
      <w:pPr>
        <w:rPr>
          <w:rFonts w:ascii="Times New Roman" w:hAnsi="Times New Roman" w:cs="Times New Roman"/>
          <w:sz w:val="36"/>
          <w:szCs w:val="36"/>
        </w:rPr>
      </w:pPr>
      <w:r w:rsidRPr="00D33A2F">
        <w:rPr>
          <w:rFonts w:ascii="Times New Roman" w:hAnsi="Times New Roman" w:cs="Times New Roman"/>
          <w:sz w:val="36"/>
          <w:szCs w:val="36"/>
        </w:rPr>
        <w:br w:type="page"/>
      </w:r>
    </w:p>
    <w:p w14:paraId="086F4065" w14:textId="76A22550" w:rsidR="00943838" w:rsidRPr="003A0A2F" w:rsidRDefault="00943838" w:rsidP="00943838">
      <w:pPr>
        <w:pStyle w:val="Heading1"/>
        <w:rPr>
          <w:rFonts w:cs="Times New Roman"/>
          <w:szCs w:val="24"/>
        </w:rPr>
      </w:pPr>
      <w:bookmarkStart w:id="0" w:name="_Toc167167973"/>
      <w:r>
        <w:rPr>
          <w:rFonts w:cs="Times New Roman"/>
          <w:szCs w:val="24"/>
        </w:rPr>
        <w:lastRenderedPageBreak/>
        <w:t>Executive Summary</w:t>
      </w:r>
      <w:bookmarkEnd w:id="0"/>
    </w:p>
    <w:p w14:paraId="3B220446" w14:textId="65AD0BB1" w:rsidR="00943838" w:rsidRPr="003A0A2F" w:rsidRDefault="00943838" w:rsidP="00943838">
      <w:pPr>
        <w:spacing w:line="360" w:lineRule="auto"/>
        <w:jc w:val="both"/>
        <w:rPr>
          <w:rFonts w:ascii="Times New Roman" w:hAnsi="Times New Roman" w:cs="Times New Roman"/>
          <w:sz w:val="24"/>
          <w:szCs w:val="24"/>
        </w:rPr>
      </w:pPr>
      <w:r w:rsidRPr="003A0A2F">
        <w:rPr>
          <w:rFonts w:ascii="Times New Roman" w:hAnsi="Times New Roman" w:cs="Times New Roman"/>
          <w:sz w:val="24"/>
          <w:szCs w:val="24"/>
        </w:rPr>
        <w:t>The meeting is a MICE industry event. It caters to the global hospitality and event sector</w:t>
      </w:r>
      <w:r>
        <w:rPr>
          <w:rFonts w:ascii="Times New Roman" w:hAnsi="Times New Roman" w:cs="Times New Roman"/>
          <w:sz w:val="24"/>
          <w:szCs w:val="24"/>
        </w:rPr>
        <w:t xml:space="preserve">. </w:t>
      </w:r>
      <w:r w:rsidRPr="003A0A2F">
        <w:rPr>
          <w:rFonts w:ascii="Times New Roman" w:hAnsi="Times New Roman" w:cs="Times New Roman"/>
          <w:sz w:val="24"/>
          <w:szCs w:val="24"/>
        </w:rPr>
        <w:t>The Event Life cycle is the stages in the organising of an event. The event cycle consists of five phases. They are research and goal setting, event design, event branding, coordination and day of the planning, and event evaluation</w:t>
      </w:r>
      <w:r>
        <w:rPr>
          <w:rFonts w:ascii="Times New Roman" w:hAnsi="Times New Roman" w:cs="Times New Roman"/>
          <w:sz w:val="24"/>
          <w:szCs w:val="24"/>
        </w:rPr>
        <w:t xml:space="preserve">. The Event Lifecycle is relevant to the event being organised. </w:t>
      </w:r>
      <w:r w:rsidRPr="003A0A2F">
        <w:rPr>
          <w:rFonts w:ascii="Times New Roman" w:hAnsi="Times New Roman" w:cs="Times New Roman"/>
          <w:sz w:val="24"/>
          <w:szCs w:val="24"/>
        </w:rPr>
        <w:t>The event focuses on C-level executives, directors, and owners travelling for work purposes. The target market is corporate clients from different countries. The aim is to reach out to identified business segments, trendsetters and leaders, that are beneficial for AR/VR conference solutions.</w:t>
      </w:r>
      <w:r w:rsidRPr="00943838">
        <w:rPr>
          <w:rFonts w:ascii="Times New Roman" w:hAnsi="Times New Roman" w:cs="Times New Roman"/>
          <w:sz w:val="24"/>
          <w:szCs w:val="24"/>
        </w:rPr>
        <w:t xml:space="preserve"> </w:t>
      </w:r>
      <w:r w:rsidRPr="003A0A2F">
        <w:rPr>
          <w:rFonts w:ascii="Times New Roman" w:hAnsi="Times New Roman" w:cs="Times New Roman"/>
          <w:sz w:val="24"/>
          <w:szCs w:val="24"/>
        </w:rPr>
        <w:t>The aim of the meeting is to deliver a high customer experience and drive direct sales resulting in customer loyalty. The objective of the meeting is to leverage various advantages available regarding the adoption of AR and VR technology in the hospitality industry. Successful organising of the event shall require resources: human, physical and infrastructure.</w:t>
      </w:r>
      <w:r w:rsidRPr="00943838">
        <w:rPr>
          <w:rFonts w:ascii="Times New Roman" w:hAnsi="Times New Roman" w:cs="Times New Roman"/>
          <w:sz w:val="24"/>
          <w:szCs w:val="24"/>
        </w:rPr>
        <w:t xml:space="preserve"> </w:t>
      </w:r>
      <w:r w:rsidRPr="003A0A2F">
        <w:rPr>
          <w:rFonts w:ascii="Times New Roman" w:hAnsi="Times New Roman" w:cs="Times New Roman"/>
          <w:sz w:val="24"/>
          <w:szCs w:val="24"/>
        </w:rPr>
        <w:t>Estimated costs have been determined to arrive at a budget for the event. A cost breakdown structure has been used to determine the necessary components for the cost and expenditur</w:t>
      </w:r>
      <w:r>
        <w:rPr>
          <w:rFonts w:ascii="Times New Roman" w:hAnsi="Times New Roman" w:cs="Times New Roman"/>
          <w:sz w:val="24"/>
          <w:szCs w:val="24"/>
        </w:rPr>
        <w:t xml:space="preserve">e. SWOT analysis and PESTEL analysis have been carried out to understand the industry trends. Cultural and Situational considerations have also been studied. </w:t>
      </w:r>
      <w:r w:rsidRPr="003A0A2F">
        <w:rPr>
          <w:rFonts w:ascii="Times New Roman" w:hAnsi="Times New Roman" w:cs="Times New Roman"/>
          <w:sz w:val="24"/>
          <w:szCs w:val="24"/>
        </w:rPr>
        <w:t>The three main cultural and situational considerations for the event are related to seating arrangement, time monitoring, and eating etiquette.</w:t>
      </w:r>
    </w:p>
    <w:p w14:paraId="3CF94642" w14:textId="230AD742" w:rsidR="000E36A2" w:rsidRPr="003A0A2F" w:rsidRDefault="00943838" w:rsidP="003A0A2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p>
    <w:p w14:paraId="731C9707" w14:textId="457E704A" w:rsidR="00943838" w:rsidRDefault="00943838">
      <w:pPr>
        <w:rPr>
          <w:rFonts w:ascii="Times New Roman" w:hAnsi="Times New Roman" w:cs="Times New Roman"/>
          <w:sz w:val="24"/>
          <w:szCs w:val="24"/>
        </w:rPr>
      </w:pPr>
      <w:r>
        <w:rPr>
          <w:rFonts w:ascii="Times New Roman" w:hAnsi="Times New Roman" w:cs="Times New Roman"/>
          <w:sz w:val="24"/>
          <w:szCs w:val="24"/>
        </w:rPr>
        <w:br w:type="page"/>
      </w:r>
    </w:p>
    <w:sdt>
      <w:sdtPr>
        <w:rPr>
          <w:rFonts w:ascii="Times New Roman" w:eastAsiaTheme="minorHAnsi" w:hAnsi="Times New Roman" w:cs="Times New Roman"/>
          <w:color w:val="auto"/>
          <w:kern w:val="2"/>
          <w:sz w:val="24"/>
          <w:szCs w:val="24"/>
          <w:lang w:val="en-GB"/>
          <w14:ligatures w14:val="standardContextual"/>
        </w:rPr>
        <w:id w:val="-791593059"/>
        <w:docPartObj>
          <w:docPartGallery w:val="Table of Contents"/>
          <w:docPartUnique/>
        </w:docPartObj>
      </w:sdtPr>
      <w:sdtEndPr>
        <w:rPr>
          <w:b/>
          <w:bCs/>
          <w:noProof/>
        </w:rPr>
      </w:sdtEndPr>
      <w:sdtContent>
        <w:p w14:paraId="25F130A6" w14:textId="3F4580BF" w:rsidR="00EC203B" w:rsidRPr="003A0A2F" w:rsidRDefault="00EC203B" w:rsidP="003A0A2F">
          <w:pPr>
            <w:pStyle w:val="TOCHeading"/>
            <w:spacing w:line="360" w:lineRule="auto"/>
            <w:jc w:val="both"/>
            <w:rPr>
              <w:rFonts w:ascii="Times New Roman" w:hAnsi="Times New Roman" w:cs="Times New Roman"/>
              <w:sz w:val="24"/>
              <w:szCs w:val="24"/>
            </w:rPr>
          </w:pPr>
          <w:r w:rsidRPr="003A0A2F">
            <w:rPr>
              <w:rFonts w:ascii="Times New Roman" w:hAnsi="Times New Roman" w:cs="Times New Roman"/>
              <w:sz w:val="24"/>
              <w:szCs w:val="24"/>
            </w:rPr>
            <w:t>Table of Contents</w:t>
          </w:r>
        </w:p>
        <w:p w14:paraId="5E754EB5" w14:textId="339A23E2" w:rsidR="00943838" w:rsidRDefault="00EC203B">
          <w:pPr>
            <w:pStyle w:val="TOC1"/>
            <w:tabs>
              <w:tab w:val="right" w:leader="dot" w:pos="9016"/>
            </w:tabs>
            <w:rPr>
              <w:rFonts w:eastAsiaTheme="minorEastAsia"/>
              <w:noProof/>
              <w:lang w:eastAsia="en-GB"/>
            </w:rPr>
          </w:pPr>
          <w:r w:rsidRPr="003A0A2F">
            <w:rPr>
              <w:rFonts w:ascii="Times New Roman" w:hAnsi="Times New Roman" w:cs="Times New Roman"/>
              <w:sz w:val="24"/>
              <w:szCs w:val="24"/>
            </w:rPr>
            <w:fldChar w:fldCharType="begin"/>
          </w:r>
          <w:r w:rsidRPr="003A0A2F">
            <w:rPr>
              <w:rFonts w:ascii="Times New Roman" w:hAnsi="Times New Roman" w:cs="Times New Roman"/>
              <w:sz w:val="24"/>
              <w:szCs w:val="24"/>
            </w:rPr>
            <w:instrText xml:space="preserve"> TOC \o "1-3" \h \z \u </w:instrText>
          </w:r>
          <w:r w:rsidRPr="003A0A2F">
            <w:rPr>
              <w:rFonts w:ascii="Times New Roman" w:hAnsi="Times New Roman" w:cs="Times New Roman"/>
              <w:sz w:val="24"/>
              <w:szCs w:val="24"/>
            </w:rPr>
            <w:fldChar w:fldCharType="separate"/>
          </w:r>
          <w:hyperlink w:anchor="_Toc167167973" w:history="1">
            <w:r w:rsidR="00943838" w:rsidRPr="00A62259">
              <w:rPr>
                <w:rStyle w:val="Hyperlink"/>
                <w:rFonts w:cs="Times New Roman"/>
                <w:noProof/>
              </w:rPr>
              <w:t>Executive Summary</w:t>
            </w:r>
            <w:r w:rsidR="00943838">
              <w:rPr>
                <w:noProof/>
                <w:webHidden/>
              </w:rPr>
              <w:tab/>
            </w:r>
            <w:r w:rsidR="00943838">
              <w:rPr>
                <w:noProof/>
                <w:webHidden/>
              </w:rPr>
              <w:fldChar w:fldCharType="begin"/>
            </w:r>
            <w:r w:rsidR="00943838">
              <w:rPr>
                <w:noProof/>
                <w:webHidden/>
              </w:rPr>
              <w:instrText xml:space="preserve"> PAGEREF _Toc167167973 \h </w:instrText>
            </w:r>
            <w:r w:rsidR="00943838">
              <w:rPr>
                <w:noProof/>
                <w:webHidden/>
              </w:rPr>
            </w:r>
            <w:r w:rsidR="00943838">
              <w:rPr>
                <w:noProof/>
                <w:webHidden/>
              </w:rPr>
              <w:fldChar w:fldCharType="separate"/>
            </w:r>
            <w:r w:rsidR="00943838">
              <w:rPr>
                <w:noProof/>
                <w:webHidden/>
              </w:rPr>
              <w:t>3</w:t>
            </w:r>
            <w:r w:rsidR="00943838">
              <w:rPr>
                <w:noProof/>
                <w:webHidden/>
              </w:rPr>
              <w:fldChar w:fldCharType="end"/>
            </w:r>
          </w:hyperlink>
        </w:p>
        <w:p w14:paraId="55595A75" w14:textId="149A5516" w:rsidR="00943838" w:rsidRDefault="00033DA1">
          <w:pPr>
            <w:pStyle w:val="TOC1"/>
            <w:tabs>
              <w:tab w:val="right" w:leader="dot" w:pos="9016"/>
            </w:tabs>
            <w:rPr>
              <w:rFonts w:eastAsiaTheme="minorEastAsia"/>
              <w:noProof/>
              <w:lang w:eastAsia="en-GB"/>
            </w:rPr>
          </w:pPr>
          <w:hyperlink w:anchor="_Toc167167974" w:history="1">
            <w:r w:rsidR="00943838" w:rsidRPr="00A62259">
              <w:rPr>
                <w:rStyle w:val="Hyperlink"/>
                <w:rFonts w:cs="Times New Roman"/>
                <w:noProof/>
              </w:rPr>
              <w:t>Introduction</w:t>
            </w:r>
            <w:r w:rsidR="00943838">
              <w:rPr>
                <w:noProof/>
                <w:webHidden/>
              </w:rPr>
              <w:tab/>
            </w:r>
            <w:r w:rsidR="00943838">
              <w:rPr>
                <w:noProof/>
                <w:webHidden/>
              </w:rPr>
              <w:fldChar w:fldCharType="begin"/>
            </w:r>
            <w:r w:rsidR="00943838">
              <w:rPr>
                <w:noProof/>
                <w:webHidden/>
              </w:rPr>
              <w:instrText xml:space="preserve"> PAGEREF _Toc167167974 \h </w:instrText>
            </w:r>
            <w:r w:rsidR="00943838">
              <w:rPr>
                <w:noProof/>
                <w:webHidden/>
              </w:rPr>
            </w:r>
            <w:r w:rsidR="00943838">
              <w:rPr>
                <w:noProof/>
                <w:webHidden/>
              </w:rPr>
              <w:fldChar w:fldCharType="separate"/>
            </w:r>
            <w:r w:rsidR="00943838">
              <w:rPr>
                <w:noProof/>
                <w:webHidden/>
              </w:rPr>
              <w:t>5</w:t>
            </w:r>
            <w:r w:rsidR="00943838">
              <w:rPr>
                <w:noProof/>
                <w:webHidden/>
              </w:rPr>
              <w:fldChar w:fldCharType="end"/>
            </w:r>
          </w:hyperlink>
        </w:p>
        <w:p w14:paraId="5FF01923" w14:textId="10F50620" w:rsidR="00943838" w:rsidRDefault="00033DA1">
          <w:pPr>
            <w:pStyle w:val="TOC1"/>
            <w:tabs>
              <w:tab w:val="right" w:leader="dot" w:pos="9016"/>
            </w:tabs>
            <w:rPr>
              <w:rFonts w:eastAsiaTheme="minorEastAsia"/>
              <w:noProof/>
              <w:lang w:eastAsia="en-GB"/>
            </w:rPr>
          </w:pPr>
          <w:hyperlink w:anchor="_Toc167167975" w:history="1">
            <w:r w:rsidR="00943838" w:rsidRPr="00A62259">
              <w:rPr>
                <w:rStyle w:val="Hyperlink"/>
                <w:rFonts w:cs="Times New Roman"/>
                <w:noProof/>
              </w:rPr>
              <w:t>The Event Cycle</w:t>
            </w:r>
            <w:r w:rsidR="00943838">
              <w:rPr>
                <w:noProof/>
                <w:webHidden/>
              </w:rPr>
              <w:tab/>
            </w:r>
            <w:r w:rsidR="00943838">
              <w:rPr>
                <w:noProof/>
                <w:webHidden/>
              </w:rPr>
              <w:fldChar w:fldCharType="begin"/>
            </w:r>
            <w:r w:rsidR="00943838">
              <w:rPr>
                <w:noProof/>
                <w:webHidden/>
              </w:rPr>
              <w:instrText xml:space="preserve"> PAGEREF _Toc167167975 \h </w:instrText>
            </w:r>
            <w:r w:rsidR="00943838">
              <w:rPr>
                <w:noProof/>
                <w:webHidden/>
              </w:rPr>
            </w:r>
            <w:r w:rsidR="00943838">
              <w:rPr>
                <w:noProof/>
                <w:webHidden/>
              </w:rPr>
              <w:fldChar w:fldCharType="separate"/>
            </w:r>
            <w:r w:rsidR="00943838">
              <w:rPr>
                <w:noProof/>
                <w:webHidden/>
              </w:rPr>
              <w:t>5</w:t>
            </w:r>
            <w:r w:rsidR="00943838">
              <w:rPr>
                <w:noProof/>
                <w:webHidden/>
              </w:rPr>
              <w:fldChar w:fldCharType="end"/>
            </w:r>
          </w:hyperlink>
        </w:p>
        <w:p w14:paraId="19013D5E" w14:textId="4E01E147" w:rsidR="00943838" w:rsidRDefault="00033DA1">
          <w:pPr>
            <w:pStyle w:val="TOC1"/>
            <w:tabs>
              <w:tab w:val="right" w:leader="dot" w:pos="9016"/>
            </w:tabs>
            <w:rPr>
              <w:rFonts w:eastAsiaTheme="minorEastAsia"/>
              <w:noProof/>
              <w:lang w:eastAsia="en-GB"/>
            </w:rPr>
          </w:pPr>
          <w:hyperlink w:anchor="_Toc167167976" w:history="1">
            <w:r w:rsidR="00943838" w:rsidRPr="00A62259">
              <w:rPr>
                <w:rStyle w:val="Hyperlink"/>
                <w:rFonts w:cs="Times New Roman"/>
                <w:noProof/>
              </w:rPr>
              <w:t>The Event Concept</w:t>
            </w:r>
            <w:r w:rsidR="00943838">
              <w:rPr>
                <w:noProof/>
                <w:webHidden/>
              </w:rPr>
              <w:tab/>
            </w:r>
            <w:r w:rsidR="00943838">
              <w:rPr>
                <w:noProof/>
                <w:webHidden/>
              </w:rPr>
              <w:fldChar w:fldCharType="begin"/>
            </w:r>
            <w:r w:rsidR="00943838">
              <w:rPr>
                <w:noProof/>
                <w:webHidden/>
              </w:rPr>
              <w:instrText xml:space="preserve"> PAGEREF _Toc167167976 \h </w:instrText>
            </w:r>
            <w:r w:rsidR="00943838">
              <w:rPr>
                <w:noProof/>
                <w:webHidden/>
              </w:rPr>
            </w:r>
            <w:r w:rsidR="00943838">
              <w:rPr>
                <w:noProof/>
                <w:webHidden/>
              </w:rPr>
              <w:fldChar w:fldCharType="separate"/>
            </w:r>
            <w:r w:rsidR="00943838">
              <w:rPr>
                <w:noProof/>
                <w:webHidden/>
              </w:rPr>
              <w:t>6</w:t>
            </w:r>
            <w:r w:rsidR="00943838">
              <w:rPr>
                <w:noProof/>
                <w:webHidden/>
              </w:rPr>
              <w:fldChar w:fldCharType="end"/>
            </w:r>
          </w:hyperlink>
        </w:p>
        <w:p w14:paraId="5F9BF6F8" w14:textId="45E867F1" w:rsidR="00943838" w:rsidRDefault="00033DA1">
          <w:pPr>
            <w:pStyle w:val="TOC1"/>
            <w:tabs>
              <w:tab w:val="right" w:leader="dot" w:pos="9016"/>
            </w:tabs>
            <w:rPr>
              <w:rFonts w:eastAsiaTheme="minorEastAsia"/>
              <w:noProof/>
              <w:lang w:eastAsia="en-GB"/>
            </w:rPr>
          </w:pPr>
          <w:hyperlink w:anchor="_Toc167167977" w:history="1">
            <w:r w:rsidR="00943838" w:rsidRPr="00A62259">
              <w:rPr>
                <w:rStyle w:val="Hyperlink"/>
                <w:rFonts w:cs="Times New Roman"/>
                <w:noProof/>
              </w:rPr>
              <w:t>Aims and Objectives of the Meeting</w:t>
            </w:r>
            <w:r w:rsidR="00943838">
              <w:rPr>
                <w:noProof/>
                <w:webHidden/>
              </w:rPr>
              <w:tab/>
            </w:r>
            <w:r w:rsidR="00943838">
              <w:rPr>
                <w:noProof/>
                <w:webHidden/>
              </w:rPr>
              <w:fldChar w:fldCharType="begin"/>
            </w:r>
            <w:r w:rsidR="00943838">
              <w:rPr>
                <w:noProof/>
                <w:webHidden/>
              </w:rPr>
              <w:instrText xml:space="preserve"> PAGEREF _Toc167167977 \h </w:instrText>
            </w:r>
            <w:r w:rsidR="00943838">
              <w:rPr>
                <w:noProof/>
                <w:webHidden/>
              </w:rPr>
            </w:r>
            <w:r w:rsidR="00943838">
              <w:rPr>
                <w:noProof/>
                <w:webHidden/>
              </w:rPr>
              <w:fldChar w:fldCharType="separate"/>
            </w:r>
            <w:r w:rsidR="00943838">
              <w:rPr>
                <w:noProof/>
                <w:webHidden/>
              </w:rPr>
              <w:t>7</w:t>
            </w:r>
            <w:r w:rsidR="00943838">
              <w:rPr>
                <w:noProof/>
                <w:webHidden/>
              </w:rPr>
              <w:fldChar w:fldCharType="end"/>
            </w:r>
          </w:hyperlink>
        </w:p>
        <w:p w14:paraId="7D5E6E4B" w14:textId="53FCCD9B" w:rsidR="00943838" w:rsidRDefault="00033DA1">
          <w:pPr>
            <w:pStyle w:val="TOC1"/>
            <w:tabs>
              <w:tab w:val="right" w:leader="dot" w:pos="9016"/>
            </w:tabs>
            <w:rPr>
              <w:rFonts w:eastAsiaTheme="minorEastAsia"/>
              <w:noProof/>
              <w:lang w:eastAsia="en-GB"/>
            </w:rPr>
          </w:pPr>
          <w:hyperlink w:anchor="_Toc167167978" w:history="1">
            <w:r w:rsidR="00943838" w:rsidRPr="00A62259">
              <w:rPr>
                <w:rStyle w:val="Hyperlink"/>
                <w:rFonts w:cs="Times New Roman"/>
                <w:noProof/>
              </w:rPr>
              <w:t>Event Operations</w:t>
            </w:r>
            <w:r w:rsidR="00943838">
              <w:rPr>
                <w:noProof/>
                <w:webHidden/>
              </w:rPr>
              <w:tab/>
            </w:r>
            <w:r w:rsidR="00943838">
              <w:rPr>
                <w:noProof/>
                <w:webHidden/>
              </w:rPr>
              <w:fldChar w:fldCharType="begin"/>
            </w:r>
            <w:r w:rsidR="00943838">
              <w:rPr>
                <w:noProof/>
                <w:webHidden/>
              </w:rPr>
              <w:instrText xml:space="preserve"> PAGEREF _Toc167167978 \h </w:instrText>
            </w:r>
            <w:r w:rsidR="00943838">
              <w:rPr>
                <w:noProof/>
                <w:webHidden/>
              </w:rPr>
            </w:r>
            <w:r w:rsidR="00943838">
              <w:rPr>
                <w:noProof/>
                <w:webHidden/>
              </w:rPr>
              <w:fldChar w:fldCharType="separate"/>
            </w:r>
            <w:r w:rsidR="00943838">
              <w:rPr>
                <w:noProof/>
                <w:webHidden/>
              </w:rPr>
              <w:t>8</w:t>
            </w:r>
            <w:r w:rsidR="00943838">
              <w:rPr>
                <w:noProof/>
                <w:webHidden/>
              </w:rPr>
              <w:fldChar w:fldCharType="end"/>
            </w:r>
          </w:hyperlink>
        </w:p>
        <w:p w14:paraId="2ABA2A29" w14:textId="22EBF5C6" w:rsidR="00943838" w:rsidRDefault="00033DA1">
          <w:pPr>
            <w:pStyle w:val="TOC1"/>
            <w:tabs>
              <w:tab w:val="right" w:leader="dot" w:pos="9016"/>
            </w:tabs>
            <w:rPr>
              <w:rFonts w:eastAsiaTheme="minorEastAsia"/>
              <w:noProof/>
              <w:lang w:eastAsia="en-GB"/>
            </w:rPr>
          </w:pPr>
          <w:hyperlink w:anchor="_Toc167167979" w:history="1">
            <w:r w:rsidR="00943838" w:rsidRPr="00A62259">
              <w:rPr>
                <w:rStyle w:val="Hyperlink"/>
                <w:rFonts w:cs="Times New Roman"/>
                <w:noProof/>
              </w:rPr>
              <w:t>Event Budget</w:t>
            </w:r>
            <w:r w:rsidR="00943838">
              <w:rPr>
                <w:noProof/>
                <w:webHidden/>
              </w:rPr>
              <w:tab/>
            </w:r>
            <w:r w:rsidR="00943838">
              <w:rPr>
                <w:noProof/>
                <w:webHidden/>
              </w:rPr>
              <w:fldChar w:fldCharType="begin"/>
            </w:r>
            <w:r w:rsidR="00943838">
              <w:rPr>
                <w:noProof/>
                <w:webHidden/>
              </w:rPr>
              <w:instrText xml:space="preserve"> PAGEREF _Toc167167979 \h </w:instrText>
            </w:r>
            <w:r w:rsidR="00943838">
              <w:rPr>
                <w:noProof/>
                <w:webHidden/>
              </w:rPr>
            </w:r>
            <w:r w:rsidR="00943838">
              <w:rPr>
                <w:noProof/>
                <w:webHidden/>
              </w:rPr>
              <w:fldChar w:fldCharType="separate"/>
            </w:r>
            <w:r w:rsidR="00943838">
              <w:rPr>
                <w:noProof/>
                <w:webHidden/>
              </w:rPr>
              <w:t>9</w:t>
            </w:r>
            <w:r w:rsidR="00943838">
              <w:rPr>
                <w:noProof/>
                <w:webHidden/>
              </w:rPr>
              <w:fldChar w:fldCharType="end"/>
            </w:r>
          </w:hyperlink>
        </w:p>
        <w:p w14:paraId="42F02490" w14:textId="123F39B9" w:rsidR="00943838" w:rsidRDefault="00033DA1">
          <w:pPr>
            <w:pStyle w:val="TOC1"/>
            <w:tabs>
              <w:tab w:val="right" w:leader="dot" w:pos="9016"/>
            </w:tabs>
            <w:rPr>
              <w:rFonts w:eastAsiaTheme="minorEastAsia"/>
              <w:noProof/>
              <w:lang w:eastAsia="en-GB"/>
            </w:rPr>
          </w:pPr>
          <w:hyperlink w:anchor="_Toc167167980" w:history="1">
            <w:r w:rsidR="00943838" w:rsidRPr="00A62259">
              <w:rPr>
                <w:rStyle w:val="Hyperlink"/>
                <w:rFonts w:cs="Times New Roman"/>
                <w:noProof/>
              </w:rPr>
              <w:t>Industry Trends, Issues, and Impacts</w:t>
            </w:r>
            <w:r w:rsidR="00943838">
              <w:rPr>
                <w:noProof/>
                <w:webHidden/>
              </w:rPr>
              <w:tab/>
            </w:r>
            <w:r w:rsidR="00943838">
              <w:rPr>
                <w:noProof/>
                <w:webHidden/>
              </w:rPr>
              <w:fldChar w:fldCharType="begin"/>
            </w:r>
            <w:r w:rsidR="00943838">
              <w:rPr>
                <w:noProof/>
                <w:webHidden/>
              </w:rPr>
              <w:instrText xml:space="preserve"> PAGEREF _Toc167167980 \h </w:instrText>
            </w:r>
            <w:r w:rsidR="00943838">
              <w:rPr>
                <w:noProof/>
                <w:webHidden/>
              </w:rPr>
            </w:r>
            <w:r w:rsidR="00943838">
              <w:rPr>
                <w:noProof/>
                <w:webHidden/>
              </w:rPr>
              <w:fldChar w:fldCharType="separate"/>
            </w:r>
            <w:r w:rsidR="00943838">
              <w:rPr>
                <w:noProof/>
                <w:webHidden/>
              </w:rPr>
              <w:t>10</w:t>
            </w:r>
            <w:r w:rsidR="00943838">
              <w:rPr>
                <w:noProof/>
                <w:webHidden/>
              </w:rPr>
              <w:fldChar w:fldCharType="end"/>
            </w:r>
          </w:hyperlink>
        </w:p>
        <w:p w14:paraId="11B76E99" w14:textId="3D05152B" w:rsidR="00943838" w:rsidRDefault="00033DA1">
          <w:pPr>
            <w:pStyle w:val="TOC1"/>
            <w:tabs>
              <w:tab w:val="right" w:leader="dot" w:pos="9016"/>
            </w:tabs>
            <w:rPr>
              <w:rFonts w:eastAsiaTheme="minorEastAsia"/>
              <w:noProof/>
              <w:lang w:eastAsia="en-GB"/>
            </w:rPr>
          </w:pPr>
          <w:hyperlink w:anchor="_Toc167167981" w:history="1">
            <w:r w:rsidR="00943838" w:rsidRPr="00A62259">
              <w:rPr>
                <w:rStyle w:val="Hyperlink"/>
                <w:rFonts w:cs="Times New Roman"/>
                <w:noProof/>
              </w:rPr>
              <w:t>Cultural and Situational Considerations</w:t>
            </w:r>
            <w:r w:rsidR="00943838">
              <w:rPr>
                <w:noProof/>
                <w:webHidden/>
              </w:rPr>
              <w:tab/>
            </w:r>
            <w:r w:rsidR="00943838">
              <w:rPr>
                <w:noProof/>
                <w:webHidden/>
              </w:rPr>
              <w:fldChar w:fldCharType="begin"/>
            </w:r>
            <w:r w:rsidR="00943838">
              <w:rPr>
                <w:noProof/>
                <w:webHidden/>
              </w:rPr>
              <w:instrText xml:space="preserve"> PAGEREF _Toc167167981 \h </w:instrText>
            </w:r>
            <w:r w:rsidR="00943838">
              <w:rPr>
                <w:noProof/>
                <w:webHidden/>
              </w:rPr>
            </w:r>
            <w:r w:rsidR="00943838">
              <w:rPr>
                <w:noProof/>
                <w:webHidden/>
              </w:rPr>
              <w:fldChar w:fldCharType="separate"/>
            </w:r>
            <w:r w:rsidR="00943838">
              <w:rPr>
                <w:noProof/>
                <w:webHidden/>
              </w:rPr>
              <w:t>12</w:t>
            </w:r>
            <w:r w:rsidR="00943838">
              <w:rPr>
                <w:noProof/>
                <w:webHidden/>
              </w:rPr>
              <w:fldChar w:fldCharType="end"/>
            </w:r>
          </w:hyperlink>
        </w:p>
        <w:p w14:paraId="451AA598" w14:textId="26B67126" w:rsidR="00943838" w:rsidRDefault="00033DA1">
          <w:pPr>
            <w:pStyle w:val="TOC1"/>
            <w:tabs>
              <w:tab w:val="right" w:leader="dot" w:pos="9016"/>
            </w:tabs>
            <w:rPr>
              <w:rFonts w:eastAsiaTheme="minorEastAsia"/>
              <w:noProof/>
              <w:lang w:eastAsia="en-GB"/>
            </w:rPr>
          </w:pPr>
          <w:hyperlink w:anchor="_Toc167167982" w:history="1">
            <w:r w:rsidR="00943838" w:rsidRPr="00A62259">
              <w:rPr>
                <w:rStyle w:val="Hyperlink"/>
                <w:rFonts w:cs="Times New Roman"/>
                <w:noProof/>
              </w:rPr>
              <w:t>Conclusion</w:t>
            </w:r>
            <w:r w:rsidR="00943838">
              <w:rPr>
                <w:noProof/>
                <w:webHidden/>
              </w:rPr>
              <w:tab/>
            </w:r>
            <w:r w:rsidR="00943838">
              <w:rPr>
                <w:noProof/>
                <w:webHidden/>
              </w:rPr>
              <w:fldChar w:fldCharType="begin"/>
            </w:r>
            <w:r w:rsidR="00943838">
              <w:rPr>
                <w:noProof/>
                <w:webHidden/>
              </w:rPr>
              <w:instrText xml:space="preserve"> PAGEREF _Toc167167982 \h </w:instrText>
            </w:r>
            <w:r w:rsidR="00943838">
              <w:rPr>
                <w:noProof/>
                <w:webHidden/>
              </w:rPr>
            </w:r>
            <w:r w:rsidR="00943838">
              <w:rPr>
                <w:noProof/>
                <w:webHidden/>
              </w:rPr>
              <w:fldChar w:fldCharType="separate"/>
            </w:r>
            <w:r w:rsidR="00943838">
              <w:rPr>
                <w:noProof/>
                <w:webHidden/>
              </w:rPr>
              <w:t>12</w:t>
            </w:r>
            <w:r w:rsidR="00943838">
              <w:rPr>
                <w:noProof/>
                <w:webHidden/>
              </w:rPr>
              <w:fldChar w:fldCharType="end"/>
            </w:r>
          </w:hyperlink>
        </w:p>
        <w:p w14:paraId="2A4F9309" w14:textId="636FABCC" w:rsidR="00943838" w:rsidRDefault="00033DA1">
          <w:pPr>
            <w:pStyle w:val="TOC1"/>
            <w:tabs>
              <w:tab w:val="right" w:leader="dot" w:pos="9016"/>
            </w:tabs>
            <w:rPr>
              <w:rFonts w:eastAsiaTheme="minorEastAsia"/>
              <w:noProof/>
              <w:lang w:eastAsia="en-GB"/>
            </w:rPr>
          </w:pPr>
          <w:hyperlink w:anchor="_Toc167167983" w:history="1">
            <w:r w:rsidR="00943838" w:rsidRPr="00A62259">
              <w:rPr>
                <w:rStyle w:val="Hyperlink"/>
                <w:rFonts w:cs="Times New Roman"/>
                <w:noProof/>
              </w:rPr>
              <w:t>References</w:t>
            </w:r>
            <w:r w:rsidR="00943838">
              <w:rPr>
                <w:noProof/>
                <w:webHidden/>
              </w:rPr>
              <w:tab/>
            </w:r>
            <w:r w:rsidR="00943838">
              <w:rPr>
                <w:noProof/>
                <w:webHidden/>
              </w:rPr>
              <w:fldChar w:fldCharType="begin"/>
            </w:r>
            <w:r w:rsidR="00943838">
              <w:rPr>
                <w:noProof/>
                <w:webHidden/>
              </w:rPr>
              <w:instrText xml:space="preserve"> PAGEREF _Toc167167983 \h </w:instrText>
            </w:r>
            <w:r w:rsidR="00943838">
              <w:rPr>
                <w:noProof/>
                <w:webHidden/>
              </w:rPr>
            </w:r>
            <w:r w:rsidR="00943838">
              <w:rPr>
                <w:noProof/>
                <w:webHidden/>
              </w:rPr>
              <w:fldChar w:fldCharType="separate"/>
            </w:r>
            <w:r w:rsidR="00943838">
              <w:rPr>
                <w:noProof/>
                <w:webHidden/>
              </w:rPr>
              <w:t>14</w:t>
            </w:r>
            <w:r w:rsidR="00943838">
              <w:rPr>
                <w:noProof/>
                <w:webHidden/>
              </w:rPr>
              <w:fldChar w:fldCharType="end"/>
            </w:r>
          </w:hyperlink>
        </w:p>
        <w:p w14:paraId="30E41910" w14:textId="49C87971" w:rsidR="00EC203B" w:rsidRPr="003A0A2F" w:rsidRDefault="00EC203B" w:rsidP="003A0A2F">
          <w:pPr>
            <w:spacing w:line="360" w:lineRule="auto"/>
            <w:jc w:val="both"/>
            <w:rPr>
              <w:rFonts w:ascii="Times New Roman" w:hAnsi="Times New Roman" w:cs="Times New Roman"/>
              <w:sz w:val="24"/>
              <w:szCs w:val="24"/>
            </w:rPr>
          </w:pPr>
          <w:r w:rsidRPr="003A0A2F">
            <w:rPr>
              <w:rFonts w:ascii="Times New Roman" w:hAnsi="Times New Roman" w:cs="Times New Roman"/>
              <w:b/>
              <w:bCs/>
              <w:noProof/>
              <w:sz w:val="24"/>
              <w:szCs w:val="24"/>
            </w:rPr>
            <w:fldChar w:fldCharType="end"/>
          </w:r>
        </w:p>
      </w:sdtContent>
    </w:sdt>
    <w:p w14:paraId="647F6D0B" w14:textId="77777777" w:rsidR="000E36A2" w:rsidRPr="003A0A2F" w:rsidRDefault="000E36A2" w:rsidP="003A0A2F">
      <w:pPr>
        <w:spacing w:line="360" w:lineRule="auto"/>
        <w:jc w:val="both"/>
        <w:rPr>
          <w:rFonts w:ascii="Times New Roman" w:hAnsi="Times New Roman" w:cs="Times New Roman"/>
          <w:sz w:val="24"/>
          <w:szCs w:val="24"/>
        </w:rPr>
      </w:pPr>
    </w:p>
    <w:p w14:paraId="667168A9" w14:textId="77777777" w:rsidR="000E36A2" w:rsidRPr="003A0A2F" w:rsidRDefault="000E36A2" w:rsidP="003A0A2F">
      <w:pPr>
        <w:spacing w:line="360" w:lineRule="auto"/>
        <w:jc w:val="both"/>
        <w:rPr>
          <w:rFonts w:ascii="Times New Roman" w:hAnsi="Times New Roman" w:cs="Times New Roman"/>
          <w:sz w:val="24"/>
          <w:szCs w:val="24"/>
        </w:rPr>
      </w:pPr>
    </w:p>
    <w:p w14:paraId="65D3552E" w14:textId="77777777" w:rsidR="000E36A2" w:rsidRPr="003A0A2F" w:rsidRDefault="000E36A2" w:rsidP="003A0A2F">
      <w:pPr>
        <w:spacing w:line="360" w:lineRule="auto"/>
        <w:jc w:val="both"/>
        <w:rPr>
          <w:rFonts w:ascii="Times New Roman" w:hAnsi="Times New Roman" w:cs="Times New Roman"/>
          <w:sz w:val="24"/>
          <w:szCs w:val="24"/>
        </w:rPr>
      </w:pPr>
    </w:p>
    <w:p w14:paraId="4AC7B78A" w14:textId="77777777" w:rsidR="00D90BA5" w:rsidRPr="003A0A2F" w:rsidRDefault="00D90BA5" w:rsidP="003A0A2F">
      <w:pPr>
        <w:spacing w:line="360" w:lineRule="auto"/>
        <w:jc w:val="both"/>
        <w:rPr>
          <w:rFonts w:ascii="Times New Roman" w:hAnsi="Times New Roman" w:cs="Times New Roman"/>
          <w:sz w:val="24"/>
          <w:szCs w:val="24"/>
        </w:rPr>
      </w:pPr>
    </w:p>
    <w:p w14:paraId="236D8F75" w14:textId="77777777" w:rsidR="00D90BA5" w:rsidRPr="003A0A2F" w:rsidRDefault="00D90BA5" w:rsidP="003A0A2F">
      <w:pPr>
        <w:spacing w:line="360" w:lineRule="auto"/>
        <w:jc w:val="both"/>
        <w:rPr>
          <w:rFonts w:ascii="Times New Roman" w:hAnsi="Times New Roman" w:cs="Times New Roman"/>
          <w:sz w:val="24"/>
          <w:szCs w:val="24"/>
        </w:rPr>
      </w:pPr>
    </w:p>
    <w:p w14:paraId="592E8655" w14:textId="77777777" w:rsidR="00D90BA5" w:rsidRPr="003A0A2F" w:rsidRDefault="00D90BA5" w:rsidP="003A0A2F">
      <w:pPr>
        <w:spacing w:line="360" w:lineRule="auto"/>
        <w:jc w:val="both"/>
        <w:rPr>
          <w:rFonts w:ascii="Times New Roman" w:hAnsi="Times New Roman" w:cs="Times New Roman"/>
          <w:sz w:val="24"/>
          <w:szCs w:val="24"/>
        </w:rPr>
      </w:pPr>
    </w:p>
    <w:p w14:paraId="1BD62E5C" w14:textId="77777777" w:rsidR="00D90BA5" w:rsidRPr="003A0A2F" w:rsidRDefault="00D90BA5" w:rsidP="003A0A2F">
      <w:pPr>
        <w:spacing w:line="360" w:lineRule="auto"/>
        <w:jc w:val="both"/>
        <w:rPr>
          <w:rFonts w:ascii="Times New Roman" w:hAnsi="Times New Roman" w:cs="Times New Roman"/>
          <w:sz w:val="24"/>
          <w:szCs w:val="24"/>
        </w:rPr>
      </w:pPr>
    </w:p>
    <w:p w14:paraId="2F28754C" w14:textId="77777777" w:rsidR="00D90BA5" w:rsidRPr="003A0A2F" w:rsidRDefault="00D90BA5" w:rsidP="003A0A2F">
      <w:pPr>
        <w:spacing w:line="360" w:lineRule="auto"/>
        <w:jc w:val="both"/>
        <w:rPr>
          <w:rFonts w:ascii="Times New Roman" w:hAnsi="Times New Roman" w:cs="Times New Roman"/>
          <w:sz w:val="24"/>
          <w:szCs w:val="24"/>
        </w:rPr>
      </w:pPr>
    </w:p>
    <w:p w14:paraId="3A6FFDDA" w14:textId="77777777" w:rsidR="00D90BA5" w:rsidRPr="003A0A2F" w:rsidRDefault="00D90BA5" w:rsidP="003A0A2F">
      <w:pPr>
        <w:spacing w:line="360" w:lineRule="auto"/>
        <w:jc w:val="both"/>
        <w:rPr>
          <w:rFonts w:ascii="Times New Roman" w:hAnsi="Times New Roman" w:cs="Times New Roman"/>
          <w:sz w:val="24"/>
          <w:szCs w:val="24"/>
        </w:rPr>
      </w:pPr>
    </w:p>
    <w:p w14:paraId="0E45C9DE" w14:textId="77777777" w:rsidR="00D90BA5" w:rsidRPr="003A0A2F" w:rsidRDefault="00D90BA5" w:rsidP="003A0A2F">
      <w:pPr>
        <w:spacing w:line="360" w:lineRule="auto"/>
        <w:jc w:val="both"/>
        <w:rPr>
          <w:rFonts w:ascii="Times New Roman" w:hAnsi="Times New Roman" w:cs="Times New Roman"/>
          <w:sz w:val="24"/>
          <w:szCs w:val="24"/>
        </w:rPr>
      </w:pPr>
    </w:p>
    <w:p w14:paraId="0114ABA9" w14:textId="77777777" w:rsidR="00D90BA5" w:rsidRPr="003A0A2F" w:rsidRDefault="00D90BA5" w:rsidP="003A0A2F">
      <w:pPr>
        <w:spacing w:line="360" w:lineRule="auto"/>
        <w:jc w:val="both"/>
        <w:rPr>
          <w:rFonts w:ascii="Times New Roman" w:hAnsi="Times New Roman" w:cs="Times New Roman"/>
          <w:sz w:val="24"/>
          <w:szCs w:val="24"/>
        </w:rPr>
      </w:pPr>
    </w:p>
    <w:p w14:paraId="4C8CB6FF" w14:textId="77777777" w:rsidR="00D90BA5" w:rsidRPr="003A0A2F" w:rsidRDefault="00D90BA5" w:rsidP="003A0A2F">
      <w:pPr>
        <w:spacing w:line="360" w:lineRule="auto"/>
        <w:jc w:val="both"/>
        <w:rPr>
          <w:rFonts w:ascii="Times New Roman" w:hAnsi="Times New Roman" w:cs="Times New Roman"/>
          <w:sz w:val="24"/>
          <w:szCs w:val="24"/>
        </w:rPr>
      </w:pPr>
    </w:p>
    <w:p w14:paraId="5805DE8B" w14:textId="77777777" w:rsidR="00D90BA5" w:rsidRPr="003A0A2F" w:rsidRDefault="00D90BA5" w:rsidP="003A0A2F">
      <w:pPr>
        <w:spacing w:line="360" w:lineRule="auto"/>
        <w:jc w:val="both"/>
        <w:rPr>
          <w:rFonts w:ascii="Times New Roman" w:hAnsi="Times New Roman" w:cs="Times New Roman"/>
          <w:sz w:val="24"/>
          <w:szCs w:val="24"/>
        </w:rPr>
      </w:pPr>
    </w:p>
    <w:p w14:paraId="08C54344" w14:textId="77777777" w:rsidR="00D90BA5" w:rsidRPr="003A0A2F" w:rsidRDefault="00D90BA5" w:rsidP="003A0A2F">
      <w:pPr>
        <w:spacing w:line="360" w:lineRule="auto"/>
        <w:jc w:val="both"/>
        <w:rPr>
          <w:rFonts w:ascii="Times New Roman" w:hAnsi="Times New Roman" w:cs="Times New Roman"/>
          <w:sz w:val="24"/>
          <w:szCs w:val="24"/>
        </w:rPr>
      </w:pPr>
    </w:p>
    <w:p w14:paraId="5833C0CC" w14:textId="77777777" w:rsidR="00D90BA5" w:rsidRPr="003A0A2F" w:rsidRDefault="00D90BA5" w:rsidP="003A0A2F">
      <w:pPr>
        <w:spacing w:line="360" w:lineRule="auto"/>
        <w:jc w:val="both"/>
        <w:rPr>
          <w:rFonts w:ascii="Times New Roman" w:hAnsi="Times New Roman" w:cs="Times New Roman"/>
          <w:sz w:val="24"/>
          <w:szCs w:val="24"/>
        </w:rPr>
      </w:pPr>
    </w:p>
    <w:p w14:paraId="366976F4" w14:textId="097C4287" w:rsidR="00D90BA5" w:rsidRPr="003A0A2F" w:rsidRDefault="00E03256" w:rsidP="003A0A2F">
      <w:pPr>
        <w:pStyle w:val="Heading1"/>
        <w:rPr>
          <w:rFonts w:cs="Times New Roman"/>
          <w:szCs w:val="24"/>
        </w:rPr>
      </w:pPr>
      <w:bookmarkStart w:id="1" w:name="_Toc167167974"/>
      <w:r w:rsidRPr="003A0A2F">
        <w:rPr>
          <w:rFonts w:cs="Times New Roman"/>
          <w:szCs w:val="24"/>
        </w:rPr>
        <w:lastRenderedPageBreak/>
        <w:t>Introduction</w:t>
      </w:r>
      <w:bookmarkEnd w:id="1"/>
    </w:p>
    <w:p w14:paraId="42F1DB54" w14:textId="30CA8B54" w:rsidR="00E03256" w:rsidRDefault="00E03256" w:rsidP="003A0A2F">
      <w:pPr>
        <w:spacing w:line="360" w:lineRule="auto"/>
        <w:jc w:val="both"/>
        <w:rPr>
          <w:rFonts w:ascii="Times New Roman" w:hAnsi="Times New Roman" w:cs="Times New Roman"/>
          <w:sz w:val="24"/>
          <w:szCs w:val="24"/>
        </w:rPr>
      </w:pPr>
      <w:r w:rsidRPr="003A0A2F">
        <w:rPr>
          <w:rFonts w:ascii="Times New Roman" w:hAnsi="Times New Roman" w:cs="Times New Roman"/>
          <w:sz w:val="24"/>
          <w:szCs w:val="24"/>
        </w:rPr>
        <w:t xml:space="preserve">The meeting is a MICE industry event. It caters to the global hospitality and event sector. The theme of the meeting is “Technology and Innovation in the Hospitality Sector”. The event is a B2B trade show conference named Global Telemeet: Redefining the Future of Corporate Meetings. The location for the event is London Marriott Hotel, Grosvenor Square. </w:t>
      </w:r>
      <w:r w:rsidR="006B754D" w:rsidRPr="003A0A2F">
        <w:rPr>
          <w:rFonts w:ascii="Times New Roman" w:hAnsi="Times New Roman" w:cs="Times New Roman"/>
          <w:sz w:val="24"/>
          <w:szCs w:val="24"/>
        </w:rPr>
        <w:t xml:space="preserve">It shall use AR and VR technology with built-in presence and automotive display as part of a new conference solution. </w:t>
      </w:r>
      <w:r w:rsidRPr="003A0A2F">
        <w:rPr>
          <w:rFonts w:ascii="Times New Roman" w:hAnsi="Times New Roman" w:cs="Times New Roman"/>
          <w:sz w:val="24"/>
          <w:szCs w:val="24"/>
        </w:rPr>
        <w:t xml:space="preserve">The event planner is responsible for carrying out the pre-planning and research to understand the marketing, operational and financial factors influencing the event. </w:t>
      </w:r>
    </w:p>
    <w:p w14:paraId="049D340A" w14:textId="1F5BCB62" w:rsidR="00A937F9" w:rsidRPr="003A0A2F" w:rsidRDefault="00A937F9" w:rsidP="00A937F9">
      <w:pPr>
        <w:pStyle w:val="Heading1"/>
        <w:rPr>
          <w:rFonts w:cs="Times New Roman"/>
          <w:szCs w:val="24"/>
        </w:rPr>
      </w:pPr>
      <w:r w:rsidRPr="003A0A2F">
        <w:rPr>
          <w:rFonts w:cs="Times New Roman"/>
          <w:szCs w:val="24"/>
        </w:rPr>
        <w:t>The E</w:t>
      </w:r>
      <w:r w:rsidR="00C510DF">
        <w:rPr>
          <w:rFonts w:cs="Times New Roman"/>
          <w:szCs w:val="24"/>
        </w:rPr>
        <w:t>MBOK Model</w:t>
      </w:r>
    </w:p>
    <w:p w14:paraId="75CEC68D" w14:textId="6B1D8DFF" w:rsidR="00A937F9" w:rsidRDefault="00D37595" w:rsidP="00A937F9">
      <w:pPr>
        <w:spacing w:line="360" w:lineRule="auto"/>
        <w:jc w:val="both"/>
        <w:rPr>
          <w:rFonts w:ascii="Times New Roman" w:hAnsi="Times New Roman" w:cs="Times New Roman"/>
          <w:sz w:val="24"/>
          <w:szCs w:val="24"/>
        </w:rPr>
      </w:pPr>
      <w:r>
        <w:rPr>
          <w:rFonts w:ascii="Times New Roman" w:hAnsi="Times New Roman" w:cs="Times New Roman"/>
          <w:sz w:val="24"/>
          <w:szCs w:val="24"/>
        </w:rPr>
        <w:t>The EMBOK Model is shown in the figure below:</w:t>
      </w:r>
    </w:p>
    <w:p w14:paraId="157161D8" w14:textId="05ECE52E" w:rsidR="00D37595" w:rsidRDefault="00D37595" w:rsidP="00D37595">
      <w:pPr>
        <w:spacing w:line="360" w:lineRule="auto"/>
        <w:jc w:val="center"/>
        <w:rPr>
          <w:rFonts w:ascii="Times New Roman" w:hAnsi="Times New Roman" w:cs="Times New Roman"/>
          <w:sz w:val="24"/>
          <w:szCs w:val="24"/>
        </w:rPr>
      </w:pPr>
      <w:r>
        <w:rPr>
          <w:rFonts w:ascii="Times New Roman" w:hAnsi="Times New Roman" w:cs="Times New Roman"/>
          <w:sz w:val="24"/>
          <w:szCs w:val="24"/>
        </w:rPr>
        <w:t>Fig 1. EMBOK Model</w:t>
      </w:r>
    </w:p>
    <w:p w14:paraId="3F1D3A18" w14:textId="49574FBA" w:rsidR="0022691C" w:rsidRDefault="0022691C" w:rsidP="00D37595">
      <w:pPr>
        <w:spacing w:line="360" w:lineRule="auto"/>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614AB666" wp14:editId="4BE5C8DB">
            <wp:extent cx="2466975" cy="1847850"/>
            <wp:effectExtent l="0" t="0" r="9525" b="0"/>
            <wp:docPr id="20670874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466975" cy="1847850"/>
                    </a:xfrm>
                    <a:prstGeom prst="rect">
                      <a:avLst/>
                    </a:prstGeom>
                    <a:noFill/>
                  </pic:spPr>
                </pic:pic>
              </a:graphicData>
            </a:graphic>
          </wp:inline>
        </w:drawing>
      </w:r>
    </w:p>
    <w:p w14:paraId="7F971150" w14:textId="21796884" w:rsidR="0022691C" w:rsidRDefault="0022691C" w:rsidP="00D37595">
      <w:pPr>
        <w:spacing w:line="360" w:lineRule="auto"/>
        <w:jc w:val="center"/>
        <w:rPr>
          <w:rFonts w:ascii="Times New Roman" w:hAnsi="Times New Roman" w:cs="Times New Roman"/>
          <w:sz w:val="24"/>
          <w:szCs w:val="24"/>
        </w:rPr>
      </w:pPr>
      <w:r>
        <w:rPr>
          <w:rFonts w:ascii="Times New Roman" w:hAnsi="Times New Roman" w:cs="Times New Roman"/>
          <w:sz w:val="24"/>
          <w:szCs w:val="24"/>
        </w:rPr>
        <w:t xml:space="preserve">Source: </w:t>
      </w:r>
      <w:sdt>
        <w:sdtPr>
          <w:rPr>
            <w:rFonts w:ascii="Times New Roman" w:hAnsi="Times New Roman" w:cs="Times New Roman"/>
            <w:sz w:val="24"/>
            <w:szCs w:val="24"/>
          </w:rPr>
          <w:id w:val="1530447512"/>
          <w:citation/>
        </w:sdtPr>
        <w:sdtEndPr/>
        <w:sdtContent>
          <w:r w:rsidR="005D32E7">
            <w:rPr>
              <w:rFonts w:ascii="Times New Roman" w:hAnsi="Times New Roman" w:cs="Times New Roman"/>
              <w:sz w:val="24"/>
              <w:szCs w:val="24"/>
            </w:rPr>
            <w:fldChar w:fldCharType="begin"/>
          </w:r>
          <w:r w:rsidR="005D32E7">
            <w:rPr>
              <w:rFonts w:ascii="Times New Roman" w:hAnsi="Times New Roman" w:cs="Times New Roman"/>
              <w:sz w:val="24"/>
              <w:szCs w:val="24"/>
              <w:lang w:val="en-IN"/>
            </w:rPr>
            <w:instrText xml:space="preserve"> CITATION EMB24 \l 16393 </w:instrText>
          </w:r>
          <w:r w:rsidR="005D32E7">
            <w:rPr>
              <w:rFonts w:ascii="Times New Roman" w:hAnsi="Times New Roman" w:cs="Times New Roman"/>
              <w:sz w:val="24"/>
              <w:szCs w:val="24"/>
            </w:rPr>
            <w:fldChar w:fldCharType="separate"/>
          </w:r>
          <w:r w:rsidR="005D32E7" w:rsidRPr="005D32E7">
            <w:rPr>
              <w:rFonts w:ascii="Times New Roman" w:hAnsi="Times New Roman" w:cs="Times New Roman"/>
              <w:noProof/>
              <w:sz w:val="24"/>
              <w:szCs w:val="24"/>
              <w:lang w:val="en-IN"/>
            </w:rPr>
            <w:t>(EMBOK, 2024)</w:t>
          </w:r>
          <w:r w:rsidR="005D32E7">
            <w:rPr>
              <w:rFonts w:ascii="Times New Roman" w:hAnsi="Times New Roman" w:cs="Times New Roman"/>
              <w:sz w:val="24"/>
              <w:szCs w:val="24"/>
            </w:rPr>
            <w:fldChar w:fldCharType="end"/>
          </w:r>
        </w:sdtContent>
      </w:sdt>
    </w:p>
    <w:p w14:paraId="34BF7776" w14:textId="24F8C7E9" w:rsidR="00D37595" w:rsidRDefault="00034CAC" w:rsidP="0022691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EMBOK model provides a </w:t>
      </w:r>
      <w:r w:rsidR="00B5794C">
        <w:rPr>
          <w:rFonts w:ascii="Times New Roman" w:hAnsi="Times New Roman" w:cs="Times New Roman"/>
          <w:sz w:val="24"/>
          <w:szCs w:val="24"/>
        </w:rPr>
        <w:t>three-dimensional</w:t>
      </w:r>
      <w:r>
        <w:rPr>
          <w:rFonts w:ascii="Times New Roman" w:hAnsi="Times New Roman" w:cs="Times New Roman"/>
          <w:sz w:val="24"/>
          <w:szCs w:val="24"/>
        </w:rPr>
        <w:t xml:space="preserve"> description of the abilities and attributes required </w:t>
      </w:r>
      <w:r w:rsidR="00B5794C">
        <w:rPr>
          <w:rFonts w:ascii="Times New Roman" w:hAnsi="Times New Roman" w:cs="Times New Roman"/>
          <w:sz w:val="24"/>
          <w:szCs w:val="24"/>
        </w:rPr>
        <w:t xml:space="preserve">to </w:t>
      </w:r>
      <w:r>
        <w:rPr>
          <w:rFonts w:ascii="Times New Roman" w:hAnsi="Times New Roman" w:cs="Times New Roman"/>
          <w:sz w:val="24"/>
          <w:szCs w:val="24"/>
        </w:rPr>
        <w:t>design, develop and execute an event</w:t>
      </w:r>
      <w:r w:rsidR="005D32E7">
        <w:rPr>
          <w:rFonts w:ascii="Times New Roman" w:hAnsi="Times New Roman" w:cs="Times New Roman"/>
          <w:sz w:val="24"/>
          <w:szCs w:val="24"/>
        </w:rPr>
        <w:t>.</w:t>
      </w:r>
      <w:r w:rsidR="000F0759">
        <w:rPr>
          <w:rFonts w:ascii="Times New Roman" w:hAnsi="Times New Roman" w:cs="Times New Roman"/>
          <w:sz w:val="24"/>
          <w:szCs w:val="24"/>
        </w:rPr>
        <w:t xml:space="preserve"> </w:t>
      </w:r>
      <w:r w:rsidR="004D6C60">
        <w:rPr>
          <w:rFonts w:ascii="Times New Roman" w:hAnsi="Times New Roman" w:cs="Times New Roman"/>
          <w:sz w:val="24"/>
          <w:szCs w:val="24"/>
        </w:rPr>
        <w:t>The model has been used throughout for the planning</w:t>
      </w:r>
      <w:r>
        <w:rPr>
          <w:rFonts w:ascii="Times New Roman" w:hAnsi="Times New Roman" w:cs="Times New Roman"/>
          <w:sz w:val="24"/>
          <w:szCs w:val="24"/>
        </w:rPr>
        <w:t xml:space="preserve"> </w:t>
      </w:r>
      <w:r w:rsidR="004D6C60">
        <w:rPr>
          <w:rFonts w:ascii="Times New Roman" w:hAnsi="Times New Roman" w:cs="Times New Roman"/>
          <w:sz w:val="24"/>
          <w:szCs w:val="24"/>
        </w:rPr>
        <w:t xml:space="preserve">of this event. </w:t>
      </w:r>
    </w:p>
    <w:p w14:paraId="5377FCCE" w14:textId="6D3F7200" w:rsidR="00E03256" w:rsidRPr="003A0A2F" w:rsidRDefault="006B754D" w:rsidP="003A0A2F">
      <w:pPr>
        <w:pStyle w:val="Heading1"/>
        <w:rPr>
          <w:rFonts w:cs="Times New Roman"/>
          <w:szCs w:val="24"/>
        </w:rPr>
      </w:pPr>
      <w:bookmarkStart w:id="2" w:name="_Toc167167975"/>
      <w:r w:rsidRPr="003A0A2F">
        <w:rPr>
          <w:rFonts w:cs="Times New Roman"/>
          <w:szCs w:val="24"/>
        </w:rPr>
        <w:t>The Event Cycle</w:t>
      </w:r>
      <w:bookmarkEnd w:id="2"/>
    </w:p>
    <w:p w14:paraId="248501F2" w14:textId="6AC033F8" w:rsidR="00E031F8" w:rsidRDefault="00570F61" w:rsidP="003A0A2F">
      <w:pPr>
        <w:spacing w:line="360" w:lineRule="auto"/>
        <w:jc w:val="both"/>
        <w:rPr>
          <w:rFonts w:ascii="Times New Roman" w:hAnsi="Times New Roman" w:cs="Times New Roman"/>
          <w:sz w:val="24"/>
          <w:szCs w:val="24"/>
        </w:rPr>
      </w:pPr>
      <w:r w:rsidRPr="003A0A2F">
        <w:rPr>
          <w:rFonts w:ascii="Times New Roman" w:hAnsi="Times New Roman" w:cs="Times New Roman"/>
          <w:sz w:val="24"/>
          <w:szCs w:val="24"/>
        </w:rPr>
        <w:t xml:space="preserve">The Event Life cycle is the stages in the organising of an event. The event cycle consists of five phases. They are research and goal setting, event design, event branding, coordination and day of the planning, and event evaluation </w:t>
      </w:r>
      <w:sdt>
        <w:sdtPr>
          <w:rPr>
            <w:rFonts w:ascii="Times New Roman" w:hAnsi="Times New Roman" w:cs="Times New Roman"/>
            <w:sz w:val="24"/>
            <w:szCs w:val="24"/>
          </w:rPr>
          <w:id w:val="1789620437"/>
          <w:citation/>
        </w:sdtPr>
        <w:sdtEndPr/>
        <w:sdtContent>
          <w:r w:rsidRPr="003A0A2F">
            <w:rPr>
              <w:rFonts w:ascii="Times New Roman" w:hAnsi="Times New Roman" w:cs="Times New Roman"/>
              <w:sz w:val="24"/>
              <w:szCs w:val="24"/>
            </w:rPr>
            <w:fldChar w:fldCharType="begin"/>
          </w:r>
          <w:r w:rsidRPr="003A0A2F">
            <w:rPr>
              <w:rFonts w:ascii="Times New Roman" w:hAnsi="Times New Roman" w:cs="Times New Roman"/>
              <w:sz w:val="24"/>
              <w:szCs w:val="24"/>
              <w:lang w:val="en-IN"/>
            </w:rPr>
            <w:instrText xml:space="preserve"> CITATION You21 \l 16393 </w:instrText>
          </w:r>
          <w:r w:rsidRPr="003A0A2F">
            <w:rPr>
              <w:rFonts w:ascii="Times New Roman" w:hAnsi="Times New Roman" w:cs="Times New Roman"/>
              <w:sz w:val="24"/>
              <w:szCs w:val="24"/>
            </w:rPr>
            <w:fldChar w:fldCharType="separate"/>
          </w:r>
          <w:r w:rsidRPr="003A0A2F">
            <w:rPr>
              <w:rFonts w:ascii="Times New Roman" w:hAnsi="Times New Roman" w:cs="Times New Roman"/>
              <w:noProof/>
              <w:sz w:val="24"/>
              <w:szCs w:val="24"/>
              <w:lang w:val="en-IN"/>
            </w:rPr>
            <w:t>(Younts, 2021)</w:t>
          </w:r>
          <w:r w:rsidRPr="003A0A2F">
            <w:rPr>
              <w:rFonts w:ascii="Times New Roman" w:hAnsi="Times New Roman" w:cs="Times New Roman"/>
              <w:sz w:val="24"/>
              <w:szCs w:val="24"/>
            </w:rPr>
            <w:fldChar w:fldCharType="end"/>
          </w:r>
        </w:sdtContent>
      </w:sdt>
      <w:r w:rsidRPr="003A0A2F">
        <w:rPr>
          <w:rFonts w:ascii="Times New Roman" w:hAnsi="Times New Roman" w:cs="Times New Roman"/>
          <w:sz w:val="24"/>
          <w:szCs w:val="24"/>
        </w:rPr>
        <w:t xml:space="preserve">. These phases can more simply be </w:t>
      </w:r>
      <w:r w:rsidR="00C2182D" w:rsidRPr="003A0A2F">
        <w:rPr>
          <w:rFonts w:ascii="Times New Roman" w:hAnsi="Times New Roman" w:cs="Times New Roman"/>
          <w:sz w:val="24"/>
          <w:szCs w:val="24"/>
        </w:rPr>
        <w:t xml:space="preserve">termed plan, organise, measure, analyse and share. </w:t>
      </w:r>
      <w:r w:rsidRPr="003A0A2F">
        <w:rPr>
          <w:rFonts w:ascii="Times New Roman" w:hAnsi="Times New Roman" w:cs="Times New Roman"/>
          <w:sz w:val="24"/>
          <w:szCs w:val="24"/>
        </w:rPr>
        <w:t xml:space="preserve"> </w:t>
      </w:r>
      <w:r w:rsidR="00C2182D" w:rsidRPr="003A0A2F">
        <w:rPr>
          <w:rFonts w:ascii="Times New Roman" w:hAnsi="Times New Roman" w:cs="Times New Roman"/>
          <w:sz w:val="24"/>
          <w:szCs w:val="24"/>
        </w:rPr>
        <w:t xml:space="preserve">These steps are essential to establish the event success conditions mapped to the event organisation strategy. </w:t>
      </w:r>
      <w:r w:rsidR="00A76D76" w:rsidRPr="003A0A2F">
        <w:rPr>
          <w:rFonts w:ascii="Times New Roman" w:hAnsi="Times New Roman" w:cs="Times New Roman"/>
          <w:sz w:val="24"/>
          <w:szCs w:val="24"/>
        </w:rPr>
        <w:t xml:space="preserve">The event cycle provides a systematic approach for organising successful events. At the planning stage, aspects such as budget, venue, channel, content and structure are decided. </w:t>
      </w:r>
      <w:r w:rsidR="001348CD">
        <w:rPr>
          <w:rFonts w:ascii="Times New Roman" w:hAnsi="Times New Roman" w:cs="Times New Roman"/>
          <w:sz w:val="24"/>
          <w:szCs w:val="24"/>
        </w:rPr>
        <w:t xml:space="preserve">It is equivalent to the initiation and </w:t>
      </w:r>
      <w:r w:rsidR="001348CD">
        <w:rPr>
          <w:rFonts w:ascii="Times New Roman" w:hAnsi="Times New Roman" w:cs="Times New Roman"/>
          <w:sz w:val="24"/>
          <w:szCs w:val="24"/>
        </w:rPr>
        <w:lastRenderedPageBreak/>
        <w:t xml:space="preserve">planning phase in the EMBOK model. </w:t>
      </w:r>
      <w:r w:rsidR="00A76D76" w:rsidRPr="003A0A2F">
        <w:rPr>
          <w:rFonts w:ascii="Times New Roman" w:hAnsi="Times New Roman" w:cs="Times New Roman"/>
          <w:sz w:val="24"/>
          <w:szCs w:val="24"/>
        </w:rPr>
        <w:t xml:space="preserve">At the organising stage, all activities from pre-event marketing to post-event follow-up are included. </w:t>
      </w:r>
      <w:r w:rsidR="001348CD">
        <w:rPr>
          <w:rFonts w:ascii="Times New Roman" w:hAnsi="Times New Roman" w:cs="Times New Roman"/>
          <w:sz w:val="24"/>
          <w:szCs w:val="24"/>
        </w:rPr>
        <w:t xml:space="preserve">It is equivalent to the implementation phase in the EMBOK Model. </w:t>
      </w:r>
      <w:r w:rsidR="00A76D76" w:rsidRPr="003A0A2F">
        <w:rPr>
          <w:rFonts w:ascii="Times New Roman" w:hAnsi="Times New Roman" w:cs="Times New Roman"/>
          <w:sz w:val="24"/>
          <w:szCs w:val="24"/>
        </w:rPr>
        <w:t xml:space="preserve">At the measurement stage, the perceived value of the event is measured using feedback from participants and using other KPIs. At the </w:t>
      </w:r>
      <w:r w:rsidR="008167CE">
        <w:rPr>
          <w:rFonts w:ascii="Times New Roman" w:hAnsi="Times New Roman" w:cs="Times New Roman"/>
          <w:sz w:val="24"/>
          <w:szCs w:val="24"/>
        </w:rPr>
        <w:t>analysis</w:t>
      </w:r>
      <w:r w:rsidR="00A76D76" w:rsidRPr="003A0A2F">
        <w:rPr>
          <w:rFonts w:ascii="Times New Roman" w:hAnsi="Times New Roman" w:cs="Times New Roman"/>
          <w:sz w:val="24"/>
          <w:szCs w:val="24"/>
        </w:rPr>
        <w:t xml:space="preserve"> stage, the information collected at the measurement stage is studied and used for retrospection. </w:t>
      </w:r>
      <w:r w:rsidR="00E031F8">
        <w:rPr>
          <w:rFonts w:ascii="Times New Roman" w:hAnsi="Times New Roman" w:cs="Times New Roman"/>
          <w:sz w:val="24"/>
          <w:szCs w:val="24"/>
        </w:rPr>
        <w:t xml:space="preserve">Assess, select, and monitor processes of the EMBOK model are highly relevant to the analysis stage. </w:t>
      </w:r>
      <w:r w:rsidR="00A76D76" w:rsidRPr="003A0A2F">
        <w:rPr>
          <w:rFonts w:ascii="Times New Roman" w:hAnsi="Times New Roman" w:cs="Times New Roman"/>
          <w:sz w:val="24"/>
          <w:szCs w:val="24"/>
        </w:rPr>
        <w:t>Finally, the findings and results are shared at the final stage.</w:t>
      </w:r>
      <w:r w:rsidR="00E031F8">
        <w:rPr>
          <w:rFonts w:ascii="Times New Roman" w:hAnsi="Times New Roman" w:cs="Times New Roman"/>
          <w:sz w:val="24"/>
          <w:szCs w:val="24"/>
        </w:rPr>
        <w:t xml:space="preserve"> Communicate and document processes of the EMBOK model are relevant at this stage. </w:t>
      </w:r>
    </w:p>
    <w:p w14:paraId="25FBDC6B" w14:textId="2B297601" w:rsidR="006A1A28" w:rsidRPr="003A0A2F" w:rsidRDefault="00232C89" w:rsidP="003A0A2F">
      <w:pPr>
        <w:spacing w:line="360" w:lineRule="auto"/>
        <w:jc w:val="both"/>
        <w:rPr>
          <w:rFonts w:ascii="Times New Roman" w:hAnsi="Times New Roman" w:cs="Times New Roman"/>
          <w:sz w:val="24"/>
          <w:szCs w:val="24"/>
        </w:rPr>
      </w:pPr>
      <w:r w:rsidRPr="003A0A2F">
        <w:rPr>
          <w:rFonts w:ascii="Times New Roman" w:hAnsi="Times New Roman" w:cs="Times New Roman"/>
          <w:sz w:val="24"/>
          <w:szCs w:val="24"/>
        </w:rPr>
        <w:t xml:space="preserve">The primary activity in the planning stage of the event cycle is the feasibility study. The study shall cover market, operational and financial aspects of the event. </w:t>
      </w:r>
      <w:r w:rsidR="00E970D2" w:rsidRPr="003A0A2F">
        <w:rPr>
          <w:rFonts w:ascii="Times New Roman" w:hAnsi="Times New Roman" w:cs="Times New Roman"/>
          <w:sz w:val="24"/>
          <w:szCs w:val="24"/>
        </w:rPr>
        <w:t>To optimise the effectiveness of the event cycle, the 7Ps of event marketing are mapped to the event cycle. The 7Ps of event marketing are</w:t>
      </w:r>
      <w:r w:rsidR="00A72543" w:rsidRPr="003A0A2F">
        <w:rPr>
          <w:rFonts w:ascii="Times New Roman" w:hAnsi="Times New Roman" w:cs="Times New Roman"/>
          <w:sz w:val="24"/>
          <w:szCs w:val="24"/>
        </w:rPr>
        <w:t xml:space="preserve"> </w:t>
      </w:r>
      <w:r w:rsidR="00E970D2" w:rsidRPr="003A0A2F">
        <w:rPr>
          <w:rFonts w:ascii="Times New Roman" w:hAnsi="Times New Roman" w:cs="Times New Roman"/>
          <w:sz w:val="24"/>
          <w:szCs w:val="24"/>
        </w:rPr>
        <w:t>project, planning, price, promotions, people, place, positioning and performance</w:t>
      </w:r>
      <w:r w:rsidR="00A72543" w:rsidRPr="003A0A2F">
        <w:rPr>
          <w:rFonts w:ascii="Times New Roman" w:hAnsi="Times New Roman" w:cs="Times New Roman"/>
          <w:sz w:val="24"/>
          <w:szCs w:val="24"/>
        </w:rPr>
        <w:t xml:space="preserve"> </w:t>
      </w:r>
      <w:sdt>
        <w:sdtPr>
          <w:rPr>
            <w:rFonts w:ascii="Times New Roman" w:hAnsi="Times New Roman" w:cs="Times New Roman"/>
            <w:sz w:val="24"/>
            <w:szCs w:val="24"/>
          </w:rPr>
          <w:id w:val="1204676738"/>
          <w:citation/>
        </w:sdtPr>
        <w:sdtEndPr/>
        <w:sdtContent>
          <w:r w:rsidR="00A72543" w:rsidRPr="003A0A2F">
            <w:rPr>
              <w:rFonts w:ascii="Times New Roman" w:hAnsi="Times New Roman" w:cs="Times New Roman"/>
              <w:sz w:val="24"/>
              <w:szCs w:val="24"/>
            </w:rPr>
            <w:fldChar w:fldCharType="begin"/>
          </w:r>
          <w:r w:rsidR="00A72543" w:rsidRPr="003A0A2F">
            <w:rPr>
              <w:rFonts w:ascii="Times New Roman" w:hAnsi="Times New Roman" w:cs="Times New Roman"/>
              <w:sz w:val="24"/>
              <w:szCs w:val="24"/>
              <w:lang w:val="en-IN"/>
            </w:rPr>
            <w:instrText xml:space="preserve"> CITATION Ler22 \l 16393 </w:instrText>
          </w:r>
          <w:r w:rsidR="00A72543" w:rsidRPr="003A0A2F">
            <w:rPr>
              <w:rFonts w:ascii="Times New Roman" w:hAnsi="Times New Roman" w:cs="Times New Roman"/>
              <w:sz w:val="24"/>
              <w:szCs w:val="24"/>
            </w:rPr>
            <w:fldChar w:fldCharType="separate"/>
          </w:r>
          <w:r w:rsidR="00A72543" w:rsidRPr="003A0A2F">
            <w:rPr>
              <w:rFonts w:ascii="Times New Roman" w:hAnsi="Times New Roman" w:cs="Times New Roman"/>
              <w:noProof/>
              <w:sz w:val="24"/>
              <w:szCs w:val="24"/>
              <w:lang w:val="en-IN"/>
            </w:rPr>
            <w:t>(Leroulley, 2022)</w:t>
          </w:r>
          <w:r w:rsidR="00A72543" w:rsidRPr="003A0A2F">
            <w:rPr>
              <w:rFonts w:ascii="Times New Roman" w:hAnsi="Times New Roman" w:cs="Times New Roman"/>
              <w:sz w:val="24"/>
              <w:szCs w:val="24"/>
            </w:rPr>
            <w:fldChar w:fldCharType="end"/>
          </w:r>
        </w:sdtContent>
      </w:sdt>
      <w:r w:rsidR="00E970D2" w:rsidRPr="003A0A2F">
        <w:rPr>
          <w:rFonts w:ascii="Times New Roman" w:hAnsi="Times New Roman" w:cs="Times New Roman"/>
          <w:sz w:val="24"/>
          <w:szCs w:val="24"/>
        </w:rPr>
        <w:t xml:space="preserve">. </w:t>
      </w:r>
      <w:r w:rsidR="001830FC" w:rsidRPr="003A0A2F">
        <w:rPr>
          <w:rFonts w:ascii="Times New Roman" w:hAnsi="Times New Roman" w:cs="Times New Roman"/>
          <w:sz w:val="24"/>
          <w:szCs w:val="24"/>
        </w:rPr>
        <w:t xml:space="preserve">At the planning stage of the event cycle and the following stages, the 7Ps of event marketing shall be covered. </w:t>
      </w:r>
      <w:r w:rsidR="00781CC8" w:rsidRPr="003A0A2F">
        <w:rPr>
          <w:rFonts w:ascii="Times New Roman" w:hAnsi="Times New Roman" w:cs="Times New Roman"/>
          <w:sz w:val="24"/>
          <w:szCs w:val="24"/>
        </w:rPr>
        <w:t xml:space="preserve">This shall ensure that all aspects of the event cycle and the 7Ps effectively contribute to the success of the event. </w:t>
      </w:r>
      <w:r w:rsidR="00AC7434" w:rsidRPr="003A0A2F">
        <w:rPr>
          <w:rFonts w:ascii="Times New Roman" w:hAnsi="Times New Roman" w:cs="Times New Roman"/>
          <w:sz w:val="24"/>
          <w:szCs w:val="24"/>
        </w:rPr>
        <w:t xml:space="preserve">Moreover, the application of the stakeholder theory is justified to identify and analyse the needs and roles of the relevant stakeholders to the trade show conference </w:t>
      </w:r>
      <w:sdt>
        <w:sdtPr>
          <w:rPr>
            <w:rFonts w:ascii="Times New Roman" w:hAnsi="Times New Roman" w:cs="Times New Roman"/>
            <w:color w:val="222222"/>
            <w:sz w:val="24"/>
            <w:szCs w:val="24"/>
            <w:shd w:val="clear" w:color="auto" w:fill="FFFFFF"/>
          </w:rPr>
          <w:id w:val="872340701"/>
          <w:citation/>
        </w:sdtPr>
        <w:sdtEndPr/>
        <w:sdtContent>
          <w:r w:rsidR="00F50CC6" w:rsidRPr="003A0A2F">
            <w:rPr>
              <w:rFonts w:ascii="Times New Roman" w:hAnsi="Times New Roman" w:cs="Times New Roman"/>
              <w:color w:val="222222"/>
              <w:sz w:val="24"/>
              <w:szCs w:val="24"/>
              <w:shd w:val="clear" w:color="auto" w:fill="FFFFFF"/>
            </w:rPr>
            <w:fldChar w:fldCharType="begin"/>
          </w:r>
          <w:r w:rsidR="00F50CC6" w:rsidRPr="003A0A2F">
            <w:rPr>
              <w:rFonts w:ascii="Times New Roman" w:hAnsi="Times New Roman" w:cs="Times New Roman"/>
              <w:color w:val="222222"/>
              <w:sz w:val="24"/>
              <w:szCs w:val="24"/>
              <w:shd w:val="clear" w:color="auto" w:fill="FFFFFF"/>
            </w:rPr>
            <w:instrText xml:space="preserve"> CITATION Mer21 \l 1033 </w:instrText>
          </w:r>
          <w:r w:rsidR="00F50CC6" w:rsidRPr="003A0A2F">
            <w:rPr>
              <w:rFonts w:ascii="Times New Roman" w:hAnsi="Times New Roman" w:cs="Times New Roman"/>
              <w:color w:val="222222"/>
              <w:sz w:val="24"/>
              <w:szCs w:val="24"/>
              <w:shd w:val="clear" w:color="auto" w:fill="FFFFFF"/>
            </w:rPr>
            <w:fldChar w:fldCharType="separate"/>
          </w:r>
          <w:r w:rsidR="00F50CC6" w:rsidRPr="003A0A2F">
            <w:rPr>
              <w:rFonts w:ascii="Times New Roman" w:hAnsi="Times New Roman" w:cs="Times New Roman"/>
              <w:noProof/>
              <w:color w:val="222222"/>
              <w:sz w:val="24"/>
              <w:szCs w:val="24"/>
              <w:shd w:val="clear" w:color="auto" w:fill="FFFFFF"/>
            </w:rPr>
            <w:t>(Meredith, et al., 2021)</w:t>
          </w:r>
          <w:r w:rsidR="00F50CC6" w:rsidRPr="003A0A2F">
            <w:rPr>
              <w:rFonts w:ascii="Times New Roman" w:hAnsi="Times New Roman" w:cs="Times New Roman"/>
              <w:color w:val="222222"/>
              <w:sz w:val="24"/>
              <w:szCs w:val="24"/>
              <w:shd w:val="clear" w:color="auto" w:fill="FFFFFF"/>
            </w:rPr>
            <w:fldChar w:fldCharType="end"/>
          </w:r>
        </w:sdtContent>
      </w:sdt>
      <w:r w:rsidR="00F50CC6" w:rsidRPr="003A0A2F">
        <w:rPr>
          <w:rFonts w:ascii="Times New Roman" w:hAnsi="Times New Roman" w:cs="Times New Roman"/>
          <w:sz w:val="24"/>
          <w:szCs w:val="24"/>
        </w:rPr>
        <w:t>.</w:t>
      </w:r>
      <w:r w:rsidR="007161C4" w:rsidRPr="003A0A2F">
        <w:rPr>
          <w:rFonts w:ascii="Times New Roman" w:hAnsi="Times New Roman" w:cs="Times New Roman"/>
          <w:sz w:val="24"/>
          <w:szCs w:val="24"/>
        </w:rPr>
        <w:t xml:space="preserve"> </w:t>
      </w:r>
    </w:p>
    <w:p w14:paraId="1DD002A2" w14:textId="41704A72" w:rsidR="003A1FE9" w:rsidRPr="003A0A2F" w:rsidRDefault="003A1FE9" w:rsidP="003A0A2F">
      <w:pPr>
        <w:pStyle w:val="Heading1"/>
        <w:rPr>
          <w:rFonts w:cs="Times New Roman"/>
          <w:szCs w:val="24"/>
        </w:rPr>
      </w:pPr>
      <w:bookmarkStart w:id="3" w:name="_Toc167167976"/>
      <w:r w:rsidRPr="003A0A2F">
        <w:rPr>
          <w:rFonts w:cs="Times New Roman"/>
          <w:szCs w:val="24"/>
        </w:rPr>
        <w:t>The Event Concept</w:t>
      </w:r>
      <w:bookmarkEnd w:id="3"/>
    </w:p>
    <w:p w14:paraId="2BF1F33B" w14:textId="16B928BB" w:rsidR="00AC7434" w:rsidRPr="003A0A2F" w:rsidRDefault="003A1FE9" w:rsidP="003A0A2F">
      <w:pPr>
        <w:spacing w:line="360" w:lineRule="auto"/>
        <w:jc w:val="both"/>
        <w:rPr>
          <w:rFonts w:ascii="Times New Roman" w:hAnsi="Times New Roman" w:cs="Times New Roman"/>
          <w:sz w:val="24"/>
          <w:szCs w:val="24"/>
        </w:rPr>
      </w:pPr>
      <w:r w:rsidRPr="003A0A2F">
        <w:rPr>
          <w:rFonts w:ascii="Times New Roman" w:hAnsi="Times New Roman" w:cs="Times New Roman"/>
          <w:sz w:val="24"/>
          <w:szCs w:val="24"/>
        </w:rPr>
        <w:t xml:space="preserve">The </w:t>
      </w:r>
      <w:r w:rsidR="00F167D6" w:rsidRPr="003A0A2F">
        <w:rPr>
          <w:rFonts w:ascii="Times New Roman" w:hAnsi="Times New Roman" w:cs="Times New Roman"/>
          <w:sz w:val="24"/>
          <w:szCs w:val="24"/>
        </w:rPr>
        <w:t xml:space="preserve">event focuses on C-level executives, directors, and owners travelling for work purposes. The target market is corporate clients from different countries. The aim is to reach out to identified business segments, trendsetters and leaders, that are beneficial for AR/VR conference </w:t>
      </w:r>
      <w:r w:rsidR="00954696" w:rsidRPr="003A0A2F">
        <w:rPr>
          <w:rFonts w:ascii="Times New Roman" w:hAnsi="Times New Roman" w:cs="Times New Roman"/>
          <w:sz w:val="24"/>
          <w:szCs w:val="24"/>
        </w:rPr>
        <w:t>solutions</w:t>
      </w:r>
      <w:r w:rsidR="00F167D6" w:rsidRPr="003A0A2F">
        <w:rPr>
          <w:rFonts w:ascii="Times New Roman" w:hAnsi="Times New Roman" w:cs="Times New Roman"/>
          <w:sz w:val="24"/>
          <w:szCs w:val="24"/>
        </w:rPr>
        <w:t xml:space="preserve">. </w:t>
      </w:r>
    </w:p>
    <w:p w14:paraId="656E9484" w14:textId="65AF96EE" w:rsidR="00954696" w:rsidRPr="003A0A2F" w:rsidRDefault="00954696" w:rsidP="003A0A2F">
      <w:pPr>
        <w:spacing w:line="360" w:lineRule="auto"/>
        <w:jc w:val="both"/>
        <w:rPr>
          <w:rFonts w:ascii="Times New Roman" w:hAnsi="Times New Roman" w:cs="Times New Roman"/>
          <w:sz w:val="24"/>
          <w:szCs w:val="24"/>
        </w:rPr>
      </w:pPr>
      <w:r w:rsidRPr="003A0A2F">
        <w:rPr>
          <w:rFonts w:ascii="Times New Roman" w:hAnsi="Times New Roman" w:cs="Times New Roman"/>
          <w:sz w:val="24"/>
          <w:szCs w:val="24"/>
        </w:rPr>
        <w:t>The itinerary for the show is given in the table below:</w:t>
      </w:r>
    </w:p>
    <w:p w14:paraId="4A8E80B4" w14:textId="18DBF547" w:rsidR="00954696" w:rsidRPr="003A0A2F" w:rsidRDefault="00954696" w:rsidP="006F235F">
      <w:pPr>
        <w:spacing w:line="360" w:lineRule="auto"/>
        <w:jc w:val="center"/>
        <w:rPr>
          <w:rFonts w:ascii="Times New Roman" w:hAnsi="Times New Roman" w:cs="Times New Roman"/>
          <w:sz w:val="24"/>
          <w:szCs w:val="24"/>
        </w:rPr>
      </w:pPr>
      <w:r w:rsidRPr="003A0A2F">
        <w:rPr>
          <w:rFonts w:ascii="Times New Roman" w:hAnsi="Times New Roman" w:cs="Times New Roman"/>
          <w:sz w:val="24"/>
          <w:szCs w:val="24"/>
        </w:rPr>
        <w:t>Table 1: Itinerary</w:t>
      </w:r>
    </w:p>
    <w:tbl>
      <w:tblPr>
        <w:tblStyle w:val="TableGrid"/>
        <w:tblW w:w="0" w:type="auto"/>
        <w:tblLook w:val="04A0" w:firstRow="1" w:lastRow="0" w:firstColumn="1" w:lastColumn="0" w:noHBand="0" w:noVBand="1"/>
      </w:tblPr>
      <w:tblGrid>
        <w:gridCol w:w="3005"/>
        <w:gridCol w:w="3005"/>
        <w:gridCol w:w="3006"/>
      </w:tblGrid>
      <w:tr w:rsidR="00954696" w:rsidRPr="003A0A2F" w14:paraId="36162C94" w14:textId="77777777" w:rsidTr="00954696">
        <w:tc>
          <w:tcPr>
            <w:tcW w:w="3005" w:type="dxa"/>
          </w:tcPr>
          <w:p w14:paraId="69DCAFB7" w14:textId="3A1AC704" w:rsidR="00954696" w:rsidRPr="003A0A2F" w:rsidRDefault="00954696" w:rsidP="003A0A2F">
            <w:pPr>
              <w:spacing w:line="360" w:lineRule="auto"/>
              <w:jc w:val="both"/>
              <w:rPr>
                <w:rFonts w:ascii="Times New Roman" w:hAnsi="Times New Roman" w:cs="Times New Roman"/>
                <w:b/>
                <w:bCs/>
                <w:sz w:val="24"/>
                <w:szCs w:val="24"/>
              </w:rPr>
            </w:pPr>
            <w:r w:rsidRPr="003A0A2F">
              <w:rPr>
                <w:rFonts w:ascii="Times New Roman" w:hAnsi="Times New Roman" w:cs="Times New Roman"/>
                <w:b/>
                <w:bCs/>
                <w:sz w:val="24"/>
                <w:szCs w:val="24"/>
              </w:rPr>
              <w:t>Day</w:t>
            </w:r>
          </w:p>
        </w:tc>
        <w:tc>
          <w:tcPr>
            <w:tcW w:w="3005" w:type="dxa"/>
          </w:tcPr>
          <w:p w14:paraId="524DE6CE" w14:textId="02B144C1" w:rsidR="00954696" w:rsidRPr="003A0A2F" w:rsidRDefault="00954696" w:rsidP="003A0A2F">
            <w:pPr>
              <w:spacing w:line="360" w:lineRule="auto"/>
              <w:jc w:val="both"/>
              <w:rPr>
                <w:rFonts w:ascii="Times New Roman" w:hAnsi="Times New Roman" w:cs="Times New Roman"/>
                <w:b/>
                <w:bCs/>
                <w:sz w:val="24"/>
                <w:szCs w:val="24"/>
              </w:rPr>
            </w:pPr>
            <w:r w:rsidRPr="003A0A2F">
              <w:rPr>
                <w:rFonts w:ascii="Times New Roman" w:hAnsi="Times New Roman" w:cs="Times New Roman"/>
                <w:b/>
                <w:bCs/>
                <w:sz w:val="24"/>
                <w:szCs w:val="24"/>
              </w:rPr>
              <w:t>Time</w:t>
            </w:r>
          </w:p>
        </w:tc>
        <w:tc>
          <w:tcPr>
            <w:tcW w:w="3006" w:type="dxa"/>
          </w:tcPr>
          <w:p w14:paraId="119C592F" w14:textId="35152453" w:rsidR="00954696" w:rsidRPr="003A0A2F" w:rsidRDefault="00954696" w:rsidP="003A0A2F">
            <w:pPr>
              <w:spacing w:line="360" w:lineRule="auto"/>
              <w:jc w:val="both"/>
              <w:rPr>
                <w:rFonts w:ascii="Times New Roman" w:hAnsi="Times New Roman" w:cs="Times New Roman"/>
                <w:sz w:val="24"/>
                <w:szCs w:val="24"/>
              </w:rPr>
            </w:pPr>
            <w:r w:rsidRPr="003A0A2F">
              <w:rPr>
                <w:rFonts w:ascii="Times New Roman" w:hAnsi="Times New Roman" w:cs="Times New Roman"/>
                <w:b/>
                <w:bCs/>
                <w:sz w:val="24"/>
                <w:szCs w:val="24"/>
              </w:rPr>
              <w:t>Activity</w:t>
            </w:r>
          </w:p>
        </w:tc>
      </w:tr>
      <w:tr w:rsidR="002B08E1" w:rsidRPr="003A0A2F" w14:paraId="4030FD0E" w14:textId="77777777" w:rsidTr="00954696">
        <w:tc>
          <w:tcPr>
            <w:tcW w:w="3005" w:type="dxa"/>
            <w:vMerge w:val="restart"/>
          </w:tcPr>
          <w:p w14:paraId="2B753099" w14:textId="77777777" w:rsidR="002B08E1" w:rsidRPr="003A0A2F" w:rsidRDefault="002B08E1" w:rsidP="003A0A2F">
            <w:pPr>
              <w:spacing w:line="360" w:lineRule="auto"/>
              <w:jc w:val="both"/>
              <w:rPr>
                <w:rFonts w:ascii="Times New Roman" w:hAnsi="Times New Roman" w:cs="Times New Roman"/>
                <w:sz w:val="24"/>
                <w:szCs w:val="24"/>
              </w:rPr>
            </w:pPr>
            <w:r w:rsidRPr="003A0A2F">
              <w:rPr>
                <w:rFonts w:ascii="Times New Roman" w:hAnsi="Times New Roman" w:cs="Times New Roman"/>
                <w:sz w:val="24"/>
                <w:szCs w:val="24"/>
              </w:rPr>
              <w:t>Day 1</w:t>
            </w:r>
          </w:p>
          <w:p w14:paraId="38E639CA" w14:textId="4B621454" w:rsidR="002B08E1" w:rsidRPr="003A0A2F" w:rsidRDefault="002B08E1" w:rsidP="003A0A2F">
            <w:pPr>
              <w:spacing w:line="360" w:lineRule="auto"/>
              <w:jc w:val="both"/>
              <w:rPr>
                <w:rFonts w:ascii="Times New Roman" w:hAnsi="Times New Roman" w:cs="Times New Roman"/>
                <w:sz w:val="24"/>
                <w:szCs w:val="24"/>
              </w:rPr>
            </w:pPr>
            <w:r w:rsidRPr="003A0A2F">
              <w:rPr>
                <w:rFonts w:ascii="Times New Roman" w:hAnsi="Times New Roman" w:cs="Times New Roman"/>
                <w:sz w:val="24"/>
                <w:szCs w:val="24"/>
              </w:rPr>
              <w:t>2</w:t>
            </w:r>
            <w:r w:rsidR="00684F7B" w:rsidRPr="003A0A2F">
              <w:rPr>
                <w:rFonts w:ascii="Times New Roman" w:hAnsi="Times New Roman" w:cs="Times New Roman"/>
                <w:sz w:val="24"/>
                <w:szCs w:val="24"/>
              </w:rPr>
              <w:t>n</w:t>
            </w:r>
            <w:r w:rsidRPr="003A0A2F">
              <w:rPr>
                <w:rFonts w:ascii="Times New Roman" w:hAnsi="Times New Roman" w:cs="Times New Roman"/>
                <w:sz w:val="24"/>
                <w:szCs w:val="24"/>
              </w:rPr>
              <w:t>d May</w:t>
            </w:r>
          </w:p>
          <w:p w14:paraId="0BB8EEB4" w14:textId="08E5CB36" w:rsidR="002B08E1" w:rsidRPr="003A0A2F" w:rsidRDefault="002B08E1" w:rsidP="003A0A2F">
            <w:pPr>
              <w:spacing w:line="360" w:lineRule="auto"/>
              <w:jc w:val="both"/>
              <w:rPr>
                <w:rFonts w:ascii="Times New Roman" w:hAnsi="Times New Roman" w:cs="Times New Roman"/>
                <w:sz w:val="24"/>
                <w:szCs w:val="24"/>
              </w:rPr>
            </w:pPr>
          </w:p>
        </w:tc>
        <w:tc>
          <w:tcPr>
            <w:tcW w:w="3005" w:type="dxa"/>
          </w:tcPr>
          <w:p w14:paraId="50AA2710" w14:textId="30EDF012" w:rsidR="002B08E1" w:rsidRPr="003A0A2F" w:rsidRDefault="002B08E1" w:rsidP="003A0A2F">
            <w:pPr>
              <w:spacing w:line="360" w:lineRule="auto"/>
              <w:jc w:val="both"/>
              <w:rPr>
                <w:rFonts w:ascii="Times New Roman" w:hAnsi="Times New Roman" w:cs="Times New Roman"/>
                <w:sz w:val="24"/>
                <w:szCs w:val="24"/>
              </w:rPr>
            </w:pPr>
            <w:r w:rsidRPr="003A0A2F">
              <w:rPr>
                <w:rFonts w:ascii="Times New Roman" w:hAnsi="Times New Roman" w:cs="Times New Roman"/>
                <w:sz w:val="24"/>
                <w:szCs w:val="24"/>
              </w:rPr>
              <w:t>7:00 am to 9:00 am</w:t>
            </w:r>
          </w:p>
        </w:tc>
        <w:tc>
          <w:tcPr>
            <w:tcW w:w="3006" w:type="dxa"/>
          </w:tcPr>
          <w:p w14:paraId="2AA96914" w14:textId="60541CD1" w:rsidR="002B08E1" w:rsidRPr="003A0A2F" w:rsidRDefault="002B08E1" w:rsidP="003A0A2F">
            <w:pPr>
              <w:spacing w:line="360" w:lineRule="auto"/>
              <w:jc w:val="both"/>
              <w:rPr>
                <w:rFonts w:ascii="Times New Roman" w:hAnsi="Times New Roman" w:cs="Times New Roman"/>
                <w:sz w:val="24"/>
                <w:szCs w:val="24"/>
              </w:rPr>
            </w:pPr>
            <w:r w:rsidRPr="003A0A2F">
              <w:rPr>
                <w:rFonts w:ascii="Times New Roman" w:hAnsi="Times New Roman" w:cs="Times New Roman"/>
                <w:sz w:val="24"/>
                <w:szCs w:val="24"/>
              </w:rPr>
              <w:t>Registration and Reception</w:t>
            </w:r>
          </w:p>
        </w:tc>
      </w:tr>
      <w:tr w:rsidR="002B08E1" w:rsidRPr="003A0A2F" w14:paraId="7B6FCABA" w14:textId="77777777" w:rsidTr="00954696">
        <w:tc>
          <w:tcPr>
            <w:tcW w:w="3005" w:type="dxa"/>
            <w:vMerge/>
          </w:tcPr>
          <w:p w14:paraId="270421E5" w14:textId="77777777" w:rsidR="002B08E1" w:rsidRPr="003A0A2F" w:rsidRDefault="002B08E1" w:rsidP="003A0A2F">
            <w:pPr>
              <w:spacing w:line="360" w:lineRule="auto"/>
              <w:jc w:val="both"/>
              <w:rPr>
                <w:rFonts w:ascii="Times New Roman" w:hAnsi="Times New Roman" w:cs="Times New Roman"/>
                <w:sz w:val="24"/>
                <w:szCs w:val="24"/>
              </w:rPr>
            </w:pPr>
          </w:p>
        </w:tc>
        <w:tc>
          <w:tcPr>
            <w:tcW w:w="3005" w:type="dxa"/>
          </w:tcPr>
          <w:p w14:paraId="64952435" w14:textId="427CF878" w:rsidR="002B08E1" w:rsidRPr="003A0A2F" w:rsidRDefault="002B08E1" w:rsidP="003A0A2F">
            <w:pPr>
              <w:spacing w:line="360" w:lineRule="auto"/>
              <w:jc w:val="both"/>
              <w:rPr>
                <w:rFonts w:ascii="Times New Roman" w:hAnsi="Times New Roman" w:cs="Times New Roman"/>
                <w:sz w:val="24"/>
                <w:szCs w:val="24"/>
              </w:rPr>
            </w:pPr>
            <w:r w:rsidRPr="003A0A2F">
              <w:rPr>
                <w:rFonts w:ascii="Times New Roman" w:hAnsi="Times New Roman" w:cs="Times New Roman"/>
                <w:sz w:val="24"/>
                <w:szCs w:val="24"/>
              </w:rPr>
              <w:t>7:30 am to 8:30 am</w:t>
            </w:r>
          </w:p>
        </w:tc>
        <w:tc>
          <w:tcPr>
            <w:tcW w:w="3006" w:type="dxa"/>
          </w:tcPr>
          <w:p w14:paraId="489AF32C" w14:textId="53DA1D8A" w:rsidR="002B08E1" w:rsidRPr="003A0A2F" w:rsidRDefault="002B08E1" w:rsidP="003A0A2F">
            <w:pPr>
              <w:spacing w:line="360" w:lineRule="auto"/>
              <w:jc w:val="both"/>
              <w:rPr>
                <w:rFonts w:ascii="Times New Roman" w:hAnsi="Times New Roman" w:cs="Times New Roman"/>
                <w:sz w:val="24"/>
                <w:szCs w:val="24"/>
              </w:rPr>
            </w:pPr>
            <w:r w:rsidRPr="003A0A2F">
              <w:rPr>
                <w:rFonts w:ascii="Times New Roman" w:hAnsi="Times New Roman" w:cs="Times New Roman"/>
                <w:sz w:val="24"/>
                <w:szCs w:val="24"/>
              </w:rPr>
              <w:t>Continental Breakfast</w:t>
            </w:r>
          </w:p>
        </w:tc>
      </w:tr>
      <w:tr w:rsidR="002B08E1" w:rsidRPr="003A0A2F" w14:paraId="39909968" w14:textId="77777777" w:rsidTr="00954696">
        <w:tc>
          <w:tcPr>
            <w:tcW w:w="3005" w:type="dxa"/>
            <w:vMerge/>
          </w:tcPr>
          <w:p w14:paraId="4121E917" w14:textId="77777777" w:rsidR="002B08E1" w:rsidRPr="003A0A2F" w:rsidRDefault="002B08E1" w:rsidP="003A0A2F">
            <w:pPr>
              <w:spacing w:line="360" w:lineRule="auto"/>
              <w:jc w:val="both"/>
              <w:rPr>
                <w:rFonts w:ascii="Times New Roman" w:hAnsi="Times New Roman" w:cs="Times New Roman"/>
                <w:sz w:val="24"/>
                <w:szCs w:val="24"/>
              </w:rPr>
            </w:pPr>
          </w:p>
        </w:tc>
        <w:tc>
          <w:tcPr>
            <w:tcW w:w="3005" w:type="dxa"/>
          </w:tcPr>
          <w:p w14:paraId="4CF80174" w14:textId="767E20AD" w:rsidR="002B08E1" w:rsidRPr="003A0A2F" w:rsidRDefault="002B08E1" w:rsidP="003A0A2F">
            <w:pPr>
              <w:spacing w:line="360" w:lineRule="auto"/>
              <w:jc w:val="both"/>
              <w:rPr>
                <w:rFonts w:ascii="Times New Roman" w:hAnsi="Times New Roman" w:cs="Times New Roman"/>
                <w:sz w:val="24"/>
                <w:szCs w:val="24"/>
              </w:rPr>
            </w:pPr>
            <w:r w:rsidRPr="003A0A2F">
              <w:rPr>
                <w:rFonts w:ascii="Times New Roman" w:hAnsi="Times New Roman" w:cs="Times New Roman"/>
                <w:sz w:val="24"/>
                <w:szCs w:val="24"/>
              </w:rPr>
              <w:t>9: 00 am</w:t>
            </w:r>
          </w:p>
        </w:tc>
        <w:tc>
          <w:tcPr>
            <w:tcW w:w="3006" w:type="dxa"/>
          </w:tcPr>
          <w:p w14:paraId="615CA0C5" w14:textId="2106656C" w:rsidR="002B08E1" w:rsidRPr="003A0A2F" w:rsidRDefault="002B08E1" w:rsidP="003A0A2F">
            <w:pPr>
              <w:spacing w:line="360" w:lineRule="auto"/>
              <w:jc w:val="both"/>
              <w:rPr>
                <w:rFonts w:ascii="Times New Roman" w:hAnsi="Times New Roman" w:cs="Times New Roman"/>
                <w:sz w:val="24"/>
                <w:szCs w:val="24"/>
              </w:rPr>
            </w:pPr>
            <w:r w:rsidRPr="003A0A2F">
              <w:rPr>
                <w:rFonts w:ascii="Times New Roman" w:hAnsi="Times New Roman" w:cs="Times New Roman"/>
                <w:sz w:val="24"/>
                <w:szCs w:val="24"/>
              </w:rPr>
              <w:t>Keynote Address</w:t>
            </w:r>
          </w:p>
        </w:tc>
      </w:tr>
      <w:tr w:rsidR="002B08E1" w:rsidRPr="003A0A2F" w14:paraId="4577455D" w14:textId="77777777" w:rsidTr="00954696">
        <w:tc>
          <w:tcPr>
            <w:tcW w:w="3005" w:type="dxa"/>
            <w:vMerge/>
          </w:tcPr>
          <w:p w14:paraId="04075DA0" w14:textId="77777777" w:rsidR="002B08E1" w:rsidRPr="003A0A2F" w:rsidRDefault="002B08E1" w:rsidP="003A0A2F">
            <w:pPr>
              <w:spacing w:line="360" w:lineRule="auto"/>
              <w:jc w:val="both"/>
              <w:rPr>
                <w:rFonts w:ascii="Times New Roman" w:hAnsi="Times New Roman" w:cs="Times New Roman"/>
                <w:sz w:val="24"/>
                <w:szCs w:val="24"/>
              </w:rPr>
            </w:pPr>
          </w:p>
        </w:tc>
        <w:tc>
          <w:tcPr>
            <w:tcW w:w="3005" w:type="dxa"/>
          </w:tcPr>
          <w:p w14:paraId="299F72C8" w14:textId="1C730C57" w:rsidR="002B08E1" w:rsidRPr="003A0A2F" w:rsidRDefault="002B08E1" w:rsidP="003A0A2F">
            <w:pPr>
              <w:spacing w:line="360" w:lineRule="auto"/>
              <w:jc w:val="both"/>
              <w:rPr>
                <w:rFonts w:ascii="Times New Roman" w:hAnsi="Times New Roman" w:cs="Times New Roman"/>
                <w:sz w:val="24"/>
                <w:szCs w:val="24"/>
              </w:rPr>
            </w:pPr>
            <w:r w:rsidRPr="003A0A2F">
              <w:rPr>
                <w:rFonts w:ascii="Times New Roman" w:hAnsi="Times New Roman" w:cs="Times New Roman"/>
                <w:sz w:val="24"/>
                <w:szCs w:val="24"/>
              </w:rPr>
              <w:t>10:30 am to 10:45 am</w:t>
            </w:r>
          </w:p>
        </w:tc>
        <w:tc>
          <w:tcPr>
            <w:tcW w:w="3006" w:type="dxa"/>
          </w:tcPr>
          <w:p w14:paraId="65032A36" w14:textId="6A672B70" w:rsidR="002B08E1" w:rsidRPr="003A0A2F" w:rsidRDefault="002B08E1" w:rsidP="003A0A2F">
            <w:pPr>
              <w:spacing w:line="360" w:lineRule="auto"/>
              <w:jc w:val="both"/>
              <w:rPr>
                <w:rFonts w:ascii="Times New Roman" w:hAnsi="Times New Roman" w:cs="Times New Roman"/>
                <w:sz w:val="24"/>
                <w:szCs w:val="24"/>
              </w:rPr>
            </w:pPr>
            <w:r w:rsidRPr="003A0A2F">
              <w:rPr>
                <w:rFonts w:ascii="Times New Roman" w:hAnsi="Times New Roman" w:cs="Times New Roman"/>
                <w:sz w:val="24"/>
                <w:szCs w:val="24"/>
              </w:rPr>
              <w:t>Break</w:t>
            </w:r>
          </w:p>
        </w:tc>
      </w:tr>
      <w:tr w:rsidR="002B08E1" w:rsidRPr="003A0A2F" w14:paraId="4026B45D" w14:textId="77777777" w:rsidTr="00954696">
        <w:tc>
          <w:tcPr>
            <w:tcW w:w="3005" w:type="dxa"/>
            <w:vMerge/>
          </w:tcPr>
          <w:p w14:paraId="62DB7807" w14:textId="77777777" w:rsidR="002B08E1" w:rsidRPr="003A0A2F" w:rsidRDefault="002B08E1" w:rsidP="003A0A2F">
            <w:pPr>
              <w:spacing w:line="360" w:lineRule="auto"/>
              <w:jc w:val="both"/>
              <w:rPr>
                <w:rFonts w:ascii="Times New Roman" w:hAnsi="Times New Roman" w:cs="Times New Roman"/>
                <w:sz w:val="24"/>
                <w:szCs w:val="24"/>
              </w:rPr>
            </w:pPr>
          </w:p>
        </w:tc>
        <w:tc>
          <w:tcPr>
            <w:tcW w:w="3005" w:type="dxa"/>
          </w:tcPr>
          <w:p w14:paraId="18989550" w14:textId="212CB9CF" w:rsidR="002B08E1" w:rsidRPr="003A0A2F" w:rsidRDefault="002B08E1" w:rsidP="003A0A2F">
            <w:pPr>
              <w:spacing w:line="360" w:lineRule="auto"/>
              <w:jc w:val="both"/>
              <w:rPr>
                <w:rFonts w:ascii="Times New Roman" w:hAnsi="Times New Roman" w:cs="Times New Roman"/>
                <w:sz w:val="24"/>
                <w:szCs w:val="24"/>
              </w:rPr>
            </w:pPr>
            <w:r w:rsidRPr="003A0A2F">
              <w:rPr>
                <w:rFonts w:ascii="Times New Roman" w:hAnsi="Times New Roman" w:cs="Times New Roman"/>
                <w:sz w:val="24"/>
                <w:szCs w:val="24"/>
              </w:rPr>
              <w:t>10:45 am to 12:30 pm</w:t>
            </w:r>
          </w:p>
        </w:tc>
        <w:tc>
          <w:tcPr>
            <w:tcW w:w="3006" w:type="dxa"/>
          </w:tcPr>
          <w:p w14:paraId="30A4DFB3" w14:textId="34074D47" w:rsidR="002B08E1" w:rsidRPr="003A0A2F" w:rsidRDefault="002B08E1" w:rsidP="003A0A2F">
            <w:pPr>
              <w:spacing w:line="360" w:lineRule="auto"/>
              <w:jc w:val="both"/>
              <w:rPr>
                <w:rFonts w:ascii="Times New Roman" w:hAnsi="Times New Roman" w:cs="Times New Roman"/>
                <w:sz w:val="24"/>
                <w:szCs w:val="24"/>
              </w:rPr>
            </w:pPr>
            <w:r w:rsidRPr="003A0A2F">
              <w:rPr>
                <w:rFonts w:ascii="Times New Roman" w:hAnsi="Times New Roman" w:cs="Times New Roman"/>
                <w:sz w:val="24"/>
                <w:szCs w:val="24"/>
              </w:rPr>
              <w:t>Presentation</w:t>
            </w:r>
          </w:p>
        </w:tc>
      </w:tr>
      <w:tr w:rsidR="002B08E1" w:rsidRPr="003A0A2F" w14:paraId="39E3565F" w14:textId="77777777" w:rsidTr="00954696">
        <w:tc>
          <w:tcPr>
            <w:tcW w:w="3005" w:type="dxa"/>
            <w:vMerge/>
          </w:tcPr>
          <w:p w14:paraId="16A398A8" w14:textId="77777777" w:rsidR="002B08E1" w:rsidRPr="003A0A2F" w:rsidRDefault="002B08E1" w:rsidP="003A0A2F">
            <w:pPr>
              <w:spacing w:line="360" w:lineRule="auto"/>
              <w:jc w:val="both"/>
              <w:rPr>
                <w:rFonts w:ascii="Times New Roman" w:hAnsi="Times New Roman" w:cs="Times New Roman"/>
                <w:sz w:val="24"/>
                <w:szCs w:val="24"/>
              </w:rPr>
            </w:pPr>
          </w:p>
        </w:tc>
        <w:tc>
          <w:tcPr>
            <w:tcW w:w="3005" w:type="dxa"/>
          </w:tcPr>
          <w:p w14:paraId="1D242120" w14:textId="47E98BED" w:rsidR="002B08E1" w:rsidRPr="003A0A2F" w:rsidRDefault="002B08E1" w:rsidP="003A0A2F">
            <w:pPr>
              <w:spacing w:line="360" w:lineRule="auto"/>
              <w:jc w:val="both"/>
              <w:rPr>
                <w:rFonts w:ascii="Times New Roman" w:hAnsi="Times New Roman" w:cs="Times New Roman"/>
                <w:sz w:val="24"/>
                <w:szCs w:val="24"/>
              </w:rPr>
            </w:pPr>
            <w:r w:rsidRPr="003A0A2F">
              <w:rPr>
                <w:rFonts w:ascii="Times New Roman" w:hAnsi="Times New Roman" w:cs="Times New Roman"/>
                <w:sz w:val="24"/>
                <w:szCs w:val="24"/>
              </w:rPr>
              <w:t>12:30 pm to 1:00 pm</w:t>
            </w:r>
          </w:p>
        </w:tc>
        <w:tc>
          <w:tcPr>
            <w:tcW w:w="3006" w:type="dxa"/>
          </w:tcPr>
          <w:p w14:paraId="0E179608" w14:textId="67FE0737" w:rsidR="002B08E1" w:rsidRPr="003A0A2F" w:rsidRDefault="002B08E1" w:rsidP="003A0A2F">
            <w:pPr>
              <w:spacing w:line="360" w:lineRule="auto"/>
              <w:jc w:val="both"/>
              <w:rPr>
                <w:rFonts w:ascii="Times New Roman" w:hAnsi="Times New Roman" w:cs="Times New Roman"/>
                <w:sz w:val="24"/>
                <w:szCs w:val="24"/>
              </w:rPr>
            </w:pPr>
            <w:r w:rsidRPr="003A0A2F">
              <w:rPr>
                <w:rFonts w:ascii="Times New Roman" w:hAnsi="Times New Roman" w:cs="Times New Roman"/>
                <w:sz w:val="24"/>
                <w:szCs w:val="24"/>
              </w:rPr>
              <w:t>Lunch</w:t>
            </w:r>
          </w:p>
        </w:tc>
      </w:tr>
      <w:tr w:rsidR="002B08E1" w:rsidRPr="003A0A2F" w14:paraId="339A0155" w14:textId="77777777" w:rsidTr="00954696">
        <w:tc>
          <w:tcPr>
            <w:tcW w:w="3005" w:type="dxa"/>
            <w:vMerge/>
          </w:tcPr>
          <w:p w14:paraId="548B195A" w14:textId="77777777" w:rsidR="002B08E1" w:rsidRPr="003A0A2F" w:rsidRDefault="002B08E1" w:rsidP="003A0A2F">
            <w:pPr>
              <w:spacing w:line="360" w:lineRule="auto"/>
              <w:jc w:val="both"/>
              <w:rPr>
                <w:rFonts w:ascii="Times New Roman" w:hAnsi="Times New Roman" w:cs="Times New Roman"/>
                <w:sz w:val="24"/>
                <w:szCs w:val="24"/>
              </w:rPr>
            </w:pPr>
          </w:p>
        </w:tc>
        <w:tc>
          <w:tcPr>
            <w:tcW w:w="3005" w:type="dxa"/>
          </w:tcPr>
          <w:p w14:paraId="7758795B" w14:textId="32F99710" w:rsidR="002B08E1" w:rsidRPr="003A0A2F" w:rsidRDefault="002B08E1" w:rsidP="003A0A2F">
            <w:pPr>
              <w:spacing w:line="360" w:lineRule="auto"/>
              <w:jc w:val="both"/>
              <w:rPr>
                <w:rFonts w:ascii="Times New Roman" w:hAnsi="Times New Roman" w:cs="Times New Roman"/>
                <w:sz w:val="24"/>
                <w:szCs w:val="24"/>
              </w:rPr>
            </w:pPr>
            <w:r w:rsidRPr="003A0A2F">
              <w:rPr>
                <w:rFonts w:ascii="Times New Roman" w:hAnsi="Times New Roman" w:cs="Times New Roman"/>
                <w:sz w:val="24"/>
                <w:szCs w:val="24"/>
              </w:rPr>
              <w:t>1:00 pm to 2:30 pm</w:t>
            </w:r>
          </w:p>
        </w:tc>
        <w:tc>
          <w:tcPr>
            <w:tcW w:w="3006" w:type="dxa"/>
          </w:tcPr>
          <w:p w14:paraId="1834908C" w14:textId="22E13CEE" w:rsidR="002B08E1" w:rsidRPr="003A0A2F" w:rsidRDefault="002B08E1" w:rsidP="003A0A2F">
            <w:pPr>
              <w:spacing w:line="360" w:lineRule="auto"/>
              <w:jc w:val="both"/>
              <w:rPr>
                <w:rFonts w:ascii="Times New Roman" w:hAnsi="Times New Roman" w:cs="Times New Roman"/>
                <w:sz w:val="24"/>
                <w:szCs w:val="24"/>
              </w:rPr>
            </w:pPr>
            <w:r w:rsidRPr="003A0A2F">
              <w:rPr>
                <w:rFonts w:ascii="Times New Roman" w:hAnsi="Times New Roman" w:cs="Times New Roman"/>
                <w:sz w:val="24"/>
                <w:szCs w:val="24"/>
              </w:rPr>
              <w:t>Presentation</w:t>
            </w:r>
          </w:p>
        </w:tc>
      </w:tr>
      <w:tr w:rsidR="002B08E1" w:rsidRPr="003A0A2F" w14:paraId="1C3E2882" w14:textId="77777777" w:rsidTr="00954696">
        <w:tc>
          <w:tcPr>
            <w:tcW w:w="3005" w:type="dxa"/>
            <w:vMerge/>
          </w:tcPr>
          <w:p w14:paraId="6AF63B92" w14:textId="77777777" w:rsidR="002B08E1" w:rsidRPr="003A0A2F" w:rsidRDefault="002B08E1" w:rsidP="003A0A2F">
            <w:pPr>
              <w:spacing w:line="360" w:lineRule="auto"/>
              <w:jc w:val="both"/>
              <w:rPr>
                <w:rFonts w:ascii="Times New Roman" w:hAnsi="Times New Roman" w:cs="Times New Roman"/>
                <w:sz w:val="24"/>
                <w:szCs w:val="24"/>
              </w:rPr>
            </w:pPr>
          </w:p>
        </w:tc>
        <w:tc>
          <w:tcPr>
            <w:tcW w:w="3005" w:type="dxa"/>
          </w:tcPr>
          <w:p w14:paraId="03584E39" w14:textId="6FABC2B2" w:rsidR="002B08E1" w:rsidRPr="003A0A2F" w:rsidRDefault="002B08E1" w:rsidP="003A0A2F">
            <w:pPr>
              <w:spacing w:line="360" w:lineRule="auto"/>
              <w:jc w:val="both"/>
              <w:rPr>
                <w:rFonts w:ascii="Times New Roman" w:hAnsi="Times New Roman" w:cs="Times New Roman"/>
                <w:sz w:val="24"/>
                <w:szCs w:val="24"/>
              </w:rPr>
            </w:pPr>
            <w:r w:rsidRPr="003A0A2F">
              <w:rPr>
                <w:rFonts w:ascii="Times New Roman" w:hAnsi="Times New Roman" w:cs="Times New Roman"/>
                <w:sz w:val="24"/>
                <w:szCs w:val="24"/>
              </w:rPr>
              <w:t>2:30 pm to 2:45 pm</w:t>
            </w:r>
          </w:p>
        </w:tc>
        <w:tc>
          <w:tcPr>
            <w:tcW w:w="3006" w:type="dxa"/>
          </w:tcPr>
          <w:p w14:paraId="6DBD8FAF" w14:textId="20B5DC39" w:rsidR="002B08E1" w:rsidRPr="003A0A2F" w:rsidRDefault="002B08E1" w:rsidP="003A0A2F">
            <w:pPr>
              <w:spacing w:line="360" w:lineRule="auto"/>
              <w:jc w:val="both"/>
              <w:rPr>
                <w:rFonts w:ascii="Times New Roman" w:hAnsi="Times New Roman" w:cs="Times New Roman"/>
                <w:sz w:val="24"/>
                <w:szCs w:val="24"/>
              </w:rPr>
            </w:pPr>
            <w:r w:rsidRPr="003A0A2F">
              <w:rPr>
                <w:rFonts w:ascii="Times New Roman" w:hAnsi="Times New Roman" w:cs="Times New Roman"/>
                <w:sz w:val="24"/>
                <w:szCs w:val="24"/>
              </w:rPr>
              <w:t>Break</w:t>
            </w:r>
          </w:p>
        </w:tc>
      </w:tr>
      <w:tr w:rsidR="002B08E1" w:rsidRPr="003A0A2F" w14:paraId="6D407D28" w14:textId="77777777" w:rsidTr="00954696">
        <w:tc>
          <w:tcPr>
            <w:tcW w:w="3005" w:type="dxa"/>
            <w:vMerge/>
          </w:tcPr>
          <w:p w14:paraId="21BB22F2" w14:textId="77777777" w:rsidR="002B08E1" w:rsidRPr="003A0A2F" w:rsidRDefault="002B08E1" w:rsidP="003A0A2F">
            <w:pPr>
              <w:spacing w:line="360" w:lineRule="auto"/>
              <w:jc w:val="both"/>
              <w:rPr>
                <w:rFonts w:ascii="Times New Roman" w:hAnsi="Times New Roman" w:cs="Times New Roman"/>
                <w:sz w:val="24"/>
                <w:szCs w:val="24"/>
              </w:rPr>
            </w:pPr>
          </w:p>
        </w:tc>
        <w:tc>
          <w:tcPr>
            <w:tcW w:w="3005" w:type="dxa"/>
          </w:tcPr>
          <w:p w14:paraId="23385C09" w14:textId="3FCB0B2A" w:rsidR="002B08E1" w:rsidRPr="003A0A2F" w:rsidRDefault="002B08E1" w:rsidP="003A0A2F">
            <w:pPr>
              <w:spacing w:line="360" w:lineRule="auto"/>
              <w:jc w:val="both"/>
              <w:rPr>
                <w:rFonts w:ascii="Times New Roman" w:hAnsi="Times New Roman" w:cs="Times New Roman"/>
                <w:sz w:val="24"/>
                <w:szCs w:val="24"/>
              </w:rPr>
            </w:pPr>
            <w:r w:rsidRPr="003A0A2F">
              <w:rPr>
                <w:rFonts w:ascii="Times New Roman" w:hAnsi="Times New Roman" w:cs="Times New Roman"/>
                <w:sz w:val="24"/>
                <w:szCs w:val="24"/>
              </w:rPr>
              <w:t>2:45 pm to 4:00 pm</w:t>
            </w:r>
          </w:p>
        </w:tc>
        <w:tc>
          <w:tcPr>
            <w:tcW w:w="3006" w:type="dxa"/>
          </w:tcPr>
          <w:p w14:paraId="442F7FA4" w14:textId="47E0022B" w:rsidR="002B08E1" w:rsidRPr="003A0A2F" w:rsidRDefault="002B08E1" w:rsidP="003A0A2F">
            <w:pPr>
              <w:spacing w:line="360" w:lineRule="auto"/>
              <w:jc w:val="both"/>
              <w:rPr>
                <w:rFonts w:ascii="Times New Roman" w:hAnsi="Times New Roman" w:cs="Times New Roman"/>
                <w:sz w:val="24"/>
                <w:szCs w:val="24"/>
              </w:rPr>
            </w:pPr>
            <w:r w:rsidRPr="003A0A2F">
              <w:rPr>
                <w:rFonts w:ascii="Times New Roman" w:hAnsi="Times New Roman" w:cs="Times New Roman"/>
                <w:sz w:val="24"/>
                <w:szCs w:val="24"/>
              </w:rPr>
              <w:t>Presentation</w:t>
            </w:r>
          </w:p>
        </w:tc>
      </w:tr>
      <w:tr w:rsidR="002B08E1" w:rsidRPr="003A0A2F" w14:paraId="491F5805" w14:textId="77777777" w:rsidTr="00954696">
        <w:tc>
          <w:tcPr>
            <w:tcW w:w="3005" w:type="dxa"/>
            <w:vMerge/>
          </w:tcPr>
          <w:p w14:paraId="339F5F5A" w14:textId="77777777" w:rsidR="002B08E1" w:rsidRPr="003A0A2F" w:rsidRDefault="002B08E1" w:rsidP="003A0A2F">
            <w:pPr>
              <w:spacing w:line="360" w:lineRule="auto"/>
              <w:jc w:val="both"/>
              <w:rPr>
                <w:rFonts w:ascii="Times New Roman" w:hAnsi="Times New Roman" w:cs="Times New Roman"/>
                <w:sz w:val="24"/>
                <w:szCs w:val="24"/>
              </w:rPr>
            </w:pPr>
          </w:p>
        </w:tc>
        <w:tc>
          <w:tcPr>
            <w:tcW w:w="3005" w:type="dxa"/>
          </w:tcPr>
          <w:p w14:paraId="0419DF4F" w14:textId="3E082292" w:rsidR="002B08E1" w:rsidRPr="003A0A2F" w:rsidRDefault="002B08E1" w:rsidP="003A0A2F">
            <w:pPr>
              <w:spacing w:line="360" w:lineRule="auto"/>
              <w:jc w:val="both"/>
              <w:rPr>
                <w:rFonts w:ascii="Times New Roman" w:hAnsi="Times New Roman" w:cs="Times New Roman"/>
                <w:sz w:val="24"/>
                <w:szCs w:val="24"/>
              </w:rPr>
            </w:pPr>
            <w:r w:rsidRPr="003A0A2F">
              <w:rPr>
                <w:rFonts w:ascii="Times New Roman" w:hAnsi="Times New Roman" w:cs="Times New Roman"/>
                <w:sz w:val="24"/>
                <w:szCs w:val="24"/>
              </w:rPr>
              <w:t xml:space="preserve">6:00 pm to 8:00 pm </w:t>
            </w:r>
          </w:p>
        </w:tc>
        <w:tc>
          <w:tcPr>
            <w:tcW w:w="3006" w:type="dxa"/>
          </w:tcPr>
          <w:p w14:paraId="6F98847B" w14:textId="7EE73915" w:rsidR="002B08E1" w:rsidRPr="003A0A2F" w:rsidRDefault="002B08E1" w:rsidP="003A0A2F">
            <w:pPr>
              <w:spacing w:line="360" w:lineRule="auto"/>
              <w:jc w:val="both"/>
              <w:rPr>
                <w:rFonts w:ascii="Times New Roman" w:hAnsi="Times New Roman" w:cs="Times New Roman"/>
                <w:sz w:val="24"/>
                <w:szCs w:val="24"/>
              </w:rPr>
            </w:pPr>
            <w:r w:rsidRPr="003A0A2F">
              <w:rPr>
                <w:rFonts w:ascii="Times New Roman" w:hAnsi="Times New Roman" w:cs="Times New Roman"/>
                <w:sz w:val="24"/>
                <w:szCs w:val="24"/>
              </w:rPr>
              <w:t>Evening Reception</w:t>
            </w:r>
          </w:p>
        </w:tc>
      </w:tr>
      <w:tr w:rsidR="00C82D60" w:rsidRPr="003A0A2F" w14:paraId="19E43C1E" w14:textId="77777777" w:rsidTr="00954696">
        <w:tc>
          <w:tcPr>
            <w:tcW w:w="3005" w:type="dxa"/>
            <w:vMerge w:val="restart"/>
          </w:tcPr>
          <w:p w14:paraId="3780F9C8" w14:textId="77777777" w:rsidR="00C82D60" w:rsidRPr="003A0A2F" w:rsidRDefault="00C82D60" w:rsidP="003A0A2F">
            <w:pPr>
              <w:spacing w:line="360" w:lineRule="auto"/>
              <w:jc w:val="both"/>
              <w:rPr>
                <w:rFonts w:ascii="Times New Roman" w:hAnsi="Times New Roman" w:cs="Times New Roman"/>
                <w:sz w:val="24"/>
                <w:szCs w:val="24"/>
              </w:rPr>
            </w:pPr>
            <w:r w:rsidRPr="003A0A2F">
              <w:rPr>
                <w:rFonts w:ascii="Times New Roman" w:hAnsi="Times New Roman" w:cs="Times New Roman"/>
                <w:sz w:val="24"/>
                <w:szCs w:val="24"/>
              </w:rPr>
              <w:t>Day 2</w:t>
            </w:r>
          </w:p>
          <w:p w14:paraId="04C2B67E" w14:textId="793F640B" w:rsidR="00C82D60" w:rsidRPr="003A0A2F" w:rsidRDefault="00C82D60" w:rsidP="003A0A2F">
            <w:pPr>
              <w:spacing w:line="360" w:lineRule="auto"/>
              <w:jc w:val="both"/>
              <w:rPr>
                <w:rFonts w:ascii="Times New Roman" w:hAnsi="Times New Roman" w:cs="Times New Roman"/>
                <w:sz w:val="24"/>
                <w:szCs w:val="24"/>
              </w:rPr>
            </w:pPr>
            <w:r w:rsidRPr="003A0A2F">
              <w:rPr>
                <w:rFonts w:ascii="Times New Roman" w:hAnsi="Times New Roman" w:cs="Times New Roman"/>
                <w:sz w:val="24"/>
                <w:szCs w:val="24"/>
              </w:rPr>
              <w:t>3</w:t>
            </w:r>
            <w:r w:rsidRPr="003A0A2F">
              <w:rPr>
                <w:rFonts w:ascii="Times New Roman" w:hAnsi="Times New Roman" w:cs="Times New Roman"/>
                <w:sz w:val="24"/>
                <w:szCs w:val="24"/>
                <w:vertAlign w:val="superscript"/>
              </w:rPr>
              <w:t>rd</w:t>
            </w:r>
            <w:r w:rsidRPr="003A0A2F">
              <w:rPr>
                <w:rFonts w:ascii="Times New Roman" w:hAnsi="Times New Roman" w:cs="Times New Roman"/>
                <w:sz w:val="24"/>
                <w:szCs w:val="24"/>
              </w:rPr>
              <w:t xml:space="preserve"> May</w:t>
            </w:r>
          </w:p>
        </w:tc>
        <w:tc>
          <w:tcPr>
            <w:tcW w:w="3005" w:type="dxa"/>
          </w:tcPr>
          <w:p w14:paraId="3CDFC0F6" w14:textId="4D6C24CD" w:rsidR="00C82D60" w:rsidRPr="003A0A2F" w:rsidRDefault="00C82D60" w:rsidP="003A0A2F">
            <w:pPr>
              <w:spacing w:line="360" w:lineRule="auto"/>
              <w:jc w:val="both"/>
              <w:rPr>
                <w:rFonts w:ascii="Times New Roman" w:hAnsi="Times New Roman" w:cs="Times New Roman"/>
                <w:sz w:val="24"/>
                <w:szCs w:val="24"/>
              </w:rPr>
            </w:pPr>
            <w:r w:rsidRPr="003A0A2F">
              <w:rPr>
                <w:rFonts w:ascii="Times New Roman" w:hAnsi="Times New Roman" w:cs="Times New Roman"/>
                <w:sz w:val="24"/>
                <w:szCs w:val="24"/>
              </w:rPr>
              <w:t>7:30 am to 8:30 am</w:t>
            </w:r>
          </w:p>
        </w:tc>
        <w:tc>
          <w:tcPr>
            <w:tcW w:w="3006" w:type="dxa"/>
          </w:tcPr>
          <w:p w14:paraId="6EFA7841" w14:textId="71651695" w:rsidR="00C82D60" w:rsidRPr="003A0A2F" w:rsidRDefault="00C82D60" w:rsidP="003A0A2F">
            <w:pPr>
              <w:spacing w:line="360" w:lineRule="auto"/>
              <w:jc w:val="both"/>
              <w:rPr>
                <w:rFonts w:ascii="Times New Roman" w:hAnsi="Times New Roman" w:cs="Times New Roman"/>
                <w:sz w:val="24"/>
                <w:szCs w:val="24"/>
              </w:rPr>
            </w:pPr>
            <w:r w:rsidRPr="003A0A2F">
              <w:rPr>
                <w:rFonts w:ascii="Times New Roman" w:hAnsi="Times New Roman" w:cs="Times New Roman"/>
                <w:sz w:val="24"/>
                <w:szCs w:val="24"/>
              </w:rPr>
              <w:t>Continental Breakfast</w:t>
            </w:r>
          </w:p>
        </w:tc>
      </w:tr>
      <w:tr w:rsidR="00C82D60" w:rsidRPr="003A0A2F" w14:paraId="0690266A" w14:textId="77777777" w:rsidTr="00954696">
        <w:tc>
          <w:tcPr>
            <w:tcW w:w="3005" w:type="dxa"/>
            <w:vMerge/>
          </w:tcPr>
          <w:p w14:paraId="73380836" w14:textId="77777777" w:rsidR="00C82D60" w:rsidRPr="003A0A2F" w:rsidRDefault="00C82D60" w:rsidP="003A0A2F">
            <w:pPr>
              <w:spacing w:line="360" w:lineRule="auto"/>
              <w:jc w:val="both"/>
              <w:rPr>
                <w:rFonts w:ascii="Times New Roman" w:hAnsi="Times New Roman" w:cs="Times New Roman"/>
                <w:sz w:val="24"/>
                <w:szCs w:val="24"/>
              </w:rPr>
            </w:pPr>
          </w:p>
        </w:tc>
        <w:tc>
          <w:tcPr>
            <w:tcW w:w="3005" w:type="dxa"/>
          </w:tcPr>
          <w:p w14:paraId="479FFFF8" w14:textId="4E20376E" w:rsidR="00C82D60" w:rsidRPr="003A0A2F" w:rsidRDefault="00C82D60" w:rsidP="003A0A2F">
            <w:pPr>
              <w:spacing w:line="360" w:lineRule="auto"/>
              <w:jc w:val="both"/>
              <w:rPr>
                <w:rFonts w:ascii="Times New Roman" w:hAnsi="Times New Roman" w:cs="Times New Roman"/>
                <w:sz w:val="24"/>
                <w:szCs w:val="24"/>
              </w:rPr>
            </w:pPr>
            <w:r w:rsidRPr="003A0A2F">
              <w:rPr>
                <w:rFonts w:ascii="Times New Roman" w:hAnsi="Times New Roman" w:cs="Times New Roman"/>
                <w:sz w:val="24"/>
                <w:szCs w:val="24"/>
              </w:rPr>
              <w:t>9: 00 am</w:t>
            </w:r>
          </w:p>
        </w:tc>
        <w:tc>
          <w:tcPr>
            <w:tcW w:w="3006" w:type="dxa"/>
          </w:tcPr>
          <w:p w14:paraId="602BACC7" w14:textId="44FB66FB" w:rsidR="00C82D60" w:rsidRPr="003A0A2F" w:rsidRDefault="00C82D60" w:rsidP="003A0A2F">
            <w:pPr>
              <w:spacing w:line="360" w:lineRule="auto"/>
              <w:jc w:val="both"/>
              <w:rPr>
                <w:rFonts w:ascii="Times New Roman" w:hAnsi="Times New Roman" w:cs="Times New Roman"/>
                <w:sz w:val="24"/>
                <w:szCs w:val="24"/>
              </w:rPr>
            </w:pPr>
            <w:r w:rsidRPr="003A0A2F">
              <w:rPr>
                <w:rFonts w:ascii="Times New Roman" w:hAnsi="Times New Roman" w:cs="Times New Roman"/>
                <w:sz w:val="24"/>
                <w:szCs w:val="24"/>
              </w:rPr>
              <w:t>Keynote Address</w:t>
            </w:r>
          </w:p>
        </w:tc>
      </w:tr>
      <w:tr w:rsidR="00C82D60" w:rsidRPr="003A0A2F" w14:paraId="24BD6CF7" w14:textId="77777777" w:rsidTr="00954696">
        <w:tc>
          <w:tcPr>
            <w:tcW w:w="3005" w:type="dxa"/>
            <w:vMerge/>
          </w:tcPr>
          <w:p w14:paraId="28F766F8" w14:textId="77777777" w:rsidR="00C82D60" w:rsidRPr="003A0A2F" w:rsidRDefault="00C82D60" w:rsidP="003A0A2F">
            <w:pPr>
              <w:spacing w:line="360" w:lineRule="auto"/>
              <w:jc w:val="both"/>
              <w:rPr>
                <w:rFonts w:ascii="Times New Roman" w:hAnsi="Times New Roman" w:cs="Times New Roman"/>
                <w:sz w:val="24"/>
                <w:szCs w:val="24"/>
              </w:rPr>
            </w:pPr>
          </w:p>
        </w:tc>
        <w:tc>
          <w:tcPr>
            <w:tcW w:w="3005" w:type="dxa"/>
          </w:tcPr>
          <w:p w14:paraId="363611A2" w14:textId="7BAA73DC" w:rsidR="00C82D60" w:rsidRPr="003A0A2F" w:rsidRDefault="00C82D60" w:rsidP="003A0A2F">
            <w:pPr>
              <w:spacing w:line="360" w:lineRule="auto"/>
              <w:jc w:val="both"/>
              <w:rPr>
                <w:rFonts w:ascii="Times New Roman" w:hAnsi="Times New Roman" w:cs="Times New Roman"/>
                <w:sz w:val="24"/>
                <w:szCs w:val="24"/>
              </w:rPr>
            </w:pPr>
            <w:r w:rsidRPr="003A0A2F">
              <w:rPr>
                <w:rFonts w:ascii="Times New Roman" w:hAnsi="Times New Roman" w:cs="Times New Roman"/>
                <w:sz w:val="24"/>
                <w:szCs w:val="24"/>
              </w:rPr>
              <w:t>10:30 am to 10:45 am</w:t>
            </w:r>
          </w:p>
        </w:tc>
        <w:tc>
          <w:tcPr>
            <w:tcW w:w="3006" w:type="dxa"/>
          </w:tcPr>
          <w:p w14:paraId="534F5003" w14:textId="552BC677" w:rsidR="00C82D60" w:rsidRPr="003A0A2F" w:rsidRDefault="00C82D60" w:rsidP="003A0A2F">
            <w:pPr>
              <w:spacing w:line="360" w:lineRule="auto"/>
              <w:jc w:val="both"/>
              <w:rPr>
                <w:rFonts w:ascii="Times New Roman" w:hAnsi="Times New Roman" w:cs="Times New Roman"/>
                <w:sz w:val="24"/>
                <w:szCs w:val="24"/>
              </w:rPr>
            </w:pPr>
            <w:r w:rsidRPr="003A0A2F">
              <w:rPr>
                <w:rFonts w:ascii="Times New Roman" w:hAnsi="Times New Roman" w:cs="Times New Roman"/>
                <w:sz w:val="24"/>
                <w:szCs w:val="24"/>
              </w:rPr>
              <w:t>Break</w:t>
            </w:r>
          </w:p>
        </w:tc>
      </w:tr>
      <w:tr w:rsidR="00C82D60" w:rsidRPr="003A0A2F" w14:paraId="22F898B0" w14:textId="77777777" w:rsidTr="00954696">
        <w:tc>
          <w:tcPr>
            <w:tcW w:w="3005" w:type="dxa"/>
            <w:vMerge/>
          </w:tcPr>
          <w:p w14:paraId="3E84F7F8" w14:textId="77777777" w:rsidR="00C82D60" w:rsidRPr="003A0A2F" w:rsidRDefault="00C82D60" w:rsidP="003A0A2F">
            <w:pPr>
              <w:spacing w:line="360" w:lineRule="auto"/>
              <w:jc w:val="both"/>
              <w:rPr>
                <w:rFonts w:ascii="Times New Roman" w:hAnsi="Times New Roman" w:cs="Times New Roman"/>
                <w:sz w:val="24"/>
                <w:szCs w:val="24"/>
              </w:rPr>
            </w:pPr>
          </w:p>
        </w:tc>
        <w:tc>
          <w:tcPr>
            <w:tcW w:w="3005" w:type="dxa"/>
          </w:tcPr>
          <w:p w14:paraId="0E29B353" w14:textId="0B69B3B4" w:rsidR="00C82D60" w:rsidRPr="003A0A2F" w:rsidRDefault="00C82D60" w:rsidP="003A0A2F">
            <w:pPr>
              <w:spacing w:line="360" w:lineRule="auto"/>
              <w:jc w:val="both"/>
              <w:rPr>
                <w:rFonts w:ascii="Times New Roman" w:hAnsi="Times New Roman" w:cs="Times New Roman"/>
                <w:sz w:val="24"/>
                <w:szCs w:val="24"/>
              </w:rPr>
            </w:pPr>
            <w:r w:rsidRPr="003A0A2F">
              <w:rPr>
                <w:rFonts w:ascii="Times New Roman" w:hAnsi="Times New Roman" w:cs="Times New Roman"/>
                <w:sz w:val="24"/>
                <w:szCs w:val="24"/>
              </w:rPr>
              <w:t>10:45 am to 12:30 pm</w:t>
            </w:r>
          </w:p>
        </w:tc>
        <w:tc>
          <w:tcPr>
            <w:tcW w:w="3006" w:type="dxa"/>
          </w:tcPr>
          <w:p w14:paraId="70D12801" w14:textId="711FA627" w:rsidR="00C82D60" w:rsidRPr="003A0A2F" w:rsidRDefault="00C82D60" w:rsidP="003A0A2F">
            <w:pPr>
              <w:spacing w:line="360" w:lineRule="auto"/>
              <w:jc w:val="both"/>
              <w:rPr>
                <w:rFonts w:ascii="Times New Roman" w:hAnsi="Times New Roman" w:cs="Times New Roman"/>
                <w:sz w:val="24"/>
                <w:szCs w:val="24"/>
              </w:rPr>
            </w:pPr>
            <w:r w:rsidRPr="003A0A2F">
              <w:rPr>
                <w:rFonts w:ascii="Times New Roman" w:hAnsi="Times New Roman" w:cs="Times New Roman"/>
                <w:sz w:val="24"/>
                <w:szCs w:val="24"/>
              </w:rPr>
              <w:t>Presentation</w:t>
            </w:r>
          </w:p>
        </w:tc>
      </w:tr>
      <w:tr w:rsidR="00C82D60" w:rsidRPr="003A0A2F" w14:paraId="54E8C0E8" w14:textId="77777777" w:rsidTr="00954696">
        <w:tc>
          <w:tcPr>
            <w:tcW w:w="3005" w:type="dxa"/>
            <w:vMerge/>
          </w:tcPr>
          <w:p w14:paraId="620DD288" w14:textId="77777777" w:rsidR="00C82D60" w:rsidRPr="003A0A2F" w:rsidRDefault="00C82D60" w:rsidP="003A0A2F">
            <w:pPr>
              <w:spacing w:line="360" w:lineRule="auto"/>
              <w:jc w:val="both"/>
              <w:rPr>
                <w:rFonts w:ascii="Times New Roman" w:hAnsi="Times New Roman" w:cs="Times New Roman"/>
                <w:sz w:val="24"/>
                <w:szCs w:val="24"/>
              </w:rPr>
            </w:pPr>
          </w:p>
        </w:tc>
        <w:tc>
          <w:tcPr>
            <w:tcW w:w="3005" w:type="dxa"/>
          </w:tcPr>
          <w:p w14:paraId="475293EE" w14:textId="663614FC" w:rsidR="00C82D60" w:rsidRPr="003A0A2F" w:rsidRDefault="00C82D60" w:rsidP="003A0A2F">
            <w:pPr>
              <w:spacing w:line="360" w:lineRule="auto"/>
              <w:jc w:val="both"/>
              <w:rPr>
                <w:rFonts w:ascii="Times New Roman" w:hAnsi="Times New Roman" w:cs="Times New Roman"/>
                <w:sz w:val="24"/>
                <w:szCs w:val="24"/>
              </w:rPr>
            </w:pPr>
            <w:r w:rsidRPr="003A0A2F">
              <w:rPr>
                <w:rFonts w:ascii="Times New Roman" w:hAnsi="Times New Roman" w:cs="Times New Roman"/>
                <w:sz w:val="24"/>
                <w:szCs w:val="24"/>
              </w:rPr>
              <w:t>12:30 pm to 1:00 pm</w:t>
            </w:r>
          </w:p>
        </w:tc>
        <w:tc>
          <w:tcPr>
            <w:tcW w:w="3006" w:type="dxa"/>
          </w:tcPr>
          <w:p w14:paraId="4601FA36" w14:textId="43CFFA43" w:rsidR="00C82D60" w:rsidRPr="003A0A2F" w:rsidRDefault="00C82D60" w:rsidP="003A0A2F">
            <w:pPr>
              <w:spacing w:line="360" w:lineRule="auto"/>
              <w:jc w:val="both"/>
              <w:rPr>
                <w:rFonts w:ascii="Times New Roman" w:hAnsi="Times New Roman" w:cs="Times New Roman"/>
                <w:sz w:val="24"/>
                <w:szCs w:val="24"/>
              </w:rPr>
            </w:pPr>
            <w:r w:rsidRPr="003A0A2F">
              <w:rPr>
                <w:rFonts w:ascii="Times New Roman" w:hAnsi="Times New Roman" w:cs="Times New Roman"/>
                <w:sz w:val="24"/>
                <w:szCs w:val="24"/>
              </w:rPr>
              <w:t>Lunch</w:t>
            </w:r>
          </w:p>
        </w:tc>
      </w:tr>
      <w:tr w:rsidR="00C82D60" w:rsidRPr="003A0A2F" w14:paraId="0C46EA71" w14:textId="77777777" w:rsidTr="00954696">
        <w:tc>
          <w:tcPr>
            <w:tcW w:w="3005" w:type="dxa"/>
            <w:vMerge/>
          </w:tcPr>
          <w:p w14:paraId="58C3680E" w14:textId="77777777" w:rsidR="00C82D60" w:rsidRPr="003A0A2F" w:rsidRDefault="00C82D60" w:rsidP="003A0A2F">
            <w:pPr>
              <w:spacing w:line="360" w:lineRule="auto"/>
              <w:jc w:val="both"/>
              <w:rPr>
                <w:rFonts w:ascii="Times New Roman" w:hAnsi="Times New Roman" w:cs="Times New Roman"/>
                <w:sz w:val="24"/>
                <w:szCs w:val="24"/>
              </w:rPr>
            </w:pPr>
          </w:p>
        </w:tc>
        <w:tc>
          <w:tcPr>
            <w:tcW w:w="3005" w:type="dxa"/>
          </w:tcPr>
          <w:p w14:paraId="5B7BD8BF" w14:textId="1CC0B9B4" w:rsidR="00C82D60" w:rsidRPr="003A0A2F" w:rsidRDefault="00C82D60" w:rsidP="003A0A2F">
            <w:pPr>
              <w:spacing w:line="360" w:lineRule="auto"/>
              <w:jc w:val="both"/>
              <w:rPr>
                <w:rFonts w:ascii="Times New Roman" w:hAnsi="Times New Roman" w:cs="Times New Roman"/>
                <w:sz w:val="24"/>
                <w:szCs w:val="24"/>
              </w:rPr>
            </w:pPr>
            <w:r w:rsidRPr="003A0A2F">
              <w:rPr>
                <w:rFonts w:ascii="Times New Roman" w:hAnsi="Times New Roman" w:cs="Times New Roman"/>
                <w:sz w:val="24"/>
                <w:szCs w:val="24"/>
              </w:rPr>
              <w:t>1:00 pm to 2:30 pm</w:t>
            </w:r>
          </w:p>
        </w:tc>
        <w:tc>
          <w:tcPr>
            <w:tcW w:w="3006" w:type="dxa"/>
          </w:tcPr>
          <w:p w14:paraId="3936F44C" w14:textId="28A0EE4E" w:rsidR="00C82D60" w:rsidRPr="003A0A2F" w:rsidRDefault="00C82D60" w:rsidP="003A0A2F">
            <w:pPr>
              <w:spacing w:line="360" w:lineRule="auto"/>
              <w:jc w:val="both"/>
              <w:rPr>
                <w:rFonts w:ascii="Times New Roman" w:hAnsi="Times New Roman" w:cs="Times New Roman"/>
                <w:sz w:val="24"/>
                <w:szCs w:val="24"/>
              </w:rPr>
            </w:pPr>
            <w:r w:rsidRPr="003A0A2F">
              <w:rPr>
                <w:rFonts w:ascii="Times New Roman" w:hAnsi="Times New Roman" w:cs="Times New Roman"/>
                <w:sz w:val="24"/>
                <w:szCs w:val="24"/>
              </w:rPr>
              <w:t>Presentation</w:t>
            </w:r>
          </w:p>
        </w:tc>
      </w:tr>
      <w:tr w:rsidR="00C82D60" w:rsidRPr="003A0A2F" w14:paraId="0F31F75B" w14:textId="77777777" w:rsidTr="00954696">
        <w:tc>
          <w:tcPr>
            <w:tcW w:w="3005" w:type="dxa"/>
            <w:vMerge/>
          </w:tcPr>
          <w:p w14:paraId="762C96DC" w14:textId="77777777" w:rsidR="00C82D60" w:rsidRPr="003A0A2F" w:rsidRDefault="00C82D60" w:rsidP="003A0A2F">
            <w:pPr>
              <w:spacing w:line="360" w:lineRule="auto"/>
              <w:jc w:val="both"/>
              <w:rPr>
                <w:rFonts w:ascii="Times New Roman" w:hAnsi="Times New Roman" w:cs="Times New Roman"/>
                <w:sz w:val="24"/>
                <w:szCs w:val="24"/>
              </w:rPr>
            </w:pPr>
          </w:p>
        </w:tc>
        <w:tc>
          <w:tcPr>
            <w:tcW w:w="3005" w:type="dxa"/>
          </w:tcPr>
          <w:p w14:paraId="27A47D3F" w14:textId="40E2FDDA" w:rsidR="00C82D60" w:rsidRPr="003A0A2F" w:rsidRDefault="00C82D60" w:rsidP="003A0A2F">
            <w:pPr>
              <w:spacing w:line="360" w:lineRule="auto"/>
              <w:jc w:val="both"/>
              <w:rPr>
                <w:rFonts w:ascii="Times New Roman" w:hAnsi="Times New Roman" w:cs="Times New Roman"/>
                <w:sz w:val="24"/>
                <w:szCs w:val="24"/>
              </w:rPr>
            </w:pPr>
            <w:r w:rsidRPr="003A0A2F">
              <w:rPr>
                <w:rFonts w:ascii="Times New Roman" w:hAnsi="Times New Roman" w:cs="Times New Roman"/>
                <w:sz w:val="24"/>
                <w:szCs w:val="24"/>
              </w:rPr>
              <w:t>2:30 pm to 2:45 pm</w:t>
            </w:r>
          </w:p>
        </w:tc>
        <w:tc>
          <w:tcPr>
            <w:tcW w:w="3006" w:type="dxa"/>
          </w:tcPr>
          <w:p w14:paraId="6C658F29" w14:textId="5F317407" w:rsidR="00C82D60" w:rsidRPr="003A0A2F" w:rsidRDefault="00C82D60" w:rsidP="003A0A2F">
            <w:pPr>
              <w:spacing w:line="360" w:lineRule="auto"/>
              <w:jc w:val="both"/>
              <w:rPr>
                <w:rFonts w:ascii="Times New Roman" w:hAnsi="Times New Roman" w:cs="Times New Roman"/>
                <w:sz w:val="24"/>
                <w:szCs w:val="24"/>
              </w:rPr>
            </w:pPr>
            <w:r w:rsidRPr="003A0A2F">
              <w:rPr>
                <w:rFonts w:ascii="Times New Roman" w:hAnsi="Times New Roman" w:cs="Times New Roman"/>
                <w:sz w:val="24"/>
                <w:szCs w:val="24"/>
              </w:rPr>
              <w:t>Break</w:t>
            </w:r>
          </w:p>
        </w:tc>
      </w:tr>
      <w:tr w:rsidR="00C82D60" w:rsidRPr="003A0A2F" w14:paraId="73AF7F92" w14:textId="77777777" w:rsidTr="00954696">
        <w:tc>
          <w:tcPr>
            <w:tcW w:w="3005" w:type="dxa"/>
            <w:vMerge/>
          </w:tcPr>
          <w:p w14:paraId="4D950656" w14:textId="77777777" w:rsidR="00C82D60" w:rsidRPr="003A0A2F" w:rsidRDefault="00C82D60" w:rsidP="003A0A2F">
            <w:pPr>
              <w:spacing w:line="360" w:lineRule="auto"/>
              <w:jc w:val="both"/>
              <w:rPr>
                <w:rFonts w:ascii="Times New Roman" w:hAnsi="Times New Roman" w:cs="Times New Roman"/>
                <w:sz w:val="24"/>
                <w:szCs w:val="24"/>
              </w:rPr>
            </w:pPr>
          </w:p>
        </w:tc>
        <w:tc>
          <w:tcPr>
            <w:tcW w:w="3005" w:type="dxa"/>
          </w:tcPr>
          <w:p w14:paraId="6920F8A4" w14:textId="073D1699" w:rsidR="00C82D60" w:rsidRPr="003A0A2F" w:rsidRDefault="00C82D60" w:rsidP="003A0A2F">
            <w:pPr>
              <w:spacing w:line="360" w:lineRule="auto"/>
              <w:jc w:val="both"/>
              <w:rPr>
                <w:rFonts w:ascii="Times New Roman" w:hAnsi="Times New Roman" w:cs="Times New Roman"/>
                <w:sz w:val="24"/>
                <w:szCs w:val="24"/>
              </w:rPr>
            </w:pPr>
            <w:r w:rsidRPr="003A0A2F">
              <w:rPr>
                <w:rFonts w:ascii="Times New Roman" w:hAnsi="Times New Roman" w:cs="Times New Roman"/>
                <w:sz w:val="24"/>
                <w:szCs w:val="24"/>
              </w:rPr>
              <w:t>2:45 pm to 4:00 pm</w:t>
            </w:r>
          </w:p>
        </w:tc>
        <w:tc>
          <w:tcPr>
            <w:tcW w:w="3006" w:type="dxa"/>
          </w:tcPr>
          <w:p w14:paraId="30EF9EE5" w14:textId="4D98AE31" w:rsidR="00C82D60" w:rsidRPr="003A0A2F" w:rsidRDefault="00C82D60" w:rsidP="003A0A2F">
            <w:pPr>
              <w:spacing w:line="360" w:lineRule="auto"/>
              <w:jc w:val="both"/>
              <w:rPr>
                <w:rFonts w:ascii="Times New Roman" w:hAnsi="Times New Roman" w:cs="Times New Roman"/>
                <w:sz w:val="24"/>
                <w:szCs w:val="24"/>
              </w:rPr>
            </w:pPr>
            <w:r w:rsidRPr="003A0A2F">
              <w:rPr>
                <w:rFonts w:ascii="Times New Roman" w:hAnsi="Times New Roman" w:cs="Times New Roman"/>
                <w:sz w:val="24"/>
                <w:szCs w:val="24"/>
              </w:rPr>
              <w:t>Presentation</w:t>
            </w:r>
          </w:p>
        </w:tc>
      </w:tr>
      <w:tr w:rsidR="00C82D60" w:rsidRPr="003A0A2F" w14:paraId="663F2934" w14:textId="77777777" w:rsidTr="00954696">
        <w:tc>
          <w:tcPr>
            <w:tcW w:w="3005" w:type="dxa"/>
            <w:vMerge/>
          </w:tcPr>
          <w:p w14:paraId="2ECA01C3" w14:textId="77777777" w:rsidR="00C82D60" w:rsidRPr="003A0A2F" w:rsidRDefault="00C82D60" w:rsidP="003A0A2F">
            <w:pPr>
              <w:spacing w:line="360" w:lineRule="auto"/>
              <w:jc w:val="both"/>
              <w:rPr>
                <w:rFonts w:ascii="Times New Roman" w:hAnsi="Times New Roman" w:cs="Times New Roman"/>
                <w:sz w:val="24"/>
                <w:szCs w:val="24"/>
              </w:rPr>
            </w:pPr>
          </w:p>
        </w:tc>
        <w:tc>
          <w:tcPr>
            <w:tcW w:w="3005" w:type="dxa"/>
          </w:tcPr>
          <w:p w14:paraId="16B26857" w14:textId="755F79FF" w:rsidR="00C82D60" w:rsidRPr="003A0A2F" w:rsidRDefault="00C82D60" w:rsidP="003A0A2F">
            <w:pPr>
              <w:spacing w:line="360" w:lineRule="auto"/>
              <w:jc w:val="both"/>
              <w:rPr>
                <w:rFonts w:ascii="Times New Roman" w:hAnsi="Times New Roman" w:cs="Times New Roman"/>
                <w:sz w:val="24"/>
                <w:szCs w:val="24"/>
              </w:rPr>
            </w:pPr>
            <w:r w:rsidRPr="003A0A2F">
              <w:rPr>
                <w:rFonts w:ascii="Times New Roman" w:hAnsi="Times New Roman" w:cs="Times New Roman"/>
                <w:sz w:val="24"/>
                <w:szCs w:val="24"/>
              </w:rPr>
              <w:t xml:space="preserve">6:00 pm to 8:00 pm </w:t>
            </w:r>
          </w:p>
        </w:tc>
        <w:tc>
          <w:tcPr>
            <w:tcW w:w="3006" w:type="dxa"/>
          </w:tcPr>
          <w:p w14:paraId="5559848E" w14:textId="31931983" w:rsidR="00C82D60" w:rsidRPr="003A0A2F" w:rsidRDefault="00C82D60" w:rsidP="003A0A2F">
            <w:pPr>
              <w:spacing w:line="360" w:lineRule="auto"/>
              <w:jc w:val="both"/>
              <w:rPr>
                <w:rFonts w:ascii="Times New Roman" w:hAnsi="Times New Roman" w:cs="Times New Roman"/>
                <w:sz w:val="24"/>
                <w:szCs w:val="24"/>
              </w:rPr>
            </w:pPr>
            <w:r w:rsidRPr="003A0A2F">
              <w:rPr>
                <w:rFonts w:ascii="Times New Roman" w:hAnsi="Times New Roman" w:cs="Times New Roman"/>
                <w:sz w:val="24"/>
                <w:szCs w:val="24"/>
              </w:rPr>
              <w:t>Closing Ceremony</w:t>
            </w:r>
          </w:p>
        </w:tc>
      </w:tr>
    </w:tbl>
    <w:p w14:paraId="1474B86B" w14:textId="77777777" w:rsidR="00954696" w:rsidRPr="003A0A2F" w:rsidRDefault="00954696" w:rsidP="003A0A2F">
      <w:pPr>
        <w:spacing w:line="360" w:lineRule="auto"/>
        <w:jc w:val="both"/>
        <w:rPr>
          <w:rFonts w:ascii="Times New Roman" w:hAnsi="Times New Roman" w:cs="Times New Roman"/>
          <w:sz w:val="24"/>
          <w:szCs w:val="24"/>
        </w:rPr>
      </w:pPr>
    </w:p>
    <w:p w14:paraId="62251C8A" w14:textId="3F21F03D" w:rsidR="008F5887" w:rsidRPr="003A0A2F" w:rsidRDefault="00C82D60" w:rsidP="003A0A2F">
      <w:pPr>
        <w:spacing w:line="360" w:lineRule="auto"/>
        <w:jc w:val="both"/>
        <w:rPr>
          <w:rFonts w:ascii="Times New Roman" w:hAnsi="Times New Roman" w:cs="Times New Roman"/>
          <w:sz w:val="24"/>
          <w:szCs w:val="24"/>
        </w:rPr>
      </w:pPr>
      <w:r w:rsidRPr="003A0A2F">
        <w:rPr>
          <w:rFonts w:ascii="Times New Roman" w:hAnsi="Times New Roman" w:cs="Times New Roman"/>
          <w:sz w:val="24"/>
          <w:szCs w:val="24"/>
        </w:rPr>
        <w:t xml:space="preserve">The event shall provide a platform to clients for learning and sharing of knowledge. They shall have insight into </w:t>
      </w:r>
      <w:r w:rsidR="00E51174" w:rsidRPr="003A0A2F">
        <w:rPr>
          <w:rFonts w:ascii="Times New Roman" w:hAnsi="Times New Roman" w:cs="Times New Roman"/>
          <w:sz w:val="24"/>
          <w:szCs w:val="24"/>
        </w:rPr>
        <w:t xml:space="preserve">the </w:t>
      </w:r>
      <w:r w:rsidRPr="003A0A2F">
        <w:rPr>
          <w:rFonts w:ascii="Times New Roman" w:hAnsi="Times New Roman" w:cs="Times New Roman"/>
          <w:sz w:val="24"/>
          <w:szCs w:val="24"/>
        </w:rPr>
        <w:t xml:space="preserve">innovative conference </w:t>
      </w:r>
      <w:r w:rsidR="007F7EA2" w:rsidRPr="003A0A2F">
        <w:rPr>
          <w:rFonts w:ascii="Times New Roman" w:hAnsi="Times New Roman" w:cs="Times New Roman"/>
          <w:sz w:val="24"/>
          <w:szCs w:val="24"/>
        </w:rPr>
        <w:t xml:space="preserve">procedures. </w:t>
      </w:r>
      <w:r w:rsidR="0085772A" w:rsidRPr="003A0A2F">
        <w:rPr>
          <w:rFonts w:ascii="Times New Roman" w:hAnsi="Times New Roman" w:cs="Times New Roman"/>
          <w:sz w:val="24"/>
          <w:szCs w:val="24"/>
        </w:rPr>
        <w:t xml:space="preserve">AR/VR technology shall be presented to the participants. They can witness the use of built-in telepresence and automotive display conference </w:t>
      </w:r>
      <w:r w:rsidR="003E1F37" w:rsidRPr="003A0A2F">
        <w:rPr>
          <w:rFonts w:ascii="Times New Roman" w:hAnsi="Times New Roman" w:cs="Times New Roman"/>
          <w:sz w:val="24"/>
          <w:szCs w:val="24"/>
        </w:rPr>
        <w:t>solutions</w:t>
      </w:r>
      <w:r w:rsidR="0085772A" w:rsidRPr="003A0A2F">
        <w:rPr>
          <w:rFonts w:ascii="Times New Roman" w:hAnsi="Times New Roman" w:cs="Times New Roman"/>
          <w:sz w:val="24"/>
          <w:szCs w:val="24"/>
        </w:rPr>
        <w:t xml:space="preserve"> developed by Marriott.  </w:t>
      </w:r>
      <w:r w:rsidR="006402C9" w:rsidRPr="003A0A2F">
        <w:rPr>
          <w:rFonts w:ascii="Times New Roman" w:hAnsi="Times New Roman" w:cs="Times New Roman"/>
          <w:sz w:val="24"/>
          <w:szCs w:val="24"/>
        </w:rPr>
        <w:t xml:space="preserve">A learning kiosk shall enable the participants to share technology and </w:t>
      </w:r>
      <w:r w:rsidR="004C09F4" w:rsidRPr="003A0A2F">
        <w:rPr>
          <w:rFonts w:ascii="Times New Roman" w:hAnsi="Times New Roman" w:cs="Times New Roman"/>
          <w:sz w:val="24"/>
          <w:szCs w:val="24"/>
        </w:rPr>
        <w:t>innovation-related</w:t>
      </w:r>
      <w:r w:rsidR="006402C9" w:rsidRPr="003A0A2F">
        <w:rPr>
          <w:rFonts w:ascii="Times New Roman" w:hAnsi="Times New Roman" w:cs="Times New Roman"/>
          <w:sz w:val="24"/>
          <w:szCs w:val="24"/>
        </w:rPr>
        <w:t xml:space="preserve"> knowledge and experiences. </w:t>
      </w:r>
      <w:r w:rsidR="004C09F4" w:rsidRPr="003A0A2F">
        <w:rPr>
          <w:rFonts w:ascii="Times New Roman" w:hAnsi="Times New Roman" w:cs="Times New Roman"/>
          <w:sz w:val="24"/>
          <w:szCs w:val="24"/>
        </w:rPr>
        <w:t>This shall increase value offering for all stakeholders</w:t>
      </w:r>
      <w:sdt>
        <w:sdtPr>
          <w:rPr>
            <w:rFonts w:ascii="Times New Roman" w:hAnsi="Times New Roman" w:cs="Times New Roman"/>
            <w:sz w:val="24"/>
            <w:szCs w:val="24"/>
          </w:rPr>
          <w:id w:val="51209291"/>
          <w:citation/>
        </w:sdtPr>
        <w:sdtEndPr/>
        <w:sdtContent>
          <w:r w:rsidR="004C09F4" w:rsidRPr="003A0A2F">
            <w:rPr>
              <w:rFonts w:ascii="Times New Roman" w:hAnsi="Times New Roman" w:cs="Times New Roman"/>
              <w:sz w:val="24"/>
              <w:szCs w:val="24"/>
            </w:rPr>
            <w:fldChar w:fldCharType="begin"/>
          </w:r>
          <w:r w:rsidR="004C09F4" w:rsidRPr="003A0A2F">
            <w:rPr>
              <w:rFonts w:ascii="Times New Roman" w:hAnsi="Times New Roman" w:cs="Times New Roman"/>
              <w:sz w:val="24"/>
              <w:szCs w:val="24"/>
              <w:lang w:val="en-IN"/>
            </w:rPr>
            <w:instrText xml:space="preserve"> CITATION Get24 \l 16393 </w:instrText>
          </w:r>
          <w:r w:rsidR="004C09F4" w:rsidRPr="003A0A2F">
            <w:rPr>
              <w:rFonts w:ascii="Times New Roman" w:hAnsi="Times New Roman" w:cs="Times New Roman"/>
              <w:sz w:val="24"/>
              <w:szCs w:val="24"/>
            </w:rPr>
            <w:fldChar w:fldCharType="separate"/>
          </w:r>
          <w:r w:rsidR="004C09F4" w:rsidRPr="003A0A2F">
            <w:rPr>
              <w:rFonts w:ascii="Times New Roman" w:hAnsi="Times New Roman" w:cs="Times New Roman"/>
              <w:noProof/>
              <w:sz w:val="24"/>
              <w:szCs w:val="24"/>
              <w:lang w:val="en-IN"/>
            </w:rPr>
            <w:t xml:space="preserve"> (Getz &amp; Page, 2024)</w:t>
          </w:r>
          <w:r w:rsidR="004C09F4" w:rsidRPr="003A0A2F">
            <w:rPr>
              <w:rFonts w:ascii="Times New Roman" w:hAnsi="Times New Roman" w:cs="Times New Roman"/>
              <w:sz w:val="24"/>
              <w:szCs w:val="24"/>
            </w:rPr>
            <w:fldChar w:fldCharType="end"/>
          </w:r>
        </w:sdtContent>
      </w:sdt>
      <w:r w:rsidR="004C09F4" w:rsidRPr="003A0A2F">
        <w:rPr>
          <w:rFonts w:ascii="Times New Roman" w:hAnsi="Times New Roman" w:cs="Times New Roman"/>
          <w:sz w:val="24"/>
          <w:szCs w:val="24"/>
        </w:rPr>
        <w:t xml:space="preserve">. </w:t>
      </w:r>
      <w:r w:rsidR="009E41F2" w:rsidRPr="003A0A2F">
        <w:rPr>
          <w:rFonts w:ascii="Times New Roman" w:hAnsi="Times New Roman" w:cs="Times New Roman"/>
          <w:sz w:val="24"/>
          <w:szCs w:val="24"/>
        </w:rPr>
        <w:t xml:space="preserve">Engagement with participants regarding digital technology and emerging areas in Industry 4.0 integration shall be carried out. </w:t>
      </w:r>
      <w:r w:rsidR="008F5887" w:rsidRPr="003A0A2F">
        <w:rPr>
          <w:rFonts w:ascii="Times New Roman" w:hAnsi="Times New Roman" w:cs="Times New Roman"/>
          <w:sz w:val="24"/>
          <w:szCs w:val="24"/>
        </w:rPr>
        <w:t xml:space="preserve">Consequently, the participants, delegates and guests, can expect the event to be a platform to provide qualified leads. These leads in the target market shall be gained using valuable discussions and sharing of knowledge. </w:t>
      </w:r>
      <w:r w:rsidR="00DB1446" w:rsidRPr="003A0A2F">
        <w:rPr>
          <w:rFonts w:ascii="Times New Roman" w:hAnsi="Times New Roman" w:cs="Times New Roman"/>
          <w:sz w:val="24"/>
          <w:szCs w:val="24"/>
        </w:rPr>
        <w:t xml:space="preserve">The delegates and guests can experience an immersive and dynamic AR and </w:t>
      </w:r>
      <w:r w:rsidR="00673BB7" w:rsidRPr="003A0A2F">
        <w:rPr>
          <w:rFonts w:ascii="Times New Roman" w:hAnsi="Times New Roman" w:cs="Times New Roman"/>
          <w:sz w:val="24"/>
          <w:szCs w:val="24"/>
        </w:rPr>
        <w:t>VR-enabled</w:t>
      </w:r>
      <w:r w:rsidR="00DB1446" w:rsidRPr="003A0A2F">
        <w:rPr>
          <w:rFonts w:ascii="Times New Roman" w:hAnsi="Times New Roman" w:cs="Times New Roman"/>
          <w:sz w:val="24"/>
          <w:szCs w:val="24"/>
        </w:rPr>
        <w:t xml:space="preserve"> conference and broaden their understanding of the use and impact of AR and VR.  </w:t>
      </w:r>
      <w:r w:rsidR="00673BB7" w:rsidRPr="003A0A2F">
        <w:rPr>
          <w:rFonts w:ascii="Times New Roman" w:hAnsi="Times New Roman" w:cs="Times New Roman"/>
          <w:sz w:val="24"/>
          <w:szCs w:val="24"/>
        </w:rPr>
        <w:t xml:space="preserve">They shall also gain insights into the challenges and their solutions regarding building a sustainable future for the hospitality industry. Key solutions to challenges include bridging the gap regarding shortage in labour and better customer experience.  </w:t>
      </w:r>
    </w:p>
    <w:p w14:paraId="71A4681F" w14:textId="7676F378" w:rsidR="005F47B6" w:rsidRPr="003A0A2F" w:rsidRDefault="005F47B6" w:rsidP="003A0A2F">
      <w:pPr>
        <w:pStyle w:val="Heading1"/>
        <w:rPr>
          <w:rFonts w:cs="Times New Roman"/>
          <w:szCs w:val="24"/>
        </w:rPr>
      </w:pPr>
      <w:bookmarkStart w:id="4" w:name="_Toc167167977"/>
      <w:r w:rsidRPr="003A0A2F">
        <w:rPr>
          <w:rFonts w:cs="Times New Roman"/>
          <w:szCs w:val="24"/>
        </w:rPr>
        <w:t>Aims and Objectives of the Meeting</w:t>
      </w:r>
      <w:bookmarkEnd w:id="4"/>
    </w:p>
    <w:p w14:paraId="478AB2F3" w14:textId="3FB1A767" w:rsidR="006D6C66" w:rsidRPr="003A0A2F" w:rsidRDefault="005F47B6" w:rsidP="003A0A2F">
      <w:pPr>
        <w:spacing w:line="360" w:lineRule="auto"/>
        <w:jc w:val="both"/>
        <w:rPr>
          <w:rFonts w:ascii="Times New Roman" w:hAnsi="Times New Roman" w:cs="Times New Roman"/>
          <w:sz w:val="24"/>
          <w:szCs w:val="24"/>
        </w:rPr>
      </w:pPr>
      <w:r w:rsidRPr="003A0A2F">
        <w:rPr>
          <w:rFonts w:ascii="Times New Roman" w:hAnsi="Times New Roman" w:cs="Times New Roman"/>
          <w:sz w:val="24"/>
          <w:szCs w:val="24"/>
        </w:rPr>
        <w:t xml:space="preserve">The </w:t>
      </w:r>
      <w:r w:rsidR="00AC7B7E" w:rsidRPr="003A0A2F">
        <w:rPr>
          <w:rFonts w:ascii="Times New Roman" w:hAnsi="Times New Roman" w:cs="Times New Roman"/>
          <w:sz w:val="24"/>
          <w:szCs w:val="24"/>
        </w:rPr>
        <w:t>aim of the meeting is to deliver</w:t>
      </w:r>
      <w:r w:rsidR="0067546D" w:rsidRPr="003A0A2F">
        <w:rPr>
          <w:rFonts w:ascii="Times New Roman" w:hAnsi="Times New Roman" w:cs="Times New Roman"/>
          <w:sz w:val="24"/>
          <w:szCs w:val="24"/>
        </w:rPr>
        <w:t xml:space="preserve"> a</w:t>
      </w:r>
      <w:r w:rsidR="00AC7B7E" w:rsidRPr="003A0A2F">
        <w:rPr>
          <w:rFonts w:ascii="Times New Roman" w:hAnsi="Times New Roman" w:cs="Times New Roman"/>
          <w:sz w:val="24"/>
          <w:szCs w:val="24"/>
        </w:rPr>
        <w:t xml:space="preserve"> high customer experience and drive direct sales resulting in customer loyalty. </w:t>
      </w:r>
      <w:r w:rsidR="00593FFC" w:rsidRPr="003A0A2F">
        <w:rPr>
          <w:rFonts w:ascii="Times New Roman" w:hAnsi="Times New Roman" w:cs="Times New Roman"/>
          <w:sz w:val="24"/>
          <w:szCs w:val="24"/>
        </w:rPr>
        <w:t xml:space="preserve">The objective of the meeting is to leverage various advantages available </w:t>
      </w:r>
      <w:r w:rsidR="00593FFC" w:rsidRPr="003A0A2F">
        <w:rPr>
          <w:rFonts w:ascii="Times New Roman" w:hAnsi="Times New Roman" w:cs="Times New Roman"/>
          <w:sz w:val="24"/>
          <w:szCs w:val="24"/>
        </w:rPr>
        <w:lastRenderedPageBreak/>
        <w:t xml:space="preserve">regarding the adoption of AR and VR technology in the hospitality industry. </w:t>
      </w:r>
      <w:r w:rsidR="006D6C66" w:rsidRPr="003A0A2F">
        <w:rPr>
          <w:rFonts w:ascii="Times New Roman" w:hAnsi="Times New Roman" w:cs="Times New Roman"/>
          <w:sz w:val="24"/>
          <w:szCs w:val="24"/>
        </w:rPr>
        <w:t>The objectives are listed below:</w:t>
      </w:r>
    </w:p>
    <w:p w14:paraId="6EC1409E" w14:textId="77777777" w:rsidR="006D6C66" w:rsidRPr="003A0A2F" w:rsidRDefault="00593FFC" w:rsidP="003A0A2F">
      <w:pPr>
        <w:pStyle w:val="ListParagraph"/>
        <w:numPr>
          <w:ilvl w:val="0"/>
          <w:numId w:val="3"/>
        </w:numPr>
        <w:spacing w:line="360" w:lineRule="auto"/>
        <w:jc w:val="both"/>
        <w:rPr>
          <w:rFonts w:ascii="Times New Roman" w:hAnsi="Times New Roman" w:cs="Times New Roman"/>
          <w:sz w:val="24"/>
          <w:szCs w:val="24"/>
        </w:rPr>
      </w:pPr>
      <w:r w:rsidRPr="003A0A2F">
        <w:rPr>
          <w:rFonts w:ascii="Times New Roman" w:hAnsi="Times New Roman" w:cs="Times New Roman"/>
          <w:sz w:val="24"/>
          <w:szCs w:val="24"/>
        </w:rPr>
        <w:t xml:space="preserve">The first objective is to use the advantage of London as a centre of global hospitality and tourism. This provides access to leaders in the industry who can be networked to grow the business conference solution. Future-facing technologies and innovations can be included in the solution. </w:t>
      </w:r>
      <w:r w:rsidR="00371E0F" w:rsidRPr="003A0A2F">
        <w:rPr>
          <w:rFonts w:ascii="Times New Roman" w:hAnsi="Times New Roman" w:cs="Times New Roman"/>
          <w:sz w:val="24"/>
          <w:szCs w:val="24"/>
        </w:rPr>
        <w:t xml:space="preserve">London has a high commercial value and therefore provides easy access to international businesses. It also provides the advantage of leveraging </w:t>
      </w:r>
      <w:r w:rsidR="006D1018" w:rsidRPr="003A0A2F">
        <w:rPr>
          <w:rFonts w:ascii="Times New Roman" w:hAnsi="Times New Roman" w:cs="Times New Roman"/>
          <w:sz w:val="24"/>
          <w:szCs w:val="24"/>
        </w:rPr>
        <w:t xml:space="preserve">the </w:t>
      </w:r>
      <w:r w:rsidR="00371E0F" w:rsidRPr="003A0A2F">
        <w:rPr>
          <w:rFonts w:ascii="Times New Roman" w:hAnsi="Times New Roman" w:cs="Times New Roman"/>
          <w:sz w:val="24"/>
          <w:szCs w:val="24"/>
        </w:rPr>
        <w:t xml:space="preserve">supply flow of hotels and destinations.  </w:t>
      </w:r>
    </w:p>
    <w:p w14:paraId="46EA0F1D" w14:textId="77777777" w:rsidR="006D6C66" w:rsidRPr="003A0A2F" w:rsidRDefault="00593FFC" w:rsidP="003A0A2F">
      <w:pPr>
        <w:pStyle w:val="ListParagraph"/>
        <w:numPr>
          <w:ilvl w:val="0"/>
          <w:numId w:val="3"/>
        </w:numPr>
        <w:spacing w:line="360" w:lineRule="auto"/>
        <w:jc w:val="both"/>
        <w:rPr>
          <w:rFonts w:ascii="Times New Roman" w:hAnsi="Times New Roman" w:cs="Times New Roman"/>
          <w:sz w:val="24"/>
          <w:szCs w:val="24"/>
        </w:rPr>
      </w:pPr>
      <w:r w:rsidRPr="003A0A2F">
        <w:rPr>
          <w:rFonts w:ascii="Times New Roman" w:hAnsi="Times New Roman" w:cs="Times New Roman"/>
          <w:sz w:val="24"/>
          <w:szCs w:val="24"/>
        </w:rPr>
        <w:t xml:space="preserve">The second objective is to tap into the high investment currently happening in the AR and VR-driven markets. Tapping into these investments can increase the adoption of AR and VR in the hospitality industry. This event shall help to tap into the largest segment within AR and VR. It shall also help to generate collaborative support for enhancing the design and innovation </w:t>
      </w:r>
      <w:r w:rsidR="00363958" w:rsidRPr="003A0A2F">
        <w:rPr>
          <w:rFonts w:ascii="Times New Roman" w:hAnsi="Times New Roman" w:cs="Times New Roman"/>
          <w:sz w:val="24"/>
          <w:szCs w:val="24"/>
        </w:rPr>
        <w:t>of</w:t>
      </w:r>
      <w:r w:rsidRPr="003A0A2F">
        <w:rPr>
          <w:rFonts w:ascii="Times New Roman" w:hAnsi="Times New Roman" w:cs="Times New Roman"/>
          <w:sz w:val="24"/>
          <w:szCs w:val="24"/>
        </w:rPr>
        <w:t xml:space="preserve"> the solution</w:t>
      </w:r>
      <w:r w:rsidR="00363958" w:rsidRPr="003A0A2F">
        <w:rPr>
          <w:rFonts w:ascii="Times New Roman" w:hAnsi="Times New Roman" w:cs="Times New Roman"/>
          <w:sz w:val="24"/>
          <w:szCs w:val="24"/>
        </w:rPr>
        <w:t xml:space="preserve"> </w:t>
      </w:r>
      <w:sdt>
        <w:sdtPr>
          <w:rPr>
            <w:rFonts w:ascii="Times New Roman" w:hAnsi="Times New Roman" w:cs="Times New Roman"/>
            <w:sz w:val="24"/>
            <w:szCs w:val="24"/>
          </w:rPr>
          <w:id w:val="1590269135"/>
          <w:citation/>
        </w:sdtPr>
        <w:sdtEndPr/>
        <w:sdtContent>
          <w:r w:rsidR="000D75E4" w:rsidRPr="003A0A2F">
            <w:rPr>
              <w:rFonts w:ascii="Times New Roman" w:hAnsi="Times New Roman" w:cs="Times New Roman"/>
              <w:sz w:val="24"/>
              <w:szCs w:val="24"/>
            </w:rPr>
            <w:fldChar w:fldCharType="begin"/>
          </w:r>
          <w:r w:rsidR="000D75E4" w:rsidRPr="003A0A2F">
            <w:rPr>
              <w:rFonts w:ascii="Times New Roman" w:hAnsi="Times New Roman" w:cs="Times New Roman"/>
              <w:sz w:val="24"/>
              <w:szCs w:val="24"/>
              <w:lang w:val="en-US"/>
            </w:rPr>
            <w:instrText xml:space="preserve"> CITATION Mar181 \l 1033 </w:instrText>
          </w:r>
          <w:r w:rsidR="000D75E4" w:rsidRPr="003A0A2F">
            <w:rPr>
              <w:rFonts w:ascii="Times New Roman" w:hAnsi="Times New Roman" w:cs="Times New Roman"/>
              <w:sz w:val="24"/>
              <w:szCs w:val="24"/>
            </w:rPr>
            <w:fldChar w:fldCharType="separate"/>
          </w:r>
          <w:r w:rsidR="000D75E4" w:rsidRPr="003A0A2F">
            <w:rPr>
              <w:rFonts w:ascii="Times New Roman" w:hAnsi="Times New Roman" w:cs="Times New Roman"/>
              <w:noProof/>
              <w:sz w:val="24"/>
              <w:szCs w:val="24"/>
              <w:lang w:val="en-US"/>
            </w:rPr>
            <w:t>(Marasco, et al., 2018)</w:t>
          </w:r>
          <w:r w:rsidR="000D75E4" w:rsidRPr="003A0A2F">
            <w:rPr>
              <w:rFonts w:ascii="Times New Roman" w:hAnsi="Times New Roman" w:cs="Times New Roman"/>
              <w:sz w:val="24"/>
              <w:szCs w:val="24"/>
            </w:rPr>
            <w:fldChar w:fldCharType="end"/>
          </w:r>
        </w:sdtContent>
      </w:sdt>
      <w:r w:rsidR="00FB68F4" w:rsidRPr="003A0A2F">
        <w:rPr>
          <w:rFonts w:ascii="Times New Roman" w:hAnsi="Times New Roman" w:cs="Times New Roman"/>
          <w:sz w:val="24"/>
          <w:szCs w:val="24"/>
        </w:rPr>
        <w:t xml:space="preserve">. </w:t>
      </w:r>
    </w:p>
    <w:p w14:paraId="2B2EB392" w14:textId="77777777" w:rsidR="006D6C66" w:rsidRPr="003A0A2F" w:rsidRDefault="001D4C1A" w:rsidP="003A0A2F">
      <w:pPr>
        <w:pStyle w:val="ListParagraph"/>
        <w:numPr>
          <w:ilvl w:val="0"/>
          <w:numId w:val="3"/>
        </w:numPr>
        <w:spacing w:line="360" w:lineRule="auto"/>
        <w:jc w:val="both"/>
        <w:rPr>
          <w:rFonts w:ascii="Times New Roman" w:hAnsi="Times New Roman" w:cs="Times New Roman"/>
          <w:sz w:val="24"/>
          <w:szCs w:val="24"/>
        </w:rPr>
      </w:pPr>
      <w:r w:rsidRPr="003A0A2F">
        <w:rPr>
          <w:rFonts w:ascii="Times New Roman" w:hAnsi="Times New Roman" w:cs="Times New Roman"/>
          <w:sz w:val="24"/>
          <w:szCs w:val="24"/>
        </w:rPr>
        <w:t xml:space="preserve">The third objective is to tap into the growing interest among professional clients. The interest has increased despite </w:t>
      </w:r>
      <w:r w:rsidR="00576994" w:rsidRPr="003A0A2F">
        <w:rPr>
          <w:rFonts w:ascii="Times New Roman" w:hAnsi="Times New Roman" w:cs="Times New Roman"/>
          <w:sz w:val="24"/>
          <w:szCs w:val="24"/>
        </w:rPr>
        <w:t xml:space="preserve">the </w:t>
      </w:r>
      <w:r w:rsidRPr="003A0A2F">
        <w:rPr>
          <w:rFonts w:ascii="Times New Roman" w:hAnsi="Times New Roman" w:cs="Times New Roman"/>
          <w:sz w:val="24"/>
          <w:szCs w:val="24"/>
        </w:rPr>
        <w:t xml:space="preserve">challenges presented due to Brexit and the COVID-19 pandemic. </w:t>
      </w:r>
      <w:r w:rsidR="00E47483" w:rsidRPr="003A0A2F">
        <w:rPr>
          <w:rFonts w:ascii="Times New Roman" w:hAnsi="Times New Roman" w:cs="Times New Roman"/>
          <w:sz w:val="24"/>
          <w:szCs w:val="24"/>
        </w:rPr>
        <w:t xml:space="preserve">This increased interest reinforces the demand for this event. </w:t>
      </w:r>
    </w:p>
    <w:p w14:paraId="50067666" w14:textId="1C52AFCB" w:rsidR="00FB68F4" w:rsidRPr="003A0A2F" w:rsidRDefault="006D1018" w:rsidP="003A0A2F">
      <w:pPr>
        <w:pStyle w:val="ListParagraph"/>
        <w:numPr>
          <w:ilvl w:val="0"/>
          <w:numId w:val="3"/>
        </w:numPr>
        <w:spacing w:line="360" w:lineRule="auto"/>
        <w:jc w:val="both"/>
        <w:rPr>
          <w:rFonts w:ascii="Times New Roman" w:hAnsi="Times New Roman" w:cs="Times New Roman"/>
          <w:sz w:val="24"/>
          <w:szCs w:val="24"/>
        </w:rPr>
      </w:pPr>
      <w:r w:rsidRPr="003A0A2F">
        <w:rPr>
          <w:rFonts w:ascii="Times New Roman" w:hAnsi="Times New Roman" w:cs="Times New Roman"/>
          <w:sz w:val="24"/>
          <w:szCs w:val="24"/>
        </w:rPr>
        <w:t xml:space="preserve">The fourth objective revolves around the realisation of </w:t>
      </w:r>
      <w:r w:rsidR="00A25C50" w:rsidRPr="003A0A2F">
        <w:rPr>
          <w:rFonts w:ascii="Times New Roman" w:hAnsi="Times New Roman" w:cs="Times New Roman"/>
          <w:sz w:val="24"/>
          <w:szCs w:val="24"/>
        </w:rPr>
        <w:t xml:space="preserve">a </w:t>
      </w:r>
      <w:r w:rsidRPr="003A0A2F">
        <w:rPr>
          <w:rFonts w:ascii="Times New Roman" w:hAnsi="Times New Roman" w:cs="Times New Roman"/>
          <w:sz w:val="24"/>
          <w:szCs w:val="24"/>
        </w:rPr>
        <w:t xml:space="preserve">possible labour shortage crisis that may impact the outcome of the event. </w:t>
      </w:r>
      <w:r w:rsidR="00486089" w:rsidRPr="003A0A2F">
        <w:rPr>
          <w:rFonts w:ascii="Times New Roman" w:hAnsi="Times New Roman" w:cs="Times New Roman"/>
          <w:sz w:val="24"/>
          <w:szCs w:val="24"/>
        </w:rPr>
        <w:t xml:space="preserve">So, it would be advantageous to support the supply with technological solutions and innovations. Technological innovations ensure that employees remain committed to their roles and tasks </w:t>
      </w:r>
      <w:sdt>
        <w:sdtPr>
          <w:rPr>
            <w:rFonts w:ascii="Times New Roman" w:hAnsi="Times New Roman" w:cs="Times New Roman"/>
            <w:sz w:val="24"/>
            <w:szCs w:val="24"/>
          </w:rPr>
          <w:id w:val="-1681965966"/>
          <w:citation/>
        </w:sdtPr>
        <w:sdtEndPr/>
        <w:sdtContent>
          <w:r w:rsidR="00486089" w:rsidRPr="003A0A2F">
            <w:rPr>
              <w:rFonts w:ascii="Times New Roman" w:hAnsi="Times New Roman" w:cs="Times New Roman"/>
              <w:sz w:val="24"/>
              <w:szCs w:val="24"/>
            </w:rPr>
            <w:fldChar w:fldCharType="begin"/>
          </w:r>
          <w:r w:rsidR="00486089" w:rsidRPr="003A0A2F">
            <w:rPr>
              <w:rFonts w:ascii="Times New Roman" w:hAnsi="Times New Roman" w:cs="Times New Roman"/>
              <w:sz w:val="24"/>
              <w:szCs w:val="24"/>
              <w:lang w:val="en-IN"/>
            </w:rPr>
            <w:instrText xml:space="preserve"> CITATION Bin23 \l 16393 </w:instrText>
          </w:r>
          <w:r w:rsidR="00486089" w:rsidRPr="003A0A2F">
            <w:rPr>
              <w:rFonts w:ascii="Times New Roman" w:hAnsi="Times New Roman" w:cs="Times New Roman"/>
              <w:sz w:val="24"/>
              <w:szCs w:val="24"/>
            </w:rPr>
            <w:fldChar w:fldCharType="separate"/>
          </w:r>
          <w:r w:rsidR="00486089" w:rsidRPr="003A0A2F">
            <w:rPr>
              <w:rFonts w:ascii="Times New Roman" w:hAnsi="Times New Roman" w:cs="Times New Roman"/>
              <w:noProof/>
              <w:sz w:val="24"/>
              <w:szCs w:val="24"/>
              <w:lang w:val="en-IN"/>
            </w:rPr>
            <w:t>(Binggeli, et al., 2023)</w:t>
          </w:r>
          <w:r w:rsidR="00486089" w:rsidRPr="003A0A2F">
            <w:rPr>
              <w:rFonts w:ascii="Times New Roman" w:hAnsi="Times New Roman" w:cs="Times New Roman"/>
              <w:sz w:val="24"/>
              <w:szCs w:val="24"/>
            </w:rPr>
            <w:fldChar w:fldCharType="end"/>
          </w:r>
        </w:sdtContent>
      </w:sdt>
      <w:r w:rsidR="00486089" w:rsidRPr="003A0A2F">
        <w:rPr>
          <w:rFonts w:ascii="Times New Roman" w:hAnsi="Times New Roman" w:cs="Times New Roman"/>
          <w:sz w:val="24"/>
          <w:szCs w:val="24"/>
        </w:rPr>
        <w:t xml:space="preserve">. </w:t>
      </w:r>
      <w:r w:rsidR="00D52D86" w:rsidRPr="003A0A2F">
        <w:rPr>
          <w:rFonts w:ascii="Times New Roman" w:hAnsi="Times New Roman" w:cs="Times New Roman"/>
          <w:sz w:val="24"/>
          <w:szCs w:val="24"/>
        </w:rPr>
        <w:t xml:space="preserve">The routine work associated with the navigation and experience for clients can be reduced by using purpose-driven innovative technologies that can be included in smartphones. The manual hours of supply staff saved can then be used in other productive work. The staff can also be used to improve the quality of services. </w:t>
      </w:r>
    </w:p>
    <w:p w14:paraId="512062C3" w14:textId="3687EAE7" w:rsidR="00371E0F" w:rsidRPr="003A0A2F" w:rsidRDefault="00492447" w:rsidP="003A0A2F">
      <w:pPr>
        <w:spacing w:line="360" w:lineRule="auto"/>
        <w:jc w:val="both"/>
        <w:rPr>
          <w:rFonts w:ascii="Times New Roman" w:hAnsi="Times New Roman" w:cs="Times New Roman"/>
          <w:sz w:val="24"/>
          <w:szCs w:val="24"/>
        </w:rPr>
      </w:pPr>
      <w:r w:rsidRPr="003A0A2F">
        <w:rPr>
          <w:rFonts w:ascii="Times New Roman" w:hAnsi="Times New Roman" w:cs="Times New Roman"/>
          <w:sz w:val="24"/>
          <w:szCs w:val="24"/>
        </w:rPr>
        <w:t>The overall goal is to provide a differentiated offer to the business customers</w:t>
      </w:r>
      <w:r w:rsidR="0075739D">
        <w:rPr>
          <w:rFonts w:ascii="Times New Roman" w:hAnsi="Times New Roman" w:cs="Times New Roman"/>
          <w:sz w:val="24"/>
          <w:szCs w:val="24"/>
        </w:rPr>
        <w:t>.</w:t>
      </w:r>
    </w:p>
    <w:p w14:paraId="1B8AAA1D" w14:textId="7A974CB2" w:rsidR="00BA7EA4" w:rsidRPr="003A0A2F" w:rsidRDefault="00BA7EA4" w:rsidP="003A0A2F">
      <w:pPr>
        <w:pStyle w:val="Heading1"/>
        <w:rPr>
          <w:rFonts w:cs="Times New Roman"/>
          <w:szCs w:val="24"/>
        </w:rPr>
      </w:pPr>
      <w:bookmarkStart w:id="5" w:name="_Toc167167978"/>
      <w:r w:rsidRPr="003A0A2F">
        <w:rPr>
          <w:rFonts w:cs="Times New Roman"/>
          <w:szCs w:val="24"/>
        </w:rPr>
        <w:t>Event Operations</w:t>
      </w:r>
      <w:bookmarkEnd w:id="5"/>
    </w:p>
    <w:p w14:paraId="6C001ADC" w14:textId="5CB624BA" w:rsidR="00D36EC9" w:rsidRPr="003A0A2F" w:rsidRDefault="00F47DB7" w:rsidP="003A0A2F">
      <w:pPr>
        <w:spacing w:line="360" w:lineRule="auto"/>
        <w:jc w:val="both"/>
        <w:rPr>
          <w:rFonts w:ascii="Times New Roman" w:hAnsi="Times New Roman" w:cs="Times New Roman"/>
          <w:sz w:val="24"/>
          <w:szCs w:val="24"/>
        </w:rPr>
      </w:pPr>
      <w:r>
        <w:rPr>
          <w:rFonts w:ascii="Times New Roman" w:hAnsi="Times New Roman" w:cs="Times New Roman"/>
          <w:sz w:val="24"/>
          <w:szCs w:val="24"/>
        </w:rPr>
        <w:t>Organising the event shall require a focus on all domains of the EMBOK model: administration, design, marketing, operations, and risk.</w:t>
      </w:r>
      <w:r w:rsidR="00C04D1E">
        <w:rPr>
          <w:rFonts w:ascii="Times New Roman" w:hAnsi="Times New Roman" w:cs="Times New Roman"/>
          <w:sz w:val="24"/>
          <w:szCs w:val="24"/>
        </w:rPr>
        <w:t xml:space="preserve"> </w:t>
      </w:r>
      <w:r w:rsidR="00907BD5" w:rsidRPr="003A0A2F">
        <w:rPr>
          <w:rFonts w:ascii="Times New Roman" w:hAnsi="Times New Roman" w:cs="Times New Roman"/>
          <w:sz w:val="24"/>
          <w:szCs w:val="24"/>
        </w:rPr>
        <w:t>Successful organising of the event shall require resources: human, physical and infrastructure. Resources shall be required for preparing the show booth and the conference meeting room. Necessary graphics, seating arrangement and catering are required. Digital resources are required for event coordination, social media promotion, execution and marketing.</w:t>
      </w:r>
      <w:r w:rsidR="00E45277" w:rsidRPr="003A0A2F">
        <w:rPr>
          <w:rFonts w:ascii="Times New Roman" w:hAnsi="Times New Roman" w:cs="Times New Roman"/>
          <w:sz w:val="24"/>
          <w:szCs w:val="24"/>
        </w:rPr>
        <w:t xml:space="preserve"> </w:t>
      </w:r>
      <w:r w:rsidR="00BA7EA4" w:rsidRPr="003A0A2F">
        <w:rPr>
          <w:rFonts w:ascii="Times New Roman" w:hAnsi="Times New Roman" w:cs="Times New Roman"/>
          <w:sz w:val="24"/>
          <w:szCs w:val="24"/>
        </w:rPr>
        <w:t xml:space="preserve">The </w:t>
      </w:r>
      <w:r w:rsidR="00D36EC9" w:rsidRPr="003A0A2F">
        <w:rPr>
          <w:rFonts w:ascii="Times New Roman" w:hAnsi="Times New Roman" w:cs="Times New Roman"/>
          <w:sz w:val="24"/>
          <w:szCs w:val="24"/>
        </w:rPr>
        <w:t xml:space="preserve">event operations shall aim to generate a positive and </w:t>
      </w:r>
      <w:r w:rsidR="00D36EC9" w:rsidRPr="003A0A2F">
        <w:rPr>
          <w:rFonts w:ascii="Times New Roman" w:hAnsi="Times New Roman" w:cs="Times New Roman"/>
          <w:sz w:val="24"/>
          <w:szCs w:val="24"/>
        </w:rPr>
        <w:lastRenderedPageBreak/>
        <w:t xml:space="preserve">lasting client experience. Time-bound events present major challenges to operations and efficient resource allocation </w:t>
      </w:r>
      <w:sdt>
        <w:sdtPr>
          <w:rPr>
            <w:rFonts w:ascii="Times New Roman" w:hAnsi="Times New Roman" w:cs="Times New Roman"/>
            <w:sz w:val="24"/>
            <w:szCs w:val="24"/>
          </w:rPr>
          <w:id w:val="-750887734"/>
          <w:citation/>
        </w:sdtPr>
        <w:sdtEndPr/>
        <w:sdtContent>
          <w:r w:rsidR="00D36EC9" w:rsidRPr="003A0A2F">
            <w:rPr>
              <w:rFonts w:ascii="Times New Roman" w:hAnsi="Times New Roman" w:cs="Times New Roman"/>
              <w:sz w:val="24"/>
              <w:szCs w:val="24"/>
            </w:rPr>
            <w:fldChar w:fldCharType="begin"/>
          </w:r>
          <w:r w:rsidR="00D36EC9" w:rsidRPr="003A0A2F">
            <w:rPr>
              <w:rFonts w:ascii="Times New Roman" w:hAnsi="Times New Roman" w:cs="Times New Roman"/>
              <w:sz w:val="24"/>
              <w:szCs w:val="24"/>
              <w:lang w:val="en-IN"/>
            </w:rPr>
            <w:instrText xml:space="preserve"> CITATION Lei21 \l 16393 </w:instrText>
          </w:r>
          <w:r w:rsidR="00D36EC9" w:rsidRPr="003A0A2F">
            <w:rPr>
              <w:rFonts w:ascii="Times New Roman" w:hAnsi="Times New Roman" w:cs="Times New Roman"/>
              <w:sz w:val="24"/>
              <w:szCs w:val="24"/>
            </w:rPr>
            <w:fldChar w:fldCharType="separate"/>
          </w:r>
          <w:r w:rsidR="00D36EC9" w:rsidRPr="003A0A2F">
            <w:rPr>
              <w:rFonts w:ascii="Times New Roman" w:hAnsi="Times New Roman" w:cs="Times New Roman"/>
              <w:noProof/>
              <w:sz w:val="24"/>
              <w:szCs w:val="24"/>
              <w:lang w:val="en-IN"/>
            </w:rPr>
            <w:t>(Leigh, et al., 2021)</w:t>
          </w:r>
          <w:r w:rsidR="00D36EC9" w:rsidRPr="003A0A2F">
            <w:rPr>
              <w:rFonts w:ascii="Times New Roman" w:hAnsi="Times New Roman" w:cs="Times New Roman"/>
              <w:sz w:val="24"/>
              <w:szCs w:val="24"/>
            </w:rPr>
            <w:fldChar w:fldCharType="end"/>
          </w:r>
        </w:sdtContent>
      </w:sdt>
      <w:r w:rsidR="00D36EC9" w:rsidRPr="003A0A2F">
        <w:rPr>
          <w:rFonts w:ascii="Times New Roman" w:hAnsi="Times New Roman" w:cs="Times New Roman"/>
          <w:sz w:val="24"/>
          <w:szCs w:val="24"/>
        </w:rPr>
        <w:t xml:space="preserve">. Well-trained staff shall be required to successfully conduct this international facing event. </w:t>
      </w:r>
      <w:r w:rsidR="000D2F5B" w:rsidRPr="003A0A2F">
        <w:rPr>
          <w:rFonts w:ascii="Times New Roman" w:hAnsi="Times New Roman" w:cs="Times New Roman"/>
          <w:sz w:val="24"/>
          <w:szCs w:val="24"/>
        </w:rPr>
        <w:t xml:space="preserve">Effective decision-making related to resource allocation is required.  Factors that enable staff also </w:t>
      </w:r>
      <w:r w:rsidR="001D7681" w:rsidRPr="003A0A2F">
        <w:rPr>
          <w:rFonts w:ascii="Times New Roman" w:hAnsi="Times New Roman" w:cs="Times New Roman"/>
          <w:sz w:val="24"/>
          <w:szCs w:val="24"/>
        </w:rPr>
        <w:t>need</w:t>
      </w:r>
      <w:r w:rsidR="000D2F5B" w:rsidRPr="003A0A2F">
        <w:rPr>
          <w:rFonts w:ascii="Times New Roman" w:hAnsi="Times New Roman" w:cs="Times New Roman"/>
          <w:sz w:val="24"/>
          <w:szCs w:val="24"/>
        </w:rPr>
        <w:t xml:space="preserve"> to be identified as they are very crucial to the event. </w:t>
      </w:r>
      <w:r w:rsidR="001D7681" w:rsidRPr="003A0A2F">
        <w:rPr>
          <w:rFonts w:ascii="Times New Roman" w:hAnsi="Times New Roman" w:cs="Times New Roman"/>
          <w:sz w:val="24"/>
          <w:szCs w:val="24"/>
        </w:rPr>
        <w:t xml:space="preserve">This event requires a mix of skills, each suited to a particular objective of the event. </w:t>
      </w:r>
      <w:r w:rsidR="00012E25" w:rsidRPr="003A0A2F">
        <w:rPr>
          <w:rFonts w:ascii="Times New Roman" w:hAnsi="Times New Roman" w:cs="Times New Roman"/>
          <w:sz w:val="24"/>
          <w:szCs w:val="24"/>
        </w:rPr>
        <w:t xml:space="preserve">To build the sales pipeline and leads, skills related to sales and customer relationship management </w:t>
      </w:r>
      <w:r w:rsidR="00607D0D" w:rsidRPr="003A0A2F">
        <w:rPr>
          <w:rFonts w:ascii="Times New Roman" w:hAnsi="Times New Roman" w:cs="Times New Roman"/>
          <w:sz w:val="24"/>
          <w:szCs w:val="24"/>
        </w:rPr>
        <w:t xml:space="preserve">(CRM) </w:t>
      </w:r>
      <w:r w:rsidR="002021E3" w:rsidRPr="003A0A2F">
        <w:rPr>
          <w:rFonts w:ascii="Times New Roman" w:hAnsi="Times New Roman" w:cs="Times New Roman"/>
          <w:sz w:val="24"/>
          <w:szCs w:val="24"/>
        </w:rPr>
        <w:t>are</w:t>
      </w:r>
      <w:r w:rsidR="00012E25" w:rsidRPr="003A0A2F">
        <w:rPr>
          <w:rFonts w:ascii="Times New Roman" w:hAnsi="Times New Roman" w:cs="Times New Roman"/>
          <w:sz w:val="24"/>
          <w:szCs w:val="24"/>
        </w:rPr>
        <w:t xml:space="preserve"> required. </w:t>
      </w:r>
      <w:r w:rsidR="002021E3" w:rsidRPr="003A0A2F">
        <w:rPr>
          <w:rFonts w:ascii="Times New Roman" w:hAnsi="Times New Roman" w:cs="Times New Roman"/>
          <w:sz w:val="24"/>
          <w:szCs w:val="24"/>
        </w:rPr>
        <w:t xml:space="preserve">Sales skills such as communication skills, active listening skills, and skills of persuasion are required to steer the audience for higher success. </w:t>
      </w:r>
      <w:r w:rsidR="00B30CFE" w:rsidRPr="003A0A2F">
        <w:rPr>
          <w:rFonts w:ascii="Times New Roman" w:hAnsi="Times New Roman" w:cs="Times New Roman"/>
          <w:sz w:val="24"/>
          <w:szCs w:val="24"/>
        </w:rPr>
        <w:t xml:space="preserve">It shall be required to effectively demonstrate the differentiated qualities of the </w:t>
      </w:r>
      <w:r w:rsidR="002021E3" w:rsidRPr="003A0A2F">
        <w:rPr>
          <w:rFonts w:ascii="Times New Roman" w:hAnsi="Times New Roman" w:cs="Times New Roman"/>
          <w:sz w:val="24"/>
          <w:szCs w:val="24"/>
        </w:rPr>
        <w:t xml:space="preserve"> </w:t>
      </w:r>
      <w:r w:rsidR="00B30CFE" w:rsidRPr="003A0A2F">
        <w:rPr>
          <w:rFonts w:ascii="Times New Roman" w:hAnsi="Times New Roman" w:cs="Times New Roman"/>
          <w:sz w:val="24"/>
          <w:szCs w:val="24"/>
        </w:rPr>
        <w:t xml:space="preserve">AR/VR solution. </w:t>
      </w:r>
      <w:r w:rsidR="00607D0D" w:rsidRPr="003A0A2F">
        <w:rPr>
          <w:rFonts w:ascii="Times New Roman" w:hAnsi="Times New Roman" w:cs="Times New Roman"/>
          <w:sz w:val="24"/>
          <w:szCs w:val="24"/>
        </w:rPr>
        <w:t xml:space="preserve">CRM skills are required to build rapport and create a lasting relationship with potential customers. </w:t>
      </w:r>
      <w:r w:rsidR="007F0730" w:rsidRPr="003A0A2F">
        <w:rPr>
          <w:rFonts w:ascii="Times New Roman" w:hAnsi="Times New Roman" w:cs="Times New Roman"/>
          <w:sz w:val="24"/>
          <w:szCs w:val="24"/>
        </w:rPr>
        <w:t xml:space="preserve">Directional skills and </w:t>
      </w:r>
      <w:r w:rsidR="00FE0A41" w:rsidRPr="003A0A2F">
        <w:rPr>
          <w:rFonts w:ascii="Times New Roman" w:hAnsi="Times New Roman" w:cs="Times New Roman"/>
          <w:sz w:val="24"/>
          <w:szCs w:val="24"/>
        </w:rPr>
        <w:t>leadership-enabling</w:t>
      </w:r>
      <w:r w:rsidR="007F0730" w:rsidRPr="003A0A2F">
        <w:rPr>
          <w:rFonts w:ascii="Times New Roman" w:hAnsi="Times New Roman" w:cs="Times New Roman"/>
          <w:sz w:val="24"/>
          <w:szCs w:val="24"/>
        </w:rPr>
        <w:t xml:space="preserve"> skills are required to manage all personnel related to the event</w:t>
      </w:r>
      <w:r w:rsidR="00FE0A41" w:rsidRPr="003A0A2F">
        <w:rPr>
          <w:rFonts w:ascii="Times New Roman" w:hAnsi="Times New Roman" w:cs="Times New Roman"/>
          <w:sz w:val="24"/>
          <w:szCs w:val="24"/>
        </w:rPr>
        <w:t xml:space="preserve"> </w:t>
      </w:r>
      <w:sdt>
        <w:sdtPr>
          <w:rPr>
            <w:rFonts w:ascii="Times New Roman" w:hAnsi="Times New Roman" w:cs="Times New Roman"/>
            <w:sz w:val="24"/>
            <w:szCs w:val="24"/>
          </w:rPr>
          <w:id w:val="789862013"/>
          <w:citation/>
        </w:sdtPr>
        <w:sdtEndPr/>
        <w:sdtContent>
          <w:r w:rsidR="00FE0A41" w:rsidRPr="003A0A2F">
            <w:rPr>
              <w:rFonts w:ascii="Times New Roman" w:hAnsi="Times New Roman" w:cs="Times New Roman"/>
              <w:sz w:val="24"/>
              <w:szCs w:val="24"/>
            </w:rPr>
            <w:fldChar w:fldCharType="begin"/>
          </w:r>
          <w:r w:rsidR="00FE0A41" w:rsidRPr="003A0A2F">
            <w:rPr>
              <w:rFonts w:ascii="Times New Roman" w:hAnsi="Times New Roman" w:cs="Times New Roman"/>
              <w:sz w:val="24"/>
              <w:szCs w:val="24"/>
              <w:lang w:val="en-IN"/>
            </w:rPr>
            <w:instrText xml:space="preserve"> CITATION Get24 \l 16393 </w:instrText>
          </w:r>
          <w:r w:rsidR="00FE0A41" w:rsidRPr="003A0A2F">
            <w:rPr>
              <w:rFonts w:ascii="Times New Roman" w:hAnsi="Times New Roman" w:cs="Times New Roman"/>
              <w:sz w:val="24"/>
              <w:szCs w:val="24"/>
            </w:rPr>
            <w:fldChar w:fldCharType="separate"/>
          </w:r>
          <w:r w:rsidR="00FE0A41" w:rsidRPr="003A0A2F">
            <w:rPr>
              <w:rFonts w:ascii="Times New Roman" w:hAnsi="Times New Roman" w:cs="Times New Roman"/>
              <w:noProof/>
              <w:sz w:val="24"/>
              <w:szCs w:val="24"/>
              <w:lang w:val="en-IN"/>
            </w:rPr>
            <w:t>(Getz &amp; Page, 2024)</w:t>
          </w:r>
          <w:r w:rsidR="00FE0A41" w:rsidRPr="003A0A2F">
            <w:rPr>
              <w:rFonts w:ascii="Times New Roman" w:hAnsi="Times New Roman" w:cs="Times New Roman"/>
              <w:sz w:val="24"/>
              <w:szCs w:val="24"/>
            </w:rPr>
            <w:fldChar w:fldCharType="end"/>
          </w:r>
        </w:sdtContent>
      </w:sdt>
      <w:r w:rsidR="007F0730" w:rsidRPr="003A0A2F">
        <w:rPr>
          <w:rFonts w:ascii="Times New Roman" w:hAnsi="Times New Roman" w:cs="Times New Roman"/>
          <w:sz w:val="24"/>
          <w:szCs w:val="24"/>
        </w:rPr>
        <w:t xml:space="preserve">. </w:t>
      </w:r>
      <w:r w:rsidR="00487BE8" w:rsidRPr="003A0A2F">
        <w:rPr>
          <w:rFonts w:ascii="Times New Roman" w:hAnsi="Times New Roman" w:cs="Times New Roman"/>
          <w:sz w:val="24"/>
          <w:szCs w:val="24"/>
        </w:rPr>
        <w:t xml:space="preserve">Leadership enabling requires management to support the team and help them in accomplishing their goals. </w:t>
      </w:r>
      <w:r w:rsidR="00865A94" w:rsidRPr="003A0A2F">
        <w:rPr>
          <w:rFonts w:ascii="Times New Roman" w:hAnsi="Times New Roman" w:cs="Times New Roman"/>
          <w:sz w:val="24"/>
          <w:szCs w:val="24"/>
        </w:rPr>
        <w:t xml:space="preserve">Leadership enabling skills include agility and adaptability, innovation and creativity and critical thinking. It also includes employee motivation and conflict management skills. </w:t>
      </w:r>
      <w:r w:rsidR="007F0730" w:rsidRPr="003A0A2F">
        <w:rPr>
          <w:rFonts w:ascii="Times New Roman" w:hAnsi="Times New Roman" w:cs="Times New Roman"/>
          <w:sz w:val="24"/>
          <w:szCs w:val="24"/>
        </w:rPr>
        <w:t xml:space="preserve">Cross-cultural, interactive skills and management skills are also required to provide a seamless experience to international participants. These skills shall be required to showcase the interactive qualities that are required for the management of personnel as well as interacting with customers. </w:t>
      </w:r>
      <w:r w:rsidR="00E63783" w:rsidRPr="003A0A2F">
        <w:rPr>
          <w:rFonts w:ascii="Times New Roman" w:hAnsi="Times New Roman" w:cs="Times New Roman"/>
          <w:sz w:val="24"/>
          <w:szCs w:val="24"/>
        </w:rPr>
        <w:t xml:space="preserve">It is important to acknowledge the cultural background of the participants </w:t>
      </w:r>
      <w:r w:rsidR="00E51D63" w:rsidRPr="003A0A2F">
        <w:rPr>
          <w:rFonts w:ascii="Times New Roman" w:hAnsi="Times New Roman" w:cs="Times New Roman"/>
          <w:sz w:val="24"/>
          <w:szCs w:val="24"/>
        </w:rPr>
        <w:t>which</w:t>
      </w:r>
      <w:r w:rsidR="00E63783" w:rsidRPr="003A0A2F">
        <w:rPr>
          <w:rFonts w:ascii="Times New Roman" w:hAnsi="Times New Roman" w:cs="Times New Roman"/>
          <w:sz w:val="24"/>
          <w:szCs w:val="24"/>
        </w:rPr>
        <w:t xml:space="preserve"> can impact their perspectives and opinions </w:t>
      </w:r>
      <w:sdt>
        <w:sdtPr>
          <w:rPr>
            <w:rFonts w:ascii="Times New Roman" w:hAnsi="Times New Roman" w:cs="Times New Roman"/>
            <w:sz w:val="24"/>
            <w:szCs w:val="24"/>
          </w:rPr>
          <w:id w:val="1460373876"/>
          <w:citation/>
        </w:sdtPr>
        <w:sdtEndPr/>
        <w:sdtContent>
          <w:r w:rsidR="00E63783" w:rsidRPr="003A0A2F">
            <w:rPr>
              <w:rFonts w:ascii="Times New Roman" w:hAnsi="Times New Roman" w:cs="Times New Roman"/>
              <w:sz w:val="24"/>
              <w:szCs w:val="24"/>
            </w:rPr>
            <w:fldChar w:fldCharType="begin"/>
          </w:r>
          <w:r w:rsidR="00E63783" w:rsidRPr="003A0A2F">
            <w:rPr>
              <w:rFonts w:ascii="Times New Roman" w:hAnsi="Times New Roman" w:cs="Times New Roman"/>
              <w:sz w:val="24"/>
              <w:szCs w:val="24"/>
              <w:lang w:val="en-IN"/>
            </w:rPr>
            <w:instrText xml:space="preserve"> CITATION Web19 \l 16393 </w:instrText>
          </w:r>
          <w:r w:rsidR="00E63783" w:rsidRPr="003A0A2F">
            <w:rPr>
              <w:rFonts w:ascii="Times New Roman" w:hAnsi="Times New Roman" w:cs="Times New Roman"/>
              <w:sz w:val="24"/>
              <w:szCs w:val="24"/>
            </w:rPr>
            <w:fldChar w:fldCharType="separate"/>
          </w:r>
          <w:r w:rsidR="00E63783" w:rsidRPr="003A0A2F">
            <w:rPr>
              <w:rFonts w:ascii="Times New Roman" w:hAnsi="Times New Roman" w:cs="Times New Roman"/>
              <w:noProof/>
              <w:sz w:val="24"/>
              <w:szCs w:val="24"/>
              <w:lang w:val="en-IN"/>
            </w:rPr>
            <w:t>(Weber &amp; Mair, 2019)</w:t>
          </w:r>
          <w:r w:rsidR="00E63783" w:rsidRPr="003A0A2F">
            <w:rPr>
              <w:rFonts w:ascii="Times New Roman" w:hAnsi="Times New Roman" w:cs="Times New Roman"/>
              <w:sz w:val="24"/>
              <w:szCs w:val="24"/>
            </w:rPr>
            <w:fldChar w:fldCharType="end"/>
          </w:r>
        </w:sdtContent>
      </w:sdt>
      <w:r w:rsidR="00E63783" w:rsidRPr="003A0A2F">
        <w:rPr>
          <w:rFonts w:ascii="Times New Roman" w:hAnsi="Times New Roman" w:cs="Times New Roman"/>
          <w:sz w:val="24"/>
          <w:szCs w:val="24"/>
        </w:rPr>
        <w:t xml:space="preserve">.  </w:t>
      </w:r>
      <w:r w:rsidR="002B2418" w:rsidRPr="003A0A2F">
        <w:rPr>
          <w:rFonts w:ascii="Times New Roman" w:hAnsi="Times New Roman" w:cs="Times New Roman"/>
          <w:sz w:val="24"/>
          <w:szCs w:val="24"/>
        </w:rPr>
        <w:t xml:space="preserve">Cultural intelligence is required to understand the nuances of various cultures. </w:t>
      </w:r>
    </w:p>
    <w:p w14:paraId="6DF3A3F6" w14:textId="7569EDB3" w:rsidR="00181ECA" w:rsidRPr="003A0A2F" w:rsidRDefault="00181ECA" w:rsidP="003A0A2F">
      <w:pPr>
        <w:pStyle w:val="Heading1"/>
        <w:rPr>
          <w:rFonts w:cs="Times New Roman"/>
          <w:szCs w:val="24"/>
        </w:rPr>
      </w:pPr>
      <w:bookmarkStart w:id="6" w:name="_Toc167167979"/>
      <w:r w:rsidRPr="003A0A2F">
        <w:rPr>
          <w:rFonts w:cs="Times New Roman"/>
          <w:szCs w:val="24"/>
        </w:rPr>
        <w:t>Event Budget</w:t>
      </w:r>
      <w:bookmarkEnd w:id="6"/>
    </w:p>
    <w:p w14:paraId="10F659BC" w14:textId="0FAA02CB" w:rsidR="00A95592" w:rsidRPr="003A0A2F" w:rsidRDefault="0068207C" w:rsidP="003A0A2F">
      <w:pPr>
        <w:spacing w:line="360" w:lineRule="auto"/>
        <w:jc w:val="both"/>
        <w:rPr>
          <w:rFonts w:ascii="Times New Roman" w:hAnsi="Times New Roman" w:cs="Times New Roman"/>
          <w:sz w:val="24"/>
          <w:szCs w:val="24"/>
        </w:rPr>
      </w:pPr>
      <w:r w:rsidRPr="003A0A2F">
        <w:rPr>
          <w:rFonts w:ascii="Times New Roman" w:hAnsi="Times New Roman" w:cs="Times New Roman"/>
          <w:sz w:val="24"/>
          <w:szCs w:val="24"/>
        </w:rPr>
        <w:t xml:space="preserve">Estimated costs have been determined </w:t>
      </w:r>
      <w:r w:rsidR="006E29BE" w:rsidRPr="003A0A2F">
        <w:rPr>
          <w:rFonts w:ascii="Times New Roman" w:hAnsi="Times New Roman" w:cs="Times New Roman"/>
          <w:sz w:val="24"/>
          <w:szCs w:val="24"/>
        </w:rPr>
        <w:t xml:space="preserve">to arrive at a budget for the event. A cost breakdown structure has been used to determine the necessary components </w:t>
      </w:r>
      <w:r w:rsidR="000F5D35" w:rsidRPr="003A0A2F">
        <w:rPr>
          <w:rFonts w:ascii="Times New Roman" w:hAnsi="Times New Roman" w:cs="Times New Roman"/>
          <w:sz w:val="24"/>
          <w:szCs w:val="24"/>
        </w:rPr>
        <w:t xml:space="preserve">for the cost and expenditure. This has helped to carry out improved budgeting and cost estimation. </w:t>
      </w:r>
      <w:r w:rsidR="00297B5C" w:rsidRPr="003A0A2F">
        <w:rPr>
          <w:rFonts w:ascii="Times New Roman" w:hAnsi="Times New Roman" w:cs="Times New Roman"/>
          <w:sz w:val="24"/>
          <w:szCs w:val="24"/>
        </w:rPr>
        <w:t xml:space="preserve">The overall estimation shows that this event is expected to be profitable. </w:t>
      </w:r>
      <w:r w:rsidR="005D1116" w:rsidRPr="003A0A2F">
        <w:rPr>
          <w:rFonts w:ascii="Times New Roman" w:hAnsi="Times New Roman" w:cs="Times New Roman"/>
          <w:sz w:val="24"/>
          <w:szCs w:val="24"/>
        </w:rPr>
        <w:t xml:space="preserve">The cost breakdown, income and expenditure, for the event </w:t>
      </w:r>
      <w:r w:rsidR="00163F73" w:rsidRPr="003A0A2F">
        <w:rPr>
          <w:rFonts w:ascii="Times New Roman" w:hAnsi="Times New Roman" w:cs="Times New Roman"/>
          <w:sz w:val="24"/>
          <w:szCs w:val="24"/>
        </w:rPr>
        <w:t>are</w:t>
      </w:r>
      <w:r w:rsidR="005D1116" w:rsidRPr="003A0A2F">
        <w:rPr>
          <w:rFonts w:ascii="Times New Roman" w:hAnsi="Times New Roman" w:cs="Times New Roman"/>
          <w:sz w:val="24"/>
          <w:szCs w:val="24"/>
        </w:rPr>
        <w:t xml:space="preserve"> given in the table below:</w:t>
      </w:r>
    </w:p>
    <w:p w14:paraId="1BAEF8E5" w14:textId="7A37E73E" w:rsidR="005D1116" w:rsidRPr="003A0A2F" w:rsidRDefault="005D1116" w:rsidP="006F235F">
      <w:pPr>
        <w:spacing w:line="360" w:lineRule="auto"/>
        <w:jc w:val="center"/>
        <w:rPr>
          <w:rFonts w:ascii="Times New Roman" w:hAnsi="Times New Roman" w:cs="Times New Roman"/>
          <w:sz w:val="24"/>
          <w:szCs w:val="24"/>
        </w:rPr>
      </w:pPr>
      <w:r w:rsidRPr="003A0A2F">
        <w:rPr>
          <w:rFonts w:ascii="Times New Roman" w:hAnsi="Times New Roman" w:cs="Times New Roman"/>
          <w:sz w:val="24"/>
          <w:szCs w:val="24"/>
        </w:rPr>
        <w:t>Table 2: Budget</w:t>
      </w:r>
    </w:p>
    <w:tbl>
      <w:tblPr>
        <w:tblStyle w:val="TableGrid"/>
        <w:tblW w:w="0" w:type="auto"/>
        <w:jc w:val="center"/>
        <w:tblLook w:val="04A0" w:firstRow="1" w:lastRow="0" w:firstColumn="1" w:lastColumn="0" w:noHBand="0" w:noVBand="1"/>
      </w:tblPr>
      <w:tblGrid>
        <w:gridCol w:w="3335"/>
        <w:gridCol w:w="1206"/>
        <w:gridCol w:w="3269"/>
        <w:gridCol w:w="1206"/>
      </w:tblGrid>
      <w:tr w:rsidR="005D1116" w:rsidRPr="003A0A2F" w14:paraId="5582433E" w14:textId="77777777" w:rsidTr="00556E86">
        <w:trPr>
          <w:jc w:val="center"/>
        </w:trPr>
        <w:tc>
          <w:tcPr>
            <w:tcW w:w="0" w:type="auto"/>
          </w:tcPr>
          <w:p w14:paraId="5774F040" w14:textId="6500B12F" w:rsidR="005D1116" w:rsidRPr="003A0A2F" w:rsidRDefault="00092D04" w:rsidP="003A0A2F">
            <w:pPr>
              <w:spacing w:line="360" w:lineRule="auto"/>
              <w:jc w:val="both"/>
              <w:rPr>
                <w:rFonts w:ascii="Times New Roman" w:hAnsi="Times New Roman" w:cs="Times New Roman"/>
                <w:b/>
                <w:bCs/>
                <w:sz w:val="24"/>
                <w:szCs w:val="24"/>
              </w:rPr>
            </w:pPr>
            <w:r w:rsidRPr="003A0A2F">
              <w:rPr>
                <w:rFonts w:ascii="Times New Roman" w:hAnsi="Times New Roman" w:cs="Times New Roman"/>
                <w:b/>
                <w:bCs/>
                <w:sz w:val="24"/>
                <w:szCs w:val="24"/>
              </w:rPr>
              <w:t>Expense items for the trade show conference</w:t>
            </w:r>
          </w:p>
        </w:tc>
        <w:tc>
          <w:tcPr>
            <w:tcW w:w="0" w:type="auto"/>
          </w:tcPr>
          <w:p w14:paraId="3C31B698" w14:textId="6949A01F" w:rsidR="005D1116" w:rsidRPr="003A0A2F" w:rsidRDefault="00092D04" w:rsidP="003A0A2F">
            <w:pPr>
              <w:spacing w:line="360" w:lineRule="auto"/>
              <w:jc w:val="both"/>
              <w:rPr>
                <w:rFonts w:ascii="Times New Roman" w:hAnsi="Times New Roman" w:cs="Times New Roman"/>
                <w:b/>
                <w:bCs/>
                <w:sz w:val="24"/>
                <w:szCs w:val="24"/>
              </w:rPr>
            </w:pPr>
            <w:r w:rsidRPr="003A0A2F">
              <w:rPr>
                <w:rFonts w:ascii="Times New Roman" w:hAnsi="Times New Roman" w:cs="Times New Roman"/>
                <w:b/>
                <w:bCs/>
                <w:sz w:val="24"/>
                <w:szCs w:val="24"/>
              </w:rPr>
              <w:t xml:space="preserve">Amount (in </w:t>
            </w:r>
            <w:r w:rsidRPr="003A0A2F">
              <w:rPr>
                <w:rFonts w:ascii="Times New Roman" w:hAnsi="Times New Roman" w:cs="Times New Roman"/>
                <w:color w:val="202124"/>
                <w:sz w:val="24"/>
                <w:szCs w:val="24"/>
                <w:shd w:val="clear" w:color="auto" w:fill="FFFFFF"/>
              </w:rPr>
              <w:t>£</w:t>
            </w:r>
            <w:r w:rsidRPr="003A0A2F">
              <w:rPr>
                <w:rFonts w:ascii="Times New Roman" w:hAnsi="Times New Roman" w:cs="Times New Roman"/>
                <w:b/>
                <w:bCs/>
                <w:sz w:val="24"/>
                <w:szCs w:val="24"/>
              </w:rPr>
              <w:t xml:space="preserve"> )</w:t>
            </w:r>
          </w:p>
        </w:tc>
        <w:tc>
          <w:tcPr>
            <w:tcW w:w="0" w:type="auto"/>
          </w:tcPr>
          <w:p w14:paraId="5A36BBE9" w14:textId="773C3212" w:rsidR="005D1116" w:rsidRPr="003A0A2F" w:rsidRDefault="00092D04" w:rsidP="003A0A2F">
            <w:pPr>
              <w:spacing w:line="360" w:lineRule="auto"/>
              <w:jc w:val="both"/>
              <w:rPr>
                <w:rFonts w:ascii="Times New Roman" w:hAnsi="Times New Roman" w:cs="Times New Roman"/>
                <w:b/>
                <w:bCs/>
                <w:sz w:val="24"/>
                <w:szCs w:val="24"/>
              </w:rPr>
            </w:pPr>
            <w:r w:rsidRPr="003A0A2F">
              <w:rPr>
                <w:rFonts w:ascii="Times New Roman" w:hAnsi="Times New Roman" w:cs="Times New Roman"/>
                <w:b/>
                <w:bCs/>
                <w:sz w:val="24"/>
                <w:szCs w:val="24"/>
              </w:rPr>
              <w:t xml:space="preserve">Income (in </w:t>
            </w:r>
            <w:r w:rsidRPr="003A0A2F">
              <w:rPr>
                <w:rFonts w:ascii="Times New Roman" w:hAnsi="Times New Roman" w:cs="Times New Roman"/>
                <w:color w:val="202124"/>
                <w:sz w:val="24"/>
                <w:szCs w:val="24"/>
                <w:shd w:val="clear" w:color="auto" w:fill="FFFFFF"/>
              </w:rPr>
              <w:t>£</w:t>
            </w:r>
            <w:r w:rsidRPr="003A0A2F">
              <w:rPr>
                <w:rFonts w:ascii="Times New Roman" w:hAnsi="Times New Roman" w:cs="Times New Roman"/>
                <w:b/>
                <w:bCs/>
                <w:sz w:val="24"/>
                <w:szCs w:val="24"/>
              </w:rPr>
              <w:t xml:space="preserve"> )</w:t>
            </w:r>
          </w:p>
        </w:tc>
        <w:tc>
          <w:tcPr>
            <w:tcW w:w="0" w:type="auto"/>
          </w:tcPr>
          <w:p w14:paraId="00D3B98F" w14:textId="74699083" w:rsidR="005D1116" w:rsidRPr="003A0A2F" w:rsidRDefault="00092D04" w:rsidP="003A0A2F">
            <w:pPr>
              <w:spacing w:line="360" w:lineRule="auto"/>
              <w:jc w:val="both"/>
              <w:rPr>
                <w:rFonts w:ascii="Times New Roman" w:hAnsi="Times New Roman" w:cs="Times New Roman"/>
                <w:b/>
                <w:bCs/>
                <w:sz w:val="24"/>
                <w:szCs w:val="24"/>
              </w:rPr>
            </w:pPr>
            <w:r w:rsidRPr="003A0A2F">
              <w:rPr>
                <w:rFonts w:ascii="Times New Roman" w:hAnsi="Times New Roman" w:cs="Times New Roman"/>
                <w:b/>
                <w:bCs/>
                <w:sz w:val="24"/>
                <w:szCs w:val="24"/>
              </w:rPr>
              <w:t xml:space="preserve">Amount (in </w:t>
            </w:r>
            <w:r w:rsidRPr="003A0A2F">
              <w:rPr>
                <w:rFonts w:ascii="Times New Roman" w:hAnsi="Times New Roman" w:cs="Times New Roman"/>
                <w:color w:val="202124"/>
                <w:sz w:val="24"/>
                <w:szCs w:val="24"/>
                <w:shd w:val="clear" w:color="auto" w:fill="FFFFFF"/>
              </w:rPr>
              <w:t>£</w:t>
            </w:r>
            <w:r w:rsidRPr="003A0A2F">
              <w:rPr>
                <w:rFonts w:ascii="Times New Roman" w:hAnsi="Times New Roman" w:cs="Times New Roman"/>
                <w:b/>
                <w:bCs/>
                <w:sz w:val="24"/>
                <w:szCs w:val="24"/>
              </w:rPr>
              <w:t xml:space="preserve"> )</w:t>
            </w:r>
          </w:p>
        </w:tc>
      </w:tr>
      <w:tr w:rsidR="005D1116" w:rsidRPr="003A0A2F" w14:paraId="3DA64700" w14:textId="77777777" w:rsidTr="00556E86">
        <w:trPr>
          <w:jc w:val="center"/>
        </w:trPr>
        <w:tc>
          <w:tcPr>
            <w:tcW w:w="0" w:type="auto"/>
          </w:tcPr>
          <w:p w14:paraId="015A8662" w14:textId="031188D7" w:rsidR="005D1116" w:rsidRPr="003A0A2F" w:rsidRDefault="00923F07" w:rsidP="003A0A2F">
            <w:pPr>
              <w:spacing w:line="360" w:lineRule="auto"/>
              <w:jc w:val="both"/>
              <w:rPr>
                <w:rFonts w:ascii="Times New Roman" w:hAnsi="Times New Roman" w:cs="Times New Roman"/>
                <w:sz w:val="24"/>
                <w:szCs w:val="24"/>
              </w:rPr>
            </w:pPr>
            <w:r w:rsidRPr="003A0A2F">
              <w:rPr>
                <w:rFonts w:ascii="Times New Roman" w:hAnsi="Times New Roman" w:cs="Times New Roman"/>
                <w:sz w:val="24"/>
                <w:szCs w:val="24"/>
              </w:rPr>
              <w:t>Hotel charges</w:t>
            </w:r>
          </w:p>
        </w:tc>
        <w:tc>
          <w:tcPr>
            <w:tcW w:w="0" w:type="auto"/>
          </w:tcPr>
          <w:p w14:paraId="08E208EA" w14:textId="0356688C" w:rsidR="005D1116" w:rsidRPr="003A0A2F" w:rsidRDefault="00923F07" w:rsidP="003A0A2F">
            <w:pPr>
              <w:spacing w:line="360" w:lineRule="auto"/>
              <w:jc w:val="both"/>
              <w:rPr>
                <w:rFonts w:ascii="Times New Roman" w:hAnsi="Times New Roman" w:cs="Times New Roman"/>
                <w:sz w:val="24"/>
                <w:szCs w:val="24"/>
              </w:rPr>
            </w:pPr>
            <w:r w:rsidRPr="003A0A2F">
              <w:rPr>
                <w:rFonts w:ascii="Times New Roman" w:hAnsi="Times New Roman" w:cs="Times New Roman"/>
                <w:sz w:val="24"/>
                <w:szCs w:val="24"/>
              </w:rPr>
              <w:t>5,000</w:t>
            </w:r>
          </w:p>
        </w:tc>
        <w:tc>
          <w:tcPr>
            <w:tcW w:w="0" w:type="auto"/>
          </w:tcPr>
          <w:p w14:paraId="627CAC09" w14:textId="7E59F4A6" w:rsidR="005D1116" w:rsidRPr="003A0A2F" w:rsidRDefault="00923F07" w:rsidP="003A0A2F">
            <w:pPr>
              <w:spacing w:line="360" w:lineRule="auto"/>
              <w:jc w:val="both"/>
              <w:rPr>
                <w:rFonts w:ascii="Times New Roman" w:hAnsi="Times New Roman" w:cs="Times New Roman"/>
                <w:sz w:val="24"/>
                <w:szCs w:val="24"/>
              </w:rPr>
            </w:pPr>
            <w:r w:rsidRPr="003A0A2F">
              <w:rPr>
                <w:rFonts w:ascii="Times New Roman" w:hAnsi="Times New Roman" w:cs="Times New Roman"/>
                <w:sz w:val="24"/>
                <w:szCs w:val="24"/>
              </w:rPr>
              <w:t xml:space="preserve">Subscription to be received for the trade show conference </w:t>
            </w:r>
            <w:r w:rsidRPr="003A0A2F">
              <w:rPr>
                <w:rFonts w:ascii="Times New Roman" w:hAnsi="Times New Roman" w:cs="Times New Roman"/>
                <w:sz w:val="24"/>
                <w:szCs w:val="24"/>
              </w:rPr>
              <w:lastRenderedPageBreak/>
              <w:t>registration (considering 50 registrants)</w:t>
            </w:r>
          </w:p>
        </w:tc>
        <w:tc>
          <w:tcPr>
            <w:tcW w:w="0" w:type="auto"/>
          </w:tcPr>
          <w:p w14:paraId="63E0AEFF" w14:textId="2C097EE9" w:rsidR="005D1116" w:rsidRPr="003A0A2F" w:rsidRDefault="00923F07" w:rsidP="003A0A2F">
            <w:pPr>
              <w:spacing w:line="360" w:lineRule="auto"/>
              <w:jc w:val="both"/>
              <w:rPr>
                <w:rFonts w:ascii="Times New Roman" w:hAnsi="Times New Roman" w:cs="Times New Roman"/>
                <w:sz w:val="24"/>
                <w:szCs w:val="24"/>
              </w:rPr>
            </w:pPr>
            <w:r w:rsidRPr="003A0A2F">
              <w:rPr>
                <w:rFonts w:ascii="Times New Roman" w:hAnsi="Times New Roman" w:cs="Times New Roman"/>
                <w:sz w:val="24"/>
                <w:szCs w:val="24"/>
              </w:rPr>
              <w:lastRenderedPageBreak/>
              <w:t>10,000</w:t>
            </w:r>
          </w:p>
        </w:tc>
      </w:tr>
      <w:tr w:rsidR="00923F07" w:rsidRPr="003A0A2F" w14:paraId="741C3EEA" w14:textId="77777777" w:rsidTr="00556E86">
        <w:trPr>
          <w:jc w:val="center"/>
        </w:trPr>
        <w:tc>
          <w:tcPr>
            <w:tcW w:w="0" w:type="auto"/>
          </w:tcPr>
          <w:p w14:paraId="0183B50F" w14:textId="3EC4D936" w:rsidR="00923F07" w:rsidRPr="003A0A2F" w:rsidRDefault="00923F07" w:rsidP="003A0A2F">
            <w:pPr>
              <w:spacing w:line="360" w:lineRule="auto"/>
              <w:jc w:val="both"/>
              <w:rPr>
                <w:rFonts w:ascii="Times New Roman" w:hAnsi="Times New Roman" w:cs="Times New Roman"/>
                <w:sz w:val="24"/>
                <w:szCs w:val="24"/>
              </w:rPr>
            </w:pPr>
            <w:r w:rsidRPr="003A0A2F">
              <w:rPr>
                <w:rFonts w:ascii="Times New Roman" w:hAnsi="Times New Roman" w:cs="Times New Roman"/>
                <w:sz w:val="24"/>
                <w:szCs w:val="24"/>
              </w:rPr>
              <w:t>Booth Expenses (Design, construction &amp; infrastructure setting (including smartphone application)</w:t>
            </w:r>
          </w:p>
        </w:tc>
        <w:tc>
          <w:tcPr>
            <w:tcW w:w="0" w:type="auto"/>
          </w:tcPr>
          <w:p w14:paraId="34C5B247" w14:textId="298B87DF" w:rsidR="00923F07" w:rsidRPr="003A0A2F" w:rsidRDefault="00923F07" w:rsidP="003A0A2F">
            <w:pPr>
              <w:spacing w:line="360" w:lineRule="auto"/>
              <w:jc w:val="both"/>
              <w:rPr>
                <w:rFonts w:ascii="Times New Roman" w:hAnsi="Times New Roman" w:cs="Times New Roman"/>
                <w:sz w:val="24"/>
                <w:szCs w:val="24"/>
              </w:rPr>
            </w:pPr>
            <w:r w:rsidRPr="003A0A2F">
              <w:rPr>
                <w:rFonts w:ascii="Times New Roman" w:hAnsi="Times New Roman" w:cs="Times New Roman"/>
                <w:sz w:val="24"/>
                <w:szCs w:val="24"/>
              </w:rPr>
              <w:t>6,000</w:t>
            </w:r>
          </w:p>
        </w:tc>
        <w:tc>
          <w:tcPr>
            <w:tcW w:w="0" w:type="auto"/>
          </w:tcPr>
          <w:p w14:paraId="1F551F9E" w14:textId="1B216059" w:rsidR="00923F07" w:rsidRPr="003A0A2F" w:rsidRDefault="00923F07" w:rsidP="003A0A2F">
            <w:pPr>
              <w:spacing w:line="360" w:lineRule="auto"/>
              <w:jc w:val="both"/>
              <w:rPr>
                <w:rFonts w:ascii="Times New Roman" w:hAnsi="Times New Roman" w:cs="Times New Roman"/>
                <w:sz w:val="24"/>
                <w:szCs w:val="24"/>
              </w:rPr>
            </w:pPr>
            <w:r w:rsidRPr="003A0A2F">
              <w:rPr>
                <w:rFonts w:ascii="Times New Roman" w:hAnsi="Times New Roman" w:cs="Times New Roman"/>
                <w:sz w:val="24"/>
                <w:szCs w:val="24"/>
              </w:rPr>
              <w:t>Entrance fees for business visitors (30)</w:t>
            </w:r>
          </w:p>
        </w:tc>
        <w:tc>
          <w:tcPr>
            <w:tcW w:w="0" w:type="auto"/>
          </w:tcPr>
          <w:p w14:paraId="1FAABCDD" w14:textId="1BC1935C" w:rsidR="00923F07" w:rsidRPr="003A0A2F" w:rsidRDefault="00923F07" w:rsidP="003A0A2F">
            <w:pPr>
              <w:spacing w:line="360" w:lineRule="auto"/>
              <w:jc w:val="both"/>
              <w:rPr>
                <w:rFonts w:ascii="Times New Roman" w:hAnsi="Times New Roman" w:cs="Times New Roman"/>
                <w:sz w:val="24"/>
                <w:szCs w:val="24"/>
              </w:rPr>
            </w:pPr>
            <w:r w:rsidRPr="003A0A2F">
              <w:rPr>
                <w:rFonts w:ascii="Times New Roman" w:hAnsi="Times New Roman" w:cs="Times New Roman"/>
                <w:sz w:val="24"/>
                <w:szCs w:val="24"/>
              </w:rPr>
              <w:t>6,000</w:t>
            </w:r>
          </w:p>
        </w:tc>
      </w:tr>
      <w:tr w:rsidR="00923F07" w:rsidRPr="003A0A2F" w14:paraId="5791F3D1" w14:textId="77777777" w:rsidTr="00556E86">
        <w:trPr>
          <w:jc w:val="center"/>
        </w:trPr>
        <w:tc>
          <w:tcPr>
            <w:tcW w:w="0" w:type="auto"/>
          </w:tcPr>
          <w:p w14:paraId="5A5F9635" w14:textId="77777777" w:rsidR="00923F07" w:rsidRPr="003A0A2F" w:rsidRDefault="00923F07" w:rsidP="003A0A2F">
            <w:pPr>
              <w:spacing w:line="360" w:lineRule="auto"/>
              <w:jc w:val="both"/>
              <w:rPr>
                <w:rFonts w:ascii="Times New Roman" w:hAnsi="Times New Roman" w:cs="Times New Roman"/>
                <w:sz w:val="24"/>
                <w:szCs w:val="24"/>
              </w:rPr>
            </w:pPr>
          </w:p>
        </w:tc>
        <w:tc>
          <w:tcPr>
            <w:tcW w:w="0" w:type="auto"/>
          </w:tcPr>
          <w:p w14:paraId="20125EC0" w14:textId="77777777" w:rsidR="00923F07" w:rsidRPr="003A0A2F" w:rsidRDefault="00923F07" w:rsidP="003A0A2F">
            <w:pPr>
              <w:spacing w:line="360" w:lineRule="auto"/>
              <w:jc w:val="both"/>
              <w:rPr>
                <w:rFonts w:ascii="Times New Roman" w:hAnsi="Times New Roman" w:cs="Times New Roman"/>
                <w:sz w:val="24"/>
                <w:szCs w:val="24"/>
              </w:rPr>
            </w:pPr>
          </w:p>
        </w:tc>
        <w:tc>
          <w:tcPr>
            <w:tcW w:w="0" w:type="auto"/>
          </w:tcPr>
          <w:p w14:paraId="7BC9AA03" w14:textId="149C90B4" w:rsidR="00923F07" w:rsidRPr="003A0A2F" w:rsidRDefault="00923F07" w:rsidP="003A0A2F">
            <w:pPr>
              <w:spacing w:line="360" w:lineRule="auto"/>
              <w:jc w:val="both"/>
              <w:rPr>
                <w:rFonts w:ascii="Times New Roman" w:hAnsi="Times New Roman" w:cs="Times New Roman"/>
                <w:sz w:val="24"/>
                <w:szCs w:val="24"/>
              </w:rPr>
            </w:pPr>
            <w:r w:rsidRPr="003A0A2F">
              <w:rPr>
                <w:rFonts w:ascii="Times New Roman" w:hAnsi="Times New Roman" w:cs="Times New Roman"/>
                <w:sz w:val="24"/>
                <w:szCs w:val="24"/>
              </w:rPr>
              <w:t>Sale and booking of conference solutions (including pipeline)</w:t>
            </w:r>
          </w:p>
        </w:tc>
        <w:tc>
          <w:tcPr>
            <w:tcW w:w="0" w:type="auto"/>
          </w:tcPr>
          <w:p w14:paraId="028C3320" w14:textId="24E113EA" w:rsidR="00923F07" w:rsidRPr="003A0A2F" w:rsidRDefault="00923F07" w:rsidP="003A0A2F">
            <w:pPr>
              <w:spacing w:line="360" w:lineRule="auto"/>
              <w:jc w:val="both"/>
              <w:rPr>
                <w:rFonts w:ascii="Times New Roman" w:hAnsi="Times New Roman" w:cs="Times New Roman"/>
                <w:sz w:val="24"/>
                <w:szCs w:val="24"/>
              </w:rPr>
            </w:pPr>
            <w:r w:rsidRPr="003A0A2F">
              <w:rPr>
                <w:rFonts w:ascii="Times New Roman" w:hAnsi="Times New Roman" w:cs="Times New Roman"/>
                <w:sz w:val="24"/>
                <w:szCs w:val="24"/>
              </w:rPr>
              <w:t>25,000</w:t>
            </w:r>
          </w:p>
        </w:tc>
      </w:tr>
      <w:tr w:rsidR="00923F07" w:rsidRPr="003A0A2F" w14:paraId="0251A241" w14:textId="77777777" w:rsidTr="00556E86">
        <w:trPr>
          <w:jc w:val="center"/>
        </w:trPr>
        <w:tc>
          <w:tcPr>
            <w:tcW w:w="0" w:type="auto"/>
          </w:tcPr>
          <w:p w14:paraId="6FDD2435" w14:textId="621791FC" w:rsidR="00923F07" w:rsidRPr="003A0A2F" w:rsidRDefault="00923F07" w:rsidP="003A0A2F">
            <w:pPr>
              <w:spacing w:line="360" w:lineRule="auto"/>
              <w:jc w:val="both"/>
              <w:rPr>
                <w:rFonts w:ascii="Times New Roman" w:hAnsi="Times New Roman" w:cs="Times New Roman"/>
                <w:sz w:val="24"/>
                <w:szCs w:val="24"/>
              </w:rPr>
            </w:pPr>
            <w:r w:rsidRPr="003A0A2F">
              <w:rPr>
                <w:rFonts w:ascii="Times New Roman" w:hAnsi="Times New Roman" w:cs="Times New Roman"/>
                <w:sz w:val="24"/>
                <w:szCs w:val="24"/>
              </w:rPr>
              <w:t>Marketing &amp; Pronouns (Pre-show, Online and Social media &amp; Printed Items)</w:t>
            </w:r>
          </w:p>
        </w:tc>
        <w:tc>
          <w:tcPr>
            <w:tcW w:w="0" w:type="auto"/>
          </w:tcPr>
          <w:p w14:paraId="11C2F739" w14:textId="0C1CA639" w:rsidR="00923F07" w:rsidRPr="003A0A2F" w:rsidRDefault="00923F07" w:rsidP="003A0A2F">
            <w:pPr>
              <w:spacing w:line="360" w:lineRule="auto"/>
              <w:jc w:val="both"/>
              <w:rPr>
                <w:rFonts w:ascii="Times New Roman" w:hAnsi="Times New Roman" w:cs="Times New Roman"/>
                <w:sz w:val="24"/>
                <w:szCs w:val="24"/>
              </w:rPr>
            </w:pPr>
            <w:r w:rsidRPr="003A0A2F">
              <w:rPr>
                <w:rFonts w:ascii="Times New Roman" w:hAnsi="Times New Roman" w:cs="Times New Roman"/>
                <w:sz w:val="24"/>
                <w:szCs w:val="24"/>
              </w:rPr>
              <w:t>10,500</w:t>
            </w:r>
          </w:p>
        </w:tc>
        <w:tc>
          <w:tcPr>
            <w:tcW w:w="0" w:type="auto"/>
          </w:tcPr>
          <w:p w14:paraId="7F9303D2" w14:textId="1AC4E6E8" w:rsidR="00923F07" w:rsidRPr="003A0A2F" w:rsidRDefault="00923F07" w:rsidP="003A0A2F">
            <w:pPr>
              <w:spacing w:line="360" w:lineRule="auto"/>
              <w:jc w:val="both"/>
              <w:rPr>
                <w:rFonts w:ascii="Times New Roman" w:hAnsi="Times New Roman" w:cs="Times New Roman"/>
                <w:sz w:val="24"/>
                <w:szCs w:val="24"/>
              </w:rPr>
            </w:pPr>
            <w:r w:rsidRPr="003A0A2F">
              <w:rPr>
                <w:rFonts w:ascii="Times New Roman" w:hAnsi="Times New Roman" w:cs="Times New Roman"/>
                <w:sz w:val="24"/>
                <w:szCs w:val="24"/>
              </w:rPr>
              <w:t>Exclusive and personalised hosted programmes for VIP clients</w:t>
            </w:r>
          </w:p>
        </w:tc>
        <w:tc>
          <w:tcPr>
            <w:tcW w:w="0" w:type="auto"/>
          </w:tcPr>
          <w:p w14:paraId="46067F62" w14:textId="580C548D" w:rsidR="00923F07" w:rsidRPr="003A0A2F" w:rsidRDefault="00FF4646" w:rsidP="003A0A2F">
            <w:pPr>
              <w:spacing w:line="360" w:lineRule="auto"/>
              <w:jc w:val="both"/>
              <w:rPr>
                <w:rFonts w:ascii="Times New Roman" w:hAnsi="Times New Roman" w:cs="Times New Roman"/>
                <w:sz w:val="24"/>
                <w:szCs w:val="24"/>
              </w:rPr>
            </w:pPr>
            <w:r w:rsidRPr="003A0A2F">
              <w:rPr>
                <w:rFonts w:ascii="Times New Roman" w:hAnsi="Times New Roman" w:cs="Times New Roman"/>
                <w:sz w:val="24"/>
                <w:szCs w:val="24"/>
              </w:rPr>
              <w:t>6,000</w:t>
            </w:r>
          </w:p>
        </w:tc>
      </w:tr>
      <w:tr w:rsidR="00FF4646" w:rsidRPr="003A0A2F" w14:paraId="3F4E7C3B" w14:textId="77777777" w:rsidTr="00556E86">
        <w:trPr>
          <w:jc w:val="center"/>
        </w:trPr>
        <w:tc>
          <w:tcPr>
            <w:tcW w:w="0" w:type="auto"/>
          </w:tcPr>
          <w:p w14:paraId="0CB833B7" w14:textId="43CE0141" w:rsidR="00FF4646" w:rsidRPr="003A0A2F" w:rsidRDefault="00FF4646" w:rsidP="003A0A2F">
            <w:pPr>
              <w:spacing w:line="360" w:lineRule="auto"/>
              <w:jc w:val="both"/>
              <w:rPr>
                <w:rFonts w:ascii="Times New Roman" w:hAnsi="Times New Roman" w:cs="Times New Roman"/>
                <w:sz w:val="24"/>
                <w:szCs w:val="24"/>
              </w:rPr>
            </w:pPr>
            <w:r w:rsidRPr="003A0A2F">
              <w:rPr>
                <w:rFonts w:ascii="Times New Roman" w:hAnsi="Times New Roman" w:cs="Times New Roman"/>
                <w:sz w:val="24"/>
                <w:szCs w:val="24"/>
              </w:rPr>
              <w:t>Guest Handling and Provisions</w:t>
            </w:r>
          </w:p>
        </w:tc>
        <w:tc>
          <w:tcPr>
            <w:tcW w:w="0" w:type="auto"/>
          </w:tcPr>
          <w:p w14:paraId="11A49D4B" w14:textId="241C965E" w:rsidR="00FF4646" w:rsidRPr="003A0A2F" w:rsidRDefault="00FF4646" w:rsidP="003A0A2F">
            <w:pPr>
              <w:spacing w:line="360" w:lineRule="auto"/>
              <w:jc w:val="both"/>
              <w:rPr>
                <w:rFonts w:ascii="Times New Roman" w:hAnsi="Times New Roman" w:cs="Times New Roman"/>
                <w:sz w:val="24"/>
                <w:szCs w:val="24"/>
              </w:rPr>
            </w:pPr>
            <w:r w:rsidRPr="003A0A2F">
              <w:rPr>
                <w:rFonts w:ascii="Times New Roman" w:hAnsi="Times New Roman" w:cs="Times New Roman"/>
                <w:sz w:val="24"/>
                <w:szCs w:val="24"/>
              </w:rPr>
              <w:t>3,000</w:t>
            </w:r>
          </w:p>
        </w:tc>
        <w:tc>
          <w:tcPr>
            <w:tcW w:w="0" w:type="auto"/>
          </w:tcPr>
          <w:p w14:paraId="7333075B" w14:textId="77777777" w:rsidR="00FF4646" w:rsidRPr="003A0A2F" w:rsidRDefault="00FF4646" w:rsidP="003A0A2F">
            <w:pPr>
              <w:spacing w:line="360" w:lineRule="auto"/>
              <w:jc w:val="both"/>
              <w:rPr>
                <w:rFonts w:ascii="Times New Roman" w:hAnsi="Times New Roman" w:cs="Times New Roman"/>
                <w:sz w:val="24"/>
                <w:szCs w:val="24"/>
              </w:rPr>
            </w:pPr>
          </w:p>
        </w:tc>
        <w:tc>
          <w:tcPr>
            <w:tcW w:w="0" w:type="auto"/>
          </w:tcPr>
          <w:p w14:paraId="07AE2858" w14:textId="77777777" w:rsidR="00FF4646" w:rsidRPr="003A0A2F" w:rsidRDefault="00FF4646" w:rsidP="003A0A2F">
            <w:pPr>
              <w:spacing w:line="360" w:lineRule="auto"/>
              <w:jc w:val="both"/>
              <w:rPr>
                <w:rFonts w:ascii="Times New Roman" w:hAnsi="Times New Roman" w:cs="Times New Roman"/>
                <w:sz w:val="24"/>
                <w:szCs w:val="24"/>
              </w:rPr>
            </w:pPr>
          </w:p>
        </w:tc>
      </w:tr>
      <w:tr w:rsidR="00FF4646" w:rsidRPr="003A0A2F" w14:paraId="0E4BE5E7" w14:textId="77777777" w:rsidTr="00556E86">
        <w:trPr>
          <w:jc w:val="center"/>
        </w:trPr>
        <w:tc>
          <w:tcPr>
            <w:tcW w:w="0" w:type="auto"/>
          </w:tcPr>
          <w:p w14:paraId="1983E8F3" w14:textId="55C38334" w:rsidR="00FF4646" w:rsidRPr="003A0A2F" w:rsidRDefault="00FF4646" w:rsidP="003A0A2F">
            <w:pPr>
              <w:spacing w:line="360" w:lineRule="auto"/>
              <w:jc w:val="both"/>
              <w:rPr>
                <w:rFonts w:ascii="Times New Roman" w:hAnsi="Times New Roman" w:cs="Times New Roman"/>
                <w:sz w:val="24"/>
                <w:szCs w:val="24"/>
              </w:rPr>
            </w:pPr>
            <w:r w:rsidRPr="003A0A2F">
              <w:rPr>
                <w:rFonts w:ascii="Times New Roman" w:hAnsi="Times New Roman" w:cs="Times New Roman"/>
                <w:sz w:val="24"/>
                <w:szCs w:val="24"/>
              </w:rPr>
              <w:t>Staff Expenses (Wages and Training)</w:t>
            </w:r>
          </w:p>
        </w:tc>
        <w:tc>
          <w:tcPr>
            <w:tcW w:w="0" w:type="auto"/>
          </w:tcPr>
          <w:p w14:paraId="748C61EE" w14:textId="02DC53E2" w:rsidR="00FF4646" w:rsidRPr="003A0A2F" w:rsidRDefault="00FF4646" w:rsidP="003A0A2F">
            <w:pPr>
              <w:spacing w:line="360" w:lineRule="auto"/>
              <w:jc w:val="both"/>
              <w:rPr>
                <w:rFonts w:ascii="Times New Roman" w:hAnsi="Times New Roman" w:cs="Times New Roman"/>
                <w:sz w:val="24"/>
                <w:szCs w:val="24"/>
              </w:rPr>
            </w:pPr>
            <w:r w:rsidRPr="003A0A2F">
              <w:rPr>
                <w:rFonts w:ascii="Times New Roman" w:hAnsi="Times New Roman" w:cs="Times New Roman"/>
                <w:sz w:val="24"/>
                <w:szCs w:val="24"/>
              </w:rPr>
              <w:t>6,000</w:t>
            </w:r>
          </w:p>
        </w:tc>
        <w:tc>
          <w:tcPr>
            <w:tcW w:w="0" w:type="auto"/>
          </w:tcPr>
          <w:p w14:paraId="4895D561" w14:textId="77777777" w:rsidR="00FF4646" w:rsidRPr="003A0A2F" w:rsidRDefault="00FF4646" w:rsidP="003A0A2F">
            <w:pPr>
              <w:spacing w:line="360" w:lineRule="auto"/>
              <w:jc w:val="both"/>
              <w:rPr>
                <w:rFonts w:ascii="Times New Roman" w:hAnsi="Times New Roman" w:cs="Times New Roman"/>
                <w:sz w:val="24"/>
                <w:szCs w:val="24"/>
              </w:rPr>
            </w:pPr>
          </w:p>
        </w:tc>
        <w:tc>
          <w:tcPr>
            <w:tcW w:w="0" w:type="auto"/>
          </w:tcPr>
          <w:p w14:paraId="3727D610" w14:textId="77777777" w:rsidR="00FF4646" w:rsidRPr="003A0A2F" w:rsidRDefault="00FF4646" w:rsidP="003A0A2F">
            <w:pPr>
              <w:spacing w:line="360" w:lineRule="auto"/>
              <w:jc w:val="both"/>
              <w:rPr>
                <w:rFonts w:ascii="Times New Roman" w:hAnsi="Times New Roman" w:cs="Times New Roman"/>
                <w:sz w:val="24"/>
                <w:szCs w:val="24"/>
              </w:rPr>
            </w:pPr>
          </w:p>
        </w:tc>
      </w:tr>
      <w:tr w:rsidR="00FF4646" w:rsidRPr="003A0A2F" w14:paraId="435A9F25" w14:textId="77777777" w:rsidTr="00556E86">
        <w:trPr>
          <w:jc w:val="center"/>
        </w:trPr>
        <w:tc>
          <w:tcPr>
            <w:tcW w:w="0" w:type="auto"/>
          </w:tcPr>
          <w:p w14:paraId="35CEA422" w14:textId="70F840EB" w:rsidR="00FF4646" w:rsidRPr="003A0A2F" w:rsidRDefault="00FF4646" w:rsidP="003A0A2F">
            <w:pPr>
              <w:spacing w:line="360" w:lineRule="auto"/>
              <w:jc w:val="both"/>
              <w:rPr>
                <w:rFonts w:ascii="Times New Roman" w:hAnsi="Times New Roman" w:cs="Times New Roman"/>
                <w:b/>
                <w:bCs/>
                <w:sz w:val="24"/>
                <w:szCs w:val="24"/>
              </w:rPr>
            </w:pPr>
            <w:r w:rsidRPr="003A0A2F">
              <w:rPr>
                <w:rFonts w:ascii="Times New Roman" w:hAnsi="Times New Roman" w:cs="Times New Roman"/>
                <w:b/>
                <w:bCs/>
                <w:sz w:val="24"/>
                <w:szCs w:val="24"/>
              </w:rPr>
              <w:t>Total</w:t>
            </w:r>
          </w:p>
        </w:tc>
        <w:tc>
          <w:tcPr>
            <w:tcW w:w="0" w:type="auto"/>
          </w:tcPr>
          <w:p w14:paraId="537B7452" w14:textId="3272B5D6" w:rsidR="00FF4646" w:rsidRPr="003A0A2F" w:rsidRDefault="00FF4646" w:rsidP="003A0A2F">
            <w:pPr>
              <w:spacing w:line="360" w:lineRule="auto"/>
              <w:jc w:val="both"/>
              <w:rPr>
                <w:rFonts w:ascii="Times New Roman" w:hAnsi="Times New Roman" w:cs="Times New Roman"/>
                <w:b/>
                <w:bCs/>
                <w:sz w:val="24"/>
                <w:szCs w:val="24"/>
              </w:rPr>
            </w:pPr>
            <w:r w:rsidRPr="003A0A2F">
              <w:rPr>
                <w:rFonts w:ascii="Times New Roman" w:hAnsi="Times New Roman" w:cs="Times New Roman"/>
                <w:b/>
                <w:bCs/>
                <w:sz w:val="24"/>
                <w:szCs w:val="24"/>
              </w:rPr>
              <w:t>30,500</w:t>
            </w:r>
          </w:p>
        </w:tc>
        <w:tc>
          <w:tcPr>
            <w:tcW w:w="0" w:type="auto"/>
          </w:tcPr>
          <w:p w14:paraId="422A465B" w14:textId="77777777" w:rsidR="00FF4646" w:rsidRPr="003A0A2F" w:rsidRDefault="00FF4646" w:rsidP="003A0A2F">
            <w:pPr>
              <w:spacing w:line="360" w:lineRule="auto"/>
              <w:jc w:val="both"/>
              <w:rPr>
                <w:rFonts w:ascii="Times New Roman" w:hAnsi="Times New Roman" w:cs="Times New Roman"/>
                <w:sz w:val="24"/>
                <w:szCs w:val="24"/>
              </w:rPr>
            </w:pPr>
          </w:p>
        </w:tc>
        <w:tc>
          <w:tcPr>
            <w:tcW w:w="0" w:type="auto"/>
          </w:tcPr>
          <w:p w14:paraId="6AD9DF5B" w14:textId="0BDC1A76" w:rsidR="00FF4646" w:rsidRPr="003A0A2F" w:rsidRDefault="00FF4646" w:rsidP="003A0A2F">
            <w:pPr>
              <w:spacing w:line="360" w:lineRule="auto"/>
              <w:jc w:val="both"/>
              <w:rPr>
                <w:rFonts w:ascii="Times New Roman" w:hAnsi="Times New Roman" w:cs="Times New Roman"/>
                <w:b/>
                <w:bCs/>
                <w:sz w:val="24"/>
                <w:szCs w:val="24"/>
              </w:rPr>
            </w:pPr>
            <w:r w:rsidRPr="003A0A2F">
              <w:rPr>
                <w:rFonts w:ascii="Times New Roman" w:hAnsi="Times New Roman" w:cs="Times New Roman"/>
                <w:b/>
                <w:bCs/>
                <w:sz w:val="24"/>
                <w:szCs w:val="24"/>
              </w:rPr>
              <w:t>47,000</w:t>
            </w:r>
          </w:p>
        </w:tc>
      </w:tr>
    </w:tbl>
    <w:p w14:paraId="466C4EB8" w14:textId="77777777" w:rsidR="0068207C" w:rsidRPr="003A0A2F" w:rsidRDefault="0068207C" w:rsidP="003A0A2F">
      <w:pPr>
        <w:spacing w:line="360" w:lineRule="auto"/>
        <w:jc w:val="both"/>
        <w:rPr>
          <w:rFonts w:ascii="Times New Roman" w:hAnsi="Times New Roman" w:cs="Times New Roman"/>
          <w:sz w:val="24"/>
          <w:szCs w:val="24"/>
        </w:rPr>
      </w:pPr>
    </w:p>
    <w:p w14:paraId="7E3DAC43" w14:textId="330AA6EE" w:rsidR="009A698D" w:rsidRPr="003A0A2F" w:rsidRDefault="009A698D" w:rsidP="003A0A2F">
      <w:pPr>
        <w:spacing w:line="360" w:lineRule="auto"/>
        <w:jc w:val="both"/>
        <w:rPr>
          <w:rFonts w:ascii="Times New Roman" w:hAnsi="Times New Roman" w:cs="Times New Roman"/>
          <w:sz w:val="24"/>
          <w:szCs w:val="24"/>
        </w:rPr>
      </w:pPr>
      <w:r w:rsidRPr="003A0A2F">
        <w:rPr>
          <w:rFonts w:ascii="Times New Roman" w:hAnsi="Times New Roman" w:cs="Times New Roman"/>
          <w:sz w:val="24"/>
          <w:szCs w:val="24"/>
        </w:rPr>
        <w:t>Successful organising of the event shall require dedicated funding sources and revenue streams. Strategies and tactics for revenue growth and monetisation have been developed for this event.</w:t>
      </w:r>
      <w:r w:rsidR="00302E0D" w:rsidRPr="003A0A2F">
        <w:rPr>
          <w:rFonts w:ascii="Times New Roman" w:hAnsi="Times New Roman" w:cs="Times New Roman"/>
          <w:sz w:val="24"/>
          <w:szCs w:val="24"/>
        </w:rPr>
        <w:t xml:space="preserve"> These strategies and tactics are focused on covering expenses, profit generation, increasing popularity, increasing flexibility, branding and marketing, and </w:t>
      </w:r>
      <w:r w:rsidR="00951555" w:rsidRPr="003A0A2F">
        <w:rPr>
          <w:rFonts w:ascii="Times New Roman" w:hAnsi="Times New Roman" w:cs="Times New Roman"/>
          <w:sz w:val="24"/>
          <w:szCs w:val="24"/>
        </w:rPr>
        <w:t>long-term</w:t>
      </w:r>
      <w:r w:rsidR="00302E0D" w:rsidRPr="003A0A2F">
        <w:rPr>
          <w:rFonts w:ascii="Times New Roman" w:hAnsi="Times New Roman" w:cs="Times New Roman"/>
          <w:sz w:val="24"/>
          <w:szCs w:val="24"/>
        </w:rPr>
        <w:t xml:space="preserve"> sustainability. </w:t>
      </w:r>
      <w:r w:rsidRPr="003A0A2F">
        <w:rPr>
          <w:rFonts w:ascii="Times New Roman" w:hAnsi="Times New Roman" w:cs="Times New Roman"/>
          <w:sz w:val="24"/>
          <w:szCs w:val="24"/>
        </w:rPr>
        <w:t xml:space="preserve"> </w:t>
      </w:r>
    </w:p>
    <w:p w14:paraId="1A6255B6" w14:textId="61AD0A2D" w:rsidR="00C92876" w:rsidRPr="003A0A2F" w:rsidRDefault="00C92876" w:rsidP="003A0A2F">
      <w:pPr>
        <w:spacing w:line="360" w:lineRule="auto"/>
        <w:jc w:val="both"/>
        <w:rPr>
          <w:rFonts w:ascii="Times New Roman" w:hAnsi="Times New Roman" w:cs="Times New Roman"/>
          <w:sz w:val="24"/>
          <w:szCs w:val="24"/>
        </w:rPr>
      </w:pPr>
      <w:r w:rsidRPr="003A0A2F">
        <w:rPr>
          <w:rFonts w:ascii="Times New Roman" w:hAnsi="Times New Roman" w:cs="Times New Roman"/>
          <w:sz w:val="24"/>
          <w:szCs w:val="24"/>
        </w:rPr>
        <w:t>The funding sources are listed below:</w:t>
      </w:r>
    </w:p>
    <w:p w14:paraId="6F1B8FF6" w14:textId="0E950B4F" w:rsidR="00C92876" w:rsidRPr="003A0A2F" w:rsidRDefault="00C92876" w:rsidP="003A0A2F">
      <w:pPr>
        <w:pStyle w:val="ListParagraph"/>
        <w:numPr>
          <w:ilvl w:val="0"/>
          <w:numId w:val="4"/>
        </w:numPr>
        <w:spacing w:line="360" w:lineRule="auto"/>
        <w:jc w:val="both"/>
        <w:rPr>
          <w:rFonts w:ascii="Times New Roman" w:hAnsi="Times New Roman" w:cs="Times New Roman"/>
          <w:sz w:val="24"/>
          <w:szCs w:val="24"/>
        </w:rPr>
      </w:pPr>
      <w:r w:rsidRPr="003A0A2F">
        <w:rPr>
          <w:rFonts w:ascii="Times New Roman" w:hAnsi="Times New Roman" w:cs="Times New Roman"/>
          <w:sz w:val="24"/>
          <w:szCs w:val="24"/>
        </w:rPr>
        <w:t>Corporate investment</w:t>
      </w:r>
    </w:p>
    <w:p w14:paraId="74EEB0AC" w14:textId="2DA48201" w:rsidR="00C92876" w:rsidRPr="003A0A2F" w:rsidRDefault="00C92876" w:rsidP="003A0A2F">
      <w:pPr>
        <w:pStyle w:val="ListParagraph"/>
        <w:numPr>
          <w:ilvl w:val="0"/>
          <w:numId w:val="4"/>
        </w:numPr>
        <w:spacing w:line="360" w:lineRule="auto"/>
        <w:jc w:val="both"/>
        <w:rPr>
          <w:rFonts w:ascii="Times New Roman" w:hAnsi="Times New Roman" w:cs="Times New Roman"/>
          <w:sz w:val="24"/>
          <w:szCs w:val="24"/>
        </w:rPr>
      </w:pPr>
      <w:r w:rsidRPr="003A0A2F">
        <w:rPr>
          <w:rFonts w:ascii="Times New Roman" w:hAnsi="Times New Roman" w:cs="Times New Roman"/>
          <w:sz w:val="24"/>
          <w:szCs w:val="24"/>
        </w:rPr>
        <w:t>Sponsorships</w:t>
      </w:r>
      <w:r w:rsidR="00FE7327" w:rsidRPr="003A0A2F">
        <w:rPr>
          <w:rFonts w:ascii="Times New Roman" w:hAnsi="Times New Roman" w:cs="Times New Roman"/>
          <w:sz w:val="24"/>
          <w:szCs w:val="24"/>
        </w:rPr>
        <w:t xml:space="preserve">: This includes researching potential sponsors that align with the event theme and creating a sponsorship package. </w:t>
      </w:r>
    </w:p>
    <w:p w14:paraId="2BE080B1" w14:textId="0B923367" w:rsidR="00C92876" w:rsidRPr="003A0A2F" w:rsidRDefault="00C92876" w:rsidP="003A0A2F">
      <w:pPr>
        <w:pStyle w:val="ListParagraph"/>
        <w:numPr>
          <w:ilvl w:val="0"/>
          <w:numId w:val="4"/>
        </w:numPr>
        <w:spacing w:line="360" w:lineRule="auto"/>
        <w:jc w:val="both"/>
        <w:rPr>
          <w:rFonts w:ascii="Times New Roman" w:hAnsi="Times New Roman" w:cs="Times New Roman"/>
          <w:sz w:val="24"/>
          <w:szCs w:val="24"/>
        </w:rPr>
      </w:pPr>
      <w:r w:rsidRPr="003A0A2F">
        <w:rPr>
          <w:rFonts w:ascii="Times New Roman" w:hAnsi="Times New Roman" w:cs="Times New Roman"/>
          <w:sz w:val="24"/>
          <w:szCs w:val="24"/>
        </w:rPr>
        <w:t>Access Funding from the Hospitality Sector Council UK</w:t>
      </w:r>
    </w:p>
    <w:p w14:paraId="073743B7" w14:textId="76A15A77" w:rsidR="00C92876" w:rsidRPr="003A0A2F" w:rsidRDefault="00C92876" w:rsidP="003A0A2F">
      <w:pPr>
        <w:spacing w:line="360" w:lineRule="auto"/>
        <w:jc w:val="both"/>
        <w:rPr>
          <w:rFonts w:ascii="Times New Roman" w:hAnsi="Times New Roman" w:cs="Times New Roman"/>
          <w:sz w:val="24"/>
          <w:szCs w:val="24"/>
        </w:rPr>
      </w:pPr>
      <w:r w:rsidRPr="003A0A2F">
        <w:rPr>
          <w:rFonts w:ascii="Times New Roman" w:hAnsi="Times New Roman" w:cs="Times New Roman"/>
          <w:sz w:val="24"/>
          <w:szCs w:val="24"/>
        </w:rPr>
        <w:t>The revenue streams are listed below:</w:t>
      </w:r>
    </w:p>
    <w:p w14:paraId="6E2D686B" w14:textId="158B0BD3" w:rsidR="00C92876" w:rsidRPr="003A0A2F" w:rsidRDefault="00C92876" w:rsidP="003A0A2F">
      <w:pPr>
        <w:pStyle w:val="ListParagraph"/>
        <w:numPr>
          <w:ilvl w:val="0"/>
          <w:numId w:val="5"/>
        </w:numPr>
        <w:spacing w:line="360" w:lineRule="auto"/>
        <w:jc w:val="both"/>
        <w:rPr>
          <w:rFonts w:ascii="Times New Roman" w:hAnsi="Times New Roman" w:cs="Times New Roman"/>
          <w:sz w:val="24"/>
          <w:szCs w:val="24"/>
        </w:rPr>
      </w:pPr>
      <w:r w:rsidRPr="003A0A2F">
        <w:rPr>
          <w:rFonts w:ascii="Times New Roman" w:hAnsi="Times New Roman" w:cs="Times New Roman"/>
          <w:sz w:val="24"/>
          <w:szCs w:val="24"/>
        </w:rPr>
        <w:t>Event Subscription, Entrance Fees</w:t>
      </w:r>
    </w:p>
    <w:p w14:paraId="5F0BBFC3" w14:textId="39BB8CEE" w:rsidR="00C92876" w:rsidRPr="003A0A2F" w:rsidRDefault="00C92876" w:rsidP="003A0A2F">
      <w:pPr>
        <w:pStyle w:val="ListParagraph"/>
        <w:numPr>
          <w:ilvl w:val="0"/>
          <w:numId w:val="5"/>
        </w:numPr>
        <w:spacing w:line="360" w:lineRule="auto"/>
        <w:jc w:val="both"/>
        <w:rPr>
          <w:rFonts w:ascii="Times New Roman" w:hAnsi="Times New Roman" w:cs="Times New Roman"/>
          <w:sz w:val="24"/>
          <w:szCs w:val="24"/>
        </w:rPr>
      </w:pPr>
      <w:r w:rsidRPr="003A0A2F">
        <w:rPr>
          <w:rFonts w:ascii="Times New Roman" w:hAnsi="Times New Roman" w:cs="Times New Roman"/>
          <w:sz w:val="24"/>
          <w:szCs w:val="24"/>
        </w:rPr>
        <w:t>AR/VR conference solution booking and sales</w:t>
      </w:r>
    </w:p>
    <w:p w14:paraId="6BF91225" w14:textId="7F505640" w:rsidR="00C92876" w:rsidRPr="003A0A2F" w:rsidRDefault="00C92876" w:rsidP="003A0A2F">
      <w:pPr>
        <w:pStyle w:val="ListParagraph"/>
        <w:numPr>
          <w:ilvl w:val="0"/>
          <w:numId w:val="5"/>
        </w:numPr>
        <w:spacing w:line="360" w:lineRule="auto"/>
        <w:jc w:val="both"/>
        <w:rPr>
          <w:rFonts w:ascii="Times New Roman" w:hAnsi="Times New Roman" w:cs="Times New Roman"/>
          <w:sz w:val="24"/>
          <w:szCs w:val="24"/>
        </w:rPr>
      </w:pPr>
      <w:r w:rsidRPr="003A0A2F">
        <w:rPr>
          <w:rFonts w:ascii="Times New Roman" w:hAnsi="Times New Roman" w:cs="Times New Roman"/>
          <w:sz w:val="24"/>
          <w:szCs w:val="24"/>
        </w:rPr>
        <w:t>Running hosted buyer’s programme</w:t>
      </w:r>
    </w:p>
    <w:p w14:paraId="1580DFFA" w14:textId="1FDEDBA9" w:rsidR="00C92876" w:rsidRPr="003A0A2F" w:rsidRDefault="009A698D" w:rsidP="003A0A2F">
      <w:pPr>
        <w:spacing w:line="360" w:lineRule="auto"/>
        <w:jc w:val="both"/>
        <w:rPr>
          <w:rFonts w:ascii="Times New Roman" w:hAnsi="Times New Roman" w:cs="Times New Roman"/>
          <w:sz w:val="24"/>
          <w:szCs w:val="24"/>
          <w:lang w:val="en-IN"/>
        </w:rPr>
      </w:pPr>
      <w:r w:rsidRPr="003A0A2F">
        <w:rPr>
          <w:rFonts w:ascii="Times New Roman" w:hAnsi="Times New Roman" w:cs="Times New Roman"/>
          <w:sz w:val="24"/>
          <w:szCs w:val="24"/>
        </w:rPr>
        <w:t xml:space="preserve">These shall help in the success and sustainability of the event and aid in cost coverage. The overall success and viability of the event </w:t>
      </w:r>
      <w:r w:rsidR="00302E0D" w:rsidRPr="003A0A2F">
        <w:rPr>
          <w:rFonts w:ascii="Times New Roman" w:hAnsi="Times New Roman" w:cs="Times New Roman"/>
          <w:sz w:val="24"/>
          <w:szCs w:val="24"/>
        </w:rPr>
        <w:t>rely</w:t>
      </w:r>
      <w:r w:rsidRPr="003A0A2F">
        <w:rPr>
          <w:rFonts w:ascii="Times New Roman" w:hAnsi="Times New Roman" w:cs="Times New Roman"/>
          <w:sz w:val="24"/>
          <w:szCs w:val="24"/>
        </w:rPr>
        <w:t xml:space="preserve"> upon boosting the attendee experience and raising </w:t>
      </w:r>
      <w:r w:rsidRPr="003A0A2F">
        <w:rPr>
          <w:rFonts w:ascii="Times New Roman" w:hAnsi="Times New Roman" w:cs="Times New Roman"/>
          <w:sz w:val="24"/>
          <w:szCs w:val="24"/>
        </w:rPr>
        <w:lastRenderedPageBreak/>
        <w:t xml:space="preserve">event revenue. </w:t>
      </w:r>
      <w:r w:rsidR="00C92876" w:rsidRPr="003A0A2F">
        <w:rPr>
          <w:rFonts w:ascii="Times New Roman" w:hAnsi="Times New Roman" w:cs="Times New Roman"/>
          <w:sz w:val="24"/>
          <w:szCs w:val="24"/>
        </w:rPr>
        <w:t xml:space="preserve">A dedicated approach to harnessing these channels would be essential. </w:t>
      </w:r>
      <w:r w:rsidR="00951555" w:rsidRPr="003A0A2F">
        <w:rPr>
          <w:rFonts w:ascii="Times New Roman" w:hAnsi="Times New Roman" w:cs="Times New Roman"/>
          <w:sz w:val="24"/>
          <w:szCs w:val="24"/>
        </w:rPr>
        <w:t xml:space="preserve">Tactics such as </w:t>
      </w:r>
      <w:r w:rsidR="00601965" w:rsidRPr="003A0A2F">
        <w:rPr>
          <w:rFonts w:ascii="Times New Roman" w:hAnsi="Times New Roman" w:cs="Times New Roman"/>
          <w:sz w:val="24"/>
          <w:szCs w:val="24"/>
        </w:rPr>
        <w:t>early-bird discounts</w:t>
      </w:r>
      <w:r w:rsidR="00951555" w:rsidRPr="003A0A2F">
        <w:rPr>
          <w:rFonts w:ascii="Times New Roman" w:hAnsi="Times New Roman" w:cs="Times New Roman"/>
          <w:sz w:val="24"/>
          <w:szCs w:val="24"/>
        </w:rPr>
        <w:t xml:space="preserve">, group discounts, and sponsorship packages shall be offered to interested participants. </w:t>
      </w:r>
      <w:r w:rsidR="00601965" w:rsidRPr="003A0A2F">
        <w:rPr>
          <w:rFonts w:ascii="Times New Roman" w:hAnsi="Times New Roman" w:cs="Times New Roman"/>
          <w:sz w:val="24"/>
          <w:szCs w:val="24"/>
        </w:rPr>
        <w:t xml:space="preserve">A waitlist or lottery system for the purchase of tickets may be attempted. This shall create a sense of shortage of </w:t>
      </w:r>
      <w:r w:rsidR="003A6253" w:rsidRPr="003A0A2F">
        <w:rPr>
          <w:rFonts w:ascii="Times New Roman" w:hAnsi="Times New Roman" w:cs="Times New Roman"/>
          <w:sz w:val="24"/>
          <w:szCs w:val="24"/>
        </w:rPr>
        <w:t>tickets</w:t>
      </w:r>
      <w:r w:rsidR="00601965" w:rsidRPr="003A0A2F">
        <w:rPr>
          <w:rFonts w:ascii="Times New Roman" w:hAnsi="Times New Roman" w:cs="Times New Roman"/>
          <w:sz w:val="24"/>
          <w:szCs w:val="24"/>
        </w:rPr>
        <w:t xml:space="preserve"> for the event</w:t>
      </w:r>
      <w:r w:rsidR="00FE7327" w:rsidRPr="003A0A2F">
        <w:rPr>
          <w:rFonts w:ascii="Times New Roman" w:hAnsi="Times New Roman" w:cs="Times New Roman"/>
          <w:sz w:val="24"/>
          <w:szCs w:val="24"/>
        </w:rPr>
        <w:t>. This shall</w:t>
      </w:r>
      <w:r w:rsidR="003A6253" w:rsidRPr="003A0A2F">
        <w:rPr>
          <w:rFonts w:ascii="Times New Roman" w:hAnsi="Times New Roman" w:cs="Times New Roman"/>
          <w:sz w:val="24"/>
          <w:szCs w:val="24"/>
        </w:rPr>
        <w:t xml:space="preserve"> </w:t>
      </w:r>
      <w:r w:rsidR="00FE7327" w:rsidRPr="003A0A2F">
        <w:rPr>
          <w:rFonts w:ascii="Times New Roman" w:hAnsi="Times New Roman" w:cs="Times New Roman"/>
          <w:sz w:val="24"/>
          <w:szCs w:val="24"/>
        </w:rPr>
        <w:t>increase the d</w:t>
      </w:r>
      <w:r w:rsidR="003A6253" w:rsidRPr="003A0A2F">
        <w:rPr>
          <w:rFonts w:ascii="Times New Roman" w:hAnsi="Times New Roman" w:cs="Times New Roman"/>
          <w:sz w:val="24"/>
          <w:szCs w:val="24"/>
        </w:rPr>
        <w:t xml:space="preserve">emand for tickets. </w:t>
      </w:r>
    </w:p>
    <w:p w14:paraId="51DE0B96" w14:textId="6529E505" w:rsidR="00C74941" w:rsidRPr="003A0A2F" w:rsidRDefault="00C74941" w:rsidP="003A0A2F">
      <w:pPr>
        <w:pStyle w:val="Heading1"/>
        <w:rPr>
          <w:rFonts w:cs="Times New Roman"/>
          <w:szCs w:val="24"/>
        </w:rPr>
      </w:pPr>
      <w:bookmarkStart w:id="7" w:name="_Toc167167980"/>
      <w:r w:rsidRPr="003A0A2F">
        <w:rPr>
          <w:rFonts w:cs="Times New Roman"/>
          <w:szCs w:val="24"/>
        </w:rPr>
        <w:t>Industry Trends, Issues, and Impacts</w:t>
      </w:r>
      <w:bookmarkEnd w:id="7"/>
    </w:p>
    <w:p w14:paraId="7C76D58F" w14:textId="25657168" w:rsidR="00C92876" w:rsidRPr="003A0A2F" w:rsidRDefault="00E9625C" w:rsidP="003A0A2F">
      <w:pPr>
        <w:spacing w:line="360" w:lineRule="auto"/>
        <w:jc w:val="both"/>
        <w:rPr>
          <w:rFonts w:ascii="Times New Roman" w:hAnsi="Times New Roman" w:cs="Times New Roman"/>
          <w:sz w:val="24"/>
          <w:szCs w:val="24"/>
        </w:rPr>
      </w:pPr>
      <w:r w:rsidRPr="003A0A2F">
        <w:rPr>
          <w:rFonts w:ascii="Times New Roman" w:hAnsi="Times New Roman" w:cs="Times New Roman"/>
          <w:sz w:val="24"/>
          <w:szCs w:val="24"/>
        </w:rPr>
        <w:t>The S</w:t>
      </w:r>
      <w:r w:rsidR="00E70371" w:rsidRPr="003A0A2F">
        <w:rPr>
          <w:rFonts w:ascii="Times New Roman" w:hAnsi="Times New Roman" w:cs="Times New Roman"/>
          <w:sz w:val="24"/>
          <w:szCs w:val="24"/>
        </w:rPr>
        <w:t>WOT</w:t>
      </w:r>
      <w:r w:rsidRPr="003A0A2F">
        <w:rPr>
          <w:rFonts w:ascii="Times New Roman" w:hAnsi="Times New Roman" w:cs="Times New Roman"/>
          <w:sz w:val="24"/>
          <w:szCs w:val="24"/>
        </w:rPr>
        <w:t xml:space="preserve"> Analysis for the event is shown in the table below:</w:t>
      </w:r>
    </w:p>
    <w:p w14:paraId="1A7356A6" w14:textId="0ADA2300" w:rsidR="00E9625C" w:rsidRPr="003A0A2F" w:rsidRDefault="00E9625C" w:rsidP="006F235F">
      <w:pPr>
        <w:spacing w:line="360" w:lineRule="auto"/>
        <w:jc w:val="center"/>
        <w:rPr>
          <w:rFonts w:ascii="Times New Roman" w:hAnsi="Times New Roman" w:cs="Times New Roman"/>
          <w:sz w:val="24"/>
          <w:szCs w:val="24"/>
        </w:rPr>
      </w:pPr>
      <w:r w:rsidRPr="003A0A2F">
        <w:rPr>
          <w:rFonts w:ascii="Times New Roman" w:hAnsi="Times New Roman" w:cs="Times New Roman"/>
          <w:sz w:val="24"/>
          <w:szCs w:val="24"/>
        </w:rPr>
        <w:t>Table 3: SWOT Analysis</w:t>
      </w:r>
    </w:p>
    <w:tbl>
      <w:tblPr>
        <w:tblStyle w:val="TableGrid"/>
        <w:tblW w:w="0" w:type="auto"/>
        <w:tblLook w:val="04A0" w:firstRow="1" w:lastRow="0" w:firstColumn="1" w:lastColumn="0" w:noHBand="0" w:noVBand="1"/>
      </w:tblPr>
      <w:tblGrid>
        <w:gridCol w:w="4508"/>
        <w:gridCol w:w="4508"/>
      </w:tblGrid>
      <w:tr w:rsidR="00E9625C" w:rsidRPr="003A0A2F" w14:paraId="7799269A" w14:textId="77777777" w:rsidTr="00E9625C">
        <w:tc>
          <w:tcPr>
            <w:tcW w:w="4508" w:type="dxa"/>
          </w:tcPr>
          <w:p w14:paraId="43CD4DE4" w14:textId="77777777" w:rsidR="00E9625C" w:rsidRPr="003A0A2F" w:rsidRDefault="00E9625C" w:rsidP="003A0A2F">
            <w:pPr>
              <w:spacing w:line="360" w:lineRule="auto"/>
              <w:jc w:val="both"/>
              <w:rPr>
                <w:rFonts w:ascii="Times New Roman" w:hAnsi="Times New Roman" w:cs="Times New Roman"/>
                <w:sz w:val="24"/>
                <w:szCs w:val="24"/>
                <w:lang w:val="en-IN"/>
              </w:rPr>
            </w:pPr>
            <w:r w:rsidRPr="003A0A2F">
              <w:rPr>
                <w:rFonts w:ascii="Times New Roman" w:hAnsi="Times New Roman" w:cs="Times New Roman"/>
                <w:sz w:val="24"/>
                <w:szCs w:val="24"/>
                <w:lang w:val="en-IN"/>
              </w:rPr>
              <w:t>Strengths</w:t>
            </w:r>
          </w:p>
          <w:p w14:paraId="2C3E4078" w14:textId="77777777" w:rsidR="00E9625C" w:rsidRPr="003A0A2F" w:rsidRDefault="00E9625C" w:rsidP="003A0A2F">
            <w:pPr>
              <w:pStyle w:val="ListParagraph"/>
              <w:numPr>
                <w:ilvl w:val="0"/>
                <w:numId w:val="6"/>
              </w:numPr>
              <w:spacing w:line="360" w:lineRule="auto"/>
              <w:jc w:val="both"/>
              <w:rPr>
                <w:rFonts w:ascii="Times New Roman" w:hAnsi="Times New Roman" w:cs="Times New Roman"/>
                <w:sz w:val="24"/>
                <w:szCs w:val="24"/>
                <w:lang w:val="en-IN"/>
              </w:rPr>
            </w:pPr>
            <w:r w:rsidRPr="003A0A2F">
              <w:rPr>
                <w:rFonts w:ascii="Times New Roman" w:hAnsi="Times New Roman" w:cs="Times New Roman"/>
                <w:sz w:val="24"/>
                <w:szCs w:val="24"/>
                <w:lang w:val="en-IN"/>
              </w:rPr>
              <w:t>The event team is experienced</w:t>
            </w:r>
          </w:p>
          <w:p w14:paraId="5BCC8C2A" w14:textId="77777777" w:rsidR="00E9625C" w:rsidRPr="003A0A2F" w:rsidRDefault="00E9625C" w:rsidP="003A0A2F">
            <w:pPr>
              <w:pStyle w:val="ListParagraph"/>
              <w:numPr>
                <w:ilvl w:val="0"/>
                <w:numId w:val="6"/>
              </w:numPr>
              <w:spacing w:line="360" w:lineRule="auto"/>
              <w:jc w:val="both"/>
              <w:rPr>
                <w:rFonts w:ascii="Times New Roman" w:hAnsi="Times New Roman" w:cs="Times New Roman"/>
                <w:sz w:val="24"/>
                <w:szCs w:val="24"/>
                <w:lang w:val="en-IN"/>
              </w:rPr>
            </w:pPr>
            <w:r w:rsidRPr="003A0A2F">
              <w:rPr>
                <w:rFonts w:ascii="Times New Roman" w:hAnsi="Times New Roman" w:cs="Times New Roman"/>
                <w:sz w:val="24"/>
                <w:szCs w:val="24"/>
                <w:lang w:val="en-IN"/>
              </w:rPr>
              <w:t>The vendor relationship is strong</w:t>
            </w:r>
          </w:p>
          <w:p w14:paraId="2781C710" w14:textId="77777777" w:rsidR="00E9625C" w:rsidRPr="003A0A2F" w:rsidRDefault="00E9625C" w:rsidP="003A0A2F">
            <w:pPr>
              <w:pStyle w:val="ListParagraph"/>
              <w:numPr>
                <w:ilvl w:val="0"/>
                <w:numId w:val="6"/>
              </w:numPr>
              <w:spacing w:line="360" w:lineRule="auto"/>
              <w:jc w:val="both"/>
              <w:rPr>
                <w:rFonts w:ascii="Times New Roman" w:hAnsi="Times New Roman" w:cs="Times New Roman"/>
                <w:sz w:val="24"/>
                <w:szCs w:val="24"/>
                <w:lang w:val="en-IN"/>
              </w:rPr>
            </w:pPr>
            <w:r w:rsidRPr="003A0A2F">
              <w:rPr>
                <w:rFonts w:ascii="Times New Roman" w:hAnsi="Times New Roman" w:cs="Times New Roman"/>
                <w:sz w:val="24"/>
                <w:szCs w:val="24"/>
                <w:lang w:val="en-IN"/>
              </w:rPr>
              <w:t>The event concept is compelling</w:t>
            </w:r>
          </w:p>
          <w:p w14:paraId="2896DED5" w14:textId="77777777" w:rsidR="00E9625C" w:rsidRPr="003A0A2F" w:rsidRDefault="00E9625C" w:rsidP="003A0A2F">
            <w:pPr>
              <w:pStyle w:val="ListParagraph"/>
              <w:numPr>
                <w:ilvl w:val="0"/>
                <w:numId w:val="6"/>
              </w:numPr>
              <w:spacing w:line="360" w:lineRule="auto"/>
              <w:jc w:val="both"/>
              <w:rPr>
                <w:rFonts w:ascii="Times New Roman" w:hAnsi="Times New Roman" w:cs="Times New Roman"/>
                <w:sz w:val="24"/>
                <w:szCs w:val="24"/>
                <w:lang w:val="en-IN"/>
              </w:rPr>
            </w:pPr>
            <w:r w:rsidRPr="003A0A2F">
              <w:rPr>
                <w:rFonts w:ascii="Times New Roman" w:hAnsi="Times New Roman" w:cs="Times New Roman"/>
                <w:sz w:val="24"/>
                <w:szCs w:val="24"/>
                <w:lang w:val="en-IN"/>
              </w:rPr>
              <w:t>The event has access to a large venue</w:t>
            </w:r>
          </w:p>
          <w:p w14:paraId="4177CE73" w14:textId="478FB013" w:rsidR="00E9625C" w:rsidRPr="003A0A2F" w:rsidRDefault="00E9625C" w:rsidP="003A0A2F">
            <w:pPr>
              <w:pStyle w:val="ListParagraph"/>
              <w:numPr>
                <w:ilvl w:val="0"/>
                <w:numId w:val="6"/>
              </w:numPr>
              <w:spacing w:line="360" w:lineRule="auto"/>
              <w:jc w:val="both"/>
              <w:rPr>
                <w:rFonts w:ascii="Times New Roman" w:hAnsi="Times New Roman" w:cs="Times New Roman"/>
                <w:sz w:val="24"/>
                <w:szCs w:val="24"/>
                <w:lang w:val="en-IN"/>
              </w:rPr>
            </w:pPr>
            <w:r w:rsidRPr="003A0A2F">
              <w:rPr>
                <w:rFonts w:ascii="Times New Roman" w:hAnsi="Times New Roman" w:cs="Times New Roman"/>
                <w:sz w:val="24"/>
                <w:szCs w:val="24"/>
                <w:lang w:val="en-IN"/>
              </w:rPr>
              <w:t>There are well-established sponsors</w:t>
            </w:r>
          </w:p>
        </w:tc>
        <w:tc>
          <w:tcPr>
            <w:tcW w:w="4508" w:type="dxa"/>
          </w:tcPr>
          <w:p w14:paraId="6A79E4E4" w14:textId="77777777" w:rsidR="00E9625C" w:rsidRPr="003A0A2F" w:rsidRDefault="00E9625C" w:rsidP="003A0A2F">
            <w:pPr>
              <w:spacing w:line="360" w:lineRule="auto"/>
              <w:jc w:val="both"/>
              <w:rPr>
                <w:rFonts w:ascii="Times New Roman" w:hAnsi="Times New Roman" w:cs="Times New Roman"/>
                <w:sz w:val="24"/>
                <w:szCs w:val="24"/>
                <w:lang w:val="en-IN"/>
              </w:rPr>
            </w:pPr>
            <w:r w:rsidRPr="003A0A2F">
              <w:rPr>
                <w:rFonts w:ascii="Times New Roman" w:hAnsi="Times New Roman" w:cs="Times New Roman"/>
                <w:sz w:val="24"/>
                <w:szCs w:val="24"/>
                <w:lang w:val="en-IN"/>
              </w:rPr>
              <w:t>Weaknesses</w:t>
            </w:r>
          </w:p>
          <w:p w14:paraId="056D5FBF" w14:textId="77777777" w:rsidR="00E9625C" w:rsidRPr="003A0A2F" w:rsidRDefault="00E9625C" w:rsidP="003A0A2F">
            <w:pPr>
              <w:pStyle w:val="ListParagraph"/>
              <w:numPr>
                <w:ilvl w:val="0"/>
                <w:numId w:val="7"/>
              </w:numPr>
              <w:spacing w:line="360" w:lineRule="auto"/>
              <w:jc w:val="both"/>
              <w:rPr>
                <w:rFonts w:ascii="Times New Roman" w:hAnsi="Times New Roman" w:cs="Times New Roman"/>
                <w:sz w:val="24"/>
                <w:szCs w:val="24"/>
                <w:lang w:val="en-IN"/>
              </w:rPr>
            </w:pPr>
            <w:r w:rsidRPr="003A0A2F">
              <w:rPr>
                <w:rFonts w:ascii="Times New Roman" w:hAnsi="Times New Roman" w:cs="Times New Roman"/>
                <w:sz w:val="24"/>
                <w:szCs w:val="24"/>
                <w:lang w:val="en-IN"/>
              </w:rPr>
              <w:t>The budget is limited</w:t>
            </w:r>
          </w:p>
          <w:p w14:paraId="408FED37" w14:textId="77777777" w:rsidR="00E9625C" w:rsidRPr="003A0A2F" w:rsidRDefault="00E9625C" w:rsidP="003A0A2F">
            <w:pPr>
              <w:pStyle w:val="ListParagraph"/>
              <w:numPr>
                <w:ilvl w:val="0"/>
                <w:numId w:val="7"/>
              </w:numPr>
              <w:spacing w:line="360" w:lineRule="auto"/>
              <w:jc w:val="both"/>
              <w:rPr>
                <w:rFonts w:ascii="Times New Roman" w:hAnsi="Times New Roman" w:cs="Times New Roman"/>
                <w:sz w:val="24"/>
                <w:szCs w:val="24"/>
                <w:lang w:val="en-IN"/>
              </w:rPr>
            </w:pPr>
            <w:r w:rsidRPr="003A0A2F">
              <w:rPr>
                <w:rFonts w:ascii="Times New Roman" w:hAnsi="Times New Roman" w:cs="Times New Roman"/>
                <w:sz w:val="24"/>
                <w:szCs w:val="24"/>
                <w:lang w:val="en-IN"/>
              </w:rPr>
              <w:t>The timelines are tight and there is a sense of urgency and pressure in the planning process</w:t>
            </w:r>
          </w:p>
          <w:p w14:paraId="2C37E6AC" w14:textId="42FAB2AD" w:rsidR="00C868C4" w:rsidRPr="003A0A2F" w:rsidRDefault="00C868C4" w:rsidP="003A0A2F">
            <w:pPr>
              <w:pStyle w:val="ListParagraph"/>
              <w:numPr>
                <w:ilvl w:val="0"/>
                <w:numId w:val="7"/>
              </w:numPr>
              <w:spacing w:line="360" w:lineRule="auto"/>
              <w:jc w:val="both"/>
              <w:rPr>
                <w:rFonts w:ascii="Times New Roman" w:hAnsi="Times New Roman" w:cs="Times New Roman"/>
                <w:sz w:val="24"/>
                <w:szCs w:val="24"/>
                <w:lang w:val="en-IN"/>
              </w:rPr>
            </w:pPr>
            <w:r w:rsidRPr="003A0A2F">
              <w:rPr>
                <w:rFonts w:ascii="Times New Roman" w:hAnsi="Times New Roman" w:cs="Times New Roman"/>
                <w:sz w:val="24"/>
                <w:szCs w:val="24"/>
                <w:lang w:val="en-IN"/>
              </w:rPr>
              <w:t xml:space="preserve">There is a lack of marketing resources. So, </w:t>
            </w:r>
            <w:r w:rsidR="00A12B87" w:rsidRPr="003A0A2F">
              <w:rPr>
                <w:rFonts w:ascii="Times New Roman" w:hAnsi="Times New Roman" w:cs="Times New Roman"/>
                <w:sz w:val="24"/>
                <w:szCs w:val="24"/>
                <w:lang w:val="en-IN"/>
              </w:rPr>
              <w:t>cost-effective</w:t>
            </w:r>
            <w:r w:rsidRPr="003A0A2F">
              <w:rPr>
                <w:rFonts w:ascii="Times New Roman" w:hAnsi="Times New Roman" w:cs="Times New Roman"/>
                <w:sz w:val="24"/>
                <w:szCs w:val="24"/>
                <w:lang w:val="en-IN"/>
              </w:rPr>
              <w:t xml:space="preserve"> strategies using social media shall be used. </w:t>
            </w:r>
          </w:p>
        </w:tc>
      </w:tr>
      <w:tr w:rsidR="00E9625C" w:rsidRPr="003A0A2F" w14:paraId="17139636" w14:textId="77777777" w:rsidTr="00E9625C">
        <w:tc>
          <w:tcPr>
            <w:tcW w:w="4508" w:type="dxa"/>
          </w:tcPr>
          <w:p w14:paraId="00465B81" w14:textId="77777777" w:rsidR="00E9625C" w:rsidRPr="003A0A2F" w:rsidRDefault="00E9625C" w:rsidP="003A0A2F">
            <w:pPr>
              <w:spacing w:line="360" w:lineRule="auto"/>
              <w:jc w:val="both"/>
              <w:rPr>
                <w:rFonts w:ascii="Times New Roman" w:hAnsi="Times New Roman" w:cs="Times New Roman"/>
                <w:sz w:val="24"/>
                <w:szCs w:val="24"/>
                <w:lang w:val="en-IN"/>
              </w:rPr>
            </w:pPr>
            <w:r w:rsidRPr="003A0A2F">
              <w:rPr>
                <w:rFonts w:ascii="Times New Roman" w:hAnsi="Times New Roman" w:cs="Times New Roman"/>
                <w:sz w:val="24"/>
                <w:szCs w:val="24"/>
                <w:lang w:val="en-IN"/>
              </w:rPr>
              <w:t>Opportunities</w:t>
            </w:r>
          </w:p>
          <w:p w14:paraId="310D4F3A" w14:textId="77777777" w:rsidR="00FF14E9" w:rsidRPr="003A0A2F" w:rsidRDefault="00FF14E9" w:rsidP="003A0A2F">
            <w:pPr>
              <w:pStyle w:val="ListParagraph"/>
              <w:numPr>
                <w:ilvl w:val="0"/>
                <w:numId w:val="8"/>
              </w:numPr>
              <w:spacing w:line="360" w:lineRule="auto"/>
              <w:jc w:val="both"/>
              <w:rPr>
                <w:rFonts w:ascii="Times New Roman" w:hAnsi="Times New Roman" w:cs="Times New Roman"/>
                <w:sz w:val="24"/>
                <w:szCs w:val="24"/>
                <w:lang w:val="en-IN"/>
              </w:rPr>
            </w:pPr>
            <w:r w:rsidRPr="003A0A2F">
              <w:rPr>
                <w:rFonts w:ascii="Times New Roman" w:hAnsi="Times New Roman" w:cs="Times New Roman"/>
                <w:sz w:val="24"/>
                <w:szCs w:val="24"/>
                <w:lang w:val="en-IN"/>
              </w:rPr>
              <w:t xml:space="preserve">The event is regarding </w:t>
            </w:r>
            <w:r w:rsidR="00AF48CB" w:rsidRPr="003A0A2F">
              <w:rPr>
                <w:rFonts w:ascii="Times New Roman" w:hAnsi="Times New Roman" w:cs="Times New Roman"/>
                <w:sz w:val="24"/>
                <w:szCs w:val="24"/>
                <w:lang w:val="en-IN"/>
              </w:rPr>
              <w:t>emerging</w:t>
            </w:r>
            <w:r w:rsidRPr="003A0A2F">
              <w:rPr>
                <w:rFonts w:ascii="Times New Roman" w:hAnsi="Times New Roman" w:cs="Times New Roman"/>
                <w:sz w:val="24"/>
                <w:szCs w:val="24"/>
                <w:lang w:val="en-IN"/>
              </w:rPr>
              <w:t xml:space="preserve"> technologies</w:t>
            </w:r>
          </w:p>
          <w:p w14:paraId="72310AE9" w14:textId="77777777" w:rsidR="00AF48CB" w:rsidRPr="003A0A2F" w:rsidRDefault="00AF48CB" w:rsidP="003A0A2F">
            <w:pPr>
              <w:pStyle w:val="ListParagraph"/>
              <w:numPr>
                <w:ilvl w:val="0"/>
                <w:numId w:val="8"/>
              </w:numPr>
              <w:spacing w:line="360" w:lineRule="auto"/>
              <w:jc w:val="both"/>
              <w:rPr>
                <w:rFonts w:ascii="Times New Roman" w:hAnsi="Times New Roman" w:cs="Times New Roman"/>
                <w:sz w:val="24"/>
                <w:szCs w:val="24"/>
                <w:lang w:val="en-IN"/>
              </w:rPr>
            </w:pPr>
            <w:r w:rsidRPr="003A0A2F">
              <w:rPr>
                <w:rFonts w:ascii="Times New Roman" w:hAnsi="Times New Roman" w:cs="Times New Roman"/>
                <w:sz w:val="24"/>
                <w:szCs w:val="24"/>
                <w:lang w:val="en-IN"/>
              </w:rPr>
              <w:t>A diverse attendee engagement is expected</w:t>
            </w:r>
          </w:p>
          <w:p w14:paraId="496AE525" w14:textId="3384E5C0" w:rsidR="0085275D" w:rsidRPr="003A0A2F" w:rsidRDefault="0085275D" w:rsidP="003A0A2F">
            <w:pPr>
              <w:pStyle w:val="ListParagraph"/>
              <w:numPr>
                <w:ilvl w:val="0"/>
                <w:numId w:val="8"/>
              </w:numPr>
              <w:spacing w:line="360" w:lineRule="auto"/>
              <w:jc w:val="both"/>
              <w:rPr>
                <w:rFonts w:ascii="Times New Roman" w:hAnsi="Times New Roman" w:cs="Times New Roman"/>
                <w:sz w:val="24"/>
                <w:szCs w:val="24"/>
                <w:lang w:val="en-IN"/>
              </w:rPr>
            </w:pPr>
            <w:r w:rsidRPr="003A0A2F">
              <w:rPr>
                <w:rFonts w:ascii="Times New Roman" w:hAnsi="Times New Roman" w:cs="Times New Roman"/>
                <w:sz w:val="24"/>
                <w:szCs w:val="24"/>
                <w:lang w:val="en-IN"/>
              </w:rPr>
              <w:t xml:space="preserve">Strategic partnerships can increase brand exposure and help to tap into </w:t>
            </w:r>
            <w:r w:rsidR="00A12B87" w:rsidRPr="003A0A2F">
              <w:rPr>
                <w:rFonts w:ascii="Times New Roman" w:hAnsi="Times New Roman" w:cs="Times New Roman"/>
                <w:sz w:val="24"/>
                <w:szCs w:val="24"/>
                <w:lang w:val="en-IN"/>
              </w:rPr>
              <w:t xml:space="preserve">a </w:t>
            </w:r>
            <w:r w:rsidRPr="003A0A2F">
              <w:rPr>
                <w:rFonts w:ascii="Times New Roman" w:hAnsi="Times New Roman" w:cs="Times New Roman"/>
                <w:sz w:val="24"/>
                <w:szCs w:val="24"/>
                <w:lang w:val="en-IN"/>
              </w:rPr>
              <w:t>shared audience</w:t>
            </w:r>
          </w:p>
        </w:tc>
        <w:tc>
          <w:tcPr>
            <w:tcW w:w="4508" w:type="dxa"/>
          </w:tcPr>
          <w:p w14:paraId="128A72D5" w14:textId="77777777" w:rsidR="00E9625C" w:rsidRPr="003A0A2F" w:rsidRDefault="00E9625C" w:rsidP="003A0A2F">
            <w:pPr>
              <w:spacing w:line="360" w:lineRule="auto"/>
              <w:jc w:val="both"/>
              <w:rPr>
                <w:rFonts w:ascii="Times New Roman" w:hAnsi="Times New Roman" w:cs="Times New Roman"/>
                <w:sz w:val="24"/>
                <w:szCs w:val="24"/>
                <w:lang w:val="en-IN"/>
              </w:rPr>
            </w:pPr>
            <w:r w:rsidRPr="003A0A2F">
              <w:rPr>
                <w:rFonts w:ascii="Times New Roman" w:hAnsi="Times New Roman" w:cs="Times New Roman"/>
                <w:sz w:val="24"/>
                <w:szCs w:val="24"/>
                <w:lang w:val="en-IN"/>
              </w:rPr>
              <w:t>Threats</w:t>
            </w:r>
          </w:p>
          <w:p w14:paraId="3F7C3262" w14:textId="610191CF" w:rsidR="005244BD" w:rsidRPr="003A0A2F" w:rsidRDefault="005244BD" w:rsidP="003A0A2F">
            <w:pPr>
              <w:pStyle w:val="ListParagraph"/>
              <w:numPr>
                <w:ilvl w:val="0"/>
                <w:numId w:val="9"/>
              </w:numPr>
              <w:spacing w:line="360" w:lineRule="auto"/>
              <w:jc w:val="both"/>
              <w:rPr>
                <w:rFonts w:ascii="Times New Roman" w:hAnsi="Times New Roman" w:cs="Times New Roman"/>
                <w:sz w:val="24"/>
                <w:szCs w:val="24"/>
                <w:lang w:val="en-IN"/>
              </w:rPr>
            </w:pPr>
            <w:r w:rsidRPr="003A0A2F">
              <w:rPr>
                <w:rFonts w:ascii="Times New Roman" w:hAnsi="Times New Roman" w:cs="Times New Roman"/>
                <w:sz w:val="24"/>
                <w:szCs w:val="24"/>
                <w:lang w:val="en-IN"/>
              </w:rPr>
              <w:t>There may be competing events at the same time in other locations in London</w:t>
            </w:r>
          </w:p>
          <w:p w14:paraId="24E59861" w14:textId="717DEAD7" w:rsidR="005244BD" w:rsidRPr="003A0A2F" w:rsidRDefault="005244BD" w:rsidP="003A0A2F">
            <w:pPr>
              <w:pStyle w:val="ListParagraph"/>
              <w:numPr>
                <w:ilvl w:val="0"/>
                <w:numId w:val="9"/>
              </w:numPr>
              <w:spacing w:line="360" w:lineRule="auto"/>
              <w:jc w:val="both"/>
              <w:rPr>
                <w:rFonts w:ascii="Times New Roman" w:hAnsi="Times New Roman" w:cs="Times New Roman"/>
                <w:sz w:val="24"/>
                <w:szCs w:val="24"/>
                <w:lang w:val="en-IN"/>
              </w:rPr>
            </w:pPr>
            <w:r w:rsidRPr="003A0A2F">
              <w:rPr>
                <w:rFonts w:ascii="Times New Roman" w:hAnsi="Times New Roman" w:cs="Times New Roman"/>
                <w:sz w:val="24"/>
                <w:szCs w:val="24"/>
                <w:lang w:val="en-IN"/>
              </w:rPr>
              <w:t xml:space="preserve">Technological opportunities also pose technological threats in the form of connectivity problems, platform failures, and cybersecurity threats. </w:t>
            </w:r>
          </w:p>
        </w:tc>
      </w:tr>
    </w:tbl>
    <w:p w14:paraId="5A25362D" w14:textId="77777777" w:rsidR="00E9625C" w:rsidRPr="003A0A2F" w:rsidRDefault="00E9625C" w:rsidP="003A0A2F">
      <w:pPr>
        <w:spacing w:line="360" w:lineRule="auto"/>
        <w:jc w:val="both"/>
        <w:rPr>
          <w:rFonts w:ascii="Times New Roman" w:hAnsi="Times New Roman" w:cs="Times New Roman"/>
          <w:sz w:val="24"/>
          <w:szCs w:val="24"/>
          <w:lang w:val="en-IN"/>
        </w:rPr>
      </w:pPr>
    </w:p>
    <w:p w14:paraId="6642292C" w14:textId="5F0F056B" w:rsidR="00E70371" w:rsidRPr="003A0A2F" w:rsidRDefault="00E70371" w:rsidP="003A0A2F">
      <w:pPr>
        <w:spacing w:line="360" w:lineRule="auto"/>
        <w:jc w:val="both"/>
        <w:rPr>
          <w:rFonts w:ascii="Times New Roman" w:hAnsi="Times New Roman" w:cs="Times New Roman"/>
          <w:sz w:val="24"/>
          <w:szCs w:val="24"/>
        </w:rPr>
      </w:pPr>
      <w:r w:rsidRPr="003A0A2F">
        <w:rPr>
          <w:rFonts w:ascii="Times New Roman" w:hAnsi="Times New Roman" w:cs="Times New Roman"/>
          <w:sz w:val="24"/>
          <w:szCs w:val="24"/>
        </w:rPr>
        <w:t>The PESTEL Analysis for the event is shown in the table below:</w:t>
      </w:r>
    </w:p>
    <w:p w14:paraId="13327B2B" w14:textId="5C6F3383" w:rsidR="00E70371" w:rsidRPr="003A0A2F" w:rsidRDefault="00E70371" w:rsidP="006F235F">
      <w:pPr>
        <w:spacing w:line="360" w:lineRule="auto"/>
        <w:jc w:val="center"/>
        <w:rPr>
          <w:rFonts w:ascii="Times New Roman" w:hAnsi="Times New Roman" w:cs="Times New Roman"/>
          <w:sz w:val="24"/>
          <w:szCs w:val="24"/>
        </w:rPr>
      </w:pPr>
      <w:r w:rsidRPr="003A0A2F">
        <w:rPr>
          <w:rFonts w:ascii="Times New Roman" w:hAnsi="Times New Roman" w:cs="Times New Roman"/>
          <w:sz w:val="24"/>
          <w:szCs w:val="24"/>
        </w:rPr>
        <w:t xml:space="preserve">Table </w:t>
      </w:r>
      <w:r w:rsidR="00436135" w:rsidRPr="003A0A2F">
        <w:rPr>
          <w:rFonts w:ascii="Times New Roman" w:hAnsi="Times New Roman" w:cs="Times New Roman"/>
          <w:sz w:val="24"/>
          <w:szCs w:val="24"/>
        </w:rPr>
        <w:t>4</w:t>
      </w:r>
      <w:r w:rsidRPr="003A0A2F">
        <w:rPr>
          <w:rFonts w:ascii="Times New Roman" w:hAnsi="Times New Roman" w:cs="Times New Roman"/>
          <w:sz w:val="24"/>
          <w:szCs w:val="24"/>
        </w:rPr>
        <w:t>: PESTEL Analysis</w:t>
      </w:r>
    </w:p>
    <w:tbl>
      <w:tblPr>
        <w:tblStyle w:val="TableGrid"/>
        <w:tblW w:w="0" w:type="auto"/>
        <w:tblLook w:val="04A0" w:firstRow="1" w:lastRow="0" w:firstColumn="1" w:lastColumn="0" w:noHBand="0" w:noVBand="1"/>
      </w:tblPr>
      <w:tblGrid>
        <w:gridCol w:w="4508"/>
        <w:gridCol w:w="4508"/>
      </w:tblGrid>
      <w:tr w:rsidR="00DA17D8" w:rsidRPr="003A0A2F" w14:paraId="44A5BDC5" w14:textId="77777777" w:rsidTr="00DA17D8">
        <w:tc>
          <w:tcPr>
            <w:tcW w:w="4508" w:type="dxa"/>
          </w:tcPr>
          <w:p w14:paraId="6368EEE9" w14:textId="77777777" w:rsidR="00DA17D8" w:rsidRPr="003A0A2F" w:rsidRDefault="00DA17D8" w:rsidP="003A0A2F">
            <w:pPr>
              <w:spacing w:line="360" w:lineRule="auto"/>
              <w:jc w:val="both"/>
              <w:rPr>
                <w:rFonts w:ascii="Times New Roman" w:hAnsi="Times New Roman" w:cs="Times New Roman"/>
                <w:sz w:val="24"/>
                <w:szCs w:val="24"/>
              </w:rPr>
            </w:pPr>
            <w:r w:rsidRPr="003A0A2F">
              <w:rPr>
                <w:rFonts w:ascii="Times New Roman" w:hAnsi="Times New Roman" w:cs="Times New Roman"/>
                <w:sz w:val="24"/>
                <w:szCs w:val="24"/>
              </w:rPr>
              <w:t>Political</w:t>
            </w:r>
          </w:p>
          <w:p w14:paraId="677B63A5" w14:textId="1127830E" w:rsidR="00000995" w:rsidRPr="003A0A2F" w:rsidRDefault="00000995" w:rsidP="003A0A2F">
            <w:pPr>
              <w:spacing w:line="360" w:lineRule="auto"/>
              <w:jc w:val="both"/>
              <w:rPr>
                <w:rFonts w:ascii="Times New Roman" w:hAnsi="Times New Roman" w:cs="Times New Roman"/>
                <w:sz w:val="24"/>
                <w:szCs w:val="24"/>
              </w:rPr>
            </w:pPr>
            <w:r w:rsidRPr="003A0A2F">
              <w:rPr>
                <w:rFonts w:ascii="Times New Roman" w:hAnsi="Times New Roman" w:cs="Times New Roman"/>
                <w:sz w:val="24"/>
                <w:szCs w:val="24"/>
              </w:rPr>
              <w:lastRenderedPageBreak/>
              <w:t xml:space="preserve">The political environment in the UK is supportive of event businesses. During the COVID-19 pandemic, the government supported event businesses </w:t>
            </w:r>
            <w:r w:rsidR="0016675A" w:rsidRPr="003A0A2F">
              <w:rPr>
                <w:rFonts w:ascii="Times New Roman" w:hAnsi="Times New Roman" w:cs="Times New Roman"/>
                <w:sz w:val="24"/>
                <w:szCs w:val="24"/>
              </w:rPr>
              <w:t xml:space="preserve">by providing financial aid and assistance. </w:t>
            </w:r>
            <w:r w:rsidR="000651FF" w:rsidRPr="003A0A2F">
              <w:rPr>
                <w:rFonts w:ascii="Times New Roman" w:hAnsi="Times New Roman" w:cs="Times New Roman"/>
                <w:sz w:val="24"/>
                <w:szCs w:val="24"/>
              </w:rPr>
              <w:t xml:space="preserve">Procedures and safety requirements are now relaxed as compared to pandemic levels. </w:t>
            </w:r>
          </w:p>
        </w:tc>
        <w:tc>
          <w:tcPr>
            <w:tcW w:w="4508" w:type="dxa"/>
          </w:tcPr>
          <w:p w14:paraId="04CEE2BC" w14:textId="77777777" w:rsidR="00DA17D8" w:rsidRPr="003A0A2F" w:rsidRDefault="00DA17D8" w:rsidP="003A0A2F">
            <w:pPr>
              <w:spacing w:line="360" w:lineRule="auto"/>
              <w:jc w:val="both"/>
              <w:rPr>
                <w:rFonts w:ascii="Times New Roman" w:hAnsi="Times New Roman" w:cs="Times New Roman"/>
                <w:sz w:val="24"/>
                <w:szCs w:val="24"/>
              </w:rPr>
            </w:pPr>
            <w:r w:rsidRPr="003A0A2F">
              <w:rPr>
                <w:rFonts w:ascii="Times New Roman" w:hAnsi="Times New Roman" w:cs="Times New Roman"/>
                <w:sz w:val="24"/>
                <w:szCs w:val="24"/>
              </w:rPr>
              <w:lastRenderedPageBreak/>
              <w:t>Economic</w:t>
            </w:r>
          </w:p>
          <w:p w14:paraId="03AAA5C2" w14:textId="218D0559" w:rsidR="000651FF" w:rsidRPr="003A0A2F" w:rsidRDefault="000651FF" w:rsidP="003A0A2F">
            <w:pPr>
              <w:spacing w:line="360" w:lineRule="auto"/>
              <w:jc w:val="both"/>
              <w:rPr>
                <w:rFonts w:ascii="Times New Roman" w:hAnsi="Times New Roman" w:cs="Times New Roman"/>
                <w:sz w:val="24"/>
                <w:szCs w:val="24"/>
              </w:rPr>
            </w:pPr>
            <w:r w:rsidRPr="003A0A2F">
              <w:rPr>
                <w:rFonts w:ascii="Times New Roman" w:hAnsi="Times New Roman" w:cs="Times New Roman"/>
                <w:sz w:val="24"/>
                <w:szCs w:val="24"/>
              </w:rPr>
              <w:lastRenderedPageBreak/>
              <w:t xml:space="preserve">Exchange rates and labour costs are economic factors that affect event business. During this event, some special equipment may be required to be imported </w:t>
            </w:r>
            <w:r w:rsidR="004B038A" w:rsidRPr="003A0A2F">
              <w:rPr>
                <w:rFonts w:ascii="Times New Roman" w:hAnsi="Times New Roman" w:cs="Times New Roman"/>
                <w:sz w:val="24"/>
                <w:szCs w:val="24"/>
              </w:rPr>
              <w:t xml:space="preserve">and therefore get affected by exchange rates. Labour costs shall </w:t>
            </w:r>
            <w:r w:rsidR="005A55FB" w:rsidRPr="003A0A2F">
              <w:rPr>
                <w:rFonts w:ascii="Times New Roman" w:hAnsi="Times New Roman" w:cs="Times New Roman"/>
                <w:sz w:val="24"/>
                <w:szCs w:val="24"/>
              </w:rPr>
              <w:t>be affected</w:t>
            </w:r>
            <w:r w:rsidR="004B038A" w:rsidRPr="003A0A2F">
              <w:rPr>
                <w:rFonts w:ascii="Times New Roman" w:hAnsi="Times New Roman" w:cs="Times New Roman"/>
                <w:sz w:val="24"/>
                <w:szCs w:val="24"/>
              </w:rPr>
              <w:t xml:space="preserve"> if a requirement for hiring additional staff arises. </w:t>
            </w:r>
          </w:p>
        </w:tc>
      </w:tr>
      <w:tr w:rsidR="00DA17D8" w:rsidRPr="003A0A2F" w14:paraId="0B94F0D2" w14:textId="77777777" w:rsidTr="00DA17D8">
        <w:tc>
          <w:tcPr>
            <w:tcW w:w="4508" w:type="dxa"/>
          </w:tcPr>
          <w:p w14:paraId="055A6F95" w14:textId="77777777" w:rsidR="00DA17D8" w:rsidRPr="003A0A2F" w:rsidRDefault="00DA17D8" w:rsidP="003A0A2F">
            <w:pPr>
              <w:spacing w:line="360" w:lineRule="auto"/>
              <w:jc w:val="both"/>
              <w:rPr>
                <w:rFonts w:ascii="Times New Roman" w:hAnsi="Times New Roman" w:cs="Times New Roman"/>
                <w:sz w:val="24"/>
                <w:szCs w:val="24"/>
              </w:rPr>
            </w:pPr>
            <w:r w:rsidRPr="003A0A2F">
              <w:rPr>
                <w:rFonts w:ascii="Times New Roman" w:hAnsi="Times New Roman" w:cs="Times New Roman"/>
                <w:sz w:val="24"/>
                <w:szCs w:val="24"/>
              </w:rPr>
              <w:lastRenderedPageBreak/>
              <w:t>Social</w:t>
            </w:r>
          </w:p>
          <w:p w14:paraId="256E148C" w14:textId="57107577" w:rsidR="005A55FB" w:rsidRPr="003A0A2F" w:rsidRDefault="005A55FB" w:rsidP="003A0A2F">
            <w:pPr>
              <w:spacing w:line="360" w:lineRule="auto"/>
              <w:jc w:val="both"/>
              <w:rPr>
                <w:rFonts w:ascii="Times New Roman" w:hAnsi="Times New Roman" w:cs="Times New Roman"/>
                <w:sz w:val="24"/>
                <w:szCs w:val="24"/>
              </w:rPr>
            </w:pPr>
            <w:r w:rsidRPr="003A0A2F">
              <w:rPr>
                <w:rFonts w:ascii="Times New Roman" w:hAnsi="Times New Roman" w:cs="Times New Roman"/>
                <w:sz w:val="24"/>
                <w:szCs w:val="24"/>
              </w:rPr>
              <w:t xml:space="preserve">Consumer buying habits, consumer tastes and preferences, and lifestyle factors can affect event business. </w:t>
            </w:r>
          </w:p>
        </w:tc>
        <w:tc>
          <w:tcPr>
            <w:tcW w:w="4508" w:type="dxa"/>
          </w:tcPr>
          <w:p w14:paraId="5050D626" w14:textId="77777777" w:rsidR="00DA17D8" w:rsidRPr="003A0A2F" w:rsidRDefault="00DA17D8" w:rsidP="003A0A2F">
            <w:pPr>
              <w:spacing w:line="360" w:lineRule="auto"/>
              <w:jc w:val="both"/>
              <w:rPr>
                <w:rFonts w:ascii="Times New Roman" w:hAnsi="Times New Roman" w:cs="Times New Roman"/>
                <w:sz w:val="24"/>
                <w:szCs w:val="24"/>
              </w:rPr>
            </w:pPr>
            <w:r w:rsidRPr="003A0A2F">
              <w:rPr>
                <w:rFonts w:ascii="Times New Roman" w:hAnsi="Times New Roman" w:cs="Times New Roman"/>
                <w:sz w:val="24"/>
                <w:szCs w:val="24"/>
              </w:rPr>
              <w:t>Technological</w:t>
            </w:r>
          </w:p>
          <w:p w14:paraId="0B16FA81" w14:textId="47BC74C9" w:rsidR="005A55FB" w:rsidRPr="003A0A2F" w:rsidRDefault="005A55FB" w:rsidP="003A0A2F">
            <w:pPr>
              <w:spacing w:line="360" w:lineRule="auto"/>
              <w:jc w:val="both"/>
              <w:rPr>
                <w:rFonts w:ascii="Times New Roman" w:hAnsi="Times New Roman" w:cs="Times New Roman"/>
                <w:sz w:val="24"/>
                <w:szCs w:val="24"/>
              </w:rPr>
            </w:pPr>
            <w:r w:rsidRPr="003A0A2F">
              <w:rPr>
                <w:rFonts w:ascii="Times New Roman" w:hAnsi="Times New Roman" w:cs="Times New Roman"/>
                <w:sz w:val="24"/>
                <w:szCs w:val="24"/>
              </w:rPr>
              <w:t xml:space="preserve">Emerging technologies are affecting the event business. Platforms such as Trello help event managers by providing planning templates and in end-to-end event management </w:t>
            </w:r>
            <w:sdt>
              <w:sdtPr>
                <w:rPr>
                  <w:rFonts w:ascii="Times New Roman" w:hAnsi="Times New Roman" w:cs="Times New Roman"/>
                  <w:sz w:val="24"/>
                  <w:szCs w:val="24"/>
                </w:rPr>
                <w:id w:val="-225922381"/>
                <w:citation/>
              </w:sdtPr>
              <w:sdtEndPr/>
              <w:sdtContent>
                <w:r w:rsidRPr="003A0A2F">
                  <w:rPr>
                    <w:rFonts w:ascii="Times New Roman" w:hAnsi="Times New Roman" w:cs="Times New Roman"/>
                    <w:sz w:val="24"/>
                    <w:szCs w:val="24"/>
                  </w:rPr>
                  <w:fldChar w:fldCharType="begin"/>
                </w:r>
                <w:r w:rsidRPr="003A0A2F">
                  <w:rPr>
                    <w:rFonts w:ascii="Times New Roman" w:hAnsi="Times New Roman" w:cs="Times New Roman"/>
                    <w:sz w:val="24"/>
                    <w:szCs w:val="24"/>
                    <w:lang w:val="en-IN"/>
                  </w:rPr>
                  <w:instrText xml:space="preserve"> CITATION Tre24 \l 16393 </w:instrText>
                </w:r>
                <w:r w:rsidRPr="003A0A2F">
                  <w:rPr>
                    <w:rFonts w:ascii="Times New Roman" w:hAnsi="Times New Roman" w:cs="Times New Roman"/>
                    <w:sz w:val="24"/>
                    <w:szCs w:val="24"/>
                  </w:rPr>
                  <w:fldChar w:fldCharType="separate"/>
                </w:r>
                <w:r w:rsidRPr="003A0A2F">
                  <w:rPr>
                    <w:rFonts w:ascii="Times New Roman" w:hAnsi="Times New Roman" w:cs="Times New Roman"/>
                    <w:noProof/>
                    <w:sz w:val="24"/>
                    <w:szCs w:val="24"/>
                    <w:lang w:val="en-IN"/>
                  </w:rPr>
                  <w:t>(Trello, 2024)</w:t>
                </w:r>
                <w:r w:rsidRPr="003A0A2F">
                  <w:rPr>
                    <w:rFonts w:ascii="Times New Roman" w:hAnsi="Times New Roman" w:cs="Times New Roman"/>
                    <w:sz w:val="24"/>
                    <w:szCs w:val="24"/>
                  </w:rPr>
                  <w:fldChar w:fldCharType="end"/>
                </w:r>
              </w:sdtContent>
            </w:sdt>
            <w:r w:rsidRPr="003A0A2F">
              <w:rPr>
                <w:rFonts w:ascii="Times New Roman" w:hAnsi="Times New Roman" w:cs="Times New Roman"/>
                <w:sz w:val="24"/>
                <w:szCs w:val="24"/>
              </w:rPr>
              <w:t xml:space="preserve">. </w:t>
            </w:r>
          </w:p>
        </w:tc>
      </w:tr>
      <w:tr w:rsidR="00DA17D8" w:rsidRPr="003A0A2F" w14:paraId="41CC7434" w14:textId="77777777" w:rsidTr="00DA17D8">
        <w:tc>
          <w:tcPr>
            <w:tcW w:w="4508" w:type="dxa"/>
          </w:tcPr>
          <w:p w14:paraId="08CD8EB6" w14:textId="77777777" w:rsidR="00DA17D8" w:rsidRPr="003A0A2F" w:rsidRDefault="00DA17D8" w:rsidP="003A0A2F">
            <w:pPr>
              <w:spacing w:line="360" w:lineRule="auto"/>
              <w:jc w:val="both"/>
              <w:rPr>
                <w:rFonts w:ascii="Times New Roman" w:hAnsi="Times New Roman" w:cs="Times New Roman"/>
                <w:sz w:val="24"/>
                <w:szCs w:val="24"/>
              </w:rPr>
            </w:pPr>
            <w:r w:rsidRPr="003A0A2F">
              <w:rPr>
                <w:rFonts w:ascii="Times New Roman" w:hAnsi="Times New Roman" w:cs="Times New Roman"/>
                <w:sz w:val="24"/>
                <w:szCs w:val="24"/>
              </w:rPr>
              <w:t>Environmental</w:t>
            </w:r>
          </w:p>
          <w:p w14:paraId="6BE7667A" w14:textId="5F19D65A" w:rsidR="00CE514A" w:rsidRPr="003A0A2F" w:rsidRDefault="0020060C" w:rsidP="003A0A2F">
            <w:pPr>
              <w:spacing w:line="360" w:lineRule="auto"/>
              <w:jc w:val="both"/>
              <w:rPr>
                <w:rFonts w:ascii="Times New Roman" w:hAnsi="Times New Roman" w:cs="Times New Roman"/>
                <w:sz w:val="24"/>
                <w:szCs w:val="24"/>
              </w:rPr>
            </w:pPr>
            <w:r w:rsidRPr="003A0A2F">
              <w:rPr>
                <w:rFonts w:ascii="Times New Roman" w:hAnsi="Times New Roman" w:cs="Times New Roman"/>
                <w:sz w:val="24"/>
                <w:szCs w:val="24"/>
              </w:rPr>
              <w:t xml:space="preserve">Using green supply chains and responsible sourcing for events are environmental expectations from all businesses. The event business is expected </w:t>
            </w:r>
            <w:r w:rsidR="00115114" w:rsidRPr="003A0A2F">
              <w:rPr>
                <w:rFonts w:ascii="Times New Roman" w:hAnsi="Times New Roman" w:cs="Times New Roman"/>
                <w:sz w:val="24"/>
                <w:szCs w:val="24"/>
              </w:rPr>
              <w:t xml:space="preserve">to </w:t>
            </w:r>
            <w:r w:rsidRPr="003A0A2F">
              <w:rPr>
                <w:rFonts w:ascii="Times New Roman" w:hAnsi="Times New Roman" w:cs="Times New Roman"/>
                <w:sz w:val="24"/>
                <w:szCs w:val="24"/>
              </w:rPr>
              <w:t xml:space="preserve">carry out net zero carbon emissions in their business. </w:t>
            </w:r>
          </w:p>
        </w:tc>
        <w:tc>
          <w:tcPr>
            <w:tcW w:w="4508" w:type="dxa"/>
          </w:tcPr>
          <w:p w14:paraId="70C62C04" w14:textId="77777777" w:rsidR="00DA17D8" w:rsidRPr="003A0A2F" w:rsidRDefault="00DA17D8" w:rsidP="003A0A2F">
            <w:pPr>
              <w:spacing w:line="360" w:lineRule="auto"/>
              <w:jc w:val="both"/>
              <w:rPr>
                <w:rFonts w:ascii="Times New Roman" w:hAnsi="Times New Roman" w:cs="Times New Roman"/>
                <w:bCs/>
                <w:sz w:val="24"/>
                <w:szCs w:val="24"/>
              </w:rPr>
            </w:pPr>
            <w:r w:rsidRPr="003A0A2F">
              <w:rPr>
                <w:rFonts w:ascii="Times New Roman" w:hAnsi="Times New Roman" w:cs="Times New Roman"/>
                <w:bCs/>
                <w:sz w:val="24"/>
                <w:szCs w:val="24"/>
              </w:rPr>
              <w:t>Legal</w:t>
            </w:r>
          </w:p>
          <w:p w14:paraId="27534D62" w14:textId="1B543BDE" w:rsidR="00725A03" w:rsidRPr="003A0A2F" w:rsidRDefault="00725A03" w:rsidP="003A0A2F">
            <w:pPr>
              <w:spacing w:line="360" w:lineRule="auto"/>
              <w:jc w:val="both"/>
              <w:rPr>
                <w:rFonts w:ascii="Times New Roman" w:hAnsi="Times New Roman" w:cs="Times New Roman"/>
                <w:bCs/>
                <w:sz w:val="24"/>
                <w:szCs w:val="24"/>
              </w:rPr>
            </w:pPr>
            <w:r w:rsidRPr="003A0A2F">
              <w:rPr>
                <w:rFonts w:ascii="Times New Roman" w:hAnsi="Times New Roman" w:cs="Times New Roman"/>
                <w:bCs/>
                <w:sz w:val="24"/>
                <w:szCs w:val="24"/>
              </w:rPr>
              <w:t xml:space="preserve">All events in the UK are subject to the HSW Act and Codes of Practice </w:t>
            </w:r>
            <w:sdt>
              <w:sdtPr>
                <w:rPr>
                  <w:rFonts w:ascii="Times New Roman" w:hAnsi="Times New Roman" w:cs="Times New Roman"/>
                  <w:bCs/>
                  <w:sz w:val="24"/>
                  <w:szCs w:val="24"/>
                </w:rPr>
                <w:id w:val="-804860484"/>
                <w:citation/>
              </w:sdtPr>
              <w:sdtEndPr/>
              <w:sdtContent>
                <w:r w:rsidRPr="003A0A2F">
                  <w:rPr>
                    <w:rFonts w:ascii="Times New Roman" w:hAnsi="Times New Roman" w:cs="Times New Roman"/>
                    <w:bCs/>
                    <w:sz w:val="24"/>
                    <w:szCs w:val="24"/>
                  </w:rPr>
                  <w:fldChar w:fldCharType="begin"/>
                </w:r>
                <w:r w:rsidRPr="003A0A2F">
                  <w:rPr>
                    <w:rFonts w:ascii="Times New Roman" w:hAnsi="Times New Roman" w:cs="Times New Roman"/>
                    <w:bCs/>
                    <w:sz w:val="24"/>
                    <w:szCs w:val="24"/>
                    <w:lang w:val="en-IN"/>
                  </w:rPr>
                  <w:instrText xml:space="preserve"> CITATION BBC24 \l 16393 </w:instrText>
                </w:r>
                <w:r w:rsidRPr="003A0A2F">
                  <w:rPr>
                    <w:rFonts w:ascii="Times New Roman" w:hAnsi="Times New Roman" w:cs="Times New Roman"/>
                    <w:bCs/>
                    <w:sz w:val="24"/>
                    <w:szCs w:val="24"/>
                  </w:rPr>
                  <w:fldChar w:fldCharType="separate"/>
                </w:r>
                <w:r w:rsidRPr="003A0A2F">
                  <w:rPr>
                    <w:rFonts w:ascii="Times New Roman" w:hAnsi="Times New Roman" w:cs="Times New Roman"/>
                    <w:bCs/>
                    <w:noProof/>
                    <w:sz w:val="24"/>
                    <w:szCs w:val="24"/>
                    <w:lang w:val="en-IN"/>
                  </w:rPr>
                  <w:t>(BBC Health and Safety, 2024)</w:t>
                </w:r>
                <w:r w:rsidRPr="003A0A2F">
                  <w:rPr>
                    <w:rFonts w:ascii="Times New Roman" w:hAnsi="Times New Roman" w:cs="Times New Roman"/>
                    <w:bCs/>
                    <w:sz w:val="24"/>
                    <w:szCs w:val="24"/>
                  </w:rPr>
                  <w:fldChar w:fldCharType="end"/>
                </w:r>
              </w:sdtContent>
            </w:sdt>
            <w:r w:rsidRPr="003A0A2F">
              <w:rPr>
                <w:rFonts w:ascii="Times New Roman" w:hAnsi="Times New Roman" w:cs="Times New Roman"/>
                <w:bCs/>
                <w:sz w:val="24"/>
                <w:szCs w:val="24"/>
              </w:rPr>
              <w:t xml:space="preserve">. The Construction Design and Management  Regulations and the </w:t>
            </w:r>
            <w:r w:rsidRPr="003A0A2F">
              <w:rPr>
                <w:rStyle w:val="Strong"/>
                <w:rFonts w:ascii="Times New Roman" w:hAnsi="Times New Roman" w:cs="Times New Roman"/>
                <w:b w:val="0"/>
                <w:color w:val="000000"/>
                <w:sz w:val="24"/>
                <w:szCs w:val="24"/>
                <w:bdr w:val="none" w:sz="0" w:space="0" w:color="auto" w:frame="1"/>
              </w:rPr>
              <w:t> </w:t>
            </w:r>
            <w:r w:rsidRPr="003A0A2F">
              <w:rPr>
                <w:rFonts w:ascii="Times New Roman" w:hAnsi="Times New Roman" w:cs="Times New Roman"/>
                <w:bCs/>
                <w:sz w:val="24"/>
                <w:szCs w:val="24"/>
              </w:rPr>
              <w:t>Purple Guide to Health, Safety and Welfare at Music and Other Events</w:t>
            </w:r>
            <w:r w:rsidRPr="003A0A2F">
              <w:rPr>
                <w:rFonts w:ascii="Times New Roman" w:hAnsi="Times New Roman" w:cs="Times New Roman"/>
                <w:bCs/>
                <w:color w:val="000000"/>
                <w:sz w:val="24"/>
                <w:szCs w:val="24"/>
              </w:rPr>
              <w:t> are also applicable to the event</w:t>
            </w:r>
            <w:r w:rsidR="00A22881" w:rsidRPr="003A0A2F">
              <w:rPr>
                <w:rFonts w:ascii="Times New Roman" w:hAnsi="Times New Roman" w:cs="Times New Roman"/>
                <w:bCs/>
                <w:color w:val="000000"/>
                <w:sz w:val="24"/>
                <w:szCs w:val="24"/>
              </w:rPr>
              <w:t>.</w:t>
            </w:r>
          </w:p>
        </w:tc>
      </w:tr>
    </w:tbl>
    <w:p w14:paraId="721DC0D9" w14:textId="77777777" w:rsidR="00C92876" w:rsidRPr="003A0A2F" w:rsidRDefault="00C92876" w:rsidP="003A0A2F">
      <w:pPr>
        <w:spacing w:line="360" w:lineRule="auto"/>
        <w:jc w:val="both"/>
        <w:rPr>
          <w:rFonts w:ascii="Times New Roman" w:hAnsi="Times New Roman" w:cs="Times New Roman"/>
          <w:sz w:val="24"/>
          <w:szCs w:val="24"/>
        </w:rPr>
      </w:pPr>
    </w:p>
    <w:p w14:paraId="305446D3" w14:textId="36236C87" w:rsidR="000C668F" w:rsidRPr="003A0A2F" w:rsidRDefault="000C668F" w:rsidP="003A0A2F">
      <w:pPr>
        <w:pStyle w:val="Heading1"/>
        <w:rPr>
          <w:rFonts w:cs="Times New Roman"/>
          <w:szCs w:val="24"/>
        </w:rPr>
      </w:pPr>
      <w:bookmarkStart w:id="8" w:name="_Toc167167981"/>
      <w:r w:rsidRPr="003A0A2F">
        <w:rPr>
          <w:rFonts w:cs="Times New Roman"/>
          <w:szCs w:val="24"/>
        </w:rPr>
        <w:t>Cultural and Situational Considerations</w:t>
      </w:r>
      <w:bookmarkEnd w:id="8"/>
    </w:p>
    <w:p w14:paraId="6FEAC90C" w14:textId="77777777" w:rsidR="00E75210" w:rsidRDefault="000C668F" w:rsidP="003A0A2F">
      <w:pPr>
        <w:spacing w:line="360" w:lineRule="auto"/>
        <w:jc w:val="both"/>
        <w:rPr>
          <w:rFonts w:ascii="Times New Roman" w:hAnsi="Times New Roman" w:cs="Times New Roman"/>
          <w:sz w:val="24"/>
          <w:szCs w:val="24"/>
        </w:rPr>
      </w:pPr>
      <w:r w:rsidRPr="003A0A2F">
        <w:rPr>
          <w:rFonts w:ascii="Times New Roman" w:hAnsi="Times New Roman" w:cs="Times New Roman"/>
          <w:sz w:val="24"/>
          <w:szCs w:val="24"/>
        </w:rPr>
        <w:t>Th</w:t>
      </w:r>
      <w:r w:rsidR="00747314" w:rsidRPr="003A0A2F">
        <w:rPr>
          <w:rFonts w:ascii="Times New Roman" w:hAnsi="Times New Roman" w:cs="Times New Roman"/>
          <w:sz w:val="24"/>
          <w:szCs w:val="24"/>
        </w:rPr>
        <w:t xml:space="preserve">e three main cultural </w:t>
      </w:r>
      <w:r w:rsidR="00A727C2" w:rsidRPr="003A0A2F">
        <w:rPr>
          <w:rFonts w:ascii="Times New Roman" w:hAnsi="Times New Roman" w:cs="Times New Roman"/>
          <w:sz w:val="24"/>
          <w:szCs w:val="24"/>
        </w:rPr>
        <w:t xml:space="preserve">and situational </w:t>
      </w:r>
      <w:r w:rsidR="00747314" w:rsidRPr="003A0A2F">
        <w:rPr>
          <w:rFonts w:ascii="Times New Roman" w:hAnsi="Times New Roman" w:cs="Times New Roman"/>
          <w:sz w:val="24"/>
          <w:szCs w:val="24"/>
        </w:rPr>
        <w:t>considerations for the event are related to s</w:t>
      </w:r>
      <w:r w:rsidR="00D56D08" w:rsidRPr="003A0A2F">
        <w:rPr>
          <w:rFonts w:ascii="Times New Roman" w:hAnsi="Times New Roman" w:cs="Times New Roman"/>
          <w:sz w:val="24"/>
          <w:szCs w:val="24"/>
        </w:rPr>
        <w:t>ea</w:t>
      </w:r>
      <w:r w:rsidR="00747314" w:rsidRPr="003A0A2F">
        <w:rPr>
          <w:rFonts w:ascii="Times New Roman" w:hAnsi="Times New Roman" w:cs="Times New Roman"/>
          <w:sz w:val="24"/>
          <w:szCs w:val="24"/>
        </w:rPr>
        <w:t xml:space="preserve">ting arrangement, time monitoring, and eating etiquette. </w:t>
      </w:r>
      <w:r w:rsidR="00D56D08" w:rsidRPr="003A0A2F">
        <w:rPr>
          <w:rFonts w:ascii="Times New Roman" w:hAnsi="Times New Roman" w:cs="Times New Roman"/>
          <w:sz w:val="24"/>
          <w:szCs w:val="24"/>
        </w:rPr>
        <w:t xml:space="preserve">Different types of seating arrangements can trigger a different way of discussion during the event. If participants are made to sit facing each other, this may appear to be confrontational. This can lead to a high degree of debate during the event. Seating in a semi-circle can reduce debate and promote discussion. </w:t>
      </w:r>
      <w:r w:rsidR="00442DF4" w:rsidRPr="003A0A2F">
        <w:rPr>
          <w:rFonts w:ascii="Times New Roman" w:hAnsi="Times New Roman" w:cs="Times New Roman"/>
          <w:sz w:val="24"/>
          <w:szCs w:val="24"/>
        </w:rPr>
        <w:t xml:space="preserve">Using a circle of seats can help to remove hierarchy and boost involvement. In this event, multiple seating arrangements shall be used. It shall use classroom-style seating for some presentations where the focus must be on the speaker. It shall use a circle of seats for some presentations that require a high involvement of the participants. </w:t>
      </w:r>
      <w:r w:rsidR="00A05A5D" w:rsidRPr="003A0A2F">
        <w:rPr>
          <w:rFonts w:ascii="Times New Roman" w:hAnsi="Times New Roman" w:cs="Times New Roman"/>
          <w:sz w:val="24"/>
          <w:szCs w:val="24"/>
        </w:rPr>
        <w:t>Banquet-style</w:t>
      </w:r>
      <w:r w:rsidR="00442DF4" w:rsidRPr="003A0A2F">
        <w:rPr>
          <w:rFonts w:ascii="Times New Roman" w:hAnsi="Times New Roman" w:cs="Times New Roman"/>
          <w:sz w:val="24"/>
          <w:szCs w:val="24"/>
        </w:rPr>
        <w:t xml:space="preserve"> seating shall be used during </w:t>
      </w:r>
      <w:r w:rsidR="00A05A5D" w:rsidRPr="003A0A2F">
        <w:rPr>
          <w:rFonts w:ascii="Times New Roman" w:hAnsi="Times New Roman" w:cs="Times New Roman"/>
          <w:sz w:val="24"/>
          <w:szCs w:val="24"/>
        </w:rPr>
        <w:t xml:space="preserve">the </w:t>
      </w:r>
      <w:r w:rsidR="00442DF4" w:rsidRPr="003A0A2F">
        <w:rPr>
          <w:rFonts w:ascii="Times New Roman" w:hAnsi="Times New Roman" w:cs="Times New Roman"/>
          <w:sz w:val="24"/>
          <w:szCs w:val="24"/>
        </w:rPr>
        <w:t xml:space="preserve">reception. </w:t>
      </w:r>
      <w:r w:rsidR="00B03286" w:rsidRPr="003A0A2F">
        <w:rPr>
          <w:rFonts w:ascii="Times New Roman" w:hAnsi="Times New Roman" w:cs="Times New Roman"/>
          <w:sz w:val="24"/>
          <w:szCs w:val="24"/>
        </w:rPr>
        <w:t xml:space="preserve">The event welcomes participants from multiple cultures. So, the event team must </w:t>
      </w:r>
      <w:r w:rsidR="00B03286" w:rsidRPr="003A0A2F">
        <w:rPr>
          <w:rFonts w:ascii="Times New Roman" w:hAnsi="Times New Roman" w:cs="Times New Roman"/>
          <w:sz w:val="24"/>
          <w:szCs w:val="24"/>
        </w:rPr>
        <w:lastRenderedPageBreak/>
        <w:t xml:space="preserve">understand the cultural considerations related to time and how it varies from one culture to another. </w:t>
      </w:r>
      <w:r w:rsidR="003A384E" w:rsidRPr="003A0A2F">
        <w:rPr>
          <w:rFonts w:ascii="Times New Roman" w:hAnsi="Times New Roman" w:cs="Times New Roman"/>
          <w:sz w:val="24"/>
          <w:szCs w:val="24"/>
        </w:rPr>
        <w:t>In Western Europe and the USA, people are expected to reach the venue on or before time. Participants from this culture may consider arriving after time as rude or disrespectful. But, in other parts of Europe and the Americas, being late for ten to thirty minutes is considered acceptable. The event team must be aware of these differences and develop</w:t>
      </w:r>
      <w:r w:rsidR="003A0A2F" w:rsidRPr="003A0A2F">
        <w:rPr>
          <w:rFonts w:ascii="Times New Roman" w:hAnsi="Times New Roman" w:cs="Times New Roman"/>
          <w:sz w:val="24"/>
          <w:szCs w:val="24"/>
        </w:rPr>
        <w:t xml:space="preserve"> a</w:t>
      </w:r>
      <w:r w:rsidR="003A384E" w:rsidRPr="003A0A2F">
        <w:rPr>
          <w:rFonts w:ascii="Times New Roman" w:hAnsi="Times New Roman" w:cs="Times New Roman"/>
          <w:sz w:val="24"/>
          <w:szCs w:val="24"/>
        </w:rPr>
        <w:t xml:space="preserve"> tolerance for the cultural considerations of the participants from different cultures. </w:t>
      </w:r>
      <w:r w:rsidR="00342810">
        <w:rPr>
          <w:rFonts w:ascii="Times New Roman" w:hAnsi="Times New Roman" w:cs="Times New Roman"/>
          <w:sz w:val="24"/>
          <w:szCs w:val="24"/>
        </w:rPr>
        <w:t xml:space="preserve">The eating </w:t>
      </w:r>
      <w:r w:rsidR="00A54329">
        <w:rPr>
          <w:rFonts w:ascii="Times New Roman" w:hAnsi="Times New Roman" w:cs="Times New Roman"/>
          <w:sz w:val="24"/>
          <w:szCs w:val="24"/>
        </w:rPr>
        <w:t>etiquette</w:t>
      </w:r>
      <w:r w:rsidR="00342810">
        <w:rPr>
          <w:rFonts w:ascii="Times New Roman" w:hAnsi="Times New Roman" w:cs="Times New Roman"/>
          <w:sz w:val="24"/>
          <w:szCs w:val="24"/>
        </w:rPr>
        <w:t xml:space="preserve"> for multiple cultures must be considered for deciding the food and beverages to be served as meals and snacks. </w:t>
      </w:r>
      <w:r w:rsidR="00DC5033">
        <w:rPr>
          <w:rFonts w:ascii="Times New Roman" w:hAnsi="Times New Roman" w:cs="Times New Roman"/>
          <w:sz w:val="24"/>
          <w:szCs w:val="24"/>
        </w:rPr>
        <w:t xml:space="preserve">A knowledge of restricted diets across cultures is necessary. The variation in taste for different cultures must also be considered. </w:t>
      </w:r>
      <w:r w:rsidR="00A54329">
        <w:rPr>
          <w:rFonts w:ascii="Times New Roman" w:hAnsi="Times New Roman" w:cs="Times New Roman"/>
          <w:sz w:val="24"/>
          <w:szCs w:val="24"/>
        </w:rPr>
        <w:t xml:space="preserve">The eating etiquette may vary significantly among the participants. Participants from </w:t>
      </w:r>
      <w:r w:rsidR="007100B1">
        <w:rPr>
          <w:rFonts w:ascii="Times New Roman" w:hAnsi="Times New Roman" w:cs="Times New Roman"/>
          <w:sz w:val="24"/>
          <w:szCs w:val="24"/>
        </w:rPr>
        <w:t>Eastern</w:t>
      </w:r>
      <w:r w:rsidR="00A54329">
        <w:rPr>
          <w:rFonts w:ascii="Times New Roman" w:hAnsi="Times New Roman" w:cs="Times New Roman"/>
          <w:sz w:val="24"/>
          <w:szCs w:val="24"/>
        </w:rPr>
        <w:t xml:space="preserve"> cultures may find it normal to share food from one’s plate to another. However, this may not be considered acceptable by participants from </w:t>
      </w:r>
      <w:r w:rsidR="007100B1">
        <w:rPr>
          <w:rFonts w:ascii="Times New Roman" w:hAnsi="Times New Roman" w:cs="Times New Roman"/>
          <w:sz w:val="24"/>
          <w:szCs w:val="24"/>
        </w:rPr>
        <w:t>Western</w:t>
      </w:r>
      <w:r w:rsidR="00A54329">
        <w:rPr>
          <w:rFonts w:ascii="Times New Roman" w:hAnsi="Times New Roman" w:cs="Times New Roman"/>
          <w:sz w:val="24"/>
          <w:szCs w:val="24"/>
        </w:rPr>
        <w:t xml:space="preserve"> culture. </w:t>
      </w:r>
      <w:r w:rsidR="007100B1">
        <w:rPr>
          <w:rFonts w:ascii="Times New Roman" w:hAnsi="Times New Roman" w:cs="Times New Roman"/>
          <w:sz w:val="24"/>
          <w:szCs w:val="24"/>
        </w:rPr>
        <w:t xml:space="preserve">So, local dishes using local produce may not be ideal for this event. A wide variety of choices is more appropriate for this event. </w:t>
      </w:r>
    </w:p>
    <w:p w14:paraId="1D2FCA5F" w14:textId="29D88015" w:rsidR="00E75210" w:rsidRPr="003A0A2F" w:rsidRDefault="009A4652" w:rsidP="00E75210">
      <w:pPr>
        <w:pStyle w:val="Heading1"/>
        <w:rPr>
          <w:rFonts w:cs="Times New Roman"/>
          <w:szCs w:val="24"/>
        </w:rPr>
      </w:pPr>
      <w:bookmarkStart w:id="9" w:name="_Toc167167982"/>
      <w:r>
        <w:rPr>
          <w:rFonts w:cs="Times New Roman"/>
          <w:szCs w:val="24"/>
        </w:rPr>
        <w:t>Conclusion</w:t>
      </w:r>
      <w:bookmarkEnd w:id="9"/>
    </w:p>
    <w:p w14:paraId="367A9FFE" w14:textId="27DEEC9F" w:rsidR="000A52AA" w:rsidRDefault="00595147" w:rsidP="00E75210">
      <w:pPr>
        <w:spacing w:line="360" w:lineRule="auto"/>
        <w:jc w:val="both"/>
        <w:rPr>
          <w:rFonts w:ascii="Times New Roman" w:hAnsi="Times New Roman" w:cs="Times New Roman"/>
          <w:sz w:val="24"/>
          <w:szCs w:val="24"/>
        </w:rPr>
      </w:pPr>
      <w:r>
        <w:rPr>
          <w:rFonts w:ascii="Times New Roman" w:hAnsi="Times New Roman" w:cs="Times New Roman"/>
          <w:sz w:val="24"/>
          <w:szCs w:val="24"/>
        </w:rPr>
        <w:t>Planning for the event to be held in London has been completed</w:t>
      </w:r>
      <w:r w:rsidR="00296175">
        <w:rPr>
          <w:rFonts w:ascii="Times New Roman" w:hAnsi="Times New Roman" w:cs="Times New Roman"/>
          <w:sz w:val="24"/>
          <w:szCs w:val="24"/>
        </w:rPr>
        <w:t xml:space="preserve">. </w:t>
      </w:r>
      <w:r w:rsidR="00F75941">
        <w:rPr>
          <w:rFonts w:ascii="Times New Roman" w:hAnsi="Times New Roman" w:cs="Times New Roman"/>
          <w:sz w:val="24"/>
          <w:szCs w:val="24"/>
        </w:rPr>
        <w:t xml:space="preserve">The event shall be completed in two days and shall host over fifty participants. </w:t>
      </w:r>
      <w:r w:rsidR="00296175">
        <w:rPr>
          <w:rFonts w:ascii="Times New Roman" w:hAnsi="Times New Roman" w:cs="Times New Roman"/>
          <w:sz w:val="24"/>
          <w:szCs w:val="24"/>
        </w:rPr>
        <w:t>The goals</w:t>
      </w:r>
      <w:r w:rsidR="00CF35B6">
        <w:rPr>
          <w:rFonts w:ascii="Times New Roman" w:hAnsi="Times New Roman" w:cs="Times New Roman"/>
          <w:sz w:val="24"/>
          <w:szCs w:val="24"/>
        </w:rPr>
        <w:t xml:space="preserve"> </w:t>
      </w:r>
      <w:r w:rsidR="00296175">
        <w:rPr>
          <w:rFonts w:ascii="Times New Roman" w:hAnsi="Times New Roman" w:cs="Times New Roman"/>
          <w:sz w:val="24"/>
          <w:szCs w:val="24"/>
        </w:rPr>
        <w:t xml:space="preserve">and objectives for the event are aimed at providing excellent customer experience and </w:t>
      </w:r>
      <w:r w:rsidR="00CF35B6">
        <w:rPr>
          <w:rFonts w:ascii="Times New Roman" w:hAnsi="Times New Roman" w:cs="Times New Roman"/>
          <w:sz w:val="24"/>
          <w:szCs w:val="24"/>
        </w:rPr>
        <w:t>generating</w:t>
      </w:r>
      <w:r w:rsidR="00296175">
        <w:rPr>
          <w:rFonts w:ascii="Times New Roman" w:hAnsi="Times New Roman" w:cs="Times New Roman"/>
          <w:sz w:val="24"/>
          <w:szCs w:val="24"/>
        </w:rPr>
        <w:t xml:space="preserve"> revenues. </w:t>
      </w:r>
      <w:r w:rsidR="00CF35B6">
        <w:rPr>
          <w:rFonts w:ascii="Times New Roman" w:hAnsi="Times New Roman" w:cs="Times New Roman"/>
          <w:sz w:val="24"/>
          <w:szCs w:val="24"/>
        </w:rPr>
        <w:t xml:space="preserve">The financial projections for the event </w:t>
      </w:r>
      <w:r w:rsidR="00F75941">
        <w:rPr>
          <w:rFonts w:ascii="Times New Roman" w:hAnsi="Times New Roman" w:cs="Times New Roman"/>
          <w:sz w:val="24"/>
          <w:szCs w:val="24"/>
        </w:rPr>
        <w:t>show</w:t>
      </w:r>
      <w:r w:rsidR="00CF35B6">
        <w:rPr>
          <w:rFonts w:ascii="Times New Roman" w:hAnsi="Times New Roman" w:cs="Times New Roman"/>
          <w:sz w:val="24"/>
          <w:szCs w:val="24"/>
        </w:rPr>
        <w:t xml:space="preserve"> </w:t>
      </w:r>
      <w:r w:rsidR="00F75941">
        <w:rPr>
          <w:rFonts w:ascii="Times New Roman" w:hAnsi="Times New Roman" w:cs="Times New Roman"/>
          <w:sz w:val="24"/>
          <w:szCs w:val="24"/>
        </w:rPr>
        <w:t xml:space="preserve">the </w:t>
      </w:r>
      <w:r w:rsidR="00CF35B6">
        <w:rPr>
          <w:rFonts w:ascii="Times New Roman" w:hAnsi="Times New Roman" w:cs="Times New Roman"/>
          <w:sz w:val="24"/>
          <w:szCs w:val="24"/>
        </w:rPr>
        <w:t xml:space="preserve">possibility of generating significant profits from the event. </w:t>
      </w:r>
      <w:r w:rsidR="00F75941">
        <w:rPr>
          <w:rFonts w:ascii="Times New Roman" w:hAnsi="Times New Roman" w:cs="Times New Roman"/>
          <w:sz w:val="24"/>
          <w:szCs w:val="24"/>
        </w:rPr>
        <w:t xml:space="preserve">The SWOT and PESTEL analysis also </w:t>
      </w:r>
      <w:r w:rsidR="008F3647">
        <w:rPr>
          <w:rFonts w:ascii="Times New Roman" w:hAnsi="Times New Roman" w:cs="Times New Roman"/>
          <w:sz w:val="24"/>
          <w:szCs w:val="24"/>
        </w:rPr>
        <w:t>present</w:t>
      </w:r>
      <w:r w:rsidR="00F75941">
        <w:rPr>
          <w:rFonts w:ascii="Times New Roman" w:hAnsi="Times New Roman" w:cs="Times New Roman"/>
          <w:sz w:val="24"/>
          <w:szCs w:val="24"/>
        </w:rPr>
        <w:t xml:space="preserve"> positive support for the event. </w:t>
      </w:r>
      <w:r w:rsidR="008F3647">
        <w:rPr>
          <w:rFonts w:ascii="Times New Roman" w:hAnsi="Times New Roman" w:cs="Times New Roman"/>
          <w:sz w:val="24"/>
          <w:szCs w:val="24"/>
        </w:rPr>
        <w:t>The event team must have a strong cultural and situational understanding</w:t>
      </w:r>
      <w:r w:rsidR="000A52AA">
        <w:rPr>
          <w:rFonts w:ascii="Times New Roman" w:hAnsi="Times New Roman" w:cs="Times New Roman"/>
          <w:sz w:val="24"/>
          <w:szCs w:val="24"/>
        </w:rPr>
        <w:t xml:space="preserve"> to display the necessary sensitivity required to manage a multicultural target audience. </w:t>
      </w:r>
    </w:p>
    <w:p w14:paraId="338C3B42" w14:textId="2E285E5D" w:rsidR="00C767EF" w:rsidRDefault="00C767EF" w:rsidP="00E75210">
      <w:pPr>
        <w:spacing w:line="360" w:lineRule="auto"/>
        <w:jc w:val="both"/>
        <w:rPr>
          <w:rFonts w:ascii="Times New Roman" w:hAnsi="Times New Roman" w:cs="Times New Roman"/>
          <w:sz w:val="24"/>
          <w:szCs w:val="24"/>
        </w:rPr>
      </w:pPr>
      <w:r w:rsidRPr="003A0A2F">
        <w:rPr>
          <w:rFonts w:ascii="Times New Roman" w:hAnsi="Times New Roman" w:cs="Times New Roman"/>
          <w:sz w:val="24"/>
          <w:szCs w:val="24"/>
        </w:rPr>
        <w:br w:type="page"/>
      </w:r>
    </w:p>
    <w:p w14:paraId="0A7F8786" w14:textId="77777777" w:rsidR="00E75210" w:rsidRPr="003A0A2F" w:rsidRDefault="00E75210" w:rsidP="003A0A2F">
      <w:pPr>
        <w:spacing w:line="360" w:lineRule="auto"/>
        <w:jc w:val="both"/>
        <w:rPr>
          <w:rFonts w:ascii="Times New Roman" w:hAnsi="Times New Roman" w:cs="Times New Roman"/>
          <w:sz w:val="24"/>
          <w:szCs w:val="24"/>
        </w:rPr>
      </w:pPr>
    </w:p>
    <w:p w14:paraId="7D8636C5" w14:textId="1A07B629" w:rsidR="00970153" w:rsidRPr="003A0A2F" w:rsidRDefault="00970153" w:rsidP="003A0A2F">
      <w:pPr>
        <w:pStyle w:val="Heading1"/>
        <w:rPr>
          <w:rFonts w:cs="Times New Roman"/>
          <w:szCs w:val="24"/>
        </w:rPr>
      </w:pPr>
      <w:bookmarkStart w:id="10" w:name="_Toc167167983"/>
      <w:r w:rsidRPr="003A0A2F">
        <w:rPr>
          <w:rFonts w:cs="Times New Roman"/>
          <w:szCs w:val="24"/>
        </w:rPr>
        <w:t>References</w:t>
      </w:r>
      <w:bookmarkEnd w:id="10"/>
    </w:p>
    <w:p w14:paraId="5C48E092" w14:textId="77777777" w:rsidR="00C767EF" w:rsidRPr="003A0A2F" w:rsidRDefault="000C4033" w:rsidP="003A0A2F">
      <w:pPr>
        <w:pStyle w:val="Bibliography"/>
        <w:spacing w:line="360" w:lineRule="auto"/>
        <w:jc w:val="both"/>
        <w:rPr>
          <w:rFonts w:ascii="Times New Roman" w:hAnsi="Times New Roman" w:cs="Times New Roman"/>
          <w:noProof/>
          <w:kern w:val="0"/>
          <w:sz w:val="24"/>
          <w:szCs w:val="24"/>
          <w:lang w:val="en-US"/>
          <w14:ligatures w14:val="none"/>
        </w:rPr>
      </w:pPr>
      <w:r w:rsidRPr="003A0A2F">
        <w:rPr>
          <w:rFonts w:ascii="Times New Roman" w:hAnsi="Times New Roman" w:cs="Times New Roman"/>
          <w:sz w:val="24"/>
          <w:szCs w:val="24"/>
          <w:lang w:val="en-IN"/>
        </w:rPr>
        <w:fldChar w:fldCharType="begin"/>
      </w:r>
      <w:r w:rsidRPr="003A0A2F">
        <w:rPr>
          <w:rFonts w:ascii="Times New Roman" w:hAnsi="Times New Roman" w:cs="Times New Roman"/>
          <w:sz w:val="24"/>
          <w:szCs w:val="24"/>
          <w:lang w:val="en-US"/>
        </w:rPr>
        <w:instrText xml:space="preserve"> BIBLIOGRAPHY  \l 1033 </w:instrText>
      </w:r>
      <w:r w:rsidRPr="003A0A2F">
        <w:rPr>
          <w:rFonts w:ascii="Times New Roman" w:hAnsi="Times New Roman" w:cs="Times New Roman"/>
          <w:sz w:val="24"/>
          <w:szCs w:val="24"/>
          <w:lang w:val="en-IN"/>
        </w:rPr>
        <w:fldChar w:fldCharType="separate"/>
      </w:r>
      <w:r w:rsidR="00C767EF" w:rsidRPr="003A0A2F">
        <w:rPr>
          <w:rFonts w:ascii="Times New Roman" w:hAnsi="Times New Roman" w:cs="Times New Roman"/>
          <w:noProof/>
          <w:sz w:val="24"/>
          <w:szCs w:val="24"/>
          <w:lang w:val="en-US"/>
        </w:rPr>
        <w:t xml:space="preserve">BBC Health and Safety, 2024. </w:t>
      </w:r>
      <w:r w:rsidR="00C767EF" w:rsidRPr="003A0A2F">
        <w:rPr>
          <w:rFonts w:ascii="Times New Roman" w:hAnsi="Times New Roman" w:cs="Times New Roman"/>
          <w:i/>
          <w:iCs/>
          <w:noProof/>
          <w:sz w:val="24"/>
          <w:szCs w:val="24"/>
          <w:lang w:val="en-US"/>
        </w:rPr>
        <w:t xml:space="preserve">BBC Health and Safety. </w:t>
      </w:r>
      <w:r w:rsidR="00C767EF" w:rsidRPr="003A0A2F">
        <w:rPr>
          <w:rFonts w:ascii="Times New Roman" w:hAnsi="Times New Roman" w:cs="Times New Roman"/>
          <w:noProof/>
          <w:sz w:val="24"/>
          <w:szCs w:val="24"/>
          <w:lang w:val="en-US"/>
        </w:rPr>
        <w:t xml:space="preserve">[Online] </w:t>
      </w:r>
      <w:r w:rsidR="00C767EF" w:rsidRPr="003A0A2F">
        <w:rPr>
          <w:rFonts w:ascii="Times New Roman" w:hAnsi="Times New Roman" w:cs="Times New Roman"/>
          <w:noProof/>
          <w:sz w:val="24"/>
          <w:szCs w:val="24"/>
          <w:lang w:val="en-US"/>
        </w:rPr>
        <w:br/>
        <w:t xml:space="preserve">Available at: </w:t>
      </w:r>
      <w:r w:rsidR="00C767EF" w:rsidRPr="003A0A2F">
        <w:rPr>
          <w:rFonts w:ascii="Times New Roman" w:hAnsi="Times New Roman" w:cs="Times New Roman"/>
          <w:noProof/>
          <w:sz w:val="24"/>
          <w:szCs w:val="24"/>
          <w:u w:val="single"/>
          <w:lang w:val="en-US"/>
        </w:rPr>
        <w:t>https://www.bbc.co.uk/safety/resources/aztopics/event-planning-management/</w:t>
      </w:r>
      <w:r w:rsidR="00C767EF" w:rsidRPr="003A0A2F">
        <w:rPr>
          <w:rFonts w:ascii="Times New Roman" w:hAnsi="Times New Roman" w:cs="Times New Roman"/>
          <w:noProof/>
          <w:sz w:val="24"/>
          <w:szCs w:val="24"/>
          <w:lang w:val="en-US"/>
        </w:rPr>
        <w:br/>
        <w:t>[Accessed 20 May 2024].</w:t>
      </w:r>
    </w:p>
    <w:p w14:paraId="72DC37F3" w14:textId="77777777" w:rsidR="00C767EF" w:rsidRPr="003A0A2F" w:rsidRDefault="00C767EF" w:rsidP="003A0A2F">
      <w:pPr>
        <w:pStyle w:val="Bibliography"/>
        <w:spacing w:line="360" w:lineRule="auto"/>
        <w:jc w:val="both"/>
        <w:rPr>
          <w:rFonts w:ascii="Times New Roman" w:hAnsi="Times New Roman" w:cs="Times New Roman"/>
          <w:noProof/>
          <w:sz w:val="24"/>
          <w:szCs w:val="24"/>
        </w:rPr>
      </w:pPr>
      <w:r w:rsidRPr="003A0A2F">
        <w:rPr>
          <w:rFonts w:ascii="Times New Roman" w:hAnsi="Times New Roman" w:cs="Times New Roman"/>
          <w:noProof/>
          <w:sz w:val="24"/>
          <w:szCs w:val="24"/>
          <w:lang w:val="nl-NL"/>
        </w:rPr>
        <w:t xml:space="preserve">Binggeli, U., Chen, Z., Kopke, S. &amp; Yu, J., 2023. </w:t>
      </w:r>
      <w:r w:rsidRPr="003A0A2F">
        <w:rPr>
          <w:rFonts w:ascii="Times New Roman" w:hAnsi="Times New Roman" w:cs="Times New Roman"/>
          <w:noProof/>
          <w:sz w:val="24"/>
          <w:szCs w:val="24"/>
        </w:rPr>
        <w:t xml:space="preserve">The future of tourism: Bridging the labor gap, enhancing customer experience. </w:t>
      </w:r>
      <w:r w:rsidRPr="003A0A2F">
        <w:rPr>
          <w:rFonts w:ascii="Times New Roman" w:hAnsi="Times New Roman" w:cs="Times New Roman"/>
          <w:i/>
          <w:iCs/>
          <w:noProof/>
          <w:sz w:val="24"/>
          <w:szCs w:val="24"/>
        </w:rPr>
        <w:t>McKinsey &amp; Company</w:t>
      </w:r>
      <w:r w:rsidRPr="003A0A2F">
        <w:rPr>
          <w:rFonts w:ascii="Times New Roman" w:hAnsi="Times New Roman" w:cs="Times New Roman"/>
          <w:noProof/>
          <w:sz w:val="24"/>
          <w:szCs w:val="24"/>
        </w:rPr>
        <w:t xml:space="preserve">. </w:t>
      </w:r>
    </w:p>
    <w:p w14:paraId="055B493C" w14:textId="77777777" w:rsidR="00C767EF" w:rsidRPr="003A0A2F" w:rsidRDefault="00C767EF" w:rsidP="003A0A2F">
      <w:pPr>
        <w:pStyle w:val="Bibliography"/>
        <w:spacing w:line="360" w:lineRule="auto"/>
        <w:jc w:val="both"/>
        <w:rPr>
          <w:rFonts w:ascii="Times New Roman" w:hAnsi="Times New Roman" w:cs="Times New Roman"/>
          <w:noProof/>
          <w:sz w:val="24"/>
          <w:szCs w:val="24"/>
        </w:rPr>
      </w:pPr>
      <w:r w:rsidRPr="003A0A2F">
        <w:rPr>
          <w:rFonts w:ascii="Times New Roman" w:hAnsi="Times New Roman" w:cs="Times New Roman"/>
          <w:noProof/>
          <w:sz w:val="24"/>
          <w:szCs w:val="24"/>
        </w:rPr>
        <w:t xml:space="preserve">Getz, D. &amp; Page, S., 2024. </w:t>
      </w:r>
      <w:r w:rsidRPr="003A0A2F">
        <w:rPr>
          <w:rFonts w:ascii="Times New Roman" w:hAnsi="Times New Roman" w:cs="Times New Roman"/>
          <w:i/>
          <w:iCs/>
          <w:noProof/>
          <w:sz w:val="24"/>
          <w:szCs w:val="24"/>
        </w:rPr>
        <w:t xml:space="preserve">Event Studies: Theory and Management for Planned Events. </w:t>
      </w:r>
      <w:r w:rsidRPr="003A0A2F">
        <w:rPr>
          <w:rFonts w:ascii="Times New Roman" w:hAnsi="Times New Roman" w:cs="Times New Roman"/>
          <w:noProof/>
          <w:sz w:val="24"/>
          <w:szCs w:val="24"/>
        </w:rPr>
        <w:t>Aingdon: Taylor &amp; Francis.</w:t>
      </w:r>
    </w:p>
    <w:p w14:paraId="1A154244" w14:textId="77777777" w:rsidR="00C767EF" w:rsidRPr="003A0A2F" w:rsidRDefault="00C767EF" w:rsidP="003A0A2F">
      <w:pPr>
        <w:pStyle w:val="Bibliography"/>
        <w:spacing w:line="360" w:lineRule="auto"/>
        <w:jc w:val="both"/>
        <w:rPr>
          <w:rFonts w:ascii="Times New Roman" w:hAnsi="Times New Roman" w:cs="Times New Roman"/>
          <w:noProof/>
          <w:sz w:val="24"/>
          <w:szCs w:val="24"/>
        </w:rPr>
      </w:pPr>
      <w:r w:rsidRPr="003A0A2F">
        <w:rPr>
          <w:rFonts w:ascii="Times New Roman" w:hAnsi="Times New Roman" w:cs="Times New Roman"/>
          <w:noProof/>
          <w:sz w:val="24"/>
          <w:szCs w:val="24"/>
        </w:rPr>
        <w:t xml:space="preserve">Leigh, J., Cairncross, G. &amp; Lamont, M., 2021. Training for event volunteers: factors influencing event managers' resource allocation decision-making. </w:t>
      </w:r>
      <w:r w:rsidRPr="003A0A2F">
        <w:rPr>
          <w:rFonts w:ascii="Times New Roman" w:hAnsi="Times New Roman" w:cs="Times New Roman"/>
          <w:i/>
          <w:iCs/>
          <w:noProof/>
          <w:sz w:val="24"/>
          <w:szCs w:val="24"/>
        </w:rPr>
        <w:t xml:space="preserve">International Journal of Event and Festival Management, </w:t>
      </w:r>
      <w:r w:rsidRPr="003A0A2F">
        <w:rPr>
          <w:rFonts w:ascii="Times New Roman" w:hAnsi="Times New Roman" w:cs="Times New Roman"/>
          <w:noProof/>
          <w:sz w:val="24"/>
          <w:szCs w:val="24"/>
        </w:rPr>
        <w:t>12(1).</w:t>
      </w:r>
    </w:p>
    <w:p w14:paraId="3C9BD869" w14:textId="77777777" w:rsidR="00C767EF" w:rsidRPr="003A0A2F" w:rsidRDefault="00C767EF" w:rsidP="003A0A2F">
      <w:pPr>
        <w:pStyle w:val="Bibliography"/>
        <w:spacing w:line="360" w:lineRule="auto"/>
        <w:jc w:val="both"/>
        <w:rPr>
          <w:rFonts w:ascii="Times New Roman" w:hAnsi="Times New Roman" w:cs="Times New Roman"/>
          <w:noProof/>
          <w:sz w:val="24"/>
          <w:szCs w:val="24"/>
          <w:lang w:val="en-US"/>
        </w:rPr>
      </w:pPr>
      <w:r w:rsidRPr="003A0A2F">
        <w:rPr>
          <w:rFonts w:ascii="Times New Roman" w:hAnsi="Times New Roman" w:cs="Times New Roman"/>
          <w:noProof/>
          <w:sz w:val="24"/>
          <w:szCs w:val="24"/>
          <w:lang w:val="en-US"/>
        </w:rPr>
        <w:t xml:space="preserve">Leroulley, F., 2022. </w:t>
      </w:r>
      <w:r w:rsidRPr="003A0A2F">
        <w:rPr>
          <w:rFonts w:ascii="Times New Roman" w:hAnsi="Times New Roman" w:cs="Times New Roman"/>
          <w:i/>
          <w:iCs/>
          <w:noProof/>
          <w:sz w:val="24"/>
          <w:szCs w:val="24"/>
          <w:lang w:val="en-US"/>
        </w:rPr>
        <w:t xml:space="preserve">The 8Ps Of Event Planning. </w:t>
      </w:r>
      <w:r w:rsidRPr="003A0A2F">
        <w:rPr>
          <w:rFonts w:ascii="Times New Roman" w:hAnsi="Times New Roman" w:cs="Times New Roman"/>
          <w:noProof/>
          <w:sz w:val="24"/>
          <w:szCs w:val="24"/>
          <w:lang w:val="en-US"/>
        </w:rPr>
        <w:t xml:space="preserve">[Online] </w:t>
      </w:r>
      <w:r w:rsidRPr="003A0A2F">
        <w:rPr>
          <w:rFonts w:ascii="Times New Roman" w:hAnsi="Times New Roman" w:cs="Times New Roman"/>
          <w:noProof/>
          <w:sz w:val="24"/>
          <w:szCs w:val="24"/>
          <w:lang w:val="en-US"/>
        </w:rPr>
        <w:br/>
        <w:t xml:space="preserve">Available at: </w:t>
      </w:r>
      <w:r w:rsidRPr="003A0A2F">
        <w:rPr>
          <w:rFonts w:ascii="Times New Roman" w:hAnsi="Times New Roman" w:cs="Times New Roman"/>
          <w:noProof/>
          <w:sz w:val="24"/>
          <w:szCs w:val="24"/>
          <w:u w:val="single"/>
          <w:lang w:val="en-US"/>
        </w:rPr>
        <w:t>https://grenadine.co/the-8ps-of-event-planning/</w:t>
      </w:r>
      <w:r w:rsidRPr="003A0A2F">
        <w:rPr>
          <w:rFonts w:ascii="Times New Roman" w:hAnsi="Times New Roman" w:cs="Times New Roman"/>
          <w:noProof/>
          <w:sz w:val="24"/>
          <w:szCs w:val="24"/>
          <w:lang w:val="en-US"/>
        </w:rPr>
        <w:br/>
        <w:t>[Accessed 20 May 2024].</w:t>
      </w:r>
    </w:p>
    <w:p w14:paraId="41CA0657" w14:textId="77777777" w:rsidR="00C767EF" w:rsidRPr="003A0A2F" w:rsidRDefault="00C767EF" w:rsidP="003A0A2F">
      <w:pPr>
        <w:pStyle w:val="Bibliography"/>
        <w:spacing w:line="360" w:lineRule="auto"/>
        <w:jc w:val="both"/>
        <w:rPr>
          <w:rFonts w:ascii="Times New Roman" w:hAnsi="Times New Roman" w:cs="Times New Roman"/>
          <w:noProof/>
          <w:sz w:val="24"/>
          <w:szCs w:val="24"/>
        </w:rPr>
      </w:pPr>
      <w:r w:rsidRPr="003A0A2F">
        <w:rPr>
          <w:rFonts w:ascii="Times New Roman" w:hAnsi="Times New Roman" w:cs="Times New Roman"/>
          <w:noProof/>
          <w:sz w:val="24"/>
          <w:szCs w:val="24"/>
        </w:rPr>
        <w:t xml:space="preserve">Marasco, A., De Martino, M., Magnotti, F. &amp; Morvillo, A., 2018. Collaborative innovation in tourism and hospitality: a systematic review of the literature. </w:t>
      </w:r>
      <w:r w:rsidRPr="003A0A2F">
        <w:rPr>
          <w:rFonts w:ascii="Times New Roman" w:hAnsi="Times New Roman" w:cs="Times New Roman"/>
          <w:i/>
          <w:iCs/>
          <w:noProof/>
          <w:sz w:val="24"/>
          <w:szCs w:val="24"/>
        </w:rPr>
        <w:t xml:space="preserve">International Journal of Contemporary Hospitality Management, </w:t>
      </w:r>
      <w:r w:rsidRPr="003A0A2F">
        <w:rPr>
          <w:rFonts w:ascii="Times New Roman" w:hAnsi="Times New Roman" w:cs="Times New Roman"/>
          <w:noProof/>
          <w:sz w:val="24"/>
          <w:szCs w:val="24"/>
        </w:rPr>
        <w:t>30(6).</w:t>
      </w:r>
    </w:p>
    <w:p w14:paraId="7E621B68" w14:textId="77777777" w:rsidR="00C767EF" w:rsidRPr="003A0A2F" w:rsidRDefault="00C767EF" w:rsidP="003A0A2F">
      <w:pPr>
        <w:pStyle w:val="Bibliography"/>
        <w:spacing w:line="360" w:lineRule="auto"/>
        <w:jc w:val="both"/>
        <w:rPr>
          <w:rFonts w:ascii="Times New Roman" w:hAnsi="Times New Roman" w:cs="Times New Roman"/>
          <w:noProof/>
          <w:sz w:val="24"/>
          <w:szCs w:val="24"/>
        </w:rPr>
      </w:pPr>
      <w:r w:rsidRPr="003A0A2F">
        <w:rPr>
          <w:rFonts w:ascii="Times New Roman" w:hAnsi="Times New Roman" w:cs="Times New Roman"/>
          <w:noProof/>
          <w:sz w:val="24"/>
          <w:szCs w:val="24"/>
        </w:rPr>
        <w:t xml:space="preserve">Meredith, J. R., Shafer, S. M. &amp; Mantel, S. J., 2021. </w:t>
      </w:r>
      <w:r w:rsidRPr="003A0A2F">
        <w:rPr>
          <w:rFonts w:ascii="Times New Roman" w:hAnsi="Times New Roman" w:cs="Times New Roman"/>
          <w:i/>
          <w:iCs/>
          <w:noProof/>
          <w:sz w:val="24"/>
          <w:szCs w:val="24"/>
        </w:rPr>
        <w:t xml:space="preserve">Project Management: A Managerial Approach. </w:t>
      </w:r>
      <w:r w:rsidRPr="003A0A2F">
        <w:rPr>
          <w:rFonts w:ascii="Times New Roman" w:hAnsi="Times New Roman" w:cs="Times New Roman"/>
          <w:noProof/>
          <w:sz w:val="24"/>
          <w:szCs w:val="24"/>
        </w:rPr>
        <w:t>Hoboken: John Wiley &amp; Sons.</w:t>
      </w:r>
    </w:p>
    <w:p w14:paraId="14C262E3" w14:textId="77777777" w:rsidR="00C767EF" w:rsidRPr="003A0A2F" w:rsidRDefault="00C767EF" w:rsidP="003A0A2F">
      <w:pPr>
        <w:pStyle w:val="Bibliography"/>
        <w:spacing w:line="360" w:lineRule="auto"/>
        <w:jc w:val="both"/>
        <w:rPr>
          <w:rFonts w:ascii="Times New Roman" w:hAnsi="Times New Roman" w:cs="Times New Roman"/>
          <w:noProof/>
          <w:sz w:val="24"/>
          <w:szCs w:val="24"/>
          <w:lang w:val="en-US"/>
        </w:rPr>
      </w:pPr>
      <w:r w:rsidRPr="003A0A2F">
        <w:rPr>
          <w:rFonts w:ascii="Times New Roman" w:hAnsi="Times New Roman" w:cs="Times New Roman"/>
          <w:noProof/>
          <w:sz w:val="24"/>
          <w:szCs w:val="24"/>
          <w:lang w:val="en-US"/>
        </w:rPr>
        <w:t xml:space="preserve">Trello, 2024. </w:t>
      </w:r>
      <w:r w:rsidRPr="003A0A2F">
        <w:rPr>
          <w:rFonts w:ascii="Times New Roman" w:hAnsi="Times New Roman" w:cs="Times New Roman"/>
          <w:i/>
          <w:iCs/>
          <w:noProof/>
          <w:sz w:val="24"/>
          <w:szCs w:val="24"/>
          <w:lang w:val="en-US"/>
        </w:rPr>
        <w:t xml:space="preserve">Trello. </w:t>
      </w:r>
      <w:r w:rsidRPr="003A0A2F">
        <w:rPr>
          <w:rFonts w:ascii="Times New Roman" w:hAnsi="Times New Roman" w:cs="Times New Roman"/>
          <w:noProof/>
          <w:sz w:val="24"/>
          <w:szCs w:val="24"/>
          <w:lang w:val="en-US"/>
        </w:rPr>
        <w:t xml:space="preserve">[Online] </w:t>
      </w:r>
      <w:r w:rsidRPr="003A0A2F">
        <w:rPr>
          <w:rFonts w:ascii="Times New Roman" w:hAnsi="Times New Roman" w:cs="Times New Roman"/>
          <w:noProof/>
          <w:sz w:val="24"/>
          <w:szCs w:val="24"/>
          <w:lang w:val="en-US"/>
        </w:rPr>
        <w:br/>
        <w:t xml:space="preserve">Available at: </w:t>
      </w:r>
      <w:r w:rsidRPr="003A0A2F">
        <w:rPr>
          <w:rFonts w:ascii="Times New Roman" w:hAnsi="Times New Roman" w:cs="Times New Roman"/>
          <w:noProof/>
          <w:sz w:val="24"/>
          <w:szCs w:val="24"/>
          <w:u w:val="single"/>
          <w:lang w:val="en-US"/>
        </w:rPr>
        <w:t>https://trello.com/</w:t>
      </w:r>
      <w:r w:rsidRPr="003A0A2F">
        <w:rPr>
          <w:rFonts w:ascii="Times New Roman" w:hAnsi="Times New Roman" w:cs="Times New Roman"/>
          <w:noProof/>
          <w:sz w:val="24"/>
          <w:szCs w:val="24"/>
          <w:lang w:val="en-US"/>
        </w:rPr>
        <w:br/>
        <w:t>[Accessed 20 May 2024].</w:t>
      </w:r>
    </w:p>
    <w:p w14:paraId="00586CEB" w14:textId="77777777" w:rsidR="00C767EF" w:rsidRPr="003A0A2F" w:rsidRDefault="00C767EF" w:rsidP="003A0A2F">
      <w:pPr>
        <w:pStyle w:val="Bibliography"/>
        <w:spacing w:line="360" w:lineRule="auto"/>
        <w:jc w:val="both"/>
        <w:rPr>
          <w:rFonts w:ascii="Times New Roman" w:hAnsi="Times New Roman" w:cs="Times New Roman"/>
          <w:noProof/>
          <w:sz w:val="24"/>
          <w:szCs w:val="24"/>
        </w:rPr>
      </w:pPr>
      <w:r w:rsidRPr="003A0A2F">
        <w:rPr>
          <w:rFonts w:ascii="Times New Roman" w:hAnsi="Times New Roman" w:cs="Times New Roman"/>
          <w:noProof/>
          <w:sz w:val="24"/>
          <w:szCs w:val="24"/>
        </w:rPr>
        <w:t xml:space="preserve">Weber, K. &amp; Mair, J., 2019. Event and festival research: a review and research directions. </w:t>
      </w:r>
      <w:r w:rsidRPr="003A0A2F">
        <w:rPr>
          <w:rFonts w:ascii="Times New Roman" w:hAnsi="Times New Roman" w:cs="Times New Roman"/>
          <w:i/>
          <w:iCs/>
          <w:noProof/>
          <w:sz w:val="24"/>
          <w:szCs w:val="24"/>
        </w:rPr>
        <w:t xml:space="preserve">International Journal of Event and Festival Management, </w:t>
      </w:r>
      <w:r w:rsidRPr="003A0A2F">
        <w:rPr>
          <w:rFonts w:ascii="Times New Roman" w:hAnsi="Times New Roman" w:cs="Times New Roman"/>
          <w:noProof/>
          <w:sz w:val="24"/>
          <w:szCs w:val="24"/>
        </w:rPr>
        <w:t>10(3).</w:t>
      </w:r>
    </w:p>
    <w:p w14:paraId="5B572DAA" w14:textId="77777777" w:rsidR="00C767EF" w:rsidRPr="003A0A2F" w:rsidRDefault="00C767EF" w:rsidP="003A0A2F">
      <w:pPr>
        <w:pStyle w:val="Bibliography"/>
        <w:spacing w:line="360" w:lineRule="auto"/>
        <w:jc w:val="both"/>
        <w:rPr>
          <w:rFonts w:ascii="Times New Roman" w:hAnsi="Times New Roman" w:cs="Times New Roman"/>
          <w:noProof/>
          <w:sz w:val="24"/>
          <w:szCs w:val="24"/>
          <w:lang w:val="en-US"/>
        </w:rPr>
      </w:pPr>
      <w:r w:rsidRPr="003A0A2F">
        <w:rPr>
          <w:rFonts w:ascii="Times New Roman" w:hAnsi="Times New Roman" w:cs="Times New Roman"/>
          <w:noProof/>
          <w:sz w:val="24"/>
          <w:szCs w:val="24"/>
          <w:lang w:val="en-US"/>
        </w:rPr>
        <w:t xml:space="preserve">Younts, D., 2021. </w:t>
      </w:r>
      <w:r w:rsidRPr="003A0A2F">
        <w:rPr>
          <w:rFonts w:ascii="Times New Roman" w:hAnsi="Times New Roman" w:cs="Times New Roman"/>
          <w:i/>
          <w:iCs/>
          <w:noProof/>
          <w:sz w:val="24"/>
          <w:szCs w:val="24"/>
          <w:lang w:val="en-US"/>
        </w:rPr>
        <w:t xml:space="preserve">The Perfect Plan: What Are the Five Stages of Event Planning?. </w:t>
      </w:r>
      <w:r w:rsidRPr="003A0A2F">
        <w:rPr>
          <w:rFonts w:ascii="Times New Roman" w:hAnsi="Times New Roman" w:cs="Times New Roman"/>
          <w:noProof/>
          <w:sz w:val="24"/>
          <w:szCs w:val="24"/>
          <w:lang w:val="en-US"/>
        </w:rPr>
        <w:t xml:space="preserve">[Online] </w:t>
      </w:r>
      <w:r w:rsidRPr="003A0A2F">
        <w:rPr>
          <w:rFonts w:ascii="Times New Roman" w:hAnsi="Times New Roman" w:cs="Times New Roman"/>
          <w:noProof/>
          <w:sz w:val="24"/>
          <w:szCs w:val="24"/>
          <w:lang w:val="en-US"/>
        </w:rPr>
        <w:br/>
        <w:t xml:space="preserve">Available at: </w:t>
      </w:r>
      <w:r w:rsidRPr="003A0A2F">
        <w:rPr>
          <w:rFonts w:ascii="Times New Roman" w:hAnsi="Times New Roman" w:cs="Times New Roman"/>
          <w:noProof/>
          <w:sz w:val="24"/>
          <w:szCs w:val="24"/>
          <w:u w:val="single"/>
          <w:lang w:val="en-US"/>
        </w:rPr>
        <w:t>https://www.midlothiancenter.com/the-perfect-plan-what-are-the-five-stages-of-event-planning/</w:t>
      </w:r>
      <w:r w:rsidRPr="003A0A2F">
        <w:rPr>
          <w:rFonts w:ascii="Times New Roman" w:hAnsi="Times New Roman" w:cs="Times New Roman"/>
          <w:noProof/>
          <w:sz w:val="24"/>
          <w:szCs w:val="24"/>
          <w:lang w:val="en-US"/>
        </w:rPr>
        <w:br/>
        <w:t>[Accessed 20 May 2024].</w:t>
      </w:r>
    </w:p>
    <w:p w14:paraId="72B4FB7F" w14:textId="4AAA7DA3" w:rsidR="000C4033" w:rsidRPr="003A0A2F" w:rsidRDefault="000C4033" w:rsidP="003A0A2F">
      <w:pPr>
        <w:spacing w:line="360" w:lineRule="auto"/>
        <w:jc w:val="both"/>
        <w:rPr>
          <w:rFonts w:ascii="Times New Roman" w:hAnsi="Times New Roman" w:cs="Times New Roman"/>
          <w:sz w:val="24"/>
          <w:szCs w:val="24"/>
          <w:lang w:val="en-IN"/>
        </w:rPr>
      </w:pPr>
      <w:r w:rsidRPr="003A0A2F">
        <w:rPr>
          <w:rFonts w:ascii="Times New Roman" w:hAnsi="Times New Roman" w:cs="Times New Roman"/>
          <w:sz w:val="24"/>
          <w:szCs w:val="24"/>
          <w:lang w:val="en-IN"/>
        </w:rPr>
        <w:lastRenderedPageBreak/>
        <w:fldChar w:fldCharType="end"/>
      </w:r>
    </w:p>
    <w:p w14:paraId="53FD49CE" w14:textId="77777777" w:rsidR="00FB68F4" w:rsidRPr="003A0A2F" w:rsidRDefault="00FB68F4" w:rsidP="003A0A2F">
      <w:pPr>
        <w:spacing w:line="360" w:lineRule="auto"/>
        <w:jc w:val="both"/>
        <w:rPr>
          <w:rFonts w:ascii="Times New Roman" w:hAnsi="Times New Roman" w:cs="Times New Roman"/>
          <w:sz w:val="24"/>
          <w:szCs w:val="24"/>
        </w:rPr>
      </w:pPr>
    </w:p>
    <w:p w14:paraId="0E9D25E1" w14:textId="77777777" w:rsidR="00EB549E" w:rsidRPr="003A0A2F" w:rsidRDefault="00EB549E" w:rsidP="003A0A2F">
      <w:pPr>
        <w:spacing w:line="360" w:lineRule="auto"/>
        <w:jc w:val="both"/>
        <w:rPr>
          <w:rFonts w:ascii="Times New Roman" w:hAnsi="Times New Roman" w:cs="Times New Roman"/>
          <w:sz w:val="24"/>
          <w:szCs w:val="24"/>
        </w:rPr>
      </w:pPr>
    </w:p>
    <w:p w14:paraId="78CBCD09" w14:textId="77777777" w:rsidR="00EB549E" w:rsidRPr="003A0A2F" w:rsidRDefault="00EB549E" w:rsidP="003A0A2F">
      <w:pPr>
        <w:spacing w:line="360" w:lineRule="auto"/>
        <w:jc w:val="both"/>
        <w:rPr>
          <w:rFonts w:ascii="Times New Roman" w:hAnsi="Times New Roman" w:cs="Times New Roman"/>
          <w:sz w:val="24"/>
          <w:szCs w:val="24"/>
        </w:rPr>
      </w:pPr>
    </w:p>
    <w:p w14:paraId="510AE7BC" w14:textId="77777777" w:rsidR="00EB549E" w:rsidRPr="003A0A2F" w:rsidRDefault="00EB549E" w:rsidP="003A0A2F">
      <w:pPr>
        <w:spacing w:line="360" w:lineRule="auto"/>
        <w:jc w:val="both"/>
        <w:rPr>
          <w:rFonts w:ascii="Times New Roman" w:hAnsi="Times New Roman" w:cs="Times New Roman"/>
          <w:sz w:val="24"/>
          <w:szCs w:val="24"/>
        </w:rPr>
      </w:pPr>
    </w:p>
    <w:p w14:paraId="3D3D47C3" w14:textId="77777777" w:rsidR="00EB549E" w:rsidRPr="003A0A2F" w:rsidRDefault="00EB549E" w:rsidP="003A0A2F">
      <w:pPr>
        <w:spacing w:line="360" w:lineRule="auto"/>
        <w:jc w:val="both"/>
        <w:rPr>
          <w:rFonts w:ascii="Times New Roman" w:hAnsi="Times New Roman" w:cs="Times New Roman"/>
          <w:sz w:val="24"/>
          <w:szCs w:val="24"/>
        </w:rPr>
      </w:pPr>
    </w:p>
    <w:p w14:paraId="03F0CA65" w14:textId="77777777" w:rsidR="00EB549E" w:rsidRPr="003A0A2F" w:rsidRDefault="00EB549E" w:rsidP="003A0A2F">
      <w:pPr>
        <w:spacing w:line="360" w:lineRule="auto"/>
        <w:jc w:val="both"/>
        <w:rPr>
          <w:rFonts w:ascii="Times New Roman" w:hAnsi="Times New Roman" w:cs="Times New Roman"/>
          <w:sz w:val="24"/>
          <w:szCs w:val="24"/>
          <w:lang w:val="en-US"/>
        </w:rPr>
      </w:pPr>
    </w:p>
    <w:sectPr w:rsidR="00EB549E" w:rsidRPr="003A0A2F">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E1D3F9C" w14:textId="77777777" w:rsidR="00600A68" w:rsidRDefault="00600A68" w:rsidP="009C1033">
      <w:pPr>
        <w:spacing w:after="0" w:line="240" w:lineRule="auto"/>
      </w:pPr>
      <w:r>
        <w:separator/>
      </w:r>
    </w:p>
  </w:endnote>
  <w:endnote w:type="continuationSeparator" w:id="0">
    <w:p w14:paraId="6672EFEB" w14:textId="77777777" w:rsidR="00600A68" w:rsidRDefault="00600A68" w:rsidP="009C103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opperplate Gothic Bold">
    <w:panose1 w:val="020E0705020206020404"/>
    <w:charset w:val="00"/>
    <w:family w:val="swiss"/>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633855992"/>
      <w:docPartObj>
        <w:docPartGallery w:val="Page Numbers (Bottom of Page)"/>
        <w:docPartUnique/>
      </w:docPartObj>
    </w:sdtPr>
    <w:sdtEndPr>
      <w:rPr>
        <w:noProof/>
      </w:rPr>
    </w:sdtEndPr>
    <w:sdtContent>
      <w:p w14:paraId="73DD5854" w14:textId="4A491CDD" w:rsidR="009C1033" w:rsidRDefault="009C1033">
        <w:pPr>
          <w:pStyle w:val="Footer"/>
        </w:pPr>
        <w:r>
          <w:fldChar w:fldCharType="begin"/>
        </w:r>
        <w:r>
          <w:instrText xml:space="preserve"> PAGE   \* MERGEFORMAT </w:instrText>
        </w:r>
        <w:r>
          <w:fldChar w:fldCharType="separate"/>
        </w:r>
        <w:r>
          <w:rPr>
            <w:noProof/>
          </w:rPr>
          <w:t>2</w:t>
        </w:r>
        <w:r>
          <w:rPr>
            <w:noProof/>
          </w:rPr>
          <w:fldChar w:fldCharType="end"/>
        </w:r>
      </w:p>
    </w:sdtContent>
  </w:sdt>
  <w:p w14:paraId="21D041A4" w14:textId="77777777" w:rsidR="009C1033" w:rsidRDefault="009C103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20A851D" w14:textId="77777777" w:rsidR="00600A68" w:rsidRDefault="00600A68" w:rsidP="009C1033">
      <w:pPr>
        <w:spacing w:after="0" w:line="240" w:lineRule="auto"/>
      </w:pPr>
      <w:r>
        <w:separator/>
      </w:r>
    </w:p>
  </w:footnote>
  <w:footnote w:type="continuationSeparator" w:id="0">
    <w:p w14:paraId="7847FF63" w14:textId="77777777" w:rsidR="00600A68" w:rsidRDefault="00600A68" w:rsidP="009C103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A518A5"/>
    <w:multiLevelType w:val="hybridMultilevel"/>
    <w:tmpl w:val="4BC638B0"/>
    <w:lvl w:ilvl="0" w:tplc="40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7394F86"/>
    <w:multiLevelType w:val="hybridMultilevel"/>
    <w:tmpl w:val="07C2F0C4"/>
    <w:lvl w:ilvl="0" w:tplc="40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DD596E"/>
    <w:multiLevelType w:val="hybridMultilevel"/>
    <w:tmpl w:val="A7CEFBCE"/>
    <w:lvl w:ilvl="0" w:tplc="FFFFFFFF">
      <w:start w:val="1"/>
      <w:numFmt w:val="low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476D5C01"/>
    <w:multiLevelType w:val="hybridMultilevel"/>
    <w:tmpl w:val="CC4CF3EA"/>
    <w:lvl w:ilvl="0" w:tplc="40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E1823CD"/>
    <w:multiLevelType w:val="hybridMultilevel"/>
    <w:tmpl w:val="2E70F896"/>
    <w:lvl w:ilvl="0" w:tplc="40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1E16BB3"/>
    <w:multiLevelType w:val="hybridMultilevel"/>
    <w:tmpl w:val="1FEE4824"/>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6" w15:restartNumberingAfterBreak="0">
    <w:nsid w:val="6AF331F0"/>
    <w:multiLevelType w:val="hybridMultilevel"/>
    <w:tmpl w:val="EE1EBB90"/>
    <w:lvl w:ilvl="0" w:tplc="40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CA97088"/>
    <w:multiLevelType w:val="hybridMultilevel"/>
    <w:tmpl w:val="A7CEFBCE"/>
    <w:lvl w:ilvl="0" w:tplc="40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88F4C3E"/>
    <w:multiLevelType w:val="hybridMultilevel"/>
    <w:tmpl w:val="8B14E234"/>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488056967">
    <w:abstractNumId w:val="5"/>
  </w:num>
  <w:num w:numId="2" w16cid:durableId="590090382">
    <w:abstractNumId w:val="8"/>
  </w:num>
  <w:num w:numId="3" w16cid:durableId="1000619955">
    <w:abstractNumId w:val="0"/>
  </w:num>
  <w:num w:numId="4" w16cid:durableId="1648245329">
    <w:abstractNumId w:val="7"/>
  </w:num>
  <w:num w:numId="5" w16cid:durableId="735132193">
    <w:abstractNumId w:val="2"/>
  </w:num>
  <w:num w:numId="6" w16cid:durableId="1138257833">
    <w:abstractNumId w:val="6"/>
  </w:num>
  <w:num w:numId="7" w16cid:durableId="1322930373">
    <w:abstractNumId w:val="4"/>
  </w:num>
  <w:num w:numId="8" w16cid:durableId="580255945">
    <w:abstractNumId w:val="3"/>
  </w:num>
  <w:num w:numId="9" w16cid:durableId="73296910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2893"/>
    <w:rsid w:val="00000995"/>
    <w:rsid w:val="00012E25"/>
    <w:rsid w:val="00034375"/>
    <w:rsid w:val="00034CAC"/>
    <w:rsid w:val="000651FF"/>
    <w:rsid w:val="00092D04"/>
    <w:rsid w:val="000A34B6"/>
    <w:rsid w:val="000A52AA"/>
    <w:rsid w:val="000C4033"/>
    <w:rsid w:val="000C668F"/>
    <w:rsid w:val="000D2F5B"/>
    <w:rsid w:val="000D75E4"/>
    <w:rsid w:val="000E36A2"/>
    <w:rsid w:val="000F0759"/>
    <w:rsid w:val="000F5D35"/>
    <w:rsid w:val="00115114"/>
    <w:rsid w:val="001348CD"/>
    <w:rsid w:val="001442A3"/>
    <w:rsid w:val="00163F73"/>
    <w:rsid w:val="0016675A"/>
    <w:rsid w:val="00181ECA"/>
    <w:rsid w:val="001830FC"/>
    <w:rsid w:val="001A5225"/>
    <w:rsid w:val="001B4AF1"/>
    <w:rsid w:val="001D4C1A"/>
    <w:rsid w:val="001D5EDD"/>
    <w:rsid w:val="001D7681"/>
    <w:rsid w:val="0020060C"/>
    <w:rsid w:val="002021E3"/>
    <w:rsid w:val="002136F0"/>
    <w:rsid w:val="0022691C"/>
    <w:rsid w:val="00232C89"/>
    <w:rsid w:val="00235DB3"/>
    <w:rsid w:val="00281D4B"/>
    <w:rsid w:val="0029052C"/>
    <w:rsid w:val="00296175"/>
    <w:rsid w:val="00297357"/>
    <w:rsid w:val="00297B5C"/>
    <w:rsid w:val="002B08E1"/>
    <w:rsid w:val="002B2418"/>
    <w:rsid w:val="002E7061"/>
    <w:rsid w:val="00302E0D"/>
    <w:rsid w:val="003148B6"/>
    <w:rsid w:val="003226C2"/>
    <w:rsid w:val="003263BC"/>
    <w:rsid w:val="00342810"/>
    <w:rsid w:val="00363958"/>
    <w:rsid w:val="00371A83"/>
    <w:rsid w:val="00371E0F"/>
    <w:rsid w:val="003A0A2F"/>
    <w:rsid w:val="003A1FE9"/>
    <w:rsid w:val="003A384E"/>
    <w:rsid w:val="003A6253"/>
    <w:rsid w:val="003E1F37"/>
    <w:rsid w:val="003F13D1"/>
    <w:rsid w:val="00404DBA"/>
    <w:rsid w:val="00416337"/>
    <w:rsid w:val="00422F6E"/>
    <w:rsid w:val="00424F93"/>
    <w:rsid w:val="00436135"/>
    <w:rsid w:val="00442DF4"/>
    <w:rsid w:val="00444B39"/>
    <w:rsid w:val="00486089"/>
    <w:rsid w:val="00487BE8"/>
    <w:rsid w:val="00492447"/>
    <w:rsid w:val="004B038A"/>
    <w:rsid w:val="004C09F4"/>
    <w:rsid w:val="004C7E71"/>
    <w:rsid w:val="004D6C60"/>
    <w:rsid w:val="00512D5B"/>
    <w:rsid w:val="005244BD"/>
    <w:rsid w:val="0054167D"/>
    <w:rsid w:val="00556E86"/>
    <w:rsid w:val="00570F61"/>
    <w:rsid w:val="00576994"/>
    <w:rsid w:val="00593FFC"/>
    <w:rsid w:val="00595147"/>
    <w:rsid w:val="005A55FB"/>
    <w:rsid w:val="005A6260"/>
    <w:rsid w:val="005D1116"/>
    <w:rsid w:val="005D32E7"/>
    <w:rsid w:val="005F47B6"/>
    <w:rsid w:val="00600A68"/>
    <w:rsid w:val="00601965"/>
    <w:rsid w:val="00607D0D"/>
    <w:rsid w:val="00614A49"/>
    <w:rsid w:val="006402C9"/>
    <w:rsid w:val="00673BB7"/>
    <w:rsid w:val="0067546D"/>
    <w:rsid w:val="0067740A"/>
    <w:rsid w:val="0068207C"/>
    <w:rsid w:val="00684F7B"/>
    <w:rsid w:val="0069174B"/>
    <w:rsid w:val="00694412"/>
    <w:rsid w:val="006A1A28"/>
    <w:rsid w:val="006A1E20"/>
    <w:rsid w:val="006B754D"/>
    <w:rsid w:val="006C7CDA"/>
    <w:rsid w:val="006D1018"/>
    <w:rsid w:val="006D46CD"/>
    <w:rsid w:val="006D6C66"/>
    <w:rsid w:val="006E29BE"/>
    <w:rsid w:val="006E3938"/>
    <w:rsid w:val="006F126B"/>
    <w:rsid w:val="006F235F"/>
    <w:rsid w:val="007100B1"/>
    <w:rsid w:val="00715EF9"/>
    <w:rsid w:val="007161C4"/>
    <w:rsid w:val="00725A03"/>
    <w:rsid w:val="00747314"/>
    <w:rsid w:val="0075739D"/>
    <w:rsid w:val="00781CC8"/>
    <w:rsid w:val="00781E91"/>
    <w:rsid w:val="007B17B6"/>
    <w:rsid w:val="007C4D48"/>
    <w:rsid w:val="007F0730"/>
    <w:rsid w:val="007F39BA"/>
    <w:rsid w:val="007F7EA2"/>
    <w:rsid w:val="008167CE"/>
    <w:rsid w:val="00820391"/>
    <w:rsid w:val="0082799D"/>
    <w:rsid w:val="0085275D"/>
    <w:rsid w:val="0085772A"/>
    <w:rsid w:val="00865A94"/>
    <w:rsid w:val="0086673E"/>
    <w:rsid w:val="00881B76"/>
    <w:rsid w:val="008B0EE0"/>
    <w:rsid w:val="008B4709"/>
    <w:rsid w:val="008B4A0B"/>
    <w:rsid w:val="008D699F"/>
    <w:rsid w:val="008F3647"/>
    <w:rsid w:val="008F5887"/>
    <w:rsid w:val="00907BD5"/>
    <w:rsid w:val="00910C0E"/>
    <w:rsid w:val="0091552A"/>
    <w:rsid w:val="00923F07"/>
    <w:rsid w:val="00943838"/>
    <w:rsid w:val="00951555"/>
    <w:rsid w:val="00954696"/>
    <w:rsid w:val="00970153"/>
    <w:rsid w:val="00993789"/>
    <w:rsid w:val="009A4652"/>
    <w:rsid w:val="009A698D"/>
    <w:rsid w:val="009C1033"/>
    <w:rsid w:val="009E41F2"/>
    <w:rsid w:val="00A05A5D"/>
    <w:rsid w:val="00A12B87"/>
    <w:rsid w:val="00A22881"/>
    <w:rsid w:val="00A23DA6"/>
    <w:rsid w:val="00A25C50"/>
    <w:rsid w:val="00A31B04"/>
    <w:rsid w:val="00A3200E"/>
    <w:rsid w:val="00A54329"/>
    <w:rsid w:val="00A65B9D"/>
    <w:rsid w:val="00A72543"/>
    <w:rsid w:val="00A727C2"/>
    <w:rsid w:val="00A76D76"/>
    <w:rsid w:val="00A937F9"/>
    <w:rsid w:val="00A95592"/>
    <w:rsid w:val="00AA5ACA"/>
    <w:rsid w:val="00AC3EFD"/>
    <w:rsid w:val="00AC7434"/>
    <w:rsid w:val="00AC7B7E"/>
    <w:rsid w:val="00AD602F"/>
    <w:rsid w:val="00AE0E96"/>
    <w:rsid w:val="00AF48CB"/>
    <w:rsid w:val="00AF73FD"/>
    <w:rsid w:val="00B03286"/>
    <w:rsid w:val="00B07453"/>
    <w:rsid w:val="00B30CFE"/>
    <w:rsid w:val="00B5794C"/>
    <w:rsid w:val="00B7576D"/>
    <w:rsid w:val="00BA7EA4"/>
    <w:rsid w:val="00BB63BB"/>
    <w:rsid w:val="00BE6C2F"/>
    <w:rsid w:val="00C04D1E"/>
    <w:rsid w:val="00C2182D"/>
    <w:rsid w:val="00C4010A"/>
    <w:rsid w:val="00C408B7"/>
    <w:rsid w:val="00C50F05"/>
    <w:rsid w:val="00C510DF"/>
    <w:rsid w:val="00C61061"/>
    <w:rsid w:val="00C74941"/>
    <w:rsid w:val="00C767EF"/>
    <w:rsid w:val="00C82D60"/>
    <w:rsid w:val="00C868C4"/>
    <w:rsid w:val="00C92876"/>
    <w:rsid w:val="00CA0761"/>
    <w:rsid w:val="00CB4342"/>
    <w:rsid w:val="00CD717C"/>
    <w:rsid w:val="00CD79CD"/>
    <w:rsid w:val="00CE514A"/>
    <w:rsid w:val="00CE76BE"/>
    <w:rsid w:val="00CF35B6"/>
    <w:rsid w:val="00D33A2F"/>
    <w:rsid w:val="00D36EC9"/>
    <w:rsid w:val="00D37595"/>
    <w:rsid w:val="00D44BF1"/>
    <w:rsid w:val="00D52D86"/>
    <w:rsid w:val="00D56D08"/>
    <w:rsid w:val="00D732E3"/>
    <w:rsid w:val="00D806CF"/>
    <w:rsid w:val="00D82CCF"/>
    <w:rsid w:val="00D90BA5"/>
    <w:rsid w:val="00DA17D8"/>
    <w:rsid w:val="00DA2893"/>
    <w:rsid w:val="00DB1446"/>
    <w:rsid w:val="00DB3C32"/>
    <w:rsid w:val="00DC3501"/>
    <w:rsid w:val="00DC5033"/>
    <w:rsid w:val="00DD75EF"/>
    <w:rsid w:val="00DE2592"/>
    <w:rsid w:val="00DE6EFA"/>
    <w:rsid w:val="00E031F8"/>
    <w:rsid w:val="00E03256"/>
    <w:rsid w:val="00E45277"/>
    <w:rsid w:val="00E47483"/>
    <w:rsid w:val="00E51174"/>
    <w:rsid w:val="00E51D63"/>
    <w:rsid w:val="00E63783"/>
    <w:rsid w:val="00E70371"/>
    <w:rsid w:val="00E7145C"/>
    <w:rsid w:val="00E75210"/>
    <w:rsid w:val="00E81246"/>
    <w:rsid w:val="00E9625C"/>
    <w:rsid w:val="00E970D2"/>
    <w:rsid w:val="00EA04B3"/>
    <w:rsid w:val="00EB549E"/>
    <w:rsid w:val="00EC203B"/>
    <w:rsid w:val="00F04FD5"/>
    <w:rsid w:val="00F153E2"/>
    <w:rsid w:val="00F167D6"/>
    <w:rsid w:val="00F47DB7"/>
    <w:rsid w:val="00F50CC6"/>
    <w:rsid w:val="00F75941"/>
    <w:rsid w:val="00FA1CC6"/>
    <w:rsid w:val="00FA5D43"/>
    <w:rsid w:val="00FB3D8E"/>
    <w:rsid w:val="00FB68F4"/>
    <w:rsid w:val="00FE0A41"/>
    <w:rsid w:val="00FE7327"/>
    <w:rsid w:val="00FF14E9"/>
    <w:rsid w:val="00FF4646"/>
    <w:rsid w:val="00FF62C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D94FC38"/>
  <w15:chartTrackingRefBased/>
  <w15:docId w15:val="{79E8918A-8F2E-4122-9F90-4C2B60BC8B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820391"/>
    <w:pPr>
      <w:keepNext/>
      <w:keepLines/>
      <w:spacing w:before="240" w:after="0" w:line="360" w:lineRule="auto"/>
      <w:jc w:val="both"/>
      <w:outlineLvl w:val="0"/>
    </w:pPr>
    <w:rPr>
      <w:rFonts w:ascii="Times New Roman" w:eastAsiaTheme="majorEastAsia" w:hAnsi="Times New Roman" w:cstheme="majorBidi"/>
      <w:b/>
      <w:sz w:val="24"/>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C1033"/>
    <w:pPr>
      <w:tabs>
        <w:tab w:val="center" w:pos="4513"/>
        <w:tab w:val="right" w:pos="9026"/>
      </w:tabs>
      <w:spacing w:after="0" w:line="240" w:lineRule="auto"/>
    </w:pPr>
  </w:style>
  <w:style w:type="character" w:customStyle="1" w:styleId="HeaderChar">
    <w:name w:val="Header Char"/>
    <w:basedOn w:val="DefaultParagraphFont"/>
    <w:link w:val="Header"/>
    <w:uiPriority w:val="99"/>
    <w:rsid w:val="009C1033"/>
    <w:rPr>
      <w:lang w:val="en-GB"/>
    </w:rPr>
  </w:style>
  <w:style w:type="paragraph" w:styleId="Footer">
    <w:name w:val="footer"/>
    <w:basedOn w:val="Normal"/>
    <w:link w:val="FooterChar"/>
    <w:uiPriority w:val="99"/>
    <w:unhideWhenUsed/>
    <w:rsid w:val="009C1033"/>
    <w:pPr>
      <w:tabs>
        <w:tab w:val="center" w:pos="4513"/>
        <w:tab w:val="right" w:pos="9026"/>
      </w:tabs>
      <w:spacing w:after="0" w:line="240" w:lineRule="auto"/>
    </w:pPr>
  </w:style>
  <w:style w:type="character" w:customStyle="1" w:styleId="FooterChar">
    <w:name w:val="Footer Char"/>
    <w:basedOn w:val="DefaultParagraphFont"/>
    <w:link w:val="Footer"/>
    <w:uiPriority w:val="99"/>
    <w:rsid w:val="009C1033"/>
    <w:rPr>
      <w:lang w:val="en-GB"/>
    </w:rPr>
  </w:style>
  <w:style w:type="paragraph" w:styleId="Bibliography">
    <w:name w:val="Bibliography"/>
    <w:basedOn w:val="Normal"/>
    <w:next w:val="Normal"/>
    <w:uiPriority w:val="37"/>
    <w:unhideWhenUsed/>
    <w:rsid w:val="000C4033"/>
  </w:style>
  <w:style w:type="character" w:customStyle="1" w:styleId="Heading1Char">
    <w:name w:val="Heading 1 Char"/>
    <w:basedOn w:val="DefaultParagraphFont"/>
    <w:link w:val="Heading1"/>
    <w:uiPriority w:val="9"/>
    <w:rsid w:val="00820391"/>
    <w:rPr>
      <w:rFonts w:ascii="Times New Roman" w:eastAsiaTheme="majorEastAsia" w:hAnsi="Times New Roman" w:cstheme="majorBidi"/>
      <w:b/>
      <w:sz w:val="24"/>
      <w:szCs w:val="32"/>
      <w:lang w:val="en-GB"/>
    </w:rPr>
  </w:style>
  <w:style w:type="paragraph" w:styleId="ListParagraph">
    <w:name w:val="List Paragraph"/>
    <w:basedOn w:val="Normal"/>
    <w:uiPriority w:val="34"/>
    <w:qFormat/>
    <w:rsid w:val="00D90BA5"/>
    <w:pPr>
      <w:ind w:left="720"/>
      <w:contextualSpacing/>
    </w:pPr>
  </w:style>
  <w:style w:type="paragraph" w:styleId="TOCHeading">
    <w:name w:val="TOC Heading"/>
    <w:basedOn w:val="Heading1"/>
    <w:next w:val="Normal"/>
    <w:uiPriority w:val="39"/>
    <w:unhideWhenUsed/>
    <w:qFormat/>
    <w:rsid w:val="00EC203B"/>
    <w:pPr>
      <w:spacing w:line="259" w:lineRule="auto"/>
      <w:jc w:val="left"/>
      <w:outlineLvl w:val="9"/>
    </w:pPr>
    <w:rPr>
      <w:rFonts w:asciiTheme="majorHAnsi" w:hAnsiTheme="majorHAnsi"/>
      <w:b w:val="0"/>
      <w:color w:val="2F5496" w:themeColor="accent1" w:themeShade="BF"/>
      <w:kern w:val="0"/>
      <w:sz w:val="32"/>
      <w:lang w:val="en-US"/>
      <w14:ligatures w14:val="none"/>
    </w:rPr>
  </w:style>
  <w:style w:type="paragraph" w:styleId="TOC1">
    <w:name w:val="toc 1"/>
    <w:basedOn w:val="Normal"/>
    <w:next w:val="Normal"/>
    <w:autoRedefine/>
    <w:uiPriority w:val="39"/>
    <w:unhideWhenUsed/>
    <w:rsid w:val="00EC203B"/>
    <w:pPr>
      <w:spacing w:after="100"/>
    </w:pPr>
  </w:style>
  <w:style w:type="character" w:styleId="Hyperlink">
    <w:name w:val="Hyperlink"/>
    <w:basedOn w:val="DefaultParagraphFont"/>
    <w:uiPriority w:val="99"/>
    <w:unhideWhenUsed/>
    <w:rsid w:val="00EC203B"/>
    <w:rPr>
      <w:color w:val="0563C1" w:themeColor="hyperlink"/>
      <w:u w:val="single"/>
    </w:rPr>
  </w:style>
  <w:style w:type="table" w:styleId="TableGrid">
    <w:name w:val="Table Grid"/>
    <w:basedOn w:val="TableNormal"/>
    <w:uiPriority w:val="39"/>
    <w:rsid w:val="0095469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725A03"/>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021827">
      <w:bodyDiv w:val="1"/>
      <w:marLeft w:val="0"/>
      <w:marRight w:val="0"/>
      <w:marTop w:val="0"/>
      <w:marBottom w:val="0"/>
      <w:divBdr>
        <w:top w:val="none" w:sz="0" w:space="0" w:color="auto"/>
        <w:left w:val="none" w:sz="0" w:space="0" w:color="auto"/>
        <w:bottom w:val="none" w:sz="0" w:space="0" w:color="auto"/>
        <w:right w:val="none" w:sz="0" w:space="0" w:color="auto"/>
      </w:divBdr>
    </w:div>
    <w:div w:id="17705932">
      <w:bodyDiv w:val="1"/>
      <w:marLeft w:val="0"/>
      <w:marRight w:val="0"/>
      <w:marTop w:val="0"/>
      <w:marBottom w:val="0"/>
      <w:divBdr>
        <w:top w:val="none" w:sz="0" w:space="0" w:color="auto"/>
        <w:left w:val="none" w:sz="0" w:space="0" w:color="auto"/>
        <w:bottom w:val="none" w:sz="0" w:space="0" w:color="auto"/>
        <w:right w:val="none" w:sz="0" w:space="0" w:color="auto"/>
      </w:divBdr>
    </w:div>
    <w:div w:id="30764328">
      <w:bodyDiv w:val="1"/>
      <w:marLeft w:val="0"/>
      <w:marRight w:val="0"/>
      <w:marTop w:val="0"/>
      <w:marBottom w:val="0"/>
      <w:divBdr>
        <w:top w:val="none" w:sz="0" w:space="0" w:color="auto"/>
        <w:left w:val="none" w:sz="0" w:space="0" w:color="auto"/>
        <w:bottom w:val="none" w:sz="0" w:space="0" w:color="auto"/>
        <w:right w:val="none" w:sz="0" w:space="0" w:color="auto"/>
      </w:divBdr>
    </w:div>
    <w:div w:id="112792151">
      <w:bodyDiv w:val="1"/>
      <w:marLeft w:val="0"/>
      <w:marRight w:val="0"/>
      <w:marTop w:val="0"/>
      <w:marBottom w:val="0"/>
      <w:divBdr>
        <w:top w:val="none" w:sz="0" w:space="0" w:color="auto"/>
        <w:left w:val="none" w:sz="0" w:space="0" w:color="auto"/>
        <w:bottom w:val="none" w:sz="0" w:space="0" w:color="auto"/>
        <w:right w:val="none" w:sz="0" w:space="0" w:color="auto"/>
      </w:divBdr>
    </w:div>
    <w:div w:id="113447415">
      <w:bodyDiv w:val="1"/>
      <w:marLeft w:val="0"/>
      <w:marRight w:val="0"/>
      <w:marTop w:val="0"/>
      <w:marBottom w:val="0"/>
      <w:divBdr>
        <w:top w:val="none" w:sz="0" w:space="0" w:color="auto"/>
        <w:left w:val="none" w:sz="0" w:space="0" w:color="auto"/>
        <w:bottom w:val="none" w:sz="0" w:space="0" w:color="auto"/>
        <w:right w:val="none" w:sz="0" w:space="0" w:color="auto"/>
      </w:divBdr>
    </w:div>
    <w:div w:id="128716764">
      <w:bodyDiv w:val="1"/>
      <w:marLeft w:val="0"/>
      <w:marRight w:val="0"/>
      <w:marTop w:val="0"/>
      <w:marBottom w:val="0"/>
      <w:divBdr>
        <w:top w:val="none" w:sz="0" w:space="0" w:color="auto"/>
        <w:left w:val="none" w:sz="0" w:space="0" w:color="auto"/>
        <w:bottom w:val="none" w:sz="0" w:space="0" w:color="auto"/>
        <w:right w:val="none" w:sz="0" w:space="0" w:color="auto"/>
      </w:divBdr>
    </w:div>
    <w:div w:id="215514606">
      <w:bodyDiv w:val="1"/>
      <w:marLeft w:val="0"/>
      <w:marRight w:val="0"/>
      <w:marTop w:val="0"/>
      <w:marBottom w:val="0"/>
      <w:divBdr>
        <w:top w:val="none" w:sz="0" w:space="0" w:color="auto"/>
        <w:left w:val="none" w:sz="0" w:space="0" w:color="auto"/>
        <w:bottom w:val="none" w:sz="0" w:space="0" w:color="auto"/>
        <w:right w:val="none" w:sz="0" w:space="0" w:color="auto"/>
      </w:divBdr>
    </w:div>
    <w:div w:id="441726818">
      <w:bodyDiv w:val="1"/>
      <w:marLeft w:val="0"/>
      <w:marRight w:val="0"/>
      <w:marTop w:val="0"/>
      <w:marBottom w:val="0"/>
      <w:divBdr>
        <w:top w:val="none" w:sz="0" w:space="0" w:color="auto"/>
        <w:left w:val="none" w:sz="0" w:space="0" w:color="auto"/>
        <w:bottom w:val="none" w:sz="0" w:space="0" w:color="auto"/>
        <w:right w:val="none" w:sz="0" w:space="0" w:color="auto"/>
      </w:divBdr>
    </w:div>
    <w:div w:id="604339399">
      <w:bodyDiv w:val="1"/>
      <w:marLeft w:val="0"/>
      <w:marRight w:val="0"/>
      <w:marTop w:val="0"/>
      <w:marBottom w:val="0"/>
      <w:divBdr>
        <w:top w:val="none" w:sz="0" w:space="0" w:color="auto"/>
        <w:left w:val="none" w:sz="0" w:space="0" w:color="auto"/>
        <w:bottom w:val="none" w:sz="0" w:space="0" w:color="auto"/>
        <w:right w:val="none" w:sz="0" w:space="0" w:color="auto"/>
      </w:divBdr>
    </w:div>
    <w:div w:id="625817291">
      <w:bodyDiv w:val="1"/>
      <w:marLeft w:val="0"/>
      <w:marRight w:val="0"/>
      <w:marTop w:val="0"/>
      <w:marBottom w:val="0"/>
      <w:divBdr>
        <w:top w:val="none" w:sz="0" w:space="0" w:color="auto"/>
        <w:left w:val="none" w:sz="0" w:space="0" w:color="auto"/>
        <w:bottom w:val="none" w:sz="0" w:space="0" w:color="auto"/>
        <w:right w:val="none" w:sz="0" w:space="0" w:color="auto"/>
      </w:divBdr>
    </w:div>
    <w:div w:id="727874264">
      <w:bodyDiv w:val="1"/>
      <w:marLeft w:val="0"/>
      <w:marRight w:val="0"/>
      <w:marTop w:val="0"/>
      <w:marBottom w:val="0"/>
      <w:divBdr>
        <w:top w:val="none" w:sz="0" w:space="0" w:color="auto"/>
        <w:left w:val="none" w:sz="0" w:space="0" w:color="auto"/>
        <w:bottom w:val="none" w:sz="0" w:space="0" w:color="auto"/>
        <w:right w:val="none" w:sz="0" w:space="0" w:color="auto"/>
      </w:divBdr>
    </w:div>
    <w:div w:id="749473021">
      <w:bodyDiv w:val="1"/>
      <w:marLeft w:val="0"/>
      <w:marRight w:val="0"/>
      <w:marTop w:val="0"/>
      <w:marBottom w:val="0"/>
      <w:divBdr>
        <w:top w:val="none" w:sz="0" w:space="0" w:color="auto"/>
        <w:left w:val="none" w:sz="0" w:space="0" w:color="auto"/>
        <w:bottom w:val="none" w:sz="0" w:space="0" w:color="auto"/>
        <w:right w:val="none" w:sz="0" w:space="0" w:color="auto"/>
      </w:divBdr>
    </w:div>
    <w:div w:id="761071002">
      <w:bodyDiv w:val="1"/>
      <w:marLeft w:val="0"/>
      <w:marRight w:val="0"/>
      <w:marTop w:val="0"/>
      <w:marBottom w:val="0"/>
      <w:divBdr>
        <w:top w:val="none" w:sz="0" w:space="0" w:color="auto"/>
        <w:left w:val="none" w:sz="0" w:space="0" w:color="auto"/>
        <w:bottom w:val="none" w:sz="0" w:space="0" w:color="auto"/>
        <w:right w:val="none" w:sz="0" w:space="0" w:color="auto"/>
      </w:divBdr>
    </w:div>
    <w:div w:id="794375427">
      <w:bodyDiv w:val="1"/>
      <w:marLeft w:val="0"/>
      <w:marRight w:val="0"/>
      <w:marTop w:val="0"/>
      <w:marBottom w:val="0"/>
      <w:divBdr>
        <w:top w:val="none" w:sz="0" w:space="0" w:color="auto"/>
        <w:left w:val="none" w:sz="0" w:space="0" w:color="auto"/>
        <w:bottom w:val="none" w:sz="0" w:space="0" w:color="auto"/>
        <w:right w:val="none" w:sz="0" w:space="0" w:color="auto"/>
      </w:divBdr>
    </w:div>
    <w:div w:id="833683953">
      <w:bodyDiv w:val="1"/>
      <w:marLeft w:val="0"/>
      <w:marRight w:val="0"/>
      <w:marTop w:val="0"/>
      <w:marBottom w:val="0"/>
      <w:divBdr>
        <w:top w:val="none" w:sz="0" w:space="0" w:color="auto"/>
        <w:left w:val="none" w:sz="0" w:space="0" w:color="auto"/>
        <w:bottom w:val="none" w:sz="0" w:space="0" w:color="auto"/>
        <w:right w:val="none" w:sz="0" w:space="0" w:color="auto"/>
      </w:divBdr>
    </w:div>
    <w:div w:id="900553589">
      <w:bodyDiv w:val="1"/>
      <w:marLeft w:val="0"/>
      <w:marRight w:val="0"/>
      <w:marTop w:val="0"/>
      <w:marBottom w:val="0"/>
      <w:divBdr>
        <w:top w:val="none" w:sz="0" w:space="0" w:color="auto"/>
        <w:left w:val="none" w:sz="0" w:space="0" w:color="auto"/>
        <w:bottom w:val="none" w:sz="0" w:space="0" w:color="auto"/>
        <w:right w:val="none" w:sz="0" w:space="0" w:color="auto"/>
      </w:divBdr>
    </w:div>
    <w:div w:id="935556172">
      <w:bodyDiv w:val="1"/>
      <w:marLeft w:val="0"/>
      <w:marRight w:val="0"/>
      <w:marTop w:val="0"/>
      <w:marBottom w:val="0"/>
      <w:divBdr>
        <w:top w:val="none" w:sz="0" w:space="0" w:color="auto"/>
        <w:left w:val="none" w:sz="0" w:space="0" w:color="auto"/>
        <w:bottom w:val="none" w:sz="0" w:space="0" w:color="auto"/>
        <w:right w:val="none" w:sz="0" w:space="0" w:color="auto"/>
      </w:divBdr>
    </w:div>
    <w:div w:id="946080157">
      <w:bodyDiv w:val="1"/>
      <w:marLeft w:val="0"/>
      <w:marRight w:val="0"/>
      <w:marTop w:val="0"/>
      <w:marBottom w:val="0"/>
      <w:divBdr>
        <w:top w:val="none" w:sz="0" w:space="0" w:color="auto"/>
        <w:left w:val="none" w:sz="0" w:space="0" w:color="auto"/>
        <w:bottom w:val="none" w:sz="0" w:space="0" w:color="auto"/>
        <w:right w:val="none" w:sz="0" w:space="0" w:color="auto"/>
      </w:divBdr>
    </w:div>
    <w:div w:id="1158230414">
      <w:bodyDiv w:val="1"/>
      <w:marLeft w:val="0"/>
      <w:marRight w:val="0"/>
      <w:marTop w:val="0"/>
      <w:marBottom w:val="0"/>
      <w:divBdr>
        <w:top w:val="none" w:sz="0" w:space="0" w:color="auto"/>
        <w:left w:val="none" w:sz="0" w:space="0" w:color="auto"/>
        <w:bottom w:val="none" w:sz="0" w:space="0" w:color="auto"/>
        <w:right w:val="none" w:sz="0" w:space="0" w:color="auto"/>
      </w:divBdr>
    </w:div>
    <w:div w:id="1174029422">
      <w:bodyDiv w:val="1"/>
      <w:marLeft w:val="0"/>
      <w:marRight w:val="0"/>
      <w:marTop w:val="0"/>
      <w:marBottom w:val="0"/>
      <w:divBdr>
        <w:top w:val="none" w:sz="0" w:space="0" w:color="auto"/>
        <w:left w:val="none" w:sz="0" w:space="0" w:color="auto"/>
        <w:bottom w:val="none" w:sz="0" w:space="0" w:color="auto"/>
        <w:right w:val="none" w:sz="0" w:space="0" w:color="auto"/>
      </w:divBdr>
    </w:div>
    <w:div w:id="1293901021">
      <w:bodyDiv w:val="1"/>
      <w:marLeft w:val="0"/>
      <w:marRight w:val="0"/>
      <w:marTop w:val="0"/>
      <w:marBottom w:val="0"/>
      <w:divBdr>
        <w:top w:val="none" w:sz="0" w:space="0" w:color="auto"/>
        <w:left w:val="none" w:sz="0" w:space="0" w:color="auto"/>
        <w:bottom w:val="none" w:sz="0" w:space="0" w:color="auto"/>
        <w:right w:val="none" w:sz="0" w:space="0" w:color="auto"/>
      </w:divBdr>
    </w:div>
    <w:div w:id="1442382332">
      <w:bodyDiv w:val="1"/>
      <w:marLeft w:val="0"/>
      <w:marRight w:val="0"/>
      <w:marTop w:val="0"/>
      <w:marBottom w:val="0"/>
      <w:divBdr>
        <w:top w:val="none" w:sz="0" w:space="0" w:color="auto"/>
        <w:left w:val="none" w:sz="0" w:space="0" w:color="auto"/>
        <w:bottom w:val="none" w:sz="0" w:space="0" w:color="auto"/>
        <w:right w:val="none" w:sz="0" w:space="0" w:color="auto"/>
      </w:divBdr>
    </w:div>
    <w:div w:id="1475246856">
      <w:bodyDiv w:val="1"/>
      <w:marLeft w:val="0"/>
      <w:marRight w:val="0"/>
      <w:marTop w:val="0"/>
      <w:marBottom w:val="0"/>
      <w:divBdr>
        <w:top w:val="none" w:sz="0" w:space="0" w:color="auto"/>
        <w:left w:val="none" w:sz="0" w:space="0" w:color="auto"/>
        <w:bottom w:val="none" w:sz="0" w:space="0" w:color="auto"/>
        <w:right w:val="none" w:sz="0" w:space="0" w:color="auto"/>
      </w:divBdr>
    </w:div>
    <w:div w:id="1601402654">
      <w:bodyDiv w:val="1"/>
      <w:marLeft w:val="0"/>
      <w:marRight w:val="0"/>
      <w:marTop w:val="0"/>
      <w:marBottom w:val="0"/>
      <w:divBdr>
        <w:top w:val="none" w:sz="0" w:space="0" w:color="auto"/>
        <w:left w:val="none" w:sz="0" w:space="0" w:color="auto"/>
        <w:bottom w:val="none" w:sz="0" w:space="0" w:color="auto"/>
        <w:right w:val="none" w:sz="0" w:space="0" w:color="auto"/>
      </w:divBdr>
    </w:div>
    <w:div w:id="1667174410">
      <w:bodyDiv w:val="1"/>
      <w:marLeft w:val="0"/>
      <w:marRight w:val="0"/>
      <w:marTop w:val="0"/>
      <w:marBottom w:val="0"/>
      <w:divBdr>
        <w:top w:val="none" w:sz="0" w:space="0" w:color="auto"/>
        <w:left w:val="none" w:sz="0" w:space="0" w:color="auto"/>
        <w:bottom w:val="none" w:sz="0" w:space="0" w:color="auto"/>
        <w:right w:val="none" w:sz="0" w:space="0" w:color="auto"/>
      </w:divBdr>
    </w:div>
    <w:div w:id="1745879501">
      <w:bodyDiv w:val="1"/>
      <w:marLeft w:val="0"/>
      <w:marRight w:val="0"/>
      <w:marTop w:val="0"/>
      <w:marBottom w:val="0"/>
      <w:divBdr>
        <w:top w:val="none" w:sz="0" w:space="0" w:color="auto"/>
        <w:left w:val="none" w:sz="0" w:space="0" w:color="auto"/>
        <w:bottom w:val="none" w:sz="0" w:space="0" w:color="auto"/>
        <w:right w:val="none" w:sz="0" w:space="0" w:color="auto"/>
      </w:divBdr>
    </w:div>
    <w:div w:id="1794397840">
      <w:bodyDiv w:val="1"/>
      <w:marLeft w:val="0"/>
      <w:marRight w:val="0"/>
      <w:marTop w:val="0"/>
      <w:marBottom w:val="0"/>
      <w:divBdr>
        <w:top w:val="none" w:sz="0" w:space="0" w:color="auto"/>
        <w:left w:val="none" w:sz="0" w:space="0" w:color="auto"/>
        <w:bottom w:val="none" w:sz="0" w:space="0" w:color="auto"/>
        <w:right w:val="none" w:sz="0" w:space="0" w:color="auto"/>
      </w:divBdr>
    </w:div>
    <w:div w:id="1838767774">
      <w:bodyDiv w:val="1"/>
      <w:marLeft w:val="0"/>
      <w:marRight w:val="0"/>
      <w:marTop w:val="0"/>
      <w:marBottom w:val="0"/>
      <w:divBdr>
        <w:top w:val="none" w:sz="0" w:space="0" w:color="auto"/>
        <w:left w:val="none" w:sz="0" w:space="0" w:color="auto"/>
        <w:bottom w:val="none" w:sz="0" w:space="0" w:color="auto"/>
        <w:right w:val="none" w:sz="0" w:space="0" w:color="auto"/>
      </w:divBdr>
    </w:div>
    <w:div w:id="1939017268">
      <w:bodyDiv w:val="1"/>
      <w:marLeft w:val="0"/>
      <w:marRight w:val="0"/>
      <w:marTop w:val="0"/>
      <w:marBottom w:val="0"/>
      <w:divBdr>
        <w:top w:val="none" w:sz="0" w:space="0" w:color="auto"/>
        <w:left w:val="none" w:sz="0" w:space="0" w:color="auto"/>
        <w:bottom w:val="none" w:sz="0" w:space="0" w:color="auto"/>
        <w:right w:val="none" w:sz="0" w:space="0" w:color="auto"/>
      </w:divBdr>
    </w:div>
    <w:div w:id="2000648278">
      <w:bodyDiv w:val="1"/>
      <w:marLeft w:val="0"/>
      <w:marRight w:val="0"/>
      <w:marTop w:val="0"/>
      <w:marBottom w:val="0"/>
      <w:divBdr>
        <w:top w:val="none" w:sz="0" w:space="0" w:color="auto"/>
        <w:left w:val="none" w:sz="0" w:space="0" w:color="auto"/>
        <w:bottom w:val="none" w:sz="0" w:space="0" w:color="auto"/>
        <w:right w:val="none" w:sz="0" w:space="0" w:color="auto"/>
      </w:divBdr>
    </w:div>
    <w:div w:id="2001422527">
      <w:bodyDiv w:val="1"/>
      <w:marLeft w:val="0"/>
      <w:marRight w:val="0"/>
      <w:marTop w:val="0"/>
      <w:marBottom w:val="0"/>
      <w:divBdr>
        <w:top w:val="none" w:sz="0" w:space="0" w:color="auto"/>
        <w:left w:val="none" w:sz="0" w:space="0" w:color="auto"/>
        <w:bottom w:val="none" w:sz="0" w:space="0" w:color="auto"/>
        <w:right w:val="none" w:sz="0" w:space="0" w:color="auto"/>
      </w:divBdr>
    </w:div>
    <w:div w:id="2003656948">
      <w:bodyDiv w:val="1"/>
      <w:marLeft w:val="0"/>
      <w:marRight w:val="0"/>
      <w:marTop w:val="0"/>
      <w:marBottom w:val="0"/>
      <w:divBdr>
        <w:top w:val="none" w:sz="0" w:space="0" w:color="auto"/>
        <w:left w:val="none" w:sz="0" w:space="0" w:color="auto"/>
        <w:bottom w:val="none" w:sz="0" w:space="0" w:color="auto"/>
        <w:right w:val="none" w:sz="0" w:space="0" w:color="auto"/>
      </w:divBdr>
    </w:div>
    <w:div w:id="2016297906">
      <w:bodyDiv w:val="1"/>
      <w:marLeft w:val="0"/>
      <w:marRight w:val="0"/>
      <w:marTop w:val="0"/>
      <w:marBottom w:val="0"/>
      <w:divBdr>
        <w:top w:val="none" w:sz="0" w:space="0" w:color="auto"/>
        <w:left w:val="none" w:sz="0" w:space="0" w:color="auto"/>
        <w:bottom w:val="none" w:sz="0" w:space="0" w:color="auto"/>
        <w:right w:val="none" w:sz="0" w:space="0" w:color="auto"/>
      </w:divBdr>
    </w:div>
    <w:div w:id="2020084831">
      <w:bodyDiv w:val="1"/>
      <w:marLeft w:val="0"/>
      <w:marRight w:val="0"/>
      <w:marTop w:val="0"/>
      <w:marBottom w:val="0"/>
      <w:divBdr>
        <w:top w:val="none" w:sz="0" w:space="0" w:color="auto"/>
        <w:left w:val="none" w:sz="0" w:space="0" w:color="auto"/>
        <w:bottom w:val="none" w:sz="0" w:space="0" w:color="auto"/>
        <w:right w:val="none" w:sz="0" w:space="0" w:color="auto"/>
      </w:divBdr>
    </w:div>
    <w:div w:id="2029985433">
      <w:bodyDiv w:val="1"/>
      <w:marLeft w:val="0"/>
      <w:marRight w:val="0"/>
      <w:marTop w:val="0"/>
      <w:marBottom w:val="0"/>
      <w:divBdr>
        <w:top w:val="none" w:sz="0" w:space="0" w:color="auto"/>
        <w:left w:val="none" w:sz="0" w:space="0" w:color="auto"/>
        <w:bottom w:val="none" w:sz="0" w:space="0" w:color="auto"/>
        <w:right w:val="none" w:sz="0" w:space="0" w:color="auto"/>
      </w:divBdr>
    </w:div>
    <w:div w:id="2045207246">
      <w:bodyDiv w:val="1"/>
      <w:marLeft w:val="0"/>
      <w:marRight w:val="0"/>
      <w:marTop w:val="0"/>
      <w:marBottom w:val="0"/>
      <w:divBdr>
        <w:top w:val="none" w:sz="0" w:space="0" w:color="auto"/>
        <w:left w:val="none" w:sz="0" w:space="0" w:color="auto"/>
        <w:bottom w:val="none" w:sz="0" w:space="0" w:color="auto"/>
        <w:right w:val="none" w:sz="0" w:space="0" w:color="auto"/>
      </w:divBdr>
    </w:div>
    <w:div w:id="2074889884">
      <w:bodyDiv w:val="1"/>
      <w:marLeft w:val="0"/>
      <w:marRight w:val="0"/>
      <w:marTop w:val="0"/>
      <w:marBottom w:val="0"/>
      <w:divBdr>
        <w:top w:val="none" w:sz="0" w:space="0" w:color="auto"/>
        <w:left w:val="none" w:sz="0" w:space="0" w:color="auto"/>
        <w:bottom w:val="none" w:sz="0" w:space="0" w:color="auto"/>
        <w:right w:val="none" w:sz="0" w:space="0" w:color="auto"/>
      </w:divBdr>
    </w:div>
    <w:div w:id="2130197306">
      <w:bodyDiv w:val="1"/>
      <w:marLeft w:val="0"/>
      <w:marRight w:val="0"/>
      <w:marTop w:val="0"/>
      <w:marBottom w:val="0"/>
      <w:divBdr>
        <w:top w:val="none" w:sz="0" w:space="0" w:color="auto"/>
        <w:left w:val="none" w:sz="0" w:space="0" w:color="auto"/>
        <w:bottom w:val="none" w:sz="0" w:space="0" w:color="auto"/>
        <w:right w:val="none" w:sz="0" w:space="0" w:color="auto"/>
      </w:divBdr>
    </w:div>
    <w:div w:id="21465077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Get24</b:Tag>
    <b:SourceType>Book</b:SourceType>
    <b:Guid>{E6D639DE-4A95-487F-B8D4-48F13E247755}</b:Guid>
    <b:LCID>en-GB</b:LCID>
    <b:Author>
      <b:Author>
        <b:NameList>
          <b:Person>
            <b:Last>Getz</b:Last>
            <b:First>Donald</b:First>
          </b:Person>
          <b:Person>
            <b:Last>Page</b:Last>
            <b:First>Stephen</b:First>
          </b:Person>
        </b:NameList>
      </b:Author>
    </b:Author>
    <b:Title>Event Studies: Theory and Management for Planned Events</b:Title>
    <b:Year>2024</b:Year>
    <b:City>Aingdon</b:City>
    <b:Publisher>Taylor &amp; Francis</b:Publisher>
    <b:RefOrder>4</b:RefOrder>
  </b:Source>
  <b:Source>
    <b:Tag>Mer21</b:Tag>
    <b:SourceType>Book</b:SourceType>
    <b:Guid>{D1C75D11-72ED-4F11-83E8-FB8A42526BE5}</b:Guid>
    <b:Title>Project Management: A Managerial Approach</b:Title>
    <b:Year>2021</b:Year>
    <b:LCID>en-GB</b:LCID>
    <b:Author>
      <b:Author>
        <b:NameList>
          <b:Person>
            <b:Last>Meredith</b:Last>
            <b:First>Jack</b:First>
            <b:Middle>R.</b:Middle>
          </b:Person>
          <b:Person>
            <b:Last>Shafer</b:Last>
            <b:First>Scott</b:First>
            <b:Middle>M.</b:Middle>
          </b:Person>
          <b:Person>
            <b:Last>Mantel</b:Last>
            <b:First>Samuel</b:First>
            <b:Middle>J.</b:Middle>
          </b:Person>
        </b:NameList>
      </b:Author>
    </b:Author>
    <b:City>Hoboken</b:City>
    <b:Publisher>John Wiley &amp; Sons</b:Publisher>
    <b:RefOrder>5</b:RefOrder>
  </b:Source>
  <b:Source>
    <b:Tag>Mar181</b:Tag>
    <b:SourceType>JournalArticle</b:SourceType>
    <b:Guid>{A0C2CAF8-9982-4BD4-A9BD-C234FE3704E0}</b:Guid>
    <b:LCID>en-GB</b:LCID>
    <b:Author>
      <b:Author>
        <b:NameList>
          <b:Person>
            <b:Last>Marasco</b:Last>
            <b:First>A.</b:First>
          </b:Person>
          <b:Person>
            <b:Last>De Martino</b:Last>
            <b:First>M.</b:First>
          </b:Person>
          <b:Person>
            <b:Last>Magnotti</b:Last>
            <b:First>F.</b:First>
          </b:Person>
          <b:Person>
            <b:Last>Morvillo</b:Last>
            <b:First>A.</b:First>
          </b:Person>
        </b:NameList>
      </b:Author>
    </b:Author>
    <b:Title>Collaborative innovation in tourism and hospitality: a systematic review of the literature</b:Title>
    <b:JournalName>International Journal of Contemporary Hospitality Management</b:JournalName>
    <b:Year>2018</b:Year>
    <b:Volume>30</b:Volume>
    <b:Issue>6</b:Issue>
    <b:RefOrder>6</b:RefOrder>
  </b:Source>
  <b:Source>
    <b:Tag>Web19</b:Tag>
    <b:SourceType>JournalArticle</b:SourceType>
    <b:Guid>{A1219575-17A4-4918-A57E-7BE9B364C137}</b:Guid>
    <b:Title>Event and festival research: a review and research directions</b:Title>
    <b:Year>2019</b:Year>
    <b:LCID>en-GB</b:LCID>
    <b:Author>
      <b:Author>
        <b:NameList>
          <b:Person>
            <b:Last>Weber</b:Last>
            <b:First>Karin</b:First>
          </b:Person>
          <b:Person>
            <b:Last>Mair</b:Last>
            <b:First>Judith</b:First>
          </b:Person>
        </b:NameList>
      </b:Author>
    </b:Author>
    <b:JournalName>International Journal of Event and Festival Management</b:JournalName>
    <b:Volume>10</b:Volume>
    <b:Issue>3</b:Issue>
    <b:RefOrder>9</b:RefOrder>
  </b:Source>
  <b:Source>
    <b:Tag>Bin23</b:Tag>
    <b:SourceType>ArticleInAPeriodical</b:SourceType>
    <b:Guid>{EF825360-9C30-4CD3-8978-D7DDE452E702}</b:Guid>
    <b:LCID>en-GB</b:LCID>
    <b:Title>The future of tourism: Bridging the labor gap, enhancing customer experience</b:Title>
    <b:Year>2023</b:Year>
    <b:Author>
      <b:Author>
        <b:NameList>
          <b:Person>
            <b:Last>Binggeli</b:Last>
            <b:First>Urs</b:First>
          </b:Person>
          <b:Person>
            <b:Last>Chen</b:Last>
            <b:First>Zi</b:First>
          </b:Person>
          <b:Person>
            <b:Last>Kopke</b:Last>
            <b:First>Steffen</b:First>
          </b:Person>
          <b:Person>
            <b:Last>Yu</b:Last>
            <b:First>Jackey</b:First>
          </b:Person>
        </b:NameList>
      </b:Author>
    </b:Author>
    <b:PeriodicalTitle>McKinsey &amp; Company</b:PeriodicalTitle>
    <b:RefOrder>7</b:RefOrder>
  </b:Source>
  <b:Source>
    <b:Tag>Lei21</b:Tag>
    <b:SourceType>JournalArticle</b:SourceType>
    <b:Guid>{4F5602DB-9DF9-4727-A7F7-0A4A05E913E9}</b:Guid>
    <b:Title>Training for event volunteers: factors influencing event managers' resource allocation decision-making</b:Title>
    <b:Year>2021</b:Year>
    <b:LCID>en-GB</b:LCID>
    <b:Author>
      <b:Author>
        <b:NameList>
          <b:Person>
            <b:Last>Leigh</b:Last>
            <b:First>J.</b:First>
          </b:Person>
          <b:Person>
            <b:Last>Cairncross</b:Last>
            <b:First>G.</b:First>
          </b:Person>
          <b:Person>
            <b:Last>Lamont</b:Last>
            <b:First>M.,</b:First>
          </b:Person>
        </b:NameList>
      </b:Author>
    </b:Author>
    <b:JournalName>International Journal of Event and Festival Management</b:JournalName>
    <b:Volume>12</b:Volume>
    <b:Issue>1</b:Issue>
    <b:RefOrder>8</b:RefOrder>
  </b:Source>
  <b:Source>
    <b:Tag>You21</b:Tag>
    <b:SourceType>InternetSite</b:SourceType>
    <b:Guid>{5E6B21BE-5195-4E66-B51C-8981C8C116CD}</b:Guid>
    <b:Author>
      <b:Author>
        <b:NameList>
          <b:Person>
            <b:Last>Younts</b:Last>
            <b:First>D.</b:First>
          </b:Person>
        </b:NameList>
      </b:Author>
    </b:Author>
    <b:Title>The Perfect Plan: What Are the Five Stages of Event Planning?</b:Title>
    <b:Year>2021</b:Year>
    <b:YearAccessed>2024</b:YearAccessed>
    <b:MonthAccessed>May</b:MonthAccessed>
    <b:DayAccessed>20</b:DayAccessed>
    <b:URL>https://www.midlothiancenter.com/the-perfect-plan-what-are-the-five-stages-of-event-planning/</b:URL>
    <b:RefOrder>2</b:RefOrder>
  </b:Source>
  <b:Source>
    <b:Tag>Ler22</b:Tag>
    <b:SourceType>InternetSite</b:SourceType>
    <b:Guid>{8FA04E28-E4EB-4E81-A70A-6EEB25879E4B}</b:Guid>
    <b:Author>
      <b:Author>
        <b:NameList>
          <b:Person>
            <b:Last>Leroulley</b:Last>
            <b:First>F.</b:First>
          </b:Person>
        </b:NameList>
      </b:Author>
    </b:Author>
    <b:Title>The 8Ps Of Event Planning</b:Title>
    <b:Year>2022</b:Year>
    <b:YearAccessed>2024</b:YearAccessed>
    <b:MonthAccessed>May</b:MonthAccessed>
    <b:DayAccessed>20</b:DayAccessed>
    <b:URL>https://grenadine.co/the-8ps-of-event-planning/</b:URL>
    <b:RefOrder>3</b:RefOrder>
  </b:Source>
  <b:Source>
    <b:Tag>Tre24</b:Tag>
    <b:SourceType>InternetSite</b:SourceType>
    <b:Guid>{054712F3-034D-425F-8B6B-49C12C2BA418}</b:Guid>
    <b:Author>
      <b:Author>
        <b:Corporate>Trello</b:Corporate>
      </b:Author>
    </b:Author>
    <b:Title>Trello</b:Title>
    <b:Year>2024</b:Year>
    <b:YearAccessed>2024</b:YearAccessed>
    <b:MonthAccessed>May</b:MonthAccessed>
    <b:DayAccessed>20</b:DayAccessed>
    <b:URL>https://trello.com/</b:URL>
    <b:RefOrder>10</b:RefOrder>
  </b:Source>
  <b:Source>
    <b:Tag>BBC24</b:Tag>
    <b:SourceType>InternetSite</b:SourceType>
    <b:Guid>{B8F2E22D-5EE4-4B47-8E17-63DAFCCCCC42}</b:Guid>
    <b:Author>
      <b:Author>
        <b:Corporate>BBC Health and Safety</b:Corporate>
      </b:Author>
    </b:Author>
    <b:Title>BBC Health and Safety</b:Title>
    <b:Year>2024</b:Year>
    <b:YearAccessed>2024</b:YearAccessed>
    <b:MonthAccessed>May</b:MonthAccessed>
    <b:DayAccessed>20</b:DayAccessed>
    <b:URL>https://www.bbc.co.uk/safety/resources/aztopics/event-planning-management/</b:URL>
    <b:RefOrder>11</b:RefOrder>
  </b:Source>
  <b:Source>
    <b:Tag>EMB24</b:Tag>
    <b:SourceType>InternetSite</b:SourceType>
    <b:Guid>{64AEEF3A-A2FE-4FED-B3FB-92CE0226E7E0}</b:Guid>
    <b:Author>
      <b:Author>
        <b:Corporate>EMBOK</b:Corporate>
      </b:Author>
    </b:Author>
    <b:Title>EMBOK</b:Title>
    <b:Year>2024</b:Year>
    <b:YearAccessed>2024</b:YearAccessed>
    <b:MonthAccessed>May</b:MonthAccessed>
    <b:DayAccessed>22</b:DayAccessed>
    <b:URL>https://www.embok.org/index.php/embok-model</b:URL>
    <b:RefOrder>1</b:RefOrder>
  </b:Source>
</b:Sources>
</file>

<file path=customXml/itemProps1.xml><?xml version="1.0" encoding="utf-8"?>
<ds:datastoreItem xmlns:ds="http://schemas.openxmlformats.org/officeDocument/2006/customXml" ds:itemID="{ED8AA285-B03B-4A38-A9E8-44519EE9220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3262</Words>
  <Characters>19412</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22629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Andrea Rotaru</dc:creator>
  <cp:keywords/>
  <dc:description/>
  <cp:lastModifiedBy>Andrea Rotaru</cp:lastModifiedBy>
  <cp:revision>2</cp:revision>
  <dcterms:created xsi:type="dcterms:W3CDTF">2024-05-27T10:28:00Z</dcterms:created>
  <dcterms:modified xsi:type="dcterms:W3CDTF">2024-05-27T10:28:00Z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df3f46209e6e1e4e7ef0e391683020f3eb3f8b10774f81448aefbde663d7be33</vt:lpwstr>
  </property>
</Properties>
</file>