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D03631" w14:textId="77777777" w:rsidR="00C05634" w:rsidRPr="000C6FC8" w:rsidRDefault="00C05634" w:rsidP="00C05634">
      <w:pPr>
        <w:rPr>
          <w:rFonts w:ascii="Times New Roman" w:hAnsi="Times New Roman" w:cs="Times New Roman"/>
          <w:lang w:val="en-GB"/>
        </w:rPr>
      </w:pPr>
      <w:r w:rsidRPr="000C6FC8">
        <w:rPr>
          <w:rFonts w:ascii="Times New Roman" w:hAnsi="Times New Roman" w:cs="Times New Roman"/>
          <w:lang w:val="en-GB"/>
        </w:rPr>
        <w:t xml:space="preserve">Gyges, cum terra </w:t>
      </w:r>
      <w:proofErr w:type="spellStart"/>
      <w:r w:rsidRPr="000C6FC8">
        <w:rPr>
          <w:rFonts w:ascii="Times New Roman" w:hAnsi="Times New Roman" w:cs="Times New Roman"/>
          <w:lang w:val="en-GB"/>
        </w:rPr>
        <w:t>discessisset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magnis</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quibusdam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imbribus</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descendit</w:t>
      </w:r>
      <w:proofErr w:type="spellEnd"/>
      <w:r w:rsidRPr="000C6FC8">
        <w:rPr>
          <w:rFonts w:ascii="Times New Roman" w:hAnsi="Times New Roman" w:cs="Times New Roman"/>
          <w:lang w:val="en-GB"/>
        </w:rPr>
        <w:t xml:space="preserve"> in illum </w:t>
      </w:r>
      <w:proofErr w:type="spellStart"/>
      <w:r w:rsidRPr="000C6FC8">
        <w:rPr>
          <w:rFonts w:ascii="Times New Roman" w:hAnsi="Times New Roman" w:cs="Times New Roman"/>
          <w:lang w:val="en-GB"/>
        </w:rPr>
        <w:t>hiatum</w:t>
      </w:r>
      <w:proofErr w:type="spellEnd"/>
      <w:r w:rsidRPr="000C6FC8">
        <w:rPr>
          <w:rFonts w:ascii="Times New Roman" w:hAnsi="Times New Roman" w:cs="Times New Roman"/>
          <w:lang w:val="en-GB"/>
        </w:rPr>
        <w:t>,</w:t>
      </w:r>
    </w:p>
    <w:p w14:paraId="49BBC320"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aeneumque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equum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ut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ferunt</w:t>
      </w:r>
      <w:proofErr w:type="spellEnd"/>
      <w:r w:rsidRPr="000C6FC8">
        <w:rPr>
          <w:rFonts w:ascii="Times New Roman" w:hAnsi="Times New Roman" w:cs="Times New Roman"/>
          <w:lang w:val="en-GB"/>
        </w:rPr>
        <w:t xml:space="preserve"> fabulae, </w:t>
      </w:r>
      <w:proofErr w:type="spellStart"/>
      <w:r w:rsidRPr="000C6FC8">
        <w:rPr>
          <w:rFonts w:ascii="Times New Roman" w:hAnsi="Times New Roman" w:cs="Times New Roman"/>
          <w:lang w:val="en-GB"/>
        </w:rPr>
        <w:t>animadvertit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cuius</w:t>
      </w:r>
      <w:proofErr w:type="spellEnd"/>
      <w:r w:rsidRPr="000C6FC8">
        <w:rPr>
          <w:rFonts w:ascii="Times New Roman" w:hAnsi="Times New Roman" w:cs="Times New Roman"/>
          <w:lang w:val="en-GB"/>
        </w:rPr>
        <w:t xml:space="preserve"> in </w:t>
      </w:r>
      <w:proofErr w:type="spellStart"/>
      <w:r w:rsidRPr="000C6FC8">
        <w:rPr>
          <w:rFonts w:ascii="Times New Roman" w:hAnsi="Times New Roman" w:cs="Times New Roman"/>
          <w:lang w:val="en-GB"/>
        </w:rPr>
        <w:t>lateribus</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fores</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erant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quibus</w:t>
      </w:r>
      <w:proofErr w:type="spellEnd"/>
    </w:p>
    <w:p w14:paraId="43398DD9"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apertis</w:t>
      </w:r>
      <w:proofErr w:type="spellEnd"/>
      <w:r w:rsidRPr="000C6FC8">
        <w:rPr>
          <w:rFonts w:ascii="Times New Roman" w:hAnsi="Times New Roman" w:cs="Times New Roman"/>
          <w:lang w:val="en-GB"/>
        </w:rPr>
        <w:t xml:space="preserve">, hominis </w:t>
      </w:r>
      <w:proofErr w:type="spellStart"/>
      <w:r w:rsidRPr="000C6FC8">
        <w:rPr>
          <w:rFonts w:ascii="Times New Roman" w:hAnsi="Times New Roman" w:cs="Times New Roman"/>
          <w:lang w:val="en-GB"/>
        </w:rPr>
        <w:t>mortui</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vidit</w:t>
      </w:r>
      <w:proofErr w:type="spellEnd"/>
      <w:r w:rsidRPr="000C6FC8">
        <w:rPr>
          <w:rFonts w:ascii="Times New Roman" w:hAnsi="Times New Roman" w:cs="Times New Roman"/>
          <w:lang w:val="en-GB"/>
        </w:rPr>
        <w:t xml:space="preserve"> corpus </w:t>
      </w:r>
      <w:proofErr w:type="spellStart"/>
      <w:r w:rsidRPr="000C6FC8">
        <w:rPr>
          <w:rFonts w:ascii="Times New Roman" w:hAnsi="Times New Roman" w:cs="Times New Roman"/>
          <w:lang w:val="en-GB"/>
        </w:rPr>
        <w:t>magnitudine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inusitata</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anulumque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aureum</w:t>
      </w:r>
      <w:proofErr w:type="spellEnd"/>
      <w:r w:rsidRPr="000C6FC8">
        <w:rPr>
          <w:rFonts w:ascii="Times New Roman" w:hAnsi="Times New Roman" w:cs="Times New Roman"/>
          <w:lang w:val="en-GB"/>
        </w:rPr>
        <w:t xml:space="preserve"> in </w:t>
      </w:r>
      <w:proofErr w:type="spellStart"/>
      <w:r w:rsidRPr="000C6FC8">
        <w:rPr>
          <w:rFonts w:ascii="Times New Roman" w:hAnsi="Times New Roman" w:cs="Times New Roman"/>
          <w:lang w:val="en-GB"/>
        </w:rPr>
        <w:t>digito</w:t>
      </w:r>
      <w:proofErr w:type="spellEnd"/>
      <w:r w:rsidRPr="000C6FC8">
        <w:rPr>
          <w:rFonts w:ascii="Times New Roman" w:hAnsi="Times New Roman" w:cs="Times New Roman"/>
          <w:lang w:val="en-GB"/>
        </w:rPr>
        <w:t>: quem</w:t>
      </w:r>
    </w:p>
    <w:p w14:paraId="120394E7"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ut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detraxit</w:t>
      </w:r>
      <w:proofErr w:type="spellEnd"/>
      <w:r w:rsidRPr="000C6FC8">
        <w:rPr>
          <w:rFonts w:ascii="Times New Roman" w:hAnsi="Times New Roman" w:cs="Times New Roman"/>
          <w:lang w:val="en-GB"/>
        </w:rPr>
        <w:t xml:space="preserve">, ipse </w:t>
      </w:r>
      <w:proofErr w:type="spellStart"/>
      <w:r w:rsidRPr="000C6FC8">
        <w:rPr>
          <w:rFonts w:ascii="Times New Roman" w:hAnsi="Times New Roman" w:cs="Times New Roman"/>
          <w:lang w:val="en-GB"/>
        </w:rPr>
        <w:t>induit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erat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enim</w:t>
      </w:r>
      <w:proofErr w:type="spellEnd"/>
      <w:r w:rsidRPr="000C6FC8">
        <w:rPr>
          <w:rFonts w:ascii="Times New Roman" w:hAnsi="Times New Roman" w:cs="Times New Roman"/>
          <w:lang w:val="en-GB"/>
        </w:rPr>
        <w:t xml:space="preserve"> regius pastor- tum in </w:t>
      </w:r>
      <w:proofErr w:type="spellStart"/>
      <w:r w:rsidRPr="000C6FC8">
        <w:rPr>
          <w:rFonts w:ascii="Times New Roman" w:hAnsi="Times New Roman" w:cs="Times New Roman"/>
          <w:lang w:val="en-GB"/>
        </w:rPr>
        <w:t>concilium</w:t>
      </w:r>
      <w:proofErr w:type="spellEnd"/>
      <w:r w:rsidRPr="000C6FC8">
        <w:rPr>
          <w:rFonts w:ascii="Times New Roman" w:hAnsi="Times New Roman" w:cs="Times New Roman"/>
          <w:lang w:val="en-GB"/>
        </w:rPr>
        <w:t xml:space="preserve"> se </w:t>
      </w:r>
      <w:proofErr w:type="spellStart"/>
      <w:r w:rsidRPr="000C6FC8">
        <w:rPr>
          <w:rFonts w:ascii="Times New Roman" w:hAnsi="Times New Roman" w:cs="Times New Roman"/>
          <w:lang w:val="en-GB"/>
        </w:rPr>
        <w:t>pastorum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recepit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ibi</w:t>
      </w:r>
      <w:proofErr w:type="spellEnd"/>
      <w:r w:rsidRPr="000C6FC8">
        <w:rPr>
          <w:rFonts w:ascii="Times New Roman" w:hAnsi="Times New Roman" w:cs="Times New Roman"/>
          <w:lang w:val="en-GB"/>
        </w:rPr>
        <w:t xml:space="preserve"> cum</w:t>
      </w:r>
    </w:p>
    <w:p w14:paraId="2E7417F1"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palam</w:t>
      </w:r>
      <w:proofErr w:type="spellEnd"/>
      <w:r w:rsidRPr="000C6FC8">
        <w:rPr>
          <w:rFonts w:ascii="Times New Roman" w:hAnsi="Times New Roman" w:cs="Times New Roman"/>
          <w:lang w:val="en-GB"/>
        </w:rPr>
        <w:t xml:space="preserve"> eius </w:t>
      </w:r>
      <w:proofErr w:type="spellStart"/>
      <w:r w:rsidRPr="000C6FC8">
        <w:rPr>
          <w:rFonts w:ascii="Times New Roman" w:hAnsi="Times New Roman" w:cs="Times New Roman"/>
          <w:lang w:val="en-GB"/>
        </w:rPr>
        <w:t>anuli</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ad</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palmam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converterat</w:t>
      </w:r>
      <w:proofErr w:type="spellEnd"/>
      <w:r w:rsidRPr="000C6FC8">
        <w:rPr>
          <w:rFonts w:ascii="Times New Roman" w:hAnsi="Times New Roman" w:cs="Times New Roman"/>
          <w:lang w:val="en-GB"/>
        </w:rPr>
        <w:t xml:space="preserve">, a </w:t>
      </w:r>
      <w:proofErr w:type="spellStart"/>
      <w:r w:rsidRPr="000C6FC8">
        <w:rPr>
          <w:rFonts w:ascii="Times New Roman" w:hAnsi="Times New Roman" w:cs="Times New Roman"/>
          <w:lang w:val="en-GB"/>
        </w:rPr>
        <w:t>nullo</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videbatur</w:t>
      </w:r>
      <w:proofErr w:type="spellEnd"/>
      <w:r w:rsidRPr="000C6FC8">
        <w:rPr>
          <w:rFonts w:ascii="Times New Roman" w:hAnsi="Times New Roman" w:cs="Times New Roman"/>
          <w:lang w:val="en-GB"/>
        </w:rPr>
        <w:t xml:space="preserve">, ipse autem omnia </w:t>
      </w:r>
      <w:proofErr w:type="spellStart"/>
      <w:r w:rsidRPr="000C6FC8">
        <w:rPr>
          <w:rFonts w:ascii="Times New Roman" w:hAnsi="Times New Roman" w:cs="Times New Roman"/>
          <w:lang w:val="en-GB"/>
        </w:rPr>
        <w:t>videbat</w:t>
      </w:r>
      <w:proofErr w:type="spellEnd"/>
      <w:r w:rsidRPr="000C6FC8">
        <w:rPr>
          <w:rFonts w:ascii="Times New Roman" w:hAnsi="Times New Roman" w:cs="Times New Roman"/>
          <w:lang w:val="en-GB"/>
        </w:rPr>
        <w:t>; idem</w:t>
      </w:r>
    </w:p>
    <w:p w14:paraId="36C750F8"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rursus</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videbatur</w:t>
      </w:r>
      <w:proofErr w:type="spellEnd"/>
      <w:r w:rsidRPr="000C6FC8">
        <w:rPr>
          <w:rFonts w:ascii="Times New Roman" w:hAnsi="Times New Roman" w:cs="Times New Roman"/>
          <w:lang w:val="en-GB"/>
        </w:rPr>
        <w:t xml:space="preserve">, cum in locum </w:t>
      </w:r>
      <w:proofErr w:type="spellStart"/>
      <w:r w:rsidRPr="000C6FC8">
        <w:rPr>
          <w:rFonts w:ascii="Times New Roman" w:hAnsi="Times New Roman" w:cs="Times New Roman"/>
          <w:lang w:val="en-GB"/>
        </w:rPr>
        <w:t>anulum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inverterat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itaque</w:t>
      </w:r>
      <w:proofErr w:type="spellEnd"/>
      <w:r w:rsidRPr="000C6FC8">
        <w:rPr>
          <w:rFonts w:ascii="Times New Roman" w:hAnsi="Times New Roman" w:cs="Times New Roman"/>
          <w:lang w:val="en-GB"/>
        </w:rPr>
        <w:t xml:space="preserve"> hac </w:t>
      </w:r>
      <w:proofErr w:type="spellStart"/>
      <w:r w:rsidRPr="000C6FC8">
        <w:rPr>
          <w:rFonts w:ascii="Times New Roman" w:hAnsi="Times New Roman" w:cs="Times New Roman"/>
          <w:lang w:val="en-GB"/>
        </w:rPr>
        <w:t>opportunitate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anuli</w:t>
      </w:r>
      <w:proofErr w:type="spellEnd"/>
      <w:r w:rsidRPr="000C6FC8">
        <w:rPr>
          <w:rFonts w:ascii="Times New Roman" w:hAnsi="Times New Roman" w:cs="Times New Roman"/>
          <w:lang w:val="en-GB"/>
        </w:rPr>
        <w:t xml:space="preserve"> usus </w:t>
      </w:r>
      <w:proofErr w:type="spellStart"/>
      <w:r w:rsidRPr="000C6FC8">
        <w:rPr>
          <w:rFonts w:ascii="Times New Roman" w:hAnsi="Times New Roman" w:cs="Times New Roman"/>
          <w:lang w:val="en-GB"/>
        </w:rPr>
        <w:t>regem</w:t>
      </w:r>
      <w:proofErr w:type="spellEnd"/>
    </w:p>
    <w:p w14:paraId="1779FA76" w14:textId="77777777" w:rsidR="00C05634" w:rsidRPr="000C6FC8"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dominum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interemit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sustulitque</w:t>
      </w:r>
      <w:proofErr w:type="spellEnd"/>
      <w:r w:rsidRPr="000C6FC8">
        <w:rPr>
          <w:rFonts w:ascii="Times New Roman" w:hAnsi="Times New Roman" w:cs="Times New Roman"/>
          <w:lang w:val="en-GB"/>
        </w:rPr>
        <w:t xml:space="preserve"> quos </w:t>
      </w:r>
      <w:proofErr w:type="spellStart"/>
      <w:r w:rsidRPr="000C6FC8">
        <w:rPr>
          <w:rFonts w:ascii="Times New Roman" w:hAnsi="Times New Roman" w:cs="Times New Roman"/>
          <w:lang w:val="en-GB"/>
        </w:rPr>
        <w:t>obstare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arbitrabatur</w:t>
      </w:r>
      <w:proofErr w:type="spellEnd"/>
      <w:r w:rsidRPr="000C6FC8">
        <w:rPr>
          <w:rFonts w:ascii="Times New Roman" w:hAnsi="Times New Roman" w:cs="Times New Roman"/>
          <w:lang w:val="en-GB"/>
        </w:rPr>
        <w:t xml:space="preserve">: nec in his </w:t>
      </w:r>
      <w:proofErr w:type="spellStart"/>
      <w:r w:rsidRPr="000C6FC8">
        <w:rPr>
          <w:rFonts w:ascii="Times New Roman" w:hAnsi="Times New Roman" w:cs="Times New Roman"/>
          <w:lang w:val="en-GB"/>
        </w:rPr>
        <w:t>eum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facinoribus</w:t>
      </w:r>
      <w:proofErr w:type="spellEnd"/>
    </w:p>
    <w:p w14:paraId="3D8A3578" w14:textId="77777777" w:rsidR="00C05634" w:rsidRDefault="00C05634" w:rsidP="00C05634">
      <w:pPr>
        <w:rPr>
          <w:rFonts w:ascii="Times New Roman" w:hAnsi="Times New Roman" w:cs="Times New Roman"/>
          <w:lang w:val="en-GB"/>
        </w:rPr>
      </w:pPr>
      <w:proofErr w:type="spellStart"/>
      <w:r w:rsidRPr="000C6FC8">
        <w:rPr>
          <w:rFonts w:ascii="Times New Roman" w:hAnsi="Times New Roman" w:cs="Times New Roman"/>
          <w:lang w:val="en-GB"/>
        </w:rPr>
        <w:t>quisquam</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potuit</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videre</w:t>
      </w:r>
      <w:proofErr w:type="spellEnd"/>
      <w:r w:rsidRPr="000C6FC8">
        <w:rPr>
          <w:rFonts w:ascii="Times New Roman" w:hAnsi="Times New Roman" w:cs="Times New Roman"/>
          <w:lang w:val="en-GB"/>
        </w:rPr>
        <w:t xml:space="preserve">. sic </w:t>
      </w:r>
      <w:proofErr w:type="spellStart"/>
      <w:r w:rsidRPr="000C6FC8">
        <w:rPr>
          <w:rFonts w:ascii="Times New Roman" w:hAnsi="Times New Roman" w:cs="Times New Roman"/>
          <w:lang w:val="en-GB"/>
        </w:rPr>
        <w:t>repente</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anuli</w:t>
      </w:r>
      <w:proofErr w:type="spellEnd"/>
      <w:r w:rsidRPr="000C6FC8">
        <w:rPr>
          <w:rFonts w:ascii="Times New Roman" w:hAnsi="Times New Roman" w:cs="Times New Roman"/>
          <w:lang w:val="en-GB"/>
        </w:rPr>
        <w:t xml:space="preserve"> </w:t>
      </w:r>
      <w:proofErr w:type="spellStart"/>
      <w:r w:rsidRPr="000C6FC8">
        <w:rPr>
          <w:rFonts w:ascii="Times New Roman" w:hAnsi="Times New Roman" w:cs="Times New Roman"/>
          <w:lang w:val="en-GB"/>
        </w:rPr>
        <w:t>beneficio</w:t>
      </w:r>
      <w:proofErr w:type="spellEnd"/>
      <w:r w:rsidRPr="000C6FC8">
        <w:rPr>
          <w:rFonts w:ascii="Times New Roman" w:hAnsi="Times New Roman" w:cs="Times New Roman"/>
          <w:lang w:val="en-GB"/>
        </w:rPr>
        <w:t xml:space="preserve"> rex </w:t>
      </w:r>
      <w:proofErr w:type="spellStart"/>
      <w:r w:rsidRPr="000C6FC8">
        <w:rPr>
          <w:rFonts w:ascii="Times New Roman" w:hAnsi="Times New Roman" w:cs="Times New Roman"/>
          <w:lang w:val="en-GB"/>
        </w:rPr>
        <w:t>exortus</w:t>
      </w:r>
      <w:proofErr w:type="spellEnd"/>
      <w:r w:rsidRPr="000C6FC8">
        <w:rPr>
          <w:rFonts w:ascii="Times New Roman" w:hAnsi="Times New Roman" w:cs="Times New Roman"/>
          <w:lang w:val="en-GB"/>
        </w:rPr>
        <w:t xml:space="preserve"> est </w:t>
      </w:r>
      <w:proofErr w:type="spellStart"/>
      <w:r w:rsidRPr="000C6FC8">
        <w:rPr>
          <w:rFonts w:ascii="Times New Roman" w:hAnsi="Times New Roman" w:cs="Times New Roman"/>
          <w:lang w:val="en-GB"/>
        </w:rPr>
        <w:t>Lydiae</w:t>
      </w:r>
      <w:proofErr w:type="spellEnd"/>
      <w:r w:rsidRPr="000C6FC8">
        <w:rPr>
          <w:rFonts w:ascii="Times New Roman" w:hAnsi="Times New Roman" w:cs="Times New Roman"/>
          <w:lang w:val="en-GB"/>
        </w:rPr>
        <w:t>.</w:t>
      </w:r>
    </w:p>
    <w:p w14:paraId="4AC81710" w14:textId="77777777" w:rsidR="000C6FC8" w:rsidRDefault="000C6FC8" w:rsidP="00C05634">
      <w:pPr>
        <w:rPr>
          <w:rFonts w:ascii="Times New Roman" w:hAnsi="Times New Roman" w:cs="Times New Roman"/>
          <w:lang w:val="en-GB"/>
        </w:rPr>
      </w:pPr>
    </w:p>
    <w:p w14:paraId="4D43FD26" w14:textId="53546234" w:rsidR="000C6FC8" w:rsidRPr="000C6FC8" w:rsidRDefault="000C6FC8" w:rsidP="00C05634">
      <w:pPr>
        <w:rPr>
          <w:rFonts w:ascii="Times New Roman" w:hAnsi="Times New Roman" w:cs="Times New Roman"/>
          <w:lang w:val="en-GB"/>
        </w:rPr>
      </w:pPr>
      <w:r>
        <w:rPr>
          <w:rFonts w:ascii="Times New Roman" w:hAnsi="Times New Roman" w:cs="Times New Roman"/>
          <w:lang w:val="en-GB"/>
        </w:rPr>
        <w:t>Literal!</w:t>
      </w:r>
    </w:p>
    <w:p w14:paraId="202AE501" w14:textId="77777777" w:rsidR="001A4030" w:rsidRPr="000C6FC8" w:rsidRDefault="001A4030" w:rsidP="00C05634">
      <w:pPr>
        <w:rPr>
          <w:rFonts w:ascii="Times New Roman" w:hAnsi="Times New Roman" w:cs="Times New Roman"/>
          <w:lang w:val="en-GB"/>
        </w:rPr>
      </w:pPr>
    </w:p>
    <w:p w14:paraId="02422D1F" w14:textId="02EA64AB" w:rsidR="001A4030" w:rsidRPr="000C6FC8" w:rsidRDefault="00C05634" w:rsidP="00C05634">
      <w:pPr>
        <w:rPr>
          <w:rFonts w:ascii="Times New Roman" w:hAnsi="Times New Roman" w:cs="Times New Roman"/>
          <w:lang w:val="en-GB"/>
        </w:rPr>
      </w:pPr>
      <w:r w:rsidRPr="000C6FC8">
        <w:rPr>
          <w:rFonts w:ascii="Times New Roman" w:hAnsi="Times New Roman" w:cs="Times New Roman"/>
          <w:lang w:val="en-GB"/>
        </w:rPr>
        <w:t xml:space="preserve">Gyges, when </w:t>
      </w:r>
      <w:proofErr w:type="spellStart"/>
      <w:r w:rsidR="00F46A5E" w:rsidRPr="000C6FC8">
        <w:rPr>
          <w:rFonts w:ascii="Times New Roman" w:hAnsi="Times New Roman" w:cs="Times New Roman"/>
          <w:lang w:val="en-GB"/>
        </w:rPr>
        <w:t>the</w:t>
      </w:r>
      <w:proofErr w:type="spellEnd"/>
      <w:r w:rsidR="00F46A5E" w:rsidRPr="000C6FC8">
        <w:rPr>
          <w:rFonts w:ascii="Times New Roman" w:hAnsi="Times New Roman" w:cs="Times New Roman"/>
          <w:lang w:val="en-GB"/>
        </w:rPr>
        <w:t xml:space="preserve"> Earth</w:t>
      </w:r>
      <w:r w:rsidRPr="000C6FC8">
        <w:rPr>
          <w:rFonts w:ascii="Times New Roman" w:hAnsi="Times New Roman" w:cs="Times New Roman"/>
          <w:lang w:val="en-GB"/>
        </w:rPr>
        <w:t xml:space="preserve"> had split open </w:t>
      </w:r>
      <w:r w:rsidR="00FF73EF" w:rsidRPr="000C6FC8">
        <w:rPr>
          <w:rFonts w:ascii="Times New Roman" w:hAnsi="Times New Roman" w:cs="Times New Roman"/>
          <w:lang w:val="en-GB"/>
        </w:rPr>
        <w:t>because of</w:t>
      </w:r>
      <w:r w:rsidRPr="000C6FC8">
        <w:rPr>
          <w:rFonts w:ascii="Times New Roman" w:hAnsi="Times New Roman" w:cs="Times New Roman"/>
          <w:lang w:val="en-GB"/>
        </w:rPr>
        <w:t xml:space="preserve"> certain great rains, went down into that chasm, and noticed, so the stories tell, a bronze horse, in which there were doors on the sides: certain of these having opened, he saw the body of a dead man </w:t>
      </w:r>
      <w:r w:rsidR="00FF73EF" w:rsidRPr="000C6FC8">
        <w:rPr>
          <w:rFonts w:ascii="Times New Roman" w:hAnsi="Times New Roman" w:cs="Times New Roman"/>
          <w:lang w:val="en-GB"/>
        </w:rPr>
        <w:t xml:space="preserve">of </w:t>
      </w:r>
      <w:r w:rsidR="00FF73EF" w:rsidRPr="000C6FC8">
        <w:rPr>
          <w:rFonts w:ascii="Times New Roman" w:hAnsi="Times New Roman" w:cs="Times New Roman"/>
          <w:lang w:val="en-GB"/>
        </w:rPr>
        <w:t xml:space="preserve">unusual size </w:t>
      </w:r>
      <w:r w:rsidRPr="000C6FC8">
        <w:rPr>
          <w:rFonts w:ascii="Times New Roman" w:hAnsi="Times New Roman" w:cs="Times New Roman"/>
          <w:lang w:val="en-GB"/>
        </w:rPr>
        <w:t>(with) a gold ring on his finger: this he took off, in order to wear it himself</w:t>
      </w:r>
      <w:r w:rsidR="00F46A5E" w:rsidRPr="000C6FC8">
        <w:rPr>
          <w:rFonts w:ascii="Times New Roman" w:hAnsi="Times New Roman" w:cs="Times New Roman"/>
          <w:lang w:val="en-GB"/>
        </w:rPr>
        <w:t xml:space="preserve"> </w:t>
      </w:r>
      <w:r w:rsidR="000C6FC8" w:rsidRPr="000C6FC8">
        <w:rPr>
          <w:rFonts w:ascii="Times New Roman" w:hAnsi="Times New Roman" w:cs="Times New Roman"/>
          <w:lang w:val="en-GB"/>
        </w:rPr>
        <w:t>- for</w:t>
      </w:r>
      <w:r w:rsidRPr="000C6FC8">
        <w:rPr>
          <w:rFonts w:ascii="Times New Roman" w:hAnsi="Times New Roman" w:cs="Times New Roman"/>
          <w:lang w:val="en-GB"/>
        </w:rPr>
        <w:t xml:space="preserve"> he was the royal shepherd – then he returned to the council of shepherds. There, when he had turned the bezel to his pal</w:t>
      </w:r>
      <w:r w:rsidR="001A4030" w:rsidRPr="000C6FC8">
        <w:rPr>
          <w:rFonts w:ascii="Times New Roman" w:hAnsi="Times New Roman" w:cs="Times New Roman"/>
          <w:lang w:val="en-GB"/>
        </w:rPr>
        <w:t>m</w:t>
      </w:r>
      <w:r w:rsidRPr="000C6FC8">
        <w:rPr>
          <w:rFonts w:ascii="Times New Roman" w:hAnsi="Times New Roman" w:cs="Times New Roman"/>
          <w:lang w:val="en-GB"/>
        </w:rPr>
        <w:t xml:space="preserve">, he was seen by no one, he, </w:t>
      </w:r>
      <w:r w:rsidR="00FF73EF" w:rsidRPr="000C6FC8">
        <w:rPr>
          <w:rFonts w:ascii="Times New Roman" w:hAnsi="Times New Roman" w:cs="Times New Roman"/>
          <w:lang w:val="en-GB"/>
        </w:rPr>
        <w:t>however,</w:t>
      </w:r>
      <w:r w:rsidR="001A4030" w:rsidRPr="000C6FC8">
        <w:rPr>
          <w:rFonts w:ascii="Times New Roman" w:hAnsi="Times New Roman" w:cs="Times New Roman"/>
          <w:lang w:val="en-GB"/>
        </w:rPr>
        <w:t xml:space="preserve"> saw everything. Likewise, he was seen again when he </w:t>
      </w:r>
      <w:r w:rsidR="00FF73EF" w:rsidRPr="000C6FC8">
        <w:rPr>
          <w:rFonts w:ascii="Times New Roman" w:hAnsi="Times New Roman" w:cs="Times New Roman"/>
          <w:lang w:val="en-GB"/>
        </w:rPr>
        <w:t xml:space="preserve">had </w:t>
      </w:r>
      <w:r w:rsidR="001A4030" w:rsidRPr="000C6FC8">
        <w:rPr>
          <w:rFonts w:ascii="Times New Roman" w:hAnsi="Times New Roman" w:cs="Times New Roman"/>
          <w:lang w:val="en-GB"/>
        </w:rPr>
        <w:t xml:space="preserve">turned back the ring to (its) place. And </w:t>
      </w:r>
      <w:r w:rsidR="00FF73EF" w:rsidRPr="000C6FC8">
        <w:rPr>
          <w:rFonts w:ascii="Times New Roman" w:hAnsi="Times New Roman" w:cs="Times New Roman"/>
          <w:lang w:val="en-GB"/>
        </w:rPr>
        <w:t>so,</w:t>
      </w:r>
      <w:r w:rsidR="001A4030" w:rsidRPr="000C6FC8">
        <w:rPr>
          <w:rFonts w:ascii="Times New Roman" w:hAnsi="Times New Roman" w:cs="Times New Roman"/>
          <w:lang w:val="en-GB"/>
        </w:rPr>
        <w:t xml:space="preserve"> he killed the king (his) master having used the opportunity of (given by) the ring and removed those he considered to be obstructing (him). Nor could anyone see him in these crimes. So, suddenly, thanks to the </w:t>
      </w:r>
      <w:r w:rsidR="00F46A5E" w:rsidRPr="000C6FC8">
        <w:rPr>
          <w:rFonts w:ascii="Times New Roman" w:hAnsi="Times New Roman" w:cs="Times New Roman"/>
          <w:lang w:val="en-GB"/>
        </w:rPr>
        <w:t>benefit</w:t>
      </w:r>
      <w:r w:rsidR="001A4030" w:rsidRPr="000C6FC8">
        <w:rPr>
          <w:rFonts w:ascii="Times New Roman" w:hAnsi="Times New Roman" w:cs="Times New Roman"/>
          <w:lang w:val="en-GB"/>
        </w:rPr>
        <w:t xml:space="preserve"> of the ring, he became king of Lydia.</w:t>
      </w:r>
    </w:p>
    <w:p w14:paraId="3A01B6D3" w14:textId="77777777" w:rsidR="001A4030" w:rsidRPr="000C6FC8" w:rsidRDefault="001A4030" w:rsidP="00C05634">
      <w:pPr>
        <w:rPr>
          <w:rFonts w:ascii="Times New Roman" w:hAnsi="Times New Roman" w:cs="Times New Roman"/>
          <w:lang w:val="en-GB"/>
        </w:rPr>
      </w:pPr>
    </w:p>
    <w:p w14:paraId="7970FE68" w14:textId="126F4FC8" w:rsidR="000C6FC8" w:rsidRDefault="000C6FC8" w:rsidP="00C05634">
      <w:pPr>
        <w:rPr>
          <w:rFonts w:ascii="Times New Roman" w:hAnsi="Times New Roman" w:cs="Times New Roman"/>
          <w:lang w:val="en-GB"/>
        </w:rPr>
      </w:pPr>
      <w:r>
        <w:rPr>
          <w:rFonts w:ascii="Times New Roman" w:hAnsi="Times New Roman" w:cs="Times New Roman"/>
          <w:lang w:val="en-GB"/>
        </w:rPr>
        <w:t>Less literal!</w:t>
      </w:r>
    </w:p>
    <w:p w14:paraId="7649EE66" w14:textId="77777777" w:rsidR="000C6FC8" w:rsidRDefault="000C6FC8" w:rsidP="00C05634">
      <w:pPr>
        <w:rPr>
          <w:rFonts w:ascii="Times New Roman" w:hAnsi="Times New Roman" w:cs="Times New Roman"/>
          <w:lang w:val="en-GB"/>
        </w:rPr>
      </w:pPr>
    </w:p>
    <w:p w14:paraId="4113E23E" w14:textId="1857C017" w:rsidR="001A4030" w:rsidRPr="000C6FC8" w:rsidRDefault="001A4030" w:rsidP="00C05634">
      <w:pPr>
        <w:rPr>
          <w:rFonts w:ascii="Times New Roman" w:hAnsi="Times New Roman" w:cs="Times New Roman"/>
          <w:lang w:val="en-GB"/>
        </w:rPr>
      </w:pPr>
      <w:r w:rsidRPr="000C6FC8">
        <w:rPr>
          <w:rFonts w:ascii="Times New Roman" w:hAnsi="Times New Roman" w:cs="Times New Roman"/>
          <w:lang w:val="en-GB"/>
        </w:rPr>
        <w:t xml:space="preserve">Gyges, </w:t>
      </w:r>
      <w:r w:rsidR="00FF73EF" w:rsidRPr="000C6FC8">
        <w:rPr>
          <w:rFonts w:ascii="Times New Roman" w:hAnsi="Times New Roman" w:cs="Times New Roman"/>
          <w:lang w:val="en-GB"/>
        </w:rPr>
        <w:t xml:space="preserve">the Earth </w:t>
      </w:r>
      <w:r w:rsidRPr="000C6FC8">
        <w:rPr>
          <w:rFonts w:ascii="Times New Roman" w:hAnsi="Times New Roman" w:cs="Times New Roman"/>
          <w:lang w:val="en-GB"/>
        </w:rPr>
        <w:t xml:space="preserve">having </w:t>
      </w:r>
      <w:r w:rsidR="00FF73EF" w:rsidRPr="000C6FC8">
        <w:rPr>
          <w:rFonts w:ascii="Times New Roman" w:hAnsi="Times New Roman" w:cs="Times New Roman"/>
          <w:lang w:val="en-GB"/>
        </w:rPr>
        <w:t>split open after great</w:t>
      </w:r>
      <w:r w:rsidRPr="000C6FC8">
        <w:rPr>
          <w:rFonts w:ascii="Times New Roman" w:hAnsi="Times New Roman" w:cs="Times New Roman"/>
          <w:lang w:val="en-GB"/>
        </w:rPr>
        <w:t xml:space="preserve"> rains, went down into the chasm and, so the stories tell, noticed a great bronze horse with </w:t>
      </w:r>
      <w:r w:rsidR="00F46A5E" w:rsidRPr="000C6FC8">
        <w:rPr>
          <w:rFonts w:ascii="Times New Roman" w:hAnsi="Times New Roman" w:cs="Times New Roman"/>
          <w:lang w:val="en-GB"/>
        </w:rPr>
        <w:t xml:space="preserve">doors in its side. Some of these opened and he saw the body of a dead man </w:t>
      </w:r>
      <w:r w:rsidR="00FF73EF" w:rsidRPr="000C6FC8">
        <w:rPr>
          <w:rFonts w:ascii="Times New Roman" w:hAnsi="Times New Roman" w:cs="Times New Roman"/>
          <w:lang w:val="en-GB"/>
        </w:rPr>
        <w:t xml:space="preserve">of unusual size </w:t>
      </w:r>
      <w:r w:rsidR="00F46A5E" w:rsidRPr="000C6FC8">
        <w:rPr>
          <w:rFonts w:ascii="Times New Roman" w:hAnsi="Times New Roman" w:cs="Times New Roman"/>
          <w:lang w:val="en-GB"/>
        </w:rPr>
        <w:t xml:space="preserve">with a gold ring on his finger. He took </w:t>
      </w:r>
      <w:r w:rsidR="00FF73EF" w:rsidRPr="000C6FC8">
        <w:rPr>
          <w:rFonts w:ascii="Times New Roman" w:hAnsi="Times New Roman" w:cs="Times New Roman"/>
          <w:lang w:val="en-GB"/>
        </w:rPr>
        <w:t xml:space="preserve">it </w:t>
      </w:r>
      <w:r w:rsidR="00F46A5E" w:rsidRPr="000C6FC8">
        <w:rPr>
          <w:rFonts w:ascii="Times New Roman" w:hAnsi="Times New Roman" w:cs="Times New Roman"/>
          <w:lang w:val="en-GB"/>
        </w:rPr>
        <w:t>and put it on himself – for he was the king’s shepherd – and returned to the shepherd’s assembly. Here, when he turned the bezel towards his palm, he could be seen be no one, but he could see everything; in the same way, when he turned the ring back</w:t>
      </w:r>
      <w:r w:rsidR="00FF73EF" w:rsidRPr="000C6FC8">
        <w:rPr>
          <w:rFonts w:ascii="Times New Roman" w:hAnsi="Times New Roman" w:cs="Times New Roman"/>
          <w:lang w:val="en-GB"/>
        </w:rPr>
        <w:t>,</w:t>
      </w:r>
      <w:r w:rsidR="00F46A5E" w:rsidRPr="000C6FC8">
        <w:rPr>
          <w:rFonts w:ascii="Times New Roman" w:hAnsi="Times New Roman" w:cs="Times New Roman"/>
          <w:lang w:val="en-GB"/>
        </w:rPr>
        <w:t xml:space="preserve"> he could be seen again. In this way, thanks to the chances given him by the ring, he killed the king, his master, and removed those he considered as obstacles. Noone could see him committing these crimes. So, in a short time, thanks to the services of the ring he became king of Lydia.  </w:t>
      </w:r>
    </w:p>
    <w:p w14:paraId="427C26BF" w14:textId="77777777" w:rsidR="000C6FC8" w:rsidRDefault="00C05634" w:rsidP="00C05634">
      <w:pPr>
        <w:rPr>
          <w:lang w:val="en-GB"/>
        </w:rPr>
      </w:pPr>
      <w:r>
        <w:rPr>
          <w:lang w:val="en-GB"/>
        </w:rPr>
        <w:t xml:space="preserve"> </w:t>
      </w:r>
    </w:p>
    <w:p w14:paraId="5895975E" w14:textId="1A5DA422" w:rsidR="000C6FC8" w:rsidRPr="000C6FC8" w:rsidRDefault="000C6FC8" w:rsidP="00C05634">
      <w:pPr>
        <w:rPr>
          <w:rFonts w:ascii="Times New Roman" w:hAnsi="Times New Roman" w:cs="Times New Roman"/>
          <w:lang w:val="en-GB"/>
        </w:rPr>
      </w:pPr>
      <w:r w:rsidRPr="000C6FC8">
        <w:rPr>
          <w:rFonts w:ascii="Times New Roman" w:hAnsi="Times New Roman" w:cs="Times New Roman"/>
          <w:lang w:val="en-GB"/>
        </w:rPr>
        <w:t>In Italian (helps me!)</w:t>
      </w:r>
    </w:p>
    <w:p w14:paraId="1758B8E7" w14:textId="77777777" w:rsidR="000C6FC8" w:rsidRDefault="000C6FC8" w:rsidP="00C05634">
      <w:pPr>
        <w:rPr>
          <w:lang w:val="en-GB"/>
        </w:rPr>
      </w:pPr>
    </w:p>
    <w:p w14:paraId="19CB4BB0" w14:textId="4F7F2595" w:rsidR="00FD5B86" w:rsidRPr="000C6FC8" w:rsidRDefault="000C6FC8" w:rsidP="00C05634">
      <w:pPr>
        <w:rPr>
          <w:lang w:val="en-GB"/>
        </w:rPr>
      </w:pPr>
      <w:r w:rsidRPr="000C6FC8">
        <w:rPr>
          <w:rStyle w:val="Enfasigrassetto"/>
          <w:rFonts w:ascii="Times New Roman" w:hAnsi="Times New Roman" w:cs="Times New Roman"/>
          <w:b w:val="0"/>
          <w:bCs w:val="0"/>
        </w:rPr>
        <w:t>Gige, essendosi aperta la terra a causa di alcune grandi piogge, discese in quella voragine</w:t>
      </w:r>
      <w:r w:rsidRPr="000C6FC8">
        <w:rPr>
          <w:rFonts w:ascii="Times New Roman" w:hAnsi="Times New Roman" w:cs="Times New Roman"/>
        </w:rPr>
        <w:t xml:space="preserve"> e, come raccontano le leggende, si accorse di un </w:t>
      </w:r>
      <w:r w:rsidRPr="000C6FC8">
        <w:rPr>
          <w:rStyle w:val="Enfasigrassetto"/>
          <w:rFonts w:ascii="Times New Roman" w:hAnsi="Times New Roman" w:cs="Times New Roman"/>
          <w:b w:val="0"/>
          <w:bCs w:val="0"/>
        </w:rPr>
        <w:t>cavallo di bronzo</w:t>
      </w:r>
      <w:r w:rsidRPr="000C6FC8">
        <w:rPr>
          <w:rFonts w:ascii="Times New Roman" w:hAnsi="Times New Roman" w:cs="Times New Roman"/>
          <w:b/>
          <w:bCs/>
        </w:rPr>
        <w:t>,</w:t>
      </w:r>
      <w:r w:rsidRPr="000C6FC8">
        <w:rPr>
          <w:rFonts w:ascii="Times New Roman" w:hAnsi="Times New Roman" w:cs="Times New Roman"/>
        </w:rPr>
        <w:t xml:space="preserve"> nei cui fianchi c'erano delle porte: dopo averle aperte, vide il corpo di un uomo morto di straordinaria grandezza e un </w:t>
      </w:r>
      <w:r w:rsidRPr="000C6FC8">
        <w:rPr>
          <w:rStyle w:val="Enfasigrassetto"/>
          <w:rFonts w:ascii="Times New Roman" w:hAnsi="Times New Roman" w:cs="Times New Roman"/>
          <w:b w:val="0"/>
          <w:bCs w:val="0"/>
        </w:rPr>
        <w:t>anello d'oro</w:t>
      </w:r>
      <w:r w:rsidRPr="000C6FC8">
        <w:rPr>
          <w:rFonts w:ascii="Times New Roman" w:hAnsi="Times New Roman" w:cs="Times New Roman"/>
        </w:rPr>
        <w:t xml:space="preserve"> al dito. Dopo averlo sfilato, lo indossò egli stesso – era infatti un pastore del re – poi si recò all'assemblea dei pastori. Lì, quando girava il castone di quell'anello verso il palmo della mano, non veniva visto da nessuno, mentre lui stesso vedeva ogni cosa; allo stesso modo veniva visto di nuovo, quando riportava l'anello nella posizione corretta. Pertanto, sfruttando questa opportunità dell'anello, </w:t>
      </w:r>
      <w:r w:rsidRPr="000C6FC8">
        <w:rPr>
          <w:rStyle w:val="Enfasigrassetto"/>
          <w:rFonts w:ascii="Times New Roman" w:hAnsi="Times New Roman" w:cs="Times New Roman"/>
          <w:b w:val="0"/>
          <w:bCs w:val="0"/>
        </w:rPr>
        <w:t>uccise il re suo signore</w:t>
      </w:r>
      <w:r w:rsidRPr="000C6FC8">
        <w:rPr>
          <w:rFonts w:ascii="Times New Roman" w:hAnsi="Times New Roman" w:cs="Times New Roman"/>
        </w:rPr>
        <w:t xml:space="preserve"> ed eliminò coloro che riteneva d'ostacolo; né alcuno </w:t>
      </w:r>
      <w:proofErr w:type="spellStart"/>
      <w:r w:rsidRPr="000C6FC8">
        <w:rPr>
          <w:rFonts w:ascii="Times New Roman" w:hAnsi="Times New Roman" w:cs="Times New Roman"/>
        </w:rPr>
        <w:t>potè</w:t>
      </w:r>
      <w:proofErr w:type="spellEnd"/>
      <w:r w:rsidRPr="000C6FC8">
        <w:rPr>
          <w:rFonts w:ascii="Times New Roman" w:hAnsi="Times New Roman" w:cs="Times New Roman"/>
        </w:rPr>
        <w:t xml:space="preserve"> vederlo nel compiere questi delitti. Così, all'improvviso, grazie al beneficio dell'anello, divenne </w:t>
      </w:r>
      <w:r w:rsidRPr="000C6FC8">
        <w:rPr>
          <w:rStyle w:val="Enfasigrassetto"/>
          <w:rFonts w:ascii="Times New Roman" w:hAnsi="Times New Roman" w:cs="Times New Roman"/>
          <w:b w:val="0"/>
          <w:bCs w:val="0"/>
        </w:rPr>
        <w:t>re della Lidia</w:t>
      </w:r>
      <w:r w:rsidRPr="000C6FC8">
        <w:rPr>
          <w:rFonts w:ascii="Times New Roman" w:hAnsi="Times New Roman" w:cs="Times New Roman"/>
          <w:b/>
          <w:bCs/>
        </w:rPr>
        <w:t>.</w:t>
      </w:r>
    </w:p>
    <w:p w14:paraId="3DFA0046" w14:textId="77777777" w:rsidR="000C6FC8" w:rsidRPr="00C05634" w:rsidRDefault="000C6FC8" w:rsidP="00C05634">
      <w:pPr>
        <w:rPr>
          <w:lang w:val="en-GB"/>
        </w:rPr>
      </w:pPr>
    </w:p>
    <w:sectPr w:rsidR="000C6FC8" w:rsidRPr="00C05634">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5"/>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34"/>
    <w:rsid w:val="000C6FC8"/>
    <w:rsid w:val="001A4030"/>
    <w:rsid w:val="00380A3F"/>
    <w:rsid w:val="00A06354"/>
    <w:rsid w:val="00C05634"/>
    <w:rsid w:val="00F46A5E"/>
    <w:rsid w:val="00FD5B86"/>
    <w:rsid w:val="00FF73EF"/>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decimalSymbol w:val=","/>
  <w:listSeparator w:val=";"/>
  <w14:docId w14:val="7C271465"/>
  <w15:chartTrackingRefBased/>
  <w15:docId w15:val="{A3969E0A-76C4-9444-A41F-E1A6F192A3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it-IT"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paragraph" w:styleId="Titolo1">
    <w:name w:val="heading 1"/>
    <w:basedOn w:val="Normale"/>
    <w:next w:val="Normale"/>
    <w:link w:val="Titolo1Carattere"/>
    <w:uiPriority w:val="9"/>
    <w:qFormat/>
    <w:rsid w:val="00C056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olo2">
    <w:name w:val="heading 2"/>
    <w:basedOn w:val="Normale"/>
    <w:next w:val="Normale"/>
    <w:link w:val="Titolo2Carattere"/>
    <w:uiPriority w:val="9"/>
    <w:semiHidden/>
    <w:unhideWhenUsed/>
    <w:qFormat/>
    <w:rsid w:val="00C056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olo3">
    <w:name w:val="heading 3"/>
    <w:basedOn w:val="Normale"/>
    <w:next w:val="Normale"/>
    <w:link w:val="Titolo3Carattere"/>
    <w:uiPriority w:val="9"/>
    <w:semiHidden/>
    <w:unhideWhenUsed/>
    <w:qFormat/>
    <w:rsid w:val="00C05634"/>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C05634"/>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C05634"/>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C05634"/>
    <w:pPr>
      <w:keepNext/>
      <w:keepLines/>
      <w:spacing w:before="4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C05634"/>
    <w:pPr>
      <w:keepNext/>
      <w:keepLines/>
      <w:spacing w:before="4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C05634"/>
    <w:pPr>
      <w:keepNext/>
      <w:keepLines/>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C05634"/>
    <w:pPr>
      <w:keepNext/>
      <w:keepLines/>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C05634"/>
    <w:rPr>
      <w:rFonts w:asciiTheme="majorHAnsi" w:eastAsiaTheme="majorEastAsia" w:hAnsiTheme="majorHAnsi" w:cstheme="majorBidi"/>
      <w:color w:val="0F4761" w:themeColor="accent1" w:themeShade="BF"/>
      <w:sz w:val="40"/>
      <w:szCs w:val="40"/>
    </w:rPr>
  </w:style>
  <w:style w:type="character" w:customStyle="1" w:styleId="Titolo2Carattere">
    <w:name w:val="Titolo 2 Carattere"/>
    <w:basedOn w:val="Carpredefinitoparagrafo"/>
    <w:link w:val="Titolo2"/>
    <w:uiPriority w:val="9"/>
    <w:semiHidden/>
    <w:rsid w:val="00C05634"/>
    <w:rPr>
      <w:rFonts w:asciiTheme="majorHAnsi" w:eastAsiaTheme="majorEastAsia" w:hAnsiTheme="majorHAnsi" w:cstheme="majorBidi"/>
      <w:color w:val="0F4761" w:themeColor="accent1" w:themeShade="BF"/>
      <w:sz w:val="32"/>
      <w:szCs w:val="32"/>
    </w:rPr>
  </w:style>
  <w:style w:type="character" w:customStyle="1" w:styleId="Titolo3Carattere">
    <w:name w:val="Titolo 3 Carattere"/>
    <w:basedOn w:val="Carpredefinitoparagrafo"/>
    <w:link w:val="Titolo3"/>
    <w:uiPriority w:val="9"/>
    <w:semiHidden/>
    <w:rsid w:val="00C05634"/>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C05634"/>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C05634"/>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C05634"/>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C05634"/>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C05634"/>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C05634"/>
    <w:rPr>
      <w:rFonts w:eastAsiaTheme="majorEastAsia" w:cstheme="majorBidi"/>
      <w:color w:val="272727" w:themeColor="text1" w:themeTint="D8"/>
    </w:rPr>
  </w:style>
  <w:style w:type="paragraph" w:styleId="Titolo">
    <w:name w:val="Title"/>
    <w:basedOn w:val="Normale"/>
    <w:next w:val="Normale"/>
    <w:link w:val="TitoloCarattere"/>
    <w:uiPriority w:val="10"/>
    <w:qFormat/>
    <w:rsid w:val="00C05634"/>
    <w:pPr>
      <w:spacing w:after="80"/>
      <w:contextualSpacing/>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C05634"/>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C05634"/>
    <w:pPr>
      <w:numPr>
        <w:ilvl w:val="1"/>
      </w:numPr>
      <w:spacing w:after="160"/>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C05634"/>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C05634"/>
    <w:pPr>
      <w:spacing w:before="160" w:after="160"/>
      <w:jc w:val="center"/>
    </w:pPr>
    <w:rPr>
      <w:i/>
      <w:iCs/>
      <w:color w:val="404040" w:themeColor="text1" w:themeTint="BF"/>
    </w:rPr>
  </w:style>
  <w:style w:type="character" w:customStyle="1" w:styleId="CitazioneCarattere">
    <w:name w:val="Citazione Carattere"/>
    <w:basedOn w:val="Carpredefinitoparagrafo"/>
    <w:link w:val="Citazione"/>
    <w:uiPriority w:val="29"/>
    <w:rsid w:val="00C05634"/>
    <w:rPr>
      <w:i/>
      <w:iCs/>
      <w:color w:val="404040" w:themeColor="text1" w:themeTint="BF"/>
    </w:rPr>
  </w:style>
  <w:style w:type="paragraph" w:styleId="Paragrafoelenco">
    <w:name w:val="List Paragraph"/>
    <w:basedOn w:val="Normale"/>
    <w:uiPriority w:val="34"/>
    <w:qFormat/>
    <w:rsid w:val="00C05634"/>
    <w:pPr>
      <w:ind w:left="720"/>
      <w:contextualSpacing/>
    </w:pPr>
  </w:style>
  <w:style w:type="character" w:styleId="Enfasiintensa">
    <w:name w:val="Intense Emphasis"/>
    <w:basedOn w:val="Carpredefinitoparagrafo"/>
    <w:uiPriority w:val="21"/>
    <w:qFormat/>
    <w:rsid w:val="00C05634"/>
    <w:rPr>
      <w:i/>
      <w:iCs/>
      <w:color w:val="0F4761" w:themeColor="accent1" w:themeShade="BF"/>
    </w:rPr>
  </w:style>
  <w:style w:type="paragraph" w:styleId="Citazioneintensa">
    <w:name w:val="Intense Quote"/>
    <w:basedOn w:val="Normale"/>
    <w:next w:val="Normale"/>
    <w:link w:val="CitazioneintensaCarattere"/>
    <w:uiPriority w:val="30"/>
    <w:qFormat/>
    <w:rsid w:val="00C056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C05634"/>
    <w:rPr>
      <w:i/>
      <w:iCs/>
      <w:color w:val="0F4761" w:themeColor="accent1" w:themeShade="BF"/>
    </w:rPr>
  </w:style>
  <w:style w:type="character" w:styleId="Riferimentointenso">
    <w:name w:val="Intense Reference"/>
    <w:basedOn w:val="Carpredefinitoparagrafo"/>
    <w:uiPriority w:val="32"/>
    <w:qFormat/>
    <w:rsid w:val="00C05634"/>
    <w:rPr>
      <w:b/>
      <w:bCs/>
      <w:smallCaps/>
      <w:color w:val="0F4761" w:themeColor="accent1" w:themeShade="BF"/>
      <w:spacing w:val="5"/>
    </w:rPr>
  </w:style>
  <w:style w:type="character" w:styleId="Enfasigrassetto">
    <w:name w:val="Strong"/>
    <w:basedOn w:val="Carpredefinitoparagrafo"/>
    <w:uiPriority w:val="22"/>
    <w:qFormat/>
    <w:rsid w:val="000C6FC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Pages>
  <Words>256</Words>
  <Characters>3080</Characters>
  <Application>Microsoft Office Word</Application>
  <DocSecurity>0</DocSecurity>
  <Lines>513</Lines>
  <Paragraphs>256</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3080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Corkish</dc:creator>
  <cp:keywords/>
  <dc:description/>
  <cp:lastModifiedBy>Tammy Corkish</cp:lastModifiedBy>
  <cp:revision>2</cp:revision>
  <dcterms:created xsi:type="dcterms:W3CDTF">2026-10-07T20:08:00Z</dcterms:created>
  <dcterms:modified xsi:type="dcterms:W3CDTF">2026-10-07T21:00:00Z</dcterms:modified>
</cp:coreProperties>
</file>