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70DFDE" w14:textId="77777777" w:rsidR="00024165" w:rsidRDefault="00024165" w:rsidP="00D3460B">
      <w:pPr>
        <w:ind w:firstLine="0"/>
        <w:rPr>
          <w:rFonts w:ascii="Arial" w:hAnsi="Arial" w:cs="Arial"/>
          <w:b/>
          <w:szCs w:val="24"/>
        </w:rPr>
      </w:pPr>
    </w:p>
    <w:p w14:paraId="6F155B69" w14:textId="77777777" w:rsidR="00024165" w:rsidRDefault="00024165" w:rsidP="00A8434E">
      <w:pPr>
        <w:jc w:val="center"/>
        <w:rPr>
          <w:rFonts w:ascii="Arial" w:hAnsi="Arial" w:cs="Arial"/>
          <w:b/>
          <w:szCs w:val="24"/>
        </w:rPr>
      </w:pPr>
    </w:p>
    <w:p w14:paraId="15D98FF3" w14:textId="77777777" w:rsidR="00024165" w:rsidRDefault="00024165" w:rsidP="00A8434E">
      <w:pPr>
        <w:jc w:val="center"/>
        <w:rPr>
          <w:rFonts w:ascii="Arial" w:hAnsi="Arial" w:cs="Arial"/>
          <w:b/>
          <w:szCs w:val="24"/>
        </w:rPr>
      </w:pPr>
    </w:p>
    <w:p w14:paraId="3E5D2628" w14:textId="77777777" w:rsidR="00024165" w:rsidRDefault="00024165" w:rsidP="00A8434E">
      <w:pPr>
        <w:jc w:val="center"/>
        <w:rPr>
          <w:rFonts w:ascii="Arial" w:hAnsi="Arial" w:cs="Arial"/>
          <w:b/>
          <w:szCs w:val="24"/>
        </w:rPr>
      </w:pPr>
    </w:p>
    <w:p w14:paraId="5E7C7252" w14:textId="77777777" w:rsidR="00623052" w:rsidRDefault="00623052" w:rsidP="00A8434E">
      <w:pPr>
        <w:jc w:val="center"/>
        <w:rPr>
          <w:rFonts w:ascii="Arial" w:hAnsi="Arial" w:cs="Arial"/>
          <w:b/>
          <w:szCs w:val="24"/>
        </w:rPr>
      </w:pPr>
    </w:p>
    <w:p w14:paraId="4D358134" w14:textId="77777777" w:rsidR="00623052" w:rsidRDefault="00623052" w:rsidP="00A8434E">
      <w:pPr>
        <w:jc w:val="center"/>
        <w:rPr>
          <w:rFonts w:ascii="Arial" w:hAnsi="Arial" w:cs="Arial"/>
          <w:b/>
          <w:szCs w:val="24"/>
        </w:rPr>
      </w:pPr>
    </w:p>
    <w:p w14:paraId="5E9EE75B" w14:textId="77777777" w:rsidR="00623052" w:rsidRDefault="00623052" w:rsidP="00A8434E">
      <w:pPr>
        <w:jc w:val="center"/>
        <w:rPr>
          <w:rFonts w:ascii="Arial" w:hAnsi="Arial" w:cs="Arial"/>
          <w:b/>
          <w:szCs w:val="24"/>
        </w:rPr>
      </w:pPr>
    </w:p>
    <w:p w14:paraId="50C846ED" w14:textId="77777777" w:rsidR="00623052" w:rsidRPr="001850B4" w:rsidRDefault="00623052" w:rsidP="00623052">
      <w:pPr>
        <w:ind w:firstLine="0"/>
        <w:jc w:val="center"/>
        <w:rPr>
          <w:rFonts w:ascii="Arial" w:hAnsi="Arial" w:cs="Arial"/>
          <w:bCs/>
          <w:szCs w:val="24"/>
          <w:u w:val="single"/>
        </w:rPr>
      </w:pPr>
      <w:r w:rsidRPr="001850B4">
        <w:rPr>
          <w:rFonts w:ascii="Arial" w:hAnsi="Arial" w:cs="Arial"/>
          <w:bCs/>
          <w:szCs w:val="24"/>
          <w:u w:val="single"/>
        </w:rPr>
        <w:t>Independent Study</w:t>
      </w:r>
    </w:p>
    <w:p w14:paraId="36DC9F29" w14:textId="398078DD" w:rsidR="00024165" w:rsidRDefault="00623052" w:rsidP="00623052">
      <w:pPr>
        <w:ind w:firstLine="0"/>
        <w:jc w:val="center"/>
        <w:rPr>
          <w:rFonts w:ascii="Arial" w:hAnsi="Arial" w:cs="Arial"/>
          <w:bCs/>
          <w:szCs w:val="24"/>
          <w:u w:val="single"/>
        </w:rPr>
      </w:pPr>
      <w:r w:rsidRPr="001850B4">
        <w:rPr>
          <w:rFonts w:ascii="Arial" w:hAnsi="Arial" w:cs="Arial"/>
          <w:bCs/>
          <w:szCs w:val="24"/>
          <w:u w:val="single"/>
        </w:rPr>
        <w:t>Rational to further understand accidents in aviation particular freefall parachuting in extreme environments</w:t>
      </w:r>
    </w:p>
    <w:p w14:paraId="5147CD1C" w14:textId="77777777" w:rsidR="00623052" w:rsidRPr="00623052" w:rsidRDefault="00623052" w:rsidP="00623052">
      <w:pPr>
        <w:ind w:firstLine="0"/>
        <w:jc w:val="center"/>
        <w:rPr>
          <w:rFonts w:ascii="Arial" w:hAnsi="Arial" w:cs="Arial"/>
          <w:bCs/>
          <w:szCs w:val="24"/>
          <w:u w:val="single"/>
        </w:rPr>
      </w:pPr>
    </w:p>
    <w:p w14:paraId="72B4732C" w14:textId="7F854608" w:rsidR="00C5590E" w:rsidRPr="001850B4" w:rsidRDefault="00C5590E" w:rsidP="00A8434E">
      <w:pPr>
        <w:ind w:firstLine="0"/>
        <w:jc w:val="center"/>
        <w:rPr>
          <w:rFonts w:ascii="Arial" w:hAnsi="Arial" w:cs="Arial"/>
          <w:szCs w:val="24"/>
        </w:rPr>
      </w:pPr>
      <w:r w:rsidRPr="00FC546C">
        <w:rPr>
          <w:rFonts w:ascii="Arial" w:hAnsi="Arial" w:cs="Arial"/>
          <w:b/>
          <w:bCs/>
          <w:szCs w:val="24"/>
        </w:rPr>
        <w:t>Student name</w:t>
      </w:r>
      <w:r w:rsidRPr="001850B4">
        <w:rPr>
          <w:rFonts w:ascii="Arial" w:hAnsi="Arial" w:cs="Arial"/>
          <w:szCs w:val="24"/>
        </w:rPr>
        <w:t>: Lee Winter</w:t>
      </w:r>
    </w:p>
    <w:p w14:paraId="0FB35719" w14:textId="77777777" w:rsidR="00C5590E" w:rsidRPr="001850B4" w:rsidRDefault="00C5590E" w:rsidP="00A8434E">
      <w:pPr>
        <w:ind w:firstLine="0"/>
        <w:jc w:val="center"/>
        <w:rPr>
          <w:rFonts w:ascii="Arial" w:hAnsi="Arial" w:cs="Arial"/>
          <w:szCs w:val="24"/>
        </w:rPr>
      </w:pPr>
      <w:r w:rsidRPr="00FC546C">
        <w:rPr>
          <w:rFonts w:ascii="Arial" w:hAnsi="Arial" w:cs="Arial"/>
          <w:b/>
          <w:bCs/>
          <w:szCs w:val="24"/>
        </w:rPr>
        <w:t>Student number</w:t>
      </w:r>
      <w:r w:rsidRPr="001850B4">
        <w:rPr>
          <w:rFonts w:ascii="Arial" w:hAnsi="Arial" w:cs="Arial"/>
          <w:szCs w:val="24"/>
        </w:rPr>
        <w:t>: 2031012</w:t>
      </w:r>
    </w:p>
    <w:p w14:paraId="68056F44" w14:textId="64046B85" w:rsidR="00C4205C" w:rsidRPr="001850B4" w:rsidRDefault="00C5590E" w:rsidP="00A8434E">
      <w:pPr>
        <w:ind w:firstLine="0"/>
        <w:jc w:val="center"/>
        <w:rPr>
          <w:rFonts w:ascii="Arial" w:hAnsi="Arial" w:cs="Arial"/>
          <w:szCs w:val="24"/>
        </w:rPr>
      </w:pPr>
      <w:r w:rsidRPr="00FC546C">
        <w:rPr>
          <w:rFonts w:ascii="Arial" w:hAnsi="Arial" w:cs="Arial"/>
          <w:b/>
          <w:bCs/>
          <w:szCs w:val="24"/>
        </w:rPr>
        <w:t>Assignment</w:t>
      </w:r>
      <w:r w:rsidRPr="001850B4">
        <w:rPr>
          <w:rFonts w:ascii="Arial" w:hAnsi="Arial" w:cs="Arial"/>
          <w:szCs w:val="24"/>
        </w:rPr>
        <w:t>:</w:t>
      </w:r>
      <w:r w:rsidR="00623052">
        <w:rPr>
          <w:rFonts w:ascii="Arial" w:hAnsi="Arial" w:cs="Arial"/>
          <w:szCs w:val="24"/>
        </w:rPr>
        <w:t xml:space="preserve"> BMPF7012 Literature Review</w:t>
      </w:r>
    </w:p>
    <w:p w14:paraId="0833920A" w14:textId="77777777" w:rsidR="00024165" w:rsidRPr="001850B4" w:rsidRDefault="00024165" w:rsidP="00A8434E">
      <w:pPr>
        <w:spacing w:before="0" w:after="0"/>
        <w:jc w:val="left"/>
        <w:rPr>
          <w:rFonts w:ascii="Arial" w:hAnsi="Arial" w:cs="Arial"/>
          <w:szCs w:val="24"/>
        </w:rPr>
      </w:pPr>
      <w:r w:rsidRPr="001850B4">
        <w:rPr>
          <w:rFonts w:ascii="Arial" w:hAnsi="Arial" w:cs="Arial"/>
          <w:szCs w:val="24"/>
        </w:rPr>
        <w:br w:type="page"/>
      </w:r>
    </w:p>
    <w:sdt>
      <w:sdtPr>
        <w:rPr>
          <w:rFonts w:ascii="Arial" w:eastAsia="Times New Roman" w:hAnsi="Arial" w:cs="Arial"/>
          <w:b/>
          <w:bCs/>
          <w:color w:val="auto"/>
          <w:sz w:val="24"/>
          <w:szCs w:val="24"/>
          <w:lang w:val="en-GB" w:eastAsia="en-GB"/>
        </w:rPr>
        <w:id w:val="-230541712"/>
        <w:docPartObj>
          <w:docPartGallery w:val="Table of Contents"/>
          <w:docPartUnique/>
        </w:docPartObj>
      </w:sdtPr>
      <w:sdtEndPr>
        <w:rPr>
          <w:noProof/>
        </w:rPr>
      </w:sdtEndPr>
      <w:sdtContent>
        <w:p w14:paraId="4C80079B" w14:textId="7EDCD699" w:rsidR="00A8534F" w:rsidRPr="001850B4" w:rsidRDefault="00A8534F" w:rsidP="00A8434E">
          <w:pPr>
            <w:pStyle w:val="TOCHeading"/>
            <w:spacing w:line="480" w:lineRule="auto"/>
            <w:jc w:val="center"/>
            <w:rPr>
              <w:rFonts w:ascii="Arial" w:hAnsi="Arial" w:cs="Arial"/>
              <w:b/>
              <w:bCs/>
              <w:color w:val="auto"/>
              <w:sz w:val="24"/>
              <w:szCs w:val="24"/>
            </w:rPr>
          </w:pPr>
          <w:r w:rsidRPr="001850B4">
            <w:rPr>
              <w:rFonts w:ascii="Arial" w:hAnsi="Arial" w:cs="Arial"/>
              <w:b/>
              <w:bCs/>
              <w:color w:val="auto"/>
              <w:sz w:val="24"/>
              <w:szCs w:val="24"/>
            </w:rPr>
            <w:t>Table of Contents</w:t>
          </w:r>
        </w:p>
        <w:p w14:paraId="42713FB8" w14:textId="236DFFF9" w:rsidR="00A8534F" w:rsidRPr="001850B4" w:rsidRDefault="00A8534F" w:rsidP="00A8434E">
          <w:pPr>
            <w:pStyle w:val="TOC1"/>
            <w:tabs>
              <w:tab w:val="right" w:leader="dot" w:pos="9010"/>
            </w:tabs>
            <w:rPr>
              <w:rFonts w:ascii="Arial" w:hAnsi="Arial" w:cs="Arial"/>
              <w:noProof/>
              <w:szCs w:val="24"/>
            </w:rPr>
          </w:pPr>
          <w:r w:rsidRPr="001850B4">
            <w:rPr>
              <w:rFonts w:ascii="Arial" w:hAnsi="Arial" w:cs="Arial"/>
              <w:szCs w:val="24"/>
            </w:rPr>
            <w:fldChar w:fldCharType="begin"/>
          </w:r>
          <w:r w:rsidRPr="001850B4">
            <w:rPr>
              <w:rFonts w:ascii="Arial" w:hAnsi="Arial" w:cs="Arial"/>
              <w:szCs w:val="24"/>
            </w:rPr>
            <w:instrText xml:space="preserve"> TOC \o "1-3" \h \z \u </w:instrText>
          </w:r>
          <w:r w:rsidRPr="001850B4">
            <w:rPr>
              <w:rFonts w:ascii="Arial" w:hAnsi="Arial" w:cs="Arial"/>
              <w:szCs w:val="24"/>
            </w:rPr>
            <w:fldChar w:fldCharType="separate"/>
          </w:r>
          <w:hyperlink w:anchor="_Toc158805149" w:history="1">
            <w:r w:rsidRPr="001850B4">
              <w:rPr>
                <w:rStyle w:val="Hyperlink"/>
                <w:rFonts w:ascii="Arial" w:hAnsi="Arial" w:cs="Arial"/>
                <w:noProof/>
                <w:szCs w:val="24"/>
              </w:rPr>
              <w:t>Introduction</w:t>
            </w:r>
            <w:r w:rsidRPr="001850B4">
              <w:rPr>
                <w:rFonts w:ascii="Arial" w:hAnsi="Arial" w:cs="Arial"/>
                <w:noProof/>
                <w:webHidden/>
                <w:szCs w:val="24"/>
              </w:rPr>
              <w:tab/>
            </w:r>
            <w:r w:rsidRPr="001850B4">
              <w:rPr>
                <w:rFonts w:ascii="Arial" w:hAnsi="Arial" w:cs="Arial"/>
                <w:noProof/>
                <w:webHidden/>
                <w:szCs w:val="24"/>
              </w:rPr>
              <w:fldChar w:fldCharType="begin"/>
            </w:r>
            <w:r w:rsidRPr="001850B4">
              <w:rPr>
                <w:rFonts w:ascii="Arial" w:hAnsi="Arial" w:cs="Arial"/>
                <w:noProof/>
                <w:webHidden/>
                <w:szCs w:val="24"/>
              </w:rPr>
              <w:instrText xml:space="preserve"> PAGEREF _Toc158805149 \h </w:instrText>
            </w:r>
            <w:r w:rsidRPr="001850B4">
              <w:rPr>
                <w:rFonts w:ascii="Arial" w:hAnsi="Arial" w:cs="Arial"/>
                <w:noProof/>
                <w:webHidden/>
                <w:szCs w:val="24"/>
              </w:rPr>
            </w:r>
            <w:r w:rsidRPr="001850B4">
              <w:rPr>
                <w:rFonts w:ascii="Arial" w:hAnsi="Arial" w:cs="Arial"/>
                <w:noProof/>
                <w:webHidden/>
                <w:szCs w:val="24"/>
              </w:rPr>
              <w:fldChar w:fldCharType="separate"/>
            </w:r>
            <w:r w:rsidRPr="001850B4">
              <w:rPr>
                <w:rFonts w:ascii="Arial" w:hAnsi="Arial" w:cs="Arial"/>
                <w:noProof/>
                <w:webHidden/>
                <w:szCs w:val="24"/>
              </w:rPr>
              <w:t>2</w:t>
            </w:r>
            <w:r w:rsidRPr="001850B4">
              <w:rPr>
                <w:rFonts w:ascii="Arial" w:hAnsi="Arial" w:cs="Arial"/>
                <w:noProof/>
                <w:webHidden/>
                <w:szCs w:val="24"/>
              </w:rPr>
              <w:fldChar w:fldCharType="end"/>
            </w:r>
          </w:hyperlink>
        </w:p>
        <w:p w14:paraId="0DA65741" w14:textId="6CE477E7" w:rsidR="00A8534F" w:rsidRPr="001850B4" w:rsidRDefault="00000000" w:rsidP="00A8434E">
          <w:pPr>
            <w:pStyle w:val="TOC2"/>
            <w:tabs>
              <w:tab w:val="right" w:leader="dot" w:pos="9010"/>
            </w:tabs>
            <w:rPr>
              <w:rFonts w:ascii="Arial" w:hAnsi="Arial" w:cs="Arial"/>
              <w:noProof/>
              <w:szCs w:val="24"/>
            </w:rPr>
          </w:pPr>
          <w:hyperlink w:anchor="_Toc158805150" w:history="1">
            <w:r w:rsidR="00A8534F" w:rsidRPr="001850B4">
              <w:rPr>
                <w:rStyle w:val="Hyperlink"/>
                <w:rFonts w:ascii="Arial" w:hAnsi="Arial" w:cs="Arial"/>
                <w:noProof/>
                <w:szCs w:val="24"/>
              </w:rPr>
              <w:t>Background and Context</w:t>
            </w:r>
            <w:r w:rsidR="00A8534F" w:rsidRPr="001850B4">
              <w:rPr>
                <w:rFonts w:ascii="Arial" w:hAnsi="Arial" w:cs="Arial"/>
                <w:noProof/>
                <w:webHidden/>
                <w:szCs w:val="24"/>
              </w:rPr>
              <w:tab/>
            </w:r>
            <w:r w:rsidR="00A8534F" w:rsidRPr="001850B4">
              <w:rPr>
                <w:rFonts w:ascii="Arial" w:hAnsi="Arial" w:cs="Arial"/>
                <w:noProof/>
                <w:webHidden/>
                <w:szCs w:val="24"/>
              </w:rPr>
              <w:fldChar w:fldCharType="begin"/>
            </w:r>
            <w:r w:rsidR="00A8534F" w:rsidRPr="001850B4">
              <w:rPr>
                <w:rFonts w:ascii="Arial" w:hAnsi="Arial" w:cs="Arial"/>
                <w:noProof/>
                <w:webHidden/>
                <w:szCs w:val="24"/>
              </w:rPr>
              <w:instrText xml:space="preserve"> PAGEREF _Toc158805150 \h </w:instrText>
            </w:r>
            <w:r w:rsidR="00A8534F" w:rsidRPr="001850B4">
              <w:rPr>
                <w:rFonts w:ascii="Arial" w:hAnsi="Arial" w:cs="Arial"/>
                <w:noProof/>
                <w:webHidden/>
                <w:szCs w:val="24"/>
              </w:rPr>
            </w:r>
            <w:r w:rsidR="00A8534F" w:rsidRPr="001850B4">
              <w:rPr>
                <w:rFonts w:ascii="Arial" w:hAnsi="Arial" w:cs="Arial"/>
                <w:noProof/>
                <w:webHidden/>
                <w:szCs w:val="24"/>
              </w:rPr>
              <w:fldChar w:fldCharType="separate"/>
            </w:r>
            <w:r w:rsidR="00A8534F" w:rsidRPr="001850B4">
              <w:rPr>
                <w:rFonts w:ascii="Arial" w:hAnsi="Arial" w:cs="Arial"/>
                <w:noProof/>
                <w:webHidden/>
                <w:szCs w:val="24"/>
              </w:rPr>
              <w:t>2</w:t>
            </w:r>
            <w:r w:rsidR="00A8534F" w:rsidRPr="001850B4">
              <w:rPr>
                <w:rFonts w:ascii="Arial" w:hAnsi="Arial" w:cs="Arial"/>
                <w:noProof/>
                <w:webHidden/>
                <w:szCs w:val="24"/>
              </w:rPr>
              <w:fldChar w:fldCharType="end"/>
            </w:r>
          </w:hyperlink>
        </w:p>
        <w:p w14:paraId="416E112F" w14:textId="54140408" w:rsidR="00A8534F" w:rsidRPr="001850B4" w:rsidRDefault="00000000" w:rsidP="00A8434E">
          <w:pPr>
            <w:pStyle w:val="TOC2"/>
            <w:tabs>
              <w:tab w:val="right" w:leader="dot" w:pos="9010"/>
            </w:tabs>
            <w:rPr>
              <w:rFonts w:ascii="Arial" w:hAnsi="Arial" w:cs="Arial"/>
              <w:noProof/>
              <w:szCs w:val="24"/>
            </w:rPr>
          </w:pPr>
          <w:hyperlink w:anchor="_Toc158805151" w:history="1">
            <w:r w:rsidR="00A8534F" w:rsidRPr="001850B4">
              <w:rPr>
                <w:rStyle w:val="Hyperlink"/>
                <w:rFonts w:ascii="Arial" w:hAnsi="Arial" w:cs="Arial"/>
                <w:noProof/>
                <w:szCs w:val="24"/>
              </w:rPr>
              <w:t>Understanding Risk in Aviation</w:t>
            </w:r>
            <w:r w:rsidR="00A8534F" w:rsidRPr="001850B4">
              <w:rPr>
                <w:rFonts w:ascii="Arial" w:hAnsi="Arial" w:cs="Arial"/>
                <w:noProof/>
                <w:webHidden/>
                <w:szCs w:val="24"/>
              </w:rPr>
              <w:tab/>
            </w:r>
            <w:r w:rsidR="00A8534F" w:rsidRPr="001850B4">
              <w:rPr>
                <w:rFonts w:ascii="Arial" w:hAnsi="Arial" w:cs="Arial"/>
                <w:noProof/>
                <w:webHidden/>
                <w:szCs w:val="24"/>
              </w:rPr>
              <w:fldChar w:fldCharType="begin"/>
            </w:r>
            <w:r w:rsidR="00A8534F" w:rsidRPr="001850B4">
              <w:rPr>
                <w:rFonts w:ascii="Arial" w:hAnsi="Arial" w:cs="Arial"/>
                <w:noProof/>
                <w:webHidden/>
                <w:szCs w:val="24"/>
              </w:rPr>
              <w:instrText xml:space="preserve"> PAGEREF _Toc158805151 \h </w:instrText>
            </w:r>
            <w:r w:rsidR="00A8534F" w:rsidRPr="001850B4">
              <w:rPr>
                <w:rFonts w:ascii="Arial" w:hAnsi="Arial" w:cs="Arial"/>
                <w:noProof/>
                <w:webHidden/>
                <w:szCs w:val="24"/>
              </w:rPr>
            </w:r>
            <w:r w:rsidR="00A8534F" w:rsidRPr="001850B4">
              <w:rPr>
                <w:rFonts w:ascii="Arial" w:hAnsi="Arial" w:cs="Arial"/>
                <w:noProof/>
                <w:webHidden/>
                <w:szCs w:val="24"/>
              </w:rPr>
              <w:fldChar w:fldCharType="separate"/>
            </w:r>
            <w:r w:rsidR="00A8534F" w:rsidRPr="001850B4">
              <w:rPr>
                <w:rFonts w:ascii="Arial" w:hAnsi="Arial" w:cs="Arial"/>
                <w:noProof/>
                <w:webHidden/>
                <w:szCs w:val="24"/>
              </w:rPr>
              <w:t>3</w:t>
            </w:r>
            <w:r w:rsidR="00A8534F" w:rsidRPr="001850B4">
              <w:rPr>
                <w:rFonts w:ascii="Arial" w:hAnsi="Arial" w:cs="Arial"/>
                <w:noProof/>
                <w:webHidden/>
                <w:szCs w:val="24"/>
              </w:rPr>
              <w:fldChar w:fldCharType="end"/>
            </w:r>
          </w:hyperlink>
        </w:p>
        <w:p w14:paraId="3696173C" w14:textId="18813ABA" w:rsidR="00A8534F" w:rsidRPr="001850B4" w:rsidRDefault="00000000" w:rsidP="00A8434E">
          <w:pPr>
            <w:pStyle w:val="TOC2"/>
            <w:tabs>
              <w:tab w:val="right" w:leader="dot" w:pos="9010"/>
            </w:tabs>
            <w:rPr>
              <w:rFonts w:ascii="Arial" w:hAnsi="Arial" w:cs="Arial"/>
              <w:noProof/>
              <w:szCs w:val="24"/>
            </w:rPr>
          </w:pPr>
          <w:hyperlink w:anchor="_Toc158805152" w:history="1">
            <w:r w:rsidR="00A8534F" w:rsidRPr="001850B4">
              <w:rPr>
                <w:rStyle w:val="Hyperlink"/>
                <w:rFonts w:ascii="Arial" w:hAnsi="Arial" w:cs="Arial"/>
                <w:noProof/>
                <w:szCs w:val="24"/>
              </w:rPr>
              <w:t>Human Factors in Aviation Accidents</w:t>
            </w:r>
            <w:r w:rsidR="00A8534F" w:rsidRPr="001850B4">
              <w:rPr>
                <w:rFonts w:ascii="Arial" w:hAnsi="Arial" w:cs="Arial"/>
                <w:noProof/>
                <w:webHidden/>
                <w:szCs w:val="24"/>
              </w:rPr>
              <w:tab/>
            </w:r>
            <w:r w:rsidR="00A8534F" w:rsidRPr="001850B4">
              <w:rPr>
                <w:rFonts w:ascii="Arial" w:hAnsi="Arial" w:cs="Arial"/>
                <w:noProof/>
                <w:webHidden/>
                <w:szCs w:val="24"/>
              </w:rPr>
              <w:fldChar w:fldCharType="begin"/>
            </w:r>
            <w:r w:rsidR="00A8534F" w:rsidRPr="001850B4">
              <w:rPr>
                <w:rFonts w:ascii="Arial" w:hAnsi="Arial" w:cs="Arial"/>
                <w:noProof/>
                <w:webHidden/>
                <w:szCs w:val="24"/>
              </w:rPr>
              <w:instrText xml:space="preserve"> PAGEREF _Toc158805152 \h </w:instrText>
            </w:r>
            <w:r w:rsidR="00A8534F" w:rsidRPr="001850B4">
              <w:rPr>
                <w:rFonts w:ascii="Arial" w:hAnsi="Arial" w:cs="Arial"/>
                <w:noProof/>
                <w:webHidden/>
                <w:szCs w:val="24"/>
              </w:rPr>
            </w:r>
            <w:r w:rsidR="00A8534F" w:rsidRPr="001850B4">
              <w:rPr>
                <w:rFonts w:ascii="Arial" w:hAnsi="Arial" w:cs="Arial"/>
                <w:noProof/>
                <w:webHidden/>
                <w:szCs w:val="24"/>
              </w:rPr>
              <w:fldChar w:fldCharType="separate"/>
            </w:r>
            <w:r w:rsidR="00A8534F" w:rsidRPr="001850B4">
              <w:rPr>
                <w:rFonts w:ascii="Arial" w:hAnsi="Arial" w:cs="Arial"/>
                <w:noProof/>
                <w:webHidden/>
                <w:szCs w:val="24"/>
              </w:rPr>
              <w:t>4</w:t>
            </w:r>
            <w:r w:rsidR="00A8534F" w:rsidRPr="001850B4">
              <w:rPr>
                <w:rFonts w:ascii="Arial" w:hAnsi="Arial" w:cs="Arial"/>
                <w:noProof/>
                <w:webHidden/>
                <w:szCs w:val="24"/>
              </w:rPr>
              <w:fldChar w:fldCharType="end"/>
            </w:r>
          </w:hyperlink>
        </w:p>
        <w:p w14:paraId="37062680" w14:textId="13D13AA1" w:rsidR="00A8534F" w:rsidRPr="001850B4" w:rsidRDefault="00000000" w:rsidP="00A8434E">
          <w:pPr>
            <w:pStyle w:val="TOC2"/>
            <w:tabs>
              <w:tab w:val="right" w:leader="dot" w:pos="9010"/>
            </w:tabs>
            <w:rPr>
              <w:rFonts w:ascii="Arial" w:hAnsi="Arial" w:cs="Arial"/>
              <w:noProof/>
              <w:szCs w:val="24"/>
            </w:rPr>
          </w:pPr>
          <w:hyperlink w:anchor="_Toc158805153" w:history="1">
            <w:r w:rsidR="00A8534F" w:rsidRPr="001850B4">
              <w:rPr>
                <w:rStyle w:val="Hyperlink"/>
                <w:rFonts w:ascii="Arial" w:hAnsi="Arial" w:cs="Arial"/>
                <w:noProof/>
                <w:szCs w:val="24"/>
              </w:rPr>
              <w:t>Mitigating Hazards and Risks</w:t>
            </w:r>
            <w:r w:rsidR="00A8534F" w:rsidRPr="001850B4">
              <w:rPr>
                <w:rFonts w:ascii="Arial" w:hAnsi="Arial" w:cs="Arial"/>
                <w:noProof/>
                <w:webHidden/>
                <w:szCs w:val="24"/>
              </w:rPr>
              <w:tab/>
            </w:r>
            <w:r w:rsidR="00A8534F" w:rsidRPr="001850B4">
              <w:rPr>
                <w:rFonts w:ascii="Arial" w:hAnsi="Arial" w:cs="Arial"/>
                <w:noProof/>
                <w:webHidden/>
                <w:szCs w:val="24"/>
              </w:rPr>
              <w:fldChar w:fldCharType="begin"/>
            </w:r>
            <w:r w:rsidR="00A8534F" w:rsidRPr="001850B4">
              <w:rPr>
                <w:rFonts w:ascii="Arial" w:hAnsi="Arial" w:cs="Arial"/>
                <w:noProof/>
                <w:webHidden/>
                <w:szCs w:val="24"/>
              </w:rPr>
              <w:instrText xml:space="preserve"> PAGEREF _Toc158805153 \h </w:instrText>
            </w:r>
            <w:r w:rsidR="00A8534F" w:rsidRPr="001850B4">
              <w:rPr>
                <w:rFonts w:ascii="Arial" w:hAnsi="Arial" w:cs="Arial"/>
                <w:noProof/>
                <w:webHidden/>
                <w:szCs w:val="24"/>
              </w:rPr>
            </w:r>
            <w:r w:rsidR="00A8534F" w:rsidRPr="001850B4">
              <w:rPr>
                <w:rFonts w:ascii="Arial" w:hAnsi="Arial" w:cs="Arial"/>
                <w:noProof/>
                <w:webHidden/>
                <w:szCs w:val="24"/>
              </w:rPr>
              <w:fldChar w:fldCharType="separate"/>
            </w:r>
            <w:r w:rsidR="00A8534F" w:rsidRPr="001850B4">
              <w:rPr>
                <w:rFonts w:ascii="Arial" w:hAnsi="Arial" w:cs="Arial"/>
                <w:noProof/>
                <w:webHidden/>
                <w:szCs w:val="24"/>
              </w:rPr>
              <w:t>4</w:t>
            </w:r>
            <w:r w:rsidR="00A8534F" w:rsidRPr="001850B4">
              <w:rPr>
                <w:rFonts w:ascii="Arial" w:hAnsi="Arial" w:cs="Arial"/>
                <w:noProof/>
                <w:webHidden/>
                <w:szCs w:val="24"/>
              </w:rPr>
              <w:fldChar w:fldCharType="end"/>
            </w:r>
          </w:hyperlink>
        </w:p>
        <w:p w14:paraId="01FFBDD7" w14:textId="122D8269" w:rsidR="00A8534F" w:rsidRPr="001850B4" w:rsidRDefault="00000000" w:rsidP="00A8434E">
          <w:pPr>
            <w:pStyle w:val="TOC2"/>
            <w:tabs>
              <w:tab w:val="right" w:leader="dot" w:pos="9010"/>
            </w:tabs>
            <w:rPr>
              <w:rFonts w:ascii="Arial" w:hAnsi="Arial" w:cs="Arial"/>
              <w:noProof/>
              <w:szCs w:val="24"/>
            </w:rPr>
          </w:pPr>
          <w:hyperlink w:anchor="_Toc158805154" w:history="1">
            <w:r w:rsidR="00A8534F" w:rsidRPr="001850B4">
              <w:rPr>
                <w:rStyle w:val="Hyperlink"/>
                <w:rFonts w:ascii="Arial" w:hAnsi="Arial" w:cs="Arial"/>
                <w:noProof/>
                <w:szCs w:val="24"/>
              </w:rPr>
              <w:t>Enhancing Safety Protocols</w:t>
            </w:r>
            <w:r w:rsidR="00A8534F" w:rsidRPr="001850B4">
              <w:rPr>
                <w:rFonts w:ascii="Arial" w:hAnsi="Arial" w:cs="Arial"/>
                <w:noProof/>
                <w:webHidden/>
                <w:szCs w:val="24"/>
              </w:rPr>
              <w:tab/>
            </w:r>
            <w:r w:rsidR="00A8534F" w:rsidRPr="001850B4">
              <w:rPr>
                <w:rFonts w:ascii="Arial" w:hAnsi="Arial" w:cs="Arial"/>
                <w:noProof/>
                <w:webHidden/>
                <w:szCs w:val="24"/>
              </w:rPr>
              <w:fldChar w:fldCharType="begin"/>
            </w:r>
            <w:r w:rsidR="00A8534F" w:rsidRPr="001850B4">
              <w:rPr>
                <w:rFonts w:ascii="Arial" w:hAnsi="Arial" w:cs="Arial"/>
                <w:noProof/>
                <w:webHidden/>
                <w:szCs w:val="24"/>
              </w:rPr>
              <w:instrText xml:space="preserve"> PAGEREF _Toc158805154 \h </w:instrText>
            </w:r>
            <w:r w:rsidR="00A8534F" w:rsidRPr="001850B4">
              <w:rPr>
                <w:rFonts w:ascii="Arial" w:hAnsi="Arial" w:cs="Arial"/>
                <w:noProof/>
                <w:webHidden/>
                <w:szCs w:val="24"/>
              </w:rPr>
            </w:r>
            <w:r w:rsidR="00A8534F" w:rsidRPr="001850B4">
              <w:rPr>
                <w:rFonts w:ascii="Arial" w:hAnsi="Arial" w:cs="Arial"/>
                <w:noProof/>
                <w:webHidden/>
                <w:szCs w:val="24"/>
              </w:rPr>
              <w:fldChar w:fldCharType="separate"/>
            </w:r>
            <w:r w:rsidR="00A8534F" w:rsidRPr="001850B4">
              <w:rPr>
                <w:rFonts w:ascii="Arial" w:hAnsi="Arial" w:cs="Arial"/>
                <w:noProof/>
                <w:webHidden/>
                <w:szCs w:val="24"/>
              </w:rPr>
              <w:t>5</w:t>
            </w:r>
            <w:r w:rsidR="00A8534F" w:rsidRPr="001850B4">
              <w:rPr>
                <w:rFonts w:ascii="Arial" w:hAnsi="Arial" w:cs="Arial"/>
                <w:noProof/>
                <w:webHidden/>
                <w:szCs w:val="24"/>
              </w:rPr>
              <w:fldChar w:fldCharType="end"/>
            </w:r>
          </w:hyperlink>
        </w:p>
        <w:p w14:paraId="4B22A391" w14:textId="4F7972B7" w:rsidR="00A8534F" w:rsidRPr="001850B4" w:rsidRDefault="00000000" w:rsidP="00A8434E">
          <w:pPr>
            <w:pStyle w:val="TOC2"/>
            <w:tabs>
              <w:tab w:val="right" w:leader="dot" w:pos="9010"/>
            </w:tabs>
            <w:rPr>
              <w:rFonts w:ascii="Arial" w:hAnsi="Arial" w:cs="Arial"/>
              <w:noProof/>
              <w:szCs w:val="24"/>
            </w:rPr>
          </w:pPr>
          <w:hyperlink w:anchor="_Toc158805155" w:history="1">
            <w:r w:rsidR="00A8534F" w:rsidRPr="001850B4">
              <w:rPr>
                <w:rStyle w:val="Hyperlink"/>
                <w:rFonts w:ascii="Arial" w:hAnsi="Arial" w:cs="Arial"/>
                <w:noProof/>
                <w:szCs w:val="24"/>
              </w:rPr>
              <w:t>Educating and Empowering Participants</w:t>
            </w:r>
            <w:r w:rsidR="00A8534F" w:rsidRPr="001850B4">
              <w:rPr>
                <w:rFonts w:ascii="Arial" w:hAnsi="Arial" w:cs="Arial"/>
                <w:noProof/>
                <w:webHidden/>
                <w:szCs w:val="24"/>
              </w:rPr>
              <w:tab/>
            </w:r>
            <w:r w:rsidR="00A8534F" w:rsidRPr="001850B4">
              <w:rPr>
                <w:rFonts w:ascii="Arial" w:hAnsi="Arial" w:cs="Arial"/>
                <w:noProof/>
                <w:webHidden/>
                <w:szCs w:val="24"/>
              </w:rPr>
              <w:fldChar w:fldCharType="begin"/>
            </w:r>
            <w:r w:rsidR="00A8534F" w:rsidRPr="001850B4">
              <w:rPr>
                <w:rFonts w:ascii="Arial" w:hAnsi="Arial" w:cs="Arial"/>
                <w:noProof/>
                <w:webHidden/>
                <w:szCs w:val="24"/>
              </w:rPr>
              <w:instrText xml:space="preserve"> PAGEREF _Toc158805155 \h </w:instrText>
            </w:r>
            <w:r w:rsidR="00A8534F" w:rsidRPr="001850B4">
              <w:rPr>
                <w:rFonts w:ascii="Arial" w:hAnsi="Arial" w:cs="Arial"/>
                <w:noProof/>
                <w:webHidden/>
                <w:szCs w:val="24"/>
              </w:rPr>
            </w:r>
            <w:r w:rsidR="00A8534F" w:rsidRPr="001850B4">
              <w:rPr>
                <w:rFonts w:ascii="Arial" w:hAnsi="Arial" w:cs="Arial"/>
                <w:noProof/>
                <w:webHidden/>
                <w:szCs w:val="24"/>
              </w:rPr>
              <w:fldChar w:fldCharType="separate"/>
            </w:r>
            <w:r w:rsidR="00A8534F" w:rsidRPr="001850B4">
              <w:rPr>
                <w:rFonts w:ascii="Arial" w:hAnsi="Arial" w:cs="Arial"/>
                <w:noProof/>
                <w:webHidden/>
                <w:szCs w:val="24"/>
              </w:rPr>
              <w:t>6</w:t>
            </w:r>
            <w:r w:rsidR="00A8534F" w:rsidRPr="001850B4">
              <w:rPr>
                <w:rFonts w:ascii="Arial" w:hAnsi="Arial" w:cs="Arial"/>
                <w:noProof/>
                <w:webHidden/>
                <w:szCs w:val="24"/>
              </w:rPr>
              <w:fldChar w:fldCharType="end"/>
            </w:r>
          </w:hyperlink>
        </w:p>
        <w:p w14:paraId="0AE9CFF1" w14:textId="5C3FC2A4" w:rsidR="00A8534F" w:rsidRPr="001850B4" w:rsidRDefault="00000000" w:rsidP="00A8434E">
          <w:pPr>
            <w:pStyle w:val="TOC1"/>
            <w:tabs>
              <w:tab w:val="right" w:leader="dot" w:pos="9010"/>
            </w:tabs>
            <w:rPr>
              <w:rFonts w:ascii="Arial" w:hAnsi="Arial" w:cs="Arial"/>
              <w:noProof/>
              <w:szCs w:val="24"/>
            </w:rPr>
          </w:pPr>
          <w:hyperlink w:anchor="_Toc158805156" w:history="1">
            <w:r w:rsidR="00A8534F" w:rsidRPr="001850B4">
              <w:rPr>
                <w:rStyle w:val="Hyperlink"/>
                <w:rFonts w:ascii="Arial" w:hAnsi="Arial" w:cs="Arial"/>
                <w:noProof/>
                <w:szCs w:val="24"/>
              </w:rPr>
              <w:t>Conclusion</w:t>
            </w:r>
            <w:r w:rsidR="00A8534F" w:rsidRPr="001850B4">
              <w:rPr>
                <w:rFonts w:ascii="Arial" w:hAnsi="Arial" w:cs="Arial"/>
                <w:noProof/>
                <w:webHidden/>
                <w:szCs w:val="24"/>
              </w:rPr>
              <w:tab/>
            </w:r>
            <w:r w:rsidR="00A8534F" w:rsidRPr="001850B4">
              <w:rPr>
                <w:rFonts w:ascii="Arial" w:hAnsi="Arial" w:cs="Arial"/>
                <w:noProof/>
                <w:webHidden/>
                <w:szCs w:val="24"/>
              </w:rPr>
              <w:fldChar w:fldCharType="begin"/>
            </w:r>
            <w:r w:rsidR="00A8534F" w:rsidRPr="001850B4">
              <w:rPr>
                <w:rFonts w:ascii="Arial" w:hAnsi="Arial" w:cs="Arial"/>
                <w:noProof/>
                <w:webHidden/>
                <w:szCs w:val="24"/>
              </w:rPr>
              <w:instrText xml:space="preserve"> PAGEREF _Toc158805156 \h </w:instrText>
            </w:r>
            <w:r w:rsidR="00A8534F" w:rsidRPr="001850B4">
              <w:rPr>
                <w:rFonts w:ascii="Arial" w:hAnsi="Arial" w:cs="Arial"/>
                <w:noProof/>
                <w:webHidden/>
                <w:szCs w:val="24"/>
              </w:rPr>
            </w:r>
            <w:r w:rsidR="00A8534F" w:rsidRPr="001850B4">
              <w:rPr>
                <w:rFonts w:ascii="Arial" w:hAnsi="Arial" w:cs="Arial"/>
                <w:noProof/>
                <w:webHidden/>
                <w:szCs w:val="24"/>
              </w:rPr>
              <w:fldChar w:fldCharType="separate"/>
            </w:r>
            <w:r w:rsidR="00A8534F" w:rsidRPr="001850B4">
              <w:rPr>
                <w:rFonts w:ascii="Arial" w:hAnsi="Arial" w:cs="Arial"/>
                <w:noProof/>
                <w:webHidden/>
                <w:szCs w:val="24"/>
              </w:rPr>
              <w:t>7</w:t>
            </w:r>
            <w:r w:rsidR="00A8534F" w:rsidRPr="001850B4">
              <w:rPr>
                <w:rFonts w:ascii="Arial" w:hAnsi="Arial" w:cs="Arial"/>
                <w:noProof/>
                <w:webHidden/>
                <w:szCs w:val="24"/>
              </w:rPr>
              <w:fldChar w:fldCharType="end"/>
            </w:r>
          </w:hyperlink>
        </w:p>
        <w:p w14:paraId="46DB07FF" w14:textId="0437C8F3" w:rsidR="00A8534F" w:rsidRPr="001850B4" w:rsidRDefault="00000000" w:rsidP="00A8434E">
          <w:pPr>
            <w:pStyle w:val="TOC1"/>
            <w:tabs>
              <w:tab w:val="right" w:leader="dot" w:pos="9010"/>
            </w:tabs>
            <w:rPr>
              <w:rFonts w:ascii="Arial" w:hAnsi="Arial" w:cs="Arial"/>
              <w:noProof/>
              <w:szCs w:val="24"/>
            </w:rPr>
          </w:pPr>
          <w:hyperlink w:anchor="_Toc158805157" w:history="1">
            <w:r w:rsidR="00A8534F" w:rsidRPr="001850B4">
              <w:rPr>
                <w:rStyle w:val="Hyperlink"/>
                <w:rFonts w:ascii="Arial" w:hAnsi="Arial" w:cs="Arial"/>
                <w:noProof/>
                <w:szCs w:val="24"/>
              </w:rPr>
              <w:t>References</w:t>
            </w:r>
            <w:r w:rsidR="00A8534F" w:rsidRPr="001850B4">
              <w:rPr>
                <w:rFonts w:ascii="Arial" w:hAnsi="Arial" w:cs="Arial"/>
                <w:noProof/>
                <w:webHidden/>
                <w:szCs w:val="24"/>
              </w:rPr>
              <w:tab/>
            </w:r>
            <w:r w:rsidR="00A8534F" w:rsidRPr="001850B4">
              <w:rPr>
                <w:rFonts w:ascii="Arial" w:hAnsi="Arial" w:cs="Arial"/>
                <w:noProof/>
                <w:webHidden/>
                <w:szCs w:val="24"/>
              </w:rPr>
              <w:fldChar w:fldCharType="begin"/>
            </w:r>
            <w:r w:rsidR="00A8534F" w:rsidRPr="001850B4">
              <w:rPr>
                <w:rFonts w:ascii="Arial" w:hAnsi="Arial" w:cs="Arial"/>
                <w:noProof/>
                <w:webHidden/>
                <w:szCs w:val="24"/>
              </w:rPr>
              <w:instrText xml:space="preserve"> PAGEREF _Toc158805157 \h </w:instrText>
            </w:r>
            <w:r w:rsidR="00A8534F" w:rsidRPr="001850B4">
              <w:rPr>
                <w:rFonts w:ascii="Arial" w:hAnsi="Arial" w:cs="Arial"/>
                <w:noProof/>
                <w:webHidden/>
                <w:szCs w:val="24"/>
              </w:rPr>
            </w:r>
            <w:r w:rsidR="00A8534F" w:rsidRPr="001850B4">
              <w:rPr>
                <w:rFonts w:ascii="Arial" w:hAnsi="Arial" w:cs="Arial"/>
                <w:noProof/>
                <w:webHidden/>
                <w:szCs w:val="24"/>
              </w:rPr>
              <w:fldChar w:fldCharType="separate"/>
            </w:r>
            <w:r w:rsidR="00A8534F" w:rsidRPr="001850B4">
              <w:rPr>
                <w:rFonts w:ascii="Arial" w:hAnsi="Arial" w:cs="Arial"/>
                <w:noProof/>
                <w:webHidden/>
                <w:szCs w:val="24"/>
              </w:rPr>
              <w:t>8</w:t>
            </w:r>
            <w:r w:rsidR="00A8534F" w:rsidRPr="001850B4">
              <w:rPr>
                <w:rFonts w:ascii="Arial" w:hAnsi="Arial" w:cs="Arial"/>
                <w:noProof/>
                <w:webHidden/>
                <w:szCs w:val="24"/>
              </w:rPr>
              <w:fldChar w:fldCharType="end"/>
            </w:r>
          </w:hyperlink>
        </w:p>
        <w:p w14:paraId="66B09FBF" w14:textId="6B24D3C3" w:rsidR="00A8534F" w:rsidRPr="001850B4" w:rsidRDefault="00A8534F" w:rsidP="00A8434E">
          <w:pPr>
            <w:rPr>
              <w:rFonts w:ascii="Arial" w:hAnsi="Arial" w:cs="Arial"/>
              <w:szCs w:val="24"/>
            </w:rPr>
          </w:pPr>
          <w:r w:rsidRPr="001850B4">
            <w:rPr>
              <w:rFonts w:ascii="Arial" w:hAnsi="Arial" w:cs="Arial"/>
              <w:b/>
              <w:bCs/>
              <w:noProof/>
              <w:szCs w:val="24"/>
            </w:rPr>
            <w:fldChar w:fldCharType="end"/>
          </w:r>
        </w:p>
      </w:sdtContent>
    </w:sdt>
    <w:p w14:paraId="240C7C62" w14:textId="77777777" w:rsidR="00A8534F" w:rsidRPr="001850B4" w:rsidRDefault="00A8534F" w:rsidP="00A8434E">
      <w:pPr>
        <w:ind w:firstLine="0"/>
        <w:rPr>
          <w:rFonts w:ascii="Arial" w:hAnsi="Arial" w:cs="Arial"/>
          <w:szCs w:val="24"/>
        </w:rPr>
      </w:pPr>
    </w:p>
    <w:p w14:paraId="4E173E26" w14:textId="77777777" w:rsidR="00A8534F" w:rsidRPr="001850B4" w:rsidRDefault="00A8534F" w:rsidP="00A8434E">
      <w:pPr>
        <w:spacing w:before="0" w:after="0"/>
        <w:ind w:firstLine="0"/>
        <w:contextualSpacing w:val="0"/>
        <w:jc w:val="left"/>
        <w:rPr>
          <w:rFonts w:ascii="Arial" w:hAnsi="Arial" w:cs="Arial"/>
          <w:b/>
          <w:i/>
          <w:color w:val="000000"/>
          <w:szCs w:val="24"/>
        </w:rPr>
      </w:pPr>
      <w:bookmarkStart w:id="0" w:name="_Toc158805149"/>
      <w:r w:rsidRPr="001850B4">
        <w:rPr>
          <w:rFonts w:ascii="Arial" w:hAnsi="Arial" w:cs="Arial"/>
          <w:szCs w:val="24"/>
        </w:rPr>
        <w:br w:type="page"/>
      </w:r>
    </w:p>
    <w:p w14:paraId="5DEF901E" w14:textId="5B51041A" w:rsidR="00D77447" w:rsidRPr="001850B4" w:rsidRDefault="00D77447" w:rsidP="00A8434E">
      <w:pPr>
        <w:pStyle w:val="Heading1"/>
        <w:rPr>
          <w:rFonts w:ascii="Arial" w:hAnsi="Arial"/>
          <w:i w:val="0"/>
          <w:iCs/>
          <w:szCs w:val="24"/>
        </w:rPr>
      </w:pPr>
      <w:r w:rsidRPr="001850B4">
        <w:rPr>
          <w:rFonts w:ascii="Arial" w:hAnsi="Arial"/>
          <w:i w:val="0"/>
          <w:iCs/>
          <w:szCs w:val="24"/>
        </w:rPr>
        <w:lastRenderedPageBreak/>
        <w:t>Introduction</w:t>
      </w:r>
      <w:bookmarkEnd w:id="0"/>
    </w:p>
    <w:p w14:paraId="3B6B34C0" w14:textId="6402159E" w:rsidR="00252F1C" w:rsidRPr="001850B4" w:rsidRDefault="00252F1C" w:rsidP="4BDC0A62">
      <w:pPr>
        <w:rPr>
          <w:rFonts w:ascii="Arial" w:hAnsi="Arial" w:cs="Arial"/>
        </w:rPr>
      </w:pPr>
      <w:r w:rsidRPr="4BDC0A62">
        <w:rPr>
          <w:rFonts w:ascii="Arial" w:hAnsi="Arial" w:cs="Arial"/>
        </w:rPr>
        <w:t>Within the past year alone, there was a sharp rise in the number of falling accidents in freefall parachuting that has been recently detected by Decker et al. (2017). The tendency is more of a concern because the list of inevitable risks comes along when done on high altitude regions like the Himalayas. The researcher knows the risks associated with parachuting after spending over 20 years in this activity. He underscores the importance of facing these dangers and putting in place measures to prevent them. This study which is the self-understanding of the topic is designed to find out the factors that make an accident preventable in freefall parachuting especially at high altitudes mostly from a third person (</w:t>
      </w:r>
      <w:proofErr w:type="spellStart"/>
      <w:r w:rsidRPr="4BDC0A62">
        <w:rPr>
          <w:rFonts w:ascii="Arial" w:hAnsi="Arial" w:cs="Arial"/>
        </w:rPr>
        <w:t>Nummisalo</w:t>
      </w:r>
      <w:proofErr w:type="spellEnd"/>
      <w:r w:rsidRPr="4BDC0A62">
        <w:rPr>
          <w:rFonts w:ascii="Arial" w:hAnsi="Arial" w:cs="Arial"/>
        </w:rPr>
        <w:t xml:space="preserve">, 2023). Through an in-depth investigation, the </w:t>
      </w:r>
      <w:r w:rsidR="00C02660">
        <w:rPr>
          <w:rFonts w:ascii="Arial" w:hAnsi="Arial" w:cs="Arial"/>
        </w:rPr>
        <w:t>reviews</w:t>
      </w:r>
      <w:r w:rsidRPr="4BDC0A62">
        <w:rPr>
          <w:rFonts w:ascii="Arial" w:hAnsi="Arial" w:cs="Arial"/>
        </w:rPr>
        <w:t xml:space="preserve"> </w:t>
      </w:r>
      <w:r w:rsidR="00D3460B">
        <w:rPr>
          <w:rFonts w:ascii="Arial" w:hAnsi="Arial" w:cs="Arial"/>
        </w:rPr>
        <w:t xml:space="preserve">purpose is </w:t>
      </w:r>
      <w:r w:rsidRPr="4BDC0A62">
        <w:rPr>
          <w:rFonts w:ascii="Arial" w:hAnsi="Arial" w:cs="Arial"/>
        </w:rPr>
        <w:t xml:space="preserve">to find measures to advance safety standards and risk management assessment in the parachuting </w:t>
      </w:r>
      <w:r w:rsidR="001850B4" w:rsidRPr="4BDC0A62">
        <w:rPr>
          <w:rFonts w:ascii="Arial" w:hAnsi="Arial" w:cs="Arial"/>
        </w:rPr>
        <w:t>community</w:t>
      </w:r>
      <w:r w:rsidRPr="4BDC0A62">
        <w:rPr>
          <w:rFonts w:ascii="Arial" w:hAnsi="Arial" w:cs="Arial"/>
        </w:rPr>
        <w:t xml:space="preserve">. The purpose of this research is to promote a safety culture </w:t>
      </w:r>
      <w:r w:rsidR="001850B4" w:rsidRPr="4BDC0A62">
        <w:rPr>
          <w:rFonts w:ascii="Arial" w:hAnsi="Arial" w:cs="Arial"/>
        </w:rPr>
        <w:t>with the researcher</w:t>
      </w:r>
      <w:r w:rsidR="00D3460B">
        <w:rPr>
          <w:rFonts w:ascii="Arial" w:hAnsi="Arial" w:cs="Arial"/>
        </w:rPr>
        <w:t xml:space="preserve">’s own and external military </w:t>
      </w:r>
      <w:r w:rsidR="001850B4" w:rsidRPr="4BDC0A62">
        <w:rPr>
          <w:rFonts w:ascii="Arial" w:hAnsi="Arial" w:cs="Arial"/>
        </w:rPr>
        <w:t xml:space="preserve"> organisation </w:t>
      </w:r>
      <w:r w:rsidRPr="4BDC0A62">
        <w:rPr>
          <w:rFonts w:ascii="Arial" w:hAnsi="Arial" w:cs="Arial"/>
        </w:rPr>
        <w:t>and as a result, there will be very few, if any, accidents</w:t>
      </w:r>
      <w:r w:rsidR="008E43A8">
        <w:rPr>
          <w:rFonts w:ascii="Arial" w:hAnsi="Arial" w:cs="Arial"/>
        </w:rPr>
        <w:t xml:space="preserve"> </w:t>
      </w:r>
      <w:r w:rsidRPr="4BDC0A62">
        <w:rPr>
          <w:rFonts w:ascii="Arial" w:hAnsi="Arial" w:cs="Arial"/>
        </w:rPr>
        <w:t>in</w:t>
      </w:r>
      <w:r w:rsidR="009A4651" w:rsidRPr="4BDC0A62">
        <w:rPr>
          <w:rFonts w:ascii="Arial" w:hAnsi="Arial" w:cs="Arial"/>
        </w:rPr>
        <w:t xml:space="preserve"> the researcher’s</w:t>
      </w:r>
      <w:r w:rsidRPr="4BDC0A62">
        <w:rPr>
          <w:rFonts w:ascii="Arial" w:hAnsi="Arial" w:cs="Arial"/>
        </w:rPr>
        <w:t xml:space="preserve"> freefall parachuting activities.</w:t>
      </w:r>
    </w:p>
    <w:p w14:paraId="46E43E2C" w14:textId="08219804" w:rsidR="00FE4DF7" w:rsidRPr="001850B4" w:rsidRDefault="000255DF" w:rsidP="00A8434E">
      <w:pPr>
        <w:pStyle w:val="Heading2"/>
        <w:rPr>
          <w:rFonts w:ascii="Arial" w:hAnsi="Arial"/>
          <w:b/>
          <w:bCs/>
          <w:i w:val="0"/>
          <w:iCs/>
          <w:szCs w:val="24"/>
        </w:rPr>
      </w:pPr>
      <w:bookmarkStart w:id="1" w:name="_Toc158805150"/>
      <w:r w:rsidRPr="001850B4">
        <w:rPr>
          <w:rFonts w:ascii="Arial" w:hAnsi="Arial"/>
          <w:b/>
          <w:bCs/>
          <w:i w:val="0"/>
          <w:iCs/>
          <w:szCs w:val="24"/>
        </w:rPr>
        <w:t>Background and Context</w:t>
      </w:r>
      <w:bookmarkEnd w:id="1"/>
    </w:p>
    <w:p w14:paraId="2386718B" w14:textId="31D97915" w:rsidR="00D13996" w:rsidRPr="001850B4" w:rsidRDefault="00D13996" w:rsidP="00A8434E">
      <w:pPr>
        <w:rPr>
          <w:rFonts w:ascii="Arial" w:hAnsi="Arial" w:cs="Arial"/>
          <w:szCs w:val="24"/>
        </w:rPr>
      </w:pPr>
      <w:r w:rsidRPr="001850B4">
        <w:rPr>
          <w:rFonts w:ascii="Arial" w:hAnsi="Arial" w:cs="Arial"/>
          <w:szCs w:val="24"/>
        </w:rPr>
        <w:t xml:space="preserve">Despite many years passing by, the researcher however, continued to take up active engagement in skydiving by participating and also </w:t>
      </w:r>
      <w:r w:rsidR="009A4651">
        <w:rPr>
          <w:rFonts w:ascii="Arial" w:hAnsi="Arial" w:cs="Arial"/>
          <w:szCs w:val="24"/>
        </w:rPr>
        <w:t xml:space="preserve">as </w:t>
      </w:r>
      <w:r w:rsidRPr="001850B4">
        <w:rPr>
          <w:rFonts w:ascii="Arial" w:hAnsi="Arial" w:cs="Arial"/>
          <w:szCs w:val="24"/>
        </w:rPr>
        <w:t xml:space="preserve">an instructor. With an immense </w:t>
      </w:r>
      <w:r w:rsidR="009A4651">
        <w:rPr>
          <w:rFonts w:ascii="Arial" w:hAnsi="Arial" w:cs="Arial"/>
          <w:szCs w:val="24"/>
        </w:rPr>
        <w:t>passion</w:t>
      </w:r>
      <w:r w:rsidRPr="001850B4">
        <w:rPr>
          <w:rFonts w:ascii="Arial" w:hAnsi="Arial" w:cs="Arial"/>
          <w:szCs w:val="24"/>
        </w:rPr>
        <w:t xml:space="preserve"> f</w:t>
      </w:r>
      <w:r w:rsidR="009A4651">
        <w:rPr>
          <w:rFonts w:ascii="Arial" w:hAnsi="Arial" w:cs="Arial"/>
          <w:szCs w:val="24"/>
        </w:rPr>
        <w:t>or</w:t>
      </w:r>
      <w:r w:rsidRPr="001850B4">
        <w:rPr>
          <w:rFonts w:ascii="Arial" w:hAnsi="Arial" w:cs="Arial"/>
          <w:szCs w:val="24"/>
        </w:rPr>
        <w:t xml:space="preserve"> the sport, the researcher has found that the enthusiasm is more than just the participation; it also contributes to the meticulous planning and execution of parachuting events</w:t>
      </w:r>
      <w:r w:rsidR="00DF3BA7" w:rsidRPr="001850B4">
        <w:rPr>
          <w:rFonts w:ascii="Arial" w:hAnsi="Arial" w:cs="Arial"/>
          <w:szCs w:val="24"/>
        </w:rPr>
        <w:t xml:space="preserve"> (Wang and Li, 2021)</w:t>
      </w:r>
      <w:r w:rsidRPr="001850B4">
        <w:rPr>
          <w:rFonts w:ascii="Arial" w:hAnsi="Arial" w:cs="Arial"/>
          <w:szCs w:val="24"/>
        </w:rPr>
        <w:t>. Evidently, such determination resulted in the researcher owning h</w:t>
      </w:r>
      <w:r w:rsidR="009A4651">
        <w:rPr>
          <w:rFonts w:ascii="Arial" w:hAnsi="Arial" w:cs="Arial"/>
          <w:szCs w:val="24"/>
        </w:rPr>
        <w:t>is</w:t>
      </w:r>
      <w:r w:rsidRPr="001850B4">
        <w:rPr>
          <w:rFonts w:ascii="Arial" w:hAnsi="Arial" w:cs="Arial"/>
          <w:szCs w:val="24"/>
        </w:rPr>
        <w:t xml:space="preserve"> own company, which is dedicated to the safe training for the enthusiasts and professionals alike. Interestingly, in 2022 and 2023, </w:t>
      </w:r>
      <w:r w:rsidR="009A4651">
        <w:rPr>
          <w:rFonts w:ascii="Arial" w:hAnsi="Arial" w:cs="Arial"/>
          <w:szCs w:val="24"/>
        </w:rPr>
        <w:t>the</w:t>
      </w:r>
      <w:r w:rsidRPr="001850B4">
        <w:rPr>
          <w:rFonts w:ascii="Arial" w:hAnsi="Arial" w:cs="Arial"/>
          <w:szCs w:val="24"/>
        </w:rPr>
        <w:t xml:space="preserve"> researcher directed t</w:t>
      </w:r>
      <w:r w:rsidR="009A4651">
        <w:rPr>
          <w:rFonts w:ascii="Arial" w:hAnsi="Arial" w:cs="Arial"/>
          <w:szCs w:val="24"/>
        </w:rPr>
        <w:t>o</w:t>
      </w:r>
      <w:r w:rsidRPr="001850B4">
        <w:rPr>
          <w:rFonts w:ascii="Arial" w:hAnsi="Arial" w:cs="Arial"/>
          <w:szCs w:val="24"/>
        </w:rPr>
        <w:t xml:space="preserve"> many spectacular skydiving undertakings above </w:t>
      </w:r>
      <w:proofErr w:type="spellStart"/>
      <w:r w:rsidRPr="001850B4">
        <w:rPr>
          <w:rFonts w:ascii="Arial" w:hAnsi="Arial" w:cs="Arial"/>
          <w:szCs w:val="24"/>
        </w:rPr>
        <w:t>Syangboche</w:t>
      </w:r>
      <w:proofErr w:type="spellEnd"/>
      <w:r w:rsidRPr="001850B4">
        <w:rPr>
          <w:rFonts w:ascii="Arial" w:hAnsi="Arial" w:cs="Arial"/>
          <w:szCs w:val="24"/>
        </w:rPr>
        <w:t xml:space="preserve">, </w:t>
      </w:r>
      <w:r w:rsidRPr="001850B4">
        <w:rPr>
          <w:rFonts w:ascii="Arial" w:hAnsi="Arial" w:cs="Arial"/>
          <w:szCs w:val="24"/>
        </w:rPr>
        <w:lastRenderedPageBreak/>
        <w:t>located in the Khumbu valley area which lies beneath the very intimidating peak of Mount Everest (Witney Gazette,2022).</w:t>
      </w:r>
    </w:p>
    <w:p w14:paraId="77BE9AD0" w14:textId="69A4E9C5" w:rsidR="00D13996" w:rsidRPr="001850B4" w:rsidRDefault="009A4651" w:rsidP="4BDC0A62">
      <w:pPr>
        <w:rPr>
          <w:rFonts w:ascii="Arial" w:hAnsi="Arial" w:cs="Arial"/>
        </w:rPr>
      </w:pPr>
      <w:r w:rsidRPr="4BDC0A62">
        <w:rPr>
          <w:rFonts w:ascii="Arial" w:hAnsi="Arial" w:cs="Arial"/>
        </w:rPr>
        <w:t>The r</w:t>
      </w:r>
      <w:r w:rsidR="00D13996" w:rsidRPr="4BDC0A62">
        <w:rPr>
          <w:rFonts w:ascii="Arial" w:hAnsi="Arial" w:cs="Arial"/>
        </w:rPr>
        <w:t xml:space="preserve">esearchers’ high-level of expertise has been demonstrated when undertaking these enterprises as critical information related to the risks associated with high-altitude parachuting in extreme environments (Farah, Farah and Hutchinson, 2024). Encouraging them to overcome the challenging situations as they navigate the unknown terrains and face the unpredictable weather patterns during </w:t>
      </w:r>
      <w:r w:rsidR="00D3460B">
        <w:rPr>
          <w:rFonts w:ascii="Arial" w:hAnsi="Arial" w:cs="Arial"/>
        </w:rPr>
        <w:t>extreme e</w:t>
      </w:r>
      <w:r w:rsidR="00D13996" w:rsidRPr="4BDC0A62">
        <w:rPr>
          <w:rFonts w:ascii="Arial" w:hAnsi="Arial" w:cs="Arial"/>
        </w:rPr>
        <w:t>xpeditions is a vital part of their role. Such episodes just as well represent a vivid illustration of the researcher's in-depth awareness of the challenges of skydiving from the</w:t>
      </w:r>
      <w:r w:rsidRPr="4BDC0A62">
        <w:rPr>
          <w:rFonts w:ascii="Arial" w:hAnsi="Arial" w:cs="Arial"/>
        </w:rPr>
        <w:t>se</w:t>
      </w:r>
      <w:r w:rsidR="00D13996" w:rsidRPr="4BDC0A62">
        <w:rPr>
          <w:rFonts w:ascii="Arial" w:hAnsi="Arial" w:cs="Arial"/>
        </w:rPr>
        <w:t xml:space="preserve"> heights.</w:t>
      </w:r>
    </w:p>
    <w:p w14:paraId="66461C0A" w14:textId="25481E5B" w:rsidR="00D13996" w:rsidRPr="001850B4" w:rsidRDefault="00D13996" w:rsidP="00A8434E">
      <w:pPr>
        <w:rPr>
          <w:rFonts w:ascii="Arial" w:hAnsi="Arial" w:cs="Arial"/>
          <w:szCs w:val="24"/>
        </w:rPr>
      </w:pPr>
      <w:r w:rsidRPr="001850B4">
        <w:rPr>
          <w:rFonts w:ascii="Arial" w:hAnsi="Arial" w:cs="Arial"/>
          <w:szCs w:val="24"/>
        </w:rPr>
        <w:t>To develop a keen understanding of the involved complexities of ensuring a safe exploration-driven adventure</w:t>
      </w:r>
      <w:r w:rsidR="009A4651">
        <w:rPr>
          <w:rFonts w:ascii="Arial" w:hAnsi="Arial" w:cs="Arial"/>
          <w:szCs w:val="24"/>
        </w:rPr>
        <w:t>, c</w:t>
      </w:r>
      <w:r w:rsidRPr="001850B4">
        <w:rPr>
          <w:rFonts w:ascii="Arial" w:hAnsi="Arial" w:cs="Arial"/>
          <w:szCs w:val="24"/>
        </w:rPr>
        <w:t>areful planning, from the detailed equipment preparation to the creation of the contingency plans, are the pillars of the researcher's approach to high-altitude skydiving (</w:t>
      </w:r>
      <w:proofErr w:type="spellStart"/>
      <w:r w:rsidRPr="001850B4">
        <w:rPr>
          <w:rFonts w:ascii="Arial" w:hAnsi="Arial" w:cs="Arial"/>
          <w:szCs w:val="24"/>
        </w:rPr>
        <w:t>Sieker</w:t>
      </w:r>
      <w:proofErr w:type="spellEnd"/>
      <w:r w:rsidRPr="001850B4">
        <w:rPr>
          <w:rFonts w:ascii="Arial" w:hAnsi="Arial" w:cs="Arial"/>
          <w:szCs w:val="24"/>
        </w:rPr>
        <w:t xml:space="preserve"> et al., 2020). The expedition becomes a forge for the learning, letting a researcher work on the improving his techniques and gaining expertise in working under harsh conditions.</w:t>
      </w:r>
    </w:p>
    <w:p w14:paraId="2AAE9CDA" w14:textId="30FF4017" w:rsidR="00D13996" w:rsidRPr="001850B4" w:rsidRDefault="00D13996" w:rsidP="4BDC0A62">
      <w:pPr>
        <w:rPr>
          <w:rFonts w:ascii="Arial" w:hAnsi="Arial" w:cs="Arial"/>
        </w:rPr>
      </w:pPr>
      <w:r w:rsidRPr="4BDC0A62">
        <w:rPr>
          <w:rFonts w:ascii="Arial" w:hAnsi="Arial" w:cs="Arial"/>
        </w:rPr>
        <w:t xml:space="preserve">The researcher has not only had an opportunity to dive into the world of skydiving but also has created a social circle with many fellow enthusiasts and professionals. By working together </w:t>
      </w:r>
      <w:r w:rsidR="009A4651" w:rsidRPr="4BDC0A62">
        <w:rPr>
          <w:rFonts w:ascii="Arial" w:hAnsi="Arial" w:cs="Arial"/>
        </w:rPr>
        <w:t>in</w:t>
      </w:r>
      <w:r w:rsidRPr="4BDC0A62">
        <w:rPr>
          <w:rFonts w:ascii="Arial" w:hAnsi="Arial" w:cs="Arial"/>
        </w:rPr>
        <w:t xml:space="preserve"> different disciplines and also knowledge sharing opportunities, the researcher has collected a great variety of idea</w:t>
      </w:r>
      <w:r w:rsidR="009A4651" w:rsidRPr="4BDC0A62">
        <w:rPr>
          <w:rFonts w:ascii="Arial" w:hAnsi="Arial" w:cs="Arial"/>
        </w:rPr>
        <w:t>s</w:t>
      </w:r>
      <w:r w:rsidRPr="4BDC0A62">
        <w:rPr>
          <w:rFonts w:ascii="Arial" w:hAnsi="Arial" w:cs="Arial"/>
        </w:rPr>
        <w:t xml:space="preserve"> helpful to comprehend a great deal of aspects of free fall parachuting according to Spector (2020). The instance of joint efforts has corroborated the significance of the community</w:t>
      </w:r>
      <w:r w:rsidR="00690006" w:rsidRPr="4BDC0A62">
        <w:rPr>
          <w:rFonts w:ascii="Arial" w:hAnsi="Arial" w:cs="Arial"/>
        </w:rPr>
        <w:t>;</w:t>
      </w:r>
      <w:r w:rsidRPr="4BDC0A62">
        <w:rPr>
          <w:rFonts w:ascii="Arial" w:hAnsi="Arial" w:cs="Arial"/>
        </w:rPr>
        <w:t xml:space="preserve"> hence the researcher is dedicated to </w:t>
      </w:r>
      <w:r w:rsidR="00D3460B">
        <w:rPr>
          <w:rFonts w:ascii="Arial" w:hAnsi="Arial" w:cs="Arial"/>
        </w:rPr>
        <w:t>develop</w:t>
      </w:r>
      <w:r w:rsidRPr="4BDC0A62">
        <w:rPr>
          <w:rFonts w:ascii="Arial" w:hAnsi="Arial" w:cs="Arial"/>
        </w:rPr>
        <w:t xml:space="preserve"> a supportive and friendly culture within th</w:t>
      </w:r>
      <w:r w:rsidR="009A4651" w:rsidRPr="4BDC0A62">
        <w:rPr>
          <w:rFonts w:ascii="Arial" w:hAnsi="Arial" w:cs="Arial"/>
        </w:rPr>
        <w:t xml:space="preserve">is </w:t>
      </w:r>
      <w:r w:rsidRPr="4BDC0A62">
        <w:rPr>
          <w:rFonts w:ascii="Arial" w:hAnsi="Arial" w:cs="Arial"/>
        </w:rPr>
        <w:t>community.</w:t>
      </w:r>
    </w:p>
    <w:p w14:paraId="0A48FE70" w14:textId="55371817" w:rsidR="00690006" w:rsidRPr="001850B4" w:rsidRDefault="00FA2F18" w:rsidP="4BDC0A62">
      <w:pPr>
        <w:rPr>
          <w:rFonts w:ascii="Arial" w:hAnsi="Arial" w:cs="Arial"/>
        </w:rPr>
      </w:pPr>
      <w:r w:rsidRPr="4BDC0A62">
        <w:rPr>
          <w:rFonts w:ascii="Arial" w:hAnsi="Arial" w:cs="Arial"/>
        </w:rPr>
        <w:lastRenderedPageBreak/>
        <w:t xml:space="preserve">The missions to </w:t>
      </w:r>
      <w:proofErr w:type="spellStart"/>
      <w:r w:rsidRPr="4BDC0A62">
        <w:rPr>
          <w:rFonts w:ascii="Arial" w:hAnsi="Arial" w:cs="Arial"/>
        </w:rPr>
        <w:t>Syangboche</w:t>
      </w:r>
      <w:proofErr w:type="spellEnd"/>
      <w:r w:rsidRPr="4BDC0A62">
        <w:rPr>
          <w:rFonts w:ascii="Arial" w:hAnsi="Arial" w:cs="Arial"/>
        </w:rPr>
        <w:t xml:space="preserve"> and other high-altitude sites have given the researcher a possibility to carry out direct research on the peculiarities of freefall parachuting under extreme conditions as well. Based on the empirical investigations conducted by the researcher including studying the influence of altitude on the performance of equipment and physiological responses of participants, they have </w:t>
      </w:r>
      <w:r w:rsidR="009A4651" w:rsidRPr="4BDC0A62">
        <w:rPr>
          <w:rFonts w:ascii="Arial" w:hAnsi="Arial" w:cs="Arial"/>
        </w:rPr>
        <w:t>a huge store</w:t>
      </w:r>
      <w:r w:rsidRPr="4BDC0A62">
        <w:rPr>
          <w:rFonts w:ascii="Arial" w:hAnsi="Arial" w:cs="Arial"/>
        </w:rPr>
        <w:t xml:space="preserve"> of data to support their risk management and safety protocols approach (</w:t>
      </w:r>
      <w:proofErr w:type="spellStart"/>
      <w:r w:rsidRPr="4BDC0A62">
        <w:rPr>
          <w:rFonts w:ascii="Arial" w:hAnsi="Arial" w:cs="Arial"/>
        </w:rPr>
        <w:t>Çalık</w:t>
      </w:r>
      <w:proofErr w:type="spellEnd"/>
      <w:r w:rsidRPr="4BDC0A62">
        <w:rPr>
          <w:rFonts w:ascii="Arial" w:hAnsi="Arial" w:cs="Arial"/>
        </w:rPr>
        <w:t xml:space="preserve">, </w:t>
      </w:r>
      <w:proofErr w:type="spellStart"/>
      <w:r w:rsidRPr="4BDC0A62">
        <w:rPr>
          <w:rFonts w:ascii="Arial" w:hAnsi="Arial" w:cs="Arial"/>
        </w:rPr>
        <w:t>Gürsoy</w:t>
      </w:r>
      <w:proofErr w:type="spellEnd"/>
      <w:r w:rsidRPr="4BDC0A62">
        <w:rPr>
          <w:rFonts w:ascii="Arial" w:hAnsi="Arial" w:cs="Arial"/>
        </w:rPr>
        <w:t xml:space="preserve">, and </w:t>
      </w:r>
      <w:proofErr w:type="spellStart"/>
      <w:r w:rsidRPr="4BDC0A62">
        <w:rPr>
          <w:rFonts w:ascii="Arial" w:hAnsi="Arial" w:cs="Arial"/>
        </w:rPr>
        <w:t>Saruhan</w:t>
      </w:r>
      <w:proofErr w:type="spellEnd"/>
      <w:r w:rsidRPr="4BDC0A62">
        <w:rPr>
          <w:rFonts w:ascii="Arial" w:hAnsi="Arial" w:cs="Arial"/>
        </w:rPr>
        <w:t xml:space="preserve">, 2021). </w:t>
      </w:r>
      <w:r w:rsidR="00690006" w:rsidRPr="4BDC0A62">
        <w:rPr>
          <w:rFonts w:ascii="Arial" w:hAnsi="Arial" w:cs="Arial"/>
        </w:rPr>
        <w:t xml:space="preserve">With the researcher being resolute in </w:t>
      </w:r>
      <w:r w:rsidR="009A4651" w:rsidRPr="4BDC0A62">
        <w:rPr>
          <w:rFonts w:ascii="Arial" w:hAnsi="Arial" w:cs="Arial"/>
        </w:rPr>
        <w:t>his</w:t>
      </w:r>
      <w:r w:rsidR="00690006" w:rsidRPr="4BDC0A62">
        <w:rPr>
          <w:rFonts w:ascii="Arial" w:hAnsi="Arial" w:cs="Arial"/>
        </w:rPr>
        <w:t xml:space="preserve"> aims of safety and professionalism, the skydivers are being innovative and </w:t>
      </w:r>
      <w:r w:rsidR="00D3460B">
        <w:rPr>
          <w:rFonts w:ascii="Arial" w:hAnsi="Arial" w:cs="Arial"/>
        </w:rPr>
        <w:t>continue to actively experiment</w:t>
      </w:r>
      <w:r w:rsidR="00690006" w:rsidRPr="4BDC0A62">
        <w:rPr>
          <w:rFonts w:ascii="Arial" w:hAnsi="Arial" w:cs="Arial"/>
        </w:rPr>
        <w:t xml:space="preserve"> what can be achieved in high altitude </w:t>
      </w:r>
      <w:r w:rsidR="009A4651" w:rsidRPr="4BDC0A62">
        <w:rPr>
          <w:rFonts w:ascii="Arial" w:hAnsi="Arial" w:cs="Arial"/>
        </w:rPr>
        <w:t>freefall parachuting</w:t>
      </w:r>
      <w:r w:rsidR="00690006" w:rsidRPr="4BDC0A62">
        <w:rPr>
          <w:rFonts w:ascii="Arial" w:hAnsi="Arial" w:cs="Arial"/>
        </w:rPr>
        <w:t>.</w:t>
      </w:r>
    </w:p>
    <w:p w14:paraId="4DEC3DEB" w14:textId="2AB04B6D" w:rsidR="00FC5FE9" w:rsidRPr="001850B4" w:rsidRDefault="00FC5FE9" w:rsidP="00A8434E">
      <w:pPr>
        <w:pStyle w:val="Heading2"/>
        <w:rPr>
          <w:rFonts w:ascii="Arial" w:hAnsi="Arial"/>
          <w:b/>
          <w:bCs/>
          <w:i w:val="0"/>
          <w:iCs/>
          <w:szCs w:val="24"/>
        </w:rPr>
      </w:pPr>
      <w:bookmarkStart w:id="2" w:name="_Toc158805151"/>
      <w:r w:rsidRPr="001850B4">
        <w:rPr>
          <w:rFonts w:ascii="Arial" w:hAnsi="Arial"/>
          <w:b/>
          <w:bCs/>
          <w:i w:val="0"/>
          <w:iCs/>
          <w:szCs w:val="24"/>
        </w:rPr>
        <w:t>Understanding Risk in Aviation</w:t>
      </w:r>
      <w:bookmarkEnd w:id="2"/>
    </w:p>
    <w:p w14:paraId="798C93A1" w14:textId="77777777" w:rsidR="00AA4DFC" w:rsidRPr="001850B4" w:rsidRDefault="00AA4DFC" w:rsidP="00A8434E">
      <w:pPr>
        <w:rPr>
          <w:rFonts w:ascii="Arial" w:hAnsi="Arial" w:cs="Arial"/>
          <w:szCs w:val="24"/>
        </w:rPr>
      </w:pPr>
      <w:r w:rsidRPr="001850B4">
        <w:rPr>
          <w:rFonts w:ascii="Arial" w:hAnsi="Arial" w:cs="Arial"/>
          <w:szCs w:val="24"/>
        </w:rPr>
        <w:t>Aviation which includes freefall parachuting and other related activities is fraught with many risks that need to be carefully thought of and mitigation strategies used. These risks tend to be severe in high-altitude areas such as the Himalayas where the harsh climatic conditions and the difficult terrain put safety and operational efficacy on a relativistic scale (</w:t>
      </w:r>
      <w:proofErr w:type="spellStart"/>
      <w:r w:rsidRPr="001850B4">
        <w:rPr>
          <w:rFonts w:ascii="Arial" w:hAnsi="Arial" w:cs="Arial"/>
          <w:szCs w:val="24"/>
        </w:rPr>
        <w:t>Trease</w:t>
      </w:r>
      <w:proofErr w:type="spellEnd"/>
      <w:r w:rsidRPr="001850B4">
        <w:rPr>
          <w:rFonts w:ascii="Arial" w:hAnsi="Arial" w:cs="Arial"/>
          <w:szCs w:val="24"/>
        </w:rPr>
        <w:t xml:space="preserve"> et al., 2022). Both, the comprehension of these risks and the corresponding risks management, are vital to the safety of participants and to the success of aerial operations.</w:t>
      </w:r>
    </w:p>
    <w:p w14:paraId="21088765" w14:textId="31FA2C19" w:rsidR="00AA4DFC" w:rsidRPr="001850B4" w:rsidRDefault="00AA4DFC" w:rsidP="00A8434E">
      <w:pPr>
        <w:rPr>
          <w:rFonts w:ascii="Arial" w:hAnsi="Arial" w:cs="Arial"/>
          <w:szCs w:val="24"/>
        </w:rPr>
      </w:pPr>
      <w:r w:rsidRPr="001850B4">
        <w:rPr>
          <w:rFonts w:ascii="Arial" w:hAnsi="Arial" w:cs="Arial"/>
          <w:szCs w:val="24"/>
        </w:rPr>
        <w:t xml:space="preserve">Environmental conditions are one of the major sources of risk in aviation. Ratio of low temperatures, thin air, and unpredictable weather to the parachuting operation safety is high in highland environments. </w:t>
      </w:r>
      <w:proofErr w:type="spellStart"/>
      <w:r w:rsidRPr="001850B4">
        <w:rPr>
          <w:rFonts w:ascii="Arial" w:hAnsi="Arial" w:cs="Arial"/>
          <w:szCs w:val="24"/>
        </w:rPr>
        <w:t>Kalavsky</w:t>
      </w:r>
      <w:proofErr w:type="spellEnd"/>
      <w:r w:rsidRPr="001850B4">
        <w:rPr>
          <w:rFonts w:ascii="Arial" w:hAnsi="Arial" w:cs="Arial"/>
          <w:szCs w:val="24"/>
        </w:rPr>
        <w:t xml:space="preserve">, </w:t>
      </w:r>
      <w:proofErr w:type="spellStart"/>
      <w:r w:rsidRPr="001850B4">
        <w:rPr>
          <w:rFonts w:ascii="Arial" w:hAnsi="Arial" w:cs="Arial"/>
          <w:szCs w:val="24"/>
        </w:rPr>
        <w:t>Rozenberg</w:t>
      </w:r>
      <w:proofErr w:type="spellEnd"/>
      <w:r w:rsidRPr="001850B4">
        <w:rPr>
          <w:rFonts w:ascii="Arial" w:hAnsi="Arial" w:cs="Arial"/>
          <w:szCs w:val="24"/>
        </w:rPr>
        <w:t xml:space="preserve"> and </w:t>
      </w:r>
      <w:proofErr w:type="spellStart"/>
      <w:r w:rsidRPr="001850B4">
        <w:rPr>
          <w:rFonts w:ascii="Arial" w:hAnsi="Arial" w:cs="Arial"/>
          <w:szCs w:val="24"/>
        </w:rPr>
        <w:t>Tobisova</w:t>
      </w:r>
      <w:proofErr w:type="spellEnd"/>
      <w:r w:rsidRPr="001850B4">
        <w:rPr>
          <w:rFonts w:ascii="Arial" w:hAnsi="Arial" w:cs="Arial"/>
          <w:szCs w:val="24"/>
        </w:rPr>
        <w:t xml:space="preserve"> (2022) claims that high altitude freefall parachuting necessitates speciali</w:t>
      </w:r>
      <w:r w:rsidR="00955C78" w:rsidRPr="001850B4">
        <w:rPr>
          <w:rFonts w:ascii="Arial" w:hAnsi="Arial" w:cs="Arial"/>
          <w:szCs w:val="24"/>
        </w:rPr>
        <w:t>s</w:t>
      </w:r>
      <w:r w:rsidRPr="001850B4">
        <w:rPr>
          <w:rFonts w:ascii="Arial" w:hAnsi="Arial" w:cs="Arial"/>
          <w:szCs w:val="24"/>
        </w:rPr>
        <w:t xml:space="preserve">ed equipment and a particular level of understanding and expertise to counter the adverse effects of altitude such as low oxygen levels and drastic temperature changes. In addition, the rough terrain that defines mountainous areas make aerial operations even more </w:t>
      </w:r>
      <w:r w:rsidRPr="001850B4">
        <w:rPr>
          <w:rFonts w:ascii="Arial" w:hAnsi="Arial" w:cs="Arial"/>
          <w:szCs w:val="24"/>
        </w:rPr>
        <w:lastRenderedPageBreak/>
        <w:t>complicated and the risk assessments and contingency planning becomes a requirement.</w:t>
      </w:r>
    </w:p>
    <w:p w14:paraId="5F3EE390" w14:textId="15E240FC" w:rsidR="00AA4DFC" w:rsidRPr="001850B4" w:rsidRDefault="00AA4DFC" w:rsidP="00A8434E">
      <w:pPr>
        <w:rPr>
          <w:rFonts w:ascii="Arial" w:hAnsi="Arial" w:cs="Arial"/>
          <w:szCs w:val="24"/>
        </w:rPr>
      </w:pPr>
      <w:r w:rsidRPr="001850B4">
        <w:rPr>
          <w:rFonts w:ascii="Arial" w:hAnsi="Arial" w:cs="Arial"/>
          <w:szCs w:val="24"/>
        </w:rPr>
        <w:t>Another important issue of risk in the aviation is equipment integrity. Parachuting in freefall is done with the help of various speciali</w:t>
      </w:r>
      <w:r w:rsidR="00955C78" w:rsidRPr="001850B4">
        <w:rPr>
          <w:rFonts w:ascii="Arial" w:hAnsi="Arial" w:cs="Arial"/>
          <w:szCs w:val="24"/>
        </w:rPr>
        <w:t>s</w:t>
      </w:r>
      <w:r w:rsidRPr="001850B4">
        <w:rPr>
          <w:rFonts w:ascii="Arial" w:hAnsi="Arial" w:cs="Arial"/>
          <w:szCs w:val="24"/>
        </w:rPr>
        <w:t>ed devices, such as parachutes, harnesses, and devices for monitoring the altitude, to ensure the safety of the participants during the flight. The importance of this system is in its reliability and operative strength of because of any failure or mishap a lot can be lost. According to Rooks et al. (2021), regular maintenance, careful pre-flight checks, and adherence to what manufacturer specifies are critical practices for reduction of the risk of equipment-related accidents.</w:t>
      </w:r>
    </w:p>
    <w:p w14:paraId="6F41BA3B" w14:textId="23A864E3" w:rsidR="00AA4DFC" w:rsidRPr="001850B4" w:rsidRDefault="00AA4DFC" w:rsidP="00A8434E">
      <w:pPr>
        <w:rPr>
          <w:rFonts w:ascii="Arial" w:hAnsi="Arial" w:cs="Arial"/>
          <w:szCs w:val="24"/>
        </w:rPr>
      </w:pPr>
      <w:r w:rsidRPr="001850B4">
        <w:rPr>
          <w:rFonts w:ascii="Arial" w:hAnsi="Arial" w:cs="Arial"/>
          <w:szCs w:val="24"/>
        </w:rPr>
        <w:t>The factor of human issues is also of the great importance in the risk of aviation. Those who are the pilots, instructors, and jumpers need to have requisite skills, knowledge, and judgment to tackle and overcome the inherent challenges associated with freefall parachuting, especially in high-altitude situations. Stress, fatigue and errors in choice make safety compromise</w:t>
      </w:r>
      <w:r w:rsidR="0066075B">
        <w:rPr>
          <w:rFonts w:ascii="Arial" w:hAnsi="Arial" w:cs="Arial"/>
          <w:szCs w:val="24"/>
        </w:rPr>
        <w:t>s</w:t>
      </w:r>
      <w:r w:rsidRPr="001850B4">
        <w:rPr>
          <w:rFonts w:ascii="Arial" w:hAnsi="Arial" w:cs="Arial"/>
          <w:szCs w:val="24"/>
        </w:rPr>
        <w:t xml:space="preserve"> and accidents more likely to happen (Soldati, </w:t>
      </w:r>
      <w:proofErr w:type="spellStart"/>
      <w:r w:rsidRPr="001850B4">
        <w:rPr>
          <w:rFonts w:ascii="Arial" w:hAnsi="Arial" w:cs="Arial"/>
          <w:szCs w:val="24"/>
        </w:rPr>
        <w:t>Jackowski</w:t>
      </w:r>
      <w:proofErr w:type="spellEnd"/>
      <w:r w:rsidRPr="001850B4">
        <w:rPr>
          <w:rFonts w:ascii="Arial" w:hAnsi="Arial" w:cs="Arial"/>
          <w:szCs w:val="24"/>
        </w:rPr>
        <w:t xml:space="preserve"> and Schön, 2022). Good training programs, thorough briefings, and continued monitoring of participant welfare are critical measures of human-related risks in aviation.</w:t>
      </w:r>
    </w:p>
    <w:p w14:paraId="2BC67A63" w14:textId="14AEBD2F" w:rsidR="00AA4DFC" w:rsidRPr="001850B4" w:rsidRDefault="00AA4DFC" w:rsidP="001850B4">
      <w:pPr>
        <w:rPr>
          <w:rFonts w:ascii="Arial" w:hAnsi="Arial" w:cs="Arial"/>
          <w:szCs w:val="24"/>
        </w:rPr>
      </w:pPr>
      <w:r w:rsidRPr="001850B4">
        <w:rPr>
          <w:rFonts w:ascii="Arial" w:hAnsi="Arial" w:cs="Arial"/>
          <w:szCs w:val="24"/>
        </w:rPr>
        <w:t>Risk achievement and control in aviation are overall systems-oriented, which incorporate environmental, equipment, and human factors. With the help of thorough risk assessments, the right safety protocols, and the development of</w:t>
      </w:r>
      <w:r w:rsidR="0066075B">
        <w:rPr>
          <w:rFonts w:ascii="Arial" w:hAnsi="Arial" w:cs="Arial"/>
          <w:szCs w:val="24"/>
        </w:rPr>
        <w:t xml:space="preserve"> a</w:t>
      </w:r>
      <w:r w:rsidRPr="001850B4">
        <w:rPr>
          <w:rFonts w:ascii="Arial" w:hAnsi="Arial" w:cs="Arial"/>
          <w:szCs w:val="24"/>
        </w:rPr>
        <w:t xml:space="preserve"> safety culture, </w:t>
      </w:r>
      <w:r w:rsidR="0066075B">
        <w:rPr>
          <w:rFonts w:ascii="Arial" w:hAnsi="Arial" w:cs="Arial"/>
          <w:szCs w:val="24"/>
        </w:rPr>
        <w:t>t</w:t>
      </w:r>
      <w:r w:rsidRPr="001850B4">
        <w:rPr>
          <w:rFonts w:ascii="Arial" w:hAnsi="Arial" w:cs="Arial"/>
          <w:szCs w:val="24"/>
        </w:rPr>
        <w:t xml:space="preserve">he Himalayan area can be conquered with both safety and success through </w:t>
      </w:r>
      <w:proofErr w:type="spellStart"/>
      <w:r w:rsidR="0066075B">
        <w:rPr>
          <w:rFonts w:ascii="Arial" w:hAnsi="Arial" w:cs="Arial"/>
          <w:szCs w:val="24"/>
        </w:rPr>
        <w:t>a</w:t>
      </w:r>
      <w:proofErr w:type="spellEnd"/>
      <w:r w:rsidR="0066075B">
        <w:rPr>
          <w:rFonts w:ascii="Arial" w:hAnsi="Arial" w:cs="Arial"/>
          <w:szCs w:val="24"/>
        </w:rPr>
        <w:t xml:space="preserve"> effective team</w:t>
      </w:r>
      <w:r w:rsidRPr="001850B4">
        <w:rPr>
          <w:rFonts w:ascii="Arial" w:hAnsi="Arial" w:cs="Arial"/>
          <w:szCs w:val="24"/>
        </w:rPr>
        <w:t xml:space="preserve"> (</w:t>
      </w:r>
      <w:proofErr w:type="spellStart"/>
      <w:r w:rsidRPr="001850B4">
        <w:rPr>
          <w:rFonts w:ascii="Arial" w:hAnsi="Arial" w:cs="Arial"/>
          <w:szCs w:val="24"/>
        </w:rPr>
        <w:t>Bradke</w:t>
      </w:r>
      <w:proofErr w:type="spellEnd"/>
      <w:r w:rsidRPr="001850B4">
        <w:rPr>
          <w:rFonts w:ascii="Arial" w:hAnsi="Arial" w:cs="Arial"/>
          <w:szCs w:val="24"/>
        </w:rPr>
        <w:t xml:space="preserve"> &amp; Everman, 2020). With continuous monitoring, education and teamwork, safety standards in collaboration can be uplifted to eliminate the risks posed by enthusiasts globally to enjoying aerial pleasure and access.</w:t>
      </w:r>
    </w:p>
    <w:p w14:paraId="55837632" w14:textId="77777777" w:rsidR="001850B4" w:rsidRDefault="001850B4" w:rsidP="00A8434E">
      <w:pPr>
        <w:pStyle w:val="Heading2"/>
        <w:rPr>
          <w:rFonts w:ascii="Arial" w:hAnsi="Arial"/>
          <w:b/>
          <w:bCs/>
          <w:i w:val="0"/>
          <w:iCs/>
          <w:szCs w:val="24"/>
        </w:rPr>
      </w:pPr>
      <w:bookmarkStart w:id="3" w:name="_Toc158805152"/>
    </w:p>
    <w:p w14:paraId="320D5F17" w14:textId="77777777" w:rsidR="001850B4" w:rsidRDefault="001850B4" w:rsidP="00A8434E">
      <w:pPr>
        <w:pStyle w:val="Heading2"/>
        <w:rPr>
          <w:rFonts w:ascii="Arial" w:hAnsi="Arial"/>
          <w:b/>
          <w:bCs/>
          <w:i w:val="0"/>
          <w:iCs/>
          <w:szCs w:val="24"/>
        </w:rPr>
      </w:pPr>
    </w:p>
    <w:p w14:paraId="651ED67A" w14:textId="2F5A30C2" w:rsidR="00FC5FE9" w:rsidRPr="001850B4" w:rsidRDefault="00894D7B" w:rsidP="00A8434E">
      <w:pPr>
        <w:pStyle w:val="Heading2"/>
        <w:rPr>
          <w:rFonts w:ascii="Arial" w:hAnsi="Arial"/>
          <w:b/>
          <w:bCs/>
          <w:i w:val="0"/>
          <w:iCs/>
          <w:szCs w:val="24"/>
        </w:rPr>
      </w:pPr>
      <w:r w:rsidRPr="001850B4">
        <w:rPr>
          <w:rFonts w:ascii="Arial" w:hAnsi="Arial"/>
          <w:b/>
          <w:bCs/>
          <w:i w:val="0"/>
          <w:iCs/>
          <w:szCs w:val="24"/>
        </w:rPr>
        <w:t>Human Factors in Aviation Accidents</w:t>
      </w:r>
      <w:bookmarkEnd w:id="3"/>
    </w:p>
    <w:p w14:paraId="71A0F411" w14:textId="7C08933C" w:rsidR="00CE231F" w:rsidRPr="001850B4" w:rsidRDefault="00CE231F" w:rsidP="4BDC0A62">
      <w:pPr>
        <w:rPr>
          <w:rFonts w:ascii="Arial" w:hAnsi="Arial" w:cs="Arial"/>
        </w:rPr>
      </w:pPr>
      <w:r w:rsidRPr="4BDC0A62">
        <w:rPr>
          <w:rFonts w:ascii="Arial" w:hAnsi="Arial" w:cs="Arial"/>
        </w:rPr>
        <w:t xml:space="preserve">Human factors are a critical element in the complexity of aviation </w:t>
      </w:r>
      <w:r w:rsidR="5B6F5EF7" w:rsidRPr="4BDC0A62">
        <w:rPr>
          <w:rFonts w:ascii="Arial" w:hAnsi="Arial" w:cs="Arial"/>
        </w:rPr>
        <w:t>accidents,</w:t>
      </w:r>
      <w:r w:rsidRPr="4BDC0A62">
        <w:rPr>
          <w:rFonts w:ascii="Arial" w:hAnsi="Arial" w:cs="Arial"/>
        </w:rPr>
        <w:t xml:space="preserve"> and this also applies to free fall parachuting operations according to Mele et al. (2021). In the world of parachuting where a split-seconded decision</w:t>
      </w:r>
      <w:r w:rsidR="0066075B" w:rsidRPr="4BDC0A62">
        <w:rPr>
          <w:rFonts w:ascii="Arial" w:hAnsi="Arial" w:cs="Arial"/>
        </w:rPr>
        <w:t>s</w:t>
      </w:r>
      <w:r w:rsidRPr="4BDC0A62">
        <w:rPr>
          <w:rFonts w:ascii="Arial" w:hAnsi="Arial" w:cs="Arial"/>
        </w:rPr>
        <w:t xml:space="preserve"> and precise actions can be the difference </w:t>
      </w:r>
      <w:r w:rsidR="0066075B" w:rsidRPr="4BDC0A62">
        <w:rPr>
          <w:rFonts w:ascii="Arial" w:hAnsi="Arial" w:cs="Arial"/>
        </w:rPr>
        <w:t>between</w:t>
      </w:r>
      <w:r w:rsidRPr="4BDC0A62">
        <w:rPr>
          <w:rFonts w:ascii="Arial" w:hAnsi="Arial" w:cs="Arial"/>
        </w:rPr>
        <w:t xml:space="preserve"> safety and disaster the importance of human factors cannot be overestimated. A number of psychological and physiological factors determine the complete risk profile, thereby calling for a detailed appreciation and specific remedies.</w:t>
      </w:r>
    </w:p>
    <w:p w14:paraId="46C02510" w14:textId="46428A38" w:rsidR="00CE231F" w:rsidRPr="001850B4" w:rsidRDefault="000E789D" w:rsidP="4BDC0A62">
      <w:pPr>
        <w:rPr>
          <w:rFonts w:ascii="Arial" w:hAnsi="Arial" w:cs="Arial"/>
        </w:rPr>
      </w:pPr>
      <w:r>
        <w:rPr>
          <w:rFonts w:ascii="Arial" w:hAnsi="Arial" w:cs="Arial"/>
        </w:rPr>
        <w:t>O</w:t>
      </w:r>
      <w:r w:rsidR="00CE231F" w:rsidRPr="4BDC0A62">
        <w:rPr>
          <w:rFonts w:ascii="Arial" w:hAnsi="Arial" w:cs="Arial"/>
        </w:rPr>
        <w:t>ne of the main human factors which</w:t>
      </w:r>
      <w:r>
        <w:rPr>
          <w:rFonts w:ascii="Arial" w:hAnsi="Arial" w:cs="Arial"/>
        </w:rPr>
        <w:t xml:space="preserve"> effects</w:t>
      </w:r>
      <w:r w:rsidR="00CE231F" w:rsidRPr="4BDC0A62">
        <w:rPr>
          <w:rFonts w:ascii="Arial" w:hAnsi="Arial" w:cs="Arial"/>
        </w:rPr>
        <w:t xml:space="preserve"> performance and decision-making in aviation activities, including freefall parachuting,</w:t>
      </w:r>
      <w:r>
        <w:rPr>
          <w:rFonts w:ascii="Arial" w:hAnsi="Arial" w:cs="Arial"/>
        </w:rPr>
        <w:t xml:space="preserve"> is stress</w:t>
      </w:r>
      <w:r w:rsidR="00CE231F" w:rsidRPr="4BDC0A62">
        <w:rPr>
          <w:rFonts w:ascii="Arial" w:hAnsi="Arial" w:cs="Arial"/>
        </w:rPr>
        <w:t xml:space="preserve">. The thrill-seeking aspects of parachuting, along with the risks associated with aerial </w:t>
      </w:r>
      <w:r w:rsidR="0066075B" w:rsidRPr="000E789D">
        <w:rPr>
          <w:rFonts w:ascii="Arial" w:hAnsi="Arial" w:cs="Arial"/>
        </w:rPr>
        <w:t>mov</w:t>
      </w:r>
      <w:r w:rsidRPr="000E789D">
        <w:rPr>
          <w:rFonts w:ascii="Arial" w:hAnsi="Arial" w:cs="Arial"/>
        </w:rPr>
        <w:t>e</w:t>
      </w:r>
      <w:r w:rsidR="0066075B" w:rsidRPr="000E789D">
        <w:rPr>
          <w:rFonts w:ascii="Arial" w:hAnsi="Arial" w:cs="Arial"/>
        </w:rPr>
        <w:t>ment</w:t>
      </w:r>
      <w:r w:rsidR="00CE231F" w:rsidRPr="000E789D">
        <w:rPr>
          <w:rFonts w:ascii="Arial" w:hAnsi="Arial" w:cs="Arial"/>
        </w:rPr>
        <w:t>,</w:t>
      </w:r>
      <w:r w:rsidR="00CE231F" w:rsidRPr="4BDC0A62">
        <w:rPr>
          <w:rFonts w:ascii="Arial" w:hAnsi="Arial" w:cs="Arial"/>
        </w:rPr>
        <w:t xml:space="preserve"> can generate large quantities of stress in participants (Suedfeld, 2022). Such</w:t>
      </w:r>
      <w:r w:rsidR="0066075B" w:rsidRPr="4BDC0A62">
        <w:rPr>
          <w:rFonts w:ascii="Arial" w:hAnsi="Arial" w:cs="Arial"/>
        </w:rPr>
        <w:t xml:space="preserve"> sensation overload</w:t>
      </w:r>
      <w:r w:rsidR="00CE231F" w:rsidRPr="4BDC0A62">
        <w:rPr>
          <w:rFonts w:ascii="Arial" w:hAnsi="Arial" w:cs="Arial"/>
        </w:rPr>
        <w:t xml:space="preserve"> may limit cognitive functions, reduce situational awareness, and prevent the performance of important duties, all of which lead to errors and accidents. Relaxation exercises and mental rehearsal, as efficient stress management approaches, are the major parts of training programs aimed at making the </w:t>
      </w:r>
      <w:r w:rsidR="0066075B" w:rsidRPr="4BDC0A62">
        <w:rPr>
          <w:rFonts w:ascii="Arial" w:hAnsi="Arial" w:cs="Arial"/>
        </w:rPr>
        <w:t>jumpers</w:t>
      </w:r>
      <w:r w:rsidR="00CE231F" w:rsidRPr="4BDC0A62">
        <w:rPr>
          <w:rFonts w:ascii="Arial" w:hAnsi="Arial" w:cs="Arial"/>
        </w:rPr>
        <w:t xml:space="preserve"> resilient and flexible for the safe handling of the critical situations.</w:t>
      </w:r>
    </w:p>
    <w:p w14:paraId="3848B08B" w14:textId="531388F5" w:rsidR="00CE231F" w:rsidRPr="001850B4" w:rsidRDefault="00DF3BA7" w:rsidP="00A8434E">
      <w:pPr>
        <w:rPr>
          <w:rFonts w:ascii="Arial" w:hAnsi="Arial" w:cs="Arial"/>
          <w:szCs w:val="24"/>
        </w:rPr>
      </w:pPr>
      <w:r w:rsidRPr="001850B4">
        <w:rPr>
          <w:rFonts w:ascii="Arial" w:hAnsi="Arial" w:cs="Arial"/>
          <w:szCs w:val="24"/>
        </w:rPr>
        <w:t>Parr et al. (2020) found that f</w:t>
      </w:r>
      <w:r w:rsidR="00CE231F" w:rsidRPr="001850B4">
        <w:rPr>
          <w:rFonts w:ascii="Arial" w:hAnsi="Arial" w:cs="Arial"/>
          <w:szCs w:val="24"/>
        </w:rPr>
        <w:t xml:space="preserve">atigue is another widespread human factor in the context of long and intensive skydiving operations which has a considerable impact on aviation safety. Impairments in judgement, reaction times, and coordination can occur as a result of fatigue from the physical and mental demands of parachuting, in conjunction with factors such as irregular sleep patterns and long working hours (Wilkes et al., 2022). Errors associated with fatigue have been the cause of several aviation accidents, which underscores the need to introduce fatigue management </w:t>
      </w:r>
      <w:r w:rsidR="00CE231F" w:rsidRPr="001850B4">
        <w:rPr>
          <w:rFonts w:ascii="Arial" w:hAnsi="Arial" w:cs="Arial"/>
          <w:szCs w:val="24"/>
        </w:rPr>
        <w:lastRenderedPageBreak/>
        <w:t xml:space="preserve">strategies including proper rest </w:t>
      </w:r>
      <w:r w:rsidR="005F2FF0">
        <w:rPr>
          <w:rFonts w:ascii="Arial" w:hAnsi="Arial" w:cs="Arial"/>
          <w:szCs w:val="24"/>
        </w:rPr>
        <w:t>hours</w:t>
      </w:r>
      <w:r w:rsidR="00CE231F" w:rsidRPr="001850B4">
        <w:rPr>
          <w:rFonts w:ascii="Arial" w:hAnsi="Arial" w:cs="Arial"/>
          <w:szCs w:val="24"/>
        </w:rPr>
        <w:t>, job rotation, and scheduling to minimi</w:t>
      </w:r>
      <w:r w:rsidR="00955C78" w:rsidRPr="001850B4">
        <w:rPr>
          <w:rFonts w:ascii="Arial" w:hAnsi="Arial" w:cs="Arial"/>
          <w:szCs w:val="24"/>
        </w:rPr>
        <w:t>s</w:t>
      </w:r>
      <w:r w:rsidR="00CE231F" w:rsidRPr="001850B4">
        <w:rPr>
          <w:rFonts w:ascii="Arial" w:hAnsi="Arial" w:cs="Arial"/>
          <w:szCs w:val="24"/>
        </w:rPr>
        <w:t>e the risks associated with those.</w:t>
      </w:r>
      <w:r w:rsidR="00582E00" w:rsidRPr="001850B4">
        <w:rPr>
          <w:rFonts w:ascii="Arial" w:hAnsi="Arial" w:cs="Arial"/>
          <w:szCs w:val="24"/>
        </w:rPr>
        <w:t xml:space="preserve"> </w:t>
      </w:r>
      <w:r w:rsidR="00CE231F" w:rsidRPr="001850B4">
        <w:rPr>
          <w:rFonts w:ascii="Arial" w:hAnsi="Arial" w:cs="Arial"/>
          <w:szCs w:val="24"/>
        </w:rPr>
        <w:t xml:space="preserve">Decision-making errors are the third crucial human factor involved in the aviation accidents, freefall parachuting accidents included. The dynamic and rapidly developing character of parachute operations makes one take prompt decisions under ambiguous and </w:t>
      </w:r>
      <w:r w:rsidR="00690006" w:rsidRPr="001850B4">
        <w:rPr>
          <w:rFonts w:ascii="Arial" w:hAnsi="Arial" w:cs="Arial"/>
          <w:szCs w:val="24"/>
        </w:rPr>
        <w:t>high-pressure</w:t>
      </w:r>
      <w:r w:rsidR="00CE231F" w:rsidRPr="001850B4">
        <w:rPr>
          <w:rFonts w:ascii="Arial" w:hAnsi="Arial" w:cs="Arial"/>
          <w:szCs w:val="24"/>
        </w:rPr>
        <w:t xml:space="preserve"> circumstances (Knott, 2020). Though cognitive bias, information overload, and situation stressors can impair decision quality and thus lead to suboptimal outcomes and greater accident risk. </w:t>
      </w:r>
    </w:p>
    <w:p w14:paraId="735D2A6A" w14:textId="12754B16" w:rsidR="00CB7DAD" w:rsidRPr="001850B4" w:rsidRDefault="00E26189" w:rsidP="00A8434E">
      <w:pPr>
        <w:pStyle w:val="Heading2"/>
        <w:rPr>
          <w:rFonts w:ascii="Arial" w:hAnsi="Arial"/>
          <w:b/>
          <w:bCs/>
          <w:i w:val="0"/>
          <w:iCs/>
          <w:szCs w:val="24"/>
        </w:rPr>
      </w:pPr>
      <w:bookmarkStart w:id="4" w:name="_Toc158805153"/>
      <w:r w:rsidRPr="001850B4">
        <w:rPr>
          <w:rFonts w:ascii="Arial" w:hAnsi="Arial"/>
          <w:b/>
          <w:bCs/>
          <w:i w:val="0"/>
          <w:iCs/>
          <w:szCs w:val="24"/>
        </w:rPr>
        <w:t>Mitigating Hazards and Risks</w:t>
      </w:r>
      <w:bookmarkEnd w:id="4"/>
    </w:p>
    <w:p w14:paraId="26C29ACF" w14:textId="1A3554DB" w:rsidR="003B4440" w:rsidRPr="001850B4" w:rsidRDefault="003B4440" w:rsidP="00A8434E">
      <w:pPr>
        <w:rPr>
          <w:rFonts w:ascii="Arial" w:hAnsi="Arial" w:cs="Arial"/>
          <w:szCs w:val="24"/>
        </w:rPr>
      </w:pPr>
      <w:r w:rsidRPr="001850B4">
        <w:rPr>
          <w:rFonts w:ascii="Arial" w:hAnsi="Arial" w:cs="Arial"/>
          <w:szCs w:val="24"/>
        </w:rPr>
        <w:t>Hazards and risks in freefall parachuting cut down the safety and comfort of the</w:t>
      </w:r>
      <w:r w:rsidR="00E769B9">
        <w:rPr>
          <w:rFonts w:ascii="Arial" w:hAnsi="Arial" w:cs="Arial"/>
          <w:szCs w:val="24"/>
        </w:rPr>
        <w:t xml:space="preserve"> parachutist</w:t>
      </w:r>
      <w:r w:rsidRPr="001850B4">
        <w:rPr>
          <w:rFonts w:ascii="Arial" w:hAnsi="Arial" w:cs="Arial"/>
          <w:szCs w:val="24"/>
        </w:rPr>
        <w:t>. Preventable accidents have increased making the requirement to implement proper hazard identification and risk mitigation imperative (Witney Gazette, 2022). This requires a comprehensive and coordinated strategy encompassing all areas of spatial planning, education, equipment management and disaster response.</w:t>
      </w:r>
      <w:r w:rsidR="001F6DBE" w:rsidRPr="001850B4">
        <w:rPr>
          <w:rFonts w:ascii="Arial" w:hAnsi="Arial" w:cs="Arial"/>
          <w:szCs w:val="24"/>
        </w:rPr>
        <w:t xml:space="preserve"> </w:t>
      </w:r>
      <w:r w:rsidRPr="001850B4">
        <w:rPr>
          <w:rFonts w:ascii="Arial" w:hAnsi="Arial" w:cs="Arial"/>
          <w:szCs w:val="24"/>
        </w:rPr>
        <w:t>The identification and assessment of risk in skydiving are one of the core activities during the risk management process (Decker et al., 2017). By way of intensive training programs on key safety measures, emergency procedures, and risk management techniques, organi</w:t>
      </w:r>
      <w:r w:rsidR="00955C78" w:rsidRPr="001850B4">
        <w:rPr>
          <w:rFonts w:ascii="Arial" w:hAnsi="Arial" w:cs="Arial"/>
          <w:szCs w:val="24"/>
        </w:rPr>
        <w:t>s</w:t>
      </w:r>
      <w:r w:rsidRPr="001850B4">
        <w:rPr>
          <w:rFonts w:ascii="Arial" w:hAnsi="Arial" w:cs="Arial"/>
          <w:szCs w:val="24"/>
        </w:rPr>
        <w:t>ations equip their trainees with the knowledge and skills to identify and correct potential hazards.</w:t>
      </w:r>
    </w:p>
    <w:p w14:paraId="5E347B58" w14:textId="19DD9001" w:rsidR="00232DF9" w:rsidRPr="001850B4" w:rsidRDefault="00232DF9" w:rsidP="4BDC0A62">
      <w:pPr>
        <w:rPr>
          <w:rFonts w:ascii="Arial" w:hAnsi="Arial" w:cs="Arial"/>
        </w:rPr>
      </w:pPr>
      <w:r w:rsidRPr="4BDC0A62">
        <w:rPr>
          <w:rFonts w:ascii="Arial" w:hAnsi="Arial" w:cs="Arial"/>
        </w:rPr>
        <w:t>Regular training and refresher programs help in reiterating safety principles, keep participants alert and ready for the eventuality of any unforeseen situations. Another crucial dimension of risk mitigation in freefall parachuting is emergency preparedness (</w:t>
      </w:r>
      <w:proofErr w:type="spellStart"/>
      <w:r w:rsidRPr="4BDC0A62">
        <w:rPr>
          <w:rFonts w:ascii="Arial" w:hAnsi="Arial" w:cs="Arial"/>
        </w:rPr>
        <w:t>Nummisalo</w:t>
      </w:r>
      <w:proofErr w:type="spellEnd"/>
      <w:r w:rsidRPr="4BDC0A62">
        <w:rPr>
          <w:rFonts w:ascii="Arial" w:hAnsi="Arial" w:cs="Arial"/>
        </w:rPr>
        <w:t>, 2023). Through the implementation and practice of emergency response plans, organi</w:t>
      </w:r>
      <w:r w:rsidR="00955C78" w:rsidRPr="4BDC0A62">
        <w:rPr>
          <w:rFonts w:ascii="Arial" w:hAnsi="Arial" w:cs="Arial"/>
        </w:rPr>
        <w:t>s</w:t>
      </w:r>
      <w:r w:rsidRPr="4BDC0A62">
        <w:rPr>
          <w:rFonts w:ascii="Arial" w:hAnsi="Arial" w:cs="Arial"/>
        </w:rPr>
        <w:t xml:space="preserve">ations can reduce the impact of accidents and injuries, </w:t>
      </w:r>
      <w:r w:rsidR="00CD5E3E" w:rsidRPr="4BDC0A62">
        <w:rPr>
          <w:rFonts w:ascii="Arial" w:hAnsi="Arial" w:cs="Arial"/>
        </w:rPr>
        <w:t>to</w:t>
      </w:r>
      <w:r w:rsidRPr="4BDC0A62">
        <w:rPr>
          <w:rFonts w:ascii="Arial" w:hAnsi="Arial" w:cs="Arial"/>
        </w:rPr>
        <w:t xml:space="preserve"> aid quick and efficient rescue and medical intervention. This can be achieved by putting in place communication protocols, setting up emergency response </w:t>
      </w:r>
      <w:r w:rsidRPr="4BDC0A62">
        <w:rPr>
          <w:rFonts w:ascii="Arial" w:hAnsi="Arial" w:cs="Arial"/>
        </w:rPr>
        <w:lastRenderedPageBreak/>
        <w:t xml:space="preserve">teams, and interfacing with local authorities and medical facilities to </w:t>
      </w:r>
      <w:r w:rsidRPr="000E789D">
        <w:rPr>
          <w:rFonts w:ascii="Arial" w:hAnsi="Arial" w:cs="Arial"/>
        </w:rPr>
        <w:t>respon</w:t>
      </w:r>
      <w:r w:rsidR="000E789D">
        <w:rPr>
          <w:rFonts w:ascii="Arial" w:hAnsi="Arial" w:cs="Arial"/>
        </w:rPr>
        <w:t xml:space="preserve">d </w:t>
      </w:r>
      <w:r w:rsidRPr="4BDC0A62">
        <w:rPr>
          <w:rFonts w:ascii="Arial" w:hAnsi="Arial" w:cs="Arial"/>
        </w:rPr>
        <w:t>to emergencies in a harmoni</w:t>
      </w:r>
      <w:r w:rsidR="00955C78" w:rsidRPr="4BDC0A62">
        <w:rPr>
          <w:rFonts w:ascii="Arial" w:hAnsi="Arial" w:cs="Arial"/>
        </w:rPr>
        <w:t>s</w:t>
      </w:r>
      <w:r w:rsidRPr="4BDC0A62">
        <w:rPr>
          <w:rFonts w:ascii="Arial" w:hAnsi="Arial" w:cs="Arial"/>
        </w:rPr>
        <w:t>ed manner and with speed.</w:t>
      </w:r>
    </w:p>
    <w:p w14:paraId="312812CD" w14:textId="598D033F" w:rsidR="00E94E2E" w:rsidRPr="001850B4" w:rsidRDefault="00263CDC" w:rsidP="00A8434E">
      <w:pPr>
        <w:pStyle w:val="Heading2"/>
        <w:rPr>
          <w:rFonts w:ascii="Arial" w:hAnsi="Arial"/>
          <w:b/>
          <w:bCs/>
          <w:i w:val="0"/>
          <w:iCs/>
          <w:szCs w:val="24"/>
        </w:rPr>
      </w:pPr>
      <w:bookmarkStart w:id="5" w:name="_Toc158805154"/>
      <w:r w:rsidRPr="001850B4">
        <w:rPr>
          <w:rFonts w:ascii="Arial" w:hAnsi="Arial"/>
          <w:b/>
          <w:bCs/>
          <w:i w:val="0"/>
          <w:iCs/>
          <w:szCs w:val="24"/>
        </w:rPr>
        <w:t>Enhancing Safety Protocols</w:t>
      </w:r>
      <w:bookmarkEnd w:id="5"/>
    </w:p>
    <w:p w14:paraId="1BEB7445" w14:textId="1E46354D" w:rsidR="003F7B95" w:rsidRPr="001850B4" w:rsidRDefault="003F7B95" w:rsidP="00A8434E">
      <w:pPr>
        <w:rPr>
          <w:rFonts w:ascii="Arial" w:hAnsi="Arial" w:cs="Arial"/>
          <w:szCs w:val="24"/>
        </w:rPr>
      </w:pPr>
      <w:r w:rsidRPr="001850B4">
        <w:rPr>
          <w:rFonts w:ascii="Arial" w:hAnsi="Arial" w:cs="Arial"/>
          <w:szCs w:val="24"/>
        </w:rPr>
        <w:t xml:space="preserve">Safety protocols improvement is the most important for provision of safety and healthy state of </w:t>
      </w:r>
      <w:r w:rsidR="00CD5E3E">
        <w:rPr>
          <w:rFonts w:ascii="Arial" w:hAnsi="Arial" w:cs="Arial"/>
          <w:szCs w:val="24"/>
        </w:rPr>
        <w:t xml:space="preserve">those </w:t>
      </w:r>
      <w:r w:rsidRPr="001850B4">
        <w:rPr>
          <w:rFonts w:ascii="Arial" w:hAnsi="Arial" w:cs="Arial"/>
          <w:szCs w:val="24"/>
        </w:rPr>
        <w:t xml:space="preserve">participating in freefall parachuting activities. Advanced safety procedures that were developed provides </w:t>
      </w:r>
      <w:r w:rsidR="00CD5E3E">
        <w:rPr>
          <w:rFonts w:ascii="Arial" w:hAnsi="Arial" w:cs="Arial"/>
          <w:szCs w:val="24"/>
        </w:rPr>
        <w:t xml:space="preserve">a </w:t>
      </w:r>
      <w:r w:rsidRPr="001850B4">
        <w:rPr>
          <w:rFonts w:ascii="Arial" w:hAnsi="Arial" w:cs="Arial"/>
          <w:szCs w:val="24"/>
        </w:rPr>
        <w:t xml:space="preserve">crucial </w:t>
      </w:r>
      <w:r w:rsidR="00955C78" w:rsidRPr="001850B4">
        <w:rPr>
          <w:rFonts w:ascii="Arial" w:hAnsi="Arial" w:cs="Arial"/>
          <w:szCs w:val="24"/>
        </w:rPr>
        <w:t>defence</w:t>
      </w:r>
      <w:r w:rsidRPr="001850B4">
        <w:rPr>
          <w:rFonts w:ascii="Arial" w:hAnsi="Arial" w:cs="Arial"/>
          <w:szCs w:val="24"/>
        </w:rPr>
        <w:t xml:space="preserve"> strategy to the exposed hazards and risks, which in turn, give participants additional guidance and support in manoeuvring safely aerial compl</w:t>
      </w:r>
      <w:r w:rsidR="00CD5E3E">
        <w:rPr>
          <w:rFonts w:ascii="Arial" w:hAnsi="Arial" w:cs="Arial"/>
          <w:szCs w:val="24"/>
        </w:rPr>
        <w:t>ications</w:t>
      </w:r>
      <w:r w:rsidRPr="001850B4">
        <w:rPr>
          <w:rFonts w:ascii="Arial" w:hAnsi="Arial" w:cs="Arial"/>
          <w:szCs w:val="24"/>
        </w:rPr>
        <w:t xml:space="preserve"> (</w:t>
      </w:r>
      <w:proofErr w:type="spellStart"/>
      <w:r w:rsidRPr="001850B4">
        <w:rPr>
          <w:rFonts w:ascii="Arial" w:hAnsi="Arial" w:cs="Arial"/>
          <w:szCs w:val="24"/>
        </w:rPr>
        <w:t>T</w:t>
      </w:r>
      <w:r w:rsidR="00C02660" w:rsidRPr="001850B4">
        <w:rPr>
          <w:rFonts w:ascii="Arial" w:hAnsi="Arial" w:cs="Arial"/>
          <w:szCs w:val="24"/>
        </w:rPr>
        <w:t>ukaiev</w:t>
      </w:r>
      <w:proofErr w:type="spellEnd"/>
      <w:r w:rsidRPr="001850B4">
        <w:rPr>
          <w:rFonts w:ascii="Arial" w:hAnsi="Arial" w:cs="Arial"/>
          <w:szCs w:val="24"/>
        </w:rPr>
        <w:t xml:space="preserve"> et al., 2020). Through the application of strong safety protocols in all parts of planning and operational implementation, organi</w:t>
      </w:r>
      <w:r w:rsidR="00955C78" w:rsidRPr="001850B4">
        <w:rPr>
          <w:rFonts w:ascii="Arial" w:hAnsi="Arial" w:cs="Arial"/>
          <w:szCs w:val="24"/>
        </w:rPr>
        <w:t>s</w:t>
      </w:r>
      <w:r w:rsidRPr="001850B4">
        <w:rPr>
          <w:rFonts w:ascii="Arial" w:hAnsi="Arial" w:cs="Arial"/>
          <w:szCs w:val="24"/>
        </w:rPr>
        <w:t>ations develop a safety-awareness culture and reduce accidents.</w:t>
      </w:r>
    </w:p>
    <w:p w14:paraId="32D84446" w14:textId="27278BF8" w:rsidR="003F7B95" w:rsidRPr="001850B4" w:rsidRDefault="003F7B95" w:rsidP="00A8434E">
      <w:pPr>
        <w:rPr>
          <w:rFonts w:ascii="Arial" w:hAnsi="Arial" w:cs="Arial"/>
          <w:szCs w:val="24"/>
        </w:rPr>
      </w:pPr>
      <w:r w:rsidRPr="001850B4">
        <w:rPr>
          <w:rFonts w:ascii="Arial" w:hAnsi="Arial" w:cs="Arial"/>
          <w:szCs w:val="24"/>
        </w:rPr>
        <w:t xml:space="preserve">Detailed pre-jump inspections are the foundation of successful safety routines in freefall skydiving. Before each jump, the participants as well as instructors, must take visual inspections of their gear to make sure it is functioning and reliable. This also entails checking parachutes, harnesses, altimeters and other important gear for any evidence of wear, damage or malfunction (Farah, Farah and Hutchinson, 2024). Implementing the established pre-flight checklists and practices </w:t>
      </w:r>
      <w:r w:rsidR="00CD5E3E">
        <w:rPr>
          <w:rFonts w:ascii="Arial" w:hAnsi="Arial" w:cs="Arial"/>
          <w:szCs w:val="24"/>
        </w:rPr>
        <w:t>jumpers</w:t>
      </w:r>
      <w:r w:rsidRPr="001850B4">
        <w:rPr>
          <w:rFonts w:ascii="Arial" w:hAnsi="Arial" w:cs="Arial"/>
          <w:szCs w:val="24"/>
        </w:rPr>
        <w:t xml:space="preserve"> are able to reveal and mitigate possible problems which may turn into safety issues upon the jump, hence reducing the risk of accidents.</w:t>
      </w:r>
    </w:p>
    <w:p w14:paraId="2DBFF6AA" w14:textId="647A6BCF" w:rsidR="003F7B95" w:rsidRPr="001850B4" w:rsidRDefault="003F7B95" w:rsidP="00A8434E">
      <w:pPr>
        <w:rPr>
          <w:rFonts w:ascii="Arial" w:hAnsi="Arial" w:cs="Arial"/>
          <w:szCs w:val="24"/>
        </w:rPr>
      </w:pPr>
      <w:r w:rsidRPr="001850B4">
        <w:rPr>
          <w:rFonts w:ascii="Arial" w:hAnsi="Arial" w:cs="Arial"/>
          <w:szCs w:val="24"/>
        </w:rPr>
        <w:t>Consistency with standard operation procedures is another important characteristic of improving safety protocols in skydiving. Organi</w:t>
      </w:r>
      <w:r w:rsidR="00955C78" w:rsidRPr="001850B4">
        <w:rPr>
          <w:rFonts w:ascii="Arial" w:hAnsi="Arial" w:cs="Arial"/>
          <w:szCs w:val="24"/>
        </w:rPr>
        <w:t>s</w:t>
      </w:r>
      <w:r w:rsidRPr="001850B4">
        <w:rPr>
          <w:rFonts w:ascii="Arial" w:hAnsi="Arial" w:cs="Arial"/>
          <w:szCs w:val="24"/>
        </w:rPr>
        <w:t>ations should create and implement standardi</w:t>
      </w:r>
      <w:r w:rsidR="00955C78" w:rsidRPr="001850B4">
        <w:rPr>
          <w:rFonts w:ascii="Arial" w:hAnsi="Arial" w:cs="Arial"/>
          <w:szCs w:val="24"/>
        </w:rPr>
        <w:t>s</w:t>
      </w:r>
      <w:r w:rsidRPr="001850B4">
        <w:rPr>
          <w:rFonts w:ascii="Arial" w:hAnsi="Arial" w:cs="Arial"/>
          <w:szCs w:val="24"/>
        </w:rPr>
        <w:t xml:space="preserve">ed operating procedures that describe the exact measures and protocols which need to be followed in the preparation, execution and post execution phases of a jump. This also encompasses long jumper’s aircraft boarding guidelines, exit procedures, canopy deployment, landing methods, and emergency </w:t>
      </w:r>
      <w:r w:rsidRPr="001850B4">
        <w:rPr>
          <w:rFonts w:ascii="Arial" w:hAnsi="Arial" w:cs="Arial"/>
          <w:szCs w:val="24"/>
        </w:rPr>
        <w:lastRenderedPageBreak/>
        <w:t>response processes (Spector, 2020). Consistent training of participants, rights from following the procedures, minimi</w:t>
      </w:r>
      <w:r w:rsidR="00955C78" w:rsidRPr="001850B4">
        <w:rPr>
          <w:rFonts w:ascii="Arial" w:hAnsi="Arial" w:cs="Arial"/>
          <w:szCs w:val="24"/>
        </w:rPr>
        <w:t>s</w:t>
      </w:r>
      <w:r w:rsidRPr="001850B4">
        <w:rPr>
          <w:rFonts w:ascii="Arial" w:hAnsi="Arial" w:cs="Arial"/>
          <w:szCs w:val="24"/>
        </w:rPr>
        <w:t>es the risk of errors and accidents when the participants deviate from the procedures.</w:t>
      </w:r>
    </w:p>
    <w:p w14:paraId="3866AB4E" w14:textId="0022402D" w:rsidR="003F7B95" w:rsidRPr="001850B4" w:rsidRDefault="003F7B95" w:rsidP="00A8434E">
      <w:pPr>
        <w:rPr>
          <w:rFonts w:ascii="Arial" w:hAnsi="Arial" w:cs="Arial"/>
          <w:szCs w:val="24"/>
        </w:rPr>
      </w:pPr>
      <w:r w:rsidRPr="001850B4">
        <w:rPr>
          <w:rFonts w:ascii="Arial" w:hAnsi="Arial" w:cs="Arial"/>
          <w:szCs w:val="24"/>
        </w:rPr>
        <w:t>In this respect, constant control of environmental conditions plays a critical role in the improvement of safety mechanisms in freefall parachuting. Environmental related factors such as wind speed, air density, temperature, and cloud cover make parachuting operations potentially unsafe and infeasible (</w:t>
      </w:r>
      <w:proofErr w:type="spellStart"/>
      <w:r w:rsidRPr="001850B4">
        <w:rPr>
          <w:rFonts w:ascii="Arial" w:hAnsi="Arial" w:cs="Arial"/>
          <w:szCs w:val="24"/>
        </w:rPr>
        <w:t>Çalık</w:t>
      </w:r>
      <w:proofErr w:type="spellEnd"/>
      <w:r w:rsidRPr="001850B4">
        <w:rPr>
          <w:rFonts w:ascii="Arial" w:hAnsi="Arial" w:cs="Arial"/>
          <w:szCs w:val="24"/>
        </w:rPr>
        <w:t xml:space="preserve">, </w:t>
      </w:r>
      <w:proofErr w:type="spellStart"/>
      <w:r w:rsidRPr="001850B4">
        <w:rPr>
          <w:rFonts w:ascii="Arial" w:hAnsi="Arial" w:cs="Arial"/>
          <w:szCs w:val="24"/>
        </w:rPr>
        <w:t>Gürsoy</w:t>
      </w:r>
      <w:proofErr w:type="spellEnd"/>
      <w:r w:rsidRPr="001850B4">
        <w:rPr>
          <w:rFonts w:ascii="Arial" w:hAnsi="Arial" w:cs="Arial"/>
          <w:szCs w:val="24"/>
        </w:rPr>
        <w:t xml:space="preserve"> and </w:t>
      </w:r>
      <w:proofErr w:type="spellStart"/>
      <w:r w:rsidRPr="001850B4">
        <w:rPr>
          <w:rFonts w:ascii="Arial" w:hAnsi="Arial" w:cs="Arial"/>
          <w:szCs w:val="24"/>
        </w:rPr>
        <w:t>Saruhan</w:t>
      </w:r>
      <w:proofErr w:type="spellEnd"/>
      <w:r w:rsidRPr="001850B4">
        <w:rPr>
          <w:rFonts w:ascii="Arial" w:hAnsi="Arial" w:cs="Arial"/>
          <w:szCs w:val="24"/>
        </w:rPr>
        <w:t>, 2021). Organi</w:t>
      </w:r>
      <w:r w:rsidR="00955C78" w:rsidRPr="001850B4">
        <w:rPr>
          <w:rFonts w:ascii="Arial" w:hAnsi="Arial" w:cs="Arial"/>
          <w:szCs w:val="24"/>
        </w:rPr>
        <w:t>s</w:t>
      </w:r>
      <w:r w:rsidRPr="001850B4">
        <w:rPr>
          <w:rFonts w:ascii="Arial" w:hAnsi="Arial" w:cs="Arial"/>
          <w:szCs w:val="24"/>
        </w:rPr>
        <w:t>ations should develop routines for attending to and evaluating live environmental conditions and hence to decide whether the environment is suitable for jumping. Remaining watchful and active in the environmental monitoring organi</w:t>
      </w:r>
      <w:r w:rsidR="00955C78" w:rsidRPr="001850B4">
        <w:rPr>
          <w:rFonts w:ascii="Arial" w:hAnsi="Arial" w:cs="Arial"/>
          <w:szCs w:val="24"/>
        </w:rPr>
        <w:t>s</w:t>
      </w:r>
      <w:r w:rsidRPr="001850B4">
        <w:rPr>
          <w:rFonts w:ascii="Arial" w:hAnsi="Arial" w:cs="Arial"/>
          <w:szCs w:val="24"/>
        </w:rPr>
        <w:t xml:space="preserve">ations reduce the </w:t>
      </w:r>
      <w:r w:rsidR="004D6141" w:rsidRPr="001850B4">
        <w:rPr>
          <w:rFonts w:ascii="Arial" w:hAnsi="Arial" w:cs="Arial"/>
          <w:szCs w:val="24"/>
        </w:rPr>
        <w:t>number</w:t>
      </w:r>
      <w:r w:rsidRPr="001850B4">
        <w:rPr>
          <w:rFonts w:ascii="Arial" w:hAnsi="Arial" w:cs="Arial"/>
          <w:szCs w:val="24"/>
        </w:rPr>
        <w:t xml:space="preserve"> of accidents which may be caused by bad weather or any other environmental threats.</w:t>
      </w:r>
    </w:p>
    <w:p w14:paraId="319650A1" w14:textId="6C41F18E" w:rsidR="004D6141" w:rsidRPr="001850B4" w:rsidRDefault="004D6141" w:rsidP="00A8434E">
      <w:pPr>
        <w:rPr>
          <w:rFonts w:ascii="Arial" w:hAnsi="Arial" w:cs="Arial"/>
          <w:szCs w:val="24"/>
        </w:rPr>
      </w:pPr>
      <w:r w:rsidRPr="001850B4">
        <w:rPr>
          <w:rFonts w:ascii="Arial" w:hAnsi="Arial" w:cs="Arial"/>
          <w:szCs w:val="24"/>
        </w:rPr>
        <w:t xml:space="preserve">In addition, including safety measures throughout operations creates a participation </w:t>
      </w:r>
      <w:r w:rsidR="00CD5E3E">
        <w:rPr>
          <w:rFonts w:ascii="Arial" w:hAnsi="Arial" w:cs="Arial"/>
          <w:szCs w:val="24"/>
        </w:rPr>
        <w:t>and</w:t>
      </w:r>
      <w:r w:rsidRPr="001850B4">
        <w:rPr>
          <w:rFonts w:ascii="Arial" w:hAnsi="Arial" w:cs="Arial"/>
          <w:szCs w:val="24"/>
        </w:rPr>
        <w:t xml:space="preserve"> staff safety awareness (Parr et al., 2020). Through focusing </w:t>
      </w:r>
      <w:r w:rsidR="00CD5E3E">
        <w:rPr>
          <w:rFonts w:ascii="Arial" w:hAnsi="Arial" w:cs="Arial"/>
          <w:szCs w:val="24"/>
        </w:rPr>
        <w:t xml:space="preserve">on </w:t>
      </w:r>
      <w:r w:rsidRPr="001850B4">
        <w:rPr>
          <w:rFonts w:ascii="Arial" w:hAnsi="Arial" w:cs="Arial"/>
          <w:szCs w:val="24"/>
        </w:rPr>
        <w:t>safety in all areas of planning, training, and execution, the organi</w:t>
      </w:r>
      <w:r w:rsidR="00955C78" w:rsidRPr="001850B4">
        <w:rPr>
          <w:rFonts w:ascii="Arial" w:hAnsi="Arial" w:cs="Arial"/>
          <w:szCs w:val="24"/>
        </w:rPr>
        <w:t>s</w:t>
      </w:r>
      <w:r w:rsidRPr="001850B4">
        <w:rPr>
          <w:rFonts w:ascii="Arial" w:hAnsi="Arial" w:cs="Arial"/>
          <w:szCs w:val="24"/>
        </w:rPr>
        <w:t>ations make safety and risk management a mutual commitment of all stakeholders. This entails the delivery of well detailed safety briefings and training programs, regular conduct of safety audits and inspections, and creation of an open communication system to facilitate reporting of safety issues and incidences. Safety conscious culture should be fostered so as to enable participants to put safety first and carried out precautionary measures during a freefall parachuting activities by the organi</w:t>
      </w:r>
      <w:r w:rsidR="00955C78" w:rsidRPr="001850B4">
        <w:rPr>
          <w:rFonts w:ascii="Arial" w:hAnsi="Arial" w:cs="Arial"/>
          <w:szCs w:val="24"/>
        </w:rPr>
        <w:t>s</w:t>
      </w:r>
      <w:r w:rsidRPr="001850B4">
        <w:rPr>
          <w:rFonts w:ascii="Arial" w:hAnsi="Arial" w:cs="Arial"/>
          <w:szCs w:val="24"/>
        </w:rPr>
        <w:t>ations.</w:t>
      </w:r>
    </w:p>
    <w:p w14:paraId="017D72B0" w14:textId="4B132A4F" w:rsidR="00263CDC" w:rsidRPr="00CD5E3E" w:rsidRDefault="009C0037" w:rsidP="00A8434E">
      <w:pPr>
        <w:pStyle w:val="Heading2"/>
        <w:rPr>
          <w:rFonts w:ascii="Arial" w:hAnsi="Arial"/>
          <w:b/>
          <w:bCs/>
          <w:i w:val="0"/>
          <w:iCs/>
          <w:szCs w:val="24"/>
        </w:rPr>
      </w:pPr>
      <w:bookmarkStart w:id="6" w:name="_Toc158805155"/>
      <w:r w:rsidRPr="00CD5E3E">
        <w:rPr>
          <w:rFonts w:ascii="Arial" w:hAnsi="Arial"/>
          <w:b/>
          <w:bCs/>
          <w:i w:val="0"/>
          <w:iCs/>
          <w:szCs w:val="24"/>
        </w:rPr>
        <w:t>Educating and Empowering Participants</w:t>
      </w:r>
      <w:bookmarkEnd w:id="6"/>
    </w:p>
    <w:p w14:paraId="1873D1F3" w14:textId="79433722" w:rsidR="004D6141" w:rsidRPr="001850B4" w:rsidRDefault="004D6141" w:rsidP="00A8434E">
      <w:pPr>
        <w:rPr>
          <w:rFonts w:ascii="Arial" w:hAnsi="Arial" w:cs="Arial"/>
          <w:szCs w:val="24"/>
        </w:rPr>
      </w:pPr>
      <w:r w:rsidRPr="001850B4">
        <w:rPr>
          <w:rFonts w:ascii="Arial" w:hAnsi="Arial" w:cs="Arial"/>
          <w:szCs w:val="24"/>
        </w:rPr>
        <w:t xml:space="preserve">Participants’ education and empowerment are the main promoters of safety awareness and risk management culture development in freefall parachuting. The added knowledge, competences and confidence can be attributed to comprehensive </w:t>
      </w:r>
      <w:r w:rsidRPr="001850B4">
        <w:rPr>
          <w:rFonts w:ascii="Arial" w:hAnsi="Arial" w:cs="Arial"/>
          <w:szCs w:val="24"/>
        </w:rPr>
        <w:lastRenderedPageBreak/>
        <w:t xml:space="preserve">training programs which are crucial in preparing participants in making informed decisions and mitigating risk effectively during jumps (Wang and Li, 2021). Good training programs should have theory and practical aspects which when combined, the trainees get the better picture of the principles and practices governing safe parachuting operations. </w:t>
      </w:r>
    </w:p>
    <w:p w14:paraId="2E4A0D27" w14:textId="77777777" w:rsidR="004D6141" w:rsidRPr="001850B4" w:rsidRDefault="004D6141" w:rsidP="00A8434E">
      <w:pPr>
        <w:rPr>
          <w:rFonts w:ascii="Arial" w:hAnsi="Arial" w:cs="Arial"/>
          <w:szCs w:val="24"/>
        </w:rPr>
      </w:pPr>
      <w:r w:rsidRPr="001850B4">
        <w:rPr>
          <w:rFonts w:ascii="Arial" w:hAnsi="Arial" w:cs="Arial"/>
          <w:szCs w:val="24"/>
        </w:rPr>
        <w:t>Apart from theoretical education, practical sessions are paramount for the purpose of cementing theoretical concepts and building critical skills. Practical experience enables the participants to learn how to use the equipment, what to do in case of emergency and how to land safely under the supervision of qualified instructors (</w:t>
      </w:r>
      <w:proofErr w:type="spellStart"/>
      <w:r w:rsidRPr="001850B4">
        <w:rPr>
          <w:rFonts w:ascii="Arial" w:hAnsi="Arial" w:cs="Arial"/>
          <w:szCs w:val="24"/>
        </w:rPr>
        <w:t>Trease</w:t>
      </w:r>
      <w:proofErr w:type="spellEnd"/>
      <w:r w:rsidRPr="001850B4">
        <w:rPr>
          <w:rFonts w:ascii="Arial" w:hAnsi="Arial" w:cs="Arial"/>
          <w:szCs w:val="24"/>
        </w:rPr>
        <w:t xml:space="preserve"> et al., 2022). Practical training sessions create self-assurance and competence by allowing the participants to apply their knowledge in their real-life situations, therefore, participants become able to react effectively to obstacles they may come across during jumps.</w:t>
      </w:r>
    </w:p>
    <w:p w14:paraId="69E75BA5" w14:textId="7202F2F8" w:rsidR="004D6141" w:rsidRPr="001850B4" w:rsidRDefault="004D6141" w:rsidP="4BDC0A62">
      <w:pPr>
        <w:rPr>
          <w:rFonts w:ascii="Arial" w:hAnsi="Arial" w:cs="Arial"/>
        </w:rPr>
      </w:pPr>
      <w:r w:rsidRPr="4BDC0A62">
        <w:rPr>
          <w:rFonts w:ascii="Arial" w:hAnsi="Arial" w:cs="Arial"/>
        </w:rPr>
        <w:t>In addition, developing an educational climate is also critical for safety mindedness of both</w:t>
      </w:r>
      <w:r w:rsidR="00CD5E3E" w:rsidRPr="4BDC0A62">
        <w:rPr>
          <w:rFonts w:ascii="Arial" w:hAnsi="Arial" w:cs="Arial"/>
        </w:rPr>
        <w:t xml:space="preserve"> instructors and parachutists</w:t>
      </w:r>
      <w:r w:rsidRPr="4BDC0A62">
        <w:rPr>
          <w:rFonts w:ascii="Arial" w:hAnsi="Arial" w:cs="Arial"/>
        </w:rPr>
        <w:t>. Organi</w:t>
      </w:r>
      <w:r w:rsidR="00955C78" w:rsidRPr="4BDC0A62">
        <w:rPr>
          <w:rFonts w:ascii="Arial" w:hAnsi="Arial" w:cs="Arial"/>
        </w:rPr>
        <w:t>s</w:t>
      </w:r>
      <w:r w:rsidRPr="4BDC0A62">
        <w:rPr>
          <w:rFonts w:ascii="Arial" w:hAnsi="Arial" w:cs="Arial"/>
        </w:rPr>
        <w:t>ations can support individuals to be constantly informed about the newest safety practices, techniques and regulations, so that participants are able to handle changing challenges and scenarios (</w:t>
      </w:r>
      <w:proofErr w:type="spellStart"/>
      <w:r w:rsidRPr="4BDC0A62">
        <w:rPr>
          <w:rFonts w:ascii="Arial" w:hAnsi="Arial" w:cs="Arial"/>
        </w:rPr>
        <w:t>Kalavsky</w:t>
      </w:r>
      <w:proofErr w:type="spellEnd"/>
      <w:r w:rsidRPr="4BDC0A62">
        <w:rPr>
          <w:rFonts w:ascii="Arial" w:hAnsi="Arial" w:cs="Arial"/>
        </w:rPr>
        <w:t xml:space="preserve">, </w:t>
      </w:r>
      <w:proofErr w:type="spellStart"/>
      <w:r w:rsidRPr="4BDC0A62">
        <w:rPr>
          <w:rFonts w:ascii="Arial" w:hAnsi="Arial" w:cs="Arial"/>
        </w:rPr>
        <w:t>Rozenberg</w:t>
      </w:r>
      <w:proofErr w:type="spellEnd"/>
      <w:r w:rsidRPr="4BDC0A62">
        <w:rPr>
          <w:rFonts w:ascii="Arial" w:hAnsi="Arial" w:cs="Arial"/>
        </w:rPr>
        <w:t xml:space="preserve"> and </w:t>
      </w:r>
      <w:proofErr w:type="spellStart"/>
      <w:r w:rsidRPr="4BDC0A62">
        <w:rPr>
          <w:rFonts w:ascii="Arial" w:hAnsi="Arial" w:cs="Arial"/>
        </w:rPr>
        <w:t>Tobisova</w:t>
      </w:r>
      <w:proofErr w:type="spellEnd"/>
      <w:r w:rsidRPr="4BDC0A62">
        <w:rPr>
          <w:rFonts w:ascii="Arial" w:hAnsi="Arial" w:cs="Arial"/>
        </w:rPr>
        <w:t>, 2022). This may include providing continued learning by offering training sessions, workshops, and resources, among other things, to promote continuous skill improvement and knowledge acquisition.</w:t>
      </w:r>
    </w:p>
    <w:p w14:paraId="6BB3B7E8" w14:textId="09D2EEAB" w:rsidR="004D6141" w:rsidRPr="001850B4" w:rsidRDefault="004D6141" w:rsidP="4BDC0A62">
      <w:pPr>
        <w:rPr>
          <w:rFonts w:ascii="Arial" w:hAnsi="Arial" w:cs="Arial"/>
        </w:rPr>
      </w:pPr>
      <w:r w:rsidRPr="4BDC0A62">
        <w:rPr>
          <w:rFonts w:ascii="Arial" w:hAnsi="Arial" w:cs="Arial"/>
        </w:rPr>
        <w:t xml:space="preserve">Apart from formal training programs, peer-to-peer knowledge </w:t>
      </w:r>
      <w:r w:rsidR="1DD0E6D2" w:rsidRPr="4BDC0A62">
        <w:rPr>
          <w:rFonts w:ascii="Arial" w:hAnsi="Arial" w:cs="Arial"/>
        </w:rPr>
        <w:t>sharing,</w:t>
      </w:r>
      <w:r w:rsidRPr="4BDC0A62">
        <w:rPr>
          <w:rFonts w:ascii="Arial" w:hAnsi="Arial" w:cs="Arial"/>
        </w:rPr>
        <w:t xml:space="preserve"> and mentorship programs also have a significant role in education and empowering the participants. Less experienced parachutists can learn from more experienced parachutists who act as mentors to them in providing guidance, advice, and support during their parachuting journey (Rooks et al., 2021). Mentorship programs create an </w:t>
      </w:r>
      <w:r w:rsidRPr="4BDC0A62">
        <w:rPr>
          <w:rFonts w:ascii="Arial" w:hAnsi="Arial" w:cs="Arial"/>
        </w:rPr>
        <w:lastRenderedPageBreak/>
        <w:t>atmosphere of a community that favours cooperation, exchange of knowledge and skill, which increases safety and competency of all the participants.</w:t>
      </w:r>
    </w:p>
    <w:p w14:paraId="2811B7B1" w14:textId="4AC0D1A0" w:rsidR="009C0037" w:rsidRPr="001850B4" w:rsidRDefault="009C0037" w:rsidP="00A8434E">
      <w:pPr>
        <w:pStyle w:val="Heading1"/>
        <w:rPr>
          <w:rFonts w:ascii="Arial" w:hAnsi="Arial"/>
          <w:i w:val="0"/>
          <w:iCs/>
          <w:szCs w:val="24"/>
        </w:rPr>
      </w:pPr>
      <w:bookmarkStart w:id="7" w:name="_Toc158805156"/>
      <w:r w:rsidRPr="001850B4">
        <w:rPr>
          <w:rFonts w:ascii="Arial" w:hAnsi="Arial"/>
          <w:i w:val="0"/>
          <w:iCs/>
          <w:szCs w:val="24"/>
        </w:rPr>
        <w:t>Conclusion</w:t>
      </w:r>
      <w:bookmarkEnd w:id="7"/>
    </w:p>
    <w:p w14:paraId="028FCCF6" w14:textId="01340814" w:rsidR="009130F6" w:rsidRPr="001850B4" w:rsidRDefault="00A248F3" w:rsidP="00A8434E">
      <w:pPr>
        <w:rPr>
          <w:rFonts w:ascii="Arial" w:hAnsi="Arial" w:cs="Arial"/>
          <w:szCs w:val="24"/>
        </w:rPr>
      </w:pPr>
      <w:r w:rsidRPr="001850B4">
        <w:rPr>
          <w:rFonts w:ascii="Arial" w:hAnsi="Arial" w:cs="Arial"/>
          <w:szCs w:val="24"/>
        </w:rPr>
        <w:t>The independent analysis conducted by the researcher highlights the need for a holistic approach to the reduction of freefall skydiving accidents, especially in high altitude locations. Through the exploration of risk management, safety protocols and participant education dimensions, the researcher hopes to improve safety standards in their organi</w:t>
      </w:r>
      <w:r w:rsidR="00955C78" w:rsidRPr="001850B4">
        <w:rPr>
          <w:rFonts w:ascii="Arial" w:hAnsi="Arial" w:cs="Arial"/>
          <w:szCs w:val="24"/>
        </w:rPr>
        <w:t>s</w:t>
      </w:r>
      <w:r w:rsidRPr="001850B4">
        <w:rPr>
          <w:rFonts w:ascii="Arial" w:hAnsi="Arial" w:cs="Arial"/>
          <w:szCs w:val="24"/>
        </w:rPr>
        <w:t>ation as well as in the broader skydiving community. By means of joint actions, incessant learning programs, and devotion to perpetual development, the researcher hopes to make the environment even safer for the stakeholders of freefall parachuting activities. The desired goal of the researcher is to develop a safety-oriented culture that allows for sharing of knowledge and collaboration which will be supported by safety-consciousness, so that the accidents will be minimi</w:t>
      </w:r>
      <w:r w:rsidR="00955C78" w:rsidRPr="001850B4">
        <w:rPr>
          <w:rFonts w:ascii="Arial" w:hAnsi="Arial" w:cs="Arial"/>
          <w:szCs w:val="24"/>
        </w:rPr>
        <w:t>s</w:t>
      </w:r>
      <w:r w:rsidRPr="001850B4">
        <w:rPr>
          <w:rFonts w:ascii="Arial" w:hAnsi="Arial" w:cs="Arial"/>
          <w:szCs w:val="24"/>
        </w:rPr>
        <w:t>ed and parachuting activities will be available and enjoyable for the parachuting enthusiasts globally.</w:t>
      </w:r>
    </w:p>
    <w:p w14:paraId="1B82C941" w14:textId="77777777" w:rsidR="00D77447" w:rsidRPr="001850B4" w:rsidRDefault="00D77447" w:rsidP="00A8434E">
      <w:pPr>
        <w:spacing w:before="0" w:after="0"/>
        <w:jc w:val="left"/>
        <w:rPr>
          <w:rFonts w:ascii="Arial" w:hAnsi="Arial" w:cs="Arial"/>
          <w:color w:val="000000"/>
          <w:szCs w:val="24"/>
        </w:rPr>
      </w:pPr>
    </w:p>
    <w:p w14:paraId="036F957D" w14:textId="77777777" w:rsidR="00D77447" w:rsidRPr="001850B4" w:rsidRDefault="00D77447" w:rsidP="00A8434E">
      <w:pPr>
        <w:spacing w:before="0" w:after="0"/>
        <w:jc w:val="left"/>
        <w:rPr>
          <w:rFonts w:ascii="Arial" w:hAnsi="Arial" w:cs="Arial"/>
          <w:color w:val="000000"/>
          <w:szCs w:val="24"/>
        </w:rPr>
      </w:pPr>
    </w:p>
    <w:p w14:paraId="3AEDC01C" w14:textId="77777777" w:rsidR="00024165" w:rsidRPr="001850B4" w:rsidRDefault="00024165" w:rsidP="00A8434E">
      <w:pPr>
        <w:spacing w:before="0" w:after="0"/>
        <w:jc w:val="left"/>
        <w:rPr>
          <w:rFonts w:ascii="Arial" w:hAnsi="Arial" w:cs="Arial"/>
          <w:color w:val="000000"/>
          <w:szCs w:val="24"/>
        </w:rPr>
      </w:pPr>
      <w:r w:rsidRPr="001850B4">
        <w:rPr>
          <w:rFonts w:ascii="Arial" w:hAnsi="Arial" w:cs="Arial"/>
          <w:color w:val="000000"/>
          <w:szCs w:val="24"/>
        </w:rPr>
        <w:br w:type="page"/>
      </w:r>
    </w:p>
    <w:p w14:paraId="73C0611C" w14:textId="71A0A52E" w:rsidR="00024165" w:rsidRPr="001850B4" w:rsidRDefault="00024165" w:rsidP="00A8434E">
      <w:pPr>
        <w:pStyle w:val="Heading1"/>
        <w:rPr>
          <w:rFonts w:ascii="Arial" w:hAnsi="Arial"/>
          <w:szCs w:val="24"/>
        </w:rPr>
      </w:pPr>
      <w:bookmarkStart w:id="8" w:name="_Toc158805157"/>
      <w:r w:rsidRPr="001850B4">
        <w:rPr>
          <w:rFonts w:ascii="Arial" w:hAnsi="Arial"/>
          <w:szCs w:val="24"/>
        </w:rPr>
        <w:lastRenderedPageBreak/>
        <w:t>References</w:t>
      </w:r>
      <w:bookmarkEnd w:id="8"/>
    </w:p>
    <w:p w14:paraId="2F1C930E" w14:textId="77777777" w:rsidR="00350DD8" w:rsidRPr="001850B4" w:rsidRDefault="00350DD8" w:rsidP="00A8434E">
      <w:pPr>
        <w:ind w:left="720" w:hanging="720"/>
        <w:rPr>
          <w:rFonts w:ascii="Arial" w:hAnsi="Arial" w:cs="Arial"/>
          <w:szCs w:val="24"/>
          <w:shd w:val="clear" w:color="auto" w:fill="FFFFFF"/>
        </w:rPr>
      </w:pPr>
      <w:proofErr w:type="spellStart"/>
      <w:r w:rsidRPr="001850B4">
        <w:rPr>
          <w:rFonts w:ascii="Arial" w:hAnsi="Arial" w:cs="Arial"/>
          <w:szCs w:val="24"/>
          <w:shd w:val="clear" w:color="auto" w:fill="FFFFFF"/>
        </w:rPr>
        <w:t>Bradke</w:t>
      </w:r>
      <w:proofErr w:type="spellEnd"/>
      <w:r w:rsidRPr="001850B4">
        <w:rPr>
          <w:rFonts w:ascii="Arial" w:hAnsi="Arial" w:cs="Arial"/>
          <w:szCs w:val="24"/>
          <w:shd w:val="clear" w:color="auto" w:fill="FFFFFF"/>
        </w:rPr>
        <w:t>, B.S. and Everman, B.R., 2020. Mild hypoxia of a skydiver making repeated, medium-altitude aircraft exits. </w:t>
      </w:r>
      <w:r w:rsidRPr="001850B4">
        <w:rPr>
          <w:rFonts w:ascii="Arial" w:hAnsi="Arial" w:cs="Arial"/>
          <w:i/>
          <w:iCs/>
          <w:szCs w:val="24"/>
          <w:shd w:val="clear" w:color="auto" w:fill="FFFFFF"/>
        </w:rPr>
        <w:t>Aerospace medicine and human performance</w:t>
      </w:r>
      <w:r w:rsidRPr="001850B4">
        <w:rPr>
          <w:rFonts w:ascii="Arial" w:hAnsi="Arial" w:cs="Arial"/>
          <w:szCs w:val="24"/>
          <w:shd w:val="clear" w:color="auto" w:fill="FFFFFF"/>
        </w:rPr>
        <w:t>, </w:t>
      </w:r>
      <w:r w:rsidRPr="001850B4">
        <w:rPr>
          <w:rFonts w:ascii="Arial" w:hAnsi="Arial" w:cs="Arial"/>
          <w:i/>
          <w:iCs/>
          <w:szCs w:val="24"/>
          <w:shd w:val="clear" w:color="auto" w:fill="FFFFFF"/>
        </w:rPr>
        <w:t>91</w:t>
      </w:r>
      <w:r w:rsidRPr="001850B4">
        <w:rPr>
          <w:rFonts w:ascii="Arial" w:hAnsi="Arial" w:cs="Arial"/>
          <w:szCs w:val="24"/>
          <w:shd w:val="clear" w:color="auto" w:fill="FFFFFF"/>
        </w:rPr>
        <w:t>(2), pp.110-115.</w:t>
      </w:r>
    </w:p>
    <w:p w14:paraId="76423AD4" w14:textId="77777777" w:rsidR="00350DD8" w:rsidRPr="001850B4" w:rsidRDefault="00350DD8" w:rsidP="00A8434E">
      <w:pPr>
        <w:ind w:left="720" w:hanging="720"/>
        <w:rPr>
          <w:rFonts w:ascii="Arial" w:hAnsi="Arial" w:cs="Arial"/>
          <w:szCs w:val="24"/>
          <w:shd w:val="clear" w:color="auto" w:fill="FFFFFF"/>
        </w:rPr>
      </w:pPr>
      <w:proofErr w:type="spellStart"/>
      <w:r w:rsidRPr="001850B4">
        <w:rPr>
          <w:rFonts w:ascii="Arial" w:hAnsi="Arial" w:cs="Arial"/>
          <w:szCs w:val="24"/>
          <w:shd w:val="clear" w:color="auto" w:fill="FFFFFF"/>
        </w:rPr>
        <w:t>Çalık</w:t>
      </w:r>
      <w:proofErr w:type="spellEnd"/>
      <w:r w:rsidRPr="001850B4">
        <w:rPr>
          <w:rFonts w:ascii="Arial" w:hAnsi="Arial" w:cs="Arial"/>
          <w:szCs w:val="24"/>
          <w:shd w:val="clear" w:color="auto" w:fill="FFFFFF"/>
        </w:rPr>
        <w:t xml:space="preserve">, D.S., </w:t>
      </w:r>
      <w:proofErr w:type="spellStart"/>
      <w:r w:rsidRPr="001850B4">
        <w:rPr>
          <w:rFonts w:ascii="Arial" w:hAnsi="Arial" w:cs="Arial"/>
          <w:szCs w:val="24"/>
          <w:shd w:val="clear" w:color="auto" w:fill="FFFFFF"/>
        </w:rPr>
        <w:t>Gürsoy</w:t>
      </w:r>
      <w:proofErr w:type="spellEnd"/>
      <w:r w:rsidRPr="001850B4">
        <w:rPr>
          <w:rFonts w:ascii="Arial" w:hAnsi="Arial" w:cs="Arial"/>
          <w:szCs w:val="24"/>
          <w:shd w:val="clear" w:color="auto" w:fill="FFFFFF"/>
        </w:rPr>
        <w:t xml:space="preserve">, R. and </w:t>
      </w:r>
      <w:proofErr w:type="spellStart"/>
      <w:r w:rsidRPr="001850B4">
        <w:rPr>
          <w:rFonts w:ascii="Arial" w:hAnsi="Arial" w:cs="Arial"/>
          <w:szCs w:val="24"/>
          <w:shd w:val="clear" w:color="auto" w:fill="FFFFFF"/>
        </w:rPr>
        <w:t>Saruhan</w:t>
      </w:r>
      <w:proofErr w:type="spellEnd"/>
      <w:r w:rsidRPr="001850B4">
        <w:rPr>
          <w:rFonts w:ascii="Arial" w:hAnsi="Arial" w:cs="Arial"/>
          <w:szCs w:val="24"/>
          <w:shd w:val="clear" w:color="auto" w:fill="FFFFFF"/>
        </w:rPr>
        <w:t>, E., 2021. Evaluation of the psychological and hormonal parameters in paragliding. </w:t>
      </w:r>
      <w:r w:rsidRPr="001850B4">
        <w:rPr>
          <w:rFonts w:ascii="Arial" w:hAnsi="Arial" w:cs="Arial"/>
          <w:i/>
          <w:iCs/>
          <w:szCs w:val="24"/>
          <w:shd w:val="clear" w:color="auto" w:fill="FFFFFF"/>
        </w:rPr>
        <w:t>Central European Journal of Sport Sciences and Medicine</w:t>
      </w:r>
      <w:r w:rsidRPr="001850B4">
        <w:rPr>
          <w:rFonts w:ascii="Arial" w:hAnsi="Arial" w:cs="Arial"/>
          <w:szCs w:val="24"/>
          <w:shd w:val="clear" w:color="auto" w:fill="FFFFFF"/>
        </w:rPr>
        <w:t>, </w:t>
      </w:r>
      <w:r w:rsidRPr="001850B4">
        <w:rPr>
          <w:rFonts w:ascii="Arial" w:hAnsi="Arial" w:cs="Arial"/>
          <w:i/>
          <w:iCs/>
          <w:szCs w:val="24"/>
          <w:shd w:val="clear" w:color="auto" w:fill="FFFFFF"/>
        </w:rPr>
        <w:t>34</w:t>
      </w:r>
      <w:r w:rsidRPr="001850B4">
        <w:rPr>
          <w:rFonts w:ascii="Arial" w:hAnsi="Arial" w:cs="Arial"/>
          <w:szCs w:val="24"/>
          <w:shd w:val="clear" w:color="auto" w:fill="FFFFFF"/>
        </w:rPr>
        <w:t>(2), pp.15-23.</w:t>
      </w:r>
    </w:p>
    <w:p w14:paraId="65D7C070" w14:textId="77777777" w:rsidR="00350DD8" w:rsidRPr="001850B4" w:rsidRDefault="00350DD8" w:rsidP="00A8434E">
      <w:pPr>
        <w:ind w:left="720" w:hanging="720"/>
        <w:rPr>
          <w:rFonts w:ascii="Arial" w:hAnsi="Arial" w:cs="Arial"/>
          <w:color w:val="1E1D1A"/>
          <w:szCs w:val="24"/>
          <w:shd w:val="clear" w:color="auto" w:fill="FFFFFF"/>
        </w:rPr>
      </w:pPr>
      <w:proofErr w:type="spellStart"/>
      <w:r w:rsidRPr="001850B4">
        <w:rPr>
          <w:rFonts w:ascii="Arial" w:hAnsi="Arial" w:cs="Arial"/>
          <w:color w:val="1E1D1A"/>
          <w:szCs w:val="24"/>
          <w:shd w:val="clear" w:color="auto" w:fill="FFFFFF"/>
        </w:rPr>
        <w:t>Cancio</w:t>
      </w:r>
      <w:proofErr w:type="spellEnd"/>
      <w:r w:rsidRPr="001850B4">
        <w:rPr>
          <w:rFonts w:ascii="Arial" w:hAnsi="Arial" w:cs="Arial"/>
          <w:color w:val="1E1D1A"/>
          <w:szCs w:val="24"/>
          <w:shd w:val="clear" w:color="auto" w:fill="FFFFFF"/>
        </w:rPr>
        <w:t xml:space="preserve">, L. C. (1991). Stress and trance in freefall parachuting: a pilot study. American Journal of Clinical Hypnosis, 33(4), 225-234. </w:t>
      </w:r>
      <w:hyperlink r:id="rId10" w:history="1">
        <w:r w:rsidRPr="001850B4">
          <w:rPr>
            <w:rStyle w:val="Hyperlink"/>
            <w:rFonts w:ascii="Arial" w:hAnsi="Arial" w:cs="Arial"/>
            <w:szCs w:val="24"/>
            <w:shd w:val="clear" w:color="auto" w:fill="FFFFFF"/>
          </w:rPr>
          <w:t>https://doi.org/10.1080/00029157.1991.10402939</w:t>
        </w:r>
      </w:hyperlink>
    </w:p>
    <w:p w14:paraId="20FE7868" w14:textId="77777777" w:rsidR="00350DD8" w:rsidRPr="001850B4" w:rsidRDefault="00350DD8" w:rsidP="00A8434E">
      <w:pPr>
        <w:ind w:left="720" w:hanging="720"/>
        <w:rPr>
          <w:rFonts w:ascii="Arial" w:hAnsi="Arial" w:cs="Arial"/>
          <w:szCs w:val="24"/>
        </w:rPr>
      </w:pPr>
      <w:r w:rsidRPr="001850B4">
        <w:rPr>
          <w:rFonts w:ascii="Arial" w:hAnsi="Arial" w:cs="Arial"/>
          <w:color w:val="1E1D1A"/>
          <w:szCs w:val="24"/>
          <w:shd w:val="clear" w:color="auto" w:fill="FFFFFF"/>
        </w:rPr>
        <w:t xml:space="preserve">Decker, R. D., </w:t>
      </w:r>
      <w:proofErr w:type="spellStart"/>
      <w:r w:rsidRPr="001850B4">
        <w:rPr>
          <w:rFonts w:ascii="Arial" w:hAnsi="Arial" w:cs="Arial"/>
          <w:color w:val="1E1D1A"/>
          <w:szCs w:val="24"/>
          <w:shd w:val="clear" w:color="auto" w:fill="FFFFFF"/>
        </w:rPr>
        <w:t>Tölken</w:t>
      </w:r>
      <w:proofErr w:type="spellEnd"/>
      <w:r w:rsidRPr="001850B4">
        <w:rPr>
          <w:rFonts w:ascii="Arial" w:hAnsi="Arial" w:cs="Arial"/>
          <w:color w:val="1E1D1A"/>
          <w:szCs w:val="24"/>
          <w:shd w:val="clear" w:color="auto" w:fill="FFFFFF"/>
        </w:rPr>
        <w:t xml:space="preserve">, G., and </w:t>
      </w:r>
      <w:proofErr w:type="spellStart"/>
      <w:r w:rsidRPr="001850B4">
        <w:rPr>
          <w:rFonts w:ascii="Arial" w:hAnsi="Arial" w:cs="Arial"/>
          <w:color w:val="1E1D1A"/>
          <w:szCs w:val="24"/>
          <w:shd w:val="clear" w:color="auto" w:fill="FFFFFF"/>
        </w:rPr>
        <w:t>Roos</w:t>
      </w:r>
      <w:proofErr w:type="spellEnd"/>
      <w:r w:rsidRPr="001850B4">
        <w:rPr>
          <w:rFonts w:ascii="Arial" w:hAnsi="Arial" w:cs="Arial"/>
          <w:color w:val="1E1D1A"/>
          <w:szCs w:val="24"/>
          <w:shd w:val="clear" w:color="auto" w:fill="FFFFFF"/>
        </w:rPr>
        <w:t>, J. (2017). Human factors: predictors of avoidable wilderness accidents?. South African Medical Journal, 107(8), 669. https://doi.org/10.7196/samj.2017.v107i8.12677</w:t>
      </w:r>
    </w:p>
    <w:p w14:paraId="5D5E00F3" w14:textId="77777777" w:rsidR="00350DD8" w:rsidRPr="001850B4" w:rsidRDefault="00350DD8" w:rsidP="00A8434E">
      <w:pPr>
        <w:ind w:left="720" w:hanging="720"/>
        <w:rPr>
          <w:rFonts w:ascii="Arial" w:hAnsi="Arial" w:cs="Arial"/>
          <w:szCs w:val="24"/>
          <w:shd w:val="clear" w:color="auto" w:fill="FFFFFF"/>
        </w:rPr>
      </w:pPr>
      <w:r w:rsidRPr="001850B4">
        <w:rPr>
          <w:rFonts w:ascii="Arial" w:hAnsi="Arial" w:cs="Arial"/>
          <w:szCs w:val="24"/>
          <w:shd w:val="clear" w:color="auto" w:fill="FFFFFF"/>
        </w:rPr>
        <w:t>Farah, O., Farah, G. and Hutchinson, M.R., 2024. Extraction and Rescue Challenges. In </w:t>
      </w:r>
      <w:proofErr w:type="spellStart"/>
      <w:r w:rsidRPr="001850B4">
        <w:rPr>
          <w:rFonts w:ascii="Arial" w:hAnsi="Arial" w:cs="Arial"/>
          <w:i/>
          <w:iCs/>
          <w:szCs w:val="24"/>
          <w:shd w:val="clear" w:color="auto" w:fill="FFFFFF"/>
        </w:rPr>
        <w:t>Sideline</w:t>
      </w:r>
      <w:proofErr w:type="spellEnd"/>
      <w:r w:rsidRPr="001850B4">
        <w:rPr>
          <w:rFonts w:ascii="Arial" w:hAnsi="Arial" w:cs="Arial"/>
          <w:i/>
          <w:iCs/>
          <w:szCs w:val="24"/>
          <w:shd w:val="clear" w:color="auto" w:fill="FFFFFF"/>
        </w:rPr>
        <w:t xml:space="preserve"> Management in Sports</w:t>
      </w:r>
      <w:r w:rsidRPr="001850B4">
        <w:rPr>
          <w:rFonts w:ascii="Arial" w:hAnsi="Arial" w:cs="Arial"/>
          <w:szCs w:val="24"/>
          <w:shd w:val="clear" w:color="auto" w:fill="FFFFFF"/>
        </w:rPr>
        <w:t> (pp. 461-472). Cham: Springer International Publishing.</w:t>
      </w:r>
    </w:p>
    <w:p w14:paraId="7A575BF1" w14:textId="77777777" w:rsidR="00350DD8" w:rsidRPr="001850B4" w:rsidRDefault="00350DD8" w:rsidP="00A8434E">
      <w:pPr>
        <w:ind w:left="720" w:hanging="720"/>
        <w:rPr>
          <w:rFonts w:ascii="Arial" w:hAnsi="Arial" w:cs="Arial"/>
          <w:szCs w:val="24"/>
          <w:shd w:val="clear" w:color="auto" w:fill="FFFFFF"/>
        </w:rPr>
      </w:pPr>
      <w:proofErr w:type="spellStart"/>
      <w:r w:rsidRPr="001850B4">
        <w:rPr>
          <w:rFonts w:ascii="Arial" w:hAnsi="Arial" w:cs="Arial"/>
          <w:szCs w:val="24"/>
          <w:shd w:val="clear" w:color="auto" w:fill="FFFFFF"/>
        </w:rPr>
        <w:t>Kalavsky</w:t>
      </w:r>
      <w:proofErr w:type="spellEnd"/>
      <w:r w:rsidRPr="001850B4">
        <w:rPr>
          <w:rFonts w:ascii="Arial" w:hAnsi="Arial" w:cs="Arial"/>
          <w:szCs w:val="24"/>
          <w:shd w:val="clear" w:color="auto" w:fill="FFFFFF"/>
        </w:rPr>
        <w:t xml:space="preserve">, P., </w:t>
      </w:r>
      <w:proofErr w:type="spellStart"/>
      <w:r w:rsidRPr="001850B4">
        <w:rPr>
          <w:rFonts w:ascii="Arial" w:hAnsi="Arial" w:cs="Arial"/>
          <w:szCs w:val="24"/>
          <w:shd w:val="clear" w:color="auto" w:fill="FFFFFF"/>
        </w:rPr>
        <w:t>Rozenberg</w:t>
      </w:r>
      <w:proofErr w:type="spellEnd"/>
      <w:r w:rsidRPr="001850B4">
        <w:rPr>
          <w:rFonts w:ascii="Arial" w:hAnsi="Arial" w:cs="Arial"/>
          <w:szCs w:val="24"/>
          <w:shd w:val="clear" w:color="auto" w:fill="FFFFFF"/>
        </w:rPr>
        <w:t xml:space="preserve">, R. and </w:t>
      </w:r>
      <w:proofErr w:type="spellStart"/>
      <w:r w:rsidRPr="001850B4">
        <w:rPr>
          <w:rFonts w:ascii="Arial" w:hAnsi="Arial" w:cs="Arial"/>
          <w:szCs w:val="24"/>
          <w:shd w:val="clear" w:color="auto" w:fill="FFFFFF"/>
        </w:rPr>
        <w:t>Tobisova</w:t>
      </w:r>
      <w:proofErr w:type="spellEnd"/>
      <w:r w:rsidRPr="001850B4">
        <w:rPr>
          <w:rFonts w:ascii="Arial" w:hAnsi="Arial" w:cs="Arial"/>
          <w:szCs w:val="24"/>
          <w:shd w:val="clear" w:color="auto" w:fill="FFFFFF"/>
        </w:rPr>
        <w:t>, A., 2022. The testing of skydiving equipment in the context of global warming and its impact on the vertical rate of the parachute descent.</w:t>
      </w:r>
    </w:p>
    <w:p w14:paraId="046F1B73" w14:textId="77777777" w:rsidR="00350DD8" w:rsidRPr="001850B4" w:rsidRDefault="00350DD8" w:rsidP="00A8434E">
      <w:pPr>
        <w:ind w:left="720" w:hanging="720"/>
        <w:rPr>
          <w:rFonts w:ascii="Arial" w:hAnsi="Arial" w:cs="Arial"/>
          <w:color w:val="1E1D1A"/>
          <w:szCs w:val="24"/>
          <w:shd w:val="clear" w:color="auto" w:fill="FFFFFF"/>
        </w:rPr>
      </w:pPr>
      <w:proofErr w:type="spellStart"/>
      <w:r w:rsidRPr="001850B4">
        <w:rPr>
          <w:rFonts w:ascii="Arial" w:hAnsi="Arial" w:cs="Arial"/>
          <w:color w:val="1E1D1A"/>
          <w:szCs w:val="24"/>
          <w:shd w:val="clear" w:color="auto" w:fill="FFFFFF"/>
        </w:rPr>
        <w:t>Knapik</w:t>
      </w:r>
      <w:proofErr w:type="spellEnd"/>
      <w:r w:rsidRPr="001850B4">
        <w:rPr>
          <w:rFonts w:ascii="Arial" w:hAnsi="Arial" w:cs="Arial"/>
          <w:color w:val="1E1D1A"/>
          <w:szCs w:val="24"/>
          <w:shd w:val="clear" w:color="auto" w:fill="FFFFFF"/>
        </w:rPr>
        <w:t xml:space="preserve">, J. J. and Steelman, R. (2016). Risk factors for injuries during military static-line airborne operations: a systematic review and meta-analysis. Journal of Athletic Training, 51(11), 962-980. </w:t>
      </w:r>
      <w:hyperlink r:id="rId11" w:history="1">
        <w:r w:rsidRPr="001850B4">
          <w:rPr>
            <w:rStyle w:val="Hyperlink"/>
            <w:rFonts w:ascii="Arial" w:hAnsi="Arial" w:cs="Arial"/>
            <w:szCs w:val="24"/>
            <w:shd w:val="clear" w:color="auto" w:fill="FFFFFF"/>
          </w:rPr>
          <w:t>https://doi.org/10.4085/1062-6050-51.9.10</w:t>
        </w:r>
      </w:hyperlink>
    </w:p>
    <w:p w14:paraId="357CB7A9" w14:textId="77777777" w:rsidR="00350DD8" w:rsidRPr="001850B4" w:rsidRDefault="00350DD8" w:rsidP="00A8434E">
      <w:pPr>
        <w:ind w:left="720" w:hanging="720"/>
        <w:rPr>
          <w:rFonts w:ascii="Arial" w:hAnsi="Arial" w:cs="Arial"/>
          <w:szCs w:val="24"/>
          <w:shd w:val="clear" w:color="auto" w:fill="FFFFFF"/>
        </w:rPr>
      </w:pPr>
      <w:r w:rsidRPr="001850B4">
        <w:rPr>
          <w:rFonts w:ascii="Arial" w:hAnsi="Arial" w:cs="Arial"/>
          <w:szCs w:val="24"/>
          <w:shd w:val="clear" w:color="auto" w:fill="FFFFFF"/>
        </w:rPr>
        <w:t>Knott, M., 2020. Redefining Creep: A Comprehensive Analysis of Aviation Accident Survivability.</w:t>
      </w:r>
    </w:p>
    <w:p w14:paraId="0C9EA0AB" w14:textId="77777777" w:rsidR="00350DD8" w:rsidRPr="001850B4" w:rsidRDefault="00350DD8" w:rsidP="00A8434E">
      <w:pPr>
        <w:ind w:left="720" w:hanging="720"/>
        <w:rPr>
          <w:rFonts w:ascii="Arial" w:hAnsi="Arial" w:cs="Arial"/>
          <w:szCs w:val="24"/>
          <w:shd w:val="clear" w:color="auto" w:fill="FFFFFF"/>
        </w:rPr>
      </w:pPr>
      <w:r w:rsidRPr="001850B4">
        <w:rPr>
          <w:rFonts w:ascii="Arial" w:hAnsi="Arial" w:cs="Arial"/>
          <w:szCs w:val="24"/>
          <w:shd w:val="clear" w:color="auto" w:fill="FFFFFF"/>
        </w:rPr>
        <w:lastRenderedPageBreak/>
        <w:t xml:space="preserve">Mele, F., </w:t>
      </w:r>
      <w:proofErr w:type="spellStart"/>
      <w:r w:rsidRPr="001850B4">
        <w:rPr>
          <w:rFonts w:ascii="Arial" w:hAnsi="Arial" w:cs="Arial"/>
          <w:szCs w:val="24"/>
          <w:shd w:val="clear" w:color="auto" w:fill="FFFFFF"/>
        </w:rPr>
        <w:t>Mandarelli</w:t>
      </w:r>
      <w:proofErr w:type="spellEnd"/>
      <w:r w:rsidRPr="001850B4">
        <w:rPr>
          <w:rFonts w:ascii="Arial" w:hAnsi="Arial" w:cs="Arial"/>
          <w:szCs w:val="24"/>
          <w:shd w:val="clear" w:color="auto" w:fill="FFFFFF"/>
        </w:rPr>
        <w:t xml:space="preserve">, G., </w:t>
      </w:r>
      <w:proofErr w:type="spellStart"/>
      <w:r w:rsidRPr="001850B4">
        <w:rPr>
          <w:rFonts w:ascii="Arial" w:hAnsi="Arial" w:cs="Arial"/>
          <w:szCs w:val="24"/>
          <w:shd w:val="clear" w:color="auto" w:fill="FFFFFF"/>
        </w:rPr>
        <w:t>Bottari</w:t>
      </w:r>
      <w:proofErr w:type="spellEnd"/>
      <w:r w:rsidRPr="001850B4">
        <w:rPr>
          <w:rFonts w:ascii="Arial" w:hAnsi="Arial" w:cs="Arial"/>
          <w:szCs w:val="24"/>
          <w:shd w:val="clear" w:color="auto" w:fill="FFFFFF"/>
        </w:rPr>
        <w:t xml:space="preserve">, G. and </w:t>
      </w:r>
      <w:proofErr w:type="spellStart"/>
      <w:r w:rsidRPr="001850B4">
        <w:rPr>
          <w:rFonts w:ascii="Arial" w:hAnsi="Arial" w:cs="Arial"/>
          <w:szCs w:val="24"/>
          <w:shd w:val="clear" w:color="auto" w:fill="FFFFFF"/>
        </w:rPr>
        <w:t>Solarino</w:t>
      </w:r>
      <w:proofErr w:type="spellEnd"/>
      <w:r w:rsidRPr="001850B4">
        <w:rPr>
          <w:rFonts w:ascii="Arial" w:hAnsi="Arial" w:cs="Arial"/>
          <w:szCs w:val="24"/>
          <w:shd w:val="clear" w:color="auto" w:fill="FFFFFF"/>
        </w:rPr>
        <w:t>, B., 2021. Parachuting fatality: A case report video-recorded. </w:t>
      </w:r>
      <w:r w:rsidRPr="001850B4">
        <w:rPr>
          <w:rFonts w:ascii="Arial" w:hAnsi="Arial" w:cs="Arial"/>
          <w:i/>
          <w:iCs/>
          <w:szCs w:val="24"/>
          <w:shd w:val="clear" w:color="auto" w:fill="FFFFFF"/>
        </w:rPr>
        <w:t>Forensic Science International: Reports</w:t>
      </w:r>
      <w:r w:rsidRPr="001850B4">
        <w:rPr>
          <w:rFonts w:ascii="Arial" w:hAnsi="Arial" w:cs="Arial"/>
          <w:szCs w:val="24"/>
          <w:shd w:val="clear" w:color="auto" w:fill="FFFFFF"/>
        </w:rPr>
        <w:t>, </w:t>
      </w:r>
      <w:r w:rsidRPr="001850B4">
        <w:rPr>
          <w:rFonts w:ascii="Arial" w:hAnsi="Arial" w:cs="Arial"/>
          <w:i/>
          <w:iCs/>
          <w:szCs w:val="24"/>
          <w:shd w:val="clear" w:color="auto" w:fill="FFFFFF"/>
        </w:rPr>
        <w:t>4</w:t>
      </w:r>
      <w:r w:rsidRPr="001850B4">
        <w:rPr>
          <w:rFonts w:ascii="Arial" w:hAnsi="Arial" w:cs="Arial"/>
          <w:szCs w:val="24"/>
          <w:shd w:val="clear" w:color="auto" w:fill="FFFFFF"/>
        </w:rPr>
        <w:t>, p.100220.</w:t>
      </w:r>
    </w:p>
    <w:p w14:paraId="3C868488" w14:textId="77777777" w:rsidR="00350DD8" w:rsidRPr="001850B4" w:rsidRDefault="00350DD8" w:rsidP="00A8434E">
      <w:pPr>
        <w:ind w:left="720" w:hanging="720"/>
        <w:rPr>
          <w:rFonts w:ascii="Arial" w:hAnsi="Arial" w:cs="Arial"/>
          <w:szCs w:val="24"/>
          <w:shd w:val="clear" w:color="auto" w:fill="FFFFFF"/>
        </w:rPr>
      </w:pPr>
      <w:proofErr w:type="spellStart"/>
      <w:r w:rsidRPr="001850B4">
        <w:rPr>
          <w:rFonts w:ascii="Arial" w:hAnsi="Arial" w:cs="Arial"/>
          <w:szCs w:val="24"/>
          <w:shd w:val="clear" w:color="auto" w:fill="FFFFFF"/>
        </w:rPr>
        <w:t>Nummisalo</w:t>
      </w:r>
      <w:proofErr w:type="spellEnd"/>
      <w:r w:rsidRPr="001850B4">
        <w:rPr>
          <w:rFonts w:ascii="Arial" w:hAnsi="Arial" w:cs="Arial"/>
          <w:szCs w:val="24"/>
          <w:shd w:val="clear" w:color="auto" w:fill="FFFFFF"/>
        </w:rPr>
        <w:t>, L., 2023. Design and Evaluation of an Automated Pyro Cutter System for Stratospheric Balloons.</w:t>
      </w:r>
    </w:p>
    <w:p w14:paraId="0F972908" w14:textId="77777777" w:rsidR="00350DD8" w:rsidRPr="001850B4" w:rsidRDefault="00350DD8" w:rsidP="00A8434E">
      <w:pPr>
        <w:ind w:left="720" w:hanging="720"/>
        <w:rPr>
          <w:rFonts w:ascii="Arial" w:hAnsi="Arial" w:cs="Arial"/>
          <w:szCs w:val="24"/>
          <w:shd w:val="clear" w:color="auto" w:fill="FFFFFF"/>
        </w:rPr>
      </w:pPr>
      <w:r w:rsidRPr="001850B4">
        <w:rPr>
          <w:rFonts w:ascii="Arial" w:hAnsi="Arial" w:cs="Arial"/>
          <w:szCs w:val="24"/>
          <w:shd w:val="clear" w:color="auto" w:fill="FFFFFF"/>
        </w:rPr>
        <w:t xml:space="preserve">Parr, J.C., Cates, C.E., </w:t>
      </w:r>
      <w:proofErr w:type="spellStart"/>
      <w:r w:rsidRPr="001850B4">
        <w:rPr>
          <w:rFonts w:ascii="Arial" w:hAnsi="Arial" w:cs="Arial"/>
          <w:szCs w:val="24"/>
          <w:shd w:val="clear" w:color="auto" w:fill="FFFFFF"/>
        </w:rPr>
        <w:t>Courtaney</w:t>
      </w:r>
      <w:proofErr w:type="spellEnd"/>
      <w:r w:rsidRPr="001850B4">
        <w:rPr>
          <w:rFonts w:ascii="Arial" w:hAnsi="Arial" w:cs="Arial"/>
          <w:szCs w:val="24"/>
          <w:shd w:val="clear" w:color="auto" w:fill="FFFFFF"/>
        </w:rPr>
        <w:t xml:space="preserve">, N.C., </w:t>
      </w:r>
      <w:proofErr w:type="spellStart"/>
      <w:r w:rsidRPr="001850B4">
        <w:rPr>
          <w:rFonts w:ascii="Arial" w:hAnsi="Arial" w:cs="Arial"/>
          <w:szCs w:val="24"/>
          <w:shd w:val="clear" w:color="auto" w:fill="FFFFFF"/>
        </w:rPr>
        <w:t>Lovetri</w:t>
      </w:r>
      <w:proofErr w:type="spellEnd"/>
      <w:r w:rsidRPr="001850B4">
        <w:rPr>
          <w:rFonts w:ascii="Arial" w:hAnsi="Arial" w:cs="Arial"/>
          <w:szCs w:val="24"/>
          <w:shd w:val="clear" w:color="auto" w:fill="FFFFFF"/>
        </w:rPr>
        <w:t xml:space="preserve">, M.R. and </w:t>
      </w:r>
      <w:proofErr w:type="spellStart"/>
      <w:r w:rsidRPr="001850B4">
        <w:rPr>
          <w:rFonts w:ascii="Arial" w:hAnsi="Arial" w:cs="Arial"/>
          <w:szCs w:val="24"/>
          <w:shd w:val="clear" w:color="auto" w:fill="FFFFFF"/>
        </w:rPr>
        <w:t>Wesolek</w:t>
      </w:r>
      <w:proofErr w:type="spellEnd"/>
      <w:r w:rsidRPr="001850B4">
        <w:rPr>
          <w:rFonts w:ascii="Arial" w:hAnsi="Arial" w:cs="Arial"/>
          <w:szCs w:val="24"/>
          <w:shd w:val="clear" w:color="auto" w:fill="FFFFFF"/>
        </w:rPr>
        <w:t>, N.F., 2020. The Development of an Audible Warning System for Parachute Landing at Night. In </w:t>
      </w:r>
      <w:r w:rsidRPr="001850B4">
        <w:rPr>
          <w:rFonts w:ascii="Arial" w:hAnsi="Arial" w:cs="Arial"/>
          <w:i/>
          <w:iCs/>
          <w:szCs w:val="24"/>
          <w:shd w:val="clear" w:color="auto" w:fill="FFFFFF"/>
        </w:rPr>
        <w:t>Advances in Usability, User Experience, Wearable and Assistive Technology: Proceedings of the AHFE 2020 Virtual Conferences on Usability and User Experience, Human Factors and Assistive Technology, Human Factors and Wearable Technologies, and Virtual Environments and Game Design, July 16-20, 2020, USA</w:t>
      </w:r>
      <w:r w:rsidRPr="001850B4">
        <w:rPr>
          <w:rFonts w:ascii="Arial" w:hAnsi="Arial" w:cs="Arial"/>
          <w:szCs w:val="24"/>
          <w:shd w:val="clear" w:color="auto" w:fill="FFFFFF"/>
        </w:rPr>
        <w:t> (pp. 571-574). Springer International Publishing.</w:t>
      </w:r>
    </w:p>
    <w:p w14:paraId="350DC04B" w14:textId="77777777" w:rsidR="00350DD8" w:rsidRPr="001850B4" w:rsidRDefault="00350DD8" w:rsidP="00A8434E">
      <w:pPr>
        <w:ind w:left="720" w:hanging="720"/>
        <w:rPr>
          <w:rFonts w:ascii="Arial" w:hAnsi="Arial" w:cs="Arial"/>
          <w:szCs w:val="24"/>
          <w:shd w:val="clear" w:color="auto" w:fill="FFFFFF"/>
        </w:rPr>
      </w:pPr>
      <w:r w:rsidRPr="001850B4">
        <w:rPr>
          <w:rFonts w:ascii="Arial" w:hAnsi="Arial" w:cs="Arial"/>
          <w:szCs w:val="24"/>
          <w:shd w:val="clear" w:color="auto" w:fill="FFFFFF"/>
        </w:rPr>
        <w:t xml:space="preserve">Rooks, T.F., Novotny, B.L., McGovern, S.M., </w:t>
      </w:r>
      <w:proofErr w:type="spellStart"/>
      <w:r w:rsidRPr="001850B4">
        <w:rPr>
          <w:rFonts w:ascii="Arial" w:hAnsi="Arial" w:cs="Arial"/>
          <w:szCs w:val="24"/>
          <w:shd w:val="clear" w:color="auto" w:fill="FFFFFF"/>
        </w:rPr>
        <w:t>Winegar</w:t>
      </w:r>
      <w:proofErr w:type="spellEnd"/>
      <w:r w:rsidRPr="001850B4">
        <w:rPr>
          <w:rFonts w:ascii="Arial" w:hAnsi="Arial" w:cs="Arial"/>
          <w:szCs w:val="24"/>
          <w:shd w:val="clear" w:color="auto" w:fill="FFFFFF"/>
        </w:rPr>
        <w:t xml:space="preserve">, A., Shivers, B.L. and </w:t>
      </w:r>
      <w:proofErr w:type="spellStart"/>
      <w:r w:rsidRPr="001850B4">
        <w:rPr>
          <w:rFonts w:ascii="Arial" w:hAnsi="Arial" w:cs="Arial"/>
          <w:szCs w:val="24"/>
          <w:shd w:val="clear" w:color="auto" w:fill="FFFFFF"/>
        </w:rPr>
        <w:t>Brozoski</w:t>
      </w:r>
      <w:proofErr w:type="spellEnd"/>
      <w:r w:rsidRPr="001850B4">
        <w:rPr>
          <w:rFonts w:ascii="Arial" w:hAnsi="Arial" w:cs="Arial"/>
          <w:szCs w:val="24"/>
          <w:shd w:val="clear" w:color="auto" w:fill="FFFFFF"/>
        </w:rPr>
        <w:t>, F.T., 2021. Evaluation of head and body kinematics experienced during parachute opening shock. </w:t>
      </w:r>
      <w:r w:rsidRPr="001850B4">
        <w:rPr>
          <w:rFonts w:ascii="Arial" w:hAnsi="Arial" w:cs="Arial"/>
          <w:i/>
          <w:iCs/>
          <w:szCs w:val="24"/>
          <w:shd w:val="clear" w:color="auto" w:fill="FFFFFF"/>
        </w:rPr>
        <w:t>Military Medicine</w:t>
      </w:r>
      <w:r w:rsidRPr="001850B4">
        <w:rPr>
          <w:rFonts w:ascii="Arial" w:hAnsi="Arial" w:cs="Arial"/>
          <w:szCs w:val="24"/>
          <w:shd w:val="clear" w:color="auto" w:fill="FFFFFF"/>
        </w:rPr>
        <w:t>, </w:t>
      </w:r>
      <w:r w:rsidRPr="001850B4">
        <w:rPr>
          <w:rFonts w:ascii="Arial" w:hAnsi="Arial" w:cs="Arial"/>
          <w:i/>
          <w:iCs/>
          <w:szCs w:val="24"/>
          <w:shd w:val="clear" w:color="auto" w:fill="FFFFFF"/>
        </w:rPr>
        <w:t>186</w:t>
      </w:r>
      <w:r w:rsidRPr="001850B4">
        <w:rPr>
          <w:rFonts w:ascii="Arial" w:hAnsi="Arial" w:cs="Arial"/>
          <w:szCs w:val="24"/>
          <w:shd w:val="clear" w:color="auto" w:fill="FFFFFF"/>
        </w:rPr>
        <w:t>(11-12), pp.e1149-e1156.</w:t>
      </w:r>
    </w:p>
    <w:p w14:paraId="6B96D369" w14:textId="77777777" w:rsidR="00350DD8" w:rsidRPr="001850B4" w:rsidRDefault="00350DD8" w:rsidP="00A8434E">
      <w:pPr>
        <w:ind w:left="720" w:hanging="720"/>
        <w:rPr>
          <w:rFonts w:ascii="Arial" w:hAnsi="Arial" w:cs="Arial"/>
          <w:szCs w:val="24"/>
          <w:shd w:val="clear" w:color="auto" w:fill="FFFFFF"/>
        </w:rPr>
      </w:pPr>
      <w:proofErr w:type="spellStart"/>
      <w:r w:rsidRPr="001850B4">
        <w:rPr>
          <w:rFonts w:ascii="Arial" w:hAnsi="Arial" w:cs="Arial"/>
          <w:szCs w:val="24"/>
          <w:shd w:val="clear" w:color="auto" w:fill="FFFFFF"/>
        </w:rPr>
        <w:t>Sieker</w:t>
      </w:r>
      <w:proofErr w:type="spellEnd"/>
      <w:r w:rsidRPr="001850B4">
        <w:rPr>
          <w:rFonts w:ascii="Arial" w:hAnsi="Arial" w:cs="Arial"/>
          <w:szCs w:val="24"/>
          <w:shd w:val="clear" w:color="auto" w:fill="FFFFFF"/>
        </w:rPr>
        <w:t xml:space="preserve">, J.W., </w:t>
      </w:r>
      <w:proofErr w:type="spellStart"/>
      <w:r w:rsidRPr="001850B4">
        <w:rPr>
          <w:rFonts w:ascii="Arial" w:hAnsi="Arial" w:cs="Arial"/>
          <w:szCs w:val="24"/>
          <w:shd w:val="clear" w:color="auto" w:fill="FFFFFF"/>
        </w:rPr>
        <w:t>Vilke</w:t>
      </w:r>
      <w:proofErr w:type="spellEnd"/>
      <w:r w:rsidRPr="001850B4">
        <w:rPr>
          <w:rFonts w:ascii="Arial" w:hAnsi="Arial" w:cs="Arial"/>
          <w:szCs w:val="24"/>
          <w:shd w:val="clear" w:color="auto" w:fill="FFFFFF"/>
        </w:rPr>
        <w:t xml:space="preserve">, G.M., </w:t>
      </w:r>
      <w:proofErr w:type="spellStart"/>
      <w:r w:rsidRPr="001850B4">
        <w:rPr>
          <w:rFonts w:ascii="Arial" w:hAnsi="Arial" w:cs="Arial"/>
          <w:szCs w:val="24"/>
          <w:shd w:val="clear" w:color="auto" w:fill="FFFFFF"/>
        </w:rPr>
        <w:t>Schongalla</w:t>
      </w:r>
      <w:proofErr w:type="spellEnd"/>
      <w:r w:rsidRPr="001850B4">
        <w:rPr>
          <w:rFonts w:ascii="Arial" w:hAnsi="Arial" w:cs="Arial"/>
          <w:szCs w:val="24"/>
          <w:shd w:val="clear" w:color="auto" w:fill="FFFFFF"/>
        </w:rPr>
        <w:t>, M.S. and Mei-Dan, O., 2020. Injury Patterns and Wilderness Medical Preparedness in BASE Jumping. </w:t>
      </w:r>
      <w:r w:rsidRPr="001850B4">
        <w:rPr>
          <w:rFonts w:ascii="Arial" w:hAnsi="Arial" w:cs="Arial"/>
          <w:i/>
          <w:iCs/>
          <w:szCs w:val="24"/>
          <w:shd w:val="clear" w:color="auto" w:fill="FFFFFF"/>
        </w:rPr>
        <w:t>Muscles, Ligaments &amp; Tendons Journal (MLTJ)</w:t>
      </w:r>
      <w:r w:rsidRPr="001850B4">
        <w:rPr>
          <w:rFonts w:ascii="Arial" w:hAnsi="Arial" w:cs="Arial"/>
          <w:szCs w:val="24"/>
          <w:shd w:val="clear" w:color="auto" w:fill="FFFFFF"/>
        </w:rPr>
        <w:t>, </w:t>
      </w:r>
      <w:r w:rsidRPr="001850B4">
        <w:rPr>
          <w:rFonts w:ascii="Arial" w:hAnsi="Arial" w:cs="Arial"/>
          <w:i/>
          <w:iCs/>
          <w:szCs w:val="24"/>
          <w:shd w:val="clear" w:color="auto" w:fill="FFFFFF"/>
        </w:rPr>
        <w:t>10</w:t>
      </w:r>
      <w:r w:rsidRPr="001850B4">
        <w:rPr>
          <w:rFonts w:ascii="Arial" w:hAnsi="Arial" w:cs="Arial"/>
          <w:szCs w:val="24"/>
          <w:shd w:val="clear" w:color="auto" w:fill="FFFFFF"/>
        </w:rPr>
        <w:t>(2).</w:t>
      </w:r>
    </w:p>
    <w:p w14:paraId="14395F01" w14:textId="77777777" w:rsidR="00350DD8" w:rsidRPr="001850B4" w:rsidRDefault="00350DD8" w:rsidP="00A8434E">
      <w:pPr>
        <w:ind w:left="720" w:hanging="720"/>
        <w:rPr>
          <w:rFonts w:ascii="Arial" w:hAnsi="Arial" w:cs="Arial"/>
          <w:szCs w:val="24"/>
          <w:shd w:val="clear" w:color="auto" w:fill="FFFFFF"/>
        </w:rPr>
      </w:pPr>
      <w:r w:rsidRPr="001850B4">
        <w:rPr>
          <w:rFonts w:ascii="Arial" w:hAnsi="Arial" w:cs="Arial"/>
          <w:szCs w:val="24"/>
          <w:shd w:val="clear" w:color="auto" w:fill="FFFFFF"/>
        </w:rPr>
        <w:t xml:space="preserve">Soldati, F.O., </w:t>
      </w:r>
      <w:proofErr w:type="spellStart"/>
      <w:r w:rsidRPr="001850B4">
        <w:rPr>
          <w:rFonts w:ascii="Arial" w:hAnsi="Arial" w:cs="Arial"/>
          <w:szCs w:val="24"/>
          <w:shd w:val="clear" w:color="auto" w:fill="FFFFFF"/>
        </w:rPr>
        <w:t>Jackowski</w:t>
      </w:r>
      <w:proofErr w:type="spellEnd"/>
      <w:r w:rsidRPr="001850B4">
        <w:rPr>
          <w:rFonts w:ascii="Arial" w:hAnsi="Arial" w:cs="Arial"/>
          <w:szCs w:val="24"/>
          <w:shd w:val="clear" w:color="auto" w:fill="FFFFFF"/>
        </w:rPr>
        <w:t>, C. and Schön, C.A., 2022. Foot-launched flying sport fatalities in the Canton of Berne, Switzerland. </w:t>
      </w:r>
      <w:r w:rsidRPr="001850B4">
        <w:rPr>
          <w:rFonts w:ascii="Arial" w:hAnsi="Arial" w:cs="Arial"/>
          <w:i/>
          <w:iCs/>
          <w:szCs w:val="24"/>
          <w:shd w:val="clear" w:color="auto" w:fill="FFFFFF"/>
        </w:rPr>
        <w:t>Wilderness &amp; environmental medicine</w:t>
      </w:r>
      <w:r w:rsidRPr="001850B4">
        <w:rPr>
          <w:rFonts w:ascii="Arial" w:hAnsi="Arial" w:cs="Arial"/>
          <w:szCs w:val="24"/>
          <w:shd w:val="clear" w:color="auto" w:fill="FFFFFF"/>
        </w:rPr>
        <w:t>, </w:t>
      </w:r>
      <w:r w:rsidRPr="001850B4">
        <w:rPr>
          <w:rFonts w:ascii="Arial" w:hAnsi="Arial" w:cs="Arial"/>
          <w:i/>
          <w:iCs/>
          <w:szCs w:val="24"/>
          <w:shd w:val="clear" w:color="auto" w:fill="FFFFFF"/>
        </w:rPr>
        <w:t>33</w:t>
      </w:r>
      <w:r w:rsidRPr="001850B4">
        <w:rPr>
          <w:rFonts w:ascii="Arial" w:hAnsi="Arial" w:cs="Arial"/>
          <w:szCs w:val="24"/>
          <w:shd w:val="clear" w:color="auto" w:fill="FFFFFF"/>
        </w:rPr>
        <w:t>(1), pp.50-58.</w:t>
      </w:r>
    </w:p>
    <w:p w14:paraId="77FE6694" w14:textId="77777777" w:rsidR="00350DD8" w:rsidRPr="001850B4" w:rsidRDefault="00350DD8" w:rsidP="00A8434E">
      <w:pPr>
        <w:ind w:left="720" w:hanging="720"/>
        <w:rPr>
          <w:rFonts w:ascii="Arial" w:hAnsi="Arial" w:cs="Arial"/>
          <w:szCs w:val="24"/>
          <w:shd w:val="clear" w:color="auto" w:fill="FFFFFF"/>
        </w:rPr>
      </w:pPr>
      <w:r w:rsidRPr="001850B4">
        <w:rPr>
          <w:rFonts w:ascii="Arial" w:hAnsi="Arial" w:cs="Arial"/>
          <w:szCs w:val="24"/>
          <w:shd w:val="clear" w:color="auto" w:fill="FFFFFF"/>
        </w:rPr>
        <w:t>Spector, S., 2020. Delineating acceptable risk in the space tourism industry. </w:t>
      </w:r>
      <w:r w:rsidRPr="001850B4">
        <w:rPr>
          <w:rFonts w:ascii="Arial" w:hAnsi="Arial" w:cs="Arial"/>
          <w:i/>
          <w:iCs/>
          <w:szCs w:val="24"/>
          <w:shd w:val="clear" w:color="auto" w:fill="FFFFFF"/>
        </w:rPr>
        <w:t>Tourism Recreation Research</w:t>
      </w:r>
      <w:r w:rsidRPr="001850B4">
        <w:rPr>
          <w:rFonts w:ascii="Arial" w:hAnsi="Arial" w:cs="Arial"/>
          <w:szCs w:val="24"/>
          <w:shd w:val="clear" w:color="auto" w:fill="FFFFFF"/>
        </w:rPr>
        <w:t>, </w:t>
      </w:r>
      <w:r w:rsidRPr="001850B4">
        <w:rPr>
          <w:rFonts w:ascii="Arial" w:hAnsi="Arial" w:cs="Arial"/>
          <w:i/>
          <w:iCs/>
          <w:szCs w:val="24"/>
          <w:shd w:val="clear" w:color="auto" w:fill="FFFFFF"/>
        </w:rPr>
        <w:t>45</w:t>
      </w:r>
      <w:r w:rsidRPr="001850B4">
        <w:rPr>
          <w:rFonts w:ascii="Arial" w:hAnsi="Arial" w:cs="Arial"/>
          <w:szCs w:val="24"/>
          <w:shd w:val="clear" w:color="auto" w:fill="FFFFFF"/>
        </w:rPr>
        <w:t>(4), pp.500-510.</w:t>
      </w:r>
    </w:p>
    <w:p w14:paraId="75B224F6" w14:textId="77777777" w:rsidR="00350DD8" w:rsidRPr="001850B4" w:rsidRDefault="00350DD8" w:rsidP="00A8434E">
      <w:pPr>
        <w:ind w:left="720" w:hanging="720"/>
        <w:rPr>
          <w:rFonts w:ascii="Arial" w:hAnsi="Arial" w:cs="Arial"/>
          <w:szCs w:val="24"/>
          <w:shd w:val="clear" w:color="auto" w:fill="FFFFFF"/>
        </w:rPr>
      </w:pPr>
      <w:r w:rsidRPr="001850B4">
        <w:rPr>
          <w:rFonts w:ascii="Arial" w:hAnsi="Arial" w:cs="Arial"/>
          <w:szCs w:val="24"/>
          <w:shd w:val="clear" w:color="auto" w:fill="FFFFFF"/>
        </w:rPr>
        <w:t>Suedfeld, P., 2022. Adventures in Extreme Environments. </w:t>
      </w:r>
      <w:r w:rsidRPr="001850B4">
        <w:rPr>
          <w:rFonts w:ascii="Arial" w:hAnsi="Arial" w:cs="Arial"/>
          <w:i/>
          <w:iCs/>
          <w:szCs w:val="24"/>
          <w:shd w:val="clear" w:color="auto" w:fill="FFFFFF"/>
        </w:rPr>
        <w:t>Adventure Psychology: Going Knowingly into the Unknown</w:t>
      </w:r>
      <w:r w:rsidRPr="001850B4">
        <w:rPr>
          <w:rFonts w:ascii="Arial" w:hAnsi="Arial" w:cs="Arial"/>
          <w:szCs w:val="24"/>
          <w:shd w:val="clear" w:color="auto" w:fill="FFFFFF"/>
        </w:rPr>
        <w:t>.</w:t>
      </w:r>
    </w:p>
    <w:p w14:paraId="4E40F278" w14:textId="77777777" w:rsidR="00350DD8" w:rsidRPr="001850B4" w:rsidRDefault="00350DD8" w:rsidP="00A8434E">
      <w:pPr>
        <w:ind w:left="720" w:hanging="720"/>
        <w:rPr>
          <w:rFonts w:ascii="Arial" w:hAnsi="Arial" w:cs="Arial"/>
          <w:szCs w:val="24"/>
          <w:shd w:val="clear" w:color="auto" w:fill="FFFFFF"/>
        </w:rPr>
      </w:pPr>
      <w:proofErr w:type="spellStart"/>
      <w:r w:rsidRPr="001850B4">
        <w:rPr>
          <w:rFonts w:ascii="Arial" w:hAnsi="Arial" w:cs="Arial"/>
          <w:szCs w:val="24"/>
          <w:shd w:val="clear" w:color="auto" w:fill="FFFFFF"/>
        </w:rPr>
        <w:lastRenderedPageBreak/>
        <w:t>Trease</w:t>
      </w:r>
      <w:proofErr w:type="spellEnd"/>
      <w:r w:rsidRPr="001850B4">
        <w:rPr>
          <w:rFonts w:ascii="Arial" w:hAnsi="Arial" w:cs="Arial"/>
          <w:szCs w:val="24"/>
          <w:shd w:val="clear" w:color="auto" w:fill="FFFFFF"/>
        </w:rPr>
        <w:t xml:space="preserve">, L., Albert, E., </w:t>
      </w:r>
      <w:proofErr w:type="spellStart"/>
      <w:r w:rsidRPr="001850B4">
        <w:rPr>
          <w:rFonts w:ascii="Arial" w:hAnsi="Arial" w:cs="Arial"/>
          <w:szCs w:val="24"/>
          <w:shd w:val="clear" w:color="auto" w:fill="FFFFFF"/>
        </w:rPr>
        <w:t>Singleman</w:t>
      </w:r>
      <w:proofErr w:type="spellEnd"/>
      <w:r w:rsidRPr="001850B4">
        <w:rPr>
          <w:rFonts w:ascii="Arial" w:hAnsi="Arial" w:cs="Arial"/>
          <w:szCs w:val="24"/>
          <w:shd w:val="clear" w:color="auto" w:fill="FFFFFF"/>
        </w:rPr>
        <w:t xml:space="preserve">, G. and </w:t>
      </w:r>
      <w:proofErr w:type="spellStart"/>
      <w:r w:rsidRPr="001850B4">
        <w:rPr>
          <w:rFonts w:ascii="Arial" w:hAnsi="Arial" w:cs="Arial"/>
          <w:szCs w:val="24"/>
          <w:shd w:val="clear" w:color="auto" w:fill="FFFFFF"/>
        </w:rPr>
        <w:t>Brymer</w:t>
      </w:r>
      <w:proofErr w:type="spellEnd"/>
      <w:r w:rsidRPr="001850B4">
        <w:rPr>
          <w:rFonts w:ascii="Arial" w:hAnsi="Arial" w:cs="Arial"/>
          <w:szCs w:val="24"/>
          <w:shd w:val="clear" w:color="auto" w:fill="FFFFFF"/>
        </w:rPr>
        <w:t>, E., 2022. What Is an Extreme Sports Healthcare Provider: An Auto-Ethnographic Study of the Development of an Extreme Sports Medicine Training Program. </w:t>
      </w:r>
      <w:r w:rsidRPr="001850B4">
        <w:rPr>
          <w:rFonts w:ascii="Arial" w:hAnsi="Arial" w:cs="Arial"/>
          <w:i/>
          <w:iCs/>
          <w:szCs w:val="24"/>
          <w:shd w:val="clear" w:color="auto" w:fill="FFFFFF"/>
        </w:rPr>
        <w:t>International Journal of Environmental Research and Public Health</w:t>
      </w:r>
      <w:r w:rsidRPr="001850B4">
        <w:rPr>
          <w:rFonts w:ascii="Arial" w:hAnsi="Arial" w:cs="Arial"/>
          <w:szCs w:val="24"/>
          <w:shd w:val="clear" w:color="auto" w:fill="FFFFFF"/>
        </w:rPr>
        <w:t>, </w:t>
      </w:r>
      <w:r w:rsidRPr="001850B4">
        <w:rPr>
          <w:rFonts w:ascii="Arial" w:hAnsi="Arial" w:cs="Arial"/>
          <w:i/>
          <w:iCs/>
          <w:szCs w:val="24"/>
          <w:shd w:val="clear" w:color="auto" w:fill="FFFFFF"/>
        </w:rPr>
        <w:t>19</w:t>
      </w:r>
      <w:r w:rsidRPr="001850B4">
        <w:rPr>
          <w:rFonts w:ascii="Arial" w:hAnsi="Arial" w:cs="Arial"/>
          <w:szCs w:val="24"/>
          <w:shd w:val="clear" w:color="auto" w:fill="FFFFFF"/>
        </w:rPr>
        <w:t>(14), p.8286.</w:t>
      </w:r>
    </w:p>
    <w:p w14:paraId="2CA2BE3C" w14:textId="77777777" w:rsidR="00350DD8" w:rsidRPr="001850B4" w:rsidRDefault="00350DD8" w:rsidP="00A8434E">
      <w:pPr>
        <w:ind w:left="720" w:hanging="720"/>
        <w:rPr>
          <w:rFonts w:ascii="Arial" w:hAnsi="Arial" w:cs="Arial"/>
          <w:szCs w:val="24"/>
          <w:shd w:val="clear" w:color="auto" w:fill="FFFFFF"/>
        </w:rPr>
      </w:pPr>
      <w:r w:rsidRPr="001850B4">
        <w:rPr>
          <w:rFonts w:ascii="Arial" w:hAnsi="Arial" w:cs="Arial"/>
          <w:szCs w:val="24"/>
          <w:shd w:val="clear" w:color="auto" w:fill="FFFFFF"/>
        </w:rPr>
        <w:t>TUKAIEV, S., DOLGOVA, O., Van Den Tol, A.J.M., RUZHENKOVA, A., LYSENKO, O., FEDORCHUK, S., IVASKEVYCH, D., SHYNKARUK, O., DENYSOVA, L., USYCHENKO, V. and IAKOVENKO, O., 2020. Individual psychological determinants of stress resistance in rock climbers. </w:t>
      </w:r>
      <w:r w:rsidRPr="001850B4">
        <w:rPr>
          <w:rFonts w:ascii="Arial" w:hAnsi="Arial" w:cs="Arial"/>
          <w:i/>
          <w:iCs/>
          <w:szCs w:val="24"/>
          <w:shd w:val="clear" w:color="auto" w:fill="FFFFFF"/>
        </w:rPr>
        <w:t>Journal of Physical Education and Sport</w:t>
      </w:r>
      <w:r w:rsidRPr="001850B4">
        <w:rPr>
          <w:rFonts w:ascii="Arial" w:hAnsi="Arial" w:cs="Arial"/>
          <w:szCs w:val="24"/>
          <w:shd w:val="clear" w:color="auto" w:fill="FFFFFF"/>
        </w:rPr>
        <w:t>, </w:t>
      </w:r>
      <w:r w:rsidRPr="001850B4">
        <w:rPr>
          <w:rFonts w:ascii="Arial" w:hAnsi="Arial" w:cs="Arial"/>
          <w:i/>
          <w:iCs/>
          <w:szCs w:val="24"/>
          <w:shd w:val="clear" w:color="auto" w:fill="FFFFFF"/>
        </w:rPr>
        <w:t>20</w:t>
      </w:r>
      <w:r w:rsidRPr="001850B4">
        <w:rPr>
          <w:rFonts w:ascii="Arial" w:hAnsi="Arial" w:cs="Arial"/>
          <w:szCs w:val="24"/>
          <w:shd w:val="clear" w:color="auto" w:fill="FFFFFF"/>
        </w:rPr>
        <w:t>(Suppl1).</w:t>
      </w:r>
    </w:p>
    <w:p w14:paraId="7A68D910" w14:textId="77777777" w:rsidR="00350DD8" w:rsidRPr="001850B4" w:rsidRDefault="00350DD8" w:rsidP="00A8434E">
      <w:pPr>
        <w:ind w:left="720" w:hanging="720"/>
        <w:rPr>
          <w:rFonts w:ascii="Arial" w:hAnsi="Arial" w:cs="Arial"/>
          <w:szCs w:val="24"/>
          <w:shd w:val="clear" w:color="auto" w:fill="FFFFFF"/>
        </w:rPr>
      </w:pPr>
      <w:r w:rsidRPr="001850B4">
        <w:rPr>
          <w:rFonts w:ascii="Arial" w:hAnsi="Arial" w:cs="Arial"/>
          <w:szCs w:val="24"/>
          <w:shd w:val="clear" w:color="auto" w:fill="FFFFFF"/>
        </w:rPr>
        <w:t>Wang, Y. and Li, B., 2021, October. Research on skydiving experience design under virtual reality technology. In </w:t>
      </w:r>
      <w:r w:rsidRPr="001850B4">
        <w:rPr>
          <w:rFonts w:ascii="Arial" w:hAnsi="Arial" w:cs="Arial"/>
          <w:i/>
          <w:iCs/>
          <w:szCs w:val="24"/>
          <w:shd w:val="clear" w:color="auto" w:fill="FFFFFF"/>
        </w:rPr>
        <w:t>International Conference on Image Processing and Intelligent Control (IPIC 2021)</w:t>
      </w:r>
      <w:r w:rsidRPr="001850B4">
        <w:rPr>
          <w:rFonts w:ascii="Arial" w:hAnsi="Arial" w:cs="Arial"/>
          <w:szCs w:val="24"/>
          <w:shd w:val="clear" w:color="auto" w:fill="FFFFFF"/>
        </w:rPr>
        <w:t> (Vol. 11928, pp. 248-251). SPIE.</w:t>
      </w:r>
    </w:p>
    <w:p w14:paraId="235C2FC7" w14:textId="77777777" w:rsidR="00350DD8" w:rsidRPr="001850B4" w:rsidRDefault="00350DD8" w:rsidP="00A8434E">
      <w:pPr>
        <w:ind w:left="720" w:hanging="720"/>
        <w:rPr>
          <w:rFonts w:ascii="Arial" w:hAnsi="Arial" w:cs="Arial"/>
          <w:szCs w:val="24"/>
          <w:shd w:val="clear" w:color="auto" w:fill="FFFFFF"/>
        </w:rPr>
      </w:pPr>
      <w:r w:rsidRPr="001850B4">
        <w:rPr>
          <w:rFonts w:ascii="Arial" w:hAnsi="Arial" w:cs="Arial"/>
          <w:szCs w:val="24"/>
          <w:shd w:val="clear" w:color="auto" w:fill="FFFFFF"/>
        </w:rPr>
        <w:t>Wilkes, M., Long, G., Massey, H., Eglin, C. and Tipton, M., 2022. Quantifying risk in air sports: flying activity and incident rates in paragliding. </w:t>
      </w:r>
      <w:r w:rsidRPr="001850B4">
        <w:rPr>
          <w:rFonts w:ascii="Arial" w:hAnsi="Arial" w:cs="Arial"/>
          <w:i/>
          <w:iCs/>
          <w:szCs w:val="24"/>
          <w:shd w:val="clear" w:color="auto" w:fill="FFFFFF"/>
        </w:rPr>
        <w:t>Wilderness &amp; Environmental Medicine</w:t>
      </w:r>
      <w:r w:rsidRPr="001850B4">
        <w:rPr>
          <w:rFonts w:ascii="Arial" w:hAnsi="Arial" w:cs="Arial"/>
          <w:szCs w:val="24"/>
          <w:shd w:val="clear" w:color="auto" w:fill="FFFFFF"/>
        </w:rPr>
        <w:t>, </w:t>
      </w:r>
      <w:r w:rsidRPr="001850B4">
        <w:rPr>
          <w:rFonts w:ascii="Arial" w:hAnsi="Arial" w:cs="Arial"/>
          <w:i/>
          <w:iCs/>
          <w:szCs w:val="24"/>
          <w:shd w:val="clear" w:color="auto" w:fill="FFFFFF"/>
        </w:rPr>
        <w:t>33</w:t>
      </w:r>
      <w:r w:rsidRPr="001850B4">
        <w:rPr>
          <w:rFonts w:ascii="Arial" w:hAnsi="Arial" w:cs="Arial"/>
          <w:szCs w:val="24"/>
          <w:shd w:val="clear" w:color="auto" w:fill="FFFFFF"/>
        </w:rPr>
        <w:t>(1), pp.66-74.</w:t>
      </w:r>
    </w:p>
    <w:p w14:paraId="22A1AD9A" w14:textId="593198CE" w:rsidR="00350DD8" w:rsidRPr="001850B4" w:rsidRDefault="00350DD8" w:rsidP="4BDC0A62">
      <w:pPr>
        <w:ind w:left="720" w:hanging="720"/>
        <w:rPr>
          <w:rFonts w:ascii="Arial" w:hAnsi="Arial" w:cs="Arial"/>
        </w:rPr>
      </w:pPr>
      <w:r w:rsidRPr="4BDC0A62">
        <w:rPr>
          <w:rFonts w:ascii="Arial" w:hAnsi="Arial" w:cs="Arial"/>
        </w:rPr>
        <w:t>Witney Gazette. (2022).</w:t>
      </w:r>
      <w:r w:rsidRPr="4BDC0A62">
        <w:rPr>
          <w:rStyle w:val="apple-converted-space"/>
          <w:rFonts w:ascii="Arial" w:hAnsi="Arial" w:cs="Arial"/>
          <w:color w:val="000000" w:themeColor="text1"/>
        </w:rPr>
        <w:t> </w:t>
      </w:r>
      <w:r w:rsidRPr="4BDC0A62">
        <w:rPr>
          <w:rFonts w:ascii="Arial" w:hAnsi="Arial" w:cs="Arial"/>
        </w:rPr>
        <w:t xml:space="preserve">Brize Norton instructor helps injured military veterans tandem skydive over Mount Everest. </w:t>
      </w:r>
      <w:r w:rsidR="000E789D">
        <w:rPr>
          <w:rFonts w:ascii="Arial" w:hAnsi="Arial" w:cs="Arial"/>
        </w:rPr>
        <w:t>(</w:t>
      </w:r>
      <w:r w:rsidRPr="4BDC0A62">
        <w:rPr>
          <w:rFonts w:ascii="Arial" w:hAnsi="Arial" w:cs="Arial"/>
        </w:rPr>
        <w:t>online</w:t>
      </w:r>
      <w:r w:rsidR="000E789D">
        <w:rPr>
          <w:rFonts w:ascii="Arial" w:hAnsi="Arial" w:cs="Arial"/>
        </w:rPr>
        <w:t>)</w:t>
      </w:r>
      <w:r w:rsidRPr="4BDC0A62">
        <w:rPr>
          <w:rFonts w:ascii="Arial" w:hAnsi="Arial" w:cs="Arial"/>
        </w:rPr>
        <w:t xml:space="preserve"> Available at:</w:t>
      </w:r>
      <w:r w:rsidR="000E789D" w:rsidRPr="000E789D">
        <w:t xml:space="preserve"> </w:t>
      </w:r>
      <w:hyperlink r:id="rId12" w:history="1">
        <w:r w:rsidR="00201EC1" w:rsidRPr="00201EC1">
          <w:rPr>
            <w:rStyle w:val="Hyperlink"/>
            <w:rFonts w:ascii="Arial" w:hAnsi="Arial" w:cs="Arial"/>
          </w:rPr>
          <w:t>https://www.witneygazette.co.uk/news/20141343.brize-norton-instructor-helps-injured-military-veterans-tandem-skydive-mount-everest</w:t>
        </w:r>
        <w:r w:rsidR="00201EC1" w:rsidRPr="00201EC1">
          <w:rPr>
            <w:rStyle w:val="Hyperlink"/>
          </w:rPr>
          <w:t>/</w:t>
        </w:r>
      </w:hyperlink>
      <w:r w:rsidR="00201EC1">
        <w:rPr>
          <w:rFonts w:ascii="Arial" w:hAnsi="Arial" w:cs="Arial"/>
        </w:rPr>
        <w:t xml:space="preserve"> </w:t>
      </w:r>
      <w:r w:rsidR="000E789D">
        <w:rPr>
          <w:rFonts w:ascii="Arial" w:hAnsi="Arial" w:cs="Arial"/>
        </w:rPr>
        <w:t>(accessed: 15 February 2024)</w:t>
      </w:r>
    </w:p>
    <w:p w14:paraId="5BC99EE5" w14:textId="77777777" w:rsidR="00A16A80" w:rsidRPr="00A16A80" w:rsidRDefault="00A16A80" w:rsidP="001850B4">
      <w:pPr>
        <w:ind w:firstLine="0"/>
        <w:rPr>
          <w:rFonts w:cs="Times New Roman"/>
          <w:szCs w:val="24"/>
        </w:rPr>
      </w:pPr>
    </w:p>
    <w:sectPr w:rsidR="00A16A80" w:rsidRPr="00A16A80" w:rsidSect="00F60B3C">
      <w:headerReference w:type="even" r:id="rId13"/>
      <w:headerReference w:type="default" r:id="rId14"/>
      <w:footerReference w:type="even" r:id="rId15"/>
      <w:footerReference w:type="default" r:id="rId16"/>
      <w:headerReference w:type="first" r:id="rId17"/>
      <w:footerReference w:type="first" r:id="rId18"/>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873CAF" w14:textId="77777777" w:rsidR="00F60B3C" w:rsidRDefault="00F60B3C" w:rsidP="002131CA">
      <w:pPr>
        <w:spacing w:before="0" w:after="0" w:line="240" w:lineRule="auto"/>
      </w:pPr>
      <w:r>
        <w:separator/>
      </w:r>
    </w:p>
  </w:endnote>
  <w:endnote w:type="continuationSeparator" w:id="0">
    <w:p w14:paraId="67DC7D2F" w14:textId="77777777" w:rsidR="00F60B3C" w:rsidRDefault="00F60B3C" w:rsidP="002131C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87552791"/>
      <w:docPartObj>
        <w:docPartGallery w:val="Page Numbers (Bottom of Page)"/>
        <w:docPartUnique/>
      </w:docPartObj>
    </w:sdtPr>
    <w:sdtContent>
      <w:p w14:paraId="0576C7E9" w14:textId="00D11E02" w:rsidR="008E43A8" w:rsidRDefault="008E43A8" w:rsidP="0085130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0130A16" w14:textId="77777777" w:rsidR="008E43A8" w:rsidRDefault="008E43A8" w:rsidP="008E43A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44ACF7" w14:textId="18B0310B" w:rsidR="008E43A8" w:rsidRDefault="008E43A8" w:rsidP="00851308">
    <w:pPr>
      <w:pStyle w:val="Footer"/>
      <w:framePr w:wrap="none" w:vAnchor="text" w:hAnchor="margin" w:xAlign="right" w:y="1"/>
      <w:rPr>
        <w:rStyle w:val="PageNumber"/>
      </w:rPr>
    </w:pPr>
  </w:p>
  <w:p w14:paraId="41420849" w14:textId="77777777" w:rsidR="008E43A8" w:rsidRDefault="008E43A8" w:rsidP="00EC0C73">
    <w:pPr>
      <w:pStyle w:val="Footer"/>
      <w:ind w:right="360" w:firstLine="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C94C3E" w14:textId="77777777" w:rsidR="00EC0C73" w:rsidRDefault="00EC0C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C3C972" w14:textId="77777777" w:rsidR="00F60B3C" w:rsidRDefault="00F60B3C" w:rsidP="002131CA">
      <w:pPr>
        <w:spacing w:before="0" w:after="0" w:line="240" w:lineRule="auto"/>
      </w:pPr>
      <w:r>
        <w:separator/>
      </w:r>
    </w:p>
  </w:footnote>
  <w:footnote w:type="continuationSeparator" w:id="0">
    <w:p w14:paraId="41FEA543" w14:textId="77777777" w:rsidR="00F60B3C" w:rsidRDefault="00F60B3C" w:rsidP="002131CA">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35003214"/>
      <w:docPartObj>
        <w:docPartGallery w:val="Page Numbers (Top of Page)"/>
        <w:docPartUnique/>
      </w:docPartObj>
    </w:sdtPr>
    <w:sdtContent>
      <w:p w14:paraId="510EB9E1" w14:textId="7080F8DF" w:rsidR="00EC0C73" w:rsidRDefault="00EC0C73" w:rsidP="00851308">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0928094" w14:textId="77777777" w:rsidR="00EC0C73" w:rsidRDefault="00EC0C73" w:rsidP="00EC0C7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77581565"/>
      <w:docPartObj>
        <w:docPartGallery w:val="Page Numbers (Top of Page)"/>
        <w:docPartUnique/>
      </w:docPartObj>
    </w:sdtPr>
    <w:sdtEndPr>
      <w:rPr>
        <w:rStyle w:val="PageNumber"/>
        <w:rFonts w:ascii="Arial" w:hAnsi="Arial" w:cs="Arial"/>
      </w:rPr>
    </w:sdtEndPr>
    <w:sdtContent>
      <w:p w14:paraId="47C58A52" w14:textId="4CAF2C66" w:rsidR="00EC0C73" w:rsidRPr="00EC0C73" w:rsidRDefault="00EC0C73" w:rsidP="00851308">
        <w:pPr>
          <w:pStyle w:val="Header"/>
          <w:framePr w:wrap="none" w:vAnchor="text" w:hAnchor="margin" w:xAlign="right" w:y="1"/>
          <w:rPr>
            <w:rStyle w:val="PageNumber"/>
            <w:rFonts w:ascii="Arial" w:hAnsi="Arial" w:cs="Arial"/>
          </w:rPr>
        </w:pPr>
        <w:r w:rsidRPr="00EC0C73">
          <w:rPr>
            <w:rStyle w:val="PageNumber"/>
            <w:rFonts w:ascii="Arial" w:hAnsi="Arial" w:cs="Arial"/>
          </w:rPr>
          <w:fldChar w:fldCharType="begin"/>
        </w:r>
        <w:r w:rsidRPr="00EC0C73">
          <w:rPr>
            <w:rStyle w:val="PageNumber"/>
            <w:rFonts w:ascii="Arial" w:hAnsi="Arial" w:cs="Arial"/>
          </w:rPr>
          <w:instrText xml:space="preserve"> PAGE </w:instrText>
        </w:r>
        <w:r w:rsidRPr="00EC0C73">
          <w:rPr>
            <w:rStyle w:val="PageNumber"/>
            <w:rFonts w:ascii="Arial" w:hAnsi="Arial" w:cs="Arial"/>
          </w:rPr>
          <w:fldChar w:fldCharType="separate"/>
        </w:r>
        <w:r w:rsidRPr="00EC0C73">
          <w:rPr>
            <w:rStyle w:val="PageNumber"/>
            <w:rFonts w:ascii="Arial" w:hAnsi="Arial" w:cs="Arial"/>
            <w:noProof/>
          </w:rPr>
          <w:t>2</w:t>
        </w:r>
        <w:r w:rsidRPr="00EC0C73">
          <w:rPr>
            <w:rStyle w:val="PageNumber"/>
            <w:rFonts w:ascii="Arial" w:hAnsi="Arial" w:cs="Arial"/>
          </w:rPr>
          <w:fldChar w:fldCharType="end"/>
        </w:r>
      </w:p>
    </w:sdtContent>
  </w:sdt>
  <w:p w14:paraId="472B9E00" w14:textId="7713456A" w:rsidR="002131CA" w:rsidRPr="00EC0C73" w:rsidRDefault="002131CA" w:rsidP="00EC0C73">
    <w:pPr>
      <w:pStyle w:val="Header"/>
      <w:ind w:right="360"/>
      <w:jc w:val="right"/>
      <w:rPr>
        <w:rFonts w:ascii="Arial" w:hAnsi="Arial" w:cs="Arial"/>
      </w:rPr>
    </w:pPr>
  </w:p>
  <w:p w14:paraId="7AF1BFE3" w14:textId="77777777" w:rsidR="002131CA" w:rsidRDefault="002131C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240861" w14:textId="77777777" w:rsidR="00EC0C73" w:rsidRDefault="00EC0C7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90E"/>
    <w:rsid w:val="00010D58"/>
    <w:rsid w:val="00024165"/>
    <w:rsid w:val="000255DF"/>
    <w:rsid w:val="00091E42"/>
    <w:rsid w:val="000C5F17"/>
    <w:rsid w:val="000E789D"/>
    <w:rsid w:val="00130875"/>
    <w:rsid w:val="00164761"/>
    <w:rsid w:val="00182EDF"/>
    <w:rsid w:val="001850B4"/>
    <w:rsid w:val="001F6DBE"/>
    <w:rsid w:val="00201EC1"/>
    <w:rsid w:val="002131CA"/>
    <w:rsid w:val="00232DF9"/>
    <w:rsid w:val="00242FB1"/>
    <w:rsid w:val="00252F1C"/>
    <w:rsid w:val="00263CDC"/>
    <w:rsid w:val="002814B7"/>
    <w:rsid w:val="00350DD8"/>
    <w:rsid w:val="003B4440"/>
    <w:rsid w:val="003E18E0"/>
    <w:rsid w:val="003F0385"/>
    <w:rsid w:val="003F7B95"/>
    <w:rsid w:val="00435D94"/>
    <w:rsid w:val="00472F51"/>
    <w:rsid w:val="004C2DFD"/>
    <w:rsid w:val="004D6141"/>
    <w:rsid w:val="00523E8E"/>
    <w:rsid w:val="0052633C"/>
    <w:rsid w:val="005310E9"/>
    <w:rsid w:val="00544D18"/>
    <w:rsid w:val="00582E00"/>
    <w:rsid w:val="005B26B7"/>
    <w:rsid w:val="005C6E2A"/>
    <w:rsid w:val="005F2FF0"/>
    <w:rsid w:val="00600D64"/>
    <w:rsid w:val="00620B96"/>
    <w:rsid w:val="00623052"/>
    <w:rsid w:val="006345A9"/>
    <w:rsid w:val="00653682"/>
    <w:rsid w:val="0066075B"/>
    <w:rsid w:val="00690006"/>
    <w:rsid w:val="006B0790"/>
    <w:rsid w:val="006B697B"/>
    <w:rsid w:val="0075512B"/>
    <w:rsid w:val="00797F2A"/>
    <w:rsid w:val="007A76C3"/>
    <w:rsid w:val="00841091"/>
    <w:rsid w:val="00874AE3"/>
    <w:rsid w:val="00876600"/>
    <w:rsid w:val="00894D7B"/>
    <w:rsid w:val="008D79EC"/>
    <w:rsid w:val="008E43A8"/>
    <w:rsid w:val="008E7375"/>
    <w:rsid w:val="009130F6"/>
    <w:rsid w:val="00955C78"/>
    <w:rsid w:val="009708F1"/>
    <w:rsid w:val="009817EA"/>
    <w:rsid w:val="00993A96"/>
    <w:rsid w:val="009A4651"/>
    <w:rsid w:val="009B166E"/>
    <w:rsid w:val="009C0037"/>
    <w:rsid w:val="00A16A80"/>
    <w:rsid w:val="00A248F3"/>
    <w:rsid w:val="00A53C4A"/>
    <w:rsid w:val="00A8434E"/>
    <w:rsid w:val="00A8534F"/>
    <w:rsid w:val="00A922EC"/>
    <w:rsid w:val="00A948B0"/>
    <w:rsid w:val="00AA4DFC"/>
    <w:rsid w:val="00B13D0E"/>
    <w:rsid w:val="00B3375B"/>
    <w:rsid w:val="00BB76DA"/>
    <w:rsid w:val="00BD7EC3"/>
    <w:rsid w:val="00C02660"/>
    <w:rsid w:val="00C04695"/>
    <w:rsid w:val="00C4205C"/>
    <w:rsid w:val="00C5590E"/>
    <w:rsid w:val="00C570B9"/>
    <w:rsid w:val="00CB7DAD"/>
    <w:rsid w:val="00CC0F05"/>
    <w:rsid w:val="00CD5E3E"/>
    <w:rsid w:val="00CE231F"/>
    <w:rsid w:val="00D13996"/>
    <w:rsid w:val="00D25B17"/>
    <w:rsid w:val="00D3460B"/>
    <w:rsid w:val="00D41D2A"/>
    <w:rsid w:val="00D5369D"/>
    <w:rsid w:val="00D77447"/>
    <w:rsid w:val="00DF3BA7"/>
    <w:rsid w:val="00E01E9F"/>
    <w:rsid w:val="00E15FA1"/>
    <w:rsid w:val="00E26189"/>
    <w:rsid w:val="00E735D8"/>
    <w:rsid w:val="00E769B9"/>
    <w:rsid w:val="00E8141D"/>
    <w:rsid w:val="00E867F0"/>
    <w:rsid w:val="00E94E2E"/>
    <w:rsid w:val="00EA7465"/>
    <w:rsid w:val="00EC0C73"/>
    <w:rsid w:val="00EC7993"/>
    <w:rsid w:val="00EF2566"/>
    <w:rsid w:val="00F60B3C"/>
    <w:rsid w:val="00F769BF"/>
    <w:rsid w:val="00FA2F18"/>
    <w:rsid w:val="00FC546C"/>
    <w:rsid w:val="00FC5FE9"/>
    <w:rsid w:val="00FD1424"/>
    <w:rsid w:val="00FE4DF7"/>
    <w:rsid w:val="099504E8"/>
    <w:rsid w:val="1C52E749"/>
    <w:rsid w:val="1DD0E6D2"/>
    <w:rsid w:val="20F504CC"/>
    <w:rsid w:val="25C875EF"/>
    <w:rsid w:val="2813828E"/>
    <w:rsid w:val="2E216868"/>
    <w:rsid w:val="3973C24F"/>
    <w:rsid w:val="4BDC0A62"/>
    <w:rsid w:val="5219F846"/>
    <w:rsid w:val="5B6F5EF7"/>
    <w:rsid w:val="632BCB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DD78AA"/>
  <w15:chartTrackingRefBased/>
  <w15:docId w15:val="{4936B656-E187-D144-B521-1CE23F6526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7447"/>
    <w:pPr>
      <w:spacing w:before="120" w:after="120" w:line="480" w:lineRule="auto"/>
      <w:ind w:firstLine="720"/>
      <w:contextualSpacing/>
      <w:jc w:val="both"/>
    </w:pPr>
    <w:rPr>
      <w:rFonts w:ascii="Times New Roman" w:eastAsia="Times New Roman" w:hAnsi="Times New Roman" w:cs="Calibri"/>
      <w:kern w:val="0"/>
      <w:szCs w:val="22"/>
      <w:lang w:eastAsia="en-GB"/>
      <w14:ligatures w14:val="none"/>
    </w:rPr>
  </w:style>
  <w:style w:type="paragraph" w:styleId="Heading1">
    <w:name w:val="heading 1"/>
    <w:basedOn w:val="Normal"/>
    <w:next w:val="Normal"/>
    <w:link w:val="Heading1Char"/>
    <w:uiPriority w:val="9"/>
    <w:qFormat/>
    <w:rsid w:val="00D77447"/>
    <w:pPr>
      <w:ind w:firstLine="0"/>
      <w:jc w:val="left"/>
      <w:outlineLvl w:val="0"/>
    </w:pPr>
    <w:rPr>
      <w:rFonts w:cs="Arial"/>
      <w:b/>
      <w:i/>
      <w:color w:val="000000"/>
    </w:rPr>
  </w:style>
  <w:style w:type="paragraph" w:styleId="Heading2">
    <w:name w:val="heading 2"/>
    <w:basedOn w:val="Heading1"/>
    <w:next w:val="Normal"/>
    <w:link w:val="Heading2Char"/>
    <w:uiPriority w:val="9"/>
    <w:unhideWhenUsed/>
    <w:qFormat/>
    <w:rsid w:val="000255DF"/>
    <w:pPr>
      <w:outlineLvl w:val="1"/>
    </w:pPr>
    <w:rPr>
      <w:b w:val="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E18E0"/>
    <w:rPr>
      <w:color w:val="0563C1" w:themeColor="hyperlink"/>
      <w:u w:val="single"/>
    </w:rPr>
  </w:style>
  <w:style w:type="character" w:styleId="UnresolvedMention">
    <w:name w:val="Unresolved Mention"/>
    <w:basedOn w:val="DefaultParagraphFont"/>
    <w:uiPriority w:val="99"/>
    <w:semiHidden/>
    <w:unhideWhenUsed/>
    <w:rsid w:val="003E18E0"/>
    <w:rPr>
      <w:color w:val="605E5C"/>
      <w:shd w:val="clear" w:color="auto" w:fill="E1DFDD"/>
    </w:rPr>
  </w:style>
  <w:style w:type="paragraph" w:styleId="NormalWeb">
    <w:name w:val="Normal (Web)"/>
    <w:basedOn w:val="Normal"/>
    <w:uiPriority w:val="99"/>
    <w:unhideWhenUsed/>
    <w:rsid w:val="008D79EC"/>
    <w:pPr>
      <w:spacing w:before="100" w:beforeAutospacing="1" w:after="100" w:afterAutospacing="1" w:line="240" w:lineRule="auto"/>
      <w:jc w:val="left"/>
    </w:pPr>
    <w:rPr>
      <w:rFonts w:cs="Times New Roman"/>
      <w:szCs w:val="24"/>
    </w:rPr>
  </w:style>
  <w:style w:type="character" w:customStyle="1" w:styleId="apple-converted-space">
    <w:name w:val="apple-converted-space"/>
    <w:basedOn w:val="DefaultParagraphFont"/>
    <w:rsid w:val="008D79EC"/>
  </w:style>
  <w:style w:type="paragraph" w:styleId="Header">
    <w:name w:val="header"/>
    <w:basedOn w:val="Normal"/>
    <w:link w:val="HeaderChar"/>
    <w:uiPriority w:val="99"/>
    <w:unhideWhenUsed/>
    <w:rsid w:val="002131CA"/>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2131CA"/>
    <w:rPr>
      <w:rFonts w:ascii="Times New Roman" w:eastAsia="Times New Roman" w:hAnsi="Times New Roman" w:cs="Calibri"/>
      <w:kern w:val="0"/>
      <w:szCs w:val="22"/>
      <w:lang w:eastAsia="en-GB"/>
      <w14:ligatures w14:val="none"/>
    </w:rPr>
  </w:style>
  <w:style w:type="paragraph" w:styleId="Footer">
    <w:name w:val="footer"/>
    <w:basedOn w:val="Normal"/>
    <w:link w:val="FooterChar"/>
    <w:uiPriority w:val="99"/>
    <w:unhideWhenUsed/>
    <w:rsid w:val="002131CA"/>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2131CA"/>
    <w:rPr>
      <w:rFonts w:ascii="Times New Roman" w:eastAsia="Times New Roman" w:hAnsi="Times New Roman" w:cs="Calibri"/>
      <w:kern w:val="0"/>
      <w:szCs w:val="22"/>
      <w:lang w:eastAsia="en-GB"/>
      <w14:ligatures w14:val="none"/>
    </w:rPr>
  </w:style>
  <w:style w:type="character" w:customStyle="1" w:styleId="Heading1Char">
    <w:name w:val="Heading 1 Char"/>
    <w:basedOn w:val="DefaultParagraphFont"/>
    <w:link w:val="Heading1"/>
    <w:uiPriority w:val="9"/>
    <w:rsid w:val="00D77447"/>
    <w:rPr>
      <w:rFonts w:ascii="Times New Roman" w:eastAsia="Times New Roman" w:hAnsi="Times New Roman" w:cs="Arial"/>
      <w:b/>
      <w:i/>
      <w:color w:val="000000"/>
      <w:kern w:val="0"/>
      <w:szCs w:val="22"/>
      <w:lang w:eastAsia="en-GB"/>
      <w14:ligatures w14:val="none"/>
    </w:rPr>
  </w:style>
  <w:style w:type="character" w:customStyle="1" w:styleId="Heading2Char">
    <w:name w:val="Heading 2 Char"/>
    <w:basedOn w:val="DefaultParagraphFont"/>
    <w:link w:val="Heading2"/>
    <w:uiPriority w:val="9"/>
    <w:rsid w:val="000255DF"/>
    <w:rPr>
      <w:rFonts w:ascii="Times New Roman" w:eastAsia="Times New Roman" w:hAnsi="Times New Roman" w:cs="Arial"/>
      <w:i/>
      <w:color w:val="000000"/>
      <w:kern w:val="0"/>
      <w:szCs w:val="22"/>
      <w:lang w:eastAsia="en-GB"/>
      <w14:ligatures w14:val="none"/>
    </w:rPr>
  </w:style>
  <w:style w:type="paragraph" w:styleId="TOCHeading">
    <w:name w:val="TOC Heading"/>
    <w:basedOn w:val="Heading1"/>
    <w:next w:val="Normal"/>
    <w:uiPriority w:val="39"/>
    <w:unhideWhenUsed/>
    <w:qFormat/>
    <w:rsid w:val="00A8534F"/>
    <w:pPr>
      <w:keepNext/>
      <w:keepLines/>
      <w:spacing w:before="240" w:after="0" w:line="259" w:lineRule="auto"/>
      <w:contextualSpacing w:val="0"/>
      <w:outlineLvl w:val="9"/>
    </w:pPr>
    <w:rPr>
      <w:rFonts w:asciiTheme="majorHAnsi" w:eastAsiaTheme="majorEastAsia" w:hAnsiTheme="majorHAnsi" w:cstheme="majorBidi"/>
      <w:b w:val="0"/>
      <w:i w:val="0"/>
      <w:color w:val="2F5496" w:themeColor="accent1" w:themeShade="BF"/>
      <w:sz w:val="32"/>
      <w:szCs w:val="32"/>
      <w:lang w:val="en-US" w:eastAsia="en-US"/>
    </w:rPr>
  </w:style>
  <w:style w:type="paragraph" w:styleId="TOC1">
    <w:name w:val="toc 1"/>
    <w:basedOn w:val="Normal"/>
    <w:next w:val="Normal"/>
    <w:autoRedefine/>
    <w:uiPriority w:val="39"/>
    <w:unhideWhenUsed/>
    <w:rsid w:val="00A8534F"/>
    <w:pPr>
      <w:spacing w:after="100"/>
    </w:pPr>
  </w:style>
  <w:style w:type="paragraph" w:styleId="TOC2">
    <w:name w:val="toc 2"/>
    <w:basedOn w:val="Normal"/>
    <w:next w:val="Normal"/>
    <w:autoRedefine/>
    <w:uiPriority w:val="39"/>
    <w:unhideWhenUsed/>
    <w:rsid w:val="00A8534F"/>
    <w:pPr>
      <w:spacing w:after="100"/>
      <w:ind w:left="240"/>
    </w:p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rFonts w:ascii="Times New Roman" w:eastAsia="Times New Roman" w:hAnsi="Times New Roman" w:cs="Calibri"/>
      <w:kern w:val="0"/>
      <w:sz w:val="20"/>
      <w:szCs w:val="20"/>
      <w:lang w:eastAsia="en-GB"/>
      <w14:ligatures w14:val="none"/>
    </w:rPr>
  </w:style>
  <w:style w:type="character" w:styleId="CommentReference">
    <w:name w:val="annotation reference"/>
    <w:basedOn w:val="DefaultParagraphFont"/>
    <w:uiPriority w:val="99"/>
    <w:semiHidden/>
    <w:unhideWhenUsed/>
    <w:rPr>
      <w:sz w:val="16"/>
      <w:szCs w:val="16"/>
    </w:rPr>
  </w:style>
  <w:style w:type="character" w:styleId="FollowedHyperlink">
    <w:name w:val="FollowedHyperlink"/>
    <w:basedOn w:val="DefaultParagraphFont"/>
    <w:uiPriority w:val="99"/>
    <w:semiHidden/>
    <w:unhideWhenUsed/>
    <w:rsid w:val="000E789D"/>
    <w:rPr>
      <w:color w:val="954F72" w:themeColor="followedHyperlink"/>
      <w:u w:val="single"/>
    </w:rPr>
  </w:style>
  <w:style w:type="character" w:styleId="PageNumber">
    <w:name w:val="page number"/>
    <w:basedOn w:val="DefaultParagraphFont"/>
    <w:uiPriority w:val="99"/>
    <w:semiHidden/>
    <w:unhideWhenUsed/>
    <w:rsid w:val="008E43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20469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witneygazette.co.uk/news/20141343.brize-norton-instructor-helps-injured-military-veterans-tandem-skydive-mount-everest/" TargetMode="External"/><Relationship Id="rId17"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4085/1062-6050-51.9.10"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hyperlink" Target="https://doi.org/10.1080/00029157.1991.10402939" TargetMode="Externa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TaxCatchAll xmlns="60db6a8c-efda-4272-8663-afd250168057" xsi:nil="true"/>
    <lcf76f155ced4ddcb4097134ff3c332f xmlns="9dc4d116-a27b-41af-91e9-8a518f1eb27e">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B1CE09280D3BDA42A70003204843A79C" ma:contentTypeVersion="15" ma:contentTypeDescription="Create a new document." ma:contentTypeScope="" ma:versionID="32316a5adbf3c626536da05955c7577b">
  <xsd:schema xmlns:xsd="http://www.w3.org/2001/XMLSchema" xmlns:xs="http://www.w3.org/2001/XMLSchema" xmlns:p="http://schemas.microsoft.com/office/2006/metadata/properties" xmlns:ns2="9dc4d116-a27b-41af-91e9-8a518f1eb27e" xmlns:ns3="60db6a8c-efda-4272-8663-afd250168057" targetNamespace="http://schemas.microsoft.com/office/2006/metadata/properties" ma:root="true" ma:fieldsID="2b54dbfc2c38f4f9ab18b497f697f6cb" ns2:_="" ns3:_="">
    <xsd:import namespace="9dc4d116-a27b-41af-91e9-8a518f1eb27e"/>
    <xsd:import namespace="60db6a8c-efda-4272-8663-afd25016805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MediaServiceDateTaken" minOccurs="0"/>
                <xsd:element ref="ns2:MediaServiceLocatio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c4d116-a27b-41af-91e9-8a518f1eb27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60db6a8c-efda-4272-8663-afd250168057"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9245114-a28c-4501-8e4c-764787980ad6}" ma:internalName="TaxCatchAll" ma:showField="CatchAllData" ma:web="60db6a8c-efda-4272-8663-afd250168057">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44EFE84-FEFA-43DB-9781-1491B7E2A82F}">
  <ds:schemaRefs>
    <ds:schemaRef ds:uri="http://schemas.openxmlformats.org/officeDocument/2006/bibliography"/>
  </ds:schemaRefs>
</ds:datastoreItem>
</file>

<file path=customXml/itemProps2.xml><?xml version="1.0" encoding="utf-8"?>
<ds:datastoreItem xmlns:ds="http://schemas.openxmlformats.org/officeDocument/2006/customXml" ds:itemID="{4500DEF9-6A74-4726-A14B-D5459559A669}">
  <ds:schemaRefs>
    <ds:schemaRef ds:uri="http://schemas.microsoft.com/office/2006/metadata/properties"/>
    <ds:schemaRef ds:uri="http://schemas.microsoft.com/office/infopath/2007/PartnerControls"/>
    <ds:schemaRef ds:uri="60db6a8c-efda-4272-8663-afd250168057"/>
    <ds:schemaRef ds:uri="9dc4d116-a27b-41af-91e9-8a518f1eb27e"/>
  </ds:schemaRefs>
</ds:datastoreItem>
</file>

<file path=customXml/itemProps3.xml><?xml version="1.0" encoding="utf-8"?>
<ds:datastoreItem xmlns:ds="http://schemas.openxmlformats.org/officeDocument/2006/customXml" ds:itemID="{E1DCA72E-F196-4B52-B94B-B84EFB4571B7}">
  <ds:schemaRefs>
    <ds:schemaRef ds:uri="http://schemas.microsoft.com/sharepoint/v3/contenttype/forms"/>
  </ds:schemaRefs>
</ds:datastoreItem>
</file>

<file path=customXml/itemProps4.xml><?xml version="1.0" encoding="utf-8"?>
<ds:datastoreItem xmlns:ds="http://schemas.openxmlformats.org/officeDocument/2006/customXml" ds:itemID="{745FE165-5406-412A-905F-E6E7B622265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c4d116-a27b-41af-91e9-8a518f1eb27e"/>
    <ds:schemaRef ds:uri="60db6a8c-efda-4272-8663-afd25016805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15</Pages>
  <Words>3525</Words>
  <Characters>20099</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82</cp:revision>
  <dcterms:created xsi:type="dcterms:W3CDTF">2024-02-07T09:27:00Z</dcterms:created>
  <dcterms:modified xsi:type="dcterms:W3CDTF">2024-03-24T14:00:00Z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0x010100B1CE09280D3BDA42A70003204843A79C</vt:lpwstr>
  </property>
  <property fmtid="{D5CDD505-2E9C-101B-9397-08002B2CF9AE}" pid="3" name="MediaServiceImageTags">
    <vt:lpwstr/>
  </property>
</Properties>
</file>