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1EC8F" w14:textId="77777777" w:rsidR="000544C8" w:rsidRDefault="000544C8" w:rsidP="002977EC">
      <w:pPr>
        <w:spacing w:line="360" w:lineRule="auto"/>
        <w:jc w:val="both"/>
        <w:rPr>
          <w:rFonts w:ascii="Times New Roman" w:hAnsi="Times New Roman" w:cs="Times New Roman"/>
          <w:sz w:val="24"/>
        </w:rPr>
      </w:pPr>
    </w:p>
    <w:p w14:paraId="02DD0C09" w14:textId="77777777" w:rsidR="000544C8" w:rsidRDefault="000544C8" w:rsidP="002977EC">
      <w:pPr>
        <w:spacing w:line="360" w:lineRule="auto"/>
        <w:jc w:val="both"/>
        <w:rPr>
          <w:rFonts w:ascii="Times New Roman" w:hAnsi="Times New Roman" w:cs="Times New Roman"/>
          <w:sz w:val="24"/>
        </w:rPr>
      </w:pPr>
    </w:p>
    <w:p w14:paraId="75235FD3" w14:textId="77777777" w:rsidR="000544C8" w:rsidRDefault="000544C8" w:rsidP="002977EC">
      <w:pPr>
        <w:spacing w:line="360" w:lineRule="auto"/>
        <w:jc w:val="both"/>
        <w:rPr>
          <w:rFonts w:ascii="Times New Roman" w:hAnsi="Times New Roman" w:cs="Times New Roman"/>
          <w:sz w:val="24"/>
        </w:rPr>
      </w:pPr>
    </w:p>
    <w:p w14:paraId="69202873" w14:textId="77777777" w:rsidR="000544C8" w:rsidRDefault="000544C8" w:rsidP="002977EC">
      <w:pPr>
        <w:spacing w:line="360" w:lineRule="auto"/>
        <w:jc w:val="both"/>
        <w:rPr>
          <w:rFonts w:ascii="Times New Roman" w:hAnsi="Times New Roman" w:cs="Times New Roman"/>
          <w:sz w:val="24"/>
        </w:rPr>
      </w:pPr>
    </w:p>
    <w:p w14:paraId="11BCABDB" w14:textId="77777777" w:rsidR="000544C8" w:rsidRDefault="000544C8" w:rsidP="002977EC">
      <w:pPr>
        <w:spacing w:line="360" w:lineRule="auto"/>
        <w:jc w:val="both"/>
        <w:rPr>
          <w:rFonts w:ascii="Times New Roman" w:hAnsi="Times New Roman" w:cs="Times New Roman"/>
          <w:sz w:val="24"/>
        </w:rPr>
      </w:pPr>
    </w:p>
    <w:p w14:paraId="0E19AF80" w14:textId="77777777" w:rsidR="000544C8" w:rsidRDefault="000544C8" w:rsidP="002977EC">
      <w:pPr>
        <w:spacing w:line="360" w:lineRule="auto"/>
        <w:jc w:val="both"/>
        <w:rPr>
          <w:rFonts w:ascii="Times New Roman" w:hAnsi="Times New Roman" w:cs="Times New Roman"/>
          <w:sz w:val="24"/>
        </w:rPr>
      </w:pPr>
    </w:p>
    <w:p w14:paraId="0A6E8B28" w14:textId="77777777" w:rsidR="000544C8" w:rsidRDefault="000544C8" w:rsidP="002977EC">
      <w:pPr>
        <w:spacing w:line="360" w:lineRule="auto"/>
        <w:jc w:val="both"/>
        <w:rPr>
          <w:rFonts w:ascii="Times New Roman" w:hAnsi="Times New Roman" w:cs="Times New Roman"/>
          <w:sz w:val="24"/>
        </w:rPr>
      </w:pPr>
    </w:p>
    <w:p w14:paraId="4DDD4636" w14:textId="77777777" w:rsidR="000544C8" w:rsidRDefault="000544C8" w:rsidP="002977EC">
      <w:pPr>
        <w:spacing w:line="360" w:lineRule="auto"/>
        <w:jc w:val="both"/>
        <w:rPr>
          <w:rFonts w:ascii="Times New Roman" w:hAnsi="Times New Roman" w:cs="Times New Roman"/>
          <w:sz w:val="24"/>
        </w:rPr>
      </w:pPr>
    </w:p>
    <w:p w14:paraId="3CDB66CD" w14:textId="77777777" w:rsidR="000544C8" w:rsidRDefault="000544C8" w:rsidP="002977EC">
      <w:pPr>
        <w:spacing w:line="360" w:lineRule="auto"/>
        <w:jc w:val="both"/>
        <w:rPr>
          <w:rFonts w:ascii="Times New Roman" w:hAnsi="Times New Roman" w:cs="Times New Roman"/>
          <w:sz w:val="24"/>
        </w:rPr>
      </w:pPr>
    </w:p>
    <w:p w14:paraId="48039080" w14:textId="77777777" w:rsidR="002977EC" w:rsidRPr="000544C8" w:rsidRDefault="00000000" w:rsidP="000544C8">
      <w:pPr>
        <w:spacing w:line="360" w:lineRule="auto"/>
        <w:jc w:val="center"/>
        <w:rPr>
          <w:rFonts w:ascii="Times New Roman" w:hAnsi="Times New Roman" w:cs="Times New Roman"/>
          <w:b/>
          <w:sz w:val="24"/>
        </w:rPr>
      </w:pPr>
      <w:r w:rsidRPr="000544C8">
        <w:rPr>
          <w:rFonts w:ascii="Times New Roman" w:hAnsi="Times New Roman" w:cs="Times New Roman"/>
          <w:b/>
          <w:sz w:val="24"/>
        </w:rPr>
        <w:t>Entrepreneurship</w:t>
      </w:r>
    </w:p>
    <w:p w14:paraId="4BCB6A06" w14:textId="77777777" w:rsidR="001B0CFA" w:rsidRDefault="001B0CFA" w:rsidP="002977EC">
      <w:pPr>
        <w:spacing w:line="360" w:lineRule="auto"/>
        <w:jc w:val="both"/>
        <w:rPr>
          <w:rFonts w:ascii="Times New Roman" w:hAnsi="Times New Roman" w:cs="Times New Roman"/>
          <w:sz w:val="24"/>
        </w:rPr>
      </w:pPr>
    </w:p>
    <w:p w14:paraId="55AF34C1" w14:textId="77777777" w:rsidR="001B0CFA" w:rsidRDefault="001B0CFA" w:rsidP="002977EC">
      <w:pPr>
        <w:spacing w:line="360" w:lineRule="auto"/>
        <w:jc w:val="both"/>
        <w:rPr>
          <w:rFonts w:ascii="Times New Roman" w:hAnsi="Times New Roman" w:cs="Times New Roman"/>
          <w:sz w:val="24"/>
        </w:rPr>
      </w:pPr>
    </w:p>
    <w:p w14:paraId="3D87C261" w14:textId="77777777" w:rsidR="001B0CFA" w:rsidRDefault="001B0CFA" w:rsidP="002977EC">
      <w:pPr>
        <w:spacing w:line="360" w:lineRule="auto"/>
        <w:jc w:val="both"/>
        <w:rPr>
          <w:rFonts w:ascii="Times New Roman" w:hAnsi="Times New Roman" w:cs="Times New Roman"/>
          <w:sz w:val="24"/>
        </w:rPr>
      </w:pPr>
    </w:p>
    <w:p w14:paraId="1C38DD28" w14:textId="77777777" w:rsidR="001B0CFA" w:rsidRDefault="001B0CFA" w:rsidP="002977EC">
      <w:pPr>
        <w:spacing w:line="360" w:lineRule="auto"/>
        <w:jc w:val="both"/>
        <w:rPr>
          <w:rFonts w:ascii="Times New Roman" w:hAnsi="Times New Roman" w:cs="Times New Roman"/>
          <w:sz w:val="24"/>
        </w:rPr>
      </w:pPr>
    </w:p>
    <w:p w14:paraId="4C88F9CF" w14:textId="77777777" w:rsidR="001B0CFA" w:rsidRDefault="001B0CFA" w:rsidP="002977EC">
      <w:pPr>
        <w:spacing w:line="360" w:lineRule="auto"/>
        <w:jc w:val="both"/>
        <w:rPr>
          <w:rFonts w:ascii="Times New Roman" w:hAnsi="Times New Roman" w:cs="Times New Roman"/>
          <w:sz w:val="24"/>
        </w:rPr>
      </w:pPr>
    </w:p>
    <w:p w14:paraId="3DE44F78" w14:textId="77777777" w:rsidR="001B0CFA" w:rsidRDefault="001B0CFA" w:rsidP="002977EC">
      <w:pPr>
        <w:spacing w:line="360" w:lineRule="auto"/>
        <w:jc w:val="both"/>
        <w:rPr>
          <w:rFonts w:ascii="Times New Roman" w:hAnsi="Times New Roman" w:cs="Times New Roman"/>
          <w:sz w:val="24"/>
        </w:rPr>
      </w:pPr>
    </w:p>
    <w:p w14:paraId="7AC97D31" w14:textId="77777777" w:rsidR="001B0CFA" w:rsidRDefault="001B0CFA" w:rsidP="002977EC">
      <w:pPr>
        <w:spacing w:line="360" w:lineRule="auto"/>
        <w:jc w:val="both"/>
        <w:rPr>
          <w:rFonts w:ascii="Times New Roman" w:hAnsi="Times New Roman" w:cs="Times New Roman"/>
          <w:sz w:val="24"/>
        </w:rPr>
      </w:pPr>
    </w:p>
    <w:p w14:paraId="1ED4AF66" w14:textId="77777777" w:rsidR="001B0CFA" w:rsidRDefault="001B0CFA" w:rsidP="002977EC">
      <w:pPr>
        <w:spacing w:line="360" w:lineRule="auto"/>
        <w:jc w:val="both"/>
        <w:rPr>
          <w:rFonts w:ascii="Times New Roman" w:hAnsi="Times New Roman" w:cs="Times New Roman"/>
          <w:sz w:val="24"/>
        </w:rPr>
      </w:pPr>
    </w:p>
    <w:p w14:paraId="6059936D" w14:textId="77777777" w:rsidR="001B0CFA" w:rsidRDefault="001B0CFA" w:rsidP="002977EC">
      <w:pPr>
        <w:spacing w:line="360" w:lineRule="auto"/>
        <w:jc w:val="both"/>
        <w:rPr>
          <w:rFonts w:ascii="Times New Roman" w:hAnsi="Times New Roman" w:cs="Times New Roman"/>
          <w:sz w:val="24"/>
        </w:rPr>
      </w:pPr>
    </w:p>
    <w:p w14:paraId="67799F5A" w14:textId="77777777" w:rsidR="001B0CFA" w:rsidRDefault="001B0CFA" w:rsidP="002977EC">
      <w:pPr>
        <w:spacing w:line="360" w:lineRule="auto"/>
        <w:jc w:val="both"/>
        <w:rPr>
          <w:rFonts w:ascii="Times New Roman" w:hAnsi="Times New Roman" w:cs="Times New Roman"/>
          <w:sz w:val="24"/>
        </w:rPr>
      </w:pPr>
    </w:p>
    <w:p w14:paraId="3FE328F8" w14:textId="77777777" w:rsidR="001B0CFA" w:rsidRDefault="001B0CFA" w:rsidP="002977EC">
      <w:pPr>
        <w:spacing w:line="360" w:lineRule="auto"/>
        <w:jc w:val="both"/>
        <w:rPr>
          <w:rFonts w:ascii="Times New Roman" w:hAnsi="Times New Roman" w:cs="Times New Roman"/>
          <w:sz w:val="24"/>
        </w:rPr>
      </w:pPr>
    </w:p>
    <w:sdt>
      <w:sdtPr>
        <w:rPr>
          <w:rFonts w:asciiTheme="minorHAnsi" w:eastAsiaTheme="minorHAnsi" w:hAnsiTheme="minorHAnsi" w:cstheme="minorBidi"/>
          <w:b w:val="0"/>
          <w:bCs w:val="0"/>
          <w:color w:val="auto"/>
          <w:sz w:val="22"/>
          <w:szCs w:val="22"/>
        </w:rPr>
        <w:id w:val="10458916"/>
        <w:docPartObj>
          <w:docPartGallery w:val="Table of Contents"/>
          <w:docPartUnique/>
        </w:docPartObj>
      </w:sdtPr>
      <w:sdtEndPr>
        <w:rPr>
          <w:rFonts w:ascii="Times New Roman" w:hAnsi="Times New Roman" w:cs="Times New Roman"/>
          <w:sz w:val="24"/>
          <w:szCs w:val="24"/>
        </w:rPr>
      </w:sdtEndPr>
      <w:sdtContent>
        <w:p w14:paraId="08A793CE" w14:textId="77777777" w:rsidR="00741007" w:rsidRPr="00741007" w:rsidRDefault="00000000" w:rsidP="00741007">
          <w:pPr>
            <w:pStyle w:val="TOCHeading"/>
            <w:spacing w:line="360" w:lineRule="auto"/>
            <w:jc w:val="center"/>
            <w:rPr>
              <w:rFonts w:ascii="Times New Roman" w:hAnsi="Times New Roman" w:cs="Times New Roman"/>
              <w:color w:val="000000" w:themeColor="text1"/>
              <w:sz w:val="24"/>
              <w:szCs w:val="24"/>
            </w:rPr>
          </w:pPr>
          <w:r w:rsidRPr="00741007">
            <w:rPr>
              <w:rFonts w:ascii="Times New Roman" w:hAnsi="Times New Roman" w:cs="Times New Roman"/>
              <w:color w:val="000000" w:themeColor="text1"/>
              <w:sz w:val="24"/>
              <w:szCs w:val="24"/>
            </w:rPr>
            <w:t>Table of Contents</w:t>
          </w:r>
        </w:p>
        <w:p w14:paraId="1FDDF3EB"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r w:rsidRPr="00734376">
            <w:rPr>
              <w:rFonts w:ascii="Times New Roman" w:hAnsi="Times New Roman" w:cs="Times New Roman"/>
              <w:color w:val="000000" w:themeColor="text1"/>
              <w:sz w:val="24"/>
              <w:szCs w:val="24"/>
            </w:rPr>
            <w:fldChar w:fldCharType="begin"/>
          </w:r>
          <w:r w:rsidR="00913D6D" w:rsidRPr="00734376">
            <w:rPr>
              <w:rFonts w:ascii="Times New Roman" w:hAnsi="Times New Roman" w:cs="Times New Roman"/>
              <w:color w:val="000000" w:themeColor="text1"/>
              <w:sz w:val="24"/>
              <w:szCs w:val="24"/>
            </w:rPr>
            <w:instrText xml:space="preserve"> TOC \o "1-3" \h \z \u </w:instrText>
          </w:r>
          <w:r w:rsidRPr="00734376">
            <w:rPr>
              <w:rFonts w:ascii="Times New Roman" w:hAnsi="Times New Roman" w:cs="Times New Roman"/>
              <w:color w:val="000000" w:themeColor="text1"/>
              <w:sz w:val="24"/>
              <w:szCs w:val="24"/>
            </w:rPr>
            <w:fldChar w:fldCharType="separate"/>
          </w:r>
          <w:hyperlink w:anchor="_Toc150958049" w:history="1">
            <w:r w:rsidRPr="00734376">
              <w:rPr>
                <w:rStyle w:val="Hyperlink"/>
                <w:rFonts w:ascii="Times New Roman" w:hAnsi="Times New Roman" w:cs="Times New Roman"/>
                <w:noProof/>
                <w:sz w:val="24"/>
                <w:szCs w:val="24"/>
              </w:rPr>
              <w:t>Introduction</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_Toc150958049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2</w:t>
            </w:r>
            <w:r w:rsidRPr="00734376">
              <w:rPr>
                <w:rFonts w:ascii="Times New Roman" w:hAnsi="Times New Roman" w:cs="Times New Roman"/>
                <w:noProof/>
                <w:webHidden/>
                <w:sz w:val="24"/>
                <w:szCs w:val="24"/>
              </w:rPr>
              <w:fldChar w:fldCharType="end"/>
            </w:r>
          </w:hyperlink>
        </w:p>
        <w:p w14:paraId="20E34D0C"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0" w:history="1">
            <w:r w:rsidRPr="00734376">
              <w:rPr>
                <w:rStyle w:val="Hyperlink"/>
                <w:rFonts w:ascii="Times New Roman" w:hAnsi="Times New Roman" w:cs="Times New Roman"/>
                <w:noProof/>
                <w:sz w:val="24"/>
                <w:szCs w:val="24"/>
              </w:rPr>
              <w:t>Business Description (Green Home Construction)</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_Toc150958050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4</w:t>
            </w:r>
            <w:r w:rsidRPr="00734376">
              <w:rPr>
                <w:rFonts w:ascii="Times New Roman" w:hAnsi="Times New Roman" w:cs="Times New Roman"/>
                <w:noProof/>
                <w:webHidden/>
                <w:sz w:val="24"/>
                <w:szCs w:val="24"/>
              </w:rPr>
              <w:fldChar w:fldCharType="end"/>
            </w:r>
          </w:hyperlink>
        </w:p>
        <w:p w14:paraId="4B0F948F"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1" w:history="1">
            <w:r w:rsidRPr="00734376">
              <w:rPr>
                <w:rStyle w:val="Hyperlink"/>
                <w:rFonts w:ascii="Times New Roman" w:hAnsi="Times New Roman" w:cs="Times New Roman"/>
                <w:noProof/>
                <w:sz w:val="24"/>
                <w:szCs w:val="24"/>
              </w:rPr>
              <w:t>Industry Analysis</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_Toc150958051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5</w:t>
            </w:r>
            <w:r w:rsidRPr="00734376">
              <w:rPr>
                <w:rFonts w:ascii="Times New Roman" w:hAnsi="Times New Roman" w:cs="Times New Roman"/>
                <w:noProof/>
                <w:webHidden/>
                <w:sz w:val="24"/>
                <w:szCs w:val="24"/>
              </w:rPr>
              <w:fldChar w:fldCharType="end"/>
            </w:r>
          </w:hyperlink>
        </w:p>
        <w:p w14:paraId="2FC30B91"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2" w:history="1">
            <w:r w:rsidRPr="00734376">
              <w:rPr>
                <w:rStyle w:val="Hyperlink"/>
                <w:rFonts w:ascii="Times New Roman" w:hAnsi="Times New Roman" w:cs="Times New Roman"/>
                <w:noProof/>
                <w:sz w:val="24"/>
                <w:szCs w:val="24"/>
              </w:rPr>
              <w:t>Competitive Analysis</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_Toc150958052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7</w:t>
            </w:r>
            <w:r w:rsidRPr="00734376">
              <w:rPr>
                <w:rFonts w:ascii="Times New Roman" w:hAnsi="Times New Roman" w:cs="Times New Roman"/>
                <w:noProof/>
                <w:webHidden/>
                <w:sz w:val="24"/>
                <w:szCs w:val="24"/>
              </w:rPr>
              <w:fldChar w:fldCharType="end"/>
            </w:r>
          </w:hyperlink>
        </w:p>
        <w:p w14:paraId="689F7671"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3" w:history="1">
            <w:r w:rsidRPr="00734376">
              <w:rPr>
                <w:rStyle w:val="Hyperlink"/>
                <w:rFonts w:ascii="Times New Roman" w:hAnsi="Times New Roman" w:cs="Times New Roman"/>
                <w:noProof/>
                <w:sz w:val="24"/>
                <w:szCs w:val="24"/>
              </w:rPr>
              <w:t>Operations and Management Team Plan</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_Toc150958053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8</w:t>
            </w:r>
            <w:r w:rsidRPr="00734376">
              <w:rPr>
                <w:rFonts w:ascii="Times New Roman" w:hAnsi="Times New Roman" w:cs="Times New Roman"/>
                <w:noProof/>
                <w:webHidden/>
                <w:sz w:val="24"/>
                <w:szCs w:val="24"/>
              </w:rPr>
              <w:fldChar w:fldCharType="end"/>
            </w:r>
          </w:hyperlink>
        </w:p>
        <w:p w14:paraId="488FB2CE"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4" w:history="1">
            <w:r w:rsidRPr="00734376">
              <w:rPr>
                <w:rStyle w:val="Hyperlink"/>
                <w:rFonts w:ascii="Times New Roman" w:hAnsi="Times New Roman" w:cs="Times New Roman"/>
                <w:noProof/>
                <w:sz w:val="24"/>
                <w:szCs w:val="24"/>
              </w:rPr>
              <w:t>Marketing Plan</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_Toc150958054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10</w:t>
            </w:r>
            <w:r w:rsidRPr="00734376">
              <w:rPr>
                <w:rFonts w:ascii="Times New Roman" w:hAnsi="Times New Roman" w:cs="Times New Roman"/>
                <w:noProof/>
                <w:webHidden/>
                <w:sz w:val="24"/>
                <w:szCs w:val="24"/>
              </w:rPr>
              <w:fldChar w:fldCharType="end"/>
            </w:r>
          </w:hyperlink>
        </w:p>
        <w:p w14:paraId="4BCB55F0"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5" w:history="1">
            <w:r w:rsidRPr="00734376">
              <w:rPr>
                <w:rStyle w:val="Hyperlink"/>
                <w:rFonts w:ascii="Times New Roman" w:hAnsi="Times New Roman" w:cs="Times New Roman"/>
                <w:noProof/>
                <w:sz w:val="24"/>
                <w:szCs w:val="24"/>
              </w:rPr>
              <w:t>Financial Plan</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_Toc150958055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11</w:t>
            </w:r>
            <w:r w:rsidRPr="00734376">
              <w:rPr>
                <w:rFonts w:ascii="Times New Roman" w:hAnsi="Times New Roman" w:cs="Times New Roman"/>
                <w:noProof/>
                <w:webHidden/>
                <w:sz w:val="24"/>
                <w:szCs w:val="24"/>
              </w:rPr>
              <w:fldChar w:fldCharType="end"/>
            </w:r>
          </w:hyperlink>
        </w:p>
        <w:p w14:paraId="52ACAE81"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6" w:history="1">
            <w:r w:rsidRPr="00734376">
              <w:rPr>
                <w:rStyle w:val="Hyperlink"/>
                <w:rFonts w:ascii="Times New Roman" w:hAnsi="Times New Roman" w:cs="Times New Roman"/>
                <w:noProof/>
                <w:sz w:val="24"/>
                <w:szCs w:val="24"/>
              </w:rPr>
              <w:t>Market Research</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_Toc150958056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12</w:t>
            </w:r>
            <w:r w:rsidRPr="00734376">
              <w:rPr>
                <w:rFonts w:ascii="Times New Roman" w:hAnsi="Times New Roman" w:cs="Times New Roman"/>
                <w:noProof/>
                <w:webHidden/>
                <w:sz w:val="24"/>
                <w:szCs w:val="24"/>
              </w:rPr>
              <w:fldChar w:fldCharType="end"/>
            </w:r>
          </w:hyperlink>
        </w:p>
        <w:p w14:paraId="45AF6E4B"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7" w:history="1">
            <w:r w:rsidRPr="00734376">
              <w:rPr>
                <w:rStyle w:val="Hyperlink"/>
                <w:rFonts w:ascii="Times New Roman" w:hAnsi="Times New Roman" w:cs="Times New Roman"/>
                <w:noProof/>
                <w:sz w:val="24"/>
                <w:szCs w:val="24"/>
              </w:rPr>
              <w:t>Conclusion</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_Toc150958057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13</w:t>
            </w:r>
            <w:r w:rsidRPr="00734376">
              <w:rPr>
                <w:rFonts w:ascii="Times New Roman" w:hAnsi="Times New Roman" w:cs="Times New Roman"/>
                <w:noProof/>
                <w:webHidden/>
                <w:sz w:val="24"/>
                <w:szCs w:val="24"/>
              </w:rPr>
              <w:fldChar w:fldCharType="end"/>
            </w:r>
          </w:hyperlink>
        </w:p>
        <w:p w14:paraId="76270E81" w14:textId="77777777" w:rsidR="00734376" w:rsidRPr="00734376" w:rsidRDefault="00000000" w:rsidP="00734376">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150958058" w:history="1">
            <w:r w:rsidRPr="00734376">
              <w:rPr>
                <w:rStyle w:val="Hyperlink"/>
                <w:rFonts w:ascii="Times New Roman" w:hAnsi="Times New Roman" w:cs="Times New Roman"/>
                <w:noProof/>
                <w:sz w:val="24"/>
                <w:szCs w:val="24"/>
              </w:rPr>
              <w:t>Reference List</w:t>
            </w:r>
            <w:r w:rsidRPr="00734376">
              <w:rPr>
                <w:rFonts w:ascii="Times New Roman" w:hAnsi="Times New Roman" w:cs="Times New Roman"/>
                <w:noProof/>
                <w:webHidden/>
                <w:sz w:val="24"/>
                <w:szCs w:val="24"/>
              </w:rPr>
              <w:tab/>
            </w:r>
            <w:r w:rsidRPr="00734376">
              <w:rPr>
                <w:rFonts w:ascii="Times New Roman" w:hAnsi="Times New Roman" w:cs="Times New Roman"/>
                <w:noProof/>
                <w:webHidden/>
                <w:sz w:val="24"/>
                <w:szCs w:val="24"/>
              </w:rPr>
              <w:fldChar w:fldCharType="begin"/>
            </w:r>
            <w:r w:rsidRPr="00734376">
              <w:rPr>
                <w:rFonts w:ascii="Times New Roman" w:hAnsi="Times New Roman" w:cs="Times New Roman"/>
                <w:noProof/>
                <w:webHidden/>
                <w:sz w:val="24"/>
                <w:szCs w:val="24"/>
              </w:rPr>
              <w:instrText xml:space="preserve"> PAGEREF _Toc150958058 \h </w:instrText>
            </w:r>
            <w:r w:rsidRPr="00734376">
              <w:rPr>
                <w:rFonts w:ascii="Times New Roman" w:hAnsi="Times New Roman" w:cs="Times New Roman"/>
                <w:noProof/>
                <w:webHidden/>
                <w:sz w:val="24"/>
                <w:szCs w:val="24"/>
              </w:rPr>
            </w:r>
            <w:r w:rsidRPr="00734376">
              <w:rPr>
                <w:rFonts w:ascii="Times New Roman" w:hAnsi="Times New Roman" w:cs="Times New Roman"/>
                <w:noProof/>
                <w:webHidden/>
                <w:sz w:val="24"/>
                <w:szCs w:val="24"/>
              </w:rPr>
              <w:fldChar w:fldCharType="separate"/>
            </w:r>
            <w:r w:rsidRPr="00734376">
              <w:rPr>
                <w:rFonts w:ascii="Times New Roman" w:hAnsi="Times New Roman" w:cs="Times New Roman"/>
                <w:noProof/>
                <w:webHidden/>
                <w:sz w:val="24"/>
                <w:szCs w:val="24"/>
              </w:rPr>
              <w:t>14</w:t>
            </w:r>
            <w:r w:rsidRPr="00734376">
              <w:rPr>
                <w:rFonts w:ascii="Times New Roman" w:hAnsi="Times New Roman" w:cs="Times New Roman"/>
                <w:noProof/>
                <w:webHidden/>
                <w:sz w:val="24"/>
                <w:szCs w:val="24"/>
              </w:rPr>
              <w:fldChar w:fldCharType="end"/>
            </w:r>
          </w:hyperlink>
        </w:p>
        <w:p w14:paraId="53647435" w14:textId="77777777" w:rsidR="00741007" w:rsidRPr="00734376" w:rsidRDefault="00000000" w:rsidP="00734376">
          <w:pPr>
            <w:spacing w:after="0" w:line="360" w:lineRule="auto"/>
            <w:jc w:val="both"/>
            <w:rPr>
              <w:rFonts w:ascii="Times New Roman" w:hAnsi="Times New Roman" w:cs="Times New Roman"/>
              <w:sz w:val="24"/>
              <w:szCs w:val="24"/>
            </w:rPr>
          </w:pPr>
          <w:r w:rsidRPr="00734376">
            <w:rPr>
              <w:rFonts w:ascii="Times New Roman" w:hAnsi="Times New Roman" w:cs="Times New Roman"/>
              <w:color w:val="000000" w:themeColor="text1"/>
              <w:sz w:val="24"/>
              <w:szCs w:val="24"/>
            </w:rPr>
            <w:fldChar w:fldCharType="end"/>
          </w:r>
        </w:p>
      </w:sdtContent>
    </w:sdt>
    <w:p w14:paraId="4FCAED25" w14:textId="77777777" w:rsidR="001B0CFA" w:rsidRPr="00741007" w:rsidRDefault="001B0CFA" w:rsidP="002977EC">
      <w:pPr>
        <w:spacing w:line="360" w:lineRule="auto"/>
        <w:jc w:val="both"/>
        <w:rPr>
          <w:rFonts w:ascii="Times New Roman" w:hAnsi="Times New Roman" w:cs="Times New Roman"/>
          <w:sz w:val="24"/>
        </w:rPr>
      </w:pPr>
    </w:p>
    <w:p w14:paraId="36F880C1" w14:textId="77777777" w:rsidR="001B0CFA" w:rsidRDefault="001B0CFA" w:rsidP="002977EC">
      <w:pPr>
        <w:spacing w:line="360" w:lineRule="auto"/>
        <w:jc w:val="both"/>
        <w:rPr>
          <w:rFonts w:ascii="Times New Roman" w:hAnsi="Times New Roman" w:cs="Times New Roman"/>
          <w:sz w:val="24"/>
        </w:rPr>
      </w:pPr>
    </w:p>
    <w:p w14:paraId="76703D8F" w14:textId="77777777" w:rsidR="001B0CFA" w:rsidRDefault="001B0CFA" w:rsidP="002977EC">
      <w:pPr>
        <w:spacing w:line="360" w:lineRule="auto"/>
        <w:jc w:val="both"/>
        <w:rPr>
          <w:rFonts w:ascii="Times New Roman" w:hAnsi="Times New Roman" w:cs="Times New Roman"/>
          <w:sz w:val="24"/>
        </w:rPr>
      </w:pPr>
    </w:p>
    <w:p w14:paraId="4AF681CC" w14:textId="77777777" w:rsidR="001B0CFA" w:rsidRDefault="001B0CFA" w:rsidP="002977EC">
      <w:pPr>
        <w:spacing w:line="360" w:lineRule="auto"/>
        <w:jc w:val="both"/>
        <w:rPr>
          <w:rFonts w:ascii="Times New Roman" w:hAnsi="Times New Roman" w:cs="Times New Roman"/>
          <w:sz w:val="24"/>
        </w:rPr>
      </w:pPr>
    </w:p>
    <w:p w14:paraId="6DDE49D8" w14:textId="77777777" w:rsidR="001B0CFA" w:rsidRDefault="001B0CFA" w:rsidP="002977EC">
      <w:pPr>
        <w:spacing w:line="360" w:lineRule="auto"/>
        <w:jc w:val="both"/>
        <w:rPr>
          <w:rFonts w:ascii="Times New Roman" w:hAnsi="Times New Roman" w:cs="Times New Roman"/>
          <w:sz w:val="24"/>
        </w:rPr>
      </w:pPr>
    </w:p>
    <w:p w14:paraId="03C3E267" w14:textId="77777777" w:rsidR="001B0CFA" w:rsidRDefault="001B0CFA" w:rsidP="002977EC">
      <w:pPr>
        <w:spacing w:line="360" w:lineRule="auto"/>
        <w:jc w:val="both"/>
        <w:rPr>
          <w:rFonts w:ascii="Times New Roman" w:hAnsi="Times New Roman" w:cs="Times New Roman"/>
          <w:sz w:val="24"/>
        </w:rPr>
      </w:pPr>
    </w:p>
    <w:p w14:paraId="0CD13182" w14:textId="77777777" w:rsidR="001B0CFA" w:rsidRDefault="001B0CFA" w:rsidP="002977EC">
      <w:pPr>
        <w:spacing w:line="360" w:lineRule="auto"/>
        <w:jc w:val="both"/>
        <w:rPr>
          <w:rFonts w:ascii="Times New Roman" w:hAnsi="Times New Roman" w:cs="Times New Roman"/>
          <w:sz w:val="24"/>
        </w:rPr>
      </w:pPr>
    </w:p>
    <w:p w14:paraId="50650285" w14:textId="77777777" w:rsidR="001B0CFA" w:rsidRDefault="001B0CFA" w:rsidP="002977EC">
      <w:pPr>
        <w:spacing w:line="360" w:lineRule="auto"/>
        <w:jc w:val="both"/>
        <w:rPr>
          <w:rFonts w:ascii="Times New Roman" w:hAnsi="Times New Roman" w:cs="Times New Roman"/>
          <w:sz w:val="24"/>
        </w:rPr>
      </w:pPr>
    </w:p>
    <w:p w14:paraId="4E1E8E4B" w14:textId="77777777" w:rsidR="001B0CFA" w:rsidRDefault="001B0CFA" w:rsidP="002977EC">
      <w:pPr>
        <w:spacing w:line="360" w:lineRule="auto"/>
        <w:jc w:val="both"/>
        <w:rPr>
          <w:rFonts w:ascii="Times New Roman" w:hAnsi="Times New Roman" w:cs="Times New Roman"/>
          <w:sz w:val="24"/>
        </w:rPr>
      </w:pPr>
    </w:p>
    <w:p w14:paraId="0545B542" w14:textId="77777777" w:rsidR="001B0CFA" w:rsidRDefault="001B0CFA" w:rsidP="002977EC">
      <w:pPr>
        <w:spacing w:line="360" w:lineRule="auto"/>
        <w:jc w:val="both"/>
        <w:rPr>
          <w:rFonts w:ascii="Times New Roman" w:hAnsi="Times New Roman" w:cs="Times New Roman"/>
          <w:sz w:val="24"/>
        </w:rPr>
      </w:pPr>
    </w:p>
    <w:p w14:paraId="5E474891" w14:textId="77777777" w:rsidR="00734376" w:rsidRDefault="00734376" w:rsidP="002977EC">
      <w:pPr>
        <w:spacing w:line="360" w:lineRule="auto"/>
        <w:jc w:val="both"/>
        <w:rPr>
          <w:rFonts w:ascii="Times New Roman" w:hAnsi="Times New Roman" w:cs="Times New Roman"/>
          <w:sz w:val="24"/>
        </w:rPr>
      </w:pPr>
    </w:p>
    <w:p w14:paraId="6FB7C73A" w14:textId="77777777" w:rsidR="001B0CFA" w:rsidRPr="00175D1A" w:rsidRDefault="001B0CFA" w:rsidP="002977EC">
      <w:pPr>
        <w:spacing w:line="360" w:lineRule="auto"/>
        <w:jc w:val="both"/>
        <w:rPr>
          <w:rFonts w:ascii="Times New Roman" w:hAnsi="Times New Roman" w:cs="Times New Roman"/>
          <w:sz w:val="24"/>
        </w:rPr>
      </w:pPr>
    </w:p>
    <w:p w14:paraId="7862F321" w14:textId="77777777" w:rsidR="002977EC" w:rsidRDefault="00000000" w:rsidP="00741007">
      <w:pPr>
        <w:pStyle w:val="Heading2"/>
      </w:pPr>
      <w:bookmarkStart w:id="0" w:name="_Toc150958049"/>
      <w:r w:rsidRPr="00175D1A">
        <w:lastRenderedPageBreak/>
        <w:t>Introduction</w:t>
      </w:r>
      <w:bookmarkEnd w:id="0"/>
    </w:p>
    <w:p w14:paraId="07162AF5" w14:textId="77777777" w:rsidR="001B0CFA" w:rsidRDefault="00000000" w:rsidP="002977EC">
      <w:pPr>
        <w:spacing w:line="360" w:lineRule="auto"/>
        <w:jc w:val="both"/>
        <w:rPr>
          <w:rFonts w:ascii="Times New Roman" w:hAnsi="Times New Roman" w:cs="Times New Roman"/>
          <w:sz w:val="24"/>
        </w:rPr>
      </w:pPr>
      <w:r>
        <w:rPr>
          <w:rFonts w:ascii="Times New Roman" w:hAnsi="Times New Roman" w:cs="Times New Roman"/>
          <w:sz w:val="24"/>
        </w:rPr>
        <w:t xml:space="preserve">Entrepreneurship is connected or associated with starting a new venture or enterprise. </w:t>
      </w:r>
      <w:r w:rsidR="007B5D82">
        <w:rPr>
          <w:rFonts w:ascii="Times New Roman" w:hAnsi="Times New Roman" w:cs="Times New Roman"/>
          <w:sz w:val="24"/>
        </w:rPr>
        <w:t xml:space="preserve">This report discusses the business plan for the construction company Green Home Construction. </w:t>
      </w:r>
      <w:r w:rsidR="006D75B1">
        <w:rPr>
          <w:rFonts w:ascii="Times New Roman" w:hAnsi="Times New Roman" w:cs="Times New Roman"/>
          <w:sz w:val="24"/>
        </w:rPr>
        <w:t xml:space="preserve">The company will deal </w:t>
      </w:r>
      <w:proofErr w:type="gramStart"/>
      <w:r w:rsidR="006D75B1">
        <w:rPr>
          <w:rFonts w:ascii="Times New Roman" w:hAnsi="Times New Roman" w:cs="Times New Roman"/>
          <w:sz w:val="24"/>
        </w:rPr>
        <w:t>in</w:t>
      </w:r>
      <w:proofErr w:type="gramEnd"/>
      <w:r w:rsidR="006D75B1">
        <w:rPr>
          <w:rFonts w:ascii="Times New Roman" w:hAnsi="Times New Roman" w:cs="Times New Roman"/>
          <w:sz w:val="24"/>
        </w:rPr>
        <w:t xml:space="preserve"> building residential and institutional buildings. It will first start with building housing complexes or buildings for its customers in London and nearby cities. </w:t>
      </w:r>
      <w:r w:rsidR="004A50A9">
        <w:rPr>
          <w:rFonts w:ascii="Times New Roman" w:hAnsi="Times New Roman" w:cs="Times New Roman"/>
          <w:sz w:val="24"/>
        </w:rPr>
        <w:t xml:space="preserve">The company also deals in renovation. </w:t>
      </w:r>
      <w:r w:rsidR="007A677B">
        <w:rPr>
          <w:rFonts w:ascii="Times New Roman" w:hAnsi="Times New Roman" w:cs="Times New Roman"/>
          <w:sz w:val="24"/>
        </w:rPr>
        <w:t>The report discusses the industry and competitive analysis for the construction industry. Further</w:t>
      </w:r>
      <w:r w:rsidR="00EF0B87">
        <w:rPr>
          <w:rFonts w:ascii="Times New Roman" w:hAnsi="Times New Roman" w:cs="Times New Roman"/>
          <w:sz w:val="24"/>
        </w:rPr>
        <w:t>,</w:t>
      </w:r>
      <w:r w:rsidR="007A677B">
        <w:rPr>
          <w:rFonts w:ascii="Times New Roman" w:hAnsi="Times New Roman" w:cs="Times New Roman"/>
          <w:sz w:val="24"/>
        </w:rPr>
        <w:t xml:space="preserve"> it examines the Operations and Management Plan of Green Home Construction.</w:t>
      </w:r>
      <w:r w:rsidR="0094013A">
        <w:rPr>
          <w:rFonts w:ascii="Times New Roman" w:hAnsi="Times New Roman" w:cs="Times New Roman"/>
          <w:sz w:val="24"/>
        </w:rPr>
        <w:t xml:space="preserve"> The management team will comprise finance, marketing, legal, and human resource departments.</w:t>
      </w:r>
    </w:p>
    <w:p w14:paraId="787AB71E" w14:textId="77777777" w:rsidR="001B0CFA" w:rsidRDefault="001B0CFA" w:rsidP="002977EC">
      <w:pPr>
        <w:spacing w:line="360" w:lineRule="auto"/>
        <w:jc w:val="both"/>
        <w:rPr>
          <w:rFonts w:ascii="Times New Roman" w:hAnsi="Times New Roman" w:cs="Times New Roman"/>
          <w:sz w:val="24"/>
        </w:rPr>
      </w:pPr>
    </w:p>
    <w:p w14:paraId="16CFE9FE" w14:textId="77777777" w:rsidR="001B0CFA" w:rsidRDefault="001B0CFA" w:rsidP="002977EC">
      <w:pPr>
        <w:spacing w:line="360" w:lineRule="auto"/>
        <w:jc w:val="both"/>
        <w:rPr>
          <w:rFonts w:ascii="Times New Roman" w:hAnsi="Times New Roman" w:cs="Times New Roman"/>
          <w:sz w:val="24"/>
        </w:rPr>
      </w:pPr>
    </w:p>
    <w:p w14:paraId="415084EC" w14:textId="77777777" w:rsidR="00371C55" w:rsidRDefault="00371C55" w:rsidP="002977EC">
      <w:pPr>
        <w:spacing w:line="360" w:lineRule="auto"/>
        <w:jc w:val="both"/>
        <w:rPr>
          <w:rFonts w:ascii="Times New Roman" w:hAnsi="Times New Roman" w:cs="Times New Roman"/>
          <w:sz w:val="24"/>
        </w:rPr>
      </w:pPr>
    </w:p>
    <w:p w14:paraId="49082ECC" w14:textId="77777777" w:rsidR="00371C55" w:rsidRDefault="00371C55" w:rsidP="002977EC">
      <w:pPr>
        <w:spacing w:line="360" w:lineRule="auto"/>
        <w:jc w:val="both"/>
        <w:rPr>
          <w:rFonts w:ascii="Times New Roman" w:hAnsi="Times New Roman" w:cs="Times New Roman"/>
          <w:sz w:val="24"/>
        </w:rPr>
      </w:pPr>
    </w:p>
    <w:p w14:paraId="59F81283" w14:textId="77777777" w:rsidR="00371C55" w:rsidRDefault="00371C55" w:rsidP="002977EC">
      <w:pPr>
        <w:spacing w:line="360" w:lineRule="auto"/>
        <w:jc w:val="both"/>
        <w:rPr>
          <w:rFonts w:ascii="Times New Roman" w:hAnsi="Times New Roman" w:cs="Times New Roman"/>
          <w:sz w:val="24"/>
        </w:rPr>
      </w:pPr>
    </w:p>
    <w:p w14:paraId="1CEB1398" w14:textId="77777777" w:rsidR="00371C55" w:rsidRDefault="00371C55" w:rsidP="002977EC">
      <w:pPr>
        <w:spacing w:line="360" w:lineRule="auto"/>
        <w:jc w:val="both"/>
        <w:rPr>
          <w:rFonts w:ascii="Times New Roman" w:hAnsi="Times New Roman" w:cs="Times New Roman"/>
          <w:sz w:val="24"/>
        </w:rPr>
      </w:pPr>
    </w:p>
    <w:p w14:paraId="015B6632" w14:textId="77777777" w:rsidR="00371C55" w:rsidRDefault="00371C55" w:rsidP="002977EC">
      <w:pPr>
        <w:spacing w:line="360" w:lineRule="auto"/>
        <w:jc w:val="both"/>
        <w:rPr>
          <w:rFonts w:ascii="Times New Roman" w:hAnsi="Times New Roman" w:cs="Times New Roman"/>
          <w:sz w:val="24"/>
        </w:rPr>
      </w:pPr>
    </w:p>
    <w:p w14:paraId="2A6C3394" w14:textId="77777777" w:rsidR="00371C55" w:rsidRDefault="00371C55" w:rsidP="002977EC">
      <w:pPr>
        <w:spacing w:line="360" w:lineRule="auto"/>
        <w:jc w:val="both"/>
        <w:rPr>
          <w:rFonts w:ascii="Times New Roman" w:hAnsi="Times New Roman" w:cs="Times New Roman"/>
          <w:sz w:val="24"/>
        </w:rPr>
      </w:pPr>
    </w:p>
    <w:p w14:paraId="14037D13" w14:textId="77777777" w:rsidR="00371C55" w:rsidRDefault="00371C55" w:rsidP="002977EC">
      <w:pPr>
        <w:spacing w:line="360" w:lineRule="auto"/>
        <w:jc w:val="both"/>
        <w:rPr>
          <w:rFonts w:ascii="Times New Roman" w:hAnsi="Times New Roman" w:cs="Times New Roman"/>
          <w:sz w:val="24"/>
        </w:rPr>
      </w:pPr>
    </w:p>
    <w:p w14:paraId="64E20BBE" w14:textId="77777777" w:rsidR="00371C55" w:rsidRDefault="00371C55" w:rsidP="002977EC">
      <w:pPr>
        <w:spacing w:line="360" w:lineRule="auto"/>
        <w:jc w:val="both"/>
        <w:rPr>
          <w:rFonts w:ascii="Times New Roman" w:hAnsi="Times New Roman" w:cs="Times New Roman"/>
          <w:sz w:val="24"/>
        </w:rPr>
      </w:pPr>
    </w:p>
    <w:p w14:paraId="4EE9654E" w14:textId="77777777" w:rsidR="00371C55" w:rsidRDefault="00371C55" w:rsidP="002977EC">
      <w:pPr>
        <w:spacing w:line="360" w:lineRule="auto"/>
        <w:jc w:val="both"/>
        <w:rPr>
          <w:rFonts w:ascii="Times New Roman" w:hAnsi="Times New Roman" w:cs="Times New Roman"/>
          <w:sz w:val="24"/>
        </w:rPr>
      </w:pPr>
    </w:p>
    <w:p w14:paraId="6AE04B6F" w14:textId="77777777" w:rsidR="00371C55" w:rsidRDefault="00371C55" w:rsidP="002977EC">
      <w:pPr>
        <w:spacing w:line="360" w:lineRule="auto"/>
        <w:jc w:val="both"/>
        <w:rPr>
          <w:rFonts w:ascii="Times New Roman" w:hAnsi="Times New Roman" w:cs="Times New Roman"/>
          <w:sz w:val="24"/>
        </w:rPr>
      </w:pPr>
    </w:p>
    <w:p w14:paraId="39BAC2F5" w14:textId="77777777" w:rsidR="00371C55" w:rsidRDefault="00371C55" w:rsidP="002977EC">
      <w:pPr>
        <w:spacing w:line="360" w:lineRule="auto"/>
        <w:jc w:val="both"/>
        <w:rPr>
          <w:rFonts w:ascii="Times New Roman" w:hAnsi="Times New Roman" w:cs="Times New Roman"/>
          <w:sz w:val="24"/>
        </w:rPr>
      </w:pPr>
    </w:p>
    <w:p w14:paraId="4CD5FE8E" w14:textId="77777777" w:rsidR="001B0CFA" w:rsidRDefault="001B0CFA" w:rsidP="002977EC">
      <w:pPr>
        <w:spacing w:line="360" w:lineRule="auto"/>
        <w:jc w:val="both"/>
        <w:rPr>
          <w:rFonts w:ascii="Times New Roman" w:hAnsi="Times New Roman" w:cs="Times New Roman"/>
          <w:sz w:val="24"/>
        </w:rPr>
      </w:pPr>
    </w:p>
    <w:p w14:paraId="4893675A" w14:textId="77777777" w:rsidR="00741007" w:rsidRPr="00175D1A" w:rsidRDefault="00741007" w:rsidP="002977EC">
      <w:pPr>
        <w:spacing w:line="360" w:lineRule="auto"/>
        <w:jc w:val="both"/>
        <w:rPr>
          <w:rFonts w:ascii="Times New Roman" w:hAnsi="Times New Roman" w:cs="Times New Roman"/>
          <w:sz w:val="24"/>
        </w:rPr>
      </w:pPr>
    </w:p>
    <w:p w14:paraId="59F0B266" w14:textId="77777777" w:rsidR="00C35DC6" w:rsidRDefault="00000000" w:rsidP="00877764">
      <w:pPr>
        <w:pStyle w:val="Heading2"/>
        <w:spacing w:before="0"/>
      </w:pPr>
      <w:bookmarkStart w:id="1" w:name="_Toc150958050"/>
      <w:r>
        <w:lastRenderedPageBreak/>
        <w:t>Business Description (</w:t>
      </w:r>
      <w:r w:rsidR="003911C9">
        <w:t>Green Home</w:t>
      </w:r>
      <w:r w:rsidR="00DD172C">
        <w:t xml:space="preserve"> Construction</w:t>
      </w:r>
      <w:r>
        <w:t>)</w:t>
      </w:r>
      <w:bookmarkEnd w:id="1"/>
    </w:p>
    <w:p w14:paraId="01F8D092" w14:textId="77777777" w:rsidR="00623E61" w:rsidRDefault="00000000" w:rsidP="00623E61">
      <w:pPr>
        <w:spacing w:after="0" w:line="360" w:lineRule="auto"/>
        <w:jc w:val="both"/>
        <w:rPr>
          <w:rFonts w:ascii="Times New Roman" w:hAnsi="Times New Roman" w:cs="Times New Roman"/>
          <w:sz w:val="24"/>
        </w:rPr>
      </w:pPr>
      <w:r>
        <w:rPr>
          <w:rFonts w:ascii="Times New Roman" w:hAnsi="Times New Roman" w:cs="Times New Roman"/>
          <w:sz w:val="24"/>
        </w:rPr>
        <w:t xml:space="preserve">Green Home Construction will be incorporated as a small-scale company in the construction industry </w:t>
      </w:r>
      <w:r w:rsidRPr="006568B6">
        <w:rPr>
          <w:rFonts w:ascii="Times New Roman" w:hAnsi="Times New Roman" w:cs="Times New Roman"/>
          <w:color w:val="222222"/>
          <w:sz w:val="24"/>
          <w:szCs w:val="24"/>
          <w:shd w:val="clear" w:color="auto" w:fill="FFFFFF"/>
        </w:rPr>
        <w:t>(Massa et al., 2017)</w:t>
      </w:r>
      <w:r>
        <w:rPr>
          <w:rFonts w:ascii="Times New Roman" w:hAnsi="Times New Roman" w:cs="Times New Roman"/>
          <w:sz w:val="24"/>
        </w:rPr>
        <w:t xml:space="preserve">. The company will deal </w:t>
      </w:r>
      <w:proofErr w:type="gramStart"/>
      <w:r>
        <w:rPr>
          <w:rFonts w:ascii="Times New Roman" w:hAnsi="Times New Roman" w:cs="Times New Roman"/>
          <w:sz w:val="24"/>
        </w:rPr>
        <w:t>in</w:t>
      </w:r>
      <w:proofErr w:type="gramEnd"/>
      <w:r>
        <w:rPr>
          <w:rFonts w:ascii="Times New Roman" w:hAnsi="Times New Roman" w:cs="Times New Roman"/>
          <w:sz w:val="24"/>
        </w:rPr>
        <w:t xml:space="preserve"> building residential complexes and institutional buildings. The company will be headquartered in London, the United Kingdom performing its business operations with the employment of 200 employees at most.</w:t>
      </w:r>
    </w:p>
    <w:p w14:paraId="41661887" w14:textId="77777777" w:rsidR="00371C55" w:rsidRDefault="00000000" w:rsidP="00877764">
      <w:pPr>
        <w:spacing w:after="0" w:line="360" w:lineRule="auto"/>
        <w:jc w:val="center"/>
        <w:rPr>
          <w:rFonts w:ascii="Times New Roman" w:hAnsi="Times New Roman" w:cs="Times New Roman"/>
          <w:sz w:val="24"/>
        </w:rPr>
      </w:pPr>
      <w:r w:rsidRPr="00371C55">
        <w:rPr>
          <w:noProof/>
        </w:rPr>
        <w:drawing>
          <wp:inline distT="0" distB="0" distL="0" distR="0" wp14:anchorId="7EE163C3" wp14:editId="27BD38EC">
            <wp:extent cx="3811270" cy="2143760"/>
            <wp:effectExtent l="19050" t="19050" r="17780" b="279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3811270" cy="2143760"/>
                    </a:xfrm>
                    <a:prstGeom prst="rect">
                      <a:avLst/>
                    </a:prstGeom>
                    <a:noFill/>
                    <a:ln w="9525">
                      <a:solidFill>
                        <a:schemeClr val="tx1"/>
                      </a:solidFill>
                      <a:miter lim="800000"/>
                      <a:headEnd/>
                      <a:tailEnd/>
                    </a:ln>
                  </pic:spPr>
                </pic:pic>
              </a:graphicData>
            </a:graphic>
          </wp:inline>
        </w:drawing>
      </w:r>
    </w:p>
    <w:p w14:paraId="04C7C253" w14:textId="77777777" w:rsidR="00371C55" w:rsidRPr="00463166" w:rsidRDefault="00000000" w:rsidP="00877764">
      <w:pPr>
        <w:spacing w:after="0" w:line="360" w:lineRule="auto"/>
        <w:jc w:val="center"/>
        <w:rPr>
          <w:rFonts w:ascii="Times New Roman" w:hAnsi="Times New Roman" w:cs="Times New Roman"/>
          <w:b/>
          <w:sz w:val="24"/>
        </w:rPr>
      </w:pPr>
      <w:r w:rsidRPr="00741007">
        <w:rPr>
          <w:rFonts w:ascii="Times New Roman" w:hAnsi="Times New Roman" w:cs="Times New Roman"/>
          <w:b/>
          <w:sz w:val="24"/>
        </w:rPr>
        <w:t>Source</w:t>
      </w:r>
      <w:r w:rsidRPr="00463166">
        <w:rPr>
          <w:rFonts w:ascii="Times New Roman" w:hAnsi="Times New Roman" w:cs="Times New Roman"/>
          <w:b/>
          <w:sz w:val="24"/>
        </w:rPr>
        <w:t xml:space="preserve">: </w:t>
      </w:r>
      <w:r w:rsidR="00463166" w:rsidRPr="00463166">
        <w:rPr>
          <w:rFonts w:ascii="Times New Roman" w:hAnsi="Times New Roman" w:cs="Times New Roman"/>
          <w:b/>
          <w:color w:val="222222"/>
          <w:sz w:val="24"/>
          <w:szCs w:val="24"/>
          <w:shd w:val="clear" w:color="auto" w:fill="FFFFFF"/>
        </w:rPr>
        <w:t>(Massa et al., 2017)</w:t>
      </w:r>
    </w:p>
    <w:p w14:paraId="7E769502" w14:textId="77777777" w:rsidR="00B05735" w:rsidRPr="000B45A8" w:rsidRDefault="00000000" w:rsidP="00877764">
      <w:pPr>
        <w:spacing w:after="0" w:line="360" w:lineRule="auto"/>
        <w:jc w:val="both"/>
        <w:rPr>
          <w:rFonts w:ascii="Times New Roman" w:hAnsi="Times New Roman" w:cs="Times New Roman"/>
          <w:b/>
          <w:sz w:val="24"/>
        </w:rPr>
      </w:pPr>
      <w:r w:rsidRPr="000B45A8">
        <w:rPr>
          <w:rFonts w:ascii="Times New Roman" w:hAnsi="Times New Roman" w:cs="Times New Roman"/>
          <w:b/>
          <w:sz w:val="24"/>
        </w:rPr>
        <w:t>Mission:</w:t>
      </w:r>
      <w:r w:rsidR="001C7040" w:rsidRPr="001C7040">
        <w:rPr>
          <w:rFonts w:ascii="Times New Roman" w:hAnsi="Times New Roman" w:cs="Times New Roman"/>
          <w:sz w:val="24"/>
        </w:rPr>
        <w:t xml:space="preserve"> </w:t>
      </w:r>
      <w:r w:rsidR="001C7040">
        <w:rPr>
          <w:rFonts w:ascii="Times New Roman" w:hAnsi="Times New Roman" w:cs="Times New Roman"/>
          <w:sz w:val="24"/>
        </w:rPr>
        <w:t>The Company wants to provide accommodations to its customers that best suit their personalities and characteristics and provide the feeling of home on the first visit</w:t>
      </w:r>
    </w:p>
    <w:p w14:paraId="263F6A09" w14:textId="77777777" w:rsidR="00B05735" w:rsidRPr="000B45A8" w:rsidRDefault="00000000" w:rsidP="00877764">
      <w:pPr>
        <w:spacing w:after="0" w:line="360" w:lineRule="auto"/>
        <w:jc w:val="both"/>
        <w:rPr>
          <w:rFonts w:ascii="Times New Roman" w:hAnsi="Times New Roman" w:cs="Times New Roman"/>
          <w:b/>
          <w:sz w:val="24"/>
        </w:rPr>
      </w:pPr>
      <w:r w:rsidRPr="000B45A8">
        <w:rPr>
          <w:rFonts w:ascii="Times New Roman" w:hAnsi="Times New Roman" w:cs="Times New Roman"/>
          <w:b/>
          <w:sz w:val="24"/>
        </w:rPr>
        <w:t>Vision:</w:t>
      </w:r>
      <w:r w:rsidR="001C7040" w:rsidRPr="001C7040">
        <w:rPr>
          <w:rFonts w:ascii="Times New Roman" w:hAnsi="Times New Roman" w:cs="Times New Roman"/>
          <w:sz w:val="24"/>
        </w:rPr>
        <w:t xml:space="preserve"> </w:t>
      </w:r>
      <w:r w:rsidR="00122F2B">
        <w:rPr>
          <w:rFonts w:ascii="Times New Roman" w:hAnsi="Times New Roman" w:cs="Times New Roman"/>
          <w:sz w:val="24"/>
        </w:rPr>
        <w:t xml:space="preserve">Green Home Construction's main vision is to </w:t>
      </w:r>
      <w:r w:rsidR="001C7040">
        <w:rPr>
          <w:rFonts w:ascii="Times New Roman" w:hAnsi="Times New Roman" w:cs="Times New Roman"/>
          <w:sz w:val="24"/>
        </w:rPr>
        <w:t>provide its customers with the same experience that will exceed their expectations.</w:t>
      </w:r>
    </w:p>
    <w:p w14:paraId="69D39BEE" w14:textId="77777777" w:rsidR="00877764" w:rsidRDefault="00000000" w:rsidP="00877764">
      <w:pPr>
        <w:spacing w:after="0" w:line="360" w:lineRule="auto"/>
        <w:jc w:val="both"/>
        <w:rPr>
          <w:rFonts w:ascii="Times New Roman" w:hAnsi="Times New Roman" w:cs="Times New Roman"/>
          <w:sz w:val="24"/>
        </w:rPr>
      </w:pPr>
      <w:r w:rsidRPr="000B45A8">
        <w:rPr>
          <w:rFonts w:ascii="Times New Roman" w:hAnsi="Times New Roman" w:cs="Times New Roman"/>
          <w:b/>
          <w:sz w:val="24"/>
        </w:rPr>
        <w:t>Products and Service:</w:t>
      </w:r>
      <w:r>
        <w:rPr>
          <w:rFonts w:ascii="Times New Roman" w:hAnsi="Times New Roman" w:cs="Times New Roman"/>
          <w:sz w:val="24"/>
        </w:rPr>
        <w:t xml:space="preserve"> </w:t>
      </w:r>
      <w:r w:rsidR="002B2CB8">
        <w:rPr>
          <w:rFonts w:ascii="Times New Roman" w:hAnsi="Times New Roman" w:cs="Times New Roman"/>
          <w:sz w:val="24"/>
        </w:rPr>
        <w:t xml:space="preserve">The main aim of the company is to design, build, manage, and construct the entire process of building new homes in </w:t>
      </w:r>
      <w:r w:rsidR="001C7040">
        <w:rPr>
          <w:rFonts w:ascii="Times New Roman" w:hAnsi="Times New Roman" w:cs="Times New Roman"/>
          <w:sz w:val="24"/>
        </w:rPr>
        <w:t>London and nearby cities</w:t>
      </w:r>
      <w:r w:rsidR="00ED31C5">
        <w:rPr>
          <w:rFonts w:ascii="Times New Roman" w:hAnsi="Times New Roman" w:cs="Times New Roman"/>
          <w:sz w:val="24"/>
        </w:rPr>
        <w:t xml:space="preserve"> </w:t>
      </w:r>
      <w:r w:rsidR="00463166" w:rsidRPr="006568B6">
        <w:rPr>
          <w:rFonts w:ascii="Times New Roman" w:hAnsi="Times New Roman" w:cs="Times New Roman"/>
          <w:color w:val="222222"/>
          <w:sz w:val="24"/>
          <w:szCs w:val="24"/>
          <w:shd w:val="clear" w:color="auto" w:fill="FFFFFF"/>
        </w:rPr>
        <w:t>(Henriques et al., 2022)</w:t>
      </w:r>
      <w:r w:rsidR="00CC4C9E">
        <w:rPr>
          <w:rFonts w:ascii="Times New Roman" w:hAnsi="Times New Roman" w:cs="Times New Roman"/>
          <w:sz w:val="24"/>
        </w:rPr>
        <w:t xml:space="preserve">. </w:t>
      </w:r>
      <w:r w:rsidR="00080062">
        <w:rPr>
          <w:rFonts w:ascii="Times New Roman" w:hAnsi="Times New Roman" w:cs="Times New Roman"/>
          <w:sz w:val="24"/>
        </w:rPr>
        <w:t>On the contrary, institutional construction is linked with projects that assist in the formulation of educational buildings, healthcare buildings, institutional buildings, research buildings, and so on.</w:t>
      </w:r>
    </w:p>
    <w:p w14:paraId="7611F04B" w14:textId="77777777" w:rsidR="00F21963" w:rsidRDefault="00000000" w:rsidP="00877764">
      <w:pPr>
        <w:spacing w:after="0" w:line="360" w:lineRule="auto"/>
        <w:jc w:val="both"/>
        <w:rPr>
          <w:rFonts w:ascii="Times New Roman" w:hAnsi="Times New Roman" w:cs="Times New Roman"/>
          <w:sz w:val="24"/>
        </w:rPr>
      </w:pPr>
      <w:r>
        <w:rPr>
          <w:rFonts w:ascii="Times New Roman" w:hAnsi="Times New Roman" w:cs="Times New Roman"/>
          <w:sz w:val="24"/>
        </w:rPr>
        <w:t xml:space="preserve">Green Home Construction is a company that would be built on the heritage and feeling of loving homes. </w:t>
      </w:r>
      <w:r w:rsidR="008706C4">
        <w:rPr>
          <w:rFonts w:ascii="Times New Roman" w:hAnsi="Times New Roman" w:cs="Times New Roman"/>
          <w:sz w:val="24"/>
        </w:rPr>
        <w:t>The architectural designs and internal infrastructure will be in first consideration with the customer’s requirements.</w:t>
      </w:r>
      <w:r w:rsidR="00501228">
        <w:rPr>
          <w:rFonts w:ascii="Times New Roman" w:hAnsi="Times New Roman" w:cs="Times New Roman"/>
          <w:sz w:val="24"/>
        </w:rPr>
        <w:t xml:space="preserve"> If the plans strategized by the company are effectually achieved, Green Home Corporation will expand its operations across the United Kingdom and nearby countries.</w:t>
      </w:r>
    </w:p>
    <w:p w14:paraId="293C7099" w14:textId="77777777" w:rsidR="00623E61" w:rsidRPr="00DC4BB4" w:rsidRDefault="00000000" w:rsidP="00623E61">
      <w:pPr>
        <w:spacing w:after="0" w:line="360" w:lineRule="auto"/>
        <w:jc w:val="both"/>
        <w:rPr>
          <w:rFonts w:ascii="Times New Roman" w:hAnsi="Times New Roman" w:cs="Times New Roman"/>
          <w:b/>
          <w:sz w:val="24"/>
        </w:rPr>
      </w:pPr>
      <w:r w:rsidRPr="00DC4BB4">
        <w:rPr>
          <w:rFonts w:ascii="Times New Roman" w:hAnsi="Times New Roman" w:cs="Times New Roman"/>
          <w:b/>
          <w:sz w:val="24"/>
        </w:rPr>
        <w:t>Legal Structure of the Company (Green Home Construction)-</w:t>
      </w:r>
    </w:p>
    <w:p w14:paraId="0EB86119" w14:textId="77777777" w:rsidR="00623E61" w:rsidRPr="00DD6C14" w:rsidRDefault="00000000" w:rsidP="00623E61">
      <w:pPr>
        <w:spacing w:after="0" w:line="360" w:lineRule="auto"/>
        <w:jc w:val="both"/>
      </w:pPr>
      <w:r>
        <w:rPr>
          <w:rFonts w:ascii="Times New Roman" w:hAnsi="Times New Roman" w:cs="Times New Roman"/>
          <w:sz w:val="24"/>
        </w:rPr>
        <w:t xml:space="preserve">The legal structure of the organization is stated as the company framework in which Green Home Construction will perform its operations </w:t>
      </w:r>
      <w:r w:rsidRPr="006568B6">
        <w:rPr>
          <w:rFonts w:ascii="Times New Roman" w:hAnsi="Times New Roman" w:cs="Times New Roman"/>
          <w:color w:val="222222"/>
          <w:sz w:val="24"/>
          <w:szCs w:val="24"/>
          <w:shd w:val="clear" w:color="auto" w:fill="FFFFFF"/>
        </w:rPr>
        <w:t>(Mohseni et al., 2022)</w:t>
      </w:r>
      <w:r>
        <w:rPr>
          <w:rFonts w:ascii="Times New Roman" w:hAnsi="Times New Roman" w:cs="Times New Roman"/>
          <w:sz w:val="24"/>
        </w:rPr>
        <w:t xml:space="preserve">. It could also be regarded as the organizational structure, business structure, or legal structure that is dependent on the size </w:t>
      </w:r>
      <w:r>
        <w:rPr>
          <w:rFonts w:ascii="Times New Roman" w:hAnsi="Times New Roman" w:cs="Times New Roman"/>
          <w:sz w:val="24"/>
        </w:rPr>
        <w:lastRenderedPageBreak/>
        <w:t xml:space="preserve">and nature of the company. The legal structure of Green Home Construction is in the process of operating as a Partnership firm. Operating a business with huge responsibilities in the residential sector requires careful thought and consideration. With a partnership firm, the owners of the company will form a partnership deed deciding all the terms and conditions of the company beforehand </w:t>
      </w:r>
      <w:r w:rsidRPr="006568B6">
        <w:rPr>
          <w:rFonts w:ascii="Times New Roman" w:hAnsi="Times New Roman" w:cs="Times New Roman"/>
          <w:color w:val="222222"/>
          <w:sz w:val="24"/>
          <w:szCs w:val="24"/>
          <w:shd w:val="clear" w:color="auto" w:fill="FFFFFF"/>
        </w:rPr>
        <w:t>(Xu et al., 2023)</w:t>
      </w:r>
      <w:r>
        <w:rPr>
          <w:rFonts w:ascii="Times New Roman" w:hAnsi="Times New Roman" w:cs="Times New Roman"/>
          <w:sz w:val="24"/>
        </w:rPr>
        <w:t xml:space="preserve">. It will assist in reducing any further disputes in the management of the company. Green Home Construction will be headquartered in London, the United Kingdom. </w:t>
      </w:r>
    </w:p>
    <w:p w14:paraId="5271A272" w14:textId="77777777" w:rsidR="001B0CFA" w:rsidRDefault="001B0CFA" w:rsidP="00877764">
      <w:pPr>
        <w:spacing w:after="0" w:line="360" w:lineRule="auto"/>
        <w:jc w:val="both"/>
        <w:rPr>
          <w:rFonts w:ascii="Times New Roman" w:hAnsi="Times New Roman" w:cs="Times New Roman"/>
          <w:sz w:val="24"/>
        </w:rPr>
      </w:pPr>
    </w:p>
    <w:p w14:paraId="6C71C940" w14:textId="77777777" w:rsidR="00175D1A" w:rsidRDefault="00000000" w:rsidP="00877764">
      <w:pPr>
        <w:pStyle w:val="Heading2"/>
        <w:spacing w:before="0"/>
      </w:pPr>
      <w:bookmarkStart w:id="2" w:name="_Toc150958051"/>
      <w:r>
        <w:t>Industry Analysis</w:t>
      </w:r>
      <w:bookmarkEnd w:id="2"/>
    </w:p>
    <w:p w14:paraId="64429449" w14:textId="77777777" w:rsidR="00F21963" w:rsidRDefault="00000000" w:rsidP="00877764">
      <w:pPr>
        <w:spacing w:after="0" w:line="360" w:lineRule="auto"/>
        <w:jc w:val="both"/>
        <w:rPr>
          <w:rFonts w:ascii="Times New Roman" w:hAnsi="Times New Roman" w:cs="Times New Roman"/>
          <w:sz w:val="24"/>
        </w:rPr>
      </w:pPr>
      <w:r>
        <w:rPr>
          <w:rFonts w:ascii="Times New Roman" w:hAnsi="Times New Roman" w:cs="Times New Roman"/>
          <w:sz w:val="24"/>
        </w:rPr>
        <w:t xml:space="preserve">The Construction industry in the United Kingdom could total $467.8 billion in the year 2022 and has been expected to rise in the market share by around 2 percent by the year 2027. </w:t>
      </w:r>
      <w:r w:rsidR="005D3610">
        <w:rPr>
          <w:rFonts w:ascii="Times New Roman" w:hAnsi="Times New Roman" w:cs="Times New Roman"/>
          <w:sz w:val="24"/>
        </w:rPr>
        <w:t>However, it includes construction in all aspects of the economy from transport, energy, housing, health, and education infrastructure projects</w:t>
      </w:r>
      <w:r w:rsidR="00463166">
        <w:rPr>
          <w:rFonts w:ascii="Times New Roman" w:hAnsi="Times New Roman" w:cs="Times New Roman"/>
          <w:sz w:val="24"/>
        </w:rPr>
        <w:t xml:space="preserve"> </w:t>
      </w:r>
      <w:r w:rsidR="00463166" w:rsidRPr="006568B6">
        <w:rPr>
          <w:rFonts w:ascii="Times New Roman" w:hAnsi="Times New Roman" w:cs="Times New Roman"/>
          <w:color w:val="222222"/>
          <w:sz w:val="24"/>
          <w:szCs w:val="24"/>
          <w:shd w:val="clear" w:color="auto" w:fill="FFFFFF"/>
        </w:rPr>
        <w:t>(Massa et al., 2017)</w:t>
      </w:r>
      <w:r w:rsidR="00A32863">
        <w:rPr>
          <w:rFonts w:ascii="Times New Roman" w:hAnsi="Times New Roman" w:cs="Times New Roman"/>
          <w:sz w:val="24"/>
        </w:rPr>
        <w:t xml:space="preserve">. </w:t>
      </w:r>
      <w:r w:rsidR="002F0683">
        <w:rPr>
          <w:rFonts w:ascii="Times New Roman" w:hAnsi="Times New Roman" w:cs="Times New Roman"/>
          <w:sz w:val="24"/>
        </w:rPr>
        <w:t xml:space="preserve">Also, the enhanced demand for obtaining new housing and the recovery from the COVID-19 challenge has supported the growth of residential construction. </w:t>
      </w:r>
      <w:r w:rsidR="00A2658E">
        <w:rPr>
          <w:rFonts w:ascii="Times New Roman" w:hAnsi="Times New Roman" w:cs="Times New Roman"/>
          <w:sz w:val="24"/>
        </w:rPr>
        <w:t xml:space="preserve">With the attainment and building of a new residential complex, renovation, and refurbishment has depicted quick growth. </w:t>
      </w:r>
      <w:r w:rsidR="001F3998">
        <w:rPr>
          <w:rFonts w:ascii="Times New Roman" w:hAnsi="Times New Roman" w:cs="Times New Roman"/>
          <w:sz w:val="24"/>
        </w:rPr>
        <w:t>However, it is forecasted that people need to bear high rates of interest in the upcoming period. Thus, residential construction may demonstrate a fallback in the year 2023</w:t>
      </w:r>
      <w:r w:rsidR="00463166">
        <w:rPr>
          <w:rFonts w:ascii="Times New Roman" w:hAnsi="Times New Roman" w:cs="Times New Roman"/>
          <w:sz w:val="24"/>
        </w:rPr>
        <w:t xml:space="preserve"> </w:t>
      </w:r>
      <w:r w:rsidR="00463166" w:rsidRPr="006568B6">
        <w:rPr>
          <w:rFonts w:ascii="Times New Roman" w:hAnsi="Times New Roman" w:cs="Times New Roman"/>
          <w:color w:val="222222"/>
          <w:sz w:val="24"/>
          <w:szCs w:val="24"/>
          <w:shd w:val="clear" w:color="auto" w:fill="FFFFFF"/>
        </w:rPr>
        <w:t>(</w:t>
      </w:r>
      <w:proofErr w:type="spellStart"/>
      <w:r w:rsidR="00463166" w:rsidRPr="006568B6">
        <w:rPr>
          <w:rFonts w:ascii="Times New Roman" w:hAnsi="Times New Roman" w:cs="Times New Roman"/>
          <w:color w:val="222222"/>
          <w:sz w:val="24"/>
          <w:szCs w:val="24"/>
          <w:shd w:val="clear" w:color="auto" w:fill="FFFFFF"/>
        </w:rPr>
        <w:t>Akundi</w:t>
      </w:r>
      <w:proofErr w:type="spellEnd"/>
      <w:r w:rsidR="00463166" w:rsidRPr="006568B6">
        <w:rPr>
          <w:rFonts w:ascii="Times New Roman" w:hAnsi="Times New Roman" w:cs="Times New Roman"/>
          <w:color w:val="222222"/>
          <w:sz w:val="24"/>
          <w:szCs w:val="24"/>
          <w:shd w:val="clear" w:color="auto" w:fill="FFFFFF"/>
        </w:rPr>
        <w:t xml:space="preserve"> et al., 2022)</w:t>
      </w:r>
      <w:r w:rsidR="001F3998">
        <w:rPr>
          <w:rFonts w:ascii="Times New Roman" w:hAnsi="Times New Roman" w:cs="Times New Roman"/>
          <w:sz w:val="24"/>
        </w:rPr>
        <w:t xml:space="preserve">. </w:t>
      </w:r>
      <w:r w:rsidR="0002006A">
        <w:rPr>
          <w:rFonts w:ascii="Times New Roman" w:hAnsi="Times New Roman" w:cs="Times New Roman"/>
          <w:sz w:val="24"/>
        </w:rPr>
        <w:t xml:space="preserve">But, in the upcoming years, it is expected that the government could invest in housing projects that will reflect growth momentum from the year 2025. </w:t>
      </w:r>
      <w:r w:rsidR="00BE5D52">
        <w:rPr>
          <w:rFonts w:ascii="Times New Roman" w:hAnsi="Times New Roman" w:cs="Times New Roman"/>
          <w:sz w:val="24"/>
        </w:rPr>
        <w:t xml:space="preserve">Also, </w:t>
      </w:r>
      <w:proofErr w:type="gramStart"/>
      <w:r w:rsidR="00BE5D52">
        <w:rPr>
          <w:rFonts w:ascii="Times New Roman" w:hAnsi="Times New Roman" w:cs="Times New Roman"/>
          <w:sz w:val="24"/>
        </w:rPr>
        <w:t>the investments</w:t>
      </w:r>
      <w:proofErr w:type="gramEnd"/>
      <w:r w:rsidR="00BE5D52">
        <w:rPr>
          <w:rFonts w:ascii="Times New Roman" w:hAnsi="Times New Roman" w:cs="Times New Roman"/>
          <w:sz w:val="24"/>
        </w:rPr>
        <w:t xml:space="preserve"> could be recognized in energy-efficient residential buildings and structures.</w:t>
      </w:r>
      <w:r w:rsidR="0091167B">
        <w:rPr>
          <w:rFonts w:ascii="Times New Roman" w:hAnsi="Times New Roman" w:cs="Times New Roman"/>
          <w:sz w:val="24"/>
        </w:rPr>
        <w:t xml:space="preserve"> </w:t>
      </w:r>
      <w:r w:rsidR="00337CAC">
        <w:rPr>
          <w:rFonts w:ascii="Times New Roman" w:hAnsi="Times New Roman" w:cs="Times New Roman"/>
          <w:sz w:val="24"/>
        </w:rPr>
        <w:t xml:space="preserve">The institutional construction could be seen with a positive outlook </w:t>
      </w:r>
      <w:r w:rsidR="009F5D2E">
        <w:rPr>
          <w:rFonts w:ascii="Times New Roman" w:hAnsi="Times New Roman" w:cs="Times New Roman"/>
          <w:sz w:val="24"/>
        </w:rPr>
        <w:t>that will help to depict a rise in the gross value of projects for the construction of education and healthcare buildings</w:t>
      </w:r>
      <w:r w:rsidR="00463166">
        <w:rPr>
          <w:rFonts w:ascii="Times New Roman" w:hAnsi="Times New Roman" w:cs="Times New Roman"/>
          <w:sz w:val="24"/>
        </w:rPr>
        <w:t xml:space="preserve"> </w:t>
      </w:r>
      <w:r w:rsidR="00463166" w:rsidRPr="006568B6">
        <w:rPr>
          <w:rFonts w:ascii="Times New Roman" w:hAnsi="Times New Roman" w:cs="Times New Roman"/>
          <w:color w:val="222222"/>
          <w:sz w:val="24"/>
          <w:szCs w:val="24"/>
          <w:shd w:val="clear" w:color="auto" w:fill="FFFFFF"/>
        </w:rPr>
        <w:t>(Xu et al., 2023)</w:t>
      </w:r>
      <w:r w:rsidR="009F5D2E">
        <w:rPr>
          <w:rFonts w:ascii="Times New Roman" w:hAnsi="Times New Roman" w:cs="Times New Roman"/>
          <w:sz w:val="24"/>
        </w:rPr>
        <w:t xml:space="preserve">. </w:t>
      </w:r>
    </w:p>
    <w:p w14:paraId="693F8E0F" w14:textId="77777777" w:rsidR="00623E61" w:rsidRDefault="00623E61" w:rsidP="00877764">
      <w:pPr>
        <w:spacing w:after="0" w:line="360" w:lineRule="auto"/>
        <w:jc w:val="both"/>
        <w:rPr>
          <w:rFonts w:ascii="Times New Roman" w:hAnsi="Times New Roman" w:cs="Times New Roman"/>
          <w:sz w:val="24"/>
        </w:rPr>
      </w:pPr>
    </w:p>
    <w:p w14:paraId="4639B19C" w14:textId="77777777" w:rsidR="00623E61" w:rsidRDefault="00623E61" w:rsidP="00877764">
      <w:pPr>
        <w:spacing w:after="0" w:line="360" w:lineRule="auto"/>
        <w:jc w:val="both"/>
        <w:rPr>
          <w:rFonts w:ascii="Times New Roman" w:hAnsi="Times New Roman" w:cs="Times New Roman"/>
          <w:sz w:val="24"/>
        </w:rPr>
      </w:pPr>
    </w:p>
    <w:p w14:paraId="2E5F978C" w14:textId="77777777" w:rsidR="00623E61" w:rsidRDefault="00623E61" w:rsidP="00877764">
      <w:pPr>
        <w:spacing w:after="0" w:line="360" w:lineRule="auto"/>
        <w:jc w:val="both"/>
        <w:rPr>
          <w:rFonts w:ascii="Times New Roman" w:hAnsi="Times New Roman" w:cs="Times New Roman"/>
          <w:sz w:val="24"/>
        </w:rPr>
      </w:pPr>
    </w:p>
    <w:p w14:paraId="2445A297" w14:textId="77777777" w:rsidR="00757ACD" w:rsidRDefault="00757ACD" w:rsidP="00877764">
      <w:pPr>
        <w:spacing w:after="0" w:line="360" w:lineRule="auto"/>
        <w:jc w:val="both"/>
        <w:rPr>
          <w:rFonts w:ascii="Times New Roman" w:hAnsi="Times New Roman" w:cs="Times New Roman"/>
          <w:sz w:val="24"/>
        </w:rPr>
      </w:pPr>
    </w:p>
    <w:p w14:paraId="1E7B2E55" w14:textId="77777777" w:rsidR="00757ACD" w:rsidRDefault="00757ACD" w:rsidP="00877764">
      <w:pPr>
        <w:spacing w:after="0" w:line="360" w:lineRule="auto"/>
        <w:jc w:val="both"/>
        <w:rPr>
          <w:rFonts w:ascii="Times New Roman" w:hAnsi="Times New Roman" w:cs="Times New Roman"/>
          <w:sz w:val="24"/>
        </w:rPr>
      </w:pPr>
    </w:p>
    <w:p w14:paraId="76AD448C" w14:textId="77777777" w:rsidR="00757ACD" w:rsidRDefault="00757ACD" w:rsidP="00877764">
      <w:pPr>
        <w:spacing w:after="0" w:line="360" w:lineRule="auto"/>
        <w:jc w:val="both"/>
        <w:rPr>
          <w:rFonts w:ascii="Times New Roman" w:hAnsi="Times New Roman" w:cs="Times New Roman"/>
          <w:sz w:val="24"/>
        </w:rPr>
      </w:pPr>
    </w:p>
    <w:p w14:paraId="702BAE9C" w14:textId="77777777" w:rsidR="006F47FA" w:rsidRDefault="006F47FA" w:rsidP="00877764">
      <w:pPr>
        <w:spacing w:after="0" w:line="360" w:lineRule="auto"/>
        <w:jc w:val="both"/>
        <w:rPr>
          <w:rFonts w:ascii="Times New Roman" w:hAnsi="Times New Roman" w:cs="Times New Roman"/>
          <w:sz w:val="24"/>
        </w:rPr>
      </w:pPr>
    </w:p>
    <w:p w14:paraId="56D68B56" w14:textId="77777777" w:rsidR="006F47FA" w:rsidRDefault="006F47FA" w:rsidP="00877764">
      <w:pPr>
        <w:spacing w:after="0" w:line="360" w:lineRule="auto"/>
        <w:jc w:val="both"/>
        <w:rPr>
          <w:rFonts w:ascii="Times New Roman" w:hAnsi="Times New Roman" w:cs="Times New Roman"/>
          <w:sz w:val="24"/>
        </w:rPr>
      </w:pPr>
    </w:p>
    <w:p w14:paraId="7FAC3509" w14:textId="77777777" w:rsidR="00623E61" w:rsidRPr="005D3610" w:rsidRDefault="00623E61" w:rsidP="00877764">
      <w:pPr>
        <w:spacing w:after="0" w:line="360" w:lineRule="auto"/>
        <w:jc w:val="both"/>
      </w:pPr>
    </w:p>
    <w:p w14:paraId="0C7B8F76" w14:textId="77777777" w:rsidR="00F21963" w:rsidRDefault="00000000" w:rsidP="00877764">
      <w:pPr>
        <w:spacing w:after="0" w:line="360" w:lineRule="auto"/>
        <w:jc w:val="both"/>
        <w:rPr>
          <w:rFonts w:ascii="Times New Roman" w:hAnsi="Times New Roman" w:cs="Times New Roman"/>
          <w:b/>
          <w:sz w:val="24"/>
        </w:rPr>
      </w:pPr>
      <w:r w:rsidRPr="005D004B">
        <w:rPr>
          <w:rFonts w:ascii="Times New Roman" w:hAnsi="Times New Roman" w:cs="Times New Roman"/>
          <w:b/>
          <w:sz w:val="24"/>
        </w:rPr>
        <w:lastRenderedPageBreak/>
        <w:t>Porter Five Forces Model</w:t>
      </w:r>
    </w:p>
    <w:p w14:paraId="7B3B58A3" w14:textId="77777777" w:rsidR="00BD2B8C" w:rsidRDefault="00000000" w:rsidP="00101909">
      <w:pPr>
        <w:spacing w:after="0" w:line="360" w:lineRule="auto"/>
        <w:jc w:val="center"/>
        <w:rPr>
          <w:rFonts w:ascii="Times New Roman" w:hAnsi="Times New Roman" w:cs="Times New Roman"/>
          <w:b/>
          <w:sz w:val="24"/>
        </w:rPr>
      </w:pPr>
      <w:r w:rsidRPr="00101909">
        <w:rPr>
          <w:noProof/>
        </w:rPr>
        <w:drawing>
          <wp:inline distT="0" distB="0" distL="0" distR="0" wp14:anchorId="213D8862" wp14:editId="50A5D87D">
            <wp:extent cx="4364966" cy="220769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srcRect l="5708" t="8557" r="6208" b="9060"/>
                    <a:stretch>
                      <a:fillRect/>
                    </a:stretch>
                  </pic:blipFill>
                  <pic:spPr bwMode="auto">
                    <a:xfrm>
                      <a:off x="0" y="0"/>
                      <a:ext cx="4380327" cy="2215463"/>
                    </a:xfrm>
                    <a:prstGeom prst="rect">
                      <a:avLst/>
                    </a:prstGeom>
                    <a:noFill/>
                    <a:ln w="9525">
                      <a:noFill/>
                      <a:miter lim="800000"/>
                      <a:headEnd/>
                      <a:tailEnd/>
                    </a:ln>
                  </pic:spPr>
                </pic:pic>
              </a:graphicData>
            </a:graphic>
          </wp:inline>
        </w:drawing>
      </w:r>
    </w:p>
    <w:p w14:paraId="2EC45CF4" w14:textId="77777777" w:rsidR="00101909" w:rsidRDefault="00000000" w:rsidP="00101909">
      <w:pPr>
        <w:spacing w:after="0" w:line="360" w:lineRule="auto"/>
        <w:jc w:val="center"/>
        <w:rPr>
          <w:rFonts w:ascii="Times New Roman" w:hAnsi="Times New Roman" w:cs="Times New Roman"/>
          <w:b/>
          <w:sz w:val="24"/>
        </w:rPr>
      </w:pPr>
      <w:r>
        <w:rPr>
          <w:rFonts w:ascii="Times New Roman" w:hAnsi="Times New Roman" w:cs="Times New Roman"/>
          <w:b/>
          <w:sz w:val="24"/>
        </w:rPr>
        <w:t xml:space="preserve">Source: </w:t>
      </w:r>
      <w:r w:rsidR="00757ACD" w:rsidRPr="006568B6">
        <w:rPr>
          <w:rFonts w:ascii="Times New Roman" w:hAnsi="Times New Roman" w:cs="Times New Roman"/>
          <w:color w:val="222222"/>
          <w:sz w:val="24"/>
          <w:szCs w:val="24"/>
          <w:shd w:val="clear" w:color="auto" w:fill="FFFFFF"/>
        </w:rPr>
        <w:t>(Mohseni et al., 2022)</w:t>
      </w:r>
    </w:p>
    <w:p w14:paraId="3E2EBA4F" w14:textId="77777777" w:rsidR="007659C5" w:rsidRPr="00C64DF9" w:rsidRDefault="00000000" w:rsidP="00877764">
      <w:pPr>
        <w:pStyle w:val="ListParagraph"/>
        <w:numPr>
          <w:ilvl w:val="0"/>
          <w:numId w:val="1"/>
        </w:numPr>
        <w:spacing w:after="0"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Threat of New Entrant:</w:t>
      </w:r>
      <w:r w:rsidR="00E023EC" w:rsidRPr="00C64DF9">
        <w:rPr>
          <w:rFonts w:ascii="Times New Roman" w:hAnsi="Times New Roman" w:cs="Times New Roman"/>
          <w:b/>
          <w:color w:val="000000" w:themeColor="text1"/>
          <w:sz w:val="24"/>
        </w:rPr>
        <w:t xml:space="preserve"> </w:t>
      </w:r>
      <w:r w:rsidR="00107C2E" w:rsidRPr="00C64DF9">
        <w:rPr>
          <w:rFonts w:ascii="Times New Roman" w:hAnsi="Times New Roman" w:cs="Times New Roman"/>
          <w:color w:val="000000" w:themeColor="text1"/>
          <w:sz w:val="24"/>
        </w:rPr>
        <w:t xml:space="preserve">In the construction industry, new entrants arrive in the market and are willing to acquire </w:t>
      </w:r>
      <w:proofErr w:type="gramStart"/>
      <w:r w:rsidR="00107C2E" w:rsidRPr="00C64DF9">
        <w:rPr>
          <w:rFonts w:ascii="Times New Roman" w:hAnsi="Times New Roman" w:cs="Times New Roman"/>
          <w:color w:val="000000" w:themeColor="text1"/>
          <w:sz w:val="24"/>
        </w:rPr>
        <w:t>the market</w:t>
      </w:r>
      <w:proofErr w:type="gramEnd"/>
      <w:r w:rsidR="00107C2E" w:rsidRPr="00C64DF9">
        <w:rPr>
          <w:rFonts w:ascii="Times New Roman" w:hAnsi="Times New Roman" w:cs="Times New Roman"/>
          <w:color w:val="000000" w:themeColor="text1"/>
          <w:sz w:val="24"/>
        </w:rPr>
        <w:t xml:space="preserve"> share. </w:t>
      </w:r>
      <w:r w:rsidR="0080796D" w:rsidRPr="00C64DF9">
        <w:rPr>
          <w:rFonts w:ascii="Times New Roman" w:hAnsi="Times New Roman" w:cs="Times New Roman"/>
          <w:color w:val="000000" w:themeColor="text1"/>
          <w:sz w:val="24"/>
        </w:rPr>
        <w:t>This industry accelerates</w:t>
      </w:r>
      <w:r w:rsidR="00107C2E" w:rsidRPr="00C64DF9">
        <w:rPr>
          <w:rFonts w:ascii="Times New Roman" w:hAnsi="Times New Roman" w:cs="Times New Roman"/>
          <w:color w:val="000000" w:themeColor="text1"/>
          <w:sz w:val="24"/>
        </w:rPr>
        <w:t xml:space="preserve"> tough competition while it </w:t>
      </w:r>
      <w:r w:rsidR="0080796D" w:rsidRPr="00C64DF9">
        <w:rPr>
          <w:rFonts w:ascii="Times New Roman" w:hAnsi="Times New Roman" w:cs="Times New Roman"/>
          <w:color w:val="000000" w:themeColor="text1"/>
          <w:sz w:val="24"/>
        </w:rPr>
        <w:t>brings</w:t>
      </w:r>
      <w:r w:rsidR="00107C2E" w:rsidRPr="00C64DF9">
        <w:rPr>
          <w:rFonts w:ascii="Times New Roman" w:hAnsi="Times New Roman" w:cs="Times New Roman"/>
          <w:color w:val="000000" w:themeColor="text1"/>
          <w:sz w:val="24"/>
        </w:rPr>
        <w:t xml:space="preserve"> down profitability</w:t>
      </w:r>
      <w:r w:rsidR="00757ACD" w:rsidRPr="00C64DF9">
        <w:rPr>
          <w:rFonts w:ascii="Times New Roman" w:hAnsi="Times New Roman" w:cs="Times New Roman"/>
          <w:color w:val="000000" w:themeColor="text1"/>
          <w:sz w:val="24"/>
        </w:rPr>
        <w:t xml:space="preserve"> </w:t>
      </w:r>
      <w:r w:rsidR="00757ACD" w:rsidRPr="00C64DF9">
        <w:rPr>
          <w:rFonts w:ascii="Times New Roman" w:hAnsi="Times New Roman" w:cs="Times New Roman"/>
          <w:color w:val="000000" w:themeColor="text1"/>
          <w:sz w:val="24"/>
          <w:szCs w:val="24"/>
          <w:shd w:val="clear" w:color="auto" w:fill="FFFFFF"/>
        </w:rPr>
        <w:t>(</w:t>
      </w:r>
      <w:proofErr w:type="spellStart"/>
      <w:r w:rsidR="00757ACD" w:rsidRPr="00C64DF9">
        <w:rPr>
          <w:rFonts w:ascii="Times New Roman" w:hAnsi="Times New Roman" w:cs="Times New Roman"/>
          <w:color w:val="000000" w:themeColor="text1"/>
          <w:sz w:val="24"/>
          <w:szCs w:val="24"/>
          <w:shd w:val="clear" w:color="auto" w:fill="FFFFFF"/>
        </w:rPr>
        <w:t>Sutrisna</w:t>
      </w:r>
      <w:proofErr w:type="spellEnd"/>
      <w:r w:rsidR="00757ACD" w:rsidRPr="00C64DF9">
        <w:rPr>
          <w:rFonts w:ascii="Times New Roman" w:hAnsi="Times New Roman" w:cs="Times New Roman"/>
          <w:color w:val="000000" w:themeColor="text1"/>
          <w:sz w:val="24"/>
          <w:szCs w:val="24"/>
          <w:shd w:val="clear" w:color="auto" w:fill="FFFFFF"/>
        </w:rPr>
        <w:t xml:space="preserve"> et al., 2022)</w:t>
      </w:r>
      <w:r w:rsidR="00107C2E" w:rsidRPr="00C64DF9">
        <w:rPr>
          <w:rFonts w:ascii="Times New Roman" w:hAnsi="Times New Roman" w:cs="Times New Roman"/>
          <w:color w:val="000000" w:themeColor="text1"/>
          <w:sz w:val="24"/>
        </w:rPr>
        <w:t xml:space="preserve">. </w:t>
      </w:r>
      <w:r w:rsidR="0080796D" w:rsidRPr="00C64DF9">
        <w:rPr>
          <w:rFonts w:ascii="Times New Roman" w:hAnsi="Times New Roman" w:cs="Times New Roman"/>
          <w:color w:val="000000" w:themeColor="text1"/>
          <w:sz w:val="24"/>
        </w:rPr>
        <w:t xml:space="preserve">New entrants need to register and obtain government contracts. </w:t>
      </w:r>
      <w:r w:rsidR="00E94EB2" w:rsidRPr="00C64DF9">
        <w:rPr>
          <w:rFonts w:ascii="Times New Roman" w:hAnsi="Times New Roman" w:cs="Times New Roman"/>
          <w:color w:val="000000" w:themeColor="text1"/>
          <w:sz w:val="24"/>
        </w:rPr>
        <w:t>Green Home Construction</w:t>
      </w:r>
      <w:r w:rsidR="001E5950" w:rsidRPr="00C64DF9">
        <w:rPr>
          <w:rFonts w:ascii="Times New Roman" w:hAnsi="Times New Roman" w:cs="Times New Roman"/>
          <w:color w:val="000000" w:themeColor="text1"/>
          <w:sz w:val="24"/>
        </w:rPr>
        <w:t xml:space="preserve"> </w:t>
      </w:r>
      <w:proofErr w:type="gramStart"/>
      <w:r w:rsidR="001E5950" w:rsidRPr="00C64DF9">
        <w:rPr>
          <w:rFonts w:ascii="Times New Roman" w:hAnsi="Times New Roman" w:cs="Times New Roman"/>
          <w:color w:val="000000" w:themeColor="text1"/>
          <w:sz w:val="24"/>
        </w:rPr>
        <w:t>identify</w:t>
      </w:r>
      <w:proofErr w:type="gramEnd"/>
      <w:r w:rsidR="001E5950" w:rsidRPr="00C64DF9">
        <w:rPr>
          <w:rFonts w:ascii="Times New Roman" w:hAnsi="Times New Roman" w:cs="Times New Roman"/>
          <w:color w:val="000000" w:themeColor="text1"/>
          <w:sz w:val="24"/>
        </w:rPr>
        <w:t xml:space="preserve"> that new entrant brings barrier and opportunities while entering the market. </w:t>
      </w:r>
    </w:p>
    <w:p w14:paraId="21AE2EFC" w14:textId="77777777" w:rsidR="007659C5" w:rsidRPr="00C64DF9" w:rsidRDefault="00000000" w:rsidP="00FB68E2">
      <w:pPr>
        <w:pStyle w:val="ListParagraph"/>
        <w:numPr>
          <w:ilvl w:val="0"/>
          <w:numId w:val="1"/>
        </w:numPr>
        <w:spacing w:after="0"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The Power of Supplier:</w:t>
      </w:r>
      <w:r w:rsidR="004F5640" w:rsidRPr="00C64DF9">
        <w:rPr>
          <w:rFonts w:ascii="Times New Roman" w:hAnsi="Times New Roman" w:cs="Times New Roman"/>
          <w:color w:val="000000" w:themeColor="text1"/>
          <w:sz w:val="24"/>
        </w:rPr>
        <w:t xml:space="preserve"> The Construction industry is supplier-dominated and </w:t>
      </w:r>
      <w:proofErr w:type="gramStart"/>
      <w:r w:rsidR="004F5640" w:rsidRPr="00C64DF9">
        <w:rPr>
          <w:rFonts w:ascii="Times New Roman" w:hAnsi="Times New Roman" w:cs="Times New Roman"/>
          <w:color w:val="000000" w:themeColor="text1"/>
          <w:sz w:val="24"/>
        </w:rPr>
        <w:t>dealt</w:t>
      </w:r>
      <w:proofErr w:type="gramEnd"/>
      <w:r w:rsidR="004F5640" w:rsidRPr="00C64DF9">
        <w:rPr>
          <w:rFonts w:ascii="Times New Roman" w:hAnsi="Times New Roman" w:cs="Times New Roman"/>
          <w:color w:val="000000" w:themeColor="text1"/>
          <w:sz w:val="24"/>
        </w:rPr>
        <w:t xml:space="preserve"> with construction materials. Moreover, the construction material cost is often high due to currency devaluation and inflation</w:t>
      </w:r>
      <w:r w:rsidR="006F47FA" w:rsidRPr="00C64DF9">
        <w:rPr>
          <w:rFonts w:ascii="Times New Roman" w:hAnsi="Times New Roman" w:cs="Times New Roman"/>
          <w:color w:val="000000" w:themeColor="text1"/>
          <w:sz w:val="24"/>
        </w:rPr>
        <w:t xml:space="preserve"> </w:t>
      </w:r>
      <w:r w:rsidR="006F47FA" w:rsidRPr="00C64DF9">
        <w:rPr>
          <w:rFonts w:ascii="Times New Roman" w:hAnsi="Times New Roman" w:cs="Times New Roman"/>
          <w:color w:val="000000" w:themeColor="text1"/>
          <w:sz w:val="24"/>
          <w:szCs w:val="24"/>
          <w:shd w:val="clear" w:color="auto" w:fill="FFFFFF"/>
        </w:rPr>
        <w:t>(Xu et al., 2023)</w:t>
      </w:r>
      <w:r w:rsidR="004F5640" w:rsidRPr="00C64DF9">
        <w:rPr>
          <w:rFonts w:ascii="Times New Roman" w:hAnsi="Times New Roman" w:cs="Times New Roman"/>
          <w:color w:val="000000" w:themeColor="text1"/>
          <w:sz w:val="24"/>
        </w:rPr>
        <w:t xml:space="preserve">. </w:t>
      </w:r>
      <w:r w:rsidR="00587CAE" w:rsidRPr="00C64DF9">
        <w:rPr>
          <w:rFonts w:ascii="Times New Roman" w:hAnsi="Times New Roman" w:cs="Times New Roman"/>
          <w:color w:val="000000" w:themeColor="text1"/>
          <w:sz w:val="24"/>
        </w:rPr>
        <w:t xml:space="preserve">Suppliers have </w:t>
      </w:r>
      <w:proofErr w:type="gramStart"/>
      <w:r w:rsidR="00587CAE" w:rsidRPr="00C64DF9">
        <w:rPr>
          <w:rFonts w:ascii="Times New Roman" w:hAnsi="Times New Roman" w:cs="Times New Roman"/>
          <w:color w:val="000000" w:themeColor="text1"/>
          <w:sz w:val="24"/>
        </w:rPr>
        <w:t>power</w:t>
      </w:r>
      <w:proofErr w:type="gramEnd"/>
      <w:r w:rsidR="00587CAE" w:rsidRPr="00C64DF9">
        <w:rPr>
          <w:rFonts w:ascii="Times New Roman" w:hAnsi="Times New Roman" w:cs="Times New Roman"/>
          <w:color w:val="000000" w:themeColor="text1"/>
          <w:sz w:val="24"/>
        </w:rPr>
        <w:t xml:space="preserve"> is a critical force in the competitive construction industry. </w:t>
      </w:r>
      <w:r w:rsidR="00830847" w:rsidRPr="00C64DF9">
        <w:rPr>
          <w:rFonts w:ascii="Times New Roman" w:hAnsi="Times New Roman" w:cs="Times New Roman"/>
          <w:color w:val="000000" w:themeColor="text1"/>
          <w:sz w:val="24"/>
        </w:rPr>
        <w:t>Green Home Construction</w:t>
      </w:r>
      <w:r w:rsidR="00B76002" w:rsidRPr="00C64DF9">
        <w:rPr>
          <w:rFonts w:ascii="Times New Roman" w:hAnsi="Times New Roman" w:cs="Times New Roman"/>
          <w:color w:val="000000" w:themeColor="text1"/>
          <w:sz w:val="24"/>
        </w:rPr>
        <w:t xml:space="preserve"> supplier has spread their power drastically in the construction sector. </w:t>
      </w:r>
    </w:p>
    <w:p w14:paraId="324D3B8F" w14:textId="77777777" w:rsidR="007659C5" w:rsidRPr="00C64DF9" w:rsidRDefault="00000000" w:rsidP="00FB68E2">
      <w:pPr>
        <w:pStyle w:val="ListParagraph"/>
        <w:numPr>
          <w:ilvl w:val="0"/>
          <w:numId w:val="1"/>
        </w:numPr>
        <w:spacing w:after="0"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The Power of Buyer:</w:t>
      </w:r>
      <w:r w:rsidR="00177911" w:rsidRPr="00C64DF9">
        <w:rPr>
          <w:rFonts w:ascii="Times New Roman" w:hAnsi="Times New Roman" w:cs="Times New Roman"/>
          <w:color w:val="000000" w:themeColor="text1"/>
          <w:sz w:val="24"/>
        </w:rPr>
        <w:t xml:space="preserve"> In this industry, the government mainly acts as a client or a market</w:t>
      </w:r>
      <w:r w:rsidR="00DB0BE6" w:rsidRPr="00C64DF9">
        <w:rPr>
          <w:rFonts w:ascii="Times New Roman" w:hAnsi="Times New Roman" w:cs="Times New Roman"/>
          <w:color w:val="000000" w:themeColor="text1"/>
          <w:sz w:val="24"/>
        </w:rPr>
        <w:t xml:space="preserve">. It </w:t>
      </w:r>
      <w:r w:rsidR="00912A68" w:rsidRPr="00C64DF9">
        <w:rPr>
          <w:rFonts w:ascii="Times New Roman" w:hAnsi="Times New Roman" w:cs="Times New Roman"/>
          <w:color w:val="000000" w:themeColor="text1"/>
          <w:sz w:val="24"/>
        </w:rPr>
        <w:t>influences</w:t>
      </w:r>
      <w:r w:rsidR="00DB0BE6" w:rsidRPr="00C64DF9">
        <w:rPr>
          <w:rFonts w:ascii="Times New Roman" w:hAnsi="Times New Roman" w:cs="Times New Roman"/>
          <w:color w:val="000000" w:themeColor="text1"/>
          <w:sz w:val="24"/>
        </w:rPr>
        <w:t xml:space="preserve"> the demand of the construction industry through changes in fiscal and monetary policies</w:t>
      </w:r>
      <w:r w:rsidR="00757ACD" w:rsidRPr="00C64DF9">
        <w:rPr>
          <w:rFonts w:ascii="Times New Roman" w:hAnsi="Times New Roman" w:cs="Times New Roman"/>
          <w:color w:val="000000" w:themeColor="text1"/>
          <w:sz w:val="24"/>
        </w:rPr>
        <w:t xml:space="preserve"> </w:t>
      </w:r>
      <w:r w:rsidR="00757ACD" w:rsidRPr="00C64DF9">
        <w:rPr>
          <w:rFonts w:ascii="Times New Roman" w:hAnsi="Times New Roman" w:cs="Times New Roman"/>
          <w:color w:val="000000" w:themeColor="text1"/>
          <w:sz w:val="24"/>
          <w:szCs w:val="24"/>
          <w:shd w:val="clear" w:color="auto" w:fill="FFFFFF"/>
        </w:rPr>
        <w:t>(Mohseni et al., 2022)</w:t>
      </w:r>
      <w:r w:rsidR="00DB0BE6" w:rsidRPr="00C64DF9">
        <w:rPr>
          <w:rFonts w:ascii="Times New Roman" w:hAnsi="Times New Roman" w:cs="Times New Roman"/>
          <w:color w:val="000000" w:themeColor="text1"/>
          <w:sz w:val="24"/>
        </w:rPr>
        <w:t xml:space="preserve">. </w:t>
      </w:r>
      <w:r w:rsidR="00D03C2F" w:rsidRPr="00C64DF9">
        <w:rPr>
          <w:rFonts w:ascii="Times New Roman" w:hAnsi="Times New Roman" w:cs="Times New Roman"/>
          <w:color w:val="000000" w:themeColor="text1"/>
          <w:sz w:val="24"/>
        </w:rPr>
        <w:t xml:space="preserve">Moreover, clients in the construction industry influence the procurement and directly impact on </w:t>
      </w:r>
      <w:proofErr w:type="gramStart"/>
      <w:r w:rsidR="009C785B" w:rsidRPr="00C64DF9">
        <w:rPr>
          <w:rFonts w:ascii="Times New Roman" w:hAnsi="Times New Roman" w:cs="Times New Roman"/>
          <w:color w:val="000000" w:themeColor="text1"/>
          <w:sz w:val="24"/>
        </w:rPr>
        <w:t>contractor</w:t>
      </w:r>
      <w:proofErr w:type="gramEnd"/>
      <w:r w:rsidR="00D03C2F" w:rsidRPr="00C64DF9">
        <w:rPr>
          <w:rFonts w:ascii="Times New Roman" w:hAnsi="Times New Roman" w:cs="Times New Roman"/>
          <w:color w:val="000000" w:themeColor="text1"/>
          <w:sz w:val="24"/>
        </w:rPr>
        <w:t xml:space="preserve">. </w:t>
      </w:r>
    </w:p>
    <w:p w14:paraId="57F2B7C3" w14:textId="77777777" w:rsidR="000B5579" w:rsidRPr="00C64DF9" w:rsidRDefault="00000000" w:rsidP="00AA4717">
      <w:pPr>
        <w:pStyle w:val="ListParagraph"/>
        <w:numPr>
          <w:ilvl w:val="0"/>
          <w:numId w:val="1"/>
        </w:numPr>
        <w:spacing w:after="0" w:line="360" w:lineRule="auto"/>
        <w:jc w:val="both"/>
        <w:rPr>
          <w:rFonts w:ascii="Times New Roman" w:hAnsi="Times New Roman" w:cs="Times New Roman"/>
          <w:color w:val="000000" w:themeColor="text1"/>
          <w:sz w:val="24"/>
        </w:rPr>
      </w:pPr>
      <w:r w:rsidRPr="00C64DF9">
        <w:rPr>
          <w:rFonts w:ascii="Times New Roman" w:hAnsi="Times New Roman" w:cs="Times New Roman"/>
          <w:b/>
          <w:color w:val="000000" w:themeColor="text1"/>
          <w:sz w:val="24"/>
        </w:rPr>
        <w:t>The Threat of Substitute</w:t>
      </w:r>
      <w:r w:rsidR="004F5507" w:rsidRPr="00C64DF9">
        <w:rPr>
          <w:rFonts w:ascii="Times New Roman" w:hAnsi="Times New Roman" w:cs="Times New Roman"/>
          <w:b/>
          <w:color w:val="000000" w:themeColor="text1"/>
          <w:sz w:val="24"/>
        </w:rPr>
        <w:t xml:space="preserve">s: </w:t>
      </w:r>
      <w:r w:rsidR="004F5507" w:rsidRPr="00C64DF9">
        <w:rPr>
          <w:rFonts w:ascii="Times New Roman" w:hAnsi="Times New Roman" w:cs="Times New Roman"/>
          <w:color w:val="000000" w:themeColor="text1"/>
          <w:sz w:val="24"/>
        </w:rPr>
        <w:t>In the construction industry, it is not possible to substitute products or service</w:t>
      </w:r>
      <w:r w:rsidR="006F47FA" w:rsidRPr="00C64DF9">
        <w:rPr>
          <w:rFonts w:ascii="Times New Roman" w:hAnsi="Times New Roman" w:cs="Times New Roman"/>
          <w:color w:val="000000" w:themeColor="text1"/>
          <w:sz w:val="24"/>
        </w:rPr>
        <w:t xml:space="preserve">s </w:t>
      </w:r>
      <w:r w:rsidR="006F47FA" w:rsidRPr="00C64DF9">
        <w:rPr>
          <w:rFonts w:ascii="Times New Roman" w:hAnsi="Times New Roman" w:cs="Times New Roman"/>
          <w:color w:val="000000" w:themeColor="text1"/>
          <w:sz w:val="24"/>
          <w:szCs w:val="24"/>
          <w:shd w:val="clear" w:color="auto" w:fill="FFFFFF"/>
        </w:rPr>
        <w:t>(</w:t>
      </w:r>
      <w:proofErr w:type="spellStart"/>
      <w:r w:rsidR="006F47FA" w:rsidRPr="00C64DF9">
        <w:rPr>
          <w:rFonts w:ascii="Times New Roman" w:hAnsi="Times New Roman" w:cs="Times New Roman"/>
          <w:color w:val="000000" w:themeColor="text1"/>
          <w:sz w:val="24"/>
          <w:szCs w:val="24"/>
          <w:shd w:val="clear" w:color="auto" w:fill="FFFFFF"/>
        </w:rPr>
        <w:t>Akundi</w:t>
      </w:r>
      <w:proofErr w:type="spellEnd"/>
      <w:r w:rsidR="006F47FA" w:rsidRPr="00C64DF9">
        <w:rPr>
          <w:rFonts w:ascii="Times New Roman" w:hAnsi="Times New Roman" w:cs="Times New Roman"/>
          <w:color w:val="000000" w:themeColor="text1"/>
          <w:sz w:val="24"/>
          <w:szCs w:val="24"/>
          <w:shd w:val="clear" w:color="auto" w:fill="FFFFFF"/>
        </w:rPr>
        <w:t xml:space="preserve"> et al., 2022)</w:t>
      </w:r>
      <w:r w:rsidR="004F5507" w:rsidRPr="00C64DF9">
        <w:rPr>
          <w:rFonts w:ascii="Times New Roman" w:hAnsi="Times New Roman" w:cs="Times New Roman"/>
          <w:color w:val="000000" w:themeColor="text1"/>
          <w:sz w:val="24"/>
        </w:rPr>
        <w:t xml:space="preserve">. </w:t>
      </w:r>
      <w:r w:rsidR="000F4D9B" w:rsidRPr="00C64DF9">
        <w:rPr>
          <w:rFonts w:ascii="Times New Roman" w:hAnsi="Times New Roman" w:cs="Times New Roman"/>
          <w:color w:val="000000" w:themeColor="text1"/>
          <w:sz w:val="24"/>
        </w:rPr>
        <w:t xml:space="preserve">There is limited or no direct substitute for the construction industry products. </w:t>
      </w:r>
      <w:r w:rsidR="00517106" w:rsidRPr="00C64DF9">
        <w:rPr>
          <w:rFonts w:ascii="Times New Roman" w:hAnsi="Times New Roman" w:cs="Times New Roman"/>
          <w:color w:val="000000" w:themeColor="text1"/>
          <w:sz w:val="24"/>
        </w:rPr>
        <w:t xml:space="preserve">Nowadays, </w:t>
      </w:r>
      <w:proofErr w:type="gramStart"/>
      <w:r w:rsidR="00517106" w:rsidRPr="00C64DF9">
        <w:rPr>
          <w:rFonts w:ascii="Times New Roman" w:hAnsi="Times New Roman" w:cs="Times New Roman"/>
          <w:color w:val="000000" w:themeColor="text1"/>
          <w:sz w:val="24"/>
        </w:rPr>
        <w:t>the robotic system is</w:t>
      </w:r>
      <w:proofErr w:type="gramEnd"/>
      <w:r w:rsidR="00517106" w:rsidRPr="00C64DF9">
        <w:rPr>
          <w:rFonts w:ascii="Times New Roman" w:hAnsi="Times New Roman" w:cs="Times New Roman"/>
          <w:color w:val="000000" w:themeColor="text1"/>
          <w:sz w:val="24"/>
        </w:rPr>
        <w:t xml:space="preserve"> used by the construction industry to reduce the </w:t>
      </w:r>
      <w:r w:rsidR="00441F75" w:rsidRPr="00C64DF9">
        <w:rPr>
          <w:rFonts w:ascii="Times New Roman" w:hAnsi="Times New Roman" w:cs="Times New Roman"/>
          <w:color w:val="000000" w:themeColor="text1"/>
          <w:sz w:val="24"/>
        </w:rPr>
        <w:t xml:space="preserve">cost. </w:t>
      </w:r>
    </w:p>
    <w:p w14:paraId="15809360" w14:textId="77777777" w:rsidR="007659C5" w:rsidRPr="00C64DF9" w:rsidRDefault="00000000" w:rsidP="00FB68E2">
      <w:pPr>
        <w:pStyle w:val="ListParagraph"/>
        <w:numPr>
          <w:ilvl w:val="0"/>
          <w:numId w:val="1"/>
        </w:numPr>
        <w:spacing w:after="0"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 xml:space="preserve">Rivalry </w:t>
      </w:r>
      <w:r w:rsidR="000B5579" w:rsidRPr="00C64DF9">
        <w:rPr>
          <w:rFonts w:ascii="Times New Roman" w:hAnsi="Times New Roman" w:cs="Times New Roman"/>
          <w:b/>
          <w:color w:val="000000" w:themeColor="text1"/>
          <w:sz w:val="24"/>
        </w:rPr>
        <w:t>between</w:t>
      </w:r>
      <w:r w:rsidRPr="00C64DF9">
        <w:rPr>
          <w:rFonts w:ascii="Times New Roman" w:hAnsi="Times New Roman" w:cs="Times New Roman"/>
          <w:b/>
          <w:color w:val="000000" w:themeColor="text1"/>
          <w:sz w:val="24"/>
        </w:rPr>
        <w:t xml:space="preserve"> Existing </w:t>
      </w:r>
      <w:r w:rsidR="000B5579" w:rsidRPr="00C64DF9">
        <w:rPr>
          <w:rFonts w:ascii="Times New Roman" w:hAnsi="Times New Roman" w:cs="Times New Roman"/>
          <w:b/>
          <w:color w:val="000000" w:themeColor="text1"/>
          <w:sz w:val="24"/>
        </w:rPr>
        <w:t>Competitors</w:t>
      </w:r>
      <w:r w:rsidRPr="00C64DF9">
        <w:rPr>
          <w:rFonts w:ascii="Times New Roman" w:hAnsi="Times New Roman" w:cs="Times New Roman"/>
          <w:b/>
          <w:color w:val="000000" w:themeColor="text1"/>
          <w:sz w:val="24"/>
        </w:rPr>
        <w:t xml:space="preserve">: </w:t>
      </w:r>
      <w:r w:rsidR="00AA4717" w:rsidRPr="00C64DF9">
        <w:rPr>
          <w:rFonts w:ascii="Times New Roman" w:hAnsi="Times New Roman" w:cs="Times New Roman"/>
          <w:color w:val="000000" w:themeColor="text1"/>
          <w:sz w:val="24"/>
        </w:rPr>
        <w:t xml:space="preserve">Analyzing the fierce competition, though, is necessary for the company that </w:t>
      </w:r>
      <w:proofErr w:type="gramStart"/>
      <w:r w:rsidR="00AA4717" w:rsidRPr="00C64DF9">
        <w:rPr>
          <w:rFonts w:ascii="Times New Roman" w:hAnsi="Times New Roman" w:cs="Times New Roman"/>
          <w:color w:val="000000" w:themeColor="text1"/>
          <w:sz w:val="24"/>
        </w:rPr>
        <w:t>help</w:t>
      </w:r>
      <w:proofErr w:type="gramEnd"/>
      <w:r w:rsidR="00AA4717" w:rsidRPr="00C64DF9">
        <w:rPr>
          <w:rFonts w:ascii="Times New Roman" w:hAnsi="Times New Roman" w:cs="Times New Roman"/>
          <w:color w:val="000000" w:themeColor="text1"/>
          <w:sz w:val="24"/>
        </w:rPr>
        <w:t xml:space="preserve"> them understand the practices and policies of the </w:t>
      </w:r>
      <w:r w:rsidR="00AA4717" w:rsidRPr="00C64DF9">
        <w:rPr>
          <w:rFonts w:ascii="Times New Roman" w:hAnsi="Times New Roman" w:cs="Times New Roman"/>
          <w:color w:val="000000" w:themeColor="text1"/>
          <w:sz w:val="24"/>
        </w:rPr>
        <w:lastRenderedPageBreak/>
        <w:t xml:space="preserve">competing companies </w:t>
      </w:r>
      <w:r w:rsidR="00AA4717" w:rsidRPr="00C64DF9">
        <w:rPr>
          <w:rFonts w:ascii="Times New Roman" w:hAnsi="Times New Roman" w:cs="Times New Roman"/>
          <w:color w:val="000000" w:themeColor="text1"/>
          <w:sz w:val="24"/>
          <w:szCs w:val="24"/>
          <w:shd w:val="clear" w:color="auto" w:fill="FFFFFF"/>
        </w:rPr>
        <w:t>(Massa et al., 2017)</w:t>
      </w:r>
      <w:r w:rsidR="00AA4717" w:rsidRPr="00C64DF9">
        <w:rPr>
          <w:rFonts w:ascii="Times New Roman" w:hAnsi="Times New Roman" w:cs="Times New Roman"/>
          <w:color w:val="000000" w:themeColor="text1"/>
          <w:sz w:val="24"/>
        </w:rPr>
        <w:t>. Some of the strong competitors in the house building industry are Persimmon Plc, Taylor Wimpey Plc, Barratt Development Plc, etc.</w:t>
      </w:r>
    </w:p>
    <w:tbl>
      <w:tblPr>
        <w:tblStyle w:val="TableGrid"/>
        <w:tblW w:w="0" w:type="auto"/>
        <w:tblLook w:val="04A0" w:firstRow="1" w:lastRow="0" w:firstColumn="1" w:lastColumn="0" w:noHBand="0" w:noVBand="1"/>
      </w:tblPr>
      <w:tblGrid>
        <w:gridCol w:w="2898"/>
        <w:gridCol w:w="6678"/>
      </w:tblGrid>
      <w:tr w:rsidR="00C64DF9" w:rsidRPr="00C64DF9" w14:paraId="1971BF6A" w14:textId="77777777" w:rsidTr="00623E61">
        <w:tc>
          <w:tcPr>
            <w:tcW w:w="2898" w:type="dxa"/>
          </w:tcPr>
          <w:p w14:paraId="00A2940F" w14:textId="77777777" w:rsidR="0005684E" w:rsidRPr="00C64DF9" w:rsidRDefault="00000000" w:rsidP="00877764">
            <w:pPr>
              <w:spacing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 xml:space="preserve">Name of Competitor </w:t>
            </w:r>
          </w:p>
        </w:tc>
        <w:tc>
          <w:tcPr>
            <w:tcW w:w="6678" w:type="dxa"/>
          </w:tcPr>
          <w:p w14:paraId="7816B02E" w14:textId="77777777" w:rsidR="0005684E" w:rsidRPr="00C64DF9" w:rsidRDefault="00000000" w:rsidP="00877764">
            <w:pPr>
              <w:spacing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 xml:space="preserve">Differentiation </w:t>
            </w:r>
          </w:p>
        </w:tc>
      </w:tr>
      <w:tr w:rsidR="00C64DF9" w:rsidRPr="00C64DF9" w14:paraId="5C68FD23" w14:textId="77777777" w:rsidTr="00623E61">
        <w:tc>
          <w:tcPr>
            <w:tcW w:w="2898" w:type="dxa"/>
          </w:tcPr>
          <w:p w14:paraId="3BC8F756" w14:textId="77777777" w:rsidR="0005684E" w:rsidRPr="00C64DF9" w:rsidRDefault="00000000" w:rsidP="00877764">
            <w:pPr>
              <w:spacing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Persimmon Plc</w:t>
            </w:r>
          </w:p>
        </w:tc>
        <w:tc>
          <w:tcPr>
            <w:tcW w:w="6678" w:type="dxa"/>
          </w:tcPr>
          <w:p w14:paraId="27C57011" w14:textId="77777777" w:rsidR="0005684E" w:rsidRPr="00C64DF9" w:rsidRDefault="00000000" w:rsidP="00877764">
            <w:pPr>
              <w:spacing w:line="360" w:lineRule="auto"/>
              <w:jc w:val="both"/>
              <w:rPr>
                <w:rFonts w:ascii="Times New Roman" w:hAnsi="Times New Roman" w:cs="Times New Roman"/>
                <w:color w:val="000000" w:themeColor="text1"/>
                <w:sz w:val="24"/>
              </w:rPr>
            </w:pPr>
            <w:r w:rsidRPr="00C64DF9">
              <w:rPr>
                <w:rFonts w:ascii="Times New Roman" w:hAnsi="Times New Roman" w:cs="Times New Roman"/>
                <w:color w:val="000000" w:themeColor="text1"/>
                <w:sz w:val="24"/>
              </w:rPr>
              <w:t>It is one of the largest firms in the housing industry. The Company sold close to 10,000 homes i.e. show a huge progress, and immense success in the marketplace</w:t>
            </w:r>
            <w:r w:rsidR="006F47FA" w:rsidRPr="00C64DF9">
              <w:rPr>
                <w:rFonts w:ascii="Times New Roman" w:hAnsi="Times New Roman" w:cs="Times New Roman"/>
                <w:color w:val="000000" w:themeColor="text1"/>
                <w:sz w:val="24"/>
              </w:rPr>
              <w:t xml:space="preserve"> </w:t>
            </w:r>
            <w:r w:rsidR="006F47FA" w:rsidRPr="00C64DF9">
              <w:rPr>
                <w:rFonts w:ascii="Times New Roman" w:hAnsi="Times New Roman" w:cs="Times New Roman"/>
                <w:color w:val="000000" w:themeColor="text1"/>
                <w:sz w:val="24"/>
                <w:szCs w:val="24"/>
                <w:shd w:val="clear" w:color="auto" w:fill="FFFFFF"/>
              </w:rPr>
              <w:t>(Xu et al., 2023)</w:t>
            </w:r>
            <w:r w:rsidRPr="00C64DF9">
              <w:rPr>
                <w:rFonts w:ascii="Times New Roman" w:hAnsi="Times New Roman" w:cs="Times New Roman"/>
                <w:color w:val="000000" w:themeColor="text1"/>
                <w:sz w:val="24"/>
              </w:rPr>
              <w:t xml:space="preserve">. </w:t>
            </w:r>
            <w:r w:rsidR="00A57CD9" w:rsidRPr="00C64DF9">
              <w:rPr>
                <w:rFonts w:ascii="Times New Roman" w:hAnsi="Times New Roman" w:cs="Times New Roman"/>
                <w:color w:val="000000" w:themeColor="text1"/>
                <w:sz w:val="24"/>
              </w:rPr>
              <w:t xml:space="preserve">The Company employed extensive product differentiation to crowd out competition. </w:t>
            </w:r>
          </w:p>
        </w:tc>
      </w:tr>
      <w:tr w:rsidR="00C64DF9" w:rsidRPr="00C64DF9" w14:paraId="4BC1C65C" w14:textId="77777777" w:rsidTr="00623E61">
        <w:tc>
          <w:tcPr>
            <w:tcW w:w="2898" w:type="dxa"/>
          </w:tcPr>
          <w:p w14:paraId="42C41410" w14:textId="77777777" w:rsidR="0005684E" w:rsidRPr="00C64DF9" w:rsidRDefault="00000000" w:rsidP="00877764">
            <w:pPr>
              <w:spacing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Taylor Wimpey Plc</w:t>
            </w:r>
          </w:p>
        </w:tc>
        <w:tc>
          <w:tcPr>
            <w:tcW w:w="6678" w:type="dxa"/>
          </w:tcPr>
          <w:p w14:paraId="77427650" w14:textId="77777777" w:rsidR="0005684E" w:rsidRPr="00C64DF9" w:rsidRDefault="00000000" w:rsidP="00877764">
            <w:pPr>
              <w:spacing w:line="360" w:lineRule="auto"/>
              <w:jc w:val="both"/>
              <w:rPr>
                <w:rFonts w:ascii="Times New Roman" w:hAnsi="Times New Roman" w:cs="Times New Roman"/>
                <w:color w:val="000000" w:themeColor="text1"/>
                <w:sz w:val="24"/>
              </w:rPr>
            </w:pPr>
            <w:r w:rsidRPr="00C64DF9">
              <w:rPr>
                <w:rFonts w:ascii="Times New Roman" w:hAnsi="Times New Roman" w:cs="Times New Roman"/>
                <w:color w:val="000000" w:themeColor="text1"/>
                <w:sz w:val="24"/>
              </w:rPr>
              <w:t>The Company</w:t>
            </w:r>
            <w:r w:rsidR="003F41B7" w:rsidRPr="00C64DF9">
              <w:rPr>
                <w:rFonts w:ascii="Times New Roman" w:hAnsi="Times New Roman" w:cs="Times New Roman"/>
                <w:color w:val="000000" w:themeColor="text1"/>
                <w:sz w:val="24"/>
              </w:rPr>
              <w:t xml:space="preserve"> </w:t>
            </w:r>
            <w:r w:rsidR="00BA71E4" w:rsidRPr="00C64DF9">
              <w:rPr>
                <w:rFonts w:ascii="Times New Roman" w:hAnsi="Times New Roman" w:cs="Times New Roman"/>
                <w:color w:val="000000" w:themeColor="text1"/>
                <w:sz w:val="24"/>
              </w:rPr>
              <w:t>differentiation in the long term focuses on value and achieves</w:t>
            </w:r>
            <w:r w:rsidR="003F41B7" w:rsidRPr="00C64DF9">
              <w:rPr>
                <w:rFonts w:ascii="Times New Roman" w:hAnsi="Times New Roman" w:cs="Times New Roman"/>
                <w:color w:val="000000" w:themeColor="text1"/>
                <w:sz w:val="24"/>
              </w:rPr>
              <w:t xml:space="preserve"> both financial and quality goals</w:t>
            </w:r>
            <w:r w:rsidR="00757ACD" w:rsidRPr="00C64DF9">
              <w:rPr>
                <w:rFonts w:ascii="Times New Roman" w:hAnsi="Times New Roman" w:cs="Times New Roman"/>
                <w:color w:val="000000" w:themeColor="text1"/>
                <w:sz w:val="24"/>
              </w:rPr>
              <w:t xml:space="preserve"> </w:t>
            </w:r>
            <w:r w:rsidR="00757ACD" w:rsidRPr="00C64DF9">
              <w:rPr>
                <w:rFonts w:ascii="Times New Roman" w:hAnsi="Times New Roman" w:cs="Times New Roman"/>
                <w:color w:val="000000" w:themeColor="text1"/>
                <w:sz w:val="24"/>
                <w:szCs w:val="24"/>
                <w:shd w:val="clear" w:color="auto" w:fill="FFFFFF"/>
              </w:rPr>
              <w:t>(</w:t>
            </w:r>
            <w:proofErr w:type="spellStart"/>
            <w:r w:rsidR="00757ACD" w:rsidRPr="00C64DF9">
              <w:rPr>
                <w:rFonts w:ascii="Times New Roman" w:hAnsi="Times New Roman" w:cs="Times New Roman"/>
                <w:color w:val="000000" w:themeColor="text1"/>
                <w:sz w:val="24"/>
                <w:szCs w:val="24"/>
                <w:shd w:val="clear" w:color="auto" w:fill="FFFFFF"/>
              </w:rPr>
              <w:t>Sutrisna</w:t>
            </w:r>
            <w:proofErr w:type="spellEnd"/>
            <w:r w:rsidR="00757ACD" w:rsidRPr="00C64DF9">
              <w:rPr>
                <w:rFonts w:ascii="Times New Roman" w:hAnsi="Times New Roman" w:cs="Times New Roman"/>
                <w:color w:val="000000" w:themeColor="text1"/>
                <w:sz w:val="24"/>
                <w:szCs w:val="24"/>
                <w:shd w:val="clear" w:color="auto" w:fill="FFFFFF"/>
              </w:rPr>
              <w:t xml:space="preserve"> et al., 2022)</w:t>
            </w:r>
            <w:r w:rsidR="003F41B7" w:rsidRPr="00C64DF9">
              <w:rPr>
                <w:rFonts w:ascii="Times New Roman" w:hAnsi="Times New Roman" w:cs="Times New Roman"/>
                <w:color w:val="000000" w:themeColor="text1"/>
                <w:sz w:val="24"/>
              </w:rPr>
              <w:t xml:space="preserve">. The Company is a customer-focused residential. </w:t>
            </w:r>
          </w:p>
        </w:tc>
      </w:tr>
      <w:tr w:rsidR="00760851" w:rsidRPr="00C64DF9" w14:paraId="15243B5C" w14:textId="77777777" w:rsidTr="00623E61">
        <w:tc>
          <w:tcPr>
            <w:tcW w:w="2898" w:type="dxa"/>
          </w:tcPr>
          <w:p w14:paraId="63E39574" w14:textId="77777777" w:rsidR="0005684E" w:rsidRPr="00C64DF9" w:rsidRDefault="00000000" w:rsidP="00877764">
            <w:pPr>
              <w:spacing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Barratt Development Plc</w:t>
            </w:r>
          </w:p>
        </w:tc>
        <w:tc>
          <w:tcPr>
            <w:tcW w:w="6678" w:type="dxa"/>
          </w:tcPr>
          <w:p w14:paraId="2CE981C5" w14:textId="77777777" w:rsidR="0005684E" w:rsidRPr="00C64DF9" w:rsidRDefault="00000000" w:rsidP="00877764">
            <w:pPr>
              <w:spacing w:line="360" w:lineRule="auto"/>
              <w:jc w:val="both"/>
              <w:rPr>
                <w:rFonts w:ascii="Times New Roman" w:hAnsi="Times New Roman" w:cs="Times New Roman"/>
                <w:color w:val="000000" w:themeColor="text1"/>
                <w:sz w:val="24"/>
              </w:rPr>
            </w:pPr>
            <w:r w:rsidRPr="00C64DF9">
              <w:rPr>
                <w:rFonts w:ascii="Times New Roman" w:hAnsi="Times New Roman" w:cs="Times New Roman"/>
                <w:color w:val="000000" w:themeColor="text1"/>
                <w:sz w:val="24"/>
              </w:rPr>
              <w:t>Barratt improves the user experience with a fully responsive design and increases the conversion rate</w:t>
            </w:r>
            <w:r w:rsidR="006F47FA" w:rsidRPr="00C64DF9">
              <w:rPr>
                <w:rFonts w:ascii="Times New Roman" w:hAnsi="Times New Roman" w:cs="Times New Roman"/>
                <w:color w:val="000000" w:themeColor="text1"/>
                <w:sz w:val="24"/>
              </w:rPr>
              <w:t xml:space="preserve"> </w:t>
            </w:r>
            <w:r w:rsidR="006F47FA" w:rsidRPr="00C64DF9">
              <w:rPr>
                <w:rFonts w:ascii="Times New Roman" w:hAnsi="Times New Roman" w:cs="Times New Roman"/>
                <w:color w:val="000000" w:themeColor="text1"/>
                <w:sz w:val="24"/>
                <w:szCs w:val="24"/>
                <w:shd w:val="clear" w:color="auto" w:fill="FFFFFF"/>
              </w:rPr>
              <w:t>(</w:t>
            </w:r>
            <w:proofErr w:type="spellStart"/>
            <w:r w:rsidR="006F47FA" w:rsidRPr="00C64DF9">
              <w:rPr>
                <w:rFonts w:ascii="Times New Roman" w:hAnsi="Times New Roman" w:cs="Times New Roman"/>
                <w:color w:val="000000" w:themeColor="text1"/>
                <w:sz w:val="24"/>
                <w:szCs w:val="24"/>
                <w:shd w:val="clear" w:color="auto" w:fill="FFFFFF"/>
              </w:rPr>
              <w:t>Akundi</w:t>
            </w:r>
            <w:proofErr w:type="spellEnd"/>
            <w:r w:rsidR="006F47FA" w:rsidRPr="00C64DF9">
              <w:rPr>
                <w:rFonts w:ascii="Times New Roman" w:hAnsi="Times New Roman" w:cs="Times New Roman"/>
                <w:color w:val="000000" w:themeColor="text1"/>
                <w:sz w:val="24"/>
                <w:szCs w:val="24"/>
                <w:shd w:val="clear" w:color="auto" w:fill="FFFFFF"/>
              </w:rPr>
              <w:t xml:space="preserve"> et al., 2022)</w:t>
            </w:r>
            <w:r w:rsidRPr="00C64DF9">
              <w:rPr>
                <w:rFonts w:ascii="Times New Roman" w:hAnsi="Times New Roman" w:cs="Times New Roman"/>
                <w:color w:val="000000" w:themeColor="text1"/>
                <w:sz w:val="24"/>
              </w:rPr>
              <w:t xml:space="preserve">. The Company diversifies its products or services from competitors. </w:t>
            </w:r>
          </w:p>
        </w:tc>
      </w:tr>
    </w:tbl>
    <w:p w14:paraId="2A05F544" w14:textId="77777777" w:rsidR="005D004B" w:rsidRPr="00C64DF9" w:rsidRDefault="005D004B" w:rsidP="00877764">
      <w:pPr>
        <w:spacing w:after="0" w:line="360" w:lineRule="auto"/>
        <w:jc w:val="both"/>
        <w:rPr>
          <w:rFonts w:ascii="Times New Roman" w:hAnsi="Times New Roman" w:cs="Times New Roman"/>
          <w:color w:val="000000" w:themeColor="text1"/>
          <w:sz w:val="24"/>
        </w:rPr>
      </w:pPr>
    </w:p>
    <w:p w14:paraId="419EF810" w14:textId="77777777" w:rsidR="00175D1A" w:rsidRPr="00C64DF9" w:rsidRDefault="00000000" w:rsidP="00877764">
      <w:pPr>
        <w:pStyle w:val="Heading2"/>
        <w:spacing w:before="0"/>
      </w:pPr>
      <w:bookmarkStart w:id="3" w:name="_Toc150958052"/>
      <w:r w:rsidRPr="00C64DF9">
        <w:t>Competitive Analysis</w:t>
      </w:r>
      <w:bookmarkEnd w:id="3"/>
    </w:p>
    <w:p w14:paraId="0A9F46CC" w14:textId="77777777" w:rsidR="00674BA1" w:rsidRPr="00C64DF9" w:rsidRDefault="00000000" w:rsidP="00877764">
      <w:pPr>
        <w:spacing w:after="0" w:line="360" w:lineRule="auto"/>
        <w:jc w:val="both"/>
        <w:rPr>
          <w:rFonts w:ascii="Times New Roman" w:hAnsi="Times New Roman" w:cs="Times New Roman"/>
          <w:color w:val="000000" w:themeColor="text1"/>
          <w:sz w:val="24"/>
        </w:rPr>
      </w:pPr>
      <w:r w:rsidRPr="00C64DF9">
        <w:rPr>
          <w:rFonts w:ascii="Times New Roman" w:hAnsi="Times New Roman" w:cs="Times New Roman"/>
          <w:color w:val="000000" w:themeColor="text1"/>
          <w:sz w:val="24"/>
        </w:rPr>
        <w:t>The United Kingdom has a fierce competitive edge in the construction sector</w:t>
      </w:r>
      <w:r w:rsidR="00A32E0A" w:rsidRPr="00C64DF9">
        <w:rPr>
          <w:rFonts w:ascii="Times New Roman" w:hAnsi="Times New Roman" w:cs="Times New Roman"/>
          <w:color w:val="000000" w:themeColor="text1"/>
          <w:sz w:val="24"/>
        </w:rPr>
        <w:t xml:space="preserve"> </w:t>
      </w:r>
      <w:r w:rsidR="00A32E0A" w:rsidRPr="00C64DF9">
        <w:rPr>
          <w:rFonts w:ascii="Times New Roman" w:hAnsi="Times New Roman" w:cs="Times New Roman"/>
          <w:color w:val="000000" w:themeColor="text1"/>
          <w:sz w:val="24"/>
          <w:szCs w:val="24"/>
          <w:shd w:val="clear" w:color="auto" w:fill="FFFFFF"/>
        </w:rPr>
        <w:t>(</w:t>
      </w:r>
      <w:proofErr w:type="spellStart"/>
      <w:r w:rsidR="00A32E0A" w:rsidRPr="00C64DF9">
        <w:rPr>
          <w:rFonts w:ascii="Times New Roman" w:hAnsi="Times New Roman" w:cs="Times New Roman"/>
          <w:color w:val="000000" w:themeColor="text1"/>
          <w:sz w:val="24"/>
          <w:szCs w:val="24"/>
          <w:shd w:val="clear" w:color="auto" w:fill="FFFFFF"/>
        </w:rPr>
        <w:t>Sutrisna</w:t>
      </w:r>
      <w:proofErr w:type="spellEnd"/>
      <w:r w:rsidR="00A32E0A" w:rsidRPr="00C64DF9">
        <w:rPr>
          <w:rFonts w:ascii="Times New Roman" w:hAnsi="Times New Roman" w:cs="Times New Roman"/>
          <w:color w:val="000000" w:themeColor="text1"/>
          <w:sz w:val="24"/>
          <w:szCs w:val="24"/>
          <w:shd w:val="clear" w:color="auto" w:fill="FFFFFF"/>
        </w:rPr>
        <w:t xml:space="preserve"> et al., 2022)</w:t>
      </w:r>
      <w:r w:rsidRPr="00C64DF9">
        <w:rPr>
          <w:rFonts w:ascii="Times New Roman" w:hAnsi="Times New Roman" w:cs="Times New Roman"/>
          <w:color w:val="000000" w:themeColor="text1"/>
          <w:sz w:val="24"/>
        </w:rPr>
        <w:t xml:space="preserve">. </w:t>
      </w:r>
      <w:r w:rsidR="0097071C" w:rsidRPr="00C64DF9">
        <w:rPr>
          <w:rFonts w:ascii="Times New Roman" w:hAnsi="Times New Roman" w:cs="Times New Roman"/>
          <w:color w:val="000000" w:themeColor="text1"/>
          <w:sz w:val="24"/>
        </w:rPr>
        <w:t>The country has world-class designers, architects, engineers, and developers who are associated with British companies contributing to the development and growth of the construction industry in a sustainable manner</w:t>
      </w:r>
      <w:r w:rsidR="00463166" w:rsidRPr="00C64DF9">
        <w:rPr>
          <w:rFonts w:ascii="Times New Roman" w:hAnsi="Times New Roman" w:cs="Times New Roman"/>
          <w:color w:val="000000" w:themeColor="text1"/>
          <w:sz w:val="24"/>
        </w:rPr>
        <w:t xml:space="preserve"> </w:t>
      </w:r>
      <w:r w:rsidR="00463166" w:rsidRPr="00C64DF9">
        <w:rPr>
          <w:rFonts w:ascii="Times New Roman" w:hAnsi="Times New Roman" w:cs="Times New Roman"/>
          <w:color w:val="000000" w:themeColor="text1"/>
          <w:sz w:val="24"/>
          <w:szCs w:val="24"/>
          <w:shd w:val="clear" w:color="auto" w:fill="FFFFFF"/>
        </w:rPr>
        <w:t>(</w:t>
      </w:r>
      <w:proofErr w:type="spellStart"/>
      <w:r w:rsidR="00463166" w:rsidRPr="00C64DF9">
        <w:rPr>
          <w:rFonts w:ascii="Times New Roman" w:hAnsi="Times New Roman" w:cs="Times New Roman"/>
          <w:color w:val="000000" w:themeColor="text1"/>
          <w:sz w:val="24"/>
          <w:szCs w:val="24"/>
          <w:shd w:val="clear" w:color="auto" w:fill="FFFFFF"/>
        </w:rPr>
        <w:t>Akundi</w:t>
      </w:r>
      <w:proofErr w:type="spellEnd"/>
      <w:r w:rsidR="00463166" w:rsidRPr="00C64DF9">
        <w:rPr>
          <w:rFonts w:ascii="Times New Roman" w:hAnsi="Times New Roman" w:cs="Times New Roman"/>
          <w:color w:val="000000" w:themeColor="text1"/>
          <w:sz w:val="24"/>
          <w:szCs w:val="24"/>
          <w:shd w:val="clear" w:color="auto" w:fill="FFFFFF"/>
        </w:rPr>
        <w:t xml:space="preserve"> et al., 2022)</w:t>
      </w:r>
      <w:r w:rsidR="0097071C" w:rsidRPr="00C64DF9">
        <w:rPr>
          <w:rFonts w:ascii="Times New Roman" w:hAnsi="Times New Roman" w:cs="Times New Roman"/>
          <w:color w:val="000000" w:themeColor="text1"/>
          <w:sz w:val="24"/>
        </w:rPr>
        <w:t xml:space="preserve">. </w:t>
      </w:r>
      <w:r w:rsidR="0034691E" w:rsidRPr="00C64DF9">
        <w:rPr>
          <w:rFonts w:ascii="Times New Roman" w:hAnsi="Times New Roman" w:cs="Times New Roman"/>
          <w:color w:val="000000" w:themeColor="text1"/>
          <w:sz w:val="24"/>
        </w:rPr>
        <w:t>Also, the changes happening in the international economy affect the opportunities and threats for UK companies.</w:t>
      </w:r>
      <w:r w:rsidR="007E5A6A" w:rsidRPr="00C64DF9">
        <w:rPr>
          <w:rFonts w:ascii="Times New Roman" w:hAnsi="Times New Roman" w:cs="Times New Roman"/>
          <w:color w:val="000000" w:themeColor="text1"/>
          <w:sz w:val="24"/>
        </w:rPr>
        <w:t xml:space="preserve"> So, the government is taking necessary steps </w:t>
      </w:r>
      <w:r w:rsidR="00A4697C" w:rsidRPr="00C64DF9">
        <w:rPr>
          <w:rFonts w:ascii="Times New Roman" w:hAnsi="Times New Roman" w:cs="Times New Roman"/>
          <w:color w:val="000000" w:themeColor="text1"/>
          <w:sz w:val="24"/>
        </w:rPr>
        <w:t>to assist</w:t>
      </w:r>
      <w:r w:rsidR="007E5A6A" w:rsidRPr="00C64DF9">
        <w:rPr>
          <w:rFonts w:ascii="Times New Roman" w:hAnsi="Times New Roman" w:cs="Times New Roman"/>
          <w:color w:val="000000" w:themeColor="text1"/>
          <w:sz w:val="24"/>
        </w:rPr>
        <w:t xml:space="preserve"> the economy to develop with the contribution of British businesses to grow, aspire, and drive competition in the global market.</w:t>
      </w:r>
      <w:r w:rsidR="0009503A" w:rsidRPr="00C64DF9">
        <w:rPr>
          <w:rFonts w:ascii="Times New Roman" w:hAnsi="Times New Roman" w:cs="Times New Roman"/>
          <w:color w:val="000000" w:themeColor="text1"/>
          <w:sz w:val="24"/>
        </w:rPr>
        <w:t xml:space="preserve"> This also comprises funding for infrastructure projects and providing loan schemes</w:t>
      </w:r>
      <w:r w:rsidR="00463166" w:rsidRPr="00C64DF9">
        <w:rPr>
          <w:rFonts w:ascii="Times New Roman" w:hAnsi="Times New Roman" w:cs="Times New Roman"/>
          <w:color w:val="000000" w:themeColor="text1"/>
          <w:sz w:val="24"/>
        </w:rPr>
        <w:t xml:space="preserve"> </w:t>
      </w:r>
      <w:r w:rsidR="00463166" w:rsidRPr="00C64DF9">
        <w:rPr>
          <w:rFonts w:ascii="Times New Roman" w:hAnsi="Times New Roman" w:cs="Times New Roman"/>
          <w:color w:val="000000" w:themeColor="text1"/>
          <w:sz w:val="24"/>
          <w:szCs w:val="24"/>
          <w:shd w:val="clear" w:color="auto" w:fill="FFFFFF"/>
        </w:rPr>
        <w:t>(Xu et al., 2023)</w:t>
      </w:r>
      <w:r w:rsidR="0009503A" w:rsidRPr="00C64DF9">
        <w:rPr>
          <w:rFonts w:ascii="Times New Roman" w:hAnsi="Times New Roman" w:cs="Times New Roman"/>
          <w:color w:val="000000" w:themeColor="text1"/>
          <w:sz w:val="24"/>
        </w:rPr>
        <w:t>.</w:t>
      </w:r>
      <w:r w:rsidR="003911C9" w:rsidRPr="00C64DF9">
        <w:rPr>
          <w:rFonts w:ascii="Times New Roman" w:hAnsi="Times New Roman" w:cs="Times New Roman"/>
          <w:color w:val="000000" w:themeColor="text1"/>
          <w:sz w:val="24"/>
        </w:rPr>
        <w:t xml:space="preserve"> Green Home Construction will be a small </w:t>
      </w:r>
      <w:proofErr w:type="gramStart"/>
      <w:r w:rsidR="003911C9" w:rsidRPr="00C64DF9">
        <w:rPr>
          <w:rFonts w:ascii="Times New Roman" w:hAnsi="Times New Roman" w:cs="Times New Roman"/>
          <w:color w:val="000000" w:themeColor="text1"/>
          <w:sz w:val="24"/>
        </w:rPr>
        <w:t>enterprise</w:t>
      </w:r>
      <w:proofErr w:type="gramEnd"/>
      <w:r w:rsidR="003911C9" w:rsidRPr="00C64DF9">
        <w:rPr>
          <w:rFonts w:ascii="Times New Roman" w:hAnsi="Times New Roman" w:cs="Times New Roman"/>
          <w:color w:val="000000" w:themeColor="text1"/>
          <w:sz w:val="24"/>
        </w:rPr>
        <w:t xml:space="preserve"> so it needs time to reach the level of competition involved in dominating the market. </w:t>
      </w:r>
      <w:r w:rsidR="009852CA" w:rsidRPr="00C64DF9">
        <w:rPr>
          <w:rFonts w:ascii="Times New Roman" w:hAnsi="Times New Roman" w:cs="Times New Roman"/>
          <w:color w:val="000000" w:themeColor="text1"/>
          <w:sz w:val="24"/>
        </w:rPr>
        <w:t>The company plans to attain that level with effective performance and a good management structure</w:t>
      </w:r>
      <w:r w:rsidR="006E4B49" w:rsidRPr="00C64DF9">
        <w:rPr>
          <w:rFonts w:ascii="Times New Roman" w:hAnsi="Times New Roman" w:cs="Times New Roman"/>
          <w:color w:val="000000" w:themeColor="text1"/>
          <w:sz w:val="24"/>
        </w:rPr>
        <w:t xml:space="preserve"> that will ensure the company achieves good returns, builds loyal customers, and enhances its brand image</w:t>
      </w:r>
      <w:r w:rsidR="00A32E0A" w:rsidRPr="00C64DF9">
        <w:rPr>
          <w:rFonts w:ascii="Times New Roman" w:hAnsi="Times New Roman" w:cs="Times New Roman"/>
          <w:color w:val="000000" w:themeColor="text1"/>
          <w:sz w:val="24"/>
        </w:rPr>
        <w:t xml:space="preserve"> </w:t>
      </w:r>
      <w:r w:rsidR="00A32E0A" w:rsidRPr="00C64DF9">
        <w:rPr>
          <w:rFonts w:ascii="Times New Roman" w:hAnsi="Times New Roman" w:cs="Times New Roman"/>
          <w:color w:val="000000" w:themeColor="text1"/>
          <w:sz w:val="24"/>
          <w:szCs w:val="24"/>
          <w:shd w:val="clear" w:color="auto" w:fill="FFFFFF"/>
        </w:rPr>
        <w:t>(</w:t>
      </w:r>
      <w:proofErr w:type="spellStart"/>
      <w:r w:rsidR="00A32E0A" w:rsidRPr="00C64DF9">
        <w:rPr>
          <w:rFonts w:ascii="Times New Roman" w:hAnsi="Times New Roman" w:cs="Times New Roman"/>
          <w:color w:val="000000" w:themeColor="text1"/>
          <w:sz w:val="24"/>
          <w:szCs w:val="24"/>
          <w:shd w:val="clear" w:color="auto" w:fill="FFFFFF"/>
        </w:rPr>
        <w:t>Sutrisna</w:t>
      </w:r>
      <w:proofErr w:type="spellEnd"/>
      <w:r w:rsidR="00A32E0A" w:rsidRPr="00C64DF9">
        <w:rPr>
          <w:rFonts w:ascii="Times New Roman" w:hAnsi="Times New Roman" w:cs="Times New Roman"/>
          <w:color w:val="000000" w:themeColor="text1"/>
          <w:sz w:val="24"/>
          <w:szCs w:val="24"/>
          <w:shd w:val="clear" w:color="auto" w:fill="FFFFFF"/>
        </w:rPr>
        <w:t xml:space="preserve"> et al., 2022)</w:t>
      </w:r>
      <w:r w:rsidR="006E4B49" w:rsidRPr="00C64DF9">
        <w:rPr>
          <w:rFonts w:ascii="Times New Roman" w:hAnsi="Times New Roman" w:cs="Times New Roman"/>
          <w:color w:val="000000" w:themeColor="text1"/>
          <w:sz w:val="24"/>
        </w:rPr>
        <w:t xml:space="preserve">. </w:t>
      </w:r>
      <w:r w:rsidR="005A1F27" w:rsidRPr="00C64DF9">
        <w:rPr>
          <w:rFonts w:ascii="Times New Roman" w:hAnsi="Times New Roman" w:cs="Times New Roman"/>
          <w:color w:val="000000" w:themeColor="text1"/>
          <w:sz w:val="24"/>
        </w:rPr>
        <w:t>The vision of the company is to develop residential buildings that will just feel like home and suit best the personality and characteristics of our customers</w:t>
      </w:r>
      <w:r w:rsidR="002D6D67" w:rsidRPr="00C64DF9">
        <w:rPr>
          <w:rFonts w:ascii="Times New Roman" w:hAnsi="Times New Roman" w:cs="Times New Roman"/>
          <w:color w:val="000000" w:themeColor="text1"/>
          <w:sz w:val="24"/>
        </w:rPr>
        <w:t xml:space="preserve">. </w:t>
      </w:r>
    </w:p>
    <w:p w14:paraId="1B6BB071" w14:textId="77777777" w:rsidR="00505262" w:rsidRPr="00C64DF9" w:rsidRDefault="00505262" w:rsidP="00877764">
      <w:pPr>
        <w:spacing w:after="0" w:line="360" w:lineRule="auto"/>
        <w:jc w:val="both"/>
        <w:rPr>
          <w:rFonts w:ascii="Times New Roman" w:hAnsi="Times New Roman" w:cs="Times New Roman"/>
          <w:color w:val="000000" w:themeColor="text1"/>
          <w:sz w:val="24"/>
        </w:rPr>
      </w:pPr>
    </w:p>
    <w:p w14:paraId="0D5C9899" w14:textId="77777777" w:rsidR="00175D1A" w:rsidRPr="00C64DF9" w:rsidRDefault="00000000" w:rsidP="00877764">
      <w:pPr>
        <w:pStyle w:val="Heading2"/>
        <w:spacing w:before="0"/>
      </w:pPr>
      <w:bookmarkStart w:id="4" w:name="_Toc150958053"/>
      <w:r w:rsidRPr="00C64DF9">
        <w:lastRenderedPageBreak/>
        <w:t>Operations and Management Team Plan</w:t>
      </w:r>
      <w:bookmarkEnd w:id="4"/>
    </w:p>
    <w:p w14:paraId="3456EC3E" w14:textId="77777777" w:rsidR="00E02D16" w:rsidRPr="00C64DF9" w:rsidRDefault="00000000" w:rsidP="00877764">
      <w:pPr>
        <w:spacing w:after="0" w:line="360" w:lineRule="auto"/>
        <w:jc w:val="both"/>
        <w:rPr>
          <w:rFonts w:ascii="Times New Roman" w:hAnsi="Times New Roman" w:cs="Times New Roman"/>
          <w:b/>
          <w:color w:val="000000" w:themeColor="text1"/>
          <w:sz w:val="24"/>
        </w:rPr>
      </w:pPr>
      <w:r w:rsidRPr="00C64DF9">
        <w:rPr>
          <w:rFonts w:ascii="Times New Roman" w:hAnsi="Times New Roman" w:cs="Times New Roman"/>
          <w:b/>
          <w:color w:val="000000" w:themeColor="text1"/>
          <w:sz w:val="24"/>
        </w:rPr>
        <w:t>Operations</w:t>
      </w:r>
    </w:p>
    <w:p w14:paraId="05B1C504" w14:textId="77777777" w:rsidR="00E02D16" w:rsidRPr="00C64DF9" w:rsidRDefault="00000000" w:rsidP="00877764">
      <w:pPr>
        <w:spacing w:after="0" w:line="360" w:lineRule="auto"/>
        <w:jc w:val="both"/>
        <w:rPr>
          <w:rFonts w:ascii="Times New Roman" w:hAnsi="Times New Roman" w:cs="Times New Roman"/>
          <w:b/>
          <w:color w:val="000000" w:themeColor="text1"/>
          <w:sz w:val="24"/>
        </w:rPr>
      </w:pPr>
      <w:r w:rsidRPr="00C64DF9">
        <w:rPr>
          <w:rFonts w:ascii="Times New Roman" w:hAnsi="Times New Roman" w:cs="Times New Roman"/>
          <w:color w:val="000000" w:themeColor="text1"/>
          <w:sz w:val="24"/>
        </w:rPr>
        <w:t xml:space="preserve">In the construction industry, </w:t>
      </w:r>
      <w:r w:rsidR="00024FD2" w:rsidRPr="00C64DF9">
        <w:rPr>
          <w:rFonts w:ascii="Times New Roman" w:hAnsi="Times New Roman" w:cs="Times New Roman"/>
          <w:color w:val="000000" w:themeColor="text1"/>
          <w:sz w:val="24"/>
        </w:rPr>
        <w:t>Green Home Construction</w:t>
      </w:r>
      <w:r w:rsidR="00696242" w:rsidRPr="00C64DF9">
        <w:rPr>
          <w:rFonts w:ascii="Times New Roman" w:hAnsi="Times New Roman" w:cs="Times New Roman"/>
          <w:color w:val="000000" w:themeColor="text1"/>
          <w:sz w:val="24"/>
        </w:rPr>
        <w:t xml:space="preserve"> mainly </w:t>
      </w:r>
      <w:r w:rsidR="00CE07CA" w:rsidRPr="00C64DF9">
        <w:rPr>
          <w:rFonts w:ascii="Times New Roman" w:hAnsi="Times New Roman" w:cs="Times New Roman"/>
          <w:color w:val="000000" w:themeColor="text1"/>
          <w:sz w:val="24"/>
        </w:rPr>
        <w:t>focuses</w:t>
      </w:r>
      <w:r w:rsidR="00696242" w:rsidRPr="00C64DF9">
        <w:rPr>
          <w:rFonts w:ascii="Times New Roman" w:hAnsi="Times New Roman" w:cs="Times New Roman"/>
          <w:color w:val="000000" w:themeColor="text1"/>
          <w:sz w:val="24"/>
        </w:rPr>
        <w:t xml:space="preserve"> on distinct types of operations like constructing, altering, repairing, extending, and demolishing</w:t>
      </w:r>
      <w:r w:rsidR="006F47FA" w:rsidRPr="00C64DF9">
        <w:rPr>
          <w:rFonts w:ascii="Times New Roman" w:hAnsi="Times New Roman" w:cs="Times New Roman"/>
          <w:color w:val="000000" w:themeColor="text1"/>
          <w:sz w:val="24"/>
        </w:rPr>
        <w:t xml:space="preserve"> </w:t>
      </w:r>
      <w:r w:rsidR="006F47FA" w:rsidRPr="00C64DF9">
        <w:rPr>
          <w:rFonts w:ascii="Times New Roman" w:hAnsi="Times New Roman" w:cs="Times New Roman"/>
          <w:color w:val="000000" w:themeColor="text1"/>
          <w:sz w:val="24"/>
          <w:szCs w:val="24"/>
          <w:shd w:val="clear" w:color="auto" w:fill="FFFFFF"/>
        </w:rPr>
        <w:t>(Massa et al., 2017)</w:t>
      </w:r>
      <w:r w:rsidR="00696242" w:rsidRPr="00C64DF9">
        <w:rPr>
          <w:rFonts w:ascii="Times New Roman" w:hAnsi="Times New Roman" w:cs="Times New Roman"/>
          <w:color w:val="000000" w:themeColor="text1"/>
          <w:sz w:val="24"/>
        </w:rPr>
        <w:t xml:space="preserve">. </w:t>
      </w:r>
      <w:r w:rsidR="00CE07CA" w:rsidRPr="00C64DF9">
        <w:rPr>
          <w:rFonts w:ascii="Times New Roman" w:hAnsi="Times New Roman" w:cs="Times New Roman"/>
          <w:color w:val="000000" w:themeColor="text1"/>
          <w:sz w:val="24"/>
        </w:rPr>
        <w:t xml:space="preserve">Apart from this, the Company </w:t>
      </w:r>
      <w:r w:rsidR="0034275E" w:rsidRPr="00C64DF9">
        <w:rPr>
          <w:rFonts w:ascii="Times New Roman" w:hAnsi="Times New Roman" w:cs="Times New Roman"/>
          <w:color w:val="000000" w:themeColor="text1"/>
          <w:sz w:val="24"/>
        </w:rPr>
        <w:t>focuses</w:t>
      </w:r>
      <w:r w:rsidR="00CE07CA" w:rsidRPr="00C64DF9">
        <w:rPr>
          <w:rFonts w:ascii="Times New Roman" w:hAnsi="Times New Roman" w:cs="Times New Roman"/>
          <w:color w:val="000000" w:themeColor="text1"/>
          <w:sz w:val="24"/>
        </w:rPr>
        <w:t xml:space="preserve"> on cleaning buildings internally and externally </w:t>
      </w:r>
      <w:proofErr w:type="gramStart"/>
      <w:r w:rsidR="00CE07CA" w:rsidRPr="00C64DF9">
        <w:rPr>
          <w:rFonts w:ascii="Times New Roman" w:hAnsi="Times New Roman" w:cs="Times New Roman"/>
          <w:color w:val="000000" w:themeColor="text1"/>
          <w:sz w:val="24"/>
        </w:rPr>
        <w:t>in the course of</w:t>
      </w:r>
      <w:proofErr w:type="gramEnd"/>
      <w:r w:rsidR="00CE07CA" w:rsidRPr="00C64DF9">
        <w:rPr>
          <w:rFonts w:ascii="Times New Roman" w:hAnsi="Times New Roman" w:cs="Times New Roman"/>
          <w:color w:val="000000" w:themeColor="text1"/>
          <w:sz w:val="24"/>
        </w:rPr>
        <w:t xml:space="preserve"> their construction while repairing to improve the customer experience. </w:t>
      </w:r>
      <w:r w:rsidR="00B25B65" w:rsidRPr="00C64DF9">
        <w:rPr>
          <w:rFonts w:ascii="Times New Roman" w:hAnsi="Times New Roman" w:cs="Times New Roman"/>
          <w:color w:val="000000" w:themeColor="text1"/>
          <w:sz w:val="24"/>
        </w:rPr>
        <w:t xml:space="preserve">It is essential </w:t>
      </w:r>
      <w:proofErr w:type="gramStart"/>
      <w:r w:rsidR="00B25B65" w:rsidRPr="00C64DF9">
        <w:rPr>
          <w:rFonts w:ascii="Times New Roman" w:hAnsi="Times New Roman" w:cs="Times New Roman"/>
          <w:color w:val="000000" w:themeColor="text1"/>
          <w:sz w:val="24"/>
        </w:rPr>
        <w:t>for completing</w:t>
      </w:r>
      <w:proofErr w:type="gramEnd"/>
      <w:r w:rsidR="00B25B65" w:rsidRPr="00C64DF9">
        <w:rPr>
          <w:rFonts w:ascii="Times New Roman" w:hAnsi="Times New Roman" w:cs="Times New Roman"/>
          <w:color w:val="000000" w:themeColor="text1"/>
          <w:sz w:val="24"/>
        </w:rPr>
        <w:t xml:space="preserve"> the other construction work within the estimated timeframe. </w:t>
      </w:r>
    </w:p>
    <w:p w14:paraId="0FDFF0AA" w14:textId="77777777" w:rsidR="00CE1A8E" w:rsidRPr="00E77263" w:rsidRDefault="00000000" w:rsidP="00877764">
      <w:pPr>
        <w:spacing w:after="0" w:line="360" w:lineRule="auto"/>
        <w:jc w:val="both"/>
        <w:rPr>
          <w:rFonts w:ascii="Times New Roman" w:hAnsi="Times New Roman" w:cs="Times New Roman"/>
          <w:b/>
          <w:sz w:val="24"/>
        </w:rPr>
      </w:pPr>
      <w:r w:rsidRPr="00E77263">
        <w:rPr>
          <w:rFonts w:ascii="Times New Roman" w:hAnsi="Times New Roman" w:cs="Times New Roman"/>
          <w:b/>
          <w:sz w:val="24"/>
        </w:rPr>
        <w:t>Management Team of Green Home Construction-</w:t>
      </w:r>
    </w:p>
    <w:p w14:paraId="1D2064CE" w14:textId="77777777" w:rsidR="00CE1A8E" w:rsidRPr="00AD4907" w:rsidRDefault="00000000" w:rsidP="00877764">
      <w:pPr>
        <w:spacing w:after="0" w:line="360" w:lineRule="auto"/>
        <w:jc w:val="both"/>
      </w:pPr>
      <w:r w:rsidRPr="00E77263">
        <w:rPr>
          <w:rFonts w:ascii="Times New Roman" w:hAnsi="Times New Roman" w:cs="Times New Roman"/>
          <w:b/>
          <w:sz w:val="24"/>
        </w:rPr>
        <w:t>Human Resource Department:</w:t>
      </w:r>
      <w:r w:rsidR="00B35B9D">
        <w:rPr>
          <w:rFonts w:ascii="Times New Roman" w:hAnsi="Times New Roman" w:cs="Times New Roman"/>
          <w:sz w:val="24"/>
        </w:rPr>
        <w:t xml:space="preserve"> This department of the company is responsible for managing all the personnel in the entity</w:t>
      </w:r>
      <w:r w:rsidR="00AD4907">
        <w:rPr>
          <w:rFonts w:ascii="Times New Roman" w:hAnsi="Times New Roman" w:cs="Times New Roman"/>
          <w:sz w:val="24"/>
        </w:rPr>
        <w:t>. The human resource department ensures and handles matters associated with the hiring and selection of employees and manpower-oriented matters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(Pandey et al., 2022)</w:t>
      </w:r>
      <w:r w:rsidR="00570B2A">
        <w:rPr>
          <w:rFonts w:ascii="Times New Roman" w:hAnsi="Times New Roman" w:cs="Times New Roman"/>
          <w:sz w:val="24"/>
        </w:rPr>
        <w:t xml:space="preserve">. Green Home Construction will recruit a well-qualified and experienced human resource manager to perform the duties and responsibilities of the position. </w:t>
      </w:r>
      <w:r w:rsidR="00E55B8E">
        <w:rPr>
          <w:rFonts w:ascii="Times New Roman" w:hAnsi="Times New Roman" w:cs="Times New Roman"/>
          <w:sz w:val="24"/>
        </w:rPr>
        <w:t xml:space="preserve">It is accountable for ensuring a healthy work environment in the organization and retention of the best candidates in the company. </w:t>
      </w:r>
      <w:r w:rsidR="00F77952">
        <w:rPr>
          <w:rFonts w:ascii="Times New Roman" w:hAnsi="Times New Roman" w:cs="Times New Roman"/>
          <w:sz w:val="24"/>
        </w:rPr>
        <w:t>The department is also responsible for ensuring that day-to-day operations performed by employees are effectively performed</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w:t>
      </w:r>
      <w:proofErr w:type="spellStart"/>
      <w:r w:rsidR="00A32E0A" w:rsidRPr="006568B6">
        <w:rPr>
          <w:rFonts w:ascii="Times New Roman" w:hAnsi="Times New Roman" w:cs="Times New Roman"/>
          <w:color w:val="222222"/>
          <w:sz w:val="24"/>
          <w:szCs w:val="24"/>
          <w:shd w:val="clear" w:color="auto" w:fill="FFFFFF"/>
        </w:rPr>
        <w:t>Sutrisna</w:t>
      </w:r>
      <w:proofErr w:type="spellEnd"/>
      <w:r w:rsidR="00A32E0A" w:rsidRPr="006568B6">
        <w:rPr>
          <w:rFonts w:ascii="Times New Roman" w:hAnsi="Times New Roman" w:cs="Times New Roman"/>
          <w:color w:val="222222"/>
          <w:sz w:val="24"/>
          <w:szCs w:val="24"/>
          <w:shd w:val="clear" w:color="auto" w:fill="FFFFFF"/>
        </w:rPr>
        <w:t xml:space="preserve"> et al., 2022)</w:t>
      </w:r>
      <w:r w:rsidR="00F77952">
        <w:rPr>
          <w:rFonts w:ascii="Times New Roman" w:hAnsi="Times New Roman" w:cs="Times New Roman"/>
          <w:sz w:val="24"/>
        </w:rPr>
        <w:t>.</w:t>
      </w:r>
    </w:p>
    <w:p w14:paraId="7EC7EB67" w14:textId="77777777" w:rsidR="00123CC1" w:rsidRPr="002E3FC5" w:rsidRDefault="00000000" w:rsidP="00877764">
      <w:pPr>
        <w:spacing w:after="0" w:line="360" w:lineRule="auto"/>
        <w:jc w:val="both"/>
      </w:pPr>
      <w:r w:rsidRPr="00E77263">
        <w:rPr>
          <w:rFonts w:ascii="Times New Roman" w:hAnsi="Times New Roman" w:cs="Times New Roman"/>
          <w:b/>
          <w:sz w:val="24"/>
        </w:rPr>
        <w:t>Finance Department:</w:t>
      </w:r>
      <w:r w:rsidR="00E77263">
        <w:rPr>
          <w:rFonts w:ascii="Times New Roman" w:hAnsi="Times New Roman" w:cs="Times New Roman"/>
          <w:sz w:val="24"/>
        </w:rPr>
        <w:t xml:space="preserve"> The finance department of Green Home Construction is accountable for managing the cash inflows of the company and investment decisions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w:t>
      </w:r>
      <w:proofErr w:type="spellStart"/>
      <w:r w:rsidR="00A32E0A" w:rsidRPr="006568B6">
        <w:rPr>
          <w:rFonts w:ascii="Times New Roman" w:hAnsi="Times New Roman" w:cs="Times New Roman"/>
          <w:color w:val="222222"/>
          <w:sz w:val="24"/>
          <w:szCs w:val="24"/>
          <w:shd w:val="clear" w:color="auto" w:fill="FFFFFF"/>
        </w:rPr>
        <w:t>Syapsan</w:t>
      </w:r>
      <w:proofErr w:type="spellEnd"/>
      <w:r w:rsidR="00A32E0A" w:rsidRPr="006568B6">
        <w:rPr>
          <w:rFonts w:ascii="Times New Roman" w:hAnsi="Times New Roman" w:cs="Times New Roman"/>
          <w:color w:val="222222"/>
          <w:sz w:val="24"/>
          <w:szCs w:val="24"/>
          <w:shd w:val="clear" w:color="auto" w:fill="FFFFFF"/>
        </w:rPr>
        <w:t>, 2019)</w:t>
      </w:r>
      <w:r w:rsidR="00E77263">
        <w:rPr>
          <w:rFonts w:ascii="Times New Roman" w:hAnsi="Times New Roman" w:cs="Times New Roman"/>
          <w:sz w:val="24"/>
        </w:rPr>
        <w:t>.</w:t>
      </w:r>
      <w:r w:rsidR="004E1719">
        <w:rPr>
          <w:rFonts w:ascii="Times New Roman" w:hAnsi="Times New Roman" w:cs="Times New Roman"/>
          <w:sz w:val="24"/>
        </w:rPr>
        <w:t xml:space="preserve"> All the money-associated matters are discussed in this department</w:t>
      </w:r>
      <w:r w:rsidR="00443367">
        <w:rPr>
          <w:rFonts w:ascii="Times New Roman" w:hAnsi="Times New Roman" w:cs="Times New Roman"/>
          <w:sz w:val="24"/>
        </w:rPr>
        <w:t xml:space="preserve">. The human resource department of the company </w:t>
      </w:r>
      <w:proofErr w:type="gramStart"/>
      <w:r w:rsidR="00443367">
        <w:rPr>
          <w:rFonts w:ascii="Times New Roman" w:hAnsi="Times New Roman" w:cs="Times New Roman"/>
          <w:sz w:val="24"/>
        </w:rPr>
        <w:t>has to</w:t>
      </w:r>
      <w:proofErr w:type="gramEnd"/>
      <w:r w:rsidR="00443367">
        <w:rPr>
          <w:rFonts w:ascii="Times New Roman" w:hAnsi="Times New Roman" w:cs="Times New Roman"/>
          <w:sz w:val="24"/>
        </w:rPr>
        <w:t xml:space="preserve"> connect with the finance department to manage the payroll system of the employees. </w:t>
      </w:r>
      <w:r w:rsidR="00F3364A">
        <w:rPr>
          <w:rFonts w:ascii="Times New Roman" w:hAnsi="Times New Roman" w:cs="Times New Roman"/>
          <w:sz w:val="24"/>
        </w:rPr>
        <w:t>The finance department of Green Home Construction develops the financial plans ensuring the optimum utilization of resources and allocation of funds within the numerous departments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(Mohseni et al., 2022)</w:t>
      </w:r>
      <w:r w:rsidR="00F3364A">
        <w:rPr>
          <w:rFonts w:ascii="Times New Roman" w:hAnsi="Times New Roman" w:cs="Times New Roman"/>
          <w:sz w:val="24"/>
        </w:rPr>
        <w:t>.</w:t>
      </w:r>
    </w:p>
    <w:p w14:paraId="569ED3F0" w14:textId="77777777" w:rsidR="00123CC1" w:rsidRDefault="00000000" w:rsidP="00877764">
      <w:pPr>
        <w:spacing w:after="0" w:line="360" w:lineRule="auto"/>
        <w:jc w:val="both"/>
        <w:rPr>
          <w:rFonts w:ascii="Times New Roman" w:hAnsi="Times New Roman" w:cs="Times New Roman"/>
          <w:sz w:val="24"/>
        </w:rPr>
      </w:pPr>
      <w:r w:rsidRPr="00206CF0">
        <w:rPr>
          <w:rFonts w:ascii="Times New Roman" w:hAnsi="Times New Roman" w:cs="Times New Roman"/>
          <w:b/>
          <w:sz w:val="24"/>
        </w:rPr>
        <w:t>Marketing Department:</w:t>
      </w:r>
      <w:r w:rsidR="002E3FC5">
        <w:rPr>
          <w:rFonts w:ascii="Times New Roman" w:hAnsi="Times New Roman" w:cs="Times New Roman"/>
          <w:sz w:val="24"/>
        </w:rPr>
        <w:t xml:space="preserve"> One of the vital departments in the Green Home Construction company will be the marketing department</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(Lim, 2023)</w:t>
      </w:r>
      <w:r w:rsidR="002E3FC5">
        <w:rPr>
          <w:rFonts w:ascii="Times New Roman" w:hAnsi="Times New Roman" w:cs="Times New Roman"/>
          <w:sz w:val="24"/>
        </w:rPr>
        <w:t>. This department is held responsible for maintaining the brand image of the company and promoting its existence to a wide range</w:t>
      </w:r>
      <w:r w:rsidR="003C5B08">
        <w:rPr>
          <w:rFonts w:ascii="Times New Roman" w:hAnsi="Times New Roman" w:cs="Times New Roman"/>
          <w:sz w:val="24"/>
        </w:rPr>
        <w:t xml:space="preserve"> of audiences. </w:t>
      </w:r>
      <w:r w:rsidR="00842710">
        <w:rPr>
          <w:rFonts w:ascii="Times New Roman" w:hAnsi="Times New Roman" w:cs="Times New Roman"/>
          <w:sz w:val="24"/>
        </w:rPr>
        <w:t xml:space="preserve">The marketing team is also responsible for performing market research helpful in identifying the target market. </w:t>
      </w:r>
      <w:r w:rsidR="009408C7">
        <w:rPr>
          <w:rFonts w:ascii="Times New Roman" w:hAnsi="Times New Roman" w:cs="Times New Roman"/>
          <w:sz w:val="24"/>
        </w:rPr>
        <w:t xml:space="preserve">To expand its operations and attain growth, Green Home Corporation </w:t>
      </w:r>
      <w:proofErr w:type="gramStart"/>
      <w:r w:rsidR="00FE009D">
        <w:rPr>
          <w:rFonts w:ascii="Times New Roman" w:hAnsi="Times New Roman" w:cs="Times New Roman"/>
          <w:sz w:val="24"/>
        </w:rPr>
        <w:t>has</w:t>
      </w:r>
      <w:r w:rsidR="009408C7">
        <w:rPr>
          <w:rFonts w:ascii="Times New Roman" w:hAnsi="Times New Roman" w:cs="Times New Roman"/>
          <w:sz w:val="24"/>
        </w:rPr>
        <w:t xml:space="preserve"> to</w:t>
      </w:r>
      <w:proofErr w:type="gramEnd"/>
      <w:r w:rsidR="009408C7">
        <w:rPr>
          <w:rFonts w:ascii="Times New Roman" w:hAnsi="Times New Roman" w:cs="Times New Roman"/>
          <w:sz w:val="24"/>
        </w:rPr>
        <w:t xml:space="preserve"> ensure that it develops an effective marketing strategy</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(Pandey et al., 2022)</w:t>
      </w:r>
      <w:r w:rsidR="009408C7">
        <w:rPr>
          <w:rFonts w:ascii="Times New Roman" w:hAnsi="Times New Roman" w:cs="Times New Roman"/>
          <w:sz w:val="24"/>
        </w:rPr>
        <w:t xml:space="preserve">. </w:t>
      </w:r>
    </w:p>
    <w:p w14:paraId="26359267" w14:textId="77777777" w:rsidR="00CE1A8E" w:rsidRDefault="00000000" w:rsidP="00877764">
      <w:pPr>
        <w:spacing w:after="0" w:line="360" w:lineRule="auto"/>
        <w:jc w:val="both"/>
        <w:rPr>
          <w:rFonts w:ascii="Times New Roman" w:hAnsi="Times New Roman" w:cs="Times New Roman"/>
          <w:sz w:val="24"/>
        </w:rPr>
      </w:pPr>
      <w:r w:rsidRPr="00C971D7">
        <w:rPr>
          <w:rFonts w:ascii="Times New Roman" w:hAnsi="Times New Roman" w:cs="Times New Roman"/>
          <w:b/>
          <w:sz w:val="24"/>
        </w:rPr>
        <w:t>Legal Department:</w:t>
      </w:r>
      <w:r>
        <w:rPr>
          <w:rFonts w:ascii="Times New Roman" w:hAnsi="Times New Roman" w:cs="Times New Roman"/>
          <w:sz w:val="24"/>
        </w:rPr>
        <w:t xml:space="preserve"> </w:t>
      </w:r>
      <w:r w:rsidR="00C971D7">
        <w:rPr>
          <w:rFonts w:ascii="Times New Roman" w:hAnsi="Times New Roman" w:cs="Times New Roman"/>
          <w:sz w:val="24"/>
        </w:rPr>
        <w:t>This department in the organization is held to manage legal affairs and regulations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(Goyal and Kumar, 2021)</w:t>
      </w:r>
      <w:r w:rsidR="00C971D7">
        <w:rPr>
          <w:rFonts w:ascii="Times New Roman" w:hAnsi="Times New Roman" w:cs="Times New Roman"/>
          <w:sz w:val="24"/>
        </w:rPr>
        <w:t xml:space="preserve">. </w:t>
      </w:r>
      <w:r w:rsidR="00BA3843">
        <w:rPr>
          <w:rFonts w:ascii="Times New Roman" w:hAnsi="Times New Roman" w:cs="Times New Roman"/>
          <w:sz w:val="24"/>
        </w:rPr>
        <w:t xml:space="preserve">Establishing a company requires </w:t>
      </w:r>
      <w:r w:rsidR="008C373A">
        <w:rPr>
          <w:rFonts w:ascii="Times New Roman" w:hAnsi="Times New Roman" w:cs="Times New Roman"/>
          <w:sz w:val="24"/>
        </w:rPr>
        <w:t>performing</w:t>
      </w:r>
      <w:r w:rsidR="00BA3843">
        <w:rPr>
          <w:rFonts w:ascii="Times New Roman" w:hAnsi="Times New Roman" w:cs="Times New Roman"/>
          <w:sz w:val="24"/>
        </w:rPr>
        <w:t xml:space="preserve"> a lot of legal </w:t>
      </w:r>
      <w:r w:rsidR="00BA3843">
        <w:rPr>
          <w:rFonts w:ascii="Times New Roman" w:hAnsi="Times New Roman" w:cs="Times New Roman"/>
          <w:sz w:val="24"/>
        </w:rPr>
        <w:lastRenderedPageBreak/>
        <w:t xml:space="preserve">formalities, so it is required to maintain a legal department in the company. </w:t>
      </w:r>
      <w:r w:rsidR="008C373A">
        <w:rPr>
          <w:rFonts w:ascii="Times New Roman" w:hAnsi="Times New Roman" w:cs="Times New Roman"/>
          <w:sz w:val="24"/>
        </w:rPr>
        <w:t>It will also help to safeguard the interests of the company from any fraudulent activity.</w:t>
      </w:r>
      <w:r w:rsidR="0025313E">
        <w:rPr>
          <w:rFonts w:ascii="Times New Roman" w:hAnsi="Times New Roman" w:cs="Times New Roman"/>
          <w:sz w:val="24"/>
        </w:rPr>
        <w:t xml:space="preserve"> The legal department will help ensure the company is protected from contingent risks and maintain good relations with the public</w:t>
      </w:r>
      <w:r w:rsidR="005A45BA">
        <w:rPr>
          <w:rFonts w:ascii="Times New Roman" w:hAnsi="Times New Roman" w:cs="Times New Roman"/>
          <w:sz w:val="24"/>
        </w:rPr>
        <w:t xml:space="preserve"> and </w:t>
      </w:r>
      <w:r w:rsidR="00287DDA">
        <w:rPr>
          <w:rFonts w:ascii="Times New Roman" w:hAnsi="Times New Roman" w:cs="Times New Roman"/>
          <w:sz w:val="24"/>
        </w:rPr>
        <w:t>local authorities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(Lim, 2023)</w:t>
      </w:r>
      <w:r w:rsidR="00287DDA">
        <w:rPr>
          <w:rFonts w:ascii="Times New Roman" w:hAnsi="Times New Roman" w:cs="Times New Roman"/>
          <w:sz w:val="24"/>
        </w:rPr>
        <w:t>.</w:t>
      </w:r>
    </w:p>
    <w:p w14:paraId="703E48B1" w14:textId="77777777" w:rsidR="00CE1A8E" w:rsidRDefault="00CE1A8E" w:rsidP="00877764">
      <w:pPr>
        <w:spacing w:after="0" w:line="360" w:lineRule="auto"/>
        <w:jc w:val="both"/>
        <w:rPr>
          <w:rFonts w:ascii="Times New Roman" w:hAnsi="Times New Roman" w:cs="Times New Roman"/>
          <w:sz w:val="24"/>
        </w:rPr>
      </w:pPr>
    </w:p>
    <w:p w14:paraId="20778EE3" w14:textId="77777777" w:rsidR="00BC2D49" w:rsidRDefault="00BC2D49" w:rsidP="00877764">
      <w:pPr>
        <w:spacing w:after="0" w:line="360" w:lineRule="auto"/>
        <w:jc w:val="both"/>
        <w:rPr>
          <w:rFonts w:ascii="Times New Roman" w:hAnsi="Times New Roman" w:cs="Times New Roman"/>
          <w:sz w:val="24"/>
        </w:rPr>
      </w:pPr>
    </w:p>
    <w:p w14:paraId="25B15330" w14:textId="77777777" w:rsidR="00BC2D49" w:rsidRDefault="00BC2D49" w:rsidP="00877764">
      <w:pPr>
        <w:spacing w:after="0" w:line="360" w:lineRule="auto"/>
        <w:jc w:val="both"/>
        <w:rPr>
          <w:rFonts w:ascii="Times New Roman" w:hAnsi="Times New Roman" w:cs="Times New Roman"/>
          <w:sz w:val="24"/>
        </w:rPr>
      </w:pPr>
    </w:p>
    <w:p w14:paraId="1ED11F2C" w14:textId="77777777" w:rsidR="00BC2D49" w:rsidRDefault="00BC2D49" w:rsidP="00877764">
      <w:pPr>
        <w:spacing w:after="0" w:line="360" w:lineRule="auto"/>
        <w:jc w:val="both"/>
        <w:rPr>
          <w:rFonts w:ascii="Times New Roman" w:hAnsi="Times New Roman" w:cs="Times New Roman"/>
          <w:sz w:val="24"/>
        </w:rPr>
      </w:pPr>
    </w:p>
    <w:p w14:paraId="57A5A071" w14:textId="77777777" w:rsidR="00BC2D49" w:rsidRDefault="00BC2D49" w:rsidP="00877764">
      <w:pPr>
        <w:spacing w:after="0" w:line="360" w:lineRule="auto"/>
        <w:jc w:val="both"/>
        <w:rPr>
          <w:rFonts w:ascii="Times New Roman" w:hAnsi="Times New Roman" w:cs="Times New Roman"/>
          <w:sz w:val="24"/>
        </w:rPr>
      </w:pPr>
    </w:p>
    <w:p w14:paraId="0808F781" w14:textId="77777777" w:rsidR="00C50E8D" w:rsidRDefault="00C50E8D" w:rsidP="00877764">
      <w:pPr>
        <w:spacing w:after="0" w:line="360" w:lineRule="auto"/>
        <w:jc w:val="both"/>
        <w:rPr>
          <w:rFonts w:ascii="Times New Roman" w:hAnsi="Times New Roman" w:cs="Times New Roman"/>
          <w:sz w:val="24"/>
        </w:rPr>
      </w:pPr>
    </w:p>
    <w:p w14:paraId="5B0BCB48" w14:textId="77777777" w:rsidR="00C50E8D" w:rsidRDefault="00C50E8D" w:rsidP="00877764">
      <w:pPr>
        <w:spacing w:after="0" w:line="360" w:lineRule="auto"/>
        <w:jc w:val="both"/>
        <w:rPr>
          <w:rFonts w:ascii="Times New Roman" w:hAnsi="Times New Roman" w:cs="Times New Roman"/>
          <w:sz w:val="24"/>
        </w:rPr>
      </w:pPr>
    </w:p>
    <w:p w14:paraId="6E826491" w14:textId="77777777" w:rsidR="00C50E8D" w:rsidRDefault="00C50E8D" w:rsidP="00877764">
      <w:pPr>
        <w:spacing w:after="0" w:line="360" w:lineRule="auto"/>
        <w:jc w:val="both"/>
        <w:rPr>
          <w:rFonts w:ascii="Times New Roman" w:hAnsi="Times New Roman" w:cs="Times New Roman"/>
          <w:sz w:val="24"/>
        </w:rPr>
      </w:pPr>
    </w:p>
    <w:p w14:paraId="1B58FF98" w14:textId="77777777" w:rsidR="00C50E8D" w:rsidRDefault="00C50E8D" w:rsidP="00877764">
      <w:pPr>
        <w:spacing w:after="0" w:line="360" w:lineRule="auto"/>
        <w:jc w:val="both"/>
        <w:rPr>
          <w:rFonts w:ascii="Times New Roman" w:hAnsi="Times New Roman" w:cs="Times New Roman"/>
          <w:sz w:val="24"/>
        </w:rPr>
      </w:pPr>
    </w:p>
    <w:p w14:paraId="405239DE" w14:textId="77777777" w:rsidR="00C50E8D" w:rsidRDefault="00C50E8D" w:rsidP="00877764">
      <w:pPr>
        <w:spacing w:after="0" w:line="360" w:lineRule="auto"/>
        <w:jc w:val="both"/>
        <w:rPr>
          <w:rFonts w:ascii="Times New Roman" w:hAnsi="Times New Roman" w:cs="Times New Roman"/>
          <w:sz w:val="24"/>
        </w:rPr>
      </w:pPr>
    </w:p>
    <w:p w14:paraId="2D82D6B6" w14:textId="77777777" w:rsidR="003E5E55" w:rsidRDefault="003E5E55" w:rsidP="00877764">
      <w:pPr>
        <w:spacing w:after="0" w:line="360" w:lineRule="auto"/>
        <w:jc w:val="both"/>
        <w:rPr>
          <w:rFonts w:ascii="Times New Roman" w:hAnsi="Times New Roman" w:cs="Times New Roman"/>
          <w:sz w:val="24"/>
        </w:rPr>
      </w:pPr>
    </w:p>
    <w:p w14:paraId="0F73CE86" w14:textId="77777777" w:rsidR="003E5E55" w:rsidRDefault="003E5E55" w:rsidP="00877764">
      <w:pPr>
        <w:spacing w:after="0" w:line="360" w:lineRule="auto"/>
        <w:jc w:val="both"/>
        <w:rPr>
          <w:rFonts w:ascii="Times New Roman" w:hAnsi="Times New Roman" w:cs="Times New Roman"/>
          <w:sz w:val="24"/>
        </w:rPr>
      </w:pPr>
    </w:p>
    <w:p w14:paraId="68C6AC51" w14:textId="77777777" w:rsidR="003E5E55" w:rsidRDefault="003E5E55" w:rsidP="00877764">
      <w:pPr>
        <w:spacing w:after="0" w:line="360" w:lineRule="auto"/>
        <w:jc w:val="both"/>
        <w:rPr>
          <w:rFonts w:ascii="Times New Roman" w:hAnsi="Times New Roman" w:cs="Times New Roman"/>
          <w:sz w:val="24"/>
        </w:rPr>
      </w:pPr>
    </w:p>
    <w:p w14:paraId="28CD7DC3" w14:textId="77777777" w:rsidR="003E5E55" w:rsidRDefault="003E5E55" w:rsidP="00877764">
      <w:pPr>
        <w:spacing w:after="0" w:line="360" w:lineRule="auto"/>
        <w:jc w:val="both"/>
        <w:rPr>
          <w:rFonts w:ascii="Times New Roman" w:hAnsi="Times New Roman" w:cs="Times New Roman"/>
          <w:sz w:val="24"/>
        </w:rPr>
      </w:pPr>
    </w:p>
    <w:p w14:paraId="6E5E6F9D" w14:textId="77777777" w:rsidR="003E5E55" w:rsidRDefault="003E5E55" w:rsidP="00877764">
      <w:pPr>
        <w:spacing w:after="0" w:line="360" w:lineRule="auto"/>
        <w:jc w:val="both"/>
        <w:rPr>
          <w:rFonts w:ascii="Times New Roman" w:hAnsi="Times New Roman" w:cs="Times New Roman"/>
          <w:sz w:val="24"/>
        </w:rPr>
      </w:pPr>
    </w:p>
    <w:p w14:paraId="37ECC8B4" w14:textId="77777777" w:rsidR="003E5E55" w:rsidRDefault="003E5E55" w:rsidP="00877764">
      <w:pPr>
        <w:spacing w:after="0" w:line="360" w:lineRule="auto"/>
        <w:jc w:val="both"/>
        <w:rPr>
          <w:rFonts w:ascii="Times New Roman" w:hAnsi="Times New Roman" w:cs="Times New Roman"/>
          <w:sz w:val="24"/>
        </w:rPr>
      </w:pPr>
    </w:p>
    <w:p w14:paraId="11DC862C" w14:textId="77777777" w:rsidR="003E5E55" w:rsidRDefault="003E5E55" w:rsidP="00877764">
      <w:pPr>
        <w:spacing w:after="0" w:line="360" w:lineRule="auto"/>
        <w:jc w:val="both"/>
        <w:rPr>
          <w:rFonts w:ascii="Times New Roman" w:hAnsi="Times New Roman" w:cs="Times New Roman"/>
          <w:sz w:val="24"/>
        </w:rPr>
      </w:pPr>
    </w:p>
    <w:p w14:paraId="54140539" w14:textId="77777777" w:rsidR="003E5E55" w:rsidRDefault="003E5E55" w:rsidP="00877764">
      <w:pPr>
        <w:spacing w:after="0" w:line="360" w:lineRule="auto"/>
        <w:jc w:val="both"/>
        <w:rPr>
          <w:rFonts w:ascii="Times New Roman" w:hAnsi="Times New Roman" w:cs="Times New Roman"/>
          <w:sz w:val="24"/>
        </w:rPr>
      </w:pPr>
    </w:p>
    <w:p w14:paraId="1F19413D" w14:textId="77777777" w:rsidR="003E5E55" w:rsidRDefault="003E5E55" w:rsidP="00877764">
      <w:pPr>
        <w:spacing w:after="0" w:line="360" w:lineRule="auto"/>
        <w:jc w:val="both"/>
        <w:rPr>
          <w:rFonts w:ascii="Times New Roman" w:hAnsi="Times New Roman" w:cs="Times New Roman"/>
          <w:sz w:val="24"/>
        </w:rPr>
      </w:pPr>
    </w:p>
    <w:p w14:paraId="26E8795C" w14:textId="77777777" w:rsidR="003E5E55" w:rsidRDefault="003E5E55" w:rsidP="00877764">
      <w:pPr>
        <w:spacing w:after="0" w:line="360" w:lineRule="auto"/>
        <w:jc w:val="both"/>
        <w:rPr>
          <w:rFonts w:ascii="Times New Roman" w:hAnsi="Times New Roman" w:cs="Times New Roman"/>
          <w:sz w:val="24"/>
        </w:rPr>
      </w:pPr>
    </w:p>
    <w:p w14:paraId="3F847ABD" w14:textId="77777777" w:rsidR="003E5E55" w:rsidRDefault="003E5E55" w:rsidP="00877764">
      <w:pPr>
        <w:spacing w:after="0" w:line="360" w:lineRule="auto"/>
        <w:jc w:val="both"/>
        <w:rPr>
          <w:rFonts w:ascii="Times New Roman" w:hAnsi="Times New Roman" w:cs="Times New Roman"/>
          <w:sz w:val="24"/>
        </w:rPr>
      </w:pPr>
    </w:p>
    <w:p w14:paraId="586586F7" w14:textId="77777777" w:rsidR="003E5E55" w:rsidRDefault="003E5E55" w:rsidP="00877764">
      <w:pPr>
        <w:spacing w:after="0" w:line="360" w:lineRule="auto"/>
        <w:jc w:val="both"/>
        <w:rPr>
          <w:rFonts w:ascii="Times New Roman" w:hAnsi="Times New Roman" w:cs="Times New Roman"/>
          <w:sz w:val="24"/>
        </w:rPr>
      </w:pPr>
    </w:p>
    <w:p w14:paraId="49F7978F" w14:textId="77777777" w:rsidR="003E5E55" w:rsidRDefault="003E5E55" w:rsidP="00877764">
      <w:pPr>
        <w:spacing w:after="0" w:line="360" w:lineRule="auto"/>
        <w:jc w:val="both"/>
        <w:rPr>
          <w:rFonts w:ascii="Times New Roman" w:hAnsi="Times New Roman" w:cs="Times New Roman"/>
          <w:sz w:val="24"/>
        </w:rPr>
      </w:pPr>
    </w:p>
    <w:p w14:paraId="3A7E1D05" w14:textId="77777777" w:rsidR="003E5E55" w:rsidRDefault="003E5E55" w:rsidP="00877764">
      <w:pPr>
        <w:spacing w:after="0" w:line="360" w:lineRule="auto"/>
        <w:jc w:val="both"/>
        <w:rPr>
          <w:rFonts w:ascii="Times New Roman" w:hAnsi="Times New Roman" w:cs="Times New Roman"/>
          <w:sz w:val="24"/>
        </w:rPr>
      </w:pPr>
    </w:p>
    <w:p w14:paraId="132C1B04" w14:textId="77777777" w:rsidR="003E5E55" w:rsidRDefault="003E5E55" w:rsidP="00877764">
      <w:pPr>
        <w:spacing w:after="0" w:line="360" w:lineRule="auto"/>
        <w:jc w:val="both"/>
        <w:rPr>
          <w:rFonts w:ascii="Times New Roman" w:hAnsi="Times New Roman" w:cs="Times New Roman"/>
          <w:sz w:val="24"/>
        </w:rPr>
      </w:pPr>
    </w:p>
    <w:p w14:paraId="1E1525E6" w14:textId="77777777" w:rsidR="00C50E8D" w:rsidRDefault="00C50E8D" w:rsidP="00877764">
      <w:pPr>
        <w:spacing w:after="0" w:line="360" w:lineRule="auto"/>
        <w:jc w:val="both"/>
        <w:rPr>
          <w:rFonts w:ascii="Times New Roman" w:hAnsi="Times New Roman" w:cs="Times New Roman"/>
          <w:sz w:val="24"/>
        </w:rPr>
      </w:pPr>
    </w:p>
    <w:p w14:paraId="2C5B99EF" w14:textId="77777777" w:rsidR="00C50E8D" w:rsidRDefault="00C50E8D" w:rsidP="00877764">
      <w:pPr>
        <w:spacing w:after="0" w:line="360" w:lineRule="auto"/>
        <w:jc w:val="both"/>
        <w:rPr>
          <w:rFonts w:ascii="Times New Roman" w:hAnsi="Times New Roman" w:cs="Times New Roman"/>
          <w:sz w:val="24"/>
        </w:rPr>
      </w:pPr>
    </w:p>
    <w:p w14:paraId="512D3433" w14:textId="77777777" w:rsidR="00175D1A" w:rsidRPr="00FD50C9" w:rsidRDefault="00000000" w:rsidP="00877764">
      <w:pPr>
        <w:pStyle w:val="Heading2"/>
        <w:spacing w:before="0"/>
      </w:pPr>
      <w:bookmarkStart w:id="5" w:name="_Toc150958054"/>
      <w:r w:rsidRPr="00FD50C9">
        <w:lastRenderedPageBreak/>
        <w:t>Marketing Plan</w:t>
      </w:r>
      <w:bookmarkEnd w:id="5"/>
      <w:r w:rsidRPr="00FD50C9">
        <w:t xml:space="preserve"> </w:t>
      </w:r>
    </w:p>
    <w:p w14:paraId="4E386237" w14:textId="77777777" w:rsidR="00BC2D49" w:rsidRPr="005D3835" w:rsidRDefault="00000000" w:rsidP="00877764">
      <w:pPr>
        <w:spacing w:after="0" w:line="360" w:lineRule="auto"/>
        <w:jc w:val="both"/>
        <w:rPr>
          <w:rFonts w:ascii="Times New Roman" w:hAnsi="Times New Roman" w:cs="Times New Roman"/>
          <w:sz w:val="24"/>
        </w:rPr>
      </w:pPr>
      <w:r w:rsidRPr="00FD50C9">
        <w:rPr>
          <w:rFonts w:ascii="Times New Roman" w:hAnsi="Times New Roman" w:cs="Times New Roman"/>
          <w:b/>
          <w:sz w:val="24"/>
        </w:rPr>
        <w:t>Product:</w:t>
      </w:r>
      <w:r w:rsidR="00D304C4">
        <w:rPr>
          <w:rFonts w:ascii="Times New Roman" w:hAnsi="Times New Roman" w:cs="Times New Roman"/>
          <w:sz w:val="24"/>
        </w:rPr>
        <w:t xml:space="preserve"> Being a construction company, Green Home Construction helps build houses and institutional complexes along with providing renovation and development facilities. </w:t>
      </w:r>
      <w:r w:rsidR="00FA4C5A">
        <w:rPr>
          <w:rFonts w:ascii="Times New Roman" w:hAnsi="Times New Roman" w:cs="Times New Roman"/>
          <w:sz w:val="24"/>
        </w:rPr>
        <w:t>The services offered by the company include the efforts of the best employees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w:t>
      </w:r>
      <w:proofErr w:type="spellStart"/>
      <w:r w:rsidR="00A32E0A" w:rsidRPr="006568B6">
        <w:rPr>
          <w:rFonts w:ascii="Times New Roman" w:hAnsi="Times New Roman" w:cs="Times New Roman"/>
          <w:color w:val="222222"/>
          <w:sz w:val="24"/>
          <w:szCs w:val="24"/>
          <w:shd w:val="clear" w:color="auto" w:fill="FFFFFF"/>
        </w:rPr>
        <w:t>Sutrisna</w:t>
      </w:r>
      <w:proofErr w:type="spellEnd"/>
      <w:r w:rsidR="00A32E0A" w:rsidRPr="006568B6">
        <w:rPr>
          <w:rFonts w:ascii="Times New Roman" w:hAnsi="Times New Roman" w:cs="Times New Roman"/>
          <w:color w:val="222222"/>
          <w:sz w:val="24"/>
          <w:szCs w:val="24"/>
          <w:shd w:val="clear" w:color="auto" w:fill="FFFFFF"/>
        </w:rPr>
        <w:t xml:space="preserve"> et al., 2022)</w:t>
      </w:r>
      <w:r w:rsidR="00FA4C5A">
        <w:rPr>
          <w:rFonts w:ascii="Times New Roman" w:hAnsi="Times New Roman" w:cs="Times New Roman"/>
          <w:sz w:val="24"/>
        </w:rPr>
        <w:t xml:space="preserve">. The home construction products purchased and involved by the company will be of high </w:t>
      </w:r>
      <w:r w:rsidR="008B0C16">
        <w:rPr>
          <w:rFonts w:ascii="Times New Roman" w:hAnsi="Times New Roman" w:cs="Times New Roman"/>
          <w:sz w:val="24"/>
        </w:rPr>
        <w:t>quality that ensures</w:t>
      </w:r>
      <w:r w:rsidR="00FA4C5A">
        <w:rPr>
          <w:rFonts w:ascii="Times New Roman" w:hAnsi="Times New Roman" w:cs="Times New Roman"/>
          <w:sz w:val="24"/>
        </w:rPr>
        <w:t xml:space="preserve"> the long-lasting and strong existence of the building. </w:t>
      </w:r>
      <w:r w:rsidR="00C425BF">
        <w:rPr>
          <w:rFonts w:ascii="Times New Roman" w:hAnsi="Times New Roman" w:cs="Times New Roman"/>
          <w:sz w:val="24"/>
        </w:rPr>
        <w:t>The purpose of building houses is mainly to provide a space to customers where they can feel relaxed and at home at the very first sight</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(Mohseni et al., 2022)</w:t>
      </w:r>
      <w:r w:rsidR="00C425BF">
        <w:rPr>
          <w:rFonts w:ascii="Times New Roman" w:hAnsi="Times New Roman" w:cs="Times New Roman"/>
          <w:sz w:val="24"/>
        </w:rPr>
        <w:t xml:space="preserve">. </w:t>
      </w:r>
      <w:r w:rsidR="009B0DEC">
        <w:rPr>
          <w:rFonts w:ascii="Times New Roman" w:hAnsi="Times New Roman" w:cs="Times New Roman"/>
          <w:sz w:val="24"/>
        </w:rPr>
        <w:t>The product of the company include</w:t>
      </w:r>
      <w:r w:rsidR="000E041A">
        <w:rPr>
          <w:rFonts w:ascii="Times New Roman" w:hAnsi="Times New Roman" w:cs="Times New Roman"/>
          <w:sz w:val="24"/>
        </w:rPr>
        <w:t xml:space="preserve">s </w:t>
      </w:r>
      <w:r w:rsidR="009B0DEC">
        <w:rPr>
          <w:rFonts w:ascii="Times New Roman" w:hAnsi="Times New Roman" w:cs="Times New Roman"/>
          <w:sz w:val="24"/>
        </w:rPr>
        <w:t xml:space="preserve">houses and infrastructure facilities and services include consultancy and design for the houses. </w:t>
      </w:r>
      <w:r w:rsidR="000E041A">
        <w:rPr>
          <w:rFonts w:ascii="Times New Roman" w:hAnsi="Times New Roman" w:cs="Times New Roman"/>
          <w:sz w:val="24"/>
        </w:rPr>
        <w:t>Also, the accommodation built</w:t>
      </w:r>
      <w:r w:rsidR="00580690">
        <w:rPr>
          <w:rFonts w:ascii="Times New Roman" w:hAnsi="Times New Roman" w:cs="Times New Roman"/>
          <w:sz w:val="24"/>
        </w:rPr>
        <w:t xml:space="preserve"> will</w:t>
      </w:r>
      <w:r w:rsidR="000E041A">
        <w:rPr>
          <w:rFonts w:ascii="Times New Roman" w:hAnsi="Times New Roman" w:cs="Times New Roman"/>
          <w:sz w:val="24"/>
        </w:rPr>
        <w:t xml:space="preserve"> ensure proper location, </w:t>
      </w:r>
      <w:r w:rsidR="006F3178">
        <w:rPr>
          <w:rFonts w:ascii="Times New Roman" w:hAnsi="Times New Roman" w:cs="Times New Roman"/>
          <w:sz w:val="24"/>
        </w:rPr>
        <w:t xml:space="preserve">utilities, </w:t>
      </w:r>
      <w:r w:rsidR="00117FA7">
        <w:rPr>
          <w:rFonts w:ascii="Times New Roman" w:hAnsi="Times New Roman" w:cs="Times New Roman"/>
          <w:sz w:val="24"/>
        </w:rPr>
        <w:t xml:space="preserve">and </w:t>
      </w:r>
      <w:r w:rsidR="006F3178">
        <w:rPr>
          <w:rFonts w:ascii="Times New Roman" w:hAnsi="Times New Roman" w:cs="Times New Roman"/>
          <w:sz w:val="24"/>
        </w:rPr>
        <w:t>availability of necessary places nearby such as schools, hospitals, and supermarkets.</w:t>
      </w:r>
    </w:p>
    <w:p w14:paraId="641CC214" w14:textId="77777777" w:rsidR="00BC2D49" w:rsidRDefault="00000000" w:rsidP="00877764">
      <w:pPr>
        <w:spacing w:after="0" w:line="360" w:lineRule="auto"/>
        <w:jc w:val="both"/>
        <w:rPr>
          <w:rFonts w:ascii="Times New Roman" w:hAnsi="Times New Roman" w:cs="Times New Roman"/>
          <w:sz w:val="24"/>
        </w:rPr>
      </w:pPr>
      <w:r w:rsidRPr="0020333C">
        <w:rPr>
          <w:rFonts w:ascii="Times New Roman" w:hAnsi="Times New Roman" w:cs="Times New Roman"/>
          <w:b/>
          <w:sz w:val="24"/>
        </w:rPr>
        <w:t>Price:</w:t>
      </w:r>
      <w:r w:rsidR="00580690">
        <w:rPr>
          <w:rFonts w:ascii="Times New Roman" w:hAnsi="Times New Roman" w:cs="Times New Roman"/>
          <w:sz w:val="24"/>
        </w:rPr>
        <w:t xml:space="preserve"> The price refers to the exchange value that will</w:t>
      </w:r>
      <w:r w:rsidR="00775676">
        <w:rPr>
          <w:rFonts w:ascii="Times New Roman" w:hAnsi="Times New Roman" w:cs="Times New Roman"/>
          <w:sz w:val="24"/>
        </w:rPr>
        <w:t xml:space="preserve"> be received from the customers in exchange for the </w:t>
      </w:r>
      <w:r w:rsidR="00715CF4">
        <w:rPr>
          <w:rFonts w:ascii="Times New Roman" w:hAnsi="Times New Roman" w:cs="Times New Roman"/>
          <w:sz w:val="24"/>
        </w:rPr>
        <w:t>products provided</w:t>
      </w:r>
      <w:r w:rsidR="003E5E55">
        <w:rPr>
          <w:rFonts w:ascii="Times New Roman" w:hAnsi="Times New Roman" w:cs="Times New Roman"/>
          <w:sz w:val="24"/>
        </w:rPr>
        <w:t xml:space="preserve">. </w:t>
      </w:r>
      <w:r w:rsidR="005F13C2">
        <w:rPr>
          <w:rFonts w:ascii="Times New Roman" w:hAnsi="Times New Roman" w:cs="Times New Roman"/>
          <w:sz w:val="24"/>
        </w:rPr>
        <w:t xml:space="preserve">The price set will be by the contractor and client considering the raw materials used, </w:t>
      </w:r>
      <w:r w:rsidR="004364F7">
        <w:rPr>
          <w:rFonts w:ascii="Times New Roman" w:hAnsi="Times New Roman" w:cs="Times New Roman"/>
          <w:sz w:val="24"/>
        </w:rPr>
        <w:t xml:space="preserve">labor efforts, location, </w:t>
      </w:r>
      <w:r w:rsidR="00373C40">
        <w:rPr>
          <w:rFonts w:ascii="Times New Roman" w:hAnsi="Times New Roman" w:cs="Times New Roman"/>
          <w:sz w:val="24"/>
        </w:rPr>
        <w:t xml:space="preserve">internal infrastructure, </w:t>
      </w:r>
      <w:r w:rsidR="004364F7">
        <w:rPr>
          <w:rFonts w:ascii="Times New Roman" w:hAnsi="Times New Roman" w:cs="Times New Roman"/>
          <w:sz w:val="24"/>
        </w:rPr>
        <w:t xml:space="preserve">and other factors. </w:t>
      </w:r>
      <w:r w:rsidR="00482801">
        <w:rPr>
          <w:rFonts w:ascii="Times New Roman" w:hAnsi="Times New Roman" w:cs="Times New Roman"/>
          <w:sz w:val="24"/>
        </w:rPr>
        <w:t>Also, it will be based on the size of the location, and the competitive environment in the marketplace</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(Lim, 2023)</w:t>
      </w:r>
      <w:r w:rsidR="00482801">
        <w:rPr>
          <w:rFonts w:ascii="Times New Roman" w:hAnsi="Times New Roman" w:cs="Times New Roman"/>
          <w:sz w:val="24"/>
        </w:rPr>
        <w:t xml:space="preserve">. </w:t>
      </w:r>
    </w:p>
    <w:p w14:paraId="3E4E5AE6" w14:textId="77777777" w:rsidR="00BC2D49" w:rsidRDefault="00000000" w:rsidP="00877764">
      <w:pPr>
        <w:spacing w:after="0" w:line="360" w:lineRule="auto"/>
        <w:jc w:val="both"/>
        <w:rPr>
          <w:rFonts w:ascii="Times New Roman" w:hAnsi="Times New Roman" w:cs="Times New Roman"/>
          <w:sz w:val="24"/>
        </w:rPr>
      </w:pPr>
      <w:r w:rsidRPr="00D56E42">
        <w:rPr>
          <w:rFonts w:ascii="Times New Roman" w:hAnsi="Times New Roman" w:cs="Times New Roman"/>
          <w:b/>
          <w:sz w:val="24"/>
        </w:rPr>
        <w:t>Place:</w:t>
      </w:r>
      <w:r w:rsidR="00850D61">
        <w:rPr>
          <w:rFonts w:ascii="Times New Roman" w:hAnsi="Times New Roman" w:cs="Times New Roman"/>
          <w:sz w:val="24"/>
        </w:rPr>
        <w:t xml:space="preserve"> Place refers to the physical existence of the company. </w:t>
      </w:r>
      <w:r w:rsidR="00A83EC4">
        <w:rPr>
          <w:rFonts w:ascii="Times New Roman" w:hAnsi="Times New Roman" w:cs="Times New Roman"/>
          <w:sz w:val="24"/>
        </w:rPr>
        <w:t>It includes the distribution aspects also</w:t>
      </w:r>
      <w:r w:rsidR="0087465F">
        <w:rPr>
          <w:rFonts w:ascii="Times New Roman" w:hAnsi="Times New Roman" w:cs="Times New Roman"/>
          <w:sz w:val="24"/>
        </w:rPr>
        <w:t xml:space="preserve"> comprising of company location and logistics, and others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w:t>
      </w:r>
      <w:proofErr w:type="spellStart"/>
      <w:r w:rsidR="00A32E0A" w:rsidRPr="006568B6">
        <w:rPr>
          <w:rFonts w:ascii="Times New Roman" w:hAnsi="Times New Roman" w:cs="Times New Roman"/>
          <w:color w:val="222222"/>
          <w:sz w:val="24"/>
          <w:szCs w:val="24"/>
          <w:shd w:val="clear" w:color="auto" w:fill="FFFFFF"/>
        </w:rPr>
        <w:t>Syapsan</w:t>
      </w:r>
      <w:proofErr w:type="spellEnd"/>
      <w:r w:rsidR="00A32E0A" w:rsidRPr="006568B6">
        <w:rPr>
          <w:rFonts w:ascii="Times New Roman" w:hAnsi="Times New Roman" w:cs="Times New Roman"/>
          <w:color w:val="222222"/>
          <w:sz w:val="24"/>
          <w:szCs w:val="24"/>
          <w:shd w:val="clear" w:color="auto" w:fill="FFFFFF"/>
        </w:rPr>
        <w:t>, 2019)</w:t>
      </w:r>
      <w:r w:rsidR="0087465F">
        <w:rPr>
          <w:rFonts w:ascii="Times New Roman" w:hAnsi="Times New Roman" w:cs="Times New Roman"/>
          <w:sz w:val="24"/>
        </w:rPr>
        <w:t xml:space="preserve">. </w:t>
      </w:r>
      <w:r w:rsidR="008E086A">
        <w:rPr>
          <w:rFonts w:ascii="Times New Roman" w:hAnsi="Times New Roman" w:cs="Times New Roman"/>
          <w:sz w:val="24"/>
        </w:rPr>
        <w:t xml:space="preserve">The company is pondering establishing </w:t>
      </w:r>
      <w:r w:rsidR="004C1792">
        <w:rPr>
          <w:rFonts w:ascii="Times New Roman" w:hAnsi="Times New Roman" w:cs="Times New Roman"/>
          <w:sz w:val="24"/>
        </w:rPr>
        <w:t>its</w:t>
      </w:r>
      <w:r w:rsidR="008E086A">
        <w:rPr>
          <w:rFonts w:ascii="Times New Roman" w:hAnsi="Times New Roman" w:cs="Times New Roman"/>
          <w:sz w:val="24"/>
        </w:rPr>
        <w:t xml:space="preserve"> headquarter</w:t>
      </w:r>
      <w:r w:rsidR="004C1792">
        <w:rPr>
          <w:rFonts w:ascii="Times New Roman" w:hAnsi="Times New Roman" w:cs="Times New Roman"/>
          <w:sz w:val="24"/>
        </w:rPr>
        <w:t>s</w:t>
      </w:r>
      <w:r w:rsidR="008E086A">
        <w:rPr>
          <w:rFonts w:ascii="Times New Roman" w:hAnsi="Times New Roman" w:cs="Times New Roman"/>
          <w:sz w:val="24"/>
        </w:rPr>
        <w:t xml:space="preserve"> in London, the United Kingdom.</w:t>
      </w:r>
      <w:r w:rsidR="00E033F9">
        <w:rPr>
          <w:rFonts w:ascii="Times New Roman" w:hAnsi="Times New Roman" w:cs="Times New Roman"/>
          <w:sz w:val="24"/>
        </w:rPr>
        <w:t xml:space="preserve"> In residential construction, the company will either provide a location </w:t>
      </w:r>
      <w:proofErr w:type="gramStart"/>
      <w:r w:rsidR="00E033F9">
        <w:rPr>
          <w:rFonts w:ascii="Times New Roman" w:hAnsi="Times New Roman" w:cs="Times New Roman"/>
          <w:sz w:val="24"/>
        </w:rPr>
        <w:t>and</w:t>
      </w:r>
      <w:proofErr w:type="gramEnd"/>
      <w:r w:rsidR="00E033F9">
        <w:rPr>
          <w:rFonts w:ascii="Times New Roman" w:hAnsi="Times New Roman" w:cs="Times New Roman"/>
          <w:sz w:val="24"/>
        </w:rPr>
        <w:t xml:space="preserve"> could also develop houses </w:t>
      </w:r>
      <w:proofErr w:type="gramStart"/>
      <w:r w:rsidR="00E033F9">
        <w:rPr>
          <w:rFonts w:ascii="Times New Roman" w:hAnsi="Times New Roman" w:cs="Times New Roman"/>
          <w:sz w:val="24"/>
        </w:rPr>
        <w:t>on</w:t>
      </w:r>
      <w:proofErr w:type="gramEnd"/>
      <w:r w:rsidR="00E033F9">
        <w:rPr>
          <w:rFonts w:ascii="Times New Roman" w:hAnsi="Times New Roman" w:cs="Times New Roman"/>
          <w:sz w:val="24"/>
        </w:rPr>
        <w:t xml:space="preserve"> the locations provided by its customers</w:t>
      </w:r>
      <w:r w:rsidR="00D96837">
        <w:rPr>
          <w:rFonts w:ascii="Times New Roman" w:hAnsi="Times New Roman" w:cs="Times New Roman"/>
          <w:sz w:val="24"/>
        </w:rPr>
        <w:t>.</w:t>
      </w:r>
      <w:r w:rsidR="009831FC">
        <w:rPr>
          <w:rFonts w:ascii="Times New Roman" w:hAnsi="Times New Roman" w:cs="Times New Roman"/>
          <w:sz w:val="24"/>
        </w:rPr>
        <w:t xml:space="preserve"> With an expansion in the market, Green Home Construction will connect with estate agents to look out for more suitable locations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(Lim, 2023)</w:t>
      </w:r>
      <w:r w:rsidR="009831FC">
        <w:rPr>
          <w:rFonts w:ascii="Times New Roman" w:hAnsi="Times New Roman" w:cs="Times New Roman"/>
          <w:sz w:val="24"/>
        </w:rPr>
        <w:t xml:space="preserve">. </w:t>
      </w:r>
    </w:p>
    <w:p w14:paraId="5F01F707" w14:textId="77777777" w:rsidR="00BC2D49" w:rsidRPr="00A32E0A" w:rsidRDefault="00000000" w:rsidP="00877764">
      <w:pPr>
        <w:spacing w:after="0" w:line="360" w:lineRule="auto"/>
        <w:jc w:val="both"/>
      </w:pPr>
      <w:r w:rsidRPr="00167274">
        <w:rPr>
          <w:rFonts w:ascii="Times New Roman" w:hAnsi="Times New Roman" w:cs="Times New Roman"/>
          <w:b/>
          <w:sz w:val="24"/>
        </w:rPr>
        <w:t>Promotion:</w:t>
      </w:r>
      <w:r w:rsidR="00167274">
        <w:rPr>
          <w:rFonts w:ascii="Times New Roman" w:hAnsi="Times New Roman" w:cs="Times New Roman"/>
          <w:sz w:val="24"/>
        </w:rPr>
        <w:t xml:space="preserve"> The dimension of Marketing is the method through which the company will </w:t>
      </w:r>
      <w:proofErr w:type="gramStart"/>
      <w:r w:rsidR="00167274">
        <w:rPr>
          <w:rFonts w:ascii="Times New Roman" w:hAnsi="Times New Roman" w:cs="Times New Roman"/>
          <w:sz w:val="24"/>
        </w:rPr>
        <w:t>inform about its existence to</w:t>
      </w:r>
      <w:proofErr w:type="gramEnd"/>
      <w:r w:rsidR="00167274">
        <w:rPr>
          <w:rFonts w:ascii="Times New Roman" w:hAnsi="Times New Roman" w:cs="Times New Roman"/>
          <w:sz w:val="24"/>
        </w:rPr>
        <w:t xml:space="preserve"> the consumers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(Goyal and Kumar, 2021)</w:t>
      </w:r>
      <w:r w:rsidR="001C63AA">
        <w:rPr>
          <w:rFonts w:ascii="Times New Roman" w:hAnsi="Times New Roman" w:cs="Times New Roman"/>
          <w:sz w:val="24"/>
        </w:rPr>
        <w:t>. To grow and expand, the entity must increase its target market with the assistance of promotion and increase brand awareness</w:t>
      </w:r>
      <w:r w:rsidR="001D4D3A">
        <w:rPr>
          <w:rFonts w:ascii="Times New Roman" w:hAnsi="Times New Roman" w:cs="Times New Roman"/>
          <w:sz w:val="24"/>
        </w:rPr>
        <w:t xml:space="preserve">. </w:t>
      </w:r>
      <w:r w:rsidR="00D155DE">
        <w:rPr>
          <w:rFonts w:ascii="Times New Roman" w:hAnsi="Times New Roman" w:cs="Times New Roman"/>
          <w:sz w:val="24"/>
        </w:rPr>
        <w:t>Gre</w:t>
      </w:r>
      <w:r w:rsidR="000E3E76">
        <w:rPr>
          <w:rFonts w:ascii="Times New Roman" w:hAnsi="Times New Roman" w:cs="Times New Roman"/>
          <w:sz w:val="24"/>
        </w:rPr>
        <w:t xml:space="preserve">en Home Construction will promote the company through Social Media platforms and traditional advertising methods such as </w:t>
      </w:r>
      <w:r w:rsidR="00CF4330">
        <w:rPr>
          <w:rFonts w:ascii="Times New Roman" w:hAnsi="Times New Roman" w:cs="Times New Roman"/>
          <w:sz w:val="24"/>
        </w:rPr>
        <w:t>newspapers</w:t>
      </w:r>
      <w:r w:rsidR="00CE1488">
        <w:rPr>
          <w:rFonts w:ascii="Times New Roman" w:hAnsi="Times New Roman" w:cs="Times New Roman"/>
          <w:sz w:val="24"/>
        </w:rPr>
        <w:t xml:space="preserve"> and television</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w:t>
      </w:r>
      <w:proofErr w:type="spellStart"/>
      <w:r w:rsidR="00A32E0A" w:rsidRPr="006568B6">
        <w:rPr>
          <w:rFonts w:ascii="Times New Roman" w:hAnsi="Times New Roman" w:cs="Times New Roman"/>
          <w:color w:val="222222"/>
          <w:sz w:val="24"/>
          <w:szCs w:val="24"/>
          <w:shd w:val="clear" w:color="auto" w:fill="FFFFFF"/>
        </w:rPr>
        <w:t>Syapsan</w:t>
      </w:r>
      <w:proofErr w:type="spellEnd"/>
      <w:r w:rsidR="00A32E0A" w:rsidRPr="006568B6">
        <w:rPr>
          <w:rFonts w:ascii="Times New Roman" w:hAnsi="Times New Roman" w:cs="Times New Roman"/>
          <w:color w:val="222222"/>
          <w:sz w:val="24"/>
          <w:szCs w:val="24"/>
          <w:shd w:val="clear" w:color="auto" w:fill="FFFFFF"/>
        </w:rPr>
        <w:t>, 2019)</w:t>
      </w:r>
      <w:r w:rsidR="00CE1488">
        <w:rPr>
          <w:rFonts w:ascii="Times New Roman" w:hAnsi="Times New Roman" w:cs="Times New Roman"/>
          <w:sz w:val="24"/>
        </w:rPr>
        <w:t xml:space="preserve">. </w:t>
      </w:r>
    </w:p>
    <w:p w14:paraId="696EC0B3" w14:textId="77777777" w:rsidR="003E5E55" w:rsidRDefault="003E5E55" w:rsidP="00877764">
      <w:pPr>
        <w:pStyle w:val="Heading2"/>
        <w:spacing w:before="0"/>
      </w:pPr>
    </w:p>
    <w:p w14:paraId="58E38837" w14:textId="77777777" w:rsidR="003E5E55" w:rsidRPr="003E5E55" w:rsidRDefault="003E5E55" w:rsidP="003E5E55"/>
    <w:p w14:paraId="2BED831E" w14:textId="77777777" w:rsidR="00175D1A" w:rsidRDefault="00000000" w:rsidP="00877764">
      <w:pPr>
        <w:pStyle w:val="Heading2"/>
        <w:spacing w:before="0"/>
      </w:pPr>
      <w:bookmarkStart w:id="6" w:name="_Toc150958055"/>
      <w:r>
        <w:lastRenderedPageBreak/>
        <w:t>Financial Plan</w:t>
      </w:r>
      <w:bookmarkEnd w:id="6"/>
      <w:r>
        <w:t xml:space="preserve"> </w:t>
      </w:r>
    </w:p>
    <w:p w14:paraId="51CBE745" w14:textId="77777777" w:rsidR="00905953" w:rsidRPr="00C64DF9" w:rsidRDefault="00000000" w:rsidP="0078776D">
      <w:pPr>
        <w:spacing w:after="0" w:line="360" w:lineRule="auto"/>
        <w:jc w:val="both"/>
        <w:rPr>
          <w:rFonts w:ascii="Times New Roman" w:hAnsi="Times New Roman" w:cs="Times New Roman"/>
          <w:sz w:val="24"/>
        </w:rPr>
      </w:pPr>
      <w:r>
        <w:rPr>
          <w:rFonts w:ascii="Times New Roman" w:hAnsi="Times New Roman" w:cs="Times New Roman"/>
          <w:sz w:val="24"/>
        </w:rPr>
        <w:t>Financial Planning for Green Home Construction is effectively ensured with strategic financial management. This will help ensure all the departments at the company will stay on track concerning the availability of financial resources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(Goyal and Kumar, 2021)</w:t>
      </w:r>
      <w:r>
        <w:rPr>
          <w:rFonts w:ascii="Times New Roman" w:hAnsi="Times New Roman" w:cs="Times New Roman"/>
          <w:sz w:val="24"/>
        </w:rPr>
        <w:t xml:space="preserve">. </w:t>
      </w:r>
      <w:r w:rsidR="00F12207">
        <w:rPr>
          <w:rFonts w:ascii="Times New Roman" w:hAnsi="Times New Roman" w:cs="Times New Roman"/>
          <w:sz w:val="24"/>
        </w:rPr>
        <w:t xml:space="preserve">With effective financial management, the finance in charge of the company </w:t>
      </w:r>
      <w:r w:rsidR="00314129">
        <w:rPr>
          <w:rFonts w:ascii="Times New Roman" w:hAnsi="Times New Roman" w:cs="Times New Roman"/>
          <w:sz w:val="24"/>
        </w:rPr>
        <w:t xml:space="preserve">will be provided with data that will help in forecasting long-term plans for the entity. </w:t>
      </w:r>
      <w:r w:rsidR="00B550F6">
        <w:rPr>
          <w:rFonts w:ascii="Times New Roman" w:hAnsi="Times New Roman" w:cs="Times New Roman"/>
          <w:sz w:val="24"/>
        </w:rPr>
        <w:t>Also, it will aid in ensuring the investment decisions, liquidity, profitability, cash inflows of the company, and more</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w:t>
      </w:r>
      <w:proofErr w:type="spellStart"/>
      <w:r w:rsidR="00A32E0A" w:rsidRPr="006568B6">
        <w:rPr>
          <w:rFonts w:ascii="Times New Roman" w:hAnsi="Times New Roman" w:cs="Times New Roman"/>
          <w:color w:val="222222"/>
          <w:sz w:val="24"/>
          <w:szCs w:val="24"/>
          <w:shd w:val="clear" w:color="auto" w:fill="FFFFFF"/>
        </w:rPr>
        <w:t>Syapsan</w:t>
      </w:r>
      <w:proofErr w:type="spellEnd"/>
      <w:r w:rsidR="00A32E0A" w:rsidRPr="006568B6">
        <w:rPr>
          <w:rFonts w:ascii="Times New Roman" w:hAnsi="Times New Roman" w:cs="Times New Roman"/>
          <w:color w:val="222222"/>
          <w:sz w:val="24"/>
          <w:szCs w:val="24"/>
          <w:shd w:val="clear" w:color="auto" w:fill="FFFFFF"/>
        </w:rPr>
        <w:t>, 2019)</w:t>
      </w:r>
      <w:r w:rsidR="00B550F6">
        <w:rPr>
          <w:rFonts w:ascii="Times New Roman" w:hAnsi="Times New Roman" w:cs="Times New Roman"/>
          <w:sz w:val="24"/>
        </w:rPr>
        <w:t xml:space="preserve">. </w:t>
      </w:r>
      <w:r w:rsidR="00767735">
        <w:rPr>
          <w:rFonts w:ascii="Times New Roman" w:hAnsi="Times New Roman" w:cs="Times New Roman"/>
          <w:sz w:val="24"/>
        </w:rPr>
        <w:t xml:space="preserve">As a small company, the company will seek advice from an expert financial planner ensuring effective </w:t>
      </w:r>
      <w:r w:rsidR="00767735" w:rsidRPr="00C64DF9">
        <w:rPr>
          <w:rFonts w:ascii="Times New Roman" w:hAnsi="Times New Roman" w:cs="Times New Roman"/>
          <w:sz w:val="24"/>
        </w:rPr>
        <w:t xml:space="preserve">resource and finance movement in the company within various departments. </w:t>
      </w:r>
    </w:p>
    <w:tbl>
      <w:tblPr>
        <w:tblStyle w:val="TableGrid"/>
        <w:tblW w:w="0" w:type="auto"/>
        <w:tblLook w:val="04A0" w:firstRow="1" w:lastRow="0" w:firstColumn="1" w:lastColumn="0" w:noHBand="0" w:noVBand="1"/>
      </w:tblPr>
      <w:tblGrid>
        <w:gridCol w:w="1484"/>
        <w:gridCol w:w="1358"/>
        <w:gridCol w:w="1359"/>
        <w:gridCol w:w="1359"/>
        <w:gridCol w:w="1359"/>
        <w:gridCol w:w="1298"/>
        <w:gridCol w:w="1359"/>
      </w:tblGrid>
      <w:tr w:rsidR="00760851" w:rsidRPr="00C64DF9" w14:paraId="64E38227" w14:textId="77777777" w:rsidTr="00E04022">
        <w:tc>
          <w:tcPr>
            <w:tcW w:w="1484" w:type="dxa"/>
          </w:tcPr>
          <w:p w14:paraId="167425F3" w14:textId="77777777" w:rsidR="00905953" w:rsidRPr="00C64DF9" w:rsidRDefault="00905953" w:rsidP="0078776D">
            <w:pPr>
              <w:spacing w:line="360" w:lineRule="auto"/>
              <w:rPr>
                <w:rFonts w:ascii="Times New Roman" w:hAnsi="Times New Roman" w:cs="Times New Roman"/>
                <w:sz w:val="24"/>
              </w:rPr>
            </w:pPr>
          </w:p>
        </w:tc>
        <w:tc>
          <w:tcPr>
            <w:tcW w:w="1358" w:type="dxa"/>
          </w:tcPr>
          <w:p w14:paraId="00E093A1"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Month 1</w:t>
            </w:r>
          </w:p>
        </w:tc>
        <w:tc>
          <w:tcPr>
            <w:tcW w:w="1359" w:type="dxa"/>
          </w:tcPr>
          <w:p w14:paraId="428C2B61"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Month 2</w:t>
            </w:r>
          </w:p>
        </w:tc>
        <w:tc>
          <w:tcPr>
            <w:tcW w:w="1359" w:type="dxa"/>
          </w:tcPr>
          <w:p w14:paraId="1669024E"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Month 3</w:t>
            </w:r>
          </w:p>
        </w:tc>
        <w:tc>
          <w:tcPr>
            <w:tcW w:w="1359" w:type="dxa"/>
          </w:tcPr>
          <w:p w14:paraId="558A3603"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Month 4</w:t>
            </w:r>
          </w:p>
        </w:tc>
        <w:tc>
          <w:tcPr>
            <w:tcW w:w="1298" w:type="dxa"/>
          </w:tcPr>
          <w:p w14:paraId="3246FC77"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Month 5</w:t>
            </w:r>
          </w:p>
        </w:tc>
        <w:tc>
          <w:tcPr>
            <w:tcW w:w="1359" w:type="dxa"/>
          </w:tcPr>
          <w:p w14:paraId="68501FDE"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Month 6</w:t>
            </w:r>
          </w:p>
        </w:tc>
      </w:tr>
      <w:tr w:rsidR="00760851" w:rsidRPr="00C64DF9" w14:paraId="40F8EBE4" w14:textId="77777777" w:rsidTr="00E04022">
        <w:tc>
          <w:tcPr>
            <w:tcW w:w="1484" w:type="dxa"/>
          </w:tcPr>
          <w:p w14:paraId="070511B3" w14:textId="77777777" w:rsidR="00905953" w:rsidRPr="00C64DF9" w:rsidRDefault="00000000" w:rsidP="0078776D">
            <w:pPr>
              <w:spacing w:line="360" w:lineRule="auto"/>
              <w:rPr>
                <w:rFonts w:ascii="Times New Roman" w:hAnsi="Times New Roman" w:cs="Times New Roman"/>
                <w:b/>
                <w:bCs/>
                <w:sz w:val="24"/>
              </w:rPr>
            </w:pPr>
            <w:r w:rsidRPr="00C64DF9">
              <w:rPr>
                <w:rFonts w:ascii="Times New Roman" w:hAnsi="Times New Roman" w:cs="Times New Roman"/>
                <w:b/>
                <w:bCs/>
                <w:sz w:val="24"/>
              </w:rPr>
              <w:t xml:space="preserve">Revenue </w:t>
            </w:r>
          </w:p>
        </w:tc>
        <w:tc>
          <w:tcPr>
            <w:tcW w:w="1358" w:type="dxa"/>
          </w:tcPr>
          <w:p w14:paraId="6884B958"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10,000</w:t>
            </w:r>
          </w:p>
        </w:tc>
        <w:tc>
          <w:tcPr>
            <w:tcW w:w="1359" w:type="dxa"/>
          </w:tcPr>
          <w:p w14:paraId="46C76373"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15,000</w:t>
            </w:r>
          </w:p>
        </w:tc>
        <w:tc>
          <w:tcPr>
            <w:tcW w:w="1359" w:type="dxa"/>
          </w:tcPr>
          <w:p w14:paraId="6A3EFDA1"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20,000</w:t>
            </w:r>
          </w:p>
        </w:tc>
        <w:tc>
          <w:tcPr>
            <w:tcW w:w="1359" w:type="dxa"/>
          </w:tcPr>
          <w:p w14:paraId="0D94F4F0"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22,000</w:t>
            </w:r>
          </w:p>
        </w:tc>
        <w:tc>
          <w:tcPr>
            <w:tcW w:w="1298" w:type="dxa"/>
          </w:tcPr>
          <w:p w14:paraId="268560CC"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24,000</w:t>
            </w:r>
          </w:p>
        </w:tc>
        <w:tc>
          <w:tcPr>
            <w:tcW w:w="1359" w:type="dxa"/>
          </w:tcPr>
          <w:p w14:paraId="65DF4221"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26,000</w:t>
            </w:r>
          </w:p>
        </w:tc>
      </w:tr>
      <w:tr w:rsidR="00760851" w:rsidRPr="00C64DF9" w14:paraId="6E08CA24" w14:textId="77777777" w:rsidTr="00E04022">
        <w:trPr>
          <w:trHeight w:val="332"/>
        </w:trPr>
        <w:tc>
          <w:tcPr>
            <w:tcW w:w="1484" w:type="dxa"/>
          </w:tcPr>
          <w:p w14:paraId="287E65FE" w14:textId="77777777" w:rsidR="00E04022" w:rsidRPr="00C64DF9" w:rsidRDefault="00000000" w:rsidP="0078776D">
            <w:pPr>
              <w:spacing w:line="360" w:lineRule="auto"/>
              <w:rPr>
                <w:rFonts w:ascii="Times New Roman" w:hAnsi="Times New Roman" w:cs="Times New Roman"/>
                <w:b/>
                <w:bCs/>
                <w:sz w:val="24"/>
              </w:rPr>
            </w:pPr>
            <w:r w:rsidRPr="00C64DF9">
              <w:rPr>
                <w:rFonts w:ascii="Times New Roman" w:hAnsi="Times New Roman" w:cs="Times New Roman"/>
                <w:b/>
                <w:bCs/>
                <w:sz w:val="24"/>
              </w:rPr>
              <w:t>Fixed Costs</w:t>
            </w:r>
          </w:p>
        </w:tc>
        <w:tc>
          <w:tcPr>
            <w:tcW w:w="1358" w:type="dxa"/>
          </w:tcPr>
          <w:p w14:paraId="141B84C9" w14:textId="77777777" w:rsidR="00E04022"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4,000</w:t>
            </w:r>
          </w:p>
        </w:tc>
        <w:tc>
          <w:tcPr>
            <w:tcW w:w="1359" w:type="dxa"/>
          </w:tcPr>
          <w:p w14:paraId="7EC1DFBE" w14:textId="77777777" w:rsidR="00E04022"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4,000</w:t>
            </w:r>
          </w:p>
        </w:tc>
        <w:tc>
          <w:tcPr>
            <w:tcW w:w="1359" w:type="dxa"/>
          </w:tcPr>
          <w:p w14:paraId="6EB17C39" w14:textId="77777777" w:rsidR="00E04022"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4,000</w:t>
            </w:r>
          </w:p>
        </w:tc>
        <w:tc>
          <w:tcPr>
            <w:tcW w:w="1359" w:type="dxa"/>
          </w:tcPr>
          <w:p w14:paraId="29F78ED2" w14:textId="77777777" w:rsidR="00E04022"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4,000</w:t>
            </w:r>
          </w:p>
        </w:tc>
        <w:tc>
          <w:tcPr>
            <w:tcW w:w="1298" w:type="dxa"/>
          </w:tcPr>
          <w:p w14:paraId="192EC85C" w14:textId="77777777" w:rsidR="00E04022"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4,000</w:t>
            </w:r>
          </w:p>
        </w:tc>
        <w:tc>
          <w:tcPr>
            <w:tcW w:w="1359" w:type="dxa"/>
          </w:tcPr>
          <w:p w14:paraId="32C9427F" w14:textId="77777777" w:rsidR="00E04022"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4,000</w:t>
            </w:r>
          </w:p>
        </w:tc>
      </w:tr>
      <w:tr w:rsidR="00760851" w:rsidRPr="00C64DF9" w14:paraId="34C748A4" w14:textId="77777777" w:rsidTr="00E04022">
        <w:tc>
          <w:tcPr>
            <w:tcW w:w="1484" w:type="dxa"/>
          </w:tcPr>
          <w:p w14:paraId="623FB645" w14:textId="77777777" w:rsidR="00905953" w:rsidRPr="00C64DF9" w:rsidRDefault="00000000" w:rsidP="0078776D">
            <w:pPr>
              <w:spacing w:line="360" w:lineRule="auto"/>
              <w:rPr>
                <w:rFonts w:ascii="Times New Roman" w:hAnsi="Times New Roman" w:cs="Times New Roman"/>
                <w:b/>
                <w:bCs/>
                <w:sz w:val="24"/>
              </w:rPr>
            </w:pPr>
            <w:r w:rsidRPr="00C64DF9">
              <w:rPr>
                <w:rFonts w:ascii="Times New Roman" w:hAnsi="Times New Roman" w:cs="Times New Roman"/>
                <w:b/>
                <w:bCs/>
                <w:sz w:val="24"/>
              </w:rPr>
              <w:t>Variable Costs</w:t>
            </w:r>
          </w:p>
        </w:tc>
        <w:tc>
          <w:tcPr>
            <w:tcW w:w="1358" w:type="dxa"/>
          </w:tcPr>
          <w:p w14:paraId="4140642F"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3,200</w:t>
            </w:r>
          </w:p>
        </w:tc>
        <w:tc>
          <w:tcPr>
            <w:tcW w:w="1359" w:type="dxa"/>
          </w:tcPr>
          <w:p w14:paraId="5E504739"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4,500</w:t>
            </w:r>
          </w:p>
        </w:tc>
        <w:tc>
          <w:tcPr>
            <w:tcW w:w="1359" w:type="dxa"/>
          </w:tcPr>
          <w:p w14:paraId="48C941FA"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6,000</w:t>
            </w:r>
          </w:p>
        </w:tc>
        <w:tc>
          <w:tcPr>
            <w:tcW w:w="1359" w:type="dxa"/>
          </w:tcPr>
          <w:p w14:paraId="6BF4FFB7"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8,500</w:t>
            </w:r>
          </w:p>
        </w:tc>
        <w:tc>
          <w:tcPr>
            <w:tcW w:w="1298" w:type="dxa"/>
          </w:tcPr>
          <w:p w14:paraId="3102FEE6"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7,560</w:t>
            </w:r>
          </w:p>
        </w:tc>
        <w:tc>
          <w:tcPr>
            <w:tcW w:w="1359" w:type="dxa"/>
          </w:tcPr>
          <w:p w14:paraId="5AF99B4A"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12,400</w:t>
            </w:r>
          </w:p>
        </w:tc>
      </w:tr>
      <w:tr w:rsidR="00760851" w14:paraId="1E9DC1CA" w14:textId="77777777" w:rsidTr="00E04022">
        <w:tc>
          <w:tcPr>
            <w:tcW w:w="1484" w:type="dxa"/>
          </w:tcPr>
          <w:p w14:paraId="5C3A7E7D" w14:textId="77777777" w:rsidR="00905953" w:rsidRPr="00C64DF9" w:rsidRDefault="00000000" w:rsidP="0078776D">
            <w:pPr>
              <w:spacing w:line="360" w:lineRule="auto"/>
              <w:rPr>
                <w:rFonts w:ascii="Times New Roman" w:hAnsi="Times New Roman" w:cs="Times New Roman"/>
                <w:b/>
                <w:bCs/>
                <w:sz w:val="24"/>
              </w:rPr>
            </w:pPr>
            <w:r w:rsidRPr="00C64DF9">
              <w:rPr>
                <w:rFonts w:ascii="Times New Roman" w:hAnsi="Times New Roman" w:cs="Times New Roman"/>
                <w:b/>
                <w:bCs/>
                <w:sz w:val="24"/>
              </w:rPr>
              <w:t xml:space="preserve">Profit </w:t>
            </w:r>
          </w:p>
        </w:tc>
        <w:tc>
          <w:tcPr>
            <w:tcW w:w="1358" w:type="dxa"/>
          </w:tcPr>
          <w:p w14:paraId="4B13631E"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2,800</w:t>
            </w:r>
          </w:p>
        </w:tc>
        <w:tc>
          <w:tcPr>
            <w:tcW w:w="1359" w:type="dxa"/>
          </w:tcPr>
          <w:p w14:paraId="41CE4A58"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6,500</w:t>
            </w:r>
          </w:p>
        </w:tc>
        <w:tc>
          <w:tcPr>
            <w:tcW w:w="1359" w:type="dxa"/>
          </w:tcPr>
          <w:p w14:paraId="2206E0A5"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10,000</w:t>
            </w:r>
          </w:p>
        </w:tc>
        <w:tc>
          <w:tcPr>
            <w:tcW w:w="1359" w:type="dxa"/>
          </w:tcPr>
          <w:p w14:paraId="7CE4E923"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9,500</w:t>
            </w:r>
          </w:p>
        </w:tc>
        <w:tc>
          <w:tcPr>
            <w:tcW w:w="1298" w:type="dxa"/>
          </w:tcPr>
          <w:p w14:paraId="74D0E3B1" w14:textId="77777777" w:rsidR="00905953" w:rsidRPr="00C64DF9"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12,440</w:t>
            </w:r>
          </w:p>
        </w:tc>
        <w:tc>
          <w:tcPr>
            <w:tcW w:w="1359" w:type="dxa"/>
          </w:tcPr>
          <w:p w14:paraId="0CBBE06F" w14:textId="77777777" w:rsidR="00905953" w:rsidRPr="0078776D" w:rsidRDefault="00000000" w:rsidP="0078776D">
            <w:pPr>
              <w:spacing w:line="360" w:lineRule="auto"/>
              <w:rPr>
                <w:rFonts w:ascii="Times New Roman" w:hAnsi="Times New Roman" w:cs="Times New Roman"/>
                <w:sz w:val="24"/>
              </w:rPr>
            </w:pPr>
            <w:r w:rsidRPr="00C64DF9">
              <w:rPr>
                <w:rFonts w:ascii="Times New Roman" w:hAnsi="Times New Roman" w:cs="Times New Roman"/>
                <w:sz w:val="24"/>
              </w:rPr>
              <w:t>9,600</w:t>
            </w:r>
          </w:p>
        </w:tc>
      </w:tr>
    </w:tbl>
    <w:p w14:paraId="25203674" w14:textId="77777777" w:rsidR="00905953" w:rsidRDefault="00905953" w:rsidP="0078776D">
      <w:pPr>
        <w:spacing w:after="0" w:line="360" w:lineRule="auto"/>
        <w:jc w:val="both"/>
        <w:rPr>
          <w:rFonts w:ascii="Times New Roman" w:hAnsi="Times New Roman" w:cs="Times New Roman"/>
          <w:sz w:val="24"/>
        </w:rPr>
      </w:pPr>
    </w:p>
    <w:p w14:paraId="5FD5D256" w14:textId="77777777" w:rsidR="00BC2D49" w:rsidRDefault="00000000" w:rsidP="0078776D">
      <w:pPr>
        <w:spacing w:after="0" w:line="360" w:lineRule="auto"/>
        <w:jc w:val="both"/>
        <w:rPr>
          <w:rFonts w:ascii="Times New Roman" w:hAnsi="Times New Roman" w:cs="Times New Roman"/>
          <w:sz w:val="24"/>
        </w:rPr>
      </w:pPr>
      <w:r>
        <w:rPr>
          <w:rFonts w:ascii="Times New Roman" w:hAnsi="Times New Roman" w:cs="Times New Roman"/>
          <w:sz w:val="24"/>
        </w:rPr>
        <w:t xml:space="preserve">Financial planners who will welcome customers will also help to guide the customers regarding the investment decision for their new </w:t>
      </w:r>
      <w:proofErr w:type="gramStart"/>
      <w:r>
        <w:rPr>
          <w:rFonts w:ascii="Times New Roman" w:hAnsi="Times New Roman" w:cs="Times New Roman"/>
          <w:sz w:val="24"/>
        </w:rPr>
        <w:t>houses</w:t>
      </w:r>
      <w:proofErr w:type="gramEnd"/>
      <w:r>
        <w:rPr>
          <w:rFonts w:ascii="Times New Roman" w:hAnsi="Times New Roman" w:cs="Times New Roman"/>
          <w:sz w:val="24"/>
        </w:rPr>
        <w:t xml:space="preserve"> maintaining trust and healthy relationships with </w:t>
      </w:r>
      <w:r w:rsidR="0066059C">
        <w:rPr>
          <w:rFonts w:ascii="Times New Roman" w:hAnsi="Times New Roman" w:cs="Times New Roman"/>
          <w:sz w:val="24"/>
        </w:rPr>
        <w:t>customers</w:t>
      </w:r>
      <w:r>
        <w:rPr>
          <w:rFonts w:ascii="Times New Roman" w:hAnsi="Times New Roman" w:cs="Times New Roman"/>
          <w:sz w:val="24"/>
        </w:rPr>
        <w:t xml:space="preserve">. </w:t>
      </w:r>
      <w:r w:rsidR="0066059C">
        <w:rPr>
          <w:rFonts w:ascii="Times New Roman" w:hAnsi="Times New Roman" w:cs="Times New Roman"/>
          <w:sz w:val="24"/>
        </w:rPr>
        <w:t>The company must identify its permanent source of cash inflows and expenses classifying them into fixed and variable</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(Goyal and Kumar, 2021)</w:t>
      </w:r>
      <w:r w:rsidR="0066059C">
        <w:rPr>
          <w:rFonts w:ascii="Times New Roman" w:hAnsi="Times New Roman" w:cs="Times New Roman"/>
          <w:sz w:val="24"/>
        </w:rPr>
        <w:t xml:space="preserve">. </w:t>
      </w:r>
      <w:r w:rsidR="000C0070">
        <w:rPr>
          <w:rFonts w:ascii="Times New Roman" w:hAnsi="Times New Roman" w:cs="Times New Roman"/>
          <w:sz w:val="24"/>
        </w:rPr>
        <w:t xml:space="preserve">Green Home Construction also needs to </w:t>
      </w:r>
      <w:r w:rsidR="009C13D7">
        <w:rPr>
          <w:rFonts w:ascii="Times New Roman" w:hAnsi="Times New Roman" w:cs="Times New Roman"/>
          <w:sz w:val="24"/>
        </w:rPr>
        <w:t>ensure</w:t>
      </w:r>
      <w:r w:rsidR="000C0070">
        <w:rPr>
          <w:rFonts w:ascii="Times New Roman" w:hAnsi="Times New Roman" w:cs="Times New Roman"/>
          <w:sz w:val="24"/>
        </w:rPr>
        <w:t xml:space="preserve"> that the financial plan of the company aligns with the overall goals and objectives of the company. </w:t>
      </w:r>
      <w:r w:rsidR="009C13D7">
        <w:rPr>
          <w:rFonts w:ascii="Times New Roman" w:hAnsi="Times New Roman" w:cs="Times New Roman"/>
          <w:sz w:val="24"/>
        </w:rPr>
        <w:t xml:space="preserve">It </w:t>
      </w:r>
      <w:proofErr w:type="gramStart"/>
      <w:r w:rsidR="009C13D7">
        <w:rPr>
          <w:rFonts w:ascii="Times New Roman" w:hAnsi="Times New Roman" w:cs="Times New Roman"/>
          <w:sz w:val="24"/>
        </w:rPr>
        <w:t>has to</w:t>
      </w:r>
      <w:proofErr w:type="gramEnd"/>
      <w:r w:rsidR="009C13D7">
        <w:rPr>
          <w:rFonts w:ascii="Times New Roman" w:hAnsi="Times New Roman" w:cs="Times New Roman"/>
          <w:sz w:val="24"/>
        </w:rPr>
        <w:t xml:space="preserve"> </w:t>
      </w:r>
      <w:r w:rsidR="0051795A">
        <w:rPr>
          <w:rFonts w:ascii="Times New Roman" w:hAnsi="Times New Roman" w:cs="Times New Roman"/>
          <w:sz w:val="24"/>
        </w:rPr>
        <w:t>ensure</w:t>
      </w:r>
      <w:r w:rsidR="009C13D7">
        <w:rPr>
          <w:rFonts w:ascii="Times New Roman" w:hAnsi="Times New Roman" w:cs="Times New Roman"/>
          <w:sz w:val="24"/>
        </w:rPr>
        <w:t xml:space="preserve"> proper fund allocation for marketing and human resource departments.</w:t>
      </w:r>
      <w:r w:rsidR="0087049C">
        <w:rPr>
          <w:rFonts w:ascii="Times New Roman" w:hAnsi="Times New Roman" w:cs="Times New Roman"/>
          <w:sz w:val="24"/>
        </w:rPr>
        <w:t xml:space="preserve"> The finance department of Green Home Construction will ensure the ethical and legal movement of the company's investment and cash flows</w:t>
      </w:r>
      <w:r w:rsidR="00A32E0A">
        <w:rPr>
          <w:rFonts w:ascii="Times New Roman" w:hAnsi="Times New Roman" w:cs="Times New Roman"/>
          <w:sz w:val="24"/>
        </w:rPr>
        <w:t xml:space="preserve"> </w:t>
      </w:r>
      <w:r w:rsidR="00A32E0A" w:rsidRPr="006568B6">
        <w:rPr>
          <w:rFonts w:ascii="Times New Roman" w:hAnsi="Times New Roman" w:cs="Times New Roman"/>
          <w:color w:val="222222"/>
          <w:sz w:val="24"/>
          <w:szCs w:val="24"/>
          <w:shd w:val="clear" w:color="auto" w:fill="FFFFFF"/>
        </w:rPr>
        <w:t>(Lim, 2023)</w:t>
      </w:r>
      <w:r w:rsidR="0087049C">
        <w:rPr>
          <w:rFonts w:ascii="Times New Roman" w:hAnsi="Times New Roman" w:cs="Times New Roman"/>
          <w:sz w:val="24"/>
        </w:rPr>
        <w:t>.</w:t>
      </w:r>
      <w:r w:rsidR="00CE1A8E" w:rsidRPr="00CE1A8E">
        <w:rPr>
          <w:rFonts w:ascii="Times New Roman" w:hAnsi="Times New Roman" w:cs="Times New Roman"/>
          <w:sz w:val="24"/>
        </w:rPr>
        <w:t xml:space="preserve"> </w:t>
      </w:r>
      <w:r w:rsidR="00CE1A8E">
        <w:rPr>
          <w:rFonts w:ascii="Times New Roman" w:hAnsi="Times New Roman" w:cs="Times New Roman"/>
          <w:sz w:val="24"/>
        </w:rPr>
        <w:t>Financial Statements of the company will depict Balance Sheet, Cash flow statements, and Income statement.</w:t>
      </w:r>
      <w:r w:rsidR="009C13D7">
        <w:rPr>
          <w:rFonts w:ascii="Times New Roman" w:hAnsi="Times New Roman" w:cs="Times New Roman"/>
          <w:sz w:val="24"/>
        </w:rPr>
        <w:t xml:space="preserve"> </w:t>
      </w:r>
    </w:p>
    <w:p w14:paraId="28F3110C" w14:textId="77777777" w:rsidR="001B0CFA" w:rsidRDefault="00000000" w:rsidP="00877764">
      <w:pPr>
        <w:spacing w:after="0" w:line="360" w:lineRule="auto"/>
        <w:jc w:val="center"/>
        <w:rPr>
          <w:rFonts w:ascii="Times New Roman" w:hAnsi="Times New Roman" w:cs="Times New Roman"/>
          <w:sz w:val="24"/>
        </w:rPr>
      </w:pPr>
      <w:r w:rsidRPr="005272A7">
        <w:rPr>
          <w:noProof/>
        </w:rPr>
        <w:lastRenderedPageBreak/>
        <w:drawing>
          <wp:inline distT="0" distB="0" distL="0" distR="0" wp14:anchorId="056F18CB" wp14:editId="1216CE02">
            <wp:extent cx="3092984" cy="2121581"/>
            <wp:effectExtent l="19050" t="19050" r="12166" b="12019"/>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rcRect t="8617"/>
                    <a:stretch>
                      <a:fillRect/>
                    </a:stretch>
                  </pic:blipFill>
                  <pic:spPr bwMode="auto">
                    <a:xfrm>
                      <a:off x="0" y="0"/>
                      <a:ext cx="3090862" cy="2120125"/>
                    </a:xfrm>
                    <a:prstGeom prst="rect">
                      <a:avLst/>
                    </a:prstGeom>
                    <a:noFill/>
                    <a:ln w="9525">
                      <a:solidFill>
                        <a:schemeClr val="tx1"/>
                      </a:solidFill>
                      <a:miter lim="800000"/>
                      <a:headEnd/>
                      <a:tailEnd/>
                    </a:ln>
                  </pic:spPr>
                </pic:pic>
              </a:graphicData>
            </a:graphic>
          </wp:inline>
        </w:drawing>
      </w:r>
    </w:p>
    <w:p w14:paraId="0FE1D11B" w14:textId="77777777" w:rsidR="001B0CFA" w:rsidRPr="00A32E0A" w:rsidRDefault="00000000" w:rsidP="00877764">
      <w:pPr>
        <w:spacing w:after="0" w:line="360" w:lineRule="auto"/>
        <w:jc w:val="center"/>
        <w:rPr>
          <w:rFonts w:ascii="Times New Roman" w:hAnsi="Times New Roman" w:cs="Times New Roman"/>
          <w:b/>
          <w:sz w:val="24"/>
        </w:rPr>
      </w:pPr>
      <w:r w:rsidRPr="00A32E0A">
        <w:rPr>
          <w:rFonts w:ascii="Times New Roman" w:hAnsi="Times New Roman" w:cs="Times New Roman"/>
          <w:b/>
          <w:sz w:val="24"/>
        </w:rPr>
        <w:t xml:space="preserve">Source: </w:t>
      </w:r>
      <w:r w:rsidR="00A32E0A" w:rsidRPr="00A32E0A">
        <w:rPr>
          <w:rFonts w:ascii="Times New Roman" w:hAnsi="Times New Roman" w:cs="Times New Roman"/>
          <w:b/>
          <w:color w:val="222222"/>
          <w:sz w:val="24"/>
          <w:szCs w:val="24"/>
          <w:shd w:val="clear" w:color="auto" w:fill="FFFFFF"/>
        </w:rPr>
        <w:t>(Goyal and Kumar, 2021)</w:t>
      </w:r>
    </w:p>
    <w:p w14:paraId="651FA0D2" w14:textId="77777777" w:rsidR="00741007" w:rsidRDefault="00741007" w:rsidP="00877764">
      <w:pPr>
        <w:spacing w:after="0" w:line="360" w:lineRule="auto"/>
        <w:jc w:val="both"/>
        <w:rPr>
          <w:rFonts w:ascii="Times New Roman" w:hAnsi="Times New Roman" w:cs="Times New Roman"/>
          <w:sz w:val="24"/>
        </w:rPr>
      </w:pPr>
    </w:p>
    <w:p w14:paraId="096971FB" w14:textId="77777777" w:rsidR="0078776D" w:rsidRPr="005C75B3" w:rsidRDefault="00000000" w:rsidP="008D0229">
      <w:pPr>
        <w:pStyle w:val="Heading2"/>
      </w:pPr>
      <w:bookmarkStart w:id="7" w:name="_Toc150958056"/>
      <w:r w:rsidRPr="005C75B3">
        <w:t>Market Research</w:t>
      </w:r>
      <w:bookmarkEnd w:id="7"/>
    </w:p>
    <w:p w14:paraId="2D466DEC" w14:textId="77777777" w:rsidR="009C450A" w:rsidRDefault="00000000" w:rsidP="00877764">
      <w:pPr>
        <w:spacing w:after="0" w:line="360" w:lineRule="auto"/>
        <w:jc w:val="both"/>
        <w:rPr>
          <w:rFonts w:ascii="Times New Roman" w:hAnsi="Times New Roman" w:cs="Times New Roman"/>
          <w:sz w:val="24"/>
        </w:rPr>
      </w:pPr>
      <w:r w:rsidRPr="00C64DF9">
        <w:rPr>
          <w:rFonts w:ascii="Times New Roman" w:hAnsi="Times New Roman" w:cs="Times New Roman"/>
          <w:sz w:val="24"/>
        </w:rPr>
        <w:t xml:space="preserve">The key construction industries in the United Kingdom are associated with residential construction, commercial construction, institutional construction, and so on. The residential construction includes the building and development of single-housing families and multi-housing families. It was observed that this industry reflected high growth in recent years due to the availability of loans with low interest rates </w:t>
      </w:r>
      <w:r w:rsidRPr="00C64DF9">
        <w:rPr>
          <w:rFonts w:ascii="Times New Roman" w:hAnsi="Times New Roman" w:cs="Times New Roman"/>
          <w:color w:val="222222"/>
          <w:sz w:val="24"/>
          <w:szCs w:val="24"/>
          <w:shd w:val="clear" w:color="auto" w:fill="FFFFFF"/>
        </w:rPr>
        <w:t>(Henriques et al., 2022)</w:t>
      </w:r>
      <w:r w:rsidRPr="00C64DF9">
        <w:rPr>
          <w:rFonts w:ascii="Times New Roman" w:hAnsi="Times New Roman" w:cs="Times New Roman"/>
          <w:sz w:val="24"/>
        </w:rPr>
        <w:t>.</w:t>
      </w:r>
      <w:r w:rsidR="00A7145D" w:rsidRPr="00C64DF9">
        <w:rPr>
          <w:rFonts w:ascii="Times New Roman" w:hAnsi="Times New Roman" w:cs="Times New Roman"/>
          <w:sz w:val="24"/>
        </w:rPr>
        <w:t xml:space="preserve"> Searches for living building materials have increased by 1,100% over the last decade. </w:t>
      </w:r>
      <w:r w:rsidR="003408B8" w:rsidRPr="00C64DF9">
        <w:rPr>
          <w:rFonts w:ascii="Times New Roman" w:hAnsi="Times New Roman" w:cs="Times New Roman"/>
          <w:sz w:val="24"/>
        </w:rPr>
        <w:t xml:space="preserve">Nowadays, the construction </w:t>
      </w:r>
      <w:r w:rsidR="00694EAD" w:rsidRPr="00C64DF9">
        <w:rPr>
          <w:rFonts w:ascii="Times New Roman" w:hAnsi="Times New Roman" w:cs="Times New Roman"/>
          <w:sz w:val="24"/>
        </w:rPr>
        <w:t>trend includes</w:t>
      </w:r>
      <w:r w:rsidR="003408B8" w:rsidRPr="00C64DF9">
        <w:rPr>
          <w:rFonts w:ascii="Times New Roman" w:hAnsi="Times New Roman" w:cs="Times New Roman"/>
          <w:sz w:val="24"/>
        </w:rPr>
        <w:t xml:space="preserve"> BIM, construction robotics, and advanced materials to improve quality as well as the experience of customers.</w:t>
      </w:r>
      <w:r w:rsidR="003408B8">
        <w:rPr>
          <w:rFonts w:ascii="Times New Roman" w:hAnsi="Times New Roman" w:cs="Times New Roman"/>
          <w:sz w:val="24"/>
        </w:rPr>
        <w:t xml:space="preserve"> </w:t>
      </w:r>
    </w:p>
    <w:p w14:paraId="01F3B202" w14:textId="77777777" w:rsidR="0078776D" w:rsidRDefault="0078776D" w:rsidP="00877764">
      <w:pPr>
        <w:spacing w:after="0" w:line="360" w:lineRule="auto"/>
        <w:jc w:val="both"/>
        <w:rPr>
          <w:rFonts w:ascii="Times New Roman" w:hAnsi="Times New Roman" w:cs="Times New Roman"/>
          <w:sz w:val="24"/>
        </w:rPr>
      </w:pPr>
    </w:p>
    <w:p w14:paraId="7D009DD6" w14:textId="77777777" w:rsidR="0078776D" w:rsidRDefault="0078776D" w:rsidP="00877764">
      <w:pPr>
        <w:spacing w:after="0" w:line="360" w:lineRule="auto"/>
        <w:jc w:val="both"/>
        <w:rPr>
          <w:rFonts w:ascii="Times New Roman" w:hAnsi="Times New Roman" w:cs="Times New Roman"/>
          <w:sz w:val="24"/>
        </w:rPr>
      </w:pPr>
    </w:p>
    <w:p w14:paraId="1BB413E8" w14:textId="77777777" w:rsidR="0078776D" w:rsidRDefault="0078776D" w:rsidP="00877764">
      <w:pPr>
        <w:spacing w:after="0" w:line="360" w:lineRule="auto"/>
        <w:jc w:val="both"/>
        <w:rPr>
          <w:rFonts w:ascii="Times New Roman" w:hAnsi="Times New Roman" w:cs="Times New Roman"/>
          <w:sz w:val="24"/>
        </w:rPr>
      </w:pPr>
    </w:p>
    <w:p w14:paraId="666C6ABE" w14:textId="77777777" w:rsidR="0078776D" w:rsidRDefault="0078776D" w:rsidP="00877764">
      <w:pPr>
        <w:spacing w:after="0" w:line="360" w:lineRule="auto"/>
        <w:jc w:val="both"/>
        <w:rPr>
          <w:rFonts w:ascii="Times New Roman" w:hAnsi="Times New Roman" w:cs="Times New Roman"/>
          <w:sz w:val="24"/>
        </w:rPr>
      </w:pPr>
    </w:p>
    <w:p w14:paraId="6847F574" w14:textId="77777777" w:rsidR="0078776D" w:rsidRDefault="0078776D" w:rsidP="00877764">
      <w:pPr>
        <w:spacing w:after="0" w:line="360" w:lineRule="auto"/>
        <w:jc w:val="both"/>
        <w:rPr>
          <w:rFonts w:ascii="Times New Roman" w:hAnsi="Times New Roman" w:cs="Times New Roman"/>
          <w:sz w:val="24"/>
        </w:rPr>
      </w:pPr>
    </w:p>
    <w:p w14:paraId="2BA05BB4" w14:textId="77777777" w:rsidR="0078776D" w:rsidRDefault="0078776D" w:rsidP="00877764">
      <w:pPr>
        <w:spacing w:after="0" w:line="360" w:lineRule="auto"/>
        <w:jc w:val="both"/>
        <w:rPr>
          <w:rFonts w:ascii="Times New Roman" w:hAnsi="Times New Roman" w:cs="Times New Roman"/>
          <w:sz w:val="24"/>
        </w:rPr>
      </w:pPr>
    </w:p>
    <w:p w14:paraId="41EAC5D5" w14:textId="77777777" w:rsidR="0078776D" w:rsidRDefault="0078776D" w:rsidP="00877764">
      <w:pPr>
        <w:spacing w:after="0" w:line="360" w:lineRule="auto"/>
        <w:jc w:val="both"/>
        <w:rPr>
          <w:rFonts w:ascii="Times New Roman" w:hAnsi="Times New Roman" w:cs="Times New Roman"/>
          <w:sz w:val="24"/>
        </w:rPr>
      </w:pPr>
    </w:p>
    <w:p w14:paraId="66B4541E" w14:textId="77777777" w:rsidR="0078776D" w:rsidRDefault="0078776D" w:rsidP="00877764">
      <w:pPr>
        <w:spacing w:after="0" w:line="360" w:lineRule="auto"/>
        <w:jc w:val="both"/>
        <w:rPr>
          <w:rFonts w:ascii="Times New Roman" w:hAnsi="Times New Roman" w:cs="Times New Roman"/>
          <w:sz w:val="24"/>
        </w:rPr>
      </w:pPr>
    </w:p>
    <w:p w14:paraId="2F0BF7A3" w14:textId="77777777" w:rsidR="0078776D" w:rsidRDefault="0078776D" w:rsidP="00877764">
      <w:pPr>
        <w:spacing w:after="0" w:line="360" w:lineRule="auto"/>
        <w:jc w:val="both"/>
        <w:rPr>
          <w:rFonts w:ascii="Times New Roman" w:hAnsi="Times New Roman" w:cs="Times New Roman"/>
          <w:sz w:val="24"/>
        </w:rPr>
      </w:pPr>
    </w:p>
    <w:p w14:paraId="792801E7" w14:textId="77777777" w:rsidR="0078776D" w:rsidRDefault="0078776D" w:rsidP="00877764">
      <w:pPr>
        <w:spacing w:after="0" w:line="360" w:lineRule="auto"/>
        <w:jc w:val="both"/>
        <w:rPr>
          <w:rFonts w:ascii="Times New Roman" w:hAnsi="Times New Roman" w:cs="Times New Roman"/>
          <w:sz w:val="24"/>
        </w:rPr>
      </w:pPr>
    </w:p>
    <w:p w14:paraId="0EDDE505" w14:textId="77777777" w:rsidR="0078776D" w:rsidRDefault="0078776D" w:rsidP="00877764">
      <w:pPr>
        <w:spacing w:after="0" w:line="360" w:lineRule="auto"/>
        <w:jc w:val="both"/>
        <w:rPr>
          <w:rFonts w:ascii="Times New Roman" w:hAnsi="Times New Roman" w:cs="Times New Roman"/>
          <w:sz w:val="24"/>
        </w:rPr>
      </w:pPr>
    </w:p>
    <w:p w14:paraId="71A7AC15" w14:textId="77777777" w:rsidR="0078776D" w:rsidRDefault="0078776D" w:rsidP="00877764">
      <w:pPr>
        <w:spacing w:after="0" w:line="360" w:lineRule="auto"/>
        <w:jc w:val="both"/>
        <w:rPr>
          <w:rFonts w:ascii="Times New Roman" w:hAnsi="Times New Roman" w:cs="Times New Roman"/>
          <w:sz w:val="24"/>
        </w:rPr>
      </w:pPr>
    </w:p>
    <w:p w14:paraId="48819578" w14:textId="77777777" w:rsidR="00C35DC6" w:rsidRDefault="00000000" w:rsidP="00877764">
      <w:pPr>
        <w:pStyle w:val="Heading2"/>
        <w:spacing w:before="0"/>
      </w:pPr>
      <w:bookmarkStart w:id="8" w:name="_Toc150958057"/>
      <w:r>
        <w:t>Conclusion</w:t>
      </w:r>
      <w:bookmarkEnd w:id="8"/>
    </w:p>
    <w:p w14:paraId="2E4FEF8A" w14:textId="77777777" w:rsidR="001B0CFA" w:rsidRPr="00C50E8D" w:rsidRDefault="00000000" w:rsidP="00877764">
      <w:pPr>
        <w:spacing w:after="0" w:line="360" w:lineRule="auto"/>
        <w:jc w:val="both"/>
      </w:pPr>
      <w:r>
        <w:rPr>
          <w:rFonts w:ascii="Times New Roman" w:hAnsi="Times New Roman" w:cs="Times New Roman"/>
          <w:sz w:val="24"/>
        </w:rPr>
        <w:t>Green Home Construction will perform its operations in London, the United Kingdom</w:t>
      </w:r>
      <w:r w:rsidR="00C60B22">
        <w:rPr>
          <w:rFonts w:ascii="Times New Roman" w:hAnsi="Times New Roman" w:cs="Times New Roman"/>
          <w:sz w:val="24"/>
        </w:rPr>
        <w:t xml:space="preserve">. The report discusses the business plan that states the incorporation of the construction company. The competition is highly fierce in the United Kingdom. Green Home </w:t>
      </w:r>
      <w:r w:rsidR="008F4C86">
        <w:rPr>
          <w:rFonts w:ascii="Times New Roman" w:hAnsi="Times New Roman" w:cs="Times New Roman"/>
          <w:sz w:val="24"/>
        </w:rPr>
        <w:t>Construction</w:t>
      </w:r>
      <w:r w:rsidR="00C60B22">
        <w:rPr>
          <w:rFonts w:ascii="Times New Roman" w:hAnsi="Times New Roman" w:cs="Times New Roman"/>
          <w:sz w:val="24"/>
        </w:rPr>
        <w:t xml:space="preserve"> needs to </w:t>
      </w:r>
      <w:r w:rsidR="008F4C86">
        <w:rPr>
          <w:rFonts w:ascii="Times New Roman" w:hAnsi="Times New Roman" w:cs="Times New Roman"/>
          <w:sz w:val="24"/>
        </w:rPr>
        <w:t>analyze</w:t>
      </w:r>
      <w:r w:rsidR="00C60B22">
        <w:rPr>
          <w:rFonts w:ascii="Times New Roman" w:hAnsi="Times New Roman" w:cs="Times New Roman"/>
          <w:sz w:val="24"/>
        </w:rPr>
        <w:t xml:space="preserve"> its </w:t>
      </w:r>
      <w:r w:rsidR="008F4C86">
        <w:rPr>
          <w:rFonts w:ascii="Times New Roman" w:hAnsi="Times New Roman" w:cs="Times New Roman"/>
          <w:sz w:val="24"/>
        </w:rPr>
        <w:t>competitor’s</w:t>
      </w:r>
      <w:r w:rsidR="00C60B22">
        <w:rPr>
          <w:rFonts w:ascii="Times New Roman" w:hAnsi="Times New Roman" w:cs="Times New Roman"/>
          <w:sz w:val="24"/>
        </w:rPr>
        <w:t xml:space="preserve"> </w:t>
      </w:r>
      <w:r w:rsidR="008F4C86">
        <w:rPr>
          <w:rFonts w:ascii="Times New Roman" w:hAnsi="Times New Roman" w:cs="Times New Roman"/>
          <w:sz w:val="24"/>
        </w:rPr>
        <w:t>strategies</w:t>
      </w:r>
      <w:r w:rsidR="00C60B22">
        <w:rPr>
          <w:rFonts w:ascii="Times New Roman" w:hAnsi="Times New Roman" w:cs="Times New Roman"/>
          <w:sz w:val="24"/>
        </w:rPr>
        <w:t xml:space="preserve"> and patterns to maintain its position in the marketplace. </w:t>
      </w:r>
      <w:r w:rsidR="00303B2E">
        <w:rPr>
          <w:rFonts w:ascii="Times New Roman" w:hAnsi="Times New Roman" w:cs="Times New Roman"/>
          <w:sz w:val="24"/>
        </w:rPr>
        <w:t xml:space="preserve">The company might be operating as a partnership firm. </w:t>
      </w:r>
      <w:r w:rsidR="00125D2F">
        <w:rPr>
          <w:rFonts w:ascii="Times New Roman" w:hAnsi="Times New Roman" w:cs="Times New Roman"/>
          <w:sz w:val="24"/>
        </w:rPr>
        <w:t>Further, the report continues with the marketing plan that examines the 4Ps of Green Home Construction.</w:t>
      </w:r>
      <w:r w:rsidR="001E187B">
        <w:rPr>
          <w:rFonts w:ascii="Times New Roman" w:hAnsi="Times New Roman" w:cs="Times New Roman"/>
          <w:sz w:val="24"/>
        </w:rPr>
        <w:t xml:space="preserve"> </w:t>
      </w:r>
      <w:r w:rsidR="00B63BCD">
        <w:rPr>
          <w:rFonts w:ascii="Times New Roman" w:hAnsi="Times New Roman" w:cs="Times New Roman"/>
          <w:sz w:val="24"/>
        </w:rPr>
        <w:t xml:space="preserve">The company will determine its product prices based on the resources utilized and the competitive company's price range. </w:t>
      </w:r>
      <w:r w:rsidR="0035536E">
        <w:rPr>
          <w:rFonts w:ascii="Times New Roman" w:hAnsi="Times New Roman" w:cs="Times New Roman"/>
          <w:sz w:val="24"/>
        </w:rPr>
        <w:t>It will promote its brand with social media and traditional marketing methods. Lastly, the report discusses the financial plan for the company.</w:t>
      </w:r>
    </w:p>
    <w:p w14:paraId="4BA55DE5" w14:textId="77777777" w:rsidR="001B0CFA" w:rsidRDefault="001B0CFA" w:rsidP="00877764">
      <w:pPr>
        <w:spacing w:after="0" w:line="360" w:lineRule="auto"/>
        <w:jc w:val="both"/>
        <w:rPr>
          <w:rFonts w:ascii="Times New Roman" w:hAnsi="Times New Roman" w:cs="Times New Roman"/>
          <w:sz w:val="24"/>
        </w:rPr>
      </w:pPr>
    </w:p>
    <w:p w14:paraId="220FEF16" w14:textId="77777777" w:rsidR="00741007" w:rsidRDefault="00741007" w:rsidP="00877764">
      <w:pPr>
        <w:spacing w:after="0" w:line="360" w:lineRule="auto"/>
        <w:jc w:val="both"/>
        <w:rPr>
          <w:rFonts w:ascii="Times New Roman" w:hAnsi="Times New Roman" w:cs="Times New Roman"/>
          <w:sz w:val="24"/>
        </w:rPr>
      </w:pPr>
    </w:p>
    <w:p w14:paraId="5853F11D" w14:textId="77777777" w:rsidR="00741007" w:rsidRDefault="00741007" w:rsidP="00877764">
      <w:pPr>
        <w:spacing w:after="0" w:line="360" w:lineRule="auto"/>
        <w:jc w:val="both"/>
        <w:rPr>
          <w:rFonts w:ascii="Times New Roman" w:hAnsi="Times New Roman" w:cs="Times New Roman"/>
          <w:sz w:val="24"/>
        </w:rPr>
      </w:pPr>
    </w:p>
    <w:p w14:paraId="2755C260" w14:textId="77777777" w:rsidR="00741007" w:rsidRDefault="00741007" w:rsidP="00877764">
      <w:pPr>
        <w:spacing w:after="0" w:line="360" w:lineRule="auto"/>
        <w:jc w:val="both"/>
        <w:rPr>
          <w:rFonts w:ascii="Times New Roman" w:hAnsi="Times New Roman" w:cs="Times New Roman"/>
          <w:sz w:val="24"/>
        </w:rPr>
      </w:pPr>
    </w:p>
    <w:p w14:paraId="200E9260" w14:textId="77777777" w:rsidR="00741007" w:rsidRDefault="00741007" w:rsidP="00877764">
      <w:pPr>
        <w:spacing w:after="0" w:line="360" w:lineRule="auto"/>
        <w:jc w:val="both"/>
        <w:rPr>
          <w:rFonts w:ascii="Times New Roman" w:hAnsi="Times New Roman" w:cs="Times New Roman"/>
          <w:sz w:val="24"/>
        </w:rPr>
      </w:pPr>
    </w:p>
    <w:p w14:paraId="6A123AE0" w14:textId="77777777" w:rsidR="00741007" w:rsidRDefault="00741007" w:rsidP="00877764">
      <w:pPr>
        <w:spacing w:after="0" w:line="360" w:lineRule="auto"/>
        <w:jc w:val="both"/>
        <w:rPr>
          <w:rFonts w:ascii="Times New Roman" w:hAnsi="Times New Roman" w:cs="Times New Roman"/>
          <w:sz w:val="24"/>
        </w:rPr>
      </w:pPr>
    </w:p>
    <w:p w14:paraId="58698096" w14:textId="77777777" w:rsidR="00741007" w:rsidRDefault="00741007" w:rsidP="00877764">
      <w:pPr>
        <w:spacing w:after="0" w:line="360" w:lineRule="auto"/>
        <w:jc w:val="both"/>
        <w:rPr>
          <w:rFonts w:ascii="Times New Roman" w:hAnsi="Times New Roman" w:cs="Times New Roman"/>
          <w:sz w:val="24"/>
        </w:rPr>
      </w:pPr>
    </w:p>
    <w:p w14:paraId="6276D2D5" w14:textId="77777777" w:rsidR="00741007" w:rsidRDefault="00741007" w:rsidP="00877764">
      <w:pPr>
        <w:spacing w:after="0" w:line="360" w:lineRule="auto"/>
        <w:jc w:val="both"/>
        <w:rPr>
          <w:rFonts w:ascii="Times New Roman" w:hAnsi="Times New Roman" w:cs="Times New Roman"/>
          <w:sz w:val="24"/>
        </w:rPr>
      </w:pPr>
    </w:p>
    <w:p w14:paraId="03831524" w14:textId="77777777" w:rsidR="00741007" w:rsidRDefault="00741007" w:rsidP="00877764">
      <w:pPr>
        <w:spacing w:after="0" w:line="360" w:lineRule="auto"/>
        <w:jc w:val="both"/>
        <w:rPr>
          <w:rFonts w:ascii="Times New Roman" w:hAnsi="Times New Roman" w:cs="Times New Roman"/>
          <w:sz w:val="24"/>
        </w:rPr>
      </w:pPr>
    </w:p>
    <w:p w14:paraId="56CEBECC" w14:textId="77777777" w:rsidR="00741007" w:rsidRDefault="00741007" w:rsidP="00877764">
      <w:pPr>
        <w:spacing w:after="0" w:line="360" w:lineRule="auto"/>
        <w:jc w:val="both"/>
        <w:rPr>
          <w:rFonts w:ascii="Times New Roman" w:hAnsi="Times New Roman" w:cs="Times New Roman"/>
          <w:sz w:val="24"/>
        </w:rPr>
      </w:pPr>
    </w:p>
    <w:p w14:paraId="547A8534" w14:textId="77777777" w:rsidR="00741007" w:rsidRDefault="00741007" w:rsidP="00877764">
      <w:pPr>
        <w:spacing w:after="0" w:line="360" w:lineRule="auto"/>
        <w:jc w:val="both"/>
        <w:rPr>
          <w:rFonts w:ascii="Times New Roman" w:hAnsi="Times New Roman" w:cs="Times New Roman"/>
          <w:sz w:val="24"/>
        </w:rPr>
      </w:pPr>
    </w:p>
    <w:p w14:paraId="7B5507B6" w14:textId="77777777" w:rsidR="00741007" w:rsidRDefault="00741007" w:rsidP="00877764">
      <w:pPr>
        <w:spacing w:after="0" w:line="360" w:lineRule="auto"/>
        <w:jc w:val="both"/>
        <w:rPr>
          <w:rFonts w:ascii="Times New Roman" w:hAnsi="Times New Roman" w:cs="Times New Roman"/>
          <w:sz w:val="24"/>
        </w:rPr>
      </w:pPr>
    </w:p>
    <w:p w14:paraId="0815B992" w14:textId="77777777" w:rsidR="00741007" w:rsidRDefault="00741007" w:rsidP="00877764">
      <w:pPr>
        <w:spacing w:after="0" w:line="360" w:lineRule="auto"/>
        <w:rPr>
          <w:rFonts w:ascii="Times New Roman" w:hAnsi="Times New Roman" w:cs="Times New Roman"/>
          <w:sz w:val="24"/>
        </w:rPr>
      </w:pPr>
    </w:p>
    <w:p w14:paraId="447CD19B" w14:textId="77777777" w:rsidR="00DF305A" w:rsidRDefault="00DF305A" w:rsidP="00877764">
      <w:pPr>
        <w:spacing w:after="0" w:line="360" w:lineRule="auto"/>
        <w:rPr>
          <w:rFonts w:ascii="Times New Roman" w:hAnsi="Times New Roman" w:cs="Times New Roman"/>
          <w:sz w:val="24"/>
        </w:rPr>
      </w:pPr>
    </w:p>
    <w:p w14:paraId="038210A9" w14:textId="77777777" w:rsidR="00DF305A" w:rsidRDefault="00DF305A" w:rsidP="00877764">
      <w:pPr>
        <w:spacing w:after="0" w:line="360" w:lineRule="auto"/>
        <w:rPr>
          <w:rFonts w:ascii="Times New Roman" w:hAnsi="Times New Roman" w:cs="Times New Roman"/>
          <w:sz w:val="24"/>
        </w:rPr>
      </w:pPr>
    </w:p>
    <w:p w14:paraId="2FC5E5B5" w14:textId="77777777" w:rsidR="00DF305A" w:rsidRDefault="00DF305A" w:rsidP="00877764">
      <w:pPr>
        <w:spacing w:after="0" w:line="360" w:lineRule="auto"/>
        <w:rPr>
          <w:rFonts w:ascii="Times New Roman" w:hAnsi="Times New Roman" w:cs="Times New Roman"/>
          <w:sz w:val="24"/>
        </w:rPr>
      </w:pPr>
    </w:p>
    <w:p w14:paraId="560A2113" w14:textId="77777777" w:rsidR="00DF305A" w:rsidRDefault="00DF305A" w:rsidP="00877764">
      <w:pPr>
        <w:spacing w:after="0" w:line="360" w:lineRule="auto"/>
        <w:rPr>
          <w:rFonts w:ascii="Times New Roman" w:hAnsi="Times New Roman" w:cs="Times New Roman"/>
          <w:sz w:val="24"/>
        </w:rPr>
      </w:pPr>
    </w:p>
    <w:p w14:paraId="5DA3CB50" w14:textId="77777777" w:rsidR="00DF305A" w:rsidRDefault="00DF305A" w:rsidP="00877764">
      <w:pPr>
        <w:spacing w:after="0" w:line="360" w:lineRule="auto"/>
        <w:rPr>
          <w:rFonts w:ascii="Times New Roman" w:hAnsi="Times New Roman" w:cs="Times New Roman"/>
          <w:sz w:val="24"/>
        </w:rPr>
      </w:pPr>
    </w:p>
    <w:p w14:paraId="6FBBAE1A" w14:textId="77777777" w:rsidR="00AA1F34" w:rsidRPr="00741007" w:rsidRDefault="00AA1F34" w:rsidP="00877764">
      <w:pPr>
        <w:spacing w:after="0" w:line="360" w:lineRule="auto"/>
      </w:pPr>
    </w:p>
    <w:p w14:paraId="0E1306D2" w14:textId="77777777" w:rsidR="00C35DC6" w:rsidRDefault="00000000" w:rsidP="00877764">
      <w:pPr>
        <w:pStyle w:val="Heading2"/>
        <w:spacing w:before="0"/>
      </w:pPr>
      <w:bookmarkStart w:id="9" w:name="_Toc150958058"/>
      <w:r>
        <w:lastRenderedPageBreak/>
        <w:t>Reference List</w:t>
      </w:r>
      <w:bookmarkEnd w:id="9"/>
      <w:r>
        <w:t xml:space="preserve"> </w:t>
      </w:r>
    </w:p>
    <w:p w14:paraId="0AF96502"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proofErr w:type="spellStart"/>
      <w:r w:rsidRPr="006568B6">
        <w:rPr>
          <w:rFonts w:ascii="Times New Roman" w:hAnsi="Times New Roman" w:cs="Times New Roman"/>
          <w:color w:val="222222"/>
          <w:sz w:val="24"/>
          <w:szCs w:val="24"/>
          <w:shd w:val="clear" w:color="auto" w:fill="FFFFFF"/>
        </w:rPr>
        <w:t>Akundi</w:t>
      </w:r>
      <w:proofErr w:type="spellEnd"/>
      <w:r w:rsidRPr="006568B6">
        <w:rPr>
          <w:rFonts w:ascii="Times New Roman" w:hAnsi="Times New Roman" w:cs="Times New Roman"/>
          <w:color w:val="222222"/>
          <w:sz w:val="24"/>
          <w:szCs w:val="24"/>
          <w:shd w:val="clear" w:color="auto" w:fill="FFFFFF"/>
        </w:rPr>
        <w:t xml:space="preserve">, A., Euresti, D., Luna, S., </w:t>
      </w:r>
      <w:proofErr w:type="spellStart"/>
      <w:r w:rsidRPr="006568B6">
        <w:rPr>
          <w:rFonts w:ascii="Times New Roman" w:hAnsi="Times New Roman" w:cs="Times New Roman"/>
          <w:color w:val="222222"/>
          <w:sz w:val="24"/>
          <w:szCs w:val="24"/>
          <w:shd w:val="clear" w:color="auto" w:fill="FFFFFF"/>
        </w:rPr>
        <w:t>Ankobiah</w:t>
      </w:r>
      <w:proofErr w:type="spellEnd"/>
      <w:r w:rsidRPr="006568B6">
        <w:rPr>
          <w:rFonts w:ascii="Times New Roman" w:hAnsi="Times New Roman" w:cs="Times New Roman"/>
          <w:color w:val="222222"/>
          <w:sz w:val="24"/>
          <w:szCs w:val="24"/>
          <w:shd w:val="clear" w:color="auto" w:fill="FFFFFF"/>
        </w:rPr>
        <w:t xml:space="preserve">, W., Lopes, A. and </w:t>
      </w:r>
      <w:proofErr w:type="spellStart"/>
      <w:r w:rsidRPr="006568B6">
        <w:rPr>
          <w:rFonts w:ascii="Times New Roman" w:hAnsi="Times New Roman" w:cs="Times New Roman"/>
          <w:color w:val="222222"/>
          <w:sz w:val="24"/>
          <w:szCs w:val="24"/>
          <w:shd w:val="clear" w:color="auto" w:fill="FFFFFF"/>
        </w:rPr>
        <w:t>Edinbarough</w:t>
      </w:r>
      <w:proofErr w:type="spellEnd"/>
      <w:r w:rsidRPr="006568B6">
        <w:rPr>
          <w:rFonts w:ascii="Times New Roman" w:hAnsi="Times New Roman" w:cs="Times New Roman"/>
          <w:color w:val="222222"/>
          <w:sz w:val="24"/>
          <w:szCs w:val="24"/>
          <w:shd w:val="clear" w:color="auto" w:fill="FFFFFF"/>
        </w:rPr>
        <w:t>, I., 2022. State of Industry 5.0—Analysis and identification of current research trends. </w:t>
      </w:r>
      <w:r w:rsidRPr="006568B6">
        <w:rPr>
          <w:rFonts w:ascii="Times New Roman" w:hAnsi="Times New Roman" w:cs="Times New Roman"/>
          <w:i/>
          <w:iCs/>
          <w:color w:val="222222"/>
          <w:sz w:val="24"/>
          <w:szCs w:val="24"/>
          <w:shd w:val="clear" w:color="auto" w:fill="FFFFFF"/>
        </w:rPr>
        <w:t>Applied System Innovation</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5</w:t>
      </w:r>
      <w:r w:rsidRPr="006568B6">
        <w:rPr>
          <w:rFonts w:ascii="Times New Roman" w:hAnsi="Times New Roman" w:cs="Times New Roman"/>
          <w:color w:val="222222"/>
          <w:sz w:val="24"/>
          <w:szCs w:val="24"/>
          <w:shd w:val="clear" w:color="auto" w:fill="FFFFFF"/>
        </w:rPr>
        <w:t xml:space="preserve">(1), p.27. </w:t>
      </w:r>
    </w:p>
    <w:p w14:paraId="1CA4B27B" w14:textId="77777777" w:rsidR="00A32E0A" w:rsidRPr="006568B6" w:rsidRDefault="00000000" w:rsidP="00877764">
      <w:pPr>
        <w:spacing w:after="0" w:line="360" w:lineRule="auto"/>
        <w:jc w:val="both"/>
        <w:rPr>
          <w:rFonts w:ascii="Times New Roman" w:hAnsi="Times New Roman" w:cs="Times New Roman"/>
          <w:sz w:val="24"/>
          <w:szCs w:val="24"/>
        </w:rPr>
      </w:pPr>
      <w:r w:rsidRPr="006568B6">
        <w:rPr>
          <w:rFonts w:ascii="Times New Roman" w:hAnsi="Times New Roman" w:cs="Times New Roman"/>
          <w:color w:val="222222"/>
          <w:sz w:val="24"/>
          <w:szCs w:val="24"/>
          <w:shd w:val="clear" w:color="auto" w:fill="FFFFFF"/>
        </w:rPr>
        <w:t>Goyal, K. and Kumar, S., 2021. Financial literacy: A systematic review and bibliometric analysis. </w:t>
      </w:r>
      <w:r w:rsidRPr="006568B6">
        <w:rPr>
          <w:rFonts w:ascii="Times New Roman" w:hAnsi="Times New Roman" w:cs="Times New Roman"/>
          <w:i/>
          <w:iCs/>
          <w:color w:val="222222"/>
          <w:sz w:val="24"/>
          <w:szCs w:val="24"/>
          <w:shd w:val="clear" w:color="auto" w:fill="FFFFFF"/>
        </w:rPr>
        <w:t>International Journal of Consumer Studies</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45</w:t>
      </w:r>
      <w:r w:rsidRPr="006568B6">
        <w:rPr>
          <w:rFonts w:ascii="Times New Roman" w:hAnsi="Times New Roman" w:cs="Times New Roman"/>
          <w:color w:val="222222"/>
          <w:sz w:val="24"/>
          <w:szCs w:val="24"/>
          <w:shd w:val="clear" w:color="auto" w:fill="FFFFFF"/>
        </w:rPr>
        <w:t xml:space="preserve">(1), pp.80-105. </w:t>
      </w:r>
    </w:p>
    <w:p w14:paraId="755FC75C"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r w:rsidRPr="006568B6">
        <w:rPr>
          <w:rFonts w:ascii="Times New Roman" w:hAnsi="Times New Roman" w:cs="Times New Roman"/>
          <w:color w:val="222222"/>
          <w:sz w:val="24"/>
          <w:szCs w:val="24"/>
          <w:shd w:val="clear" w:color="auto" w:fill="FFFFFF"/>
        </w:rPr>
        <w:t xml:space="preserve">Henriques, P.L., Matos, P.V. and Jerónimo, H.M., 2022. Eager to Develop Sustainable Business Ideas? Assessment </w:t>
      </w:r>
      <w:proofErr w:type="gramStart"/>
      <w:r w:rsidRPr="006568B6">
        <w:rPr>
          <w:rFonts w:ascii="Times New Roman" w:hAnsi="Times New Roman" w:cs="Times New Roman"/>
          <w:color w:val="222222"/>
          <w:sz w:val="24"/>
          <w:szCs w:val="24"/>
          <w:shd w:val="clear" w:color="auto" w:fill="FFFFFF"/>
        </w:rPr>
        <w:t>through</w:t>
      </w:r>
      <w:proofErr w:type="gramEnd"/>
      <w:r w:rsidRPr="006568B6">
        <w:rPr>
          <w:rFonts w:ascii="Times New Roman" w:hAnsi="Times New Roman" w:cs="Times New Roman"/>
          <w:color w:val="222222"/>
          <w:sz w:val="24"/>
          <w:szCs w:val="24"/>
          <w:shd w:val="clear" w:color="auto" w:fill="FFFFFF"/>
        </w:rPr>
        <w:t xml:space="preserve"> a New Business Plan (BP4S Model). </w:t>
      </w:r>
      <w:r w:rsidRPr="006568B6">
        <w:rPr>
          <w:rFonts w:ascii="Times New Roman" w:hAnsi="Times New Roman" w:cs="Times New Roman"/>
          <w:i/>
          <w:iCs/>
          <w:color w:val="222222"/>
          <w:sz w:val="24"/>
          <w:szCs w:val="24"/>
          <w:shd w:val="clear" w:color="auto" w:fill="FFFFFF"/>
        </w:rPr>
        <w:t>Sustainability</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14</w:t>
      </w:r>
      <w:r w:rsidRPr="006568B6">
        <w:rPr>
          <w:rFonts w:ascii="Times New Roman" w:hAnsi="Times New Roman" w:cs="Times New Roman"/>
          <w:color w:val="222222"/>
          <w:sz w:val="24"/>
          <w:szCs w:val="24"/>
          <w:shd w:val="clear" w:color="auto" w:fill="FFFFFF"/>
        </w:rPr>
        <w:t xml:space="preserve">(2), p.1030. </w:t>
      </w:r>
    </w:p>
    <w:p w14:paraId="76701AD7"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r w:rsidRPr="006568B6">
        <w:rPr>
          <w:rFonts w:ascii="Times New Roman" w:hAnsi="Times New Roman" w:cs="Times New Roman"/>
          <w:color w:val="222222"/>
          <w:sz w:val="24"/>
          <w:szCs w:val="24"/>
          <w:shd w:val="clear" w:color="auto" w:fill="FFFFFF"/>
        </w:rPr>
        <w:t>Lim, W.M., 2023. Transformative marketing in the new normal: A novel practice-scholarly integrative review of business-to-business marketing mix challenges, opportunities, and solutions. </w:t>
      </w:r>
      <w:r w:rsidRPr="006568B6">
        <w:rPr>
          <w:rFonts w:ascii="Times New Roman" w:hAnsi="Times New Roman" w:cs="Times New Roman"/>
          <w:i/>
          <w:iCs/>
          <w:color w:val="222222"/>
          <w:sz w:val="24"/>
          <w:szCs w:val="24"/>
          <w:shd w:val="clear" w:color="auto" w:fill="FFFFFF"/>
        </w:rPr>
        <w:t>Journal of Business Research</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160</w:t>
      </w:r>
      <w:r w:rsidRPr="006568B6">
        <w:rPr>
          <w:rFonts w:ascii="Times New Roman" w:hAnsi="Times New Roman" w:cs="Times New Roman"/>
          <w:color w:val="222222"/>
          <w:sz w:val="24"/>
          <w:szCs w:val="24"/>
          <w:shd w:val="clear" w:color="auto" w:fill="FFFFFF"/>
        </w:rPr>
        <w:t xml:space="preserve">, p.113638. </w:t>
      </w:r>
    </w:p>
    <w:p w14:paraId="45C2A536"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r w:rsidRPr="006568B6">
        <w:rPr>
          <w:rFonts w:ascii="Times New Roman" w:hAnsi="Times New Roman" w:cs="Times New Roman"/>
          <w:color w:val="222222"/>
          <w:sz w:val="24"/>
          <w:szCs w:val="24"/>
          <w:shd w:val="clear" w:color="auto" w:fill="FFFFFF"/>
        </w:rPr>
        <w:t xml:space="preserve">Massa, L., Tucci, C.L. and </w:t>
      </w:r>
      <w:proofErr w:type="spellStart"/>
      <w:r w:rsidRPr="006568B6">
        <w:rPr>
          <w:rFonts w:ascii="Times New Roman" w:hAnsi="Times New Roman" w:cs="Times New Roman"/>
          <w:color w:val="222222"/>
          <w:sz w:val="24"/>
          <w:szCs w:val="24"/>
          <w:shd w:val="clear" w:color="auto" w:fill="FFFFFF"/>
        </w:rPr>
        <w:t>Afuah</w:t>
      </w:r>
      <w:proofErr w:type="spellEnd"/>
      <w:r w:rsidRPr="006568B6">
        <w:rPr>
          <w:rFonts w:ascii="Times New Roman" w:hAnsi="Times New Roman" w:cs="Times New Roman"/>
          <w:color w:val="222222"/>
          <w:sz w:val="24"/>
          <w:szCs w:val="24"/>
          <w:shd w:val="clear" w:color="auto" w:fill="FFFFFF"/>
        </w:rPr>
        <w:t>, A., 2017. A critical assessment of business model research. </w:t>
      </w:r>
      <w:r w:rsidRPr="006568B6">
        <w:rPr>
          <w:rFonts w:ascii="Times New Roman" w:hAnsi="Times New Roman" w:cs="Times New Roman"/>
          <w:i/>
          <w:iCs/>
          <w:color w:val="222222"/>
          <w:sz w:val="24"/>
          <w:szCs w:val="24"/>
          <w:shd w:val="clear" w:color="auto" w:fill="FFFFFF"/>
        </w:rPr>
        <w:t>Academy of Management annals</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11</w:t>
      </w:r>
      <w:r w:rsidRPr="006568B6">
        <w:rPr>
          <w:rFonts w:ascii="Times New Roman" w:hAnsi="Times New Roman" w:cs="Times New Roman"/>
          <w:color w:val="222222"/>
          <w:sz w:val="24"/>
          <w:szCs w:val="24"/>
          <w:shd w:val="clear" w:color="auto" w:fill="FFFFFF"/>
        </w:rPr>
        <w:t xml:space="preserve">(1), pp.73-104. </w:t>
      </w:r>
    </w:p>
    <w:p w14:paraId="5748F33D"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r w:rsidRPr="006568B6">
        <w:rPr>
          <w:rFonts w:ascii="Times New Roman" w:hAnsi="Times New Roman" w:cs="Times New Roman"/>
          <w:color w:val="222222"/>
          <w:sz w:val="24"/>
          <w:szCs w:val="24"/>
          <w:shd w:val="clear" w:color="auto" w:fill="FFFFFF"/>
        </w:rPr>
        <w:t xml:space="preserve">Mohseni, S., Brent, A.C., Kelly, </w:t>
      </w:r>
      <w:proofErr w:type="gramStart"/>
      <w:r w:rsidRPr="006568B6">
        <w:rPr>
          <w:rFonts w:ascii="Times New Roman" w:hAnsi="Times New Roman" w:cs="Times New Roman"/>
          <w:color w:val="222222"/>
          <w:sz w:val="24"/>
          <w:szCs w:val="24"/>
          <w:shd w:val="clear" w:color="auto" w:fill="FFFFFF"/>
        </w:rPr>
        <w:t>S.</w:t>
      </w:r>
      <w:proofErr w:type="gramEnd"/>
      <w:r w:rsidRPr="006568B6">
        <w:rPr>
          <w:rFonts w:ascii="Times New Roman" w:hAnsi="Times New Roman" w:cs="Times New Roman"/>
          <w:color w:val="222222"/>
          <w:sz w:val="24"/>
          <w:szCs w:val="24"/>
          <w:shd w:val="clear" w:color="auto" w:fill="FFFFFF"/>
        </w:rPr>
        <w:t xml:space="preserve"> and Browne, W.N., 2022. Demand response-integrated investment and operational planning of renewable and sustainable energy systems considering forecast uncertainties: A systematic review. </w:t>
      </w:r>
      <w:r w:rsidRPr="006568B6">
        <w:rPr>
          <w:rFonts w:ascii="Times New Roman" w:hAnsi="Times New Roman" w:cs="Times New Roman"/>
          <w:i/>
          <w:iCs/>
          <w:color w:val="222222"/>
          <w:sz w:val="24"/>
          <w:szCs w:val="24"/>
          <w:shd w:val="clear" w:color="auto" w:fill="FFFFFF"/>
        </w:rPr>
        <w:t>Renewable and Sustainable Energy Reviews</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158</w:t>
      </w:r>
      <w:r w:rsidRPr="006568B6">
        <w:rPr>
          <w:rFonts w:ascii="Times New Roman" w:hAnsi="Times New Roman" w:cs="Times New Roman"/>
          <w:color w:val="222222"/>
          <w:sz w:val="24"/>
          <w:szCs w:val="24"/>
          <w:shd w:val="clear" w:color="auto" w:fill="FFFFFF"/>
        </w:rPr>
        <w:t xml:space="preserve">, p.112095. </w:t>
      </w:r>
    </w:p>
    <w:p w14:paraId="24A85735"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r w:rsidRPr="006568B6">
        <w:rPr>
          <w:rFonts w:ascii="Times New Roman" w:hAnsi="Times New Roman" w:cs="Times New Roman"/>
          <w:color w:val="222222"/>
          <w:sz w:val="24"/>
          <w:szCs w:val="24"/>
          <w:shd w:val="clear" w:color="auto" w:fill="FFFFFF"/>
        </w:rPr>
        <w:t>Pandey, A.K., Singh, R.K., Jayesh, G.S., Khare, N. and Gupta, S.K., 2022. Examining the Role of Enterprise Resource Planning (ERP) in Improving Business Operations in Companies. </w:t>
      </w:r>
      <w:r w:rsidRPr="006568B6">
        <w:rPr>
          <w:rFonts w:ascii="Times New Roman" w:hAnsi="Times New Roman" w:cs="Times New Roman"/>
          <w:i/>
          <w:iCs/>
          <w:color w:val="222222"/>
          <w:sz w:val="24"/>
          <w:szCs w:val="24"/>
          <w:shd w:val="clear" w:color="auto" w:fill="FFFFFF"/>
        </w:rPr>
        <w:t>ECS Transactions</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107</w:t>
      </w:r>
      <w:r w:rsidRPr="006568B6">
        <w:rPr>
          <w:rFonts w:ascii="Times New Roman" w:hAnsi="Times New Roman" w:cs="Times New Roman"/>
          <w:color w:val="222222"/>
          <w:sz w:val="24"/>
          <w:szCs w:val="24"/>
          <w:shd w:val="clear" w:color="auto" w:fill="FFFFFF"/>
        </w:rPr>
        <w:t xml:space="preserve">(1), p.2681. </w:t>
      </w:r>
    </w:p>
    <w:p w14:paraId="6926633E"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proofErr w:type="spellStart"/>
      <w:r w:rsidRPr="006568B6">
        <w:rPr>
          <w:rFonts w:ascii="Times New Roman" w:hAnsi="Times New Roman" w:cs="Times New Roman"/>
          <w:color w:val="222222"/>
          <w:sz w:val="24"/>
          <w:szCs w:val="24"/>
          <w:shd w:val="clear" w:color="auto" w:fill="FFFFFF"/>
        </w:rPr>
        <w:t>Sutrisna</w:t>
      </w:r>
      <w:proofErr w:type="spellEnd"/>
      <w:r w:rsidRPr="006568B6">
        <w:rPr>
          <w:rFonts w:ascii="Times New Roman" w:hAnsi="Times New Roman" w:cs="Times New Roman"/>
          <w:color w:val="222222"/>
          <w:sz w:val="24"/>
          <w:szCs w:val="24"/>
          <w:shd w:val="clear" w:color="auto" w:fill="FFFFFF"/>
        </w:rPr>
        <w:t>, M., Ramnauth, V. and Zaman, A., 2022. Towards adopting off-site construction in housing sectors as a potential source of competitive advantage for builders. </w:t>
      </w:r>
      <w:r w:rsidRPr="006568B6">
        <w:rPr>
          <w:rFonts w:ascii="Times New Roman" w:hAnsi="Times New Roman" w:cs="Times New Roman"/>
          <w:i/>
          <w:iCs/>
          <w:color w:val="222222"/>
          <w:sz w:val="24"/>
          <w:szCs w:val="24"/>
          <w:shd w:val="clear" w:color="auto" w:fill="FFFFFF"/>
        </w:rPr>
        <w:t>Architectural engineering and design management</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18</w:t>
      </w:r>
      <w:r w:rsidRPr="006568B6">
        <w:rPr>
          <w:rFonts w:ascii="Times New Roman" w:hAnsi="Times New Roman" w:cs="Times New Roman"/>
          <w:color w:val="222222"/>
          <w:sz w:val="24"/>
          <w:szCs w:val="24"/>
          <w:shd w:val="clear" w:color="auto" w:fill="FFFFFF"/>
        </w:rPr>
        <w:t xml:space="preserve">(3), pp.165-183. </w:t>
      </w:r>
    </w:p>
    <w:p w14:paraId="00BA3D4F"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proofErr w:type="spellStart"/>
      <w:r w:rsidRPr="006568B6">
        <w:rPr>
          <w:rFonts w:ascii="Times New Roman" w:hAnsi="Times New Roman" w:cs="Times New Roman"/>
          <w:color w:val="222222"/>
          <w:sz w:val="24"/>
          <w:szCs w:val="24"/>
          <w:shd w:val="clear" w:color="auto" w:fill="FFFFFF"/>
        </w:rPr>
        <w:t>Syapsan</w:t>
      </w:r>
      <w:proofErr w:type="spellEnd"/>
      <w:r w:rsidRPr="006568B6">
        <w:rPr>
          <w:rFonts w:ascii="Times New Roman" w:hAnsi="Times New Roman" w:cs="Times New Roman"/>
          <w:color w:val="222222"/>
          <w:sz w:val="24"/>
          <w:szCs w:val="24"/>
          <w:shd w:val="clear" w:color="auto" w:fill="FFFFFF"/>
        </w:rPr>
        <w:t>, S., 2019. The effect of service quality, innovation towards competitive advantages and sustainable economic growth: Marketing mix strategy as mediating variable. </w:t>
      </w:r>
      <w:r w:rsidRPr="006568B6">
        <w:rPr>
          <w:rFonts w:ascii="Times New Roman" w:hAnsi="Times New Roman" w:cs="Times New Roman"/>
          <w:i/>
          <w:iCs/>
          <w:color w:val="222222"/>
          <w:sz w:val="24"/>
          <w:szCs w:val="24"/>
          <w:shd w:val="clear" w:color="auto" w:fill="FFFFFF"/>
        </w:rPr>
        <w:t>Benchmarking: An International Journal</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26</w:t>
      </w:r>
      <w:r w:rsidRPr="006568B6">
        <w:rPr>
          <w:rFonts w:ascii="Times New Roman" w:hAnsi="Times New Roman" w:cs="Times New Roman"/>
          <w:color w:val="222222"/>
          <w:sz w:val="24"/>
          <w:szCs w:val="24"/>
          <w:shd w:val="clear" w:color="auto" w:fill="FFFFFF"/>
        </w:rPr>
        <w:t xml:space="preserve">(4), pp.1336-1356. </w:t>
      </w:r>
    </w:p>
    <w:p w14:paraId="03CEB5E0" w14:textId="77777777" w:rsidR="00A32E0A" w:rsidRPr="006568B6" w:rsidRDefault="00000000" w:rsidP="00877764">
      <w:pPr>
        <w:spacing w:after="0" w:line="360" w:lineRule="auto"/>
        <w:jc w:val="both"/>
        <w:rPr>
          <w:rFonts w:ascii="Times New Roman" w:hAnsi="Times New Roman" w:cs="Times New Roman"/>
          <w:color w:val="222222"/>
          <w:sz w:val="24"/>
          <w:szCs w:val="24"/>
          <w:shd w:val="clear" w:color="auto" w:fill="FFFFFF"/>
        </w:rPr>
      </w:pPr>
      <w:r w:rsidRPr="006568B6">
        <w:rPr>
          <w:rFonts w:ascii="Times New Roman" w:hAnsi="Times New Roman" w:cs="Times New Roman"/>
          <w:color w:val="222222"/>
          <w:sz w:val="24"/>
          <w:szCs w:val="24"/>
          <w:shd w:val="clear" w:color="auto" w:fill="FFFFFF"/>
        </w:rPr>
        <w:t>Xu, Y., Tao, X., Das, M., Kwok, H.H., Liu, H., Wang, G. and Cheng, J.C., 2023. Suitability analysis of consensus protocols for blockchain-based applications in the construction industry. </w:t>
      </w:r>
      <w:r w:rsidRPr="006568B6">
        <w:rPr>
          <w:rFonts w:ascii="Times New Roman" w:hAnsi="Times New Roman" w:cs="Times New Roman"/>
          <w:i/>
          <w:iCs/>
          <w:color w:val="222222"/>
          <w:sz w:val="24"/>
          <w:szCs w:val="24"/>
          <w:shd w:val="clear" w:color="auto" w:fill="FFFFFF"/>
        </w:rPr>
        <w:t>Automation in Construction</w:t>
      </w:r>
      <w:r w:rsidRPr="006568B6">
        <w:rPr>
          <w:rFonts w:ascii="Times New Roman" w:hAnsi="Times New Roman" w:cs="Times New Roman"/>
          <w:color w:val="222222"/>
          <w:sz w:val="24"/>
          <w:szCs w:val="24"/>
          <w:shd w:val="clear" w:color="auto" w:fill="FFFFFF"/>
        </w:rPr>
        <w:t>, </w:t>
      </w:r>
      <w:r w:rsidRPr="006568B6">
        <w:rPr>
          <w:rFonts w:ascii="Times New Roman" w:hAnsi="Times New Roman" w:cs="Times New Roman"/>
          <w:i/>
          <w:iCs/>
          <w:color w:val="222222"/>
          <w:sz w:val="24"/>
          <w:szCs w:val="24"/>
          <w:shd w:val="clear" w:color="auto" w:fill="FFFFFF"/>
        </w:rPr>
        <w:t>145</w:t>
      </w:r>
      <w:r w:rsidRPr="006568B6">
        <w:rPr>
          <w:rFonts w:ascii="Times New Roman" w:hAnsi="Times New Roman" w:cs="Times New Roman"/>
          <w:color w:val="222222"/>
          <w:sz w:val="24"/>
          <w:szCs w:val="24"/>
          <w:shd w:val="clear" w:color="auto" w:fill="FFFFFF"/>
        </w:rPr>
        <w:t xml:space="preserve">, p.104638. </w:t>
      </w:r>
    </w:p>
    <w:p w14:paraId="2C24125E" w14:textId="77777777" w:rsidR="00C35DC6" w:rsidRPr="002977EC" w:rsidRDefault="00C35DC6" w:rsidP="00877764">
      <w:pPr>
        <w:spacing w:after="0" w:line="360" w:lineRule="auto"/>
        <w:jc w:val="both"/>
        <w:rPr>
          <w:rFonts w:ascii="Times New Roman" w:hAnsi="Times New Roman" w:cs="Times New Roman"/>
          <w:sz w:val="24"/>
        </w:rPr>
      </w:pPr>
    </w:p>
    <w:sectPr w:rsidR="00C35DC6" w:rsidRPr="002977EC" w:rsidSect="008E151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D25D7" w14:textId="77777777" w:rsidR="00A459A5" w:rsidRDefault="00A459A5">
      <w:pPr>
        <w:spacing w:after="0" w:line="240" w:lineRule="auto"/>
      </w:pPr>
      <w:r>
        <w:separator/>
      </w:r>
    </w:p>
  </w:endnote>
  <w:endnote w:type="continuationSeparator" w:id="0">
    <w:p w14:paraId="183172D2" w14:textId="77777777" w:rsidR="00A459A5" w:rsidRDefault="00A45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8915"/>
      <w:docPartObj>
        <w:docPartGallery w:val="Page Numbers (Bottom of Page)"/>
        <w:docPartUnique/>
      </w:docPartObj>
    </w:sdtPr>
    <w:sdtContent>
      <w:p w14:paraId="1C5B2EBF" w14:textId="77777777" w:rsidR="002E3FC5" w:rsidRDefault="00000000">
        <w:pPr>
          <w:pStyle w:val="Footer"/>
          <w:jc w:val="center"/>
        </w:pPr>
        <w:r>
          <w:fldChar w:fldCharType="begin"/>
        </w:r>
        <w:r w:rsidR="00913D6D">
          <w:instrText xml:space="preserve"> PAGE   \* MERGEFORMAT </w:instrText>
        </w:r>
        <w:r>
          <w:fldChar w:fldCharType="separate"/>
        </w:r>
        <w:r w:rsidR="00734376">
          <w:rPr>
            <w:noProof/>
          </w:rPr>
          <w:t>2</w:t>
        </w:r>
        <w:r>
          <w:rPr>
            <w:noProof/>
          </w:rPr>
          <w:fldChar w:fldCharType="end"/>
        </w:r>
      </w:p>
    </w:sdtContent>
  </w:sdt>
  <w:p w14:paraId="711D03D7" w14:textId="77777777" w:rsidR="002E3FC5" w:rsidRDefault="002E3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EECEA" w14:textId="77777777" w:rsidR="00A459A5" w:rsidRDefault="00A459A5">
      <w:pPr>
        <w:spacing w:after="0" w:line="240" w:lineRule="auto"/>
      </w:pPr>
      <w:r>
        <w:separator/>
      </w:r>
    </w:p>
  </w:footnote>
  <w:footnote w:type="continuationSeparator" w:id="0">
    <w:p w14:paraId="72FDE5DA" w14:textId="77777777" w:rsidR="00A459A5" w:rsidRDefault="00A45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D0D8C"/>
    <w:multiLevelType w:val="hybridMultilevel"/>
    <w:tmpl w:val="B1628D74"/>
    <w:lvl w:ilvl="0" w:tplc="BDCA87D2">
      <w:start w:val="1"/>
      <w:numFmt w:val="bullet"/>
      <w:lvlText w:val=""/>
      <w:lvlJc w:val="left"/>
      <w:pPr>
        <w:ind w:left="720" w:hanging="360"/>
      </w:pPr>
      <w:rPr>
        <w:rFonts w:ascii="Symbol" w:hAnsi="Symbol" w:hint="default"/>
      </w:rPr>
    </w:lvl>
    <w:lvl w:ilvl="1" w:tplc="1F5ECBBA" w:tentative="1">
      <w:start w:val="1"/>
      <w:numFmt w:val="bullet"/>
      <w:lvlText w:val="o"/>
      <w:lvlJc w:val="left"/>
      <w:pPr>
        <w:ind w:left="1440" w:hanging="360"/>
      </w:pPr>
      <w:rPr>
        <w:rFonts w:ascii="Courier New" w:hAnsi="Courier New" w:cs="Courier New" w:hint="default"/>
      </w:rPr>
    </w:lvl>
    <w:lvl w:ilvl="2" w:tplc="1E5CFAA6" w:tentative="1">
      <w:start w:val="1"/>
      <w:numFmt w:val="bullet"/>
      <w:lvlText w:val=""/>
      <w:lvlJc w:val="left"/>
      <w:pPr>
        <w:ind w:left="2160" w:hanging="360"/>
      </w:pPr>
      <w:rPr>
        <w:rFonts w:ascii="Wingdings" w:hAnsi="Wingdings" w:hint="default"/>
      </w:rPr>
    </w:lvl>
    <w:lvl w:ilvl="3" w:tplc="55B46206" w:tentative="1">
      <w:start w:val="1"/>
      <w:numFmt w:val="bullet"/>
      <w:lvlText w:val=""/>
      <w:lvlJc w:val="left"/>
      <w:pPr>
        <w:ind w:left="2880" w:hanging="360"/>
      </w:pPr>
      <w:rPr>
        <w:rFonts w:ascii="Symbol" w:hAnsi="Symbol" w:hint="default"/>
      </w:rPr>
    </w:lvl>
    <w:lvl w:ilvl="4" w:tplc="EE44459E" w:tentative="1">
      <w:start w:val="1"/>
      <w:numFmt w:val="bullet"/>
      <w:lvlText w:val="o"/>
      <w:lvlJc w:val="left"/>
      <w:pPr>
        <w:ind w:left="3600" w:hanging="360"/>
      </w:pPr>
      <w:rPr>
        <w:rFonts w:ascii="Courier New" w:hAnsi="Courier New" w:cs="Courier New" w:hint="default"/>
      </w:rPr>
    </w:lvl>
    <w:lvl w:ilvl="5" w:tplc="395CD036" w:tentative="1">
      <w:start w:val="1"/>
      <w:numFmt w:val="bullet"/>
      <w:lvlText w:val=""/>
      <w:lvlJc w:val="left"/>
      <w:pPr>
        <w:ind w:left="4320" w:hanging="360"/>
      </w:pPr>
      <w:rPr>
        <w:rFonts w:ascii="Wingdings" w:hAnsi="Wingdings" w:hint="default"/>
      </w:rPr>
    </w:lvl>
    <w:lvl w:ilvl="6" w:tplc="1C6A767A" w:tentative="1">
      <w:start w:val="1"/>
      <w:numFmt w:val="bullet"/>
      <w:lvlText w:val=""/>
      <w:lvlJc w:val="left"/>
      <w:pPr>
        <w:ind w:left="5040" w:hanging="360"/>
      </w:pPr>
      <w:rPr>
        <w:rFonts w:ascii="Symbol" w:hAnsi="Symbol" w:hint="default"/>
      </w:rPr>
    </w:lvl>
    <w:lvl w:ilvl="7" w:tplc="9FD2CCF2" w:tentative="1">
      <w:start w:val="1"/>
      <w:numFmt w:val="bullet"/>
      <w:lvlText w:val="o"/>
      <w:lvlJc w:val="left"/>
      <w:pPr>
        <w:ind w:left="5760" w:hanging="360"/>
      </w:pPr>
      <w:rPr>
        <w:rFonts w:ascii="Courier New" w:hAnsi="Courier New" w:cs="Courier New" w:hint="default"/>
      </w:rPr>
    </w:lvl>
    <w:lvl w:ilvl="8" w:tplc="13F4E4A4" w:tentative="1">
      <w:start w:val="1"/>
      <w:numFmt w:val="bullet"/>
      <w:lvlText w:val=""/>
      <w:lvlJc w:val="left"/>
      <w:pPr>
        <w:ind w:left="6480" w:hanging="360"/>
      </w:pPr>
      <w:rPr>
        <w:rFonts w:ascii="Wingdings" w:hAnsi="Wingdings" w:hint="default"/>
      </w:rPr>
    </w:lvl>
  </w:abstractNum>
  <w:num w:numId="1" w16cid:durableId="601765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C7C"/>
    <w:rsid w:val="000070A9"/>
    <w:rsid w:val="000126EB"/>
    <w:rsid w:val="0002006A"/>
    <w:rsid w:val="00024FD2"/>
    <w:rsid w:val="000544C8"/>
    <w:rsid w:val="0005684E"/>
    <w:rsid w:val="00064F18"/>
    <w:rsid w:val="00080062"/>
    <w:rsid w:val="0009503A"/>
    <w:rsid w:val="000B45A8"/>
    <w:rsid w:val="000B5579"/>
    <w:rsid w:val="000C0070"/>
    <w:rsid w:val="000C228A"/>
    <w:rsid w:val="000D73BE"/>
    <w:rsid w:val="000E041A"/>
    <w:rsid w:val="000E27EF"/>
    <w:rsid w:val="000E3E76"/>
    <w:rsid w:val="000E4E68"/>
    <w:rsid w:val="000E5C7C"/>
    <w:rsid w:val="000F4D9B"/>
    <w:rsid w:val="00101909"/>
    <w:rsid w:val="00107C2E"/>
    <w:rsid w:val="00117FA7"/>
    <w:rsid w:val="00122F2B"/>
    <w:rsid w:val="00123CC1"/>
    <w:rsid w:val="00125D2F"/>
    <w:rsid w:val="00157DE2"/>
    <w:rsid w:val="00167274"/>
    <w:rsid w:val="00175D1A"/>
    <w:rsid w:val="00177911"/>
    <w:rsid w:val="001B0CFA"/>
    <w:rsid w:val="001C63AA"/>
    <w:rsid w:val="001C7040"/>
    <w:rsid w:val="001D4D3A"/>
    <w:rsid w:val="001D65EA"/>
    <w:rsid w:val="001E187B"/>
    <w:rsid w:val="001E5950"/>
    <w:rsid w:val="001F3998"/>
    <w:rsid w:val="0020333C"/>
    <w:rsid w:val="00206CF0"/>
    <w:rsid w:val="00206FF3"/>
    <w:rsid w:val="00227263"/>
    <w:rsid w:val="0025313E"/>
    <w:rsid w:val="00287DDA"/>
    <w:rsid w:val="002965F6"/>
    <w:rsid w:val="002977EC"/>
    <w:rsid w:val="002A7B43"/>
    <w:rsid w:val="002B2CB8"/>
    <w:rsid w:val="002C7D29"/>
    <w:rsid w:val="002D6D67"/>
    <w:rsid w:val="002E3FC5"/>
    <w:rsid w:val="002F0683"/>
    <w:rsid w:val="00303B2E"/>
    <w:rsid w:val="00314129"/>
    <w:rsid w:val="00314971"/>
    <w:rsid w:val="00337CAC"/>
    <w:rsid w:val="003408B8"/>
    <w:rsid w:val="0034275E"/>
    <w:rsid w:val="0034691E"/>
    <w:rsid w:val="0035536E"/>
    <w:rsid w:val="003556A3"/>
    <w:rsid w:val="00371C55"/>
    <w:rsid w:val="00373C40"/>
    <w:rsid w:val="003911C9"/>
    <w:rsid w:val="003C5B08"/>
    <w:rsid w:val="003E5E55"/>
    <w:rsid w:val="003F41B7"/>
    <w:rsid w:val="0041280C"/>
    <w:rsid w:val="004138F2"/>
    <w:rsid w:val="004364F7"/>
    <w:rsid w:val="00441F75"/>
    <w:rsid w:val="00443367"/>
    <w:rsid w:val="00463166"/>
    <w:rsid w:val="00466584"/>
    <w:rsid w:val="00482801"/>
    <w:rsid w:val="004A50A9"/>
    <w:rsid w:val="004A69B2"/>
    <w:rsid w:val="004C1792"/>
    <w:rsid w:val="004E1719"/>
    <w:rsid w:val="004E5940"/>
    <w:rsid w:val="004F5507"/>
    <w:rsid w:val="004F5640"/>
    <w:rsid w:val="00501228"/>
    <w:rsid w:val="00501A2C"/>
    <w:rsid w:val="00505262"/>
    <w:rsid w:val="00511289"/>
    <w:rsid w:val="005140D6"/>
    <w:rsid w:val="00517106"/>
    <w:rsid w:val="0051795A"/>
    <w:rsid w:val="005272A7"/>
    <w:rsid w:val="00570B2A"/>
    <w:rsid w:val="00574015"/>
    <w:rsid w:val="00580690"/>
    <w:rsid w:val="00586559"/>
    <w:rsid w:val="00586625"/>
    <w:rsid w:val="00587CAE"/>
    <w:rsid w:val="005A1F27"/>
    <w:rsid w:val="005A45BA"/>
    <w:rsid w:val="005C75B3"/>
    <w:rsid w:val="005D004B"/>
    <w:rsid w:val="005D3610"/>
    <w:rsid w:val="005D3835"/>
    <w:rsid w:val="005F13C2"/>
    <w:rsid w:val="00620522"/>
    <w:rsid w:val="00623E61"/>
    <w:rsid w:val="00633F32"/>
    <w:rsid w:val="00635997"/>
    <w:rsid w:val="00644237"/>
    <w:rsid w:val="006519BB"/>
    <w:rsid w:val="006568B6"/>
    <w:rsid w:val="0066059C"/>
    <w:rsid w:val="00674BA1"/>
    <w:rsid w:val="0068773F"/>
    <w:rsid w:val="00694EAD"/>
    <w:rsid w:val="00696242"/>
    <w:rsid w:val="006B3F43"/>
    <w:rsid w:val="006D75B1"/>
    <w:rsid w:val="006E4B49"/>
    <w:rsid w:val="006F3178"/>
    <w:rsid w:val="006F47FA"/>
    <w:rsid w:val="00701B9E"/>
    <w:rsid w:val="00704021"/>
    <w:rsid w:val="00715CF4"/>
    <w:rsid w:val="007273AB"/>
    <w:rsid w:val="00734376"/>
    <w:rsid w:val="00741007"/>
    <w:rsid w:val="00741707"/>
    <w:rsid w:val="00754F87"/>
    <w:rsid w:val="00757ACD"/>
    <w:rsid w:val="00760851"/>
    <w:rsid w:val="007659C5"/>
    <w:rsid w:val="00767735"/>
    <w:rsid w:val="00774455"/>
    <w:rsid w:val="00775676"/>
    <w:rsid w:val="0078776D"/>
    <w:rsid w:val="007A677B"/>
    <w:rsid w:val="007B5D82"/>
    <w:rsid w:val="007E371A"/>
    <w:rsid w:val="007E5A6A"/>
    <w:rsid w:val="0080796D"/>
    <w:rsid w:val="00813101"/>
    <w:rsid w:val="00830847"/>
    <w:rsid w:val="00842710"/>
    <w:rsid w:val="00850D61"/>
    <w:rsid w:val="00856206"/>
    <w:rsid w:val="0087049C"/>
    <w:rsid w:val="008706C4"/>
    <w:rsid w:val="0087465F"/>
    <w:rsid w:val="00877764"/>
    <w:rsid w:val="00893FD6"/>
    <w:rsid w:val="008B0C16"/>
    <w:rsid w:val="008B4C84"/>
    <w:rsid w:val="008C373A"/>
    <w:rsid w:val="008D0229"/>
    <w:rsid w:val="008E086A"/>
    <w:rsid w:val="008E1514"/>
    <w:rsid w:val="008F4C86"/>
    <w:rsid w:val="00905953"/>
    <w:rsid w:val="0091167B"/>
    <w:rsid w:val="00912A68"/>
    <w:rsid w:val="00913D6D"/>
    <w:rsid w:val="0094013A"/>
    <w:rsid w:val="009408C7"/>
    <w:rsid w:val="009608F8"/>
    <w:rsid w:val="00966639"/>
    <w:rsid w:val="0097071C"/>
    <w:rsid w:val="009831FC"/>
    <w:rsid w:val="009852CA"/>
    <w:rsid w:val="00987E48"/>
    <w:rsid w:val="009B0DEC"/>
    <w:rsid w:val="009C13D7"/>
    <w:rsid w:val="009C450A"/>
    <w:rsid w:val="009C785B"/>
    <w:rsid w:val="009F5D2E"/>
    <w:rsid w:val="00A00FF8"/>
    <w:rsid w:val="00A24B92"/>
    <w:rsid w:val="00A2658E"/>
    <w:rsid w:val="00A32863"/>
    <w:rsid w:val="00A32E0A"/>
    <w:rsid w:val="00A459A5"/>
    <w:rsid w:val="00A4697C"/>
    <w:rsid w:val="00A5057E"/>
    <w:rsid w:val="00A57CD9"/>
    <w:rsid w:val="00A7145D"/>
    <w:rsid w:val="00A83EC4"/>
    <w:rsid w:val="00A91399"/>
    <w:rsid w:val="00AA1F34"/>
    <w:rsid w:val="00AA4717"/>
    <w:rsid w:val="00AA4BB1"/>
    <w:rsid w:val="00AA6573"/>
    <w:rsid w:val="00AD4907"/>
    <w:rsid w:val="00AD6455"/>
    <w:rsid w:val="00AE108A"/>
    <w:rsid w:val="00B05735"/>
    <w:rsid w:val="00B24E7E"/>
    <w:rsid w:val="00B25B65"/>
    <w:rsid w:val="00B35B9D"/>
    <w:rsid w:val="00B550F6"/>
    <w:rsid w:val="00B63BCD"/>
    <w:rsid w:val="00B76002"/>
    <w:rsid w:val="00B90B46"/>
    <w:rsid w:val="00BA3843"/>
    <w:rsid w:val="00BA4E84"/>
    <w:rsid w:val="00BA5151"/>
    <w:rsid w:val="00BA71E4"/>
    <w:rsid w:val="00BC2D49"/>
    <w:rsid w:val="00BD2B8C"/>
    <w:rsid w:val="00BE5D52"/>
    <w:rsid w:val="00C35DC6"/>
    <w:rsid w:val="00C35FFD"/>
    <w:rsid w:val="00C425BF"/>
    <w:rsid w:val="00C50E8D"/>
    <w:rsid w:val="00C558F7"/>
    <w:rsid w:val="00C60B22"/>
    <w:rsid w:val="00C64DF9"/>
    <w:rsid w:val="00C76E4A"/>
    <w:rsid w:val="00C971D7"/>
    <w:rsid w:val="00CA504E"/>
    <w:rsid w:val="00CC4C9E"/>
    <w:rsid w:val="00CE07CA"/>
    <w:rsid w:val="00CE1488"/>
    <w:rsid w:val="00CE1A8E"/>
    <w:rsid w:val="00CF4330"/>
    <w:rsid w:val="00D03C2F"/>
    <w:rsid w:val="00D155DE"/>
    <w:rsid w:val="00D304C4"/>
    <w:rsid w:val="00D3242C"/>
    <w:rsid w:val="00D34118"/>
    <w:rsid w:val="00D56E42"/>
    <w:rsid w:val="00D74E54"/>
    <w:rsid w:val="00D96837"/>
    <w:rsid w:val="00D9782E"/>
    <w:rsid w:val="00DB0BE6"/>
    <w:rsid w:val="00DC4BB4"/>
    <w:rsid w:val="00DD172C"/>
    <w:rsid w:val="00DD6C14"/>
    <w:rsid w:val="00DF305A"/>
    <w:rsid w:val="00E023EC"/>
    <w:rsid w:val="00E02D16"/>
    <w:rsid w:val="00E033F9"/>
    <w:rsid w:val="00E04022"/>
    <w:rsid w:val="00E25C36"/>
    <w:rsid w:val="00E30E80"/>
    <w:rsid w:val="00E47E83"/>
    <w:rsid w:val="00E55B8E"/>
    <w:rsid w:val="00E77263"/>
    <w:rsid w:val="00E94EB2"/>
    <w:rsid w:val="00ED31C5"/>
    <w:rsid w:val="00EF0B87"/>
    <w:rsid w:val="00F12207"/>
    <w:rsid w:val="00F167F9"/>
    <w:rsid w:val="00F21963"/>
    <w:rsid w:val="00F31420"/>
    <w:rsid w:val="00F3364A"/>
    <w:rsid w:val="00F50279"/>
    <w:rsid w:val="00F53072"/>
    <w:rsid w:val="00F532E0"/>
    <w:rsid w:val="00F77952"/>
    <w:rsid w:val="00FA4C5A"/>
    <w:rsid w:val="00FB68E2"/>
    <w:rsid w:val="00FC7366"/>
    <w:rsid w:val="00FD50C9"/>
    <w:rsid w:val="00FE009D"/>
    <w:rsid w:val="00FE1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78DCC"/>
  <w15:docId w15:val="{6911F743-9C59-418C-8EB1-3F568D84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514"/>
  </w:style>
  <w:style w:type="paragraph" w:styleId="Heading1">
    <w:name w:val="heading 1"/>
    <w:basedOn w:val="Normal"/>
    <w:next w:val="Normal"/>
    <w:link w:val="Heading1Char"/>
    <w:uiPriority w:val="9"/>
    <w:qFormat/>
    <w:rsid w:val="007410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41007"/>
    <w:pPr>
      <w:keepNext/>
      <w:keepLines/>
      <w:spacing w:before="200" w:after="0" w:line="360" w:lineRule="auto"/>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196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2863"/>
    <w:rPr>
      <w:b/>
      <w:bCs/>
    </w:rPr>
  </w:style>
  <w:style w:type="paragraph" w:styleId="Header">
    <w:name w:val="header"/>
    <w:basedOn w:val="Normal"/>
    <w:link w:val="HeaderChar"/>
    <w:uiPriority w:val="99"/>
    <w:semiHidden/>
    <w:unhideWhenUsed/>
    <w:rsid w:val="00701B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1B9E"/>
  </w:style>
  <w:style w:type="paragraph" w:styleId="Footer">
    <w:name w:val="footer"/>
    <w:basedOn w:val="Normal"/>
    <w:link w:val="FooterChar"/>
    <w:uiPriority w:val="99"/>
    <w:unhideWhenUsed/>
    <w:rsid w:val="00701B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B9E"/>
  </w:style>
  <w:style w:type="paragraph" w:styleId="BalloonText">
    <w:name w:val="Balloon Text"/>
    <w:basedOn w:val="Normal"/>
    <w:link w:val="BalloonTextChar"/>
    <w:uiPriority w:val="99"/>
    <w:semiHidden/>
    <w:unhideWhenUsed/>
    <w:rsid w:val="0052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2A7"/>
    <w:rPr>
      <w:rFonts w:ascii="Tahoma" w:hAnsi="Tahoma" w:cs="Tahoma"/>
      <w:sz w:val="16"/>
      <w:szCs w:val="16"/>
    </w:rPr>
  </w:style>
  <w:style w:type="character" w:customStyle="1" w:styleId="hgkelc">
    <w:name w:val="hgkelc"/>
    <w:basedOn w:val="DefaultParagraphFont"/>
    <w:rsid w:val="00B24E7E"/>
  </w:style>
  <w:style w:type="character" w:customStyle="1" w:styleId="Heading2Char">
    <w:name w:val="Heading 2 Char"/>
    <w:basedOn w:val="DefaultParagraphFont"/>
    <w:link w:val="Heading2"/>
    <w:uiPriority w:val="9"/>
    <w:rsid w:val="00741007"/>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74100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41007"/>
    <w:pPr>
      <w:outlineLvl w:val="9"/>
    </w:pPr>
  </w:style>
  <w:style w:type="paragraph" w:styleId="TOC2">
    <w:name w:val="toc 2"/>
    <w:basedOn w:val="Normal"/>
    <w:next w:val="Normal"/>
    <w:autoRedefine/>
    <w:uiPriority w:val="39"/>
    <w:unhideWhenUsed/>
    <w:rsid w:val="00741007"/>
    <w:pPr>
      <w:spacing w:after="100"/>
      <w:ind w:left="220"/>
    </w:pPr>
  </w:style>
  <w:style w:type="character" w:styleId="Hyperlink">
    <w:name w:val="Hyperlink"/>
    <w:basedOn w:val="DefaultParagraphFont"/>
    <w:uiPriority w:val="99"/>
    <w:unhideWhenUsed/>
    <w:rsid w:val="00741007"/>
    <w:rPr>
      <w:color w:val="0000FF" w:themeColor="hyperlink"/>
      <w:u w:val="single"/>
    </w:rPr>
  </w:style>
  <w:style w:type="paragraph" w:styleId="ListParagraph">
    <w:name w:val="List Paragraph"/>
    <w:basedOn w:val="Normal"/>
    <w:uiPriority w:val="34"/>
    <w:qFormat/>
    <w:rsid w:val="00FB68E2"/>
    <w:pPr>
      <w:ind w:left="720"/>
      <w:contextualSpacing/>
    </w:pPr>
  </w:style>
  <w:style w:type="table" w:styleId="TableGrid">
    <w:name w:val="Table Grid"/>
    <w:basedOn w:val="TableNormal"/>
    <w:uiPriority w:val="39"/>
    <w:rsid w:val="000568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4B9D4-368C-45B0-8478-A0ED73870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14</Pages>
  <Words>2985</Words>
  <Characters>17019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dc:creator>
  <cp:lastModifiedBy>Petar Ognyanov Mitev (2122707)</cp:lastModifiedBy>
  <cp:revision>545</cp:revision>
  <dcterms:created xsi:type="dcterms:W3CDTF">2023-07-11T08:48:00Z</dcterms:created>
  <dcterms:modified xsi:type="dcterms:W3CDTF">2024-01-08T18:57:00Z</dcterms:modified>
</cp:coreProperties>
</file>