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010024"/>
        <w:docPartObj>
          <w:docPartGallery w:val="Cover Pages"/>
          <w:docPartUnique/>
        </w:docPartObj>
      </w:sdtPr>
      <w:sdtEndPr>
        <w:rPr>
          <w:rFonts w:ascii="Arial" w:hAnsi="Arial" w:cs="Arial"/>
          <w:b/>
          <w:bCs/>
          <w:sz w:val="24"/>
          <w:szCs w:val="24"/>
          <w:lang w:val="en-GB" w:eastAsia="zh-CN"/>
        </w:rPr>
      </w:sdtEndPr>
      <w:sdtContent>
        <w:p w14:paraId="1AE14C6E" w14:textId="389386E0" w:rsidR="00A00A05" w:rsidRDefault="002B1EAA">
          <w:pPr>
            <w:pStyle w:val="NoSpacing"/>
          </w:pPr>
          <w:r>
            <w:rPr>
              <w:noProof/>
            </w:rPr>
            <mc:AlternateContent>
              <mc:Choice Requires="wpg">
                <w:drawing>
                  <wp:anchor distT="0" distB="0" distL="114300" distR="114300" simplePos="0" relativeHeight="251660288" behindDoc="1" locked="0" layoutInCell="1" allowOverlap="1" wp14:anchorId="041D5248" wp14:editId="7F4C98E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295" cy="1015047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7295" cy="10150475"/>
                              <a:chOff x="0" y="0"/>
                              <a:chExt cx="2194560" cy="9125712"/>
                            </a:xfrm>
                          </wpg:grpSpPr>
                          <wps:wsp>
                            <wps:cNvPr id="6"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FDFCD55" w14:textId="0D912EE4" w:rsidR="00A00A05" w:rsidRDefault="00A00A0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7"/>
                            <wpg:cNvGrpSpPr/>
                            <wpg:grpSpPr>
                              <a:xfrm>
                                <a:off x="76200" y="4210050"/>
                                <a:ext cx="2057400" cy="4910328"/>
                                <a:chOff x="80645" y="4211812"/>
                                <a:chExt cx="1306273" cy="3121026"/>
                              </a:xfrm>
                            </wpg:grpSpPr>
                            <wpg:grpSp>
                              <wpg:cNvPr id="9" name="Group 8"/>
                              <wpg:cNvGrpSpPr>
                                <a:grpSpLocks noChangeAspect="1"/>
                              </wpg:cNvGrpSpPr>
                              <wpg:grpSpPr>
                                <a:xfrm>
                                  <a:off x="141062" y="4211812"/>
                                  <a:ext cx="1047750" cy="3121026"/>
                                  <a:chOff x="141062" y="4211812"/>
                                  <a:chExt cx="1047750" cy="3121026"/>
                                </a:xfrm>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1"/>
                              <wpg:cNvGrpSpPr>
                                <a:grpSpLocks noChangeAspect="1"/>
                              </wpg:cNvGrpSpPr>
                              <wpg:grpSpPr>
                                <a:xfrm>
                                  <a:off x="80645" y="4826972"/>
                                  <a:ext cx="1306273" cy="2505863"/>
                                  <a:chOff x="80645" y="4649964"/>
                                  <a:chExt cx="874712" cy="1677988"/>
                                </a:xfrm>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41D5248" id="Group 5" o:spid="_x0000_s1026" style="position:absolute;margin-left:0;margin-top:0;width:195.85pt;height:799.2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8fYSQAAIIEAQAOAAAAZHJzL2Uyb0RvYy54bWzsXduOG0eSfV9g/4HoxwXWYl1YJBsjDwz5&#10;ggU8M8a4F/NMsdliY9kkl6TU8n79noi8VGRlZBbVpDwjufzgYovBU5mRmREnIm9/+vPHp83ow+pw&#10;fNxtX98U34xvRqvtcnf/uH33+ua/7378z9nN6HhabO8Xm9129frmt9Xx5s/f/vu//el5f7sqd+vd&#10;5n51GAFke7x93r++WZ9O+9tXr47L9eppcfxmt19t8eXD7vC0OOHPw7tX94fFM9CfNq/K8bh59bw7&#10;3O8Pu+XqeMS/fm++vPmW8R8eVsvT3x4ejqvTaPP6BmU78f8P/P+39P9X3/5pcfvusNivH5e2GIsX&#10;lOJp8bjFSz3U94vTYvT+8BhBPT0uD7vj7uH0zXL39Gr38PC4XHEdUJti3KnNT4fd+z3X5d3t87u9&#10;VxNU29HTi2GXf/3w02H/6/6Xgyk9Pv68W/7PEXp59bx/dyu/p7/ftcIfHw5P9CNUYvSRNfqb1+jq&#10;42m0xD+W9Wxazic3oyW+K8bFZFxPJ0bpyzVaJvrhcv2D+2kxrycN2ox+Oi/KybQo6ZevFrfmzVw+&#10;X57nPTrQsdXR8TId/bpe7Fes+iPp4JfD6PH+9U1zM9ountCN/46Otdi+26xGXBt6OaRIjSgh/XW0&#10;Gj1HSVTRyupIq+jidn84nn5a7Z5G9OH1zQFv5962+PDz8WR04kSoRY67zeP9j4+bDf9BQ2n1ZnMY&#10;fVhgEJw+Oi0GUpstyW539CsDSP8CFbuq8KfTb5sVyW22f189QCPUwlwQHq/tSxbL5Wp7KsxX68X9&#10;yrx7MsZ/tg39L7hFGZCQH/B+j20Bwgo4bFNKK08/XfFw9z8e5wpmfux/wW/ebU/+x0+P291BA9ig&#10;VvbNRt4pyaiGtPR2d/8b+sthZ4zNcb/88RHN9vPiePplcYB1QZ+GxcS3693h/25Gz7A+r2+O//t+&#10;cVjdjDb/tUXXnRd1TeaK/6gn0xJ/HOQ3b+U32/dPb3Zo2wK2dr/kjyR/2riPD4fd0z9gKL+jt+Kr&#10;xXaJd7++WZ4O7o83J2MVYWqXq+++YzGYqP3i9PP21/2SwElL1M3uPv5jcdjbvnjCUP/rzg2XxW2n&#10;SxpZ+uV299370+7hkftrqyerPwxdM3A++xieujH8C7ro4t1uO6qpRalEnzCEi7ppZhPrP7y1kyZr&#10;MinHE7YO3mJFA3m9e1r9slmcyNJEqqMBT/88DM2Haw3N08e3H21bX32U+hFazMrZDH+ZIYoPX8/w&#10;tP6fRgtTA+sWwfGMW2TCMpqa8STJAys9xx6mDdjczQiuvi6L8TgaWePJtCYBIgP1vBhX5Yzesrj1&#10;NGI2bmo4UYNQzAxZoO8doSiqcVNOK4NRFXhN2VhbrhOKRG3nYW25HF2qRETQUanRdvdmDbKw+u64&#10;h+MmS4qSfyK7KuoCpY+r50xPAWI1hdZYQaJyQkEpCKGhBIg3YP8EylXQAGLO9eNhtaJAYARnaAex&#10;NdjUD46St3pT3pKx0dvnv+zuQd0W8EJsbjvUrGrmjdVwUxbNrLQ81Wt4XjXgrqzgZg7b75iMw1m+&#10;NyRNmnL0g3tQNPqnd/e2Hneo0cPTBkTgP16NxqPnUVEyJZMi8ORCZD0iNsDdvUVBZ/Ai1VyHQWf3&#10;MsWkHKlAtRCa1ToQ6u2BqnGtA4EdeyHUSUeC+/VCdTHVkWBQvFASCePQC0E/OhJ1Hy81bfQyFVLd&#10;sBIJqHM0XgQqn6VKJXWeKpTU+aRKlEnqPNWXpMpFgTCqfedcrE0gAXPxcWs7LD6BKCLWNEx6vztS&#10;tEa9Fzb2ztFgSLEZ1oWNxbqrrJ3NC0MphOw4U14YFSdh9jWoSV4Y/YmE52cVg7oM1/C8KsLRGPHz&#10;KlnYWhbnVbOw9SyCipoK23aiaLCb3jiAfry+eWtsBjg8NS81E30cPcMFweSM1nClsCv070+7D6u7&#10;HUucOjE53tV+u9lKqQpDEJqCZbGKdV+7557BZqbKsBtZMS4T4GAVzpMzNhHlc69zT/PaqVEdxnMW&#10;zlUClI3ccgrNgE1cI7tXuad5pek5XaDlZndcGWzSP7/Etwk1pXAcQVDuY+Se0J1a1Ia7nx75U0T3&#10;/eK4Nu/g95MiFrdIPm3v+dN6tbj/wX4+LR435jOryoZvJt3RRnWfL8B1oeupG7heMVjltIcJEGz9&#10;fr/wlHxRl++wIRIBKrXOxXwHSYWZ4zvz8WRm+AzSKDb/VsxqpOss4y6n44qJLhr9cr4Do8b9qiUz&#10;0gGTiyobttWSEsFgeUc+Iz8eowS+d67DwBZ5mGqq40jPOyfPqxQH9sDjNAkc6XgLCKlAAdcpmAzE&#10;NZNcB4XRkQKuU4wTSgrIThpLqrthZhGXKiQ7yWIFKk9BBTqfJSoolV7obQfn0TZMOUkASaWnSiR1&#10;LvokRsBAmxRe+AXQJqaJGqctLEEsAoZIrtmz4RexLAwZYllkPl7OskzZfNEc43BPwzwqdHtwp3me&#10;nzRGCrYoy3XItBKaNXvs6A3vC18KG3OWHM3iEE80Rj0JVxmxuXM07mXuaWoKV0FFc/TZfemeAxE7&#10;mKSHTXB+tpmGr56IwQN2iRjHOdcmYqm8nCNiJf5zRAyTxPPqipmnOK3UZWJFOY2yU5IbsPeMYSQV&#10;I+epwUhewN48hpGsYEq0R8ORrKAiVhDjSFJQTFJAkhUUnL+KkSQrqDh/pRUpoGJlolABE6uRnNKr&#10;RwkGTzVNpi8uVkDFmooydGq5pM4nzBAVrFDrlDZUsaTeZ6k6Ss3PayJ2Klag+jHzaaVgUvlwPimN&#10;IUHcaqyoJnqfKGVXR/KBiL5WNkqVeP2jbyXQZI8nmBSabIGiSjQB3Jt4Z9kk0WQbFONUTWUjFJhI&#10;SJVNtsI00QilbIR5nRpL5My91pC+VIdlJZtgOk/VspItkGrOSjZAegRUUv9lojFpNYYvfHpkVlL7&#10;nIKP+ywRMw+VNhiIrluxhOmhTJWHSlsxlKEVS1SwDhWf6A+11HsKSapdWvohTtJT4l9fnJQMq8gO&#10;g6vfwdKa9Gc+S0+GlsVdENMjjpHM4i4U6BHHYGVxF/v0iGNAsngQEiaramOXO1i0c6pKFo3QYbTO&#10;ErdVhV06S9xWFbbnLHFbVdiXc8TJvlDZYUPOErdVrYOqXh5bUzEQW7PHfnlwberSzdiHwSRsJeo7&#10;ddpxX7qnDcBZCFbZKsV96542eDXKgB/IipUwqnglPE9WzE5dwNllxSamfeFfs2Iz81KQtKxYMYZH&#10;Q+GIf+UFyYuSIKhVXtD2KEe+kgkC0CWLiMS16XtOve5p1Ty2rwbXyQpOTV1AY7JimPYxXSD/Wlvh&#10;vvawZrGvdeHtob3ermI00tPvTDfv6cL6WBhmr664PPOrT5pgoHSTJjz4r500qbAeamYGbz1rENPY&#10;9TEuaTItajIWvOy8mmCuy3nOi2avagqwsMoMtkdOTUkyTRR4NmGDLEVg9z11T6BAdV4kgSJjF46D&#10;4rLIyKWhQE8pjAxbSppximFk1FJUFBorOFCwL3FBK4diHBmylDwFpuAE2RK9PGGuZFzoBQpTJWqB&#10;gkTJhBMlWomkphMlCjVNcbAGJHWd0FEwZTUbJ5RNcxSttilvEGsbkwStDEqjlylMj+hIQXJkNkno&#10;O0iNUAAcF4mojC/2DBpQ1VRKfSdKJPWd1BKWdLavo6SiUiLZtxuetVQaDutLWyCKfRUgqe1kVwoS&#10;IZQHiYGCNEid6txBFoTTkwqS1HZyvIU5EN2mBSmQoqLUjKKlIAOCwaTWLtR3AkiqO2Ugpb6FhRwy&#10;DUOmwXDXIdMQLdf8AjINF+cCYAcpFUD2ScsE0NeIpFyQn1rN2BFzEaV72jDfYDX5sJK8EEW+Pr3j&#10;QNzThqkmrQM7nY0+DRj8QlYKlh+vhBvKShkseL2slF2kCi+bF4PRxjutX0iH7U4sXwFYdwLDu3Oh&#10;vcXqKxlj9VXTGI0+lRnF9qnfLgPua0ua2OGe0ZNJMD2jp5sleuwQsQ8Ru7Kb3O3RtKG43btFQ70b&#10;sfMIvHrE3lTYl2TGZVkVBT5zGO0i9rKuaW84h+xz7K+54nrTOBzvRuwNZjU7Qb2M2Aue/IphJNuu&#10;KbRRcGRkU/IyhxgH1fYxUoGIXAWSkQ1T7SIGklS7xDS6CiSptpmZjYEk1S55DaxStSBun/Lkc4wU&#10;RO4V74jRoEJ1J/QdBO/YgavXj7q0UGcKSyp9gpZRdUUr4VqsOtF+QQQ/4ZUcWh2l4mk7FubEFX1J&#10;1TcFrZhQsMIYHpG+ihVE8UBJYAW6Nwsc4nIFgfxkTitrtXIFui8SfSJY3jDh4FLDkrpHH9SrKLt8&#10;3aTUJVVvlmsrNZSar7CiRa1hEM/XvEgihgoiehyAkYCSii95KYgCJY1MckwHIb1Zu6RAyS6PHaOJ&#10;Ukm1JwZPsKqBQnHbfEMoPoTiQyiOlQXaKvN/Rih+cWxNHoqCaxrgWnAdThqmYmu76KXOx3bkrig4&#10;8vvyXbjsnjYGR4kgBluYjRTtpC3YS1aMOCfQwEyyYjTDRHJgHXk5O7sLRpGXoyVYwANbyMthcyXJ&#10;gQn0yBmttIbYKc09Xc7BRr04lSkXZxfYoMrlQ6/NyUG7Ri354tmdB/CqWbQa3hyVpSOjci+l5DyJ&#10;9fQAG27A02XRwi7s1DVE0UMUfX4UjcHSjaK5C187isYxKThSjXv/FOtq7F6AdtfmpKxmGBzmuLX5&#10;FYNok8qUU9pRDJ0NoTGH/DyKQSS55am4eOOnjChKCnRiFMlrEyiS1DI/jlFkJIHZdZDaqEYyjCBq&#10;HIPIGIKJscu0/pE3DV7MQqBnJiGXcBDCIEfqGsQZevc0/pFmovulrGfx6zEdhnsarMGxuMPwhl1o&#10;vYd9JtKzsFtdx8KE8dqOBYukqqnt+8WkqsyCqdaxwK9Q9o0dC1YuXjM7S+Qs51gMgZcSMm/C+y6i&#10;JVnSr2Cb/3oUg0i/ooNIt8IHDMUggVsx2a5udaRb4UxqjCLdig4i3QrvuYlBgmysydt0ixLkYsk7&#10;GZQha6MH7DZqvYPaTDTCWwYudmYUWSGihu5fHlCjP8BL+QX+zu+4p/E/Rgirq3OxlI3zfE9wEO5p&#10;oFBkvK9nmfTg7wZ/d/bh1gl/B2vZ9Xec5rm2v5tgOpKy2OjVk2Y2x+GJxli66cimnPjpSJwV2Yyv&#10;s4K4mnMEM+eMhHRp3WhqavJMUkR6vSSOdHxk4RUc6fiqCa1uBVrXVUjfh12qKpB0flVBPlQBku4P&#10;e0pVIOn/Sj6DUAGSLrDgnddK3QInWMJTqmUK/CDaVi8VkXw/90czLzqW1HjJ83VauaTScbpkAktq&#10;veR5RA1L6r2oaE5SUVcwJ1lh37iq+WBV8TxVLKn6elzqUMGUJKJwtVTBjGTNC8KVGgbrink1qFLB&#10;cEKSA3YNSiqeF7trUFLvDU+MaVCB3hPjuJT9vZnSJKIGJXt8omMFG62nNU12K0jBdGRiLAezkcBI&#10;IMnuzsmN2CpQDO2HxJSJqFYmqfNE9wzWF0958YSGJFWe0FMwF5nUOO0G8SXndRhKPwh2WDe8El8p&#10;FG1X81A8Xa5ABTusEU/pOg92WDdE/TUoqXSz6kErlVR6ysvQijFR9IThq6XWsSsvUSzZ06sq0auw&#10;m7B9Y9EkRg2IZStVYimJ2tfpFBRfeiRC9XJNpCstsQRBx5K9HddUJLCk6gscmKFjSdWXM1rYoTQj&#10;DoNvS48jlhJYUvcV3ImOJXWf8hO079Orq+I1IlqxpOo5VFY6F53g1EKlelcjNS/61hBffkp8mdxj&#10;bpOOd8jDiHA0LY5eCXZ7d9FJs2l0dC5Gd+nUnu30JjYcFuh/iQv0k53Abty+7CiANLrtwHBa5/R3&#10;8lrUIzGHfJa47cA+p5HvwOR7CB3e5Rx0O2t/5w8M7kG3VfUXhvSI26pOzquqPQDgzm8Sz6Pb4/ru&#10;YM5FVS9Oe5HvobwXuRct8cXfQ8UuXZVaS9KVc4kq9zQJKwS23GA+Ue2+dk8rRlsm8VIcBGDq6r52&#10;TyOGoJTFEHfm5YjIAA4xZV7OHqKAeDErh0iR8RAL5uWI4uO9iPOycjhbkcQQw2XFMEfGYj0bU+z+&#10;A7q8Kqs80xKIq7JidtMJGHxWDMyH2gujPfdO80rLZNB1XXO6p2lWM6YRx2SxjGoRo2SlTLn6Sm+X&#10;OCG2yIJZw4q4ISvWgFJSc/asSaKBx62e75Rg+iwHLp99K1g8y4GnZ+XA0I2cZyBO++5pBxfFCCgf&#10;+HUebwbOTnLmJOJkq4I1s1zPmAEjZrGeJHrK3Azrg4b1QeevD0KP7Ka1ubN/xrR2M8c8bncaF7co&#10;urNEq/F07kfwRcdicLKIbYZMV3eDQVyORsNbisgYnHNXEUgQf1PIrKBgGPvYlHMVEUoQefOJhXFZ&#10;4DE8SsFJqwhGBt28kUUpDBraw/DxgsaYylrLgNvsrFdwgkS2WTwVlSdMY88o06EhSS0jTYOEQowU&#10;6BnxvY4kNW1yaDFSoOuGttVoZQq0zXmvGEmqu0AWWEeSCk8ASYXPEiUKstd684e56xSO1LY+MILE&#10;NaVJrIKGNMmQJrlGmuTySA2jE4EadUstUDNldFwyFaYZBt5D1Qzh7DnbnswcaF/PAn277h4GNUsi&#10;7SrAYpbnrnSwCVFN4yeSVNPS+cKHyo7ZuqdhuHaNBYxYtmyGzc9c2O0w3NNiccH84YvuS/eUgY1r&#10;IvfdQFkHyno+ZYXX7FJWjpOvTVmb8XTaLmmfN+CnTBPdSox6XvqVh2PEdi5IvJyy8kCTzKxLWRFf&#10;ZxirmXmPQCSVwpQelpFHKAGP4oXxEYqkUQkUyaGYaUQgkkER0TAl+fp4xuUeDy1Pm9wmFzg8m4Lz&#10;OnZW1z1tsgPdA46lRyp0sQ5hsN+D/T7bfhMf6thvrBWBObu2/RYr6ZrZdOZvXnb2G0d9OPvdNHSF&#10;LsqAAXux+eZMfM56Y3FFxnpTIBxBSNttLqeNMKTtpmxDhCEtd01rpeJySMutlkMabl66FWPIuJes&#10;f1QOGfXy5RYxRpBkUEGCFAO5EAPy9bmQ5Cwk9Ax7feemCPJTZ59pxTi6A7wTVH9xOMa9BK3nXIp7&#10;GudkwjHfxO5L9zRCJjLqmWgyDgyZDjPYHYJ7DlHKYbil65unx+XhwvXiFIB3vRzT4Kt7uRmOlIZJ&#10;hS3Ah8kEi3HYuTgvJw+cnk1t3v0abs7kDHJ+rjCTyFJEJiHJwcQggafjxHqMIl0dp3tjmMDZcWY9&#10;hpHejjPZMYz0d1j/jZRoDCMdXuKEWOnygKDjBE4PC0817QRuL40k1VzoZ/sS9fETAnyNu1K18MQq&#10;yj7HKqIckgdiXqEBSV2TQ1dwpK45+2xUPbj0Lzb7jKYDLbngOnj0Ek74oidczDB4HifJMGzCtGfF&#10;hU3SYtFNjj5QqSlH6/uvYxfuaVgG1m2cI0YDFWh+wZYDcU8DZnPRPRRpCN+/5o1wuB7+3e27w/7X&#10;PXG44OPyrx/suZq0hcUQk58Ou/f7ETo++jKJQ+Yn+vEvoIDw2fTx593yf46j7e7NGhcrr7477lfL&#10;Ezo29/7uT/wbze9dGL17eBh9pEmSxg6Leobre93dnY6lFNW4KbHAivdx41bRyaxhig4Dsv5bhNDU&#10;8znW+jDPWa5/sBfDz6b1lJYi81bwZjqddzKyrXqohMTDno/70cenzRaf9sfXN+vTaX/76tVxuV49&#10;LY5XYYGoUYcFfpbVFTA1U6veSYFNg/DbAQks5jN/7QgRwuslOwq3kOPdva3pXTdZXbvEeSsi+Yk5&#10;uzKGkfykmFC+WgGSTBDXbuIkxhhI8pNqTFxQAZL8BBg6kmQoNd/hriBJOphEkoQQGHqZAkKIW2bV&#10;2gWMEMfXJqDO0XhACQs+Z1KpX8AJKdGkqDzghHzdhwYkdU6cUAOSKhdqGkjhH5cUUjfhtBPsystZ&#10;oT3mDpaFvVkq84S75Ih9wW5kxbhMkINVOE/O2MQkHcWNaPxajO4s04StJabZc3odBhExyDxr/fzc&#10;kBprsdmvF6MPiw2dkof/bPXY567ebOCYoZPjbvN4/+PjZkO/2GxHz7T4nj4HX/jfGLjTR5OG/PQ3&#10;7A/H0/eL49rg8DuoWItbEKTtPX9arxb3P9jPp8Xjxnzm5kOJiUscmTfRp+GC++Pu4fTNcvfCo4Xo&#10;pKsOafos8/sVdkTiPEceGrM57nDkt7QnC4FTUbqM+WRdNZhOsp3VUdvl++Ppp9Xuifv1B4S53FX8&#10;eWot3cHQ8hkSdnRxEqlLmuwa9lTujLZfKmkWyZmwyHM9UmAkZcK2ShVHUqY5JeEUHOm9eVe9Uh7p&#10;vYtpokABYeKNpQqSJEwojF6kgDAVoHpq5QLGlMaSjAnLRXUoqfBiSglCRVMBY6pSHUDqHIe6JqCk&#10;1lNIUut8aL9WJqn1FJBUuijQQL6+WPKVnE2ERSJDeOeXPPJ8Ilr6sgQejWTiatQDyUy2izK1mbb2&#10;2zC5ZcqGhQM5LmQPzZnn83x2BxmMURaMyw192JHDjv5uRzUISwYjw3rrk6Md6ETUcJJdtg6GhNlb&#10;Q5NvNVI9p1EPfG7gc6e7j/9YHJAOZIpqiKn9A7mv3ysJBs/W4XNw1BgGRJaRdHQZx6NJN9L4CL5x&#10;7Hr09vkvu/vV65vF+9OOrYkjYlGOcTIuxhV2DQKr5XO4sRpRl0kPzstxJzsIS/dSOmcMk6RqXTaH&#10;g7pMWVpOKOkFztx4HsUoklxMSxACBUayOd7WE8MExILvk1FwJK9gDhbjSFqBW5L08nRpRQwjSQVW&#10;qqq1CogcsZMYJmBxRE5spQZy8ink5GIHj4bhGTp08Jf7d7rMCN7RTAokvR69inyoGUtJMctk7D1e&#10;STEDhrWxOX9shLpU4ZrLXUlpn56xGHIi1Bm275/e7JBIgrX92u+vp4s7uz6UF/oEnhIJskt9KIZN&#10;5ZIi5bisuzNJmJubuaRIMcbhg1fMipht9jk/2tR2VjDhRzlMj2GkI+Xz6hScwJGaK9B4qk4WJ/Sk&#10;NJOkAElPyrta7fEBEki60pLnbBQg6Uox/4UERFyzwJnyBd0KUOBNcSiXihT4U+TC9MoFR0+CYyWw&#10;AoWba+filgvSIuh2CSypdHNenVZFqfWCF08p2gqOnpzM+E42pVxS8TTzqOtLqr4xV8XFWGSmfOoP&#10;JdKx4NFaKdRO131w+GSBlVZquYJNvM04UcfgXnsEuwmsQPfmIkmljlL3uFJOL5bs8vU0VSypepNU&#10;jPt8cP5kNScKqfSI4PxJex1eNKCDAygrPkBUg5JcHZcVqhUMTqAsmR5rUNLM8Mo8pZsGR1AW5rbM&#10;WO20E9R3Lc7gxaoKjqAkkmyLBFbk09SLtctct6kefNIuCjN0CBP8hjNxiiiZUYLSwNbuXNI8Lwy1&#10;kLCbPMsLo+Ik7JaM54XRo0jYTd/lhclSkrSfdusRt3XExPk5GiGDx+jnVdOy4jt/tFNPYWxNwwxe&#10;unlsVT2bzqOT8aGy+5XzPeK2qn46tEfcNqkJ2dE7e8RtVc3luL3iZAqo7J7s59G/0OvwoBPaKQhD&#10;cUEgZtKUPWdY2b5QePW7nKh7mtyu3aoOfpONsej4UbRO1XONPA5NYjEzS5cM68BJWA5XgWTfCr7B&#10;cn0nWYFLGDmfLnKVdE+7/tJWA0wg/14YaapHa4gdjntaPKzkZLmx21bsvndPK2fD3UnPKWCW08Pz&#10;Zotn0+Pwqlkxex0ePGZWjDw16gpvmBWzK1zh6bJiZhQPwfiwQOGfndAGl+0G48wArh2MY50mEtXG&#10;DuDAaETmNEDajDb+BWbJZLRxSJ6nIS4v/uKMtjneT0asMkIhIjllAyElYK88HT3jUr0p8fYYBdbW&#10;o5R8kHYU8cugJIEiqbE5MytCkfGIOSM8qhFU68tCBDvWiowBW638wdm14WMX7PqgUApUBp3j5UyG&#10;MOB6TAdLsgV7qV6PFKVGiKHkGcXgnob51n+N+VbYra574mUH13ZPxRhH5xr2jm2nNTZwhO5JXs2H&#10;tPH13JM5t1U6n657Mvc0Swnpnky6yxS2zSTDYnhzb67m4zhdgkjvpINI54SdDbjJLgIJnJNJl3WL&#10;Ip0TMmoainRO5CdjnUjnZK7mi4oSZIZNDqlblCAvTD7OVOgP7uOSaRU9g3SxS6QNFXCJ0P3LXSJ6&#10;DHmxfJBlhHpOcaPSAMr3BBeSuqcJTU3g3LOjcvCag9f81/CaMJddr8n28tpeE8uQCntgeC03Mrqt&#10;kLjCFguVbFRHE7A+h3pRWEfXo2HbvcnYSJ/WdZ1TFI6jzNYzSt+ZxJHuk2O7GEe6z6rhcwni8kgP&#10;am6Hi4GkC8Uafb1i0oli9xyizRhIetFyTh5Q0ZB0pFh9oiMFrrTkWUMFKvCmdOuUWqpglpXmh9Vi&#10;UdrME5ayLBNYUunoegksqXW66VAvl9R7YY7MiBswmGWtzP1wseYpb+lLT+vd9TpK3dc8U660YjDL&#10;mqpiMMlqZiA1qKCvJ3pWMMc6SdUwmGMtaaeF0iFoLYVXQ2Nuj4yVRcs/vJQ50CPWO92S4IVwdaje&#10;hqXUe6pQUutTPitbUVUww5pACiZYgaGXiWZcfMkTPYECei8z5ZMntTIFvV1XeTC9mq6dVHmqdqHG&#10;aVJbK5PUuDmuJm688IY/cwlb3A/iG/6ULkU7G72mJnw+uVIqml/wUrh6Ue2dmExqhXDtrF5BmiLx&#10;ULwAQCuV7Og1b8PWSiW1jkMBEsWSeq94vYSGJfVe4EpPvYqyr5d8CruCRQuHfRVL3lmk1DG84Y83&#10;YGlYUvMljt5Ry4XzPto3FnCWat+iq0Lacs0SdaS5KS9VJMsldV9x8lWro9Q9r+PQqihVXzUJ5oFr&#10;n9pimbt84y4f3PCH8ujaim/4M0hDmKqv5NDD1HRUiy6LgG+44S+6Jc9mkO88Sc+vLSBHTor8wy50&#10;SHYxugeXNOPPb8wrcrjhj9bIaIu0hhv+TrSijfJk+8VpTYcHkBvjGSU4BS1/xt+j87m1Bal9iE4u&#10;vzgCkS13Zd+TXVrMPU16jPeW46U46sEsHnNfu6cRQ1TKaH3bHhByGjlzMFJ6ysvOZiFgzL4XoSLj&#10;0Q2DufIhDDS17Vk0RHsaaYAjiMvi2df2LVRx8w49b6WYCC9FYJV9qV2BgqApK2bAEDKcI+UJiGtP&#10;9zTtarSBQCaLZdrgvDc2PUuUKABmXeTnMd0Vf9Bwrt1xtR83pz9KylXPPU01kSNmsb7zU+waPZD5&#10;7FtB4xkPRD0rB4pu5JAayNUC9JvlQLDzcvYiCJDnrBxoM+P1LLMCJWaxnktAnb3pvnPYgIQ2XdwO&#10;h7L8fpt4aXx20+NsRz5jenwyH9fj7qksE5zKAqpIh/zhtDO6NNCM74uS45RnMBNjucx4Yc4WkCIy&#10;lKccSgwShPGUQFFQZBBPIXyMEgTwlGdSUGT4jv0HGoyM3e1FgdyIskoydOdsVVwaGbcXFR+LHKsm&#10;SIibBWF2fUA7sRCmw3lDjlKxIB3OR9bERQqS4cDQVRRsOULGXNMRTW62yRLkLlRl0+L8VoryxEqZ&#10;pLoLThNrtZMKTwBJhduLAqN2C5LglOaPCxSmwGkyXylPsM1IHxhB/lvADNkWPSQbsi2pYFXfVnLx&#10;cgl0fYr3qHdr8Z7h3s5zpKI9Q3DNuppkOGXoKCazciyTDBj8Vd9FgYafw6BmwWy81d435gi3e9rw&#10;0pas5zwct5cDhDRbAxtc9oRbRqqHm5tqIszIvTBsIle1gfhCZwPx5ZObf6fTa2gGs0t8mcdcnfhi&#10;6xD5cArRyxKrRCxbcutCgusG66mPuy8nvhxKSwqIKntuQ+4dsT73u5a4Sd57znWDxMdiFMl7S17s&#10;HxVFkjHMUmookokxX4lAJA9r6/P1sZXL/SZanjYRXuI2acBQH+Y+k/SbNk/SIzV4gWF14L/E6kBa&#10;odL1Asz5ru4F2tWBuAOhpgwgm17nBeSlhbhIwWUtL3YCcWje8QEmMSu9hPQBlLWIIILUxxS2O8aQ&#10;HkDFkPafF3rEGNL+Uw4mKoc0/zXZ/xhDxuDkQyIMGYGbk/+jHWVBwkMFCdIdbUG+PkeUnOWFnuEb&#10;LjqN4WInh+4AH4c+8PLQ0MZW3EuSLs4Imb6WFDJB5lnBkF9i4KIh95QTSt2oaoiYhoiJj9P8HacK&#10;YPe7vpLnVa/uK7GM0M4vNkVF7jL0lVOcTwD/wfcBXfXAT5MFkb6wGzHZ2Xop0nWXMUjgLzmDbQ5n&#10;kSjSYXICO4aRLpOvllEKI32mWccdhXjSa+JqHeSK49JIt4n8NhYyRjDScQJBxwlcp7lDMQIKnGca&#10;Saq54EsUYySpaL5ZSKlaMFVgluDHQFLVfDyWBiR1TbQg1lGwYp54gYUZiMEXm0+/mKWgl3AKG4Pu&#10;Yp7CHTdJQWwK2M+kOlrhnjafjEFDOew8FpUaUm3/dSDuacDs6p0+MXtgFlY2wYkny0+GAe/sOQBn&#10;SCUMqYS+VAKIkr81Mfr8/I6OnYEvPiz268fl94vTQv7Np5bfrsrdere5Xx2+/X8AAAD//wMAUEsD&#10;BBQABgAIAAAAIQBevr+h3AAAAAYBAAAPAAAAZHJzL2Rvd25yZXYueG1sTI/NTsMwEITvSLyDtUjc&#10;qFNQIQ1xKtQKkOCASHkAN978CHsd2W4a3p6FC1xGWs1o5ttyMzsrJgxx8KRguchAIDXeDNQp+Ng/&#10;XuUgYtJktPWECr4wwqY6Pyt1YfyJ3nGqUye4hGKhFfQpjYWUsenR6bjwIxJ7rQ9OJz5DJ03QJy53&#10;Vl5n2a10eiBe6PWI2x6bz/roFDzvwu4lTukty/3T9rW2bbuvJ6UuL+aHexAJ5/QXhh98RoeKmQ7+&#10;SCYKq4AfSb/K3s16eQfiwKHVOl+BrEr5H7/6BgAA//8DAFBLAQItABQABgAIAAAAIQC2gziS/gAA&#10;AOEBAAATAAAAAAAAAAAAAAAAAAAAAABbQ29udGVudF9UeXBlc10ueG1sUEsBAi0AFAAGAAgAAAAh&#10;ADj9If/WAAAAlAEAAAsAAAAAAAAAAAAAAAAALwEAAF9yZWxzLy5yZWxzUEsBAi0AFAAGAAgAAAAh&#10;AH3JXx9hJAAAggQBAA4AAAAAAAAAAAAAAAAALgIAAGRycy9lMm9Eb2MueG1sUEsBAi0AFAAGAAgA&#10;AAAhAF6+v6HcAAAABgEAAA8AAAAAAAAAAAAAAAAAuyYAAGRycy9kb3ducmV2LnhtbFBLBQYAAAAA&#10;BAAEAPMAAADEJw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wAxQAAANoAAAAPAAAAZHJzL2Rvd25yZXYueG1sRI9PawIx&#10;FMTvQr9DeAVvmq0H0dUoUii0lFL8Q6m35+a5Wd28LJvorn56Iwgeh5n5DTOdt7YUZ6p94VjBWz8B&#10;QZw5XXCuYLP+6I1A+ICssXRMCi7kYT576Uwx1a7hJZ1XIRcRwj5FBSaEKpXSZ4Ys+r6riKO3d7XF&#10;EGWdS11jE+G2lIMkGUqLBccFgxW9G8qOq5NV4A7X8ea7+Tnu1mac/W0H+f/Xb6NU97VdTEAEasMz&#10;/Gh/agVDuF+JN0DObgAAAP//AwBQSwECLQAUAAYACAAAACEA2+H2y+4AAACFAQAAEwAAAAAAAAAA&#10;AAAAAAAAAAAAW0NvbnRlbnRfVHlwZXNdLnhtbFBLAQItABQABgAIAAAAIQBa9CxbvwAAABUBAAAL&#10;AAAAAAAAAAAAAAAAAB8BAABfcmVscy8ucmVsc1BLAQItABQABgAIAAAAIQAv0UwA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FDFCD55" w14:textId="0D912EE4" w:rsidR="00A00A05" w:rsidRDefault="00A00A0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09573E23" wp14:editId="1966A4C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394710" cy="35687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C2337" w14:textId="5E25397D" w:rsidR="00A00A05" w:rsidRDefault="00A00A0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Janna Bint-E Saif (2129742)</w:t>
                                    </w:r>
                                  </w:sdtContent>
                                </w:sdt>
                              </w:p>
                              <w:p w14:paraId="3C2FAD2D" w14:textId="1E09102C" w:rsidR="00A00A05" w:rsidRDefault="00A00A0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C5E68">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573E23" id="_x0000_t202" coordsize="21600,21600" o:spt="202" path="m,l,21600r21600,l21600,xe">
                    <v:stroke joinstyle="miter"/>
                    <v:path gradientshapeok="t" o:connecttype="rect"/>
                  </v:shapetype>
                  <v:shape id="Text Box 4" o:spid="_x0000_s1055" type="#_x0000_t202" style="position:absolute;margin-left:0;margin-top:0;width:267.3pt;height:28.1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dChcgIAAE0FAAAOAAAAZHJzL2Uyb0RvYy54bWysVEtv2zAMvg/YfxB0X50062NGnCJL0WFA&#10;0BZLh54VWUqMyqJGKbGzXz9KtpOh26XDLjItfnx/1PSmrQ3bK/QV2IKPz0acKSuhrOym4N+f7j5c&#10;c+aDsKUwYFXBD8rzm9n7d9PG5eoctmBKhYycWJ83ruDbEFyeZV5uVS38GThlSakBaxHoFzdZiaIh&#10;77XJzkejy6wBLB2CVN7T7W2n5LPkX2slw4PWXgVmCk65hXRiOtfxzGZTkW9QuG0l+zTEP2RRi8pS&#10;0KOrWxEE22H1h6u6kggedDiTUGegdSVVqoGqGY9eVbPaCqdSLdQc745t8v/Prbzfr9wjstB+hpYG&#10;mIrwbgnyxVNvssb5vMfEnvrcEzoW2mqs45dKYGRIvT0c+6nawCRdTiafPl6NSSVJN7m4vL5KDc9O&#10;1g59+KKgZlEoONK8UgZiv/Qhxhf5AInBLNxVxqSZGcuagl9OLkbJ4KghC2MjVqXp925OmScpHIyK&#10;GGO/Kc2qMhUQLxLv1MIg2wtijJBS2TCOLEl+CR1RmpJ4i2GPP2X1FuOujiEy2HA0risL2A0srssp&#10;7fJlSFl3+H6Qvqs7tiC065YKjxOn4uLNGsoDEQGh2xHv5F1FQ1kKHx4F0lLQHGnRwwMd2gA1H3qJ&#10;sy3gz7/dRzxxlbScNbRkBfc/dgIVZ+arJRbHjRwEHIT1INhdvQCawpieECeTSAYYzCBqhPqZ9n8e&#10;o5BKWEmxCr4exEXoVp3eD6nm8wSivXMiLO3KyYHvkWJP7bNA1/MwEIPvYVg/kb+iY4dNfHHzXSBS&#10;Jq6eutj3m3Y2Ead/X+Kj8Pt/Qp1ewdkvAAAA//8DAFBLAwQUAAYACAAAACEAWbiDCtsAAAAEAQAA&#10;DwAAAGRycy9kb3ducmV2LnhtbEyPQU/DMAyF70j8h8hI3FjKgDKVphMguCAQdExI3LzGtBWJUzXZ&#10;Vv49hgtcrGc9673P5XLyTu1ojH1gA6ezDBRxE2zPrYH16/3JAlRMyBZdYDLwRRGW1eFBiYUNe65p&#10;t0qtkhCOBRroUhoKrWPTkcc4CwOxeB9h9JhkHVttR9xLuHd6nmW59tizNHQ40G1Hzedq6w3cPPRP&#10;l889unrx8uje63bNb/WdMcdH0/UVqERT+juGH3xBh0qYNmHLNipnQB5Jv1O8i7PzHNRGRD4HXZX6&#10;P3z1DQAA//8DAFBLAQItABQABgAIAAAAIQC2gziS/gAAAOEBAAATAAAAAAAAAAAAAAAAAAAAAABb&#10;Q29udGVudF9UeXBlc10ueG1sUEsBAi0AFAAGAAgAAAAhADj9If/WAAAAlAEAAAsAAAAAAAAAAAAA&#10;AAAALwEAAF9yZWxzLy5yZWxzUEsBAi0AFAAGAAgAAAAhAHPx0KFyAgAATQUAAA4AAAAAAAAAAAAA&#10;AAAALgIAAGRycy9lMm9Eb2MueG1sUEsBAi0AFAAGAAgAAAAhAFm4gwrbAAAABAEAAA8AAAAAAAAA&#10;AAAAAAAAzAQAAGRycy9kb3ducmV2LnhtbFBLBQYAAAAABAAEAPMAAADUBQAAAAA=&#10;" filled="f" stroked="f" strokeweight=".5pt">
                    <v:textbox style="mso-fit-shape-to-text:t" inset="0,0,0,0">
                      <w:txbxContent>
                        <w:p w14:paraId="158C2337" w14:textId="5E25397D" w:rsidR="00A00A05" w:rsidRDefault="00A00A0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Janna Bint-E Saif (2129742)</w:t>
                              </w:r>
                            </w:sdtContent>
                          </w:sdt>
                        </w:p>
                        <w:p w14:paraId="3C2FAD2D" w14:textId="1E09102C" w:rsidR="00A00A05" w:rsidRDefault="00A00A0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C5E68">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ABB52A9" wp14:editId="5EF5E92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710" cy="22453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2245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D40D9" w14:textId="500D2E01" w:rsidR="00A00A05" w:rsidRDefault="00A00A0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C5E68">
                                      <w:rPr>
                                        <w:rFonts w:asciiTheme="majorHAnsi" w:eastAsiaTheme="majorEastAsia" w:hAnsiTheme="majorHAnsi" w:cstheme="majorBidi"/>
                                        <w:color w:val="262626" w:themeColor="text1" w:themeTint="D9"/>
                                        <w:sz w:val="72"/>
                                        <w:szCs w:val="72"/>
                                      </w:rPr>
                                      <w:t>PUBLIC HEALTH</w:t>
                                    </w:r>
                                  </w:sdtContent>
                                </w:sdt>
                              </w:p>
                              <w:p w14:paraId="62EDAAA8" w14:textId="74276AE6" w:rsidR="00A00A05" w:rsidRDefault="00A00A0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C5E68">
                                      <w:rPr>
                                        <w:color w:val="404040" w:themeColor="text1" w:themeTint="BF"/>
                                        <w:sz w:val="36"/>
                                        <w:szCs w:val="36"/>
                                      </w:rPr>
                                      <w:t>MOUDLE CODE: LCHS4004</w:t>
                                    </w:r>
                                  </w:sdtContent>
                                </w:sdt>
                              </w:p>
                              <w:p w14:paraId="273CEC0C" w14:textId="41272E33" w:rsidR="007C5E68" w:rsidRDefault="007C5E68">
                                <w:pPr>
                                  <w:spacing w:before="120"/>
                                  <w:rPr>
                                    <w:color w:val="404040" w:themeColor="text1" w:themeTint="BF"/>
                                    <w:sz w:val="36"/>
                                    <w:szCs w:val="36"/>
                                  </w:rPr>
                                </w:pPr>
                                <w:r>
                                  <w:rPr>
                                    <w:color w:val="404040" w:themeColor="text1" w:themeTint="BF"/>
                                    <w:sz w:val="36"/>
                                    <w:szCs w:val="36"/>
                                  </w:rPr>
                                  <w:t>STUDENT: JANNA SAIF</w:t>
                                </w:r>
                              </w:p>
                              <w:p w14:paraId="7EA69BF7" w14:textId="74D7245B" w:rsidR="007C5E68" w:rsidRDefault="007C5E68">
                                <w:pPr>
                                  <w:spacing w:before="120"/>
                                  <w:rPr>
                                    <w:color w:val="404040" w:themeColor="text1" w:themeTint="BF"/>
                                    <w:sz w:val="36"/>
                                    <w:szCs w:val="36"/>
                                  </w:rPr>
                                </w:pPr>
                                <w:r>
                                  <w:rPr>
                                    <w:color w:val="404040" w:themeColor="text1" w:themeTint="BF"/>
                                    <w:sz w:val="36"/>
                                    <w:szCs w:val="36"/>
                                  </w:rPr>
                                  <w:t>LECTURER: MOHAMMED HUSSAIN</w:t>
                                </w:r>
                              </w:p>
                              <w:p w14:paraId="69C8702E" w14:textId="77777777" w:rsidR="007C5E68" w:rsidRDefault="007C5E68">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ABB52A9" id="Text Box 3" o:spid="_x0000_s1056" type="#_x0000_t202" style="position:absolute;margin-left:0;margin-top:0;width:267.3pt;height:176.8pt;z-index:2516613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WB0dAIAAE4FAAAOAAAAZHJzL2Uyb0RvYy54bWysVEtv2zAMvg/YfxB0X51H221GnSJLkWFA&#10;0BZLh54VWWqMyqJGKbGzX19KtpOh26XDLjItfqT4+Mir67Y2bK/QV2ALPj4bcaashLKyTwX/8bD8&#10;8IkzH4QthQGrCn5Qnl/P3r+7alyuJrAFUypk5MT6vHEF34bg8izzcqtq4c/AKUtKDViLQL/4lJUo&#10;GvJem2wyGl1mDWDpEKTynm5vOiWfJf9aKxnutPYqMFNwii2kE9O5iWc2uxL5Ewq3rWQfhviHKGpR&#10;WXr06OpGBMF2WP3hqq4kggcdziTUGWhdSZVyoGzGo1fZrLfCqZQLFce7Y5n8/3Mrb/drd48stF+g&#10;pQamJLxbgXz2VJuscT7vMbGmPveEjom2Guv4pRQYGVJtD8d6qjYwSZfT6efzj2NSSdJNJucX08tU&#10;8exk7tCHrwpqFoWCIzUshSD2Kx9iACIfIPE1C8vKmNQ0Y1lT8MvpxSgZHDVkYWzEqtT+3s0p9CSF&#10;g1ERY+x3pVlVpgziRSKeWhhke0GUEVIqG8aRJskvoSNKUxBvMezxp6jeYtzlMbwMNhyN68oCdh2L&#10;83IKu3weQtYdvu+k7/KOJQjtpqXEqS8xuXizgfJATEDohsQ7uayoKSvhw71AmgpqJE16uKNDG6Di&#10;Qy9xtgX89bf7iCeykpazhqas4P7nTqDizHyzROM4koOAg7AZBLurF0BdGNMOcTKJZIDBDKJGqB9p&#10;AczjK6QSVtJbBQ+DuAjdrNMCkWo+TyAaPCfCyq6dHAgfKfbQPgp0PQ8DUfgWhvkT+Ss6dtjEFzff&#10;BSJl4uqpin29aWgTcfoFE7fC7/8JdVqDsxcAAAD//wMAUEsDBBQABgAIAAAAIQBcqfLj2QAAAAUB&#10;AAAPAAAAZHJzL2Rvd25yZXYueG1sTI/BTsMwEETvSPyDtUjcqFPSRFGIUwFSjxwo/YB1vMQR8TrE&#10;bhP+HsMFLiuNZjTzttmvbhQXmsPgWcF2k4Eg7rwZuFdwejvcVSBCRDY4eiYFXxRg315fNVgbv/Ar&#10;XY6xF6mEQ40KbIxTLWXoLDkMGz8RJ+/dzw5jknMvzYxLKnejvM+yUjocOC1YnOjZUvdxPDsFL3pn&#10;8upTb/vD8mSMjpUtXKfU7c36+AAi0hr/wvCDn9ChTUzan9kEMSpIj8Tfm7wi35UgtIK8yEuQbSP/&#10;07ffAAAA//8DAFBLAQItABQABgAIAAAAIQC2gziS/gAAAOEBAAATAAAAAAAAAAAAAAAAAAAAAABb&#10;Q29udGVudF9UeXBlc10ueG1sUEsBAi0AFAAGAAgAAAAhADj9If/WAAAAlAEAAAsAAAAAAAAAAAAA&#10;AAAALwEAAF9yZWxzLy5yZWxzUEsBAi0AFAAGAAgAAAAhAM+RYHR0AgAATgUAAA4AAAAAAAAAAAAA&#10;AAAALgIAAGRycy9lMm9Eb2MueG1sUEsBAi0AFAAGAAgAAAAhAFyp8uPZAAAABQEAAA8AAAAAAAAA&#10;AAAAAAAAzgQAAGRycy9kb3ducmV2LnhtbFBLBQYAAAAABAAEAPMAAADUBQAAAAA=&#10;" filled="f" stroked="f" strokeweight=".5pt">
                    <v:textbox style="mso-fit-shape-to-text:t" inset="0,0,0,0">
                      <w:txbxContent>
                        <w:p w14:paraId="623D40D9" w14:textId="500D2E01" w:rsidR="00A00A05" w:rsidRDefault="00A00A0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C5E68">
                                <w:rPr>
                                  <w:rFonts w:asciiTheme="majorHAnsi" w:eastAsiaTheme="majorEastAsia" w:hAnsiTheme="majorHAnsi" w:cstheme="majorBidi"/>
                                  <w:color w:val="262626" w:themeColor="text1" w:themeTint="D9"/>
                                  <w:sz w:val="72"/>
                                  <w:szCs w:val="72"/>
                                </w:rPr>
                                <w:t>PUBLIC HEALTH</w:t>
                              </w:r>
                            </w:sdtContent>
                          </w:sdt>
                        </w:p>
                        <w:p w14:paraId="62EDAAA8" w14:textId="74276AE6" w:rsidR="00A00A05" w:rsidRDefault="00A00A0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C5E68">
                                <w:rPr>
                                  <w:color w:val="404040" w:themeColor="text1" w:themeTint="BF"/>
                                  <w:sz w:val="36"/>
                                  <w:szCs w:val="36"/>
                                </w:rPr>
                                <w:t>MOUDLE CODE: LCHS4004</w:t>
                              </w:r>
                            </w:sdtContent>
                          </w:sdt>
                        </w:p>
                        <w:p w14:paraId="273CEC0C" w14:textId="41272E33" w:rsidR="007C5E68" w:rsidRDefault="007C5E68">
                          <w:pPr>
                            <w:spacing w:before="120"/>
                            <w:rPr>
                              <w:color w:val="404040" w:themeColor="text1" w:themeTint="BF"/>
                              <w:sz w:val="36"/>
                              <w:szCs w:val="36"/>
                            </w:rPr>
                          </w:pPr>
                          <w:r>
                            <w:rPr>
                              <w:color w:val="404040" w:themeColor="text1" w:themeTint="BF"/>
                              <w:sz w:val="36"/>
                              <w:szCs w:val="36"/>
                            </w:rPr>
                            <w:t>STUDENT: JANNA SAIF</w:t>
                          </w:r>
                        </w:p>
                        <w:p w14:paraId="7EA69BF7" w14:textId="74D7245B" w:rsidR="007C5E68" w:rsidRDefault="007C5E68">
                          <w:pPr>
                            <w:spacing w:before="120"/>
                            <w:rPr>
                              <w:color w:val="404040" w:themeColor="text1" w:themeTint="BF"/>
                              <w:sz w:val="36"/>
                              <w:szCs w:val="36"/>
                            </w:rPr>
                          </w:pPr>
                          <w:r>
                            <w:rPr>
                              <w:color w:val="404040" w:themeColor="text1" w:themeTint="BF"/>
                              <w:sz w:val="36"/>
                              <w:szCs w:val="36"/>
                            </w:rPr>
                            <w:t>LECTURER: MOHAMMED HUSSAIN</w:t>
                          </w:r>
                        </w:p>
                        <w:p w14:paraId="69C8702E" w14:textId="77777777" w:rsidR="007C5E68" w:rsidRDefault="007C5E68">
                          <w:pPr>
                            <w:spacing w:before="120"/>
                            <w:rPr>
                              <w:color w:val="404040" w:themeColor="text1" w:themeTint="BF"/>
                              <w:sz w:val="36"/>
                              <w:szCs w:val="36"/>
                            </w:rPr>
                          </w:pPr>
                        </w:p>
                      </w:txbxContent>
                    </v:textbox>
                    <w10:wrap anchorx="page" anchory="page"/>
                  </v:shape>
                </w:pict>
              </mc:Fallback>
            </mc:AlternateContent>
          </w:r>
        </w:p>
        <w:p w14:paraId="36F3BB67" w14:textId="61C1304A" w:rsidR="00A00A05" w:rsidRDefault="00A00A05">
          <w:pPr>
            <w:rPr>
              <w:rFonts w:ascii="Arial" w:hAnsi="Arial" w:cs="Arial"/>
              <w:b/>
              <w:bCs/>
              <w:sz w:val="24"/>
              <w:szCs w:val="24"/>
            </w:rPr>
          </w:pPr>
          <w:r>
            <w:rPr>
              <w:rFonts w:ascii="Arial" w:hAnsi="Arial" w:cs="Arial"/>
              <w:b/>
              <w:bCs/>
              <w:sz w:val="24"/>
              <w:szCs w:val="24"/>
            </w:rPr>
            <w:br w:type="page"/>
          </w:r>
        </w:p>
      </w:sdtContent>
    </w:sdt>
    <w:p w14:paraId="34610330" w14:textId="22F862C9" w:rsidR="00A0234E" w:rsidRPr="00A0234E" w:rsidRDefault="00A0234E" w:rsidP="00A0234E">
      <w:pPr>
        <w:rPr>
          <w:rFonts w:ascii="Arial" w:hAnsi="Arial" w:cs="Arial"/>
          <w:sz w:val="24"/>
          <w:szCs w:val="24"/>
        </w:rPr>
      </w:pPr>
      <w:r w:rsidRPr="00A0234E">
        <w:rPr>
          <w:rFonts w:ascii="Arial" w:hAnsi="Arial" w:cs="Arial"/>
          <w:sz w:val="24"/>
          <w:szCs w:val="24"/>
        </w:rPr>
        <w:lastRenderedPageBreak/>
        <w:t>Content Page</w:t>
      </w:r>
    </w:p>
    <w:p w14:paraId="1E88228D" w14:textId="3F8A4576" w:rsidR="00A0234E" w:rsidRPr="00A0234E" w:rsidRDefault="00A0234E" w:rsidP="00A0234E">
      <w:pPr>
        <w:rPr>
          <w:rFonts w:ascii="Arial" w:hAnsi="Arial" w:cs="Arial"/>
          <w:sz w:val="24"/>
          <w:szCs w:val="24"/>
        </w:rPr>
      </w:pPr>
      <w:r w:rsidRPr="00A0234E">
        <w:rPr>
          <w:rFonts w:ascii="Arial" w:hAnsi="Arial" w:cs="Arial"/>
          <w:sz w:val="24"/>
          <w:szCs w:val="24"/>
        </w:rPr>
        <w:t>Introduction</w:t>
      </w:r>
      <w:r w:rsidR="00FD57B8">
        <w:rPr>
          <w:rFonts w:ascii="Arial" w:hAnsi="Arial" w:cs="Arial"/>
          <w:sz w:val="24"/>
          <w:szCs w:val="24"/>
        </w:rPr>
        <w:t>………………………………………………………………</w:t>
      </w:r>
      <w:r w:rsidR="00A860CA">
        <w:rPr>
          <w:rFonts w:ascii="Arial" w:hAnsi="Arial" w:cs="Arial"/>
          <w:sz w:val="24"/>
          <w:szCs w:val="24"/>
        </w:rPr>
        <w:t>….</w:t>
      </w:r>
      <w:r w:rsidR="00FD57B8">
        <w:rPr>
          <w:rFonts w:ascii="Arial" w:hAnsi="Arial" w:cs="Arial"/>
          <w:sz w:val="24"/>
          <w:szCs w:val="24"/>
        </w:rPr>
        <w:t xml:space="preserve"> Page 2</w:t>
      </w:r>
    </w:p>
    <w:p w14:paraId="1A3F5D9D" w14:textId="61B9FE2D" w:rsidR="00A0234E" w:rsidRPr="00A0234E" w:rsidRDefault="00A0234E" w:rsidP="00A0234E">
      <w:pPr>
        <w:rPr>
          <w:rFonts w:ascii="Arial" w:hAnsi="Arial" w:cs="Arial"/>
          <w:sz w:val="24"/>
          <w:szCs w:val="24"/>
        </w:rPr>
      </w:pPr>
      <w:r w:rsidRPr="00A0234E">
        <w:rPr>
          <w:rFonts w:ascii="Arial" w:hAnsi="Arial" w:cs="Arial"/>
          <w:sz w:val="24"/>
          <w:szCs w:val="24"/>
        </w:rPr>
        <w:t>Risk of obesity</w:t>
      </w:r>
      <w:r w:rsidR="00FD57B8">
        <w:rPr>
          <w:rFonts w:ascii="Arial" w:hAnsi="Arial" w:cs="Arial"/>
          <w:sz w:val="24"/>
          <w:szCs w:val="24"/>
        </w:rPr>
        <w:t>……………………………………………………………</w:t>
      </w:r>
      <w:r w:rsidR="00A860CA">
        <w:rPr>
          <w:rFonts w:ascii="Arial" w:hAnsi="Arial" w:cs="Arial"/>
          <w:sz w:val="24"/>
          <w:szCs w:val="24"/>
        </w:rPr>
        <w:t>….</w:t>
      </w:r>
      <w:r w:rsidR="00FD57B8">
        <w:rPr>
          <w:rFonts w:ascii="Arial" w:hAnsi="Arial" w:cs="Arial"/>
          <w:sz w:val="24"/>
          <w:szCs w:val="24"/>
        </w:rPr>
        <w:t xml:space="preserve"> Page 2</w:t>
      </w:r>
    </w:p>
    <w:p w14:paraId="6696E814" w14:textId="5E79549D" w:rsidR="00A0234E" w:rsidRPr="00A0234E" w:rsidRDefault="00A0234E" w:rsidP="00A0234E">
      <w:pPr>
        <w:rPr>
          <w:rFonts w:ascii="Arial" w:hAnsi="Arial" w:cs="Arial"/>
          <w:sz w:val="24"/>
          <w:szCs w:val="24"/>
        </w:rPr>
      </w:pPr>
      <w:r w:rsidRPr="00A0234E">
        <w:rPr>
          <w:rFonts w:ascii="Arial" w:hAnsi="Arial" w:cs="Arial"/>
          <w:sz w:val="24"/>
          <w:szCs w:val="24"/>
        </w:rPr>
        <w:t>Cause of obesity</w:t>
      </w:r>
      <w:r w:rsidR="00FD57B8">
        <w:rPr>
          <w:rFonts w:ascii="Arial" w:hAnsi="Arial" w:cs="Arial"/>
          <w:sz w:val="24"/>
          <w:szCs w:val="24"/>
        </w:rPr>
        <w:t>……………………………………………………………. Page 3</w:t>
      </w:r>
    </w:p>
    <w:p w14:paraId="32AD50D7" w14:textId="169A998A" w:rsidR="00A0234E" w:rsidRPr="00A0234E" w:rsidRDefault="00A0234E" w:rsidP="00A0234E">
      <w:pPr>
        <w:rPr>
          <w:rFonts w:ascii="Arial" w:hAnsi="Arial" w:cs="Arial"/>
          <w:sz w:val="24"/>
          <w:szCs w:val="24"/>
        </w:rPr>
      </w:pPr>
      <w:r w:rsidRPr="00A0234E">
        <w:rPr>
          <w:rFonts w:ascii="Arial" w:hAnsi="Arial" w:cs="Arial"/>
          <w:sz w:val="24"/>
          <w:szCs w:val="24"/>
        </w:rPr>
        <w:t>Public health measure for obesity</w:t>
      </w:r>
      <w:r w:rsidR="00225B75">
        <w:rPr>
          <w:rFonts w:ascii="Arial" w:hAnsi="Arial" w:cs="Arial"/>
          <w:sz w:val="24"/>
          <w:szCs w:val="24"/>
        </w:rPr>
        <w:t>………………………………………….</w:t>
      </w:r>
      <w:r w:rsidR="00FD57B8">
        <w:rPr>
          <w:rFonts w:ascii="Arial" w:hAnsi="Arial" w:cs="Arial"/>
          <w:sz w:val="24"/>
          <w:szCs w:val="24"/>
        </w:rPr>
        <w:t xml:space="preserve"> Pa</w:t>
      </w:r>
      <w:r w:rsidR="00AE7F77">
        <w:rPr>
          <w:rFonts w:ascii="Arial" w:hAnsi="Arial" w:cs="Arial"/>
          <w:sz w:val="24"/>
          <w:szCs w:val="24"/>
        </w:rPr>
        <w:t>ge 3</w:t>
      </w:r>
    </w:p>
    <w:p w14:paraId="1A94335D" w14:textId="390B7CDC" w:rsidR="00A0234E" w:rsidRPr="00A0234E" w:rsidRDefault="00A0234E" w:rsidP="00A0234E">
      <w:pPr>
        <w:rPr>
          <w:rFonts w:ascii="Arial" w:hAnsi="Arial" w:cs="Arial"/>
          <w:sz w:val="24"/>
          <w:szCs w:val="24"/>
        </w:rPr>
      </w:pPr>
      <w:r w:rsidRPr="00A0234E">
        <w:rPr>
          <w:rFonts w:ascii="Arial" w:hAnsi="Arial" w:cs="Arial"/>
          <w:sz w:val="24"/>
          <w:szCs w:val="24"/>
        </w:rPr>
        <w:t>Protection</w:t>
      </w:r>
      <w:r w:rsidR="001547DA">
        <w:rPr>
          <w:rFonts w:ascii="Arial" w:hAnsi="Arial" w:cs="Arial"/>
          <w:sz w:val="24"/>
          <w:szCs w:val="24"/>
        </w:rPr>
        <w:t>………………………………………………………………………</w:t>
      </w:r>
      <w:r w:rsidR="00AE7F77">
        <w:rPr>
          <w:rFonts w:ascii="Arial" w:hAnsi="Arial" w:cs="Arial"/>
          <w:sz w:val="24"/>
          <w:szCs w:val="24"/>
        </w:rPr>
        <w:t xml:space="preserve"> Page 4</w:t>
      </w:r>
    </w:p>
    <w:p w14:paraId="7B26B0FF" w14:textId="3CFF4521" w:rsidR="00A0234E" w:rsidRPr="00A0234E" w:rsidRDefault="00A0234E" w:rsidP="00A0234E">
      <w:pPr>
        <w:rPr>
          <w:rFonts w:ascii="Arial" w:hAnsi="Arial" w:cs="Arial"/>
          <w:sz w:val="24"/>
          <w:szCs w:val="24"/>
        </w:rPr>
      </w:pPr>
      <w:r w:rsidRPr="00A0234E">
        <w:rPr>
          <w:rFonts w:ascii="Arial" w:hAnsi="Arial" w:cs="Arial"/>
          <w:sz w:val="24"/>
          <w:szCs w:val="24"/>
        </w:rPr>
        <w:t>Promotion</w:t>
      </w:r>
      <w:r w:rsidR="001547DA">
        <w:rPr>
          <w:rFonts w:ascii="Arial" w:hAnsi="Arial" w:cs="Arial"/>
          <w:sz w:val="24"/>
          <w:szCs w:val="24"/>
        </w:rPr>
        <w:t>……………………………………………………………………</w:t>
      </w:r>
      <w:r w:rsidR="00A860CA">
        <w:rPr>
          <w:rFonts w:ascii="Arial" w:hAnsi="Arial" w:cs="Arial"/>
          <w:sz w:val="24"/>
          <w:szCs w:val="24"/>
        </w:rPr>
        <w:t>…. Page</w:t>
      </w:r>
      <w:r w:rsidR="00AE7F77">
        <w:rPr>
          <w:rFonts w:ascii="Arial" w:hAnsi="Arial" w:cs="Arial"/>
          <w:sz w:val="24"/>
          <w:szCs w:val="24"/>
        </w:rPr>
        <w:t xml:space="preserve"> </w:t>
      </w:r>
      <w:r w:rsidR="00A860CA">
        <w:rPr>
          <w:rFonts w:ascii="Arial" w:hAnsi="Arial" w:cs="Arial"/>
          <w:sz w:val="24"/>
          <w:szCs w:val="24"/>
        </w:rPr>
        <w:t>5</w:t>
      </w:r>
    </w:p>
    <w:p w14:paraId="51ED7658" w14:textId="16474801" w:rsidR="00A0234E" w:rsidRPr="00A0234E" w:rsidRDefault="00A0234E" w:rsidP="00A0234E">
      <w:pPr>
        <w:rPr>
          <w:rFonts w:ascii="Arial" w:hAnsi="Arial" w:cs="Arial"/>
          <w:sz w:val="24"/>
          <w:szCs w:val="24"/>
        </w:rPr>
      </w:pPr>
      <w:r w:rsidRPr="00A0234E">
        <w:rPr>
          <w:rFonts w:ascii="Arial" w:hAnsi="Arial" w:cs="Arial"/>
          <w:sz w:val="24"/>
          <w:szCs w:val="24"/>
        </w:rPr>
        <w:t>Prevention</w:t>
      </w:r>
      <w:r w:rsidR="001547DA">
        <w:rPr>
          <w:rFonts w:ascii="Arial" w:hAnsi="Arial" w:cs="Arial"/>
          <w:sz w:val="24"/>
          <w:szCs w:val="24"/>
        </w:rPr>
        <w:t>……………………………………………………………………….</w:t>
      </w:r>
      <w:r w:rsidR="00A860CA">
        <w:rPr>
          <w:rFonts w:ascii="Arial" w:hAnsi="Arial" w:cs="Arial"/>
          <w:sz w:val="24"/>
          <w:szCs w:val="24"/>
        </w:rPr>
        <w:t xml:space="preserve"> Page 5-6</w:t>
      </w:r>
    </w:p>
    <w:p w14:paraId="2E2DD5F2" w14:textId="099307D1" w:rsidR="00A0234E" w:rsidRPr="00A0234E" w:rsidRDefault="00A0234E" w:rsidP="00A0234E">
      <w:pPr>
        <w:rPr>
          <w:rFonts w:ascii="Arial" w:hAnsi="Arial" w:cs="Arial"/>
          <w:sz w:val="24"/>
          <w:szCs w:val="24"/>
        </w:rPr>
      </w:pPr>
      <w:r w:rsidRPr="00A0234E">
        <w:rPr>
          <w:rFonts w:ascii="Arial" w:hAnsi="Arial" w:cs="Arial"/>
          <w:sz w:val="24"/>
          <w:szCs w:val="24"/>
        </w:rPr>
        <w:t>Long term plan</w:t>
      </w:r>
      <w:r w:rsidR="001547DA">
        <w:rPr>
          <w:rFonts w:ascii="Arial" w:hAnsi="Arial" w:cs="Arial"/>
          <w:sz w:val="24"/>
          <w:szCs w:val="24"/>
        </w:rPr>
        <w:t>………………………………………………………………….</w:t>
      </w:r>
      <w:r w:rsidR="00A860CA">
        <w:rPr>
          <w:rFonts w:ascii="Arial" w:hAnsi="Arial" w:cs="Arial"/>
          <w:sz w:val="24"/>
          <w:szCs w:val="24"/>
        </w:rPr>
        <w:t xml:space="preserve"> Page 6-7</w:t>
      </w:r>
    </w:p>
    <w:p w14:paraId="6AA6C0B8" w14:textId="6E66B1ED" w:rsidR="00A0234E" w:rsidRDefault="0043757A" w:rsidP="00A0234E">
      <w:pPr>
        <w:rPr>
          <w:rFonts w:ascii="Arial" w:hAnsi="Arial" w:cs="Arial"/>
          <w:sz w:val="24"/>
          <w:szCs w:val="24"/>
        </w:rPr>
      </w:pPr>
      <w:r w:rsidRPr="00A0234E">
        <w:rPr>
          <w:rFonts w:ascii="Arial" w:hAnsi="Arial" w:cs="Arial"/>
          <w:sz w:val="24"/>
          <w:szCs w:val="24"/>
        </w:rPr>
        <w:t>C</w:t>
      </w:r>
      <w:r w:rsidR="00A0234E" w:rsidRPr="00A0234E">
        <w:rPr>
          <w:rFonts w:ascii="Arial" w:hAnsi="Arial" w:cs="Arial"/>
          <w:sz w:val="24"/>
          <w:szCs w:val="24"/>
        </w:rPr>
        <w:t>onclusion</w:t>
      </w:r>
      <w:r w:rsidR="001547DA">
        <w:rPr>
          <w:rFonts w:ascii="Arial" w:hAnsi="Arial" w:cs="Arial"/>
          <w:sz w:val="24"/>
          <w:szCs w:val="24"/>
        </w:rPr>
        <w:t>……………………………………………………………………….</w:t>
      </w:r>
      <w:r w:rsidR="00A860CA">
        <w:rPr>
          <w:rFonts w:ascii="Arial" w:hAnsi="Arial" w:cs="Arial"/>
          <w:sz w:val="24"/>
          <w:szCs w:val="24"/>
        </w:rPr>
        <w:t xml:space="preserve"> Page 7</w:t>
      </w:r>
    </w:p>
    <w:p w14:paraId="6E2B3783" w14:textId="1F3F32C6" w:rsidR="0043757A" w:rsidRPr="00A0234E" w:rsidRDefault="00F44042" w:rsidP="00A0234E">
      <w:pPr>
        <w:rPr>
          <w:rFonts w:ascii="Arial" w:hAnsi="Arial" w:cs="Arial"/>
          <w:sz w:val="24"/>
          <w:szCs w:val="24"/>
        </w:rPr>
      </w:pPr>
      <w:r>
        <w:rPr>
          <w:rFonts w:ascii="Arial" w:hAnsi="Arial" w:cs="Arial"/>
          <w:sz w:val="24"/>
          <w:szCs w:val="24"/>
        </w:rPr>
        <w:t>References</w:t>
      </w:r>
      <w:r w:rsidR="001547DA">
        <w:rPr>
          <w:rFonts w:ascii="Arial" w:hAnsi="Arial" w:cs="Arial"/>
          <w:sz w:val="24"/>
          <w:szCs w:val="24"/>
        </w:rPr>
        <w:t>……………………………………………………………………</w:t>
      </w:r>
      <w:r w:rsidR="00A860CA">
        <w:rPr>
          <w:rFonts w:ascii="Arial" w:hAnsi="Arial" w:cs="Arial"/>
          <w:sz w:val="24"/>
          <w:szCs w:val="24"/>
        </w:rPr>
        <w:t>… Page 8</w:t>
      </w:r>
    </w:p>
    <w:p w14:paraId="7CF9E231" w14:textId="77777777" w:rsidR="00A0234E" w:rsidRDefault="00A0234E" w:rsidP="00770A2A">
      <w:pPr>
        <w:jc w:val="center"/>
      </w:pPr>
    </w:p>
    <w:p w14:paraId="2EA4B819" w14:textId="77777777" w:rsidR="00A0234E" w:rsidRDefault="00A0234E" w:rsidP="00770A2A">
      <w:pPr>
        <w:jc w:val="center"/>
      </w:pPr>
    </w:p>
    <w:p w14:paraId="66AF650A" w14:textId="77777777" w:rsidR="00A0234E" w:rsidRDefault="00A0234E" w:rsidP="00770A2A">
      <w:pPr>
        <w:jc w:val="center"/>
      </w:pPr>
    </w:p>
    <w:p w14:paraId="0A3FB398" w14:textId="77777777" w:rsidR="00A0234E" w:rsidRDefault="00A0234E" w:rsidP="00770A2A">
      <w:pPr>
        <w:jc w:val="center"/>
      </w:pPr>
    </w:p>
    <w:p w14:paraId="5C990C97" w14:textId="77777777" w:rsidR="00A0234E" w:rsidRDefault="00A0234E" w:rsidP="00770A2A">
      <w:pPr>
        <w:jc w:val="center"/>
      </w:pPr>
    </w:p>
    <w:p w14:paraId="65718B31" w14:textId="77777777" w:rsidR="00A0234E" w:rsidRDefault="00A0234E" w:rsidP="00770A2A">
      <w:pPr>
        <w:jc w:val="center"/>
      </w:pPr>
    </w:p>
    <w:p w14:paraId="208349DF" w14:textId="77777777" w:rsidR="00A0234E" w:rsidRDefault="00A0234E" w:rsidP="00770A2A">
      <w:pPr>
        <w:jc w:val="center"/>
      </w:pPr>
    </w:p>
    <w:p w14:paraId="416160A6" w14:textId="77777777" w:rsidR="00A0234E" w:rsidRDefault="00A0234E" w:rsidP="00770A2A">
      <w:pPr>
        <w:jc w:val="center"/>
      </w:pPr>
    </w:p>
    <w:p w14:paraId="6827EC99" w14:textId="77777777" w:rsidR="00A0234E" w:rsidRDefault="00A0234E" w:rsidP="00770A2A">
      <w:pPr>
        <w:jc w:val="center"/>
      </w:pPr>
    </w:p>
    <w:p w14:paraId="1DFDB818" w14:textId="77777777" w:rsidR="00A0234E" w:rsidRDefault="00A0234E" w:rsidP="00770A2A">
      <w:pPr>
        <w:jc w:val="center"/>
      </w:pPr>
    </w:p>
    <w:p w14:paraId="03913E98" w14:textId="77777777" w:rsidR="00A0234E" w:rsidRDefault="00A0234E" w:rsidP="00770A2A">
      <w:pPr>
        <w:jc w:val="center"/>
      </w:pPr>
    </w:p>
    <w:p w14:paraId="05413AFA" w14:textId="77777777" w:rsidR="00A0234E" w:rsidRDefault="00A0234E" w:rsidP="00770A2A">
      <w:pPr>
        <w:jc w:val="center"/>
      </w:pPr>
    </w:p>
    <w:p w14:paraId="7DB57458" w14:textId="77777777" w:rsidR="00A0234E" w:rsidRDefault="00A0234E" w:rsidP="00770A2A">
      <w:pPr>
        <w:jc w:val="center"/>
      </w:pPr>
    </w:p>
    <w:p w14:paraId="0E3D1D70" w14:textId="77777777" w:rsidR="00A0234E" w:rsidRDefault="00A0234E" w:rsidP="00770A2A">
      <w:pPr>
        <w:jc w:val="center"/>
      </w:pPr>
    </w:p>
    <w:p w14:paraId="483C23E6" w14:textId="77777777" w:rsidR="00A0234E" w:rsidRDefault="00A0234E" w:rsidP="00770A2A">
      <w:pPr>
        <w:jc w:val="center"/>
      </w:pPr>
    </w:p>
    <w:p w14:paraId="3BD0F752" w14:textId="77777777" w:rsidR="00A0234E" w:rsidRDefault="00A0234E" w:rsidP="00770A2A">
      <w:pPr>
        <w:jc w:val="center"/>
      </w:pPr>
    </w:p>
    <w:p w14:paraId="33BD857B" w14:textId="77777777" w:rsidR="00A0234E" w:rsidRDefault="00A0234E" w:rsidP="00770A2A">
      <w:pPr>
        <w:jc w:val="center"/>
      </w:pPr>
    </w:p>
    <w:p w14:paraId="607A17DC" w14:textId="77777777" w:rsidR="00A0234E" w:rsidRDefault="00A0234E" w:rsidP="00770A2A">
      <w:pPr>
        <w:jc w:val="center"/>
      </w:pPr>
    </w:p>
    <w:p w14:paraId="542D60B1" w14:textId="77777777" w:rsidR="00A0234E" w:rsidRDefault="00A0234E" w:rsidP="00770A2A">
      <w:pPr>
        <w:jc w:val="center"/>
      </w:pPr>
    </w:p>
    <w:p w14:paraId="09038C89" w14:textId="77777777" w:rsidR="00A0234E" w:rsidRDefault="00A0234E" w:rsidP="00770A2A">
      <w:pPr>
        <w:jc w:val="center"/>
      </w:pPr>
    </w:p>
    <w:p w14:paraId="18D77B51" w14:textId="11CF22CD" w:rsidR="005D64B2" w:rsidRDefault="00051945" w:rsidP="00770A2A">
      <w:pPr>
        <w:rPr>
          <w:rFonts w:ascii="Arial" w:hAnsi="Arial" w:cs="Arial"/>
        </w:rPr>
      </w:pPr>
      <w:r w:rsidRPr="00051945">
        <w:rPr>
          <w:rFonts w:ascii="Arial" w:hAnsi="Arial" w:cs="Arial"/>
        </w:rPr>
        <w:lastRenderedPageBreak/>
        <w:t xml:space="preserve">The purpose of this </w:t>
      </w:r>
      <w:r w:rsidR="00FA3686">
        <w:rPr>
          <w:rFonts w:ascii="Arial" w:hAnsi="Arial" w:cs="Arial"/>
        </w:rPr>
        <w:t>report</w:t>
      </w:r>
      <w:r w:rsidRPr="00051945">
        <w:rPr>
          <w:rFonts w:ascii="Arial" w:hAnsi="Arial" w:cs="Arial"/>
        </w:rPr>
        <w:t xml:space="preserve"> is to discuss obesity, a non-infectious </w:t>
      </w:r>
      <w:r w:rsidR="00E26E62">
        <w:rPr>
          <w:rFonts w:ascii="Arial" w:hAnsi="Arial" w:cs="Arial"/>
        </w:rPr>
        <w:t>disease</w:t>
      </w:r>
      <w:r w:rsidRPr="00051945">
        <w:rPr>
          <w:rFonts w:ascii="Arial" w:hAnsi="Arial" w:cs="Arial"/>
        </w:rPr>
        <w:t>. I'll discuss the root cause and risk factor</w:t>
      </w:r>
      <w:r w:rsidR="00E26E62">
        <w:rPr>
          <w:rFonts w:ascii="Arial" w:hAnsi="Arial" w:cs="Arial"/>
        </w:rPr>
        <w:t>s</w:t>
      </w:r>
      <w:r w:rsidRPr="00051945">
        <w:rPr>
          <w:rFonts w:ascii="Arial" w:hAnsi="Arial" w:cs="Arial"/>
        </w:rPr>
        <w:t xml:space="preserve"> in my </w:t>
      </w:r>
      <w:r w:rsidR="00E26E62">
        <w:rPr>
          <w:rFonts w:ascii="Arial" w:hAnsi="Arial" w:cs="Arial"/>
        </w:rPr>
        <w:t>paper</w:t>
      </w:r>
      <w:r w:rsidRPr="00051945">
        <w:rPr>
          <w:rFonts w:ascii="Arial" w:hAnsi="Arial" w:cs="Arial"/>
        </w:rPr>
        <w:t xml:space="preserve">. I'll also talk about this non-infectious disease's promotion, protection, and prevention measures. In addition, I'll discuss the steps PHE, the NHS, and the UK government have made to combat obesity in my </w:t>
      </w:r>
      <w:r w:rsidR="00E26E62">
        <w:rPr>
          <w:rFonts w:ascii="Arial" w:hAnsi="Arial" w:cs="Arial"/>
        </w:rPr>
        <w:t>assignment</w:t>
      </w:r>
      <w:r w:rsidRPr="00051945">
        <w:rPr>
          <w:rFonts w:ascii="Arial" w:hAnsi="Arial" w:cs="Arial"/>
        </w:rPr>
        <w:t>.</w:t>
      </w:r>
    </w:p>
    <w:p w14:paraId="46D03DA7" w14:textId="2EE983E7" w:rsidR="00E545A0" w:rsidRPr="00833E48" w:rsidRDefault="00E545A0" w:rsidP="00770A2A">
      <w:pPr>
        <w:rPr>
          <w:rFonts w:ascii="Arial" w:hAnsi="Arial" w:cs="Arial"/>
        </w:rPr>
      </w:pPr>
      <w:r w:rsidRPr="00833E48">
        <w:rPr>
          <w:rFonts w:ascii="Arial" w:hAnsi="Arial" w:cs="Arial"/>
        </w:rPr>
        <w:t>Obesity is a challenging medical condition characterised by an excessive amount of body fat. Obesity is a problem that goes beyond looks. It is a medical condition that increases the risk of several diseases and ailments, including heart disease, diabetes, high blood pressure, and several types of cancer. Obese refers to someone who is overweight and has a lot of body fat (NHS, 2022).</w:t>
      </w:r>
    </w:p>
    <w:p w14:paraId="72D0FE2B" w14:textId="22D54262" w:rsidR="00E14ADD" w:rsidRPr="00F31928" w:rsidRDefault="00E545A0" w:rsidP="00F31928">
      <w:pPr>
        <w:rPr>
          <w:rFonts w:ascii="Arial" w:hAnsi="Arial" w:cs="Arial"/>
        </w:rPr>
      </w:pPr>
      <w:r w:rsidRPr="00833E48">
        <w:rPr>
          <w:rFonts w:ascii="Arial" w:hAnsi="Arial" w:cs="Arial"/>
        </w:rPr>
        <w:t xml:space="preserve">Typical contributing factors to obesity include nutritional, physiological, environmental, and lifestyle choices about food, exercise, and physical activity </w:t>
      </w:r>
      <w:r w:rsidR="006574DA" w:rsidRPr="00833E48">
        <w:rPr>
          <w:rFonts w:ascii="Arial" w:hAnsi="Arial" w:cs="Arial"/>
        </w:rPr>
        <w:t>an</w:t>
      </w:r>
      <w:r w:rsidRPr="00833E48">
        <w:rPr>
          <w:rFonts w:ascii="Arial" w:hAnsi="Arial" w:cs="Arial"/>
        </w:rPr>
        <w:t xml:space="preserve"> imbalance between energy intake and energy expenditure leads to obesity (NICE, 2022)</w:t>
      </w:r>
      <w:bookmarkStart w:id="0" w:name="_Hlk119869559"/>
      <w:r w:rsidR="005B75C3">
        <w:rPr>
          <w:rFonts w:ascii="Arial" w:hAnsi="Arial" w:cs="Arial"/>
        </w:rPr>
        <w:t>.</w:t>
      </w:r>
    </w:p>
    <w:bookmarkEnd w:id="0"/>
    <w:p w14:paraId="14E377E4" w14:textId="1B2AB790" w:rsidR="00B36513" w:rsidRPr="00833E48" w:rsidRDefault="00103C1F" w:rsidP="004B0DA0">
      <w:pPr>
        <w:shd w:val="clear" w:color="auto" w:fill="FFFFFF"/>
        <w:spacing w:before="100" w:beforeAutospacing="1" w:after="150" w:line="336" w:lineRule="atLeast"/>
        <w:rPr>
          <w:rFonts w:ascii="Arial" w:hAnsi="Arial" w:cs="Arial"/>
        </w:rPr>
      </w:pPr>
      <w:r>
        <w:rPr>
          <w:noProof/>
        </w:rPr>
        <w:drawing>
          <wp:anchor distT="0" distB="0" distL="114300" distR="114300" simplePos="0" relativeHeight="251658752" behindDoc="0" locked="0" layoutInCell="1" allowOverlap="1" wp14:anchorId="6F1177C8" wp14:editId="74B6EE60">
            <wp:simplePos x="0" y="0"/>
            <wp:positionH relativeFrom="column">
              <wp:posOffset>2761615</wp:posOffset>
            </wp:positionH>
            <wp:positionV relativeFrom="page">
              <wp:posOffset>5192668</wp:posOffset>
            </wp:positionV>
            <wp:extent cx="2800985" cy="2266315"/>
            <wp:effectExtent l="0" t="0" r="0"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0985" cy="2266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564F" w:rsidRPr="00833E48">
        <w:rPr>
          <w:rFonts w:ascii="Arial" w:hAnsi="Arial" w:cs="Arial"/>
        </w:rPr>
        <w:t>The terms "overweight" and "obesity" refer to a risk to health posed by an abnormal or excessive build-up of fat. In the UK, it is a problem that affects roughly 1 in 4 persons and 1 in 5 children between the ages of 10 and 11. The most widely used method for assessing if your weight is healthy is body mass index (BMI). By checking your BMI, you can determine if you are a healthy weight for your height. Body mass index (BMI) values above 25 are used to categorise individuals as overweight or obese. In general, people having a BMI of:</w:t>
      </w:r>
    </w:p>
    <w:p w14:paraId="5C3BB96C" w14:textId="73AB129B" w:rsidR="00103C1F" w:rsidRDefault="00E14ADD" w:rsidP="00E14ADD">
      <w:pPr>
        <w:shd w:val="clear" w:color="auto" w:fill="FFFFFF"/>
        <w:spacing w:before="100" w:beforeAutospacing="1" w:after="150" w:line="336" w:lineRule="atLeast"/>
        <w:rPr>
          <w:rFonts w:ascii="Arial" w:eastAsia="Times New Roman" w:hAnsi="Arial" w:cs="Arial"/>
          <w:color w:val="111111"/>
        </w:rPr>
      </w:pPr>
      <w:r w:rsidRPr="00833E48">
        <w:rPr>
          <w:rFonts w:ascii="Arial" w:eastAsia="Times New Roman" w:hAnsi="Arial" w:cs="Arial"/>
          <w:color w:val="111111"/>
        </w:rPr>
        <w:t>BMI 18.5-24.9 kg/m2 indicates a healthy weight</w:t>
      </w:r>
    </w:p>
    <w:p w14:paraId="1B3B3902" w14:textId="0B49B2D6" w:rsidR="00E14ADD" w:rsidRPr="00103C1F" w:rsidRDefault="00E14ADD" w:rsidP="00E14ADD">
      <w:pPr>
        <w:shd w:val="clear" w:color="auto" w:fill="FFFFFF"/>
        <w:spacing w:before="100" w:beforeAutospacing="1" w:after="150" w:line="336" w:lineRule="atLeast"/>
        <w:rPr>
          <w:rFonts w:ascii="Arial" w:hAnsi="Arial" w:cs="Arial"/>
        </w:rPr>
      </w:pPr>
      <w:r w:rsidRPr="00833E48">
        <w:rPr>
          <w:rFonts w:ascii="Arial" w:eastAsia="Times New Roman" w:hAnsi="Arial" w:cs="Arial"/>
          <w:color w:val="111111"/>
        </w:rPr>
        <w:t>BMI 25–29.9 kg/m2 indicates overweight.</w:t>
      </w:r>
      <w:r w:rsidR="005B75C3" w:rsidRPr="005B75C3">
        <w:rPr>
          <w:noProof/>
        </w:rPr>
        <w:t xml:space="preserve"> </w:t>
      </w:r>
    </w:p>
    <w:p w14:paraId="4A06B966" w14:textId="77777777" w:rsidR="00E14ADD" w:rsidRPr="00833E48" w:rsidRDefault="00E14ADD" w:rsidP="00E14ADD">
      <w:pPr>
        <w:shd w:val="clear" w:color="auto" w:fill="FFFFFF"/>
        <w:spacing w:before="100" w:beforeAutospacing="1" w:after="150" w:line="336" w:lineRule="atLeast"/>
        <w:rPr>
          <w:rFonts w:ascii="Arial" w:eastAsia="Times New Roman" w:hAnsi="Arial" w:cs="Arial"/>
          <w:color w:val="111111"/>
        </w:rPr>
      </w:pPr>
      <w:r w:rsidRPr="00833E48">
        <w:rPr>
          <w:rFonts w:ascii="Arial" w:eastAsia="Times New Roman" w:hAnsi="Arial" w:cs="Arial"/>
          <w:color w:val="111111"/>
        </w:rPr>
        <w:t>BMI 30–34.9 kg/m2 is considered obese type 1.</w:t>
      </w:r>
    </w:p>
    <w:p w14:paraId="3E136094" w14:textId="77777777" w:rsidR="00E14ADD" w:rsidRPr="00833E48" w:rsidRDefault="00E14ADD" w:rsidP="00E14ADD">
      <w:pPr>
        <w:shd w:val="clear" w:color="auto" w:fill="FFFFFF"/>
        <w:spacing w:before="100" w:beforeAutospacing="1" w:after="150" w:line="336" w:lineRule="atLeast"/>
        <w:rPr>
          <w:rFonts w:ascii="Arial" w:eastAsia="Times New Roman" w:hAnsi="Arial" w:cs="Arial"/>
          <w:color w:val="111111"/>
        </w:rPr>
      </w:pPr>
      <w:r w:rsidRPr="00833E48">
        <w:rPr>
          <w:rFonts w:ascii="Arial" w:eastAsia="Times New Roman" w:hAnsi="Arial" w:cs="Arial"/>
          <w:color w:val="111111"/>
        </w:rPr>
        <w:t>BMI between 35 to 39.9 kilogrammes per square metre is considered obese type 2.</w:t>
      </w:r>
    </w:p>
    <w:p w14:paraId="086CF10D" w14:textId="77777777" w:rsidR="00E14ADD" w:rsidRPr="00833E48" w:rsidRDefault="00E14ADD" w:rsidP="00E14ADD">
      <w:pPr>
        <w:shd w:val="clear" w:color="auto" w:fill="FFFFFF"/>
        <w:spacing w:before="100" w:beforeAutospacing="1" w:after="150" w:line="336" w:lineRule="atLeast"/>
        <w:rPr>
          <w:rFonts w:ascii="Arial" w:eastAsia="Times New Roman" w:hAnsi="Arial" w:cs="Arial"/>
          <w:color w:val="111111"/>
        </w:rPr>
      </w:pPr>
      <w:r w:rsidRPr="00833E48">
        <w:rPr>
          <w:rFonts w:ascii="Arial" w:eastAsia="Times New Roman" w:hAnsi="Arial" w:cs="Arial"/>
          <w:color w:val="111111"/>
        </w:rPr>
        <w:t>BMI of 40 kilogrammes per square metre or more is considered obese type 3.</w:t>
      </w:r>
    </w:p>
    <w:p w14:paraId="248C06B6" w14:textId="77777777" w:rsidR="004B0DA0" w:rsidRPr="00833E48" w:rsidRDefault="00E14ADD" w:rsidP="004B0DA0">
      <w:pPr>
        <w:shd w:val="clear" w:color="auto" w:fill="FFFFFF"/>
        <w:spacing w:before="100" w:beforeAutospacing="1" w:after="150" w:line="336" w:lineRule="atLeast"/>
        <w:rPr>
          <w:rFonts w:ascii="Arial" w:eastAsia="Times New Roman" w:hAnsi="Arial" w:cs="Arial"/>
          <w:color w:val="111111"/>
        </w:rPr>
      </w:pPr>
      <w:r w:rsidRPr="00833E48">
        <w:rPr>
          <w:rFonts w:ascii="Arial" w:eastAsia="Times New Roman" w:hAnsi="Arial" w:cs="Arial"/>
          <w:color w:val="111111"/>
        </w:rPr>
        <w:t>To get a person's BMI, divide their weight in kilogrammes by the square of their height in metres</w:t>
      </w:r>
      <w:r w:rsidR="004B0DA0" w:rsidRPr="00833E48">
        <w:rPr>
          <w:rFonts w:ascii="Arial" w:eastAsia="Times New Roman" w:hAnsi="Arial" w:cs="Arial"/>
          <w:color w:val="111111"/>
        </w:rPr>
        <w:t xml:space="preserve"> (</w:t>
      </w:r>
      <w:r w:rsidRPr="00833E48">
        <w:rPr>
          <w:rFonts w:ascii="Arial" w:eastAsia="Times New Roman" w:hAnsi="Arial" w:cs="Arial"/>
          <w:color w:val="111111"/>
        </w:rPr>
        <w:t>NHS</w:t>
      </w:r>
      <w:r w:rsidR="004B0DA0" w:rsidRPr="00833E48">
        <w:rPr>
          <w:rFonts w:ascii="Arial" w:eastAsia="Times New Roman" w:hAnsi="Arial" w:cs="Arial"/>
          <w:color w:val="111111"/>
        </w:rPr>
        <w:t xml:space="preserve">, </w:t>
      </w:r>
      <w:r w:rsidRPr="00833E48">
        <w:rPr>
          <w:rFonts w:ascii="Arial" w:eastAsia="Times New Roman" w:hAnsi="Arial" w:cs="Arial"/>
          <w:color w:val="111111"/>
        </w:rPr>
        <w:t>2017</w:t>
      </w:r>
      <w:r w:rsidR="004B0DA0" w:rsidRPr="00833E48">
        <w:rPr>
          <w:rFonts w:ascii="Arial" w:eastAsia="Times New Roman" w:hAnsi="Arial" w:cs="Arial"/>
          <w:color w:val="111111"/>
        </w:rPr>
        <w:t xml:space="preserve">; </w:t>
      </w:r>
      <w:r w:rsidRPr="00833E48">
        <w:rPr>
          <w:rFonts w:ascii="Arial" w:eastAsia="Times New Roman" w:hAnsi="Arial" w:cs="Arial"/>
          <w:color w:val="111111"/>
        </w:rPr>
        <w:t>NICE 2022)</w:t>
      </w:r>
      <w:r w:rsidR="004B0DA0" w:rsidRPr="00833E48">
        <w:rPr>
          <w:rFonts w:ascii="Arial" w:eastAsia="Times New Roman" w:hAnsi="Arial" w:cs="Arial"/>
          <w:color w:val="111111"/>
        </w:rPr>
        <w:t>.</w:t>
      </w:r>
    </w:p>
    <w:p w14:paraId="5069589B" w14:textId="368E23A4" w:rsidR="008252A4" w:rsidRPr="00833E48" w:rsidRDefault="000C564F" w:rsidP="008252A4">
      <w:pPr>
        <w:shd w:val="clear" w:color="auto" w:fill="FFFFFF"/>
        <w:spacing w:before="100" w:beforeAutospacing="1" w:after="150" w:line="336" w:lineRule="atLeast"/>
        <w:rPr>
          <w:rFonts w:ascii="Arial" w:hAnsi="Arial" w:cs="Arial"/>
        </w:rPr>
      </w:pPr>
      <w:r w:rsidRPr="00833E48">
        <w:rPr>
          <w:rFonts w:ascii="Arial" w:eastAsia="Times New Roman" w:hAnsi="Arial" w:cs="Arial"/>
          <w:color w:val="111111"/>
        </w:rPr>
        <w:t>Waist size, which can be used as an additional measure of excess fat, is a better signal for people who are overweight (with a BMI of 25 to 29.9) or moderately obese (with a BMI of 30 to 34.9</w:t>
      </w:r>
      <w:r w:rsidR="006574DA" w:rsidRPr="00833E48">
        <w:rPr>
          <w:rFonts w:ascii="Arial" w:eastAsia="Times New Roman" w:hAnsi="Arial" w:cs="Arial"/>
          <w:color w:val="111111"/>
        </w:rPr>
        <w:t>). In</w:t>
      </w:r>
      <w:r w:rsidR="004B0DA0" w:rsidRPr="00833E48">
        <w:rPr>
          <w:rFonts w:ascii="Arial" w:eastAsia="Times New Roman" w:hAnsi="Arial" w:cs="Arial"/>
          <w:color w:val="111111"/>
        </w:rPr>
        <w:t xml:space="preserve"> general, men and women who have waists of 94 cm or more and 80 cm or more are more prone to experience health issues associated with obesity.</w:t>
      </w:r>
      <w:r w:rsidR="004B0DA0" w:rsidRPr="00833E48">
        <w:rPr>
          <w:rFonts w:ascii="Arial" w:hAnsi="Arial" w:cs="Arial"/>
        </w:rPr>
        <w:t xml:space="preserve"> </w:t>
      </w:r>
      <w:bookmarkStart w:id="1" w:name="_Hlk119869444"/>
    </w:p>
    <w:bookmarkEnd w:id="1"/>
    <w:p w14:paraId="10CCBF75" w14:textId="77777777" w:rsidR="00C52D4D" w:rsidRDefault="00C52D4D" w:rsidP="00E61F87">
      <w:pPr>
        <w:shd w:val="clear" w:color="auto" w:fill="FFFFFF"/>
        <w:spacing w:before="100" w:beforeAutospacing="1" w:after="150" w:line="336" w:lineRule="atLeast"/>
        <w:rPr>
          <w:rFonts w:ascii="Arial" w:hAnsi="Arial" w:cs="Arial"/>
          <w:b/>
          <w:bCs/>
        </w:rPr>
      </w:pPr>
    </w:p>
    <w:p w14:paraId="4C673859" w14:textId="77777777" w:rsidR="00C52D4D" w:rsidRDefault="00C52D4D" w:rsidP="00E61F87">
      <w:pPr>
        <w:shd w:val="clear" w:color="auto" w:fill="FFFFFF"/>
        <w:spacing w:before="100" w:beforeAutospacing="1" w:after="150" w:line="336" w:lineRule="atLeast"/>
        <w:rPr>
          <w:rFonts w:ascii="Arial" w:hAnsi="Arial" w:cs="Arial"/>
          <w:b/>
          <w:bCs/>
        </w:rPr>
      </w:pPr>
    </w:p>
    <w:p w14:paraId="04FE0EFA" w14:textId="19D99CF6" w:rsidR="006574DA" w:rsidRDefault="008252A4" w:rsidP="00E61F87">
      <w:pPr>
        <w:shd w:val="clear" w:color="auto" w:fill="FFFFFF"/>
        <w:spacing w:before="100" w:beforeAutospacing="1" w:after="150" w:line="336" w:lineRule="atLeast"/>
        <w:rPr>
          <w:rFonts w:ascii="Arial" w:hAnsi="Arial" w:cs="Arial"/>
          <w:b/>
          <w:bCs/>
        </w:rPr>
      </w:pPr>
      <w:r w:rsidRPr="00833E48">
        <w:rPr>
          <w:rFonts w:ascii="Arial" w:hAnsi="Arial" w:cs="Arial"/>
          <w:b/>
          <w:bCs/>
        </w:rPr>
        <w:lastRenderedPageBreak/>
        <w:t>R</w:t>
      </w:r>
      <w:r w:rsidR="0046258B">
        <w:rPr>
          <w:rFonts w:ascii="Arial" w:hAnsi="Arial" w:cs="Arial"/>
          <w:b/>
          <w:bCs/>
        </w:rPr>
        <w:t xml:space="preserve">isk of </w:t>
      </w:r>
      <w:r w:rsidR="00C52D4D">
        <w:rPr>
          <w:rFonts w:ascii="Arial" w:hAnsi="Arial" w:cs="Arial"/>
          <w:b/>
          <w:bCs/>
        </w:rPr>
        <w:t>obesity</w:t>
      </w:r>
    </w:p>
    <w:p w14:paraId="07195AF2" w14:textId="66C74063" w:rsidR="001F10BA" w:rsidRPr="006574DA" w:rsidRDefault="001F10BA" w:rsidP="00E61F87">
      <w:pPr>
        <w:shd w:val="clear" w:color="auto" w:fill="FFFFFF"/>
        <w:spacing w:before="100" w:beforeAutospacing="1" w:after="150" w:line="336" w:lineRule="atLeast"/>
        <w:rPr>
          <w:rFonts w:ascii="Arial" w:hAnsi="Arial" w:cs="Arial"/>
          <w:b/>
          <w:bCs/>
        </w:rPr>
      </w:pPr>
      <w:r w:rsidRPr="00833E48">
        <w:rPr>
          <w:rFonts w:ascii="Arial" w:hAnsi="Arial" w:cs="Arial"/>
        </w:rPr>
        <w:t>There are several epidemiological studies have been carried out to demonstrate the connection between excessive weight, belly fatness, and risk of a wide range of disorders.</w:t>
      </w:r>
    </w:p>
    <w:p w14:paraId="530FC0AF" w14:textId="013D6443" w:rsidR="00E61F87" w:rsidRPr="00833E48" w:rsidRDefault="00E61F87" w:rsidP="00E61F87">
      <w:pPr>
        <w:shd w:val="clear" w:color="auto" w:fill="FFFFFF"/>
        <w:spacing w:before="100" w:beforeAutospacing="1" w:after="150" w:line="336" w:lineRule="atLeast"/>
        <w:rPr>
          <w:rFonts w:ascii="Arial" w:hAnsi="Arial" w:cs="Arial"/>
        </w:rPr>
      </w:pPr>
      <w:r w:rsidRPr="00833E48">
        <w:rPr>
          <w:rFonts w:ascii="Arial" w:hAnsi="Arial" w:cs="Arial"/>
        </w:rPr>
        <w:t>According to the NHS (2016), obesity is thought to be the fourth-leading cause of mortality in England after hypertension, smoking, and high cholesterol.</w:t>
      </w:r>
    </w:p>
    <w:p w14:paraId="00A47195" w14:textId="77777777" w:rsidR="000C564F" w:rsidRPr="00833E48" w:rsidRDefault="000C564F" w:rsidP="000C564F">
      <w:pPr>
        <w:shd w:val="clear" w:color="auto" w:fill="FFFFFF"/>
        <w:spacing w:before="100" w:beforeAutospacing="1" w:after="150" w:line="336" w:lineRule="atLeast"/>
        <w:rPr>
          <w:rFonts w:ascii="Arial" w:hAnsi="Arial" w:cs="Arial"/>
        </w:rPr>
      </w:pPr>
      <w:r w:rsidRPr="00833E48">
        <w:rPr>
          <w:rFonts w:ascii="Arial" w:hAnsi="Arial" w:cs="Arial"/>
        </w:rPr>
        <w:t>Additionally, being obese can reduce your quality of life and lead to psychological problems including depression and low self-esteem. Obesity may also contribute to a wide range of additional problems, including difficulties with daily activities and serious illnesses.</w:t>
      </w:r>
    </w:p>
    <w:p w14:paraId="3FA609F7" w14:textId="77777777" w:rsidR="000C564F" w:rsidRPr="00833E48" w:rsidRDefault="000C564F" w:rsidP="000C564F">
      <w:pPr>
        <w:shd w:val="clear" w:color="auto" w:fill="FFFFFF"/>
        <w:spacing w:before="100" w:beforeAutospacing="1" w:after="150" w:line="336" w:lineRule="atLeast"/>
        <w:rPr>
          <w:rFonts w:ascii="Arial" w:hAnsi="Arial" w:cs="Arial"/>
        </w:rPr>
      </w:pPr>
      <w:r w:rsidRPr="00833E48">
        <w:rPr>
          <w:rFonts w:ascii="Arial" w:hAnsi="Arial" w:cs="Arial"/>
        </w:rPr>
        <w:t>Breathlessness, increased perspiration, snoring disorders, difficulty exercising, excessive exhaustion on a regular basis, hip and back pain, low confidence and self-esteem, and loneliness are just a few of the daily problems associated with obesity.</w:t>
      </w:r>
    </w:p>
    <w:p w14:paraId="59EEF1F8" w14:textId="77777777" w:rsidR="00DF704F" w:rsidRDefault="000C564F" w:rsidP="00DF704F">
      <w:pPr>
        <w:shd w:val="clear" w:color="auto" w:fill="FFFFFF"/>
        <w:spacing w:before="100" w:beforeAutospacing="1" w:after="150" w:line="336" w:lineRule="atLeast"/>
        <w:rPr>
          <w:rFonts w:ascii="Arial" w:hAnsi="Arial" w:cs="Arial"/>
        </w:rPr>
      </w:pPr>
      <w:r w:rsidRPr="00833E48">
        <w:rPr>
          <w:rFonts w:ascii="Arial" w:hAnsi="Arial" w:cs="Arial"/>
        </w:rPr>
        <w:t>The psychological problems caused by obesity can also affect your relationships with family and friends and even cause depression. Being</w:t>
      </w:r>
      <w:r w:rsidR="00B93E75" w:rsidRPr="00833E48">
        <w:rPr>
          <w:rFonts w:ascii="Arial" w:hAnsi="Arial" w:cs="Arial"/>
        </w:rPr>
        <w:t xml:space="preserve"> overweight can increase your risk of having several potentially harmful medical disorders, such as:</w:t>
      </w:r>
    </w:p>
    <w:p w14:paraId="4E496D30" w14:textId="77777777" w:rsidR="00DF704F" w:rsidRDefault="00B93E75" w:rsidP="00DF704F">
      <w:pPr>
        <w:pStyle w:val="ListParagraph"/>
        <w:numPr>
          <w:ilvl w:val="3"/>
          <w:numId w:val="3"/>
        </w:numPr>
        <w:shd w:val="clear" w:color="auto" w:fill="FFFFFF"/>
        <w:spacing w:before="100" w:beforeAutospacing="1" w:after="150" w:line="336" w:lineRule="atLeast"/>
        <w:rPr>
          <w:rFonts w:ascii="Arial" w:hAnsi="Arial" w:cs="Arial"/>
        </w:rPr>
      </w:pPr>
      <w:r w:rsidRPr="00DF704F">
        <w:rPr>
          <w:rFonts w:ascii="Arial" w:hAnsi="Arial" w:cs="Arial"/>
        </w:rPr>
        <w:t xml:space="preserve">type 2 diabetes </w:t>
      </w:r>
    </w:p>
    <w:p w14:paraId="11A501A2" w14:textId="77777777" w:rsidR="00DF704F" w:rsidRDefault="00B93E75" w:rsidP="00DF704F">
      <w:pPr>
        <w:pStyle w:val="ListParagraph"/>
        <w:numPr>
          <w:ilvl w:val="3"/>
          <w:numId w:val="3"/>
        </w:numPr>
        <w:shd w:val="clear" w:color="auto" w:fill="FFFFFF"/>
        <w:spacing w:before="100" w:beforeAutospacing="1" w:after="150" w:line="336" w:lineRule="atLeast"/>
        <w:rPr>
          <w:rFonts w:ascii="Arial" w:hAnsi="Arial" w:cs="Arial"/>
        </w:rPr>
      </w:pPr>
      <w:r w:rsidRPr="00DF704F">
        <w:rPr>
          <w:rFonts w:ascii="Arial" w:hAnsi="Arial" w:cs="Arial"/>
        </w:rPr>
        <w:t>high blood pressure,</w:t>
      </w:r>
    </w:p>
    <w:p w14:paraId="31483DFA" w14:textId="77777777" w:rsidR="00DF704F" w:rsidRDefault="00B93E75" w:rsidP="00DF704F">
      <w:pPr>
        <w:pStyle w:val="ListParagraph"/>
        <w:numPr>
          <w:ilvl w:val="3"/>
          <w:numId w:val="3"/>
        </w:numPr>
        <w:shd w:val="clear" w:color="auto" w:fill="FFFFFF"/>
        <w:spacing w:before="100" w:beforeAutospacing="1" w:after="150" w:line="336" w:lineRule="atLeast"/>
        <w:rPr>
          <w:rFonts w:ascii="Arial" w:hAnsi="Arial" w:cs="Arial"/>
        </w:rPr>
      </w:pPr>
      <w:r w:rsidRPr="00DF704F">
        <w:rPr>
          <w:rFonts w:ascii="Arial" w:hAnsi="Arial" w:cs="Arial"/>
        </w:rPr>
        <w:t xml:space="preserve">high cholesterol, </w:t>
      </w:r>
    </w:p>
    <w:p w14:paraId="2AF8ADA6" w14:textId="77777777" w:rsidR="00DF704F" w:rsidRDefault="00B93E75" w:rsidP="00DF704F">
      <w:pPr>
        <w:pStyle w:val="ListParagraph"/>
        <w:numPr>
          <w:ilvl w:val="3"/>
          <w:numId w:val="3"/>
        </w:numPr>
        <w:shd w:val="clear" w:color="auto" w:fill="FFFFFF"/>
        <w:spacing w:before="100" w:beforeAutospacing="1" w:after="150" w:line="336" w:lineRule="atLeast"/>
        <w:rPr>
          <w:rFonts w:ascii="Arial" w:hAnsi="Arial" w:cs="Arial"/>
        </w:rPr>
      </w:pPr>
      <w:r w:rsidRPr="00DF704F">
        <w:rPr>
          <w:rFonts w:ascii="Arial" w:hAnsi="Arial" w:cs="Arial"/>
        </w:rPr>
        <w:t xml:space="preserve"> heart disease and stroke.</w:t>
      </w:r>
    </w:p>
    <w:p w14:paraId="6BD39BE3" w14:textId="77777777" w:rsidR="00DF704F" w:rsidRDefault="00B93E75" w:rsidP="00DF704F">
      <w:pPr>
        <w:pStyle w:val="ListParagraph"/>
        <w:numPr>
          <w:ilvl w:val="3"/>
          <w:numId w:val="3"/>
        </w:numPr>
        <w:shd w:val="clear" w:color="auto" w:fill="FFFFFF"/>
        <w:spacing w:before="100" w:beforeAutospacing="1" w:after="150" w:line="336" w:lineRule="atLeast"/>
        <w:rPr>
          <w:rFonts w:ascii="Arial" w:hAnsi="Arial" w:cs="Arial"/>
        </w:rPr>
      </w:pPr>
      <w:r w:rsidRPr="00DF704F">
        <w:rPr>
          <w:rFonts w:ascii="Arial" w:hAnsi="Arial" w:cs="Arial"/>
        </w:rPr>
        <w:t>cancers, such as womb, breast, and bowel cancer</w:t>
      </w:r>
    </w:p>
    <w:p w14:paraId="63CC81B9" w14:textId="77777777" w:rsidR="00DF704F" w:rsidRDefault="00B93E75" w:rsidP="00DF704F">
      <w:pPr>
        <w:pStyle w:val="ListParagraph"/>
        <w:numPr>
          <w:ilvl w:val="3"/>
          <w:numId w:val="3"/>
        </w:numPr>
        <w:shd w:val="clear" w:color="auto" w:fill="FFFFFF"/>
        <w:spacing w:before="100" w:beforeAutospacing="1" w:after="150" w:line="336" w:lineRule="atLeast"/>
        <w:rPr>
          <w:rFonts w:ascii="Arial" w:hAnsi="Arial" w:cs="Arial"/>
        </w:rPr>
      </w:pPr>
      <w:r w:rsidRPr="00DF704F">
        <w:rPr>
          <w:rFonts w:ascii="Arial" w:hAnsi="Arial" w:cs="Arial"/>
        </w:rPr>
        <w:t xml:space="preserve">decreased fertility </w:t>
      </w:r>
    </w:p>
    <w:p w14:paraId="7B5E282A" w14:textId="77777777" w:rsidR="00DF704F" w:rsidRDefault="00B93E75" w:rsidP="00DF704F">
      <w:pPr>
        <w:pStyle w:val="ListParagraph"/>
        <w:numPr>
          <w:ilvl w:val="3"/>
          <w:numId w:val="3"/>
        </w:numPr>
        <w:shd w:val="clear" w:color="auto" w:fill="FFFFFF"/>
        <w:spacing w:before="100" w:beforeAutospacing="1" w:after="150" w:line="336" w:lineRule="atLeast"/>
        <w:rPr>
          <w:rFonts w:ascii="Arial" w:hAnsi="Arial" w:cs="Arial"/>
        </w:rPr>
      </w:pPr>
      <w:r w:rsidRPr="00DF704F">
        <w:rPr>
          <w:rFonts w:ascii="Arial" w:hAnsi="Arial" w:cs="Arial"/>
        </w:rPr>
        <w:t>Sleep apnoea,</w:t>
      </w:r>
    </w:p>
    <w:p w14:paraId="7DFC0FF6" w14:textId="77777777" w:rsidR="00DF704F" w:rsidRDefault="00B93E75" w:rsidP="00DF704F">
      <w:pPr>
        <w:pStyle w:val="ListParagraph"/>
        <w:numPr>
          <w:ilvl w:val="3"/>
          <w:numId w:val="3"/>
        </w:numPr>
        <w:shd w:val="clear" w:color="auto" w:fill="FFFFFF"/>
        <w:spacing w:before="100" w:beforeAutospacing="1" w:after="150" w:line="336" w:lineRule="atLeast"/>
        <w:rPr>
          <w:rFonts w:ascii="Arial" w:hAnsi="Arial" w:cs="Arial"/>
        </w:rPr>
      </w:pPr>
      <w:r w:rsidRPr="00DF704F">
        <w:rPr>
          <w:rFonts w:ascii="Arial" w:hAnsi="Arial" w:cs="Arial"/>
        </w:rPr>
        <w:t>both liver and kidney dysfunction</w:t>
      </w:r>
    </w:p>
    <w:p w14:paraId="2D924057" w14:textId="6608E312" w:rsidR="008252A4" w:rsidRPr="00DF704F" w:rsidRDefault="003A1812" w:rsidP="00DF704F">
      <w:pPr>
        <w:shd w:val="clear" w:color="auto" w:fill="FFFFFF"/>
        <w:spacing w:before="100" w:beforeAutospacing="1" w:after="150" w:line="336" w:lineRule="atLeast"/>
        <w:rPr>
          <w:rFonts w:ascii="Arial" w:hAnsi="Arial" w:cs="Arial"/>
        </w:rPr>
      </w:pPr>
      <w:r w:rsidRPr="00DF704F">
        <w:rPr>
          <w:rFonts w:ascii="Arial" w:hAnsi="Arial" w:cs="Arial"/>
        </w:rPr>
        <w:t xml:space="preserve">According to NHS </w:t>
      </w:r>
      <w:r w:rsidR="00B93E75" w:rsidRPr="00DF704F">
        <w:rPr>
          <w:rFonts w:ascii="Arial" w:hAnsi="Arial" w:cs="Arial"/>
        </w:rPr>
        <w:t xml:space="preserve">Depending on how extreme the obesity is, it can lower life expectancy by 3 to 10 </w:t>
      </w:r>
      <w:r w:rsidRPr="00DF704F">
        <w:rPr>
          <w:rFonts w:ascii="Arial" w:hAnsi="Arial" w:cs="Arial"/>
        </w:rPr>
        <w:t>years. In</w:t>
      </w:r>
      <w:r w:rsidR="00B93E75" w:rsidRPr="00DF704F">
        <w:rPr>
          <w:rFonts w:ascii="Arial" w:hAnsi="Arial" w:cs="Arial"/>
        </w:rPr>
        <w:t xml:space="preserve"> Europe, at least 1 out of every 13 fatalities is thought to be caused by obesity and being overweight.</w:t>
      </w:r>
    </w:p>
    <w:p w14:paraId="39C431FC" w14:textId="7FAA2289" w:rsidR="008252A4" w:rsidRPr="00833E48" w:rsidRDefault="008252A4" w:rsidP="008252A4">
      <w:pPr>
        <w:shd w:val="clear" w:color="auto" w:fill="FFFFFF"/>
        <w:spacing w:before="100" w:beforeAutospacing="1" w:after="150" w:line="336" w:lineRule="atLeast"/>
        <w:rPr>
          <w:rFonts w:ascii="Arial" w:hAnsi="Arial" w:cs="Arial"/>
          <w:b/>
          <w:bCs/>
        </w:rPr>
      </w:pPr>
      <w:r w:rsidRPr="00833E48">
        <w:rPr>
          <w:rFonts w:ascii="Arial" w:hAnsi="Arial" w:cs="Arial"/>
        </w:rPr>
        <w:t xml:space="preserve"> </w:t>
      </w:r>
      <w:r w:rsidRPr="00833E48">
        <w:rPr>
          <w:rFonts w:ascii="Arial" w:hAnsi="Arial" w:cs="Arial"/>
          <w:b/>
          <w:bCs/>
        </w:rPr>
        <w:t>C</w:t>
      </w:r>
      <w:r w:rsidR="0046258B">
        <w:rPr>
          <w:rFonts w:ascii="Arial" w:hAnsi="Arial" w:cs="Arial"/>
          <w:b/>
          <w:bCs/>
        </w:rPr>
        <w:t>ause</w:t>
      </w:r>
      <w:r w:rsidRPr="00833E48">
        <w:rPr>
          <w:rFonts w:ascii="Arial" w:hAnsi="Arial" w:cs="Arial"/>
          <w:b/>
          <w:bCs/>
        </w:rPr>
        <w:t xml:space="preserve"> for obesity</w:t>
      </w:r>
    </w:p>
    <w:p w14:paraId="22A68856" w14:textId="77777777" w:rsidR="000306B5" w:rsidRPr="00833E48" w:rsidRDefault="000306B5" w:rsidP="000306B5">
      <w:pPr>
        <w:pStyle w:val="ListParagraph"/>
        <w:numPr>
          <w:ilvl w:val="0"/>
          <w:numId w:val="6"/>
        </w:numPr>
        <w:shd w:val="clear" w:color="auto" w:fill="FFFFFF"/>
        <w:spacing w:before="100" w:beforeAutospacing="1" w:after="150" w:line="336" w:lineRule="atLeast"/>
        <w:rPr>
          <w:rFonts w:ascii="Arial" w:hAnsi="Arial" w:cs="Arial"/>
        </w:rPr>
      </w:pPr>
      <w:r w:rsidRPr="00833E48">
        <w:rPr>
          <w:rFonts w:ascii="Arial" w:hAnsi="Arial" w:cs="Arial"/>
        </w:rPr>
        <w:t>Obesity is often caused by consuming more calories than you lose through exercise, particularly those found in fatty and sugary foods. The excess energy is converted to fat by the body.</w:t>
      </w:r>
    </w:p>
    <w:p w14:paraId="73B663DE" w14:textId="77777777" w:rsidR="00943102" w:rsidRPr="00833E48" w:rsidRDefault="000306B5" w:rsidP="000306B5">
      <w:pPr>
        <w:pStyle w:val="ListParagraph"/>
        <w:numPr>
          <w:ilvl w:val="0"/>
          <w:numId w:val="6"/>
        </w:numPr>
        <w:shd w:val="clear" w:color="auto" w:fill="FFFFFF"/>
        <w:spacing w:before="100" w:beforeAutospacing="1" w:after="150" w:line="336" w:lineRule="atLeast"/>
        <w:rPr>
          <w:rFonts w:ascii="Arial" w:hAnsi="Arial" w:cs="Arial"/>
        </w:rPr>
      </w:pPr>
      <w:r w:rsidRPr="00833E48">
        <w:rPr>
          <w:rFonts w:ascii="Arial" w:hAnsi="Arial" w:cs="Arial"/>
        </w:rPr>
        <w:t>Obesity is a growing problem in modern culture as more people spend a lot of time sitting at computers, on couches, or in cars, consume excessive amounts of cheap, high-calorie food.</w:t>
      </w:r>
    </w:p>
    <w:p w14:paraId="386D36B7" w14:textId="70DB4A7A" w:rsidR="00943102" w:rsidRPr="00833E48" w:rsidRDefault="000306B5" w:rsidP="000306B5">
      <w:pPr>
        <w:pStyle w:val="ListParagraph"/>
        <w:numPr>
          <w:ilvl w:val="0"/>
          <w:numId w:val="6"/>
        </w:numPr>
        <w:shd w:val="clear" w:color="auto" w:fill="FFFFFF"/>
        <w:spacing w:before="100" w:beforeAutospacing="1" w:after="150" w:line="336" w:lineRule="atLeast"/>
        <w:rPr>
          <w:rFonts w:ascii="Arial" w:hAnsi="Arial" w:cs="Arial"/>
        </w:rPr>
      </w:pPr>
      <w:r w:rsidRPr="00833E48">
        <w:rPr>
          <w:rFonts w:ascii="Arial" w:hAnsi="Arial" w:cs="Arial"/>
        </w:rPr>
        <w:lastRenderedPageBreak/>
        <w:t>Weight gain can also occasionally be caused by underlying medical conditions like hypothyroidism. On the other hand, if these illnesses are adequately managed with medication, weight problems are often avoided (NHS, 2021)</w:t>
      </w:r>
      <w:r w:rsidR="00943102" w:rsidRPr="00833E48">
        <w:rPr>
          <w:rFonts w:ascii="Arial" w:hAnsi="Arial" w:cs="Arial"/>
        </w:rPr>
        <w:t>.</w:t>
      </w:r>
    </w:p>
    <w:p w14:paraId="0DD788B9" w14:textId="66B54FF1" w:rsidR="00236103" w:rsidRPr="00833E48" w:rsidRDefault="000306B5" w:rsidP="00943102">
      <w:pPr>
        <w:shd w:val="clear" w:color="auto" w:fill="FFFFFF"/>
        <w:spacing w:before="100" w:beforeAutospacing="1" w:after="150" w:line="336" w:lineRule="atLeast"/>
        <w:rPr>
          <w:rFonts w:ascii="Arial" w:hAnsi="Arial" w:cs="Arial"/>
        </w:rPr>
      </w:pPr>
      <w:r w:rsidRPr="00833E48">
        <w:rPr>
          <w:rFonts w:ascii="Arial" w:hAnsi="Arial" w:cs="Arial"/>
          <w:b/>
          <w:bCs/>
        </w:rPr>
        <w:t>P</w:t>
      </w:r>
      <w:r w:rsidR="0046258B">
        <w:rPr>
          <w:rFonts w:ascii="Arial" w:hAnsi="Arial" w:cs="Arial"/>
          <w:b/>
          <w:bCs/>
        </w:rPr>
        <w:t xml:space="preserve">ublic health measure for </w:t>
      </w:r>
      <w:r w:rsidR="00C52D4D">
        <w:rPr>
          <w:rFonts w:ascii="Arial" w:hAnsi="Arial" w:cs="Arial"/>
          <w:b/>
          <w:bCs/>
        </w:rPr>
        <w:t>obesity</w:t>
      </w:r>
      <w:r w:rsidR="0046258B">
        <w:rPr>
          <w:rFonts w:ascii="Arial" w:hAnsi="Arial" w:cs="Arial"/>
          <w:b/>
          <w:bCs/>
        </w:rPr>
        <w:t>-</w:t>
      </w:r>
    </w:p>
    <w:p w14:paraId="2BE799FE" w14:textId="77777777" w:rsidR="00FF6744" w:rsidRDefault="0087534B" w:rsidP="00FF6744">
      <w:pPr>
        <w:shd w:val="clear" w:color="auto" w:fill="FFFFFF"/>
        <w:spacing w:before="100" w:beforeAutospacing="1" w:after="150" w:line="336" w:lineRule="atLeast"/>
        <w:rPr>
          <w:rFonts w:ascii="Arial" w:hAnsi="Arial" w:cs="Arial"/>
        </w:rPr>
      </w:pPr>
      <w:r w:rsidRPr="00833E48">
        <w:rPr>
          <w:rFonts w:ascii="Arial" w:hAnsi="Arial" w:cs="Arial"/>
        </w:rPr>
        <w:t xml:space="preserve">One of Public Health England's top focuses is reducing obesity, especially among youngsters (PHE). PHE wants to see a rise in the percentage of primary school-age children who have a healthy weight upon graduation as well as a decline in adult obesity rates (PHE, 2019). </w:t>
      </w:r>
    </w:p>
    <w:p w14:paraId="431FA7EB" w14:textId="655FF3B9" w:rsidR="00FF6744" w:rsidRDefault="00EB2E0C" w:rsidP="00FF6744">
      <w:pPr>
        <w:shd w:val="clear" w:color="auto" w:fill="FFFFFF"/>
        <w:spacing w:before="100" w:beforeAutospacing="1" w:after="150" w:line="336" w:lineRule="atLeast"/>
        <w:rPr>
          <w:noProof/>
        </w:rPr>
      </w:pPr>
      <w:r w:rsidRPr="00EB2E0C">
        <w:rPr>
          <w:rFonts w:ascii="Arial" w:hAnsi="Arial" w:cs="Arial"/>
        </w:rPr>
        <w:t xml:space="preserve">PHE had pushed for more stringent regulations, such as prohibiting junk food price reductions in supermarkets, forbidding the promotion of unhealthy foods to children in eating establishments like cafes, restaurants, and takeaways, and further regulating the promotion of unhealthy foods to children on television, social media, and the </w:t>
      </w:r>
      <w:proofErr w:type="gramStart"/>
      <w:r w:rsidRPr="00EB2E0C">
        <w:rPr>
          <w:rFonts w:ascii="Arial" w:hAnsi="Arial" w:cs="Arial"/>
        </w:rPr>
        <w:t>internet.</w:t>
      </w:r>
      <w:r w:rsidR="00FF6744" w:rsidRPr="00DF704F">
        <w:rPr>
          <w:rFonts w:ascii="Arial" w:hAnsi="Arial" w:cs="Arial"/>
        </w:rPr>
        <w:t>.</w:t>
      </w:r>
      <w:proofErr w:type="gramEnd"/>
      <w:r w:rsidR="00FF6744" w:rsidRPr="00DF704F">
        <w:rPr>
          <w:rFonts w:ascii="Arial" w:hAnsi="Arial" w:cs="Arial"/>
        </w:rPr>
        <w:t xml:space="preserve"> In April 2018, the UK adopted a Soft Drinks Industry Levy (SDIL), commonly referred to as a "sugar tax," as part of this strategy. By convincing producers to reformulate sugar-rich products to avoid paying the charge, it hopes to lower the amount of sugar people consume. Before the levy ever took effect, this resulted in a 50% reduction in the amount of sugar in soft drink products.</w:t>
      </w:r>
      <w:r w:rsidR="00FF6744" w:rsidRPr="002666A4">
        <w:rPr>
          <w:noProof/>
        </w:rPr>
        <w:t xml:space="preserve"> </w:t>
      </w:r>
    </w:p>
    <w:p w14:paraId="06741EC3" w14:textId="3079BE76" w:rsidR="0087534B" w:rsidRPr="00833E48" w:rsidRDefault="0087534B" w:rsidP="0087534B">
      <w:pPr>
        <w:shd w:val="clear" w:color="auto" w:fill="FFFFFF"/>
        <w:spacing w:before="100" w:beforeAutospacing="1" w:after="150" w:line="336" w:lineRule="atLeast"/>
        <w:rPr>
          <w:rFonts w:ascii="Arial" w:hAnsi="Arial" w:cs="Arial"/>
        </w:rPr>
      </w:pPr>
    </w:p>
    <w:p w14:paraId="6DBA8EC1" w14:textId="77777777" w:rsidR="008C0FB8" w:rsidRDefault="00824C90" w:rsidP="008C0FB8">
      <w:pPr>
        <w:shd w:val="clear" w:color="auto" w:fill="FFFFFF"/>
        <w:spacing w:before="100" w:beforeAutospacing="1" w:after="150" w:line="336" w:lineRule="atLeast"/>
        <w:rPr>
          <w:rFonts w:ascii="Arial" w:hAnsi="Arial" w:cs="Arial"/>
        </w:rPr>
      </w:pPr>
      <w:r w:rsidRPr="00833E48">
        <w:rPr>
          <w:rFonts w:ascii="Arial" w:hAnsi="Arial" w:cs="Arial"/>
        </w:rPr>
        <w:t>Over 4 million people die each year because of being overweight or obese, according to the global burden of disease report from 2017</w:t>
      </w:r>
      <w:r w:rsidR="002E599D" w:rsidRPr="00833E48">
        <w:rPr>
          <w:rFonts w:ascii="Arial" w:hAnsi="Arial" w:cs="Arial"/>
        </w:rPr>
        <w:t>.</w:t>
      </w:r>
      <w:r w:rsidRPr="00833E48">
        <w:rPr>
          <w:rFonts w:ascii="Arial" w:hAnsi="Arial" w:cs="Arial"/>
        </w:rPr>
        <w:t xml:space="preserve"> </w:t>
      </w:r>
      <w:r w:rsidR="001D160C" w:rsidRPr="00833E48">
        <w:rPr>
          <w:rFonts w:ascii="Arial" w:hAnsi="Arial" w:cs="Arial"/>
        </w:rPr>
        <w:t>Obesity prevalence varies by geography, gender, age, household income (for women only), education, socioeconomic status, and ethnicity</w:t>
      </w:r>
      <w:r w:rsidR="00236103" w:rsidRPr="00833E48">
        <w:rPr>
          <w:rFonts w:ascii="Arial" w:hAnsi="Arial" w:cs="Arial"/>
        </w:rPr>
        <w:t xml:space="preserve"> </w:t>
      </w:r>
      <w:r w:rsidR="000C564F" w:rsidRPr="00833E48">
        <w:rPr>
          <w:rFonts w:ascii="Arial" w:hAnsi="Arial" w:cs="Arial"/>
        </w:rPr>
        <w:t>in</w:t>
      </w:r>
      <w:r w:rsidR="00236103" w:rsidRPr="00833E48">
        <w:rPr>
          <w:rFonts w:ascii="Arial" w:hAnsi="Arial" w:cs="Arial"/>
        </w:rPr>
        <w:t xml:space="preserve"> both adults and children, the prevalence of overweight and obesity is rising. Overweight and obesity among children and adolescents aged 5 to 19 more than quadrupled from 4% to 18% globally between 1975 and 2016</w:t>
      </w:r>
      <w:r w:rsidR="00B36513" w:rsidRPr="00833E48">
        <w:rPr>
          <w:rFonts w:ascii="Arial" w:hAnsi="Arial" w:cs="Arial"/>
        </w:rPr>
        <w:t xml:space="preserve"> (NICE, 2017).</w:t>
      </w:r>
      <w:r w:rsidR="008C0FB8" w:rsidRPr="008C0FB8">
        <w:rPr>
          <w:rFonts w:ascii="Arial" w:hAnsi="Arial" w:cs="Arial"/>
        </w:rPr>
        <w:t xml:space="preserve"> </w:t>
      </w:r>
    </w:p>
    <w:p w14:paraId="0EBF648A" w14:textId="1B01FA6C" w:rsidR="00F31928" w:rsidRPr="00F31928" w:rsidRDefault="00F31928" w:rsidP="00F31928">
      <w:pPr>
        <w:shd w:val="clear" w:color="auto" w:fill="FFFFFF"/>
        <w:spacing w:before="100" w:beforeAutospacing="1" w:after="150" w:line="336" w:lineRule="atLeast"/>
        <w:rPr>
          <w:rFonts w:ascii="Arial" w:hAnsi="Arial" w:cs="Arial"/>
          <w:b/>
          <w:bCs/>
          <w:sz w:val="24"/>
          <w:szCs w:val="24"/>
        </w:rPr>
      </w:pPr>
      <w:r w:rsidRPr="00F31928">
        <w:rPr>
          <w:rFonts w:ascii="Arial" w:hAnsi="Arial" w:cs="Arial"/>
          <w:b/>
          <w:bCs/>
          <w:sz w:val="24"/>
          <w:szCs w:val="24"/>
        </w:rPr>
        <w:t>Promote</w:t>
      </w:r>
    </w:p>
    <w:p w14:paraId="430D2AF1" w14:textId="0295B23E" w:rsidR="00F31928" w:rsidRDefault="00F31928" w:rsidP="00F31928">
      <w:pPr>
        <w:shd w:val="clear" w:color="auto" w:fill="FFFFFF"/>
        <w:spacing w:before="100" w:beforeAutospacing="1" w:after="150" w:line="336" w:lineRule="atLeast"/>
        <w:rPr>
          <w:rFonts w:ascii="Arial" w:hAnsi="Arial" w:cs="Arial"/>
          <w:b/>
          <w:bCs/>
        </w:rPr>
      </w:pPr>
      <w:r w:rsidRPr="00833E48">
        <w:rPr>
          <w:rFonts w:ascii="Arial" w:hAnsi="Arial" w:cs="Arial"/>
          <w:color w:val="0B0C0C"/>
          <w:shd w:val="clear" w:color="auto" w:fill="FFFFFF"/>
        </w:rPr>
        <w:t>One of the biggest long-term health issues this nation is dealing with is obesity. One of the most crucial things we can do to promote the health of our country is to assist people in reaching and maintaining a healthy weight. By encouraging a healthy diet According to research, an intervention based on policy can be used in schools to prevent and control obesity</w:t>
      </w:r>
    </w:p>
    <w:p w14:paraId="6B352FB9" w14:textId="77777777" w:rsidR="00F31928" w:rsidRPr="00833E48" w:rsidRDefault="00F31928" w:rsidP="00F31928">
      <w:pPr>
        <w:shd w:val="clear" w:color="auto" w:fill="FFFFFF"/>
        <w:spacing w:before="100" w:beforeAutospacing="1" w:after="150" w:line="336" w:lineRule="atLeast"/>
        <w:rPr>
          <w:rFonts w:ascii="Arial" w:hAnsi="Arial" w:cs="Arial"/>
        </w:rPr>
      </w:pPr>
      <w:r w:rsidRPr="00833E48">
        <w:rPr>
          <w:rFonts w:ascii="Arial" w:hAnsi="Arial" w:cs="Arial"/>
        </w:rPr>
        <w:t>According to Sacks' (2009) argument, legislation that directly influences behaviour must also influence the settings in which people live. To directly affect the food and physical activity behaviours, policies could focus on several significant contexts, such as schools, families, workplaces, and the community Protect.</w:t>
      </w:r>
    </w:p>
    <w:p w14:paraId="7274B3AE" w14:textId="77777777" w:rsidR="00F31928" w:rsidRPr="00833E48" w:rsidRDefault="00F31928" w:rsidP="00F31928">
      <w:pPr>
        <w:shd w:val="clear" w:color="auto" w:fill="FFFFFF"/>
        <w:spacing w:before="100" w:beforeAutospacing="1" w:after="150" w:line="336" w:lineRule="atLeast"/>
        <w:rPr>
          <w:rFonts w:ascii="Arial" w:hAnsi="Arial" w:cs="Arial"/>
        </w:rPr>
      </w:pPr>
      <w:r w:rsidRPr="00833E48">
        <w:rPr>
          <w:rFonts w:ascii="Arial" w:hAnsi="Arial" w:cs="Arial"/>
        </w:rPr>
        <w:lastRenderedPageBreak/>
        <w:t xml:space="preserve">We must act to prevent obesity in both adults and children. To help those who are obese or overweight lose weight and improve their health, more needs to be done. According to a recent analysis by Public Health England (PHE), being overweight or obese is associated with an increased risk of hospitalisation, severe symptoms. </w:t>
      </w:r>
    </w:p>
    <w:p w14:paraId="509E22C4" w14:textId="77777777" w:rsidR="00FF6744" w:rsidRDefault="00FF6744" w:rsidP="00FF6744">
      <w:pPr>
        <w:shd w:val="clear" w:color="auto" w:fill="FFFFFF"/>
        <w:spacing w:before="100" w:beforeAutospacing="1" w:after="150" w:line="336" w:lineRule="atLeast"/>
        <w:rPr>
          <w:rFonts w:ascii="Arial" w:hAnsi="Arial" w:cs="Arial"/>
        </w:rPr>
      </w:pPr>
      <w:r w:rsidRPr="00833E48">
        <w:rPr>
          <w:rFonts w:ascii="Arial" w:hAnsi="Arial" w:cs="Arial"/>
        </w:rPr>
        <w:t>Over 4 million people die each year because of being overweight or obese, according to the global burden of disease report from 2017. Obesity prevalence varies by geography, gender, age, household income (for women only), education, socioeconomic status, and ethnicity in both adults and children, the prevalence of overweight and obesity is rising. Overweight and obesity among children and adolescents aged 5 to 19 more than quadrupled from 4% to 18% globally between 1975 and 2016 (NICE, 2017).</w:t>
      </w:r>
      <w:r w:rsidRPr="008C0FB8">
        <w:rPr>
          <w:rFonts w:ascii="Arial" w:hAnsi="Arial" w:cs="Arial"/>
        </w:rPr>
        <w:t xml:space="preserve"> </w:t>
      </w:r>
    </w:p>
    <w:p w14:paraId="4499F9C9" w14:textId="4038AA21" w:rsidR="00F31928" w:rsidRDefault="00F31928" w:rsidP="00F31928">
      <w:pPr>
        <w:shd w:val="clear" w:color="auto" w:fill="FFFFFF"/>
        <w:spacing w:before="100" w:beforeAutospacing="1" w:after="150" w:line="336" w:lineRule="atLeast"/>
        <w:rPr>
          <w:rFonts w:ascii="Arial" w:hAnsi="Arial" w:cs="Arial"/>
          <w:color w:val="0B0C0C"/>
          <w:shd w:val="clear" w:color="auto" w:fill="FFFFFF"/>
        </w:rPr>
      </w:pPr>
      <w:r w:rsidRPr="00F31928">
        <w:rPr>
          <w:rFonts w:ascii="Arial" w:hAnsi="Arial" w:cs="Arial"/>
          <w:b/>
          <w:bCs/>
          <w:sz w:val="24"/>
          <w:szCs w:val="24"/>
        </w:rPr>
        <w:t>Protect</w:t>
      </w:r>
      <w:r w:rsidRPr="00F31928">
        <w:rPr>
          <w:rFonts w:ascii="Arial" w:hAnsi="Arial" w:cs="Arial"/>
          <w:color w:val="0B0C0C"/>
          <w:shd w:val="clear" w:color="auto" w:fill="FFFFFF"/>
        </w:rPr>
        <w:t xml:space="preserve"> </w:t>
      </w:r>
      <w:r w:rsidR="0046258B">
        <w:rPr>
          <w:rFonts w:ascii="Arial" w:hAnsi="Arial" w:cs="Arial"/>
          <w:color w:val="0B0C0C"/>
          <w:shd w:val="clear" w:color="auto" w:fill="FFFFFF"/>
        </w:rPr>
        <w:t>-</w:t>
      </w:r>
    </w:p>
    <w:p w14:paraId="399C5E7E" w14:textId="77777777" w:rsidR="00F31928" w:rsidRDefault="00F31928" w:rsidP="00F31928">
      <w:pPr>
        <w:spacing w:after="0" w:line="240" w:lineRule="auto"/>
        <w:contextualSpacing/>
        <w:rPr>
          <w:rFonts w:ascii="Arial" w:hAnsi="Arial" w:cs="Arial"/>
        </w:rPr>
      </w:pPr>
      <w:r w:rsidRPr="00833E48">
        <w:rPr>
          <w:rFonts w:ascii="Arial" w:hAnsi="Arial" w:cs="Arial"/>
          <w:color w:val="0B0C0C"/>
          <w:shd w:val="clear" w:color="auto" w:fill="FFFFFF"/>
        </w:rPr>
        <w:t>One of the biggest health problems of our time is obesity, and COVID-19 has made this issue even more crucial.</w:t>
      </w:r>
      <w:r w:rsidRPr="00833E48">
        <w:rPr>
          <w:rFonts w:ascii="Arial" w:hAnsi="Arial" w:cs="Arial"/>
        </w:rPr>
        <w:t xml:space="preserve"> The number of calories we consume as a nation is too high. Many adults spend two hundred and three hundred additional calories daily, while overweight or obese teenagers can take up to five hundred more calories daily. We must follow certain guidelines to make sure that nobody in the nation consumes more calories than they need. The fight against obesity requires more than simply an individual's effort; it also involves the environment in which we live, the information provided to us to assist in decision-making, the options available to us, and the factors that affect the decisions we make.</w:t>
      </w:r>
    </w:p>
    <w:p w14:paraId="32BF47D2" w14:textId="77777777" w:rsidR="00B75C40" w:rsidRDefault="00B75C40" w:rsidP="00F31928">
      <w:pPr>
        <w:spacing w:after="0" w:line="240" w:lineRule="auto"/>
        <w:contextualSpacing/>
        <w:rPr>
          <w:rFonts w:ascii="Arial" w:hAnsi="Arial" w:cs="Arial"/>
          <w:color w:val="000000" w:themeColor="text1"/>
          <w:kern w:val="24"/>
        </w:rPr>
      </w:pPr>
    </w:p>
    <w:p w14:paraId="1063AAA3" w14:textId="59732E2D" w:rsidR="00F31928" w:rsidRDefault="00F31928" w:rsidP="00F31928">
      <w:pPr>
        <w:spacing w:after="0" w:line="240" w:lineRule="auto"/>
        <w:contextualSpacing/>
        <w:rPr>
          <w:rFonts w:ascii="Arial" w:hAnsi="Arial" w:cs="Arial"/>
        </w:rPr>
      </w:pPr>
      <w:r w:rsidRPr="00F31928">
        <w:rPr>
          <w:rFonts w:ascii="Arial" w:hAnsi="Arial" w:cs="Arial"/>
          <w:color w:val="000000" w:themeColor="text1"/>
          <w:kern w:val="24"/>
        </w:rPr>
        <w:t xml:space="preserve">In England, twenty seven percent of adults are obese and a further thirty six percent are overweight (House of Commons, 2017; NHS Digital, 2017). </w:t>
      </w:r>
      <w:r w:rsidRPr="00833E48">
        <w:rPr>
          <w:rFonts w:ascii="Arial" w:hAnsi="Arial" w:cs="Arial"/>
        </w:rPr>
        <w:t>At both the individual and population levels, obesity and its associated medical issues appear to have major negative socio-economic effects. Workplace absenteeism is one of these. Decreased output, psychosocial disturbance, Increased dependency ratio and excessive health costs (</w:t>
      </w:r>
      <w:proofErr w:type="spellStart"/>
      <w:r w:rsidRPr="00833E48">
        <w:rPr>
          <w:rFonts w:ascii="Arial" w:hAnsi="Arial" w:cs="Arial"/>
        </w:rPr>
        <w:t>Semeeh</w:t>
      </w:r>
      <w:proofErr w:type="spellEnd"/>
      <w:r w:rsidRPr="00833E48">
        <w:rPr>
          <w:rFonts w:ascii="Arial" w:hAnsi="Arial" w:cs="Arial"/>
        </w:rPr>
        <w:t>, 2011).</w:t>
      </w:r>
      <w:r w:rsidRPr="00F31928">
        <w:rPr>
          <w:rFonts w:ascii="Arial" w:hAnsi="Arial" w:cs="Arial"/>
        </w:rPr>
        <w:t xml:space="preserve"> </w:t>
      </w:r>
    </w:p>
    <w:p w14:paraId="4625EF71" w14:textId="77777777" w:rsidR="00F31928" w:rsidRDefault="00F31928" w:rsidP="00F31928">
      <w:pPr>
        <w:spacing w:after="0" w:line="240" w:lineRule="auto"/>
        <w:contextualSpacing/>
        <w:rPr>
          <w:rFonts w:ascii="Arial" w:hAnsi="Arial" w:cs="Arial"/>
        </w:rPr>
      </w:pPr>
    </w:p>
    <w:p w14:paraId="2509D364" w14:textId="5A95F6B2" w:rsidR="00F31928" w:rsidRPr="00833E48" w:rsidRDefault="00F31928" w:rsidP="00F31928">
      <w:pPr>
        <w:spacing w:after="0" w:line="240" w:lineRule="auto"/>
        <w:contextualSpacing/>
        <w:rPr>
          <w:rFonts w:ascii="Arial" w:eastAsia="Times New Roman" w:hAnsi="Arial" w:cs="Arial"/>
        </w:rPr>
      </w:pPr>
      <w:r w:rsidRPr="00833E48">
        <w:rPr>
          <w:rFonts w:ascii="Arial" w:hAnsi="Arial" w:cs="Arial"/>
        </w:rPr>
        <w:t>One of the most likely causes of obesity is social inequality brought on by economic insecurity and a struggling economy. Consequently, areas of policy involving economic, educational, employment, and social issues may have an impact on population healt</w:t>
      </w:r>
      <w:r>
        <w:rPr>
          <w:rFonts w:ascii="Arial" w:hAnsi="Arial" w:cs="Arial"/>
        </w:rPr>
        <w:t>h</w:t>
      </w:r>
    </w:p>
    <w:p w14:paraId="6F8B7FC5" w14:textId="7327280F" w:rsidR="00236103" w:rsidRPr="00833E48" w:rsidRDefault="00236103" w:rsidP="00236103">
      <w:pPr>
        <w:shd w:val="clear" w:color="auto" w:fill="FFFFFF"/>
        <w:spacing w:before="100" w:beforeAutospacing="1" w:after="150" w:line="336" w:lineRule="atLeast"/>
        <w:rPr>
          <w:rFonts w:ascii="Arial" w:hAnsi="Arial" w:cs="Arial"/>
        </w:rPr>
      </w:pPr>
      <w:r w:rsidRPr="00833E48">
        <w:rPr>
          <w:rFonts w:ascii="Arial" w:hAnsi="Arial" w:cs="Arial"/>
          <w:b/>
          <w:bCs/>
        </w:rPr>
        <w:t>P</w:t>
      </w:r>
      <w:r w:rsidR="0046258B">
        <w:rPr>
          <w:rFonts w:ascii="Arial" w:hAnsi="Arial" w:cs="Arial"/>
          <w:b/>
          <w:bCs/>
        </w:rPr>
        <w:t>revent-</w:t>
      </w:r>
    </w:p>
    <w:p w14:paraId="0007A780" w14:textId="03B27448" w:rsidR="001F10BA" w:rsidRPr="00833E48" w:rsidRDefault="007B6488" w:rsidP="00FF7A97">
      <w:pPr>
        <w:shd w:val="clear" w:color="auto" w:fill="FFFFFF"/>
        <w:spacing w:before="100" w:beforeAutospacing="1" w:after="150" w:line="336" w:lineRule="atLeast"/>
        <w:rPr>
          <w:rFonts w:ascii="Arial" w:hAnsi="Arial" w:cs="Arial"/>
        </w:rPr>
      </w:pPr>
      <w:r w:rsidRPr="00833E48">
        <w:rPr>
          <w:rFonts w:ascii="Arial" w:hAnsi="Arial" w:cs="Arial"/>
        </w:rPr>
        <w:t xml:space="preserve">Globally, 1.5 billion persons are either overweight or obese, and that number is projected to rise to 3 billion by 2030. Having a shared language to explain the issue is one of the crucial, though tiny, steps to getting the epidemic under control as it is approaching catastrophic proportions. </w:t>
      </w:r>
      <w:bookmarkStart w:id="2" w:name="_Hlk119883123"/>
    </w:p>
    <w:bookmarkEnd w:id="2"/>
    <w:p w14:paraId="5FD9F16A" w14:textId="1050547B" w:rsidR="00C20D49" w:rsidRPr="00DF704F" w:rsidRDefault="001F10BA" w:rsidP="00FF7A97">
      <w:pPr>
        <w:shd w:val="clear" w:color="auto" w:fill="FFFFFF"/>
        <w:spacing w:before="100" w:beforeAutospacing="1" w:after="150" w:line="336" w:lineRule="atLeast"/>
        <w:rPr>
          <w:rFonts w:ascii="Arial" w:hAnsi="Arial" w:cs="Arial"/>
        </w:rPr>
      </w:pPr>
      <w:r w:rsidRPr="00DF704F">
        <w:rPr>
          <w:rFonts w:ascii="Arial" w:hAnsi="Arial" w:cs="Arial"/>
        </w:rPr>
        <w:t xml:space="preserve">The obesity pandemic is said to have its roots in the changing nutritional patterns brought on by urbanisation and wealth. A significant shift in the global food pattern has been recorded in a wide variety of literature. </w:t>
      </w:r>
      <w:r w:rsidR="00180C33" w:rsidRPr="00DF704F">
        <w:rPr>
          <w:rFonts w:ascii="Arial" w:hAnsi="Arial" w:cs="Arial"/>
        </w:rPr>
        <w:t>Considerable dietary practises lead to diets with higher energy densities and a greater emphasis on fat and added sugars, as well as higher intakes of saturated fat, noticeable increases in the consumption of animal products, lower intakes of complex carbohydrates and dietary fibre, and lower intakes of fruits and vegetables.</w:t>
      </w:r>
      <w:r w:rsidRPr="00DF704F">
        <w:rPr>
          <w:rFonts w:ascii="Arial" w:hAnsi="Arial" w:cs="Arial"/>
        </w:rPr>
        <w:t xml:space="preserve"> In </w:t>
      </w:r>
      <w:r w:rsidRPr="00DF704F">
        <w:rPr>
          <w:rFonts w:ascii="Arial" w:hAnsi="Arial" w:cs="Arial"/>
        </w:rPr>
        <w:lastRenderedPageBreak/>
        <w:t>addition to these food changes, lifestyle adjustments that reflect less physical activity at work and during free time have been made. Insufficient physical activity is one of the major risk factors for obesity, and in industrialised nations, work-related activity has decreased over the past few decades.</w:t>
      </w:r>
      <w:r w:rsidR="00C20D49" w:rsidRPr="00DF704F">
        <w:rPr>
          <w:rFonts w:ascii="Arial" w:hAnsi="Arial" w:cs="Arial"/>
        </w:rPr>
        <w:t xml:space="preserve"> Social inequality </w:t>
      </w:r>
      <w:r w:rsidR="00180C33" w:rsidRPr="00DF704F">
        <w:rPr>
          <w:rFonts w:ascii="Arial" w:hAnsi="Arial" w:cs="Arial"/>
        </w:rPr>
        <w:t>because of</w:t>
      </w:r>
      <w:r w:rsidR="00C20D49" w:rsidRPr="00DF704F">
        <w:rPr>
          <w:rFonts w:ascii="Arial" w:hAnsi="Arial" w:cs="Arial"/>
        </w:rPr>
        <w:t xml:space="preserve"> economic insecurity and a failing economic environment is also considered as one of the probable causes of obesity.</w:t>
      </w:r>
    </w:p>
    <w:p w14:paraId="354ED586" w14:textId="0E4F818B" w:rsidR="00C20D49" w:rsidRPr="00833E48" w:rsidRDefault="00C20D49" w:rsidP="00FF7A97">
      <w:pPr>
        <w:shd w:val="clear" w:color="auto" w:fill="FFFFFF"/>
        <w:spacing w:before="100" w:beforeAutospacing="1" w:after="150" w:line="336" w:lineRule="atLeast"/>
        <w:rPr>
          <w:rFonts w:ascii="Arial" w:hAnsi="Arial" w:cs="Arial"/>
        </w:rPr>
      </w:pPr>
      <w:r w:rsidRPr="00833E48">
        <w:rPr>
          <w:rFonts w:ascii="Arial" w:hAnsi="Arial" w:cs="Arial"/>
        </w:rPr>
        <w:t xml:space="preserve"> It is crucial to take a public health approach when creating population-based interventions to avoid excessive weight gain, and this position has gained support in recent years. </w:t>
      </w:r>
      <w:r w:rsidR="00455678" w:rsidRPr="00455678">
        <w:rPr>
          <w:rFonts w:ascii="Arial" w:hAnsi="Arial" w:cs="Arial"/>
        </w:rPr>
        <w:t xml:space="preserve">Plans for preventing obesity should be developed and put into action with a focus on the issues that contribute to it, as well as the challenges that come with changing one's lifestyle on a personal, environmental, and socioeconomic level. All relevant levels of stakeholders and other important parties should be actively involved. Sacks (2009) proposed a framework for policy activities that need be taken </w:t>
      </w:r>
      <w:proofErr w:type="gramStart"/>
      <w:r w:rsidR="00455678" w:rsidRPr="00455678">
        <w:rPr>
          <w:rFonts w:ascii="Arial" w:hAnsi="Arial" w:cs="Arial"/>
        </w:rPr>
        <w:t>in order to</w:t>
      </w:r>
      <w:proofErr w:type="gramEnd"/>
      <w:r w:rsidR="00455678" w:rsidRPr="00455678">
        <w:rPr>
          <w:rFonts w:ascii="Arial" w:hAnsi="Arial" w:cs="Arial"/>
        </w:rPr>
        <w:t xml:space="preserve"> develop and implement effective public health initiatives for the prevention of obesity.</w:t>
      </w:r>
    </w:p>
    <w:p w14:paraId="273C5744" w14:textId="1F2914AB" w:rsidR="00C20D49" w:rsidRPr="00833E48" w:rsidRDefault="00C20D49" w:rsidP="00FF7A97">
      <w:pPr>
        <w:shd w:val="clear" w:color="auto" w:fill="FFFFFF"/>
        <w:spacing w:before="100" w:beforeAutospacing="1" w:after="150" w:line="336" w:lineRule="atLeast"/>
        <w:rPr>
          <w:rFonts w:ascii="Arial" w:hAnsi="Arial" w:cs="Arial"/>
        </w:rPr>
      </w:pPr>
      <w:r w:rsidRPr="00833E48">
        <w:rPr>
          <w:rFonts w:ascii="Arial" w:hAnsi="Arial" w:cs="Arial"/>
        </w:rPr>
        <w:t xml:space="preserve">1) target the food environments, the physical activity environments, and the larger socioeconomic environments. </w:t>
      </w:r>
    </w:p>
    <w:p w14:paraId="007A2DC5" w14:textId="77777777" w:rsidR="00B36513" w:rsidRPr="00833E48" w:rsidRDefault="00C20D49" w:rsidP="00FF7A97">
      <w:pPr>
        <w:shd w:val="clear" w:color="auto" w:fill="FFFFFF"/>
        <w:spacing w:before="100" w:beforeAutospacing="1" w:after="150" w:line="336" w:lineRule="atLeast"/>
        <w:rPr>
          <w:rFonts w:ascii="Arial" w:hAnsi="Arial" w:cs="Arial"/>
        </w:rPr>
      </w:pPr>
      <w:r w:rsidRPr="00833E48">
        <w:rPr>
          <w:rFonts w:ascii="Arial" w:hAnsi="Arial" w:cs="Arial"/>
        </w:rPr>
        <w:t>2) directly influence behaviour with the goal of improving eating and physical activity behaviours; and (3) support medical services and clinical interventions.</w:t>
      </w:r>
      <w:r w:rsidR="00B36513" w:rsidRPr="00833E48">
        <w:rPr>
          <w:rFonts w:ascii="Arial" w:hAnsi="Arial" w:cs="Arial"/>
        </w:rPr>
        <w:t xml:space="preserve"> </w:t>
      </w:r>
    </w:p>
    <w:p w14:paraId="312BF7F0" w14:textId="77777777" w:rsidR="00B36513" w:rsidRPr="00833E48" w:rsidRDefault="00B36513" w:rsidP="00FF7A97">
      <w:pPr>
        <w:shd w:val="clear" w:color="auto" w:fill="FFFFFF"/>
        <w:spacing w:before="100" w:beforeAutospacing="1" w:after="150" w:line="336" w:lineRule="atLeast"/>
        <w:rPr>
          <w:rFonts w:ascii="Arial" w:hAnsi="Arial" w:cs="Arial"/>
        </w:rPr>
      </w:pPr>
      <w:r w:rsidRPr="00833E48">
        <w:rPr>
          <w:rFonts w:ascii="Arial" w:hAnsi="Arial" w:cs="Arial"/>
        </w:rPr>
        <w:t xml:space="preserve">Sallies and Glanz (2009) have analysed the impact of exercise and eating settings as remedies for the obesity crisis. Youth, adults, and older individuals who live in walkable neighbourhoods and who have access to parks and other recreational facilities are more likely to engage in physical exercise. Higher levels of physical activity were linked to better school design, which included basketball hoops and a big school yard, as well as better building design, which included signs encouraging stair use and easier access to stairs than elevators. </w:t>
      </w:r>
    </w:p>
    <w:p w14:paraId="5819D75C" w14:textId="32ECBC9A" w:rsidR="00C51069" w:rsidRPr="0046258B" w:rsidRDefault="00C51069" w:rsidP="00F44C02">
      <w:pPr>
        <w:shd w:val="clear" w:color="auto" w:fill="FFFFFF"/>
        <w:spacing w:before="100" w:beforeAutospacing="1" w:after="150" w:line="336" w:lineRule="atLeast"/>
        <w:rPr>
          <w:rFonts w:ascii="Arial" w:hAnsi="Arial" w:cs="Arial"/>
          <w:b/>
          <w:bCs/>
          <w:sz w:val="24"/>
          <w:szCs w:val="24"/>
        </w:rPr>
      </w:pPr>
      <w:r w:rsidRPr="0046258B">
        <w:rPr>
          <w:rFonts w:ascii="Arial" w:hAnsi="Arial" w:cs="Arial"/>
          <w:b/>
          <w:bCs/>
          <w:sz w:val="24"/>
          <w:szCs w:val="24"/>
        </w:rPr>
        <w:t>T</w:t>
      </w:r>
      <w:r w:rsidR="0046258B">
        <w:rPr>
          <w:rFonts w:ascii="Arial" w:hAnsi="Arial" w:cs="Arial"/>
          <w:b/>
          <w:bCs/>
          <w:sz w:val="24"/>
          <w:szCs w:val="24"/>
        </w:rPr>
        <w:t xml:space="preserve">he </w:t>
      </w:r>
      <w:r w:rsidR="00C52D4D">
        <w:rPr>
          <w:rFonts w:ascii="Arial" w:hAnsi="Arial" w:cs="Arial"/>
          <w:b/>
          <w:bCs/>
          <w:sz w:val="24"/>
          <w:szCs w:val="24"/>
        </w:rPr>
        <w:t>long-term</w:t>
      </w:r>
      <w:r w:rsidR="0046258B">
        <w:rPr>
          <w:rFonts w:ascii="Arial" w:hAnsi="Arial" w:cs="Arial"/>
          <w:b/>
          <w:bCs/>
          <w:sz w:val="24"/>
          <w:szCs w:val="24"/>
        </w:rPr>
        <w:t xml:space="preserve"> plan-</w:t>
      </w:r>
    </w:p>
    <w:p w14:paraId="75D2FEB8" w14:textId="3C176292" w:rsidR="00F44C02" w:rsidRPr="00833E48" w:rsidRDefault="003D1FF1" w:rsidP="00F44C02">
      <w:pPr>
        <w:shd w:val="clear" w:color="auto" w:fill="FFFFFF"/>
        <w:spacing w:before="100" w:beforeAutospacing="1" w:after="150" w:line="336" w:lineRule="atLeast"/>
        <w:rPr>
          <w:rFonts w:ascii="Arial" w:hAnsi="Arial" w:cs="Arial"/>
        </w:rPr>
      </w:pPr>
      <w:r w:rsidRPr="00833E48">
        <w:rPr>
          <w:rFonts w:ascii="Arial" w:hAnsi="Arial" w:cs="Arial"/>
        </w:rPr>
        <w:t>The NHS in the UK is said to lose £6.1 billion annually because of illnesses linked to overweight and obesity. Recent statistics indicate that from 2018 to 2019 there were over 900,000 hospital admissions connected to obesity.</w:t>
      </w:r>
      <w:r w:rsidR="00F44C02" w:rsidRPr="00833E48">
        <w:rPr>
          <w:rFonts w:ascii="Arial" w:hAnsi="Arial" w:cs="Arial"/>
        </w:rPr>
        <w:t xml:space="preserve"> To </w:t>
      </w:r>
      <w:r w:rsidR="00C51069" w:rsidRPr="00833E48">
        <w:rPr>
          <w:rFonts w:ascii="Arial" w:hAnsi="Arial" w:cs="Arial"/>
        </w:rPr>
        <w:t xml:space="preserve">protect and </w:t>
      </w:r>
      <w:r w:rsidR="00F44C02" w:rsidRPr="00833E48">
        <w:rPr>
          <w:rFonts w:ascii="Arial" w:hAnsi="Arial" w:cs="Arial"/>
        </w:rPr>
        <w:t xml:space="preserve">help save lives and </w:t>
      </w:r>
      <w:r w:rsidR="0092289B" w:rsidRPr="00833E48">
        <w:rPr>
          <w:rFonts w:ascii="Arial" w:hAnsi="Arial" w:cs="Arial"/>
        </w:rPr>
        <w:t xml:space="preserve">to </w:t>
      </w:r>
      <w:r w:rsidR="00F44C02" w:rsidRPr="00833E48">
        <w:rPr>
          <w:rFonts w:ascii="Arial" w:hAnsi="Arial" w:cs="Arial"/>
        </w:rPr>
        <w:t>safeguard</w:t>
      </w:r>
      <w:r w:rsidR="0092289B" w:rsidRPr="00833E48">
        <w:rPr>
          <w:rFonts w:ascii="Arial" w:hAnsi="Arial" w:cs="Arial"/>
        </w:rPr>
        <w:t>,</w:t>
      </w:r>
      <w:r w:rsidR="00F44C02" w:rsidRPr="00833E48">
        <w:rPr>
          <w:rFonts w:ascii="Arial" w:hAnsi="Arial" w:cs="Arial"/>
        </w:rPr>
        <w:t xml:space="preserve"> the</w:t>
      </w:r>
      <w:r w:rsidR="00C51069" w:rsidRPr="00833E48">
        <w:rPr>
          <w:rFonts w:ascii="Arial" w:hAnsi="Arial" w:cs="Arial"/>
        </w:rPr>
        <w:t xml:space="preserve"> government </w:t>
      </w:r>
      <w:r w:rsidR="00F44C02" w:rsidRPr="00833E48">
        <w:rPr>
          <w:rFonts w:ascii="Arial" w:hAnsi="Arial" w:cs="Arial"/>
        </w:rPr>
        <w:t>launching a new campaign, a call to action for all overweight people to take action to move towards a healthier weight, campaigning to extend the number of NHS-provided weight management services so that more people may receive the help they need to lose weight.</w:t>
      </w:r>
    </w:p>
    <w:p w14:paraId="29433F4A" w14:textId="257DE3AB" w:rsidR="003D1FF1" w:rsidRPr="00833E48" w:rsidRDefault="00F44C02" w:rsidP="00F44C02">
      <w:pPr>
        <w:shd w:val="clear" w:color="auto" w:fill="FFFFFF"/>
        <w:spacing w:before="100" w:beforeAutospacing="1" w:after="150" w:line="336" w:lineRule="atLeast"/>
        <w:rPr>
          <w:rFonts w:ascii="Arial" w:hAnsi="Arial" w:cs="Arial"/>
        </w:rPr>
      </w:pPr>
      <w:r w:rsidRPr="00833E48">
        <w:rPr>
          <w:rFonts w:ascii="Arial" w:hAnsi="Arial" w:cs="Arial"/>
        </w:rPr>
        <w:t>releasing a four-nation public consultation to collect opinions and data on our present "traffic light" label to assist people in choosing healthy foods</w:t>
      </w:r>
      <w:r w:rsidR="00C51069" w:rsidRPr="00833E48">
        <w:rPr>
          <w:rFonts w:ascii="Arial" w:hAnsi="Arial" w:cs="Arial"/>
        </w:rPr>
        <w:t xml:space="preserve">. </w:t>
      </w:r>
      <w:r w:rsidRPr="00833E48">
        <w:rPr>
          <w:rFonts w:ascii="Arial" w:hAnsi="Arial" w:cs="Arial"/>
        </w:rPr>
        <w:t xml:space="preserve">proposed legislation that would mandate calorie labels be placed on the food sold by large out-of-home food establishments, </w:t>
      </w:r>
      <w:r w:rsidRPr="00833E48">
        <w:rPr>
          <w:rFonts w:ascii="Arial" w:hAnsi="Arial" w:cs="Arial"/>
        </w:rPr>
        <w:lastRenderedPageBreak/>
        <w:t xml:space="preserve">such as cafes, restaurants, and takeaways to add calories level to the food they sell. </w:t>
      </w:r>
      <w:r w:rsidR="00AC229C" w:rsidRPr="00833E48">
        <w:rPr>
          <w:rFonts w:ascii="Arial" w:hAnsi="Arial" w:cs="Arial"/>
        </w:rPr>
        <w:t>Restriction of volume discounts like "buy one, get one free," and the positioning of these foods in prominent locations intended to encourage purchase, both online and in actual stores in England, prohibition of HFSS product advertising being shown on TV and online before 9pm, and holding a brief consultation as part of our intention to require businesses to provide calorie labelling on alcohol.</w:t>
      </w:r>
    </w:p>
    <w:p w14:paraId="6373FD7C" w14:textId="4D2BA515" w:rsidR="00A05102" w:rsidRPr="00F31928" w:rsidRDefault="00A05102" w:rsidP="00F44C02">
      <w:pPr>
        <w:shd w:val="clear" w:color="auto" w:fill="FFFFFF"/>
        <w:spacing w:before="100" w:beforeAutospacing="1" w:after="150" w:line="336" w:lineRule="atLeast"/>
        <w:rPr>
          <w:rFonts w:ascii="Arial" w:hAnsi="Arial" w:cs="Arial"/>
          <w:b/>
          <w:bCs/>
          <w:sz w:val="24"/>
          <w:szCs w:val="24"/>
        </w:rPr>
      </w:pPr>
      <w:r w:rsidRPr="00F31928">
        <w:rPr>
          <w:rFonts w:ascii="Arial" w:hAnsi="Arial" w:cs="Arial"/>
          <w:b/>
          <w:bCs/>
          <w:sz w:val="24"/>
          <w:szCs w:val="24"/>
        </w:rPr>
        <w:t>Conclusion</w:t>
      </w:r>
      <w:r w:rsidR="0046258B">
        <w:rPr>
          <w:rFonts w:ascii="Arial" w:hAnsi="Arial" w:cs="Arial"/>
          <w:b/>
          <w:bCs/>
          <w:sz w:val="24"/>
          <w:szCs w:val="24"/>
        </w:rPr>
        <w:t>-</w:t>
      </w:r>
    </w:p>
    <w:p w14:paraId="7FF096D8" w14:textId="6B3A9C45" w:rsidR="0092289B" w:rsidRPr="00833E48" w:rsidRDefault="0092289B" w:rsidP="00F44C02">
      <w:pPr>
        <w:shd w:val="clear" w:color="auto" w:fill="FFFFFF"/>
        <w:spacing w:before="100" w:beforeAutospacing="1" w:after="150" w:line="336" w:lineRule="atLeast"/>
        <w:rPr>
          <w:rFonts w:ascii="Arial" w:hAnsi="Arial" w:cs="Arial"/>
        </w:rPr>
      </w:pPr>
      <w:r w:rsidRPr="00833E48">
        <w:rPr>
          <w:rFonts w:ascii="Arial" w:hAnsi="Arial" w:cs="Arial"/>
        </w:rPr>
        <w:t>In England and throughout the world, obesity continues to be a serious problem for public health. Although it has gotten a lot of political and public attention, it is debatable if anything has been done to make a difference in a problem that continues to be the root of inequality and ill health, imposing a significant strain on the NHS and jeopardising economic output.</w:t>
      </w:r>
    </w:p>
    <w:p w14:paraId="3E02096D" w14:textId="62107427" w:rsidR="00A05102" w:rsidRPr="00833E48" w:rsidRDefault="00A05102" w:rsidP="00F44C02">
      <w:pPr>
        <w:shd w:val="clear" w:color="auto" w:fill="FFFFFF"/>
        <w:spacing w:before="100" w:beforeAutospacing="1" w:after="150" w:line="336" w:lineRule="atLeast"/>
        <w:rPr>
          <w:rFonts w:ascii="Arial" w:hAnsi="Arial" w:cs="Arial"/>
          <w:b/>
          <w:bCs/>
        </w:rPr>
      </w:pPr>
    </w:p>
    <w:p w14:paraId="418ACD52" w14:textId="77777777" w:rsidR="00A05102" w:rsidRPr="00833E48" w:rsidRDefault="00A05102" w:rsidP="00F44C02">
      <w:pPr>
        <w:shd w:val="clear" w:color="auto" w:fill="FFFFFF"/>
        <w:spacing w:before="100" w:beforeAutospacing="1" w:after="150" w:line="336" w:lineRule="atLeast"/>
        <w:rPr>
          <w:rFonts w:ascii="Arial" w:hAnsi="Arial" w:cs="Arial"/>
        </w:rPr>
      </w:pPr>
    </w:p>
    <w:p w14:paraId="487E5A16"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bookmarkStart w:id="3" w:name="_Hlk119868984"/>
    </w:p>
    <w:p w14:paraId="2E180499"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2B0E7718"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2394D746" w14:textId="3670F23E"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21E61757"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6D56B590" w14:textId="5604E49F"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7E21745B" w14:textId="359EB272"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30F7AEFB"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15BEE19C"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32ED3047"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538803D5"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5B4D90E3"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55404160"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5E7BE69B"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177FD7D8"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6D614158"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039A081D"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7A7798ED"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07132E51"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2C9C647A" w14:textId="77777777" w:rsidR="00DF704F" w:rsidRDefault="00DF704F" w:rsidP="00A05102">
      <w:pPr>
        <w:pStyle w:val="NormalWeb"/>
        <w:shd w:val="clear" w:color="auto" w:fill="FFFFFF"/>
        <w:spacing w:before="150" w:beforeAutospacing="0" w:after="150" w:afterAutospacing="0"/>
        <w:rPr>
          <w:rFonts w:ascii="Arial" w:hAnsi="Arial" w:cs="Arial"/>
          <w:color w:val="0B0C0C"/>
          <w:sz w:val="22"/>
          <w:szCs w:val="22"/>
        </w:rPr>
      </w:pPr>
    </w:p>
    <w:p w14:paraId="7718F95E" w14:textId="77777777" w:rsidR="002E237B" w:rsidRDefault="002E237B" w:rsidP="00A05102">
      <w:pPr>
        <w:pStyle w:val="NormalWeb"/>
        <w:shd w:val="clear" w:color="auto" w:fill="FFFFFF"/>
        <w:spacing w:before="150" w:beforeAutospacing="0" w:after="150" w:afterAutospacing="0"/>
        <w:rPr>
          <w:rFonts w:ascii="Arial" w:hAnsi="Arial" w:cs="Arial"/>
          <w:color w:val="0B0C0C"/>
          <w:sz w:val="22"/>
          <w:szCs w:val="22"/>
        </w:rPr>
      </w:pPr>
    </w:p>
    <w:p w14:paraId="2E2C146F" w14:textId="571076B9" w:rsidR="006574DA" w:rsidRPr="0046258B" w:rsidRDefault="0046258B" w:rsidP="00A05102">
      <w:pPr>
        <w:pStyle w:val="NormalWeb"/>
        <w:shd w:val="clear" w:color="auto" w:fill="FFFFFF"/>
        <w:spacing w:before="150" w:beforeAutospacing="0" w:after="150" w:afterAutospacing="0"/>
        <w:rPr>
          <w:rStyle w:val="Hyperlink"/>
          <w:rFonts w:ascii="Arial" w:hAnsi="Arial" w:cs="Arial"/>
          <w:b/>
          <w:bCs/>
          <w:color w:val="auto"/>
          <w:sz w:val="28"/>
          <w:szCs w:val="28"/>
          <w:u w:val="none"/>
          <w:shd w:val="clear" w:color="auto" w:fill="FFFFFF"/>
        </w:rPr>
      </w:pPr>
      <w:r w:rsidRPr="0046258B">
        <w:rPr>
          <w:rFonts w:ascii="Arial" w:hAnsi="Arial" w:cs="Arial"/>
          <w:b/>
          <w:bCs/>
          <w:sz w:val="28"/>
          <w:szCs w:val="28"/>
        </w:rPr>
        <w:lastRenderedPageBreak/>
        <w:t>References</w:t>
      </w:r>
      <w:r w:rsidR="00457517" w:rsidRPr="0046258B">
        <w:rPr>
          <w:rFonts w:ascii="Arial" w:hAnsi="Arial" w:cs="Arial"/>
          <w:sz w:val="28"/>
          <w:szCs w:val="28"/>
        </w:rPr>
        <w:t>:</w:t>
      </w:r>
      <w:r w:rsidR="006574DA" w:rsidRPr="0046258B">
        <w:rPr>
          <w:rFonts w:ascii="Arial" w:hAnsi="Arial" w:cs="Arial"/>
          <w:b/>
          <w:bCs/>
          <w:sz w:val="28"/>
          <w:szCs w:val="28"/>
        </w:rPr>
        <w:t xml:space="preserve"> </w:t>
      </w:r>
    </w:p>
    <w:bookmarkEnd w:id="3"/>
    <w:p w14:paraId="3B1325F5" w14:textId="77777777" w:rsidR="0046258B" w:rsidRDefault="0046258B" w:rsidP="0046258B">
      <w:pPr>
        <w:pStyle w:val="NormalWeb"/>
        <w:shd w:val="clear" w:color="auto" w:fill="FFFFFF"/>
        <w:spacing w:before="150" w:beforeAutospacing="0" w:after="150" w:afterAutospacing="0"/>
        <w:rPr>
          <w:rFonts w:ascii="Arial" w:hAnsi="Arial" w:cs="Arial"/>
          <w:sz w:val="22"/>
          <w:szCs w:val="22"/>
        </w:rPr>
      </w:pPr>
    </w:p>
    <w:p w14:paraId="31F2BC04" w14:textId="5533B0D1" w:rsidR="0046258B" w:rsidRPr="0046258B" w:rsidRDefault="0046258B" w:rsidP="0046258B">
      <w:pPr>
        <w:pStyle w:val="NormalWeb"/>
        <w:shd w:val="clear" w:color="auto" w:fill="FFFFFF"/>
        <w:spacing w:before="150" w:beforeAutospacing="0" w:after="150" w:afterAutospacing="0"/>
        <w:rPr>
          <w:rFonts w:ascii="Arial" w:hAnsi="Arial" w:cs="Arial"/>
          <w:sz w:val="22"/>
          <w:szCs w:val="22"/>
        </w:rPr>
      </w:pPr>
      <w:r w:rsidRPr="0046258B">
        <w:rPr>
          <w:rFonts w:ascii="Arial" w:hAnsi="Arial" w:cs="Arial"/>
          <w:sz w:val="22"/>
          <w:szCs w:val="22"/>
        </w:rPr>
        <w:t>Available at: https://www. gov.uk/government/publications/childhood-obesity</w:t>
      </w:r>
      <w:r w:rsidRPr="0046258B">
        <w:rPr>
          <w:rFonts w:ascii="Arial" w:hAnsi="Arial" w:cs="Arial"/>
          <w:sz w:val="22"/>
          <w:szCs w:val="22"/>
        </w:rPr>
        <w:t>a-plan-for-action-chapter-2</w:t>
      </w:r>
    </w:p>
    <w:p w14:paraId="6BA2E4CF" w14:textId="7EE6A110" w:rsidR="0046258B" w:rsidRPr="0046258B" w:rsidRDefault="00CF0B68" w:rsidP="0046258B">
      <w:pPr>
        <w:rPr>
          <w:rFonts w:ascii="Arial" w:hAnsi="Arial" w:cs="Arial"/>
          <w:shd w:val="clear" w:color="auto" w:fill="FFFFFF"/>
        </w:rPr>
      </w:pPr>
      <w:proofErr w:type="spellStart"/>
      <w:r w:rsidRPr="0046258B">
        <w:rPr>
          <w:rFonts w:ascii="Arial" w:hAnsi="Arial" w:cs="Arial"/>
          <w:shd w:val="clear" w:color="auto" w:fill="FFFFFF"/>
        </w:rPr>
        <w:t>Guh</w:t>
      </w:r>
      <w:proofErr w:type="spellEnd"/>
      <w:r w:rsidRPr="0046258B">
        <w:rPr>
          <w:rFonts w:ascii="Arial" w:hAnsi="Arial" w:cs="Arial"/>
          <w:shd w:val="clear" w:color="auto" w:fill="FFFFFF"/>
        </w:rPr>
        <w:t xml:space="preserve"> et al. (2009) The incidence of co-morbidities related to obesity and overweight</w:t>
      </w:r>
      <w:r w:rsidRPr="0046258B">
        <w:rPr>
          <w:rFonts w:ascii="Arial" w:hAnsi="Arial" w:cs="Arial"/>
          <w:b/>
          <w:bCs/>
          <w:i/>
          <w:iCs/>
          <w:shd w:val="clear" w:color="auto" w:fill="FFFFFF"/>
        </w:rPr>
        <w:t>: A systematic review and meta-analysis</w:t>
      </w:r>
      <w:r w:rsidRPr="0046258B">
        <w:rPr>
          <w:rFonts w:ascii="Arial" w:hAnsi="Arial" w:cs="Arial"/>
          <w:shd w:val="clear" w:color="auto" w:fill="FFFFFF"/>
        </w:rPr>
        <w:t>, BMC Public Health</w:t>
      </w:r>
    </w:p>
    <w:p w14:paraId="69DBD7F6" w14:textId="6330CACA" w:rsidR="0046258B" w:rsidRPr="0046258B" w:rsidRDefault="0046258B" w:rsidP="0046258B">
      <w:pPr>
        <w:rPr>
          <w:rFonts w:ascii="Arial" w:hAnsi="Arial" w:cs="Arial"/>
        </w:rPr>
      </w:pPr>
      <w:r w:rsidRPr="0046258B">
        <w:rPr>
          <w:rFonts w:ascii="Arial" w:hAnsi="Arial" w:cs="Arial"/>
        </w:rPr>
        <w:t>HM Government (2018) Childhood Obesity</w:t>
      </w:r>
      <w:r w:rsidRPr="0046258B">
        <w:rPr>
          <w:rFonts w:ascii="Arial" w:hAnsi="Arial" w:cs="Arial"/>
          <w:i/>
          <w:iCs/>
        </w:rPr>
        <w:t xml:space="preserve">: </w:t>
      </w:r>
      <w:r w:rsidRPr="0046258B">
        <w:rPr>
          <w:rFonts w:ascii="Arial" w:hAnsi="Arial" w:cs="Arial"/>
          <w:b/>
          <w:bCs/>
          <w:i/>
          <w:iCs/>
        </w:rPr>
        <w:t>A Plan for Action Chapter 2</w:t>
      </w:r>
      <w:r w:rsidRPr="0046258B">
        <w:rPr>
          <w:rFonts w:ascii="Arial" w:hAnsi="Arial" w:cs="Arial"/>
          <w:b/>
          <w:bCs/>
        </w:rPr>
        <w:t>.</w:t>
      </w:r>
      <w:r w:rsidRPr="0046258B">
        <w:rPr>
          <w:rFonts w:ascii="Arial" w:hAnsi="Arial" w:cs="Arial"/>
        </w:rPr>
        <w:t xml:space="preserve"> [Accessed 10</w:t>
      </w:r>
      <w:r w:rsidRPr="0046258B">
        <w:rPr>
          <w:rFonts w:ascii="Arial" w:hAnsi="Arial" w:cs="Arial"/>
          <w:vertAlign w:val="superscript"/>
        </w:rPr>
        <w:t>th</w:t>
      </w:r>
      <w:r w:rsidRPr="0046258B">
        <w:rPr>
          <w:rFonts w:ascii="Arial" w:hAnsi="Arial" w:cs="Arial"/>
        </w:rPr>
        <w:t xml:space="preserve"> Nov,2022]</w:t>
      </w:r>
    </w:p>
    <w:p w14:paraId="19128EAE" w14:textId="77777777" w:rsidR="0046258B" w:rsidRPr="0046258B" w:rsidRDefault="0046258B" w:rsidP="0046258B">
      <w:pPr>
        <w:shd w:val="clear" w:color="auto" w:fill="FFFFFF"/>
        <w:spacing w:before="100" w:beforeAutospacing="1" w:after="150" w:line="336" w:lineRule="atLeast"/>
        <w:rPr>
          <w:rFonts w:ascii="Arial" w:hAnsi="Arial" w:cs="Arial"/>
          <w:u w:val="single"/>
        </w:rPr>
      </w:pPr>
      <w:r w:rsidRPr="0046258B">
        <w:rPr>
          <w:rFonts w:ascii="Arial" w:hAnsi="Arial" w:cs="Arial"/>
        </w:rPr>
        <w:t>https://www.gov.uk/government/publications/tackling-obesity-government-strategy/tackling-obesity-empowering-adults-and-children-to-live-healthier-live</w:t>
      </w:r>
    </w:p>
    <w:p w14:paraId="5BA585C8" w14:textId="6753039D" w:rsidR="0046258B" w:rsidRPr="0046258B" w:rsidRDefault="0046258B" w:rsidP="0046258B">
      <w:pPr>
        <w:shd w:val="clear" w:color="auto" w:fill="FFFFFF"/>
        <w:spacing w:before="100" w:beforeAutospacing="1" w:after="150" w:line="336" w:lineRule="atLeast"/>
        <w:rPr>
          <w:rFonts w:ascii="Arial" w:hAnsi="Arial" w:cs="Arial"/>
          <w:b/>
          <w:bCs/>
        </w:rPr>
      </w:pPr>
      <w:r w:rsidRPr="0046258B">
        <w:rPr>
          <w:rStyle w:val="Emphasis"/>
          <w:rFonts w:ascii="Arial" w:hAnsi="Arial" w:cs="Arial"/>
          <w:b/>
          <w:bCs/>
          <w:shd w:val="clear" w:color="auto" w:fill="FFFFFF"/>
        </w:rPr>
        <w:t xml:space="preserve"> </w:t>
      </w:r>
      <w:r w:rsidRPr="0046258B">
        <w:rPr>
          <w:rStyle w:val="Emphasis"/>
          <w:rFonts w:ascii="Arial" w:hAnsi="Arial" w:cs="Arial"/>
          <w:b/>
          <w:bCs/>
          <w:shd w:val="clear" w:color="auto" w:fill="FFFFFF"/>
        </w:rPr>
        <w:t>Int. J. Environ. Res. Public Health</w:t>
      </w:r>
      <w:r w:rsidRPr="0046258B">
        <w:rPr>
          <w:rFonts w:ascii="Arial" w:hAnsi="Arial" w:cs="Arial"/>
          <w:b/>
          <w:bCs/>
          <w:shd w:val="clear" w:color="auto" w:fill="FFFFFF"/>
        </w:rPr>
        <w:t> 2010, </w:t>
      </w:r>
      <w:r w:rsidRPr="0046258B">
        <w:rPr>
          <w:rStyle w:val="Emphasis"/>
          <w:rFonts w:ascii="Arial" w:hAnsi="Arial" w:cs="Arial"/>
          <w:b/>
          <w:bCs/>
          <w:shd w:val="clear" w:color="auto" w:fill="FFFFFF"/>
        </w:rPr>
        <w:t>7</w:t>
      </w:r>
      <w:r w:rsidRPr="0046258B">
        <w:rPr>
          <w:rFonts w:ascii="Arial" w:hAnsi="Arial" w:cs="Arial"/>
          <w:b/>
          <w:bCs/>
          <w:shd w:val="clear" w:color="auto" w:fill="FFFFFF"/>
        </w:rPr>
        <w:t>(3), 765-783; </w:t>
      </w:r>
      <w:hyperlink r:id="rId11" w:history="1">
        <w:r w:rsidRPr="0046258B">
          <w:rPr>
            <w:rStyle w:val="Hyperlink"/>
            <w:rFonts w:ascii="Arial" w:hAnsi="Arial" w:cs="Arial"/>
            <w:b/>
            <w:bCs/>
            <w:color w:val="auto"/>
            <w:shd w:val="clear" w:color="auto" w:fill="FFFFFF"/>
          </w:rPr>
          <w:t>https://doi.org/10.3390/ijerph7030765</w:t>
        </w:r>
      </w:hyperlink>
    </w:p>
    <w:p w14:paraId="6FAAFD5F" w14:textId="77777777" w:rsidR="0046258B" w:rsidRPr="0046258B" w:rsidRDefault="00F21FF2" w:rsidP="0046258B">
      <w:pPr>
        <w:pStyle w:val="NormalWeb"/>
        <w:shd w:val="clear" w:color="auto" w:fill="FFFFFF"/>
        <w:spacing w:before="150" w:beforeAutospacing="0" w:after="150" w:afterAutospacing="0"/>
        <w:rPr>
          <w:rFonts w:ascii="Arial" w:hAnsi="Arial" w:cs="Arial"/>
          <w:sz w:val="22"/>
          <w:szCs w:val="22"/>
        </w:rPr>
      </w:pPr>
      <w:r w:rsidRPr="00F21FF2">
        <w:rPr>
          <w:rFonts w:ascii="Arial" w:eastAsiaTheme="minorEastAsia" w:hAnsi="Arial" w:cs="Arial"/>
          <w:kern w:val="24"/>
          <w:sz w:val="22"/>
          <w:szCs w:val="22"/>
        </w:rPr>
        <w:t xml:space="preserve">NHS 2022 website available </w:t>
      </w:r>
      <w:r w:rsidR="0046258B" w:rsidRPr="0046258B">
        <w:rPr>
          <w:rFonts w:ascii="Arial" w:hAnsi="Arial" w:cs="Arial"/>
          <w:kern w:val="24"/>
          <w:sz w:val="22"/>
          <w:szCs w:val="22"/>
        </w:rPr>
        <w:t>at; Obesity</w:t>
      </w:r>
      <w:r w:rsidRPr="00F21FF2">
        <w:rPr>
          <w:rFonts w:ascii="Arial" w:eastAsiaTheme="minorEastAsia" w:hAnsi="Arial" w:cs="Arial"/>
          <w:kern w:val="24"/>
          <w:sz w:val="22"/>
          <w:szCs w:val="22"/>
        </w:rPr>
        <w:t xml:space="preserve"> - NHS (</w:t>
      </w:r>
      <w:hyperlink r:id="rId12" w:history="1">
        <w:r w:rsidRPr="00F21FF2">
          <w:rPr>
            <w:rStyle w:val="Hyperlink"/>
            <w:rFonts w:ascii="Arial" w:eastAsiaTheme="minorEastAsia" w:hAnsi="Arial" w:cs="Arial"/>
            <w:color w:val="auto"/>
            <w:kern w:val="24"/>
            <w:sz w:val="22"/>
            <w:szCs w:val="22"/>
          </w:rPr>
          <w:t>www.nhs.uk)</w:t>
        </w:r>
        <w:r w:rsidR="0046258B" w:rsidRPr="0046258B">
          <w:rPr>
            <w:rStyle w:val="Hyperlink"/>
            <w:rFonts w:ascii="Arial" w:hAnsi="Arial" w:cs="Arial"/>
            <w:color w:val="auto"/>
            <w:kern w:val="24"/>
            <w:sz w:val="22"/>
            <w:szCs w:val="22"/>
          </w:rPr>
          <w:t>[Accessed</w:t>
        </w:r>
      </w:hyperlink>
      <w:r w:rsidR="0046258B" w:rsidRPr="0046258B">
        <w:rPr>
          <w:rFonts w:ascii="Arial" w:hAnsi="Arial" w:cs="Arial"/>
          <w:kern w:val="24"/>
          <w:sz w:val="22"/>
          <w:szCs w:val="22"/>
        </w:rPr>
        <w:t xml:space="preserve"> 14</w:t>
      </w:r>
      <w:r w:rsidR="0046258B" w:rsidRPr="0046258B">
        <w:rPr>
          <w:rFonts w:ascii="Arial" w:hAnsi="Arial" w:cs="Arial"/>
          <w:kern w:val="24"/>
          <w:sz w:val="22"/>
          <w:szCs w:val="22"/>
          <w:vertAlign w:val="superscript"/>
        </w:rPr>
        <w:t>th</w:t>
      </w:r>
      <w:r w:rsidR="0046258B" w:rsidRPr="0046258B">
        <w:rPr>
          <w:rFonts w:ascii="Arial" w:hAnsi="Arial" w:cs="Arial"/>
          <w:kern w:val="24"/>
          <w:sz w:val="22"/>
          <w:szCs w:val="22"/>
        </w:rPr>
        <w:t xml:space="preserve"> Nov 2022]</w:t>
      </w:r>
      <w:r w:rsidR="0046258B" w:rsidRPr="0046258B">
        <w:rPr>
          <w:rFonts w:ascii="Arial" w:hAnsi="Arial" w:cs="Arial"/>
          <w:sz w:val="22"/>
          <w:szCs w:val="22"/>
        </w:rPr>
        <w:t xml:space="preserve"> </w:t>
      </w:r>
    </w:p>
    <w:p w14:paraId="3A6828CB" w14:textId="156F7367" w:rsidR="0046258B" w:rsidRPr="0046258B" w:rsidRDefault="0046258B" w:rsidP="0046258B">
      <w:pPr>
        <w:pStyle w:val="NormalWeb"/>
        <w:shd w:val="clear" w:color="auto" w:fill="FFFFFF"/>
        <w:spacing w:before="150" w:beforeAutospacing="0" w:after="150" w:afterAutospacing="0"/>
        <w:rPr>
          <w:rFonts w:ascii="Arial" w:hAnsi="Arial" w:cs="Arial"/>
          <w:sz w:val="22"/>
          <w:szCs w:val="22"/>
        </w:rPr>
      </w:pPr>
      <w:hyperlink r:id="rId13" w:history="1">
        <w:r w:rsidRPr="0046258B">
          <w:rPr>
            <w:rStyle w:val="Hyperlink"/>
            <w:rFonts w:ascii="Arial" w:hAnsi="Arial" w:cs="Arial"/>
            <w:color w:val="auto"/>
            <w:sz w:val="22"/>
            <w:szCs w:val="22"/>
            <w:u w:val="none"/>
          </w:rPr>
          <w:t>NHS Digital (2020) Statistics on Obesity, Physical Activity and Diet, England, 2020</w:t>
        </w:r>
      </w:hyperlink>
      <w:r w:rsidRPr="0046258B">
        <w:rPr>
          <w:rFonts w:ascii="Arial" w:hAnsi="Arial" w:cs="Arial"/>
          <w:sz w:val="22"/>
          <w:szCs w:val="22"/>
        </w:rPr>
        <w:t>[Accessed 15</w:t>
      </w:r>
      <w:r w:rsidRPr="0046258B">
        <w:rPr>
          <w:rFonts w:ascii="Arial" w:hAnsi="Arial" w:cs="Arial"/>
          <w:sz w:val="22"/>
          <w:szCs w:val="22"/>
          <w:vertAlign w:val="superscript"/>
        </w:rPr>
        <w:t>th</w:t>
      </w:r>
      <w:r w:rsidRPr="0046258B">
        <w:rPr>
          <w:rFonts w:ascii="Arial" w:hAnsi="Arial" w:cs="Arial"/>
          <w:sz w:val="22"/>
          <w:szCs w:val="22"/>
        </w:rPr>
        <w:t xml:space="preserve"> Nov 2022]</w:t>
      </w:r>
    </w:p>
    <w:p w14:paraId="0C889453" w14:textId="7A639FA5" w:rsidR="0046258B" w:rsidRPr="0046258B" w:rsidRDefault="0046258B" w:rsidP="00FF7A97">
      <w:pPr>
        <w:shd w:val="clear" w:color="auto" w:fill="FFFFFF"/>
        <w:spacing w:before="100" w:beforeAutospacing="1" w:after="150" w:line="336" w:lineRule="atLeast"/>
        <w:rPr>
          <w:rFonts w:ascii="Arial" w:eastAsia="Times New Roman" w:hAnsi="Arial" w:cs="Arial"/>
        </w:rPr>
      </w:pPr>
      <w:hyperlink w:history="1">
        <w:r w:rsidRPr="0046258B">
          <w:rPr>
            <w:rStyle w:val="Hyperlink"/>
            <w:rFonts w:ascii="Arial" w:hAnsi="Arial" w:cs="Arial"/>
            <w:color w:val="auto"/>
          </w:rPr>
          <w:t>Obesity - NHS (www.nhs.uk)</w:t>
        </w:r>
      </w:hyperlink>
      <w:r w:rsidR="006574DA" w:rsidRPr="0046258B">
        <w:rPr>
          <w:rFonts w:ascii="Arial" w:hAnsi="Arial" w:cs="Arial"/>
          <w:u w:val="single"/>
        </w:rPr>
        <w:t xml:space="preserve"> [Accessed 16</w:t>
      </w:r>
      <w:r w:rsidR="006574DA" w:rsidRPr="0046258B">
        <w:rPr>
          <w:rFonts w:ascii="Arial" w:hAnsi="Arial" w:cs="Arial"/>
          <w:u w:val="single"/>
          <w:vertAlign w:val="superscript"/>
        </w:rPr>
        <w:t>th</w:t>
      </w:r>
      <w:r w:rsidR="006574DA" w:rsidRPr="0046258B">
        <w:rPr>
          <w:rFonts w:ascii="Arial" w:hAnsi="Arial" w:cs="Arial"/>
          <w:u w:val="single"/>
        </w:rPr>
        <w:t xml:space="preserve"> Nov 2022]</w:t>
      </w:r>
      <w:r w:rsidRPr="0046258B">
        <w:rPr>
          <w:rFonts w:ascii="Arial" w:eastAsia="Times New Roman" w:hAnsi="Arial" w:cs="Arial"/>
        </w:rPr>
        <w:t xml:space="preserve"> </w:t>
      </w:r>
    </w:p>
    <w:p w14:paraId="04ECD50A" w14:textId="123B6B1B" w:rsidR="006574DA" w:rsidRPr="0046258B" w:rsidRDefault="0046258B" w:rsidP="00FF7A97">
      <w:pPr>
        <w:shd w:val="clear" w:color="auto" w:fill="FFFFFF"/>
        <w:spacing w:before="100" w:beforeAutospacing="1" w:after="150" w:line="336" w:lineRule="atLeast"/>
        <w:rPr>
          <w:rFonts w:ascii="Arial" w:hAnsi="Arial" w:cs="Arial"/>
          <w:u w:val="single"/>
        </w:rPr>
      </w:pPr>
      <w:r w:rsidRPr="0046258B">
        <w:rPr>
          <w:rFonts w:ascii="Arial" w:eastAsia="Times New Roman" w:hAnsi="Arial" w:cs="Arial"/>
        </w:rPr>
        <w:t>Overweight and obesity. National Heart, Lung, and Blood Institute. https://www.nhlbi.nih.gov/health-topics/overweight-and-obesity. [Accessed Nov 14th, 2022]</w:t>
      </w:r>
    </w:p>
    <w:p w14:paraId="59AD48CF" w14:textId="77777777" w:rsidR="00457517" w:rsidRPr="0046258B" w:rsidRDefault="00457517" w:rsidP="00457517">
      <w:pPr>
        <w:shd w:val="clear" w:color="auto" w:fill="FFFFFF"/>
        <w:spacing w:before="100" w:beforeAutospacing="1" w:after="150" w:line="336" w:lineRule="atLeast"/>
        <w:rPr>
          <w:rFonts w:ascii="Arial" w:hAnsi="Arial" w:cs="Arial"/>
          <w:b/>
          <w:bCs/>
        </w:rPr>
      </w:pPr>
      <w:r w:rsidRPr="0046258B">
        <w:rPr>
          <w:rFonts w:ascii="Arial" w:hAnsi="Arial" w:cs="Arial"/>
        </w:rPr>
        <w:t xml:space="preserve">Public Health England (2015) </w:t>
      </w:r>
      <w:r w:rsidRPr="0046258B">
        <w:rPr>
          <w:rFonts w:ascii="Arial" w:hAnsi="Arial" w:cs="Arial"/>
          <w:b/>
          <w:bCs/>
          <w:i/>
          <w:iCs/>
        </w:rPr>
        <w:t>Sugar Reduction the Evidence for Action</w:t>
      </w:r>
      <w:r w:rsidRPr="0046258B">
        <w:rPr>
          <w:rFonts w:ascii="Arial" w:hAnsi="Arial" w:cs="Arial"/>
        </w:rPr>
        <w:t xml:space="preserve">. </w:t>
      </w:r>
    </w:p>
    <w:p w14:paraId="26C7FA31" w14:textId="40FE19AE" w:rsidR="00F21FF2" w:rsidRPr="00F21FF2" w:rsidRDefault="00F21FF2" w:rsidP="00F21FF2">
      <w:pPr>
        <w:spacing w:after="0" w:line="240" w:lineRule="auto"/>
        <w:contextualSpacing/>
        <w:rPr>
          <w:rFonts w:ascii="Arial" w:eastAsia="Times New Roman" w:hAnsi="Arial" w:cs="Arial"/>
        </w:rPr>
      </w:pPr>
    </w:p>
    <w:p w14:paraId="393E3A06" w14:textId="0C6B8763" w:rsidR="00F21FF2" w:rsidRPr="00F21FF2" w:rsidRDefault="00F21FF2" w:rsidP="00F21FF2">
      <w:pPr>
        <w:spacing w:after="0" w:line="240" w:lineRule="auto"/>
        <w:contextualSpacing/>
        <w:rPr>
          <w:rFonts w:ascii="Arial" w:eastAsia="Times New Roman" w:hAnsi="Arial" w:cs="Arial"/>
        </w:rPr>
      </w:pPr>
      <w:r w:rsidRPr="00F21FF2">
        <w:rPr>
          <w:rFonts w:ascii="Arial" w:hAnsi="Arial" w:cs="Arial"/>
          <w:kern w:val="24"/>
        </w:rPr>
        <w:t>PHE 2019 website available at: Whole systems approach to obesity: A guide to support local approaches (publishing.service.gov.uk)</w:t>
      </w:r>
    </w:p>
    <w:p w14:paraId="2344BB64" w14:textId="1FF8E109" w:rsidR="00F21FF2" w:rsidRPr="00F21FF2" w:rsidRDefault="00F21FF2" w:rsidP="00F21FF2">
      <w:pPr>
        <w:spacing w:after="0" w:line="240" w:lineRule="auto"/>
        <w:contextualSpacing/>
        <w:rPr>
          <w:rFonts w:ascii="Arial" w:eastAsia="Times New Roman" w:hAnsi="Arial" w:cs="Arial"/>
        </w:rPr>
      </w:pPr>
    </w:p>
    <w:p w14:paraId="099538D3" w14:textId="0A550A25" w:rsidR="00F21FF2" w:rsidRPr="00F21FF2" w:rsidRDefault="00F21FF2" w:rsidP="00F21FF2">
      <w:pPr>
        <w:spacing w:after="0" w:line="240" w:lineRule="auto"/>
        <w:contextualSpacing/>
        <w:rPr>
          <w:rFonts w:ascii="Arial" w:eastAsia="Times New Roman" w:hAnsi="Arial" w:cs="Arial"/>
        </w:rPr>
      </w:pPr>
      <w:r w:rsidRPr="00F21FF2">
        <w:rPr>
          <w:rFonts w:ascii="Arial" w:hAnsi="Arial" w:cs="Arial"/>
          <w:kern w:val="24"/>
        </w:rPr>
        <w:t xml:space="preserve">PHE 2018 health inequalities website available </w:t>
      </w:r>
      <w:r w:rsidRPr="0046258B">
        <w:rPr>
          <w:rFonts w:ascii="Arial" w:hAnsi="Arial" w:cs="Arial"/>
          <w:kern w:val="24"/>
        </w:rPr>
        <w:t>at;</w:t>
      </w:r>
      <w:r w:rsidRPr="00F21FF2">
        <w:rPr>
          <w:rFonts w:ascii="Arial" w:hAnsi="Arial" w:cs="Arial"/>
          <w:kern w:val="24"/>
        </w:rPr>
        <w:t xml:space="preserve"> Chapter 5: inequalities in health - GOV.UK (</w:t>
      </w:r>
      <w:hyperlink r:id="rId14" w:history="1">
        <w:r w:rsidRPr="00F21FF2">
          <w:rPr>
            <w:rStyle w:val="Hyperlink"/>
            <w:rFonts w:ascii="Arial" w:hAnsi="Arial" w:cs="Arial"/>
            <w:color w:val="auto"/>
            <w:kern w:val="24"/>
          </w:rPr>
          <w:t>www.gov.uk</w:t>
        </w:r>
      </w:hyperlink>
      <w:r w:rsidRPr="00F21FF2">
        <w:rPr>
          <w:rFonts w:ascii="Arial" w:hAnsi="Arial" w:cs="Arial"/>
          <w:kern w:val="24"/>
        </w:rPr>
        <w:t>)</w:t>
      </w:r>
      <w:r w:rsidRPr="0046258B">
        <w:rPr>
          <w:rFonts w:ascii="Arial" w:hAnsi="Arial" w:cs="Arial"/>
          <w:kern w:val="24"/>
        </w:rPr>
        <w:t>[ Accessed 16</w:t>
      </w:r>
      <w:r w:rsidRPr="0046258B">
        <w:rPr>
          <w:rFonts w:ascii="Arial" w:hAnsi="Arial" w:cs="Arial"/>
          <w:kern w:val="24"/>
          <w:vertAlign w:val="superscript"/>
        </w:rPr>
        <w:t>th</w:t>
      </w:r>
      <w:r w:rsidRPr="0046258B">
        <w:rPr>
          <w:rFonts w:ascii="Arial" w:hAnsi="Arial" w:cs="Arial"/>
          <w:kern w:val="24"/>
        </w:rPr>
        <w:t xml:space="preserve"> Nov2022]</w:t>
      </w:r>
    </w:p>
    <w:p w14:paraId="3303F34D" w14:textId="77777777" w:rsidR="00F21FF2" w:rsidRPr="0046258B" w:rsidRDefault="00F21FF2" w:rsidP="00F21FF2">
      <w:pPr>
        <w:spacing w:after="0" w:line="240" w:lineRule="auto"/>
        <w:contextualSpacing/>
        <w:rPr>
          <w:rFonts w:ascii="Arial" w:hAnsi="Arial" w:cs="Arial"/>
          <w:kern w:val="24"/>
        </w:rPr>
      </w:pPr>
    </w:p>
    <w:p w14:paraId="02BBE160" w14:textId="7CC1D48C" w:rsidR="00F21FF2" w:rsidRPr="00F21FF2" w:rsidRDefault="00F21FF2" w:rsidP="00F21FF2">
      <w:pPr>
        <w:spacing w:after="0" w:line="240" w:lineRule="auto"/>
        <w:contextualSpacing/>
        <w:rPr>
          <w:rFonts w:ascii="Arial" w:eastAsia="Times New Roman" w:hAnsi="Arial" w:cs="Arial"/>
        </w:rPr>
      </w:pPr>
      <w:proofErr w:type="spellStart"/>
      <w:r w:rsidRPr="00F21FF2">
        <w:rPr>
          <w:rFonts w:ascii="Arial" w:hAnsi="Arial" w:cs="Arial"/>
          <w:kern w:val="24"/>
        </w:rPr>
        <w:t>Semeeh</w:t>
      </w:r>
      <w:proofErr w:type="spellEnd"/>
      <w:r w:rsidRPr="00F21FF2">
        <w:rPr>
          <w:rFonts w:ascii="Arial" w:hAnsi="Arial" w:cs="Arial"/>
          <w:kern w:val="24"/>
        </w:rPr>
        <w:t>, A.O., 2011. Obesity: A major public health challenge of 21st century in the United Kingdom (UK). Journal of Public Health and Epidemiology, 3(12), pp.560-566.</w:t>
      </w:r>
    </w:p>
    <w:p w14:paraId="07235558" w14:textId="77777777" w:rsidR="00457517" w:rsidRPr="00833E48" w:rsidRDefault="00457517" w:rsidP="00770A2A">
      <w:pPr>
        <w:rPr>
          <w:rFonts w:ascii="Arial" w:hAnsi="Arial" w:cs="Arial"/>
        </w:rPr>
      </w:pPr>
    </w:p>
    <w:sectPr w:rsidR="00457517" w:rsidRPr="00833E48" w:rsidSect="00A00A05">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8CD28" w14:textId="77777777" w:rsidR="00C9516F" w:rsidRDefault="00C9516F" w:rsidP="00A0234E">
      <w:pPr>
        <w:spacing w:after="0" w:line="240" w:lineRule="auto"/>
      </w:pPr>
      <w:r>
        <w:separator/>
      </w:r>
    </w:p>
  </w:endnote>
  <w:endnote w:type="continuationSeparator" w:id="0">
    <w:p w14:paraId="2ECC1294" w14:textId="77777777" w:rsidR="00C9516F" w:rsidRDefault="00C9516F" w:rsidP="00A02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432367"/>
      <w:docPartObj>
        <w:docPartGallery w:val="Page Numbers (Bottom of Page)"/>
        <w:docPartUnique/>
      </w:docPartObj>
    </w:sdtPr>
    <w:sdtEndPr>
      <w:rPr>
        <w:noProof/>
      </w:rPr>
    </w:sdtEndPr>
    <w:sdtContent>
      <w:p w14:paraId="3922DC47" w14:textId="3759830A" w:rsidR="00A0234E" w:rsidRDefault="00A023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DAB1A1" w14:textId="77777777" w:rsidR="00A0234E" w:rsidRDefault="00A02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3DA19" w14:textId="77777777" w:rsidR="00C9516F" w:rsidRDefault="00C9516F" w:rsidP="00A0234E">
      <w:pPr>
        <w:spacing w:after="0" w:line="240" w:lineRule="auto"/>
      </w:pPr>
      <w:r>
        <w:separator/>
      </w:r>
    </w:p>
  </w:footnote>
  <w:footnote w:type="continuationSeparator" w:id="0">
    <w:p w14:paraId="30A6EBA5" w14:textId="77777777" w:rsidR="00C9516F" w:rsidRDefault="00C9516F" w:rsidP="00A02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90576"/>
    <w:multiLevelType w:val="multilevel"/>
    <w:tmpl w:val="3BC41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04367B"/>
    <w:multiLevelType w:val="hybridMultilevel"/>
    <w:tmpl w:val="9FA4DF60"/>
    <w:lvl w:ilvl="0" w:tplc="0C4296CC">
      <w:start w:val="1"/>
      <w:numFmt w:val="bullet"/>
      <w:lvlText w:val="•"/>
      <w:lvlJc w:val="left"/>
      <w:pPr>
        <w:tabs>
          <w:tab w:val="num" w:pos="720"/>
        </w:tabs>
        <w:ind w:left="720" w:hanging="360"/>
      </w:pPr>
      <w:rPr>
        <w:rFonts w:ascii="Arial" w:hAnsi="Arial" w:hint="default"/>
      </w:rPr>
    </w:lvl>
    <w:lvl w:ilvl="1" w:tplc="B91AA1DA" w:tentative="1">
      <w:start w:val="1"/>
      <w:numFmt w:val="bullet"/>
      <w:lvlText w:val="•"/>
      <w:lvlJc w:val="left"/>
      <w:pPr>
        <w:tabs>
          <w:tab w:val="num" w:pos="1440"/>
        </w:tabs>
        <w:ind w:left="1440" w:hanging="360"/>
      </w:pPr>
      <w:rPr>
        <w:rFonts w:ascii="Arial" w:hAnsi="Arial" w:hint="default"/>
      </w:rPr>
    </w:lvl>
    <w:lvl w:ilvl="2" w:tplc="CB5C0968" w:tentative="1">
      <w:start w:val="1"/>
      <w:numFmt w:val="bullet"/>
      <w:lvlText w:val="•"/>
      <w:lvlJc w:val="left"/>
      <w:pPr>
        <w:tabs>
          <w:tab w:val="num" w:pos="2160"/>
        </w:tabs>
        <w:ind w:left="2160" w:hanging="360"/>
      </w:pPr>
      <w:rPr>
        <w:rFonts w:ascii="Arial" w:hAnsi="Arial" w:hint="default"/>
      </w:rPr>
    </w:lvl>
    <w:lvl w:ilvl="3" w:tplc="56985870" w:tentative="1">
      <w:start w:val="1"/>
      <w:numFmt w:val="bullet"/>
      <w:lvlText w:val="•"/>
      <w:lvlJc w:val="left"/>
      <w:pPr>
        <w:tabs>
          <w:tab w:val="num" w:pos="2880"/>
        </w:tabs>
        <w:ind w:left="2880" w:hanging="360"/>
      </w:pPr>
      <w:rPr>
        <w:rFonts w:ascii="Arial" w:hAnsi="Arial" w:hint="default"/>
      </w:rPr>
    </w:lvl>
    <w:lvl w:ilvl="4" w:tplc="1F30DDE4" w:tentative="1">
      <w:start w:val="1"/>
      <w:numFmt w:val="bullet"/>
      <w:lvlText w:val="•"/>
      <w:lvlJc w:val="left"/>
      <w:pPr>
        <w:tabs>
          <w:tab w:val="num" w:pos="3600"/>
        </w:tabs>
        <w:ind w:left="3600" w:hanging="360"/>
      </w:pPr>
      <w:rPr>
        <w:rFonts w:ascii="Arial" w:hAnsi="Arial" w:hint="default"/>
      </w:rPr>
    </w:lvl>
    <w:lvl w:ilvl="5" w:tplc="2D2E82A0" w:tentative="1">
      <w:start w:val="1"/>
      <w:numFmt w:val="bullet"/>
      <w:lvlText w:val="•"/>
      <w:lvlJc w:val="left"/>
      <w:pPr>
        <w:tabs>
          <w:tab w:val="num" w:pos="4320"/>
        </w:tabs>
        <w:ind w:left="4320" w:hanging="360"/>
      </w:pPr>
      <w:rPr>
        <w:rFonts w:ascii="Arial" w:hAnsi="Arial" w:hint="default"/>
      </w:rPr>
    </w:lvl>
    <w:lvl w:ilvl="6" w:tplc="9EB04494" w:tentative="1">
      <w:start w:val="1"/>
      <w:numFmt w:val="bullet"/>
      <w:lvlText w:val="•"/>
      <w:lvlJc w:val="left"/>
      <w:pPr>
        <w:tabs>
          <w:tab w:val="num" w:pos="5040"/>
        </w:tabs>
        <w:ind w:left="5040" w:hanging="360"/>
      </w:pPr>
      <w:rPr>
        <w:rFonts w:ascii="Arial" w:hAnsi="Arial" w:hint="default"/>
      </w:rPr>
    </w:lvl>
    <w:lvl w:ilvl="7" w:tplc="41DE420E" w:tentative="1">
      <w:start w:val="1"/>
      <w:numFmt w:val="bullet"/>
      <w:lvlText w:val="•"/>
      <w:lvlJc w:val="left"/>
      <w:pPr>
        <w:tabs>
          <w:tab w:val="num" w:pos="5760"/>
        </w:tabs>
        <w:ind w:left="5760" w:hanging="360"/>
      </w:pPr>
      <w:rPr>
        <w:rFonts w:ascii="Arial" w:hAnsi="Arial" w:hint="default"/>
      </w:rPr>
    </w:lvl>
    <w:lvl w:ilvl="8" w:tplc="9C72425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1BA7637"/>
    <w:multiLevelType w:val="hybridMultilevel"/>
    <w:tmpl w:val="E4426396"/>
    <w:lvl w:ilvl="0" w:tplc="085AD3A2">
      <w:start w:val="1"/>
      <w:numFmt w:val="bullet"/>
      <w:lvlText w:val="•"/>
      <w:lvlJc w:val="left"/>
      <w:pPr>
        <w:tabs>
          <w:tab w:val="num" w:pos="720"/>
        </w:tabs>
        <w:ind w:left="720" w:hanging="360"/>
      </w:pPr>
      <w:rPr>
        <w:rFonts w:ascii="Arial" w:hAnsi="Arial" w:hint="default"/>
      </w:rPr>
    </w:lvl>
    <w:lvl w:ilvl="1" w:tplc="8DFEB7DE" w:tentative="1">
      <w:start w:val="1"/>
      <w:numFmt w:val="bullet"/>
      <w:lvlText w:val="•"/>
      <w:lvlJc w:val="left"/>
      <w:pPr>
        <w:tabs>
          <w:tab w:val="num" w:pos="1440"/>
        </w:tabs>
        <w:ind w:left="1440" w:hanging="360"/>
      </w:pPr>
      <w:rPr>
        <w:rFonts w:ascii="Arial" w:hAnsi="Arial" w:hint="default"/>
      </w:rPr>
    </w:lvl>
    <w:lvl w:ilvl="2" w:tplc="74E867AA" w:tentative="1">
      <w:start w:val="1"/>
      <w:numFmt w:val="bullet"/>
      <w:lvlText w:val="•"/>
      <w:lvlJc w:val="left"/>
      <w:pPr>
        <w:tabs>
          <w:tab w:val="num" w:pos="2160"/>
        </w:tabs>
        <w:ind w:left="2160" w:hanging="360"/>
      </w:pPr>
      <w:rPr>
        <w:rFonts w:ascii="Arial" w:hAnsi="Arial" w:hint="default"/>
      </w:rPr>
    </w:lvl>
    <w:lvl w:ilvl="3" w:tplc="4DD6A11E" w:tentative="1">
      <w:start w:val="1"/>
      <w:numFmt w:val="bullet"/>
      <w:lvlText w:val="•"/>
      <w:lvlJc w:val="left"/>
      <w:pPr>
        <w:tabs>
          <w:tab w:val="num" w:pos="2880"/>
        </w:tabs>
        <w:ind w:left="2880" w:hanging="360"/>
      </w:pPr>
      <w:rPr>
        <w:rFonts w:ascii="Arial" w:hAnsi="Arial" w:hint="default"/>
      </w:rPr>
    </w:lvl>
    <w:lvl w:ilvl="4" w:tplc="84AC255A" w:tentative="1">
      <w:start w:val="1"/>
      <w:numFmt w:val="bullet"/>
      <w:lvlText w:val="•"/>
      <w:lvlJc w:val="left"/>
      <w:pPr>
        <w:tabs>
          <w:tab w:val="num" w:pos="3600"/>
        </w:tabs>
        <w:ind w:left="3600" w:hanging="360"/>
      </w:pPr>
      <w:rPr>
        <w:rFonts w:ascii="Arial" w:hAnsi="Arial" w:hint="default"/>
      </w:rPr>
    </w:lvl>
    <w:lvl w:ilvl="5" w:tplc="45D0A0B6" w:tentative="1">
      <w:start w:val="1"/>
      <w:numFmt w:val="bullet"/>
      <w:lvlText w:val="•"/>
      <w:lvlJc w:val="left"/>
      <w:pPr>
        <w:tabs>
          <w:tab w:val="num" w:pos="4320"/>
        </w:tabs>
        <w:ind w:left="4320" w:hanging="360"/>
      </w:pPr>
      <w:rPr>
        <w:rFonts w:ascii="Arial" w:hAnsi="Arial" w:hint="default"/>
      </w:rPr>
    </w:lvl>
    <w:lvl w:ilvl="6" w:tplc="DCEA810E" w:tentative="1">
      <w:start w:val="1"/>
      <w:numFmt w:val="bullet"/>
      <w:lvlText w:val="•"/>
      <w:lvlJc w:val="left"/>
      <w:pPr>
        <w:tabs>
          <w:tab w:val="num" w:pos="5040"/>
        </w:tabs>
        <w:ind w:left="5040" w:hanging="360"/>
      </w:pPr>
      <w:rPr>
        <w:rFonts w:ascii="Arial" w:hAnsi="Arial" w:hint="default"/>
      </w:rPr>
    </w:lvl>
    <w:lvl w:ilvl="7" w:tplc="70A24EF8" w:tentative="1">
      <w:start w:val="1"/>
      <w:numFmt w:val="bullet"/>
      <w:lvlText w:val="•"/>
      <w:lvlJc w:val="left"/>
      <w:pPr>
        <w:tabs>
          <w:tab w:val="num" w:pos="5760"/>
        </w:tabs>
        <w:ind w:left="5760" w:hanging="360"/>
      </w:pPr>
      <w:rPr>
        <w:rFonts w:ascii="Arial" w:hAnsi="Arial" w:hint="default"/>
      </w:rPr>
    </w:lvl>
    <w:lvl w:ilvl="8" w:tplc="FB7089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EB31C6"/>
    <w:multiLevelType w:val="hybridMultilevel"/>
    <w:tmpl w:val="4F18D8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FC6A07"/>
    <w:multiLevelType w:val="hybridMultilevel"/>
    <w:tmpl w:val="98C087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240025"/>
    <w:multiLevelType w:val="hybridMultilevel"/>
    <w:tmpl w:val="501C9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4D689F"/>
    <w:multiLevelType w:val="multilevel"/>
    <w:tmpl w:val="DCF43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EF652D"/>
    <w:multiLevelType w:val="hybridMultilevel"/>
    <w:tmpl w:val="3F06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1445614">
    <w:abstractNumId w:val="6"/>
  </w:num>
  <w:num w:numId="2" w16cid:durableId="360909071">
    <w:abstractNumId w:val="3"/>
  </w:num>
  <w:num w:numId="3" w16cid:durableId="645284507">
    <w:abstractNumId w:val="7"/>
  </w:num>
  <w:num w:numId="4" w16cid:durableId="550650763">
    <w:abstractNumId w:val="2"/>
  </w:num>
  <w:num w:numId="5" w16cid:durableId="533884772">
    <w:abstractNumId w:val="0"/>
  </w:num>
  <w:num w:numId="6" w16cid:durableId="1058818554">
    <w:abstractNumId w:val="4"/>
  </w:num>
  <w:num w:numId="7" w16cid:durableId="1254127325">
    <w:abstractNumId w:val="5"/>
  </w:num>
  <w:num w:numId="8" w16cid:durableId="1200968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A2A"/>
    <w:rsid w:val="000306B5"/>
    <w:rsid w:val="00051945"/>
    <w:rsid w:val="000C183B"/>
    <w:rsid w:val="000C564F"/>
    <w:rsid w:val="000D4351"/>
    <w:rsid w:val="000D4F87"/>
    <w:rsid w:val="000D5029"/>
    <w:rsid w:val="00103C1F"/>
    <w:rsid w:val="001303AF"/>
    <w:rsid w:val="001547DA"/>
    <w:rsid w:val="00180C33"/>
    <w:rsid w:val="001D160C"/>
    <w:rsid w:val="001F10BA"/>
    <w:rsid w:val="00225B75"/>
    <w:rsid w:val="00236103"/>
    <w:rsid w:val="002666A4"/>
    <w:rsid w:val="002B1EAA"/>
    <w:rsid w:val="002D0B9B"/>
    <w:rsid w:val="002E237B"/>
    <w:rsid w:val="002E599D"/>
    <w:rsid w:val="002E7B4F"/>
    <w:rsid w:val="00352FE0"/>
    <w:rsid w:val="003A1812"/>
    <w:rsid w:val="003A1966"/>
    <w:rsid w:val="003C4021"/>
    <w:rsid w:val="003D1FF1"/>
    <w:rsid w:val="003E3308"/>
    <w:rsid w:val="00416B40"/>
    <w:rsid w:val="004340E6"/>
    <w:rsid w:val="0043757A"/>
    <w:rsid w:val="00455678"/>
    <w:rsid w:val="00457517"/>
    <w:rsid w:val="0046258B"/>
    <w:rsid w:val="004B0DA0"/>
    <w:rsid w:val="004B6A4B"/>
    <w:rsid w:val="004C7774"/>
    <w:rsid w:val="004D124C"/>
    <w:rsid w:val="0051453F"/>
    <w:rsid w:val="00515C39"/>
    <w:rsid w:val="005428A3"/>
    <w:rsid w:val="00584AC5"/>
    <w:rsid w:val="005B1E47"/>
    <w:rsid w:val="005B75C3"/>
    <w:rsid w:val="005D64B2"/>
    <w:rsid w:val="006574DA"/>
    <w:rsid w:val="00672EBB"/>
    <w:rsid w:val="0069025F"/>
    <w:rsid w:val="006937D2"/>
    <w:rsid w:val="006F4FDC"/>
    <w:rsid w:val="00742A78"/>
    <w:rsid w:val="007504FF"/>
    <w:rsid w:val="00770A2A"/>
    <w:rsid w:val="007A2D7E"/>
    <w:rsid w:val="007B6488"/>
    <w:rsid w:val="007C5E68"/>
    <w:rsid w:val="00824C90"/>
    <w:rsid w:val="008252A4"/>
    <w:rsid w:val="00833E48"/>
    <w:rsid w:val="008611A9"/>
    <w:rsid w:val="0086339C"/>
    <w:rsid w:val="0087534B"/>
    <w:rsid w:val="008C0FB8"/>
    <w:rsid w:val="0092289B"/>
    <w:rsid w:val="00930C93"/>
    <w:rsid w:val="00943102"/>
    <w:rsid w:val="00A00A05"/>
    <w:rsid w:val="00A0234E"/>
    <w:rsid w:val="00A05102"/>
    <w:rsid w:val="00A0629C"/>
    <w:rsid w:val="00A749AF"/>
    <w:rsid w:val="00A75467"/>
    <w:rsid w:val="00A860CA"/>
    <w:rsid w:val="00A92618"/>
    <w:rsid w:val="00AC229C"/>
    <w:rsid w:val="00AE7F77"/>
    <w:rsid w:val="00AF16A2"/>
    <w:rsid w:val="00B21E5F"/>
    <w:rsid w:val="00B22C86"/>
    <w:rsid w:val="00B36513"/>
    <w:rsid w:val="00B75C40"/>
    <w:rsid w:val="00B93E75"/>
    <w:rsid w:val="00BF17F5"/>
    <w:rsid w:val="00C20D49"/>
    <w:rsid w:val="00C51069"/>
    <w:rsid w:val="00C52D4D"/>
    <w:rsid w:val="00C54FD2"/>
    <w:rsid w:val="00C91C0F"/>
    <w:rsid w:val="00C9516F"/>
    <w:rsid w:val="00CF0B68"/>
    <w:rsid w:val="00D328F5"/>
    <w:rsid w:val="00D44FEE"/>
    <w:rsid w:val="00D73F96"/>
    <w:rsid w:val="00DB1433"/>
    <w:rsid w:val="00DC22A7"/>
    <w:rsid w:val="00DC74A5"/>
    <w:rsid w:val="00DD0FFB"/>
    <w:rsid w:val="00DF704F"/>
    <w:rsid w:val="00E10379"/>
    <w:rsid w:val="00E14ADD"/>
    <w:rsid w:val="00E23FCE"/>
    <w:rsid w:val="00E26E62"/>
    <w:rsid w:val="00E545A0"/>
    <w:rsid w:val="00E61F87"/>
    <w:rsid w:val="00E921C4"/>
    <w:rsid w:val="00EA55D3"/>
    <w:rsid w:val="00EB2E0C"/>
    <w:rsid w:val="00F21FF2"/>
    <w:rsid w:val="00F31928"/>
    <w:rsid w:val="00F44042"/>
    <w:rsid w:val="00F44C02"/>
    <w:rsid w:val="00F8467D"/>
    <w:rsid w:val="00F85E82"/>
    <w:rsid w:val="00FA3686"/>
    <w:rsid w:val="00FB26E1"/>
    <w:rsid w:val="00FD57B8"/>
    <w:rsid w:val="00FF6744"/>
    <w:rsid w:val="00FF7A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27C520"/>
  <w15:docId w15:val="{5AE2CA85-A392-4A0B-A707-FB03834F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0DA0"/>
    <w:rPr>
      <w:color w:val="0000FF"/>
      <w:u w:val="single"/>
    </w:rPr>
  </w:style>
  <w:style w:type="character" w:styleId="UnresolvedMention">
    <w:name w:val="Unresolved Mention"/>
    <w:basedOn w:val="DefaultParagraphFont"/>
    <w:uiPriority w:val="99"/>
    <w:semiHidden/>
    <w:unhideWhenUsed/>
    <w:rsid w:val="008252A4"/>
    <w:rPr>
      <w:color w:val="605E5C"/>
      <w:shd w:val="clear" w:color="auto" w:fill="E1DFDD"/>
    </w:rPr>
  </w:style>
  <w:style w:type="paragraph" w:styleId="ListParagraph">
    <w:name w:val="List Paragraph"/>
    <w:basedOn w:val="Normal"/>
    <w:uiPriority w:val="34"/>
    <w:qFormat/>
    <w:rsid w:val="008252A4"/>
    <w:pPr>
      <w:ind w:left="720"/>
      <w:contextualSpacing/>
    </w:pPr>
  </w:style>
  <w:style w:type="character" w:styleId="Emphasis">
    <w:name w:val="Emphasis"/>
    <w:basedOn w:val="DefaultParagraphFont"/>
    <w:uiPriority w:val="20"/>
    <w:qFormat/>
    <w:rsid w:val="005B1E47"/>
    <w:rPr>
      <w:i/>
      <w:iCs/>
    </w:rPr>
  </w:style>
  <w:style w:type="paragraph" w:styleId="NormalWeb">
    <w:name w:val="Normal (Web)"/>
    <w:basedOn w:val="Normal"/>
    <w:uiPriority w:val="99"/>
    <w:unhideWhenUsed/>
    <w:rsid w:val="00A0510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02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34E"/>
  </w:style>
  <w:style w:type="paragraph" w:styleId="Footer">
    <w:name w:val="footer"/>
    <w:basedOn w:val="Normal"/>
    <w:link w:val="FooterChar"/>
    <w:uiPriority w:val="99"/>
    <w:unhideWhenUsed/>
    <w:rsid w:val="00A02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34E"/>
  </w:style>
  <w:style w:type="paragraph" w:styleId="NoSpacing">
    <w:name w:val="No Spacing"/>
    <w:link w:val="NoSpacingChar"/>
    <w:uiPriority w:val="1"/>
    <w:qFormat/>
    <w:rsid w:val="00A00A05"/>
    <w:pPr>
      <w:spacing w:after="0" w:line="240" w:lineRule="auto"/>
    </w:pPr>
    <w:rPr>
      <w:lang w:val="en-US" w:eastAsia="en-US"/>
    </w:rPr>
  </w:style>
  <w:style w:type="character" w:customStyle="1" w:styleId="NoSpacingChar">
    <w:name w:val="No Spacing Char"/>
    <w:basedOn w:val="DefaultParagraphFont"/>
    <w:link w:val="NoSpacing"/>
    <w:uiPriority w:val="1"/>
    <w:rsid w:val="00A00A0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57043">
      <w:bodyDiv w:val="1"/>
      <w:marLeft w:val="0"/>
      <w:marRight w:val="0"/>
      <w:marTop w:val="0"/>
      <w:marBottom w:val="0"/>
      <w:divBdr>
        <w:top w:val="none" w:sz="0" w:space="0" w:color="auto"/>
        <w:left w:val="none" w:sz="0" w:space="0" w:color="auto"/>
        <w:bottom w:val="none" w:sz="0" w:space="0" w:color="auto"/>
        <w:right w:val="none" w:sz="0" w:space="0" w:color="auto"/>
      </w:divBdr>
    </w:div>
    <w:div w:id="364716526">
      <w:bodyDiv w:val="1"/>
      <w:marLeft w:val="0"/>
      <w:marRight w:val="0"/>
      <w:marTop w:val="0"/>
      <w:marBottom w:val="0"/>
      <w:divBdr>
        <w:top w:val="none" w:sz="0" w:space="0" w:color="auto"/>
        <w:left w:val="none" w:sz="0" w:space="0" w:color="auto"/>
        <w:bottom w:val="none" w:sz="0" w:space="0" w:color="auto"/>
        <w:right w:val="none" w:sz="0" w:space="0" w:color="auto"/>
      </w:divBdr>
      <w:divsChild>
        <w:div w:id="42750635">
          <w:marLeft w:val="547"/>
          <w:marRight w:val="0"/>
          <w:marTop w:val="67"/>
          <w:marBottom w:val="0"/>
          <w:divBdr>
            <w:top w:val="none" w:sz="0" w:space="0" w:color="auto"/>
            <w:left w:val="none" w:sz="0" w:space="0" w:color="auto"/>
            <w:bottom w:val="none" w:sz="0" w:space="0" w:color="auto"/>
            <w:right w:val="none" w:sz="0" w:space="0" w:color="auto"/>
          </w:divBdr>
        </w:div>
        <w:div w:id="1655639903">
          <w:marLeft w:val="547"/>
          <w:marRight w:val="0"/>
          <w:marTop w:val="67"/>
          <w:marBottom w:val="0"/>
          <w:divBdr>
            <w:top w:val="none" w:sz="0" w:space="0" w:color="auto"/>
            <w:left w:val="none" w:sz="0" w:space="0" w:color="auto"/>
            <w:bottom w:val="none" w:sz="0" w:space="0" w:color="auto"/>
            <w:right w:val="none" w:sz="0" w:space="0" w:color="auto"/>
          </w:divBdr>
        </w:div>
        <w:div w:id="337654726">
          <w:marLeft w:val="547"/>
          <w:marRight w:val="0"/>
          <w:marTop w:val="67"/>
          <w:marBottom w:val="0"/>
          <w:divBdr>
            <w:top w:val="none" w:sz="0" w:space="0" w:color="auto"/>
            <w:left w:val="none" w:sz="0" w:space="0" w:color="auto"/>
            <w:bottom w:val="none" w:sz="0" w:space="0" w:color="auto"/>
            <w:right w:val="none" w:sz="0" w:space="0" w:color="auto"/>
          </w:divBdr>
        </w:div>
        <w:div w:id="1621692811">
          <w:marLeft w:val="547"/>
          <w:marRight w:val="0"/>
          <w:marTop w:val="67"/>
          <w:marBottom w:val="0"/>
          <w:divBdr>
            <w:top w:val="none" w:sz="0" w:space="0" w:color="auto"/>
            <w:left w:val="none" w:sz="0" w:space="0" w:color="auto"/>
            <w:bottom w:val="none" w:sz="0" w:space="0" w:color="auto"/>
            <w:right w:val="none" w:sz="0" w:space="0" w:color="auto"/>
          </w:divBdr>
        </w:div>
        <w:div w:id="1924409172">
          <w:marLeft w:val="547"/>
          <w:marRight w:val="0"/>
          <w:marTop w:val="67"/>
          <w:marBottom w:val="0"/>
          <w:divBdr>
            <w:top w:val="none" w:sz="0" w:space="0" w:color="auto"/>
            <w:left w:val="none" w:sz="0" w:space="0" w:color="auto"/>
            <w:bottom w:val="none" w:sz="0" w:space="0" w:color="auto"/>
            <w:right w:val="none" w:sz="0" w:space="0" w:color="auto"/>
          </w:divBdr>
        </w:div>
        <w:div w:id="450512662">
          <w:marLeft w:val="547"/>
          <w:marRight w:val="0"/>
          <w:marTop w:val="67"/>
          <w:marBottom w:val="0"/>
          <w:divBdr>
            <w:top w:val="none" w:sz="0" w:space="0" w:color="auto"/>
            <w:left w:val="none" w:sz="0" w:space="0" w:color="auto"/>
            <w:bottom w:val="none" w:sz="0" w:space="0" w:color="auto"/>
            <w:right w:val="none" w:sz="0" w:space="0" w:color="auto"/>
          </w:divBdr>
        </w:div>
        <w:div w:id="1641107412">
          <w:marLeft w:val="547"/>
          <w:marRight w:val="0"/>
          <w:marTop w:val="67"/>
          <w:marBottom w:val="0"/>
          <w:divBdr>
            <w:top w:val="none" w:sz="0" w:space="0" w:color="auto"/>
            <w:left w:val="none" w:sz="0" w:space="0" w:color="auto"/>
            <w:bottom w:val="none" w:sz="0" w:space="0" w:color="auto"/>
            <w:right w:val="none" w:sz="0" w:space="0" w:color="auto"/>
          </w:divBdr>
        </w:div>
        <w:div w:id="1901482563">
          <w:marLeft w:val="547"/>
          <w:marRight w:val="0"/>
          <w:marTop w:val="67"/>
          <w:marBottom w:val="0"/>
          <w:divBdr>
            <w:top w:val="none" w:sz="0" w:space="0" w:color="auto"/>
            <w:left w:val="none" w:sz="0" w:space="0" w:color="auto"/>
            <w:bottom w:val="none" w:sz="0" w:space="0" w:color="auto"/>
            <w:right w:val="none" w:sz="0" w:space="0" w:color="auto"/>
          </w:divBdr>
        </w:div>
        <w:div w:id="557936340">
          <w:marLeft w:val="547"/>
          <w:marRight w:val="0"/>
          <w:marTop w:val="67"/>
          <w:marBottom w:val="0"/>
          <w:divBdr>
            <w:top w:val="none" w:sz="0" w:space="0" w:color="auto"/>
            <w:left w:val="none" w:sz="0" w:space="0" w:color="auto"/>
            <w:bottom w:val="none" w:sz="0" w:space="0" w:color="auto"/>
            <w:right w:val="none" w:sz="0" w:space="0" w:color="auto"/>
          </w:divBdr>
        </w:div>
        <w:div w:id="352805506">
          <w:marLeft w:val="547"/>
          <w:marRight w:val="0"/>
          <w:marTop w:val="67"/>
          <w:marBottom w:val="0"/>
          <w:divBdr>
            <w:top w:val="none" w:sz="0" w:space="0" w:color="auto"/>
            <w:left w:val="none" w:sz="0" w:space="0" w:color="auto"/>
            <w:bottom w:val="none" w:sz="0" w:space="0" w:color="auto"/>
            <w:right w:val="none" w:sz="0" w:space="0" w:color="auto"/>
          </w:divBdr>
        </w:div>
        <w:div w:id="1484007637">
          <w:marLeft w:val="547"/>
          <w:marRight w:val="0"/>
          <w:marTop w:val="67"/>
          <w:marBottom w:val="0"/>
          <w:divBdr>
            <w:top w:val="none" w:sz="0" w:space="0" w:color="auto"/>
            <w:left w:val="none" w:sz="0" w:space="0" w:color="auto"/>
            <w:bottom w:val="none" w:sz="0" w:space="0" w:color="auto"/>
            <w:right w:val="none" w:sz="0" w:space="0" w:color="auto"/>
          </w:divBdr>
        </w:div>
      </w:divsChild>
    </w:div>
    <w:div w:id="936016120">
      <w:bodyDiv w:val="1"/>
      <w:marLeft w:val="0"/>
      <w:marRight w:val="0"/>
      <w:marTop w:val="0"/>
      <w:marBottom w:val="0"/>
      <w:divBdr>
        <w:top w:val="none" w:sz="0" w:space="0" w:color="auto"/>
        <w:left w:val="none" w:sz="0" w:space="0" w:color="auto"/>
        <w:bottom w:val="none" w:sz="0" w:space="0" w:color="auto"/>
        <w:right w:val="none" w:sz="0" w:space="0" w:color="auto"/>
      </w:divBdr>
    </w:div>
    <w:div w:id="1008797437">
      <w:bodyDiv w:val="1"/>
      <w:marLeft w:val="0"/>
      <w:marRight w:val="0"/>
      <w:marTop w:val="0"/>
      <w:marBottom w:val="0"/>
      <w:divBdr>
        <w:top w:val="none" w:sz="0" w:space="0" w:color="auto"/>
        <w:left w:val="none" w:sz="0" w:space="0" w:color="auto"/>
        <w:bottom w:val="none" w:sz="0" w:space="0" w:color="auto"/>
        <w:right w:val="none" w:sz="0" w:space="0" w:color="auto"/>
      </w:divBdr>
      <w:divsChild>
        <w:div w:id="1225293200">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igital.nhs.uk/data-and-information/publications/statistical/statistics-on-obesity-physical-activity-and-diet/england-2020/part-3-adult-obesity-cop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hs.uk)[Accesse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390/ijerph7030765"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3" ma:contentTypeDescription="Create a new document." ma:contentTypeScope="" ma:versionID="35f12dde3d2b1ac33231054ff322ffb4">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401e05bef12668d18cb6dc271587141b"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9A3D33-E689-4C18-BF69-A310294F925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b0404f2-73f1-4c8b-8b8f-e15f0c5ca697"/>
    <ds:schemaRef ds:uri="ec64fcab-bbc9-4804-8cc6-0a77e40cec50"/>
    <ds:schemaRef ds:uri="http://www.w3.org/XML/1998/namespace"/>
    <ds:schemaRef ds:uri="http://purl.org/dc/dcmitype/"/>
  </ds:schemaRefs>
</ds:datastoreItem>
</file>

<file path=customXml/itemProps2.xml><?xml version="1.0" encoding="utf-8"?>
<ds:datastoreItem xmlns:ds="http://schemas.openxmlformats.org/officeDocument/2006/customXml" ds:itemID="{E7585C51-EE59-4FCD-A621-F54BE7F9B037}">
  <ds:schemaRefs>
    <ds:schemaRef ds:uri="http://schemas.microsoft.com/sharepoint/v3/contenttype/forms"/>
  </ds:schemaRefs>
</ds:datastoreItem>
</file>

<file path=customXml/itemProps3.xml><?xml version="1.0" encoding="utf-8"?>
<ds:datastoreItem xmlns:ds="http://schemas.openxmlformats.org/officeDocument/2006/customXml" ds:itemID="{D7EFBBD4-249D-4748-AD94-A60B4770C3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2363</Words>
  <Characters>13472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PUBLIC HEALTH</vt:lpstr>
    </vt:vector>
  </TitlesOfParts>
  <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dc:title>
  <dc:subject>MOUDLE CODE: LCHS4004</dc:subject>
  <dc:creator>Janna Bint-E Saif (2129742)</dc:creator>
  <cp:keywords/>
  <dc:description/>
  <cp:lastModifiedBy>Janna Bint-E Saif (2129742)</cp:lastModifiedBy>
  <cp:revision>2</cp:revision>
  <dcterms:created xsi:type="dcterms:W3CDTF">2022-11-21T20:44:00Z</dcterms:created>
  <dcterms:modified xsi:type="dcterms:W3CDTF">2022-11-21T20:44:00Z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