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146AC" w14:textId="28E1F7BC" w:rsidR="001E2488" w:rsidRDefault="00EA47F1" w:rsidP="00EA47F1">
      <w:pPr>
        <w:jc w:val="center"/>
        <w:rPr>
          <w:b/>
          <w:bCs/>
          <w:u w:val="single"/>
        </w:rPr>
      </w:pPr>
      <w:r w:rsidRPr="00EA47F1">
        <w:rPr>
          <w:b/>
          <w:bCs/>
          <w:u w:val="single"/>
        </w:rPr>
        <w:t>Risk assessment template</w:t>
      </w:r>
    </w:p>
    <w:p w14:paraId="7FE9B332" w14:textId="66FCBCC8" w:rsidR="00EA47F1" w:rsidRPr="00EA47F1" w:rsidRDefault="00EA47F1" w:rsidP="00EA47F1">
      <w:pPr>
        <w:pStyle w:val="ListParagraph"/>
        <w:numPr>
          <w:ilvl w:val="0"/>
          <w:numId w:val="1"/>
        </w:numPr>
        <w:rPr>
          <w:b/>
          <w:bCs/>
          <w:u w:val="single"/>
        </w:rPr>
      </w:pPr>
      <w:r>
        <w:rPr>
          <w:b/>
          <w:bCs/>
          <w:u w:val="single"/>
        </w:rPr>
        <w:t>Risk history</w:t>
      </w:r>
    </w:p>
    <w:tbl>
      <w:tblPr>
        <w:tblStyle w:val="TableGrid"/>
        <w:tblW w:w="0" w:type="auto"/>
        <w:tblLook w:val="04A0" w:firstRow="1" w:lastRow="0" w:firstColumn="1" w:lastColumn="0" w:noHBand="0" w:noVBand="1"/>
      </w:tblPr>
      <w:tblGrid>
        <w:gridCol w:w="8075"/>
        <w:gridCol w:w="941"/>
      </w:tblGrid>
      <w:tr w:rsidR="00EA47F1" w14:paraId="2822120A" w14:textId="77777777" w:rsidTr="00EA47F1">
        <w:tc>
          <w:tcPr>
            <w:tcW w:w="8075" w:type="dxa"/>
          </w:tcPr>
          <w:p w14:paraId="02D669D4" w14:textId="77777777" w:rsidR="00EA47F1" w:rsidRDefault="00EA47F1" w:rsidP="00EA47F1">
            <w:r w:rsidRPr="00E864B3">
              <w:t xml:space="preserve">Any history of suicide attempts? </w:t>
            </w:r>
          </w:p>
          <w:p w14:paraId="2C2B6F4F" w14:textId="34B0EF3B" w:rsidR="00EA47F1" w:rsidRDefault="00EA47F1" w:rsidP="00EA47F1">
            <w:pPr>
              <w:rPr>
                <w:b/>
                <w:bCs/>
                <w:u w:val="single"/>
              </w:rPr>
            </w:pPr>
          </w:p>
        </w:tc>
        <w:tc>
          <w:tcPr>
            <w:tcW w:w="941" w:type="dxa"/>
          </w:tcPr>
          <w:p w14:paraId="1959E139" w14:textId="29CAA16A" w:rsidR="00EA47F1" w:rsidRPr="0082363D" w:rsidRDefault="0082363D" w:rsidP="00EA47F1">
            <w:pPr>
              <w:jc w:val="right"/>
              <w:rPr>
                <w:rFonts w:ascii="Wingdings 2" w:hAnsi="Wingdings 2" w:hint="eastAsia"/>
                <w:b/>
                <w:bCs/>
              </w:rPr>
            </w:pPr>
            <w:r>
              <w:rPr>
                <w:rFonts w:ascii="Wingdings 2" w:hAnsi="Wingdings 2"/>
                <w:b/>
                <w:bCs/>
              </w:rPr>
              <w:t>O</w:t>
            </w:r>
            <w:r w:rsidR="00EA47F1" w:rsidRPr="0082363D">
              <w:rPr>
                <w:rFonts w:ascii="Wingdings 2" w:hAnsi="Wingdings 2"/>
                <w:b/>
                <w:bCs/>
              </w:rPr>
              <w:sym w:font="Wingdings" w:char="F06F"/>
            </w:r>
          </w:p>
        </w:tc>
      </w:tr>
      <w:tr w:rsidR="00EA47F1" w14:paraId="54BC695C" w14:textId="77777777" w:rsidTr="00EA47F1">
        <w:tc>
          <w:tcPr>
            <w:tcW w:w="8075" w:type="dxa"/>
          </w:tcPr>
          <w:p w14:paraId="6F0C126E" w14:textId="77777777" w:rsidR="00EA47F1" w:rsidRDefault="00EA47F1" w:rsidP="00EA47F1">
            <w:r w:rsidRPr="00E864B3">
              <w:t xml:space="preserve">Any history of deliberate self harm? </w:t>
            </w:r>
          </w:p>
          <w:p w14:paraId="3E1AC44D" w14:textId="76A690C0" w:rsidR="00EA47F1" w:rsidRDefault="00EA47F1" w:rsidP="00EA47F1">
            <w:pPr>
              <w:rPr>
                <w:b/>
                <w:bCs/>
                <w:u w:val="single"/>
              </w:rPr>
            </w:pPr>
          </w:p>
        </w:tc>
        <w:tc>
          <w:tcPr>
            <w:tcW w:w="941" w:type="dxa"/>
          </w:tcPr>
          <w:p w14:paraId="23E9A06E" w14:textId="342EE87E" w:rsidR="00EA47F1" w:rsidRPr="0082363D" w:rsidRDefault="0082363D" w:rsidP="00EA47F1">
            <w:pPr>
              <w:jc w:val="right"/>
              <w:rPr>
                <w:rFonts w:ascii="Wingdings 2" w:hAnsi="Wingdings 2" w:hint="eastAsia"/>
                <w:b/>
                <w:bCs/>
                <w:u w:val="single"/>
              </w:rPr>
            </w:pPr>
            <w:r w:rsidRPr="0082363D">
              <w:rPr>
                <w:rFonts w:ascii="Wingdings 2" w:hAnsi="Wingdings 2"/>
                <w:b/>
                <w:bCs/>
              </w:rPr>
              <w:t>P</w:t>
            </w:r>
            <w:r w:rsidR="00EA47F1" w:rsidRPr="0082363D">
              <w:rPr>
                <w:rFonts w:ascii="Wingdings 2" w:hAnsi="Wingdings 2"/>
                <w:b/>
                <w:bCs/>
              </w:rPr>
              <w:sym w:font="Wingdings" w:char="F06F"/>
            </w:r>
          </w:p>
        </w:tc>
      </w:tr>
      <w:tr w:rsidR="00EA47F1" w14:paraId="4A5EAEF2" w14:textId="77777777" w:rsidTr="00EA47F1">
        <w:tc>
          <w:tcPr>
            <w:tcW w:w="8075" w:type="dxa"/>
          </w:tcPr>
          <w:p w14:paraId="5C1AD4D5" w14:textId="77777777" w:rsidR="00EA47F1" w:rsidRDefault="00EA47F1" w:rsidP="00EA47F1">
            <w:r w:rsidRPr="00E864B3">
              <w:t xml:space="preserve">Any history of poor self-care? </w:t>
            </w:r>
          </w:p>
          <w:p w14:paraId="5B22E09C" w14:textId="3D2C0078" w:rsidR="00EA47F1" w:rsidRDefault="00EA47F1" w:rsidP="00EA47F1">
            <w:pPr>
              <w:rPr>
                <w:b/>
                <w:bCs/>
                <w:u w:val="single"/>
              </w:rPr>
            </w:pPr>
          </w:p>
        </w:tc>
        <w:tc>
          <w:tcPr>
            <w:tcW w:w="941" w:type="dxa"/>
          </w:tcPr>
          <w:p w14:paraId="640FB9FB" w14:textId="5D9F2F01" w:rsidR="00EA47F1" w:rsidRPr="0082363D" w:rsidRDefault="0082363D" w:rsidP="00EA47F1">
            <w:pPr>
              <w:jc w:val="right"/>
              <w:rPr>
                <w:rFonts w:ascii="Wingdings 2" w:hAnsi="Wingdings 2" w:hint="eastAsia"/>
                <w:b/>
                <w:bCs/>
                <w:u w:val="single"/>
              </w:rPr>
            </w:pPr>
            <w:r>
              <w:rPr>
                <w:rFonts w:ascii="Wingdings 2" w:hAnsi="Wingdings 2"/>
                <w:b/>
                <w:bCs/>
              </w:rPr>
              <w:t>P</w:t>
            </w:r>
            <w:r w:rsidR="00EA47F1" w:rsidRPr="0082363D">
              <w:rPr>
                <w:rFonts w:ascii="Wingdings 2" w:hAnsi="Wingdings 2"/>
                <w:b/>
                <w:bCs/>
              </w:rPr>
              <w:sym w:font="Wingdings" w:char="F06F"/>
            </w:r>
          </w:p>
        </w:tc>
      </w:tr>
      <w:tr w:rsidR="00EA47F1" w14:paraId="51FD7FA0" w14:textId="77777777" w:rsidTr="00EA47F1">
        <w:tc>
          <w:tcPr>
            <w:tcW w:w="8075" w:type="dxa"/>
          </w:tcPr>
          <w:p w14:paraId="2D6A4ECF" w14:textId="6BBCC5A2" w:rsidR="00EA47F1" w:rsidRDefault="00EA47F1" w:rsidP="00EA47F1">
            <w:pPr>
              <w:rPr>
                <w:b/>
                <w:bCs/>
                <w:u w:val="single"/>
              </w:rPr>
            </w:pPr>
            <w:r w:rsidRPr="0067791C">
              <w:t>Any history of being a victim of violence when the perpetrator was under the influence of alcohol?</w:t>
            </w:r>
          </w:p>
        </w:tc>
        <w:tc>
          <w:tcPr>
            <w:tcW w:w="941" w:type="dxa"/>
          </w:tcPr>
          <w:p w14:paraId="625E2D52" w14:textId="3EDB2EDA" w:rsidR="00EA47F1" w:rsidRPr="0082363D" w:rsidRDefault="0082363D" w:rsidP="00EA47F1">
            <w:pPr>
              <w:jc w:val="right"/>
              <w:rPr>
                <w:rFonts w:ascii="Wingdings 2" w:hAnsi="Wingdings 2" w:hint="eastAsia"/>
                <w:b/>
                <w:bCs/>
                <w:u w:val="single"/>
              </w:rPr>
            </w:pPr>
            <w:r>
              <w:rPr>
                <w:rFonts w:ascii="Wingdings 2" w:hAnsi="Wingdings 2"/>
                <w:b/>
                <w:bCs/>
              </w:rPr>
              <w:t>O</w:t>
            </w:r>
            <w:r w:rsidR="00EA47F1" w:rsidRPr="0082363D">
              <w:rPr>
                <w:rFonts w:ascii="Wingdings 2" w:hAnsi="Wingdings 2"/>
                <w:b/>
                <w:bCs/>
              </w:rPr>
              <w:sym w:font="Wingdings" w:char="F06F"/>
            </w:r>
          </w:p>
        </w:tc>
      </w:tr>
      <w:tr w:rsidR="00EA47F1" w14:paraId="421DFADB" w14:textId="77777777" w:rsidTr="00EA47F1">
        <w:tc>
          <w:tcPr>
            <w:tcW w:w="8075" w:type="dxa"/>
          </w:tcPr>
          <w:p w14:paraId="6D16C4E6" w14:textId="77777777" w:rsidR="00EA47F1" w:rsidRDefault="00EA47F1" w:rsidP="00EA47F1">
            <w:r w:rsidRPr="0067791C">
              <w:t xml:space="preserve">Any history of violence to adults? </w:t>
            </w:r>
          </w:p>
          <w:p w14:paraId="0515F8FE" w14:textId="0C63D609" w:rsidR="00EA47F1" w:rsidRDefault="00EA47F1" w:rsidP="00EA47F1">
            <w:pPr>
              <w:rPr>
                <w:b/>
                <w:bCs/>
                <w:u w:val="single"/>
              </w:rPr>
            </w:pPr>
          </w:p>
        </w:tc>
        <w:tc>
          <w:tcPr>
            <w:tcW w:w="941" w:type="dxa"/>
          </w:tcPr>
          <w:p w14:paraId="36FDCFE9" w14:textId="79A133D7" w:rsidR="00EA47F1" w:rsidRPr="0082363D" w:rsidRDefault="0082363D" w:rsidP="00EA47F1">
            <w:pPr>
              <w:jc w:val="right"/>
              <w:rPr>
                <w:rFonts w:ascii="Wingdings 2" w:hAnsi="Wingdings 2" w:hint="eastAsia"/>
                <w:b/>
                <w:bCs/>
                <w:u w:val="single"/>
              </w:rPr>
            </w:pPr>
            <w:r>
              <w:rPr>
                <w:rFonts w:ascii="Wingdings 2" w:hAnsi="Wingdings 2"/>
                <w:b/>
                <w:bCs/>
              </w:rPr>
              <w:t>O</w:t>
            </w:r>
            <w:r w:rsidR="00EA47F1" w:rsidRPr="0082363D">
              <w:rPr>
                <w:rFonts w:ascii="Wingdings 2" w:hAnsi="Wingdings 2"/>
                <w:b/>
                <w:bCs/>
              </w:rPr>
              <w:sym w:font="Wingdings" w:char="F06F"/>
            </w:r>
          </w:p>
        </w:tc>
      </w:tr>
      <w:tr w:rsidR="00EA47F1" w14:paraId="69BA0A25" w14:textId="77777777" w:rsidTr="00EA47F1">
        <w:tc>
          <w:tcPr>
            <w:tcW w:w="8075" w:type="dxa"/>
          </w:tcPr>
          <w:p w14:paraId="36757C5E" w14:textId="77777777" w:rsidR="00EA47F1" w:rsidRDefault="00EA47F1" w:rsidP="00EA47F1">
            <w:r w:rsidRPr="0067791C">
              <w:t xml:space="preserve">Any history of violence to children? </w:t>
            </w:r>
          </w:p>
          <w:p w14:paraId="132D7BE7" w14:textId="1D8C9D26" w:rsidR="00EA47F1" w:rsidRDefault="00EA47F1" w:rsidP="00EA47F1">
            <w:pPr>
              <w:rPr>
                <w:b/>
                <w:bCs/>
                <w:u w:val="single"/>
              </w:rPr>
            </w:pPr>
          </w:p>
        </w:tc>
        <w:tc>
          <w:tcPr>
            <w:tcW w:w="941" w:type="dxa"/>
          </w:tcPr>
          <w:p w14:paraId="52F70650" w14:textId="384EA65C" w:rsidR="00EA47F1" w:rsidRPr="0082363D" w:rsidRDefault="0082363D" w:rsidP="00EA47F1">
            <w:pPr>
              <w:jc w:val="right"/>
              <w:rPr>
                <w:rFonts w:ascii="Wingdings 2" w:hAnsi="Wingdings 2" w:hint="eastAsia"/>
                <w:b/>
                <w:bCs/>
                <w:u w:val="single"/>
              </w:rPr>
            </w:pPr>
            <w:r>
              <w:rPr>
                <w:rFonts w:ascii="Wingdings 2" w:hAnsi="Wingdings 2"/>
                <w:b/>
                <w:bCs/>
              </w:rPr>
              <w:t>O</w:t>
            </w:r>
            <w:r w:rsidR="00EA47F1" w:rsidRPr="0082363D">
              <w:rPr>
                <w:rFonts w:ascii="Wingdings 2" w:hAnsi="Wingdings 2"/>
                <w:b/>
                <w:bCs/>
              </w:rPr>
              <w:sym w:font="Wingdings" w:char="F06F"/>
            </w:r>
          </w:p>
        </w:tc>
      </w:tr>
      <w:tr w:rsidR="00EA47F1" w14:paraId="7FE6BA4D" w14:textId="77777777" w:rsidTr="00EA47F1">
        <w:tc>
          <w:tcPr>
            <w:tcW w:w="8075" w:type="dxa"/>
          </w:tcPr>
          <w:p w14:paraId="75E10ED9" w14:textId="77777777" w:rsidR="00EA47F1" w:rsidRDefault="00EA47F1" w:rsidP="00EA47F1">
            <w:r w:rsidRPr="0067791C">
              <w:t xml:space="preserve">Any history of sexual violence to adults? </w:t>
            </w:r>
          </w:p>
          <w:p w14:paraId="21241A8A" w14:textId="5430F984" w:rsidR="00EA47F1" w:rsidRDefault="00EA47F1" w:rsidP="00EA47F1">
            <w:pPr>
              <w:rPr>
                <w:b/>
                <w:bCs/>
                <w:u w:val="single"/>
              </w:rPr>
            </w:pPr>
          </w:p>
        </w:tc>
        <w:tc>
          <w:tcPr>
            <w:tcW w:w="941" w:type="dxa"/>
          </w:tcPr>
          <w:p w14:paraId="011AE598" w14:textId="3C50D696" w:rsidR="00EA47F1" w:rsidRPr="0082363D" w:rsidRDefault="0082363D" w:rsidP="00EA47F1">
            <w:pPr>
              <w:jc w:val="right"/>
              <w:rPr>
                <w:rFonts w:ascii="Wingdings 2" w:hAnsi="Wingdings 2" w:hint="eastAsia"/>
                <w:b/>
                <w:bCs/>
                <w:u w:val="single"/>
              </w:rPr>
            </w:pPr>
            <w:r>
              <w:rPr>
                <w:rFonts w:ascii="Wingdings 2" w:hAnsi="Wingdings 2"/>
                <w:b/>
                <w:bCs/>
              </w:rPr>
              <w:t>O</w:t>
            </w:r>
            <w:r w:rsidR="00EA47F1" w:rsidRPr="0082363D">
              <w:rPr>
                <w:rFonts w:ascii="Wingdings 2" w:hAnsi="Wingdings 2"/>
                <w:b/>
                <w:bCs/>
              </w:rPr>
              <w:sym w:font="Wingdings" w:char="F06F"/>
            </w:r>
          </w:p>
        </w:tc>
      </w:tr>
      <w:tr w:rsidR="00EA47F1" w14:paraId="6C664991" w14:textId="77777777" w:rsidTr="00EA47F1">
        <w:tc>
          <w:tcPr>
            <w:tcW w:w="8075" w:type="dxa"/>
          </w:tcPr>
          <w:p w14:paraId="60B078D9" w14:textId="77777777" w:rsidR="00EA47F1" w:rsidRDefault="00EA47F1" w:rsidP="00EA47F1">
            <w:r w:rsidRPr="0067791C">
              <w:t xml:space="preserve">Any history of sexual harm to a child? </w:t>
            </w:r>
          </w:p>
          <w:p w14:paraId="5186241E" w14:textId="56038920" w:rsidR="00EA47F1" w:rsidRDefault="00EA47F1" w:rsidP="00EA47F1">
            <w:pPr>
              <w:rPr>
                <w:b/>
                <w:bCs/>
                <w:u w:val="single"/>
              </w:rPr>
            </w:pPr>
          </w:p>
        </w:tc>
        <w:tc>
          <w:tcPr>
            <w:tcW w:w="941" w:type="dxa"/>
          </w:tcPr>
          <w:p w14:paraId="222479ED" w14:textId="0445170E" w:rsidR="00EA47F1" w:rsidRPr="0082363D" w:rsidRDefault="0082363D" w:rsidP="00EA47F1">
            <w:pPr>
              <w:jc w:val="right"/>
              <w:rPr>
                <w:rFonts w:ascii="Wingdings 2" w:hAnsi="Wingdings 2" w:hint="eastAsia"/>
                <w:b/>
                <w:bCs/>
                <w:u w:val="single"/>
              </w:rPr>
            </w:pPr>
            <w:r>
              <w:rPr>
                <w:rFonts w:ascii="Wingdings 2" w:hAnsi="Wingdings 2"/>
                <w:b/>
                <w:bCs/>
              </w:rPr>
              <w:t>O</w:t>
            </w:r>
            <w:r w:rsidR="00EA47F1" w:rsidRPr="0082363D">
              <w:rPr>
                <w:rFonts w:ascii="Wingdings 2" w:hAnsi="Wingdings 2"/>
                <w:b/>
                <w:bCs/>
              </w:rPr>
              <w:sym w:font="Wingdings" w:char="F06F"/>
            </w:r>
          </w:p>
        </w:tc>
      </w:tr>
      <w:tr w:rsidR="00EA47F1" w14:paraId="2195C5BA" w14:textId="77777777" w:rsidTr="00EA47F1">
        <w:tc>
          <w:tcPr>
            <w:tcW w:w="8075" w:type="dxa"/>
          </w:tcPr>
          <w:p w14:paraId="758A6A50" w14:textId="77777777" w:rsidR="00EA47F1" w:rsidRDefault="00EA47F1" w:rsidP="00EA47F1">
            <w:r w:rsidRPr="0067791C">
              <w:t xml:space="preserve">Any history of drug abuse? </w:t>
            </w:r>
          </w:p>
          <w:p w14:paraId="16B6E095" w14:textId="6D191012" w:rsidR="00EA47F1" w:rsidRDefault="00EA47F1" w:rsidP="00EA47F1">
            <w:pPr>
              <w:rPr>
                <w:b/>
                <w:bCs/>
                <w:u w:val="single"/>
              </w:rPr>
            </w:pPr>
          </w:p>
        </w:tc>
        <w:tc>
          <w:tcPr>
            <w:tcW w:w="941" w:type="dxa"/>
          </w:tcPr>
          <w:p w14:paraId="00D25F11" w14:textId="69923067" w:rsidR="00EA47F1" w:rsidRPr="0082363D" w:rsidRDefault="0082363D" w:rsidP="00EA47F1">
            <w:pPr>
              <w:jc w:val="right"/>
              <w:rPr>
                <w:rFonts w:ascii="Wingdings 2" w:hAnsi="Wingdings 2" w:hint="eastAsia"/>
                <w:b/>
                <w:bCs/>
              </w:rPr>
            </w:pPr>
            <w:r>
              <w:rPr>
                <w:rFonts w:ascii="Wingdings 2" w:hAnsi="Wingdings 2"/>
                <w:b/>
                <w:bCs/>
              </w:rPr>
              <w:t>O</w:t>
            </w:r>
            <w:r w:rsidR="00EA47F1" w:rsidRPr="0082363D">
              <w:rPr>
                <w:rFonts w:ascii="Wingdings 2" w:hAnsi="Wingdings 2"/>
                <w:b/>
                <w:bCs/>
              </w:rPr>
              <w:sym w:font="Wingdings" w:char="F06F"/>
            </w:r>
          </w:p>
        </w:tc>
      </w:tr>
      <w:tr w:rsidR="00EA47F1" w14:paraId="7BBB8E3A" w14:textId="77777777" w:rsidTr="00EA47F1">
        <w:tc>
          <w:tcPr>
            <w:tcW w:w="8075" w:type="dxa"/>
          </w:tcPr>
          <w:p w14:paraId="363581A5" w14:textId="77777777" w:rsidR="00EA47F1" w:rsidRDefault="00EA47F1" w:rsidP="00EA47F1">
            <w:r w:rsidRPr="0067791C">
              <w:t xml:space="preserve">Any history of alcohol abuse? </w:t>
            </w:r>
          </w:p>
          <w:p w14:paraId="34C0C4E7" w14:textId="5A1D6EEE" w:rsidR="00EA47F1" w:rsidRDefault="00EA47F1" w:rsidP="00EA47F1">
            <w:pPr>
              <w:rPr>
                <w:b/>
                <w:bCs/>
                <w:u w:val="single"/>
              </w:rPr>
            </w:pPr>
          </w:p>
        </w:tc>
        <w:tc>
          <w:tcPr>
            <w:tcW w:w="941" w:type="dxa"/>
          </w:tcPr>
          <w:p w14:paraId="624E951E" w14:textId="2857C1BA" w:rsidR="00EA47F1" w:rsidRPr="0082363D" w:rsidRDefault="0082363D" w:rsidP="00EA47F1">
            <w:pPr>
              <w:jc w:val="right"/>
              <w:rPr>
                <w:rFonts w:ascii="Wingdings 2" w:hAnsi="Wingdings 2" w:hint="eastAsia"/>
                <w:b/>
                <w:bCs/>
              </w:rPr>
            </w:pPr>
            <w:r>
              <w:rPr>
                <w:rFonts w:ascii="Wingdings 2" w:hAnsi="Wingdings 2"/>
                <w:b/>
                <w:bCs/>
              </w:rPr>
              <w:t>O</w:t>
            </w:r>
            <w:r w:rsidR="00EA47F1" w:rsidRPr="0082363D">
              <w:rPr>
                <w:rFonts w:ascii="Wingdings 2" w:hAnsi="Wingdings 2"/>
                <w:b/>
                <w:bCs/>
              </w:rPr>
              <w:sym w:font="Wingdings" w:char="F06F"/>
            </w:r>
          </w:p>
        </w:tc>
      </w:tr>
      <w:tr w:rsidR="00EA47F1" w14:paraId="77DE43E0" w14:textId="77777777" w:rsidTr="00EA47F1">
        <w:tc>
          <w:tcPr>
            <w:tcW w:w="8075" w:type="dxa"/>
          </w:tcPr>
          <w:p w14:paraId="5883F59D" w14:textId="77777777" w:rsidR="00EA47F1" w:rsidRDefault="00EA47F1" w:rsidP="00EA47F1">
            <w:r w:rsidRPr="0067791C">
              <w:t>Any history of alcohol abuse leading to harm to others?</w:t>
            </w:r>
          </w:p>
          <w:p w14:paraId="7C3C6CD9" w14:textId="3DBB60F9" w:rsidR="00EA47F1" w:rsidRDefault="00EA47F1" w:rsidP="00EA47F1">
            <w:pPr>
              <w:rPr>
                <w:b/>
                <w:bCs/>
                <w:u w:val="single"/>
              </w:rPr>
            </w:pPr>
          </w:p>
        </w:tc>
        <w:tc>
          <w:tcPr>
            <w:tcW w:w="941" w:type="dxa"/>
          </w:tcPr>
          <w:p w14:paraId="3528C36F" w14:textId="49AFBC09" w:rsidR="00EA47F1" w:rsidRPr="0082363D" w:rsidRDefault="0082363D" w:rsidP="00EA47F1">
            <w:pPr>
              <w:jc w:val="right"/>
              <w:rPr>
                <w:rFonts w:ascii="Wingdings 2" w:hAnsi="Wingdings 2" w:hint="eastAsia"/>
                <w:b/>
                <w:bCs/>
              </w:rPr>
            </w:pPr>
            <w:r>
              <w:rPr>
                <w:rFonts w:ascii="Wingdings 2" w:hAnsi="Wingdings 2"/>
                <w:b/>
                <w:bCs/>
              </w:rPr>
              <w:t>O</w:t>
            </w:r>
            <w:r w:rsidR="00EA47F1" w:rsidRPr="0082363D">
              <w:rPr>
                <w:rFonts w:ascii="Wingdings 2" w:hAnsi="Wingdings 2"/>
                <w:b/>
                <w:bCs/>
              </w:rPr>
              <w:sym w:font="Wingdings" w:char="F06F"/>
            </w:r>
          </w:p>
        </w:tc>
      </w:tr>
      <w:tr w:rsidR="00EA47F1" w14:paraId="55C3B2D0" w14:textId="77777777" w:rsidTr="00EA47F1">
        <w:tc>
          <w:tcPr>
            <w:tcW w:w="8075" w:type="dxa"/>
          </w:tcPr>
          <w:p w14:paraId="17E494BA" w14:textId="77777777" w:rsidR="00EA47F1" w:rsidRDefault="00EA47F1" w:rsidP="00EA47F1">
            <w:r w:rsidRPr="0067791C">
              <w:t xml:space="preserve"> Any history of eating disorder?</w:t>
            </w:r>
          </w:p>
          <w:p w14:paraId="6C61EA00" w14:textId="59727AF9" w:rsidR="00EA47F1" w:rsidRDefault="00EA47F1" w:rsidP="00EA47F1">
            <w:pPr>
              <w:rPr>
                <w:b/>
                <w:bCs/>
                <w:u w:val="single"/>
              </w:rPr>
            </w:pPr>
          </w:p>
        </w:tc>
        <w:tc>
          <w:tcPr>
            <w:tcW w:w="941" w:type="dxa"/>
          </w:tcPr>
          <w:p w14:paraId="035B0461" w14:textId="75CD7956" w:rsidR="00EA47F1" w:rsidRPr="0082363D" w:rsidRDefault="0082363D" w:rsidP="00EA47F1">
            <w:pPr>
              <w:jc w:val="right"/>
              <w:rPr>
                <w:rFonts w:ascii="Wingdings 2" w:hAnsi="Wingdings 2" w:hint="eastAsia"/>
                <w:b/>
                <w:bCs/>
              </w:rPr>
            </w:pPr>
            <w:r>
              <w:rPr>
                <w:rFonts w:ascii="Wingdings 2" w:hAnsi="Wingdings 2"/>
                <w:b/>
                <w:bCs/>
              </w:rPr>
              <w:t>P</w:t>
            </w:r>
            <w:r w:rsidR="00EA47F1" w:rsidRPr="0082363D">
              <w:rPr>
                <w:rFonts w:ascii="Wingdings 2" w:hAnsi="Wingdings 2"/>
                <w:b/>
                <w:bCs/>
              </w:rPr>
              <w:sym w:font="Wingdings" w:char="F06F"/>
            </w:r>
          </w:p>
        </w:tc>
      </w:tr>
      <w:tr w:rsidR="00EA47F1" w14:paraId="1053D6EE" w14:textId="77777777" w:rsidTr="00EA47F1">
        <w:tc>
          <w:tcPr>
            <w:tcW w:w="8075" w:type="dxa"/>
          </w:tcPr>
          <w:p w14:paraId="6E5D18E6" w14:textId="77777777" w:rsidR="00EA47F1" w:rsidRDefault="00EA47F1" w:rsidP="00EA47F1">
            <w:r w:rsidRPr="0067791C">
              <w:t xml:space="preserve"> Any history of inpatient treatment?</w:t>
            </w:r>
          </w:p>
          <w:p w14:paraId="21BEDCBB" w14:textId="372A571F" w:rsidR="00EA47F1" w:rsidRDefault="00EA47F1" w:rsidP="00EA47F1">
            <w:pPr>
              <w:rPr>
                <w:b/>
                <w:bCs/>
                <w:u w:val="single"/>
              </w:rPr>
            </w:pPr>
          </w:p>
        </w:tc>
        <w:tc>
          <w:tcPr>
            <w:tcW w:w="941" w:type="dxa"/>
          </w:tcPr>
          <w:p w14:paraId="3226A9FB" w14:textId="66B4D0CD" w:rsidR="00EA47F1" w:rsidRPr="0082363D" w:rsidRDefault="0082363D" w:rsidP="00EA47F1">
            <w:pPr>
              <w:jc w:val="right"/>
              <w:rPr>
                <w:rFonts w:ascii="Wingdings 2" w:hAnsi="Wingdings 2" w:hint="eastAsia"/>
                <w:b/>
                <w:bCs/>
              </w:rPr>
            </w:pPr>
            <w:r>
              <w:rPr>
                <w:rFonts w:ascii="Wingdings 2" w:hAnsi="Wingdings 2"/>
                <w:b/>
                <w:bCs/>
              </w:rPr>
              <w:t>P</w:t>
            </w:r>
            <w:r w:rsidR="00EA47F1" w:rsidRPr="0082363D">
              <w:rPr>
                <w:rFonts w:ascii="Wingdings 2" w:hAnsi="Wingdings 2"/>
                <w:b/>
                <w:bCs/>
              </w:rPr>
              <w:sym w:font="Wingdings" w:char="F06F"/>
            </w:r>
          </w:p>
        </w:tc>
      </w:tr>
      <w:tr w:rsidR="00EA47F1" w14:paraId="4E751C05" w14:textId="77777777" w:rsidTr="00EA47F1">
        <w:tc>
          <w:tcPr>
            <w:tcW w:w="8075" w:type="dxa"/>
          </w:tcPr>
          <w:p w14:paraId="253C9ACD" w14:textId="77777777" w:rsidR="00EA47F1" w:rsidRDefault="00EA47F1" w:rsidP="00EA47F1">
            <w:r w:rsidRPr="00032E13">
              <w:t xml:space="preserve"> Any history of any other high risk behaviours? (specify details in summary) </w:t>
            </w:r>
          </w:p>
          <w:p w14:paraId="63B71E73" w14:textId="3FC93680" w:rsidR="00EA47F1" w:rsidRDefault="00EA47F1" w:rsidP="00EA47F1">
            <w:pPr>
              <w:rPr>
                <w:b/>
                <w:bCs/>
                <w:u w:val="single"/>
              </w:rPr>
            </w:pPr>
          </w:p>
        </w:tc>
        <w:tc>
          <w:tcPr>
            <w:tcW w:w="941" w:type="dxa"/>
          </w:tcPr>
          <w:p w14:paraId="0318189E" w14:textId="41BB2C5A" w:rsidR="00EA47F1" w:rsidRPr="0082363D" w:rsidRDefault="0082363D" w:rsidP="00EA47F1">
            <w:pPr>
              <w:jc w:val="right"/>
              <w:rPr>
                <w:rFonts w:ascii="Wingdings 2" w:hAnsi="Wingdings 2" w:hint="eastAsia"/>
                <w:b/>
                <w:bCs/>
              </w:rPr>
            </w:pPr>
            <w:r>
              <w:rPr>
                <w:rFonts w:ascii="Wingdings 2" w:hAnsi="Wingdings 2"/>
                <w:b/>
                <w:bCs/>
              </w:rPr>
              <w:t>P</w:t>
            </w:r>
            <w:r w:rsidR="00EA47F1" w:rsidRPr="0082363D">
              <w:rPr>
                <w:rFonts w:ascii="Wingdings 2" w:hAnsi="Wingdings 2"/>
                <w:b/>
                <w:bCs/>
              </w:rPr>
              <w:sym w:font="Wingdings" w:char="F06F"/>
            </w:r>
          </w:p>
        </w:tc>
      </w:tr>
      <w:tr w:rsidR="00EA47F1" w14:paraId="3FAA1AD3" w14:textId="77777777" w:rsidTr="00EA47F1">
        <w:tc>
          <w:tcPr>
            <w:tcW w:w="8075" w:type="dxa"/>
          </w:tcPr>
          <w:p w14:paraId="50CEAF05" w14:textId="77777777" w:rsidR="00EA47F1" w:rsidRDefault="00EA47F1" w:rsidP="00EA47F1">
            <w:r w:rsidRPr="00032E13">
              <w:t xml:space="preserve">Any other criminal history? (specify details in summary) </w:t>
            </w:r>
          </w:p>
          <w:p w14:paraId="04083655" w14:textId="210B7D32" w:rsidR="00EA47F1" w:rsidRDefault="00EA47F1" w:rsidP="00EA47F1">
            <w:pPr>
              <w:rPr>
                <w:b/>
                <w:bCs/>
                <w:u w:val="single"/>
              </w:rPr>
            </w:pPr>
          </w:p>
        </w:tc>
        <w:tc>
          <w:tcPr>
            <w:tcW w:w="941" w:type="dxa"/>
          </w:tcPr>
          <w:p w14:paraId="4A191792" w14:textId="44A15768" w:rsidR="00EA47F1" w:rsidRPr="0082363D" w:rsidRDefault="0082363D" w:rsidP="00EA47F1">
            <w:pPr>
              <w:jc w:val="right"/>
              <w:rPr>
                <w:rFonts w:ascii="Wingdings 2" w:hAnsi="Wingdings 2" w:hint="eastAsia"/>
                <w:b/>
                <w:bCs/>
              </w:rPr>
            </w:pPr>
            <w:r>
              <w:rPr>
                <w:rFonts w:ascii="Wingdings 2" w:hAnsi="Wingdings 2"/>
                <w:b/>
                <w:bCs/>
              </w:rPr>
              <w:t>O</w:t>
            </w:r>
            <w:r w:rsidR="00EA47F1" w:rsidRPr="0082363D">
              <w:rPr>
                <w:rFonts w:ascii="Wingdings 2" w:hAnsi="Wingdings 2"/>
                <w:b/>
                <w:bCs/>
              </w:rPr>
              <w:sym w:font="Wingdings" w:char="F06F"/>
            </w:r>
          </w:p>
        </w:tc>
      </w:tr>
      <w:tr w:rsidR="00EA47F1" w14:paraId="5DD521FC" w14:textId="77777777" w:rsidTr="00EA47F1">
        <w:tc>
          <w:tcPr>
            <w:tcW w:w="8075" w:type="dxa"/>
          </w:tcPr>
          <w:p w14:paraId="0F638DE7" w14:textId="77777777" w:rsidR="00EA47F1" w:rsidRDefault="00EA47F1" w:rsidP="00EA47F1">
            <w:r w:rsidRPr="00032E13">
              <w:t>Any other antisocial behaviour? (specify details in summary)</w:t>
            </w:r>
          </w:p>
          <w:p w14:paraId="0C4C3FCD" w14:textId="241D3413" w:rsidR="00EA47F1" w:rsidRDefault="00EA47F1" w:rsidP="00EA47F1">
            <w:pPr>
              <w:rPr>
                <w:b/>
                <w:bCs/>
                <w:u w:val="single"/>
              </w:rPr>
            </w:pPr>
          </w:p>
        </w:tc>
        <w:tc>
          <w:tcPr>
            <w:tcW w:w="941" w:type="dxa"/>
          </w:tcPr>
          <w:p w14:paraId="643845A8" w14:textId="7CA2FB08" w:rsidR="00EA47F1" w:rsidRPr="0082363D" w:rsidRDefault="0082363D" w:rsidP="00EA47F1">
            <w:pPr>
              <w:jc w:val="right"/>
              <w:rPr>
                <w:rFonts w:ascii="Wingdings 2" w:hAnsi="Wingdings 2" w:hint="eastAsia"/>
                <w:b/>
                <w:bCs/>
              </w:rPr>
            </w:pPr>
            <w:r>
              <w:rPr>
                <w:rFonts w:ascii="Wingdings 2" w:hAnsi="Wingdings 2"/>
                <w:b/>
                <w:bCs/>
              </w:rPr>
              <w:t>O</w:t>
            </w:r>
            <w:r w:rsidR="00EA47F1" w:rsidRPr="0082363D">
              <w:rPr>
                <w:rFonts w:ascii="Wingdings 2" w:hAnsi="Wingdings 2"/>
                <w:b/>
                <w:bCs/>
              </w:rPr>
              <w:sym w:font="Wingdings" w:char="F06F"/>
            </w:r>
          </w:p>
        </w:tc>
      </w:tr>
    </w:tbl>
    <w:p w14:paraId="1B69FAFA" w14:textId="24C2839F" w:rsidR="00EA47F1" w:rsidRDefault="00EA47F1" w:rsidP="00EA47F1">
      <w:pPr>
        <w:rPr>
          <w:b/>
          <w:bCs/>
          <w:u w:val="single"/>
        </w:rPr>
      </w:pPr>
    </w:p>
    <w:p w14:paraId="554022E2" w14:textId="33C746C2" w:rsidR="00EA47F1" w:rsidRPr="00C40271" w:rsidRDefault="00EA47F1" w:rsidP="00C40271">
      <w:pPr>
        <w:pStyle w:val="ListParagraph"/>
        <w:numPr>
          <w:ilvl w:val="0"/>
          <w:numId w:val="1"/>
        </w:numPr>
        <w:rPr>
          <w:b/>
          <w:bCs/>
          <w:u w:val="single"/>
        </w:rPr>
      </w:pPr>
      <w:r w:rsidRPr="00C40271">
        <w:rPr>
          <w:b/>
          <w:bCs/>
          <w:u w:val="single"/>
        </w:rPr>
        <w:t>Summary:</w:t>
      </w:r>
    </w:p>
    <w:tbl>
      <w:tblPr>
        <w:tblStyle w:val="TableGrid"/>
        <w:tblW w:w="0" w:type="auto"/>
        <w:tblLook w:val="04A0" w:firstRow="1" w:lastRow="0" w:firstColumn="1" w:lastColumn="0" w:noHBand="0" w:noVBand="1"/>
      </w:tblPr>
      <w:tblGrid>
        <w:gridCol w:w="9016"/>
      </w:tblGrid>
      <w:tr w:rsidR="00EA47F1" w14:paraId="13074F70" w14:textId="77777777" w:rsidTr="00EA47F1">
        <w:tc>
          <w:tcPr>
            <w:tcW w:w="9016" w:type="dxa"/>
          </w:tcPr>
          <w:p w14:paraId="40733671" w14:textId="77777777" w:rsidR="00EA47F1" w:rsidRDefault="00EA47F1"/>
          <w:p w14:paraId="4A2481ED" w14:textId="7EABF050" w:rsidR="0082363D" w:rsidRDefault="0082363D" w:rsidP="0082363D">
            <w:pPr>
              <w:pStyle w:val="ListParagraph"/>
              <w:numPr>
                <w:ilvl w:val="0"/>
                <w:numId w:val="2"/>
              </w:numPr>
            </w:pPr>
            <w:r>
              <w:t xml:space="preserve">Self-harm – Significantly reduced food intake combined with heightened exercise has led to physical health factors including cardiac issues, low pulse, increased </w:t>
            </w:r>
            <w:r w:rsidR="00FD2873">
              <w:t>fatigue,</w:t>
            </w:r>
            <w:r>
              <w:t xml:space="preserve"> and low bone density. Mental health factors include depressive episodes, reduced social support networks</w:t>
            </w:r>
            <w:r w:rsidR="008A792F">
              <w:t>, loss of swimming hobby</w:t>
            </w:r>
            <w:r>
              <w:t xml:space="preserve"> and reduced academic performance. </w:t>
            </w:r>
          </w:p>
          <w:p w14:paraId="4C2E082D" w14:textId="2CF1A2E4" w:rsidR="0082363D" w:rsidRDefault="004E3005" w:rsidP="0082363D">
            <w:pPr>
              <w:pStyle w:val="ListParagraph"/>
              <w:numPr>
                <w:ilvl w:val="0"/>
                <w:numId w:val="2"/>
              </w:numPr>
            </w:pPr>
            <w:r>
              <w:t xml:space="preserve">Poor self-care </w:t>
            </w:r>
            <w:r w:rsidR="00FA4CED">
              <w:t xml:space="preserve">– </w:t>
            </w:r>
            <w:r w:rsidR="00837A32">
              <w:t>PB is a</w:t>
            </w:r>
            <w:r w:rsidR="00FA4CED">
              <w:t>ware of the damage ac</w:t>
            </w:r>
            <w:r w:rsidR="00FD2873">
              <w:t>cumulated</w:t>
            </w:r>
            <w:r w:rsidR="00FA4CED">
              <w:t xml:space="preserve"> to her body</w:t>
            </w:r>
            <w:r w:rsidR="00837A32">
              <w:t>,</w:t>
            </w:r>
            <w:r w:rsidR="009637C0">
              <w:t xml:space="preserve"> including cardiac issues</w:t>
            </w:r>
            <w:r w:rsidR="00D25815">
              <w:t>, low pulse</w:t>
            </w:r>
            <w:r w:rsidR="007F3B04">
              <w:t>,</w:t>
            </w:r>
            <w:r w:rsidR="00D25815">
              <w:t xml:space="preserve"> low bone density and fatigue.</w:t>
            </w:r>
            <w:r w:rsidR="007F3B04">
              <w:t xml:space="preserve"> </w:t>
            </w:r>
            <w:r w:rsidR="005B00CF">
              <w:t>Patty d</w:t>
            </w:r>
            <w:r w:rsidR="008B296C">
              <w:t xml:space="preserve">oes not want </w:t>
            </w:r>
            <w:r w:rsidR="00761AB1">
              <w:t xml:space="preserve">to </w:t>
            </w:r>
            <w:r w:rsidR="008B296C">
              <w:t xml:space="preserve">change </w:t>
            </w:r>
            <w:r w:rsidR="00761AB1">
              <w:t xml:space="preserve">her </w:t>
            </w:r>
            <w:r w:rsidR="008B296C">
              <w:t xml:space="preserve">behaviour </w:t>
            </w:r>
            <w:r w:rsidR="00761AB1">
              <w:t xml:space="preserve">and sets a weight goal of 95 pounds (underweight). </w:t>
            </w:r>
          </w:p>
          <w:p w14:paraId="14ED3E14" w14:textId="08964117" w:rsidR="00EC3525" w:rsidRDefault="00EC3525" w:rsidP="0082363D">
            <w:pPr>
              <w:pStyle w:val="ListParagraph"/>
              <w:numPr>
                <w:ilvl w:val="0"/>
                <w:numId w:val="2"/>
              </w:numPr>
            </w:pPr>
            <w:r>
              <w:t xml:space="preserve">History </w:t>
            </w:r>
            <w:r w:rsidR="000973E3">
              <w:t xml:space="preserve">of an eating </w:t>
            </w:r>
            <w:r w:rsidR="005548B3">
              <w:t>disorder</w:t>
            </w:r>
            <w:r w:rsidR="000973E3">
              <w:t xml:space="preserve"> </w:t>
            </w:r>
            <w:r w:rsidR="005548B3">
              <w:t>–</w:t>
            </w:r>
            <w:r w:rsidR="000973E3">
              <w:t xml:space="preserve"> </w:t>
            </w:r>
            <w:r w:rsidR="005548B3">
              <w:t xml:space="preserve">An eating disorder has been diagnosed and has continued for a minimum of 1 year. </w:t>
            </w:r>
          </w:p>
          <w:p w14:paraId="074BC7EE" w14:textId="1AA3130D" w:rsidR="005548B3" w:rsidRDefault="000F28B8" w:rsidP="0082363D">
            <w:pPr>
              <w:pStyle w:val="ListParagraph"/>
              <w:numPr>
                <w:ilvl w:val="0"/>
                <w:numId w:val="2"/>
              </w:numPr>
            </w:pPr>
            <w:r>
              <w:t>Inpatient</w:t>
            </w:r>
            <w:r w:rsidR="005548B3">
              <w:t xml:space="preserve"> Treatment </w:t>
            </w:r>
            <w:r>
              <w:t>–</w:t>
            </w:r>
            <w:r w:rsidR="005548B3">
              <w:t xml:space="preserve"> </w:t>
            </w:r>
            <w:r>
              <w:t xml:space="preserve">A period of at least a month in recent times. </w:t>
            </w:r>
          </w:p>
          <w:p w14:paraId="538B1A86" w14:textId="2893DA10" w:rsidR="000F28B8" w:rsidRDefault="008C6027" w:rsidP="0082363D">
            <w:pPr>
              <w:pStyle w:val="ListParagraph"/>
              <w:numPr>
                <w:ilvl w:val="0"/>
                <w:numId w:val="2"/>
              </w:numPr>
            </w:pPr>
            <w:r>
              <w:lastRenderedPageBreak/>
              <w:t xml:space="preserve">Any other </w:t>
            </w:r>
            <w:r w:rsidR="00954DF1">
              <w:t>high-risk</w:t>
            </w:r>
            <w:r>
              <w:t xml:space="preserve"> behaviours </w:t>
            </w:r>
            <w:r w:rsidR="00954DF1">
              <w:t>–</w:t>
            </w:r>
            <w:r>
              <w:t xml:space="preserve"> </w:t>
            </w:r>
            <w:r w:rsidR="00954DF1">
              <w:t xml:space="preserve">Exercising in secret, </w:t>
            </w:r>
            <w:r w:rsidR="00F70ED2">
              <w:t>eating</w:t>
            </w:r>
            <w:r w:rsidR="00954DF1">
              <w:t xml:space="preserve"> in private due to embarrassment, </w:t>
            </w:r>
            <w:r w:rsidR="0077627C">
              <w:t xml:space="preserve">feeling </w:t>
            </w:r>
            <w:r w:rsidR="004A5DFF">
              <w:t>anhedonic</w:t>
            </w:r>
            <w:r w:rsidR="0077627C">
              <w:t xml:space="preserve">, </w:t>
            </w:r>
            <w:r w:rsidR="004A5DFF">
              <w:t>withdrawal</w:t>
            </w:r>
            <w:r w:rsidR="00434844">
              <w:t xml:space="preserve">, loss </w:t>
            </w:r>
            <w:r w:rsidR="00B05445">
              <w:t>of</w:t>
            </w:r>
            <w:r w:rsidR="00434844">
              <w:t xml:space="preserve"> social group and denial </w:t>
            </w:r>
            <w:r w:rsidR="00B05445">
              <w:t xml:space="preserve">with increased frustration </w:t>
            </w:r>
            <w:r w:rsidR="00F70ED2">
              <w:t xml:space="preserve">during treatment. </w:t>
            </w:r>
          </w:p>
          <w:p w14:paraId="5AF23A5D" w14:textId="77777777" w:rsidR="00EA47F1" w:rsidRDefault="00EA47F1"/>
          <w:p w14:paraId="7540A68C" w14:textId="77777777" w:rsidR="00EA47F1" w:rsidRDefault="00EA47F1"/>
          <w:p w14:paraId="239E17B8" w14:textId="77777777" w:rsidR="00EA47F1" w:rsidRDefault="00EA47F1"/>
          <w:p w14:paraId="4E69C839" w14:textId="77777777" w:rsidR="00EA47F1" w:rsidRDefault="00EA47F1"/>
          <w:p w14:paraId="7FFF64D5" w14:textId="77777777" w:rsidR="00EA47F1" w:rsidRDefault="00EA47F1"/>
          <w:p w14:paraId="4E95FE87" w14:textId="77777777" w:rsidR="00EA47F1" w:rsidRDefault="00EA47F1"/>
          <w:p w14:paraId="54C55B9F" w14:textId="77777777" w:rsidR="00EA47F1" w:rsidRDefault="00EA47F1"/>
          <w:p w14:paraId="1302DDB4" w14:textId="77777777" w:rsidR="00EA47F1" w:rsidRDefault="00EA47F1"/>
          <w:p w14:paraId="4C1779D5" w14:textId="77777777" w:rsidR="00EA47F1" w:rsidRDefault="00EA47F1"/>
          <w:p w14:paraId="1778DEC8" w14:textId="700006F3" w:rsidR="00EA47F1" w:rsidRDefault="00EA47F1"/>
        </w:tc>
      </w:tr>
    </w:tbl>
    <w:p w14:paraId="6270B58F" w14:textId="138866F3" w:rsidR="00EA47F1" w:rsidRDefault="00EA47F1"/>
    <w:p w14:paraId="72E24587" w14:textId="2081B3E1" w:rsidR="00C40271" w:rsidRPr="00C40271" w:rsidRDefault="00C40271" w:rsidP="00C40271">
      <w:pPr>
        <w:pStyle w:val="ListParagraph"/>
        <w:numPr>
          <w:ilvl w:val="0"/>
          <w:numId w:val="1"/>
        </w:numPr>
        <w:rPr>
          <w:b/>
          <w:bCs/>
          <w:u w:val="single"/>
        </w:rPr>
      </w:pPr>
      <w:r w:rsidRPr="00C40271">
        <w:rPr>
          <w:b/>
          <w:bCs/>
          <w:u w:val="single"/>
        </w:rPr>
        <w:t>Current level of risk:</w:t>
      </w:r>
    </w:p>
    <w:tbl>
      <w:tblPr>
        <w:tblStyle w:val="TableGrid"/>
        <w:tblW w:w="0" w:type="auto"/>
        <w:tblLook w:val="04A0" w:firstRow="1" w:lastRow="0" w:firstColumn="1" w:lastColumn="0" w:noHBand="0" w:noVBand="1"/>
      </w:tblPr>
      <w:tblGrid>
        <w:gridCol w:w="1804"/>
        <w:gridCol w:w="1803"/>
        <w:gridCol w:w="1803"/>
        <w:gridCol w:w="1803"/>
        <w:gridCol w:w="1803"/>
      </w:tblGrid>
      <w:tr w:rsidR="00C40271" w14:paraId="4502FD4E" w14:textId="77777777" w:rsidTr="00F92ED9">
        <w:tc>
          <w:tcPr>
            <w:tcW w:w="1804" w:type="dxa"/>
          </w:tcPr>
          <w:p w14:paraId="13C9FC38" w14:textId="77777777" w:rsidR="00C40271" w:rsidRPr="00812352" w:rsidRDefault="00C40271" w:rsidP="00F92ED9"/>
        </w:tc>
        <w:tc>
          <w:tcPr>
            <w:tcW w:w="1803" w:type="dxa"/>
          </w:tcPr>
          <w:p w14:paraId="46DDAB2A" w14:textId="77777777" w:rsidR="00C40271" w:rsidRPr="00812352" w:rsidRDefault="00C40271" w:rsidP="00F92ED9">
            <w:r w:rsidRPr="00812352">
              <w:t xml:space="preserve">None </w:t>
            </w:r>
          </w:p>
        </w:tc>
        <w:tc>
          <w:tcPr>
            <w:tcW w:w="1803" w:type="dxa"/>
          </w:tcPr>
          <w:p w14:paraId="40FC344A" w14:textId="77777777" w:rsidR="00C40271" w:rsidRPr="00812352" w:rsidRDefault="00C40271" w:rsidP="00F92ED9">
            <w:r w:rsidRPr="00812352">
              <w:t xml:space="preserve">Mild </w:t>
            </w:r>
          </w:p>
        </w:tc>
        <w:tc>
          <w:tcPr>
            <w:tcW w:w="1803" w:type="dxa"/>
          </w:tcPr>
          <w:p w14:paraId="266EC00B" w14:textId="77777777" w:rsidR="00C40271" w:rsidRPr="00812352" w:rsidRDefault="00C40271" w:rsidP="00F92ED9">
            <w:r w:rsidRPr="00812352">
              <w:t xml:space="preserve">Moderate </w:t>
            </w:r>
          </w:p>
        </w:tc>
        <w:tc>
          <w:tcPr>
            <w:tcW w:w="1803" w:type="dxa"/>
          </w:tcPr>
          <w:p w14:paraId="01CA3294" w14:textId="77777777" w:rsidR="00C40271" w:rsidRPr="00812352" w:rsidRDefault="00C40271" w:rsidP="00F92ED9">
            <w:r w:rsidRPr="00812352">
              <w:t xml:space="preserve">Severe </w:t>
            </w:r>
          </w:p>
        </w:tc>
      </w:tr>
      <w:tr w:rsidR="00C40271" w14:paraId="49E9B3F1" w14:textId="77777777" w:rsidTr="00F92ED9">
        <w:tc>
          <w:tcPr>
            <w:tcW w:w="1804" w:type="dxa"/>
          </w:tcPr>
          <w:p w14:paraId="1EBC7341" w14:textId="77777777" w:rsidR="00C40271" w:rsidRDefault="00C40271" w:rsidP="00F92ED9">
            <w:r>
              <w:t>Suicide</w:t>
            </w:r>
          </w:p>
          <w:p w14:paraId="3E9E4DE5" w14:textId="77777777" w:rsidR="00C40271" w:rsidRPr="00812352" w:rsidRDefault="00C40271" w:rsidP="00F92ED9"/>
        </w:tc>
        <w:tc>
          <w:tcPr>
            <w:tcW w:w="1803" w:type="dxa"/>
          </w:tcPr>
          <w:p w14:paraId="5A1F1664" w14:textId="77777777" w:rsidR="00C40271" w:rsidRPr="008D39A4" w:rsidRDefault="00C40271" w:rsidP="00F92ED9">
            <w:pPr>
              <w:rPr>
                <w:rFonts w:ascii="Wingdings 2" w:hAnsi="Wingdings 2" w:hint="eastAsia"/>
              </w:rPr>
            </w:pPr>
          </w:p>
        </w:tc>
        <w:tc>
          <w:tcPr>
            <w:tcW w:w="1803" w:type="dxa"/>
          </w:tcPr>
          <w:p w14:paraId="75AAF01D" w14:textId="5F4760FB" w:rsidR="00C40271" w:rsidRPr="0096015C" w:rsidRDefault="008D39A4" w:rsidP="00F92ED9">
            <w:pPr>
              <w:rPr>
                <w:rFonts w:cstheme="minorHAnsi"/>
              </w:rPr>
            </w:pPr>
            <w:r>
              <w:rPr>
                <w:rFonts w:ascii="Wingdings 2" w:hAnsi="Wingdings 2"/>
              </w:rPr>
              <w:t>P</w:t>
            </w:r>
            <w:r w:rsidR="0096015C">
              <w:rPr>
                <w:rFonts w:ascii="Wingdings 2" w:hAnsi="Wingdings 2"/>
              </w:rPr>
              <w:t xml:space="preserve"> </w:t>
            </w:r>
            <w:r w:rsidR="00A429A3">
              <w:rPr>
                <w:rFonts w:cstheme="minorHAnsi"/>
              </w:rPr>
              <w:t xml:space="preserve">With treatment due to Anorexia </w:t>
            </w:r>
            <w:r w:rsidR="00662E0E">
              <w:rPr>
                <w:rFonts w:cstheme="minorHAnsi"/>
              </w:rPr>
              <w:t>Nervosa</w:t>
            </w:r>
            <w:r w:rsidR="00894AE1">
              <w:rPr>
                <w:rFonts w:cstheme="minorHAnsi"/>
              </w:rPr>
              <w:t>.</w:t>
            </w:r>
          </w:p>
        </w:tc>
        <w:tc>
          <w:tcPr>
            <w:tcW w:w="1803" w:type="dxa"/>
          </w:tcPr>
          <w:p w14:paraId="39CA770E" w14:textId="77777777" w:rsidR="00C40271" w:rsidRPr="008D39A4" w:rsidRDefault="00C40271" w:rsidP="00F92ED9">
            <w:pPr>
              <w:rPr>
                <w:rFonts w:ascii="Wingdings 2" w:hAnsi="Wingdings 2" w:hint="eastAsia"/>
              </w:rPr>
            </w:pPr>
          </w:p>
        </w:tc>
        <w:tc>
          <w:tcPr>
            <w:tcW w:w="1803" w:type="dxa"/>
          </w:tcPr>
          <w:p w14:paraId="27462AEE" w14:textId="6B37C2D9" w:rsidR="00C40271" w:rsidRPr="00662E0E" w:rsidRDefault="0096015C" w:rsidP="00F92ED9">
            <w:pPr>
              <w:rPr>
                <w:rFonts w:cstheme="minorHAnsi"/>
              </w:rPr>
            </w:pPr>
            <w:r>
              <w:rPr>
                <w:rFonts w:ascii="Wingdings 2" w:hAnsi="Wingdings 2"/>
              </w:rPr>
              <w:t>P</w:t>
            </w:r>
            <w:r w:rsidR="00662E0E">
              <w:rPr>
                <w:rFonts w:ascii="Wingdings 2" w:hAnsi="Wingdings 2"/>
              </w:rPr>
              <w:t xml:space="preserve"> </w:t>
            </w:r>
            <w:r w:rsidR="00700420">
              <w:rPr>
                <w:rFonts w:cstheme="minorHAnsi"/>
              </w:rPr>
              <w:t>W</w:t>
            </w:r>
            <w:r w:rsidR="00662E0E">
              <w:rPr>
                <w:rFonts w:cstheme="minorHAnsi"/>
              </w:rPr>
              <w:t>ithout treatment</w:t>
            </w:r>
            <w:r w:rsidR="00847E45">
              <w:rPr>
                <w:rFonts w:cstheme="minorHAnsi"/>
              </w:rPr>
              <w:t xml:space="preserve"> due </w:t>
            </w:r>
            <w:r w:rsidR="0087774F">
              <w:rPr>
                <w:rFonts w:cstheme="minorHAnsi"/>
              </w:rPr>
              <w:t xml:space="preserve">to an increase in </w:t>
            </w:r>
            <w:r w:rsidR="00894AE1">
              <w:rPr>
                <w:rFonts w:cstheme="minorHAnsi"/>
              </w:rPr>
              <w:t>damaging behaviour.</w:t>
            </w:r>
          </w:p>
        </w:tc>
      </w:tr>
      <w:tr w:rsidR="00C40271" w14:paraId="33CEB690" w14:textId="77777777" w:rsidTr="00F92ED9">
        <w:tc>
          <w:tcPr>
            <w:tcW w:w="1804" w:type="dxa"/>
          </w:tcPr>
          <w:p w14:paraId="25A90955" w14:textId="77777777" w:rsidR="00C40271" w:rsidRDefault="00C40271" w:rsidP="00F92ED9">
            <w:r>
              <w:t>Self harm</w:t>
            </w:r>
          </w:p>
          <w:p w14:paraId="60D7C11E" w14:textId="77777777" w:rsidR="00C40271" w:rsidRPr="00812352" w:rsidRDefault="00C40271" w:rsidP="00F92ED9"/>
        </w:tc>
        <w:tc>
          <w:tcPr>
            <w:tcW w:w="1803" w:type="dxa"/>
          </w:tcPr>
          <w:p w14:paraId="5018816D" w14:textId="3F3CF95E" w:rsidR="00C40271" w:rsidRPr="008D39A4" w:rsidRDefault="00C40271" w:rsidP="00F92ED9">
            <w:pPr>
              <w:rPr>
                <w:rFonts w:ascii="Wingdings 2" w:hAnsi="Wingdings 2" w:hint="eastAsia"/>
              </w:rPr>
            </w:pPr>
          </w:p>
        </w:tc>
        <w:tc>
          <w:tcPr>
            <w:tcW w:w="1803" w:type="dxa"/>
          </w:tcPr>
          <w:p w14:paraId="572A1128" w14:textId="77777777" w:rsidR="00C40271" w:rsidRPr="008D39A4" w:rsidRDefault="00C40271" w:rsidP="00F92ED9">
            <w:pPr>
              <w:rPr>
                <w:rFonts w:ascii="Wingdings 2" w:hAnsi="Wingdings 2" w:hint="eastAsia"/>
              </w:rPr>
            </w:pPr>
          </w:p>
        </w:tc>
        <w:tc>
          <w:tcPr>
            <w:tcW w:w="1803" w:type="dxa"/>
          </w:tcPr>
          <w:p w14:paraId="03E10E37" w14:textId="77777777" w:rsidR="00C40271" w:rsidRPr="008D39A4" w:rsidRDefault="00C40271" w:rsidP="00F92ED9">
            <w:pPr>
              <w:rPr>
                <w:rFonts w:ascii="Wingdings 2" w:hAnsi="Wingdings 2" w:hint="eastAsia"/>
              </w:rPr>
            </w:pPr>
          </w:p>
        </w:tc>
        <w:tc>
          <w:tcPr>
            <w:tcW w:w="1803" w:type="dxa"/>
          </w:tcPr>
          <w:p w14:paraId="6BEB0FEC" w14:textId="6FEB5DE3" w:rsidR="00C40271" w:rsidRPr="00D85452" w:rsidRDefault="0096015C" w:rsidP="00F92ED9">
            <w:pPr>
              <w:rPr>
                <w:rFonts w:cstheme="minorHAnsi"/>
              </w:rPr>
            </w:pPr>
            <w:r>
              <w:rPr>
                <w:rFonts w:ascii="Wingdings 2" w:hAnsi="Wingdings 2"/>
              </w:rPr>
              <w:t>P</w:t>
            </w:r>
            <w:r w:rsidR="00B34CB4">
              <w:rPr>
                <w:rFonts w:ascii="Wingdings 2" w:hAnsi="Wingdings 2"/>
              </w:rPr>
              <w:t xml:space="preserve"> </w:t>
            </w:r>
            <w:r w:rsidR="00D85452">
              <w:rPr>
                <w:rFonts w:cstheme="minorHAnsi"/>
              </w:rPr>
              <w:t xml:space="preserve">In denial, angry with </w:t>
            </w:r>
            <w:r w:rsidR="00700420">
              <w:rPr>
                <w:rFonts w:cstheme="minorHAnsi"/>
              </w:rPr>
              <w:t>doctors</w:t>
            </w:r>
            <w:r w:rsidR="00D85452">
              <w:rPr>
                <w:rFonts w:cstheme="minorHAnsi"/>
              </w:rPr>
              <w:t xml:space="preserve"> when gaining weight,</w:t>
            </w:r>
            <w:r w:rsidR="00D3698A">
              <w:rPr>
                <w:rFonts w:cstheme="minorHAnsi"/>
              </w:rPr>
              <w:t xml:space="preserve"> </w:t>
            </w:r>
            <w:r w:rsidR="00FC0975">
              <w:rPr>
                <w:rFonts w:cstheme="minorHAnsi"/>
              </w:rPr>
              <w:t xml:space="preserve">and has an </w:t>
            </w:r>
            <w:r w:rsidR="00D3698A">
              <w:rPr>
                <w:rFonts w:cstheme="minorHAnsi"/>
              </w:rPr>
              <w:t>unrealistic goal of 95 pounds</w:t>
            </w:r>
            <w:r w:rsidR="00894AE1">
              <w:rPr>
                <w:rFonts w:cstheme="minorHAnsi"/>
              </w:rPr>
              <w:t>.</w:t>
            </w:r>
          </w:p>
        </w:tc>
      </w:tr>
      <w:tr w:rsidR="00C40271" w14:paraId="19E85C51" w14:textId="77777777" w:rsidTr="00F92ED9">
        <w:tc>
          <w:tcPr>
            <w:tcW w:w="1804" w:type="dxa"/>
          </w:tcPr>
          <w:p w14:paraId="1C3E8676" w14:textId="77777777" w:rsidR="00C40271" w:rsidRDefault="00C40271" w:rsidP="00F92ED9">
            <w:r>
              <w:t>Harm to others</w:t>
            </w:r>
          </w:p>
          <w:p w14:paraId="25B90FAC" w14:textId="77777777" w:rsidR="00C40271" w:rsidRPr="00812352" w:rsidRDefault="00C40271" w:rsidP="00F92ED9"/>
        </w:tc>
        <w:tc>
          <w:tcPr>
            <w:tcW w:w="1803" w:type="dxa"/>
          </w:tcPr>
          <w:p w14:paraId="479AF2CE" w14:textId="21376FA1" w:rsidR="00C40271" w:rsidRPr="008D39A4" w:rsidRDefault="008D39A4" w:rsidP="00F92ED9">
            <w:pPr>
              <w:rPr>
                <w:rFonts w:ascii="Wingdings 2" w:hAnsi="Wingdings 2" w:hint="eastAsia"/>
              </w:rPr>
            </w:pPr>
            <w:r>
              <w:rPr>
                <w:rFonts w:ascii="Wingdings 2" w:hAnsi="Wingdings 2"/>
              </w:rPr>
              <w:t>P</w:t>
            </w:r>
          </w:p>
        </w:tc>
        <w:tc>
          <w:tcPr>
            <w:tcW w:w="1803" w:type="dxa"/>
          </w:tcPr>
          <w:p w14:paraId="1E61A0F4" w14:textId="77777777" w:rsidR="00C40271" w:rsidRPr="008D39A4" w:rsidRDefault="00C40271" w:rsidP="00F92ED9">
            <w:pPr>
              <w:rPr>
                <w:rFonts w:ascii="Wingdings 2" w:hAnsi="Wingdings 2" w:hint="eastAsia"/>
              </w:rPr>
            </w:pPr>
          </w:p>
        </w:tc>
        <w:tc>
          <w:tcPr>
            <w:tcW w:w="1803" w:type="dxa"/>
          </w:tcPr>
          <w:p w14:paraId="22687B7F" w14:textId="77777777" w:rsidR="00C40271" w:rsidRPr="008D39A4" w:rsidRDefault="00C40271" w:rsidP="00F92ED9">
            <w:pPr>
              <w:rPr>
                <w:rFonts w:ascii="Wingdings 2" w:hAnsi="Wingdings 2" w:hint="eastAsia"/>
              </w:rPr>
            </w:pPr>
          </w:p>
        </w:tc>
        <w:tc>
          <w:tcPr>
            <w:tcW w:w="1803" w:type="dxa"/>
          </w:tcPr>
          <w:p w14:paraId="1D567C39" w14:textId="77777777" w:rsidR="00C40271" w:rsidRPr="008D39A4" w:rsidRDefault="00C40271" w:rsidP="00F92ED9">
            <w:pPr>
              <w:rPr>
                <w:rFonts w:ascii="Wingdings 2" w:hAnsi="Wingdings 2" w:hint="eastAsia"/>
              </w:rPr>
            </w:pPr>
          </w:p>
        </w:tc>
      </w:tr>
      <w:tr w:rsidR="00C40271" w14:paraId="30B869E7" w14:textId="77777777" w:rsidTr="00F92ED9">
        <w:tc>
          <w:tcPr>
            <w:tcW w:w="1804" w:type="dxa"/>
          </w:tcPr>
          <w:p w14:paraId="022A5F74" w14:textId="77777777" w:rsidR="00C40271" w:rsidRDefault="00C40271" w:rsidP="00F92ED9">
            <w:r>
              <w:t>Legal/forensic</w:t>
            </w:r>
          </w:p>
          <w:p w14:paraId="2E9C9851" w14:textId="77777777" w:rsidR="00C40271" w:rsidRPr="00812352" w:rsidRDefault="00C40271" w:rsidP="00F92ED9"/>
        </w:tc>
        <w:tc>
          <w:tcPr>
            <w:tcW w:w="1803" w:type="dxa"/>
          </w:tcPr>
          <w:p w14:paraId="488C3797" w14:textId="66C23D37" w:rsidR="00C40271" w:rsidRPr="008D39A4" w:rsidRDefault="008D39A4" w:rsidP="00F92ED9">
            <w:pPr>
              <w:rPr>
                <w:rFonts w:ascii="Wingdings 2" w:hAnsi="Wingdings 2" w:hint="eastAsia"/>
              </w:rPr>
            </w:pPr>
            <w:r>
              <w:rPr>
                <w:rFonts w:ascii="Wingdings 2" w:hAnsi="Wingdings 2"/>
              </w:rPr>
              <w:t>P</w:t>
            </w:r>
          </w:p>
        </w:tc>
        <w:tc>
          <w:tcPr>
            <w:tcW w:w="1803" w:type="dxa"/>
          </w:tcPr>
          <w:p w14:paraId="463D765E" w14:textId="77777777" w:rsidR="00C40271" w:rsidRPr="008D39A4" w:rsidRDefault="00C40271" w:rsidP="00F92ED9">
            <w:pPr>
              <w:rPr>
                <w:rFonts w:ascii="Wingdings 2" w:hAnsi="Wingdings 2" w:hint="eastAsia"/>
              </w:rPr>
            </w:pPr>
          </w:p>
        </w:tc>
        <w:tc>
          <w:tcPr>
            <w:tcW w:w="1803" w:type="dxa"/>
          </w:tcPr>
          <w:p w14:paraId="3EF2DE2C" w14:textId="77777777" w:rsidR="00C40271" w:rsidRPr="008D39A4" w:rsidRDefault="00C40271" w:rsidP="00F92ED9">
            <w:pPr>
              <w:rPr>
                <w:rFonts w:ascii="Wingdings 2" w:hAnsi="Wingdings 2" w:hint="eastAsia"/>
              </w:rPr>
            </w:pPr>
          </w:p>
        </w:tc>
        <w:tc>
          <w:tcPr>
            <w:tcW w:w="1803" w:type="dxa"/>
          </w:tcPr>
          <w:p w14:paraId="064218A7" w14:textId="77777777" w:rsidR="00C40271" w:rsidRPr="008D39A4" w:rsidRDefault="00C40271" w:rsidP="00F92ED9">
            <w:pPr>
              <w:rPr>
                <w:rFonts w:ascii="Wingdings 2" w:hAnsi="Wingdings 2" w:hint="eastAsia"/>
              </w:rPr>
            </w:pPr>
          </w:p>
        </w:tc>
      </w:tr>
      <w:tr w:rsidR="00C40271" w14:paraId="30E2ACDF" w14:textId="77777777" w:rsidTr="00F92ED9">
        <w:tc>
          <w:tcPr>
            <w:tcW w:w="1804" w:type="dxa"/>
          </w:tcPr>
          <w:p w14:paraId="2DC39557" w14:textId="77777777" w:rsidR="00C40271" w:rsidRDefault="00C40271" w:rsidP="00F92ED9">
            <w:r>
              <w:t>Psychiatric breakdown</w:t>
            </w:r>
          </w:p>
        </w:tc>
        <w:tc>
          <w:tcPr>
            <w:tcW w:w="1803" w:type="dxa"/>
          </w:tcPr>
          <w:p w14:paraId="4344FCF4" w14:textId="77777777" w:rsidR="00C40271" w:rsidRPr="008D39A4" w:rsidRDefault="00C40271" w:rsidP="00F92ED9">
            <w:pPr>
              <w:rPr>
                <w:rFonts w:ascii="Wingdings 2" w:hAnsi="Wingdings 2" w:hint="eastAsia"/>
              </w:rPr>
            </w:pPr>
          </w:p>
        </w:tc>
        <w:tc>
          <w:tcPr>
            <w:tcW w:w="1803" w:type="dxa"/>
          </w:tcPr>
          <w:p w14:paraId="48A8E805" w14:textId="77777777" w:rsidR="00C40271" w:rsidRPr="008D39A4" w:rsidRDefault="00C40271" w:rsidP="00F92ED9">
            <w:pPr>
              <w:rPr>
                <w:rFonts w:ascii="Wingdings 2" w:hAnsi="Wingdings 2" w:hint="eastAsia"/>
              </w:rPr>
            </w:pPr>
          </w:p>
        </w:tc>
        <w:tc>
          <w:tcPr>
            <w:tcW w:w="1803" w:type="dxa"/>
          </w:tcPr>
          <w:p w14:paraId="12D9D752" w14:textId="58827061" w:rsidR="00C40271" w:rsidRPr="002A1D2F" w:rsidRDefault="0096015C" w:rsidP="00F92ED9">
            <w:pPr>
              <w:rPr>
                <w:rFonts w:cstheme="minorHAnsi"/>
              </w:rPr>
            </w:pPr>
            <w:r>
              <w:rPr>
                <w:rFonts w:ascii="Wingdings 2" w:hAnsi="Wingdings 2"/>
              </w:rPr>
              <w:t>P</w:t>
            </w:r>
            <w:r w:rsidR="002A1D2F">
              <w:rPr>
                <w:rFonts w:ascii="Wingdings 2" w:hAnsi="Wingdings 2"/>
              </w:rPr>
              <w:t xml:space="preserve"> </w:t>
            </w:r>
            <w:r w:rsidR="002A1D2F">
              <w:rPr>
                <w:rFonts w:cstheme="minorHAnsi"/>
              </w:rPr>
              <w:t xml:space="preserve">Denial, </w:t>
            </w:r>
            <w:r w:rsidR="00E95344">
              <w:rPr>
                <w:rFonts w:cstheme="minorHAnsi"/>
              </w:rPr>
              <w:t xml:space="preserve">withdrawal, </w:t>
            </w:r>
            <w:r w:rsidR="00B247AC">
              <w:rPr>
                <w:rFonts w:cstheme="minorHAnsi"/>
              </w:rPr>
              <w:t xml:space="preserve">anhedonic, </w:t>
            </w:r>
            <w:r w:rsidR="00E95344">
              <w:rPr>
                <w:rFonts w:cstheme="minorHAnsi"/>
              </w:rPr>
              <w:t xml:space="preserve">frustration, depression. Loss of social network. </w:t>
            </w:r>
          </w:p>
        </w:tc>
        <w:tc>
          <w:tcPr>
            <w:tcW w:w="1803" w:type="dxa"/>
          </w:tcPr>
          <w:p w14:paraId="4A260D8D" w14:textId="77777777" w:rsidR="00C40271" w:rsidRPr="008D39A4" w:rsidRDefault="00C40271" w:rsidP="00F92ED9">
            <w:pPr>
              <w:rPr>
                <w:rFonts w:ascii="Wingdings 2" w:hAnsi="Wingdings 2" w:hint="eastAsia"/>
              </w:rPr>
            </w:pPr>
          </w:p>
        </w:tc>
      </w:tr>
      <w:tr w:rsidR="00C40271" w14:paraId="073C8B6B" w14:textId="77777777" w:rsidTr="00F92ED9">
        <w:tc>
          <w:tcPr>
            <w:tcW w:w="1804" w:type="dxa"/>
          </w:tcPr>
          <w:p w14:paraId="030EA7E7" w14:textId="77777777" w:rsidR="00C40271" w:rsidRDefault="00C40271" w:rsidP="00F92ED9">
            <w:r>
              <w:t xml:space="preserve">Sexual exploitation </w:t>
            </w:r>
          </w:p>
        </w:tc>
        <w:tc>
          <w:tcPr>
            <w:tcW w:w="1803" w:type="dxa"/>
          </w:tcPr>
          <w:p w14:paraId="644C07EE" w14:textId="44B35CFE" w:rsidR="00C40271" w:rsidRPr="008D39A4" w:rsidRDefault="008D39A4" w:rsidP="00F92ED9">
            <w:pPr>
              <w:rPr>
                <w:rFonts w:ascii="Wingdings 2" w:hAnsi="Wingdings 2" w:hint="eastAsia"/>
              </w:rPr>
            </w:pPr>
            <w:r>
              <w:rPr>
                <w:rFonts w:ascii="Wingdings 2" w:hAnsi="Wingdings 2"/>
              </w:rPr>
              <w:t>P</w:t>
            </w:r>
          </w:p>
        </w:tc>
        <w:tc>
          <w:tcPr>
            <w:tcW w:w="1803" w:type="dxa"/>
          </w:tcPr>
          <w:p w14:paraId="53D92C73" w14:textId="77777777" w:rsidR="00C40271" w:rsidRPr="008D39A4" w:rsidRDefault="00C40271" w:rsidP="00F92ED9">
            <w:pPr>
              <w:rPr>
                <w:rFonts w:ascii="Wingdings 2" w:hAnsi="Wingdings 2" w:hint="eastAsia"/>
              </w:rPr>
            </w:pPr>
          </w:p>
        </w:tc>
        <w:tc>
          <w:tcPr>
            <w:tcW w:w="1803" w:type="dxa"/>
          </w:tcPr>
          <w:p w14:paraId="4D8B1357" w14:textId="77777777" w:rsidR="00C40271" w:rsidRPr="008D39A4" w:rsidRDefault="00C40271" w:rsidP="00F92ED9">
            <w:pPr>
              <w:rPr>
                <w:rFonts w:ascii="Wingdings 2" w:hAnsi="Wingdings 2" w:hint="eastAsia"/>
              </w:rPr>
            </w:pPr>
          </w:p>
        </w:tc>
        <w:tc>
          <w:tcPr>
            <w:tcW w:w="1803" w:type="dxa"/>
          </w:tcPr>
          <w:p w14:paraId="6B71C918" w14:textId="77777777" w:rsidR="00C40271" w:rsidRPr="008D39A4" w:rsidRDefault="00C40271" w:rsidP="00F92ED9">
            <w:pPr>
              <w:rPr>
                <w:rFonts w:ascii="Wingdings 2" w:hAnsi="Wingdings 2" w:hint="eastAsia"/>
              </w:rPr>
            </w:pPr>
          </w:p>
        </w:tc>
      </w:tr>
      <w:tr w:rsidR="00C40271" w14:paraId="7BA4CE23" w14:textId="77777777" w:rsidTr="00F92ED9">
        <w:tc>
          <w:tcPr>
            <w:tcW w:w="1804" w:type="dxa"/>
          </w:tcPr>
          <w:p w14:paraId="38BD385A" w14:textId="77777777" w:rsidR="00C40271" w:rsidRDefault="00C40271" w:rsidP="00F92ED9">
            <w:r>
              <w:t>Domestic Violence</w:t>
            </w:r>
          </w:p>
        </w:tc>
        <w:tc>
          <w:tcPr>
            <w:tcW w:w="1803" w:type="dxa"/>
          </w:tcPr>
          <w:p w14:paraId="4E279C2D" w14:textId="30035956" w:rsidR="00C40271" w:rsidRPr="008D39A4" w:rsidRDefault="008D39A4" w:rsidP="00F92ED9">
            <w:pPr>
              <w:rPr>
                <w:rFonts w:ascii="Wingdings 2" w:hAnsi="Wingdings 2" w:hint="eastAsia"/>
              </w:rPr>
            </w:pPr>
            <w:r>
              <w:rPr>
                <w:rFonts w:ascii="Wingdings 2" w:hAnsi="Wingdings 2"/>
              </w:rPr>
              <w:t>P</w:t>
            </w:r>
          </w:p>
        </w:tc>
        <w:tc>
          <w:tcPr>
            <w:tcW w:w="1803" w:type="dxa"/>
          </w:tcPr>
          <w:p w14:paraId="609F4F20" w14:textId="77777777" w:rsidR="00C40271" w:rsidRPr="008D39A4" w:rsidRDefault="00C40271" w:rsidP="00F92ED9">
            <w:pPr>
              <w:rPr>
                <w:rFonts w:ascii="Wingdings 2" w:hAnsi="Wingdings 2" w:hint="eastAsia"/>
              </w:rPr>
            </w:pPr>
          </w:p>
        </w:tc>
        <w:tc>
          <w:tcPr>
            <w:tcW w:w="1803" w:type="dxa"/>
          </w:tcPr>
          <w:p w14:paraId="5AAB643A" w14:textId="77777777" w:rsidR="00C40271" w:rsidRPr="008D39A4" w:rsidRDefault="00C40271" w:rsidP="00F92ED9">
            <w:pPr>
              <w:rPr>
                <w:rFonts w:ascii="Wingdings 2" w:hAnsi="Wingdings 2" w:hint="eastAsia"/>
              </w:rPr>
            </w:pPr>
          </w:p>
        </w:tc>
        <w:tc>
          <w:tcPr>
            <w:tcW w:w="1803" w:type="dxa"/>
          </w:tcPr>
          <w:p w14:paraId="7C30EA98" w14:textId="77777777" w:rsidR="00C40271" w:rsidRPr="008D39A4" w:rsidRDefault="00C40271" w:rsidP="00F92ED9">
            <w:pPr>
              <w:rPr>
                <w:rFonts w:ascii="Wingdings 2" w:hAnsi="Wingdings 2" w:hint="eastAsia"/>
              </w:rPr>
            </w:pPr>
          </w:p>
        </w:tc>
      </w:tr>
      <w:tr w:rsidR="00C40271" w14:paraId="18AC0FF4" w14:textId="77777777" w:rsidTr="00F92ED9">
        <w:tc>
          <w:tcPr>
            <w:tcW w:w="1804" w:type="dxa"/>
          </w:tcPr>
          <w:p w14:paraId="7C851DE8" w14:textId="77777777" w:rsidR="00C40271" w:rsidRDefault="00C40271" w:rsidP="00F92ED9">
            <w:r w:rsidRPr="00F2063F">
              <w:t>Alcohol misuse</w:t>
            </w:r>
          </w:p>
          <w:p w14:paraId="19D93D9A" w14:textId="77777777" w:rsidR="00C40271" w:rsidRDefault="00C40271" w:rsidP="00F92ED9"/>
        </w:tc>
        <w:tc>
          <w:tcPr>
            <w:tcW w:w="1803" w:type="dxa"/>
          </w:tcPr>
          <w:p w14:paraId="3E1CFB36" w14:textId="0B8702A6" w:rsidR="00C40271" w:rsidRPr="008D39A4" w:rsidRDefault="008D39A4" w:rsidP="00F92ED9">
            <w:pPr>
              <w:rPr>
                <w:rFonts w:ascii="Wingdings 2" w:hAnsi="Wingdings 2" w:hint="eastAsia"/>
              </w:rPr>
            </w:pPr>
            <w:r>
              <w:rPr>
                <w:rFonts w:ascii="Wingdings 2" w:hAnsi="Wingdings 2"/>
              </w:rPr>
              <w:t>P</w:t>
            </w:r>
          </w:p>
        </w:tc>
        <w:tc>
          <w:tcPr>
            <w:tcW w:w="1803" w:type="dxa"/>
          </w:tcPr>
          <w:p w14:paraId="78DE1E48" w14:textId="77777777" w:rsidR="00C40271" w:rsidRPr="008D39A4" w:rsidRDefault="00C40271" w:rsidP="00F92ED9">
            <w:pPr>
              <w:rPr>
                <w:rFonts w:ascii="Wingdings 2" w:hAnsi="Wingdings 2" w:hint="eastAsia"/>
              </w:rPr>
            </w:pPr>
          </w:p>
        </w:tc>
        <w:tc>
          <w:tcPr>
            <w:tcW w:w="1803" w:type="dxa"/>
          </w:tcPr>
          <w:p w14:paraId="7C3C9DEC" w14:textId="77777777" w:rsidR="00C40271" w:rsidRPr="008D39A4" w:rsidRDefault="00C40271" w:rsidP="00F92ED9">
            <w:pPr>
              <w:rPr>
                <w:rFonts w:ascii="Wingdings 2" w:hAnsi="Wingdings 2" w:hint="eastAsia"/>
              </w:rPr>
            </w:pPr>
          </w:p>
        </w:tc>
        <w:tc>
          <w:tcPr>
            <w:tcW w:w="1803" w:type="dxa"/>
          </w:tcPr>
          <w:p w14:paraId="3C836AFC" w14:textId="77777777" w:rsidR="00C40271" w:rsidRPr="008D39A4" w:rsidRDefault="00C40271" w:rsidP="00F92ED9">
            <w:pPr>
              <w:rPr>
                <w:rFonts w:ascii="Wingdings 2" w:hAnsi="Wingdings 2" w:hint="eastAsia"/>
              </w:rPr>
            </w:pPr>
          </w:p>
        </w:tc>
      </w:tr>
      <w:tr w:rsidR="00C40271" w14:paraId="23A1275F" w14:textId="77777777" w:rsidTr="00F92ED9">
        <w:tc>
          <w:tcPr>
            <w:tcW w:w="1804" w:type="dxa"/>
          </w:tcPr>
          <w:p w14:paraId="1BECC548" w14:textId="77777777" w:rsidR="00C40271" w:rsidRDefault="00C40271" w:rsidP="00F92ED9">
            <w:r>
              <w:t>Self-neglect</w:t>
            </w:r>
          </w:p>
          <w:p w14:paraId="65591320" w14:textId="77777777" w:rsidR="00C40271" w:rsidRDefault="00C40271" w:rsidP="00F92ED9"/>
        </w:tc>
        <w:tc>
          <w:tcPr>
            <w:tcW w:w="1803" w:type="dxa"/>
          </w:tcPr>
          <w:p w14:paraId="253FA6C4" w14:textId="77777777" w:rsidR="00C40271" w:rsidRPr="008D39A4" w:rsidRDefault="00C40271" w:rsidP="00F92ED9">
            <w:pPr>
              <w:rPr>
                <w:rFonts w:ascii="Wingdings 2" w:hAnsi="Wingdings 2" w:hint="eastAsia"/>
              </w:rPr>
            </w:pPr>
          </w:p>
        </w:tc>
        <w:tc>
          <w:tcPr>
            <w:tcW w:w="1803" w:type="dxa"/>
          </w:tcPr>
          <w:p w14:paraId="15ED7583" w14:textId="77777777" w:rsidR="00C40271" w:rsidRPr="008D39A4" w:rsidRDefault="00C40271" w:rsidP="00F92ED9">
            <w:pPr>
              <w:rPr>
                <w:rFonts w:ascii="Wingdings 2" w:hAnsi="Wingdings 2" w:hint="eastAsia"/>
              </w:rPr>
            </w:pPr>
          </w:p>
        </w:tc>
        <w:tc>
          <w:tcPr>
            <w:tcW w:w="1803" w:type="dxa"/>
          </w:tcPr>
          <w:p w14:paraId="51C1E0EE" w14:textId="00C7804C" w:rsidR="00C40271" w:rsidRPr="00F83EE0" w:rsidRDefault="0096015C" w:rsidP="00F92ED9">
            <w:pPr>
              <w:rPr>
                <w:rFonts w:cstheme="minorHAnsi"/>
              </w:rPr>
            </w:pPr>
            <w:r>
              <w:rPr>
                <w:rFonts w:ascii="Wingdings 2" w:hAnsi="Wingdings 2"/>
              </w:rPr>
              <w:t>P</w:t>
            </w:r>
            <w:r w:rsidR="00F83EE0">
              <w:rPr>
                <w:rFonts w:ascii="Wingdings 2" w:hAnsi="Wingdings 2"/>
              </w:rPr>
              <w:t xml:space="preserve"> </w:t>
            </w:r>
            <w:r w:rsidR="00F83EE0">
              <w:rPr>
                <w:rFonts w:cstheme="minorHAnsi"/>
              </w:rPr>
              <w:t xml:space="preserve">Neglects </w:t>
            </w:r>
            <w:r w:rsidR="00144A64">
              <w:rPr>
                <w:rFonts w:cstheme="minorHAnsi"/>
              </w:rPr>
              <w:t xml:space="preserve">the </w:t>
            </w:r>
            <w:r w:rsidR="00DF65FB">
              <w:rPr>
                <w:rFonts w:cstheme="minorHAnsi"/>
              </w:rPr>
              <w:t>body's needs</w:t>
            </w:r>
            <w:r w:rsidR="00F83EE0">
              <w:rPr>
                <w:rFonts w:cstheme="minorHAnsi"/>
              </w:rPr>
              <w:t xml:space="preserve"> (hunge</w:t>
            </w:r>
            <w:r w:rsidR="00F82BE4">
              <w:rPr>
                <w:rFonts w:cstheme="minorHAnsi"/>
              </w:rPr>
              <w:t>r</w:t>
            </w:r>
            <w:r w:rsidR="00F83EE0">
              <w:rPr>
                <w:rFonts w:cstheme="minorHAnsi"/>
              </w:rPr>
              <w:t>)</w:t>
            </w:r>
            <w:r w:rsidR="00F82BE4">
              <w:rPr>
                <w:rFonts w:cstheme="minorHAnsi"/>
              </w:rPr>
              <w:t xml:space="preserve"> by restricting food</w:t>
            </w:r>
            <w:r w:rsidR="00DF65FB">
              <w:rPr>
                <w:rFonts w:cstheme="minorHAnsi"/>
              </w:rPr>
              <w:t>—i</w:t>
            </w:r>
            <w:r w:rsidR="00144A64">
              <w:rPr>
                <w:rFonts w:cstheme="minorHAnsi"/>
              </w:rPr>
              <w:t xml:space="preserve">ncreasing strain </w:t>
            </w:r>
            <w:r w:rsidR="00144A64">
              <w:rPr>
                <w:rFonts w:cstheme="minorHAnsi"/>
              </w:rPr>
              <w:lastRenderedPageBreak/>
              <w:t>on mental health</w:t>
            </w:r>
            <w:r w:rsidR="00570CD3">
              <w:rPr>
                <w:rFonts w:cstheme="minorHAnsi"/>
              </w:rPr>
              <w:t xml:space="preserve"> and body.</w:t>
            </w:r>
          </w:p>
        </w:tc>
        <w:tc>
          <w:tcPr>
            <w:tcW w:w="1803" w:type="dxa"/>
          </w:tcPr>
          <w:p w14:paraId="15DEE919" w14:textId="204AB0F1" w:rsidR="00C40271" w:rsidRPr="00207CAB" w:rsidRDefault="005209BC" w:rsidP="00F92ED9">
            <w:pPr>
              <w:rPr>
                <w:rFonts w:cstheme="minorHAnsi"/>
              </w:rPr>
            </w:pPr>
            <w:r>
              <w:rPr>
                <w:rFonts w:ascii="Wingdings 2" w:hAnsi="Wingdings 2"/>
              </w:rPr>
              <w:lastRenderedPageBreak/>
              <w:t>P</w:t>
            </w:r>
            <w:r w:rsidR="00207CAB">
              <w:rPr>
                <w:rFonts w:ascii="Wingdings 2" w:hAnsi="Wingdings 2"/>
              </w:rPr>
              <w:t xml:space="preserve"> </w:t>
            </w:r>
            <w:r w:rsidR="00D9674A">
              <w:rPr>
                <w:rFonts w:cstheme="minorHAnsi"/>
              </w:rPr>
              <w:t>An i</w:t>
            </w:r>
            <w:r w:rsidR="00207CAB">
              <w:rPr>
                <w:rFonts w:cstheme="minorHAnsi"/>
              </w:rPr>
              <w:t xml:space="preserve">ncrease in neglect </w:t>
            </w:r>
            <w:r w:rsidR="00D9674A">
              <w:rPr>
                <w:rFonts w:cstheme="minorHAnsi"/>
              </w:rPr>
              <w:t xml:space="preserve">is likely </w:t>
            </w:r>
            <w:r w:rsidR="001E37B0">
              <w:rPr>
                <w:rFonts w:cstheme="minorHAnsi"/>
              </w:rPr>
              <w:t xml:space="preserve">if treatment is discontinued. </w:t>
            </w:r>
            <w:r w:rsidR="003C0E90">
              <w:rPr>
                <w:rFonts w:cstheme="minorHAnsi"/>
              </w:rPr>
              <w:t>Still in denial</w:t>
            </w:r>
            <w:r w:rsidR="00DF65FB">
              <w:rPr>
                <w:rFonts w:cstheme="minorHAnsi"/>
              </w:rPr>
              <w:t>,</w:t>
            </w:r>
            <w:r w:rsidR="003C0E90">
              <w:rPr>
                <w:rFonts w:cstheme="minorHAnsi"/>
              </w:rPr>
              <w:t xml:space="preserve"> and </w:t>
            </w:r>
            <w:r w:rsidR="003C0E90">
              <w:rPr>
                <w:rFonts w:cstheme="minorHAnsi"/>
              </w:rPr>
              <w:lastRenderedPageBreak/>
              <w:t xml:space="preserve">goals remain the same before treatment. </w:t>
            </w:r>
          </w:p>
        </w:tc>
      </w:tr>
      <w:tr w:rsidR="00C40271" w14:paraId="511F93B9" w14:textId="77777777" w:rsidTr="00F92ED9">
        <w:tc>
          <w:tcPr>
            <w:tcW w:w="1804" w:type="dxa"/>
          </w:tcPr>
          <w:p w14:paraId="78701F55" w14:textId="77777777" w:rsidR="00C40271" w:rsidRDefault="00C40271" w:rsidP="00F92ED9">
            <w:r>
              <w:lastRenderedPageBreak/>
              <w:t>Drug misuse</w:t>
            </w:r>
          </w:p>
          <w:p w14:paraId="006EE616" w14:textId="77777777" w:rsidR="00C40271" w:rsidRDefault="00C40271" w:rsidP="00F92ED9"/>
        </w:tc>
        <w:tc>
          <w:tcPr>
            <w:tcW w:w="1803" w:type="dxa"/>
          </w:tcPr>
          <w:p w14:paraId="397D842D" w14:textId="557D5BF1" w:rsidR="00C40271" w:rsidRPr="008D39A4" w:rsidRDefault="008D39A4" w:rsidP="00F92ED9">
            <w:pPr>
              <w:rPr>
                <w:rFonts w:ascii="Wingdings 2" w:hAnsi="Wingdings 2" w:hint="eastAsia"/>
              </w:rPr>
            </w:pPr>
            <w:r>
              <w:rPr>
                <w:rFonts w:ascii="Wingdings 2" w:hAnsi="Wingdings 2"/>
              </w:rPr>
              <w:t>P</w:t>
            </w:r>
          </w:p>
          <w:p w14:paraId="1F44964E" w14:textId="77777777" w:rsidR="00C40271" w:rsidRPr="008D39A4" w:rsidRDefault="00C40271" w:rsidP="00F92ED9">
            <w:pPr>
              <w:rPr>
                <w:rFonts w:ascii="Wingdings 2" w:hAnsi="Wingdings 2" w:hint="eastAsia"/>
              </w:rPr>
            </w:pPr>
          </w:p>
        </w:tc>
        <w:tc>
          <w:tcPr>
            <w:tcW w:w="1803" w:type="dxa"/>
          </w:tcPr>
          <w:p w14:paraId="2546F91E" w14:textId="77777777" w:rsidR="00C40271" w:rsidRPr="008D39A4" w:rsidRDefault="00C40271" w:rsidP="00F92ED9">
            <w:pPr>
              <w:rPr>
                <w:rFonts w:ascii="Wingdings 2" w:hAnsi="Wingdings 2" w:hint="eastAsia"/>
              </w:rPr>
            </w:pPr>
          </w:p>
        </w:tc>
        <w:tc>
          <w:tcPr>
            <w:tcW w:w="1803" w:type="dxa"/>
          </w:tcPr>
          <w:p w14:paraId="2ECFB204" w14:textId="77777777" w:rsidR="00C40271" w:rsidRPr="008D39A4" w:rsidRDefault="00C40271" w:rsidP="00F92ED9">
            <w:pPr>
              <w:rPr>
                <w:rFonts w:ascii="Wingdings 2" w:hAnsi="Wingdings 2" w:hint="eastAsia"/>
              </w:rPr>
            </w:pPr>
          </w:p>
        </w:tc>
        <w:tc>
          <w:tcPr>
            <w:tcW w:w="1803" w:type="dxa"/>
          </w:tcPr>
          <w:p w14:paraId="70ED0D2E" w14:textId="77777777" w:rsidR="00C40271" w:rsidRPr="008D39A4" w:rsidRDefault="00C40271" w:rsidP="00F92ED9">
            <w:pPr>
              <w:rPr>
                <w:rFonts w:ascii="Wingdings 2" w:hAnsi="Wingdings 2" w:hint="eastAsia"/>
              </w:rPr>
            </w:pPr>
          </w:p>
        </w:tc>
      </w:tr>
    </w:tbl>
    <w:p w14:paraId="5DE42EA7" w14:textId="72AD758A" w:rsidR="00C40271" w:rsidRDefault="00C40271"/>
    <w:p w14:paraId="038335B5" w14:textId="137E3919" w:rsidR="00C40271" w:rsidRPr="00C40271" w:rsidRDefault="00C40271" w:rsidP="00C40271">
      <w:pPr>
        <w:pStyle w:val="ListParagraph"/>
        <w:numPr>
          <w:ilvl w:val="0"/>
          <w:numId w:val="1"/>
        </w:numPr>
        <w:rPr>
          <w:b/>
          <w:bCs/>
          <w:u w:val="single"/>
        </w:rPr>
      </w:pPr>
      <w:r w:rsidRPr="00C40271">
        <w:rPr>
          <w:b/>
          <w:bCs/>
          <w:u w:val="single"/>
        </w:rPr>
        <w:t>Risk rating guidance:</w:t>
      </w:r>
    </w:p>
    <w:tbl>
      <w:tblPr>
        <w:tblStyle w:val="TableGrid"/>
        <w:tblW w:w="0" w:type="auto"/>
        <w:tblLook w:val="04A0" w:firstRow="1" w:lastRow="0" w:firstColumn="1" w:lastColumn="0" w:noHBand="0" w:noVBand="1"/>
      </w:tblPr>
      <w:tblGrid>
        <w:gridCol w:w="3005"/>
        <w:gridCol w:w="3005"/>
        <w:gridCol w:w="3006"/>
      </w:tblGrid>
      <w:tr w:rsidR="00C40271" w14:paraId="1C8904AC" w14:textId="77777777" w:rsidTr="00F92ED9">
        <w:tc>
          <w:tcPr>
            <w:tcW w:w="3005" w:type="dxa"/>
          </w:tcPr>
          <w:p w14:paraId="6467A904" w14:textId="77777777" w:rsidR="00C40271" w:rsidRDefault="00C40271" w:rsidP="00F92ED9">
            <w:r w:rsidRPr="00F2063F">
              <w:t>Mild</w:t>
            </w:r>
          </w:p>
        </w:tc>
        <w:tc>
          <w:tcPr>
            <w:tcW w:w="3005" w:type="dxa"/>
          </w:tcPr>
          <w:p w14:paraId="77CBEA46" w14:textId="77777777" w:rsidR="00C40271" w:rsidRDefault="00C40271" w:rsidP="00F92ED9">
            <w:r>
              <w:t>Moderate</w:t>
            </w:r>
          </w:p>
        </w:tc>
        <w:tc>
          <w:tcPr>
            <w:tcW w:w="3006" w:type="dxa"/>
          </w:tcPr>
          <w:p w14:paraId="64E767E1" w14:textId="77777777" w:rsidR="00C40271" w:rsidRDefault="00C40271" w:rsidP="00F92ED9">
            <w:r>
              <w:t>Severe</w:t>
            </w:r>
          </w:p>
        </w:tc>
      </w:tr>
      <w:tr w:rsidR="00C40271" w14:paraId="1224EB61" w14:textId="77777777" w:rsidTr="00F92ED9">
        <w:tc>
          <w:tcPr>
            <w:tcW w:w="3005" w:type="dxa"/>
          </w:tcPr>
          <w:p w14:paraId="4F84FD78" w14:textId="77777777" w:rsidR="00C40271" w:rsidRDefault="00C40271" w:rsidP="00F92ED9">
            <w:r>
              <w:t>Evidence suggests that it is unlikely that the particular risky behaviour will be repeated. There are few actuarial risk factors present and clinical impression indicates few causes for concern.</w:t>
            </w:r>
          </w:p>
        </w:tc>
        <w:tc>
          <w:tcPr>
            <w:tcW w:w="3005" w:type="dxa"/>
          </w:tcPr>
          <w:p w14:paraId="3BFCCD45" w14:textId="77777777" w:rsidR="00C40271" w:rsidRDefault="00C40271" w:rsidP="00F92ED9">
            <w:r w:rsidRPr="00F2063F">
              <w:t>Evidence suggests that there is a risk of the behaviour being repeated. There may be some actuarial factors present which raise concerns. The impression of the clinician is that there is some likelihood of the behaviour being repeated.</w:t>
            </w:r>
          </w:p>
        </w:tc>
        <w:tc>
          <w:tcPr>
            <w:tcW w:w="3006" w:type="dxa"/>
          </w:tcPr>
          <w:p w14:paraId="6C5BA063" w14:textId="77777777" w:rsidR="00C40271" w:rsidRDefault="00C40271" w:rsidP="00F92ED9">
            <w:r w:rsidRPr="00F2063F">
              <w:t>There are a number of actuarial factors present associated with the risk of the behaviour being repeated. Clinical impression suggests that there is concern that the behaviour could be repeated. Treatment needs to take place within the context of a risk management plan.</w:t>
            </w:r>
          </w:p>
        </w:tc>
      </w:tr>
    </w:tbl>
    <w:p w14:paraId="6C61295B" w14:textId="5FEC844A" w:rsidR="00C40271" w:rsidRDefault="00C40271" w:rsidP="00C40271"/>
    <w:p w14:paraId="02FD46AF" w14:textId="77777777" w:rsidR="00C40271" w:rsidRDefault="00C40271" w:rsidP="00C40271">
      <w:pPr>
        <w:rPr>
          <w:b/>
          <w:bCs/>
          <w:u w:val="single"/>
        </w:rPr>
      </w:pPr>
    </w:p>
    <w:p w14:paraId="512F7946" w14:textId="77777777" w:rsidR="00C40271" w:rsidRDefault="00C40271" w:rsidP="00C40271">
      <w:pPr>
        <w:rPr>
          <w:b/>
          <w:bCs/>
          <w:u w:val="single"/>
        </w:rPr>
      </w:pPr>
    </w:p>
    <w:p w14:paraId="7A72EC1B" w14:textId="77777777" w:rsidR="00C40271" w:rsidRDefault="00C40271" w:rsidP="00C40271">
      <w:pPr>
        <w:rPr>
          <w:b/>
          <w:bCs/>
          <w:u w:val="single"/>
        </w:rPr>
      </w:pPr>
    </w:p>
    <w:p w14:paraId="0921C565" w14:textId="77777777" w:rsidR="00C40271" w:rsidRDefault="00C40271" w:rsidP="00C40271">
      <w:pPr>
        <w:rPr>
          <w:b/>
          <w:bCs/>
          <w:u w:val="single"/>
        </w:rPr>
      </w:pPr>
    </w:p>
    <w:p w14:paraId="2A225738" w14:textId="77777777" w:rsidR="00C40271" w:rsidRDefault="00C40271" w:rsidP="00C40271">
      <w:pPr>
        <w:rPr>
          <w:b/>
          <w:bCs/>
          <w:u w:val="single"/>
        </w:rPr>
      </w:pPr>
    </w:p>
    <w:p w14:paraId="6DC11951" w14:textId="77777777" w:rsidR="00C40271" w:rsidRDefault="00C40271" w:rsidP="00C40271">
      <w:pPr>
        <w:rPr>
          <w:b/>
          <w:bCs/>
          <w:u w:val="single"/>
        </w:rPr>
      </w:pPr>
    </w:p>
    <w:p w14:paraId="10BB6A7A" w14:textId="77777777" w:rsidR="00C40271" w:rsidRDefault="00C40271" w:rsidP="00C40271">
      <w:pPr>
        <w:rPr>
          <w:b/>
          <w:bCs/>
          <w:u w:val="single"/>
        </w:rPr>
      </w:pPr>
    </w:p>
    <w:p w14:paraId="7301808E" w14:textId="62B53C05" w:rsidR="00C40271" w:rsidRPr="008B6C35" w:rsidRDefault="00C40271" w:rsidP="00C40271">
      <w:pPr>
        <w:rPr>
          <w:b/>
          <w:bCs/>
          <w:u w:val="single"/>
        </w:rPr>
      </w:pPr>
      <w:r>
        <w:rPr>
          <w:b/>
          <w:bCs/>
          <w:u w:val="single"/>
        </w:rPr>
        <w:t xml:space="preserve">Final Risk Assessment: </w:t>
      </w:r>
    </w:p>
    <w:p w14:paraId="2BA116E3" w14:textId="6C7F141A" w:rsidR="00C40271" w:rsidRDefault="00C40271" w:rsidP="00C40271">
      <w:pPr>
        <w:rPr>
          <w:b/>
          <w:bCs/>
        </w:rPr>
      </w:pPr>
      <w:r>
        <w:rPr>
          <w:b/>
          <w:bCs/>
        </w:rPr>
        <w:t xml:space="preserve">Identification of risk </w:t>
      </w:r>
    </w:p>
    <w:p w14:paraId="6233235A" w14:textId="277639AB" w:rsidR="00E57304" w:rsidRPr="00E57304" w:rsidRDefault="00E57304" w:rsidP="00C40271">
      <w:r w:rsidRPr="00E57304">
        <w:t>P</w:t>
      </w:r>
      <w:r w:rsidR="0063459F">
        <w:t>B</w:t>
      </w:r>
      <w:r w:rsidRPr="00E57304">
        <w:t xml:space="preserve"> </w:t>
      </w:r>
      <w:r w:rsidR="00A53417">
        <w:t xml:space="preserve">has been </w:t>
      </w:r>
      <w:r w:rsidR="000B067D">
        <w:t>diagnosed</w:t>
      </w:r>
      <w:r w:rsidR="00A53417">
        <w:t xml:space="preserve"> with an eating </w:t>
      </w:r>
      <w:r w:rsidR="00AC098A">
        <w:t>disorder,</w:t>
      </w:r>
      <w:r w:rsidR="000B067D">
        <w:t xml:space="preserve"> but no </w:t>
      </w:r>
      <w:r w:rsidR="00101B07">
        <w:t xml:space="preserve">specific </w:t>
      </w:r>
      <w:r w:rsidR="000B067D">
        <w:t xml:space="preserve">eating disorder </w:t>
      </w:r>
      <w:r w:rsidR="00114285">
        <w:t xml:space="preserve">is </w:t>
      </w:r>
      <w:r w:rsidR="00AC098A">
        <w:t>disclosed</w:t>
      </w:r>
      <w:r w:rsidR="00114285">
        <w:t xml:space="preserve">. </w:t>
      </w:r>
      <w:r w:rsidR="009D4CAD">
        <w:t>It is highly likely that P</w:t>
      </w:r>
      <w:r w:rsidR="0063459F">
        <w:t>B</w:t>
      </w:r>
      <w:r w:rsidR="009D4CAD">
        <w:t xml:space="preserve"> </w:t>
      </w:r>
      <w:r w:rsidR="00C80F51">
        <w:t>is</w:t>
      </w:r>
      <w:r w:rsidR="00BC3F16">
        <w:t>/has been</w:t>
      </w:r>
      <w:r w:rsidR="00C80F51">
        <w:t xml:space="preserve"> </w:t>
      </w:r>
      <w:r w:rsidR="00B87CA9">
        <w:t>diagnosed</w:t>
      </w:r>
      <w:r w:rsidR="00C80F51">
        <w:t xml:space="preserve"> </w:t>
      </w:r>
      <w:r w:rsidR="00B87CA9">
        <w:t>with</w:t>
      </w:r>
      <w:r w:rsidR="00C80F51">
        <w:t xml:space="preserve"> Anorexia Nervosa. </w:t>
      </w:r>
      <w:r w:rsidR="0063459F">
        <w:t xml:space="preserve">PB </w:t>
      </w:r>
      <w:r w:rsidR="00253DFE">
        <w:t>fulfils</w:t>
      </w:r>
      <w:r w:rsidR="0063459F">
        <w:t xml:space="preserve"> </w:t>
      </w:r>
      <w:r w:rsidR="008A05A7">
        <w:t>Criteria A-C in the DSM5</w:t>
      </w:r>
      <w:r w:rsidR="008738D6">
        <w:t>,</w:t>
      </w:r>
      <w:r w:rsidR="008A05A7">
        <w:t xml:space="preserve"> showing restriction in </w:t>
      </w:r>
      <w:r w:rsidR="00306F9D">
        <w:t xml:space="preserve">energy intake leading to low body weight, PB has an intense fear of gaining </w:t>
      </w:r>
      <w:r w:rsidR="00253DFE">
        <w:t>weight</w:t>
      </w:r>
      <w:r w:rsidR="004A1BCB">
        <w:t xml:space="preserve"> and shows a persistent lack in the seriousness o</w:t>
      </w:r>
      <w:r w:rsidR="00F27CFD">
        <w:t>f her low body weight</w:t>
      </w:r>
      <w:r w:rsidR="00B75042">
        <w:t>. Specific indicators such as low bone density</w:t>
      </w:r>
      <w:r w:rsidR="00F8149F">
        <w:t>, depressive episodes and being socially withdrawn</w:t>
      </w:r>
      <w:r w:rsidR="00F831FA">
        <w:t xml:space="preserve"> are also present. </w:t>
      </w:r>
      <w:r w:rsidR="000E7849">
        <w:t xml:space="preserve">PB is also in </w:t>
      </w:r>
      <w:r w:rsidR="00F010B8">
        <w:t>the general age range for Anorexia</w:t>
      </w:r>
      <w:r w:rsidR="00A90795">
        <w:t xml:space="preserve"> (American Psychiatric Association, 2013)</w:t>
      </w:r>
      <w:r w:rsidR="00F831FA">
        <w:t xml:space="preserve">. </w:t>
      </w:r>
    </w:p>
    <w:p w14:paraId="4CD379AC" w14:textId="4C32FB5C" w:rsidR="00343848" w:rsidRDefault="00797E7A" w:rsidP="00C40271">
      <w:r>
        <w:t>P</w:t>
      </w:r>
      <w:r w:rsidR="001303D5">
        <w:t>B</w:t>
      </w:r>
      <w:r>
        <w:t xml:space="preserve"> poses a </w:t>
      </w:r>
      <w:r w:rsidR="00AF7D6E">
        <w:t xml:space="preserve">severe and immediate risk to herself. </w:t>
      </w:r>
    </w:p>
    <w:p w14:paraId="70EE18DC" w14:textId="329328BE" w:rsidR="00E427C3" w:rsidRDefault="00723948" w:rsidP="00C40271">
      <w:r>
        <w:t>The risk of self-harm is severe. The</w:t>
      </w:r>
      <w:r w:rsidR="00D73EEF">
        <w:t xml:space="preserve"> ris</w:t>
      </w:r>
      <w:r>
        <w:t xml:space="preserve">k </w:t>
      </w:r>
      <w:r w:rsidR="00D73EEF">
        <w:t xml:space="preserve">of </w:t>
      </w:r>
      <w:r w:rsidR="001C0843">
        <w:t>self-harm</w:t>
      </w:r>
      <w:r w:rsidR="00D73EEF">
        <w:t xml:space="preserve"> </w:t>
      </w:r>
      <w:r>
        <w:t xml:space="preserve">is </w:t>
      </w:r>
      <w:r w:rsidR="00D73EEF">
        <w:t xml:space="preserve">through </w:t>
      </w:r>
      <w:r w:rsidR="00DF1A4A">
        <w:t>a significantly reduced food intake</w:t>
      </w:r>
      <w:r w:rsidR="001C0843">
        <w:t xml:space="preserve"> and high exercise levels.</w:t>
      </w:r>
      <w:r w:rsidR="009B1539">
        <w:t xml:space="preserve"> This has led</w:t>
      </w:r>
      <w:r w:rsidR="00DF1A4A">
        <w:t xml:space="preserve"> to health complications</w:t>
      </w:r>
      <w:r w:rsidR="00834AD1">
        <w:t>, including</w:t>
      </w:r>
      <w:r w:rsidR="00A25259">
        <w:t xml:space="preserve"> </w:t>
      </w:r>
      <w:r w:rsidR="00E2592F">
        <w:t xml:space="preserve">cardiac issues, low bone density, </w:t>
      </w:r>
      <w:r w:rsidR="00A4178A">
        <w:t>fatigue,</w:t>
      </w:r>
      <w:r w:rsidR="00A25259">
        <w:t xml:space="preserve"> and a low pulse. </w:t>
      </w:r>
      <w:r w:rsidR="009A639D">
        <w:t>Her mental</w:t>
      </w:r>
      <w:r w:rsidR="00A076BB">
        <w:t xml:space="preserve"> health has been affected by causing bouts of depression, </w:t>
      </w:r>
      <w:r w:rsidR="00187D75">
        <w:t>loss of social network</w:t>
      </w:r>
      <w:r w:rsidR="00454638">
        <w:t xml:space="preserve">, </w:t>
      </w:r>
      <w:r w:rsidR="00B1524E">
        <w:t>the loss of her swimming activities</w:t>
      </w:r>
      <w:r w:rsidR="00454638">
        <w:t xml:space="preserve"> and feeling anhedonic</w:t>
      </w:r>
      <w:r w:rsidR="00B1524E">
        <w:t>.</w:t>
      </w:r>
      <w:r w:rsidR="00D0464B">
        <w:t xml:space="preserve"> Patty shows that she is in denial</w:t>
      </w:r>
      <w:r w:rsidR="00447D54">
        <w:t xml:space="preserve"> and </w:t>
      </w:r>
      <w:r w:rsidR="00D0464B">
        <w:t>is angry and frustrated with the doctors</w:t>
      </w:r>
      <w:r w:rsidR="00447D54">
        <w:t xml:space="preserve">. PB </w:t>
      </w:r>
      <w:r w:rsidR="009A639D">
        <w:t xml:space="preserve">also </w:t>
      </w:r>
      <w:r w:rsidR="002220CE">
        <w:t xml:space="preserve">wants to maintain her goal of a weight of </w:t>
      </w:r>
      <w:r w:rsidR="00986037">
        <w:t>ninety-five</w:t>
      </w:r>
      <w:r w:rsidR="002220CE">
        <w:t xml:space="preserve"> pounds</w:t>
      </w:r>
      <w:r w:rsidR="009A639D">
        <w:t xml:space="preserve"> </w:t>
      </w:r>
      <w:r w:rsidR="001F005A">
        <w:t>which</w:t>
      </w:r>
      <w:r w:rsidR="009A639D">
        <w:t xml:space="preserve"> eq</w:t>
      </w:r>
      <w:r w:rsidR="001F005A">
        <w:t xml:space="preserve">uates to </w:t>
      </w:r>
      <w:r w:rsidR="001117BC">
        <w:t>sixty-nine</w:t>
      </w:r>
      <w:r w:rsidR="001F005A">
        <w:t xml:space="preserve"> </w:t>
      </w:r>
      <w:r w:rsidR="00FF335D">
        <w:t>per cent</w:t>
      </w:r>
      <w:r w:rsidR="001F005A">
        <w:t xml:space="preserve"> of her body weight</w:t>
      </w:r>
      <w:r w:rsidR="00834AD1">
        <w:t>,</w:t>
      </w:r>
      <w:r w:rsidR="001F005A">
        <w:t xml:space="preserve"> </w:t>
      </w:r>
      <w:r w:rsidR="001F005A">
        <w:lastRenderedPageBreak/>
        <w:t xml:space="preserve">well under </w:t>
      </w:r>
      <w:r w:rsidR="00663008">
        <w:t>eighty-five</w:t>
      </w:r>
      <w:r w:rsidR="00FF335D">
        <w:t xml:space="preserve"> </w:t>
      </w:r>
      <w:r w:rsidR="00986037">
        <w:t>per cent</w:t>
      </w:r>
      <w:r w:rsidR="00663008">
        <w:t xml:space="preserve"> required</w:t>
      </w:r>
      <w:r w:rsidR="002620F9">
        <w:t xml:space="preserve"> to maintain her health</w:t>
      </w:r>
      <w:r w:rsidR="00357E21">
        <w:t>. This indicates that without treatment</w:t>
      </w:r>
      <w:r w:rsidR="00834AD1">
        <w:t>,</w:t>
      </w:r>
      <w:r w:rsidR="00357E21">
        <w:t xml:space="preserve"> P</w:t>
      </w:r>
      <w:r w:rsidR="00447D54">
        <w:t>B</w:t>
      </w:r>
      <w:r w:rsidR="00357E21">
        <w:t xml:space="preserve"> would maintain her dangerous practice of weight loss and over-exercise. </w:t>
      </w:r>
      <w:r w:rsidR="00D0464B">
        <w:t xml:space="preserve"> </w:t>
      </w:r>
    </w:p>
    <w:p w14:paraId="232959F3" w14:textId="67C2EDFE" w:rsidR="0021321F" w:rsidRDefault="00294BA3" w:rsidP="00C40271">
      <w:r>
        <w:t>The risk</w:t>
      </w:r>
      <w:r w:rsidR="0021321F">
        <w:t xml:space="preserve"> of suicide </w:t>
      </w:r>
      <w:r w:rsidR="00D55AC4">
        <w:t>is at a mild level with treatment</w:t>
      </w:r>
      <w:r w:rsidR="00253B6E">
        <w:t xml:space="preserve"> as the treatment increases food intake reducing the strain on the body. P</w:t>
      </w:r>
      <w:r w:rsidR="00D078D4">
        <w:t>B</w:t>
      </w:r>
      <w:r w:rsidR="00253B6E">
        <w:t xml:space="preserve"> is classified as s</w:t>
      </w:r>
      <w:r>
        <w:t>evere</w:t>
      </w:r>
      <w:r w:rsidR="00D55AC4">
        <w:t xml:space="preserve"> if </w:t>
      </w:r>
      <w:r>
        <w:t>treatment</w:t>
      </w:r>
      <w:r w:rsidR="00D55AC4">
        <w:t xml:space="preserve"> is </w:t>
      </w:r>
      <w:r>
        <w:t>discontinued</w:t>
      </w:r>
      <w:r w:rsidR="00834AD1">
        <w:t>,</w:t>
      </w:r>
      <w:r w:rsidR="009C745A">
        <w:t xml:space="preserve"> as her denial and frustration indicate that she is likely to continue her </w:t>
      </w:r>
      <w:r w:rsidR="005D0E66">
        <w:t>practice</w:t>
      </w:r>
      <w:r w:rsidR="009C745A">
        <w:t xml:space="preserve"> of </w:t>
      </w:r>
      <w:r w:rsidR="005D0E66">
        <w:t>reducing food intake and overexercising</w:t>
      </w:r>
      <w:r>
        <w:t>. Suicide</w:t>
      </w:r>
      <w:r w:rsidR="00834AD1">
        <w:t>,</w:t>
      </w:r>
      <w:r>
        <w:t xml:space="preserve"> in this definition</w:t>
      </w:r>
      <w:r w:rsidR="00834AD1">
        <w:t>,</w:t>
      </w:r>
      <w:r>
        <w:t xml:space="preserve"> is through the repeated </w:t>
      </w:r>
      <w:r w:rsidR="00B406FF">
        <w:t xml:space="preserve">strain </w:t>
      </w:r>
      <w:r w:rsidR="009D2310">
        <w:t>caused by significant food reduction</w:t>
      </w:r>
      <w:r w:rsidR="00B406FF">
        <w:t xml:space="preserve"> and </w:t>
      </w:r>
      <w:r w:rsidR="00FC5AD5">
        <w:t>overexercising</w:t>
      </w:r>
      <w:r w:rsidR="00B406FF">
        <w:t>.</w:t>
      </w:r>
      <w:r w:rsidR="00267BCA">
        <w:t xml:space="preserve"> No suicide attempts or ideation were disclosed.</w:t>
      </w:r>
      <w:r w:rsidR="00B406FF">
        <w:t xml:space="preserve"> Ho</w:t>
      </w:r>
      <w:r w:rsidR="00037624">
        <w:t xml:space="preserve">wever, Due to the nature </w:t>
      </w:r>
      <w:r w:rsidR="00FC5AD5">
        <w:t>of Anorexia Nervosa</w:t>
      </w:r>
      <w:r w:rsidR="006E45E6">
        <w:t>,</w:t>
      </w:r>
      <w:r w:rsidR="00B90423">
        <w:t xml:space="preserve"> it should be noted that</w:t>
      </w:r>
      <w:r w:rsidR="00FC5AD5">
        <w:t xml:space="preserve"> suicide attempts </w:t>
      </w:r>
      <w:r w:rsidR="00E50672">
        <w:t>can occur (Thornton et al., 2016).</w:t>
      </w:r>
    </w:p>
    <w:p w14:paraId="7E150D3F" w14:textId="6DC56EC8" w:rsidR="00305905" w:rsidRDefault="00567B5B" w:rsidP="00C40271">
      <w:r>
        <w:t xml:space="preserve">The risk of </w:t>
      </w:r>
      <w:r w:rsidR="00D81B55">
        <w:t>Self-neglect</w:t>
      </w:r>
      <w:r w:rsidR="00815A35">
        <w:t xml:space="preserve"> is</w:t>
      </w:r>
      <w:r w:rsidR="00D81B55">
        <w:t xml:space="preserve"> moderate</w:t>
      </w:r>
      <w:r w:rsidR="00815A35">
        <w:t xml:space="preserve"> </w:t>
      </w:r>
      <w:r w:rsidR="00D81B55">
        <w:t>with treatment</w:t>
      </w:r>
      <w:r w:rsidR="0012343D">
        <w:t>.</w:t>
      </w:r>
      <w:r w:rsidR="00D81B55">
        <w:t xml:space="preserve"> </w:t>
      </w:r>
      <w:r w:rsidR="0012343D">
        <w:t>S</w:t>
      </w:r>
      <w:r w:rsidR="00D81B55">
        <w:t xml:space="preserve">elf-neglect by depriving her body of essential calorie and nutrient intake. Without treatment, this is severe due to her continued motivation to lose weight to her goal of ninety-five pounds. </w:t>
      </w:r>
      <w:r w:rsidR="0005176F">
        <w:t>Poor self-care is demonstrated as P</w:t>
      </w:r>
      <w:r w:rsidR="00792531">
        <w:t>B</w:t>
      </w:r>
      <w:r w:rsidR="0005176F">
        <w:t xml:space="preserve"> is aware of the damage inflicted on her body due to </w:t>
      </w:r>
      <w:r w:rsidR="00282A49">
        <w:t>A</w:t>
      </w:r>
      <w:r w:rsidR="0005176F">
        <w:t xml:space="preserve">norexia. </w:t>
      </w:r>
      <w:r w:rsidR="00182205">
        <w:t xml:space="preserve">This is </w:t>
      </w:r>
      <w:r w:rsidR="005D1945">
        <w:t xml:space="preserve">evident with cardiac </w:t>
      </w:r>
      <w:r w:rsidR="001A311A">
        <w:t>issues</w:t>
      </w:r>
      <w:r w:rsidR="005D1945">
        <w:t xml:space="preserve">, </w:t>
      </w:r>
      <w:r w:rsidR="001A311A">
        <w:t xml:space="preserve">low pulse, low bone density and fatigue. </w:t>
      </w:r>
      <w:r w:rsidR="00D078D4">
        <w:t xml:space="preserve">These health issues have not deterred PB from </w:t>
      </w:r>
      <w:r w:rsidR="00F01173">
        <w:t xml:space="preserve">continuing her food restriction and over-exercise. </w:t>
      </w:r>
      <w:r w:rsidR="00E87751">
        <w:t xml:space="preserve">Her fear of gaining weight is still </w:t>
      </w:r>
      <w:r w:rsidR="00282A49">
        <w:t>contributing</w:t>
      </w:r>
      <w:r w:rsidR="00E87751">
        <w:t xml:space="preserve"> to her continued </w:t>
      </w:r>
      <w:r w:rsidR="00D30A7F">
        <w:t xml:space="preserve">poor self-care. </w:t>
      </w:r>
    </w:p>
    <w:p w14:paraId="7B25D9E8" w14:textId="50BFD175" w:rsidR="006E6EBF" w:rsidRDefault="008E4A96" w:rsidP="00C40271">
      <w:r>
        <w:t xml:space="preserve">The risk of a psychiatric breakdown </w:t>
      </w:r>
      <w:r w:rsidR="006167E2">
        <w:t xml:space="preserve">is moderate. This </w:t>
      </w:r>
      <w:r w:rsidR="00EE527B">
        <w:t>is indicated</w:t>
      </w:r>
      <w:r w:rsidR="006167E2">
        <w:t xml:space="preserve"> through PB</w:t>
      </w:r>
      <w:r w:rsidR="00DF65FB">
        <w:t>'</w:t>
      </w:r>
      <w:r w:rsidR="006167E2">
        <w:t xml:space="preserve">s denial of her disorder, </w:t>
      </w:r>
      <w:r w:rsidR="004B4A99">
        <w:t xml:space="preserve">socially </w:t>
      </w:r>
      <w:r w:rsidR="00B06B9A">
        <w:t>withdrawn</w:t>
      </w:r>
      <w:r w:rsidR="00EE527B">
        <w:t xml:space="preserve">, increased frustration and </w:t>
      </w:r>
      <w:r w:rsidR="0034657A">
        <w:t>anger with clinicians</w:t>
      </w:r>
      <w:r w:rsidR="00C81808">
        <w:t>/treatment</w:t>
      </w:r>
      <w:r w:rsidR="0034657A">
        <w:t xml:space="preserve">, depressive episodes and feeling anhedonic. </w:t>
      </w:r>
    </w:p>
    <w:p w14:paraId="3442B8C4" w14:textId="5B2FE992" w:rsidR="00FE7A3E" w:rsidRDefault="00751285" w:rsidP="00C40271">
      <w:r>
        <w:t>PB</w:t>
      </w:r>
      <w:r w:rsidR="00DF65FB">
        <w:t>'</w:t>
      </w:r>
      <w:r>
        <w:t>s history needs to be considered</w:t>
      </w:r>
      <w:r w:rsidR="00A952EB">
        <w:t>.</w:t>
      </w:r>
      <w:r>
        <w:t xml:space="preserve"> She has been diagnosed with</w:t>
      </w:r>
      <w:r w:rsidR="00A952EB">
        <w:t xml:space="preserve"> an eating disorder </w:t>
      </w:r>
      <w:r w:rsidR="00222D5C">
        <w:t xml:space="preserve">which has continued for a minimum of one year. She is </w:t>
      </w:r>
      <w:r w:rsidR="00527580">
        <w:t xml:space="preserve">also receiving treatment </w:t>
      </w:r>
      <w:r w:rsidR="005761AA">
        <w:t>in</w:t>
      </w:r>
      <w:r w:rsidR="00527580">
        <w:t xml:space="preserve"> an </w:t>
      </w:r>
      <w:r w:rsidR="005761AA">
        <w:t>inpatient facility</w:t>
      </w:r>
      <w:r w:rsidR="002C3B44">
        <w:t xml:space="preserve">. </w:t>
      </w:r>
      <w:r w:rsidR="0075488A">
        <w:t xml:space="preserve">This has occurred recently and </w:t>
      </w:r>
      <w:r w:rsidR="00282A49">
        <w:t>has been</w:t>
      </w:r>
      <w:r w:rsidR="0075488A">
        <w:t xml:space="preserve"> </w:t>
      </w:r>
      <w:r w:rsidR="00CA5581">
        <w:t>ongoing</w:t>
      </w:r>
      <w:r w:rsidR="0075488A">
        <w:t xml:space="preserve"> for a</w:t>
      </w:r>
      <w:r w:rsidR="005761AA">
        <w:t xml:space="preserve">t least a month. </w:t>
      </w:r>
      <w:r w:rsidR="00527580">
        <w:t xml:space="preserve">  </w:t>
      </w:r>
    </w:p>
    <w:p w14:paraId="70A48451" w14:textId="77777777" w:rsidR="00315952" w:rsidRDefault="00FE7A3E" w:rsidP="00C40271">
      <w:r>
        <w:t xml:space="preserve">Other </w:t>
      </w:r>
      <w:r w:rsidR="00A9696F">
        <w:t>high-risk</w:t>
      </w:r>
      <w:r>
        <w:t xml:space="preserve"> areas </w:t>
      </w:r>
      <w:r w:rsidR="00A9696F">
        <w:t xml:space="preserve">that need to be considered include </w:t>
      </w:r>
    </w:p>
    <w:p w14:paraId="0D32DA0A" w14:textId="60AE7DD4" w:rsidR="00315952" w:rsidRDefault="00064D08" w:rsidP="00315952">
      <w:pPr>
        <w:pStyle w:val="ListParagraph"/>
        <w:numPr>
          <w:ilvl w:val="0"/>
          <w:numId w:val="7"/>
        </w:numPr>
      </w:pPr>
      <w:r>
        <w:t>E</w:t>
      </w:r>
      <w:r w:rsidR="006B756D">
        <w:t>ating in private</w:t>
      </w:r>
      <w:r w:rsidR="00C9191B">
        <w:t xml:space="preserve"> due to embarrassment</w:t>
      </w:r>
      <w:r w:rsidR="00315952">
        <w:t xml:space="preserve"> </w:t>
      </w:r>
      <w:r w:rsidR="00FD6188">
        <w:t>can perpetuate the disorder</w:t>
      </w:r>
      <w:r w:rsidR="00E51F8A">
        <w:t xml:space="preserve"> as PB does not deal with her shame and guilt around food</w:t>
      </w:r>
      <w:r w:rsidR="00FD6188">
        <w:t>.</w:t>
      </w:r>
      <w:r w:rsidR="00492286">
        <w:t xml:space="preserve"> </w:t>
      </w:r>
    </w:p>
    <w:p w14:paraId="27D1E761" w14:textId="3C1FAB8C" w:rsidR="00FD6188" w:rsidRDefault="00064D08" w:rsidP="00315952">
      <w:pPr>
        <w:pStyle w:val="ListParagraph"/>
        <w:numPr>
          <w:ilvl w:val="0"/>
          <w:numId w:val="7"/>
        </w:numPr>
      </w:pPr>
      <w:r>
        <w:t>E</w:t>
      </w:r>
      <w:r w:rsidR="00492286">
        <w:t>xercising in secret</w:t>
      </w:r>
      <w:r w:rsidR="00C9191B">
        <w:t xml:space="preserve">- </w:t>
      </w:r>
      <w:r w:rsidR="00A6514E">
        <w:t xml:space="preserve">potential harm </w:t>
      </w:r>
      <w:r w:rsidR="00B022AD">
        <w:t>includes</w:t>
      </w:r>
      <w:r w:rsidR="00A6514E">
        <w:t xml:space="preserve"> </w:t>
      </w:r>
      <w:r w:rsidR="00926997">
        <w:t xml:space="preserve">increased </w:t>
      </w:r>
      <w:r w:rsidR="00226695">
        <w:t xml:space="preserve">risk of </w:t>
      </w:r>
      <w:r w:rsidR="00A6514E">
        <w:t>injury with</w:t>
      </w:r>
      <w:r w:rsidR="00226695">
        <w:t xml:space="preserve"> potentially no support </w:t>
      </w:r>
      <w:r w:rsidR="00C174C0">
        <w:t>if the injury is se</w:t>
      </w:r>
      <w:r w:rsidR="003D65B0">
        <w:t>vere</w:t>
      </w:r>
      <w:r w:rsidR="00B022AD">
        <w:t xml:space="preserve"> and continued strain </w:t>
      </w:r>
      <w:r w:rsidR="00702976">
        <w:t>on her body when required not to exercise</w:t>
      </w:r>
      <w:r w:rsidR="00BE2681">
        <w:t>.</w:t>
      </w:r>
      <w:r w:rsidR="00492286">
        <w:t xml:space="preserve"> </w:t>
      </w:r>
    </w:p>
    <w:p w14:paraId="1A31A342" w14:textId="6728A31E" w:rsidR="00315952" w:rsidRDefault="00064D08" w:rsidP="00315952">
      <w:pPr>
        <w:pStyle w:val="ListParagraph"/>
        <w:numPr>
          <w:ilvl w:val="0"/>
          <w:numId w:val="7"/>
        </w:numPr>
      </w:pPr>
      <w:r>
        <w:t>D</w:t>
      </w:r>
      <w:r w:rsidR="00127522">
        <w:t>epressive episodes</w:t>
      </w:r>
      <w:r w:rsidR="00FD6188">
        <w:t xml:space="preserve"> </w:t>
      </w:r>
      <w:r w:rsidR="00A45693">
        <w:t>can increase the strain on overall mental health.</w:t>
      </w:r>
    </w:p>
    <w:p w14:paraId="22407077" w14:textId="24B2FE8F" w:rsidR="00315952" w:rsidRDefault="00064D08" w:rsidP="00315952">
      <w:pPr>
        <w:pStyle w:val="ListParagraph"/>
        <w:numPr>
          <w:ilvl w:val="0"/>
          <w:numId w:val="7"/>
        </w:numPr>
      </w:pPr>
      <w:r>
        <w:t>F</w:t>
      </w:r>
      <w:r w:rsidR="00127522">
        <w:t>eeling anhedonic</w:t>
      </w:r>
      <w:r w:rsidR="00BE2681">
        <w:t xml:space="preserve"> could potentially lead to a discontinuation of treatment.</w:t>
      </w:r>
      <w:r w:rsidR="00127522">
        <w:t xml:space="preserve"> </w:t>
      </w:r>
    </w:p>
    <w:p w14:paraId="0A1B0B5A" w14:textId="542184F2" w:rsidR="00315952" w:rsidRDefault="00064D08" w:rsidP="00315952">
      <w:pPr>
        <w:pStyle w:val="ListParagraph"/>
        <w:numPr>
          <w:ilvl w:val="0"/>
          <w:numId w:val="7"/>
        </w:numPr>
      </w:pPr>
      <w:r>
        <w:t>L</w:t>
      </w:r>
      <w:r w:rsidR="00127522">
        <w:t xml:space="preserve">oss of social </w:t>
      </w:r>
      <w:r w:rsidR="009C0718">
        <w:t>network/</w:t>
      </w:r>
      <w:r w:rsidR="006C5E61">
        <w:t>withdrawal</w:t>
      </w:r>
      <w:r w:rsidR="009C0718">
        <w:t xml:space="preserve"> </w:t>
      </w:r>
      <w:r w:rsidR="00CF7411">
        <w:t>will</w:t>
      </w:r>
      <w:r w:rsidR="008B624F">
        <w:t xml:space="preserve"> decrease support and lead to </w:t>
      </w:r>
      <w:r w:rsidR="00051775">
        <w:t xml:space="preserve">increased </w:t>
      </w:r>
      <w:r w:rsidR="008B624F">
        <w:t>feelings of isolation</w:t>
      </w:r>
      <w:r w:rsidR="006C3152">
        <w:t>.</w:t>
      </w:r>
    </w:p>
    <w:p w14:paraId="6BC969D8" w14:textId="520CCB2E" w:rsidR="00F02D91" w:rsidRDefault="00064D08" w:rsidP="00315952">
      <w:pPr>
        <w:pStyle w:val="ListParagraph"/>
        <w:numPr>
          <w:ilvl w:val="0"/>
          <w:numId w:val="7"/>
        </w:numPr>
      </w:pPr>
      <w:r>
        <w:t>F</w:t>
      </w:r>
      <w:r w:rsidR="006C5E61">
        <w:t xml:space="preserve">luctuating from </w:t>
      </w:r>
      <w:r w:rsidR="00A8664A">
        <w:t>perceived</w:t>
      </w:r>
      <w:r w:rsidR="006C5E61">
        <w:t xml:space="preserve"> acceptance to denial of PB</w:t>
      </w:r>
      <w:r w:rsidR="00DF65FB">
        <w:t>'</w:t>
      </w:r>
      <w:r w:rsidR="006C5E61">
        <w:t>s eating disorder</w:t>
      </w:r>
      <w:r w:rsidR="006C3152">
        <w:t xml:space="preserve"> will increase the likelihood that treatment will be unsuccessful. </w:t>
      </w:r>
      <w:r w:rsidR="006C5E61">
        <w:t xml:space="preserve"> </w:t>
      </w:r>
      <w:r w:rsidR="00FE7A3E">
        <w:t xml:space="preserve"> </w:t>
      </w:r>
      <w:r w:rsidR="00A952EB">
        <w:t xml:space="preserve"> </w:t>
      </w:r>
    </w:p>
    <w:p w14:paraId="4FDB8C63" w14:textId="7CEA2AFC" w:rsidR="00A970E2" w:rsidRDefault="00837D83" w:rsidP="00315952">
      <w:pPr>
        <w:pStyle w:val="ListParagraph"/>
        <w:numPr>
          <w:ilvl w:val="0"/>
          <w:numId w:val="7"/>
        </w:numPr>
      </w:pPr>
      <w:r>
        <w:t>Decrease in</w:t>
      </w:r>
      <w:r w:rsidR="0067309C">
        <w:t xml:space="preserve"> natural</w:t>
      </w:r>
      <w:r>
        <w:t xml:space="preserve"> body functioning – loss of menstruation</w:t>
      </w:r>
      <w:r w:rsidR="0067309C">
        <w:t>. An</w:t>
      </w:r>
      <w:r>
        <w:t xml:space="preserve"> increase in </w:t>
      </w:r>
      <w:r w:rsidR="00CA752F">
        <w:t>illness and infection</w:t>
      </w:r>
      <w:r w:rsidR="0067309C">
        <w:t>,</w:t>
      </w:r>
      <w:r w:rsidR="00A56507">
        <w:t xml:space="preserve"> </w:t>
      </w:r>
      <w:r w:rsidR="0067309C">
        <w:t>including</w:t>
      </w:r>
      <w:r w:rsidR="00A56507">
        <w:t xml:space="preserve"> both bacterial and viral</w:t>
      </w:r>
      <w:r w:rsidR="00420F10">
        <w:t>,</w:t>
      </w:r>
      <w:r w:rsidR="00A56507">
        <w:t xml:space="preserve"> </w:t>
      </w:r>
      <w:r w:rsidR="0067309C">
        <w:t>indicates</w:t>
      </w:r>
      <w:r w:rsidR="00A56507">
        <w:t xml:space="preserve"> a reduction in </w:t>
      </w:r>
      <w:r w:rsidR="00591EA3">
        <w:t xml:space="preserve">immune system functioning.  </w:t>
      </w:r>
    </w:p>
    <w:p w14:paraId="04A8F765" w14:textId="683134AA" w:rsidR="0043762A" w:rsidRDefault="0043762A" w:rsidP="00C40271"/>
    <w:p w14:paraId="05DBDC74" w14:textId="11CC5AA1" w:rsidR="007D27E7" w:rsidRDefault="00C40271" w:rsidP="00C40271">
      <w:r>
        <w:rPr>
          <w:b/>
          <w:bCs/>
        </w:rPr>
        <w:t xml:space="preserve">Static and dynamic factors </w:t>
      </w:r>
    </w:p>
    <w:p w14:paraId="4D078729" w14:textId="1A18427A" w:rsidR="007203FB" w:rsidRDefault="007203FB" w:rsidP="00291A2A">
      <w:pPr>
        <w:pStyle w:val="ListParagraph"/>
        <w:numPr>
          <w:ilvl w:val="0"/>
          <w:numId w:val="3"/>
        </w:numPr>
      </w:pPr>
      <w:r>
        <w:t>The desire to lose weight</w:t>
      </w:r>
      <w:r w:rsidR="00BA4690">
        <w:t xml:space="preserve"> – Evident as PB has </w:t>
      </w:r>
      <w:r w:rsidR="00151CCB">
        <w:t xml:space="preserve">maintained her intention to lose weight despite treatment. </w:t>
      </w:r>
    </w:p>
    <w:p w14:paraId="6E50E485" w14:textId="7B1E9837" w:rsidR="007203FB" w:rsidRDefault="00D92094" w:rsidP="00291A2A">
      <w:pPr>
        <w:pStyle w:val="ListParagraph"/>
        <w:numPr>
          <w:ilvl w:val="0"/>
          <w:numId w:val="3"/>
        </w:numPr>
      </w:pPr>
      <w:r>
        <w:lastRenderedPageBreak/>
        <w:t>Constant dieting</w:t>
      </w:r>
      <w:r w:rsidR="00151CCB">
        <w:t xml:space="preserve"> – Evident as although PB </w:t>
      </w:r>
      <w:r w:rsidR="006C15CA">
        <w:t xml:space="preserve">has gained weight for university. She </w:t>
      </w:r>
      <w:r w:rsidR="00C85581">
        <w:t xml:space="preserve">has not changed her goal to weigh ninety-five pounds. </w:t>
      </w:r>
    </w:p>
    <w:p w14:paraId="06B2D1DB" w14:textId="5E4A6DD8" w:rsidR="00D92094" w:rsidRDefault="00291A2A" w:rsidP="00291A2A">
      <w:pPr>
        <w:pStyle w:val="ListParagraph"/>
        <w:numPr>
          <w:ilvl w:val="0"/>
          <w:numId w:val="3"/>
        </w:numPr>
      </w:pPr>
      <w:r>
        <w:t>Exercising</w:t>
      </w:r>
      <w:r w:rsidR="00D92094">
        <w:t xml:space="preserve"> compulsion </w:t>
      </w:r>
      <w:r w:rsidR="002F56AD">
        <w:t xml:space="preserve">is </w:t>
      </w:r>
      <w:r w:rsidR="00D92094">
        <w:t xml:space="preserve">evident </w:t>
      </w:r>
      <w:r w:rsidR="008044FA">
        <w:t>through brisk walking</w:t>
      </w:r>
      <w:r w:rsidR="00000B32">
        <w:t xml:space="preserve"> when unable to exercise</w:t>
      </w:r>
      <w:r w:rsidR="008044FA">
        <w:t xml:space="preserve">. </w:t>
      </w:r>
    </w:p>
    <w:p w14:paraId="58AEB024" w14:textId="73A93B55" w:rsidR="000E3920" w:rsidRDefault="000E3920" w:rsidP="000E3920">
      <w:r>
        <w:t>Dynamic factors include</w:t>
      </w:r>
    </w:p>
    <w:p w14:paraId="3E562018" w14:textId="59296BFD" w:rsidR="000E3920" w:rsidRDefault="00A514AD" w:rsidP="000E3920">
      <w:pPr>
        <w:pStyle w:val="ListParagraph"/>
        <w:numPr>
          <w:ilvl w:val="0"/>
          <w:numId w:val="4"/>
        </w:numPr>
      </w:pPr>
      <w:r>
        <w:t>Stability of m</w:t>
      </w:r>
      <w:r w:rsidR="00F25B7E">
        <w:t>ental health</w:t>
      </w:r>
      <w:r w:rsidR="00C85581">
        <w:t xml:space="preserve"> </w:t>
      </w:r>
      <w:r w:rsidR="00D40569">
        <w:t>–</w:t>
      </w:r>
      <w:r w:rsidR="00C85581">
        <w:t xml:space="preserve"> </w:t>
      </w:r>
      <w:r w:rsidR="00D40569">
        <w:t xml:space="preserve">depressive episodes, feeling </w:t>
      </w:r>
      <w:r w:rsidR="00866E34">
        <w:t>anhedonic</w:t>
      </w:r>
      <w:r w:rsidR="00D40569">
        <w:t xml:space="preserve"> and </w:t>
      </w:r>
      <w:r w:rsidR="00A040B7">
        <w:t xml:space="preserve">feelings of anger and frustration. </w:t>
      </w:r>
      <w:r w:rsidR="00F03970">
        <w:t xml:space="preserve">PB </w:t>
      </w:r>
      <w:r w:rsidR="00C5242D">
        <w:t xml:space="preserve">is extremely </w:t>
      </w:r>
      <w:r w:rsidR="00A13684">
        <w:t>self-critical</w:t>
      </w:r>
      <w:r w:rsidR="00C5242D">
        <w:t xml:space="preserve">, </w:t>
      </w:r>
      <w:r w:rsidR="006906F9">
        <w:t>dissatisfied,</w:t>
      </w:r>
      <w:r w:rsidR="00B308C3">
        <w:t xml:space="preserve"> and unhappy with her </w:t>
      </w:r>
      <w:r w:rsidR="00A13684">
        <w:t xml:space="preserve">weight/shape. </w:t>
      </w:r>
      <w:r w:rsidR="000C15DA">
        <w:t>These all</w:t>
      </w:r>
      <w:r w:rsidR="000C15DA" w:rsidRPr="000C15DA">
        <w:t xml:space="preserve"> </w:t>
      </w:r>
      <w:r w:rsidR="000C15DA">
        <w:t>contribute to unstable</w:t>
      </w:r>
      <w:r w:rsidR="006906F9">
        <w:t>/poor</w:t>
      </w:r>
      <w:r w:rsidR="000C15DA">
        <w:t xml:space="preserve"> mental health</w:t>
      </w:r>
    </w:p>
    <w:p w14:paraId="11225E55" w14:textId="6AED5ECB" w:rsidR="00F25B7E" w:rsidRDefault="003055E8" w:rsidP="000E3920">
      <w:pPr>
        <w:pStyle w:val="ListParagraph"/>
        <w:numPr>
          <w:ilvl w:val="0"/>
          <w:numId w:val="4"/>
        </w:numPr>
      </w:pPr>
      <w:r>
        <w:t>Compliance</w:t>
      </w:r>
      <w:r w:rsidR="00F25B7E">
        <w:t xml:space="preserve"> with treatment</w:t>
      </w:r>
      <w:r w:rsidR="00FD611D">
        <w:t xml:space="preserve"> – </w:t>
      </w:r>
      <w:r w:rsidR="000D1A2A">
        <w:t xml:space="preserve">Resistance and </w:t>
      </w:r>
      <w:r w:rsidR="00FD611D">
        <w:t xml:space="preserve">feeling anhedonic </w:t>
      </w:r>
      <w:r w:rsidR="006F6D06">
        <w:t xml:space="preserve">could </w:t>
      </w:r>
      <w:r w:rsidR="00ED5984">
        <w:t>prevent motivation in</w:t>
      </w:r>
      <w:r w:rsidR="000D1A2A">
        <w:t xml:space="preserve"> continued</w:t>
      </w:r>
      <w:r w:rsidR="00ED5984">
        <w:t xml:space="preserve"> treatment</w:t>
      </w:r>
      <w:r w:rsidR="0040443F">
        <w:t xml:space="preserve">. </w:t>
      </w:r>
    </w:p>
    <w:p w14:paraId="415A6431" w14:textId="037E6376" w:rsidR="00F25B7E" w:rsidRDefault="003055E8" w:rsidP="000E3920">
      <w:pPr>
        <w:pStyle w:val="ListParagraph"/>
        <w:numPr>
          <w:ilvl w:val="0"/>
          <w:numId w:val="4"/>
        </w:numPr>
      </w:pPr>
      <w:r>
        <w:t>Anger and frustration levels</w:t>
      </w:r>
      <w:r w:rsidR="00FC0019">
        <w:t xml:space="preserve"> towards the doctors/treatment</w:t>
      </w:r>
      <w:r w:rsidR="0040443F">
        <w:t xml:space="preserve"> - anger and frustration indicate that prevailing attitudes have not changed.</w:t>
      </w:r>
    </w:p>
    <w:p w14:paraId="50DF524F" w14:textId="77777777" w:rsidR="000E3920" w:rsidRDefault="000E3920" w:rsidP="000E3920"/>
    <w:p w14:paraId="06E5A3DE" w14:textId="5D971CC5" w:rsidR="00C40271" w:rsidRDefault="00C40271" w:rsidP="00C40271">
      <w:r w:rsidRPr="008B6C35">
        <w:rPr>
          <w:b/>
          <w:bCs/>
        </w:rPr>
        <w:t>Trigger/precipitating factors</w:t>
      </w:r>
    </w:p>
    <w:p w14:paraId="1F43270B" w14:textId="77777777" w:rsidR="00E9019B" w:rsidRDefault="00E9019B" w:rsidP="00C40271">
      <w:r>
        <w:t xml:space="preserve">Triggering factors include </w:t>
      </w:r>
    </w:p>
    <w:p w14:paraId="676D1841" w14:textId="0E97507A" w:rsidR="00E9019B" w:rsidRDefault="001E1F30" w:rsidP="00E9019B">
      <w:pPr>
        <w:pStyle w:val="ListParagraph"/>
        <w:numPr>
          <w:ilvl w:val="0"/>
          <w:numId w:val="5"/>
        </w:numPr>
      </w:pPr>
      <w:r>
        <w:t>A</w:t>
      </w:r>
      <w:r w:rsidR="00E9019B">
        <w:t>ssociation with her ex-boyfriend as she seeks his attention</w:t>
      </w:r>
      <w:r w:rsidR="006D2170">
        <w:t xml:space="preserve"> </w:t>
      </w:r>
      <w:r w:rsidR="00D75CFF">
        <w:t xml:space="preserve">– </w:t>
      </w:r>
      <w:r w:rsidR="00754942">
        <w:t>Studies like Robinson et al</w:t>
      </w:r>
      <w:r w:rsidR="002F56AD">
        <w:t>.</w:t>
      </w:r>
      <w:r w:rsidR="00754942">
        <w:t xml:space="preserve"> (2015) indicate</w:t>
      </w:r>
      <w:r w:rsidR="00742039">
        <w:t xml:space="preserve"> that</w:t>
      </w:r>
      <w:r w:rsidR="00754942">
        <w:t xml:space="preserve"> </w:t>
      </w:r>
      <w:r w:rsidR="00742039">
        <w:t>self-worth</w:t>
      </w:r>
      <w:r w:rsidR="00754942">
        <w:t xml:space="preserve"> is low i</w:t>
      </w:r>
      <w:r w:rsidR="00742039">
        <w:t xml:space="preserve">n patients with Anorexia. Any attention </w:t>
      </w:r>
      <w:r w:rsidR="00EB4CF0">
        <w:t xml:space="preserve">from a person one cares for can have </w:t>
      </w:r>
      <w:r w:rsidR="00FC60EA">
        <w:t xml:space="preserve">a </w:t>
      </w:r>
      <w:r w:rsidR="00C92F92">
        <w:t>significan</w:t>
      </w:r>
      <w:r w:rsidR="00EB4CF0">
        <w:t xml:space="preserve">t effect.  </w:t>
      </w:r>
      <w:r w:rsidR="00742039">
        <w:t xml:space="preserve"> </w:t>
      </w:r>
    </w:p>
    <w:p w14:paraId="7BDAC647" w14:textId="32E7DD65" w:rsidR="00084E57" w:rsidRDefault="00344A24" w:rsidP="00E9019B">
      <w:pPr>
        <w:pStyle w:val="ListParagraph"/>
        <w:numPr>
          <w:ilvl w:val="0"/>
          <w:numId w:val="5"/>
        </w:numPr>
      </w:pPr>
      <w:r>
        <w:t xml:space="preserve">Sociocultural issues- </w:t>
      </w:r>
      <w:r w:rsidR="00642AD3">
        <w:t>Western</w:t>
      </w:r>
      <w:r w:rsidR="00E03062">
        <w:t xml:space="preserve"> cultural</w:t>
      </w:r>
      <w:r w:rsidR="00642AD3">
        <w:t xml:space="preserve"> pressure on girl</w:t>
      </w:r>
      <w:r w:rsidR="005F081D">
        <w:t>s</w:t>
      </w:r>
      <w:r w:rsidR="00642AD3">
        <w:t xml:space="preserve"> to be thin </w:t>
      </w:r>
      <w:r w:rsidR="005F081D">
        <w:t>(Tozzi et al., 2003)</w:t>
      </w:r>
    </w:p>
    <w:p w14:paraId="52616BC7" w14:textId="2B98B275" w:rsidR="00E9019B" w:rsidRDefault="00E3663F" w:rsidP="00E9019B">
      <w:pPr>
        <w:pStyle w:val="ListParagraph"/>
        <w:numPr>
          <w:ilvl w:val="0"/>
          <w:numId w:val="5"/>
        </w:numPr>
      </w:pPr>
      <w:r>
        <w:t>Ex-boyfriend</w:t>
      </w:r>
      <w:r w:rsidR="00F10B95">
        <w:t xml:space="preserve"> cheating on PB</w:t>
      </w:r>
      <w:r w:rsidR="00AF4022">
        <w:t xml:space="preserve"> – Life stressors </w:t>
      </w:r>
      <w:r w:rsidR="00262683">
        <w:t xml:space="preserve">have been indicated to </w:t>
      </w:r>
      <w:r w:rsidR="0083008F">
        <w:t>bring on the development of Anorexia Nervosa. However</w:t>
      </w:r>
      <w:r w:rsidR="005C01CC">
        <w:t>,</w:t>
      </w:r>
      <w:r w:rsidR="0083008F">
        <w:t xml:space="preserve"> these are </w:t>
      </w:r>
      <w:r w:rsidR="005C01CC">
        <w:t>undefined</w:t>
      </w:r>
      <w:r w:rsidR="0083008F">
        <w:t xml:space="preserve"> and remain personal to the </w:t>
      </w:r>
      <w:r w:rsidR="005C01CC">
        <w:t>individual (Tozzi et al., 2003)</w:t>
      </w:r>
      <w:r w:rsidR="006F53C4">
        <w:t xml:space="preserve">. </w:t>
      </w:r>
    </w:p>
    <w:p w14:paraId="71CB62B8" w14:textId="417F4A42" w:rsidR="003E703F" w:rsidRDefault="003E703F" w:rsidP="003E703F">
      <w:pPr>
        <w:pStyle w:val="ListParagraph"/>
        <w:numPr>
          <w:ilvl w:val="0"/>
          <w:numId w:val="5"/>
        </w:numPr>
      </w:pPr>
      <w:r>
        <w:t>Competition with sister</w:t>
      </w:r>
      <w:r w:rsidR="00F57CA2">
        <w:t xml:space="preserve"> </w:t>
      </w:r>
      <w:r w:rsidR="0096507D">
        <w:t>– Studies</w:t>
      </w:r>
      <w:r w:rsidR="00511A84">
        <w:t xml:space="preserve"> </w:t>
      </w:r>
      <w:r w:rsidR="0096507D">
        <w:t xml:space="preserve">suggest that </w:t>
      </w:r>
      <w:r w:rsidR="00611813">
        <w:t xml:space="preserve">when antagonism and jealousy are high </w:t>
      </w:r>
      <w:r w:rsidR="001D4BBD">
        <w:t xml:space="preserve">for </w:t>
      </w:r>
      <w:r w:rsidR="00284AB4">
        <w:t xml:space="preserve">one </w:t>
      </w:r>
      <w:r w:rsidR="00D60510">
        <w:t>sister</w:t>
      </w:r>
      <w:r w:rsidR="001D4BBD">
        <w:t xml:space="preserve"> against another</w:t>
      </w:r>
      <w:r w:rsidR="00C92F92">
        <w:t>,</w:t>
      </w:r>
      <w:r w:rsidR="001D4BBD">
        <w:t xml:space="preserve"> </w:t>
      </w:r>
      <w:r w:rsidR="00D60510">
        <w:t xml:space="preserve">there is a </w:t>
      </w:r>
      <w:r w:rsidR="00284AB4">
        <w:t xml:space="preserve">greater chance of </w:t>
      </w:r>
      <w:r w:rsidR="00757C10">
        <w:t xml:space="preserve">an eating disorder developing in the sister that demonstrates </w:t>
      </w:r>
      <w:r w:rsidR="003A19B0">
        <w:t>these negative traits</w:t>
      </w:r>
      <w:r w:rsidR="001D4BBD">
        <w:t xml:space="preserve"> </w:t>
      </w:r>
      <w:r w:rsidR="001C2127">
        <w:t>(Zohar et al., 2016)</w:t>
      </w:r>
      <w:r w:rsidR="003A19B0">
        <w:t xml:space="preserve">. </w:t>
      </w:r>
    </w:p>
    <w:p w14:paraId="376644D4" w14:textId="4B508B6F" w:rsidR="004660BC" w:rsidRDefault="00F10B95" w:rsidP="00A95CF5">
      <w:pPr>
        <w:pStyle w:val="ListParagraph"/>
        <w:numPr>
          <w:ilvl w:val="0"/>
          <w:numId w:val="5"/>
        </w:numPr>
      </w:pPr>
      <w:r>
        <w:t>Loss of friends</w:t>
      </w:r>
      <w:r w:rsidR="004660BC">
        <w:t xml:space="preserve"> </w:t>
      </w:r>
      <w:r w:rsidR="00303948">
        <w:t>–</w:t>
      </w:r>
      <w:r w:rsidR="00C42B35">
        <w:t xml:space="preserve"> </w:t>
      </w:r>
      <w:r w:rsidR="00830FD6">
        <w:t xml:space="preserve">Social-emotional deficits have been indicated in the development of </w:t>
      </w:r>
      <w:r w:rsidR="00B61C02">
        <w:t>Anorexia</w:t>
      </w:r>
      <w:r w:rsidR="00C92F92">
        <w:t>,</w:t>
      </w:r>
      <w:r w:rsidR="004D7EFB">
        <w:t xml:space="preserve"> </w:t>
      </w:r>
      <w:r w:rsidR="005F23CB">
        <w:t xml:space="preserve">with the loss of </w:t>
      </w:r>
      <w:r w:rsidR="0079139D">
        <w:t xml:space="preserve">social support as a preceding </w:t>
      </w:r>
      <w:r w:rsidR="00BA0DAE">
        <w:t xml:space="preserve">factor </w:t>
      </w:r>
      <w:r w:rsidR="005A1B67">
        <w:t>in</w:t>
      </w:r>
      <w:r w:rsidR="00BA0DAE">
        <w:t xml:space="preserve"> the development of eating disorders </w:t>
      </w:r>
      <w:r w:rsidR="005A1B67">
        <w:t xml:space="preserve">(Monteleone et al., 2020). </w:t>
      </w:r>
    </w:p>
    <w:p w14:paraId="6353918A" w14:textId="056E9325" w:rsidR="004D7EFB" w:rsidRDefault="004D7EFB" w:rsidP="00A95CF5">
      <w:pPr>
        <w:pStyle w:val="ListParagraph"/>
        <w:numPr>
          <w:ilvl w:val="0"/>
          <w:numId w:val="5"/>
        </w:numPr>
      </w:pPr>
      <w:r>
        <w:t xml:space="preserve">Dieting </w:t>
      </w:r>
      <w:r w:rsidR="00272913">
        <w:t>–</w:t>
      </w:r>
      <w:r>
        <w:t xml:space="preserve"> </w:t>
      </w:r>
      <w:r w:rsidR="00272913">
        <w:t>Is seen as the most established risk factor for A</w:t>
      </w:r>
      <w:r w:rsidR="000775AF">
        <w:t xml:space="preserve">norexia </w:t>
      </w:r>
      <w:r w:rsidR="00272913">
        <w:t>N</w:t>
      </w:r>
      <w:r w:rsidR="000775AF">
        <w:t>ervosa</w:t>
      </w:r>
      <w:r w:rsidR="00272913">
        <w:t xml:space="preserve">. </w:t>
      </w:r>
      <w:r w:rsidR="004A1A98">
        <w:t>T</w:t>
      </w:r>
      <w:r w:rsidR="001C12B1">
        <w:t xml:space="preserve">he start of the condition usually </w:t>
      </w:r>
      <w:r w:rsidR="00CC5B98">
        <w:t>presents</w:t>
      </w:r>
      <w:r w:rsidR="001C12B1">
        <w:t xml:space="preserve"> as a dieting exercise</w:t>
      </w:r>
      <w:r w:rsidR="00CC5B98">
        <w:t xml:space="preserve"> (Tozzi et al., 2003).</w:t>
      </w:r>
    </w:p>
    <w:p w14:paraId="2221E549" w14:textId="2A8B6A53" w:rsidR="00F10B95" w:rsidRDefault="00F10B95" w:rsidP="00E9019B">
      <w:pPr>
        <w:pStyle w:val="ListParagraph"/>
        <w:numPr>
          <w:ilvl w:val="0"/>
          <w:numId w:val="5"/>
        </w:numPr>
      </w:pPr>
      <w:r>
        <w:t>Going to university</w:t>
      </w:r>
      <w:r w:rsidR="003A0ED5">
        <w:t xml:space="preserve">- </w:t>
      </w:r>
      <w:r w:rsidR="00401218">
        <w:t xml:space="preserve">stressful life events can increase the </w:t>
      </w:r>
      <w:r w:rsidR="00897CFE">
        <w:t>likelihood</w:t>
      </w:r>
      <w:r w:rsidR="00401218">
        <w:t xml:space="preserve"> of Anorexia </w:t>
      </w:r>
      <w:r w:rsidR="00897CFE">
        <w:t>developing</w:t>
      </w:r>
      <w:r w:rsidR="004A1A98">
        <w:t>,</w:t>
      </w:r>
      <w:r w:rsidR="00897CFE">
        <w:t xml:space="preserve"> such as leaving home or </w:t>
      </w:r>
      <w:r w:rsidR="00C6486B">
        <w:t>going to</w:t>
      </w:r>
      <w:r w:rsidR="00897CFE">
        <w:t xml:space="preserve"> college (American Psychiatric Association, 2013). </w:t>
      </w:r>
    </w:p>
    <w:p w14:paraId="672CD538" w14:textId="24AE2D14" w:rsidR="00F10B95" w:rsidRDefault="00F10B95" w:rsidP="00E9019B">
      <w:pPr>
        <w:pStyle w:val="ListParagraph"/>
        <w:numPr>
          <w:ilvl w:val="0"/>
          <w:numId w:val="5"/>
        </w:numPr>
      </w:pPr>
      <w:r>
        <w:t xml:space="preserve">Perfectionist </w:t>
      </w:r>
      <w:r w:rsidR="00E3663F">
        <w:t>personality</w:t>
      </w:r>
      <w:r>
        <w:t xml:space="preserve"> traits</w:t>
      </w:r>
      <w:r w:rsidR="006500A6">
        <w:t xml:space="preserve"> – are often associated with Anorexia Nervosa</w:t>
      </w:r>
      <w:r w:rsidR="00AC23E8">
        <w:t xml:space="preserve">. This can </w:t>
      </w:r>
      <w:r w:rsidR="006822F6">
        <w:t>be</w:t>
      </w:r>
      <w:r w:rsidR="00AC23E8">
        <w:t xml:space="preserve"> </w:t>
      </w:r>
      <w:r w:rsidR="00DA7AF3">
        <w:t xml:space="preserve">persistently around food but </w:t>
      </w:r>
      <w:r w:rsidR="00CE47BF">
        <w:t>is</w:t>
      </w:r>
      <w:r w:rsidR="00DA7AF3">
        <w:t xml:space="preserve"> often seen in other areas of their lives (American Psychiatric Association, 2013)</w:t>
      </w:r>
    </w:p>
    <w:p w14:paraId="57339C7C" w14:textId="1D49F59A" w:rsidR="00F622A9" w:rsidRDefault="00F622A9" w:rsidP="00E9019B">
      <w:pPr>
        <w:pStyle w:val="ListParagraph"/>
        <w:numPr>
          <w:ilvl w:val="0"/>
          <w:numId w:val="5"/>
        </w:numPr>
      </w:pPr>
      <w:r>
        <w:t xml:space="preserve">Weight loss </w:t>
      </w:r>
      <w:r w:rsidR="00BD4B43">
        <w:t>–</w:t>
      </w:r>
      <w:r>
        <w:t xml:space="preserve"> </w:t>
      </w:r>
      <w:r w:rsidR="00BD4B43">
        <w:t xml:space="preserve">Fear of gaining weight does not reduce when weight is lost. </w:t>
      </w:r>
      <w:r w:rsidR="006047DF">
        <w:t xml:space="preserve">The opposite </w:t>
      </w:r>
      <w:r w:rsidR="00086D79">
        <w:t>can be</w:t>
      </w:r>
      <w:r w:rsidR="006047DF">
        <w:t xml:space="preserve"> true as the person </w:t>
      </w:r>
      <w:r w:rsidR="00235FB2">
        <w:t>loses</w:t>
      </w:r>
      <w:r w:rsidR="006047DF">
        <w:t xml:space="preserve"> weight </w:t>
      </w:r>
      <w:r w:rsidR="00344F44">
        <w:t xml:space="preserve">and the </w:t>
      </w:r>
      <w:r w:rsidR="00235FB2">
        <w:t xml:space="preserve">fear of weight gain </w:t>
      </w:r>
      <w:r w:rsidR="00344F44">
        <w:t>increases</w:t>
      </w:r>
      <w:r w:rsidR="00143DDF">
        <w:t xml:space="preserve"> </w:t>
      </w:r>
      <w:r w:rsidR="00986DC1">
        <w:t>(American Psychiatric Association, 2013)</w:t>
      </w:r>
      <w:r w:rsidR="00235FB2">
        <w:t xml:space="preserve">. </w:t>
      </w:r>
    </w:p>
    <w:p w14:paraId="7F904E8C" w14:textId="51916F66" w:rsidR="009A7477" w:rsidRDefault="0005252A" w:rsidP="00E9019B">
      <w:pPr>
        <w:pStyle w:val="ListParagraph"/>
        <w:numPr>
          <w:ilvl w:val="0"/>
          <w:numId w:val="5"/>
        </w:numPr>
      </w:pPr>
      <w:r>
        <w:t xml:space="preserve">Exercise – </w:t>
      </w:r>
      <w:r w:rsidR="00A86712">
        <w:t>Increased</w:t>
      </w:r>
      <w:r>
        <w:t xml:space="preserve"> exercise can pre</w:t>
      </w:r>
      <w:r w:rsidR="00A86712">
        <w:t xml:space="preserve">cede the disorder becoming more acute once the disorder is established. </w:t>
      </w:r>
      <w:r w:rsidR="00D11F6D">
        <w:t>This increases weight loss and can be difficult to control</w:t>
      </w:r>
      <w:r w:rsidR="003E703F">
        <w:t xml:space="preserve"> (American Psychiatric Association, 2013). </w:t>
      </w:r>
    </w:p>
    <w:p w14:paraId="19559D37" w14:textId="77777777" w:rsidR="00E9019B" w:rsidRDefault="00E9019B" w:rsidP="00C40271"/>
    <w:p w14:paraId="32CC3498" w14:textId="5E3F5F42" w:rsidR="00C40271" w:rsidRDefault="00C40271" w:rsidP="00C40271">
      <w:r w:rsidRPr="008B6C35">
        <w:rPr>
          <w:b/>
          <w:bCs/>
        </w:rPr>
        <w:t>Maintaining factors</w:t>
      </w:r>
      <w:r>
        <w:t xml:space="preserve"> </w:t>
      </w:r>
    </w:p>
    <w:p w14:paraId="2068F46A" w14:textId="7AE9637D" w:rsidR="00DC0200" w:rsidRDefault="00B71A1A" w:rsidP="00C40271">
      <w:r>
        <w:lastRenderedPageBreak/>
        <w:t>Maintaining</w:t>
      </w:r>
      <w:r w:rsidR="007C74DB">
        <w:t xml:space="preserve"> factors include </w:t>
      </w:r>
    </w:p>
    <w:p w14:paraId="2F74DC7A" w14:textId="1C5DD5E3" w:rsidR="007C74DB" w:rsidRDefault="007C74DB" w:rsidP="007C74DB">
      <w:pPr>
        <w:pStyle w:val="ListParagraph"/>
        <w:numPr>
          <w:ilvl w:val="0"/>
          <w:numId w:val="6"/>
        </w:numPr>
      </w:pPr>
      <w:r>
        <w:t xml:space="preserve">Not engaging with the treatment </w:t>
      </w:r>
      <w:r w:rsidR="00851BEA">
        <w:t>effectively</w:t>
      </w:r>
      <w:r w:rsidR="001C5A35">
        <w:t xml:space="preserve"> – </w:t>
      </w:r>
      <w:r w:rsidR="007774E2">
        <w:t>Prevailing</w:t>
      </w:r>
      <w:r w:rsidR="001C5A35">
        <w:t xml:space="preserve"> attitudes to </w:t>
      </w:r>
      <w:r w:rsidR="00C17267">
        <w:t>losing</w:t>
      </w:r>
      <w:r w:rsidR="001C5A35">
        <w:t xml:space="preserve"> weight have not changed and denial, frustration and anger indicate a lack of </w:t>
      </w:r>
      <w:r w:rsidR="007774E2">
        <w:t>engagement. However, some success is noted due to weight gain</w:t>
      </w:r>
      <w:r w:rsidR="001810CE">
        <w:t xml:space="preserve"> so she can </w:t>
      </w:r>
      <w:r w:rsidR="007774E2">
        <w:t>atten</w:t>
      </w:r>
      <w:r w:rsidR="001810CE">
        <w:t>d</w:t>
      </w:r>
      <w:r w:rsidR="007774E2">
        <w:t xml:space="preserve"> university. </w:t>
      </w:r>
    </w:p>
    <w:p w14:paraId="4E9CD766" w14:textId="624B0749" w:rsidR="00F25B5C" w:rsidRDefault="00F25B5C" w:rsidP="00C17267">
      <w:pPr>
        <w:pStyle w:val="ListParagraph"/>
        <w:numPr>
          <w:ilvl w:val="0"/>
          <w:numId w:val="6"/>
        </w:numPr>
      </w:pPr>
      <w:r>
        <w:t>Denial</w:t>
      </w:r>
      <w:r w:rsidR="001810CE">
        <w:t xml:space="preserve"> </w:t>
      </w:r>
      <w:r w:rsidR="00D6788E">
        <w:t>–</w:t>
      </w:r>
      <w:r w:rsidR="001810CE">
        <w:t xml:space="preserve"> </w:t>
      </w:r>
      <w:r w:rsidR="00D6788E">
        <w:t xml:space="preserve">resistance to treatment </w:t>
      </w:r>
      <w:r w:rsidR="00C17267">
        <w:t>as PB does not agree with the doctors. PB believes that the doctors are overreacting and is furious with them due to the high-calorie diet.</w:t>
      </w:r>
      <w:r w:rsidR="00D6788E">
        <w:t xml:space="preserve"> </w:t>
      </w:r>
    </w:p>
    <w:p w14:paraId="5F0A86DB" w14:textId="53CE7B2B" w:rsidR="00C40271" w:rsidRDefault="00C40271" w:rsidP="00C40271">
      <w:r w:rsidRPr="008B6C35">
        <w:rPr>
          <w:b/>
          <w:bCs/>
        </w:rPr>
        <w:t>Protective factors</w:t>
      </w:r>
      <w:r>
        <w:t xml:space="preserve"> </w:t>
      </w:r>
    </w:p>
    <w:p w14:paraId="1DBE6B9A" w14:textId="0E649288" w:rsidR="000A3233" w:rsidRDefault="000A3233" w:rsidP="00C40271">
      <w:r>
        <w:t>Protective factors include</w:t>
      </w:r>
    </w:p>
    <w:p w14:paraId="43562FE4" w14:textId="0734D4C7" w:rsidR="000A3233" w:rsidRDefault="000A3233" w:rsidP="000A3233">
      <w:pPr>
        <w:pStyle w:val="ListParagraph"/>
        <w:numPr>
          <w:ilvl w:val="0"/>
          <w:numId w:val="6"/>
        </w:numPr>
      </w:pPr>
      <w:r>
        <w:t>Family</w:t>
      </w:r>
      <w:r w:rsidR="000556C4">
        <w:t xml:space="preserve"> </w:t>
      </w:r>
      <w:r w:rsidR="0064218B">
        <w:t xml:space="preserve">– Family support has been an indicating factor in </w:t>
      </w:r>
      <w:r w:rsidR="00D8403F">
        <w:t>decreasing</w:t>
      </w:r>
      <w:r w:rsidR="0064218B">
        <w:t xml:space="preserve"> </w:t>
      </w:r>
      <w:r w:rsidR="00C12CAD">
        <w:t>dropout</w:t>
      </w:r>
      <w:r w:rsidR="0064218B">
        <w:t xml:space="preserve"> and increas</w:t>
      </w:r>
      <w:r w:rsidR="00D8403F">
        <w:t>ing</w:t>
      </w:r>
      <w:r w:rsidR="0064218B">
        <w:t xml:space="preserve"> overall</w:t>
      </w:r>
      <w:r w:rsidR="003C0BFF">
        <w:t xml:space="preserve"> positive</w:t>
      </w:r>
      <w:r w:rsidR="0064218B">
        <w:t xml:space="preserve"> </w:t>
      </w:r>
      <w:r w:rsidR="00C12CAD">
        <w:t xml:space="preserve">outcomes for patients (Pereira et al., 2006). </w:t>
      </w:r>
    </w:p>
    <w:p w14:paraId="3F75420A" w14:textId="56905FF4" w:rsidR="000A3233" w:rsidRDefault="000C09BE" w:rsidP="000A3233">
      <w:pPr>
        <w:pStyle w:val="ListParagraph"/>
        <w:numPr>
          <w:ilvl w:val="0"/>
          <w:numId w:val="6"/>
        </w:numPr>
      </w:pPr>
      <w:r>
        <w:t>Friends</w:t>
      </w:r>
      <w:r w:rsidR="000556C4">
        <w:t xml:space="preserve"> </w:t>
      </w:r>
      <w:r w:rsidR="00CE4911">
        <w:t>–</w:t>
      </w:r>
      <w:r w:rsidR="00FB7EC3">
        <w:t xml:space="preserve"> </w:t>
      </w:r>
      <w:r w:rsidR="00CE4911">
        <w:t xml:space="preserve">Provide a </w:t>
      </w:r>
      <w:r w:rsidR="00A33C8D">
        <w:t>sentence</w:t>
      </w:r>
      <w:r w:rsidR="00CE4911">
        <w:t xml:space="preserve"> of identity and support</w:t>
      </w:r>
      <w:r w:rsidR="00A33C8D">
        <w:t xml:space="preserve">. Friends are especially important due to the increased </w:t>
      </w:r>
      <w:r w:rsidR="00AD751B">
        <w:t>difficulties in interpersonal skills and social isolation (Malmendier-Muehlschlegel et al., 2016)</w:t>
      </w:r>
      <w:r w:rsidR="00CE4911">
        <w:t xml:space="preserve"> </w:t>
      </w:r>
    </w:p>
    <w:p w14:paraId="0D9F71D4" w14:textId="5A2CEC46" w:rsidR="000C09BE" w:rsidRDefault="000C09BE" w:rsidP="000A3233">
      <w:pPr>
        <w:pStyle w:val="ListParagraph"/>
        <w:numPr>
          <w:ilvl w:val="0"/>
          <w:numId w:val="6"/>
        </w:numPr>
      </w:pPr>
      <w:r>
        <w:t>Ex-boyfriend</w:t>
      </w:r>
      <w:r w:rsidR="000556C4">
        <w:t xml:space="preserve"> -</w:t>
      </w:r>
      <w:r w:rsidR="00302FBE">
        <w:t xml:space="preserve"> Studies like Robinson et al. (2015) indicate that self-worth is low in patients with Anorexia. Any attention from a person one cares for can have a significant effect.</w:t>
      </w:r>
    </w:p>
    <w:p w14:paraId="1E115F94" w14:textId="26522518" w:rsidR="00EE176F" w:rsidRDefault="00EE176F" w:rsidP="000A3233">
      <w:pPr>
        <w:pStyle w:val="ListParagraph"/>
        <w:numPr>
          <w:ilvl w:val="0"/>
          <w:numId w:val="6"/>
        </w:numPr>
      </w:pPr>
      <w:r>
        <w:t>University</w:t>
      </w:r>
      <w:r w:rsidR="000556C4">
        <w:t xml:space="preserve"> -</w:t>
      </w:r>
      <w:r w:rsidR="005F0F08">
        <w:t xml:space="preserve"> </w:t>
      </w:r>
      <w:r w:rsidR="0084640C">
        <w:t xml:space="preserve">stressful life events can increase the likelihood of Anorexia developing, such as leaving home or </w:t>
      </w:r>
      <w:r w:rsidR="00C6486B">
        <w:t>going to</w:t>
      </w:r>
      <w:r w:rsidR="0084640C">
        <w:t xml:space="preserve"> college (American Psychiatric Association, 2013).</w:t>
      </w:r>
      <w:r w:rsidR="00CC37CD">
        <w:t xml:space="preserve"> University in this case is also used as the </w:t>
      </w:r>
      <w:r w:rsidR="00C226F0">
        <w:t>motivation</w:t>
      </w:r>
      <w:r w:rsidR="00CC37CD">
        <w:t xml:space="preserve"> to continue and engage with t</w:t>
      </w:r>
      <w:r w:rsidR="00C226F0">
        <w:t>reatment. The success is evident in</w:t>
      </w:r>
      <w:r w:rsidR="0079103C">
        <w:t xml:space="preserve"> PB’s weight gain. </w:t>
      </w:r>
    </w:p>
    <w:p w14:paraId="1EC197AA" w14:textId="273E7F05" w:rsidR="00EE176F" w:rsidRDefault="00B312F3" w:rsidP="000A3233">
      <w:pPr>
        <w:pStyle w:val="ListParagraph"/>
        <w:numPr>
          <w:ilvl w:val="0"/>
          <w:numId w:val="6"/>
        </w:numPr>
      </w:pPr>
      <w:r>
        <w:t>Clinician</w:t>
      </w:r>
      <w:r w:rsidR="000556C4">
        <w:t xml:space="preserve"> -</w:t>
      </w:r>
      <w:r w:rsidR="00913DC1">
        <w:t>Therapeutic</w:t>
      </w:r>
      <w:r w:rsidR="00153F9A">
        <w:t xml:space="preserve"> alliance </w:t>
      </w:r>
      <w:r w:rsidR="00951871">
        <w:t>is essential to treatment outcomes. A</w:t>
      </w:r>
      <w:r w:rsidR="00DF373C">
        <w:t xml:space="preserve">n excellent therapeutic alliance will increase the likelihood of a more positive outcome. A poor alliance will </w:t>
      </w:r>
      <w:r w:rsidR="003B4E81">
        <w:t>negatively a</w:t>
      </w:r>
      <w:r w:rsidR="00DF373C">
        <w:t>ffect</w:t>
      </w:r>
      <w:r w:rsidR="00686DF7">
        <w:t xml:space="preserve"> treatment outcomes</w:t>
      </w:r>
      <w:r w:rsidR="00DF373C">
        <w:t xml:space="preserve"> (Pereira et al., 2006)</w:t>
      </w:r>
      <w:r w:rsidR="00913DC1">
        <w:t xml:space="preserve">. </w:t>
      </w:r>
    </w:p>
    <w:p w14:paraId="31E45F05" w14:textId="63FF31E6" w:rsidR="00C40271" w:rsidRDefault="00C40271" w:rsidP="00C40271">
      <w:r w:rsidRPr="008B6C35">
        <w:rPr>
          <w:b/>
          <w:bCs/>
        </w:rPr>
        <w:t>Intervention</w:t>
      </w:r>
      <w:r>
        <w:rPr>
          <w:b/>
          <w:bCs/>
        </w:rPr>
        <w:t>/management</w:t>
      </w:r>
      <w:r w:rsidRPr="008B6C35">
        <w:rPr>
          <w:b/>
          <w:bCs/>
        </w:rPr>
        <w:t xml:space="preserve"> of risk</w:t>
      </w:r>
      <w:r>
        <w:t xml:space="preserve"> – actions to be taken to reduce the likelihood of risk behaviour occurring, review and monitoring – including treatment options</w:t>
      </w:r>
    </w:p>
    <w:p w14:paraId="502A225D" w14:textId="2B4527B0" w:rsidR="00C708AC" w:rsidRDefault="00393FCB" w:rsidP="00C40271">
      <w:r>
        <w:t>Risk assessments are live documents that need to be updated and changed as</w:t>
      </w:r>
      <w:r w:rsidR="004D6690">
        <w:t xml:space="preserve"> </w:t>
      </w:r>
      <w:r w:rsidR="00E053B6">
        <w:t xml:space="preserve">situations can change and factors </w:t>
      </w:r>
      <w:r w:rsidR="000F34AF">
        <w:t xml:space="preserve">may vary and fluctuate. </w:t>
      </w:r>
      <w:r w:rsidR="00C45DD7">
        <w:t>When reading this document, this needs to be considered</w:t>
      </w:r>
      <w:r w:rsidR="000F34AF">
        <w:t xml:space="preserve"> as </w:t>
      </w:r>
      <w:r w:rsidR="00293076">
        <w:t>if</w:t>
      </w:r>
      <w:r w:rsidR="00686DF7">
        <w:t>,</w:t>
      </w:r>
      <w:r w:rsidR="00293076">
        <w:t xml:space="preserve"> for example</w:t>
      </w:r>
      <w:r w:rsidR="00686DF7">
        <w:t>,</w:t>
      </w:r>
      <w:r w:rsidR="00293076">
        <w:t xml:space="preserve"> PB </w:t>
      </w:r>
      <w:r w:rsidR="00BD454E">
        <w:t>discontinues treatment</w:t>
      </w:r>
      <w:r w:rsidR="00686DF7">
        <w:t>,</w:t>
      </w:r>
      <w:r w:rsidR="00293076">
        <w:t xml:space="preserve"> then there will be a need to </w:t>
      </w:r>
      <w:r w:rsidR="00971A58">
        <w:t>re-evaluate</w:t>
      </w:r>
      <w:r w:rsidR="00293076">
        <w:t xml:space="preserve"> the current risk assessment. </w:t>
      </w:r>
    </w:p>
    <w:p w14:paraId="5D1178BB" w14:textId="62A7CB22" w:rsidR="00234FAE" w:rsidRDefault="00941979" w:rsidP="00C40271">
      <w:r>
        <w:t>To reduce risk</w:t>
      </w:r>
      <w:r w:rsidR="00825C36">
        <w:t>,</w:t>
      </w:r>
      <w:r>
        <w:t xml:space="preserve"> while PB is at university</w:t>
      </w:r>
      <w:r w:rsidR="00C45DD7">
        <w:t>,</w:t>
      </w:r>
      <w:r>
        <w:t xml:space="preserve"> </w:t>
      </w:r>
      <w:r w:rsidR="00DA4E3F">
        <w:t>student services will need to be informed of PB</w:t>
      </w:r>
      <w:r w:rsidR="00DF65FB">
        <w:t>'</w:t>
      </w:r>
      <w:r w:rsidR="00DA4E3F">
        <w:t>s diagnosis</w:t>
      </w:r>
      <w:r w:rsidR="007E00D7">
        <w:t xml:space="preserve"> and</w:t>
      </w:r>
      <w:r w:rsidR="00DA4E3F">
        <w:t xml:space="preserve"> continued </w:t>
      </w:r>
      <w:r w:rsidR="00D25358">
        <w:t>treatment</w:t>
      </w:r>
      <w:r w:rsidR="007E00D7">
        <w:t>.</w:t>
      </w:r>
      <w:r w:rsidR="00D25358">
        <w:t xml:space="preserve"> </w:t>
      </w:r>
      <w:r w:rsidR="007E00D7">
        <w:t>A</w:t>
      </w:r>
      <w:r w:rsidR="00D25358">
        <w:t xml:space="preserve"> copy of this risk assessment needs to be made available to the relevant persons </w:t>
      </w:r>
      <w:r w:rsidR="007E00D7">
        <w:t xml:space="preserve">within the university. </w:t>
      </w:r>
      <w:r w:rsidR="00137706">
        <w:t xml:space="preserve">This must include </w:t>
      </w:r>
      <w:r w:rsidR="00700811">
        <w:t>lecturers</w:t>
      </w:r>
      <w:r w:rsidR="00BB076F">
        <w:t xml:space="preserve"> </w:t>
      </w:r>
      <w:r w:rsidR="00700811">
        <w:t xml:space="preserve">and relevant support personnel that can monitor and </w:t>
      </w:r>
      <w:r w:rsidR="000D1A6E">
        <w:t xml:space="preserve">flag a potential </w:t>
      </w:r>
      <w:r w:rsidR="003477A4">
        <w:t>decrease in self-care and academic performance</w:t>
      </w:r>
      <w:r w:rsidR="00376384">
        <w:t xml:space="preserve"> as well as any other potential issues</w:t>
      </w:r>
      <w:r w:rsidR="003477A4">
        <w:t xml:space="preserve">. </w:t>
      </w:r>
      <w:r w:rsidR="00B96E58">
        <w:t xml:space="preserve">A nominated person within the support staff will need to be </w:t>
      </w:r>
      <w:r w:rsidR="00623E35">
        <w:t>appointed to PB to ensure that a point of contact exists and that services a</w:t>
      </w:r>
      <w:r w:rsidR="00596A5B">
        <w:t>dequately monitor</w:t>
      </w:r>
      <w:r w:rsidR="00623E35">
        <w:t xml:space="preserve"> any changes in behaviour. </w:t>
      </w:r>
      <w:r w:rsidR="00153C46">
        <w:t xml:space="preserve">Conditions of study need to be agreed </w:t>
      </w:r>
      <w:r w:rsidR="0035569E">
        <w:t xml:space="preserve">upon </w:t>
      </w:r>
      <w:r w:rsidR="00153C46">
        <w:t xml:space="preserve">and implemented as a driving factor to </w:t>
      </w:r>
      <w:r w:rsidR="003B154A">
        <w:t>ensure compliance with treatment</w:t>
      </w:r>
      <w:r w:rsidR="00A541BB">
        <w:t xml:space="preserve"> and that PB’s health is </w:t>
      </w:r>
      <w:r w:rsidR="00E824F9">
        <w:t>adequate to</w:t>
      </w:r>
      <w:r w:rsidR="00A541BB">
        <w:t xml:space="preserve"> the strains of her academic studies</w:t>
      </w:r>
      <w:r w:rsidR="00153C46">
        <w:t xml:space="preserve">. </w:t>
      </w:r>
      <w:r w:rsidR="003856C0">
        <w:t xml:space="preserve">A risk assessment will also need to be completed at the university to ensure all </w:t>
      </w:r>
      <w:r w:rsidR="00F32D8F">
        <w:t>potential risks</w:t>
      </w:r>
      <w:r w:rsidR="003856C0">
        <w:t xml:space="preserve"> are </w:t>
      </w:r>
      <w:r w:rsidR="005E445F">
        <w:t>covered</w:t>
      </w:r>
      <w:r w:rsidR="003856C0">
        <w:t xml:space="preserve">. </w:t>
      </w:r>
      <w:r w:rsidR="005E445F">
        <w:t xml:space="preserve">As PB will be living in </w:t>
      </w:r>
      <w:r w:rsidR="002B7CE0">
        <w:t>dormitories</w:t>
      </w:r>
      <w:r w:rsidR="00596A5B">
        <w:t>, it is necessary to inform the individuals that she directly lives with to ensure that they can flag changes in behaviour and</w:t>
      </w:r>
      <w:r w:rsidR="002B7CE0">
        <w:t xml:space="preserve"> </w:t>
      </w:r>
      <w:r w:rsidR="004C2539">
        <w:t>decrease</w:t>
      </w:r>
      <w:r w:rsidR="002B7CE0">
        <w:t xml:space="preserve"> </w:t>
      </w:r>
      <w:r w:rsidR="004C2539">
        <w:t xml:space="preserve">stress for PB </w:t>
      </w:r>
      <w:r w:rsidR="00FE36E5">
        <w:t xml:space="preserve">exasperated </w:t>
      </w:r>
      <w:r w:rsidR="00817F53">
        <w:t>by</w:t>
      </w:r>
      <w:r w:rsidR="004C2539">
        <w:t xml:space="preserve"> </w:t>
      </w:r>
      <w:r w:rsidR="00BA2651">
        <w:t xml:space="preserve">the </w:t>
      </w:r>
      <w:r w:rsidR="004C2539">
        <w:t>concealment of her</w:t>
      </w:r>
      <w:r w:rsidR="00BA2651">
        <w:t xml:space="preserve"> mental health</w:t>
      </w:r>
      <w:r w:rsidR="004C2539">
        <w:t xml:space="preserve"> condition. </w:t>
      </w:r>
    </w:p>
    <w:p w14:paraId="49773315" w14:textId="6D3802AF" w:rsidR="0035569E" w:rsidRDefault="00C20E9E" w:rsidP="00C40271">
      <w:r>
        <w:t>PB</w:t>
      </w:r>
      <w:r w:rsidR="00DF65FB">
        <w:t>'</w:t>
      </w:r>
      <w:r>
        <w:t xml:space="preserve">s parents are considered a protective factor and </w:t>
      </w:r>
      <w:r w:rsidR="00550529">
        <w:t>ideal for encouraging</w:t>
      </w:r>
      <w:r>
        <w:t xml:space="preserve"> </w:t>
      </w:r>
      <w:r w:rsidR="002E1096">
        <w:t xml:space="preserve">compliance with treatment methods. In this </w:t>
      </w:r>
      <w:r w:rsidR="004F3B1C">
        <w:t>regard</w:t>
      </w:r>
      <w:r w:rsidR="00550529">
        <w:t>,</w:t>
      </w:r>
      <w:r w:rsidR="002E1096">
        <w:t xml:space="preserve"> liaising with the parents on the </w:t>
      </w:r>
      <w:r w:rsidR="004F3B1C">
        <w:t>current</w:t>
      </w:r>
      <w:r w:rsidR="002E1096">
        <w:t xml:space="preserve"> and future </w:t>
      </w:r>
      <w:r w:rsidR="004F3B1C">
        <w:t xml:space="preserve">treatments is essential. </w:t>
      </w:r>
      <w:r w:rsidR="00C335AE">
        <w:lastRenderedPageBreak/>
        <w:t xml:space="preserve">This should be made evident in </w:t>
      </w:r>
      <w:r w:rsidR="00550529">
        <w:t xml:space="preserve">all </w:t>
      </w:r>
      <w:r w:rsidR="00C335AE">
        <w:t>risk assessments</w:t>
      </w:r>
      <w:r w:rsidR="00550529">
        <w:t>,</w:t>
      </w:r>
      <w:r w:rsidR="00C335AE">
        <w:t xml:space="preserve"> and lines of communication need to be </w:t>
      </w:r>
      <w:r w:rsidR="005624D0">
        <w:t>agreed</w:t>
      </w:r>
      <w:r w:rsidR="00550529">
        <w:t xml:space="preserve"> upo</w:t>
      </w:r>
      <w:r w:rsidR="00BC54F1">
        <w:t xml:space="preserve">n. </w:t>
      </w:r>
    </w:p>
    <w:p w14:paraId="5756F120" w14:textId="37C07F89" w:rsidR="00BD454E" w:rsidRDefault="00B97902" w:rsidP="00C40271">
      <w:r>
        <w:t xml:space="preserve">An agreement </w:t>
      </w:r>
      <w:r w:rsidR="00C449CF">
        <w:t xml:space="preserve">must be made </w:t>
      </w:r>
      <w:r>
        <w:t xml:space="preserve">to </w:t>
      </w:r>
      <w:r w:rsidR="00BC54F1">
        <w:t>continue</w:t>
      </w:r>
      <w:r>
        <w:t xml:space="preserve"> the specialist clinic while at university will need to be made before </w:t>
      </w:r>
      <w:r w:rsidR="0086486A">
        <w:t xml:space="preserve">PB starts attending university. </w:t>
      </w:r>
      <w:r w:rsidR="001C7074">
        <w:t xml:space="preserve">The agreement should be part of the conditions of </w:t>
      </w:r>
      <w:r w:rsidR="005A6E37">
        <w:t xml:space="preserve">the </w:t>
      </w:r>
      <w:r w:rsidR="001C7074">
        <w:t xml:space="preserve">study and include not only current treatment but the consideration of </w:t>
      </w:r>
      <w:r w:rsidR="00C23987">
        <w:t>therapies</w:t>
      </w:r>
      <w:r w:rsidR="00BC54F1">
        <w:t>,</w:t>
      </w:r>
      <w:r w:rsidR="00C23987">
        <w:t xml:space="preserve"> including</w:t>
      </w:r>
      <w:r w:rsidR="000D2127">
        <w:t xml:space="preserve"> tr</w:t>
      </w:r>
      <w:r w:rsidR="00EE646F">
        <w:t>eatments like</w:t>
      </w:r>
      <w:r w:rsidR="00C23987">
        <w:t xml:space="preserve"> cognitive </w:t>
      </w:r>
      <w:r w:rsidR="00BA4232">
        <w:t>behavioural</w:t>
      </w:r>
      <w:r w:rsidR="00C23987">
        <w:t xml:space="preserve"> therapy, </w:t>
      </w:r>
      <w:r w:rsidR="006358E3">
        <w:t>medication,</w:t>
      </w:r>
      <w:r w:rsidR="00C23987">
        <w:t xml:space="preserve"> and a monitoring</w:t>
      </w:r>
      <w:r w:rsidR="00BA4232">
        <w:t xml:space="preserve">/ </w:t>
      </w:r>
      <w:r w:rsidR="009A6A26">
        <w:t>check-up</w:t>
      </w:r>
      <w:r w:rsidR="00BA4232">
        <w:t xml:space="preserve"> </w:t>
      </w:r>
      <w:r w:rsidR="009A6A26">
        <w:t>schedule</w:t>
      </w:r>
      <w:r w:rsidR="00BA4232">
        <w:t xml:space="preserve"> at </w:t>
      </w:r>
      <w:r w:rsidR="009A6A26">
        <w:t>one-week</w:t>
      </w:r>
      <w:r w:rsidR="00BA4232">
        <w:t xml:space="preserve"> intervals </w:t>
      </w:r>
      <w:r w:rsidR="009A6A26">
        <w:t>to start</w:t>
      </w:r>
      <w:r w:rsidR="006358E3">
        <w:t xml:space="preserve">. This can be </w:t>
      </w:r>
      <w:r w:rsidR="003C4B3C">
        <w:t>adjusted</w:t>
      </w:r>
      <w:r w:rsidR="006358E3">
        <w:t xml:space="preserve"> when evaluated by the clinician as treatment continues.</w:t>
      </w:r>
      <w:r w:rsidR="009A6A26">
        <w:t xml:space="preserve"> </w:t>
      </w:r>
    </w:p>
    <w:p w14:paraId="37ACC29C" w14:textId="25A0EDFD" w:rsidR="00201EB5" w:rsidRDefault="00CF261B" w:rsidP="00C40271">
      <w:r>
        <w:t xml:space="preserve">Treatment options must </w:t>
      </w:r>
      <w:r w:rsidR="00DA0757">
        <w:t>first</w:t>
      </w:r>
      <w:r>
        <w:t xml:space="preserve"> be discussed with</w:t>
      </w:r>
      <w:r w:rsidR="00DA0757">
        <w:t xml:space="preserve"> and agreed </w:t>
      </w:r>
      <w:r w:rsidR="00576598">
        <w:t xml:space="preserve">upon </w:t>
      </w:r>
      <w:r w:rsidR="00DA0757">
        <w:t>by</w:t>
      </w:r>
      <w:r>
        <w:t xml:space="preserve"> the current clinician</w:t>
      </w:r>
      <w:r w:rsidR="00DA0757">
        <w:t xml:space="preserve"> and PB</w:t>
      </w:r>
      <w:r>
        <w:t xml:space="preserve">. </w:t>
      </w:r>
    </w:p>
    <w:p w14:paraId="229D5AB6" w14:textId="5EA1DE40" w:rsidR="00DA0757" w:rsidRDefault="00DA0757" w:rsidP="00C40271">
      <w:r>
        <w:t>Treatment option</w:t>
      </w:r>
      <w:r w:rsidR="00576598">
        <w:t>s</w:t>
      </w:r>
      <w:r>
        <w:t xml:space="preserve"> include</w:t>
      </w:r>
    </w:p>
    <w:p w14:paraId="335B286B" w14:textId="098C18D8" w:rsidR="00DA0757" w:rsidRDefault="00DA0757" w:rsidP="00DA0757">
      <w:pPr>
        <w:pStyle w:val="ListParagraph"/>
        <w:numPr>
          <w:ilvl w:val="0"/>
          <w:numId w:val="8"/>
        </w:numPr>
      </w:pPr>
      <w:r>
        <w:t>Cognitive Behavioural therapy</w:t>
      </w:r>
      <w:r w:rsidR="00D73335">
        <w:t xml:space="preserve"> (CBT)</w:t>
      </w:r>
      <w:r>
        <w:t xml:space="preserve"> </w:t>
      </w:r>
      <w:r w:rsidR="00B42228">
        <w:t>–</w:t>
      </w:r>
      <w:r w:rsidR="008C468E">
        <w:t xml:space="preserve"> </w:t>
      </w:r>
      <w:r w:rsidR="00B42228">
        <w:t xml:space="preserve">Has shown effectiveness in </w:t>
      </w:r>
      <w:r w:rsidR="00352046">
        <w:t xml:space="preserve">showing improvement in </w:t>
      </w:r>
      <w:r w:rsidR="00FF2122">
        <w:t>psychological</w:t>
      </w:r>
      <w:r w:rsidR="000E42F3">
        <w:t xml:space="preserve"> and physical outcomes</w:t>
      </w:r>
      <w:r w:rsidR="00FF2122">
        <w:t xml:space="preserve">. </w:t>
      </w:r>
      <w:r w:rsidR="00576598">
        <w:t>Dropout</w:t>
      </w:r>
      <w:r w:rsidR="00FF2122">
        <w:t xml:space="preserve"> rates are also</w:t>
      </w:r>
      <w:r w:rsidR="00576598">
        <w:t xml:space="preserve"> considered</w:t>
      </w:r>
      <w:r w:rsidR="00FF2122">
        <w:t xml:space="preserve"> lower than in other therapies</w:t>
      </w:r>
      <w:r w:rsidR="00A412EE">
        <w:t xml:space="preserve"> (Galsworthy-Francis &amp; Allan, 2014)</w:t>
      </w:r>
      <w:r w:rsidR="00C753D0">
        <w:t xml:space="preserve">. </w:t>
      </w:r>
    </w:p>
    <w:p w14:paraId="3022B296" w14:textId="23FB1D41" w:rsidR="00DA0757" w:rsidRDefault="00DA0757" w:rsidP="00DA0757">
      <w:pPr>
        <w:pStyle w:val="ListParagraph"/>
        <w:numPr>
          <w:ilvl w:val="0"/>
          <w:numId w:val="8"/>
        </w:numPr>
      </w:pPr>
      <w:r>
        <w:t>Medication</w:t>
      </w:r>
      <w:r w:rsidR="00C753D0">
        <w:t xml:space="preserve"> </w:t>
      </w:r>
      <w:r w:rsidR="001A4A1A">
        <w:t>–</w:t>
      </w:r>
      <w:r w:rsidR="00C753D0">
        <w:t xml:space="preserve"> </w:t>
      </w:r>
      <w:r w:rsidR="00F87D4F">
        <w:t xml:space="preserve">Pharmacology generally has little effect on </w:t>
      </w:r>
      <w:r w:rsidR="008F6D18">
        <w:t>positive</w:t>
      </w:r>
      <w:r w:rsidR="00F87D4F">
        <w:t xml:space="preserve"> outcomes </w:t>
      </w:r>
      <w:r w:rsidR="008F6D18">
        <w:t>in the treatment of Anorexia</w:t>
      </w:r>
      <w:r w:rsidR="007D7DE8">
        <w:t xml:space="preserve"> (Crow et al., 2009)</w:t>
      </w:r>
      <w:r w:rsidR="008F6D18">
        <w:t xml:space="preserve">. </w:t>
      </w:r>
      <w:r w:rsidR="007C52FD">
        <w:t xml:space="preserve">Pharmacology should be used for any comorbid </w:t>
      </w:r>
      <w:r w:rsidR="00F9789F">
        <w:t>mental health issues</w:t>
      </w:r>
      <w:r w:rsidR="00EF39C7">
        <w:t xml:space="preserve"> and</w:t>
      </w:r>
      <w:r w:rsidR="00F9789F">
        <w:t xml:space="preserve"> physical health complication</w:t>
      </w:r>
      <w:r w:rsidR="00EF39C7">
        <w:t xml:space="preserve">s brought on by the eating disorder </w:t>
      </w:r>
      <w:r w:rsidR="004F5597">
        <w:t xml:space="preserve">(Himmerich et al., 2021). </w:t>
      </w:r>
    </w:p>
    <w:p w14:paraId="0C71A16E" w14:textId="0D117DE8" w:rsidR="00D73335" w:rsidRDefault="00D73335" w:rsidP="00576598">
      <w:pPr>
        <w:pStyle w:val="ListParagraph"/>
        <w:numPr>
          <w:ilvl w:val="0"/>
          <w:numId w:val="8"/>
        </w:numPr>
      </w:pPr>
      <w:r>
        <w:t>Family-based treatment (FBT)</w:t>
      </w:r>
      <w:r w:rsidR="00FE0B58">
        <w:t xml:space="preserve"> – Has shown</w:t>
      </w:r>
      <w:r w:rsidR="003B6A44">
        <w:t xml:space="preserve"> weight restoration and longevity</w:t>
      </w:r>
      <w:r w:rsidR="000B064B">
        <w:t xml:space="preserve"> for</w:t>
      </w:r>
      <w:r w:rsidR="003B6A44">
        <w:t xml:space="preserve"> up to a year after treatment has been discontinued</w:t>
      </w:r>
      <w:r w:rsidR="00BF6257">
        <w:t xml:space="preserve"> (Chen et al., 2016)</w:t>
      </w:r>
      <w:r w:rsidR="003B6A44">
        <w:t xml:space="preserve">. </w:t>
      </w:r>
    </w:p>
    <w:p w14:paraId="01421FA0" w14:textId="6B7D40C3" w:rsidR="00F00406" w:rsidRDefault="00F00406" w:rsidP="00576598">
      <w:pPr>
        <w:pStyle w:val="ListParagraph"/>
        <w:numPr>
          <w:ilvl w:val="0"/>
          <w:numId w:val="8"/>
        </w:numPr>
      </w:pPr>
      <w:r>
        <w:t xml:space="preserve">Dialectical </w:t>
      </w:r>
      <w:r w:rsidR="007D1FDA">
        <w:t>behavioural</w:t>
      </w:r>
      <w:r w:rsidR="000C28BA">
        <w:t xml:space="preserve"> therapy (DBT) </w:t>
      </w:r>
      <w:r w:rsidR="004F6EB4">
        <w:t>–</w:t>
      </w:r>
      <w:r w:rsidR="000C28BA">
        <w:t xml:space="preserve"> </w:t>
      </w:r>
      <w:r w:rsidR="004F6EB4">
        <w:t>Has been shown to produce positive outco</w:t>
      </w:r>
      <w:r w:rsidR="00684D62">
        <w:t xml:space="preserve">mes </w:t>
      </w:r>
      <w:r w:rsidR="00060FB1">
        <w:t>by</w:t>
      </w:r>
      <w:r w:rsidR="00684D62">
        <w:t xml:space="preserve"> addressing emotional </w:t>
      </w:r>
      <w:r w:rsidR="00060FB1">
        <w:t>dysregulation</w:t>
      </w:r>
      <w:r w:rsidR="00E655C3">
        <w:t xml:space="preserve"> (Ben-Porath et al., 2020)</w:t>
      </w:r>
      <w:r w:rsidR="00684D62">
        <w:t xml:space="preserve">. </w:t>
      </w:r>
      <w:r w:rsidR="002F2444">
        <w:t>Achieved</w:t>
      </w:r>
      <w:r w:rsidR="004B5371">
        <w:t xml:space="preserve"> through skill </w:t>
      </w:r>
      <w:r w:rsidR="002F2444">
        <w:t>training</w:t>
      </w:r>
      <w:r w:rsidR="004B5371">
        <w:t xml:space="preserve"> </w:t>
      </w:r>
      <w:r w:rsidR="002F2444">
        <w:t>in</w:t>
      </w:r>
      <w:r w:rsidR="007B7E77">
        <w:t xml:space="preserve"> </w:t>
      </w:r>
      <w:r w:rsidR="002F2444">
        <w:t>mindfulness</w:t>
      </w:r>
      <w:r w:rsidR="007B7E77">
        <w:t xml:space="preserve">, emotion regulation, interpersonal </w:t>
      </w:r>
      <w:r w:rsidR="00DE000E">
        <w:t>skills,</w:t>
      </w:r>
      <w:r w:rsidR="007B7E77">
        <w:t xml:space="preserve"> and distress tolerance</w:t>
      </w:r>
      <w:r w:rsidR="002F2444">
        <w:t xml:space="preserve"> </w:t>
      </w:r>
      <w:r w:rsidR="00DE000E">
        <w:t>(Peterson et al., 2019)</w:t>
      </w:r>
      <w:r w:rsidR="007B7E77">
        <w:t xml:space="preserve">. </w:t>
      </w:r>
    </w:p>
    <w:p w14:paraId="028F1FD6" w14:textId="4AA63FE7" w:rsidR="004A58D1" w:rsidRDefault="00022D4C" w:rsidP="004A58D1">
      <w:pPr>
        <w:pStyle w:val="ListParagraph"/>
        <w:numPr>
          <w:ilvl w:val="0"/>
          <w:numId w:val="8"/>
        </w:numPr>
      </w:pPr>
      <w:r>
        <w:t>Acceptance and commitment t</w:t>
      </w:r>
      <w:r w:rsidR="007C3BFB">
        <w:t xml:space="preserve">herapy (ACT) </w:t>
      </w:r>
      <w:r w:rsidR="002A2475">
        <w:t>– is a cognitive behaviour</w:t>
      </w:r>
      <w:r w:rsidR="004566B6">
        <w:t>al</w:t>
      </w:r>
      <w:r w:rsidR="002A2475">
        <w:t xml:space="preserve"> treatment focussing on </w:t>
      </w:r>
      <w:r w:rsidR="00BB160B">
        <w:t xml:space="preserve">control strategies and experiential avoidance </w:t>
      </w:r>
      <w:r w:rsidR="003D1E13">
        <w:t xml:space="preserve">(the resistance </w:t>
      </w:r>
      <w:r w:rsidR="009C3CBC">
        <w:t>to</w:t>
      </w:r>
      <w:r w:rsidR="003D1E13">
        <w:t xml:space="preserve"> accepting negative emotions, </w:t>
      </w:r>
      <w:r w:rsidR="002C0197">
        <w:t>thoughts,</w:t>
      </w:r>
      <w:r w:rsidR="003D1E13">
        <w:t xml:space="preserve"> and </w:t>
      </w:r>
      <w:r w:rsidR="00E942D5">
        <w:t>feelings</w:t>
      </w:r>
      <w:r w:rsidR="003D1E13">
        <w:t xml:space="preserve">) </w:t>
      </w:r>
      <w:r w:rsidR="009C3CBC">
        <w:t>(Heffner et al., 2002).</w:t>
      </w:r>
    </w:p>
    <w:p w14:paraId="66EE689E" w14:textId="1A6D799B" w:rsidR="00154124" w:rsidRDefault="00154124" w:rsidP="00154124">
      <w:r>
        <w:t>Before university begins</w:t>
      </w:r>
      <w:r w:rsidR="00981E9B">
        <w:t>,</w:t>
      </w:r>
      <w:r>
        <w:t xml:space="preserve"> PB </w:t>
      </w:r>
      <w:r w:rsidR="00FF5255">
        <w:t xml:space="preserve">will need to </w:t>
      </w:r>
      <w:r w:rsidR="00387169">
        <w:t>comply</w:t>
      </w:r>
      <w:r w:rsidR="00FF5255">
        <w:t xml:space="preserve"> with </w:t>
      </w:r>
      <w:r w:rsidR="00387169">
        <w:t xml:space="preserve">her </w:t>
      </w:r>
      <w:r w:rsidR="000146FF">
        <w:t xml:space="preserve">current </w:t>
      </w:r>
      <w:r w:rsidR="00387169">
        <w:t xml:space="preserve">treatment to ensure no weight loss or relapse. </w:t>
      </w:r>
      <w:r w:rsidR="00CA2371">
        <w:t xml:space="preserve">The parents are encouraged to keep </w:t>
      </w:r>
      <w:r w:rsidR="00165081">
        <w:t xml:space="preserve">using the university as a motivator for PB to </w:t>
      </w:r>
      <w:r w:rsidR="00981E9B">
        <w:t>comply</w:t>
      </w:r>
      <w:r w:rsidR="00EA0909">
        <w:t xml:space="preserve"> with treatment</w:t>
      </w:r>
      <w:r w:rsidR="00165081">
        <w:t>. Also</w:t>
      </w:r>
      <w:r w:rsidR="000146FF">
        <w:t>,</w:t>
      </w:r>
      <w:r w:rsidR="00165081">
        <w:t xml:space="preserve"> </w:t>
      </w:r>
      <w:r w:rsidR="00772ED4">
        <w:t>the transition to PB’s new university life could be stressful</w:t>
      </w:r>
      <w:r w:rsidR="00EA0909">
        <w:t>. Al</w:t>
      </w:r>
      <w:r w:rsidR="00BC3D54">
        <w:t xml:space="preserve">l </w:t>
      </w:r>
      <w:r w:rsidR="00CE33E9">
        <w:t>reasonable measures</w:t>
      </w:r>
      <w:r w:rsidR="00BC3D54">
        <w:t xml:space="preserve"> should be taken to lower stress levels</w:t>
      </w:r>
      <w:r w:rsidR="00EE514D">
        <w:t xml:space="preserve">, such as </w:t>
      </w:r>
      <w:r w:rsidR="00BC3D54">
        <w:t xml:space="preserve">meeting </w:t>
      </w:r>
      <w:r w:rsidR="00CE33E9">
        <w:t xml:space="preserve">roommates before moving into the dormitories. </w:t>
      </w:r>
      <w:r w:rsidR="00772ED4">
        <w:t xml:space="preserve"> </w:t>
      </w:r>
    </w:p>
    <w:p w14:paraId="148BA6CB" w14:textId="36929EB3" w:rsidR="00C40271" w:rsidRDefault="00C40271" w:rsidP="00C40271">
      <w:pPr>
        <w:rPr>
          <w:b/>
          <w:bCs/>
        </w:rPr>
      </w:pPr>
      <w:r w:rsidRPr="00C40271">
        <w:rPr>
          <w:b/>
          <w:bCs/>
        </w:rPr>
        <w:t>Self-reflection</w:t>
      </w:r>
    </w:p>
    <w:p w14:paraId="32FF0509" w14:textId="2A0AE8D8" w:rsidR="0061104F" w:rsidRDefault="0061104F" w:rsidP="0061104F">
      <w:r>
        <w:t xml:space="preserve">The whole purpose of self-reflection is to reflect on how I currently work and </w:t>
      </w:r>
      <w:r w:rsidR="00640A31">
        <w:t xml:space="preserve">to </w:t>
      </w:r>
      <w:r>
        <w:t xml:space="preserve">critically think and evaluate. This allows me to progress in my </w:t>
      </w:r>
      <w:r w:rsidR="00D064D9">
        <w:t>learning</w:t>
      </w:r>
      <w:r>
        <w:t xml:space="preserve"> and develop new skills rather than relying on previous embedded beliefs. While reflecting on risk assessments in my current role</w:t>
      </w:r>
      <w:r w:rsidR="00145B54">
        <w:t>, I can fully appreciate that I take them for granted as they are used every day</w:t>
      </w:r>
      <w:r>
        <w:t>. However, I can now appreciate the complexity and evolution of the current risk assessments</w:t>
      </w:r>
      <w:r w:rsidR="009F7A4B">
        <w:t>.</w:t>
      </w:r>
      <w:r w:rsidR="008E25DF">
        <w:t xml:space="preserve"> As the risk assessment is constantly updated and changed to suit the individual</w:t>
      </w:r>
      <w:r>
        <w:t xml:space="preserve">. I can also appreciate that the risk assessments in current use can </w:t>
      </w:r>
      <w:r w:rsidR="00872D9E">
        <w:t>continuously</w:t>
      </w:r>
      <w:r>
        <w:t xml:space="preserve"> be improved upon and made more relevant. This will be an ongoing goal with my current employment to ensure that the risk assessments are as good as </w:t>
      </w:r>
      <w:r w:rsidR="00872D9E">
        <w:t>possibl</w:t>
      </w:r>
      <w:r>
        <w:t xml:space="preserve">e. </w:t>
      </w:r>
    </w:p>
    <w:p w14:paraId="31DF053B" w14:textId="77777777" w:rsidR="0061104F" w:rsidRPr="00C40271" w:rsidRDefault="0061104F" w:rsidP="00C40271">
      <w:pPr>
        <w:rPr>
          <w:b/>
          <w:bCs/>
        </w:rPr>
      </w:pPr>
    </w:p>
    <w:p w14:paraId="59AA2FBF" w14:textId="309CB7E7" w:rsidR="0029368F" w:rsidRDefault="00F87F00" w:rsidP="00C40271">
      <w:r>
        <w:t xml:space="preserve">Risk assessments are </w:t>
      </w:r>
      <w:r w:rsidR="00872D9E">
        <w:t>incredib</w:t>
      </w:r>
      <w:r>
        <w:t>ly com</w:t>
      </w:r>
      <w:r w:rsidR="005668AF">
        <w:t xml:space="preserve">plex documents with </w:t>
      </w:r>
      <w:r w:rsidR="00872D9E">
        <w:t>many</w:t>
      </w:r>
      <w:r w:rsidR="005668AF">
        <w:t xml:space="preserve"> potential issues and areas that need </w:t>
      </w:r>
      <w:r w:rsidR="00990B4D">
        <w:t xml:space="preserve">to be covered to ensure that risk is reduced adequately. </w:t>
      </w:r>
      <w:r w:rsidR="00872D9E">
        <w:t>By completing the risk assessment, I found tha</w:t>
      </w:r>
      <w:r w:rsidR="00990B4D">
        <w:t xml:space="preserve">t I have gained a new appreciation for the risk assessment </w:t>
      </w:r>
      <w:r w:rsidR="00D73DAF">
        <w:t>process.</w:t>
      </w:r>
      <w:r w:rsidR="00990B4D">
        <w:t xml:space="preserve"> </w:t>
      </w:r>
      <w:r w:rsidR="00727248">
        <w:t xml:space="preserve">I find the fact that risk </w:t>
      </w:r>
      <w:r w:rsidR="00727248">
        <w:lastRenderedPageBreak/>
        <w:t xml:space="preserve">assessments are live documents extremely </w:t>
      </w:r>
      <w:r w:rsidR="00AE2286">
        <w:t>valuable</w:t>
      </w:r>
      <w:r w:rsidR="00727248">
        <w:t xml:space="preserve"> as it allows the document to be updated as the person </w:t>
      </w:r>
      <w:r w:rsidR="005D18B5">
        <w:t>changes and develops</w:t>
      </w:r>
      <w:r w:rsidR="00727248">
        <w:t>. There is the potential for changes in circumstance, he</w:t>
      </w:r>
      <w:r w:rsidR="00AE2286">
        <w:t>alth, and compliance in all areas</w:t>
      </w:r>
      <w:r w:rsidR="00864054">
        <w:t xml:space="preserve"> of a </w:t>
      </w:r>
      <w:r w:rsidR="005D18B5">
        <w:t>person</w:t>
      </w:r>
      <w:r w:rsidR="00DF65FB">
        <w:t>'</w:t>
      </w:r>
      <w:r w:rsidR="005D18B5">
        <w:t>s</w:t>
      </w:r>
      <w:r w:rsidR="00864054">
        <w:t xml:space="preserve"> life. These need to be reflected in the risk assessments to ensure </w:t>
      </w:r>
      <w:r w:rsidR="00872D9E">
        <w:t>effectiveness</w:t>
      </w:r>
      <w:r w:rsidR="00864054">
        <w:t>. However</w:t>
      </w:r>
      <w:r w:rsidR="00AC6BDA">
        <w:t>,</w:t>
      </w:r>
      <w:r w:rsidR="00864054">
        <w:t xml:space="preserve"> new complexities</w:t>
      </w:r>
      <w:r w:rsidR="00872D9E">
        <w:t>, especially in an unknown area, can be difficult,</w:t>
      </w:r>
      <w:r w:rsidR="00DD540B">
        <w:t xml:space="preserve"> and the use of staff </w:t>
      </w:r>
      <w:r w:rsidR="00F36B37">
        <w:t xml:space="preserve">and collaboration can effectively </w:t>
      </w:r>
      <w:r w:rsidR="00BD5E54">
        <w:t>increase</w:t>
      </w:r>
      <w:r w:rsidR="00F36B37">
        <w:t xml:space="preserve"> the</w:t>
      </w:r>
      <w:r w:rsidR="00BD5E54">
        <w:t xml:space="preserve"> effectiveness of a risk assessment</w:t>
      </w:r>
      <w:r w:rsidR="00F36B37">
        <w:t xml:space="preserve">. Risk assessments for specific </w:t>
      </w:r>
      <w:r w:rsidR="001012B8">
        <w:t xml:space="preserve">conditions like Anorexia need to be conducted by a specialist to ensure all </w:t>
      </w:r>
      <w:r w:rsidR="007E5D74">
        <w:t>eventualities</w:t>
      </w:r>
      <w:r w:rsidR="001012B8">
        <w:t xml:space="preserve"> and the knowle</w:t>
      </w:r>
      <w:r w:rsidR="007E5D74">
        <w:t xml:space="preserve">dge from the specialist can be </w:t>
      </w:r>
      <w:r w:rsidR="005D089E">
        <w:t>effectively</w:t>
      </w:r>
      <w:r w:rsidR="007E5D74">
        <w:t xml:space="preserve"> used. </w:t>
      </w:r>
      <w:r w:rsidR="005D089E">
        <w:t>These</w:t>
      </w:r>
      <w:r w:rsidR="00BD7622">
        <w:t>,</w:t>
      </w:r>
      <w:r w:rsidR="005D089E">
        <w:t xml:space="preserve"> combined with more general risk assessments</w:t>
      </w:r>
      <w:r w:rsidR="00BD7622">
        <w:t>,</w:t>
      </w:r>
      <w:r w:rsidR="005D089E">
        <w:t xml:space="preserve"> paint a complete picture. This </w:t>
      </w:r>
      <w:r w:rsidR="00477ACD">
        <w:t xml:space="preserve">assignment has given me more of an appreciation of this process and the potential difficulties/issues that may occur. </w:t>
      </w:r>
      <w:r w:rsidR="002F5623">
        <w:t xml:space="preserve">The importance of </w:t>
      </w:r>
      <w:r w:rsidR="00880241">
        <w:t xml:space="preserve">adequate risk assessments is also </w:t>
      </w:r>
      <w:r w:rsidR="00BD7622">
        <w:t>evident</w:t>
      </w:r>
      <w:r w:rsidR="00880241">
        <w:t xml:space="preserve"> as the potential for harm is great</w:t>
      </w:r>
      <w:r w:rsidR="00BD7622">
        <w:t>,</w:t>
      </w:r>
      <w:r w:rsidR="00880241">
        <w:t xml:space="preserve"> and the risk assessment </w:t>
      </w:r>
      <w:r w:rsidR="00177A43">
        <w:t>can</w:t>
      </w:r>
      <w:r w:rsidR="00C551FF">
        <w:t xml:space="preserve"> reduce the risk to manageable levels. </w:t>
      </w:r>
    </w:p>
    <w:p w14:paraId="0F9BE806" w14:textId="77777777" w:rsidR="00C40271" w:rsidRDefault="00C40271" w:rsidP="00C40271"/>
    <w:sectPr w:rsidR="00C402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61F6"/>
    <w:multiLevelType w:val="hybridMultilevel"/>
    <w:tmpl w:val="B06A7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8424A"/>
    <w:multiLevelType w:val="hybridMultilevel"/>
    <w:tmpl w:val="09C88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3E4A4F"/>
    <w:multiLevelType w:val="hybridMultilevel"/>
    <w:tmpl w:val="1A766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4684E"/>
    <w:multiLevelType w:val="hybridMultilevel"/>
    <w:tmpl w:val="30FA594A"/>
    <w:lvl w:ilvl="0" w:tplc="608C67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0A43F4"/>
    <w:multiLevelType w:val="hybridMultilevel"/>
    <w:tmpl w:val="47B8A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591F65"/>
    <w:multiLevelType w:val="hybridMultilevel"/>
    <w:tmpl w:val="48D8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F7F80"/>
    <w:multiLevelType w:val="hybridMultilevel"/>
    <w:tmpl w:val="44328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8E13A7"/>
    <w:multiLevelType w:val="hybridMultilevel"/>
    <w:tmpl w:val="660E8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5841487">
    <w:abstractNumId w:val="1"/>
  </w:num>
  <w:num w:numId="2" w16cid:durableId="703486596">
    <w:abstractNumId w:val="3"/>
  </w:num>
  <w:num w:numId="3" w16cid:durableId="434131040">
    <w:abstractNumId w:val="2"/>
  </w:num>
  <w:num w:numId="4" w16cid:durableId="124012224">
    <w:abstractNumId w:val="7"/>
  </w:num>
  <w:num w:numId="5" w16cid:durableId="781876545">
    <w:abstractNumId w:val="0"/>
  </w:num>
  <w:num w:numId="6" w16cid:durableId="1543402118">
    <w:abstractNumId w:val="5"/>
  </w:num>
  <w:num w:numId="7" w16cid:durableId="985204914">
    <w:abstractNumId w:val="4"/>
  </w:num>
  <w:num w:numId="8" w16cid:durableId="7556394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0Mba0MDYzsTCzMDBX0lEKTi0uzszPAymwrAUAL/Ls2iwAAAA="/>
  </w:docVars>
  <w:rsids>
    <w:rsidRoot w:val="00EA47F1"/>
    <w:rsid w:val="00000B32"/>
    <w:rsid w:val="00007494"/>
    <w:rsid w:val="000146FF"/>
    <w:rsid w:val="00022D4C"/>
    <w:rsid w:val="000244F0"/>
    <w:rsid w:val="00037624"/>
    <w:rsid w:val="000472B9"/>
    <w:rsid w:val="0005161F"/>
    <w:rsid w:val="0005176F"/>
    <w:rsid w:val="00051775"/>
    <w:rsid w:val="0005252A"/>
    <w:rsid w:val="000556C4"/>
    <w:rsid w:val="00056E94"/>
    <w:rsid w:val="00060FB1"/>
    <w:rsid w:val="00062009"/>
    <w:rsid w:val="00064D08"/>
    <w:rsid w:val="0007747D"/>
    <w:rsid w:val="000775AF"/>
    <w:rsid w:val="00084E57"/>
    <w:rsid w:val="00086D79"/>
    <w:rsid w:val="000932C3"/>
    <w:rsid w:val="000973E3"/>
    <w:rsid w:val="000A3233"/>
    <w:rsid w:val="000B064B"/>
    <w:rsid w:val="000B067D"/>
    <w:rsid w:val="000C09BE"/>
    <w:rsid w:val="000C15DA"/>
    <w:rsid w:val="000C28BA"/>
    <w:rsid w:val="000D1A2A"/>
    <w:rsid w:val="000D1A6E"/>
    <w:rsid w:val="000D2127"/>
    <w:rsid w:val="000E3920"/>
    <w:rsid w:val="000E42F3"/>
    <w:rsid w:val="000E7849"/>
    <w:rsid w:val="000F20F4"/>
    <w:rsid w:val="000F28B8"/>
    <w:rsid w:val="000F3046"/>
    <w:rsid w:val="000F34AF"/>
    <w:rsid w:val="000F4B26"/>
    <w:rsid w:val="001012B8"/>
    <w:rsid w:val="00101B07"/>
    <w:rsid w:val="00102BF6"/>
    <w:rsid w:val="001117BC"/>
    <w:rsid w:val="00114285"/>
    <w:rsid w:val="0011746F"/>
    <w:rsid w:val="0012343D"/>
    <w:rsid w:val="00127522"/>
    <w:rsid w:val="001303D5"/>
    <w:rsid w:val="00133B10"/>
    <w:rsid w:val="00137706"/>
    <w:rsid w:val="00137BA2"/>
    <w:rsid w:val="00143DDF"/>
    <w:rsid w:val="00144A64"/>
    <w:rsid w:val="00145B54"/>
    <w:rsid w:val="00151CCB"/>
    <w:rsid w:val="00152B44"/>
    <w:rsid w:val="00153C46"/>
    <w:rsid w:val="00153F9A"/>
    <w:rsid w:val="00154124"/>
    <w:rsid w:val="00165081"/>
    <w:rsid w:val="00177A43"/>
    <w:rsid w:val="001810CE"/>
    <w:rsid w:val="00182205"/>
    <w:rsid w:val="00187D75"/>
    <w:rsid w:val="001979A1"/>
    <w:rsid w:val="001A311A"/>
    <w:rsid w:val="001A4662"/>
    <w:rsid w:val="001A4A1A"/>
    <w:rsid w:val="001B5811"/>
    <w:rsid w:val="001C0843"/>
    <w:rsid w:val="001C12B1"/>
    <w:rsid w:val="001C2127"/>
    <w:rsid w:val="001C5A35"/>
    <w:rsid w:val="001C7074"/>
    <w:rsid w:val="001D4BBD"/>
    <w:rsid w:val="001E1F30"/>
    <w:rsid w:val="001E2488"/>
    <w:rsid w:val="001E37B0"/>
    <w:rsid w:val="001F005A"/>
    <w:rsid w:val="001F3238"/>
    <w:rsid w:val="001F4AD7"/>
    <w:rsid w:val="00201EB5"/>
    <w:rsid w:val="00207CAB"/>
    <w:rsid w:val="0021321F"/>
    <w:rsid w:val="00220D0C"/>
    <w:rsid w:val="002220CE"/>
    <w:rsid w:val="0022243D"/>
    <w:rsid w:val="00222D5C"/>
    <w:rsid w:val="00226695"/>
    <w:rsid w:val="00234FAE"/>
    <w:rsid w:val="00235FB2"/>
    <w:rsid w:val="00240101"/>
    <w:rsid w:val="00253B6E"/>
    <w:rsid w:val="00253DFE"/>
    <w:rsid w:val="00257E5B"/>
    <w:rsid w:val="002620F9"/>
    <w:rsid w:val="00262683"/>
    <w:rsid w:val="00267BCA"/>
    <w:rsid w:val="00272913"/>
    <w:rsid w:val="002760D8"/>
    <w:rsid w:val="00282A49"/>
    <w:rsid w:val="00284AB4"/>
    <w:rsid w:val="002873EB"/>
    <w:rsid w:val="00291A2A"/>
    <w:rsid w:val="00293076"/>
    <w:rsid w:val="0029368F"/>
    <w:rsid w:val="00294BA3"/>
    <w:rsid w:val="002A158F"/>
    <w:rsid w:val="002A1D2F"/>
    <w:rsid w:val="002A2475"/>
    <w:rsid w:val="002B7CE0"/>
    <w:rsid w:val="002C0197"/>
    <w:rsid w:val="002C12DD"/>
    <w:rsid w:val="002C332F"/>
    <w:rsid w:val="002C3B44"/>
    <w:rsid w:val="002C63B7"/>
    <w:rsid w:val="002D4264"/>
    <w:rsid w:val="002E1096"/>
    <w:rsid w:val="002E7BE9"/>
    <w:rsid w:val="002F2444"/>
    <w:rsid w:val="002F5559"/>
    <w:rsid w:val="002F5623"/>
    <w:rsid w:val="002F56AD"/>
    <w:rsid w:val="00302FBE"/>
    <w:rsid w:val="00303948"/>
    <w:rsid w:val="003055E8"/>
    <w:rsid w:val="00305905"/>
    <w:rsid w:val="00306F9D"/>
    <w:rsid w:val="00315952"/>
    <w:rsid w:val="00327B6B"/>
    <w:rsid w:val="003403E0"/>
    <w:rsid w:val="00343848"/>
    <w:rsid w:val="00344759"/>
    <w:rsid w:val="00344A24"/>
    <w:rsid w:val="00344F44"/>
    <w:rsid w:val="00346202"/>
    <w:rsid w:val="0034657A"/>
    <w:rsid w:val="003477A4"/>
    <w:rsid w:val="00350937"/>
    <w:rsid w:val="00351954"/>
    <w:rsid w:val="00352046"/>
    <w:rsid w:val="003537E6"/>
    <w:rsid w:val="0035569E"/>
    <w:rsid w:val="00357E21"/>
    <w:rsid w:val="003747DE"/>
    <w:rsid w:val="00376384"/>
    <w:rsid w:val="00377B4A"/>
    <w:rsid w:val="00380183"/>
    <w:rsid w:val="00380AA2"/>
    <w:rsid w:val="00382FBC"/>
    <w:rsid w:val="003856C0"/>
    <w:rsid w:val="00387169"/>
    <w:rsid w:val="00393FCB"/>
    <w:rsid w:val="003A0ED5"/>
    <w:rsid w:val="003A19B0"/>
    <w:rsid w:val="003B154A"/>
    <w:rsid w:val="003B4E81"/>
    <w:rsid w:val="003B6A44"/>
    <w:rsid w:val="003C0902"/>
    <w:rsid w:val="003C0BFF"/>
    <w:rsid w:val="003C0E90"/>
    <w:rsid w:val="003C4930"/>
    <w:rsid w:val="003C4B3C"/>
    <w:rsid w:val="003C672E"/>
    <w:rsid w:val="003D1E13"/>
    <w:rsid w:val="003D26CC"/>
    <w:rsid w:val="003D65B0"/>
    <w:rsid w:val="003E703F"/>
    <w:rsid w:val="00401218"/>
    <w:rsid w:val="0040443F"/>
    <w:rsid w:val="004110DA"/>
    <w:rsid w:val="00415897"/>
    <w:rsid w:val="004207EC"/>
    <w:rsid w:val="00420F10"/>
    <w:rsid w:val="00430B24"/>
    <w:rsid w:val="00431E13"/>
    <w:rsid w:val="00434844"/>
    <w:rsid w:val="0043762A"/>
    <w:rsid w:val="00437DE5"/>
    <w:rsid w:val="00447D54"/>
    <w:rsid w:val="00454638"/>
    <w:rsid w:val="004566B6"/>
    <w:rsid w:val="004660BC"/>
    <w:rsid w:val="00477ACD"/>
    <w:rsid w:val="0048770D"/>
    <w:rsid w:val="00492286"/>
    <w:rsid w:val="004A1A98"/>
    <w:rsid w:val="004A1BCB"/>
    <w:rsid w:val="004A58D1"/>
    <w:rsid w:val="004A5DFF"/>
    <w:rsid w:val="004B4A99"/>
    <w:rsid w:val="004B5371"/>
    <w:rsid w:val="004C1796"/>
    <w:rsid w:val="004C2539"/>
    <w:rsid w:val="004D0787"/>
    <w:rsid w:val="004D50C0"/>
    <w:rsid w:val="004D6690"/>
    <w:rsid w:val="004D7EFB"/>
    <w:rsid w:val="004E3005"/>
    <w:rsid w:val="004F00ED"/>
    <w:rsid w:val="004F3B1C"/>
    <w:rsid w:val="004F5597"/>
    <w:rsid w:val="004F6EB4"/>
    <w:rsid w:val="00511A84"/>
    <w:rsid w:val="00516724"/>
    <w:rsid w:val="005209BC"/>
    <w:rsid w:val="00523E2E"/>
    <w:rsid w:val="00523F1F"/>
    <w:rsid w:val="00527580"/>
    <w:rsid w:val="005308F9"/>
    <w:rsid w:val="00541ADE"/>
    <w:rsid w:val="005442EF"/>
    <w:rsid w:val="00550529"/>
    <w:rsid w:val="005548B3"/>
    <w:rsid w:val="005624D0"/>
    <w:rsid w:val="005668AF"/>
    <w:rsid w:val="00567B5B"/>
    <w:rsid w:val="00570CD3"/>
    <w:rsid w:val="0057187D"/>
    <w:rsid w:val="005761AA"/>
    <w:rsid w:val="00576598"/>
    <w:rsid w:val="00591EA3"/>
    <w:rsid w:val="00596A5B"/>
    <w:rsid w:val="00597F88"/>
    <w:rsid w:val="005A1B67"/>
    <w:rsid w:val="005A6E37"/>
    <w:rsid w:val="005B00CF"/>
    <w:rsid w:val="005B2924"/>
    <w:rsid w:val="005C01CC"/>
    <w:rsid w:val="005C1439"/>
    <w:rsid w:val="005D089E"/>
    <w:rsid w:val="005D0E66"/>
    <w:rsid w:val="005D18B5"/>
    <w:rsid w:val="005D1945"/>
    <w:rsid w:val="005D26A0"/>
    <w:rsid w:val="005D4831"/>
    <w:rsid w:val="005E1D50"/>
    <w:rsid w:val="005E445F"/>
    <w:rsid w:val="005F081D"/>
    <w:rsid w:val="005F0F08"/>
    <w:rsid w:val="005F23CB"/>
    <w:rsid w:val="005F6C94"/>
    <w:rsid w:val="005F7274"/>
    <w:rsid w:val="00602D61"/>
    <w:rsid w:val="006047DF"/>
    <w:rsid w:val="0061104F"/>
    <w:rsid w:val="00611813"/>
    <w:rsid w:val="006167E2"/>
    <w:rsid w:val="00621F0B"/>
    <w:rsid w:val="00623E35"/>
    <w:rsid w:val="0063459F"/>
    <w:rsid w:val="006358E3"/>
    <w:rsid w:val="00640A31"/>
    <w:rsid w:val="0064218B"/>
    <w:rsid w:val="00642AD3"/>
    <w:rsid w:val="006500A6"/>
    <w:rsid w:val="00652BE8"/>
    <w:rsid w:val="00662E0E"/>
    <w:rsid w:val="00663008"/>
    <w:rsid w:val="00663609"/>
    <w:rsid w:val="0067309C"/>
    <w:rsid w:val="006822F6"/>
    <w:rsid w:val="00684D62"/>
    <w:rsid w:val="00686DF7"/>
    <w:rsid w:val="006906F9"/>
    <w:rsid w:val="006A752C"/>
    <w:rsid w:val="006B756D"/>
    <w:rsid w:val="006C15CA"/>
    <w:rsid w:val="006C3152"/>
    <w:rsid w:val="006C5E61"/>
    <w:rsid w:val="006D2170"/>
    <w:rsid w:val="006E45E6"/>
    <w:rsid w:val="006E6EBF"/>
    <w:rsid w:val="006F53C4"/>
    <w:rsid w:val="006F5B71"/>
    <w:rsid w:val="006F6D06"/>
    <w:rsid w:val="00700085"/>
    <w:rsid w:val="00700420"/>
    <w:rsid w:val="00700811"/>
    <w:rsid w:val="00702976"/>
    <w:rsid w:val="00711240"/>
    <w:rsid w:val="007151C0"/>
    <w:rsid w:val="007203FB"/>
    <w:rsid w:val="0072240C"/>
    <w:rsid w:val="00723948"/>
    <w:rsid w:val="00727248"/>
    <w:rsid w:val="00742039"/>
    <w:rsid w:val="00751285"/>
    <w:rsid w:val="0075488A"/>
    <w:rsid w:val="00754942"/>
    <w:rsid w:val="00757C10"/>
    <w:rsid w:val="00761AB1"/>
    <w:rsid w:val="00772ED4"/>
    <w:rsid w:val="0077627C"/>
    <w:rsid w:val="007774E2"/>
    <w:rsid w:val="0079103C"/>
    <w:rsid w:val="0079139D"/>
    <w:rsid w:val="00792531"/>
    <w:rsid w:val="00797E7A"/>
    <w:rsid w:val="007B7E77"/>
    <w:rsid w:val="007C3BFB"/>
    <w:rsid w:val="007C52FD"/>
    <w:rsid w:val="007C74DB"/>
    <w:rsid w:val="007D1FDA"/>
    <w:rsid w:val="007D27E7"/>
    <w:rsid w:val="007D7DE8"/>
    <w:rsid w:val="007E00D7"/>
    <w:rsid w:val="007E5D74"/>
    <w:rsid w:val="007E6D5F"/>
    <w:rsid w:val="007F3B04"/>
    <w:rsid w:val="00802815"/>
    <w:rsid w:val="008044FA"/>
    <w:rsid w:val="00815A35"/>
    <w:rsid w:val="00817F53"/>
    <w:rsid w:val="00820374"/>
    <w:rsid w:val="0082363D"/>
    <w:rsid w:val="00825C36"/>
    <w:rsid w:val="0083008F"/>
    <w:rsid w:val="00830FD6"/>
    <w:rsid w:val="00832DF6"/>
    <w:rsid w:val="00834AD1"/>
    <w:rsid w:val="00837A32"/>
    <w:rsid w:val="00837D83"/>
    <w:rsid w:val="00844699"/>
    <w:rsid w:val="0084640C"/>
    <w:rsid w:val="00847E45"/>
    <w:rsid w:val="00851BEA"/>
    <w:rsid w:val="00864054"/>
    <w:rsid w:val="0086486A"/>
    <w:rsid w:val="008665B1"/>
    <w:rsid w:val="00866E34"/>
    <w:rsid w:val="008721BC"/>
    <w:rsid w:val="00872D9E"/>
    <w:rsid w:val="008738D6"/>
    <w:rsid w:val="00874453"/>
    <w:rsid w:val="0087774F"/>
    <w:rsid w:val="00880241"/>
    <w:rsid w:val="00885170"/>
    <w:rsid w:val="00894AE1"/>
    <w:rsid w:val="00896FE5"/>
    <w:rsid w:val="00897CFE"/>
    <w:rsid w:val="008A0254"/>
    <w:rsid w:val="008A05A7"/>
    <w:rsid w:val="008A792F"/>
    <w:rsid w:val="008B296C"/>
    <w:rsid w:val="008B51EB"/>
    <w:rsid w:val="008B624F"/>
    <w:rsid w:val="008C2E48"/>
    <w:rsid w:val="008C468E"/>
    <w:rsid w:val="008C6027"/>
    <w:rsid w:val="008C64C1"/>
    <w:rsid w:val="008D39A4"/>
    <w:rsid w:val="008E25DF"/>
    <w:rsid w:val="008E4A96"/>
    <w:rsid w:val="008F6D18"/>
    <w:rsid w:val="00903BBC"/>
    <w:rsid w:val="00906A98"/>
    <w:rsid w:val="00907B42"/>
    <w:rsid w:val="00911B1B"/>
    <w:rsid w:val="00913DC1"/>
    <w:rsid w:val="00926997"/>
    <w:rsid w:val="00930394"/>
    <w:rsid w:val="00940019"/>
    <w:rsid w:val="00941979"/>
    <w:rsid w:val="00951871"/>
    <w:rsid w:val="00954DF1"/>
    <w:rsid w:val="0096015C"/>
    <w:rsid w:val="009637C0"/>
    <w:rsid w:val="009645DF"/>
    <w:rsid w:val="0096507D"/>
    <w:rsid w:val="00971A58"/>
    <w:rsid w:val="00981E9B"/>
    <w:rsid w:val="00986037"/>
    <w:rsid w:val="00986DC1"/>
    <w:rsid w:val="00990B4D"/>
    <w:rsid w:val="009A1649"/>
    <w:rsid w:val="009A3CC6"/>
    <w:rsid w:val="009A639D"/>
    <w:rsid w:val="009A68CA"/>
    <w:rsid w:val="009A6A26"/>
    <w:rsid w:val="009A7477"/>
    <w:rsid w:val="009B1539"/>
    <w:rsid w:val="009C0718"/>
    <w:rsid w:val="009C3CBC"/>
    <w:rsid w:val="009C745A"/>
    <w:rsid w:val="009D2310"/>
    <w:rsid w:val="009D4CAD"/>
    <w:rsid w:val="009F55DE"/>
    <w:rsid w:val="009F7A4B"/>
    <w:rsid w:val="00A040B7"/>
    <w:rsid w:val="00A0541D"/>
    <w:rsid w:val="00A076BB"/>
    <w:rsid w:val="00A13684"/>
    <w:rsid w:val="00A24785"/>
    <w:rsid w:val="00A25259"/>
    <w:rsid w:val="00A33C8D"/>
    <w:rsid w:val="00A412EE"/>
    <w:rsid w:val="00A4178A"/>
    <w:rsid w:val="00A429A3"/>
    <w:rsid w:val="00A45693"/>
    <w:rsid w:val="00A50949"/>
    <w:rsid w:val="00A5108E"/>
    <w:rsid w:val="00A514AD"/>
    <w:rsid w:val="00A53417"/>
    <w:rsid w:val="00A5408E"/>
    <w:rsid w:val="00A541BB"/>
    <w:rsid w:val="00A56507"/>
    <w:rsid w:val="00A6514E"/>
    <w:rsid w:val="00A65666"/>
    <w:rsid w:val="00A85DEF"/>
    <w:rsid w:val="00A8664A"/>
    <w:rsid w:val="00A86712"/>
    <w:rsid w:val="00A90795"/>
    <w:rsid w:val="00A952EB"/>
    <w:rsid w:val="00A95CF5"/>
    <w:rsid w:val="00A9696F"/>
    <w:rsid w:val="00A970E2"/>
    <w:rsid w:val="00AC098A"/>
    <w:rsid w:val="00AC23E8"/>
    <w:rsid w:val="00AC6BDA"/>
    <w:rsid w:val="00AD751B"/>
    <w:rsid w:val="00AE2286"/>
    <w:rsid w:val="00AE498F"/>
    <w:rsid w:val="00AF1172"/>
    <w:rsid w:val="00AF4022"/>
    <w:rsid w:val="00AF5791"/>
    <w:rsid w:val="00AF7D6E"/>
    <w:rsid w:val="00B022AD"/>
    <w:rsid w:val="00B04CF9"/>
    <w:rsid w:val="00B05445"/>
    <w:rsid w:val="00B06B9A"/>
    <w:rsid w:val="00B074B3"/>
    <w:rsid w:val="00B1524E"/>
    <w:rsid w:val="00B177E1"/>
    <w:rsid w:val="00B22B1F"/>
    <w:rsid w:val="00B23BD9"/>
    <w:rsid w:val="00B247AC"/>
    <w:rsid w:val="00B308C3"/>
    <w:rsid w:val="00B312F3"/>
    <w:rsid w:val="00B34CB4"/>
    <w:rsid w:val="00B352EA"/>
    <w:rsid w:val="00B406FF"/>
    <w:rsid w:val="00B42228"/>
    <w:rsid w:val="00B469A4"/>
    <w:rsid w:val="00B61C02"/>
    <w:rsid w:val="00B71A1A"/>
    <w:rsid w:val="00B75042"/>
    <w:rsid w:val="00B751FE"/>
    <w:rsid w:val="00B87CA9"/>
    <w:rsid w:val="00B90423"/>
    <w:rsid w:val="00B92272"/>
    <w:rsid w:val="00B93AEA"/>
    <w:rsid w:val="00B9553C"/>
    <w:rsid w:val="00B96E58"/>
    <w:rsid w:val="00B97902"/>
    <w:rsid w:val="00BA0DAE"/>
    <w:rsid w:val="00BA2651"/>
    <w:rsid w:val="00BA4232"/>
    <w:rsid w:val="00BA4690"/>
    <w:rsid w:val="00BB076F"/>
    <w:rsid w:val="00BB160B"/>
    <w:rsid w:val="00BB3035"/>
    <w:rsid w:val="00BC3D54"/>
    <w:rsid w:val="00BC3F16"/>
    <w:rsid w:val="00BC54F1"/>
    <w:rsid w:val="00BD1C03"/>
    <w:rsid w:val="00BD454E"/>
    <w:rsid w:val="00BD4B43"/>
    <w:rsid w:val="00BD5E54"/>
    <w:rsid w:val="00BD7622"/>
    <w:rsid w:val="00BE2681"/>
    <w:rsid w:val="00BF6257"/>
    <w:rsid w:val="00C12CAD"/>
    <w:rsid w:val="00C17267"/>
    <w:rsid w:val="00C174C0"/>
    <w:rsid w:val="00C20E9E"/>
    <w:rsid w:val="00C226F0"/>
    <w:rsid w:val="00C23987"/>
    <w:rsid w:val="00C27304"/>
    <w:rsid w:val="00C335AE"/>
    <w:rsid w:val="00C40271"/>
    <w:rsid w:val="00C42B35"/>
    <w:rsid w:val="00C449CF"/>
    <w:rsid w:val="00C45DD7"/>
    <w:rsid w:val="00C50CB7"/>
    <w:rsid w:val="00C5242D"/>
    <w:rsid w:val="00C551FF"/>
    <w:rsid w:val="00C602A2"/>
    <w:rsid w:val="00C63524"/>
    <w:rsid w:val="00C6486B"/>
    <w:rsid w:val="00C708AC"/>
    <w:rsid w:val="00C753D0"/>
    <w:rsid w:val="00C80F51"/>
    <w:rsid w:val="00C81808"/>
    <w:rsid w:val="00C85581"/>
    <w:rsid w:val="00C9191B"/>
    <w:rsid w:val="00C91FBD"/>
    <w:rsid w:val="00C92F92"/>
    <w:rsid w:val="00CA2371"/>
    <w:rsid w:val="00CA5581"/>
    <w:rsid w:val="00CA6477"/>
    <w:rsid w:val="00CA6698"/>
    <w:rsid w:val="00CA752F"/>
    <w:rsid w:val="00CB3875"/>
    <w:rsid w:val="00CB5FCA"/>
    <w:rsid w:val="00CC37CD"/>
    <w:rsid w:val="00CC5B98"/>
    <w:rsid w:val="00CE33E9"/>
    <w:rsid w:val="00CE47BF"/>
    <w:rsid w:val="00CE4911"/>
    <w:rsid w:val="00CE5D59"/>
    <w:rsid w:val="00CF261B"/>
    <w:rsid w:val="00CF7411"/>
    <w:rsid w:val="00D0464B"/>
    <w:rsid w:val="00D064D9"/>
    <w:rsid w:val="00D078D4"/>
    <w:rsid w:val="00D10307"/>
    <w:rsid w:val="00D11F6D"/>
    <w:rsid w:val="00D25358"/>
    <w:rsid w:val="00D25815"/>
    <w:rsid w:val="00D26D0C"/>
    <w:rsid w:val="00D30A7F"/>
    <w:rsid w:val="00D319C6"/>
    <w:rsid w:val="00D34C34"/>
    <w:rsid w:val="00D3698A"/>
    <w:rsid w:val="00D40569"/>
    <w:rsid w:val="00D40A26"/>
    <w:rsid w:val="00D55AC4"/>
    <w:rsid w:val="00D60510"/>
    <w:rsid w:val="00D616DA"/>
    <w:rsid w:val="00D63F2E"/>
    <w:rsid w:val="00D6788E"/>
    <w:rsid w:val="00D73335"/>
    <w:rsid w:val="00D73DAF"/>
    <w:rsid w:val="00D73EEF"/>
    <w:rsid w:val="00D75CFF"/>
    <w:rsid w:val="00D81B55"/>
    <w:rsid w:val="00D8403F"/>
    <w:rsid w:val="00D85452"/>
    <w:rsid w:val="00D92094"/>
    <w:rsid w:val="00D9674A"/>
    <w:rsid w:val="00DA0757"/>
    <w:rsid w:val="00DA4E3F"/>
    <w:rsid w:val="00DA5645"/>
    <w:rsid w:val="00DA7AF3"/>
    <w:rsid w:val="00DB6551"/>
    <w:rsid w:val="00DB7994"/>
    <w:rsid w:val="00DC0200"/>
    <w:rsid w:val="00DD540B"/>
    <w:rsid w:val="00DD6F1F"/>
    <w:rsid w:val="00DE000E"/>
    <w:rsid w:val="00DF1A4A"/>
    <w:rsid w:val="00DF30D2"/>
    <w:rsid w:val="00DF373C"/>
    <w:rsid w:val="00DF56FC"/>
    <w:rsid w:val="00DF65FB"/>
    <w:rsid w:val="00E01880"/>
    <w:rsid w:val="00E03062"/>
    <w:rsid w:val="00E0385B"/>
    <w:rsid w:val="00E053B6"/>
    <w:rsid w:val="00E20595"/>
    <w:rsid w:val="00E2592F"/>
    <w:rsid w:val="00E25CEC"/>
    <w:rsid w:val="00E3663F"/>
    <w:rsid w:val="00E40B11"/>
    <w:rsid w:val="00E427C3"/>
    <w:rsid w:val="00E50672"/>
    <w:rsid w:val="00E51F8A"/>
    <w:rsid w:val="00E57304"/>
    <w:rsid w:val="00E655C3"/>
    <w:rsid w:val="00E75A0E"/>
    <w:rsid w:val="00E76754"/>
    <w:rsid w:val="00E80207"/>
    <w:rsid w:val="00E824F9"/>
    <w:rsid w:val="00E87751"/>
    <w:rsid w:val="00E9019B"/>
    <w:rsid w:val="00E942D5"/>
    <w:rsid w:val="00E95344"/>
    <w:rsid w:val="00E95FD2"/>
    <w:rsid w:val="00EA0909"/>
    <w:rsid w:val="00EA47F1"/>
    <w:rsid w:val="00EB4CF0"/>
    <w:rsid w:val="00EB504F"/>
    <w:rsid w:val="00EB53E7"/>
    <w:rsid w:val="00EC3525"/>
    <w:rsid w:val="00ED5984"/>
    <w:rsid w:val="00ED59C2"/>
    <w:rsid w:val="00EE176F"/>
    <w:rsid w:val="00EE514D"/>
    <w:rsid w:val="00EE527B"/>
    <w:rsid w:val="00EE646F"/>
    <w:rsid w:val="00EF39C7"/>
    <w:rsid w:val="00F00406"/>
    <w:rsid w:val="00F010B8"/>
    <w:rsid w:val="00F01173"/>
    <w:rsid w:val="00F02D91"/>
    <w:rsid w:val="00F03970"/>
    <w:rsid w:val="00F10B95"/>
    <w:rsid w:val="00F14E5B"/>
    <w:rsid w:val="00F23E46"/>
    <w:rsid w:val="00F25B5C"/>
    <w:rsid w:val="00F25B7E"/>
    <w:rsid w:val="00F27CFD"/>
    <w:rsid w:val="00F32D8F"/>
    <w:rsid w:val="00F33D01"/>
    <w:rsid w:val="00F36B37"/>
    <w:rsid w:val="00F57CA2"/>
    <w:rsid w:val="00F622A9"/>
    <w:rsid w:val="00F667F8"/>
    <w:rsid w:val="00F70ED2"/>
    <w:rsid w:val="00F71B62"/>
    <w:rsid w:val="00F8149F"/>
    <w:rsid w:val="00F82BE4"/>
    <w:rsid w:val="00F831FA"/>
    <w:rsid w:val="00F83EE0"/>
    <w:rsid w:val="00F87D4F"/>
    <w:rsid w:val="00F87F00"/>
    <w:rsid w:val="00F91EC7"/>
    <w:rsid w:val="00F9789F"/>
    <w:rsid w:val="00FA4CED"/>
    <w:rsid w:val="00FB5310"/>
    <w:rsid w:val="00FB7EC3"/>
    <w:rsid w:val="00FC0019"/>
    <w:rsid w:val="00FC0975"/>
    <w:rsid w:val="00FC36AF"/>
    <w:rsid w:val="00FC3D60"/>
    <w:rsid w:val="00FC5AD5"/>
    <w:rsid w:val="00FC60EA"/>
    <w:rsid w:val="00FD161E"/>
    <w:rsid w:val="00FD2873"/>
    <w:rsid w:val="00FD611D"/>
    <w:rsid w:val="00FD6188"/>
    <w:rsid w:val="00FE0B58"/>
    <w:rsid w:val="00FE36E5"/>
    <w:rsid w:val="00FE7A3E"/>
    <w:rsid w:val="00FF2122"/>
    <w:rsid w:val="00FF335D"/>
    <w:rsid w:val="00FF52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C7E1A"/>
  <w15:chartTrackingRefBased/>
  <w15:docId w15:val="{D239EE14-332D-4658-884C-7A1A5820A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47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47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0" ma:contentTypeDescription="Create a new document." ma:contentTypeScope="" ma:versionID="311cbd627034cbe96af00bed07dd6a5f">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55bcceb55277c8067be82133b7dfeae"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DF06C0-1F95-4389-8856-3F43E029306B}">
  <ds:schemaRefs>
    <ds:schemaRef ds:uri="1b88a2b3-a887-4da5-bc58-1cd6fd79184b"/>
    <ds:schemaRef ds:uri="http://schemas.openxmlformats.org/package/2006/metadata/core-properties"/>
    <ds:schemaRef ds:uri="http://schemas.microsoft.com/office/2006/documentManagement/types"/>
    <ds:schemaRef ds:uri="http://purl.org/dc/elements/1.1/"/>
    <ds:schemaRef ds:uri="791995b0-624b-4c5a-90b4-d742ddd9de15"/>
    <ds:schemaRef ds:uri="http://www.w3.org/XML/1998/namespace"/>
    <ds:schemaRef ds:uri="http://purl.org/dc/dcmitype/"/>
    <ds:schemaRef ds:uri="http://purl.org/dc/terms/"/>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B6A295AA-C86A-457F-B44A-11956409572B}">
  <ds:schemaRefs>
    <ds:schemaRef ds:uri="http://schemas.microsoft.com/sharepoint/v3/contenttype/forms"/>
  </ds:schemaRefs>
</ds:datastoreItem>
</file>

<file path=customXml/itemProps3.xml><?xml version="1.0" encoding="utf-8"?>
<ds:datastoreItem xmlns:ds="http://schemas.openxmlformats.org/officeDocument/2006/customXml" ds:itemID="{3E66C75D-0E4A-4996-8F2F-971288FDF0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1064</TotalTime>
  <Pages>8</Pages>
  <Words>2718</Words>
  <Characters>15498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Daryl Jones (2302973)</cp:lastModifiedBy>
  <cp:revision>538</cp:revision>
  <dcterms:created xsi:type="dcterms:W3CDTF">2022-05-04T13:45:00Z</dcterms:created>
  <dcterms:modified xsi:type="dcterms:W3CDTF">2022-05-12T14:40:00Z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