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tbl>
      <w:tblPr>
        <w:tblpPr w:leftFromText="180" w:rightFromText="180" w:topFromText="180" w:bottomFromText="180" w:vertAnchor="text" w:tblpXSpec="center" w:tblpY="96"/>
        <w:tblW w:w="5000" w:type="pct"/>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Look w:val="0"/>
      </w:tblPr>
      <w:tblGrid>
        <w:gridCol w:w="6024"/>
        <w:gridCol w:w="1178"/>
        <w:gridCol w:w="357"/>
        <w:gridCol w:w="1176"/>
        <w:gridCol w:w="521"/>
      </w:tblGrid>
      <w:tr w14:paraId="6FEACC7E" w14:textId="77777777" w:rsidR="00964F8D" w:rsidTr="00165BB9">
        <w:trPr>
          <w:trHeight w:val="418"/>
        </w:trPr>
        <w:tc>
          <w:tcPr>
            <w:tcMar>
              <w:top w:w="0" w:type="dxa"/>
              <w:left w:w="115" w:type="dxa"/>
              <w:bottom w:w="0" w:type="dxa"/>
              <w:right w:w="115" w:type="dxa"/>
            </w:tcMar>
            <w:tcBorders>
              <w:top w:val="single" w:sz="4" w:color="000000" w:space="0"/>
              <w:bottom w:val="single" w:sz="4" w:color="000000" w:space="0"/>
              <w:left w:val="single" w:sz="4" w:color="000000" w:space="0"/>
              <w:right w:val="single" w:sz="4" w:color="000000" w:space="0"/>
            </w:tcBorders>
            <w:vMerge w:val="restart"/>
            <w:tcW w:w="3273" w:type="pct"/>
          </w:tcPr>
          <w:p w:rsidR="00964F8D" w:rsidRDefault="00964F8D" w14:paraId="31853850" w14:textId="77777777" w:rsidP="00165BB9">
            <w:pPr>
              <w:keepNext/>
              <w:jc w:val="center"/>
              <w:spacing w:after="0"/>
              <w:rPr>
                <w:b/>
              </w:rPr>
            </w:pPr>
          </w:p>
          <w:p w:rsidR="00964F8D" w:rsidRDefault="00964F8D" w14:paraId="5ECE2EC0" w14:textId="77777777" w:rsidP="00165BB9">
            <w:pPr>
              <w:keepNext/>
              <w:spacing w:after="0"/>
              <w:rPr>
                <w:b/>
              </w:rPr>
            </w:pPr>
            <w:r>
              <w:rPr>
                <w:noProof/>
              </w:rPr>
              <w:drawing>
                <wp:inline distB="0" distL="0" distR="0" distT="0" wp14:anchorId="566D612B" wp14:editId="3D3580F8">
                  <wp:extent cx="2984500" cy="1299845"/>
                  <wp:effectExtent l="0" t="0" r="0" b="0"/>
                  <wp:docPr id="14"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7"/>
                          <a:srcRect/>
                          <a:stretch>
                            <a:fillRect/>
                          </a:stretch>
                        </pic:blipFill>
                        <pic:spPr>
                          <a:xfrm>
                            <a:off x="0" y="0"/>
                            <a:ext cx="2984904" cy="1300091"/>
                          </a:xfrm>
                          <a:prstGeom prst="rect">
                            <a:avLst/>
                          </a:prstGeom>
                          <a:ln/>
                        </pic:spPr>
                      </pic:pic>
                    </a:graphicData>
                  </a:graphic>
                </wp:inline>
              </w:drawing>
            </w:r>
            <w:r>
              <w:rPr>
                <w:b/>
              </w:rPr>
              <w:br/>
            </w:r>
          </w:p>
          <w:p w:rsidR="00964F8D" w:rsidRDefault="00964F8D" w14:paraId="26E465DA" w14:textId="77777777" w:rsidP="00165BB9">
            <w:pPr>
              <w:spacing w:after="0"/>
              <w:rPr>
                <w:b/>
              </w:rPr>
            </w:pPr>
            <w:r>
              <w:rPr>
                <w:b/>
              </w:rPr>
              <w:t>Component One: Student Journal (learning log) 750 words +/- 10%</w:t>
            </w:r>
          </w:p>
          <w:p w:rsidR="00964F8D" w:rsidRDefault="00964F8D" w14:paraId="23241777" w14:textId="77777777" w:rsidP="00165BB9">
            <w:pPr>
              <w:spacing w:after="0"/>
              <w:rPr>
                <w:b/>
              </w:rPr>
            </w:pPr>
            <w:r>
              <w:rPr>
                <w:b/>
              </w:rPr>
              <w:t>Contribution to Overall Module Assessment: 25%</w:t>
            </w:r>
          </w:p>
        </w:tc>
        <w:tc>
          <w:tcPr>
            <w:tcMar>
              <w:top w:w="0" w:type="dxa"/>
              <w:left w:w="115" w:type="dxa"/>
              <w:bottom w:w="0" w:type="dxa"/>
              <w:right w:w="115" w:type="dxa"/>
            </w:tcMar>
            <w:tcBorders>
              <w:top w:val="single" w:sz="4" w:color="000000" w:space="0"/>
              <w:bottom w:val="nil" w:sz="0" w:color="auto" w:space="0"/>
              <w:left w:val="single" w:sz="4" w:color="000000" w:space="0"/>
              <w:right w:val="nil" w:sz="0" w:color="auto" w:space="0"/>
            </w:tcBorders>
            <w:vAlign w:val="center"/>
            <w:tcW w:w="561" w:type="pct"/>
          </w:tcPr>
          <w:p w:rsidR="00964F8D" w:rsidRDefault="00964F8D" w14:paraId="3AA4FDB5" w14:textId="77777777" w:rsidP="00165BB9">
            <w:pPr>
              <w:keepNext/>
              <w:spacing w:after="0"/>
              <w:rPr>
                <w:b/>
              </w:rPr>
            </w:pPr>
            <w:r>
              <w:rPr>
                <w:b/>
              </w:rPr>
              <w:t>Student No:</w:t>
            </w:r>
          </w:p>
        </w:tc>
        <w:tc>
          <w:tcPr>
            <w:tcMar>
              <w:top w:w="0" w:type="dxa"/>
              <w:left w:w="115" w:type="dxa"/>
              <w:bottom w:w="0" w:type="dxa"/>
              <w:right w:w="115" w:type="dxa"/>
            </w:tcMar>
            <w:gridSpan w:val="2"/>
            <w:tcBorders>
              <w:top w:val="single" w:sz="4" w:color="000000" w:space="0"/>
              <w:bottom w:val="dashed" w:sz="4" w:color="000000" w:space="0"/>
              <w:left w:val="nil" w:sz="0" w:color="auto" w:space="0"/>
              <w:right w:val="nil" w:sz="0" w:color="auto" w:space="0"/>
            </w:tcBorders>
            <w:vAlign w:val="center"/>
            <w:tcW w:w="866" w:type="pct"/>
          </w:tcPr>
          <w:p w:rsidR="00964F8D" w:rsidRDefault="00964F8D" w14:paraId="66A5DB8C" w14:textId="77777777" w:rsidP="00165BB9">
            <w:pPr>
              <w:keepNext/>
              <w:jc w:val="center"/>
              <w:spacing w:after="0"/>
              <w:rPr>
                <w:b/>
              </w:rPr>
            </w:pPr>
            <w:r>
              <w:rPr>
                <w:b/>
              </w:rPr>
              <w:t>2234842</w:t>
            </w:r>
          </w:p>
        </w:tc>
        <w:tc>
          <w:tcPr>
            <w:tcMar>
              <w:top w:w="0" w:type="dxa"/>
              <w:left w:w="115" w:type="dxa"/>
              <w:bottom w:w="0" w:type="dxa"/>
              <w:right w:w="115" w:type="dxa"/>
            </w:tcMar>
            <w:tcBorders>
              <w:top w:val="single" w:sz="4" w:color="000000" w:space="0"/>
              <w:bottom w:val="nil" w:sz="0" w:color="auto" w:space="0"/>
              <w:left w:val="nil" w:sz="0" w:color="auto" w:space="0"/>
              <w:right w:val="single" w:sz="4" w:color="000000" w:space="0"/>
            </w:tcBorders>
            <w:vAlign w:val="center"/>
            <w:tcW w:w="300" w:type="pct"/>
          </w:tcPr>
          <w:p w:rsidR="00964F8D" w:rsidRDefault="00964F8D" w14:paraId="03E47F0D" w14:textId="77777777" w:rsidP="00165BB9">
            <w:pPr>
              <w:keepNext/>
              <w:jc w:val="center"/>
              <w:spacing w:after="0"/>
              <w:rPr>
                <w:b/>
              </w:rPr>
            </w:pPr>
          </w:p>
        </w:tc>
      </w:tr>
      <w:tr w14:paraId="3D8BD3C3" w14:textId="77777777" w:rsidR="00964F8D" w:rsidTr="00165BB9">
        <w:trPr>
          <w:trHeight w:val="468"/>
        </w:trPr>
        <w:tc>
          <w:tcPr>
            <w:vMerge/>
            <w:tcMar>
              <w:top w:w="0" w:type="dxa"/>
              <w:left w:w="115" w:type="dxa"/>
              <w:bottom w:w="0" w:type="dxa"/>
              <w:right w:w="115" w:type="dxa"/>
            </w:tcMar>
            <w:tcBorders>
              <w:top w:val="single" w:sz="4" w:color="000000" w:space="0"/>
              <w:bottom w:val="single" w:sz="4" w:color="000000" w:space="0"/>
              <w:left w:val="single" w:sz="4" w:color="000000" w:space="0"/>
              <w:right w:val="single" w:sz="4" w:color="000000" w:space="0"/>
            </w:tcBorders>
          </w:tcPr>
          <w:p/>
        </w:tc>
        <w:tc>
          <w:tcPr>
            <w:tcMar>
              <w:top w:w="0" w:type="dxa"/>
              <w:left w:w="115" w:type="dxa"/>
              <w:bottom w:w="0" w:type="dxa"/>
              <w:right w:w="115" w:type="dxa"/>
            </w:tcMar>
            <w:tcBorders>
              <w:top w:val="nil" w:sz="0" w:color="auto" w:space="0"/>
              <w:bottom w:val="nil" w:sz="0" w:color="auto" w:space="0"/>
              <w:left w:val="single" w:sz="4" w:color="000000" w:space="0"/>
              <w:right w:val="nil" w:sz="0" w:color="auto" w:space="0"/>
            </w:tcBorders>
            <w:vAlign w:val="center"/>
            <w:tcW w:w="561" w:type="pct"/>
          </w:tcPr>
          <w:p w:rsidR="00964F8D" w:rsidRDefault="00964F8D" w14:paraId="1BDE6042" w14:textId="77777777" w:rsidP="00165BB9">
            <w:pPr>
              <w:keepNext/>
              <w:spacing w:after="0"/>
            </w:pPr>
          </w:p>
          <w:p w:rsidR="00964F8D" w:rsidRDefault="00964F8D" w14:paraId="3D1F8A43" w14:textId="77777777" w:rsidP="00165BB9">
            <w:pPr>
              <w:keepNext/>
              <w:spacing w:after="0"/>
            </w:pPr>
            <w:r>
              <w:t>Module Title:</w:t>
            </w:r>
          </w:p>
        </w:tc>
        <w:tc>
          <w:tcPr>
            <w:tcMar>
              <w:top w:w="0" w:type="dxa"/>
              <w:left w:w="115" w:type="dxa"/>
              <w:bottom w:w="0" w:type="dxa"/>
              <w:right w:w="115" w:type="dxa"/>
            </w:tcMar>
            <w:gridSpan w:val="2"/>
            <w:tcBorders>
              <w:top w:val="dashed" w:sz="4" w:color="000000" w:space="0"/>
              <w:bottom w:val="dashed" w:sz="4" w:color="000000" w:space="0"/>
              <w:left w:val="nil" w:sz="0" w:color="auto" w:space="0"/>
              <w:right w:val="nil" w:sz="0" w:color="auto" w:space="0"/>
            </w:tcBorders>
            <w:vAlign w:val="center"/>
            <w:tcW w:w="866" w:type="pct"/>
          </w:tcPr>
          <w:p w:rsidR="00964F8D" w:rsidRDefault="00964F8D" w14:paraId="7E07EE59" w14:textId="77777777" w:rsidP="00165BB9">
            <w:pPr>
              <w:keepNext/>
              <w:jc w:val="center"/>
              <w:spacing w:after="0"/>
              <w:rPr>
                <w:b/>
              </w:rPr>
            </w:pPr>
            <w:r>
              <w:rPr>
                <w:b/>
              </w:rPr>
              <w:t>Operating Hotel Facilities</w:t>
            </w:r>
          </w:p>
        </w:tc>
        <w:tc>
          <w:tcPr>
            <w:tcMar>
              <w:top w:w="0" w:type="dxa"/>
              <w:left w:w="115" w:type="dxa"/>
              <w:bottom w:w="0" w:type="dxa"/>
              <w:right w:w="115" w:type="dxa"/>
            </w:tcMar>
            <w:tcBorders>
              <w:top w:val="nil" w:sz="0" w:color="auto" w:space="0"/>
              <w:bottom w:val="nil" w:sz="0" w:color="auto" w:space="0"/>
              <w:left w:val="nil" w:sz="0" w:color="auto" w:space="0"/>
              <w:right w:val="single" w:sz="4" w:color="000000" w:space="0"/>
            </w:tcBorders>
            <w:vAlign w:val="center"/>
            <w:tcW w:w="300" w:type="pct"/>
          </w:tcPr>
          <w:p w:rsidR="00964F8D" w:rsidRDefault="00964F8D" w14:paraId="114FCD83" w14:textId="77777777" w:rsidP="00165BB9">
            <w:pPr>
              <w:keepNext/>
              <w:jc w:val="center"/>
              <w:spacing w:after="0"/>
              <w:rPr>
                <w:b/>
              </w:rPr>
            </w:pPr>
          </w:p>
        </w:tc>
      </w:tr>
      <w:tr w14:paraId="620813A1" w14:textId="77777777" w:rsidR="00964F8D" w:rsidTr="00165BB9">
        <w:trPr>
          <w:trHeight w:val="468"/>
        </w:trPr>
        <w:tc>
          <w:tcPr>
            <w:vMerge/>
            <w:tcMar>
              <w:top w:w="0" w:type="dxa"/>
              <w:left w:w="115" w:type="dxa"/>
              <w:bottom w:w="0" w:type="dxa"/>
              <w:right w:w="115" w:type="dxa"/>
            </w:tcMar>
            <w:tcBorders>
              <w:top w:val="single" w:sz="4" w:color="000000" w:space="0"/>
              <w:bottom w:val="single" w:sz="4" w:color="000000" w:space="0"/>
              <w:left w:val="single" w:sz="4" w:color="000000" w:space="0"/>
              <w:right w:val="single" w:sz="4" w:color="000000" w:space="0"/>
            </w:tcBorders>
          </w:tcPr>
          <w:p/>
        </w:tc>
        <w:tc>
          <w:tcPr>
            <w:tcMar>
              <w:top w:w="0" w:type="dxa"/>
              <w:left w:w="115" w:type="dxa"/>
              <w:bottom w:w="0" w:type="dxa"/>
              <w:right w:w="115" w:type="dxa"/>
            </w:tcMar>
            <w:tcBorders>
              <w:top w:val="nil" w:sz="0" w:color="auto" w:space="0"/>
              <w:bottom w:val="nil" w:sz="0" w:color="auto" w:space="0"/>
              <w:left w:val="single" w:sz="4" w:color="000000" w:space="0"/>
              <w:right w:val="nil" w:sz="0" w:color="auto" w:space="0"/>
            </w:tcBorders>
            <w:vAlign w:val="center"/>
            <w:tcW w:w="561" w:type="pct"/>
          </w:tcPr>
          <w:p w:rsidR="00964F8D" w:rsidRDefault="00964F8D" w14:paraId="305254EA" w14:textId="77777777" w:rsidP="00165BB9">
            <w:pPr>
              <w:keepNext/>
              <w:spacing w:after="0"/>
            </w:pPr>
            <w:r>
              <w:t>Module Code:</w:t>
            </w:r>
          </w:p>
        </w:tc>
        <w:tc>
          <w:tcPr>
            <w:tcMar>
              <w:top w:w="0" w:type="dxa"/>
              <w:left w:w="115" w:type="dxa"/>
              <w:bottom w:w="0" w:type="dxa"/>
              <w:right w:w="115" w:type="dxa"/>
            </w:tcMar>
            <w:gridSpan w:val="2"/>
            <w:tcBorders>
              <w:top w:val="dashed" w:sz="4" w:color="000000" w:space="0"/>
              <w:bottom w:val="dashed" w:sz="4" w:color="000000" w:space="0"/>
              <w:left w:val="nil" w:sz="0" w:color="auto" w:space="0"/>
              <w:right w:val="nil" w:sz="0" w:color="auto" w:space="0"/>
            </w:tcBorders>
            <w:vAlign w:val="center"/>
            <w:tcW w:w="866" w:type="pct"/>
          </w:tcPr>
          <w:p w:rsidR="00964F8D" w:rsidRDefault="00964F8D" w14:paraId="61905957" w14:textId="77777777" w:rsidP="00165BB9">
            <w:pPr>
              <w:keepNext/>
              <w:jc w:val="center"/>
              <w:spacing w:after="0"/>
              <w:rPr>
                <w:b/>
              </w:rPr>
            </w:pPr>
            <w:r>
              <w:rPr>
                <w:b/>
              </w:rPr>
              <w:t>BMIH4006</w:t>
            </w:r>
          </w:p>
        </w:tc>
        <w:tc>
          <w:tcPr>
            <w:tcMar>
              <w:top w:w="0" w:type="dxa"/>
              <w:left w:w="115" w:type="dxa"/>
              <w:bottom w:w="0" w:type="dxa"/>
              <w:right w:w="115" w:type="dxa"/>
            </w:tcMar>
            <w:tcBorders>
              <w:top w:val="nil" w:sz="0" w:color="auto" w:space="0"/>
              <w:bottom w:val="nil" w:sz="0" w:color="auto" w:space="0"/>
              <w:left w:val="nil" w:sz="0" w:color="auto" w:space="0"/>
              <w:right w:val="single" w:sz="4" w:color="000000" w:space="0"/>
            </w:tcBorders>
            <w:vAlign w:val="center"/>
            <w:tcW w:w="300" w:type="pct"/>
          </w:tcPr>
          <w:p w:rsidR="00964F8D" w:rsidRDefault="00964F8D" w14:paraId="79C0519E" w14:textId="77777777" w:rsidP="00165BB9">
            <w:pPr>
              <w:keepNext/>
              <w:jc w:val="center"/>
              <w:spacing w:after="0"/>
              <w:rPr>
                <w:b/>
              </w:rPr>
            </w:pPr>
          </w:p>
        </w:tc>
      </w:tr>
      <w:tr w14:paraId="5DB9E1CB" w14:textId="77777777" w:rsidR="00964F8D" w:rsidTr="00165BB9">
        <w:trPr>
          <w:trHeight w:val="468"/>
        </w:trPr>
        <w:tc>
          <w:tcPr>
            <w:vMerge/>
            <w:tcMar>
              <w:top w:w="0" w:type="dxa"/>
              <w:left w:w="115" w:type="dxa"/>
              <w:bottom w:w="0" w:type="dxa"/>
              <w:right w:w="115" w:type="dxa"/>
            </w:tcMar>
            <w:tcBorders>
              <w:top w:val="single" w:sz="4" w:color="000000" w:space="0"/>
              <w:bottom w:val="single" w:sz="4" w:color="000000" w:space="0"/>
              <w:left w:val="single" w:sz="4" w:color="000000" w:space="0"/>
              <w:right w:val="single" w:sz="4" w:color="000000" w:space="0"/>
            </w:tcBorders>
          </w:tcPr>
          <w:p/>
        </w:tc>
        <w:tc>
          <w:tcPr>
            <w:tcMar>
              <w:top w:w="0" w:type="dxa"/>
              <w:left w:w="115" w:type="dxa"/>
              <w:bottom w:w="0" w:type="dxa"/>
              <w:right w:w="115" w:type="dxa"/>
            </w:tcMar>
            <w:tcBorders>
              <w:top w:val="nil" w:sz="0" w:color="auto" w:space="0"/>
              <w:bottom w:val="nil" w:sz="0" w:color="auto" w:space="0"/>
              <w:left w:val="single" w:sz="4" w:color="000000" w:space="0"/>
              <w:right w:val="nil" w:sz="0" w:color="auto" w:space="0"/>
            </w:tcBorders>
            <w:vAlign w:val="center"/>
            <w:tcW w:w="561" w:type="pct"/>
          </w:tcPr>
          <w:p w:rsidR="00964F8D" w:rsidRDefault="00964F8D" w14:paraId="152C69B3" w14:textId="77777777" w:rsidP="00165BB9">
            <w:pPr>
              <w:keepNext/>
              <w:spacing w:after="0"/>
            </w:pPr>
            <w:r>
              <w:t>Lecturer:</w:t>
            </w:r>
          </w:p>
        </w:tc>
        <w:tc>
          <w:tcPr>
            <w:tcMar>
              <w:top w:w="0" w:type="dxa"/>
              <w:left w:w="115" w:type="dxa"/>
              <w:bottom w:w="0" w:type="dxa"/>
              <w:right w:w="115" w:type="dxa"/>
            </w:tcMar>
            <w:gridSpan w:val="2"/>
            <w:tcBorders>
              <w:top w:val="dashed" w:sz="4" w:color="000000" w:space="0"/>
              <w:bottom w:val="dashed" w:sz="4" w:color="000000" w:space="0"/>
              <w:left w:val="nil" w:sz="0" w:color="auto" w:space="0"/>
              <w:right w:val="nil" w:sz="0" w:color="auto" w:space="0"/>
            </w:tcBorders>
            <w:vAlign w:val="center"/>
            <w:tcW w:w="866" w:type="pct"/>
          </w:tcPr>
          <w:p w:rsidR="00964F8D" w:rsidRDefault="00964F8D" w14:paraId="63DFC1AE" w14:textId="77777777" w:rsidP="00165BB9">
            <w:pPr>
              <w:keepNext/>
              <w:jc w:val="center"/>
              <w:spacing w:after="0"/>
              <w:rPr>
                <w:b/>
              </w:rPr>
            </w:pPr>
            <w:r>
              <w:rPr>
                <w:b/>
              </w:rPr>
              <w:t>Muhammad Cassamo</w:t>
            </w:r>
          </w:p>
        </w:tc>
        <w:tc>
          <w:tcPr>
            <w:tcMar>
              <w:top w:w="0" w:type="dxa"/>
              <w:left w:w="115" w:type="dxa"/>
              <w:bottom w:w="0" w:type="dxa"/>
              <w:right w:w="115" w:type="dxa"/>
            </w:tcMar>
            <w:tcBorders>
              <w:top w:val="nil" w:sz="0" w:color="auto" w:space="0"/>
              <w:bottom w:val="nil" w:sz="0" w:color="auto" w:space="0"/>
              <w:left w:val="nil" w:sz="0" w:color="auto" w:space="0"/>
              <w:right w:val="single" w:sz="4" w:color="000000" w:space="0"/>
            </w:tcBorders>
            <w:vAlign w:val="center"/>
            <w:tcW w:w="300" w:type="pct"/>
          </w:tcPr>
          <w:p w:rsidR="00964F8D" w:rsidRDefault="00964F8D" w14:paraId="1A161F42" w14:textId="77777777" w:rsidP="00165BB9">
            <w:pPr>
              <w:keepNext/>
              <w:jc w:val="center"/>
              <w:spacing w:after="0"/>
              <w:rPr>
                <w:b/>
              </w:rPr>
            </w:pPr>
          </w:p>
        </w:tc>
      </w:tr>
      <w:tr w14:paraId="44D5FF3A" w14:textId="77777777" w:rsidR="00964F8D" w:rsidTr="00165BB9">
        <w:trPr>
          <w:trHeight w:val="20"/>
        </w:trPr>
        <w:tc>
          <w:tcPr>
            <w:vMerge/>
            <w:tcMar>
              <w:top w:w="0" w:type="dxa"/>
              <w:left w:w="115" w:type="dxa"/>
              <w:bottom w:w="0" w:type="dxa"/>
              <w:right w:w="115" w:type="dxa"/>
            </w:tcMar>
            <w:tcBorders>
              <w:top w:val="single" w:sz="4" w:color="000000" w:space="0"/>
              <w:bottom w:val="single" w:sz="4" w:color="000000" w:space="0"/>
              <w:left w:val="single" w:sz="4" w:color="000000" w:space="0"/>
              <w:right w:val="single" w:sz="4" w:color="000000" w:space="0"/>
            </w:tcBorders>
          </w:tcPr>
          <w:p/>
        </w:tc>
        <w:tc>
          <w:tcPr>
            <w:tcMar>
              <w:top w:w="0" w:type="dxa"/>
              <w:left w:w="115" w:type="dxa"/>
              <w:bottom w:w="0" w:type="dxa"/>
              <w:right w:w="115" w:type="dxa"/>
            </w:tcMar>
            <w:gridSpan w:val="2"/>
            <w:tcBorders>
              <w:top w:val="nil" w:sz="0" w:color="auto" w:space="0"/>
              <w:bottom w:val="single" w:sz="4" w:color="000000" w:space="0"/>
              <w:left w:val="single" w:sz="4" w:color="000000" w:space="0"/>
              <w:right w:val="single" w:sz="4" w:color="000000" w:space="0"/>
            </w:tcBorders>
            <w:vAlign w:val="center"/>
            <w:tcW w:w="773" w:type="pct"/>
          </w:tcPr>
          <w:p w:rsidR="00964F8D" w:rsidRDefault="00964F8D" w14:paraId="1A893F3D" w14:textId="77777777" w:rsidP="00165BB9">
            <w:pPr>
              <w:keepNext/>
              <w:spacing w:after="0"/>
            </w:pPr>
          </w:p>
        </w:tc>
        <w:tc>
          <w:tcPr>
            <w:tcMar>
              <w:top w:w="0" w:type="dxa"/>
              <w:left w:w="115" w:type="dxa"/>
              <w:bottom w:w="0" w:type="dxa"/>
              <w:right w:w="115" w:type="dxa"/>
            </w:tcMar>
            <w:tcBorders>
              <w:top w:val="dashed" w:sz="4" w:color="000000" w:space="0"/>
              <w:bottom w:val="single" w:sz="4" w:color="000000" w:space="0"/>
              <w:left w:val="nil" w:sz="0" w:color="auto" w:space="0"/>
              <w:right w:val="nil" w:sz="0" w:color="auto" w:space="0"/>
            </w:tcBorders>
            <w:vAlign w:val="center"/>
            <w:tcW w:w="654" w:type="pct"/>
          </w:tcPr>
          <w:p w:rsidR="00964F8D" w:rsidRDefault="00964F8D" w14:paraId="1E4BD3BD" w14:textId="77777777" w:rsidP="00165BB9">
            <w:pPr>
              <w:keepNext/>
              <w:spacing w:after="0"/>
              <w:rPr>
                <w:b/>
              </w:rPr>
            </w:pPr>
          </w:p>
        </w:tc>
        <w:tc>
          <w:tcPr>
            <w:tcMar>
              <w:top w:w="0" w:type="dxa"/>
              <w:left w:w="115" w:type="dxa"/>
              <w:bottom w:w="0" w:type="dxa"/>
              <w:right w:w="115" w:type="dxa"/>
            </w:tcMar>
            <w:tcBorders>
              <w:top w:val="nil" w:sz="0" w:color="auto" w:space="0"/>
              <w:bottom w:val="single" w:sz="4" w:color="000000" w:space="0"/>
              <w:left w:val="nil" w:sz="0" w:color="auto" w:space="0"/>
              <w:right w:val="single" w:sz="4" w:color="000000" w:space="0"/>
            </w:tcBorders>
            <w:vAlign w:val="center"/>
            <w:tcW w:w="300" w:type="pct"/>
          </w:tcPr>
          <w:p w:rsidR="00964F8D" w:rsidRDefault="00964F8D" w14:paraId="5E06C590" w14:textId="77777777" w:rsidP="00165BB9">
            <w:pPr>
              <w:keepNext/>
              <w:jc w:val="center"/>
              <w:spacing w:after="0"/>
              <w:rPr>
                <w:b/>
              </w:rPr>
            </w:pPr>
          </w:p>
        </w:tc>
      </w:tr>
      <w:tr w14:paraId="7B3FAC1B" w14:textId="77777777" w:rsidR="00964F8D" w:rsidTr="00165BB9">
        <w:trPr>
          <w:trHeight w:val="470"/>
        </w:trPr>
        <w:tc>
          <w:tcPr>
            <w:tcMar>
              <w:top w:w="0" w:type="dxa"/>
              <w:left w:w="115" w:type="dxa"/>
              <w:bottom w:w="0" w:type="dxa"/>
              <w:right w:w="115" w:type="dxa"/>
            </w:tcMar>
            <w:gridSpan w:val="5"/>
            <w:tcBorders>
              <w:top w:val="single" w:sz="4" w:color="000000" w:space="0"/>
              <w:bottom w:val="single" w:sz="4" w:color="000000" w:space="0"/>
              <w:left w:val="single" w:sz="4" w:color="000000" w:space="0"/>
              <w:right w:val="single" w:sz="4" w:color="000000" w:space="0"/>
            </w:tcBorders>
            <w:vAlign w:val="center"/>
            <w:tcW w:w="5000" w:type="pct"/>
          </w:tcPr>
          <w:p w:rsidR="00964F8D" w:rsidRDefault="00964F8D" w14:paraId="60AD2CB5" w14:textId="77777777" w:rsidP="00165BB9">
            <w:pPr>
              <w:spacing w:after="0"/>
            </w:pPr>
          </w:p>
          <w:p w:rsidR="00964F8D" w:rsidRDefault="00964F8D" w14:paraId="6E991762" w14:textId="77777777" w:rsidP="00165BB9">
            <w:pPr>
              <w:spacing w:after="0"/>
            </w:pPr>
            <w:r>
              <w:t xml:space="preserve">Housekeeping refers to one of the operational departments in the hotel industry in which a housekeeping team of individuals are responsible for the neatness and cleanliness of the hotel rooms and areas (Casado, 2012).  I have worked as a member of the housekeeping team recruited through the </w:t>
            </w:r>
            <w:proofErr w:type="spellStart"/>
            <w:r>
              <w:t>Homelcean</w:t>
            </w:r>
            <w:proofErr w:type="spellEnd"/>
            <w:r>
              <w:t xml:space="preserve"> company and worked at </w:t>
            </w:r>
            <w:proofErr w:type="spellStart"/>
            <w:r>
              <w:t>EasyHotel</w:t>
            </w:r>
            <w:proofErr w:type="spellEnd"/>
            <w:r>
              <w:t xml:space="preserve"> in the UK</w:t>
            </w:r>
            <w:r>
              <w:rPr>
                <w:b/>
              </w:rPr>
              <w:t xml:space="preserve"> </w:t>
            </w:r>
            <w:r>
              <w:t>(Casado, 2012). In my job experience, I have learned and developed several skills and knowledge about this job role. Gibb’s reflective cycle stands for experimental learning with the help of a continuous cycle of self-improvement to reflect the knowledge and experiences gained in repeated experiences. With the help of the Gibbs reflective cycle, I will present my job experience, development and emotional aspects of my housekeeping journey.</w:t>
            </w:r>
          </w:p>
          <w:p w:rsidR="00964F8D" w:rsidRDefault="00964F8D" w14:paraId="0222FF92" w14:textId="77777777" w:rsidP="00165BB9">
            <w:pPr>
              <w:spacing w:after="0"/>
              <w:rPr>
                <w:b/>
              </w:rPr>
            </w:pPr>
            <w:r>
              <w:rPr>
                <w:b/>
              </w:rPr>
              <w:t>Description</w:t>
            </w:r>
          </w:p>
          <w:p w:rsidR="00964F8D" w:rsidRDefault="00964F8D" w14:paraId="13B325FC" w14:textId="77777777" w:rsidP="00165BB9">
            <w:pPr>
              <w:spacing w:after="0"/>
            </w:pPr>
            <w:r>
              <w:t>I have recently worked in a housekeeping team in a highly repetitive hotel company known as Holiday Inn</w:t>
            </w:r>
            <w:proofErr w:type="spellStart"/>
            <w:proofErr w:type="spellEnd"/>
            <w:r>
              <w:t xml:space="preserve"> in Sunderland . I have learned the methods and ideas of housekeeping as a team member. As a housekeeper, the main objective of the housekeeping team is to maintain freshness and sanitation in all areas of the hotel (Fallon and Rutherford, 2010). From the reception area to the guest rooms, washrooms and lobby area. I also started to participate in the group discussion and plan to keep the hotel neat and clean. Here I developed planning skills from the senior members of the housekeeping team (Fallon and Rutherford, 2010). I also improved my communication skills through regular planning and discussion with the housekeeping team.</w:t>
            </w:r>
          </w:p>
          <w:p w:rsidR="00165BB9" w:rsidRDefault="00165BB9" w14:paraId="5AC4F2E3" w14:textId="77777777" w:rsidP="00165BB9">
            <w:pPr>
              <w:spacing w:after="0"/>
              <w:rPr>
                <w:b/>
              </w:rPr>
            </w:pPr>
          </w:p>
          <w:p w:rsidR="00964F8D" w:rsidRDefault="00964F8D" w14:paraId="50A6E41A" w14:textId="77777777" w:rsidP="00165BB9">
            <w:pPr>
              <w:spacing w:after="0"/>
              <w:rPr>
                <w:b/>
              </w:rPr>
            </w:pPr>
            <w:r>
              <w:rPr>
                <w:b/>
              </w:rPr>
              <w:t>Feelings</w:t>
              <w:lastRenderedPageBreak/>
            </w:r>
          </w:p>
          <w:p w:rsidR="00964F8D" w:rsidRDefault="00964F8D" w14:paraId="2D899A08" w14:textId="77777777" w:rsidP="00165BB9">
            <w:pPr>
              <w:spacing w:after="0"/>
            </w:pPr>
            <w:r>
              <w:t>I was not feeling well at the beginning of my housekeeping experiences. The team member had their issues within the team which made it difficult to deal with each of them (Jones, 2010). It was so embarrassing to convince each of the members to coordinate with each other to maintain the performance. Here, I learned that teamwork skill is very important for coordination to perform several tasks. Sometimes I felt like leaving the job because of the irresponsible nature of the team members which was so frustrating (Jones, 2010). But I still kept my calm with the help of anger management and tried to convince my teammates for proper coordinate.</w:t>
            </w:r>
          </w:p>
          <w:p w:rsidR="00964F8D" w:rsidRDefault="00964F8D" w14:paraId="12E6DD8E" w14:textId="77777777" w:rsidP="00165BB9">
            <w:pPr>
              <w:spacing w:after="0"/>
              <w:rPr>
                <w:b/>
              </w:rPr>
            </w:pPr>
            <w:r>
              <w:rPr>
                <w:b/>
              </w:rPr>
              <w:t xml:space="preserve">Evaluation </w:t>
            </w:r>
          </w:p>
          <w:p w:rsidR="00A800AB" w:rsidRDefault="00A800AB" w14:paraId="06964409" w14:textId="77777777" w:rsidP="00165BB9">
            <w:pPr>
              <w:spacing w:after="0"/>
            </w:pPr>
            <w:r w:rsidRPr="00A800AB">
              <w:t>My favourite housekeeping experiences entailed cleaning guest rooms individually.  The guest room was always dirty when guests left. Room cleaning and rearranging were hectic but delightful (Bridger, 2018). When cleaning alone, I did things my way without disagreeing with a teammate. The hotel management consistently praised my service (Bridger, 2018). Excellent team management from the manager helped me develop leadership skills at work.</w:t>
            </w:r>
          </w:p>
          <w:p w:rsidR="00964F8D" w:rsidRDefault="00964F8D" w14:paraId="2EED5647" w14:textId="45DE9210" w:rsidP="00165BB9">
            <w:pPr>
              <w:spacing w:after="0"/>
              <w:rPr>
                <w:b/>
              </w:rPr>
            </w:pPr>
            <w:r>
              <w:rPr>
                <w:b/>
              </w:rPr>
              <w:t>Analysis</w:t>
            </w:r>
          </w:p>
          <w:p w:rsidR="00964F8D" w:rsidRDefault="00964F8D" w14:paraId="6213A381" w14:textId="77777777" w:rsidP="00165BB9">
            <w:pPr>
              <w:spacing w:after="0"/>
            </w:pPr>
            <w:r>
              <w:t xml:space="preserve">In situations of team performance, the teammates are always the problem makers which affect the potential quality of work as a housekeeping team. I have discussed several issues and queries due to teammates to the manager. The manager has taken a few steps to improve the team performance of the housekeeping team which involved the use of Problem-solving skills (Rogers, 2008). The teammates still argued with the manager about their performance. </w:t>
            </w:r>
            <w:proofErr w:type="gramStart"/>
            <w:r>
              <w:t>So</w:t>
            </w:r>
            <w:proofErr w:type="gramEnd"/>
            <w:r>
              <w:t xml:space="preserve"> the manager resolved the issues between the teammates and assigned them responsibilities equally with the help of good communication skills and active listening skills (Rogers, 2008). From that, I learned problem-solving skills with excellent communication and good listening skills are required for the development of quality work in the housekeeping team.</w:t>
            </w:r>
          </w:p>
          <w:p w:rsidR="00964F8D" w:rsidRDefault="00964F8D" w14:paraId="2674712B" w14:textId="77777777" w:rsidP="00165BB9">
            <w:pPr>
              <w:spacing w:after="0"/>
              <w:rPr>
                <w:b/>
              </w:rPr>
            </w:pPr>
            <w:r>
              <w:rPr>
                <w:b/>
              </w:rPr>
              <w:t>Conclusion</w:t>
            </w:r>
          </w:p>
          <w:p w:rsidR="00964F8D" w:rsidRDefault="00964F8D" w14:paraId="5C264846" w14:textId="4144DAB1" w:rsidP="00165BB9">
            <w:pPr>
              <w:spacing w:after="0"/>
            </w:pPr>
            <w:r>
              <w:t xml:space="preserve">As a reflection of my job experience in the housekeeping team, I have learned that Teamwork skills with proper cooperation play a vital role in a group task. The problem causing issues may arise as the housekeeping team members were having problems from their perspectives (Tesone, 2010). In those cases, Problem-solving skills with critical thinking qualities are required to keep the work on in organisations. </w:t>
            </w:r>
            <w:r>
              <w:t>The lack of coordination was causing problems in the housekeeping service which is essential for the quality of the hotel. So There are some specific strategies used by the manager such as consistent communication with good behaviour (Tesone, 2010). The mentorship has also helped to resolve the problem and the development of the housekeeping members as well</w:t>
              <w:lastRenderedPageBreak/>
            </w:r>
            <w:r w:rsidR="00A800AB">
              <w:t xml:space="preserve"> (</w:t>
            </w:r>
            <w:proofErr w:type="spellStart"/>
            <w:r w:rsidR="00A800AB">
              <w:t>Cascado</w:t>
            </w:r>
            <w:proofErr w:type="spellEnd"/>
            <w:r w:rsidR="00A800AB">
              <w:t>, 2012)</w:t>
            </w:r>
            <w:r>
              <w:t>.</w:t>
            </w:r>
          </w:p>
          <w:p w:rsidR="00964F8D" w:rsidRDefault="00964F8D" w14:paraId="43AF9479" w14:textId="77777777" w:rsidP="00165BB9">
            <w:pPr>
              <w:spacing w:after="0"/>
            </w:pPr>
            <w:r>
              <w:rPr>
                <w:b/>
              </w:rPr>
              <w:t>Action plan</w:t>
            </w:r>
            <w:r>
              <w:t xml:space="preserve"> </w:t>
            </w:r>
          </w:p>
          <w:p w:rsidR="00964F8D" w:rsidRDefault="00964F8D" w14:paraId="41DFC724" w14:textId="77777777" w:rsidP="00165BB9">
            <w:pPr>
              <w:spacing w:after="0"/>
            </w:pPr>
            <w:r>
              <w:t>For the future, I will do my best to resolve the problem of my housekeeping team. I am working with the housekeeping team and also coordinating with the kitchen team (Wood, 2013). I will ensure that the cooperation between all the staff should be flexible and with minimum problem-causing factors. I will develop problem-solving skills with good communication with better listening skills as well (Wood, 2013). The hotel has also developed a teamwork recruitment programme for better performance as a team.</w:t>
            </w:r>
          </w:p>
          <w:p w:rsidR="00964F8D" w:rsidRDefault="00964F8D" w14:paraId="40E77A1C" w14:textId="77777777" w:rsidP="00165BB9" w:rsidRPr="00964F8D">
            <w:pPr>
              <w:spacing w:after="0"/>
              <w:rPr>
                <w:b/>
              </w:rPr>
            </w:pPr>
            <w:r w:rsidRPr="00964F8D">
              <w:rPr>
                <w:b/>
              </w:rPr>
              <w:t>References</w:t>
            </w:r>
          </w:p>
          <w:p w:rsidR="00964F8D" w:rsidRDefault="00964F8D" w14:paraId="0B444956" w14:textId="77777777" w:rsidP="00165BB9">
            <w:pPr>
              <w:spacing w:after="0"/>
            </w:pPr>
            <w:proofErr w:type="spellStart"/>
            <w:r>
              <w:t>Cascado</w:t>
            </w:r>
            <w:proofErr w:type="spellEnd"/>
            <w:r>
              <w:t xml:space="preserve">, M., (2012). </w:t>
            </w:r>
            <w:r w:rsidRPr="00A800AB">
              <w:rPr>
                <w:iCs/>
                <w:i/>
              </w:rPr>
              <w:t>Housekeeping Management</w:t>
            </w:r>
            <w:r>
              <w:t>. London: Wiley</w:t>
            </w:r>
          </w:p>
          <w:p w:rsidR="00964F8D" w:rsidRDefault="00964F8D" w14:paraId="55BE0E74" w14:textId="77777777" w:rsidP="00165BB9">
            <w:pPr>
              <w:spacing w:after="0"/>
            </w:pPr>
            <w:r>
              <w:t xml:space="preserve">Fallon, M and Rutherford, D., (2010). </w:t>
            </w:r>
            <w:r w:rsidRPr="00A800AB">
              <w:rPr>
                <w:iCs/>
                <w:i/>
              </w:rPr>
              <w:t>Hotel Management and Operations</w:t>
            </w:r>
            <w:r>
              <w:t>. London: Pearson</w:t>
            </w:r>
          </w:p>
          <w:p w:rsidR="00964F8D" w:rsidRDefault="00964F8D" w14:paraId="773D6A67" w14:textId="77777777" w:rsidP="00165BB9">
            <w:pPr>
              <w:spacing w:after="0"/>
            </w:pPr>
            <w:r>
              <w:t xml:space="preserve">Jones, T., (2010) </w:t>
            </w:r>
            <w:r w:rsidRPr="00A800AB">
              <w:rPr>
                <w:iCs/>
                <w:i/>
              </w:rPr>
              <w:t>Professional Management Housekeeping Operations</w:t>
            </w:r>
            <w:r>
              <w:t>. London: Wiley.</w:t>
            </w:r>
          </w:p>
          <w:p w:rsidR="00964F8D" w:rsidRDefault="00964F8D" w14:paraId="0A27F1B3" w14:textId="77777777" w:rsidP="00165BB9">
            <w:pPr>
              <w:spacing w:after="0"/>
            </w:pPr>
            <w:r>
              <w:t xml:space="preserve">Rogers, T., (2008). </w:t>
            </w:r>
            <w:r w:rsidRPr="00A800AB">
              <w:rPr>
                <w:iCs/>
                <w:i/>
              </w:rPr>
              <w:t>Conferences and conventions a global industry</w:t>
            </w:r>
            <w:r>
              <w:t xml:space="preserve"> (2nd ed., Events management series). </w:t>
            </w:r>
            <w:proofErr w:type="gramStart"/>
            <w:r>
              <w:t>Oxford ;</w:t>
            </w:r>
            <w:proofErr w:type="gramEnd"/>
            <w:r>
              <w:t xml:space="preserve"> Boston: Butterworth-Heinemann. </w:t>
            </w:r>
          </w:p>
          <w:p w:rsidR="00964F8D" w:rsidRDefault="00964F8D" w14:paraId="3970124E" w14:textId="77777777" w:rsidP="00165BB9">
            <w:pPr>
              <w:spacing w:after="0"/>
            </w:pPr>
            <w:r>
              <w:t xml:space="preserve">Tesone, D., (2010). </w:t>
            </w:r>
            <w:r w:rsidRPr="00A800AB">
              <w:rPr>
                <w:iCs/>
                <w:i/>
              </w:rPr>
              <w:t xml:space="preserve">Principles Of Management </w:t>
            </w:r>
            <w:proofErr w:type="gramStart"/>
            <w:r w:rsidRPr="00A800AB">
              <w:rPr>
                <w:iCs/>
                <w:i/>
              </w:rPr>
              <w:t>For</w:t>
            </w:r>
            <w:proofErr w:type="gramEnd"/>
            <w:r w:rsidRPr="00A800AB">
              <w:rPr>
                <w:iCs/>
                <w:i/>
              </w:rPr>
              <w:t xml:space="preserve"> The Hospitality Industry</w:t>
            </w:r>
            <w:r>
              <w:t>. 1st ed. London: Routledge.</w:t>
            </w:r>
          </w:p>
          <w:p w:rsidR="00964F8D" w:rsidRDefault="00964F8D" w14:paraId="1B7B0F9B" w14:textId="77777777" w:rsidP="00165BB9">
            <w:pPr>
              <w:spacing w:after="0"/>
            </w:pPr>
            <w:r>
              <w:t xml:space="preserve">Wood, R., (2013). </w:t>
            </w:r>
            <w:r w:rsidRPr="00A800AB">
              <w:rPr>
                <w:iCs/>
                <w:i/>
              </w:rPr>
              <w:t>Key Concepts in Hospitality Management</w:t>
            </w:r>
            <w:r>
              <w:t>. London: Sage.</w:t>
            </w:r>
          </w:p>
          <w:p w:rsidR="00964F8D" w:rsidRDefault="00964F8D" w14:paraId="5B127BE8" w14:textId="77777777" w:rsidP="00165BB9">
            <w:pPr>
              <w:spacing w:after="0"/>
            </w:pPr>
          </w:p>
          <w:p w:rsidR="00964F8D" w:rsidRDefault="00964F8D" w14:paraId="6F2861DF" w14:textId="77777777" w:rsidP="00165BB9">
            <w:pPr>
              <w:spacing w:after="0"/>
            </w:pPr>
          </w:p>
        </w:tc>
      </w:tr>
    </w:tbl>
    <w:p w:rsidR="00964F8D" w:rsidRDefault="00964F8D" w14:paraId="54BA9100" w14:textId="77777777" w:rsidP="00165BB9">
      <w:pPr>
        <w:spacing w:after="0"/>
      </w:pPr>
    </w:p>
    <w:p w:rsidR="00964F8D" w:rsidRDefault="00964F8D" w14:paraId="14599D52" w14:textId="77777777" w:rsidP="00165BB9">
      <w:pPr>
        <w:jc w:val="left"/>
        <w:spacing w:after="0"/>
      </w:pPr>
      <w:r>
        <w:br w:type="page"/>
      </w:r>
    </w:p>
    <w:p w:rsidR="00964F8D" w:rsidRDefault="00964F8D" w14:paraId="4CF510FB" w14:textId="77777777" w:rsidP="00165BB9">
      <w:pPr>
        <w:widowControl w:val="0"/>
        <w:spacing w:after="0"/>
        <w:rPr>
          <w:b/>
        </w:rPr>
      </w:pPr>
      <w:r>
        <w:rPr>
          <w:b/>
        </w:rPr>
        <w:t>Component Two:</w:t>
        <w:lastRenderedPageBreak/>
      </w:r>
      <w:r>
        <w:t xml:space="preserve"> </w:t>
      </w:r>
      <w:r>
        <w:rPr>
          <w:b/>
        </w:rPr>
        <w:t>Housekeeping cleaning checklist</w:t>
      </w:r>
    </w:p>
    <w:tbl>
      <w:tblPr>
        <w:tblW w:w="5000" w:type="pct"/>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Pr>
      <w:tblGrid>
        <w:gridCol w:w="3074"/>
        <w:gridCol w:w="3076"/>
        <w:gridCol w:w="3076"/>
      </w:tblGrid>
      <w:tr w14:paraId="41E7D2A1" w14:textId="77777777" w:rsidR="00964F8D" w:rsidTr="00964F8D">
        <w:trPr>
          <w:trHeight w:val="440"/>
        </w:trPr>
        <w:tc>
          <w:tcPr>
            <w:tcMar>
              <w:top w:w="100" w:type="dxa"/>
              <w:left w:w="100" w:type="dxa"/>
              <w:bottom w:w="100" w:type="dxa"/>
              <w:right w:w="100" w:type="dxa"/>
            </w:tcMar>
            <w:gridSpan w:val="3"/>
            <w:shd w:fill="auto" w:color="auto" w:val="clear"/>
            <w:tcW w:w="5000" w:type="pct"/>
          </w:tcPr>
          <w:p w:rsidR="00964F8D" w:rsidRDefault="00964F8D" w14:paraId="70993DE1"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rPr>
                <w:b/>
              </w:rPr>
            </w:pPr>
            <w:r>
              <w:rPr>
                <w:b/>
              </w:rPr>
              <w:t xml:space="preserve">Checklist for Housekeeping Staff in </w:t>
            </w:r>
            <w:proofErr w:type="spellStart"/>
            <w:r>
              <w:rPr>
                <w:b/>
              </w:rPr>
              <w:t>EasyHotel</w:t>
            </w:r>
            <w:proofErr w:type="spellEnd"/>
            <w:r>
              <w:rPr>
                <w:b/>
              </w:rPr>
              <w:t>, UK</w:t>
            </w:r>
          </w:p>
        </w:tc>
      </w:tr>
      <w:tr w14:paraId="76C8FAB6" w14:textId="77777777" w:rsidR="00964F8D" w:rsidTr="00964F8D">
        <w:tc>
          <w:tcPr>
            <w:tcMar>
              <w:top w:w="100" w:type="dxa"/>
              <w:left w:w="100" w:type="dxa"/>
              <w:bottom w:w="100" w:type="dxa"/>
              <w:right w:w="100" w:type="dxa"/>
            </w:tcMar>
            <w:shd w:fill="auto" w:color="auto" w:val="clear"/>
            <w:tcW w:w="1666" w:type="pct"/>
          </w:tcPr>
          <w:p w:rsidR="00964F8D" w:rsidRDefault="00964F8D" w14:paraId="758847EC"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rPr>
                <w:b/>
              </w:rPr>
            </w:pPr>
            <w:r>
              <w:rPr>
                <w:b/>
              </w:rPr>
              <w:t>Activities</w:t>
            </w:r>
          </w:p>
        </w:tc>
        <w:tc>
          <w:tcPr>
            <w:tcMar>
              <w:top w:w="100" w:type="dxa"/>
              <w:left w:w="100" w:type="dxa"/>
              <w:bottom w:w="100" w:type="dxa"/>
              <w:right w:w="100" w:type="dxa"/>
            </w:tcMar>
            <w:shd w:fill="auto" w:color="auto" w:val="clear"/>
            <w:tcW w:w="1667" w:type="pct"/>
          </w:tcPr>
          <w:p w:rsidR="00964F8D" w:rsidRDefault="00964F8D" w14:paraId="083C15FC"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rPr>
                <w:b/>
              </w:rPr>
            </w:pPr>
            <w:r>
              <w:rPr>
                <w:b/>
              </w:rPr>
              <w:t xml:space="preserve">Yes </w:t>
            </w:r>
          </w:p>
        </w:tc>
        <w:tc>
          <w:tcPr>
            <w:tcMar>
              <w:top w:w="100" w:type="dxa"/>
              <w:left w:w="100" w:type="dxa"/>
              <w:bottom w:w="100" w:type="dxa"/>
              <w:right w:w="100" w:type="dxa"/>
            </w:tcMar>
            <w:shd w:fill="auto" w:color="auto" w:val="clear"/>
            <w:tcW w:w="1667" w:type="pct"/>
          </w:tcPr>
          <w:p w:rsidR="00964F8D" w:rsidRDefault="00964F8D" w14:paraId="042411BC"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rPr>
                <w:b/>
              </w:rPr>
            </w:pPr>
            <w:r>
              <w:rPr>
                <w:b/>
              </w:rPr>
              <w:t>No</w:t>
            </w:r>
          </w:p>
        </w:tc>
      </w:tr>
      <w:tr w14:paraId="3B37104F" w14:textId="77777777" w:rsidR="00964F8D" w:rsidTr="00964F8D">
        <w:tc>
          <w:tcPr>
            <w:tcMar>
              <w:top w:w="100" w:type="dxa"/>
              <w:left w:w="100" w:type="dxa"/>
              <w:bottom w:w="100" w:type="dxa"/>
              <w:right w:w="100" w:type="dxa"/>
            </w:tcMar>
            <w:shd w:fill="auto" w:color="auto" w:val="clear"/>
            <w:tcW w:w="1666" w:type="pct"/>
          </w:tcPr>
          <w:p w:rsidR="00964F8D" w:rsidRDefault="00964F8D" w14:paraId="174718C6"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rPr>
                <w:b/>
                <w:i/>
              </w:rPr>
            </w:pPr>
            <w:r>
              <w:rPr>
                <w:b/>
                <w:i/>
              </w:rPr>
              <w:t>Emptying Trash Cans and Replacing the bags</w:t>
            </w:r>
          </w:p>
        </w:tc>
        <w:tc>
          <w:tcPr>
            <w:tcMar>
              <w:top w:w="100" w:type="dxa"/>
              <w:left w:w="100" w:type="dxa"/>
              <w:bottom w:w="100" w:type="dxa"/>
              <w:right w:w="100" w:type="dxa"/>
            </w:tcMar>
            <w:shd w:fill="auto" w:color="auto" w:val="clear"/>
            <w:tcW w:w="1667" w:type="pct"/>
          </w:tcPr>
          <w:p w:rsidR="00964F8D" w:rsidRDefault="00000000" w14:paraId="1D8E12C3"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pPr>
            <w:sdt>
              <w:sdtPr>
                <w:tag w:val="goog_rdk_0"/>
                <w:id w:val="1461909825"/>
              </w:sdtPr>
              <w:sdtContent>
                <w:r w:rsidR="00964F8D">
                  <w:rPr>
                    <w:rFonts w:ascii="Arial Unicode MS" w:cs="Arial Unicode MS" w:eastAsia="Arial Unicode MS" w:hAnsi="Arial Unicode MS"/>
                  </w:rPr>
                  <w:t>✔</w:t>
                </w:r>
              </w:sdtContent>
            </w:sdt>
          </w:p>
        </w:tc>
        <w:tc>
          <w:tcPr>
            <w:tcMar>
              <w:top w:w="100" w:type="dxa"/>
              <w:left w:w="100" w:type="dxa"/>
              <w:bottom w:w="100" w:type="dxa"/>
              <w:right w:w="100" w:type="dxa"/>
            </w:tcMar>
            <w:shd w:fill="auto" w:color="auto" w:val="clear"/>
            <w:tcW w:w="1667" w:type="pct"/>
          </w:tcPr>
          <w:p w:rsidR="00964F8D" w:rsidRDefault="00964F8D" w14:paraId="6E728A78"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pPr>
          </w:p>
        </w:tc>
      </w:tr>
      <w:tr w14:paraId="3F059807" w14:textId="77777777" w:rsidR="00964F8D" w:rsidTr="00964F8D">
        <w:tc>
          <w:tcPr>
            <w:tcMar>
              <w:top w:w="100" w:type="dxa"/>
              <w:left w:w="100" w:type="dxa"/>
              <w:bottom w:w="100" w:type="dxa"/>
              <w:right w:w="100" w:type="dxa"/>
            </w:tcMar>
            <w:shd w:fill="auto" w:color="auto" w:val="clear"/>
            <w:tcW w:w="1666" w:type="pct"/>
          </w:tcPr>
          <w:p w:rsidR="00964F8D" w:rsidRDefault="00964F8D" w14:paraId="4A798422"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rPr>
                <w:b/>
                <w:i/>
              </w:rPr>
            </w:pPr>
            <w:r>
              <w:rPr>
                <w:b/>
                <w:i/>
              </w:rPr>
              <w:t xml:space="preserve">Cleaning the decors </w:t>
            </w:r>
          </w:p>
        </w:tc>
        <w:tc>
          <w:tcPr>
            <w:tcMar>
              <w:top w:w="100" w:type="dxa"/>
              <w:left w:w="100" w:type="dxa"/>
              <w:bottom w:w="100" w:type="dxa"/>
              <w:right w:w="100" w:type="dxa"/>
            </w:tcMar>
            <w:shd w:fill="auto" w:color="auto" w:val="clear"/>
            <w:tcW w:w="1667" w:type="pct"/>
          </w:tcPr>
          <w:p w:rsidR="00964F8D" w:rsidRDefault="00000000" w14:paraId="32CEF999" w14:textId="77777777" w:rsidP="00165BB9">
            <w:pPr>
              <w:widowControl w:val="0"/>
              <w:jc w:val="center"/>
              <w:spacing w:after="0"/>
            </w:pPr>
            <w:sdt>
              <w:sdtPr>
                <w:tag w:val="goog_rdk_1"/>
                <w:id w:val="-1272469211"/>
              </w:sdtPr>
              <w:sdtContent>
                <w:r w:rsidR="00964F8D">
                  <w:rPr>
                    <w:rFonts w:ascii="Arial Unicode MS" w:cs="Arial Unicode MS" w:eastAsia="Arial Unicode MS" w:hAnsi="Arial Unicode MS"/>
                  </w:rPr>
                  <w:t>✔</w:t>
                </w:r>
              </w:sdtContent>
            </w:sdt>
          </w:p>
        </w:tc>
        <w:tc>
          <w:tcPr>
            <w:tcMar>
              <w:top w:w="100" w:type="dxa"/>
              <w:left w:w="100" w:type="dxa"/>
              <w:bottom w:w="100" w:type="dxa"/>
              <w:right w:w="100" w:type="dxa"/>
            </w:tcMar>
            <w:shd w:fill="auto" w:color="auto" w:val="clear"/>
            <w:tcW w:w="1667" w:type="pct"/>
          </w:tcPr>
          <w:p w:rsidR="00964F8D" w:rsidRDefault="00964F8D" w14:paraId="494A35FA"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pPr>
          </w:p>
        </w:tc>
      </w:tr>
      <w:tr w14:paraId="6682BB08" w14:textId="77777777" w:rsidR="00964F8D" w:rsidTr="00964F8D">
        <w:tc>
          <w:tcPr>
            <w:tcMar>
              <w:top w:w="100" w:type="dxa"/>
              <w:left w:w="100" w:type="dxa"/>
              <w:bottom w:w="100" w:type="dxa"/>
              <w:right w:w="100" w:type="dxa"/>
            </w:tcMar>
            <w:shd w:fill="auto" w:color="auto" w:val="clear"/>
            <w:tcW w:w="1666" w:type="pct"/>
          </w:tcPr>
          <w:p w:rsidR="00964F8D" w:rsidRDefault="00964F8D" w14:paraId="54A62713"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rPr>
                <w:b/>
                <w:i/>
              </w:rPr>
            </w:pPr>
            <w:r>
              <w:rPr>
                <w:b/>
                <w:i/>
              </w:rPr>
              <w:t>Cleaning the Ventilation</w:t>
            </w:r>
          </w:p>
        </w:tc>
        <w:tc>
          <w:tcPr>
            <w:tcMar>
              <w:top w:w="100" w:type="dxa"/>
              <w:left w:w="100" w:type="dxa"/>
              <w:bottom w:w="100" w:type="dxa"/>
              <w:right w:w="100" w:type="dxa"/>
            </w:tcMar>
            <w:shd w:fill="auto" w:color="auto" w:val="clear"/>
            <w:tcW w:w="1667" w:type="pct"/>
          </w:tcPr>
          <w:p w:rsidR="00964F8D" w:rsidRDefault="00000000" w14:paraId="0535D847" w14:textId="77777777" w:rsidP="00165BB9">
            <w:pPr>
              <w:widowControl w:val="0"/>
              <w:jc w:val="center"/>
              <w:spacing w:after="0"/>
            </w:pPr>
            <w:sdt>
              <w:sdtPr>
                <w:tag w:val="goog_rdk_2"/>
                <w:id w:val="1184625056"/>
              </w:sdtPr>
              <w:sdtContent>
                <w:r w:rsidR="00964F8D">
                  <w:rPr>
                    <w:rFonts w:ascii="Arial Unicode MS" w:cs="Arial Unicode MS" w:eastAsia="Arial Unicode MS" w:hAnsi="Arial Unicode MS"/>
                  </w:rPr>
                  <w:t>✔</w:t>
                </w:r>
              </w:sdtContent>
            </w:sdt>
          </w:p>
        </w:tc>
        <w:tc>
          <w:tcPr>
            <w:tcMar>
              <w:top w:w="100" w:type="dxa"/>
              <w:left w:w="100" w:type="dxa"/>
              <w:bottom w:w="100" w:type="dxa"/>
              <w:right w:w="100" w:type="dxa"/>
            </w:tcMar>
            <w:shd w:fill="auto" w:color="auto" w:val="clear"/>
            <w:tcW w:w="1667" w:type="pct"/>
          </w:tcPr>
          <w:p w:rsidR="00964F8D" w:rsidRDefault="00964F8D" w14:paraId="7DB6BD22"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pPr>
          </w:p>
        </w:tc>
      </w:tr>
      <w:tr w14:paraId="750B4486" w14:textId="77777777" w:rsidR="00964F8D" w:rsidTr="00964F8D">
        <w:tc>
          <w:tcPr>
            <w:tcMar>
              <w:top w:w="100" w:type="dxa"/>
              <w:left w:w="100" w:type="dxa"/>
              <w:bottom w:w="100" w:type="dxa"/>
              <w:right w:w="100" w:type="dxa"/>
            </w:tcMar>
            <w:shd w:fill="auto" w:color="auto" w:val="clear"/>
            <w:tcW w:w="1666" w:type="pct"/>
          </w:tcPr>
          <w:p w:rsidR="00964F8D" w:rsidRDefault="00964F8D" w14:paraId="404E2182"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rPr>
                <w:b/>
                <w:i/>
              </w:rPr>
            </w:pPr>
            <w:r>
              <w:rPr>
                <w:b/>
                <w:i/>
              </w:rPr>
              <w:t>Cleaning the bathroom</w:t>
            </w:r>
          </w:p>
        </w:tc>
        <w:tc>
          <w:tcPr>
            <w:tcMar>
              <w:top w:w="100" w:type="dxa"/>
              <w:left w:w="100" w:type="dxa"/>
              <w:bottom w:w="100" w:type="dxa"/>
              <w:right w:w="100" w:type="dxa"/>
            </w:tcMar>
            <w:shd w:fill="auto" w:color="auto" w:val="clear"/>
            <w:tcW w:w="1667" w:type="pct"/>
          </w:tcPr>
          <w:p w:rsidR="00964F8D" w:rsidRDefault="00000000" w14:paraId="10685EE2" w14:textId="77777777" w:rsidP="00165BB9">
            <w:pPr>
              <w:widowControl w:val="0"/>
              <w:jc w:val="center"/>
              <w:spacing w:after="0"/>
            </w:pPr>
            <w:sdt>
              <w:sdtPr>
                <w:tag w:val="goog_rdk_3"/>
                <w:id w:val="-385573336"/>
              </w:sdtPr>
              <w:sdtContent>
                <w:r w:rsidR="00964F8D">
                  <w:rPr>
                    <w:rFonts w:ascii="Arial Unicode MS" w:cs="Arial Unicode MS" w:eastAsia="Arial Unicode MS" w:hAnsi="Arial Unicode MS"/>
                  </w:rPr>
                  <w:t>✔</w:t>
                </w:r>
              </w:sdtContent>
            </w:sdt>
          </w:p>
        </w:tc>
        <w:tc>
          <w:tcPr>
            <w:tcMar>
              <w:top w:w="100" w:type="dxa"/>
              <w:left w:w="100" w:type="dxa"/>
              <w:bottom w:w="100" w:type="dxa"/>
              <w:right w:w="100" w:type="dxa"/>
            </w:tcMar>
            <w:shd w:fill="auto" w:color="auto" w:val="clear"/>
            <w:tcW w:w="1667" w:type="pct"/>
          </w:tcPr>
          <w:p w:rsidR="00964F8D" w:rsidRDefault="00964F8D" w14:paraId="0F0CB1BC"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pPr>
          </w:p>
        </w:tc>
      </w:tr>
      <w:tr w14:paraId="5CA8A035" w14:textId="77777777" w:rsidR="00964F8D" w:rsidTr="00964F8D">
        <w:tc>
          <w:tcPr>
            <w:tcMar>
              <w:top w:w="100" w:type="dxa"/>
              <w:left w:w="100" w:type="dxa"/>
              <w:bottom w:w="100" w:type="dxa"/>
              <w:right w:w="100" w:type="dxa"/>
            </w:tcMar>
            <w:shd w:fill="auto" w:color="auto" w:val="clear"/>
            <w:tcW w:w="1666" w:type="pct"/>
          </w:tcPr>
          <w:p w:rsidR="00964F8D" w:rsidRDefault="00964F8D" w14:paraId="4C50B09B"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rPr>
                <w:b/>
                <w:i/>
              </w:rPr>
            </w:pPr>
            <w:r>
              <w:rPr>
                <w:b/>
                <w:i/>
              </w:rPr>
              <w:t xml:space="preserve">Cleaning vases and small items </w:t>
            </w:r>
          </w:p>
        </w:tc>
        <w:tc>
          <w:tcPr>
            <w:tcMar>
              <w:top w:w="100" w:type="dxa"/>
              <w:left w:w="100" w:type="dxa"/>
              <w:bottom w:w="100" w:type="dxa"/>
              <w:right w:w="100" w:type="dxa"/>
            </w:tcMar>
            <w:shd w:fill="auto" w:color="auto" w:val="clear"/>
            <w:tcW w:w="1667" w:type="pct"/>
          </w:tcPr>
          <w:p w:rsidR="00964F8D" w:rsidRDefault="00000000" w14:paraId="4E9401C0" w14:textId="77777777" w:rsidP="00165BB9">
            <w:pPr>
              <w:widowControl w:val="0"/>
              <w:jc w:val="center"/>
              <w:spacing w:after="0"/>
            </w:pPr>
            <w:sdt>
              <w:sdtPr>
                <w:tag w:val="goog_rdk_4"/>
                <w:id w:val="-929894051"/>
              </w:sdtPr>
              <w:sdtContent>
                <w:r w:rsidR="00964F8D">
                  <w:rPr>
                    <w:rFonts w:ascii="Arial Unicode MS" w:cs="Arial Unicode MS" w:eastAsia="Arial Unicode MS" w:hAnsi="Arial Unicode MS"/>
                  </w:rPr>
                  <w:t>✔</w:t>
                </w:r>
              </w:sdtContent>
            </w:sdt>
          </w:p>
        </w:tc>
        <w:tc>
          <w:tcPr>
            <w:tcMar>
              <w:top w:w="100" w:type="dxa"/>
              <w:left w:w="100" w:type="dxa"/>
              <w:bottom w:w="100" w:type="dxa"/>
              <w:right w:w="100" w:type="dxa"/>
            </w:tcMar>
            <w:shd w:fill="auto" w:color="auto" w:val="clear"/>
            <w:tcW w:w="1667" w:type="pct"/>
          </w:tcPr>
          <w:p w:rsidR="00964F8D" w:rsidRDefault="00964F8D" w14:paraId="1F13FB9E"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pPr>
          </w:p>
        </w:tc>
      </w:tr>
      <w:tr w14:paraId="28CC4B04" w14:textId="77777777" w:rsidR="00964F8D" w:rsidTr="00964F8D">
        <w:trPr>
          <w:trHeight w:val="410"/>
        </w:trPr>
        <w:tc>
          <w:tcPr>
            <w:tcMar>
              <w:top w:w="100" w:type="dxa"/>
              <w:left w:w="100" w:type="dxa"/>
              <w:bottom w:w="100" w:type="dxa"/>
              <w:right w:w="100" w:type="dxa"/>
            </w:tcMar>
            <w:shd w:fill="auto" w:color="auto" w:val="clear"/>
            <w:tcW w:w="1666" w:type="pct"/>
          </w:tcPr>
          <w:p w:rsidR="00964F8D" w:rsidRDefault="00964F8D" w14:paraId="4C16F9DA"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rPr>
                <w:b/>
                <w:i/>
              </w:rPr>
            </w:pPr>
            <w:r>
              <w:rPr>
                <w:b/>
                <w:i/>
              </w:rPr>
              <w:t>Cleaning bed and sofas</w:t>
            </w:r>
          </w:p>
        </w:tc>
        <w:tc>
          <w:tcPr>
            <w:tcMar>
              <w:top w:w="100" w:type="dxa"/>
              <w:left w:w="100" w:type="dxa"/>
              <w:bottom w:w="100" w:type="dxa"/>
              <w:right w:w="100" w:type="dxa"/>
            </w:tcMar>
            <w:shd w:fill="auto" w:color="auto" w:val="clear"/>
            <w:tcW w:w="1667" w:type="pct"/>
          </w:tcPr>
          <w:p w:rsidR="00964F8D" w:rsidRDefault="00000000" w14:paraId="287C0FEA" w14:textId="77777777" w:rsidP="00165BB9">
            <w:pPr>
              <w:widowControl w:val="0"/>
              <w:jc w:val="center"/>
              <w:spacing w:after="0"/>
            </w:pPr>
            <w:sdt>
              <w:sdtPr>
                <w:tag w:val="goog_rdk_5"/>
                <w:id w:val="-482089829"/>
              </w:sdtPr>
              <w:sdtContent>
                <w:r w:rsidR="00964F8D">
                  <w:rPr>
                    <w:rFonts w:ascii="Arial Unicode MS" w:cs="Arial Unicode MS" w:eastAsia="Arial Unicode MS" w:hAnsi="Arial Unicode MS"/>
                  </w:rPr>
                  <w:t>✔</w:t>
                </w:r>
              </w:sdtContent>
            </w:sdt>
          </w:p>
        </w:tc>
        <w:tc>
          <w:tcPr>
            <w:tcMar>
              <w:top w:w="100" w:type="dxa"/>
              <w:left w:w="100" w:type="dxa"/>
              <w:bottom w:w="100" w:type="dxa"/>
              <w:right w:w="100" w:type="dxa"/>
            </w:tcMar>
            <w:shd w:fill="auto" w:color="auto" w:val="clear"/>
            <w:tcW w:w="1667" w:type="pct"/>
          </w:tcPr>
          <w:p w:rsidR="00964F8D" w:rsidRDefault="00964F8D" w14:paraId="3A7B572E"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pPr>
          </w:p>
        </w:tc>
      </w:tr>
      <w:tr w14:paraId="516DF03A" w14:textId="77777777" w:rsidR="00964F8D" w:rsidTr="00964F8D">
        <w:trPr>
          <w:trHeight w:val="410"/>
        </w:trPr>
        <w:tc>
          <w:tcPr>
            <w:tcMar>
              <w:top w:w="100" w:type="dxa"/>
              <w:left w:w="100" w:type="dxa"/>
              <w:bottom w:w="100" w:type="dxa"/>
              <w:right w:w="100" w:type="dxa"/>
            </w:tcMar>
            <w:shd w:fill="auto" w:color="auto" w:val="clear"/>
            <w:tcW w:w="1666" w:type="pct"/>
          </w:tcPr>
          <w:p w:rsidR="00964F8D" w:rsidRDefault="00964F8D" w14:paraId="4066A0FC"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rPr>
                <w:b/>
                <w:i/>
              </w:rPr>
            </w:pPr>
            <w:r>
              <w:rPr>
                <w:b/>
                <w:i/>
              </w:rPr>
              <w:t>Replacing new toiletries after every checkout</w:t>
            </w:r>
          </w:p>
        </w:tc>
        <w:tc>
          <w:tcPr>
            <w:tcMar>
              <w:top w:w="100" w:type="dxa"/>
              <w:left w:w="100" w:type="dxa"/>
              <w:bottom w:w="100" w:type="dxa"/>
              <w:right w:w="100" w:type="dxa"/>
            </w:tcMar>
            <w:shd w:fill="auto" w:color="auto" w:val="clear"/>
            <w:tcW w:w="1667" w:type="pct"/>
          </w:tcPr>
          <w:p w:rsidR="00964F8D" w:rsidRDefault="00000000" w14:paraId="3C3AB6CB" w14:textId="77777777" w:rsidP="00165BB9">
            <w:pPr>
              <w:widowControl w:val="0"/>
              <w:jc w:val="center"/>
              <w:spacing w:after="0"/>
            </w:pPr>
            <w:sdt>
              <w:sdtPr>
                <w:tag w:val="goog_rdk_6"/>
                <w:id w:val="1770890859"/>
              </w:sdtPr>
              <w:sdtContent>
                <w:r w:rsidR="00964F8D">
                  <w:rPr>
                    <w:rFonts w:ascii="Arial Unicode MS" w:cs="Arial Unicode MS" w:eastAsia="Arial Unicode MS" w:hAnsi="Arial Unicode MS"/>
                  </w:rPr>
                  <w:t>✔</w:t>
                </w:r>
              </w:sdtContent>
            </w:sdt>
          </w:p>
        </w:tc>
        <w:tc>
          <w:tcPr>
            <w:tcMar>
              <w:top w:w="100" w:type="dxa"/>
              <w:left w:w="100" w:type="dxa"/>
              <w:bottom w:w="100" w:type="dxa"/>
              <w:right w:w="100" w:type="dxa"/>
            </w:tcMar>
            <w:shd w:fill="auto" w:color="auto" w:val="clear"/>
            <w:tcW w:w="1667" w:type="pct"/>
          </w:tcPr>
          <w:p w:rsidR="00964F8D" w:rsidRDefault="00964F8D" w14:paraId="33835C05"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pPr>
          </w:p>
        </w:tc>
      </w:tr>
      <w:tr w14:paraId="40BCF4C9" w14:textId="77777777" w:rsidR="00964F8D" w:rsidTr="00964F8D">
        <w:trPr>
          <w:trHeight w:val="410"/>
        </w:trPr>
        <w:tc>
          <w:tcPr>
            <w:tcMar>
              <w:top w:w="100" w:type="dxa"/>
              <w:left w:w="100" w:type="dxa"/>
              <w:bottom w:w="100" w:type="dxa"/>
              <w:right w:w="100" w:type="dxa"/>
            </w:tcMar>
            <w:shd w:fill="auto" w:color="auto" w:val="clear"/>
            <w:tcW w:w="1666" w:type="pct"/>
          </w:tcPr>
          <w:p w:rsidR="00964F8D" w:rsidRDefault="00964F8D" w14:paraId="01A5B4B2"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rPr>
                <w:b/>
                <w:i/>
              </w:rPr>
            </w:pPr>
            <w:r>
              <w:rPr>
                <w:b/>
                <w:i/>
              </w:rPr>
              <w:t>Employing and cleaning the closet after every checkout</w:t>
            </w:r>
          </w:p>
        </w:tc>
        <w:tc>
          <w:tcPr>
            <w:tcMar>
              <w:top w:w="100" w:type="dxa"/>
              <w:left w:w="100" w:type="dxa"/>
              <w:bottom w:w="100" w:type="dxa"/>
              <w:right w:w="100" w:type="dxa"/>
            </w:tcMar>
            <w:shd w:fill="auto" w:color="auto" w:val="clear"/>
            <w:tcW w:w="1667" w:type="pct"/>
          </w:tcPr>
          <w:p w:rsidR="00964F8D" w:rsidRDefault="00000000" w14:paraId="4D11B90D" w14:textId="77777777" w:rsidP="00165BB9">
            <w:pPr>
              <w:widowControl w:val="0"/>
              <w:jc w:val="center"/>
              <w:spacing w:after="0"/>
            </w:pPr>
            <w:sdt>
              <w:sdtPr>
                <w:tag w:val="goog_rdk_7"/>
                <w:id w:val="-1241939143"/>
              </w:sdtPr>
              <w:sdtContent>
                <w:r w:rsidR="00964F8D">
                  <w:rPr>
                    <w:rFonts w:ascii="Arial Unicode MS" w:cs="Arial Unicode MS" w:eastAsia="Arial Unicode MS" w:hAnsi="Arial Unicode MS"/>
                  </w:rPr>
                  <w:t>✔</w:t>
                </w:r>
              </w:sdtContent>
            </w:sdt>
          </w:p>
        </w:tc>
        <w:tc>
          <w:tcPr>
            <w:tcMar>
              <w:top w:w="100" w:type="dxa"/>
              <w:left w:w="100" w:type="dxa"/>
              <w:bottom w:w="100" w:type="dxa"/>
              <w:right w:w="100" w:type="dxa"/>
            </w:tcMar>
            <w:shd w:fill="auto" w:color="auto" w:val="clear"/>
            <w:tcW w:w="1667" w:type="pct"/>
          </w:tcPr>
          <w:p w:rsidR="00964F8D" w:rsidRDefault="00964F8D" w14:paraId="3BF4FDE4"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pPr>
          </w:p>
        </w:tc>
      </w:tr>
      <w:tr w14:paraId="06C2105D" w14:textId="77777777" w:rsidR="00964F8D" w:rsidTr="00964F8D">
        <w:trPr>
          <w:trHeight w:val="410"/>
        </w:trPr>
        <w:tc>
          <w:tcPr>
            <w:tcMar>
              <w:top w:w="100" w:type="dxa"/>
              <w:left w:w="100" w:type="dxa"/>
              <w:bottom w:w="100" w:type="dxa"/>
              <w:right w:w="100" w:type="dxa"/>
            </w:tcMar>
            <w:shd w:fill="auto" w:color="auto" w:val="clear"/>
            <w:tcW w:w="1666" w:type="pct"/>
          </w:tcPr>
          <w:p w:rsidR="00964F8D" w:rsidRDefault="00964F8D" w14:paraId="2C079E82"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rPr>
                <w:b/>
                <w:i/>
              </w:rPr>
            </w:pPr>
            <w:r>
              <w:rPr>
                <w:b/>
                <w:i/>
              </w:rPr>
              <w:t>Checking the thermostats</w:t>
            </w:r>
          </w:p>
        </w:tc>
        <w:tc>
          <w:tcPr>
            <w:tcMar>
              <w:top w:w="100" w:type="dxa"/>
              <w:left w:w="100" w:type="dxa"/>
              <w:bottom w:w="100" w:type="dxa"/>
              <w:right w:w="100" w:type="dxa"/>
            </w:tcMar>
            <w:shd w:fill="auto" w:color="auto" w:val="clear"/>
            <w:tcW w:w="1667" w:type="pct"/>
          </w:tcPr>
          <w:p w:rsidR="00964F8D" w:rsidRDefault="00000000" w14:paraId="3B58B2C0" w14:textId="77777777" w:rsidP="00165BB9">
            <w:pPr>
              <w:widowControl w:val="0"/>
              <w:jc w:val="center"/>
              <w:spacing w:after="0"/>
            </w:pPr>
            <w:sdt>
              <w:sdtPr>
                <w:tag w:val="goog_rdk_8"/>
                <w:id w:val="-2020916068"/>
              </w:sdtPr>
              <w:sdtContent>
                <w:r w:rsidR="00964F8D">
                  <w:rPr>
                    <w:rFonts w:ascii="Arial Unicode MS" w:cs="Arial Unicode MS" w:eastAsia="Arial Unicode MS" w:hAnsi="Arial Unicode MS"/>
                  </w:rPr>
                  <w:t>✔</w:t>
                </w:r>
              </w:sdtContent>
            </w:sdt>
          </w:p>
        </w:tc>
        <w:tc>
          <w:tcPr>
            <w:tcMar>
              <w:top w:w="100" w:type="dxa"/>
              <w:left w:w="100" w:type="dxa"/>
              <w:bottom w:w="100" w:type="dxa"/>
              <w:right w:w="100" w:type="dxa"/>
            </w:tcMar>
            <w:shd w:fill="auto" w:color="auto" w:val="clear"/>
            <w:tcW w:w="1667" w:type="pct"/>
          </w:tcPr>
          <w:p w:rsidR="00964F8D" w:rsidRDefault="00964F8D" w14:paraId="54CE3B34"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pPr>
          </w:p>
        </w:tc>
      </w:tr>
      <w:tr w14:paraId="6D50CBC2" w14:textId="77777777" w:rsidR="00964F8D" w:rsidTr="00964F8D">
        <w:trPr>
          <w:trHeight w:val="410"/>
        </w:trPr>
        <w:tc>
          <w:tcPr>
            <w:tcMar>
              <w:top w:w="100" w:type="dxa"/>
              <w:left w:w="100" w:type="dxa"/>
              <w:bottom w:w="100" w:type="dxa"/>
              <w:right w:w="100" w:type="dxa"/>
            </w:tcMar>
            <w:shd w:fill="auto" w:color="auto" w:val="clear"/>
            <w:tcW w:w="1666" w:type="pct"/>
          </w:tcPr>
          <w:p w:rsidR="00964F8D" w:rsidRDefault="00964F8D" w14:paraId="5DFA646C"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rPr>
                <w:b/>
                <w:i/>
              </w:rPr>
            </w:pPr>
            <w:r>
              <w:rPr>
                <w:b/>
                <w:i/>
              </w:rPr>
              <w:t>Checking electricity and lightings in the hotel rooms</w:t>
            </w:r>
          </w:p>
        </w:tc>
        <w:tc>
          <w:tcPr>
            <w:tcMar>
              <w:top w:w="100" w:type="dxa"/>
              <w:left w:w="100" w:type="dxa"/>
              <w:bottom w:w="100" w:type="dxa"/>
              <w:right w:w="100" w:type="dxa"/>
            </w:tcMar>
            <w:shd w:fill="auto" w:color="auto" w:val="clear"/>
            <w:tcW w:w="1667" w:type="pct"/>
          </w:tcPr>
          <w:p w:rsidR="00964F8D" w:rsidRDefault="00000000" w14:paraId="69EB7C9E" w14:textId="77777777" w:rsidP="00165BB9">
            <w:pPr>
              <w:widowControl w:val="0"/>
              <w:jc w:val="center"/>
              <w:spacing w:after="0"/>
            </w:pPr>
            <w:sdt>
              <w:sdtPr>
                <w:tag w:val="goog_rdk_9"/>
                <w:id w:val="1703592455"/>
              </w:sdtPr>
              <w:sdtContent>
                <w:r w:rsidR="00964F8D">
                  <w:rPr>
                    <w:rFonts w:ascii="Arial Unicode MS" w:cs="Arial Unicode MS" w:eastAsia="Arial Unicode MS" w:hAnsi="Arial Unicode MS"/>
                  </w:rPr>
                  <w:t>✔</w:t>
                </w:r>
              </w:sdtContent>
            </w:sdt>
          </w:p>
        </w:tc>
        <w:tc>
          <w:tcPr>
            <w:tcMar>
              <w:top w:w="100" w:type="dxa"/>
              <w:left w:w="100" w:type="dxa"/>
              <w:bottom w:w="100" w:type="dxa"/>
              <w:right w:w="100" w:type="dxa"/>
            </w:tcMar>
            <w:shd w:fill="auto" w:color="auto" w:val="clear"/>
            <w:tcW w:w="1667" w:type="pct"/>
          </w:tcPr>
          <w:p w:rsidR="00964F8D" w:rsidRDefault="00964F8D" w14:paraId="0A189D22"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pPr>
          </w:p>
        </w:tc>
      </w:tr>
      <w:tr w14:paraId="15B3FA05" w14:textId="77777777" w:rsidR="00964F8D" w:rsidTr="00964F8D">
        <w:trPr>
          <w:trHeight w:val="410"/>
        </w:trPr>
        <w:tc>
          <w:tcPr>
            <w:tcMar>
              <w:top w:w="100" w:type="dxa"/>
              <w:left w:w="100" w:type="dxa"/>
              <w:bottom w:w="100" w:type="dxa"/>
              <w:right w:w="100" w:type="dxa"/>
            </w:tcMar>
            <w:shd w:fill="auto" w:color="auto" w:val="clear"/>
            <w:tcW w:w="1666" w:type="pct"/>
          </w:tcPr>
          <w:p w:rsidR="00964F8D" w:rsidRDefault="00964F8D" w14:paraId="4FA5CA56"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rPr>
                <w:b/>
                <w:i/>
              </w:rPr>
            </w:pPr>
            <w:r>
              <w:rPr>
                <w:b/>
                <w:i/>
              </w:rPr>
              <w:t xml:space="preserve">Checking the connectivity of the </w:t>
            </w:r>
            <w:proofErr w:type="spellStart"/>
            <w:r>
              <w:rPr>
                <w:b/>
                <w:i/>
              </w:rPr>
              <w:t>WiFi</w:t>
            </w:r>
            <w:proofErr w:type="spellEnd"/>
            <w:r>
              <w:rPr>
                <w:b/>
                <w:i/>
              </w:rPr>
              <w:t xml:space="preserve"> and telephone</w:t>
            </w:r>
          </w:p>
        </w:tc>
        <w:tc>
          <w:tcPr>
            <w:tcMar>
              <w:top w:w="100" w:type="dxa"/>
              <w:left w:w="100" w:type="dxa"/>
              <w:bottom w:w="100" w:type="dxa"/>
              <w:right w:w="100" w:type="dxa"/>
            </w:tcMar>
            <w:shd w:fill="auto" w:color="auto" w:val="clear"/>
            <w:tcW w:w="1667" w:type="pct"/>
          </w:tcPr>
          <w:p w:rsidR="00964F8D" w:rsidRDefault="00000000" w14:paraId="26501EA2" w14:textId="77777777" w:rsidP="00165BB9">
            <w:pPr>
              <w:widowControl w:val="0"/>
              <w:jc w:val="center"/>
              <w:spacing w:after="0"/>
            </w:pPr>
            <w:sdt>
              <w:sdtPr>
                <w:tag w:val="goog_rdk_10"/>
                <w:id w:val="-203091589"/>
              </w:sdtPr>
              <w:sdtContent>
                <w:r w:rsidR="00964F8D">
                  <w:rPr>
                    <w:rFonts w:ascii="Arial Unicode MS" w:cs="Arial Unicode MS" w:eastAsia="Arial Unicode MS" w:hAnsi="Arial Unicode MS"/>
                  </w:rPr>
                  <w:t>✔</w:t>
                </w:r>
              </w:sdtContent>
            </w:sdt>
          </w:p>
        </w:tc>
        <w:tc>
          <w:tcPr>
            <w:tcMar>
              <w:top w:w="100" w:type="dxa"/>
              <w:left w:w="100" w:type="dxa"/>
              <w:bottom w:w="100" w:type="dxa"/>
              <w:right w:w="100" w:type="dxa"/>
            </w:tcMar>
            <w:shd w:fill="auto" w:color="auto" w:val="clear"/>
            <w:tcW w:w="1667" w:type="pct"/>
          </w:tcPr>
          <w:p w:rsidR="00964F8D" w:rsidRDefault="00964F8D" w14:paraId="6AB3FB13"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pPr>
          </w:p>
        </w:tc>
      </w:tr>
      <w:tr w14:paraId="0253A060" w14:textId="77777777" w:rsidR="00964F8D" w:rsidTr="00964F8D">
        <w:trPr>
          <w:trHeight w:val="410"/>
        </w:trPr>
        <w:tc>
          <w:tcPr>
            <w:tcMar>
              <w:top w:w="100" w:type="dxa"/>
              <w:left w:w="100" w:type="dxa"/>
              <w:bottom w:w="100" w:type="dxa"/>
              <w:right w:w="100" w:type="dxa"/>
            </w:tcMar>
            <w:shd w:fill="auto" w:color="auto" w:val="clear"/>
            <w:tcW w:w="1666" w:type="pct"/>
          </w:tcPr>
          <w:p w:rsidR="00964F8D" w:rsidRDefault="00964F8D" w14:paraId="348B5DCB"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rPr>
                <w:b/>
                <w:i/>
              </w:rPr>
            </w:pPr>
            <w:r>
              <w:rPr>
                <w:b/>
                <w:i/>
              </w:rPr>
              <w:t xml:space="preserve">Cleaning the doors and </w:t>
            </w:r>
            <w:r>
              <w:rPr>
                <w:b/>
                <w:i/>
              </w:rPr>
              <w:t>windows</w:t>
              <w:lastRenderedPageBreak/>
            </w:r>
          </w:p>
        </w:tc>
        <w:tc>
          <w:tcPr>
            <w:tcMar>
              <w:top w:w="100" w:type="dxa"/>
              <w:left w:w="100" w:type="dxa"/>
              <w:bottom w:w="100" w:type="dxa"/>
              <w:right w:w="100" w:type="dxa"/>
            </w:tcMar>
            <w:shd w:fill="auto" w:color="auto" w:val="clear"/>
            <w:tcW w:w="1667" w:type="pct"/>
          </w:tcPr>
          <w:p w:rsidR="00964F8D" w:rsidRDefault="00000000" w14:paraId="619A15A0" w14:textId="77777777" w:rsidP="00165BB9">
            <w:pPr>
              <w:widowControl w:val="0"/>
              <w:jc w:val="center"/>
              <w:spacing w:after="0"/>
            </w:pPr>
            <w:sdt>
              <w:sdtPr>
                <w:tag w:val="goog_rdk_11"/>
                <w:id w:val="-147896836"/>
              </w:sdtPr>
              <w:sdtContent>
                <w:r w:rsidR="00964F8D">
                  <w:rPr>
                    <w:rFonts w:ascii="Arial Unicode MS" w:cs="Arial Unicode MS" w:eastAsia="Arial Unicode MS" w:hAnsi="Arial Unicode MS"/>
                  </w:rPr>
                  <w:t>✔</w:t>
                </w:r>
              </w:sdtContent>
            </w:sdt>
          </w:p>
        </w:tc>
        <w:tc>
          <w:tcPr>
            <w:tcMar>
              <w:top w:w="100" w:type="dxa"/>
              <w:left w:w="100" w:type="dxa"/>
              <w:bottom w:w="100" w:type="dxa"/>
              <w:right w:w="100" w:type="dxa"/>
            </w:tcMar>
            <w:shd w:fill="auto" w:color="auto" w:val="clear"/>
            <w:tcW w:w="1667" w:type="pct"/>
          </w:tcPr>
          <w:p w:rsidR="00964F8D" w:rsidRDefault="00964F8D" w14:paraId="6F3C9601" w14:textId="77777777" w:rsidP="00165BB9">
            <w:pPr>
              <w:widowControl w:val="0"/>
              <w:pBdr>
                <w:top w:val="nil" w:sz="0" w:color="auto" w:space="0"/>
                <w:bottom w:val="nil" w:sz="0" w:color="auto" w:space="0"/>
                <w:left w:val="nil" w:sz="0" w:color="auto" w:space="0"/>
                <w:right w:val="nil" w:sz="0" w:color="auto" w:space="0"/>
                <w:between w:val="nil" w:sz="0" w:color="auto" w:space="0"/>
              </w:pBdr>
              <w:jc w:val="center"/>
              <w:spacing w:after="0"/>
            </w:pPr>
          </w:p>
        </w:tc>
      </w:tr>
    </w:tbl>
    <w:p w:rsidR="00964F8D" w:rsidRDefault="00964F8D" w14:paraId="5D3C27AA" w14:textId="77777777" w:rsidP="00165BB9">
      <w:pPr>
        <w:jc w:val="center"/>
        <w:spacing w:after="0"/>
        <w:rPr>
          <w:b/>
        </w:rPr>
      </w:pPr>
      <w:r>
        <w:rPr>
          <w:b/>
        </w:rPr>
        <w:t>Table 1: Checklist of Housekeeping Activities</w:t>
      </w:r>
    </w:p>
    <w:p w:rsidR="009502B0" w:rsidRDefault="00964F8D" w14:paraId="67CA85B7" w14:textId="77777777" w:rsidP="00165BB9">
      <w:pPr>
        <w:jc w:val="center"/>
        <w:spacing w:after="0"/>
      </w:pPr>
      <w:r>
        <w:t>(Source: Created by the learner)</w:t>
      </w:r>
    </w:p>
    <w:tbl>
      <w:tblPr>
        <w:tblW w:w="5000" w:type="pct"/>
        <w:tblStyle w:val="TableGrid"/>
        <w:tblLook w:val="4A0"/>
      </w:tblPr>
      <w:tblGrid>
        <w:gridCol w:w="9242"/>
      </w:tblGrid>
      <w:tr w14:paraId="2D8F5264" w14:textId="77777777" w:rsidR="00964F8D" w:rsidTr="00964F8D">
        <w:tc>
          <w:tcPr>
            <w:tcW w:w="5000" w:type="pct"/>
          </w:tcPr>
          <w:p w:rsidR="00964F8D" w:rsidRDefault="00964F8D" w14:paraId="5F78AFF8" w14:textId="77777777" w:rsidP="00165BB9">
            <w:pPr>
              <w:pBdr>
                <w:top w:val="nil" w:sz="0" w:color="auto" w:space="0"/>
                <w:bottom w:val="nil" w:sz="0" w:color="auto" w:space="0"/>
                <w:left w:val="nil" w:sz="0" w:color="auto" w:space="0"/>
                <w:right w:val="nil" w:sz="0" w:color="auto" w:space="0"/>
                <w:between w:val="nil" w:sz="0" w:color="auto" w:space="0"/>
              </w:pBdr>
              <w:spacing w:after="0"/>
              <w:rPr>
                <w:b/>
              </w:rPr>
            </w:pPr>
            <w:r>
              <w:rPr>
                <w:b/>
              </w:rPr>
              <w:t>Introduction</w:t>
            </w:r>
          </w:p>
          <w:p w:rsidR="00964F8D" w:rsidRDefault="00964F8D" w14:paraId="3403ABEA" w14:textId="77777777" w:rsidP="00165BB9">
            <w:pPr>
              <w:pBdr>
                <w:top w:val="nil" w:sz="0" w:color="auto" w:space="0"/>
                <w:bottom w:val="nil" w:sz="0" w:color="auto" w:space="0"/>
                <w:left w:val="nil" w:sz="0" w:color="auto" w:space="0"/>
                <w:right w:val="nil" w:sz="0" w:color="auto" w:space="0"/>
                <w:between w:val="nil" w:sz="0" w:color="auto" w:space="0"/>
              </w:pBdr>
              <w:spacing w:after="0"/>
            </w:pPr>
            <w:r>
              <w:t xml:space="preserve">This essay will highlight the checklist related to the cleaning and hygiene of the hotel rooms for the horse-keeping departments. </w:t>
            </w:r>
          </w:p>
          <w:p w:rsidR="00964F8D" w:rsidRDefault="00964F8D" w14:paraId="0BE6FC4A" w14:textId="77777777" w:rsidP="00165BB9">
            <w:pPr>
              <w:pBdr>
                <w:top w:val="nil" w:sz="0" w:color="auto" w:space="0"/>
                <w:bottom w:val="nil" w:sz="0" w:color="auto" w:space="0"/>
                <w:left w:val="nil" w:sz="0" w:color="auto" w:space="0"/>
                <w:right w:val="nil" w:sz="0" w:color="auto" w:space="0"/>
                <w:between w:val="nil" w:sz="0" w:color="auto" w:space="0"/>
              </w:pBdr>
              <w:spacing w:after="0"/>
              <w:rPr>
                <w:b/>
              </w:rPr>
            </w:pPr>
            <w:r>
              <w:rPr>
                <w:b/>
              </w:rPr>
              <w:t>Main Body</w:t>
            </w:r>
          </w:p>
          <w:p w:rsidR="00964F8D" w:rsidRDefault="00964F8D" w14:paraId="376952EA" w14:textId="77777777" w:rsidP="00165BB9">
            <w:pPr>
              <w:pBdr>
                <w:top w:val="nil" w:sz="0" w:color="auto" w:space="0"/>
                <w:bottom w:val="nil" w:sz="0" w:color="auto" w:space="0"/>
                <w:left w:val="nil" w:sz="0" w:color="auto" w:space="0"/>
                <w:right w:val="nil" w:sz="0" w:color="auto" w:space="0"/>
                <w:between w:val="nil" w:sz="0" w:color="auto" w:space="0"/>
              </w:pBdr>
              <w:spacing w:after="0"/>
            </w:pPr>
            <w:r>
              <w:t>There are a number of different tasks and activities which have been highlighted in the checklist related to the cleaning of the rooms of the hotel. Through the use of the checklist, the management team will understand that the housekeeping staff are conducting their tasks and activities as per the tasks that have been highlighted. Each housekeeping department will be provided a collection of checklists which are to be handed to the housekeeping staff in the organisation. The lists of activities that have been presented in the checklists will be crucial for meeting the cleanliness and hygiene standards and norms of the brand (</w:t>
            </w:r>
            <w:proofErr w:type="spellStart"/>
            <w:r>
              <w:t>Rinekasari</w:t>
            </w:r>
            <w:proofErr w:type="spellEnd"/>
            <w:r>
              <w:t xml:space="preserve"> </w:t>
            </w:r>
            <w:r>
              <w:rPr>
                <w:i/>
              </w:rPr>
              <w:t>et al</w:t>
            </w:r>
            <w:r>
              <w:t xml:space="preserve">., 2019). When the housekeeping </w:t>
            </w:r>
            <w:r w:rsidR="00165BB9">
              <w:t>staffs are</w:t>
            </w:r>
            <w:r>
              <w:t xml:space="preserve"> on their shift to clean the hotel rooms, the head of the department will have to provide the staff with the checklists. While cleaning the hotel rooms, the staff will have to ensure that they can check all the tasks and activities which have been highlighted in the checklist. </w:t>
            </w:r>
          </w:p>
          <w:p w:rsidR="00964F8D" w:rsidRDefault="00964F8D" w14:paraId="5E9E9F0B" w14:textId="77777777" w:rsidP="00165BB9">
            <w:pPr>
              <w:pBdr>
                <w:top w:val="nil" w:sz="0" w:color="auto" w:space="0"/>
                <w:bottom w:val="nil" w:sz="0" w:color="auto" w:space="0"/>
                <w:left w:val="nil" w:sz="0" w:color="auto" w:space="0"/>
                <w:right w:val="nil" w:sz="0" w:color="auto" w:space="0"/>
                <w:between w:val="nil" w:sz="0" w:color="auto" w:space="0"/>
              </w:pBdr>
              <w:spacing w:after="0"/>
            </w:pPr>
            <w:r>
              <w:t xml:space="preserve">Apart from using the checklist for the process of improving cleanliness and hygiene within the hotel rooms, the organisation will also be undertaking different types of measures and methods. </w:t>
            </w:r>
            <w:r>
              <w:rPr>
                <w:b/>
                <w:i/>
              </w:rPr>
              <w:t xml:space="preserve">Communication </w:t>
            </w:r>
            <w:r>
              <w:t xml:space="preserve">will be key to ensure that the expectation of organisations to meet the standards and norms of the brand to the staff of the house cleaning department (Choy </w:t>
            </w:r>
            <w:r>
              <w:rPr>
                <w:i/>
              </w:rPr>
              <w:t>et al</w:t>
            </w:r>
            <w:r>
              <w:t xml:space="preserve">., 2021). Through the use of effective organisation, the staff will be motivated to successfully conduct their work with full effort leading to the highest quality of services to the customers (Casado, 2012). Through effective communication, the outcome of the staff can also be communicated and areas of improvement can also be shown which will ultimately lead to an improvement in the quality of hygiene and cleanliness within the organisation (Fallon and Rutherford, 2010). The use of </w:t>
            </w:r>
            <w:r>
              <w:rPr>
                <w:b/>
                <w:i/>
              </w:rPr>
              <w:t>rewards and incentives</w:t>
            </w:r>
            <w:r>
              <w:t xml:space="preserve"> to improve the motivation and engagement of the housekeeping staff of the organisation (Tra, 2020). Using incentives and rewards can be major elements for motivating the workforce as they know that higher quality work will lead to better </w:t>
            </w:r>
            <w:r>
              <w:t xml:space="preserve">rewards. This will improve the rate of engagement and motivation of the workforce of the staff in the housekeeping department (Wang </w:t>
              <w:lastRenderedPageBreak/>
            </w:r>
            <w:r>
              <w:rPr>
                <w:i/>
              </w:rPr>
              <w:t>et al</w:t>
            </w:r>
            <w:r>
              <w:t>., 2022). Ultimately, these methods will help in strengthening the quality of work conducted by the housekeeping staff.</w:t>
            </w:r>
          </w:p>
          <w:p w:rsidR="00964F8D" w:rsidRDefault="00A800AB" w14:paraId="06484024" w14:textId="6FDF38C2" w:rsidP="00165BB9">
            <w:pPr>
              <w:pBdr>
                <w:top w:val="nil" w:sz="0" w:color="auto" w:space="0"/>
                <w:bottom w:val="nil" w:sz="0" w:color="auto" w:space="0"/>
                <w:left w:val="nil" w:sz="0" w:color="auto" w:space="0"/>
                <w:right w:val="nil" w:sz="0" w:color="auto" w:space="0"/>
                <w:between w:val="nil" w:sz="0" w:color="auto" w:space="0"/>
              </w:pBdr>
              <w:spacing w:after="0"/>
            </w:pPr>
            <w:r w:rsidRPr="00A800AB">
              <w:t>The organization's checklist will help the brand satisfy its cleanliness and hygiene criteria. Staff will clean everything in hotel rooms since the checklist is designed that way.</w:t>
            </w:r>
            <w:r w:rsidR="00964F8D">
              <w:t xml:space="preserve"> The checklist has included things ranging from cleaning vases to emptying the garbage to cleaning the ventilation to cleaning the bed. Therefore, through the use of this checklist, the organisation is hopeful to maximise the cleaning ability of the housekeeping staff.  </w:t>
            </w:r>
          </w:p>
          <w:p w:rsidR="00964F8D" w:rsidRDefault="00964F8D" w14:paraId="1CD16212" w14:textId="77777777" w:rsidP="00165BB9">
            <w:pPr>
              <w:pBdr>
                <w:top w:val="nil" w:sz="0" w:color="auto" w:space="0"/>
                <w:bottom w:val="nil" w:sz="0" w:color="auto" w:space="0"/>
                <w:left w:val="nil" w:sz="0" w:color="auto" w:space="0"/>
                <w:right w:val="nil" w:sz="0" w:color="auto" w:space="0"/>
                <w:between w:val="nil" w:sz="0" w:color="auto" w:space="0"/>
              </w:pBdr>
              <w:spacing w:after="0"/>
              <w:rPr>
                <w:b/>
              </w:rPr>
            </w:pPr>
            <w:r>
              <w:rPr>
                <w:b/>
              </w:rPr>
              <w:t>Conclusion</w:t>
            </w:r>
          </w:p>
          <w:p w:rsidR="00964F8D" w:rsidRDefault="00964F8D" w14:paraId="27AC20D6" w14:textId="77777777" w:rsidP="00165BB9">
            <w:pPr>
              <w:spacing w:after="0"/>
            </w:pPr>
            <w:r>
              <w:t>Through this essay, the issues related to cleanliness and hygiene within the organisation has been stated. Furthermore, the measures undertaken for the purpose of addressing these issues have been conducted.</w:t>
            </w:r>
          </w:p>
          <w:p w:rsidR="00964F8D" w:rsidRDefault="00964F8D" w14:paraId="1174727C" w14:textId="77777777" w:rsidP="00165BB9">
            <w:pPr>
              <w:spacing w:after="0"/>
              <w:rPr>
                <w:b/>
              </w:rPr>
            </w:pPr>
            <w:r w:rsidRPr="00964F8D">
              <w:rPr>
                <w:b/>
              </w:rPr>
              <w:t>References</w:t>
            </w:r>
          </w:p>
          <w:p w:rsidR="00165BB9" w:rsidRDefault="00165BB9" w14:paraId="3B58B020" w14:textId="77777777" w:rsidP="00165BB9">
            <w:pPr>
              <w:spacing w:after="0"/>
            </w:pPr>
            <w:proofErr w:type="spellStart"/>
            <w:r>
              <w:t>Cascado</w:t>
            </w:r>
            <w:proofErr w:type="spellEnd"/>
            <w:r>
              <w:t xml:space="preserve">, M., (2012). </w:t>
            </w:r>
            <w:r w:rsidRPr="00A800AB">
              <w:rPr>
                <w:iCs/>
                <w:i/>
              </w:rPr>
              <w:t>Housekeeping Management</w:t>
            </w:r>
            <w:r>
              <w:t>. London: Wiley</w:t>
            </w:r>
          </w:p>
          <w:p w:rsidR="00165BB9" w:rsidRDefault="00165BB9" w14:paraId="5469947D" w14:textId="77777777" w:rsidP="00165BB9">
            <w:pPr>
              <w:spacing w:after="0"/>
            </w:pPr>
            <w:r>
              <w:t xml:space="preserve">Choy, M., Cheng, J. and Yu, K., (2021). Evaluating the environmental sustainability strategies of the housekeeping department: the case of an international hotel chain in Hong Kong, China. </w:t>
            </w:r>
            <w:r>
              <w:rPr>
                <w:i/>
              </w:rPr>
              <w:t>Tourism Critiques: Practice and Theory</w:t>
            </w:r>
            <w:r>
              <w:t xml:space="preserve">, </w:t>
            </w:r>
            <w:r>
              <w:rPr>
                <w:i/>
              </w:rPr>
              <w:t>2</w:t>
            </w:r>
            <w:r>
              <w:t>(1), pp.115-132.</w:t>
            </w:r>
          </w:p>
          <w:p w:rsidR="00165BB9" w:rsidRDefault="00165BB9" w14:paraId="71726995" w14:textId="77777777" w:rsidP="00165BB9">
            <w:pPr>
              <w:spacing w:after="0"/>
            </w:pPr>
            <w:r>
              <w:t xml:space="preserve">Fallon, M and Rutherford, D., (2010). </w:t>
            </w:r>
            <w:r w:rsidRPr="00A800AB">
              <w:rPr>
                <w:iCs/>
                <w:i/>
              </w:rPr>
              <w:t>Hotel Management and Operations</w:t>
            </w:r>
            <w:r>
              <w:t>. London: Pearson</w:t>
            </w:r>
          </w:p>
          <w:p w:rsidR="00165BB9" w:rsidRDefault="00165BB9" w14:paraId="4D4961BA" w14:textId="77777777" w:rsidP="00165BB9">
            <w:pPr>
              <w:spacing w:after="0"/>
            </w:pPr>
            <w:proofErr w:type="spellStart"/>
            <w:r>
              <w:t>Rinekasari</w:t>
            </w:r>
            <w:proofErr w:type="spellEnd"/>
            <w:r>
              <w:t xml:space="preserve">, N.R., Jubaedah, Y. and </w:t>
            </w:r>
            <w:proofErr w:type="spellStart"/>
            <w:r>
              <w:t>Sobariah</w:t>
            </w:r>
            <w:proofErr w:type="spellEnd"/>
            <w:r>
              <w:t xml:space="preserve">, S.N., (2019). Standard Operating Procedure of Housekeeping Adaptation: The Development of Assessment Tools in Cleaning Bathroom Practices at Vocational High School. </w:t>
            </w:r>
            <w:r>
              <w:rPr>
                <w:i/>
              </w:rPr>
              <w:t>KnE Social Sciences</w:t>
            </w:r>
            <w:r>
              <w:t>, pp.150-161.</w:t>
            </w:r>
          </w:p>
          <w:p w:rsidR="00165BB9" w:rsidRDefault="00165BB9" w14:paraId="13370C4B" w14:textId="77777777" w:rsidP="00165BB9">
            <w:pPr>
              <w:spacing w:after="0"/>
            </w:pPr>
            <w:r>
              <w:t>Tra, T., (2020). Action plan for training new Housekeeping Employee: case: Hotel Indigo Helsinki.</w:t>
            </w:r>
          </w:p>
          <w:p w:rsidR="00964F8D" w:rsidRDefault="00165BB9" w14:paraId="41DF460E" w14:textId="77777777" w:rsidP="00165BB9" w:rsidRPr="00964F8D">
            <w:pPr>
              <w:spacing w:after="0"/>
            </w:pPr>
            <w:r>
              <w:t xml:space="preserve">Wang, C., Zhang, H. and Zhang, Y., (2022), December. Research on the Benefits of Government Purchasing Housekeeping Training Services Based on Evolutionary Game. In </w:t>
            </w:r>
            <w:r>
              <w:rPr>
                <w:i/>
              </w:rPr>
              <w:t>2022 2nd International Conference on Public Management and Intelligent Society (PMIS 2022)</w:t>
            </w:r>
            <w:r>
              <w:t xml:space="preserve"> (pp. 384-400). Atlantis Press.</w:t>
            </w:r>
          </w:p>
        </w:tc>
      </w:tr>
    </w:tbl>
    <w:p w:rsidR="00964F8D" w:rsidRDefault="00964F8D" w14:paraId="6E588EDB" w14:textId="77777777" w:rsidP="00165BB9">
      <w:pPr>
        <w:spacing w:after="0"/>
      </w:pPr>
    </w:p>
    <w:sectPr w:rsidR="00964F8D">
      <w:docGrid w:linePitch="360"/>
      <w:pgSz w:w="11906" w:h="16838"/>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altName w:val="Yu Gothic"/>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47274"/>
  <w15:docId w15:val="{FDF54AC1-C329-4A77-B3E8-0C195BC97F85}"/>
  <w:rsids>
    <w:rsidRoot val="00964F8D"/>
    <w:rsid val="000E607A"/>
    <w:rsid val="00165BB9"/>
    <w:rsid val="00172360"/>
    <w:rsid val="00206FB6"/>
    <w:rsid val="00221ED7"/>
    <w:rsid val="00250A54"/>
    <w:rsid val="002B5CAE"/>
    <w:rsid val="002E268E"/>
    <w:rsid val="002F5643"/>
    <w:rsid val="00414532"/>
    <w:rsid val="0044222E"/>
    <w:rsid val="00456C86"/>
    <w:rsid val="00533F3F"/>
    <w:rsid val="00556127"/>
    <w:rsid val="00642988"/>
    <w:rsid val="00692604"/>
    <w:rsid val="00752718"/>
    <w:rsid val="0082558B"/>
    <w:rsid val="008A7703"/>
    <w:rsid val="00925DBA"/>
    <w:rsid val="009502B0"/>
    <w:rsid val="00964F8D"/>
    <w:rsid val="00974AC5"/>
    <w:rsid val="009C6D42"/>
    <w:rsid val="00A5458B"/>
    <w:rsid val="00A800AB"/>
    <w:rsid val="00AF1ED1"/>
    <w:rsid val="00B32BE0"/>
    <w:rsid val="00B800EA"/>
    <w:rsid val="00C5353A"/>
    <w:rsid val="00CA6A40"/>
    <w:rsid val="00CC7C6F"/>
    <w:rsid val="00D72928"/>
    <w:rsid val="00D91E66"/>
    <w:rsid val="00DE1289"/>
    <w:rsid val="00DF2E39"/>
    <w:rsid val="00E672CC"/>
    <w:rsid val="00F76C98"/>
    <w:rsid val="00FB42A7"/>
    <w:rsid val="00FD1BE6"/>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kern w:val="2"/>
        <w:lang w:val="en-GB" w:eastAsia="en-US" w:bidi="ar-SA"/>
        <w14:ligatures w14:val="standardContextual"/>
        <w:rFonts w:ascii="Calibri" w:eastAsia="Times New Roman" w:hAnsiTheme="minorHAnsi" w:cstheme="minorBidi"/>
        <w:sz w:val="22"/>
        <w:szCs w:val="22"/>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4F8D"/>
    <w:pPr>
      <w:jc w:val="both"/>
      <w:spacing w:after="160" w:line="360" w:lineRule="auto"/>
    </w:pPr>
    <w:rPr>
      <w:kern w:val="0"/>
      <w:lang w:eastAsia="en-IN"/>
      <w14:ligatures w14:val="none"/>
      <w:color w:val="222222"/>
      <w:highlight w:val="white"/>
      <w:rFonts w:ascii="Arial" w:cs="Arial" w:eastAsia="Arial" w:hAnsi="Arial"/>
      <w:sz w:val="24"/>
      <w:szCs w:val="24"/>
    </w:rPr>
  </w:style>
  <w:style w:type="paragraph" w:styleId="Heading1">
    <w:name w:val="Heading 1"/>
    <w:basedOn w:val="Normal"/>
    <w:next w:val="Normal"/>
    <w:link w:val="Heading1Char"/>
    <w:autoRedefine/>
    <w:rsid w:val="0044222E"/>
    <w:pPr>
      <w:keepNext/>
      <w:keepLines/>
      <w:outlineLvl w:val="0"/>
      <w:spacing w:after="0"/>
    </w:pPr>
    <w:rPr>
      <w:lang w:eastAsia="en-US"/>
      <w:b/>
      <w:color w:val="auto"/>
      <w:highlight w:val="none"/>
      <w:sz w:val="32"/>
      <w:szCs w:val="32"/>
    </w:rPr>
  </w:style>
  <w:style w:type="paragraph" w:styleId="Heading2">
    <w:name w:val="Heading 2"/>
    <w:basedOn w:val="Normal"/>
    <w:next w:val="Normal"/>
    <w:link w:val="Heading2Char"/>
    <w:autoRedefine/>
    <w:rsid w:val="00172360"/>
    <w:pPr>
      <w:keepNext/>
      <w:keepLines/>
      <w:outlineLvl w:val="1"/>
      <w:spacing w:before="360" w:after="120"/>
    </w:pPr>
    <w:rPr>
      <w:lang w:eastAsia="en-US"/>
      <w:b/>
      <w:color w:val="auto"/>
      <w:highlight w:val="none"/>
      <w:rFonts w:ascii="Times New Roman" w:cs="Times New Roman" w:eastAsia="Times New Roman" w:hAnsi="Times New Roman"/>
      <w:szCs w:val="32"/>
    </w:rPr>
  </w:style>
  <w:style w:type="paragraph" w:styleId="Heading3">
    <w:name w:val="Heading 3"/>
    <w:basedOn w:val="Normal"/>
    <w:next w:val="Normal"/>
    <w:link w:val="Heading3Char"/>
    <w:autoRedefine/>
    <w:rsid w:val="00B800EA"/>
    <w:pPr>
      <w:keepNext/>
      <w:keepLines/>
      <w:outlineLvl w:val="2"/>
      <w:spacing w:before="320" w:after="80"/>
    </w:pPr>
    <w:rPr>
      <w:lang w:val="en-US" w:eastAsia="en-US"/>
      <w:b/>
      <w:color w:val="auto"/>
      <w:highlight w:val="none"/>
      <w:rFonts w:ascii="Times New Roman" w:cs="Times New Roman" w:eastAsia="Times New Roman" w:hAnsi="Times New Roman"/>
      <w:szCs w:val="28"/>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2Char">
    <w:name w:val="Heading 2 Char"/>
    <w:basedOn w:val="DefaultParagraphFont"/>
    <w:link w:val="Heading2"/>
    <w:rsid w:val="00172360"/>
    <w:rPr>
      <w:kern w:val="0"/>
      <w14:ligatures w14:val="none"/>
      <w:b/>
      <w:rFonts w:ascii="Times New Roman" w:cs="Times New Roman" w:hAnsi="Times New Roman"/>
      <w:sz w:val="24"/>
      <w:szCs w:val="32"/>
    </w:rPr>
  </w:style>
  <w:style w:type="paragraph" w:styleId="Title">
    <w:name w:val="Title"/>
    <w:basedOn w:val="Normal"/>
    <w:next w:val="Normal"/>
    <w:link w:val="TitleChar"/>
    <w:autoRedefine/>
    <w:rsid w:val="00FD1BE6"/>
    <w:pPr>
      <w:keepNext/>
      <w:keepLines/>
      <w:spacing w:after="60"/>
    </w:pPr>
    <w:rPr>
      <w:lang w:val="en-US" w:eastAsia="en-US"/>
      <w:b/>
      <w:color w:val="auto"/>
      <w:highlight w:val="none"/>
      <w:rFonts w:ascii="Times New Roman" w:cs="Times New Roman" w:eastAsia="Times New Roman" w:hAnsi="Times New Roman"/>
      <w:sz w:val="52"/>
      <w:szCs w:val="52"/>
    </w:rPr>
  </w:style>
  <w:style w:type="character" w:styleId="TitleChar">
    <w:name w:val="Title Char"/>
    <w:basedOn w:val="DefaultParagraphFont"/>
    <w:link w:val="Title"/>
    <w:rsid w:val="00FD1BE6"/>
    <w:rPr>
      <w:kern w:val="0"/>
      <w:lang w:val="en-US"/>
      <w14:ligatures w14:val="none"/>
      <w:b/>
      <w:rFonts w:ascii="Times New Roman" w:cs="Times New Roman" w:hAnsi="Times New Roman"/>
      <w:sz w:val="52"/>
      <w:szCs w:val="52"/>
    </w:rPr>
  </w:style>
  <w:style w:type="character" w:styleId="Heading1Char">
    <w:name w:val="Heading 1 Char"/>
    <w:basedOn w:val="DefaultParagraphFont"/>
    <w:link w:val="Heading1"/>
    <w:rsid w:val="0044222E"/>
    <w:rPr>
      <w:kern w:val="0"/>
      <w14:ligatures w14:val="none"/>
      <w:b/>
      <w:rFonts w:ascii="Arial" w:cs="Arial" w:eastAsia="Arial" w:hAnsi="Arial"/>
      <w:sz w:val="32"/>
      <w:szCs w:val="32"/>
    </w:rPr>
  </w:style>
  <w:style w:type="character" w:styleId="Heading3Char">
    <w:name w:val="Heading 3 Char"/>
    <w:basedOn w:val="DefaultParagraphFont"/>
    <w:link w:val="Heading3"/>
    <w:rsid w:val="00B800EA"/>
    <w:rPr>
      <w:kern w:val="0"/>
      <w14:ligatures w14:val="none"/>
      <w:b/>
      <w:rFonts w:ascii="Times New Roman" w:cs="Times New Roman" w:hAnsi="Times New Roman"/>
      <w:sz w:val="24"/>
      <w:szCs w:val="28"/>
    </w:rPr>
  </w:style>
  <w:style w:type="paragraph" w:styleId="BalloonText">
    <w:name w:val="Balloon Text"/>
    <w:basedOn w:val="Normal"/>
    <w:link w:val="BalloonTextChar"/>
    <w:uiPriority w:val="99"/>
    <w:semiHidden/>
    <w:unhideWhenUsed/>
    <w:rsid w:val="00964F8D"/>
    <w:pPr>
      <w:spacing w:after="0" w:line="240" w:lineRule="auto"/>
    </w:pPr>
    <w:rPr>
      <w:rFonts w:ascii="Tahoma" w:cs="Tahoma" w:hAnsi="Tahoma"/>
      <w:sz w:val="16"/>
      <w:szCs w:val="16"/>
    </w:rPr>
  </w:style>
  <w:style w:type="character" w:styleId="BalloonTextChar">
    <w:name w:val="Balloon Text Char"/>
    <w:basedOn w:val="DefaultParagraphFont"/>
    <w:link w:val="BalloonText"/>
    <w:uiPriority w:val="99"/>
    <w:semiHidden/>
    <w:rsid w:val="00964F8D"/>
    <w:rPr>
      <w:kern w:val="0"/>
      <w:lang w:eastAsia="en-IN"/>
      <w14:ligatures w14:val="none"/>
      <w:color w:val="222222"/>
      <w:highlight w:val="white"/>
      <w:rFonts w:ascii="Tahoma" w:cs="Tahoma" w:eastAsia="Arial" w:hAnsi="Tahoma"/>
      <w:sz w:val="16"/>
      <w:szCs w:val="16"/>
    </w:rPr>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59"/>
    <w:rsid w:val="00964F8D"/>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 Id="rId7" Type="http://schemas.openxmlformats.org/officeDocument/2006/relationships/image" Target="media/image1.png"/><Relationship Id="rId8"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6</Pages>
  <Words>1562</Words>
  <Characters>8907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Alif Rahman</cp:lastModifiedBy>
  <cp:revision>2</cp:revision>
  <dcterms:created xsi:type="dcterms:W3CDTF">2023-11-06T07:43:00Z</dcterms:created>
  <dcterms:modified xsi:type="dcterms:W3CDTF">2023-11-07T22:57:00Z</dcterms:modified>
</cp:coreProperties>
</file>