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B48EB" w14:textId="5BAAA8CA" w:rsidR="00D74B98" w:rsidRDefault="00E20C95" w:rsidP="00D74B98">
      <w:r>
        <w:t xml:space="preserve">    </w:t>
      </w:r>
      <w:r w:rsidR="00480267">
        <w:t xml:space="preserve">  </w:t>
      </w:r>
      <w:r w:rsidR="00D74B98">
        <w:t xml:space="preserve"> </w:t>
      </w:r>
    </w:p>
    <w:p w14:paraId="4EBB10C9" w14:textId="77777777" w:rsidR="00D74B98" w:rsidRDefault="00291252" w:rsidP="00D74B98">
      <w:r>
        <w:rPr>
          <w:noProof/>
        </w:rPr>
        <w:drawing>
          <wp:inline distT="0" distB="0" distL="0" distR="0" wp14:anchorId="3CC37372" wp14:editId="571C3E41">
            <wp:extent cx="1902460" cy="1294959"/>
            <wp:effectExtent l="0" t="0" r="2540" b="635"/>
            <wp:docPr id="600178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79180" cy="1415248"/>
                    </a:xfrm>
                    <a:prstGeom prst="rect">
                      <a:avLst/>
                    </a:prstGeom>
                    <a:noFill/>
                  </pic:spPr>
                </pic:pic>
              </a:graphicData>
            </a:graphic>
          </wp:inline>
        </w:drawing>
      </w:r>
    </w:p>
    <w:p w14:paraId="68440F39" w14:textId="15140726" w:rsidR="00111543" w:rsidRDefault="00111543" w:rsidP="00111543">
      <w:r>
        <w:t xml:space="preserve">  Name: ANITA JOHNSON</w:t>
      </w:r>
    </w:p>
    <w:p w14:paraId="1608DD78" w14:textId="77777777" w:rsidR="00111543" w:rsidRDefault="00111543" w:rsidP="00111543">
      <w:r>
        <w:t>Student’s ID number: 2422551</w:t>
      </w:r>
    </w:p>
    <w:p w14:paraId="6D24FD50" w14:textId="3E5033ED" w:rsidR="00111543" w:rsidRDefault="00111543" w:rsidP="00111543">
      <w:r>
        <w:t>Module Code: BMHP50</w:t>
      </w:r>
      <w:r w:rsidR="008F7C26">
        <w:t>30</w:t>
      </w:r>
    </w:p>
    <w:p w14:paraId="3F16D329" w14:textId="13C101F2" w:rsidR="00111543" w:rsidRDefault="00111543" w:rsidP="00111543">
      <w:r>
        <w:t xml:space="preserve">Module name: </w:t>
      </w:r>
      <w:r w:rsidR="00E13630">
        <w:t>physiology</w:t>
      </w:r>
    </w:p>
    <w:p w14:paraId="36DE3938" w14:textId="77777777" w:rsidR="00B27D8B" w:rsidRDefault="00111543" w:rsidP="00111543">
      <w:r>
        <w:t xml:space="preserve">Lecturer: </w:t>
      </w:r>
      <w:r w:rsidR="00E13630">
        <w:t xml:space="preserve"> </w:t>
      </w:r>
      <w:r w:rsidR="00740B36">
        <w:t>S</w:t>
      </w:r>
      <w:r w:rsidR="00E13630">
        <w:t xml:space="preserve">haila </w:t>
      </w:r>
      <w:r w:rsidR="00740B36">
        <w:t>H</w:t>
      </w:r>
      <w:r w:rsidR="00E13630">
        <w:t>ussai</w:t>
      </w:r>
      <w:r w:rsidR="00740B36">
        <w:t>n</w:t>
      </w:r>
    </w:p>
    <w:p w14:paraId="43950EFF" w14:textId="77777777" w:rsidR="00B27D8B" w:rsidRDefault="00B27D8B" w:rsidP="00111543"/>
    <w:p w14:paraId="205571E1" w14:textId="77777777" w:rsidR="00B27D8B" w:rsidRDefault="00B27D8B" w:rsidP="00111543"/>
    <w:p w14:paraId="28E5DEA8" w14:textId="77777777" w:rsidR="00B27D8B" w:rsidRDefault="00B27D8B" w:rsidP="00111543"/>
    <w:p w14:paraId="0FE4DCF4" w14:textId="77777777" w:rsidR="00B27D8B" w:rsidRDefault="00B27D8B" w:rsidP="00111543"/>
    <w:p w14:paraId="643C7D43" w14:textId="77777777" w:rsidR="00B27D8B" w:rsidRDefault="00B27D8B" w:rsidP="00111543"/>
    <w:p w14:paraId="7AD2238A" w14:textId="5D35D73A" w:rsidR="00B27D8B" w:rsidRDefault="00B27D8B" w:rsidP="00111543">
      <w:r>
        <w:t xml:space="preserve">                  </w:t>
      </w:r>
    </w:p>
    <w:p w14:paraId="7CC4AA36" w14:textId="77777777" w:rsidR="00B27D8B" w:rsidRDefault="00B27D8B" w:rsidP="00111543"/>
    <w:p w14:paraId="0DCCC5D6" w14:textId="77777777" w:rsidR="00B27D8B" w:rsidRDefault="00B27D8B" w:rsidP="00111543"/>
    <w:p w14:paraId="2015F9C4" w14:textId="77777777" w:rsidR="00B27D8B" w:rsidRDefault="00B27D8B" w:rsidP="00111543"/>
    <w:p w14:paraId="6A3C43DA" w14:textId="77777777" w:rsidR="00B27D8B" w:rsidRDefault="00B27D8B" w:rsidP="00111543"/>
    <w:p w14:paraId="25D9F4DC" w14:textId="77777777" w:rsidR="00B27D8B" w:rsidRDefault="00B27D8B" w:rsidP="00111543"/>
    <w:p w14:paraId="6FE6A763" w14:textId="77777777" w:rsidR="00B27D8B" w:rsidRDefault="00B27D8B" w:rsidP="00111543"/>
    <w:p w14:paraId="52C2D2AD" w14:textId="77777777" w:rsidR="00B27D8B" w:rsidRDefault="00B27D8B" w:rsidP="00111543"/>
    <w:p w14:paraId="3A81E081" w14:textId="77777777" w:rsidR="00B27D8B" w:rsidRDefault="00B27D8B" w:rsidP="00111543"/>
    <w:p w14:paraId="2C1442F3" w14:textId="77777777" w:rsidR="00B27D8B" w:rsidRDefault="00B27D8B" w:rsidP="00111543"/>
    <w:p w14:paraId="393D9E02" w14:textId="77777777" w:rsidR="00B27D8B" w:rsidRDefault="00B27D8B" w:rsidP="00111543"/>
    <w:p w14:paraId="28724C94" w14:textId="7FA21DC3" w:rsidR="004E2E0A" w:rsidRDefault="00B27D8B">
      <w:r>
        <w:t xml:space="preserve">                                                          </w:t>
      </w:r>
      <w:r w:rsidR="00EB2E5A">
        <w:t xml:space="preserve">Submission </w:t>
      </w:r>
      <w:r w:rsidR="002323CB">
        <w:t>date</w:t>
      </w:r>
      <w:r w:rsidR="00B26BD3">
        <w:t xml:space="preserve"> </w:t>
      </w:r>
      <w:r w:rsidR="00E104E9">
        <w:t>13</w:t>
      </w:r>
      <w:r w:rsidR="00B26BD3">
        <w:t xml:space="preserve"> April 2026</w:t>
      </w:r>
    </w:p>
    <w:p w14:paraId="653F5B3D" w14:textId="7F8C0B16" w:rsidR="00F54D7E" w:rsidRDefault="004E2E0A">
      <w:pPr>
        <w:rPr>
          <w:b/>
          <w:bCs/>
          <w:sz w:val="40"/>
          <w:szCs w:val="40"/>
          <w:u w:val="single"/>
        </w:rPr>
      </w:pPr>
      <w:r>
        <w:lastRenderedPageBreak/>
        <w:t xml:space="preserve">                                                      </w:t>
      </w:r>
      <w:r w:rsidR="006934C9">
        <w:t xml:space="preserve">     </w:t>
      </w:r>
      <w:r w:rsidR="00290766">
        <w:t xml:space="preserve"> </w:t>
      </w:r>
      <w:r w:rsidR="009A698F" w:rsidRPr="00E71BD3">
        <w:rPr>
          <w:b/>
          <w:bCs/>
          <w:sz w:val="40"/>
          <w:szCs w:val="40"/>
          <w:u w:val="single"/>
        </w:rPr>
        <w:t>Table of content</w:t>
      </w:r>
    </w:p>
    <w:sdt>
      <w:sdtPr>
        <w:rPr>
          <w:rFonts w:asciiTheme="minorHAnsi" w:eastAsiaTheme="minorHAnsi" w:hAnsiTheme="minorHAnsi" w:cstheme="minorBidi"/>
          <w:color w:val="auto"/>
          <w:kern w:val="2"/>
          <w:sz w:val="24"/>
          <w:szCs w:val="24"/>
          <w:lang w:eastAsia="en-US"/>
          <w14:ligatures w14:val="standardContextual"/>
        </w:rPr>
        <w:id w:val="-787970309"/>
        <w:docPartObj>
          <w:docPartGallery w:val="Table of Contents"/>
          <w:docPartUnique/>
        </w:docPartObj>
      </w:sdtPr>
      <w:sdtEndPr>
        <w:rPr>
          <w:b/>
          <w:bCs/>
        </w:rPr>
      </w:sdtEndPr>
      <w:sdtContent>
        <w:p w14:paraId="134FA1EE" w14:textId="799D73D7" w:rsidR="00D41A9D" w:rsidRPr="00F54D7E" w:rsidRDefault="00D41A9D" w:rsidP="00F54D7E">
          <w:pPr>
            <w:pStyle w:val="TOCHeading"/>
          </w:pPr>
          <w:r>
            <w:fldChar w:fldCharType="begin"/>
          </w:r>
          <w:r>
            <w:instrText xml:space="preserve"> TOC \o "1-3" \h \z \u </w:instrText>
          </w:r>
          <w:r>
            <w:fldChar w:fldCharType="separate"/>
          </w:r>
        </w:p>
        <w:p w14:paraId="7103E1D4" w14:textId="350DAA2E" w:rsidR="00D41A9D" w:rsidRDefault="00D41A9D">
          <w:pPr>
            <w:pStyle w:val="TOC2"/>
            <w:tabs>
              <w:tab w:val="right" w:leader="dot" w:pos="9016"/>
            </w:tabs>
            <w:rPr>
              <w:noProof/>
            </w:rPr>
          </w:pPr>
          <w:hyperlink w:anchor="_Toc226750399" w:history="1">
            <w:r w:rsidRPr="00B16930">
              <w:rPr>
                <w:rStyle w:val="Hyperlink"/>
                <w:noProof/>
              </w:rPr>
              <w:t>Introduction</w:t>
            </w:r>
            <w:r>
              <w:rPr>
                <w:noProof/>
                <w:webHidden/>
              </w:rPr>
              <w:tab/>
            </w:r>
            <w:r>
              <w:rPr>
                <w:noProof/>
                <w:webHidden/>
              </w:rPr>
              <w:fldChar w:fldCharType="begin"/>
            </w:r>
            <w:r>
              <w:rPr>
                <w:noProof/>
                <w:webHidden/>
              </w:rPr>
              <w:instrText xml:space="preserve"> PAGEREF _Toc226750399 \h </w:instrText>
            </w:r>
            <w:r>
              <w:rPr>
                <w:noProof/>
                <w:webHidden/>
              </w:rPr>
            </w:r>
            <w:r>
              <w:rPr>
                <w:noProof/>
                <w:webHidden/>
              </w:rPr>
              <w:fldChar w:fldCharType="separate"/>
            </w:r>
            <w:r>
              <w:rPr>
                <w:noProof/>
                <w:webHidden/>
              </w:rPr>
              <w:t>3</w:t>
            </w:r>
            <w:r>
              <w:rPr>
                <w:noProof/>
                <w:webHidden/>
              </w:rPr>
              <w:fldChar w:fldCharType="end"/>
            </w:r>
          </w:hyperlink>
        </w:p>
        <w:p w14:paraId="3CFB6EF6" w14:textId="7373B641" w:rsidR="00D41A9D" w:rsidRDefault="00D41A9D">
          <w:pPr>
            <w:pStyle w:val="TOC2"/>
            <w:tabs>
              <w:tab w:val="right" w:leader="dot" w:pos="9016"/>
            </w:tabs>
            <w:rPr>
              <w:noProof/>
            </w:rPr>
          </w:pPr>
          <w:hyperlink w:anchor="_Toc226750400" w:history="1">
            <w:r w:rsidRPr="00B16930">
              <w:rPr>
                <w:rStyle w:val="Hyperlink"/>
                <w:noProof/>
              </w:rPr>
              <w:t>Scenario</w:t>
            </w:r>
            <w:r>
              <w:rPr>
                <w:noProof/>
                <w:webHidden/>
              </w:rPr>
              <w:tab/>
            </w:r>
            <w:r>
              <w:rPr>
                <w:noProof/>
                <w:webHidden/>
              </w:rPr>
              <w:fldChar w:fldCharType="begin"/>
            </w:r>
            <w:r>
              <w:rPr>
                <w:noProof/>
                <w:webHidden/>
              </w:rPr>
              <w:instrText xml:space="preserve"> PAGEREF _Toc226750400 \h </w:instrText>
            </w:r>
            <w:r>
              <w:rPr>
                <w:noProof/>
                <w:webHidden/>
              </w:rPr>
            </w:r>
            <w:r>
              <w:rPr>
                <w:noProof/>
                <w:webHidden/>
              </w:rPr>
              <w:fldChar w:fldCharType="separate"/>
            </w:r>
            <w:r>
              <w:rPr>
                <w:noProof/>
                <w:webHidden/>
              </w:rPr>
              <w:t>3</w:t>
            </w:r>
            <w:r>
              <w:rPr>
                <w:noProof/>
                <w:webHidden/>
              </w:rPr>
              <w:fldChar w:fldCharType="end"/>
            </w:r>
          </w:hyperlink>
        </w:p>
        <w:p w14:paraId="14DCB168" w14:textId="2E72C129" w:rsidR="00D41A9D" w:rsidRDefault="00D41A9D">
          <w:pPr>
            <w:pStyle w:val="TOC1"/>
            <w:tabs>
              <w:tab w:val="right" w:leader="dot" w:pos="9016"/>
            </w:tabs>
            <w:rPr>
              <w:rFonts w:eastAsiaTheme="minorEastAsia"/>
              <w:noProof/>
              <w:lang w:eastAsia="en-GB"/>
            </w:rPr>
          </w:pPr>
          <w:hyperlink w:anchor="_Toc226750401" w:history="1">
            <w:r w:rsidRPr="00B16930">
              <w:rPr>
                <w:rStyle w:val="Hyperlink"/>
                <w:noProof/>
              </w:rPr>
              <w:t>What is asthma?</w:t>
            </w:r>
            <w:r>
              <w:rPr>
                <w:noProof/>
                <w:webHidden/>
              </w:rPr>
              <w:tab/>
            </w:r>
            <w:r>
              <w:rPr>
                <w:noProof/>
                <w:webHidden/>
              </w:rPr>
              <w:fldChar w:fldCharType="begin"/>
            </w:r>
            <w:r>
              <w:rPr>
                <w:noProof/>
                <w:webHidden/>
              </w:rPr>
              <w:instrText xml:space="preserve"> PAGEREF _Toc226750401 \h </w:instrText>
            </w:r>
            <w:r>
              <w:rPr>
                <w:noProof/>
                <w:webHidden/>
              </w:rPr>
            </w:r>
            <w:r>
              <w:rPr>
                <w:noProof/>
                <w:webHidden/>
              </w:rPr>
              <w:fldChar w:fldCharType="separate"/>
            </w:r>
            <w:r>
              <w:rPr>
                <w:noProof/>
                <w:webHidden/>
              </w:rPr>
              <w:t>4</w:t>
            </w:r>
            <w:r>
              <w:rPr>
                <w:noProof/>
                <w:webHidden/>
              </w:rPr>
              <w:fldChar w:fldCharType="end"/>
            </w:r>
          </w:hyperlink>
        </w:p>
        <w:p w14:paraId="718E94AE" w14:textId="6DC221DC" w:rsidR="00D41A9D" w:rsidRDefault="00D41A9D">
          <w:pPr>
            <w:pStyle w:val="TOC1"/>
            <w:tabs>
              <w:tab w:val="right" w:leader="dot" w:pos="9016"/>
            </w:tabs>
            <w:rPr>
              <w:rFonts w:eastAsiaTheme="minorEastAsia"/>
              <w:noProof/>
              <w:lang w:eastAsia="en-GB"/>
            </w:rPr>
          </w:pPr>
          <w:hyperlink w:anchor="_Toc226750402" w:history="1">
            <w:r w:rsidRPr="00B16930">
              <w:rPr>
                <w:rStyle w:val="Hyperlink"/>
                <w:noProof/>
              </w:rPr>
              <w:t>Understanding Asthma and its risk factors</w:t>
            </w:r>
            <w:r>
              <w:rPr>
                <w:noProof/>
                <w:webHidden/>
              </w:rPr>
              <w:tab/>
            </w:r>
            <w:r>
              <w:rPr>
                <w:noProof/>
                <w:webHidden/>
              </w:rPr>
              <w:fldChar w:fldCharType="begin"/>
            </w:r>
            <w:r>
              <w:rPr>
                <w:noProof/>
                <w:webHidden/>
              </w:rPr>
              <w:instrText xml:space="preserve"> PAGEREF _Toc226750402 \h </w:instrText>
            </w:r>
            <w:r>
              <w:rPr>
                <w:noProof/>
                <w:webHidden/>
              </w:rPr>
            </w:r>
            <w:r>
              <w:rPr>
                <w:noProof/>
                <w:webHidden/>
              </w:rPr>
              <w:fldChar w:fldCharType="separate"/>
            </w:r>
            <w:r>
              <w:rPr>
                <w:noProof/>
                <w:webHidden/>
              </w:rPr>
              <w:t>4</w:t>
            </w:r>
            <w:r>
              <w:rPr>
                <w:noProof/>
                <w:webHidden/>
              </w:rPr>
              <w:fldChar w:fldCharType="end"/>
            </w:r>
          </w:hyperlink>
        </w:p>
        <w:p w14:paraId="05EAD65E" w14:textId="6BED8357" w:rsidR="00D41A9D" w:rsidRDefault="00D41A9D">
          <w:pPr>
            <w:pStyle w:val="TOC1"/>
            <w:tabs>
              <w:tab w:val="right" w:leader="dot" w:pos="9016"/>
            </w:tabs>
            <w:rPr>
              <w:rFonts w:eastAsiaTheme="minorEastAsia"/>
              <w:noProof/>
              <w:lang w:eastAsia="en-GB"/>
            </w:rPr>
          </w:pPr>
          <w:hyperlink w:anchor="_Toc226750403" w:history="1">
            <w:r w:rsidRPr="00B16930">
              <w:rPr>
                <w:rStyle w:val="Hyperlink"/>
                <w:noProof/>
              </w:rPr>
              <w:t>Structure of the respiratory system and its mechanical process</w:t>
            </w:r>
            <w:r>
              <w:rPr>
                <w:noProof/>
                <w:webHidden/>
              </w:rPr>
              <w:tab/>
            </w:r>
            <w:r>
              <w:rPr>
                <w:noProof/>
                <w:webHidden/>
              </w:rPr>
              <w:fldChar w:fldCharType="begin"/>
            </w:r>
            <w:r>
              <w:rPr>
                <w:noProof/>
                <w:webHidden/>
              </w:rPr>
              <w:instrText xml:space="preserve"> PAGEREF _Toc226750403 \h </w:instrText>
            </w:r>
            <w:r>
              <w:rPr>
                <w:noProof/>
                <w:webHidden/>
              </w:rPr>
            </w:r>
            <w:r>
              <w:rPr>
                <w:noProof/>
                <w:webHidden/>
              </w:rPr>
              <w:fldChar w:fldCharType="separate"/>
            </w:r>
            <w:r>
              <w:rPr>
                <w:noProof/>
                <w:webHidden/>
              </w:rPr>
              <w:t>4</w:t>
            </w:r>
            <w:r>
              <w:rPr>
                <w:noProof/>
                <w:webHidden/>
              </w:rPr>
              <w:fldChar w:fldCharType="end"/>
            </w:r>
          </w:hyperlink>
        </w:p>
        <w:p w14:paraId="1D2E9111" w14:textId="285110E7" w:rsidR="00D41A9D" w:rsidRDefault="004007AD">
          <w:pPr>
            <w:pStyle w:val="TOC1"/>
            <w:tabs>
              <w:tab w:val="right" w:leader="dot" w:pos="9016"/>
            </w:tabs>
            <w:rPr>
              <w:rFonts w:eastAsiaTheme="minorEastAsia"/>
              <w:noProof/>
              <w:lang w:eastAsia="en-GB"/>
            </w:rPr>
          </w:pPr>
          <w:hyperlink w:anchor="_Toc226750404" w:history="1">
            <w:r>
              <w:rPr>
                <w:rStyle w:val="Hyperlink"/>
                <w:noProof/>
              </w:rPr>
              <w:t>Gas exchange: oxygen uptake and carbon dioxide removal</w:t>
            </w:r>
            <w:r>
              <w:rPr>
                <w:rStyle w:val="Hyperlink"/>
                <w:noProof/>
              </w:rPr>
              <w:tab/>
              <w:t>6</w:t>
            </w:r>
          </w:hyperlink>
        </w:p>
        <w:p w14:paraId="1E800681" w14:textId="7431F58E" w:rsidR="00D41A9D" w:rsidRDefault="004007AD">
          <w:pPr>
            <w:pStyle w:val="TOC2"/>
            <w:tabs>
              <w:tab w:val="right" w:leader="dot" w:pos="9016"/>
            </w:tabs>
            <w:rPr>
              <w:noProof/>
            </w:rPr>
          </w:pPr>
          <w:hyperlink w:anchor="_Toc226750405" w:history="1">
            <w:r>
              <w:rPr>
                <w:rStyle w:val="Hyperlink"/>
                <w:noProof/>
              </w:rPr>
              <w:t>Irritants, inflammation and airway swelling</w:t>
            </w:r>
            <w:r>
              <w:rPr>
                <w:rStyle w:val="Hyperlink"/>
                <w:noProof/>
              </w:rPr>
              <w:tab/>
              <w:t>6</w:t>
            </w:r>
          </w:hyperlink>
        </w:p>
        <w:p w14:paraId="308647B9" w14:textId="5E175FB6" w:rsidR="00D41A9D" w:rsidRDefault="00D41A9D">
          <w:pPr>
            <w:pStyle w:val="TOC1"/>
            <w:tabs>
              <w:tab w:val="right" w:leader="dot" w:pos="9016"/>
            </w:tabs>
            <w:rPr>
              <w:rFonts w:eastAsiaTheme="minorEastAsia"/>
              <w:noProof/>
              <w:lang w:eastAsia="en-GB"/>
            </w:rPr>
          </w:pPr>
          <w:hyperlink w:anchor="_Toc226750406" w:history="1">
            <w:r w:rsidRPr="00B16930">
              <w:rPr>
                <w:rStyle w:val="Hyperlink"/>
                <w:noProof/>
              </w:rPr>
              <w:t>The importance of monitoring and recording respiratory data</w:t>
            </w:r>
            <w:r>
              <w:rPr>
                <w:noProof/>
                <w:webHidden/>
              </w:rPr>
              <w:tab/>
            </w:r>
            <w:r>
              <w:rPr>
                <w:noProof/>
                <w:webHidden/>
              </w:rPr>
              <w:fldChar w:fldCharType="begin"/>
            </w:r>
            <w:r>
              <w:rPr>
                <w:noProof/>
                <w:webHidden/>
              </w:rPr>
              <w:instrText xml:space="preserve"> PAGEREF _Toc226750406 \h </w:instrText>
            </w:r>
            <w:r>
              <w:rPr>
                <w:noProof/>
                <w:webHidden/>
              </w:rPr>
            </w:r>
            <w:r>
              <w:rPr>
                <w:noProof/>
                <w:webHidden/>
              </w:rPr>
              <w:fldChar w:fldCharType="separate"/>
            </w:r>
            <w:r>
              <w:rPr>
                <w:noProof/>
                <w:webHidden/>
              </w:rPr>
              <w:t>7</w:t>
            </w:r>
            <w:r>
              <w:rPr>
                <w:noProof/>
                <w:webHidden/>
              </w:rPr>
              <w:fldChar w:fldCharType="end"/>
            </w:r>
          </w:hyperlink>
        </w:p>
        <w:p w14:paraId="2A7A5B46" w14:textId="73761929" w:rsidR="00D41A9D" w:rsidRDefault="00D41A9D">
          <w:pPr>
            <w:pStyle w:val="TOC1"/>
            <w:tabs>
              <w:tab w:val="right" w:leader="dot" w:pos="9016"/>
            </w:tabs>
            <w:rPr>
              <w:rFonts w:eastAsiaTheme="minorEastAsia"/>
              <w:noProof/>
              <w:lang w:eastAsia="en-GB"/>
            </w:rPr>
          </w:pPr>
          <w:hyperlink w:anchor="_Toc226750407" w:history="1">
            <w:r w:rsidRPr="00B16930">
              <w:rPr>
                <w:rStyle w:val="Hyperlink"/>
                <w:noProof/>
              </w:rPr>
              <w:t>Lifestyle modification and evidence-based recommendation</w:t>
            </w:r>
            <w:r>
              <w:rPr>
                <w:noProof/>
                <w:webHidden/>
              </w:rPr>
              <w:tab/>
            </w:r>
            <w:r>
              <w:rPr>
                <w:noProof/>
                <w:webHidden/>
              </w:rPr>
              <w:fldChar w:fldCharType="begin"/>
            </w:r>
            <w:r>
              <w:rPr>
                <w:noProof/>
                <w:webHidden/>
              </w:rPr>
              <w:instrText xml:space="preserve"> PAGEREF _Toc226750407 \h </w:instrText>
            </w:r>
            <w:r>
              <w:rPr>
                <w:noProof/>
                <w:webHidden/>
              </w:rPr>
            </w:r>
            <w:r>
              <w:rPr>
                <w:noProof/>
                <w:webHidden/>
              </w:rPr>
              <w:fldChar w:fldCharType="separate"/>
            </w:r>
            <w:r>
              <w:rPr>
                <w:noProof/>
                <w:webHidden/>
              </w:rPr>
              <w:t>8</w:t>
            </w:r>
            <w:r>
              <w:rPr>
                <w:noProof/>
                <w:webHidden/>
              </w:rPr>
              <w:fldChar w:fldCharType="end"/>
            </w:r>
          </w:hyperlink>
        </w:p>
        <w:p w14:paraId="330C68D1" w14:textId="44DA63A0" w:rsidR="00D41A9D" w:rsidRDefault="00D41A9D">
          <w:pPr>
            <w:pStyle w:val="TOC1"/>
            <w:tabs>
              <w:tab w:val="right" w:leader="dot" w:pos="9016"/>
            </w:tabs>
            <w:rPr>
              <w:rFonts w:eastAsiaTheme="minorEastAsia"/>
              <w:noProof/>
              <w:lang w:eastAsia="en-GB"/>
            </w:rPr>
          </w:pPr>
          <w:hyperlink w:anchor="_Toc226750408" w:history="1">
            <w:r w:rsidRPr="00B16930">
              <w:rPr>
                <w:rStyle w:val="Hyperlink"/>
                <w:noProof/>
              </w:rPr>
              <w:t>Patient education and engagement</w:t>
            </w:r>
            <w:r>
              <w:rPr>
                <w:noProof/>
                <w:webHidden/>
              </w:rPr>
              <w:tab/>
            </w:r>
            <w:r>
              <w:rPr>
                <w:noProof/>
                <w:webHidden/>
              </w:rPr>
              <w:fldChar w:fldCharType="begin"/>
            </w:r>
            <w:r>
              <w:rPr>
                <w:noProof/>
                <w:webHidden/>
              </w:rPr>
              <w:instrText xml:space="preserve"> PAGEREF _Toc226750408 \h </w:instrText>
            </w:r>
            <w:r>
              <w:rPr>
                <w:noProof/>
                <w:webHidden/>
              </w:rPr>
            </w:r>
            <w:r>
              <w:rPr>
                <w:noProof/>
                <w:webHidden/>
              </w:rPr>
              <w:fldChar w:fldCharType="separate"/>
            </w:r>
            <w:r>
              <w:rPr>
                <w:noProof/>
                <w:webHidden/>
              </w:rPr>
              <w:t>9</w:t>
            </w:r>
            <w:r>
              <w:rPr>
                <w:noProof/>
                <w:webHidden/>
              </w:rPr>
              <w:fldChar w:fldCharType="end"/>
            </w:r>
          </w:hyperlink>
        </w:p>
        <w:p w14:paraId="7E1DF256" w14:textId="13BE7693" w:rsidR="00D41A9D" w:rsidRDefault="00D41A9D">
          <w:pPr>
            <w:pStyle w:val="TOC1"/>
            <w:tabs>
              <w:tab w:val="right" w:leader="dot" w:pos="9016"/>
            </w:tabs>
            <w:rPr>
              <w:rFonts w:eastAsiaTheme="minorEastAsia"/>
              <w:noProof/>
              <w:lang w:eastAsia="en-GB"/>
            </w:rPr>
          </w:pPr>
          <w:hyperlink w:anchor="_Toc226750409" w:history="1">
            <w:r w:rsidRPr="00B16930">
              <w:rPr>
                <w:rStyle w:val="Hyperlink"/>
                <w:noProof/>
              </w:rPr>
              <w:t>Conclusion</w:t>
            </w:r>
            <w:r>
              <w:rPr>
                <w:noProof/>
                <w:webHidden/>
              </w:rPr>
              <w:tab/>
            </w:r>
            <w:r>
              <w:rPr>
                <w:noProof/>
                <w:webHidden/>
              </w:rPr>
              <w:fldChar w:fldCharType="begin"/>
            </w:r>
            <w:r>
              <w:rPr>
                <w:noProof/>
                <w:webHidden/>
              </w:rPr>
              <w:instrText xml:space="preserve"> PAGEREF _Toc226750409 \h </w:instrText>
            </w:r>
            <w:r>
              <w:rPr>
                <w:noProof/>
                <w:webHidden/>
              </w:rPr>
            </w:r>
            <w:r>
              <w:rPr>
                <w:noProof/>
                <w:webHidden/>
              </w:rPr>
              <w:fldChar w:fldCharType="separate"/>
            </w:r>
            <w:r>
              <w:rPr>
                <w:noProof/>
                <w:webHidden/>
              </w:rPr>
              <w:t>10</w:t>
            </w:r>
            <w:r>
              <w:rPr>
                <w:noProof/>
                <w:webHidden/>
              </w:rPr>
              <w:fldChar w:fldCharType="end"/>
            </w:r>
          </w:hyperlink>
        </w:p>
        <w:p w14:paraId="03CE3CE3" w14:textId="0CD79429" w:rsidR="00D41A9D" w:rsidRDefault="00D41A9D">
          <w:r>
            <w:rPr>
              <w:b/>
              <w:bCs/>
            </w:rPr>
            <w:fldChar w:fldCharType="end"/>
          </w:r>
        </w:p>
      </w:sdtContent>
    </w:sdt>
    <w:p w14:paraId="58F9793C" w14:textId="77777777" w:rsidR="00D41A9D" w:rsidRDefault="00D41A9D">
      <w:pPr>
        <w:rPr>
          <w:b/>
          <w:bCs/>
          <w:sz w:val="40"/>
          <w:szCs w:val="40"/>
          <w:u w:val="single"/>
        </w:rPr>
      </w:pPr>
    </w:p>
    <w:p w14:paraId="31C61D32" w14:textId="77777777" w:rsidR="00784E14" w:rsidRPr="004E2E0A" w:rsidRDefault="00784E14"/>
    <w:p w14:paraId="37FA5A71" w14:textId="77777777" w:rsidR="00290766" w:rsidRDefault="00290766"/>
    <w:p w14:paraId="5059DB7D" w14:textId="77777777" w:rsidR="00290766" w:rsidRDefault="00290766"/>
    <w:p w14:paraId="790BCFDB" w14:textId="77777777" w:rsidR="00290766" w:rsidRDefault="00290766"/>
    <w:p w14:paraId="7BB9957A" w14:textId="77777777" w:rsidR="00290766" w:rsidRDefault="00290766"/>
    <w:p w14:paraId="6B4FBDBC" w14:textId="77777777" w:rsidR="00290766" w:rsidRDefault="00290766"/>
    <w:p w14:paraId="35DEA28F" w14:textId="77777777" w:rsidR="00290766" w:rsidRDefault="00290766"/>
    <w:p w14:paraId="145696A5" w14:textId="77777777" w:rsidR="00290766" w:rsidRDefault="00290766"/>
    <w:p w14:paraId="5566707D" w14:textId="77777777" w:rsidR="00290766" w:rsidRDefault="00290766"/>
    <w:p w14:paraId="667D5AE2" w14:textId="77777777" w:rsidR="00290766" w:rsidRDefault="00290766"/>
    <w:p w14:paraId="15BD4BD1" w14:textId="77777777" w:rsidR="00290766" w:rsidRDefault="00290766"/>
    <w:p w14:paraId="46C0D021" w14:textId="74A5262A" w:rsidR="00801396" w:rsidRDefault="004C20B5" w:rsidP="00784E14">
      <w:pPr>
        <w:pStyle w:val="Heading1"/>
      </w:pPr>
      <w:bookmarkStart w:id="0" w:name="_Toc226750398"/>
      <w:r w:rsidRPr="00801396">
        <w:lastRenderedPageBreak/>
        <w:t>Case study</w:t>
      </w:r>
      <w:r w:rsidR="008E62DB">
        <w:t>:</w:t>
      </w:r>
      <w:r w:rsidRPr="00801396">
        <w:t xml:space="preserve"> supporting adolescents with asthma </w:t>
      </w:r>
      <w:r w:rsidR="004007AD">
        <w:t>within</w:t>
      </w:r>
      <w:r w:rsidR="00112498" w:rsidRPr="00801396">
        <w:t xml:space="preserve"> the local G</w:t>
      </w:r>
      <w:r w:rsidR="002F16A4">
        <w:t>P surgery</w:t>
      </w:r>
      <w:bookmarkEnd w:id="0"/>
    </w:p>
    <w:p w14:paraId="2D874A24" w14:textId="5B85AD8F" w:rsidR="005237CE" w:rsidRPr="000A298F" w:rsidRDefault="00EA3F39" w:rsidP="004C3C48">
      <w:pPr>
        <w:pStyle w:val="Heading2"/>
      </w:pPr>
      <w:r w:rsidRPr="000A298F">
        <w:t xml:space="preserve">                                          </w:t>
      </w:r>
      <w:bookmarkStart w:id="1" w:name="_Toc226750399"/>
      <w:r w:rsidR="00340571" w:rsidRPr="000A298F">
        <w:t>Introduction</w:t>
      </w:r>
      <w:bookmarkEnd w:id="1"/>
    </w:p>
    <w:p w14:paraId="37BD7DB0" w14:textId="150A23AF" w:rsidR="007A502D" w:rsidRDefault="005237CE" w:rsidP="007673E4">
      <w:pPr>
        <w:jc w:val="both"/>
        <w:rPr>
          <w:rFonts w:ascii="Arial" w:hAnsi="Arial" w:cs="Arial"/>
          <w:color w:val="000000" w:themeColor="text1"/>
          <w:sz w:val="22"/>
          <w:szCs w:val="22"/>
        </w:rPr>
      </w:pPr>
      <w:r w:rsidRPr="0015055D">
        <w:rPr>
          <w:rFonts w:ascii="Arial" w:hAnsi="Arial" w:cs="Arial"/>
          <w:color w:val="000000" w:themeColor="text1"/>
          <w:sz w:val="22"/>
          <w:szCs w:val="22"/>
        </w:rPr>
        <w:t>Asthma is a prevalent c</w:t>
      </w:r>
      <w:r w:rsidR="008C59D4">
        <w:rPr>
          <w:rFonts w:ascii="Arial" w:hAnsi="Arial" w:cs="Arial"/>
          <w:color w:val="000000" w:themeColor="text1"/>
          <w:sz w:val="22"/>
          <w:szCs w:val="22"/>
        </w:rPr>
        <w:t>h</w:t>
      </w:r>
      <w:r w:rsidR="007A502D">
        <w:rPr>
          <w:rFonts w:ascii="Arial" w:hAnsi="Arial" w:cs="Arial"/>
          <w:color w:val="000000" w:themeColor="text1"/>
          <w:sz w:val="22"/>
          <w:szCs w:val="22"/>
        </w:rPr>
        <w:t>r</w:t>
      </w:r>
      <w:r w:rsidRPr="0015055D">
        <w:rPr>
          <w:rFonts w:ascii="Arial" w:hAnsi="Arial" w:cs="Arial"/>
          <w:color w:val="000000" w:themeColor="text1"/>
          <w:sz w:val="22"/>
          <w:szCs w:val="22"/>
        </w:rPr>
        <w:t xml:space="preserve">onic inflammatory </w:t>
      </w:r>
      <w:r w:rsidR="00B273DD" w:rsidRPr="0015055D">
        <w:rPr>
          <w:rFonts w:ascii="Arial" w:hAnsi="Arial" w:cs="Arial"/>
          <w:color w:val="000000" w:themeColor="text1"/>
          <w:sz w:val="22"/>
          <w:szCs w:val="22"/>
        </w:rPr>
        <w:t>disease of</w:t>
      </w:r>
      <w:r w:rsidRPr="0015055D">
        <w:rPr>
          <w:rFonts w:ascii="Arial" w:hAnsi="Arial" w:cs="Arial"/>
          <w:color w:val="000000" w:themeColor="text1"/>
          <w:sz w:val="22"/>
          <w:szCs w:val="22"/>
        </w:rPr>
        <w:t xml:space="preserve"> the Airways that affects individuals of all </w:t>
      </w:r>
      <w:r w:rsidR="00B273DD" w:rsidRPr="0015055D">
        <w:rPr>
          <w:rFonts w:ascii="Arial" w:hAnsi="Arial" w:cs="Arial"/>
          <w:color w:val="000000" w:themeColor="text1"/>
          <w:sz w:val="22"/>
          <w:szCs w:val="22"/>
        </w:rPr>
        <w:t>ages. The</w:t>
      </w:r>
      <w:r w:rsidRPr="0015055D">
        <w:rPr>
          <w:rFonts w:ascii="Arial" w:hAnsi="Arial" w:cs="Arial"/>
          <w:color w:val="000000" w:themeColor="text1"/>
          <w:sz w:val="22"/>
          <w:szCs w:val="22"/>
        </w:rPr>
        <w:t xml:space="preserve"> World Health </w:t>
      </w:r>
      <w:r w:rsidR="000954EC">
        <w:rPr>
          <w:rFonts w:ascii="Arial" w:hAnsi="Arial" w:cs="Arial"/>
          <w:color w:val="000000" w:themeColor="text1"/>
          <w:sz w:val="22"/>
          <w:szCs w:val="22"/>
        </w:rPr>
        <w:t>Organization (WHO) indicates that in 2019, around 262 million people globally were suffering from asthma, resulting in nearly 461,000 deaths</w:t>
      </w:r>
      <w:r w:rsidRPr="0015055D">
        <w:rPr>
          <w:rFonts w:ascii="Arial" w:hAnsi="Arial" w:cs="Arial"/>
          <w:color w:val="000000" w:themeColor="text1"/>
          <w:sz w:val="22"/>
          <w:szCs w:val="22"/>
        </w:rPr>
        <w:t xml:space="preserve"> that year</w:t>
      </w:r>
      <w:r w:rsidR="004007AF">
        <w:rPr>
          <w:rFonts w:ascii="Arial" w:hAnsi="Arial" w:cs="Arial"/>
          <w:color w:val="000000" w:themeColor="text1"/>
          <w:sz w:val="22"/>
          <w:szCs w:val="22"/>
        </w:rPr>
        <w:t>. Asthma</w:t>
      </w:r>
      <w:r w:rsidRPr="0015055D">
        <w:rPr>
          <w:rFonts w:ascii="Arial" w:hAnsi="Arial" w:cs="Arial"/>
          <w:color w:val="000000" w:themeColor="text1"/>
          <w:sz w:val="22"/>
          <w:szCs w:val="22"/>
        </w:rPr>
        <w:t xml:space="preserve"> remain</w:t>
      </w:r>
      <w:r w:rsidR="004F2144">
        <w:rPr>
          <w:rFonts w:ascii="Arial" w:hAnsi="Arial" w:cs="Arial"/>
          <w:color w:val="000000" w:themeColor="text1"/>
          <w:sz w:val="22"/>
          <w:szCs w:val="22"/>
        </w:rPr>
        <w:t>s</w:t>
      </w:r>
      <w:r w:rsidR="00B842E4">
        <w:rPr>
          <w:rFonts w:ascii="Arial" w:hAnsi="Arial" w:cs="Arial"/>
          <w:color w:val="000000" w:themeColor="text1"/>
          <w:sz w:val="22"/>
          <w:szCs w:val="22"/>
        </w:rPr>
        <w:t xml:space="preserve"> </w:t>
      </w:r>
      <w:r w:rsidR="006C1A17">
        <w:rPr>
          <w:rFonts w:ascii="Arial" w:hAnsi="Arial" w:cs="Arial"/>
          <w:color w:val="000000" w:themeColor="text1"/>
          <w:sz w:val="22"/>
          <w:szCs w:val="22"/>
        </w:rPr>
        <w:t xml:space="preserve">at the </w:t>
      </w:r>
      <w:r w:rsidR="005A52C6">
        <w:rPr>
          <w:rFonts w:ascii="Arial" w:hAnsi="Arial" w:cs="Arial"/>
          <w:color w:val="000000" w:themeColor="text1"/>
          <w:sz w:val="22"/>
          <w:szCs w:val="22"/>
        </w:rPr>
        <w:t>top</w:t>
      </w:r>
      <w:r w:rsidRPr="0015055D">
        <w:rPr>
          <w:rFonts w:ascii="Arial" w:hAnsi="Arial" w:cs="Arial"/>
          <w:color w:val="000000" w:themeColor="text1"/>
          <w:sz w:val="22"/>
          <w:szCs w:val="22"/>
        </w:rPr>
        <w:t xml:space="preserve"> of the most frequently encountered chronic </w:t>
      </w:r>
      <w:r w:rsidR="000954EC">
        <w:rPr>
          <w:rFonts w:ascii="Arial" w:hAnsi="Arial" w:cs="Arial"/>
          <w:color w:val="000000" w:themeColor="text1"/>
          <w:sz w:val="22"/>
          <w:szCs w:val="22"/>
        </w:rPr>
        <w:t>diseases worldwide, particularly in children, and it is a major contributor to morbidity and healthcare burden across countries of all income levels (World Health Organization</w:t>
      </w:r>
      <w:r w:rsidRPr="0015055D">
        <w:rPr>
          <w:rFonts w:ascii="Arial" w:hAnsi="Arial" w:cs="Arial"/>
          <w:color w:val="000000" w:themeColor="text1"/>
          <w:sz w:val="22"/>
          <w:szCs w:val="22"/>
        </w:rPr>
        <w:t xml:space="preserve"> 2024). </w:t>
      </w:r>
    </w:p>
    <w:p w14:paraId="388302DD" w14:textId="77777777" w:rsidR="007A502D" w:rsidRDefault="007A502D" w:rsidP="007673E4">
      <w:pPr>
        <w:jc w:val="both"/>
        <w:rPr>
          <w:rFonts w:ascii="Arial" w:hAnsi="Arial" w:cs="Arial"/>
          <w:color w:val="000000" w:themeColor="text1"/>
          <w:sz w:val="22"/>
          <w:szCs w:val="22"/>
        </w:rPr>
      </w:pPr>
    </w:p>
    <w:p w14:paraId="04B49353" w14:textId="7849B63A" w:rsidR="00960D50" w:rsidRDefault="005237CE" w:rsidP="007673E4">
      <w:pPr>
        <w:jc w:val="both"/>
        <w:rPr>
          <w:rFonts w:ascii="Arial" w:hAnsi="Arial" w:cs="Arial"/>
          <w:color w:val="000000" w:themeColor="text1"/>
          <w:sz w:val="22"/>
          <w:szCs w:val="22"/>
        </w:rPr>
      </w:pPr>
      <w:r w:rsidRPr="0015055D">
        <w:rPr>
          <w:rFonts w:ascii="Arial" w:hAnsi="Arial" w:cs="Arial"/>
          <w:color w:val="000000" w:themeColor="text1"/>
          <w:sz w:val="22"/>
          <w:szCs w:val="22"/>
        </w:rPr>
        <w:t xml:space="preserve">There are several different types of </w:t>
      </w:r>
      <w:r w:rsidR="000954EC">
        <w:rPr>
          <w:rFonts w:ascii="Arial" w:hAnsi="Arial" w:cs="Arial"/>
          <w:color w:val="000000" w:themeColor="text1"/>
          <w:sz w:val="22"/>
          <w:szCs w:val="22"/>
        </w:rPr>
        <w:t>asthma</w:t>
      </w:r>
      <w:r w:rsidR="007A502D">
        <w:rPr>
          <w:rFonts w:ascii="Arial" w:hAnsi="Arial" w:cs="Arial"/>
          <w:color w:val="000000" w:themeColor="text1"/>
          <w:sz w:val="22"/>
          <w:szCs w:val="22"/>
        </w:rPr>
        <w:t xml:space="preserve">. For example, </w:t>
      </w:r>
      <w:r w:rsidR="00AB4A39">
        <w:rPr>
          <w:rFonts w:ascii="Arial" w:hAnsi="Arial" w:cs="Arial"/>
          <w:color w:val="000000" w:themeColor="text1"/>
          <w:sz w:val="22"/>
          <w:szCs w:val="22"/>
        </w:rPr>
        <w:t>common types include allergic asthma, triggered by allergens such as pollen, dust mites, or animal dander. This type is widely recognised as the most common phenotype</w:t>
      </w:r>
      <w:r w:rsidR="00960D50" w:rsidRPr="0015055D">
        <w:rPr>
          <w:rFonts w:ascii="Arial" w:hAnsi="Arial" w:cs="Arial"/>
          <w:color w:val="000000" w:themeColor="text1"/>
          <w:sz w:val="22"/>
          <w:szCs w:val="22"/>
        </w:rPr>
        <w:t xml:space="preserve"> and often begins in childhood. Another type of asthma</w:t>
      </w:r>
      <w:r w:rsidR="00AB4A39">
        <w:rPr>
          <w:rFonts w:ascii="Arial" w:hAnsi="Arial" w:cs="Arial"/>
          <w:color w:val="000000" w:themeColor="text1"/>
          <w:sz w:val="22"/>
          <w:szCs w:val="22"/>
        </w:rPr>
        <w:t xml:space="preserve">, </w:t>
      </w:r>
      <w:r w:rsidR="00006A00">
        <w:rPr>
          <w:rFonts w:ascii="Arial" w:hAnsi="Arial" w:cs="Arial"/>
          <w:color w:val="000000" w:themeColor="text1"/>
          <w:sz w:val="22"/>
          <w:szCs w:val="22"/>
        </w:rPr>
        <w:t>non-allergic asthma, is not linked to allergic sensitisation</w:t>
      </w:r>
      <w:r w:rsidR="00AB4A39">
        <w:rPr>
          <w:rFonts w:ascii="Arial" w:hAnsi="Arial" w:cs="Arial"/>
          <w:color w:val="000000" w:themeColor="text1"/>
          <w:sz w:val="22"/>
          <w:szCs w:val="22"/>
        </w:rPr>
        <w:t xml:space="preserve">. It usually develops later in life and can be triggered by irritants </w:t>
      </w:r>
      <w:r w:rsidR="000D0511">
        <w:rPr>
          <w:rFonts w:ascii="Arial" w:hAnsi="Arial" w:cs="Arial"/>
          <w:color w:val="000000" w:themeColor="text1"/>
          <w:sz w:val="22"/>
          <w:szCs w:val="22"/>
        </w:rPr>
        <w:t>such as smoking, vaping, air pollution, viral infections</w:t>
      </w:r>
      <w:r w:rsidR="00AB4A39">
        <w:rPr>
          <w:rFonts w:ascii="Arial" w:hAnsi="Arial" w:cs="Arial"/>
          <w:color w:val="000000" w:themeColor="text1"/>
          <w:sz w:val="22"/>
          <w:szCs w:val="22"/>
        </w:rPr>
        <w:t>,</w:t>
      </w:r>
      <w:r w:rsidR="00960D50" w:rsidRPr="0015055D">
        <w:rPr>
          <w:rFonts w:ascii="Arial" w:hAnsi="Arial" w:cs="Arial"/>
          <w:color w:val="000000" w:themeColor="text1"/>
          <w:sz w:val="22"/>
          <w:szCs w:val="22"/>
        </w:rPr>
        <w:t xml:space="preserve"> or cold air</w:t>
      </w:r>
      <w:r w:rsidR="007A502D">
        <w:rPr>
          <w:rFonts w:ascii="Arial" w:hAnsi="Arial" w:cs="Arial"/>
          <w:color w:val="000000" w:themeColor="text1"/>
          <w:sz w:val="22"/>
          <w:szCs w:val="22"/>
        </w:rPr>
        <w:t xml:space="preserve"> (ref)</w:t>
      </w:r>
      <w:r w:rsidR="00960D50" w:rsidRPr="0015055D">
        <w:rPr>
          <w:rFonts w:ascii="Arial" w:hAnsi="Arial" w:cs="Arial"/>
          <w:color w:val="000000" w:themeColor="text1"/>
          <w:sz w:val="22"/>
          <w:szCs w:val="22"/>
        </w:rPr>
        <w:t>.</w:t>
      </w:r>
    </w:p>
    <w:p w14:paraId="255639A0" w14:textId="77777777" w:rsidR="009B2505" w:rsidRPr="00251019" w:rsidRDefault="009B2505" w:rsidP="00251019">
      <w:pPr>
        <w:pStyle w:val="Heading2"/>
      </w:pPr>
      <w:bookmarkStart w:id="2" w:name="_Toc226750400"/>
      <w:r w:rsidRPr="00251019">
        <w:t>Scenario</w:t>
      </w:r>
      <w:bookmarkEnd w:id="2"/>
    </w:p>
    <w:p w14:paraId="77ED6D76" w14:textId="4D9FAEAA" w:rsidR="009B2505" w:rsidRPr="00E4507B" w:rsidRDefault="009B2505" w:rsidP="009B2505">
      <w:pPr>
        <w:jc w:val="both"/>
        <w:rPr>
          <w:rFonts w:ascii="Arial" w:hAnsi="Arial" w:cs="Arial"/>
          <w:b/>
          <w:bCs/>
          <w:color w:val="000000" w:themeColor="text1"/>
          <w:sz w:val="22"/>
          <w:szCs w:val="22"/>
        </w:rPr>
      </w:pPr>
      <w:r w:rsidRPr="0015055D">
        <w:rPr>
          <w:rFonts w:ascii="Arial" w:hAnsi="Arial" w:cs="Arial"/>
          <w:b/>
          <w:bCs/>
          <w:color w:val="000000" w:themeColor="text1"/>
          <w:sz w:val="22"/>
          <w:szCs w:val="22"/>
        </w:rPr>
        <w:t xml:space="preserve"> </w:t>
      </w:r>
      <w:r w:rsidRPr="0015055D">
        <w:rPr>
          <w:rFonts w:ascii="Arial" w:hAnsi="Arial" w:cs="Arial"/>
          <w:color w:val="000000" w:themeColor="text1"/>
          <w:sz w:val="22"/>
          <w:szCs w:val="22"/>
        </w:rPr>
        <w:t>As a practice nurse at the local GP surgery, a developing pattern has become increasingly apparent</w:t>
      </w:r>
      <w:r w:rsidR="000D0511">
        <w:rPr>
          <w:rFonts w:ascii="Arial" w:hAnsi="Arial" w:cs="Arial"/>
          <w:color w:val="000000" w:themeColor="text1"/>
          <w:sz w:val="22"/>
          <w:szCs w:val="22"/>
        </w:rPr>
        <w:t>:</w:t>
      </w:r>
      <w:r w:rsidRPr="0015055D">
        <w:rPr>
          <w:rFonts w:ascii="Arial" w:hAnsi="Arial" w:cs="Arial"/>
          <w:color w:val="000000" w:themeColor="text1"/>
          <w:sz w:val="22"/>
          <w:szCs w:val="22"/>
        </w:rPr>
        <w:t xml:space="preserve"> teenagers with a history of childhood asthma are presenting with more frequent and at times severe </w:t>
      </w:r>
      <w:r w:rsidR="000D0511">
        <w:rPr>
          <w:rFonts w:ascii="Arial" w:hAnsi="Arial" w:cs="Arial"/>
          <w:color w:val="000000" w:themeColor="text1"/>
          <w:sz w:val="22"/>
          <w:szCs w:val="22"/>
        </w:rPr>
        <w:t>exacerbations. In</w:t>
      </w:r>
      <w:r w:rsidRPr="0015055D">
        <w:rPr>
          <w:rFonts w:ascii="Arial" w:hAnsi="Arial" w:cs="Arial"/>
          <w:color w:val="000000" w:themeColor="text1"/>
          <w:sz w:val="22"/>
          <w:szCs w:val="22"/>
        </w:rPr>
        <w:t xml:space="preserve"> response to this trend, we have established a weekly asthma clinic </w:t>
      </w:r>
      <w:r w:rsidR="00144F85">
        <w:rPr>
          <w:rFonts w:ascii="Arial" w:hAnsi="Arial" w:cs="Arial"/>
          <w:color w:val="000000" w:themeColor="text1"/>
          <w:sz w:val="22"/>
          <w:szCs w:val="22"/>
        </w:rPr>
        <w:t>led by the practice</w:t>
      </w:r>
      <w:r w:rsidRPr="0015055D">
        <w:rPr>
          <w:rFonts w:ascii="Arial" w:hAnsi="Arial" w:cs="Arial"/>
          <w:color w:val="000000" w:themeColor="text1"/>
          <w:sz w:val="22"/>
          <w:szCs w:val="22"/>
        </w:rPr>
        <w:t xml:space="preserve"> nurse and </w:t>
      </w:r>
      <w:r w:rsidR="00006A00">
        <w:rPr>
          <w:rFonts w:ascii="Arial" w:hAnsi="Arial" w:cs="Arial"/>
          <w:color w:val="000000" w:themeColor="text1"/>
          <w:sz w:val="22"/>
          <w:szCs w:val="22"/>
        </w:rPr>
        <w:t>a general practitioner</w:t>
      </w:r>
      <w:r w:rsidRPr="0015055D">
        <w:rPr>
          <w:rFonts w:ascii="Arial" w:hAnsi="Arial" w:cs="Arial"/>
          <w:color w:val="000000" w:themeColor="text1"/>
          <w:sz w:val="22"/>
          <w:szCs w:val="22"/>
        </w:rPr>
        <w:t xml:space="preserve">. The initiative aims not only to </w:t>
      </w:r>
      <w:r w:rsidR="008E62DB">
        <w:rPr>
          <w:rFonts w:ascii="Arial" w:hAnsi="Arial" w:cs="Arial"/>
          <w:color w:val="000000" w:themeColor="text1"/>
          <w:sz w:val="22"/>
          <w:szCs w:val="22"/>
        </w:rPr>
        <w:t>optimize pharmacological treatment but also, crucially,</w:t>
      </w:r>
      <w:r w:rsidR="00144F85">
        <w:rPr>
          <w:rFonts w:ascii="Arial" w:hAnsi="Arial" w:cs="Arial"/>
          <w:color w:val="000000" w:themeColor="text1"/>
          <w:sz w:val="22"/>
          <w:szCs w:val="22"/>
        </w:rPr>
        <w:t xml:space="preserve"> to improve occupational asthma caused by exposure to specific sensiti</w:t>
      </w:r>
      <w:r w:rsidR="008E62DB">
        <w:rPr>
          <w:rFonts w:ascii="Arial" w:hAnsi="Arial" w:cs="Arial"/>
          <w:color w:val="000000" w:themeColor="text1"/>
          <w:sz w:val="22"/>
          <w:szCs w:val="22"/>
        </w:rPr>
        <w:t>s</w:t>
      </w:r>
      <w:r w:rsidR="00144F85">
        <w:rPr>
          <w:rFonts w:ascii="Arial" w:hAnsi="Arial" w:cs="Arial"/>
          <w:color w:val="000000" w:themeColor="text1"/>
          <w:sz w:val="22"/>
          <w:szCs w:val="22"/>
        </w:rPr>
        <w:t>ing agents in the workplace,</w:t>
      </w:r>
      <w:r w:rsidRPr="0015055D">
        <w:rPr>
          <w:rFonts w:ascii="Arial" w:hAnsi="Arial" w:cs="Arial"/>
          <w:color w:val="000000" w:themeColor="text1"/>
          <w:sz w:val="22"/>
          <w:szCs w:val="22"/>
        </w:rPr>
        <w:t xml:space="preserve"> such as chemicals or dusts. Exercise-induced asthma</w:t>
      </w:r>
      <w:r w:rsidR="00144F85">
        <w:rPr>
          <w:rFonts w:ascii="Arial" w:hAnsi="Arial" w:cs="Arial"/>
          <w:color w:val="000000" w:themeColor="text1"/>
          <w:sz w:val="22"/>
          <w:szCs w:val="22"/>
        </w:rPr>
        <w:t>: these symptoms can be triggered exclusively by physical activity (Asthma UK</w:t>
      </w:r>
      <w:r w:rsidRPr="0015055D">
        <w:rPr>
          <w:rFonts w:ascii="Arial" w:hAnsi="Arial" w:cs="Arial"/>
          <w:color w:val="000000" w:themeColor="text1"/>
          <w:sz w:val="22"/>
          <w:szCs w:val="22"/>
        </w:rPr>
        <w:t xml:space="preserve"> 2025). According to </w:t>
      </w:r>
      <w:r w:rsidR="008E62DB">
        <w:rPr>
          <w:rFonts w:ascii="Arial" w:hAnsi="Arial" w:cs="Arial"/>
          <w:color w:val="000000" w:themeColor="text1"/>
          <w:sz w:val="22"/>
          <w:szCs w:val="22"/>
        </w:rPr>
        <w:t xml:space="preserve">the global burden of disease due to asthma, the overall prevalence of current asthma symptoms in GAN phase 1, 11.0% of adolescents </w:t>
      </w:r>
      <w:r w:rsidRPr="0015055D">
        <w:rPr>
          <w:rFonts w:ascii="Arial" w:hAnsi="Arial" w:cs="Arial"/>
          <w:color w:val="000000" w:themeColor="text1"/>
          <w:sz w:val="22"/>
          <w:szCs w:val="22"/>
        </w:rPr>
        <w:t>have the highest diagnostic asthma condition.</w:t>
      </w:r>
    </w:p>
    <w:p w14:paraId="66DBD8EC" w14:textId="675B120D" w:rsidR="009B2505" w:rsidRDefault="009B2505" w:rsidP="009B2505">
      <w:pPr>
        <w:jc w:val="both"/>
        <w:rPr>
          <w:rFonts w:ascii="Arial" w:hAnsi="Arial" w:cs="Arial"/>
          <w:color w:val="000000" w:themeColor="text1"/>
          <w:sz w:val="22"/>
          <w:szCs w:val="22"/>
        </w:rPr>
      </w:pPr>
      <w:r w:rsidRPr="0015055D">
        <w:rPr>
          <w:rFonts w:ascii="Arial" w:hAnsi="Arial" w:cs="Arial"/>
          <w:color w:val="000000" w:themeColor="text1"/>
          <w:sz w:val="22"/>
          <w:szCs w:val="22"/>
        </w:rPr>
        <w:t xml:space="preserve">Discussion among the multidisciplinary team </w:t>
      </w:r>
      <w:r w:rsidR="008E62DB">
        <w:rPr>
          <w:rFonts w:ascii="Arial" w:hAnsi="Arial" w:cs="Arial"/>
          <w:color w:val="000000" w:themeColor="text1"/>
          <w:sz w:val="22"/>
          <w:szCs w:val="22"/>
        </w:rPr>
        <w:t>has</w:t>
      </w:r>
      <w:r w:rsidRPr="0015055D">
        <w:rPr>
          <w:rFonts w:ascii="Arial" w:hAnsi="Arial" w:cs="Arial"/>
          <w:color w:val="000000" w:themeColor="text1"/>
          <w:sz w:val="22"/>
          <w:szCs w:val="22"/>
        </w:rPr>
        <w:t xml:space="preserve"> highlighted that lifestyle changes </w:t>
      </w:r>
      <w:r w:rsidR="008E62DB">
        <w:rPr>
          <w:rFonts w:ascii="Arial" w:hAnsi="Arial" w:cs="Arial"/>
          <w:color w:val="000000" w:themeColor="text1"/>
          <w:sz w:val="22"/>
          <w:szCs w:val="22"/>
        </w:rPr>
        <w:t>typical</w:t>
      </w:r>
      <w:r w:rsidRPr="0015055D">
        <w:rPr>
          <w:rFonts w:ascii="Arial" w:hAnsi="Arial" w:cs="Arial"/>
          <w:color w:val="000000" w:themeColor="text1"/>
          <w:sz w:val="22"/>
          <w:szCs w:val="22"/>
        </w:rPr>
        <w:t xml:space="preserve"> of adolescence</w:t>
      </w:r>
      <w:r w:rsidR="008E62DB">
        <w:rPr>
          <w:rFonts w:ascii="Arial" w:hAnsi="Arial" w:cs="Arial"/>
          <w:color w:val="000000" w:themeColor="text1"/>
          <w:sz w:val="22"/>
          <w:szCs w:val="22"/>
        </w:rPr>
        <w:t>,</w:t>
      </w:r>
      <w:r w:rsidRPr="0015055D">
        <w:rPr>
          <w:rFonts w:ascii="Arial" w:hAnsi="Arial" w:cs="Arial"/>
          <w:color w:val="000000" w:themeColor="text1"/>
          <w:sz w:val="22"/>
          <w:szCs w:val="22"/>
        </w:rPr>
        <w:t xml:space="preserve"> including smoking</w:t>
      </w:r>
      <w:r w:rsidR="008E62DB">
        <w:rPr>
          <w:rFonts w:ascii="Arial" w:hAnsi="Arial" w:cs="Arial"/>
          <w:color w:val="000000" w:themeColor="text1"/>
          <w:sz w:val="22"/>
          <w:szCs w:val="22"/>
        </w:rPr>
        <w:t>,</w:t>
      </w:r>
      <w:r w:rsidRPr="0015055D">
        <w:rPr>
          <w:rFonts w:ascii="Arial" w:hAnsi="Arial" w:cs="Arial"/>
          <w:color w:val="000000" w:themeColor="text1"/>
          <w:sz w:val="22"/>
          <w:szCs w:val="22"/>
        </w:rPr>
        <w:t xml:space="preserve"> vaping</w:t>
      </w:r>
      <w:r w:rsidR="008E62DB">
        <w:rPr>
          <w:rFonts w:ascii="Arial" w:hAnsi="Arial" w:cs="Arial"/>
          <w:color w:val="000000" w:themeColor="text1"/>
          <w:sz w:val="22"/>
          <w:szCs w:val="22"/>
        </w:rPr>
        <w:t>,</w:t>
      </w:r>
      <w:r w:rsidRPr="0015055D">
        <w:rPr>
          <w:rFonts w:ascii="Arial" w:hAnsi="Arial" w:cs="Arial"/>
          <w:color w:val="000000" w:themeColor="text1"/>
          <w:sz w:val="22"/>
          <w:szCs w:val="22"/>
        </w:rPr>
        <w:t xml:space="preserve"> increased social interaction in crowded </w:t>
      </w:r>
      <w:r w:rsidR="008E62DB">
        <w:rPr>
          <w:rFonts w:ascii="Arial" w:hAnsi="Arial" w:cs="Arial"/>
          <w:color w:val="000000" w:themeColor="text1"/>
          <w:sz w:val="22"/>
          <w:szCs w:val="22"/>
        </w:rPr>
        <w:t>environments,</w:t>
      </w:r>
      <w:r w:rsidRPr="0015055D">
        <w:rPr>
          <w:rFonts w:ascii="Arial" w:hAnsi="Arial" w:cs="Arial"/>
          <w:color w:val="000000" w:themeColor="text1"/>
          <w:sz w:val="22"/>
          <w:szCs w:val="22"/>
        </w:rPr>
        <w:t xml:space="preserve"> and lower adherence to inhaled treatments</w:t>
      </w:r>
      <w:r w:rsidR="008E62DB">
        <w:rPr>
          <w:rFonts w:ascii="Arial" w:hAnsi="Arial" w:cs="Arial"/>
          <w:color w:val="000000" w:themeColor="text1"/>
          <w:sz w:val="22"/>
          <w:szCs w:val="22"/>
        </w:rPr>
        <w:t>,</w:t>
      </w:r>
      <w:r w:rsidRPr="0015055D">
        <w:rPr>
          <w:rFonts w:ascii="Arial" w:hAnsi="Arial" w:cs="Arial"/>
          <w:color w:val="000000" w:themeColor="text1"/>
          <w:sz w:val="22"/>
          <w:szCs w:val="22"/>
        </w:rPr>
        <w:t xml:space="preserve"> are significantly contributing to worsening respiratory control furthermore many young individuals exhibit a limited understanding of how their respiratory system operates, how asthma effects this system and how their lifestyle chosen may exhibit airways inflammation. </w:t>
      </w:r>
      <w:r w:rsidR="008E62DB">
        <w:rPr>
          <w:rFonts w:ascii="Arial" w:hAnsi="Arial" w:cs="Arial"/>
          <w:color w:val="000000" w:themeColor="text1"/>
          <w:sz w:val="22"/>
          <w:szCs w:val="22"/>
        </w:rPr>
        <w:t>Therefore</w:t>
      </w:r>
      <w:r w:rsidRPr="0015055D">
        <w:rPr>
          <w:rFonts w:ascii="Arial" w:hAnsi="Arial" w:cs="Arial"/>
          <w:color w:val="000000" w:themeColor="text1"/>
          <w:sz w:val="22"/>
          <w:szCs w:val="22"/>
        </w:rPr>
        <w:t>, enhancing patients’</w:t>
      </w:r>
      <w:r w:rsidR="007A502D">
        <w:rPr>
          <w:rFonts w:ascii="Arial" w:hAnsi="Arial" w:cs="Arial"/>
          <w:color w:val="000000" w:themeColor="text1"/>
          <w:sz w:val="22"/>
          <w:szCs w:val="22"/>
        </w:rPr>
        <w:t xml:space="preserve"> </w:t>
      </w:r>
      <w:r w:rsidRPr="0015055D">
        <w:rPr>
          <w:rFonts w:ascii="Arial" w:hAnsi="Arial" w:cs="Arial"/>
          <w:color w:val="000000" w:themeColor="text1"/>
          <w:sz w:val="22"/>
          <w:szCs w:val="22"/>
        </w:rPr>
        <w:t xml:space="preserve">education has become a fundamental aspect of our clinical approach and </w:t>
      </w:r>
      <w:r w:rsidR="008E62DB">
        <w:rPr>
          <w:rFonts w:ascii="Arial" w:hAnsi="Arial" w:cs="Arial"/>
          <w:color w:val="000000" w:themeColor="text1"/>
          <w:sz w:val="22"/>
          <w:szCs w:val="22"/>
        </w:rPr>
        <w:t>empowering</w:t>
      </w:r>
      <w:r w:rsidRPr="0015055D">
        <w:rPr>
          <w:rFonts w:ascii="Arial" w:hAnsi="Arial" w:cs="Arial"/>
          <w:color w:val="000000" w:themeColor="text1"/>
          <w:sz w:val="22"/>
          <w:szCs w:val="22"/>
        </w:rPr>
        <w:t xml:space="preserve"> adolescents to engage effectively with self-management strategies and to monitor their health safety</w:t>
      </w:r>
    </w:p>
    <w:p w14:paraId="58AA8465" w14:textId="77777777" w:rsidR="00164CB3" w:rsidRDefault="00164CB3" w:rsidP="007673E4">
      <w:pPr>
        <w:jc w:val="both"/>
        <w:rPr>
          <w:rFonts w:ascii="Arial" w:hAnsi="Arial" w:cs="Arial"/>
          <w:color w:val="000000" w:themeColor="text1"/>
          <w:sz w:val="22"/>
          <w:szCs w:val="22"/>
        </w:rPr>
      </w:pPr>
    </w:p>
    <w:p w14:paraId="28B22A92" w14:textId="6B521BB9" w:rsidR="00960D50" w:rsidRPr="0015055D" w:rsidRDefault="007A502D" w:rsidP="007673E4">
      <w:pPr>
        <w:jc w:val="both"/>
        <w:rPr>
          <w:rFonts w:ascii="Arial" w:hAnsi="Arial" w:cs="Arial"/>
          <w:color w:val="000000" w:themeColor="text1"/>
          <w:sz w:val="22"/>
          <w:szCs w:val="22"/>
        </w:rPr>
      </w:pPr>
      <w:r>
        <w:rPr>
          <w:rFonts w:ascii="Arial" w:hAnsi="Arial" w:cs="Arial"/>
          <w:color w:val="000000" w:themeColor="text1"/>
          <w:sz w:val="22"/>
          <w:szCs w:val="22"/>
        </w:rPr>
        <w:t>.</w:t>
      </w:r>
    </w:p>
    <w:p w14:paraId="4CDBDE5E" w14:textId="39629F73" w:rsidR="00005E80" w:rsidRDefault="006248A7" w:rsidP="00251019">
      <w:pPr>
        <w:pStyle w:val="Heading1"/>
      </w:pPr>
      <w:bookmarkStart w:id="3" w:name="_Toc226750401"/>
      <w:r w:rsidRPr="00251019">
        <w:lastRenderedPageBreak/>
        <w:t>What is asthma?</w:t>
      </w:r>
      <w:bookmarkEnd w:id="3"/>
    </w:p>
    <w:p w14:paraId="364105EF" w14:textId="68E4FBE4" w:rsidR="001A09C2" w:rsidRPr="000412BD" w:rsidRDefault="00606259" w:rsidP="001A09C2">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Asthma is a chronic lung condition that inflames and narrows the airways, making breathing difficult. Exposure to triggers such as dust, cold air, exercise, or allergens causes the airway muscles to tighten, the lining to swell, and mucus to build up, leading to coughing, wheezing, chest tightness, and shortness of breath. Symptoms can range from mild to life-threatening. The exact cause is unknown, but asthma is linked to both genetic and environmental factors, including a family history of allergies or asthma (World Health Organization, 2024).</w:t>
      </w:r>
    </w:p>
    <w:p w14:paraId="3CE3E8E1" w14:textId="77777777" w:rsidR="004E7F02" w:rsidRPr="004E7F02" w:rsidRDefault="004E7F02" w:rsidP="004E7F02"/>
    <w:p w14:paraId="2ACF4133" w14:textId="6EB59CA2" w:rsidR="00A16E88" w:rsidRPr="0015055D" w:rsidRDefault="00B77899" w:rsidP="00251019">
      <w:pPr>
        <w:pStyle w:val="Heading1"/>
      </w:pPr>
      <w:bookmarkStart w:id="4" w:name="_Toc226750402"/>
      <w:r w:rsidRPr="0015055D">
        <w:t xml:space="preserve">Understanding </w:t>
      </w:r>
      <w:r w:rsidR="00824859" w:rsidRPr="0015055D">
        <w:t>A</w:t>
      </w:r>
      <w:r w:rsidRPr="0015055D">
        <w:t xml:space="preserve">sthma and </w:t>
      </w:r>
      <w:bookmarkEnd w:id="4"/>
      <w:r w:rsidR="00555942">
        <w:t>Its Risk Factors</w:t>
      </w:r>
    </w:p>
    <w:p w14:paraId="609A5B44" w14:textId="7AECD83D" w:rsidR="00D74CE5" w:rsidRDefault="00547B0C" w:rsidP="007673E4">
      <w:pPr>
        <w:jc w:val="both"/>
        <w:rPr>
          <w:rFonts w:ascii="Arial" w:hAnsi="Arial" w:cs="Arial"/>
          <w:color w:val="000000" w:themeColor="text1"/>
          <w:sz w:val="22"/>
          <w:szCs w:val="22"/>
        </w:rPr>
      </w:pPr>
      <w:r w:rsidRPr="0015055D">
        <w:rPr>
          <w:rFonts w:ascii="Arial" w:hAnsi="Arial" w:cs="Arial"/>
          <w:color w:val="000000" w:themeColor="text1"/>
          <w:sz w:val="22"/>
          <w:szCs w:val="22"/>
        </w:rPr>
        <w:t>Risk</w:t>
      </w:r>
      <w:r w:rsidR="001B77BE" w:rsidRPr="0015055D">
        <w:rPr>
          <w:rFonts w:ascii="Arial" w:hAnsi="Arial" w:cs="Arial"/>
          <w:color w:val="000000" w:themeColor="text1"/>
          <w:sz w:val="22"/>
          <w:szCs w:val="22"/>
        </w:rPr>
        <w:t xml:space="preserve"> factors are influenced by multi</w:t>
      </w:r>
      <w:r w:rsidR="006E4197" w:rsidRPr="0015055D">
        <w:rPr>
          <w:rFonts w:ascii="Arial" w:hAnsi="Arial" w:cs="Arial"/>
          <w:color w:val="000000" w:themeColor="text1"/>
          <w:sz w:val="22"/>
          <w:szCs w:val="22"/>
        </w:rPr>
        <w:t>ple</w:t>
      </w:r>
      <w:r w:rsidR="001B77BE" w:rsidRPr="0015055D">
        <w:rPr>
          <w:rFonts w:ascii="Arial" w:hAnsi="Arial" w:cs="Arial"/>
          <w:color w:val="000000" w:themeColor="text1"/>
          <w:sz w:val="22"/>
          <w:szCs w:val="22"/>
        </w:rPr>
        <w:t xml:space="preserve"> factors</w:t>
      </w:r>
      <w:r w:rsidR="00AA03B0" w:rsidRPr="0015055D">
        <w:rPr>
          <w:rFonts w:ascii="Arial" w:hAnsi="Arial" w:cs="Arial"/>
          <w:color w:val="000000" w:themeColor="text1"/>
          <w:sz w:val="22"/>
          <w:szCs w:val="22"/>
        </w:rPr>
        <w:t>.</w:t>
      </w:r>
      <w:r w:rsidR="001B77BE" w:rsidRPr="0015055D">
        <w:rPr>
          <w:rFonts w:ascii="Arial" w:hAnsi="Arial" w:cs="Arial"/>
          <w:color w:val="000000" w:themeColor="text1"/>
          <w:sz w:val="22"/>
          <w:szCs w:val="22"/>
        </w:rPr>
        <w:t xml:space="preserve"> genetic factors</w:t>
      </w:r>
      <w:r w:rsidRPr="0015055D">
        <w:rPr>
          <w:rFonts w:ascii="Arial" w:hAnsi="Arial" w:cs="Arial"/>
          <w:color w:val="000000" w:themeColor="text1"/>
          <w:sz w:val="22"/>
          <w:szCs w:val="22"/>
        </w:rPr>
        <w:t>,</w:t>
      </w:r>
      <w:r w:rsidR="001B77BE" w:rsidRPr="0015055D">
        <w:rPr>
          <w:rFonts w:ascii="Arial" w:hAnsi="Arial" w:cs="Arial"/>
          <w:color w:val="000000" w:themeColor="text1"/>
          <w:sz w:val="22"/>
          <w:szCs w:val="22"/>
        </w:rPr>
        <w:t xml:space="preserve"> exposure to environmental allergens</w:t>
      </w:r>
      <w:r w:rsidRPr="0015055D">
        <w:rPr>
          <w:rFonts w:ascii="Arial" w:hAnsi="Arial" w:cs="Arial"/>
          <w:color w:val="000000" w:themeColor="text1"/>
          <w:sz w:val="22"/>
          <w:szCs w:val="22"/>
        </w:rPr>
        <w:t>,</w:t>
      </w:r>
      <w:r w:rsidR="001B77BE" w:rsidRPr="0015055D">
        <w:rPr>
          <w:rFonts w:ascii="Arial" w:hAnsi="Arial" w:cs="Arial"/>
          <w:color w:val="000000" w:themeColor="text1"/>
          <w:sz w:val="22"/>
          <w:szCs w:val="22"/>
        </w:rPr>
        <w:t xml:space="preserve"> air pollution</w:t>
      </w:r>
      <w:r w:rsidR="00555942">
        <w:rPr>
          <w:rFonts w:ascii="Arial" w:hAnsi="Arial" w:cs="Arial"/>
          <w:color w:val="000000" w:themeColor="text1"/>
          <w:sz w:val="22"/>
          <w:szCs w:val="22"/>
        </w:rPr>
        <w:t xml:space="preserve">, tobacco smoking, and </w:t>
      </w:r>
      <w:r w:rsidR="00270DC1" w:rsidRPr="0015055D">
        <w:rPr>
          <w:rFonts w:ascii="Arial" w:hAnsi="Arial" w:cs="Arial"/>
          <w:color w:val="000000" w:themeColor="text1"/>
          <w:sz w:val="22"/>
          <w:szCs w:val="22"/>
        </w:rPr>
        <w:t xml:space="preserve">an </w:t>
      </w:r>
      <w:r w:rsidR="005F60BD" w:rsidRPr="0015055D">
        <w:rPr>
          <w:rFonts w:ascii="Arial" w:hAnsi="Arial" w:cs="Arial"/>
          <w:color w:val="000000" w:themeColor="text1"/>
          <w:sz w:val="22"/>
          <w:szCs w:val="22"/>
        </w:rPr>
        <w:t>early childhood Respiratory infection</w:t>
      </w:r>
      <w:r w:rsidR="006C2AD7" w:rsidRPr="0015055D">
        <w:rPr>
          <w:rFonts w:ascii="Arial" w:hAnsi="Arial" w:cs="Arial"/>
          <w:color w:val="000000" w:themeColor="text1"/>
          <w:sz w:val="22"/>
          <w:szCs w:val="22"/>
        </w:rPr>
        <w:t xml:space="preserve">. All </w:t>
      </w:r>
      <w:r w:rsidR="002924B7">
        <w:rPr>
          <w:rFonts w:ascii="Arial" w:hAnsi="Arial" w:cs="Arial"/>
          <w:color w:val="000000" w:themeColor="text1"/>
          <w:sz w:val="22"/>
          <w:szCs w:val="22"/>
        </w:rPr>
        <w:t>contribute to increased susceptibility (</w:t>
      </w:r>
      <w:proofErr w:type="spellStart"/>
      <w:r w:rsidR="002924B7">
        <w:rPr>
          <w:rFonts w:ascii="Arial" w:hAnsi="Arial" w:cs="Arial"/>
          <w:color w:val="000000" w:themeColor="text1"/>
          <w:sz w:val="22"/>
          <w:szCs w:val="22"/>
        </w:rPr>
        <w:t>Dharmage</w:t>
      </w:r>
      <w:proofErr w:type="spellEnd"/>
      <w:r w:rsidR="002924B7">
        <w:rPr>
          <w:rFonts w:ascii="Arial" w:hAnsi="Arial" w:cs="Arial"/>
          <w:color w:val="000000" w:themeColor="text1"/>
          <w:sz w:val="22"/>
          <w:szCs w:val="22"/>
        </w:rPr>
        <w:t xml:space="preserve"> et</w:t>
      </w:r>
      <w:r w:rsidR="0019257B">
        <w:rPr>
          <w:rFonts w:ascii="Arial" w:hAnsi="Arial" w:cs="Arial"/>
          <w:color w:val="000000" w:themeColor="text1"/>
          <w:sz w:val="22"/>
          <w:szCs w:val="22"/>
        </w:rPr>
        <w:t xml:space="preserve"> </w:t>
      </w:r>
      <w:r w:rsidR="002924B7">
        <w:rPr>
          <w:rFonts w:ascii="Arial" w:hAnsi="Arial" w:cs="Arial"/>
          <w:color w:val="000000" w:themeColor="text1"/>
          <w:sz w:val="22"/>
          <w:szCs w:val="22"/>
        </w:rPr>
        <w:t xml:space="preserve">al.,2019). In teenagers, additional </w:t>
      </w:r>
      <w:proofErr w:type="spellStart"/>
      <w:r w:rsidR="00AC6886">
        <w:rPr>
          <w:rFonts w:ascii="Arial" w:hAnsi="Arial" w:cs="Arial"/>
          <w:color w:val="000000" w:themeColor="text1"/>
          <w:sz w:val="22"/>
          <w:szCs w:val="22"/>
        </w:rPr>
        <w:t>behavioral</w:t>
      </w:r>
      <w:proofErr w:type="spellEnd"/>
      <w:r w:rsidR="002924B7">
        <w:rPr>
          <w:rFonts w:ascii="Arial" w:hAnsi="Arial" w:cs="Arial"/>
          <w:color w:val="000000" w:themeColor="text1"/>
          <w:sz w:val="22"/>
          <w:szCs w:val="22"/>
        </w:rPr>
        <w:t xml:space="preserve"> factors arise, particularly cigarette smoking and vaping, which are independently correlated with diminished asthma control and an increased risk of exacerbation (</w:t>
      </w:r>
      <w:proofErr w:type="spellStart"/>
      <w:r w:rsidR="002924B7">
        <w:rPr>
          <w:rFonts w:ascii="Arial" w:hAnsi="Arial" w:cs="Arial"/>
          <w:color w:val="000000" w:themeColor="text1"/>
          <w:sz w:val="22"/>
          <w:szCs w:val="22"/>
        </w:rPr>
        <w:t>Polosa</w:t>
      </w:r>
      <w:proofErr w:type="spellEnd"/>
      <w:r w:rsidR="002924B7">
        <w:rPr>
          <w:rFonts w:ascii="Arial" w:hAnsi="Arial" w:cs="Arial"/>
          <w:color w:val="000000" w:themeColor="text1"/>
          <w:sz w:val="22"/>
          <w:szCs w:val="22"/>
        </w:rPr>
        <w:t xml:space="preserve"> et</w:t>
      </w:r>
      <w:r w:rsidR="00B67B81" w:rsidRPr="0015055D">
        <w:rPr>
          <w:rFonts w:ascii="Arial" w:hAnsi="Arial" w:cs="Arial"/>
          <w:color w:val="000000" w:themeColor="text1"/>
          <w:sz w:val="22"/>
          <w:szCs w:val="22"/>
        </w:rPr>
        <w:t xml:space="preserve"> a</w:t>
      </w:r>
      <w:r w:rsidR="00C33A74" w:rsidRPr="0015055D">
        <w:rPr>
          <w:rFonts w:ascii="Arial" w:hAnsi="Arial" w:cs="Arial"/>
          <w:color w:val="000000" w:themeColor="text1"/>
          <w:sz w:val="22"/>
          <w:szCs w:val="22"/>
        </w:rPr>
        <w:t>l.,</w:t>
      </w:r>
      <w:r w:rsidR="00B67B81" w:rsidRPr="0015055D">
        <w:rPr>
          <w:rFonts w:ascii="Arial" w:hAnsi="Arial" w:cs="Arial"/>
          <w:color w:val="000000" w:themeColor="text1"/>
          <w:sz w:val="22"/>
          <w:szCs w:val="22"/>
        </w:rPr>
        <w:t>2019</w:t>
      </w:r>
      <w:r w:rsidR="00C33A74" w:rsidRPr="0015055D">
        <w:rPr>
          <w:rFonts w:ascii="Arial" w:hAnsi="Arial" w:cs="Arial"/>
          <w:color w:val="000000" w:themeColor="text1"/>
          <w:sz w:val="22"/>
          <w:szCs w:val="22"/>
        </w:rPr>
        <w:t>).</w:t>
      </w:r>
      <w:r w:rsidR="00AA445D" w:rsidRPr="0015055D">
        <w:rPr>
          <w:rFonts w:ascii="Arial" w:hAnsi="Arial" w:cs="Arial"/>
          <w:color w:val="000000" w:themeColor="text1"/>
          <w:sz w:val="22"/>
          <w:szCs w:val="22"/>
        </w:rPr>
        <w:t xml:space="preserve"> </w:t>
      </w:r>
      <w:r w:rsidR="00B11CDD" w:rsidRPr="0015055D">
        <w:rPr>
          <w:rFonts w:ascii="Arial" w:hAnsi="Arial" w:cs="Arial"/>
          <w:color w:val="000000" w:themeColor="text1"/>
          <w:sz w:val="22"/>
          <w:szCs w:val="22"/>
        </w:rPr>
        <w:t>Moreover,</w:t>
      </w:r>
      <w:r w:rsidR="00AA445D" w:rsidRPr="0015055D">
        <w:rPr>
          <w:rFonts w:ascii="Arial" w:hAnsi="Arial" w:cs="Arial"/>
          <w:color w:val="000000" w:themeColor="text1"/>
          <w:sz w:val="22"/>
          <w:szCs w:val="22"/>
        </w:rPr>
        <w:t xml:space="preserve"> social exposure to </w:t>
      </w:r>
      <w:r w:rsidR="002924B7">
        <w:rPr>
          <w:rFonts w:ascii="Arial" w:hAnsi="Arial" w:cs="Arial"/>
          <w:color w:val="000000" w:themeColor="text1"/>
          <w:sz w:val="22"/>
          <w:szCs w:val="22"/>
        </w:rPr>
        <w:t xml:space="preserve">crowded indoor environments may further increase contact with respiratory pathogens, thereby </w:t>
      </w:r>
      <w:r w:rsidR="00AA445D" w:rsidRPr="0015055D">
        <w:rPr>
          <w:rFonts w:ascii="Arial" w:hAnsi="Arial" w:cs="Arial"/>
          <w:color w:val="000000" w:themeColor="text1"/>
          <w:sz w:val="22"/>
          <w:szCs w:val="22"/>
        </w:rPr>
        <w:t>compounding the risk</w:t>
      </w:r>
      <w:r w:rsidR="00556D90" w:rsidRPr="0015055D">
        <w:rPr>
          <w:rFonts w:ascii="Arial" w:hAnsi="Arial" w:cs="Arial"/>
          <w:color w:val="000000" w:themeColor="text1"/>
          <w:sz w:val="22"/>
          <w:szCs w:val="22"/>
        </w:rPr>
        <w:t>.</w:t>
      </w:r>
      <w:r w:rsidR="00AA445D" w:rsidRPr="0015055D">
        <w:rPr>
          <w:rFonts w:ascii="Arial" w:hAnsi="Arial" w:cs="Arial"/>
          <w:color w:val="000000" w:themeColor="text1"/>
          <w:sz w:val="22"/>
          <w:szCs w:val="22"/>
        </w:rPr>
        <w:t xml:space="preserve"> </w:t>
      </w:r>
      <w:r w:rsidR="000C1B43" w:rsidRPr="0015055D">
        <w:rPr>
          <w:rFonts w:ascii="Arial" w:hAnsi="Arial" w:cs="Arial"/>
          <w:color w:val="000000" w:themeColor="text1"/>
          <w:sz w:val="22"/>
          <w:szCs w:val="22"/>
        </w:rPr>
        <w:t>I</w:t>
      </w:r>
      <w:r w:rsidR="00AA445D" w:rsidRPr="0015055D">
        <w:rPr>
          <w:rFonts w:ascii="Arial" w:hAnsi="Arial" w:cs="Arial"/>
          <w:color w:val="000000" w:themeColor="text1"/>
          <w:sz w:val="22"/>
          <w:szCs w:val="22"/>
        </w:rPr>
        <w:t xml:space="preserve">n clinical </w:t>
      </w:r>
      <w:r w:rsidR="002924B7">
        <w:rPr>
          <w:rFonts w:ascii="Arial" w:hAnsi="Arial" w:cs="Arial"/>
          <w:color w:val="000000" w:themeColor="text1"/>
          <w:sz w:val="22"/>
          <w:szCs w:val="22"/>
        </w:rPr>
        <w:t>practice,</w:t>
      </w:r>
      <w:r w:rsidR="00AA445D" w:rsidRPr="0015055D">
        <w:rPr>
          <w:rFonts w:ascii="Arial" w:hAnsi="Arial" w:cs="Arial"/>
          <w:color w:val="000000" w:themeColor="text1"/>
          <w:sz w:val="22"/>
          <w:szCs w:val="22"/>
        </w:rPr>
        <w:t xml:space="preserve"> it has become clear that adolescents often underestimate the</w:t>
      </w:r>
      <w:r w:rsidR="00887B3A" w:rsidRPr="0015055D">
        <w:rPr>
          <w:rFonts w:ascii="Arial" w:hAnsi="Arial" w:cs="Arial"/>
          <w:color w:val="000000" w:themeColor="text1"/>
          <w:sz w:val="22"/>
          <w:szCs w:val="22"/>
        </w:rPr>
        <w:t xml:space="preserve"> cumulative effect of their exposure</w:t>
      </w:r>
      <w:r w:rsidR="005C7017" w:rsidRPr="0015055D">
        <w:rPr>
          <w:rFonts w:ascii="Arial" w:hAnsi="Arial" w:cs="Arial"/>
          <w:color w:val="000000" w:themeColor="text1"/>
          <w:sz w:val="22"/>
          <w:szCs w:val="22"/>
        </w:rPr>
        <w:t>s.</w:t>
      </w:r>
      <w:r w:rsidR="00887B3A" w:rsidRPr="0015055D">
        <w:rPr>
          <w:rFonts w:ascii="Arial" w:hAnsi="Arial" w:cs="Arial"/>
          <w:color w:val="000000" w:themeColor="text1"/>
          <w:sz w:val="22"/>
          <w:szCs w:val="22"/>
        </w:rPr>
        <w:t xml:space="preserve"> </w:t>
      </w:r>
      <w:r w:rsidR="00AC6886">
        <w:rPr>
          <w:rFonts w:ascii="Arial" w:hAnsi="Arial" w:cs="Arial"/>
          <w:color w:val="000000" w:themeColor="text1"/>
          <w:sz w:val="22"/>
          <w:szCs w:val="22"/>
        </w:rPr>
        <w:t>Consequently</w:t>
      </w:r>
      <w:r w:rsidR="005C7017" w:rsidRPr="0015055D">
        <w:rPr>
          <w:rFonts w:ascii="Arial" w:hAnsi="Arial" w:cs="Arial"/>
          <w:color w:val="000000" w:themeColor="text1"/>
          <w:sz w:val="22"/>
          <w:szCs w:val="22"/>
        </w:rPr>
        <w:t>,</w:t>
      </w:r>
      <w:r w:rsidR="00887B3A" w:rsidRPr="0015055D">
        <w:rPr>
          <w:rFonts w:ascii="Arial" w:hAnsi="Arial" w:cs="Arial"/>
          <w:color w:val="000000" w:themeColor="text1"/>
          <w:sz w:val="22"/>
          <w:szCs w:val="22"/>
        </w:rPr>
        <w:t xml:space="preserve"> part of the </w:t>
      </w:r>
      <w:r w:rsidR="002A1A16">
        <w:rPr>
          <w:rFonts w:ascii="Arial" w:hAnsi="Arial" w:cs="Arial"/>
          <w:color w:val="000000" w:themeColor="text1"/>
          <w:sz w:val="22"/>
          <w:szCs w:val="22"/>
        </w:rPr>
        <w:t>clinic's</w:t>
      </w:r>
      <w:r w:rsidR="00887B3A" w:rsidRPr="0015055D">
        <w:rPr>
          <w:rFonts w:ascii="Arial" w:hAnsi="Arial" w:cs="Arial"/>
          <w:color w:val="000000" w:themeColor="text1"/>
          <w:sz w:val="22"/>
          <w:szCs w:val="22"/>
        </w:rPr>
        <w:t xml:space="preserve"> role is to help patients understand asthma not merely as </w:t>
      </w:r>
      <w:r w:rsidR="009D415B" w:rsidRPr="0015055D">
        <w:rPr>
          <w:rFonts w:ascii="Arial" w:hAnsi="Arial" w:cs="Arial"/>
          <w:color w:val="000000" w:themeColor="text1"/>
          <w:sz w:val="22"/>
          <w:szCs w:val="22"/>
        </w:rPr>
        <w:t>an episode</w:t>
      </w:r>
      <w:r w:rsidR="00887B3A" w:rsidRPr="0015055D">
        <w:rPr>
          <w:rFonts w:ascii="Arial" w:hAnsi="Arial" w:cs="Arial"/>
          <w:color w:val="000000" w:themeColor="text1"/>
          <w:sz w:val="22"/>
          <w:szCs w:val="22"/>
        </w:rPr>
        <w:t xml:space="preserve"> </w:t>
      </w:r>
      <w:r w:rsidR="00AC6886">
        <w:rPr>
          <w:rFonts w:ascii="Arial" w:hAnsi="Arial" w:cs="Arial"/>
          <w:color w:val="000000" w:themeColor="text1"/>
          <w:sz w:val="22"/>
          <w:szCs w:val="22"/>
        </w:rPr>
        <w:t xml:space="preserve">of </w:t>
      </w:r>
      <w:r w:rsidR="00887B3A" w:rsidRPr="0015055D">
        <w:rPr>
          <w:rFonts w:ascii="Arial" w:hAnsi="Arial" w:cs="Arial"/>
          <w:color w:val="000000" w:themeColor="text1"/>
          <w:sz w:val="22"/>
          <w:szCs w:val="22"/>
        </w:rPr>
        <w:t>inconvenience</w:t>
      </w:r>
      <w:r w:rsidR="00302B9E" w:rsidRPr="0015055D">
        <w:rPr>
          <w:rFonts w:ascii="Arial" w:hAnsi="Arial" w:cs="Arial"/>
          <w:color w:val="000000" w:themeColor="text1"/>
          <w:sz w:val="22"/>
          <w:szCs w:val="22"/>
        </w:rPr>
        <w:t xml:space="preserve"> but as a chronic inflammatory condition that necessitates continuous </w:t>
      </w:r>
      <w:r w:rsidR="003A7D8B" w:rsidRPr="0015055D">
        <w:rPr>
          <w:rFonts w:ascii="Arial" w:hAnsi="Arial" w:cs="Arial"/>
          <w:color w:val="000000" w:themeColor="text1"/>
          <w:sz w:val="22"/>
          <w:szCs w:val="22"/>
        </w:rPr>
        <w:t>attentio</w:t>
      </w:r>
      <w:r w:rsidR="00EF2CD0" w:rsidRPr="0015055D">
        <w:rPr>
          <w:rFonts w:ascii="Arial" w:hAnsi="Arial" w:cs="Arial"/>
          <w:color w:val="000000" w:themeColor="text1"/>
          <w:sz w:val="22"/>
          <w:szCs w:val="22"/>
        </w:rPr>
        <w:t>n</w:t>
      </w:r>
      <w:r w:rsidR="00271FF7">
        <w:rPr>
          <w:rFonts w:ascii="Arial" w:hAnsi="Arial" w:cs="Arial"/>
          <w:color w:val="000000" w:themeColor="text1"/>
          <w:sz w:val="22"/>
          <w:szCs w:val="22"/>
        </w:rPr>
        <w:t>.</w:t>
      </w:r>
    </w:p>
    <w:p w14:paraId="2B1ADD2C" w14:textId="77777777" w:rsidR="00271FF7" w:rsidRDefault="00271FF7" w:rsidP="007673E4">
      <w:pPr>
        <w:jc w:val="both"/>
        <w:rPr>
          <w:rFonts w:ascii="Arial" w:hAnsi="Arial" w:cs="Arial"/>
          <w:color w:val="000000" w:themeColor="text1"/>
          <w:sz w:val="22"/>
          <w:szCs w:val="22"/>
        </w:rPr>
      </w:pPr>
    </w:p>
    <w:p w14:paraId="6031413C" w14:textId="1DB0A567" w:rsidR="00271FF7" w:rsidRPr="0015055D" w:rsidRDefault="00271FF7" w:rsidP="007673E4">
      <w:pPr>
        <w:jc w:val="both"/>
        <w:rPr>
          <w:rFonts w:ascii="Arial" w:hAnsi="Arial" w:cs="Arial"/>
          <w:color w:val="000000" w:themeColor="text1"/>
          <w:sz w:val="22"/>
          <w:szCs w:val="22"/>
        </w:rPr>
      </w:pPr>
      <w:r w:rsidRPr="0015055D">
        <w:rPr>
          <w:noProof/>
          <w:sz w:val="22"/>
          <w:szCs w:val="22"/>
        </w:rPr>
        <w:drawing>
          <wp:inline distT="0" distB="0" distL="0" distR="0" wp14:anchorId="167B27D2" wp14:editId="11AB78D3">
            <wp:extent cx="2396128" cy="1321353"/>
            <wp:effectExtent l="0" t="0" r="4445" b="0"/>
            <wp:docPr id="191560387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80865" cy="1533518"/>
                    </a:xfrm>
                    <a:prstGeom prst="rect">
                      <a:avLst/>
                    </a:prstGeom>
                    <a:noFill/>
                    <a:ln>
                      <a:noFill/>
                    </a:ln>
                  </pic:spPr>
                </pic:pic>
              </a:graphicData>
            </a:graphic>
          </wp:inline>
        </w:drawing>
      </w:r>
      <w:r w:rsidR="00F63171">
        <w:rPr>
          <w:rFonts w:ascii="Arial" w:hAnsi="Arial" w:cs="Arial"/>
          <w:color w:val="000000" w:themeColor="text1"/>
          <w:sz w:val="22"/>
          <w:szCs w:val="22"/>
        </w:rPr>
        <w:t>(</w:t>
      </w:r>
      <w:r>
        <w:rPr>
          <w:rFonts w:ascii="Arial" w:hAnsi="Arial" w:cs="Arial"/>
          <w:color w:val="000000" w:themeColor="text1"/>
          <w:sz w:val="22"/>
          <w:szCs w:val="22"/>
        </w:rPr>
        <w:t>As</w:t>
      </w:r>
      <w:r w:rsidR="00007FE7">
        <w:rPr>
          <w:rFonts w:ascii="Arial" w:hAnsi="Arial" w:cs="Arial"/>
          <w:color w:val="000000" w:themeColor="text1"/>
          <w:sz w:val="22"/>
          <w:szCs w:val="22"/>
        </w:rPr>
        <w:t>t</w:t>
      </w:r>
      <w:r>
        <w:rPr>
          <w:rFonts w:ascii="Arial" w:hAnsi="Arial" w:cs="Arial"/>
          <w:color w:val="000000" w:themeColor="text1"/>
          <w:sz w:val="22"/>
          <w:szCs w:val="22"/>
        </w:rPr>
        <w:t>hma UK</w:t>
      </w:r>
      <w:r w:rsidR="00007FE7">
        <w:rPr>
          <w:rFonts w:ascii="Arial" w:hAnsi="Arial" w:cs="Arial"/>
          <w:color w:val="000000" w:themeColor="text1"/>
          <w:sz w:val="22"/>
          <w:szCs w:val="22"/>
        </w:rPr>
        <w:t>, 202</w:t>
      </w:r>
      <w:r w:rsidR="00FC72D9">
        <w:rPr>
          <w:rFonts w:ascii="Arial" w:hAnsi="Arial" w:cs="Arial"/>
          <w:color w:val="000000" w:themeColor="text1"/>
          <w:sz w:val="22"/>
          <w:szCs w:val="22"/>
        </w:rPr>
        <w:t>3</w:t>
      </w:r>
      <w:r w:rsidR="00F63171">
        <w:rPr>
          <w:rFonts w:ascii="Arial" w:hAnsi="Arial" w:cs="Arial"/>
          <w:color w:val="000000" w:themeColor="text1"/>
          <w:sz w:val="22"/>
          <w:szCs w:val="22"/>
        </w:rPr>
        <w:t>)</w:t>
      </w:r>
    </w:p>
    <w:p w14:paraId="35E37A1B" w14:textId="78012FF9" w:rsidR="00D06DCD" w:rsidRPr="0015055D" w:rsidRDefault="0009181F" w:rsidP="00251019">
      <w:pPr>
        <w:pStyle w:val="Heading1"/>
      </w:pPr>
      <w:bookmarkStart w:id="5" w:name="_Toc226750403"/>
      <w:r w:rsidRPr="0015055D">
        <w:t xml:space="preserve">Structure of the respiratory system and </w:t>
      </w:r>
      <w:r w:rsidR="005C5A89" w:rsidRPr="0015055D">
        <w:t>its</w:t>
      </w:r>
      <w:r w:rsidRPr="0015055D">
        <w:t xml:space="preserve"> mechanical process</w:t>
      </w:r>
      <w:bookmarkEnd w:id="5"/>
    </w:p>
    <w:p w14:paraId="27B1BF16" w14:textId="4A23796D" w:rsidR="00E77299" w:rsidRPr="0015055D" w:rsidRDefault="00197D70" w:rsidP="007673E4">
      <w:pPr>
        <w:jc w:val="both"/>
        <w:rPr>
          <w:rFonts w:ascii="Arial" w:hAnsi="Arial" w:cs="Arial"/>
          <w:color w:val="000000" w:themeColor="text1"/>
          <w:sz w:val="22"/>
          <w:szCs w:val="22"/>
        </w:rPr>
      </w:pPr>
      <w:r w:rsidRPr="0015055D">
        <w:rPr>
          <w:rFonts w:ascii="Arial" w:hAnsi="Arial" w:cs="Arial"/>
          <w:color w:val="000000" w:themeColor="text1"/>
          <w:sz w:val="22"/>
          <w:szCs w:val="22"/>
        </w:rPr>
        <w:t>To enhance understanding</w:t>
      </w:r>
      <w:r w:rsidR="00A73640">
        <w:rPr>
          <w:rFonts w:ascii="Arial" w:hAnsi="Arial" w:cs="Arial"/>
          <w:color w:val="000000" w:themeColor="text1"/>
          <w:sz w:val="22"/>
          <w:szCs w:val="22"/>
        </w:rPr>
        <w:t>, it is vital to first outline the anatomical structure of the respiratory system. This system is broadly classified into a conducting zone and the respiratory zone</w:t>
      </w:r>
      <w:r w:rsidRPr="0015055D">
        <w:rPr>
          <w:rFonts w:ascii="Arial" w:hAnsi="Arial" w:cs="Arial"/>
          <w:color w:val="000000" w:themeColor="text1"/>
          <w:sz w:val="22"/>
          <w:szCs w:val="22"/>
        </w:rPr>
        <w:t xml:space="preserve"> </w:t>
      </w:r>
      <w:r w:rsidR="00E97B0A" w:rsidRPr="0015055D">
        <w:rPr>
          <w:rFonts w:ascii="Arial" w:hAnsi="Arial" w:cs="Arial"/>
          <w:color w:val="000000" w:themeColor="text1"/>
          <w:sz w:val="22"/>
          <w:szCs w:val="22"/>
        </w:rPr>
        <w:t>(</w:t>
      </w:r>
      <w:r w:rsidRPr="0015055D">
        <w:rPr>
          <w:rFonts w:ascii="Arial" w:hAnsi="Arial" w:cs="Arial"/>
          <w:color w:val="000000" w:themeColor="text1"/>
          <w:sz w:val="22"/>
          <w:szCs w:val="22"/>
        </w:rPr>
        <w:t>W</w:t>
      </w:r>
      <w:r w:rsidR="00E97B0A" w:rsidRPr="0015055D">
        <w:rPr>
          <w:rFonts w:ascii="Arial" w:hAnsi="Arial" w:cs="Arial"/>
          <w:color w:val="000000" w:themeColor="text1"/>
          <w:sz w:val="22"/>
          <w:szCs w:val="22"/>
        </w:rPr>
        <w:t>est</w:t>
      </w:r>
      <w:r w:rsidRPr="0015055D">
        <w:rPr>
          <w:rFonts w:ascii="Arial" w:hAnsi="Arial" w:cs="Arial"/>
          <w:color w:val="000000" w:themeColor="text1"/>
          <w:sz w:val="22"/>
          <w:szCs w:val="22"/>
        </w:rPr>
        <w:t xml:space="preserve"> 2021</w:t>
      </w:r>
      <w:r w:rsidR="00E97B0A" w:rsidRPr="0015055D">
        <w:rPr>
          <w:rFonts w:ascii="Arial" w:hAnsi="Arial" w:cs="Arial"/>
          <w:color w:val="000000" w:themeColor="text1"/>
          <w:sz w:val="22"/>
          <w:szCs w:val="22"/>
        </w:rPr>
        <w:t>)</w:t>
      </w:r>
      <w:r w:rsidR="002F1BD0" w:rsidRPr="0015055D">
        <w:rPr>
          <w:rFonts w:ascii="Arial" w:hAnsi="Arial" w:cs="Arial"/>
          <w:color w:val="000000" w:themeColor="text1"/>
          <w:sz w:val="22"/>
          <w:szCs w:val="22"/>
        </w:rPr>
        <w:t xml:space="preserve">. </w:t>
      </w:r>
      <w:r w:rsidR="00C524C6" w:rsidRPr="0015055D">
        <w:rPr>
          <w:rFonts w:ascii="Arial" w:hAnsi="Arial" w:cs="Arial"/>
          <w:color w:val="000000" w:themeColor="text1"/>
          <w:sz w:val="22"/>
          <w:szCs w:val="22"/>
        </w:rPr>
        <w:t xml:space="preserve">The conducting </w:t>
      </w:r>
      <w:r w:rsidR="00A661B0" w:rsidRPr="0015055D">
        <w:rPr>
          <w:rFonts w:ascii="Arial" w:hAnsi="Arial" w:cs="Arial"/>
          <w:color w:val="000000" w:themeColor="text1"/>
          <w:sz w:val="22"/>
          <w:szCs w:val="22"/>
        </w:rPr>
        <w:t>a</w:t>
      </w:r>
      <w:r w:rsidR="00C524C6" w:rsidRPr="0015055D">
        <w:rPr>
          <w:rFonts w:ascii="Arial" w:hAnsi="Arial" w:cs="Arial"/>
          <w:color w:val="000000" w:themeColor="text1"/>
          <w:sz w:val="22"/>
          <w:szCs w:val="22"/>
        </w:rPr>
        <w:t>irways begin at the nasal cavity</w:t>
      </w:r>
      <w:r w:rsidR="00EC3497" w:rsidRPr="0015055D">
        <w:rPr>
          <w:rFonts w:ascii="Arial" w:hAnsi="Arial" w:cs="Arial"/>
          <w:color w:val="000000" w:themeColor="text1"/>
          <w:sz w:val="22"/>
          <w:szCs w:val="22"/>
        </w:rPr>
        <w:t>,</w:t>
      </w:r>
      <w:r w:rsidR="00C524C6" w:rsidRPr="0015055D">
        <w:rPr>
          <w:rFonts w:ascii="Arial" w:hAnsi="Arial" w:cs="Arial"/>
          <w:color w:val="000000" w:themeColor="text1"/>
          <w:sz w:val="22"/>
          <w:szCs w:val="22"/>
        </w:rPr>
        <w:t xml:space="preserve"> where the air we inhale is filtered</w:t>
      </w:r>
      <w:r w:rsidR="00A73640">
        <w:rPr>
          <w:rFonts w:ascii="Arial" w:hAnsi="Arial" w:cs="Arial"/>
          <w:color w:val="000000" w:themeColor="text1"/>
          <w:sz w:val="22"/>
          <w:szCs w:val="22"/>
        </w:rPr>
        <w:t>, warmed, and humidified</w:t>
      </w:r>
      <w:r w:rsidR="00C524C6" w:rsidRPr="0015055D">
        <w:rPr>
          <w:rFonts w:ascii="Arial" w:hAnsi="Arial" w:cs="Arial"/>
          <w:color w:val="000000" w:themeColor="text1"/>
          <w:sz w:val="22"/>
          <w:szCs w:val="22"/>
        </w:rPr>
        <w:t>. The air then flows through the pharynx and larynx</w:t>
      </w:r>
      <w:r w:rsidR="000A23B7" w:rsidRPr="0015055D">
        <w:rPr>
          <w:rFonts w:ascii="Arial" w:hAnsi="Arial" w:cs="Arial"/>
          <w:color w:val="000000" w:themeColor="text1"/>
          <w:sz w:val="22"/>
          <w:szCs w:val="22"/>
        </w:rPr>
        <w:t xml:space="preserve"> into the trachea,</w:t>
      </w:r>
      <w:r w:rsidR="00300C95" w:rsidRPr="0015055D">
        <w:rPr>
          <w:rFonts w:ascii="Arial" w:hAnsi="Arial" w:cs="Arial"/>
          <w:color w:val="000000" w:themeColor="text1"/>
          <w:sz w:val="22"/>
          <w:szCs w:val="22"/>
        </w:rPr>
        <w:t xml:space="preserve"> </w:t>
      </w:r>
      <w:r w:rsidR="00807D27" w:rsidRPr="0015055D">
        <w:rPr>
          <w:rFonts w:ascii="Arial" w:hAnsi="Arial" w:cs="Arial"/>
          <w:color w:val="000000" w:themeColor="text1"/>
          <w:sz w:val="22"/>
          <w:szCs w:val="22"/>
        </w:rPr>
        <w:t>which</w:t>
      </w:r>
      <w:r w:rsidR="00300C95" w:rsidRPr="0015055D">
        <w:rPr>
          <w:rFonts w:ascii="Arial" w:hAnsi="Arial" w:cs="Arial"/>
          <w:color w:val="000000" w:themeColor="text1"/>
          <w:sz w:val="22"/>
          <w:szCs w:val="22"/>
        </w:rPr>
        <w:t xml:space="preserve"> branches into the right and </w:t>
      </w:r>
      <w:r w:rsidR="0043689B" w:rsidRPr="0015055D">
        <w:rPr>
          <w:rFonts w:ascii="Arial" w:hAnsi="Arial" w:cs="Arial"/>
          <w:color w:val="000000" w:themeColor="text1"/>
          <w:sz w:val="22"/>
          <w:szCs w:val="22"/>
        </w:rPr>
        <w:t>left main</w:t>
      </w:r>
      <w:r w:rsidR="00223F98" w:rsidRPr="0015055D">
        <w:rPr>
          <w:rFonts w:ascii="Arial" w:hAnsi="Arial" w:cs="Arial"/>
          <w:color w:val="000000" w:themeColor="text1"/>
          <w:sz w:val="22"/>
          <w:szCs w:val="22"/>
        </w:rPr>
        <w:t xml:space="preserve"> </w:t>
      </w:r>
      <w:r w:rsidR="00300C95" w:rsidRPr="0015055D">
        <w:rPr>
          <w:rFonts w:ascii="Arial" w:hAnsi="Arial" w:cs="Arial"/>
          <w:color w:val="000000" w:themeColor="text1"/>
          <w:sz w:val="22"/>
          <w:szCs w:val="22"/>
        </w:rPr>
        <w:t xml:space="preserve">bronchi. These bronchi further divide into smaller </w:t>
      </w:r>
      <w:r w:rsidR="00A73640" w:rsidRPr="0015055D">
        <w:rPr>
          <w:rFonts w:ascii="Arial" w:hAnsi="Arial" w:cs="Arial"/>
          <w:color w:val="000000" w:themeColor="text1"/>
          <w:sz w:val="22"/>
          <w:szCs w:val="22"/>
        </w:rPr>
        <w:t>bronchi</w:t>
      </w:r>
      <w:r w:rsidR="00A73640">
        <w:rPr>
          <w:rFonts w:ascii="Arial" w:hAnsi="Arial" w:cs="Arial"/>
          <w:color w:val="000000" w:themeColor="text1"/>
          <w:sz w:val="22"/>
          <w:szCs w:val="22"/>
        </w:rPr>
        <w:t>,</w:t>
      </w:r>
      <w:r w:rsidR="00300C95" w:rsidRPr="0015055D">
        <w:rPr>
          <w:rFonts w:ascii="Arial" w:hAnsi="Arial" w:cs="Arial"/>
          <w:color w:val="000000" w:themeColor="text1"/>
          <w:sz w:val="22"/>
          <w:szCs w:val="22"/>
        </w:rPr>
        <w:t xml:space="preserve"> creating a complex bronchi</w:t>
      </w:r>
      <w:r w:rsidR="00E9581C" w:rsidRPr="0015055D">
        <w:rPr>
          <w:rFonts w:ascii="Arial" w:hAnsi="Arial" w:cs="Arial"/>
          <w:color w:val="000000" w:themeColor="text1"/>
          <w:sz w:val="22"/>
          <w:szCs w:val="22"/>
        </w:rPr>
        <w:t>al</w:t>
      </w:r>
      <w:r w:rsidR="00300C95" w:rsidRPr="0015055D">
        <w:rPr>
          <w:rFonts w:ascii="Arial" w:hAnsi="Arial" w:cs="Arial"/>
          <w:color w:val="000000" w:themeColor="text1"/>
          <w:sz w:val="22"/>
          <w:szCs w:val="22"/>
        </w:rPr>
        <w:t xml:space="preserve"> tree</w:t>
      </w:r>
      <w:r w:rsidR="00807D27" w:rsidRPr="0015055D">
        <w:rPr>
          <w:rFonts w:ascii="Arial" w:hAnsi="Arial" w:cs="Arial"/>
          <w:color w:val="000000" w:themeColor="text1"/>
          <w:sz w:val="22"/>
          <w:szCs w:val="22"/>
        </w:rPr>
        <w:t xml:space="preserve">. </w:t>
      </w:r>
      <w:r w:rsidR="00814FFA" w:rsidRPr="0015055D">
        <w:rPr>
          <w:rFonts w:ascii="Arial" w:hAnsi="Arial" w:cs="Arial"/>
          <w:color w:val="000000" w:themeColor="text1"/>
          <w:sz w:val="22"/>
          <w:szCs w:val="22"/>
        </w:rPr>
        <w:t xml:space="preserve">The respiratory zone </w:t>
      </w:r>
      <w:r w:rsidR="00CF4ADB">
        <w:rPr>
          <w:rFonts w:ascii="Arial" w:hAnsi="Arial" w:cs="Arial"/>
          <w:color w:val="000000" w:themeColor="text1"/>
          <w:sz w:val="22"/>
          <w:szCs w:val="22"/>
        </w:rPr>
        <w:t>begins at the terminal bronchioles and ends in alveolar sacs, which</w:t>
      </w:r>
      <w:r w:rsidR="00316724">
        <w:rPr>
          <w:rFonts w:ascii="Arial" w:hAnsi="Arial" w:cs="Arial"/>
          <w:color w:val="000000" w:themeColor="text1"/>
          <w:sz w:val="22"/>
          <w:szCs w:val="22"/>
        </w:rPr>
        <w:t xml:space="preserve"> contain</w:t>
      </w:r>
      <w:r w:rsidR="00814FFA" w:rsidRPr="0015055D">
        <w:rPr>
          <w:rFonts w:ascii="Arial" w:hAnsi="Arial" w:cs="Arial"/>
          <w:color w:val="000000" w:themeColor="text1"/>
          <w:sz w:val="22"/>
          <w:szCs w:val="22"/>
        </w:rPr>
        <w:t xml:space="preserve"> millions of </w:t>
      </w:r>
      <w:r w:rsidR="005E3D79" w:rsidRPr="0015055D">
        <w:rPr>
          <w:rFonts w:ascii="Arial" w:hAnsi="Arial" w:cs="Arial"/>
          <w:color w:val="000000" w:themeColor="text1"/>
          <w:sz w:val="22"/>
          <w:szCs w:val="22"/>
        </w:rPr>
        <w:t xml:space="preserve">alveoli. </w:t>
      </w:r>
      <w:r w:rsidR="00316724">
        <w:rPr>
          <w:rFonts w:ascii="Arial" w:hAnsi="Arial" w:cs="Arial"/>
          <w:color w:val="000000" w:themeColor="text1"/>
          <w:sz w:val="22"/>
          <w:szCs w:val="22"/>
        </w:rPr>
        <w:t>These fragile, thin-walled structures, closely associated with pulmonary capillaries, form the alveolar capillary membrane, the site of gas exchange</w:t>
      </w:r>
      <w:r w:rsidR="000910B8" w:rsidRPr="0015055D">
        <w:rPr>
          <w:rFonts w:ascii="Arial" w:hAnsi="Arial" w:cs="Arial"/>
          <w:color w:val="000000" w:themeColor="text1"/>
          <w:sz w:val="22"/>
          <w:szCs w:val="22"/>
        </w:rPr>
        <w:t xml:space="preserve"> </w:t>
      </w:r>
      <w:r w:rsidR="007D1954" w:rsidRPr="0015055D">
        <w:rPr>
          <w:rFonts w:ascii="Arial" w:hAnsi="Arial" w:cs="Arial"/>
          <w:color w:val="000000" w:themeColor="text1"/>
          <w:sz w:val="22"/>
          <w:szCs w:val="22"/>
        </w:rPr>
        <w:t>(</w:t>
      </w:r>
      <w:r w:rsidR="00AD20FF" w:rsidRPr="0015055D">
        <w:rPr>
          <w:rFonts w:ascii="Arial" w:hAnsi="Arial" w:cs="Arial"/>
          <w:color w:val="000000" w:themeColor="text1"/>
          <w:sz w:val="22"/>
          <w:szCs w:val="22"/>
        </w:rPr>
        <w:t>H</w:t>
      </w:r>
      <w:r w:rsidR="000910B8" w:rsidRPr="0015055D">
        <w:rPr>
          <w:rFonts w:ascii="Arial" w:hAnsi="Arial" w:cs="Arial"/>
          <w:color w:val="000000" w:themeColor="text1"/>
          <w:sz w:val="22"/>
          <w:szCs w:val="22"/>
        </w:rPr>
        <w:t>all</w:t>
      </w:r>
      <w:r w:rsidR="007D1954" w:rsidRPr="0015055D">
        <w:rPr>
          <w:rFonts w:ascii="Arial" w:hAnsi="Arial" w:cs="Arial"/>
          <w:color w:val="000000" w:themeColor="text1"/>
          <w:sz w:val="22"/>
          <w:szCs w:val="22"/>
        </w:rPr>
        <w:t>,</w:t>
      </w:r>
      <w:r w:rsidR="000910B8" w:rsidRPr="0015055D">
        <w:rPr>
          <w:rFonts w:ascii="Arial" w:hAnsi="Arial" w:cs="Arial"/>
          <w:color w:val="000000" w:themeColor="text1"/>
          <w:sz w:val="22"/>
          <w:szCs w:val="22"/>
        </w:rPr>
        <w:t xml:space="preserve"> 2020</w:t>
      </w:r>
      <w:r w:rsidR="007D1954" w:rsidRPr="0015055D">
        <w:rPr>
          <w:rFonts w:ascii="Arial" w:hAnsi="Arial" w:cs="Arial"/>
          <w:color w:val="000000" w:themeColor="text1"/>
          <w:sz w:val="22"/>
          <w:szCs w:val="22"/>
        </w:rPr>
        <w:t>).</w:t>
      </w:r>
      <w:r w:rsidR="00AF3578" w:rsidRPr="0015055D">
        <w:rPr>
          <w:rFonts w:ascii="Arial" w:hAnsi="Arial" w:cs="Arial"/>
          <w:color w:val="000000" w:themeColor="text1"/>
          <w:sz w:val="22"/>
          <w:szCs w:val="22"/>
        </w:rPr>
        <w:t xml:space="preserve"> </w:t>
      </w:r>
      <w:r w:rsidR="00D87AE5" w:rsidRPr="0015055D">
        <w:rPr>
          <w:rFonts w:ascii="Arial" w:hAnsi="Arial" w:cs="Arial"/>
          <w:color w:val="000000" w:themeColor="text1"/>
          <w:sz w:val="22"/>
          <w:szCs w:val="22"/>
        </w:rPr>
        <w:t>T</w:t>
      </w:r>
      <w:r w:rsidR="00AF3578" w:rsidRPr="0015055D">
        <w:rPr>
          <w:rFonts w:ascii="Arial" w:hAnsi="Arial" w:cs="Arial"/>
          <w:color w:val="000000" w:themeColor="text1"/>
          <w:sz w:val="22"/>
          <w:szCs w:val="22"/>
        </w:rPr>
        <w:t>he l</w:t>
      </w:r>
      <w:r w:rsidR="00551AF2" w:rsidRPr="0015055D">
        <w:rPr>
          <w:rFonts w:ascii="Arial" w:hAnsi="Arial" w:cs="Arial"/>
          <w:color w:val="000000" w:themeColor="text1"/>
          <w:sz w:val="22"/>
          <w:szCs w:val="22"/>
        </w:rPr>
        <w:t>ung</w:t>
      </w:r>
      <w:r w:rsidR="00AF3578" w:rsidRPr="0015055D">
        <w:rPr>
          <w:rFonts w:ascii="Arial" w:hAnsi="Arial" w:cs="Arial"/>
          <w:color w:val="000000" w:themeColor="text1"/>
          <w:sz w:val="22"/>
          <w:szCs w:val="22"/>
        </w:rPr>
        <w:t xml:space="preserve">s are housed within the </w:t>
      </w:r>
      <w:r w:rsidR="007942C5" w:rsidRPr="0015055D">
        <w:rPr>
          <w:rFonts w:ascii="Arial" w:hAnsi="Arial" w:cs="Arial"/>
          <w:color w:val="000000" w:themeColor="text1"/>
          <w:sz w:val="22"/>
          <w:szCs w:val="22"/>
        </w:rPr>
        <w:t xml:space="preserve">thoracic </w:t>
      </w:r>
      <w:r w:rsidR="007942C5" w:rsidRPr="0015055D">
        <w:rPr>
          <w:rFonts w:ascii="Arial" w:hAnsi="Arial" w:cs="Arial"/>
          <w:color w:val="000000" w:themeColor="text1"/>
          <w:sz w:val="22"/>
          <w:szCs w:val="22"/>
        </w:rPr>
        <w:lastRenderedPageBreak/>
        <w:t>cavity and are surrounded by ple</w:t>
      </w:r>
      <w:r w:rsidR="00BF772E" w:rsidRPr="0015055D">
        <w:rPr>
          <w:rFonts w:ascii="Arial" w:hAnsi="Arial" w:cs="Arial"/>
          <w:color w:val="000000" w:themeColor="text1"/>
          <w:sz w:val="22"/>
          <w:szCs w:val="22"/>
        </w:rPr>
        <w:t xml:space="preserve">ural Membranes that reduce </w:t>
      </w:r>
      <w:r w:rsidR="00316724">
        <w:rPr>
          <w:rFonts w:ascii="Arial" w:hAnsi="Arial" w:cs="Arial"/>
          <w:color w:val="000000" w:themeColor="text1"/>
          <w:sz w:val="22"/>
          <w:szCs w:val="22"/>
        </w:rPr>
        <w:t>friction</w:t>
      </w:r>
      <w:r w:rsidR="00BF772E" w:rsidRPr="0015055D">
        <w:rPr>
          <w:rFonts w:ascii="Arial" w:hAnsi="Arial" w:cs="Arial"/>
          <w:color w:val="000000" w:themeColor="text1"/>
          <w:sz w:val="22"/>
          <w:szCs w:val="22"/>
        </w:rPr>
        <w:t xml:space="preserve"> d</w:t>
      </w:r>
      <w:r w:rsidR="00976328" w:rsidRPr="0015055D">
        <w:rPr>
          <w:rFonts w:ascii="Arial" w:hAnsi="Arial" w:cs="Arial"/>
          <w:color w:val="000000" w:themeColor="text1"/>
          <w:sz w:val="22"/>
          <w:szCs w:val="22"/>
        </w:rPr>
        <w:t>uring</w:t>
      </w:r>
      <w:r w:rsidR="00BF772E" w:rsidRPr="0015055D">
        <w:rPr>
          <w:rFonts w:ascii="Arial" w:hAnsi="Arial" w:cs="Arial"/>
          <w:color w:val="000000" w:themeColor="text1"/>
          <w:sz w:val="22"/>
          <w:szCs w:val="22"/>
        </w:rPr>
        <w:t xml:space="preserve"> breathing movement</w:t>
      </w:r>
      <w:r w:rsidR="00884A8A" w:rsidRPr="0015055D">
        <w:rPr>
          <w:rFonts w:ascii="Arial" w:hAnsi="Arial" w:cs="Arial"/>
          <w:color w:val="000000" w:themeColor="text1"/>
          <w:sz w:val="22"/>
          <w:szCs w:val="22"/>
        </w:rPr>
        <w:t>.</w:t>
      </w:r>
      <w:r w:rsidR="00BF772E" w:rsidRPr="0015055D">
        <w:rPr>
          <w:rFonts w:ascii="Arial" w:hAnsi="Arial" w:cs="Arial"/>
          <w:color w:val="000000" w:themeColor="text1"/>
          <w:sz w:val="22"/>
          <w:szCs w:val="22"/>
        </w:rPr>
        <w:t xml:space="preserve"> </w:t>
      </w:r>
      <w:r w:rsidR="00884A8A" w:rsidRPr="0015055D">
        <w:rPr>
          <w:rFonts w:ascii="Arial" w:hAnsi="Arial" w:cs="Arial"/>
          <w:color w:val="000000" w:themeColor="text1"/>
          <w:sz w:val="22"/>
          <w:szCs w:val="22"/>
        </w:rPr>
        <w:t>T</w:t>
      </w:r>
      <w:r w:rsidR="00BF772E" w:rsidRPr="0015055D">
        <w:rPr>
          <w:rFonts w:ascii="Arial" w:hAnsi="Arial" w:cs="Arial"/>
          <w:color w:val="000000" w:themeColor="text1"/>
          <w:sz w:val="22"/>
          <w:szCs w:val="22"/>
        </w:rPr>
        <w:t>his complex arrangement</w:t>
      </w:r>
      <w:r w:rsidR="005E3D79" w:rsidRPr="0015055D">
        <w:rPr>
          <w:rFonts w:ascii="Arial" w:hAnsi="Arial" w:cs="Arial"/>
          <w:color w:val="000000" w:themeColor="text1"/>
          <w:sz w:val="22"/>
          <w:szCs w:val="22"/>
        </w:rPr>
        <w:t xml:space="preserve"> </w:t>
      </w:r>
      <w:r w:rsidR="00316724">
        <w:rPr>
          <w:rFonts w:ascii="Arial" w:hAnsi="Arial" w:cs="Arial"/>
          <w:color w:val="000000" w:themeColor="text1"/>
          <w:sz w:val="22"/>
          <w:szCs w:val="22"/>
        </w:rPr>
        <w:t>maximizes</w:t>
      </w:r>
      <w:r w:rsidR="005E3D79" w:rsidRPr="0015055D">
        <w:rPr>
          <w:rFonts w:ascii="Arial" w:hAnsi="Arial" w:cs="Arial"/>
          <w:color w:val="000000" w:themeColor="text1"/>
          <w:sz w:val="22"/>
          <w:szCs w:val="22"/>
        </w:rPr>
        <w:t xml:space="preserve"> surface </w:t>
      </w:r>
      <w:r w:rsidR="00316724">
        <w:rPr>
          <w:rFonts w:ascii="Arial" w:hAnsi="Arial" w:cs="Arial"/>
          <w:color w:val="000000" w:themeColor="text1"/>
          <w:sz w:val="22"/>
          <w:szCs w:val="22"/>
        </w:rPr>
        <w:t>area</w:t>
      </w:r>
      <w:r w:rsidR="005E3D79" w:rsidRPr="0015055D">
        <w:rPr>
          <w:rFonts w:ascii="Arial" w:hAnsi="Arial" w:cs="Arial"/>
          <w:color w:val="000000" w:themeColor="text1"/>
          <w:sz w:val="22"/>
          <w:szCs w:val="22"/>
        </w:rPr>
        <w:t xml:space="preserve"> for effective oxygen absorption and carbon dioxide elimination.</w:t>
      </w:r>
      <w:r w:rsidR="0009181F" w:rsidRPr="0015055D">
        <w:rPr>
          <w:rFonts w:ascii="Arial" w:hAnsi="Arial" w:cs="Arial"/>
          <w:color w:val="000000" w:themeColor="text1"/>
          <w:sz w:val="22"/>
          <w:szCs w:val="22"/>
        </w:rPr>
        <w:t xml:space="preserve"> </w:t>
      </w:r>
    </w:p>
    <w:p w14:paraId="1945A64D" w14:textId="372E88A3" w:rsidR="006E1EDA" w:rsidRPr="0015055D" w:rsidRDefault="000273D3" w:rsidP="007673E4">
      <w:pPr>
        <w:jc w:val="both"/>
        <w:rPr>
          <w:rFonts w:ascii="Arial" w:hAnsi="Arial" w:cs="Arial"/>
          <w:color w:val="000000" w:themeColor="text1"/>
          <w:sz w:val="22"/>
          <w:szCs w:val="22"/>
        </w:rPr>
      </w:pPr>
      <w:r w:rsidRPr="0015055D">
        <w:rPr>
          <w:rFonts w:ascii="Arial" w:hAnsi="Arial" w:cs="Arial"/>
          <w:color w:val="000000" w:themeColor="text1"/>
          <w:sz w:val="22"/>
          <w:szCs w:val="22"/>
        </w:rPr>
        <w:t xml:space="preserve">Mechanical inspiration is </w:t>
      </w:r>
      <w:r w:rsidR="00B30AC6">
        <w:rPr>
          <w:rFonts w:ascii="Arial" w:hAnsi="Arial" w:cs="Arial"/>
          <w:color w:val="000000" w:themeColor="text1"/>
          <w:sz w:val="22"/>
          <w:szCs w:val="22"/>
        </w:rPr>
        <w:t>the physical act of ventilation</w:t>
      </w:r>
      <w:r w:rsidR="006E4DFB">
        <w:rPr>
          <w:rFonts w:ascii="Arial" w:hAnsi="Arial" w:cs="Arial"/>
          <w:color w:val="000000" w:themeColor="text1"/>
          <w:sz w:val="22"/>
          <w:szCs w:val="22"/>
        </w:rPr>
        <w:t>, involving</w:t>
      </w:r>
      <w:r w:rsidRPr="0015055D">
        <w:rPr>
          <w:rFonts w:ascii="Arial" w:hAnsi="Arial" w:cs="Arial"/>
          <w:color w:val="000000" w:themeColor="text1"/>
          <w:sz w:val="22"/>
          <w:szCs w:val="22"/>
        </w:rPr>
        <w:t xml:space="preserve"> the movement of air into and out of the lungs</w:t>
      </w:r>
      <w:r w:rsidR="008B39F9" w:rsidRPr="0015055D">
        <w:rPr>
          <w:rFonts w:ascii="Arial" w:hAnsi="Arial" w:cs="Arial"/>
          <w:color w:val="000000" w:themeColor="text1"/>
          <w:sz w:val="22"/>
          <w:szCs w:val="22"/>
        </w:rPr>
        <w:t>.</w:t>
      </w:r>
      <w:r w:rsidR="00CC5D62" w:rsidRPr="0015055D">
        <w:rPr>
          <w:rFonts w:ascii="Arial" w:hAnsi="Arial" w:cs="Arial"/>
          <w:color w:val="000000" w:themeColor="text1"/>
          <w:sz w:val="22"/>
          <w:szCs w:val="22"/>
        </w:rPr>
        <w:t xml:space="preserve"> </w:t>
      </w:r>
      <w:r w:rsidR="00625D47">
        <w:rPr>
          <w:rFonts w:ascii="Arial" w:hAnsi="Arial" w:cs="Arial"/>
          <w:color w:val="000000" w:themeColor="text1"/>
          <w:sz w:val="22"/>
          <w:szCs w:val="22"/>
        </w:rPr>
        <w:t>During the inhalation phase, the diaphragm contracts and moves downwards while the external intercostal muscle raises</w:t>
      </w:r>
      <w:r w:rsidR="00CC5D62" w:rsidRPr="0015055D">
        <w:rPr>
          <w:rFonts w:ascii="Arial" w:hAnsi="Arial" w:cs="Arial"/>
          <w:color w:val="000000" w:themeColor="text1"/>
          <w:sz w:val="22"/>
          <w:szCs w:val="22"/>
        </w:rPr>
        <w:t xml:space="preserve"> the ribs</w:t>
      </w:r>
      <w:r w:rsidR="00A27FC3" w:rsidRPr="0015055D">
        <w:rPr>
          <w:rFonts w:ascii="Arial" w:hAnsi="Arial" w:cs="Arial"/>
          <w:color w:val="000000" w:themeColor="text1"/>
          <w:sz w:val="22"/>
          <w:szCs w:val="22"/>
        </w:rPr>
        <w:t xml:space="preserve">. This </w:t>
      </w:r>
      <w:r w:rsidR="009961CC">
        <w:rPr>
          <w:rFonts w:ascii="Arial" w:hAnsi="Arial" w:cs="Arial"/>
          <w:color w:val="000000" w:themeColor="text1"/>
          <w:sz w:val="22"/>
          <w:szCs w:val="22"/>
        </w:rPr>
        <w:t>synchronises with the thoracic cavity, leading to a decrease in intrathoracic pressure below atmospheric pressure</w:t>
      </w:r>
      <w:r w:rsidR="00F43B5F" w:rsidRPr="0015055D">
        <w:rPr>
          <w:rFonts w:ascii="Arial" w:hAnsi="Arial" w:cs="Arial"/>
          <w:color w:val="000000" w:themeColor="text1"/>
          <w:sz w:val="22"/>
          <w:szCs w:val="22"/>
        </w:rPr>
        <w:t xml:space="preserve"> </w:t>
      </w:r>
      <w:r w:rsidR="007C3422" w:rsidRPr="0015055D">
        <w:rPr>
          <w:rFonts w:ascii="Arial" w:hAnsi="Arial" w:cs="Arial"/>
          <w:color w:val="000000" w:themeColor="text1"/>
          <w:sz w:val="22"/>
          <w:szCs w:val="22"/>
        </w:rPr>
        <w:t>(Hall</w:t>
      </w:r>
      <w:r w:rsidR="00F43B5F" w:rsidRPr="0015055D">
        <w:rPr>
          <w:rFonts w:ascii="Arial" w:hAnsi="Arial" w:cs="Arial"/>
          <w:color w:val="000000" w:themeColor="text1"/>
          <w:sz w:val="22"/>
          <w:szCs w:val="22"/>
        </w:rPr>
        <w:t xml:space="preserve"> 2020</w:t>
      </w:r>
      <w:r w:rsidR="007C3422" w:rsidRPr="0015055D">
        <w:rPr>
          <w:rFonts w:ascii="Arial" w:hAnsi="Arial" w:cs="Arial"/>
          <w:color w:val="000000" w:themeColor="text1"/>
          <w:sz w:val="22"/>
          <w:szCs w:val="22"/>
        </w:rPr>
        <w:t>).</w:t>
      </w:r>
    </w:p>
    <w:p w14:paraId="4DA617D6" w14:textId="3CBC04A7" w:rsidR="005E7DA0" w:rsidRPr="0015055D" w:rsidRDefault="00B833DF" w:rsidP="007673E4">
      <w:pPr>
        <w:jc w:val="both"/>
        <w:rPr>
          <w:rFonts w:ascii="Arial" w:hAnsi="Arial" w:cs="Arial"/>
          <w:color w:val="000000" w:themeColor="text1"/>
          <w:sz w:val="22"/>
          <w:szCs w:val="22"/>
        </w:rPr>
      </w:pPr>
      <w:r w:rsidRPr="0015055D">
        <w:rPr>
          <w:rFonts w:ascii="Arial" w:hAnsi="Arial" w:cs="Arial"/>
          <w:color w:val="000000" w:themeColor="text1"/>
          <w:sz w:val="22"/>
          <w:szCs w:val="22"/>
        </w:rPr>
        <w:t xml:space="preserve">In </w:t>
      </w:r>
      <w:r w:rsidR="00B30AC6">
        <w:rPr>
          <w:rFonts w:ascii="Arial" w:hAnsi="Arial" w:cs="Arial"/>
          <w:color w:val="000000" w:themeColor="text1"/>
          <w:sz w:val="22"/>
          <w:szCs w:val="22"/>
        </w:rPr>
        <w:t>quiet breathing, exploration is primarily a passive process; the diaphragm relaxes, and the elastic recoil of lung tissue decreases thoracic volume, raising pressure and expelling</w:t>
      </w:r>
      <w:r w:rsidR="004F52CC" w:rsidRPr="0015055D">
        <w:rPr>
          <w:rFonts w:ascii="Arial" w:hAnsi="Arial" w:cs="Arial"/>
          <w:color w:val="000000" w:themeColor="text1"/>
          <w:sz w:val="22"/>
          <w:szCs w:val="22"/>
        </w:rPr>
        <w:t xml:space="preserve"> air.</w:t>
      </w:r>
      <w:r w:rsidR="005E7DA0" w:rsidRPr="0015055D">
        <w:rPr>
          <w:rFonts w:ascii="Arial" w:hAnsi="Arial" w:cs="Arial"/>
          <w:color w:val="000000" w:themeColor="text1"/>
          <w:sz w:val="22"/>
          <w:szCs w:val="22"/>
        </w:rPr>
        <w:t xml:space="preserve"> </w:t>
      </w:r>
    </w:p>
    <w:p w14:paraId="006B3ADD" w14:textId="727CC103" w:rsidR="00E53123" w:rsidRPr="0015055D" w:rsidRDefault="00D94062" w:rsidP="007673E4">
      <w:pPr>
        <w:jc w:val="both"/>
        <w:rPr>
          <w:rFonts w:ascii="Arial" w:hAnsi="Arial" w:cs="Arial"/>
          <w:color w:val="000000" w:themeColor="text1"/>
          <w:sz w:val="22"/>
          <w:szCs w:val="22"/>
        </w:rPr>
      </w:pPr>
      <w:r w:rsidRPr="0015055D">
        <w:rPr>
          <w:rFonts w:ascii="Arial" w:hAnsi="Arial" w:cs="Arial"/>
          <w:color w:val="000000" w:themeColor="text1"/>
          <w:sz w:val="22"/>
          <w:szCs w:val="22"/>
        </w:rPr>
        <w:t>However,</w:t>
      </w:r>
      <w:r w:rsidR="00E35F4D" w:rsidRPr="0015055D">
        <w:rPr>
          <w:rFonts w:ascii="Arial" w:hAnsi="Arial" w:cs="Arial"/>
          <w:color w:val="000000" w:themeColor="text1"/>
          <w:sz w:val="22"/>
          <w:szCs w:val="22"/>
        </w:rPr>
        <w:t xml:space="preserve"> in asthma</w:t>
      </w:r>
      <w:r w:rsidR="00E228F5">
        <w:rPr>
          <w:rFonts w:ascii="Arial" w:hAnsi="Arial" w:cs="Arial"/>
          <w:color w:val="000000" w:themeColor="text1"/>
          <w:sz w:val="22"/>
          <w:szCs w:val="22"/>
        </w:rPr>
        <w:t xml:space="preserve">, the narrowing of the Airways increases </w:t>
      </w:r>
      <w:r w:rsidR="006A0100">
        <w:rPr>
          <w:rFonts w:ascii="Arial" w:hAnsi="Arial" w:cs="Arial"/>
          <w:color w:val="000000" w:themeColor="text1"/>
          <w:sz w:val="22"/>
          <w:szCs w:val="22"/>
        </w:rPr>
        <w:t>airflow resistance, especially during expiration</w:t>
      </w:r>
      <w:r w:rsidR="00E35F4D" w:rsidRPr="0015055D">
        <w:rPr>
          <w:rFonts w:ascii="Arial" w:hAnsi="Arial" w:cs="Arial"/>
          <w:color w:val="000000" w:themeColor="text1"/>
          <w:sz w:val="22"/>
          <w:szCs w:val="22"/>
        </w:rPr>
        <w:t>.</w:t>
      </w:r>
      <w:r w:rsidR="00247559" w:rsidRPr="0015055D">
        <w:rPr>
          <w:rFonts w:ascii="Arial" w:hAnsi="Arial" w:cs="Arial"/>
          <w:color w:val="000000" w:themeColor="text1"/>
          <w:sz w:val="22"/>
          <w:szCs w:val="22"/>
        </w:rPr>
        <w:t xml:space="preserve"> As a </w:t>
      </w:r>
      <w:r w:rsidR="003A29E4" w:rsidRPr="0015055D">
        <w:rPr>
          <w:rFonts w:ascii="Arial" w:hAnsi="Arial" w:cs="Arial"/>
          <w:color w:val="000000" w:themeColor="text1"/>
          <w:sz w:val="22"/>
          <w:szCs w:val="22"/>
        </w:rPr>
        <w:t>result,</w:t>
      </w:r>
      <w:r w:rsidR="00247559" w:rsidRPr="0015055D">
        <w:rPr>
          <w:rFonts w:ascii="Arial" w:hAnsi="Arial" w:cs="Arial"/>
          <w:color w:val="000000" w:themeColor="text1"/>
          <w:sz w:val="22"/>
          <w:szCs w:val="22"/>
        </w:rPr>
        <w:t xml:space="preserve"> adolescents frequently report </w:t>
      </w:r>
      <w:r w:rsidR="006A0100">
        <w:rPr>
          <w:rFonts w:ascii="Arial" w:hAnsi="Arial" w:cs="Arial"/>
          <w:color w:val="000000" w:themeColor="text1"/>
          <w:sz w:val="22"/>
          <w:szCs w:val="22"/>
        </w:rPr>
        <w:t xml:space="preserve">difficulty exhaling, leading to air trapping and a feeling of </w:t>
      </w:r>
      <w:r w:rsidR="006E4DFB">
        <w:rPr>
          <w:rFonts w:ascii="Arial" w:hAnsi="Arial" w:cs="Arial"/>
          <w:color w:val="000000" w:themeColor="text1"/>
          <w:sz w:val="22"/>
          <w:szCs w:val="22"/>
        </w:rPr>
        <w:t xml:space="preserve">chest tightness </w:t>
      </w:r>
      <w:r w:rsidR="006A0100">
        <w:rPr>
          <w:rFonts w:ascii="Arial" w:hAnsi="Arial" w:cs="Arial"/>
          <w:color w:val="000000" w:themeColor="text1"/>
          <w:sz w:val="22"/>
          <w:szCs w:val="22"/>
        </w:rPr>
        <w:t>(Gina 2024). Explaining the mechanical aspects helps patients understand why bronchodilators, which relax the smooth muscle in the airways,</w:t>
      </w:r>
      <w:r w:rsidR="003577FE" w:rsidRPr="0015055D">
        <w:rPr>
          <w:rFonts w:ascii="Arial" w:hAnsi="Arial" w:cs="Arial"/>
          <w:color w:val="000000" w:themeColor="text1"/>
          <w:sz w:val="22"/>
          <w:szCs w:val="22"/>
        </w:rPr>
        <w:t xml:space="preserve"> are crucial for alleviating acute symptoms</w:t>
      </w:r>
      <w:r w:rsidR="00CC14FE" w:rsidRPr="0015055D">
        <w:rPr>
          <w:rFonts w:ascii="Arial" w:hAnsi="Arial" w:cs="Arial"/>
          <w:color w:val="000000" w:themeColor="text1"/>
          <w:sz w:val="22"/>
          <w:szCs w:val="22"/>
        </w:rPr>
        <w:t>.</w:t>
      </w:r>
    </w:p>
    <w:p w14:paraId="5279E46E" w14:textId="686B0D11" w:rsidR="00663B5C" w:rsidRPr="0015055D" w:rsidRDefault="00133265" w:rsidP="007673E4">
      <w:pPr>
        <w:jc w:val="both"/>
        <w:rPr>
          <w:rFonts w:ascii="Arial" w:hAnsi="Arial" w:cs="Arial"/>
          <w:b/>
          <w:bCs/>
          <w:color w:val="000000" w:themeColor="text1"/>
          <w:sz w:val="22"/>
          <w:szCs w:val="22"/>
          <w:u w:val="single"/>
        </w:rPr>
      </w:pPr>
      <w:r w:rsidRPr="0015055D">
        <w:rPr>
          <w:rFonts w:ascii="Arial" w:hAnsi="Arial" w:cs="Arial"/>
          <w:b/>
          <w:bCs/>
          <w:color w:val="000000" w:themeColor="text1"/>
          <w:sz w:val="22"/>
          <w:szCs w:val="22"/>
          <w:u w:val="single"/>
        </w:rPr>
        <w:t xml:space="preserve">This diagram </w:t>
      </w:r>
      <w:r w:rsidR="007843BA">
        <w:rPr>
          <w:rFonts w:ascii="Arial" w:hAnsi="Arial" w:cs="Arial"/>
          <w:b/>
          <w:bCs/>
          <w:color w:val="000000" w:themeColor="text1"/>
          <w:sz w:val="22"/>
          <w:szCs w:val="22"/>
          <w:u w:val="single"/>
        </w:rPr>
        <w:t>shows the structural respiratory system and its</w:t>
      </w:r>
      <w:r w:rsidR="00EE1232" w:rsidRPr="0015055D">
        <w:rPr>
          <w:rFonts w:ascii="Arial" w:hAnsi="Arial" w:cs="Arial"/>
          <w:b/>
          <w:bCs/>
          <w:color w:val="000000" w:themeColor="text1"/>
          <w:sz w:val="22"/>
          <w:szCs w:val="22"/>
          <w:u w:val="single"/>
        </w:rPr>
        <w:t xml:space="preserve"> mechanical proces</w:t>
      </w:r>
      <w:r w:rsidR="004665F1" w:rsidRPr="0015055D">
        <w:rPr>
          <w:rFonts w:ascii="Arial" w:hAnsi="Arial" w:cs="Arial"/>
          <w:b/>
          <w:bCs/>
          <w:color w:val="000000" w:themeColor="text1"/>
          <w:sz w:val="22"/>
          <w:szCs w:val="22"/>
          <w:u w:val="single"/>
        </w:rPr>
        <w:t>ses.</w:t>
      </w:r>
    </w:p>
    <w:p w14:paraId="2D25905E" w14:textId="60AAF752" w:rsidR="00663B5C" w:rsidRPr="0015055D" w:rsidRDefault="00E53123" w:rsidP="007673E4">
      <w:pPr>
        <w:jc w:val="both"/>
        <w:rPr>
          <w:rFonts w:ascii="Arial" w:hAnsi="Arial" w:cs="Arial"/>
          <w:color w:val="000000" w:themeColor="text1"/>
          <w:sz w:val="22"/>
          <w:szCs w:val="22"/>
        </w:rPr>
      </w:pPr>
      <w:r w:rsidRPr="0015055D">
        <w:rPr>
          <w:rFonts w:ascii="Arial" w:hAnsi="Arial" w:cs="Arial"/>
          <w:noProof/>
          <w:color w:val="000000" w:themeColor="text1"/>
          <w:sz w:val="22"/>
          <w:szCs w:val="22"/>
        </w:rPr>
        <w:drawing>
          <wp:anchor distT="0" distB="0" distL="114300" distR="114300" simplePos="0" relativeHeight="251659264" behindDoc="1" locked="0" layoutInCell="1" allowOverlap="1" wp14:anchorId="11B2DE37" wp14:editId="449FBBD3">
            <wp:simplePos x="0" y="0"/>
            <wp:positionH relativeFrom="margin">
              <wp:align>center</wp:align>
            </wp:positionH>
            <wp:positionV relativeFrom="paragraph">
              <wp:posOffset>246027</wp:posOffset>
            </wp:positionV>
            <wp:extent cx="3600450" cy="2600325"/>
            <wp:effectExtent l="0" t="0" r="0" b="9525"/>
            <wp:wrapTight wrapText="bothSides">
              <wp:wrapPolygon edited="0">
                <wp:start x="0" y="0"/>
                <wp:lineTo x="0" y="21521"/>
                <wp:lineTo x="21486" y="21521"/>
                <wp:lineTo x="21486" y="0"/>
                <wp:lineTo x="0" y="0"/>
              </wp:wrapPolygon>
            </wp:wrapTight>
            <wp:docPr id="1579035092" name="Picture 3" descr="A diagram of the human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035092" name="Picture 3" descr="A diagram of the human body&#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00450" cy="2600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BC974E" w14:textId="12772F25" w:rsidR="00EF2CD0" w:rsidRPr="0015055D" w:rsidRDefault="00EF2CD0" w:rsidP="007673E4">
      <w:pPr>
        <w:jc w:val="both"/>
        <w:rPr>
          <w:rFonts w:ascii="Arial" w:hAnsi="Arial" w:cs="Arial"/>
          <w:color w:val="000000" w:themeColor="text1"/>
          <w:sz w:val="22"/>
          <w:szCs w:val="22"/>
        </w:rPr>
      </w:pPr>
    </w:p>
    <w:p w14:paraId="66984251" w14:textId="77777777" w:rsidR="000539F5" w:rsidRPr="0015055D" w:rsidRDefault="000539F5" w:rsidP="007673E4">
      <w:pPr>
        <w:jc w:val="both"/>
        <w:rPr>
          <w:rFonts w:ascii="Arial" w:hAnsi="Arial" w:cs="Arial"/>
          <w:noProof/>
          <w:color w:val="000000" w:themeColor="text1"/>
          <w:sz w:val="22"/>
          <w:szCs w:val="22"/>
        </w:rPr>
      </w:pPr>
    </w:p>
    <w:p w14:paraId="16B616AE" w14:textId="0902525B" w:rsidR="00EF2CD0" w:rsidRPr="0015055D" w:rsidRDefault="00EF2CD0" w:rsidP="007673E4">
      <w:pPr>
        <w:jc w:val="both"/>
        <w:rPr>
          <w:rFonts w:ascii="Arial" w:hAnsi="Arial" w:cs="Arial"/>
          <w:color w:val="000000" w:themeColor="text1"/>
          <w:sz w:val="22"/>
          <w:szCs w:val="22"/>
        </w:rPr>
      </w:pPr>
    </w:p>
    <w:p w14:paraId="667789E0" w14:textId="77777777" w:rsidR="00EF2CD0" w:rsidRPr="0015055D" w:rsidRDefault="00EF2CD0" w:rsidP="007673E4">
      <w:pPr>
        <w:jc w:val="both"/>
        <w:rPr>
          <w:rFonts w:ascii="Arial" w:hAnsi="Arial" w:cs="Arial"/>
          <w:color w:val="000000" w:themeColor="text1"/>
          <w:sz w:val="22"/>
          <w:szCs w:val="22"/>
        </w:rPr>
      </w:pPr>
    </w:p>
    <w:p w14:paraId="4CE43C59" w14:textId="77777777" w:rsidR="00EF2CD0" w:rsidRPr="0015055D" w:rsidRDefault="00EF2CD0" w:rsidP="007673E4">
      <w:pPr>
        <w:jc w:val="both"/>
        <w:rPr>
          <w:rFonts w:ascii="Arial" w:hAnsi="Arial" w:cs="Arial"/>
          <w:color w:val="000000" w:themeColor="text1"/>
          <w:sz w:val="22"/>
          <w:szCs w:val="22"/>
        </w:rPr>
      </w:pPr>
    </w:p>
    <w:p w14:paraId="7844AC07" w14:textId="77777777" w:rsidR="00EF2CD0" w:rsidRPr="0015055D" w:rsidRDefault="00EF2CD0" w:rsidP="007673E4">
      <w:pPr>
        <w:jc w:val="both"/>
        <w:rPr>
          <w:rFonts w:ascii="Arial" w:hAnsi="Arial" w:cs="Arial"/>
          <w:color w:val="000000" w:themeColor="text1"/>
          <w:sz w:val="22"/>
          <w:szCs w:val="22"/>
        </w:rPr>
      </w:pPr>
    </w:p>
    <w:p w14:paraId="77803553" w14:textId="77777777" w:rsidR="00EF2CD0" w:rsidRPr="0015055D" w:rsidRDefault="00EF2CD0" w:rsidP="007673E4">
      <w:pPr>
        <w:jc w:val="both"/>
        <w:rPr>
          <w:rFonts w:ascii="Arial" w:hAnsi="Arial" w:cs="Arial"/>
          <w:color w:val="000000" w:themeColor="text1"/>
          <w:sz w:val="22"/>
          <w:szCs w:val="22"/>
        </w:rPr>
      </w:pPr>
    </w:p>
    <w:p w14:paraId="3D671CF7" w14:textId="77777777" w:rsidR="00EF2CD0" w:rsidRPr="0015055D" w:rsidRDefault="00EF2CD0" w:rsidP="007673E4">
      <w:pPr>
        <w:jc w:val="both"/>
        <w:rPr>
          <w:rFonts w:ascii="Arial" w:hAnsi="Arial" w:cs="Arial"/>
          <w:color w:val="000000" w:themeColor="text1"/>
          <w:sz w:val="22"/>
          <w:szCs w:val="22"/>
        </w:rPr>
      </w:pPr>
    </w:p>
    <w:p w14:paraId="3CBA5CFB" w14:textId="3DB70B6E" w:rsidR="001526D4" w:rsidRDefault="001526D4" w:rsidP="007673E4">
      <w:pPr>
        <w:jc w:val="both"/>
        <w:rPr>
          <w:rFonts w:ascii="Arial" w:hAnsi="Arial" w:cs="Arial"/>
          <w:b/>
          <w:bCs/>
          <w:color w:val="000000" w:themeColor="text1"/>
          <w:sz w:val="22"/>
          <w:szCs w:val="22"/>
          <w:u w:val="single"/>
        </w:rPr>
      </w:pPr>
    </w:p>
    <w:p w14:paraId="1A9601AD" w14:textId="77777777" w:rsidR="000A1026" w:rsidRDefault="000A1026" w:rsidP="007673E4">
      <w:pPr>
        <w:jc w:val="both"/>
        <w:rPr>
          <w:rFonts w:ascii="Arial" w:hAnsi="Arial" w:cs="Arial"/>
          <w:b/>
          <w:bCs/>
          <w:color w:val="000000" w:themeColor="text1"/>
          <w:sz w:val="22"/>
          <w:szCs w:val="22"/>
          <w:u w:val="single"/>
        </w:rPr>
      </w:pPr>
    </w:p>
    <w:p w14:paraId="1298BCFD" w14:textId="382DE867" w:rsidR="000A1026" w:rsidRPr="0015055D" w:rsidRDefault="001E63A7" w:rsidP="007673E4">
      <w:pPr>
        <w:jc w:val="both"/>
        <w:rPr>
          <w:rFonts w:ascii="Arial" w:hAnsi="Arial" w:cs="Arial"/>
          <w:b/>
          <w:bCs/>
          <w:color w:val="000000" w:themeColor="text1"/>
          <w:sz w:val="22"/>
          <w:szCs w:val="22"/>
          <w:u w:val="single"/>
        </w:rPr>
      </w:pPr>
      <w:r>
        <w:rPr>
          <w:rFonts w:ascii="Arial" w:hAnsi="Arial" w:cs="Arial"/>
          <w:b/>
          <w:bCs/>
          <w:color w:val="000000" w:themeColor="text1"/>
          <w:sz w:val="22"/>
          <w:szCs w:val="22"/>
          <w:u w:val="single"/>
        </w:rPr>
        <w:t>(Respiratory medicine, 2019)</w:t>
      </w:r>
    </w:p>
    <w:p w14:paraId="15AF3609" w14:textId="77777777" w:rsidR="001526D4" w:rsidRPr="0015055D" w:rsidRDefault="001526D4" w:rsidP="007673E4">
      <w:pPr>
        <w:jc w:val="both"/>
        <w:rPr>
          <w:rFonts w:ascii="Arial" w:hAnsi="Arial" w:cs="Arial"/>
          <w:b/>
          <w:bCs/>
          <w:color w:val="000000" w:themeColor="text1"/>
          <w:sz w:val="22"/>
          <w:szCs w:val="22"/>
          <w:u w:val="single"/>
        </w:rPr>
      </w:pPr>
    </w:p>
    <w:p w14:paraId="1D2C8910" w14:textId="51381611" w:rsidR="004A6547" w:rsidRPr="0015055D" w:rsidRDefault="003A29E4" w:rsidP="00251019">
      <w:pPr>
        <w:pStyle w:val="Heading1"/>
      </w:pPr>
      <w:bookmarkStart w:id="6" w:name="_Toc226750404"/>
      <w:r w:rsidRPr="0015055D">
        <w:t>Ga</w:t>
      </w:r>
      <w:r w:rsidR="0034324C" w:rsidRPr="0015055D">
        <w:t>s</w:t>
      </w:r>
      <w:r w:rsidRPr="0015055D">
        <w:t xml:space="preserve"> exchange</w:t>
      </w:r>
      <w:r w:rsidR="006A0100">
        <w:t>:</w:t>
      </w:r>
      <w:r w:rsidRPr="0015055D">
        <w:t xml:space="preserve"> oxygen uptake and carbon dioxide removal</w:t>
      </w:r>
      <w:bookmarkEnd w:id="6"/>
    </w:p>
    <w:p w14:paraId="193A67A0" w14:textId="7B959F88" w:rsidR="00985B22" w:rsidRDefault="00F6004F" w:rsidP="007673E4">
      <w:pPr>
        <w:jc w:val="both"/>
        <w:rPr>
          <w:rFonts w:ascii="Arial" w:hAnsi="Arial" w:cs="Arial"/>
          <w:color w:val="000000" w:themeColor="text1"/>
          <w:sz w:val="22"/>
          <w:szCs w:val="22"/>
        </w:rPr>
      </w:pPr>
      <w:r w:rsidRPr="0015055D">
        <w:rPr>
          <w:rFonts w:ascii="Arial" w:hAnsi="Arial" w:cs="Arial"/>
          <w:color w:val="000000" w:themeColor="text1"/>
          <w:sz w:val="22"/>
          <w:szCs w:val="22"/>
        </w:rPr>
        <w:t>That exchange occurs in the alv</w:t>
      </w:r>
      <w:r w:rsidR="00534648" w:rsidRPr="0015055D">
        <w:rPr>
          <w:rFonts w:ascii="Arial" w:hAnsi="Arial" w:cs="Arial"/>
          <w:color w:val="000000" w:themeColor="text1"/>
          <w:sz w:val="22"/>
          <w:szCs w:val="22"/>
        </w:rPr>
        <w:t>e</w:t>
      </w:r>
      <w:r w:rsidRPr="0015055D">
        <w:rPr>
          <w:rFonts w:ascii="Arial" w:hAnsi="Arial" w:cs="Arial"/>
          <w:color w:val="000000" w:themeColor="text1"/>
          <w:sz w:val="22"/>
          <w:szCs w:val="22"/>
        </w:rPr>
        <w:t>oli</w:t>
      </w:r>
      <w:r w:rsidR="00534648" w:rsidRPr="0015055D">
        <w:rPr>
          <w:rFonts w:ascii="Arial" w:hAnsi="Arial" w:cs="Arial"/>
          <w:color w:val="000000" w:themeColor="text1"/>
          <w:sz w:val="22"/>
          <w:szCs w:val="22"/>
        </w:rPr>
        <w:t xml:space="preserve"> </w:t>
      </w:r>
      <w:r w:rsidR="006A0100">
        <w:rPr>
          <w:rFonts w:ascii="Arial" w:hAnsi="Arial" w:cs="Arial"/>
          <w:color w:val="000000" w:themeColor="text1"/>
          <w:sz w:val="22"/>
          <w:szCs w:val="22"/>
        </w:rPr>
        <w:t>by diffusion, which is influenced by the partial pressure difference</w:t>
      </w:r>
      <w:r w:rsidR="00BE754B" w:rsidRPr="0015055D">
        <w:rPr>
          <w:rFonts w:ascii="Arial" w:hAnsi="Arial" w:cs="Arial"/>
          <w:color w:val="000000" w:themeColor="text1"/>
          <w:sz w:val="22"/>
          <w:szCs w:val="22"/>
        </w:rPr>
        <w:t>. T</w:t>
      </w:r>
      <w:r w:rsidR="007242CE" w:rsidRPr="0015055D">
        <w:rPr>
          <w:rFonts w:ascii="Arial" w:hAnsi="Arial" w:cs="Arial"/>
          <w:color w:val="000000" w:themeColor="text1"/>
          <w:sz w:val="22"/>
          <w:szCs w:val="22"/>
        </w:rPr>
        <w:t>he concentration of oxygen is greater in the air of the alv</w:t>
      </w:r>
      <w:r w:rsidR="002137ED" w:rsidRPr="0015055D">
        <w:rPr>
          <w:rFonts w:ascii="Arial" w:hAnsi="Arial" w:cs="Arial"/>
          <w:color w:val="000000" w:themeColor="text1"/>
          <w:sz w:val="22"/>
          <w:szCs w:val="22"/>
        </w:rPr>
        <w:t>e</w:t>
      </w:r>
      <w:r w:rsidR="007242CE" w:rsidRPr="0015055D">
        <w:rPr>
          <w:rFonts w:ascii="Arial" w:hAnsi="Arial" w:cs="Arial"/>
          <w:color w:val="000000" w:themeColor="text1"/>
          <w:sz w:val="22"/>
          <w:szCs w:val="22"/>
        </w:rPr>
        <w:t xml:space="preserve">oli compared to the </w:t>
      </w:r>
      <w:r w:rsidR="00FE0419" w:rsidRPr="0015055D">
        <w:rPr>
          <w:rFonts w:ascii="Arial" w:hAnsi="Arial" w:cs="Arial"/>
          <w:color w:val="000000" w:themeColor="text1"/>
          <w:sz w:val="22"/>
          <w:szCs w:val="22"/>
        </w:rPr>
        <w:t>deoxygenated blood i</w:t>
      </w:r>
      <w:r w:rsidR="007242CE" w:rsidRPr="0015055D">
        <w:rPr>
          <w:rFonts w:ascii="Arial" w:hAnsi="Arial" w:cs="Arial"/>
          <w:color w:val="000000" w:themeColor="text1"/>
          <w:sz w:val="22"/>
          <w:szCs w:val="22"/>
        </w:rPr>
        <w:t>n the pulmonary capillaries</w:t>
      </w:r>
      <w:r w:rsidR="00266404">
        <w:rPr>
          <w:rFonts w:ascii="Arial" w:hAnsi="Arial" w:cs="Arial"/>
          <w:color w:val="000000" w:themeColor="text1"/>
          <w:sz w:val="22"/>
          <w:szCs w:val="22"/>
        </w:rPr>
        <w:t>. Oxygen</w:t>
      </w:r>
      <w:r w:rsidR="004E4397" w:rsidRPr="0015055D">
        <w:rPr>
          <w:rFonts w:ascii="Arial" w:hAnsi="Arial" w:cs="Arial"/>
          <w:color w:val="000000" w:themeColor="text1"/>
          <w:sz w:val="22"/>
          <w:szCs w:val="22"/>
        </w:rPr>
        <w:t xml:space="preserve"> diffuses through the thin membranes between the alv</w:t>
      </w:r>
      <w:r w:rsidR="002137ED" w:rsidRPr="0015055D">
        <w:rPr>
          <w:rFonts w:ascii="Arial" w:hAnsi="Arial" w:cs="Arial"/>
          <w:color w:val="000000" w:themeColor="text1"/>
          <w:sz w:val="22"/>
          <w:szCs w:val="22"/>
        </w:rPr>
        <w:t>e</w:t>
      </w:r>
      <w:r w:rsidR="004E4397" w:rsidRPr="0015055D">
        <w:rPr>
          <w:rFonts w:ascii="Arial" w:hAnsi="Arial" w:cs="Arial"/>
          <w:color w:val="000000" w:themeColor="text1"/>
          <w:sz w:val="22"/>
          <w:szCs w:val="22"/>
        </w:rPr>
        <w:t>oli and the capillar</w:t>
      </w:r>
      <w:r w:rsidR="002137ED" w:rsidRPr="0015055D">
        <w:rPr>
          <w:rFonts w:ascii="Arial" w:hAnsi="Arial" w:cs="Arial"/>
          <w:color w:val="000000" w:themeColor="text1"/>
          <w:sz w:val="22"/>
          <w:szCs w:val="22"/>
        </w:rPr>
        <w:t>ies</w:t>
      </w:r>
      <w:r w:rsidR="004E4397" w:rsidRPr="0015055D">
        <w:rPr>
          <w:rFonts w:ascii="Arial" w:hAnsi="Arial" w:cs="Arial"/>
          <w:color w:val="000000" w:themeColor="text1"/>
          <w:sz w:val="22"/>
          <w:szCs w:val="22"/>
        </w:rPr>
        <w:t xml:space="preserve"> into the </w:t>
      </w:r>
    </w:p>
    <w:p w14:paraId="1953A2BD" w14:textId="107DACF7" w:rsidR="00985B22" w:rsidRDefault="00985B22" w:rsidP="007673E4">
      <w:pPr>
        <w:jc w:val="both"/>
        <w:rPr>
          <w:rFonts w:ascii="Arial" w:hAnsi="Arial" w:cs="Arial"/>
          <w:color w:val="000000" w:themeColor="text1"/>
          <w:sz w:val="22"/>
          <w:szCs w:val="22"/>
        </w:rPr>
      </w:pPr>
    </w:p>
    <w:p w14:paraId="309D0B83" w14:textId="0DC5E38F" w:rsidR="00985B22" w:rsidRDefault="00985B22" w:rsidP="007673E4">
      <w:pPr>
        <w:jc w:val="both"/>
        <w:rPr>
          <w:rFonts w:ascii="Arial" w:hAnsi="Arial" w:cs="Arial"/>
          <w:color w:val="000000" w:themeColor="text1"/>
          <w:sz w:val="22"/>
          <w:szCs w:val="22"/>
        </w:rPr>
      </w:pPr>
      <w:r w:rsidRPr="0015055D">
        <w:rPr>
          <w:rFonts w:ascii="Arial" w:hAnsi="Arial" w:cs="Arial"/>
          <w:noProof/>
          <w:color w:val="000000" w:themeColor="text1"/>
          <w:sz w:val="22"/>
          <w:szCs w:val="22"/>
        </w:rPr>
        <w:drawing>
          <wp:anchor distT="0" distB="0" distL="114300" distR="114300" simplePos="0" relativeHeight="251660288" behindDoc="0" locked="0" layoutInCell="1" allowOverlap="1" wp14:anchorId="1D6AF7DC" wp14:editId="383B6E43">
            <wp:simplePos x="0" y="0"/>
            <wp:positionH relativeFrom="margin">
              <wp:posOffset>1553970</wp:posOffset>
            </wp:positionH>
            <wp:positionV relativeFrom="paragraph">
              <wp:posOffset>305</wp:posOffset>
            </wp:positionV>
            <wp:extent cx="2235942" cy="1681669"/>
            <wp:effectExtent l="0" t="0" r="0" b="0"/>
            <wp:wrapTopAndBottom/>
            <wp:docPr id="1727931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35942" cy="1681669"/>
                    </a:xfrm>
                    <a:prstGeom prst="rect">
                      <a:avLst/>
                    </a:prstGeom>
                    <a:noFill/>
                  </pic:spPr>
                </pic:pic>
              </a:graphicData>
            </a:graphic>
            <wp14:sizeRelH relativeFrom="margin">
              <wp14:pctWidth>0</wp14:pctWidth>
            </wp14:sizeRelH>
            <wp14:sizeRelV relativeFrom="margin">
              <wp14:pctHeight>0</wp14:pctHeight>
            </wp14:sizeRelV>
          </wp:anchor>
        </w:drawing>
      </w:r>
    </w:p>
    <w:p w14:paraId="6CF50C45" w14:textId="70A62317" w:rsidR="001F03A8" w:rsidRPr="0015055D" w:rsidRDefault="004E4397" w:rsidP="007673E4">
      <w:pPr>
        <w:jc w:val="both"/>
        <w:rPr>
          <w:rFonts w:ascii="Arial" w:hAnsi="Arial" w:cs="Arial"/>
          <w:color w:val="000000" w:themeColor="text1"/>
          <w:sz w:val="22"/>
          <w:szCs w:val="22"/>
        </w:rPr>
      </w:pPr>
      <w:r w:rsidRPr="0015055D">
        <w:rPr>
          <w:rFonts w:ascii="Arial" w:hAnsi="Arial" w:cs="Arial"/>
          <w:color w:val="000000" w:themeColor="text1"/>
          <w:sz w:val="22"/>
          <w:szCs w:val="22"/>
        </w:rPr>
        <w:t>bloodstream</w:t>
      </w:r>
      <w:r w:rsidR="0027753A" w:rsidRPr="0015055D">
        <w:rPr>
          <w:rFonts w:ascii="Arial" w:hAnsi="Arial" w:cs="Arial"/>
          <w:color w:val="000000" w:themeColor="text1"/>
          <w:sz w:val="22"/>
          <w:szCs w:val="22"/>
        </w:rPr>
        <w:t>. (West 2021)</w:t>
      </w:r>
      <w:r w:rsidR="0067490F" w:rsidRPr="0015055D">
        <w:rPr>
          <w:rFonts w:ascii="Arial" w:hAnsi="Arial" w:cs="Arial"/>
          <w:color w:val="000000" w:themeColor="text1"/>
          <w:sz w:val="22"/>
          <w:szCs w:val="22"/>
        </w:rPr>
        <w:t xml:space="preserve"> </w:t>
      </w:r>
      <w:r w:rsidR="00266404">
        <w:rPr>
          <w:rFonts w:ascii="Arial" w:hAnsi="Arial" w:cs="Arial"/>
          <w:color w:val="000000" w:themeColor="text1"/>
          <w:sz w:val="22"/>
          <w:szCs w:val="22"/>
        </w:rPr>
        <w:t xml:space="preserve">Once in the bloodstream, oxygen binds to </w:t>
      </w:r>
      <w:r w:rsidR="000B7809">
        <w:rPr>
          <w:rFonts w:ascii="Arial" w:hAnsi="Arial" w:cs="Arial"/>
          <w:color w:val="000000" w:themeColor="text1"/>
          <w:sz w:val="22"/>
          <w:szCs w:val="22"/>
        </w:rPr>
        <w:t>haemoglobin</w:t>
      </w:r>
      <w:r w:rsidR="00F04BEA">
        <w:rPr>
          <w:rFonts w:ascii="Arial" w:hAnsi="Arial" w:cs="Arial"/>
          <w:color w:val="000000" w:themeColor="text1"/>
          <w:sz w:val="22"/>
          <w:szCs w:val="22"/>
        </w:rPr>
        <w:t xml:space="preserve"> </w:t>
      </w:r>
      <w:r w:rsidR="00266404">
        <w:rPr>
          <w:rFonts w:ascii="Arial" w:hAnsi="Arial" w:cs="Arial"/>
          <w:color w:val="000000" w:themeColor="text1"/>
          <w:sz w:val="22"/>
          <w:szCs w:val="22"/>
        </w:rPr>
        <w:t>in red blood cells and is delivered to systemic tissues for cellular respiration. Conversely, carbon dioxide, which is a byproduct of metabolism,</w:t>
      </w:r>
      <w:r w:rsidR="00447648" w:rsidRPr="0015055D">
        <w:rPr>
          <w:rFonts w:ascii="Arial" w:hAnsi="Arial" w:cs="Arial"/>
          <w:color w:val="000000" w:themeColor="text1"/>
          <w:sz w:val="22"/>
          <w:szCs w:val="22"/>
        </w:rPr>
        <w:t xml:space="preserve"> is present in high concentration in venous blood. It diffuses into the alveoli</w:t>
      </w:r>
      <w:r w:rsidR="00266404">
        <w:rPr>
          <w:rFonts w:ascii="Arial" w:hAnsi="Arial" w:cs="Arial"/>
          <w:color w:val="000000" w:themeColor="text1"/>
          <w:sz w:val="22"/>
          <w:szCs w:val="22"/>
        </w:rPr>
        <w:t>,</w:t>
      </w:r>
      <w:r w:rsidR="00447648" w:rsidRPr="0015055D">
        <w:rPr>
          <w:rFonts w:ascii="Arial" w:hAnsi="Arial" w:cs="Arial"/>
          <w:color w:val="000000" w:themeColor="text1"/>
          <w:sz w:val="22"/>
          <w:szCs w:val="22"/>
        </w:rPr>
        <w:t xml:space="preserve"> and it's then exhaled</w:t>
      </w:r>
      <w:r w:rsidR="00327D01" w:rsidRPr="0015055D">
        <w:rPr>
          <w:rFonts w:ascii="Arial" w:hAnsi="Arial" w:cs="Arial"/>
          <w:color w:val="000000" w:themeColor="text1"/>
          <w:sz w:val="22"/>
          <w:szCs w:val="22"/>
        </w:rPr>
        <w:t xml:space="preserve">. </w:t>
      </w:r>
    </w:p>
    <w:p w14:paraId="7CCB962D" w14:textId="65AA5E2E" w:rsidR="0034324C" w:rsidRPr="0015055D" w:rsidRDefault="003F3C67" w:rsidP="007673E4">
      <w:pPr>
        <w:jc w:val="both"/>
        <w:rPr>
          <w:rFonts w:ascii="Arial" w:hAnsi="Arial" w:cs="Arial"/>
          <w:color w:val="000000" w:themeColor="text1"/>
          <w:sz w:val="22"/>
          <w:szCs w:val="22"/>
        </w:rPr>
      </w:pPr>
      <w:r w:rsidRPr="0015055D">
        <w:rPr>
          <w:rFonts w:ascii="Arial" w:hAnsi="Arial" w:cs="Arial"/>
          <w:color w:val="000000" w:themeColor="text1"/>
          <w:sz w:val="22"/>
          <w:szCs w:val="22"/>
        </w:rPr>
        <w:t>This change</w:t>
      </w:r>
      <w:r w:rsidR="00327D01" w:rsidRPr="0015055D">
        <w:rPr>
          <w:rFonts w:ascii="Arial" w:hAnsi="Arial" w:cs="Arial"/>
          <w:color w:val="000000" w:themeColor="text1"/>
          <w:sz w:val="22"/>
          <w:szCs w:val="22"/>
        </w:rPr>
        <w:t xml:space="preserve"> is vital for cellular energy production</w:t>
      </w:r>
      <w:r w:rsidR="00EB3CC9">
        <w:rPr>
          <w:rFonts w:ascii="Arial" w:hAnsi="Arial" w:cs="Arial"/>
          <w:color w:val="000000" w:themeColor="text1"/>
          <w:sz w:val="22"/>
          <w:szCs w:val="22"/>
        </w:rPr>
        <w:t>. Oxygen</w:t>
      </w:r>
      <w:r w:rsidR="00327D01" w:rsidRPr="0015055D">
        <w:rPr>
          <w:rFonts w:ascii="Arial" w:hAnsi="Arial" w:cs="Arial"/>
          <w:color w:val="000000" w:themeColor="text1"/>
          <w:sz w:val="22"/>
          <w:szCs w:val="22"/>
        </w:rPr>
        <w:t xml:space="preserve"> supports oxidative </w:t>
      </w:r>
      <w:r w:rsidR="00112A5B" w:rsidRPr="0015055D">
        <w:rPr>
          <w:rFonts w:ascii="Arial" w:hAnsi="Arial" w:cs="Arial"/>
          <w:color w:val="000000" w:themeColor="text1"/>
          <w:sz w:val="22"/>
          <w:szCs w:val="22"/>
        </w:rPr>
        <w:t>phosph</w:t>
      </w:r>
      <w:r w:rsidR="00742DA9" w:rsidRPr="0015055D">
        <w:rPr>
          <w:rFonts w:ascii="Arial" w:hAnsi="Arial" w:cs="Arial"/>
          <w:color w:val="000000" w:themeColor="text1"/>
          <w:sz w:val="22"/>
          <w:szCs w:val="22"/>
        </w:rPr>
        <w:t>orylation</w:t>
      </w:r>
      <w:r w:rsidR="00717E1B" w:rsidRPr="0015055D">
        <w:rPr>
          <w:rFonts w:ascii="Arial" w:hAnsi="Arial" w:cs="Arial"/>
          <w:color w:val="000000" w:themeColor="text1"/>
          <w:sz w:val="22"/>
          <w:szCs w:val="22"/>
        </w:rPr>
        <w:t xml:space="preserve"> </w:t>
      </w:r>
      <w:r w:rsidR="007C052E" w:rsidRPr="0015055D">
        <w:rPr>
          <w:rFonts w:ascii="Arial" w:hAnsi="Arial" w:cs="Arial"/>
          <w:color w:val="000000" w:themeColor="text1"/>
          <w:sz w:val="22"/>
          <w:szCs w:val="22"/>
        </w:rPr>
        <w:t>in</w:t>
      </w:r>
      <w:r w:rsidR="00717E1B" w:rsidRPr="0015055D">
        <w:rPr>
          <w:rFonts w:ascii="Arial" w:hAnsi="Arial" w:cs="Arial"/>
          <w:color w:val="000000" w:themeColor="text1"/>
          <w:sz w:val="22"/>
          <w:szCs w:val="22"/>
        </w:rPr>
        <w:t xml:space="preserve"> </w:t>
      </w:r>
      <w:r w:rsidR="00627FD2">
        <w:rPr>
          <w:rFonts w:ascii="Arial" w:hAnsi="Arial" w:cs="Arial"/>
          <w:color w:val="000000" w:themeColor="text1"/>
          <w:sz w:val="22"/>
          <w:szCs w:val="22"/>
        </w:rPr>
        <w:t>mitochondria, producing adenosine triphosphate (ATP), the body's primary energy currency (Hall, 2020). When airway inflammation disrupts ventilation, the delivery of oxygen may be hindered,</w:t>
      </w:r>
      <w:r w:rsidR="00B06F23" w:rsidRPr="0015055D">
        <w:rPr>
          <w:rFonts w:ascii="Arial" w:hAnsi="Arial" w:cs="Arial"/>
          <w:color w:val="000000" w:themeColor="text1"/>
          <w:sz w:val="22"/>
          <w:szCs w:val="22"/>
        </w:rPr>
        <w:t xml:space="preserve"> and the removal of carbon dioxide can become less effective</w:t>
      </w:r>
      <w:r w:rsidR="008F5839" w:rsidRPr="0015055D">
        <w:rPr>
          <w:rFonts w:ascii="Arial" w:hAnsi="Arial" w:cs="Arial"/>
          <w:color w:val="000000" w:themeColor="text1"/>
          <w:sz w:val="22"/>
          <w:szCs w:val="22"/>
        </w:rPr>
        <w:t>.</w:t>
      </w:r>
      <w:r w:rsidR="00B06F23" w:rsidRPr="0015055D">
        <w:rPr>
          <w:rFonts w:ascii="Arial" w:hAnsi="Arial" w:cs="Arial"/>
          <w:color w:val="000000" w:themeColor="text1"/>
          <w:sz w:val="22"/>
          <w:szCs w:val="22"/>
        </w:rPr>
        <w:t xml:space="preserve"> adolescents often</w:t>
      </w:r>
      <w:r w:rsidR="001C47BA" w:rsidRPr="0015055D">
        <w:rPr>
          <w:rFonts w:ascii="Arial" w:hAnsi="Arial" w:cs="Arial"/>
          <w:color w:val="000000" w:themeColor="text1"/>
          <w:sz w:val="22"/>
          <w:szCs w:val="22"/>
        </w:rPr>
        <w:t xml:space="preserve"> respond</w:t>
      </w:r>
      <w:r w:rsidR="00B06F23" w:rsidRPr="0015055D">
        <w:rPr>
          <w:rFonts w:ascii="Arial" w:hAnsi="Arial" w:cs="Arial"/>
          <w:color w:val="000000" w:themeColor="text1"/>
          <w:sz w:val="22"/>
          <w:szCs w:val="22"/>
        </w:rPr>
        <w:t xml:space="preserve"> </w:t>
      </w:r>
      <w:r w:rsidR="00667A88">
        <w:rPr>
          <w:rFonts w:ascii="Arial" w:hAnsi="Arial" w:cs="Arial"/>
          <w:color w:val="000000" w:themeColor="text1"/>
          <w:sz w:val="22"/>
          <w:szCs w:val="22"/>
        </w:rPr>
        <w:t>favourably</w:t>
      </w:r>
      <w:r w:rsidR="00627FD2">
        <w:rPr>
          <w:rFonts w:ascii="Arial" w:hAnsi="Arial" w:cs="Arial"/>
          <w:color w:val="000000" w:themeColor="text1"/>
          <w:sz w:val="22"/>
          <w:szCs w:val="22"/>
        </w:rPr>
        <w:t xml:space="preserve"> when they grasp the physiological connection between breathing energy level and symptom</w:t>
      </w:r>
      <w:r w:rsidR="001C47BA" w:rsidRPr="0015055D">
        <w:rPr>
          <w:rFonts w:ascii="Arial" w:hAnsi="Arial" w:cs="Arial"/>
          <w:color w:val="000000" w:themeColor="text1"/>
          <w:sz w:val="22"/>
          <w:szCs w:val="22"/>
        </w:rPr>
        <w:t xml:space="preserve"> control</w:t>
      </w:r>
      <w:r w:rsidR="002760A5" w:rsidRPr="0015055D">
        <w:rPr>
          <w:rFonts w:ascii="Arial" w:hAnsi="Arial" w:cs="Arial"/>
          <w:color w:val="000000" w:themeColor="text1"/>
          <w:sz w:val="22"/>
          <w:szCs w:val="22"/>
        </w:rPr>
        <w:t>.</w:t>
      </w:r>
    </w:p>
    <w:p w14:paraId="4A2D911A" w14:textId="50A4B3DF" w:rsidR="00827131" w:rsidRPr="0015055D" w:rsidRDefault="00282722" w:rsidP="00251019">
      <w:pPr>
        <w:pStyle w:val="Heading2"/>
      </w:pPr>
      <w:bookmarkStart w:id="7" w:name="_Toc226750405"/>
      <w:r w:rsidRPr="0015055D">
        <w:t>Irritants</w:t>
      </w:r>
      <w:r w:rsidR="00B12CE7">
        <w:t>,</w:t>
      </w:r>
      <w:r w:rsidRPr="0015055D">
        <w:t xml:space="preserve"> inflammation</w:t>
      </w:r>
      <w:r w:rsidR="00B12CE7">
        <w:t>,</w:t>
      </w:r>
      <w:r w:rsidRPr="0015055D">
        <w:t xml:space="preserve"> and airway swelling</w:t>
      </w:r>
      <w:bookmarkEnd w:id="7"/>
    </w:p>
    <w:p w14:paraId="2EF9688D" w14:textId="085AE0F0" w:rsidR="00213521" w:rsidRPr="0015055D" w:rsidRDefault="005123FC" w:rsidP="007673E4">
      <w:pPr>
        <w:jc w:val="both"/>
        <w:rPr>
          <w:rFonts w:ascii="Arial" w:hAnsi="Arial" w:cs="Arial"/>
          <w:color w:val="000000" w:themeColor="text1"/>
          <w:sz w:val="22"/>
          <w:szCs w:val="22"/>
        </w:rPr>
      </w:pPr>
      <w:r w:rsidRPr="0015055D">
        <w:rPr>
          <w:rFonts w:ascii="Arial" w:hAnsi="Arial" w:cs="Arial"/>
          <w:color w:val="000000" w:themeColor="text1"/>
          <w:sz w:val="22"/>
          <w:szCs w:val="22"/>
        </w:rPr>
        <w:t xml:space="preserve">Irritants such as tobacco </w:t>
      </w:r>
      <w:r w:rsidR="003D2262">
        <w:rPr>
          <w:rFonts w:ascii="Arial" w:hAnsi="Arial" w:cs="Arial"/>
          <w:color w:val="000000" w:themeColor="text1"/>
          <w:sz w:val="22"/>
          <w:szCs w:val="22"/>
        </w:rPr>
        <w:t>smoke, e-cigarette vapor, airborne pollutants, and respiratory viruses activate the inflammatory pathway in airway epithelium</w:t>
      </w:r>
      <w:r w:rsidR="00B91AB8" w:rsidRPr="0015055D">
        <w:rPr>
          <w:rFonts w:ascii="Arial" w:hAnsi="Arial" w:cs="Arial"/>
          <w:color w:val="000000" w:themeColor="text1"/>
          <w:sz w:val="22"/>
          <w:szCs w:val="22"/>
        </w:rPr>
        <w:t xml:space="preserve"> </w:t>
      </w:r>
      <w:r w:rsidR="00A63FBA" w:rsidRPr="0015055D">
        <w:rPr>
          <w:rFonts w:ascii="Arial" w:hAnsi="Arial" w:cs="Arial"/>
          <w:color w:val="000000" w:themeColor="text1"/>
          <w:sz w:val="22"/>
          <w:szCs w:val="22"/>
        </w:rPr>
        <w:t>(Barnes</w:t>
      </w:r>
      <w:r w:rsidR="00B91AB8" w:rsidRPr="0015055D">
        <w:rPr>
          <w:rFonts w:ascii="Arial" w:hAnsi="Arial" w:cs="Arial"/>
          <w:color w:val="000000" w:themeColor="text1"/>
          <w:sz w:val="22"/>
          <w:szCs w:val="22"/>
        </w:rPr>
        <w:t xml:space="preserve"> 2017)</w:t>
      </w:r>
      <w:r w:rsidR="00A43F16" w:rsidRPr="0015055D">
        <w:rPr>
          <w:rFonts w:ascii="Arial" w:hAnsi="Arial" w:cs="Arial"/>
          <w:color w:val="000000" w:themeColor="text1"/>
          <w:sz w:val="22"/>
          <w:szCs w:val="22"/>
        </w:rPr>
        <w:t xml:space="preserve">. The </w:t>
      </w:r>
      <w:r w:rsidR="003D2262">
        <w:rPr>
          <w:rFonts w:ascii="Arial" w:hAnsi="Arial" w:cs="Arial"/>
          <w:color w:val="000000" w:themeColor="text1"/>
          <w:sz w:val="22"/>
          <w:szCs w:val="22"/>
        </w:rPr>
        <w:t xml:space="preserve">mediators of inflammation increase blood vessel permeability, causing mucosal </w:t>
      </w:r>
      <w:proofErr w:type="spellStart"/>
      <w:r w:rsidR="00E73A66">
        <w:rPr>
          <w:rFonts w:ascii="Arial" w:hAnsi="Arial" w:cs="Arial"/>
          <w:color w:val="000000" w:themeColor="text1"/>
          <w:sz w:val="22"/>
          <w:szCs w:val="22"/>
        </w:rPr>
        <w:t>E</w:t>
      </w:r>
      <w:r w:rsidR="00564946">
        <w:rPr>
          <w:rFonts w:ascii="Arial" w:hAnsi="Arial" w:cs="Arial"/>
          <w:color w:val="000000" w:themeColor="text1"/>
          <w:sz w:val="22"/>
          <w:szCs w:val="22"/>
        </w:rPr>
        <w:t>dema</w:t>
      </w:r>
      <w:proofErr w:type="spellEnd"/>
      <w:r w:rsidR="003D2262">
        <w:rPr>
          <w:rFonts w:ascii="Arial" w:hAnsi="Arial" w:cs="Arial"/>
          <w:color w:val="000000" w:themeColor="text1"/>
          <w:sz w:val="22"/>
          <w:szCs w:val="22"/>
        </w:rPr>
        <w:t xml:space="preserve"> and the infiltration of immune cells, while concurrently causing smooth muscle contraction,</w:t>
      </w:r>
      <w:r w:rsidR="00A41AE3" w:rsidRPr="0015055D">
        <w:rPr>
          <w:rFonts w:ascii="Arial" w:hAnsi="Arial" w:cs="Arial"/>
          <w:color w:val="000000" w:themeColor="text1"/>
          <w:sz w:val="22"/>
          <w:szCs w:val="22"/>
        </w:rPr>
        <w:t xml:space="preserve"> narrowing the bronchial lumen</w:t>
      </w:r>
      <w:r w:rsidR="009637D3" w:rsidRPr="0015055D">
        <w:rPr>
          <w:rFonts w:ascii="Arial" w:hAnsi="Arial" w:cs="Arial"/>
          <w:color w:val="000000" w:themeColor="text1"/>
          <w:sz w:val="22"/>
          <w:szCs w:val="22"/>
        </w:rPr>
        <w:t xml:space="preserve">. This interplay of </w:t>
      </w:r>
      <w:r w:rsidR="003D2262">
        <w:rPr>
          <w:rFonts w:ascii="Arial" w:hAnsi="Arial" w:cs="Arial"/>
          <w:color w:val="000000" w:themeColor="text1"/>
          <w:sz w:val="22"/>
          <w:szCs w:val="22"/>
        </w:rPr>
        <w:t>bronchoconstriction, excessive mucus production, and tissue swelling greatly elevates airway resistance (Kuman, Abbas,</w:t>
      </w:r>
      <w:r w:rsidR="00942007" w:rsidRPr="0015055D">
        <w:rPr>
          <w:rFonts w:ascii="Arial" w:hAnsi="Arial" w:cs="Arial"/>
          <w:color w:val="000000" w:themeColor="text1"/>
          <w:sz w:val="22"/>
          <w:szCs w:val="22"/>
        </w:rPr>
        <w:t xml:space="preserve"> and </w:t>
      </w:r>
      <w:r w:rsidR="00695AA7" w:rsidRPr="0015055D">
        <w:rPr>
          <w:rFonts w:ascii="Arial" w:hAnsi="Arial" w:cs="Arial"/>
          <w:color w:val="000000" w:themeColor="text1"/>
          <w:sz w:val="22"/>
          <w:szCs w:val="22"/>
        </w:rPr>
        <w:t>A</w:t>
      </w:r>
      <w:r w:rsidR="009C47FA" w:rsidRPr="0015055D">
        <w:rPr>
          <w:rFonts w:ascii="Arial" w:hAnsi="Arial" w:cs="Arial"/>
          <w:color w:val="000000" w:themeColor="text1"/>
          <w:sz w:val="22"/>
          <w:szCs w:val="22"/>
        </w:rPr>
        <w:t>ster</w:t>
      </w:r>
      <w:r w:rsidR="00942007" w:rsidRPr="0015055D">
        <w:rPr>
          <w:rFonts w:ascii="Arial" w:hAnsi="Arial" w:cs="Arial"/>
          <w:color w:val="000000" w:themeColor="text1"/>
          <w:sz w:val="22"/>
          <w:szCs w:val="22"/>
        </w:rPr>
        <w:t>,2020).</w:t>
      </w:r>
      <w:r w:rsidR="003241B9" w:rsidRPr="0015055D">
        <w:rPr>
          <w:rFonts w:ascii="Arial" w:hAnsi="Arial" w:cs="Arial"/>
          <w:color w:val="000000" w:themeColor="text1"/>
          <w:sz w:val="22"/>
          <w:szCs w:val="22"/>
        </w:rPr>
        <w:t xml:space="preserve"> </w:t>
      </w:r>
      <w:r w:rsidR="00621D6E">
        <w:rPr>
          <w:rFonts w:ascii="Arial" w:hAnsi="Arial" w:cs="Arial"/>
          <w:color w:val="000000" w:themeColor="text1"/>
          <w:sz w:val="22"/>
          <w:szCs w:val="22"/>
        </w:rPr>
        <w:t>In adolescents, these symptoms include wheezing, shortness of breath, and reduced exercise tolerance</w:t>
      </w:r>
      <w:r w:rsidR="00EE2C81" w:rsidRPr="0015055D">
        <w:rPr>
          <w:rFonts w:ascii="Arial" w:hAnsi="Arial" w:cs="Arial"/>
          <w:color w:val="000000" w:themeColor="text1"/>
          <w:sz w:val="22"/>
          <w:szCs w:val="22"/>
        </w:rPr>
        <w:t>.</w:t>
      </w:r>
      <w:r w:rsidR="00A55BE5" w:rsidRPr="0015055D">
        <w:rPr>
          <w:rFonts w:ascii="Arial" w:hAnsi="Arial" w:cs="Arial"/>
          <w:color w:val="000000" w:themeColor="text1"/>
          <w:sz w:val="22"/>
          <w:szCs w:val="22"/>
        </w:rPr>
        <w:t xml:space="preserve">  </w:t>
      </w:r>
    </w:p>
    <w:p w14:paraId="14758F95" w14:textId="17EA08A8" w:rsidR="00A55BE5" w:rsidRPr="00985B22" w:rsidRDefault="00A55BE5" w:rsidP="007673E4">
      <w:pPr>
        <w:jc w:val="both"/>
        <w:rPr>
          <w:rFonts w:ascii="Arial" w:hAnsi="Arial" w:cs="Arial"/>
          <w:b/>
          <w:bCs/>
          <w:color w:val="000000" w:themeColor="text1"/>
          <w:sz w:val="22"/>
          <w:szCs w:val="22"/>
        </w:rPr>
      </w:pPr>
      <w:r w:rsidRPr="0015055D">
        <w:rPr>
          <w:rFonts w:ascii="Arial" w:hAnsi="Arial" w:cs="Arial"/>
          <w:noProof/>
          <w:color w:val="000000" w:themeColor="text1"/>
          <w:sz w:val="22"/>
          <w:szCs w:val="22"/>
        </w:rPr>
        <w:drawing>
          <wp:anchor distT="0" distB="0" distL="114300" distR="114300" simplePos="0" relativeHeight="251661312" behindDoc="0" locked="0" layoutInCell="1" allowOverlap="1" wp14:anchorId="1BB48032" wp14:editId="7BCCCD4C">
            <wp:simplePos x="0" y="0"/>
            <wp:positionH relativeFrom="column">
              <wp:posOffset>0</wp:posOffset>
            </wp:positionH>
            <wp:positionV relativeFrom="paragraph">
              <wp:posOffset>1270</wp:posOffset>
            </wp:positionV>
            <wp:extent cx="4768850" cy="1595755"/>
            <wp:effectExtent l="0" t="0" r="0" b="0"/>
            <wp:wrapTopAndBottom/>
            <wp:docPr id="15826971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8850" cy="1595755"/>
                    </a:xfrm>
                    <a:prstGeom prst="rect">
                      <a:avLst/>
                    </a:prstGeom>
                    <a:noFill/>
                  </pic:spPr>
                </pic:pic>
              </a:graphicData>
            </a:graphic>
          </wp:anchor>
        </w:drawing>
      </w:r>
      <w:r w:rsidR="0087336C" w:rsidRPr="0015055D">
        <w:rPr>
          <w:rFonts w:ascii="Arial" w:hAnsi="Arial" w:cs="Arial"/>
          <w:color w:val="000000" w:themeColor="text1"/>
          <w:sz w:val="22"/>
          <w:szCs w:val="22"/>
        </w:rPr>
        <w:t>(</w:t>
      </w:r>
      <w:r w:rsidR="004A34A8" w:rsidRPr="0015055D">
        <w:rPr>
          <w:rFonts w:ascii="Arial" w:hAnsi="Arial" w:cs="Arial"/>
          <w:color w:val="000000" w:themeColor="text1"/>
          <w:sz w:val="22"/>
          <w:szCs w:val="22"/>
        </w:rPr>
        <w:t>Asthma UK,2023</w:t>
      </w:r>
      <w:r w:rsidR="0087336C" w:rsidRPr="0015055D">
        <w:rPr>
          <w:rFonts w:ascii="Arial" w:hAnsi="Arial" w:cs="Arial"/>
          <w:color w:val="000000" w:themeColor="text1"/>
          <w:sz w:val="22"/>
          <w:szCs w:val="22"/>
        </w:rPr>
        <w:t xml:space="preserve">). </w:t>
      </w:r>
      <w:r w:rsidR="00A661B0" w:rsidRPr="00985B22">
        <w:rPr>
          <w:rFonts w:ascii="Arial" w:hAnsi="Arial" w:cs="Arial"/>
          <w:b/>
          <w:bCs/>
          <w:color w:val="000000" w:themeColor="text1"/>
          <w:sz w:val="22"/>
          <w:szCs w:val="22"/>
        </w:rPr>
        <w:t xml:space="preserve">This picture shows </w:t>
      </w:r>
      <w:r w:rsidR="002242A4" w:rsidRPr="00985B22">
        <w:rPr>
          <w:rFonts w:ascii="Arial" w:hAnsi="Arial" w:cs="Arial"/>
          <w:b/>
          <w:bCs/>
          <w:color w:val="000000" w:themeColor="text1"/>
          <w:sz w:val="22"/>
          <w:szCs w:val="22"/>
        </w:rPr>
        <w:t>normal lungs and airways and an inflamed lung</w:t>
      </w:r>
      <w:r w:rsidR="00A661B0" w:rsidRPr="00985B22">
        <w:rPr>
          <w:rFonts w:ascii="Arial" w:hAnsi="Arial" w:cs="Arial"/>
          <w:b/>
          <w:bCs/>
          <w:color w:val="000000" w:themeColor="text1"/>
          <w:sz w:val="22"/>
          <w:szCs w:val="22"/>
        </w:rPr>
        <w:t xml:space="preserve"> and airways.</w:t>
      </w:r>
    </w:p>
    <w:p w14:paraId="170E1D21" w14:textId="1E42A903" w:rsidR="00205F83" w:rsidRPr="0015055D" w:rsidRDefault="00766DF0" w:rsidP="007673E4">
      <w:pPr>
        <w:jc w:val="both"/>
        <w:rPr>
          <w:rFonts w:ascii="Arial" w:hAnsi="Arial" w:cs="Arial"/>
          <w:color w:val="000000" w:themeColor="text1"/>
          <w:sz w:val="22"/>
          <w:szCs w:val="22"/>
        </w:rPr>
      </w:pPr>
      <w:r w:rsidRPr="0015055D">
        <w:rPr>
          <w:rFonts w:ascii="Arial" w:hAnsi="Arial" w:cs="Arial"/>
          <w:color w:val="000000" w:themeColor="text1"/>
          <w:sz w:val="22"/>
          <w:szCs w:val="22"/>
        </w:rPr>
        <w:t>Smoking and vaping present</w:t>
      </w:r>
      <w:r w:rsidR="001D2525" w:rsidRPr="0015055D">
        <w:rPr>
          <w:rFonts w:ascii="Arial" w:hAnsi="Arial" w:cs="Arial"/>
          <w:color w:val="000000" w:themeColor="text1"/>
          <w:sz w:val="22"/>
          <w:szCs w:val="22"/>
        </w:rPr>
        <w:t xml:space="preserve"> serious concerns</w:t>
      </w:r>
      <w:r w:rsidR="002242A4">
        <w:rPr>
          <w:rFonts w:ascii="Arial" w:hAnsi="Arial" w:cs="Arial"/>
          <w:color w:val="000000" w:themeColor="text1"/>
          <w:sz w:val="22"/>
          <w:szCs w:val="22"/>
        </w:rPr>
        <w:t xml:space="preserve">. Smoking from combustible tobacco is rich in various oxidants and particulates that contribute to persistent </w:t>
      </w:r>
      <w:r w:rsidR="00DA20F7">
        <w:rPr>
          <w:rFonts w:ascii="Arial" w:hAnsi="Arial" w:cs="Arial"/>
          <w:color w:val="000000" w:themeColor="text1"/>
          <w:sz w:val="22"/>
          <w:szCs w:val="22"/>
        </w:rPr>
        <w:t>airway inflammation.</w:t>
      </w:r>
      <w:r w:rsidR="00F376D6">
        <w:rPr>
          <w:rFonts w:ascii="Arial" w:hAnsi="Arial" w:cs="Arial"/>
          <w:color w:val="000000" w:themeColor="text1"/>
          <w:sz w:val="22"/>
          <w:szCs w:val="22"/>
        </w:rPr>
        <w:t xml:space="preserve"> </w:t>
      </w:r>
      <w:proofErr w:type="gramStart"/>
      <w:r w:rsidR="000622B2">
        <w:rPr>
          <w:rFonts w:ascii="Arial" w:hAnsi="Arial" w:cs="Arial"/>
          <w:color w:val="000000" w:themeColor="text1"/>
          <w:sz w:val="22"/>
          <w:szCs w:val="22"/>
        </w:rPr>
        <w:t xml:space="preserve">( </w:t>
      </w:r>
      <w:proofErr w:type="spellStart"/>
      <w:r w:rsidR="000622B2">
        <w:rPr>
          <w:rFonts w:ascii="Arial" w:hAnsi="Arial" w:cs="Arial"/>
          <w:color w:val="222222"/>
          <w:sz w:val="20"/>
          <w:szCs w:val="20"/>
          <w:shd w:val="clear" w:color="auto" w:fill="FFFFFF"/>
        </w:rPr>
        <w:t>Addissouky</w:t>
      </w:r>
      <w:proofErr w:type="spellEnd"/>
      <w:proofErr w:type="gramEnd"/>
      <w:r w:rsidR="000622B2">
        <w:rPr>
          <w:rFonts w:ascii="Arial" w:hAnsi="Arial" w:cs="Arial"/>
          <w:color w:val="222222"/>
          <w:sz w:val="20"/>
          <w:szCs w:val="20"/>
          <w:shd w:val="clear" w:color="auto" w:fill="FFFFFF"/>
        </w:rPr>
        <w:t>, T.A.</w:t>
      </w:r>
      <w:r w:rsidR="00F376D6">
        <w:rPr>
          <w:rFonts w:ascii="Arial" w:hAnsi="Arial" w:cs="Arial"/>
          <w:color w:val="222222"/>
          <w:sz w:val="20"/>
          <w:szCs w:val="20"/>
          <w:shd w:val="clear" w:color="auto" w:fill="FFFFFF"/>
        </w:rPr>
        <w:t>et al., 2024).</w:t>
      </w:r>
      <w:r w:rsidR="00DA20F7">
        <w:rPr>
          <w:rFonts w:ascii="Arial" w:hAnsi="Arial" w:cs="Arial"/>
          <w:color w:val="000000" w:themeColor="text1"/>
          <w:sz w:val="22"/>
          <w:szCs w:val="22"/>
        </w:rPr>
        <w:t xml:space="preserve"> </w:t>
      </w:r>
      <w:r w:rsidR="00170622" w:rsidRPr="0015055D">
        <w:rPr>
          <w:rFonts w:ascii="Arial" w:hAnsi="Arial" w:cs="Arial"/>
          <w:color w:val="000000" w:themeColor="text1"/>
          <w:sz w:val="22"/>
          <w:szCs w:val="22"/>
        </w:rPr>
        <w:t>Despite being often regarded as less harmful</w:t>
      </w:r>
      <w:r w:rsidR="00E93E09">
        <w:rPr>
          <w:rFonts w:ascii="Arial" w:hAnsi="Arial" w:cs="Arial"/>
          <w:color w:val="000000" w:themeColor="text1"/>
          <w:sz w:val="22"/>
          <w:szCs w:val="22"/>
        </w:rPr>
        <w:t>,</w:t>
      </w:r>
      <w:r w:rsidR="00170622" w:rsidRPr="0015055D">
        <w:rPr>
          <w:rFonts w:ascii="Arial" w:hAnsi="Arial" w:cs="Arial"/>
          <w:color w:val="000000" w:themeColor="text1"/>
          <w:sz w:val="22"/>
          <w:szCs w:val="22"/>
        </w:rPr>
        <w:t xml:space="preserve"> vaping aerosols </w:t>
      </w:r>
      <w:r w:rsidR="00B77A66">
        <w:rPr>
          <w:rFonts w:ascii="Arial" w:hAnsi="Arial" w:cs="Arial"/>
          <w:color w:val="000000" w:themeColor="text1"/>
          <w:sz w:val="22"/>
          <w:szCs w:val="22"/>
        </w:rPr>
        <w:t>have</w:t>
      </w:r>
      <w:r w:rsidR="00170622" w:rsidRPr="0015055D">
        <w:rPr>
          <w:rFonts w:ascii="Arial" w:hAnsi="Arial" w:cs="Arial"/>
          <w:color w:val="000000" w:themeColor="text1"/>
          <w:sz w:val="22"/>
          <w:szCs w:val="22"/>
        </w:rPr>
        <w:t xml:space="preserve"> </w:t>
      </w:r>
      <w:r w:rsidR="00170622" w:rsidRPr="0015055D">
        <w:rPr>
          <w:rFonts w:ascii="Arial" w:hAnsi="Arial" w:cs="Arial"/>
          <w:color w:val="000000" w:themeColor="text1"/>
          <w:sz w:val="22"/>
          <w:szCs w:val="22"/>
        </w:rPr>
        <w:lastRenderedPageBreak/>
        <w:t xml:space="preserve">been found to cause </w:t>
      </w:r>
      <w:r w:rsidR="00E93E09">
        <w:rPr>
          <w:rFonts w:ascii="Arial" w:hAnsi="Arial" w:cs="Arial"/>
          <w:color w:val="000000" w:themeColor="text1"/>
          <w:sz w:val="22"/>
          <w:szCs w:val="22"/>
        </w:rPr>
        <w:t>airway</w:t>
      </w:r>
      <w:r w:rsidR="00170622" w:rsidRPr="0015055D">
        <w:rPr>
          <w:rFonts w:ascii="Arial" w:hAnsi="Arial" w:cs="Arial"/>
          <w:color w:val="000000" w:themeColor="text1"/>
          <w:sz w:val="22"/>
          <w:szCs w:val="22"/>
        </w:rPr>
        <w:t xml:space="preserve"> irritation and inflammation responses as well </w:t>
      </w:r>
      <w:r w:rsidR="00A02F8A" w:rsidRPr="0015055D">
        <w:rPr>
          <w:rFonts w:ascii="Arial" w:hAnsi="Arial" w:cs="Arial"/>
          <w:color w:val="000000" w:themeColor="text1"/>
          <w:sz w:val="22"/>
          <w:szCs w:val="22"/>
        </w:rPr>
        <w:t>(</w:t>
      </w:r>
      <w:r w:rsidR="00C44B5A" w:rsidRPr="0015055D">
        <w:rPr>
          <w:rFonts w:ascii="Arial" w:hAnsi="Arial" w:cs="Arial"/>
          <w:color w:val="000000" w:themeColor="text1"/>
          <w:sz w:val="22"/>
          <w:szCs w:val="22"/>
        </w:rPr>
        <w:t xml:space="preserve">Gotts et </w:t>
      </w:r>
      <w:r w:rsidR="00A02F8A" w:rsidRPr="0015055D">
        <w:rPr>
          <w:rFonts w:ascii="Arial" w:hAnsi="Arial" w:cs="Arial"/>
          <w:color w:val="000000" w:themeColor="text1"/>
          <w:sz w:val="22"/>
          <w:szCs w:val="22"/>
        </w:rPr>
        <w:t xml:space="preserve">al., </w:t>
      </w:r>
      <w:r w:rsidR="00170622" w:rsidRPr="0015055D">
        <w:rPr>
          <w:rFonts w:ascii="Arial" w:hAnsi="Arial" w:cs="Arial"/>
          <w:color w:val="000000" w:themeColor="text1"/>
          <w:sz w:val="22"/>
          <w:szCs w:val="22"/>
        </w:rPr>
        <w:t>2019</w:t>
      </w:r>
      <w:r w:rsidR="00C44B5A" w:rsidRPr="0015055D">
        <w:rPr>
          <w:rFonts w:ascii="Arial" w:hAnsi="Arial" w:cs="Arial"/>
          <w:color w:val="000000" w:themeColor="text1"/>
          <w:sz w:val="22"/>
          <w:szCs w:val="22"/>
        </w:rPr>
        <w:t>)</w:t>
      </w:r>
      <w:r w:rsidR="00777D7B">
        <w:rPr>
          <w:rFonts w:ascii="Arial" w:hAnsi="Arial" w:cs="Arial"/>
          <w:color w:val="000000" w:themeColor="text1"/>
          <w:sz w:val="22"/>
          <w:szCs w:val="22"/>
        </w:rPr>
        <w:t>.</w:t>
      </w:r>
      <w:r w:rsidR="00110DAA" w:rsidRPr="0015055D">
        <w:rPr>
          <w:rFonts w:ascii="Arial" w:hAnsi="Arial" w:cs="Arial"/>
          <w:color w:val="000000" w:themeColor="text1"/>
          <w:sz w:val="22"/>
          <w:szCs w:val="22"/>
        </w:rPr>
        <w:t xml:space="preserve"> Furthermore</w:t>
      </w:r>
      <w:r w:rsidR="004D0DF7">
        <w:rPr>
          <w:rFonts w:ascii="Arial" w:hAnsi="Arial" w:cs="Arial"/>
          <w:color w:val="000000" w:themeColor="text1"/>
          <w:sz w:val="22"/>
          <w:szCs w:val="22"/>
        </w:rPr>
        <w:t>,</w:t>
      </w:r>
      <w:r w:rsidR="00110DAA" w:rsidRPr="0015055D">
        <w:rPr>
          <w:rFonts w:ascii="Arial" w:hAnsi="Arial" w:cs="Arial"/>
          <w:color w:val="000000" w:themeColor="text1"/>
          <w:sz w:val="22"/>
          <w:szCs w:val="22"/>
        </w:rPr>
        <w:t xml:space="preserve"> less </w:t>
      </w:r>
      <w:r w:rsidR="00777D7B">
        <w:rPr>
          <w:rFonts w:ascii="Arial" w:hAnsi="Arial" w:cs="Arial"/>
          <w:color w:val="000000" w:themeColor="text1"/>
          <w:sz w:val="22"/>
          <w:szCs w:val="22"/>
        </w:rPr>
        <w:t>severe respiratory</w:t>
      </w:r>
      <w:r w:rsidR="00110DAA" w:rsidRPr="0015055D">
        <w:rPr>
          <w:rFonts w:ascii="Arial" w:hAnsi="Arial" w:cs="Arial"/>
          <w:color w:val="000000" w:themeColor="text1"/>
          <w:sz w:val="22"/>
          <w:szCs w:val="22"/>
        </w:rPr>
        <w:t xml:space="preserve"> infections</w:t>
      </w:r>
      <w:r w:rsidR="00E93E09">
        <w:rPr>
          <w:rFonts w:ascii="Arial" w:hAnsi="Arial" w:cs="Arial"/>
          <w:color w:val="000000" w:themeColor="text1"/>
          <w:sz w:val="22"/>
          <w:szCs w:val="22"/>
        </w:rPr>
        <w:t>,</w:t>
      </w:r>
      <w:r w:rsidR="00110DAA" w:rsidRPr="0015055D">
        <w:rPr>
          <w:rFonts w:ascii="Arial" w:hAnsi="Arial" w:cs="Arial"/>
          <w:color w:val="000000" w:themeColor="text1"/>
          <w:sz w:val="22"/>
          <w:szCs w:val="22"/>
        </w:rPr>
        <w:t xml:space="preserve"> which are frequently encountered in social</w:t>
      </w:r>
      <w:r w:rsidR="00F63171">
        <w:rPr>
          <w:rFonts w:ascii="Arial" w:hAnsi="Arial" w:cs="Arial"/>
          <w:color w:val="000000" w:themeColor="text1"/>
          <w:sz w:val="22"/>
          <w:szCs w:val="22"/>
        </w:rPr>
        <w:t xml:space="preserve"> </w:t>
      </w:r>
      <w:r w:rsidR="00110DAA" w:rsidRPr="0015055D">
        <w:rPr>
          <w:rFonts w:ascii="Arial" w:hAnsi="Arial" w:cs="Arial"/>
          <w:color w:val="000000" w:themeColor="text1"/>
          <w:sz w:val="22"/>
          <w:szCs w:val="22"/>
        </w:rPr>
        <w:t>settings like clubs and bars</w:t>
      </w:r>
      <w:r w:rsidR="00777D7B">
        <w:rPr>
          <w:rFonts w:ascii="Arial" w:hAnsi="Arial" w:cs="Arial"/>
          <w:color w:val="000000" w:themeColor="text1"/>
          <w:sz w:val="22"/>
          <w:szCs w:val="22"/>
        </w:rPr>
        <w:t>,</w:t>
      </w:r>
      <w:r w:rsidR="00110DAA" w:rsidRPr="0015055D">
        <w:rPr>
          <w:rFonts w:ascii="Arial" w:hAnsi="Arial" w:cs="Arial"/>
          <w:color w:val="000000" w:themeColor="text1"/>
          <w:sz w:val="22"/>
          <w:szCs w:val="22"/>
        </w:rPr>
        <w:t xml:space="preserve"> can </w:t>
      </w:r>
      <w:r w:rsidR="00B77A66">
        <w:rPr>
          <w:rFonts w:ascii="Arial" w:hAnsi="Arial" w:cs="Arial"/>
          <w:color w:val="000000" w:themeColor="text1"/>
          <w:sz w:val="22"/>
          <w:szCs w:val="22"/>
        </w:rPr>
        <w:t>lead to acute exacerbation by worsening Airway inflammation (Jackson et al.</w:t>
      </w:r>
      <w:r w:rsidR="00982359" w:rsidRPr="0015055D">
        <w:rPr>
          <w:rFonts w:ascii="Arial" w:hAnsi="Arial" w:cs="Arial"/>
          <w:color w:val="000000" w:themeColor="text1"/>
          <w:sz w:val="22"/>
          <w:szCs w:val="22"/>
        </w:rPr>
        <w:t>, al 2014).</w:t>
      </w:r>
      <w:r w:rsidR="00D67027" w:rsidRPr="0015055D">
        <w:rPr>
          <w:rFonts w:ascii="Arial" w:hAnsi="Arial" w:cs="Arial"/>
          <w:color w:val="000000" w:themeColor="text1"/>
          <w:sz w:val="22"/>
          <w:szCs w:val="22"/>
        </w:rPr>
        <w:t xml:space="preserve"> Assisting adolescents</w:t>
      </w:r>
      <w:r w:rsidR="000F299C" w:rsidRPr="0015055D">
        <w:rPr>
          <w:rFonts w:ascii="Arial" w:hAnsi="Arial" w:cs="Arial"/>
          <w:color w:val="000000" w:themeColor="text1"/>
          <w:sz w:val="22"/>
          <w:szCs w:val="22"/>
        </w:rPr>
        <w:t xml:space="preserve"> in understanding the biological chain </w:t>
      </w:r>
      <w:r w:rsidR="001C0FD8">
        <w:rPr>
          <w:rFonts w:ascii="Arial" w:hAnsi="Arial" w:cs="Arial"/>
          <w:color w:val="000000" w:themeColor="text1"/>
          <w:sz w:val="22"/>
          <w:szCs w:val="22"/>
        </w:rPr>
        <w:t xml:space="preserve">of events often boosts their motivation for </w:t>
      </w:r>
      <w:r w:rsidR="00835A6B">
        <w:rPr>
          <w:rFonts w:ascii="Arial" w:hAnsi="Arial" w:cs="Arial"/>
          <w:color w:val="000000" w:themeColor="text1"/>
          <w:sz w:val="22"/>
          <w:szCs w:val="22"/>
        </w:rPr>
        <w:t>behavioural</w:t>
      </w:r>
      <w:r w:rsidR="00FA1232">
        <w:rPr>
          <w:rFonts w:ascii="Arial" w:hAnsi="Arial" w:cs="Arial"/>
          <w:color w:val="000000" w:themeColor="text1"/>
          <w:sz w:val="22"/>
          <w:szCs w:val="22"/>
        </w:rPr>
        <w:t xml:space="preserve"> change</w:t>
      </w:r>
      <w:r w:rsidR="000F299C" w:rsidRPr="0015055D">
        <w:rPr>
          <w:rFonts w:ascii="Arial" w:hAnsi="Arial" w:cs="Arial"/>
          <w:color w:val="000000" w:themeColor="text1"/>
          <w:sz w:val="22"/>
          <w:szCs w:val="22"/>
        </w:rPr>
        <w:t>.</w:t>
      </w:r>
    </w:p>
    <w:p w14:paraId="0D3FAF54" w14:textId="510959C6" w:rsidR="00F528F5" w:rsidRPr="0015055D" w:rsidRDefault="00F528F5" w:rsidP="007673E4">
      <w:pPr>
        <w:jc w:val="both"/>
        <w:rPr>
          <w:rFonts w:ascii="Arial" w:hAnsi="Arial" w:cs="Arial"/>
          <w:color w:val="000000" w:themeColor="text1"/>
          <w:sz w:val="22"/>
          <w:szCs w:val="22"/>
        </w:rPr>
      </w:pPr>
      <w:r w:rsidRPr="0015055D">
        <w:rPr>
          <w:rFonts w:ascii="Arial" w:hAnsi="Arial" w:cs="Arial"/>
          <w:color w:val="000000" w:themeColor="text1"/>
          <w:sz w:val="22"/>
          <w:szCs w:val="22"/>
        </w:rPr>
        <w:t xml:space="preserve">     </w:t>
      </w:r>
    </w:p>
    <w:p w14:paraId="0FF46D0E" w14:textId="79CAC426" w:rsidR="00024143" w:rsidRPr="0015055D" w:rsidRDefault="00024143" w:rsidP="00251019">
      <w:pPr>
        <w:pStyle w:val="Heading1"/>
      </w:pPr>
      <w:bookmarkStart w:id="8" w:name="_Toc226750406"/>
      <w:r w:rsidRPr="0015055D">
        <w:t>The importance of monitoring and recording respiratory data</w:t>
      </w:r>
      <w:bookmarkEnd w:id="8"/>
    </w:p>
    <w:p w14:paraId="44D59BCA" w14:textId="52F7FFB3" w:rsidR="00D30130" w:rsidRPr="0015055D" w:rsidRDefault="001A23D8" w:rsidP="007673E4">
      <w:pPr>
        <w:jc w:val="both"/>
        <w:rPr>
          <w:rFonts w:ascii="Arial" w:hAnsi="Arial" w:cs="Arial"/>
          <w:color w:val="000000" w:themeColor="text1"/>
          <w:sz w:val="22"/>
          <w:szCs w:val="22"/>
        </w:rPr>
      </w:pPr>
      <w:r w:rsidRPr="0015055D">
        <w:rPr>
          <w:rFonts w:ascii="Arial" w:hAnsi="Arial" w:cs="Arial"/>
          <w:color w:val="000000" w:themeColor="text1"/>
          <w:sz w:val="22"/>
          <w:szCs w:val="22"/>
        </w:rPr>
        <w:t xml:space="preserve">As </w:t>
      </w:r>
      <w:r w:rsidR="000D1079">
        <w:rPr>
          <w:rFonts w:ascii="Arial" w:hAnsi="Arial" w:cs="Arial"/>
          <w:color w:val="000000" w:themeColor="text1"/>
          <w:sz w:val="22"/>
          <w:szCs w:val="22"/>
        </w:rPr>
        <w:t>practicing nurses, we encourage teenagers to Self-Monitor,</w:t>
      </w:r>
      <w:r w:rsidR="006901B2" w:rsidRPr="0015055D">
        <w:rPr>
          <w:rFonts w:ascii="Arial" w:hAnsi="Arial" w:cs="Arial"/>
          <w:color w:val="000000" w:themeColor="text1"/>
          <w:sz w:val="22"/>
          <w:szCs w:val="22"/>
        </w:rPr>
        <w:t xml:space="preserve"> as</w:t>
      </w:r>
      <w:r w:rsidR="00095FE5" w:rsidRPr="0015055D">
        <w:rPr>
          <w:rFonts w:ascii="Arial" w:hAnsi="Arial" w:cs="Arial"/>
          <w:color w:val="000000" w:themeColor="text1"/>
          <w:sz w:val="22"/>
          <w:szCs w:val="22"/>
        </w:rPr>
        <w:t xml:space="preserve"> </w:t>
      </w:r>
      <w:r w:rsidR="00C34371" w:rsidRPr="0015055D">
        <w:rPr>
          <w:rFonts w:ascii="Arial" w:hAnsi="Arial" w:cs="Arial"/>
          <w:color w:val="000000" w:themeColor="text1"/>
          <w:sz w:val="22"/>
          <w:szCs w:val="22"/>
        </w:rPr>
        <w:t>this is</w:t>
      </w:r>
      <w:r w:rsidR="00FA73E8" w:rsidRPr="0015055D">
        <w:rPr>
          <w:rFonts w:ascii="Arial" w:hAnsi="Arial" w:cs="Arial"/>
          <w:color w:val="000000" w:themeColor="text1"/>
          <w:sz w:val="22"/>
          <w:szCs w:val="22"/>
        </w:rPr>
        <w:t xml:space="preserve"> essential for effective asthma management</w:t>
      </w:r>
      <w:r w:rsidR="001467DE" w:rsidRPr="0015055D">
        <w:rPr>
          <w:rFonts w:ascii="Arial" w:hAnsi="Arial" w:cs="Arial"/>
          <w:color w:val="000000" w:themeColor="text1"/>
          <w:sz w:val="22"/>
          <w:szCs w:val="22"/>
        </w:rPr>
        <w:t>. The measurement of peak exp</w:t>
      </w:r>
      <w:r w:rsidR="009A39AF" w:rsidRPr="0015055D">
        <w:rPr>
          <w:rFonts w:ascii="Arial" w:hAnsi="Arial" w:cs="Arial"/>
          <w:color w:val="000000" w:themeColor="text1"/>
          <w:sz w:val="22"/>
          <w:szCs w:val="22"/>
        </w:rPr>
        <w:t>i</w:t>
      </w:r>
      <w:r w:rsidR="001467DE" w:rsidRPr="0015055D">
        <w:rPr>
          <w:rFonts w:ascii="Arial" w:hAnsi="Arial" w:cs="Arial"/>
          <w:color w:val="000000" w:themeColor="text1"/>
          <w:sz w:val="22"/>
          <w:szCs w:val="22"/>
        </w:rPr>
        <w:t xml:space="preserve">ratory flow </w:t>
      </w:r>
      <w:r w:rsidR="00A44A2D" w:rsidRPr="0015055D">
        <w:rPr>
          <w:rFonts w:ascii="Arial" w:hAnsi="Arial" w:cs="Arial"/>
          <w:color w:val="000000" w:themeColor="text1"/>
          <w:sz w:val="22"/>
          <w:szCs w:val="22"/>
        </w:rPr>
        <w:t>(</w:t>
      </w:r>
      <w:r w:rsidR="001467DE" w:rsidRPr="0015055D">
        <w:rPr>
          <w:rFonts w:ascii="Arial" w:hAnsi="Arial" w:cs="Arial"/>
          <w:color w:val="000000" w:themeColor="text1"/>
          <w:sz w:val="22"/>
          <w:szCs w:val="22"/>
        </w:rPr>
        <w:t>PEF</w:t>
      </w:r>
      <w:r w:rsidR="00A44A2D" w:rsidRPr="0015055D">
        <w:rPr>
          <w:rFonts w:ascii="Arial" w:hAnsi="Arial" w:cs="Arial"/>
          <w:color w:val="000000" w:themeColor="text1"/>
          <w:sz w:val="22"/>
          <w:szCs w:val="22"/>
        </w:rPr>
        <w:t>)</w:t>
      </w:r>
      <w:r w:rsidR="001467DE" w:rsidRPr="0015055D">
        <w:rPr>
          <w:rFonts w:ascii="Arial" w:hAnsi="Arial" w:cs="Arial"/>
          <w:color w:val="000000" w:themeColor="text1"/>
          <w:sz w:val="22"/>
          <w:szCs w:val="22"/>
        </w:rPr>
        <w:t xml:space="preserve"> </w:t>
      </w:r>
      <w:r w:rsidR="00273010">
        <w:rPr>
          <w:rFonts w:ascii="Arial" w:hAnsi="Arial" w:cs="Arial"/>
          <w:color w:val="000000" w:themeColor="text1"/>
          <w:sz w:val="22"/>
          <w:szCs w:val="22"/>
        </w:rPr>
        <w:t xml:space="preserve">serves as an objective indicator of airway </w:t>
      </w:r>
      <w:proofErr w:type="spellStart"/>
      <w:r w:rsidR="00273010">
        <w:rPr>
          <w:rFonts w:ascii="Arial" w:hAnsi="Arial" w:cs="Arial"/>
          <w:color w:val="000000" w:themeColor="text1"/>
          <w:sz w:val="22"/>
          <w:szCs w:val="22"/>
        </w:rPr>
        <w:t>caliber</w:t>
      </w:r>
      <w:proofErr w:type="spellEnd"/>
      <w:r w:rsidR="00273010">
        <w:rPr>
          <w:rFonts w:ascii="Arial" w:hAnsi="Arial" w:cs="Arial"/>
          <w:color w:val="000000" w:themeColor="text1"/>
          <w:sz w:val="22"/>
          <w:szCs w:val="22"/>
        </w:rPr>
        <w:t xml:space="preserve"> and airway restriction (National Institute for Health and Care Excellence [NICE]</w:t>
      </w:r>
      <w:r w:rsidR="00A44A2D" w:rsidRPr="0015055D">
        <w:rPr>
          <w:rFonts w:ascii="Arial" w:hAnsi="Arial" w:cs="Arial"/>
          <w:color w:val="000000" w:themeColor="text1"/>
          <w:sz w:val="22"/>
          <w:szCs w:val="22"/>
        </w:rPr>
        <w:t>,</w:t>
      </w:r>
      <w:r w:rsidR="003C030B" w:rsidRPr="0015055D">
        <w:rPr>
          <w:rFonts w:ascii="Arial" w:hAnsi="Arial" w:cs="Arial"/>
          <w:color w:val="000000" w:themeColor="text1"/>
          <w:sz w:val="22"/>
          <w:szCs w:val="22"/>
        </w:rPr>
        <w:t xml:space="preserve"> 2023</w:t>
      </w:r>
      <w:r w:rsidR="00A44A2D" w:rsidRPr="0015055D">
        <w:rPr>
          <w:rFonts w:ascii="Arial" w:hAnsi="Arial" w:cs="Arial"/>
          <w:color w:val="000000" w:themeColor="text1"/>
          <w:sz w:val="22"/>
          <w:szCs w:val="22"/>
        </w:rPr>
        <w:t>).</w:t>
      </w:r>
      <w:r w:rsidR="003C030B" w:rsidRPr="0015055D">
        <w:rPr>
          <w:rFonts w:ascii="Arial" w:hAnsi="Arial" w:cs="Arial"/>
          <w:color w:val="000000" w:themeColor="text1"/>
          <w:sz w:val="22"/>
          <w:szCs w:val="22"/>
        </w:rPr>
        <w:t xml:space="preserve"> </w:t>
      </w:r>
      <w:r w:rsidR="000D1079">
        <w:rPr>
          <w:rFonts w:ascii="Arial" w:hAnsi="Arial" w:cs="Arial"/>
          <w:color w:val="000000" w:themeColor="text1"/>
          <w:sz w:val="22"/>
          <w:szCs w:val="22"/>
        </w:rPr>
        <w:t>By regularly tracking peak flow readings,</w:t>
      </w:r>
      <w:r w:rsidR="003C030B" w:rsidRPr="0015055D">
        <w:rPr>
          <w:rFonts w:ascii="Arial" w:hAnsi="Arial" w:cs="Arial"/>
          <w:color w:val="000000" w:themeColor="text1"/>
          <w:sz w:val="22"/>
          <w:szCs w:val="22"/>
        </w:rPr>
        <w:t xml:space="preserve"> patients can identify early signs of deterioration before symptoms escalate to a severe level</w:t>
      </w:r>
      <w:r w:rsidR="00391578" w:rsidRPr="0015055D">
        <w:rPr>
          <w:rFonts w:ascii="Arial" w:hAnsi="Arial" w:cs="Arial"/>
          <w:color w:val="000000" w:themeColor="text1"/>
          <w:sz w:val="22"/>
          <w:szCs w:val="22"/>
        </w:rPr>
        <w:t>.</w:t>
      </w:r>
    </w:p>
    <w:p w14:paraId="4E5696DE" w14:textId="587647F5" w:rsidR="00391578" w:rsidRPr="0015055D" w:rsidRDefault="00144706" w:rsidP="007673E4">
      <w:pPr>
        <w:jc w:val="both"/>
        <w:rPr>
          <w:rFonts w:ascii="Arial" w:hAnsi="Arial" w:cs="Arial"/>
          <w:color w:val="000000" w:themeColor="text1"/>
          <w:sz w:val="22"/>
          <w:szCs w:val="22"/>
        </w:rPr>
      </w:pPr>
      <w:r w:rsidRPr="0015055D">
        <w:rPr>
          <w:rFonts w:ascii="Arial" w:hAnsi="Arial" w:cs="Arial"/>
          <w:color w:val="000000" w:themeColor="text1"/>
          <w:sz w:val="22"/>
          <w:szCs w:val="22"/>
        </w:rPr>
        <w:t xml:space="preserve">In </w:t>
      </w:r>
      <w:r w:rsidR="000D1079">
        <w:rPr>
          <w:rFonts w:ascii="Arial" w:hAnsi="Arial" w:cs="Arial"/>
          <w:color w:val="000000" w:themeColor="text1"/>
          <w:sz w:val="22"/>
          <w:szCs w:val="22"/>
        </w:rPr>
        <w:t>the clinic, adolescents are encouraged to maintain a peak flow diary, ideally recording readings in the mornings and evenings, and to establish a personal best, which allows for</w:t>
      </w:r>
      <w:r w:rsidRPr="0015055D">
        <w:rPr>
          <w:rFonts w:ascii="Arial" w:hAnsi="Arial" w:cs="Arial"/>
          <w:color w:val="000000" w:themeColor="text1"/>
          <w:sz w:val="22"/>
          <w:szCs w:val="22"/>
        </w:rPr>
        <w:t xml:space="preserve"> comparison over</w:t>
      </w:r>
      <w:r w:rsidR="00E5395C" w:rsidRPr="0015055D">
        <w:rPr>
          <w:rFonts w:ascii="Arial" w:hAnsi="Arial" w:cs="Arial"/>
          <w:color w:val="000000" w:themeColor="text1"/>
          <w:sz w:val="22"/>
          <w:szCs w:val="22"/>
        </w:rPr>
        <w:t xml:space="preserve"> </w:t>
      </w:r>
      <w:r w:rsidRPr="0015055D">
        <w:rPr>
          <w:rFonts w:ascii="Arial" w:hAnsi="Arial" w:cs="Arial"/>
          <w:color w:val="000000" w:themeColor="text1"/>
          <w:sz w:val="22"/>
          <w:szCs w:val="22"/>
        </w:rPr>
        <w:t>time.</w:t>
      </w:r>
      <w:r w:rsidR="00E17EDF" w:rsidRPr="0015055D">
        <w:rPr>
          <w:rFonts w:ascii="Arial" w:hAnsi="Arial" w:cs="Arial"/>
          <w:color w:val="000000" w:themeColor="text1"/>
          <w:sz w:val="22"/>
          <w:szCs w:val="22"/>
        </w:rPr>
        <w:t xml:space="preserve"> A study </w:t>
      </w:r>
      <w:r w:rsidR="000D1079">
        <w:rPr>
          <w:rFonts w:ascii="Arial" w:hAnsi="Arial" w:cs="Arial"/>
          <w:color w:val="000000" w:themeColor="text1"/>
          <w:sz w:val="22"/>
          <w:szCs w:val="22"/>
        </w:rPr>
        <w:t>suggests that a decline below 80% of this personal best may indicate increased inflammation and the need for</w:t>
      </w:r>
      <w:r w:rsidR="00747C4F" w:rsidRPr="0015055D">
        <w:rPr>
          <w:rFonts w:ascii="Arial" w:hAnsi="Arial" w:cs="Arial"/>
          <w:color w:val="000000" w:themeColor="text1"/>
          <w:sz w:val="22"/>
          <w:szCs w:val="22"/>
        </w:rPr>
        <w:t xml:space="preserve"> intervention </w:t>
      </w:r>
      <w:r w:rsidR="0049350B" w:rsidRPr="0015055D">
        <w:rPr>
          <w:rFonts w:ascii="Arial" w:hAnsi="Arial" w:cs="Arial"/>
          <w:color w:val="000000" w:themeColor="text1"/>
          <w:sz w:val="22"/>
          <w:szCs w:val="22"/>
        </w:rPr>
        <w:t>(GINA,2024).</w:t>
      </w:r>
    </w:p>
    <w:p w14:paraId="04536E2D" w14:textId="56BE32A4" w:rsidR="00313CDD" w:rsidRPr="0015055D" w:rsidRDefault="00313CDD" w:rsidP="007673E4">
      <w:pPr>
        <w:jc w:val="both"/>
        <w:rPr>
          <w:rFonts w:ascii="Arial" w:hAnsi="Arial" w:cs="Arial"/>
          <w:color w:val="000000" w:themeColor="text1"/>
          <w:sz w:val="22"/>
          <w:szCs w:val="22"/>
        </w:rPr>
      </w:pPr>
      <w:r w:rsidRPr="0015055D">
        <w:rPr>
          <w:rFonts w:ascii="Arial" w:hAnsi="Arial" w:cs="Arial"/>
          <w:color w:val="000000" w:themeColor="text1"/>
          <w:sz w:val="22"/>
          <w:szCs w:val="22"/>
        </w:rPr>
        <w:t xml:space="preserve">Evidence shows that waiting </w:t>
      </w:r>
      <w:r w:rsidR="000D1079">
        <w:rPr>
          <w:rFonts w:ascii="Arial" w:hAnsi="Arial" w:cs="Arial"/>
          <w:color w:val="000000" w:themeColor="text1"/>
          <w:sz w:val="22"/>
          <w:szCs w:val="22"/>
        </w:rPr>
        <w:t xml:space="preserve">for an asthma action plan that includes peak flow monitoring can lead to fewer hospital admissions and improved symptom control (Gibson et al., </w:t>
      </w:r>
      <w:r w:rsidR="00925E0C" w:rsidRPr="0015055D">
        <w:rPr>
          <w:rFonts w:ascii="Arial" w:hAnsi="Arial" w:cs="Arial"/>
          <w:color w:val="000000" w:themeColor="text1"/>
          <w:sz w:val="22"/>
          <w:szCs w:val="22"/>
        </w:rPr>
        <w:t>20</w:t>
      </w:r>
      <w:r w:rsidR="00011431" w:rsidRPr="0015055D">
        <w:rPr>
          <w:rFonts w:ascii="Arial" w:hAnsi="Arial" w:cs="Arial"/>
          <w:color w:val="000000" w:themeColor="text1"/>
          <w:sz w:val="22"/>
          <w:szCs w:val="22"/>
        </w:rPr>
        <w:t>03</w:t>
      </w:r>
      <w:r w:rsidR="00184497" w:rsidRPr="0015055D">
        <w:rPr>
          <w:rFonts w:ascii="Arial" w:hAnsi="Arial" w:cs="Arial"/>
          <w:color w:val="000000" w:themeColor="text1"/>
          <w:sz w:val="22"/>
          <w:szCs w:val="22"/>
        </w:rPr>
        <w:t>).</w:t>
      </w:r>
      <w:r w:rsidR="00CB39E2" w:rsidRPr="0015055D">
        <w:rPr>
          <w:rFonts w:ascii="Arial" w:hAnsi="Arial" w:cs="Arial"/>
          <w:color w:val="000000" w:themeColor="text1"/>
          <w:sz w:val="22"/>
          <w:szCs w:val="22"/>
        </w:rPr>
        <w:t xml:space="preserve"> </w:t>
      </w:r>
      <w:r w:rsidR="00A936D7" w:rsidRPr="0015055D">
        <w:rPr>
          <w:rFonts w:ascii="Arial" w:hAnsi="Arial" w:cs="Arial"/>
          <w:color w:val="000000" w:themeColor="text1"/>
          <w:sz w:val="22"/>
          <w:szCs w:val="22"/>
        </w:rPr>
        <w:t>Furthermore,</w:t>
      </w:r>
      <w:r w:rsidR="00B97332" w:rsidRPr="0015055D">
        <w:rPr>
          <w:rFonts w:ascii="Arial" w:hAnsi="Arial" w:cs="Arial"/>
          <w:color w:val="000000" w:themeColor="text1"/>
          <w:sz w:val="22"/>
          <w:szCs w:val="22"/>
        </w:rPr>
        <w:t xml:space="preserve"> </w:t>
      </w:r>
      <w:r w:rsidR="00CB39E2" w:rsidRPr="0015055D">
        <w:rPr>
          <w:rFonts w:ascii="Arial" w:hAnsi="Arial" w:cs="Arial"/>
          <w:color w:val="000000" w:themeColor="text1"/>
          <w:sz w:val="22"/>
          <w:szCs w:val="22"/>
        </w:rPr>
        <w:t xml:space="preserve">digital applications now </w:t>
      </w:r>
      <w:r w:rsidR="008D6395" w:rsidRPr="0015055D">
        <w:rPr>
          <w:rFonts w:ascii="Arial" w:hAnsi="Arial" w:cs="Arial"/>
          <w:color w:val="000000" w:themeColor="text1"/>
          <w:sz w:val="22"/>
          <w:szCs w:val="22"/>
        </w:rPr>
        <w:t>support</w:t>
      </w:r>
      <w:r w:rsidR="00CB39E2" w:rsidRPr="0015055D">
        <w:rPr>
          <w:rFonts w:ascii="Arial" w:hAnsi="Arial" w:cs="Arial"/>
          <w:color w:val="000000" w:themeColor="text1"/>
          <w:sz w:val="22"/>
          <w:szCs w:val="22"/>
        </w:rPr>
        <w:t xml:space="preserve"> </w:t>
      </w:r>
      <w:r w:rsidR="000D1079">
        <w:rPr>
          <w:rFonts w:ascii="Arial" w:hAnsi="Arial" w:cs="Arial"/>
          <w:color w:val="000000" w:themeColor="text1"/>
          <w:sz w:val="22"/>
          <w:szCs w:val="22"/>
        </w:rPr>
        <w:t>real-time tracking,</w:t>
      </w:r>
      <w:r w:rsidR="00CB39E2" w:rsidRPr="0015055D">
        <w:rPr>
          <w:rFonts w:ascii="Arial" w:hAnsi="Arial" w:cs="Arial"/>
          <w:color w:val="000000" w:themeColor="text1"/>
          <w:sz w:val="22"/>
          <w:szCs w:val="22"/>
        </w:rPr>
        <w:t xml:space="preserve"> which increases engagement among</w:t>
      </w:r>
      <w:r w:rsidR="00DC2C85" w:rsidRPr="0015055D">
        <w:rPr>
          <w:rFonts w:ascii="Arial" w:hAnsi="Arial" w:cs="Arial"/>
          <w:color w:val="000000" w:themeColor="text1"/>
          <w:sz w:val="22"/>
          <w:szCs w:val="22"/>
        </w:rPr>
        <w:t xml:space="preserve"> young people who are comfortable with technology</w:t>
      </w:r>
      <w:r w:rsidR="00456D9F" w:rsidRPr="0015055D">
        <w:rPr>
          <w:rFonts w:ascii="Arial" w:hAnsi="Arial" w:cs="Arial"/>
          <w:color w:val="000000" w:themeColor="text1"/>
          <w:sz w:val="22"/>
          <w:szCs w:val="22"/>
        </w:rPr>
        <w:t>.</w:t>
      </w:r>
      <w:r w:rsidR="00DC2C85" w:rsidRPr="0015055D">
        <w:rPr>
          <w:rFonts w:ascii="Arial" w:hAnsi="Arial" w:cs="Arial"/>
          <w:color w:val="000000" w:themeColor="text1"/>
          <w:sz w:val="22"/>
          <w:szCs w:val="22"/>
        </w:rPr>
        <w:t xml:space="preserve"> (Chan et al.,</w:t>
      </w:r>
      <w:r w:rsidR="00011431" w:rsidRPr="0015055D">
        <w:rPr>
          <w:rFonts w:ascii="Arial" w:hAnsi="Arial" w:cs="Arial"/>
          <w:color w:val="000000" w:themeColor="text1"/>
          <w:sz w:val="22"/>
          <w:szCs w:val="22"/>
        </w:rPr>
        <w:t>2017).</w:t>
      </w:r>
    </w:p>
    <w:p w14:paraId="1A3B3954" w14:textId="70E5B774" w:rsidR="00100695" w:rsidRPr="0015055D" w:rsidRDefault="00B97332" w:rsidP="007673E4">
      <w:pPr>
        <w:jc w:val="both"/>
        <w:rPr>
          <w:rFonts w:ascii="Arial" w:hAnsi="Arial" w:cs="Arial"/>
          <w:color w:val="000000" w:themeColor="text1"/>
          <w:sz w:val="22"/>
          <w:szCs w:val="22"/>
        </w:rPr>
      </w:pPr>
      <w:r w:rsidRPr="0015055D">
        <w:rPr>
          <w:rFonts w:ascii="Arial" w:hAnsi="Arial" w:cs="Arial"/>
          <w:color w:val="000000" w:themeColor="text1"/>
          <w:sz w:val="22"/>
          <w:szCs w:val="22"/>
        </w:rPr>
        <w:t>Crucially</w:t>
      </w:r>
      <w:r w:rsidR="000D1079">
        <w:rPr>
          <w:rFonts w:ascii="Arial" w:hAnsi="Arial" w:cs="Arial"/>
          <w:color w:val="000000" w:themeColor="text1"/>
          <w:sz w:val="22"/>
          <w:szCs w:val="22"/>
        </w:rPr>
        <w:t>,</w:t>
      </w:r>
      <w:r w:rsidRPr="0015055D">
        <w:rPr>
          <w:rFonts w:ascii="Arial" w:hAnsi="Arial" w:cs="Arial"/>
          <w:color w:val="000000" w:themeColor="text1"/>
          <w:sz w:val="22"/>
          <w:szCs w:val="22"/>
        </w:rPr>
        <w:t xml:space="preserve"> monitoring </w:t>
      </w:r>
      <w:r w:rsidR="000D1079">
        <w:rPr>
          <w:rFonts w:ascii="Arial" w:hAnsi="Arial" w:cs="Arial"/>
          <w:color w:val="000000" w:themeColor="text1"/>
          <w:sz w:val="22"/>
          <w:szCs w:val="22"/>
        </w:rPr>
        <w:t>promotes self-efficacy</w:t>
      </w:r>
      <w:r w:rsidR="00EB498E" w:rsidRPr="0015055D">
        <w:rPr>
          <w:rFonts w:ascii="Arial" w:hAnsi="Arial" w:cs="Arial"/>
          <w:color w:val="000000" w:themeColor="text1"/>
          <w:sz w:val="22"/>
          <w:szCs w:val="22"/>
        </w:rPr>
        <w:t>,</w:t>
      </w:r>
      <w:r w:rsidR="00914159" w:rsidRPr="0015055D">
        <w:rPr>
          <w:rFonts w:ascii="Arial" w:hAnsi="Arial" w:cs="Arial"/>
          <w:color w:val="000000" w:themeColor="text1"/>
          <w:sz w:val="22"/>
          <w:szCs w:val="22"/>
        </w:rPr>
        <w:t xml:space="preserve"> </w:t>
      </w:r>
      <w:r w:rsidR="00E6767C">
        <w:rPr>
          <w:rFonts w:ascii="Arial" w:hAnsi="Arial" w:cs="Arial"/>
          <w:color w:val="000000" w:themeColor="text1"/>
          <w:sz w:val="22"/>
          <w:szCs w:val="22"/>
        </w:rPr>
        <w:t xml:space="preserve">and </w:t>
      </w:r>
      <w:r w:rsidR="000D1079">
        <w:rPr>
          <w:rFonts w:ascii="Arial" w:hAnsi="Arial" w:cs="Arial"/>
          <w:color w:val="000000" w:themeColor="text1"/>
          <w:sz w:val="22"/>
          <w:szCs w:val="22"/>
        </w:rPr>
        <w:t>adolescents start</w:t>
      </w:r>
      <w:r w:rsidR="00914159" w:rsidRPr="0015055D">
        <w:rPr>
          <w:rFonts w:ascii="Arial" w:hAnsi="Arial" w:cs="Arial"/>
          <w:color w:val="000000" w:themeColor="text1"/>
          <w:sz w:val="22"/>
          <w:szCs w:val="22"/>
        </w:rPr>
        <w:t xml:space="preserve"> to identify patterns</w:t>
      </w:r>
      <w:r w:rsidR="000D1079">
        <w:rPr>
          <w:rFonts w:ascii="Arial" w:hAnsi="Arial" w:cs="Arial"/>
          <w:color w:val="000000" w:themeColor="text1"/>
          <w:sz w:val="22"/>
          <w:szCs w:val="22"/>
        </w:rPr>
        <w:t>,</w:t>
      </w:r>
      <w:r w:rsidR="00914159" w:rsidRPr="0015055D">
        <w:rPr>
          <w:rFonts w:ascii="Arial" w:hAnsi="Arial" w:cs="Arial"/>
          <w:color w:val="000000" w:themeColor="text1"/>
          <w:sz w:val="22"/>
          <w:szCs w:val="22"/>
        </w:rPr>
        <w:t xml:space="preserve"> for example</w:t>
      </w:r>
      <w:r w:rsidR="000D1079">
        <w:rPr>
          <w:rFonts w:ascii="Arial" w:hAnsi="Arial" w:cs="Arial"/>
          <w:color w:val="000000" w:themeColor="text1"/>
          <w:sz w:val="22"/>
          <w:szCs w:val="22"/>
        </w:rPr>
        <w:t>,</w:t>
      </w:r>
      <w:r w:rsidR="00914159" w:rsidRPr="0015055D">
        <w:rPr>
          <w:rFonts w:ascii="Arial" w:hAnsi="Arial" w:cs="Arial"/>
          <w:color w:val="000000" w:themeColor="text1"/>
          <w:sz w:val="22"/>
          <w:szCs w:val="22"/>
        </w:rPr>
        <w:t xml:space="preserve"> lower readings after smoking or during viral infections</w:t>
      </w:r>
      <w:r w:rsidR="000D1079">
        <w:rPr>
          <w:rFonts w:ascii="Arial" w:hAnsi="Arial" w:cs="Arial"/>
          <w:color w:val="000000" w:themeColor="text1"/>
          <w:sz w:val="22"/>
          <w:szCs w:val="22"/>
        </w:rPr>
        <w:t>,</w:t>
      </w:r>
      <w:r w:rsidR="00914159" w:rsidRPr="0015055D">
        <w:rPr>
          <w:rFonts w:ascii="Arial" w:hAnsi="Arial" w:cs="Arial"/>
          <w:color w:val="000000" w:themeColor="text1"/>
          <w:sz w:val="22"/>
          <w:szCs w:val="22"/>
        </w:rPr>
        <w:t xml:space="preserve"> thus </w:t>
      </w:r>
      <w:r w:rsidR="007D1896" w:rsidRPr="0015055D">
        <w:rPr>
          <w:rFonts w:ascii="Arial" w:hAnsi="Arial" w:cs="Arial"/>
          <w:color w:val="000000" w:themeColor="text1"/>
          <w:sz w:val="22"/>
          <w:szCs w:val="22"/>
        </w:rPr>
        <w:t>rei</w:t>
      </w:r>
      <w:r w:rsidR="00914159" w:rsidRPr="0015055D">
        <w:rPr>
          <w:rFonts w:ascii="Arial" w:hAnsi="Arial" w:cs="Arial"/>
          <w:color w:val="000000" w:themeColor="text1"/>
          <w:sz w:val="22"/>
          <w:szCs w:val="22"/>
        </w:rPr>
        <w:t>nforcing the real consequences of their lifestyle choices</w:t>
      </w:r>
    </w:p>
    <w:p w14:paraId="3237C0CA" w14:textId="77777777" w:rsidR="00745FC3" w:rsidRPr="0015055D" w:rsidRDefault="00745FC3" w:rsidP="007673E4">
      <w:pPr>
        <w:jc w:val="both"/>
        <w:rPr>
          <w:rFonts w:ascii="Arial" w:hAnsi="Arial" w:cs="Arial"/>
          <w:color w:val="000000" w:themeColor="text1"/>
          <w:sz w:val="22"/>
          <w:szCs w:val="22"/>
        </w:rPr>
      </w:pPr>
    </w:p>
    <w:p w14:paraId="77B24F3F" w14:textId="128F01BD" w:rsidR="00A218E9" w:rsidRDefault="00745FC3" w:rsidP="007673E4">
      <w:pPr>
        <w:jc w:val="both"/>
      </w:pPr>
      <w:r w:rsidRPr="0015055D">
        <w:rPr>
          <w:rFonts w:ascii="Arial" w:hAnsi="Arial" w:cs="Arial"/>
          <w:noProof/>
          <w:color w:val="000000" w:themeColor="text1"/>
          <w:sz w:val="22"/>
          <w:szCs w:val="22"/>
        </w:rPr>
        <w:drawing>
          <wp:inline distT="0" distB="0" distL="0" distR="0" wp14:anchorId="0FCC0673" wp14:editId="7D7334B3">
            <wp:extent cx="4892675" cy="2396128"/>
            <wp:effectExtent l="0" t="0" r="3175" b="4445"/>
            <wp:docPr id="1780380093" name="Picture 11" descr="Peak Flow Meter Use and How to Measure Your PEF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ak Flow Meter Use and How to Measure Your PEF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11158" cy="2405180"/>
                    </a:xfrm>
                    <a:prstGeom prst="rect">
                      <a:avLst/>
                    </a:prstGeom>
                    <a:noFill/>
                    <a:ln>
                      <a:noFill/>
                    </a:ln>
                  </pic:spPr>
                </pic:pic>
              </a:graphicData>
            </a:graphic>
          </wp:inline>
        </w:drawing>
      </w:r>
    </w:p>
    <w:p w14:paraId="3594087A" w14:textId="77777777" w:rsidR="00A218E9" w:rsidRDefault="00A218E9" w:rsidP="00A218E9">
      <w:pPr>
        <w:jc w:val="both"/>
      </w:pPr>
      <w:proofErr w:type="spellStart"/>
      <w:r>
        <w:t>Verywell</w:t>
      </w:r>
      <w:proofErr w:type="spellEnd"/>
      <w:r>
        <w:t xml:space="preserve"> Health, n.d.)</w:t>
      </w:r>
    </w:p>
    <w:p w14:paraId="7629B8A4" w14:textId="77777777" w:rsidR="00A218E9" w:rsidRPr="0015055D" w:rsidRDefault="00A218E9" w:rsidP="007673E4">
      <w:pPr>
        <w:jc w:val="both"/>
        <w:rPr>
          <w:rFonts w:ascii="Arial" w:hAnsi="Arial" w:cs="Arial"/>
          <w:color w:val="000000" w:themeColor="text1"/>
          <w:sz w:val="22"/>
          <w:szCs w:val="22"/>
        </w:rPr>
      </w:pPr>
    </w:p>
    <w:p w14:paraId="630AF64E" w14:textId="2196D57D" w:rsidR="00037A31" w:rsidRPr="0015055D" w:rsidRDefault="00037A31" w:rsidP="00D41A9D">
      <w:pPr>
        <w:pStyle w:val="Heading1"/>
      </w:pPr>
      <w:bookmarkStart w:id="9" w:name="_Toc226750407"/>
      <w:r w:rsidRPr="0015055D">
        <w:t xml:space="preserve">Lifestyle modification and </w:t>
      </w:r>
      <w:r w:rsidR="00A1490D" w:rsidRPr="0015055D">
        <w:t>evidence-based</w:t>
      </w:r>
      <w:r w:rsidRPr="0015055D">
        <w:t xml:space="preserve"> </w:t>
      </w:r>
      <w:bookmarkEnd w:id="9"/>
      <w:r w:rsidR="00A95BA4">
        <w:t>recommendations</w:t>
      </w:r>
    </w:p>
    <w:p w14:paraId="1FE858AD" w14:textId="7E1EF398" w:rsidR="00037A31" w:rsidRPr="0015055D" w:rsidRDefault="003E4512" w:rsidP="007673E4">
      <w:pPr>
        <w:jc w:val="both"/>
        <w:rPr>
          <w:rFonts w:ascii="Arial" w:hAnsi="Arial" w:cs="Arial"/>
          <w:color w:val="000000" w:themeColor="text1"/>
          <w:sz w:val="22"/>
          <w:szCs w:val="22"/>
        </w:rPr>
      </w:pPr>
      <w:r w:rsidRPr="0015055D">
        <w:rPr>
          <w:rFonts w:ascii="Arial" w:hAnsi="Arial" w:cs="Arial"/>
          <w:color w:val="000000" w:themeColor="text1"/>
          <w:sz w:val="22"/>
          <w:szCs w:val="22"/>
        </w:rPr>
        <w:t xml:space="preserve">To improve asthma </w:t>
      </w:r>
      <w:r w:rsidR="00045DFD">
        <w:rPr>
          <w:rFonts w:ascii="Arial" w:hAnsi="Arial" w:cs="Arial"/>
          <w:color w:val="000000" w:themeColor="text1"/>
          <w:sz w:val="22"/>
          <w:szCs w:val="22"/>
        </w:rPr>
        <w:t>outcomes</w:t>
      </w:r>
      <w:r w:rsidRPr="0015055D">
        <w:rPr>
          <w:rFonts w:ascii="Arial" w:hAnsi="Arial" w:cs="Arial"/>
          <w:color w:val="000000" w:themeColor="text1"/>
          <w:sz w:val="22"/>
          <w:szCs w:val="22"/>
        </w:rPr>
        <w:t xml:space="preserve"> in adolescence</w:t>
      </w:r>
      <w:r w:rsidR="00486B0A">
        <w:rPr>
          <w:rFonts w:ascii="Arial" w:hAnsi="Arial" w:cs="Arial"/>
          <w:color w:val="000000" w:themeColor="text1"/>
          <w:sz w:val="22"/>
          <w:szCs w:val="22"/>
        </w:rPr>
        <w:t>, a comprehensive intervention is essential. Smoking cessation is critical, as even light smoking can hinder the lungs’</w:t>
      </w:r>
      <w:r w:rsidR="005717BF" w:rsidRPr="0015055D">
        <w:rPr>
          <w:rFonts w:ascii="Arial" w:hAnsi="Arial" w:cs="Arial"/>
          <w:color w:val="000000" w:themeColor="text1"/>
          <w:sz w:val="22"/>
          <w:szCs w:val="22"/>
        </w:rPr>
        <w:t xml:space="preserve"> function and reduce their responsiveness to </w:t>
      </w:r>
      <w:r w:rsidR="00AA4A81" w:rsidRPr="0015055D">
        <w:rPr>
          <w:rFonts w:ascii="Arial" w:hAnsi="Arial" w:cs="Arial"/>
          <w:color w:val="000000" w:themeColor="text1"/>
          <w:sz w:val="22"/>
          <w:szCs w:val="22"/>
        </w:rPr>
        <w:t>corticosteroids (Thompson al.,</w:t>
      </w:r>
      <w:r w:rsidR="00E646DD" w:rsidRPr="0015055D">
        <w:rPr>
          <w:rFonts w:ascii="Arial" w:hAnsi="Arial" w:cs="Arial"/>
          <w:color w:val="000000" w:themeColor="text1"/>
          <w:sz w:val="22"/>
          <w:szCs w:val="22"/>
        </w:rPr>
        <w:t>201</w:t>
      </w:r>
      <w:r w:rsidR="0009793A">
        <w:rPr>
          <w:rFonts w:ascii="Arial" w:hAnsi="Arial" w:cs="Arial"/>
          <w:color w:val="000000" w:themeColor="text1"/>
          <w:sz w:val="22"/>
          <w:szCs w:val="22"/>
        </w:rPr>
        <w:t>6</w:t>
      </w:r>
      <w:r w:rsidR="00E646DD" w:rsidRPr="0015055D">
        <w:rPr>
          <w:rFonts w:ascii="Arial" w:hAnsi="Arial" w:cs="Arial"/>
          <w:color w:val="000000" w:themeColor="text1"/>
          <w:sz w:val="22"/>
          <w:szCs w:val="22"/>
        </w:rPr>
        <w:t>).</w:t>
      </w:r>
      <w:r w:rsidR="00DE5BBE" w:rsidRPr="0015055D">
        <w:rPr>
          <w:rFonts w:ascii="Arial" w:hAnsi="Arial" w:cs="Arial"/>
          <w:color w:val="000000" w:themeColor="text1"/>
          <w:sz w:val="22"/>
          <w:szCs w:val="22"/>
        </w:rPr>
        <w:t xml:space="preserve"> </w:t>
      </w:r>
      <w:r w:rsidR="00045DFD" w:rsidRPr="0015055D">
        <w:rPr>
          <w:rFonts w:ascii="Arial" w:hAnsi="Arial" w:cs="Arial"/>
          <w:color w:val="000000" w:themeColor="text1"/>
          <w:sz w:val="22"/>
          <w:szCs w:val="22"/>
        </w:rPr>
        <w:t xml:space="preserve">et </w:t>
      </w:r>
      <w:r w:rsidR="00F77AF2" w:rsidRPr="0015055D">
        <w:rPr>
          <w:rFonts w:ascii="Arial" w:hAnsi="Arial" w:cs="Arial"/>
          <w:color w:val="000000" w:themeColor="text1"/>
          <w:sz w:val="22"/>
          <w:szCs w:val="22"/>
        </w:rPr>
        <w:t>Consequently,</w:t>
      </w:r>
      <w:r w:rsidR="00DE5BBE" w:rsidRPr="0015055D">
        <w:rPr>
          <w:rFonts w:ascii="Arial" w:hAnsi="Arial" w:cs="Arial"/>
          <w:color w:val="000000" w:themeColor="text1"/>
          <w:sz w:val="22"/>
          <w:szCs w:val="22"/>
        </w:rPr>
        <w:t xml:space="preserve"> referrals to structured </w:t>
      </w:r>
      <w:r w:rsidR="00486B0A">
        <w:rPr>
          <w:rFonts w:ascii="Arial" w:hAnsi="Arial" w:cs="Arial"/>
          <w:color w:val="000000" w:themeColor="text1"/>
          <w:sz w:val="22"/>
          <w:szCs w:val="22"/>
        </w:rPr>
        <w:t>cessation programs and behavio</w:t>
      </w:r>
      <w:r w:rsidR="00045DFD">
        <w:rPr>
          <w:rFonts w:ascii="Arial" w:hAnsi="Arial" w:cs="Arial"/>
          <w:color w:val="000000" w:themeColor="text1"/>
          <w:sz w:val="22"/>
          <w:szCs w:val="22"/>
        </w:rPr>
        <w:t>u</w:t>
      </w:r>
      <w:r w:rsidR="00486B0A">
        <w:rPr>
          <w:rFonts w:ascii="Arial" w:hAnsi="Arial" w:cs="Arial"/>
          <w:color w:val="000000" w:themeColor="text1"/>
          <w:sz w:val="22"/>
          <w:szCs w:val="22"/>
        </w:rPr>
        <w:t>ral support are commonly provided; similarly, it is important to discourage vaping, given the emerging evidence linking E-cigarette</w:t>
      </w:r>
      <w:r w:rsidR="00E33BCF" w:rsidRPr="0015055D">
        <w:rPr>
          <w:rFonts w:ascii="Arial" w:hAnsi="Arial" w:cs="Arial"/>
          <w:color w:val="000000" w:themeColor="text1"/>
          <w:sz w:val="22"/>
          <w:szCs w:val="22"/>
        </w:rPr>
        <w:t xml:space="preserve"> use </w:t>
      </w:r>
      <w:r w:rsidR="008B5F03" w:rsidRPr="0015055D">
        <w:rPr>
          <w:rFonts w:ascii="Arial" w:hAnsi="Arial" w:cs="Arial"/>
          <w:color w:val="000000" w:themeColor="text1"/>
          <w:sz w:val="22"/>
          <w:szCs w:val="22"/>
        </w:rPr>
        <w:t>to a</w:t>
      </w:r>
      <w:r w:rsidR="00E33BCF" w:rsidRPr="0015055D">
        <w:rPr>
          <w:rFonts w:ascii="Arial" w:hAnsi="Arial" w:cs="Arial"/>
          <w:color w:val="000000" w:themeColor="text1"/>
          <w:sz w:val="22"/>
          <w:szCs w:val="22"/>
        </w:rPr>
        <w:t>irways inflammation</w:t>
      </w:r>
      <w:r w:rsidR="008B5F03" w:rsidRPr="0015055D">
        <w:rPr>
          <w:rFonts w:ascii="Arial" w:hAnsi="Arial" w:cs="Arial"/>
          <w:color w:val="000000" w:themeColor="text1"/>
          <w:sz w:val="22"/>
          <w:szCs w:val="22"/>
        </w:rPr>
        <w:t>.</w:t>
      </w:r>
      <w:r w:rsidR="00242EB4" w:rsidRPr="0015055D">
        <w:rPr>
          <w:rFonts w:ascii="Arial" w:hAnsi="Arial" w:cs="Arial"/>
          <w:color w:val="000000" w:themeColor="text1"/>
          <w:sz w:val="22"/>
          <w:szCs w:val="22"/>
        </w:rPr>
        <w:t xml:space="preserve"> (Gotts</w:t>
      </w:r>
      <w:r w:rsidR="00F77AF2" w:rsidRPr="0015055D">
        <w:rPr>
          <w:rFonts w:ascii="Arial" w:hAnsi="Arial" w:cs="Arial"/>
          <w:color w:val="000000" w:themeColor="text1"/>
          <w:sz w:val="22"/>
          <w:szCs w:val="22"/>
        </w:rPr>
        <w:t xml:space="preserve"> et al., 2019).</w:t>
      </w:r>
      <w:r w:rsidR="00A63405" w:rsidRPr="0015055D">
        <w:rPr>
          <w:rFonts w:ascii="Arial" w:hAnsi="Arial" w:cs="Arial"/>
          <w:color w:val="000000" w:themeColor="text1"/>
          <w:sz w:val="22"/>
          <w:szCs w:val="22"/>
        </w:rPr>
        <w:t xml:space="preserve"> Vaccination against </w:t>
      </w:r>
      <w:r w:rsidR="00197AB3">
        <w:rPr>
          <w:rFonts w:ascii="Arial" w:hAnsi="Arial" w:cs="Arial"/>
          <w:color w:val="000000" w:themeColor="text1"/>
          <w:sz w:val="22"/>
          <w:szCs w:val="22"/>
        </w:rPr>
        <w:t>influenza</w:t>
      </w:r>
      <w:r w:rsidR="00A63405" w:rsidRPr="0015055D">
        <w:rPr>
          <w:rFonts w:ascii="Arial" w:hAnsi="Arial" w:cs="Arial"/>
          <w:color w:val="000000" w:themeColor="text1"/>
          <w:sz w:val="22"/>
          <w:szCs w:val="22"/>
        </w:rPr>
        <w:t xml:space="preserve"> and COVID-19 </w:t>
      </w:r>
      <w:r w:rsidR="00045DFD">
        <w:rPr>
          <w:rFonts w:ascii="Arial" w:hAnsi="Arial" w:cs="Arial"/>
          <w:color w:val="000000" w:themeColor="text1"/>
          <w:sz w:val="22"/>
          <w:szCs w:val="22"/>
        </w:rPr>
        <w:t xml:space="preserve">reduces </w:t>
      </w:r>
      <w:r w:rsidR="006E4DFB">
        <w:rPr>
          <w:rFonts w:ascii="Arial" w:hAnsi="Arial" w:cs="Arial"/>
          <w:color w:val="000000" w:themeColor="text1"/>
          <w:sz w:val="22"/>
          <w:szCs w:val="22"/>
        </w:rPr>
        <w:t xml:space="preserve">symptom severity </w:t>
      </w:r>
      <w:r w:rsidR="006B3C28" w:rsidRPr="0015055D">
        <w:rPr>
          <w:rFonts w:ascii="Arial" w:hAnsi="Arial" w:cs="Arial"/>
          <w:color w:val="000000" w:themeColor="text1"/>
          <w:sz w:val="22"/>
          <w:szCs w:val="22"/>
        </w:rPr>
        <w:t>(NICE, 2023</w:t>
      </w:r>
      <w:r w:rsidR="00DA3288" w:rsidRPr="0015055D">
        <w:rPr>
          <w:rFonts w:ascii="Arial" w:hAnsi="Arial" w:cs="Arial"/>
          <w:color w:val="000000" w:themeColor="text1"/>
          <w:sz w:val="22"/>
          <w:szCs w:val="22"/>
        </w:rPr>
        <w:t>).</w:t>
      </w:r>
    </w:p>
    <w:p w14:paraId="652A1A3C" w14:textId="3FC32A73" w:rsidR="00DA3288" w:rsidRPr="0015055D" w:rsidRDefault="007A675F" w:rsidP="007673E4">
      <w:pPr>
        <w:jc w:val="both"/>
        <w:rPr>
          <w:rFonts w:ascii="Arial" w:hAnsi="Arial" w:cs="Arial"/>
          <w:color w:val="000000" w:themeColor="text1"/>
          <w:sz w:val="22"/>
          <w:szCs w:val="22"/>
        </w:rPr>
      </w:pPr>
      <w:r w:rsidRPr="0015055D">
        <w:rPr>
          <w:rFonts w:ascii="Arial" w:hAnsi="Arial" w:cs="Arial"/>
          <w:color w:val="000000" w:themeColor="text1"/>
          <w:sz w:val="22"/>
          <w:szCs w:val="22"/>
        </w:rPr>
        <w:t>Regular physical exercise is encouraged</w:t>
      </w:r>
      <w:r w:rsidR="00045DFD">
        <w:rPr>
          <w:rFonts w:ascii="Arial" w:hAnsi="Arial" w:cs="Arial"/>
          <w:color w:val="000000" w:themeColor="text1"/>
          <w:sz w:val="22"/>
          <w:szCs w:val="22"/>
        </w:rPr>
        <w:t xml:space="preserve">, as controlled exercise can improve lung capacity and overall health when pre-exercise bronchodilator use is optimized (Carson et al., </w:t>
      </w:r>
      <w:r w:rsidR="00454DF2" w:rsidRPr="0015055D">
        <w:rPr>
          <w:rFonts w:ascii="Arial" w:hAnsi="Arial" w:cs="Arial"/>
          <w:color w:val="000000" w:themeColor="text1"/>
          <w:sz w:val="22"/>
          <w:szCs w:val="22"/>
        </w:rPr>
        <w:t>2023</w:t>
      </w:r>
      <w:r w:rsidR="00AF6B04" w:rsidRPr="0015055D">
        <w:rPr>
          <w:rFonts w:ascii="Arial" w:hAnsi="Arial" w:cs="Arial"/>
          <w:color w:val="000000" w:themeColor="text1"/>
          <w:sz w:val="22"/>
          <w:szCs w:val="22"/>
        </w:rPr>
        <w:t>)</w:t>
      </w:r>
      <w:r w:rsidR="00E73AC2" w:rsidRPr="0015055D">
        <w:rPr>
          <w:rFonts w:ascii="Arial" w:hAnsi="Arial" w:cs="Arial"/>
          <w:color w:val="000000" w:themeColor="text1"/>
          <w:sz w:val="22"/>
          <w:szCs w:val="22"/>
        </w:rPr>
        <w:t xml:space="preserve">. </w:t>
      </w:r>
      <w:r w:rsidR="004358C2" w:rsidRPr="0015055D">
        <w:rPr>
          <w:rFonts w:ascii="Arial" w:hAnsi="Arial" w:cs="Arial"/>
          <w:color w:val="000000" w:themeColor="text1"/>
          <w:sz w:val="22"/>
          <w:szCs w:val="22"/>
        </w:rPr>
        <w:t>Moreover,</w:t>
      </w:r>
      <w:r w:rsidR="00E73AC2" w:rsidRPr="0015055D">
        <w:rPr>
          <w:rFonts w:ascii="Arial" w:hAnsi="Arial" w:cs="Arial"/>
          <w:color w:val="000000" w:themeColor="text1"/>
          <w:sz w:val="22"/>
          <w:szCs w:val="22"/>
        </w:rPr>
        <w:t xml:space="preserve"> adherence to preventer inhalers</w:t>
      </w:r>
      <w:r w:rsidR="00045DFD">
        <w:rPr>
          <w:rFonts w:ascii="Arial" w:hAnsi="Arial" w:cs="Arial"/>
          <w:color w:val="000000" w:themeColor="text1"/>
          <w:sz w:val="22"/>
          <w:szCs w:val="22"/>
        </w:rPr>
        <w:t>, which are usually inhaled corticosteroids, is emphasized, as these medications can reduce airway inflammation and the frequency of exacerbations when used consistently</w:t>
      </w:r>
      <w:r w:rsidR="005C1B74" w:rsidRPr="0015055D">
        <w:rPr>
          <w:rFonts w:ascii="Arial" w:hAnsi="Arial" w:cs="Arial"/>
          <w:color w:val="000000" w:themeColor="text1"/>
          <w:sz w:val="22"/>
          <w:szCs w:val="22"/>
        </w:rPr>
        <w:t xml:space="preserve"> </w:t>
      </w:r>
      <w:r w:rsidR="006C53B3" w:rsidRPr="0015055D">
        <w:rPr>
          <w:rFonts w:ascii="Arial" w:hAnsi="Arial" w:cs="Arial"/>
          <w:color w:val="000000" w:themeColor="text1"/>
          <w:sz w:val="22"/>
          <w:szCs w:val="22"/>
        </w:rPr>
        <w:t>(</w:t>
      </w:r>
      <w:r w:rsidR="005C1B74" w:rsidRPr="0015055D">
        <w:rPr>
          <w:rFonts w:ascii="Arial" w:hAnsi="Arial" w:cs="Arial"/>
          <w:color w:val="000000" w:themeColor="text1"/>
          <w:sz w:val="22"/>
          <w:szCs w:val="22"/>
        </w:rPr>
        <w:t>Reddel</w:t>
      </w:r>
      <w:r w:rsidR="006C53B3" w:rsidRPr="0015055D">
        <w:rPr>
          <w:rFonts w:ascii="Arial" w:hAnsi="Arial" w:cs="Arial"/>
          <w:color w:val="000000" w:themeColor="text1"/>
          <w:sz w:val="22"/>
          <w:szCs w:val="22"/>
        </w:rPr>
        <w:t xml:space="preserve"> et al., 2019).</w:t>
      </w:r>
      <w:r w:rsidR="001505A5" w:rsidRPr="0015055D">
        <w:rPr>
          <w:rFonts w:ascii="Arial" w:hAnsi="Arial" w:cs="Arial"/>
          <w:color w:val="000000" w:themeColor="text1"/>
          <w:sz w:val="22"/>
          <w:szCs w:val="22"/>
        </w:rPr>
        <w:t xml:space="preserve"> Inhaler techniques </w:t>
      </w:r>
      <w:r w:rsidR="00DA71CE" w:rsidRPr="0015055D">
        <w:rPr>
          <w:rFonts w:ascii="Arial" w:hAnsi="Arial" w:cs="Arial"/>
          <w:color w:val="000000" w:themeColor="text1"/>
          <w:sz w:val="22"/>
          <w:szCs w:val="22"/>
        </w:rPr>
        <w:t>are</w:t>
      </w:r>
      <w:r w:rsidR="001505A5" w:rsidRPr="0015055D">
        <w:rPr>
          <w:rFonts w:ascii="Arial" w:hAnsi="Arial" w:cs="Arial"/>
          <w:color w:val="000000" w:themeColor="text1"/>
          <w:sz w:val="22"/>
          <w:szCs w:val="22"/>
        </w:rPr>
        <w:t xml:space="preserve"> assessed at each appointment us improper use is a frequent reason for</w:t>
      </w:r>
      <w:r w:rsidR="00DA71CE" w:rsidRPr="0015055D">
        <w:rPr>
          <w:rFonts w:ascii="Arial" w:hAnsi="Arial" w:cs="Arial"/>
          <w:color w:val="000000" w:themeColor="text1"/>
          <w:sz w:val="22"/>
          <w:szCs w:val="22"/>
        </w:rPr>
        <w:t xml:space="preserve"> inadequate control. Environmental awareness is also significant</w:t>
      </w:r>
      <w:r w:rsidR="00045DFD">
        <w:rPr>
          <w:rFonts w:ascii="Arial" w:hAnsi="Arial" w:cs="Arial"/>
          <w:color w:val="000000" w:themeColor="text1"/>
          <w:sz w:val="22"/>
          <w:szCs w:val="22"/>
        </w:rPr>
        <w:t>; it is advised to avoid known allergens, limit exposure to air pollution whenever possible, and maintain a smoke-free living space</w:t>
      </w:r>
      <w:r w:rsidR="00597A06" w:rsidRPr="0015055D">
        <w:rPr>
          <w:rFonts w:ascii="Arial" w:hAnsi="Arial" w:cs="Arial"/>
          <w:color w:val="000000" w:themeColor="text1"/>
          <w:sz w:val="22"/>
          <w:szCs w:val="22"/>
        </w:rPr>
        <w:t xml:space="preserve"> (</w:t>
      </w:r>
      <w:proofErr w:type="spellStart"/>
      <w:r w:rsidR="007213C1" w:rsidRPr="0015055D">
        <w:rPr>
          <w:rFonts w:ascii="Arial" w:hAnsi="Arial" w:cs="Arial"/>
          <w:color w:val="000000" w:themeColor="text1"/>
          <w:sz w:val="22"/>
          <w:szCs w:val="22"/>
        </w:rPr>
        <w:t>Dharmage</w:t>
      </w:r>
      <w:proofErr w:type="spellEnd"/>
      <w:r w:rsidR="007213C1" w:rsidRPr="0015055D">
        <w:rPr>
          <w:rFonts w:ascii="Arial" w:hAnsi="Arial" w:cs="Arial"/>
          <w:color w:val="000000" w:themeColor="text1"/>
          <w:sz w:val="22"/>
          <w:szCs w:val="22"/>
        </w:rPr>
        <w:t xml:space="preserve"> et al., 2019).</w:t>
      </w:r>
    </w:p>
    <w:p w14:paraId="37D8D4CE" w14:textId="77777777" w:rsidR="008B3D55" w:rsidRPr="0015055D" w:rsidRDefault="008B3D55" w:rsidP="007673E4">
      <w:pPr>
        <w:jc w:val="both"/>
        <w:rPr>
          <w:rFonts w:ascii="Arial" w:hAnsi="Arial" w:cs="Arial"/>
          <w:color w:val="000000" w:themeColor="text1"/>
          <w:sz w:val="22"/>
          <w:szCs w:val="22"/>
        </w:rPr>
      </w:pPr>
    </w:p>
    <w:p w14:paraId="7C9A406A" w14:textId="7C5353EE" w:rsidR="0007650D" w:rsidRPr="0015055D" w:rsidRDefault="00D67E41" w:rsidP="007673E4">
      <w:pPr>
        <w:jc w:val="both"/>
        <w:rPr>
          <w:rFonts w:ascii="Arial" w:hAnsi="Arial" w:cs="Arial"/>
          <w:color w:val="000000" w:themeColor="text1"/>
          <w:sz w:val="22"/>
          <w:szCs w:val="22"/>
        </w:rPr>
      </w:pPr>
      <w:r w:rsidRPr="0015055D">
        <w:rPr>
          <w:rFonts w:ascii="Arial" w:hAnsi="Arial" w:cs="Arial"/>
          <w:noProof/>
          <w:color w:val="000000" w:themeColor="text1"/>
          <w:sz w:val="22"/>
          <w:szCs w:val="22"/>
        </w:rPr>
        <mc:AlternateContent>
          <mc:Choice Requires="wpg">
            <w:drawing>
              <wp:inline distT="0" distB="0" distL="0" distR="0" wp14:anchorId="23C7C6CD" wp14:editId="6A49376A">
                <wp:extent cx="5886404" cy="2375535"/>
                <wp:effectExtent l="0" t="0" r="635" b="5715"/>
                <wp:docPr id="423924885" name="Group 5"/>
                <wp:cNvGraphicFramePr/>
                <a:graphic xmlns:a="http://schemas.openxmlformats.org/drawingml/2006/main">
                  <a:graphicData uri="http://schemas.microsoft.com/office/word/2010/wordprocessingGroup">
                    <wpg:wgp>
                      <wpg:cNvGrpSpPr/>
                      <wpg:grpSpPr>
                        <a:xfrm>
                          <a:off x="0" y="0"/>
                          <a:ext cx="5886404" cy="2375535"/>
                          <a:chOff x="-1423417" y="-5503849"/>
                          <a:chExt cx="30708946" cy="10936155"/>
                        </a:xfrm>
                      </wpg:grpSpPr>
                      <pic:pic xmlns:pic="http://schemas.openxmlformats.org/drawingml/2006/picture">
                        <pic:nvPicPr>
                          <pic:cNvPr id="277801844" name="Picture 3"/>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1423417" y="-5503849"/>
                            <a:ext cx="30708946" cy="10769254"/>
                          </a:xfrm>
                          <a:prstGeom prst="rect">
                            <a:avLst/>
                          </a:prstGeom>
                        </pic:spPr>
                      </pic:pic>
                      <wps:wsp>
                        <wps:cNvPr id="1435938626" name="Text Box 4"/>
                        <wps:cNvSpPr txBox="1"/>
                        <wps:spPr>
                          <a:xfrm>
                            <a:off x="-422" y="4697484"/>
                            <a:ext cx="1536714" cy="734822"/>
                          </a:xfrm>
                          <a:prstGeom prst="rect">
                            <a:avLst/>
                          </a:prstGeom>
                          <a:solidFill>
                            <a:prstClr val="white"/>
                          </a:solidFill>
                          <a:ln>
                            <a:noFill/>
                          </a:ln>
                        </wps:spPr>
                        <wps:txbx>
                          <w:txbxContent>
                            <w:p w14:paraId="0DCCA4C9" w14:textId="3883A42F" w:rsidR="00D67E41" w:rsidRPr="00D67E41" w:rsidRDefault="00D67E41" w:rsidP="00D67E4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3C7C6CD" id="Group 5" o:spid="_x0000_s1026" style="width:463.5pt;height:187.05pt;mso-position-horizontal-relative:char;mso-position-vertical-relative:line" coordorigin="-14234,-55038" coordsize="307089,1093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4234;top:-55038;width:307089;height:107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">
                  <v:imagedata r:id="rId13" o:title=""/>
                </v:shape>
                <v:shapetype id="_x0000_t202" coordsize="21600,21600" o:spt="202" path="m,l,21600r21600,l21600,xe">
                  <v:stroke joinstyle="miter"/>
                  <v:path gradientshapeok="t" o:connecttype="rect"/>
                </v:shapetype>
                <v:shape id="Text Box 4" o:spid="_x0000_s1028" type="#_x0000_t202" style="position:absolute;left:-4;top:46974;width:15366;height:7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" stroked="f">
                  <v:textbox>
                    <w:txbxContent>
                      <w:p w14:paraId="0DCCA4C9" w14:textId="3883A42F" w:rsidR="00D67E41" w:rsidRPr="00D67E41" w:rsidRDefault="00D67E41" w:rsidP="00D67E41">
                        <w:pPr>
                          <w:rPr>
                            <w:sz w:val="18"/>
                            <w:szCs w:val="18"/>
                          </w:rPr>
                        </w:pPr>
                      </w:p>
                    </w:txbxContent>
                  </v:textbox>
                </v:shape>
                <w10:anchorlock/>
              </v:group>
            </w:pict>
          </mc:Fallback>
        </mc:AlternateContent>
      </w:r>
    </w:p>
    <w:p w14:paraId="34F5ED36" w14:textId="4DFE66B8" w:rsidR="0007650D" w:rsidRPr="00E77ACF" w:rsidRDefault="00A95BA4" w:rsidP="007673E4">
      <w:pPr>
        <w:jc w:val="both"/>
        <w:rPr>
          <w:rFonts w:ascii="Arial" w:hAnsi="Arial" w:cs="Arial"/>
          <w:b/>
          <w:bCs/>
          <w:color w:val="000000" w:themeColor="text1"/>
          <w:sz w:val="22"/>
          <w:szCs w:val="22"/>
        </w:rPr>
      </w:pPr>
      <w:r w:rsidRPr="00E77ACF">
        <w:rPr>
          <w:rFonts w:ascii="Arial" w:hAnsi="Arial" w:cs="Arial"/>
          <w:b/>
          <w:bCs/>
          <w:color w:val="000000" w:themeColor="text1"/>
          <w:sz w:val="22"/>
          <w:szCs w:val="22"/>
        </w:rPr>
        <w:t>(</w:t>
      </w:r>
      <w:r w:rsidR="00C16E14" w:rsidRPr="00E77ACF">
        <w:rPr>
          <w:rFonts w:ascii="Arial" w:hAnsi="Arial" w:cs="Arial"/>
          <w:b/>
          <w:bCs/>
          <w:color w:val="000000" w:themeColor="text1"/>
          <w:sz w:val="22"/>
          <w:szCs w:val="22"/>
        </w:rPr>
        <w:t xml:space="preserve">Respiratory </w:t>
      </w:r>
      <w:r w:rsidR="00D67E41" w:rsidRPr="00E77ACF">
        <w:rPr>
          <w:rFonts w:ascii="Arial" w:hAnsi="Arial" w:cs="Arial"/>
          <w:b/>
          <w:bCs/>
          <w:color w:val="000000" w:themeColor="text1"/>
          <w:sz w:val="22"/>
          <w:szCs w:val="22"/>
        </w:rPr>
        <w:t>medicine (2018)</w:t>
      </w:r>
      <w:r w:rsidR="00D85D7B" w:rsidRPr="00E77ACF">
        <w:rPr>
          <w:rFonts w:ascii="Arial" w:hAnsi="Arial" w:cs="Arial"/>
          <w:b/>
          <w:bCs/>
          <w:color w:val="000000" w:themeColor="text1"/>
          <w:sz w:val="22"/>
          <w:szCs w:val="22"/>
        </w:rPr>
        <w:t xml:space="preserve">. </w:t>
      </w:r>
      <w:r w:rsidR="00111D3B" w:rsidRPr="00E77ACF">
        <w:rPr>
          <w:rFonts w:ascii="Arial" w:hAnsi="Arial" w:cs="Arial"/>
          <w:b/>
          <w:bCs/>
          <w:color w:val="000000" w:themeColor="text1"/>
          <w:sz w:val="22"/>
          <w:szCs w:val="22"/>
        </w:rPr>
        <w:t xml:space="preserve">The different types of </w:t>
      </w:r>
      <w:r w:rsidR="00D85D7B" w:rsidRPr="00E77ACF">
        <w:rPr>
          <w:rFonts w:ascii="Arial" w:hAnsi="Arial" w:cs="Arial"/>
          <w:b/>
          <w:bCs/>
          <w:color w:val="000000" w:themeColor="text1"/>
          <w:sz w:val="22"/>
          <w:szCs w:val="22"/>
        </w:rPr>
        <w:t>inhalers</w:t>
      </w:r>
      <w:r w:rsidRPr="00E77ACF">
        <w:rPr>
          <w:rFonts w:ascii="Arial" w:hAnsi="Arial" w:cs="Arial"/>
          <w:b/>
          <w:bCs/>
          <w:color w:val="000000" w:themeColor="text1"/>
          <w:sz w:val="22"/>
          <w:szCs w:val="22"/>
        </w:rPr>
        <w:t>)</w:t>
      </w:r>
    </w:p>
    <w:p w14:paraId="6B98CF88" w14:textId="770B2142" w:rsidR="00C34371" w:rsidRPr="0015055D" w:rsidRDefault="004F630A" w:rsidP="00D41A9D">
      <w:pPr>
        <w:pStyle w:val="Heading1"/>
      </w:pPr>
      <w:bookmarkStart w:id="10" w:name="_Toc226750408"/>
      <w:r w:rsidRPr="0015055D">
        <w:t>Patient education and engagement</w:t>
      </w:r>
      <w:bookmarkEnd w:id="10"/>
    </w:p>
    <w:p w14:paraId="0CE51E5D" w14:textId="77777777" w:rsidR="00E4163E" w:rsidRDefault="008F521A" w:rsidP="007673E4">
      <w:pPr>
        <w:jc w:val="both"/>
        <w:rPr>
          <w:rFonts w:ascii="Arial" w:hAnsi="Arial" w:cs="Arial"/>
          <w:color w:val="000000" w:themeColor="text1"/>
          <w:sz w:val="22"/>
          <w:szCs w:val="22"/>
        </w:rPr>
      </w:pPr>
      <w:r w:rsidRPr="0015055D">
        <w:rPr>
          <w:rFonts w:ascii="Arial" w:hAnsi="Arial" w:cs="Arial"/>
          <w:color w:val="000000" w:themeColor="text1"/>
          <w:sz w:val="22"/>
          <w:szCs w:val="22"/>
        </w:rPr>
        <w:t xml:space="preserve">A recurring theme in the </w:t>
      </w:r>
      <w:r w:rsidR="00D375F5">
        <w:rPr>
          <w:rFonts w:ascii="Arial" w:hAnsi="Arial" w:cs="Arial"/>
          <w:color w:val="000000" w:themeColor="text1"/>
          <w:sz w:val="22"/>
          <w:szCs w:val="22"/>
        </w:rPr>
        <w:t>adolescent clinic is</w:t>
      </w:r>
      <w:r w:rsidR="00FA6D07" w:rsidRPr="0015055D">
        <w:rPr>
          <w:rFonts w:ascii="Arial" w:hAnsi="Arial" w:cs="Arial"/>
          <w:color w:val="000000" w:themeColor="text1"/>
          <w:sz w:val="22"/>
          <w:szCs w:val="22"/>
        </w:rPr>
        <w:t xml:space="preserve"> the significant influence of knowledge</w:t>
      </w:r>
      <w:r w:rsidR="00690722" w:rsidRPr="0015055D">
        <w:rPr>
          <w:rFonts w:ascii="Arial" w:hAnsi="Arial" w:cs="Arial"/>
          <w:color w:val="000000" w:themeColor="text1"/>
          <w:sz w:val="22"/>
          <w:szCs w:val="22"/>
        </w:rPr>
        <w:t xml:space="preserve">. </w:t>
      </w:r>
      <w:r w:rsidR="00D375F5">
        <w:rPr>
          <w:rFonts w:ascii="Arial" w:hAnsi="Arial" w:cs="Arial"/>
          <w:color w:val="000000" w:themeColor="text1"/>
          <w:sz w:val="22"/>
          <w:szCs w:val="22"/>
        </w:rPr>
        <w:t xml:space="preserve">When young individuals understand the psychological </w:t>
      </w:r>
      <w:r w:rsidR="00D85D7B">
        <w:rPr>
          <w:rFonts w:ascii="Arial" w:hAnsi="Arial" w:cs="Arial"/>
          <w:color w:val="000000" w:themeColor="text1"/>
          <w:sz w:val="22"/>
          <w:szCs w:val="22"/>
        </w:rPr>
        <w:t>mechanisms underlying their symptoms, especially airway inflammation, reduced ventilation, and disrupted gas exchange, they often take</w:t>
      </w:r>
      <w:r w:rsidR="00D375F5">
        <w:rPr>
          <w:rFonts w:ascii="Arial" w:hAnsi="Arial" w:cs="Arial"/>
          <w:color w:val="000000" w:themeColor="text1"/>
          <w:sz w:val="22"/>
          <w:szCs w:val="22"/>
        </w:rPr>
        <w:t xml:space="preserve"> a strong sense of responsibility </w:t>
      </w:r>
      <w:r w:rsidR="00407512" w:rsidRPr="0015055D">
        <w:rPr>
          <w:rFonts w:ascii="Arial" w:hAnsi="Arial" w:cs="Arial"/>
          <w:color w:val="000000" w:themeColor="text1"/>
          <w:sz w:val="22"/>
          <w:szCs w:val="22"/>
        </w:rPr>
        <w:t>for their own care.</w:t>
      </w:r>
    </w:p>
    <w:p w14:paraId="511DBDEF" w14:textId="032DBE2B" w:rsidR="0061118F" w:rsidRDefault="002F56A9" w:rsidP="007673E4">
      <w:pPr>
        <w:jc w:val="both"/>
        <w:rPr>
          <w:rFonts w:ascii="Arial" w:hAnsi="Arial" w:cs="Arial"/>
          <w:color w:val="000000" w:themeColor="text1"/>
          <w:sz w:val="22"/>
          <w:szCs w:val="22"/>
        </w:rPr>
      </w:pPr>
      <w:r w:rsidRPr="0015055D">
        <w:rPr>
          <w:rFonts w:ascii="Arial" w:hAnsi="Arial" w:cs="Arial"/>
          <w:color w:val="000000" w:themeColor="text1"/>
          <w:sz w:val="22"/>
          <w:szCs w:val="22"/>
        </w:rPr>
        <w:lastRenderedPageBreak/>
        <w:t xml:space="preserve"> Motivational interviewing methods are applied to </w:t>
      </w:r>
      <w:r w:rsidR="002E6BC4" w:rsidRPr="0015055D">
        <w:rPr>
          <w:rFonts w:ascii="Arial" w:hAnsi="Arial" w:cs="Arial"/>
          <w:color w:val="000000" w:themeColor="text1"/>
          <w:sz w:val="22"/>
          <w:szCs w:val="22"/>
        </w:rPr>
        <w:t>investigate ambivalence</w:t>
      </w:r>
      <w:r w:rsidR="00715A70" w:rsidRPr="0015055D">
        <w:rPr>
          <w:rFonts w:ascii="Arial" w:hAnsi="Arial" w:cs="Arial"/>
          <w:color w:val="000000" w:themeColor="text1"/>
          <w:sz w:val="22"/>
          <w:szCs w:val="22"/>
        </w:rPr>
        <w:t xml:space="preserve"> </w:t>
      </w:r>
      <w:r w:rsidR="00D375F5">
        <w:rPr>
          <w:rFonts w:ascii="Arial" w:hAnsi="Arial" w:cs="Arial"/>
          <w:color w:val="000000" w:themeColor="text1"/>
          <w:sz w:val="22"/>
          <w:szCs w:val="22"/>
        </w:rPr>
        <w:t>regarding</w:t>
      </w:r>
      <w:r w:rsidR="00715A70" w:rsidRPr="0015055D">
        <w:rPr>
          <w:rFonts w:ascii="Arial" w:hAnsi="Arial" w:cs="Arial"/>
          <w:color w:val="000000" w:themeColor="text1"/>
          <w:sz w:val="22"/>
          <w:szCs w:val="22"/>
        </w:rPr>
        <w:t xml:space="preserve"> smoking or social </w:t>
      </w:r>
      <w:r w:rsidR="00D375F5">
        <w:rPr>
          <w:rFonts w:ascii="Arial" w:hAnsi="Arial" w:cs="Arial"/>
          <w:color w:val="000000" w:themeColor="text1"/>
          <w:sz w:val="22"/>
          <w:szCs w:val="22"/>
        </w:rPr>
        <w:t xml:space="preserve">behaviour. Instead of imposing rules, the clinical dialogue emphasizes collaborative goal setting. </w:t>
      </w:r>
    </w:p>
    <w:p w14:paraId="318BFB7A" w14:textId="7F24E5B1" w:rsidR="00391CF7" w:rsidRPr="0015055D" w:rsidRDefault="00D375F5" w:rsidP="007673E4">
      <w:pPr>
        <w:jc w:val="both"/>
        <w:rPr>
          <w:rFonts w:ascii="Arial" w:hAnsi="Arial" w:cs="Arial"/>
          <w:color w:val="000000" w:themeColor="text1"/>
          <w:sz w:val="22"/>
          <w:szCs w:val="22"/>
        </w:rPr>
      </w:pPr>
      <w:r>
        <w:rPr>
          <w:rFonts w:ascii="Arial" w:hAnsi="Arial" w:cs="Arial"/>
          <w:color w:val="000000" w:themeColor="text1"/>
          <w:sz w:val="22"/>
          <w:szCs w:val="22"/>
        </w:rPr>
        <w:t>Adolescents are encouraged to voice their personal goals, whether related to sports, academics, or social engagement, and to see how improved respiratory health can support their aspirations</w:t>
      </w:r>
      <w:r w:rsidR="002B1DBC" w:rsidRPr="0015055D">
        <w:rPr>
          <w:rFonts w:ascii="Arial" w:hAnsi="Arial" w:cs="Arial"/>
          <w:color w:val="000000" w:themeColor="text1"/>
          <w:sz w:val="22"/>
          <w:szCs w:val="22"/>
        </w:rPr>
        <w:t>.</w:t>
      </w:r>
      <w:r w:rsidR="00CF687C" w:rsidRPr="0015055D">
        <w:rPr>
          <w:rFonts w:ascii="Arial" w:hAnsi="Arial" w:cs="Arial"/>
          <w:color w:val="000000" w:themeColor="text1"/>
          <w:sz w:val="22"/>
          <w:szCs w:val="22"/>
        </w:rPr>
        <w:t xml:space="preserve"> </w:t>
      </w:r>
      <w:r>
        <w:rPr>
          <w:rFonts w:ascii="Arial" w:hAnsi="Arial" w:cs="Arial"/>
          <w:color w:val="000000" w:themeColor="text1"/>
          <w:sz w:val="22"/>
          <w:szCs w:val="22"/>
        </w:rPr>
        <w:t xml:space="preserve">Consequently, education is not just about providing information; it becomes a catalyst for </w:t>
      </w:r>
      <w:r w:rsidR="00125E6C">
        <w:rPr>
          <w:rFonts w:ascii="Arial" w:hAnsi="Arial" w:cs="Arial"/>
          <w:color w:val="000000" w:themeColor="text1"/>
          <w:sz w:val="22"/>
          <w:szCs w:val="22"/>
        </w:rPr>
        <w:t>behavioural</w:t>
      </w:r>
      <w:r w:rsidR="00111183">
        <w:rPr>
          <w:rFonts w:ascii="Arial" w:hAnsi="Arial" w:cs="Arial"/>
          <w:color w:val="000000" w:themeColor="text1"/>
          <w:sz w:val="22"/>
          <w:szCs w:val="22"/>
        </w:rPr>
        <w:t xml:space="preserve"> change</w:t>
      </w:r>
      <w:r w:rsidR="00032305">
        <w:rPr>
          <w:rFonts w:ascii="Arial" w:hAnsi="Arial" w:cs="Arial"/>
          <w:color w:val="000000" w:themeColor="text1"/>
          <w:sz w:val="22"/>
          <w:szCs w:val="22"/>
        </w:rPr>
        <w:t xml:space="preserve"> (</w:t>
      </w:r>
      <w:r w:rsidR="00C42AB5" w:rsidRPr="00C42AB5">
        <w:rPr>
          <w:rFonts w:ascii="Arial" w:hAnsi="Arial" w:cs="Arial"/>
          <w:color w:val="000000" w:themeColor="text1"/>
          <w:sz w:val="22"/>
          <w:szCs w:val="22"/>
        </w:rPr>
        <w:t xml:space="preserve">British </w:t>
      </w:r>
      <w:r w:rsidR="00A65213">
        <w:rPr>
          <w:rFonts w:ascii="Arial" w:hAnsi="Arial" w:cs="Arial"/>
          <w:color w:val="000000" w:themeColor="text1"/>
          <w:sz w:val="22"/>
          <w:szCs w:val="22"/>
        </w:rPr>
        <w:t>Thoracic Society,</w:t>
      </w:r>
      <w:r w:rsidR="00C42AB5" w:rsidRPr="00C42AB5">
        <w:rPr>
          <w:rFonts w:ascii="Arial" w:hAnsi="Arial" w:cs="Arial"/>
          <w:color w:val="000000" w:themeColor="text1"/>
          <w:sz w:val="22"/>
          <w:szCs w:val="22"/>
        </w:rPr>
        <w:t xml:space="preserve"> 2019</w:t>
      </w:r>
      <w:r w:rsidR="00A65213">
        <w:rPr>
          <w:rFonts w:ascii="Arial" w:hAnsi="Arial" w:cs="Arial"/>
          <w:color w:val="000000" w:themeColor="text1"/>
          <w:sz w:val="22"/>
          <w:szCs w:val="22"/>
        </w:rPr>
        <w:t>).</w:t>
      </w:r>
    </w:p>
    <w:p w14:paraId="0E05502B" w14:textId="77777777" w:rsidR="00CB1BA6" w:rsidRPr="0015055D" w:rsidRDefault="00CB1BA6" w:rsidP="007673E4">
      <w:pPr>
        <w:jc w:val="both"/>
        <w:rPr>
          <w:rFonts w:ascii="Arial" w:hAnsi="Arial" w:cs="Arial"/>
          <w:color w:val="000000" w:themeColor="text1"/>
          <w:sz w:val="22"/>
          <w:szCs w:val="22"/>
        </w:rPr>
      </w:pPr>
    </w:p>
    <w:p w14:paraId="6526A41E" w14:textId="77777777" w:rsidR="00CB1BA6" w:rsidRPr="0015055D" w:rsidRDefault="00CB1BA6" w:rsidP="007673E4">
      <w:pPr>
        <w:jc w:val="both"/>
        <w:rPr>
          <w:rFonts w:ascii="Arial" w:hAnsi="Arial" w:cs="Arial"/>
          <w:color w:val="000000" w:themeColor="text1"/>
          <w:sz w:val="22"/>
          <w:szCs w:val="22"/>
        </w:rPr>
      </w:pPr>
    </w:p>
    <w:p w14:paraId="5355504B" w14:textId="77777777" w:rsidR="00CB1BA6" w:rsidRPr="0015055D" w:rsidRDefault="00CB1BA6" w:rsidP="007673E4">
      <w:pPr>
        <w:jc w:val="both"/>
        <w:rPr>
          <w:rFonts w:ascii="Arial" w:hAnsi="Arial" w:cs="Arial"/>
          <w:color w:val="000000" w:themeColor="text1"/>
          <w:sz w:val="22"/>
          <w:szCs w:val="22"/>
        </w:rPr>
      </w:pPr>
    </w:p>
    <w:p w14:paraId="241D5C70" w14:textId="77777777" w:rsidR="00CB1BA6" w:rsidRDefault="00CB1BA6" w:rsidP="007673E4">
      <w:pPr>
        <w:jc w:val="both"/>
        <w:rPr>
          <w:rFonts w:ascii="Arial" w:hAnsi="Arial" w:cs="Arial"/>
          <w:color w:val="000000" w:themeColor="text1"/>
          <w:sz w:val="22"/>
          <w:szCs w:val="22"/>
        </w:rPr>
      </w:pPr>
    </w:p>
    <w:p w14:paraId="718FED68" w14:textId="77777777" w:rsidR="007673E4" w:rsidRPr="0015055D" w:rsidRDefault="007673E4" w:rsidP="007673E4">
      <w:pPr>
        <w:jc w:val="both"/>
        <w:rPr>
          <w:rFonts w:ascii="Arial" w:hAnsi="Arial" w:cs="Arial"/>
          <w:color w:val="000000" w:themeColor="text1"/>
          <w:sz w:val="22"/>
          <w:szCs w:val="22"/>
        </w:rPr>
      </w:pPr>
    </w:p>
    <w:p w14:paraId="5AFF8C7A" w14:textId="77777777" w:rsidR="00374FB3" w:rsidRDefault="00374FB3" w:rsidP="007673E4">
      <w:pPr>
        <w:jc w:val="both"/>
        <w:rPr>
          <w:rFonts w:ascii="Arial" w:hAnsi="Arial" w:cs="Arial"/>
          <w:b/>
          <w:bCs/>
          <w:color w:val="000000" w:themeColor="text1"/>
          <w:sz w:val="22"/>
          <w:szCs w:val="22"/>
          <w:u w:val="single"/>
        </w:rPr>
      </w:pPr>
    </w:p>
    <w:p w14:paraId="27D38106" w14:textId="77777777" w:rsidR="00374FB3" w:rsidRDefault="00374FB3" w:rsidP="007673E4">
      <w:pPr>
        <w:jc w:val="both"/>
        <w:rPr>
          <w:rFonts w:ascii="Arial" w:hAnsi="Arial" w:cs="Arial"/>
          <w:b/>
          <w:bCs/>
          <w:color w:val="000000" w:themeColor="text1"/>
          <w:sz w:val="22"/>
          <w:szCs w:val="22"/>
          <w:u w:val="single"/>
        </w:rPr>
      </w:pPr>
    </w:p>
    <w:p w14:paraId="1EB7F598" w14:textId="77777777" w:rsidR="00374FB3" w:rsidRDefault="00374FB3" w:rsidP="007673E4">
      <w:pPr>
        <w:jc w:val="both"/>
        <w:rPr>
          <w:rFonts w:ascii="Arial" w:hAnsi="Arial" w:cs="Arial"/>
          <w:b/>
          <w:bCs/>
          <w:color w:val="000000" w:themeColor="text1"/>
          <w:sz w:val="22"/>
          <w:szCs w:val="22"/>
          <w:u w:val="single"/>
        </w:rPr>
      </w:pPr>
    </w:p>
    <w:p w14:paraId="74EFE7E7" w14:textId="77777777" w:rsidR="00374FB3" w:rsidRDefault="00374FB3" w:rsidP="007673E4">
      <w:pPr>
        <w:jc w:val="both"/>
        <w:rPr>
          <w:rFonts w:ascii="Arial" w:hAnsi="Arial" w:cs="Arial"/>
          <w:b/>
          <w:bCs/>
          <w:color w:val="000000" w:themeColor="text1"/>
          <w:sz w:val="22"/>
          <w:szCs w:val="22"/>
          <w:u w:val="single"/>
        </w:rPr>
      </w:pPr>
    </w:p>
    <w:p w14:paraId="50B6DEAB" w14:textId="77777777" w:rsidR="00374FB3" w:rsidRDefault="00374FB3" w:rsidP="007673E4">
      <w:pPr>
        <w:jc w:val="both"/>
        <w:rPr>
          <w:rFonts w:ascii="Arial" w:hAnsi="Arial" w:cs="Arial"/>
          <w:b/>
          <w:bCs/>
          <w:color w:val="000000" w:themeColor="text1"/>
          <w:sz w:val="22"/>
          <w:szCs w:val="22"/>
          <w:u w:val="single"/>
        </w:rPr>
      </w:pPr>
    </w:p>
    <w:p w14:paraId="315F94C2" w14:textId="77777777" w:rsidR="00374FB3" w:rsidRDefault="00374FB3" w:rsidP="007673E4">
      <w:pPr>
        <w:jc w:val="both"/>
        <w:rPr>
          <w:rFonts w:ascii="Arial" w:hAnsi="Arial" w:cs="Arial"/>
          <w:b/>
          <w:bCs/>
          <w:color w:val="000000" w:themeColor="text1"/>
          <w:sz w:val="22"/>
          <w:szCs w:val="22"/>
          <w:u w:val="single"/>
        </w:rPr>
      </w:pPr>
    </w:p>
    <w:p w14:paraId="6E527725" w14:textId="77777777" w:rsidR="00374FB3" w:rsidRDefault="00374FB3" w:rsidP="007673E4">
      <w:pPr>
        <w:jc w:val="both"/>
        <w:rPr>
          <w:rFonts w:ascii="Arial" w:hAnsi="Arial" w:cs="Arial"/>
          <w:b/>
          <w:bCs/>
          <w:color w:val="000000" w:themeColor="text1"/>
          <w:sz w:val="22"/>
          <w:szCs w:val="22"/>
          <w:u w:val="single"/>
        </w:rPr>
      </w:pPr>
    </w:p>
    <w:p w14:paraId="7897B6DC" w14:textId="77777777" w:rsidR="00374FB3" w:rsidRDefault="00374FB3" w:rsidP="007673E4">
      <w:pPr>
        <w:jc w:val="both"/>
        <w:rPr>
          <w:rFonts w:ascii="Arial" w:hAnsi="Arial" w:cs="Arial"/>
          <w:b/>
          <w:bCs/>
          <w:color w:val="000000" w:themeColor="text1"/>
          <w:sz w:val="22"/>
          <w:szCs w:val="22"/>
          <w:u w:val="single"/>
        </w:rPr>
      </w:pPr>
    </w:p>
    <w:p w14:paraId="45533AED" w14:textId="1E835D0C" w:rsidR="00374FB3" w:rsidRDefault="006C6A84" w:rsidP="007673E4">
      <w:pPr>
        <w:jc w:val="both"/>
        <w:rPr>
          <w:rFonts w:ascii="Arial" w:hAnsi="Arial" w:cs="Arial"/>
          <w:b/>
          <w:bCs/>
          <w:color w:val="000000" w:themeColor="text1"/>
          <w:sz w:val="22"/>
          <w:szCs w:val="22"/>
          <w:u w:val="single"/>
        </w:rPr>
      </w:pPr>
      <w:r>
        <w:rPr>
          <w:rFonts w:ascii="Arial" w:hAnsi="Arial" w:cs="Arial"/>
          <w:b/>
          <w:bCs/>
          <w:color w:val="000000" w:themeColor="text1"/>
          <w:sz w:val="22"/>
          <w:szCs w:val="22"/>
          <w:u w:val="single"/>
        </w:rPr>
        <w:t xml:space="preserve">  </w:t>
      </w:r>
    </w:p>
    <w:p w14:paraId="5711D816" w14:textId="77777777" w:rsidR="00DD1638" w:rsidRDefault="00DD1638" w:rsidP="007673E4">
      <w:pPr>
        <w:jc w:val="both"/>
        <w:rPr>
          <w:rFonts w:ascii="Arial" w:hAnsi="Arial" w:cs="Arial"/>
          <w:b/>
          <w:bCs/>
          <w:color w:val="000000" w:themeColor="text1"/>
          <w:sz w:val="22"/>
          <w:szCs w:val="22"/>
          <w:u w:val="single"/>
        </w:rPr>
      </w:pPr>
    </w:p>
    <w:p w14:paraId="0A66DEFF" w14:textId="77777777" w:rsidR="00DD1638" w:rsidRDefault="00DD1638" w:rsidP="007673E4">
      <w:pPr>
        <w:jc w:val="both"/>
        <w:rPr>
          <w:rFonts w:ascii="Arial" w:hAnsi="Arial" w:cs="Arial"/>
          <w:b/>
          <w:bCs/>
          <w:color w:val="000000" w:themeColor="text1"/>
          <w:sz w:val="22"/>
          <w:szCs w:val="22"/>
          <w:u w:val="single"/>
        </w:rPr>
      </w:pPr>
    </w:p>
    <w:p w14:paraId="1C031542" w14:textId="77777777" w:rsidR="00DD1638" w:rsidRDefault="00DD1638" w:rsidP="007673E4">
      <w:pPr>
        <w:jc w:val="both"/>
        <w:rPr>
          <w:rFonts w:ascii="Arial" w:hAnsi="Arial" w:cs="Arial"/>
          <w:b/>
          <w:bCs/>
          <w:color w:val="000000" w:themeColor="text1"/>
          <w:sz w:val="22"/>
          <w:szCs w:val="22"/>
          <w:u w:val="single"/>
        </w:rPr>
      </w:pPr>
    </w:p>
    <w:p w14:paraId="7C3A08E1" w14:textId="77777777" w:rsidR="00DD1638" w:rsidRDefault="00DD1638" w:rsidP="007673E4">
      <w:pPr>
        <w:jc w:val="both"/>
        <w:rPr>
          <w:rFonts w:ascii="Arial" w:hAnsi="Arial" w:cs="Arial"/>
          <w:b/>
          <w:bCs/>
          <w:color w:val="000000" w:themeColor="text1"/>
          <w:sz w:val="22"/>
          <w:szCs w:val="22"/>
          <w:u w:val="single"/>
        </w:rPr>
      </w:pPr>
    </w:p>
    <w:p w14:paraId="6DFBE8A3" w14:textId="77777777" w:rsidR="00DD1638" w:rsidRDefault="00DD1638" w:rsidP="007673E4">
      <w:pPr>
        <w:jc w:val="both"/>
        <w:rPr>
          <w:rFonts w:ascii="Arial" w:hAnsi="Arial" w:cs="Arial"/>
          <w:b/>
          <w:bCs/>
          <w:color w:val="000000" w:themeColor="text1"/>
          <w:sz w:val="22"/>
          <w:szCs w:val="22"/>
          <w:u w:val="single"/>
        </w:rPr>
      </w:pPr>
    </w:p>
    <w:p w14:paraId="021F05BE" w14:textId="77777777" w:rsidR="00DD1638" w:rsidRDefault="00DD1638" w:rsidP="007673E4">
      <w:pPr>
        <w:jc w:val="both"/>
        <w:rPr>
          <w:rFonts w:ascii="Arial" w:hAnsi="Arial" w:cs="Arial"/>
          <w:b/>
          <w:bCs/>
          <w:color w:val="000000" w:themeColor="text1"/>
          <w:sz w:val="22"/>
          <w:szCs w:val="22"/>
          <w:u w:val="single"/>
        </w:rPr>
      </w:pPr>
    </w:p>
    <w:p w14:paraId="515CE69B" w14:textId="77777777" w:rsidR="00DD1638" w:rsidRDefault="00DD1638" w:rsidP="007673E4">
      <w:pPr>
        <w:jc w:val="both"/>
        <w:rPr>
          <w:rFonts w:ascii="Arial" w:hAnsi="Arial" w:cs="Arial"/>
          <w:b/>
          <w:bCs/>
          <w:color w:val="000000" w:themeColor="text1"/>
          <w:sz w:val="22"/>
          <w:szCs w:val="22"/>
          <w:u w:val="single"/>
        </w:rPr>
      </w:pPr>
    </w:p>
    <w:p w14:paraId="7A5B4E5D" w14:textId="77777777" w:rsidR="00DD1638" w:rsidRDefault="00DD1638" w:rsidP="007673E4">
      <w:pPr>
        <w:jc w:val="both"/>
        <w:rPr>
          <w:rFonts w:ascii="Arial" w:hAnsi="Arial" w:cs="Arial"/>
          <w:b/>
          <w:bCs/>
          <w:color w:val="000000" w:themeColor="text1"/>
          <w:sz w:val="22"/>
          <w:szCs w:val="22"/>
          <w:u w:val="single"/>
        </w:rPr>
      </w:pPr>
    </w:p>
    <w:p w14:paraId="6D443F8A" w14:textId="77777777" w:rsidR="00DD1638" w:rsidRDefault="00DD1638" w:rsidP="007673E4">
      <w:pPr>
        <w:jc w:val="both"/>
        <w:rPr>
          <w:rFonts w:ascii="Arial" w:hAnsi="Arial" w:cs="Arial"/>
          <w:b/>
          <w:bCs/>
          <w:color w:val="000000" w:themeColor="text1"/>
          <w:sz w:val="22"/>
          <w:szCs w:val="22"/>
          <w:u w:val="single"/>
        </w:rPr>
      </w:pPr>
    </w:p>
    <w:p w14:paraId="3B6EE891" w14:textId="77777777" w:rsidR="00DD1638" w:rsidRDefault="00DD1638" w:rsidP="007673E4">
      <w:pPr>
        <w:jc w:val="both"/>
        <w:rPr>
          <w:rFonts w:ascii="Arial" w:hAnsi="Arial" w:cs="Arial"/>
          <w:b/>
          <w:bCs/>
          <w:color w:val="000000" w:themeColor="text1"/>
          <w:sz w:val="22"/>
          <w:szCs w:val="22"/>
          <w:u w:val="single"/>
        </w:rPr>
      </w:pPr>
    </w:p>
    <w:p w14:paraId="56DBA716" w14:textId="77777777" w:rsidR="00DD1638" w:rsidRDefault="00DD1638" w:rsidP="007673E4">
      <w:pPr>
        <w:jc w:val="both"/>
        <w:rPr>
          <w:rFonts w:ascii="Arial" w:hAnsi="Arial" w:cs="Arial"/>
          <w:b/>
          <w:bCs/>
          <w:color w:val="000000" w:themeColor="text1"/>
          <w:sz w:val="22"/>
          <w:szCs w:val="22"/>
          <w:u w:val="single"/>
        </w:rPr>
      </w:pPr>
    </w:p>
    <w:p w14:paraId="0A6C8F6C" w14:textId="77777777" w:rsidR="00DD1638" w:rsidRDefault="00DD1638" w:rsidP="007673E4">
      <w:pPr>
        <w:jc w:val="both"/>
        <w:rPr>
          <w:rFonts w:ascii="Arial" w:hAnsi="Arial" w:cs="Arial"/>
          <w:b/>
          <w:bCs/>
          <w:color w:val="000000" w:themeColor="text1"/>
          <w:sz w:val="22"/>
          <w:szCs w:val="22"/>
          <w:u w:val="single"/>
        </w:rPr>
      </w:pPr>
    </w:p>
    <w:p w14:paraId="2CAD34EC" w14:textId="77777777" w:rsidR="00DD1638" w:rsidRDefault="00DD1638" w:rsidP="007673E4">
      <w:pPr>
        <w:jc w:val="both"/>
        <w:rPr>
          <w:rFonts w:ascii="Arial" w:hAnsi="Arial" w:cs="Arial"/>
          <w:b/>
          <w:bCs/>
          <w:color w:val="000000" w:themeColor="text1"/>
          <w:sz w:val="22"/>
          <w:szCs w:val="22"/>
          <w:u w:val="single"/>
        </w:rPr>
      </w:pPr>
    </w:p>
    <w:p w14:paraId="732661A0" w14:textId="6F4F03D7" w:rsidR="00906177" w:rsidRPr="0015055D" w:rsidRDefault="00AE4EF8" w:rsidP="00D41A9D">
      <w:pPr>
        <w:pStyle w:val="Heading1"/>
      </w:pPr>
      <w:bookmarkStart w:id="11" w:name="_Toc226750409"/>
      <w:r w:rsidRPr="0015055D">
        <w:t>Conclusion</w:t>
      </w:r>
      <w:bookmarkEnd w:id="11"/>
    </w:p>
    <w:p w14:paraId="1060E919" w14:textId="72E7D862" w:rsidR="00F628D1" w:rsidRPr="0015055D" w:rsidRDefault="00A7394B" w:rsidP="007673E4">
      <w:pPr>
        <w:jc w:val="both"/>
        <w:rPr>
          <w:rFonts w:ascii="Arial" w:hAnsi="Arial" w:cs="Arial"/>
          <w:color w:val="000000" w:themeColor="text1"/>
          <w:sz w:val="22"/>
          <w:szCs w:val="22"/>
        </w:rPr>
      </w:pPr>
      <w:r w:rsidRPr="0015055D">
        <w:rPr>
          <w:rFonts w:ascii="Arial" w:hAnsi="Arial" w:cs="Arial"/>
          <w:color w:val="000000" w:themeColor="text1"/>
          <w:sz w:val="22"/>
          <w:szCs w:val="22"/>
        </w:rPr>
        <w:t xml:space="preserve">The establishment of a </w:t>
      </w:r>
      <w:r w:rsidR="00224A41">
        <w:rPr>
          <w:rFonts w:ascii="Arial" w:hAnsi="Arial" w:cs="Arial"/>
          <w:color w:val="000000" w:themeColor="text1"/>
          <w:sz w:val="22"/>
          <w:szCs w:val="22"/>
        </w:rPr>
        <w:t>speciali</w:t>
      </w:r>
      <w:r w:rsidR="00A5326C">
        <w:rPr>
          <w:rFonts w:ascii="Arial" w:hAnsi="Arial" w:cs="Arial"/>
          <w:color w:val="000000" w:themeColor="text1"/>
          <w:sz w:val="22"/>
          <w:szCs w:val="22"/>
        </w:rPr>
        <w:t>s</w:t>
      </w:r>
      <w:r w:rsidR="00224A41">
        <w:rPr>
          <w:rFonts w:ascii="Arial" w:hAnsi="Arial" w:cs="Arial"/>
          <w:color w:val="000000" w:themeColor="text1"/>
          <w:sz w:val="22"/>
          <w:szCs w:val="22"/>
        </w:rPr>
        <w:t>ed clinic for adolescents’ asthma within primary care indicates a significant unmet demand as adolescents begin to assert that</w:t>
      </w:r>
      <w:r w:rsidRPr="0015055D">
        <w:rPr>
          <w:rFonts w:ascii="Arial" w:hAnsi="Arial" w:cs="Arial"/>
          <w:color w:val="000000" w:themeColor="text1"/>
          <w:sz w:val="22"/>
          <w:szCs w:val="22"/>
        </w:rPr>
        <w:t xml:space="preserve"> their lifestyle choices may</w:t>
      </w:r>
      <w:r w:rsidR="00C800A1" w:rsidRPr="0015055D">
        <w:rPr>
          <w:rFonts w:ascii="Arial" w:hAnsi="Arial" w:cs="Arial"/>
          <w:color w:val="000000" w:themeColor="text1"/>
          <w:sz w:val="22"/>
          <w:szCs w:val="22"/>
        </w:rPr>
        <w:t xml:space="preserve"> unintentionally </w:t>
      </w:r>
      <w:r w:rsidR="00301A3C" w:rsidRPr="0015055D">
        <w:rPr>
          <w:rFonts w:ascii="Arial" w:hAnsi="Arial" w:cs="Arial"/>
          <w:color w:val="000000" w:themeColor="text1"/>
          <w:sz w:val="22"/>
          <w:szCs w:val="22"/>
        </w:rPr>
        <w:t>affect</w:t>
      </w:r>
      <w:r w:rsidR="00C800A1" w:rsidRPr="0015055D">
        <w:rPr>
          <w:rFonts w:ascii="Arial" w:hAnsi="Arial" w:cs="Arial"/>
          <w:color w:val="000000" w:themeColor="text1"/>
          <w:sz w:val="22"/>
          <w:szCs w:val="22"/>
        </w:rPr>
        <w:t xml:space="preserve"> their respiratory health</w:t>
      </w:r>
      <w:r w:rsidR="000E74FF">
        <w:rPr>
          <w:rFonts w:ascii="Arial" w:hAnsi="Arial" w:cs="Arial"/>
          <w:color w:val="000000" w:themeColor="text1"/>
          <w:sz w:val="22"/>
          <w:szCs w:val="22"/>
        </w:rPr>
        <w:t>. Asthma</w:t>
      </w:r>
      <w:r w:rsidR="00C800A1" w:rsidRPr="0015055D">
        <w:rPr>
          <w:rFonts w:ascii="Arial" w:hAnsi="Arial" w:cs="Arial"/>
          <w:color w:val="000000" w:themeColor="text1"/>
          <w:sz w:val="22"/>
          <w:szCs w:val="22"/>
        </w:rPr>
        <w:t xml:space="preserve"> is fundamentally a chronic inflammatory disorder of the Airways</w:t>
      </w:r>
      <w:r w:rsidR="004E0A85" w:rsidRPr="0015055D">
        <w:rPr>
          <w:rFonts w:ascii="Arial" w:hAnsi="Arial" w:cs="Arial"/>
          <w:color w:val="000000" w:themeColor="text1"/>
          <w:sz w:val="22"/>
          <w:szCs w:val="22"/>
        </w:rPr>
        <w:t xml:space="preserve"> disrupt mechanical ventilation and gas exchange</w:t>
      </w:r>
      <w:r w:rsidR="00682363">
        <w:rPr>
          <w:rFonts w:ascii="Arial" w:hAnsi="Arial" w:cs="Arial"/>
          <w:color w:val="000000" w:themeColor="text1"/>
          <w:sz w:val="22"/>
          <w:szCs w:val="22"/>
        </w:rPr>
        <w:t>,</w:t>
      </w:r>
      <w:r w:rsidR="004E0A85" w:rsidRPr="0015055D">
        <w:rPr>
          <w:rFonts w:ascii="Arial" w:hAnsi="Arial" w:cs="Arial"/>
          <w:color w:val="000000" w:themeColor="text1"/>
          <w:sz w:val="22"/>
          <w:szCs w:val="22"/>
        </w:rPr>
        <w:t xml:space="preserve"> </w:t>
      </w:r>
      <w:r w:rsidR="00224A41">
        <w:rPr>
          <w:rFonts w:ascii="Arial" w:hAnsi="Arial" w:cs="Arial"/>
          <w:color w:val="000000" w:themeColor="text1"/>
          <w:sz w:val="22"/>
          <w:szCs w:val="22"/>
        </w:rPr>
        <w:t>thereby</w:t>
      </w:r>
      <w:r w:rsidR="004E0A85" w:rsidRPr="0015055D">
        <w:rPr>
          <w:rFonts w:ascii="Arial" w:hAnsi="Arial" w:cs="Arial"/>
          <w:color w:val="000000" w:themeColor="text1"/>
          <w:sz w:val="22"/>
          <w:szCs w:val="22"/>
        </w:rPr>
        <w:t xml:space="preserve"> hindering the delivery of oxygen </w:t>
      </w:r>
      <w:r w:rsidR="00224A41">
        <w:rPr>
          <w:rFonts w:ascii="Arial" w:hAnsi="Arial" w:cs="Arial"/>
          <w:color w:val="000000" w:themeColor="text1"/>
          <w:sz w:val="22"/>
          <w:szCs w:val="22"/>
        </w:rPr>
        <w:t>and</w:t>
      </w:r>
      <w:r w:rsidR="004E0A85" w:rsidRPr="0015055D">
        <w:rPr>
          <w:rFonts w:ascii="Arial" w:hAnsi="Arial" w:cs="Arial"/>
          <w:color w:val="000000" w:themeColor="text1"/>
          <w:sz w:val="22"/>
          <w:szCs w:val="22"/>
        </w:rPr>
        <w:t xml:space="preserve"> the removal of carbon dioxide</w:t>
      </w:r>
    </w:p>
    <w:p w14:paraId="7B9C4D50" w14:textId="2E6DE567" w:rsidR="004E0A85" w:rsidRPr="0015055D" w:rsidRDefault="008B2420" w:rsidP="007673E4">
      <w:pPr>
        <w:jc w:val="both"/>
        <w:rPr>
          <w:rFonts w:ascii="Arial" w:hAnsi="Arial" w:cs="Arial"/>
          <w:color w:val="000000" w:themeColor="text1"/>
          <w:sz w:val="22"/>
          <w:szCs w:val="22"/>
        </w:rPr>
      </w:pPr>
      <w:r>
        <w:rPr>
          <w:rFonts w:ascii="Arial" w:hAnsi="Arial" w:cs="Arial"/>
          <w:color w:val="000000" w:themeColor="text1"/>
          <w:sz w:val="22"/>
          <w:szCs w:val="22"/>
        </w:rPr>
        <w:t>Exposure</w:t>
      </w:r>
      <w:r w:rsidR="004E0A85" w:rsidRPr="0015055D">
        <w:rPr>
          <w:rFonts w:ascii="Arial" w:hAnsi="Arial" w:cs="Arial"/>
          <w:color w:val="000000" w:themeColor="text1"/>
          <w:sz w:val="22"/>
          <w:szCs w:val="22"/>
        </w:rPr>
        <w:t xml:space="preserve"> to irritants such as tobacco smoking</w:t>
      </w:r>
      <w:r w:rsidR="000E74FF">
        <w:rPr>
          <w:rFonts w:ascii="Arial" w:hAnsi="Arial" w:cs="Arial"/>
          <w:color w:val="000000" w:themeColor="text1"/>
          <w:sz w:val="22"/>
          <w:szCs w:val="22"/>
        </w:rPr>
        <w:t>,</w:t>
      </w:r>
      <w:r w:rsidR="004E0A85" w:rsidRPr="0015055D">
        <w:rPr>
          <w:rFonts w:ascii="Arial" w:hAnsi="Arial" w:cs="Arial"/>
          <w:color w:val="000000" w:themeColor="text1"/>
          <w:sz w:val="22"/>
          <w:szCs w:val="22"/>
        </w:rPr>
        <w:t xml:space="preserve"> vaping</w:t>
      </w:r>
      <w:r w:rsidR="000E74FF">
        <w:rPr>
          <w:rFonts w:ascii="Arial" w:hAnsi="Arial" w:cs="Arial"/>
          <w:color w:val="000000" w:themeColor="text1"/>
          <w:sz w:val="22"/>
          <w:szCs w:val="22"/>
        </w:rPr>
        <w:t>,</w:t>
      </w:r>
      <w:r w:rsidR="004E0A85" w:rsidRPr="0015055D">
        <w:rPr>
          <w:rFonts w:ascii="Arial" w:hAnsi="Arial" w:cs="Arial"/>
          <w:color w:val="000000" w:themeColor="text1"/>
          <w:sz w:val="22"/>
          <w:szCs w:val="22"/>
        </w:rPr>
        <w:t xml:space="preserve"> aerosols</w:t>
      </w:r>
      <w:r w:rsidR="000E74FF">
        <w:rPr>
          <w:rFonts w:ascii="Arial" w:hAnsi="Arial" w:cs="Arial"/>
          <w:color w:val="000000" w:themeColor="text1"/>
          <w:sz w:val="22"/>
          <w:szCs w:val="22"/>
        </w:rPr>
        <w:t>,</w:t>
      </w:r>
      <w:r w:rsidR="004E0A85" w:rsidRPr="0015055D">
        <w:rPr>
          <w:rFonts w:ascii="Arial" w:hAnsi="Arial" w:cs="Arial"/>
          <w:color w:val="000000" w:themeColor="text1"/>
          <w:sz w:val="22"/>
          <w:szCs w:val="22"/>
        </w:rPr>
        <w:t xml:space="preserve"> and respiratory infection </w:t>
      </w:r>
      <w:r>
        <w:rPr>
          <w:rFonts w:ascii="Arial" w:hAnsi="Arial" w:cs="Arial"/>
          <w:color w:val="000000" w:themeColor="text1"/>
          <w:sz w:val="22"/>
          <w:szCs w:val="22"/>
        </w:rPr>
        <w:t>exhibits airway</w:t>
      </w:r>
      <w:r w:rsidR="004E0A85" w:rsidRPr="0015055D">
        <w:rPr>
          <w:rFonts w:ascii="Arial" w:hAnsi="Arial" w:cs="Arial"/>
          <w:color w:val="000000" w:themeColor="text1"/>
          <w:sz w:val="22"/>
          <w:szCs w:val="22"/>
        </w:rPr>
        <w:t xml:space="preserve"> inflammation</w:t>
      </w:r>
      <w:r w:rsidR="000E74FF">
        <w:rPr>
          <w:rFonts w:ascii="Arial" w:hAnsi="Arial" w:cs="Arial"/>
          <w:color w:val="000000" w:themeColor="text1"/>
          <w:sz w:val="22"/>
          <w:szCs w:val="22"/>
        </w:rPr>
        <w:t>,</w:t>
      </w:r>
      <w:r w:rsidR="00242D8C" w:rsidRPr="0015055D">
        <w:rPr>
          <w:rFonts w:ascii="Arial" w:hAnsi="Arial" w:cs="Arial"/>
          <w:color w:val="000000" w:themeColor="text1"/>
          <w:sz w:val="22"/>
          <w:szCs w:val="22"/>
        </w:rPr>
        <w:t xml:space="preserve"> increasing resistance to airflow</w:t>
      </w:r>
      <w:r w:rsidR="000E74FF">
        <w:rPr>
          <w:rFonts w:ascii="Arial" w:hAnsi="Arial" w:cs="Arial"/>
          <w:color w:val="000000" w:themeColor="text1"/>
          <w:sz w:val="22"/>
          <w:szCs w:val="22"/>
        </w:rPr>
        <w:t>,</w:t>
      </w:r>
      <w:r w:rsidR="00242D8C" w:rsidRPr="0015055D">
        <w:rPr>
          <w:rFonts w:ascii="Arial" w:hAnsi="Arial" w:cs="Arial"/>
          <w:color w:val="000000" w:themeColor="text1"/>
          <w:sz w:val="22"/>
          <w:szCs w:val="22"/>
        </w:rPr>
        <w:t xml:space="preserve"> and leading to asthma excavation however</w:t>
      </w:r>
      <w:r>
        <w:rPr>
          <w:rFonts w:ascii="Arial" w:hAnsi="Arial" w:cs="Arial"/>
          <w:color w:val="000000" w:themeColor="text1"/>
          <w:sz w:val="22"/>
          <w:szCs w:val="22"/>
        </w:rPr>
        <w:t>,</w:t>
      </w:r>
      <w:r w:rsidR="00242D8C" w:rsidRPr="0015055D">
        <w:rPr>
          <w:rFonts w:ascii="Arial" w:hAnsi="Arial" w:cs="Arial"/>
          <w:color w:val="000000" w:themeColor="text1"/>
          <w:sz w:val="22"/>
          <w:szCs w:val="22"/>
        </w:rPr>
        <w:t xml:space="preserve"> with </w:t>
      </w:r>
      <w:r>
        <w:rPr>
          <w:rFonts w:ascii="Arial" w:hAnsi="Arial" w:cs="Arial"/>
          <w:color w:val="000000" w:themeColor="text1"/>
          <w:sz w:val="22"/>
          <w:szCs w:val="22"/>
        </w:rPr>
        <w:t>structured</w:t>
      </w:r>
      <w:r w:rsidR="00242D8C" w:rsidRPr="0015055D">
        <w:rPr>
          <w:rFonts w:ascii="Arial" w:hAnsi="Arial" w:cs="Arial"/>
          <w:color w:val="000000" w:themeColor="text1"/>
          <w:sz w:val="22"/>
          <w:szCs w:val="22"/>
        </w:rPr>
        <w:t xml:space="preserve"> education</w:t>
      </w:r>
      <w:r w:rsidR="000E74FF">
        <w:rPr>
          <w:rFonts w:ascii="Arial" w:hAnsi="Arial" w:cs="Arial"/>
          <w:color w:val="000000" w:themeColor="text1"/>
          <w:sz w:val="22"/>
          <w:szCs w:val="22"/>
        </w:rPr>
        <w:t>,</w:t>
      </w:r>
      <w:r w:rsidR="00242D8C" w:rsidRPr="0015055D">
        <w:rPr>
          <w:rFonts w:ascii="Arial" w:hAnsi="Arial" w:cs="Arial"/>
          <w:color w:val="000000" w:themeColor="text1"/>
          <w:sz w:val="22"/>
          <w:szCs w:val="22"/>
        </w:rPr>
        <w:t xml:space="preserve"> consistent peak flow monitoring</w:t>
      </w:r>
      <w:r w:rsidR="000E74FF">
        <w:rPr>
          <w:rFonts w:ascii="Arial" w:hAnsi="Arial" w:cs="Arial"/>
          <w:color w:val="000000" w:themeColor="text1"/>
          <w:sz w:val="22"/>
          <w:szCs w:val="22"/>
        </w:rPr>
        <w:t>,</w:t>
      </w:r>
      <w:r w:rsidR="00242D8C" w:rsidRPr="0015055D">
        <w:rPr>
          <w:rFonts w:ascii="Arial" w:hAnsi="Arial" w:cs="Arial"/>
          <w:color w:val="000000" w:themeColor="text1"/>
          <w:sz w:val="22"/>
          <w:szCs w:val="22"/>
        </w:rPr>
        <w:t xml:space="preserve"> adherence to medication</w:t>
      </w:r>
      <w:r>
        <w:rPr>
          <w:rFonts w:ascii="Arial" w:hAnsi="Arial" w:cs="Arial"/>
          <w:color w:val="000000" w:themeColor="text1"/>
          <w:sz w:val="22"/>
          <w:szCs w:val="22"/>
        </w:rPr>
        <w:t>,</w:t>
      </w:r>
      <w:r w:rsidR="00242D8C" w:rsidRPr="0015055D">
        <w:rPr>
          <w:rFonts w:ascii="Arial" w:hAnsi="Arial" w:cs="Arial"/>
          <w:color w:val="000000" w:themeColor="text1"/>
          <w:sz w:val="22"/>
          <w:szCs w:val="22"/>
        </w:rPr>
        <w:t xml:space="preserve"> and </w:t>
      </w:r>
      <w:r w:rsidR="00301A3C" w:rsidRPr="0015055D">
        <w:rPr>
          <w:rFonts w:ascii="Arial" w:hAnsi="Arial" w:cs="Arial"/>
          <w:color w:val="000000" w:themeColor="text1"/>
          <w:sz w:val="22"/>
          <w:szCs w:val="22"/>
        </w:rPr>
        <w:t>evidence-based</w:t>
      </w:r>
      <w:r w:rsidR="00242D8C" w:rsidRPr="0015055D">
        <w:rPr>
          <w:rFonts w:ascii="Arial" w:hAnsi="Arial" w:cs="Arial"/>
          <w:color w:val="000000" w:themeColor="text1"/>
          <w:sz w:val="22"/>
          <w:szCs w:val="22"/>
        </w:rPr>
        <w:t xml:space="preserve"> lifestyle changes</w:t>
      </w:r>
      <w:r w:rsidR="00D01724">
        <w:rPr>
          <w:rFonts w:ascii="Arial" w:hAnsi="Arial" w:cs="Arial"/>
          <w:color w:val="000000" w:themeColor="text1"/>
          <w:sz w:val="22"/>
          <w:szCs w:val="22"/>
        </w:rPr>
        <w:t>,</w:t>
      </w:r>
      <w:r w:rsidR="00242D8C" w:rsidRPr="0015055D">
        <w:rPr>
          <w:rFonts w:ascii="Arial" w:hAnsi="Arial" w:cs="Arial"/>
          <w:color w:val="000000" w:themeColor="text1"/>
          <w:sz w:val="22"/>
          <w:szCs w:val="22"/>
        </w:rPr>
        <w:t xml:space="preserve"> adolescents can </w:t>
      </w:r>
      <w:r w:rsidR="00D91F9A" w:rsidRPr="0015055D">
        <w:rPr>
          <w:rFonts w:ascii="Arial" w:hAnsi="Arial" w:cs="Arial"/>
          <w:color w:val="000000" w:themeColor="text1"/>
          <w:sz w:val="22"/>
          <w:szCs w:val="22"/>
        </w:rPr>
        <w:t>re</w:t>
      </w:r>
      <w:r w:rsidR="00242D8C" w:rsidRPr="0015055D">
        <w:rPr>
          <w:rFonts w:ascii="Arial" w:hAnsi="Arial" w:cs="Arial"/>
          <w:color w:val="000000" w:themeColor="text1"/>
          <w:sz w:val="22"/>
          <w:szCs w:val="22"/>
        </w:rPr>
        <w:t>gain control over their asthma</w:t>
      </w:r>
      <w:r w:rsidR="00F82009">
        <w:rPr>
          <w:rFonts w:ascii="Arial" w:hAnsi="Arial" w:cs="Arial"/>
          <w:color w:val="000000" w:themeColor="text1"/>
          <w:sz w:val="22"/>
          <w:szCs w:val="22"/>
        </w:rPr>
        <w:t>.</w:t>
      </w:r>
      <w:r w:rsidR="001B498D" w:rsidRPr="0015055D">
        <w:rPr>
          <w:rFonts w:ascii="Arial" w:hAnsi="Arial" w:cs="Arial"/>
          <w:color w:val="000000" w:themeColor="text1"/>
          <w:sz w:val="22"/>
          <w:szCs w:val="22"/>
        </w:rPr>
        <w:t xml:space="preserve"> </w:t>
      </w:r>
    </w:p>
    <w:p w14:paraId="51EE8283" w14:textId="4BA5141A" w:rsidR="00374FB3" w:rsidRDefault="001B498D" w:rsidP="00ED5C3E">
      <w:pPr>
        <w:jc w:val="both"/>
        <w:rPr>
          <w:rFonts w:ascii="Arial" w:hAnsi="Arial" w:cs="Arial"/>
          <w:color w:val="000000" w:themeColor="text1"/>
          <w:sz w:val="22"/>
          <w:szCs w:val="22"/>
        </w:rPr>
      </w:pPr>
      <w:r w:rsidRPr="0015055D">
        <w:rPr>
          <w:rFonts w:ascii="Arial" w:hAnsi="Arial" w:cs="Arial"/>
          <w:color w:val="000000" w:themeColor="text1"/>
          <w:sz w:val="22"/>
          <w:szCs w:val="22"/>
        </w:rPr>
        <w:t>ultimately</w:t>
      </w:r>
      <w:r w:rsidR="00F579C1" w:rsidRPr="0015055D">
        <w:rPr>
          <w:rFonts w:ascii="Arial" w:hAnsi="Arial" w:cs="Arial"/>
          <w:color w:val="000000" w:themeColor="text1"/>
          <w:sz w:val="22"/>
          <w:szCs w:val="22"/>
        </w:rPr>
        <w:t xml:space="preserve"> empowering young patients with knowledge about their respiratory health encourages informed decision-making and ongoing practise participation</w:t>
      </w:r>
      <w:r w:rsidR="000E74FF">
        <w:rPr>
          <w:rFonts w:ascii="Arial" w:hAnsi="Arial" w:cs="Arial"/>
          <w:color w:val="000000" w:themeColor="text1"/>
          <w:sz w:val="22"/>
          <w:szCs w:val="22"/>
        </w:rPr>
        <w:t>, thus the clinic not only alleviates symptoms but also fosters long-term</w:t>
      </w:r>
      <w:r w:rsidR="006B538C" w:rsidRPr="0015055D">
        <w:rPr>
          <w:rFonts w:ascii="Arial" w:hAnsi="Arial" w:cs="Arial"/>
          <w:color w:val="000000" w:themeColor="text1"/>
          <w:sz w:val="22"/>
          <w:szCs w:val="22"/>
        </w:rPr>
        <w:t xml:space="preserve"> respiratory resilience.</w:t>
      </w:r>
      <w:r w:rsidR="00301A3C" w:rsidRPr="0015055D">
        <w:rPr>
          <w:rFonts w:ascii="Arial" w:hAnsi="Arial" w:cs="Arial"/>
          <w:color w:val="000000" w:themeColor="text1"/>
          <w:sz w:val="22"/>
          <w:szCs w:val="22"/>
        </w:rPr>
        <w:t xml:space="preserve"> </w:t>
      </w:r>
    </w:p>
    <w:p w14:paraId="773FE7CA" w14:textId="77777777" w:rsidR="00DD1638" w:rsidRDefault="00DD1638" w:rsidP="00ED5C3E">
      <w:pPr>
        <w:jc w:val="both"/>
        <w:rPr>
          <w:rFonts w:ascii="Arial" w:hAnsi="Arial" w:cs="Arial"/>
          <w:color w:val="000000" w:themeColor="text1"/>
          <w:sz w:val="22"/>
          <w:szCs w:val="22"/>
        </w:rPr>
      </w:pPr>
    </w:p>
    <w:p w14:paraId="1A189EF1" w14:textId="77777777" w:rsidR="00DD1638" w:rsidRDefault="00DD1638" w:rsidP="00ED5C3E">
      <w:pPr>
        <w:jc w:val="both"/>
        <w:rPr>
          <w:rFonts w:ascii="Arial" w:hAnsi="Arial" w:cs="Arial"/>
          <w:color w:val="000000" w:themeColor="text1"/>
          <w:sz w:val="22"/>
          <w:szCs w:val="22"/>
        </w:rPr>
      </w:pPr>
    </w:p>
    <w:p w14:paraId="4AAF4C57" w14:textId="77777777" w:rsidR="00DD1638" w:rsidRDefault="00DD1638" w:rsidP="00ED5C3E">
      <w:pPr>
        <w:jc w:val="both"/>
        <w:rPr>
          <w:rFonts w:ascii="Arial" w:hAnsi="Arial" w:cs="Arial"/>
          <w:color w:val="000000" w:themeColor="text1"/>
          <w:sz w:val="22"/>
          <w:szCs w:val="22"/>
        </w:rPr>
      </w:pPr>
    </w:p>
    <w:p w14:paraId="0C4F7D1A" w14:textId="77777777" w:rsidR="00DD1638" w:rsidRDefault="00DD1638" w:rsidP="00ED5C3E">
      <w:pPr>
        <w:jc w:val="both"/>
        <w:rPr>
          <w:rFonts w:ascii="Arial" w:hAnsi="Arial" w:cs="Arial"/>
          <w:color w:val="000000" w:themeColor="text1"/>
          <w:sz w:val="22"/>
          <w:szCs w:val="22"/>
        </w:rPr>
      </w:pPr>
    </w:p>
    <w:p w14:paraId="0234BB06" w14:textId="77777777" w:rsidR="00DD1638" w:rsidRDefault="00DD1638" w:rsidP="00ED5C3E">
      <w:pPr>
        <w:jc w:val="both"/>
        <w:rPr>
          <w:rFonts w:ascii="Arial" w:hAnsi="Arial" w:cs="Arial"/>
          <w:color w:val="000000" w:themeColor="text1"/>
          <w:sz w:val="22"/>
          <w:szCs w:val="22"/>
        </w:rPr>
      </w:pPr>
    </w:p>
    <w:p w14:paraId="22FD3E4D" w14:textId="77777777" w:rsidR="00DD1638" w:rsidRDefault="00DD1638" w:rsidP="00ED5C3E">
      <w:pPr>
        <w:jc w:val="both"/>
        <w:rPr>
          <w:rFonts w:ascii="Arial" w:hAnsi="Arial" w:cs="Arial"/>
          <w:color w:val="000000" w:themeColor="text1"/>
          <w:sz w:val="22"/>
          <w:szCs w:val="22"/>
        </w:rPr>
      </w:pPr>
    </w:p>
    <w:p w14:paraId="4110FC5C" w14:textId="77777777" w:rsidR="00DD1638" w:rsidRDefault="00DD1638" w:rsidP="00ED5C3E">
      <w:pPr>
        <w:jc w:val="both"/>
        <w:rPr>
          <w:rFonts w:ascii="Arial" w:hAnsi="Arial" w:cs="Arial"/>
          <w:color w:val="000000" w:themeColor="text1"/>
          <w:sz w:val="22"/>
          <w:szCs w:val="22"/>
        </w:rPr>
      </w:pPr>
    </w:p>
    <w:p w14:paraId="0A8C03B5" w14:textId="77777777" w:rsidR="00DD1638" w:rsidRDefault="00DD1638" w:rsidP="00ED5C3E">
      <w:pPr>
        <w:jc w:val="both"/>
        <w:rPr>
          <w:rFonts w:ascii="Arial" w:hAnsi="Arial" w:cs="Arial"/>
          <w:color w:val="000000" w:themeColor="text1"/>
          <w:sz w:val="22"/>
          <w:szCs w:val="22"/>
        </w:rPr>
      </w:pPr>
    </w:p>
    <w:p w14:paraId="46075F77" w14:textId="77777777" w:rsidR="00DD1638" w:rsidRDefault="00DD1638" w:rsidP="00ED5C3E">
      <w:pPr>
        <w:jc w:val="both"/>
        <w:rPr>
          <w:rFonts w:ascii="Arial" w:hAnsi="Arial" w:cs="Arial"/>
          <w:color w:val="000000" w:themeColor="text1"/>
          <w:sz w:val="22"/>
          <w:szCs w:val="22"/>
        </w:rPr>
      </w:pPr>
    </w:p>
    <w:p w14:paraId="52F31900" w14:textId="77777777" w:rsidR="00DD1638" w:rsidRDefault="00DD1638" w:rsidP="00ED5C3E">
      <w:pPr>
        <w:jc w:val="both"/>
        <w:rPr>
          <w:rFonts w:ascii="Arial" w:hAnsi="Arial" w:cs="Arial"/>
          <w:color w:val="000000" w:themeColor="text1"/>
          <w:sz w:val="22"/>
          <w:szCs w:val="22"/>
        </w:rPr>
      </w:pPr>
    </w:p>
    <w:p w14:paraId="1A83A735" w14:textId="77777777" w:rsidR="00DD1638" w:rsidRDefault="00DD1638" w:rsidP="00ED5C3E">
      <w:pPr>
        <w:jc w:val="both"/>
        <w:rPr>
          <w:rFonts w:ascii="Arial" w:hAnsi="Arial" w:cs="Arial"/>
          <w:color w:val="000000" w:themeColor="text1"/>
          <w:sz w:val="22"/>
          <w:szCs w:val="22"/>
        </w:rPr>
      </w:pPr>
    </w:p>
    <w:p w14:paraId="21FC6454" w14:textId="77777777" w:rsidR="00DD1638" w:rsidRDefault="00DD1638" w:rsidP="00ED5C3E">
      <w:pPr>
        <w:jc w:val="both"/>
        <w:rPr>
          <w:rFonts w:ascii="Arial" w:hAnsi="Arial" w:cs="Arial"/>
          <w:color w:val="000000" w:themeColor="text1"/>
          <w:sz w:val="22"/>
          <w:szCs w:val="22"/>
        </w:rPr>
      </w:pPr>
    </w:p>
    <w:p w14:paraId="56509E45" w14:textId="77777777" w:rsidR="00DD1638" w:rsidRDefault="00DD1638" w:rsidP="00ED5C3E">
      <w:pPr>
        <w:jc w:val="both"/>
        <w:rPr>
          <w:rFonts w:ascii="Arial" w:hAnsi="Arial" w:cs="Arial"/>
          <w:color w:val="000000" w:themeColor="text1"/>
          <w:sz w:val="22"/>
          <w:szCs w:val="22"/>
        </w:rPr>
      </w:pPr>
    </w:p>
    <w:p w14:paraId="1254756F" w14:textId="77777777" w:rsidR="00DD1638" w:rsidRDefault="00DD1638" w:rsidP="00ED5C3E">
      <w:pPr>
        <w:jc w:val="both"/>
        <w:rPr>
          <w:rFonts w:ascii="Arial" w:hAnsi="Arial" w:cs="Arial"/>
          <w:color w:val="000000" w:themeColor="text1"/>
          <w:sz w:val="22"/>
          <w:szCs w:val="22"/>
        </w:rPr>
      </w:pPr>
    </w:p>
    <w:p w14:paraId="5CD11DB9" w14:textId="77777777" w:rsidR="00DD1638" w:rsidRDefault="00DD1638" w:rsidP="00ED5C3E">
      <w:pPr>
        <w:jc w:val="both"/>
        <w:rPr>
          <w:rFonts w:ascii="Arial" w:hAnsi="Arial" w:cs="Arial"/>
          <w:color w:val="000000" w:themeColor="text1"/>
          <w:sz w:val="22"/>
          <w:szCs w:val="22"/>
        </w:rPr>
      </w:pPr>
    </w:p>
    <w:p w14:paraId="688C581C" w14:textId="77777777" w:rsidR="00DD1638" w:rsidRDefault="00DD1638" w:rsidP="00ED5C3E">
      <w:pPr>
        <w:jc w:val="both"/>
        <w:rPr>
          <w:rFonts w:ascii="Arial" w:hAnsi="Arial" w:cs="Arial"/>
          <w:color w:val="000000" w:themeColor="text1"/>
          <w:sz w:val="22"/>
          <w:szCs w:val="22"/>
        </w:rPr>
      </w:pPr>
    </w:p>
    <w:p w14:paraId="5632161A" w14:textId="77777777" w:rsidR="00DD1638" w:rsidRDefault="00DD1638" w:rsidP="00ED5C3E">
      <w:pPr>
        <w:jc w:val="both"/>
        <w:rPr>
          <w:rFonts w:ascii="Arial" w:hAnsi="Arial" w:cs="Arial"/>
          <w:color w:val="000000" w:themeColor="text1"/>
          <w:sz w:val="22"/>
          <w:szCs w:val="22"/>
        </w:rPr>
      </w:pPr>
    </w:p>
    <w:p w14:paraId="7F435DBD" w14:textId="77777777" w:rsidR="00DD1638" w:rsidRDefault="00DD1638" w:rsidP="00ED5C3E">
      <w:pPr>
        <w:jc w:val="both"/>
        <w:rPr>
          <w:rFonts w:ascii="Arial" w:hAnsi="Arial" w:cs="Arial"/>
          <w:color w:val="000000" w:themeColor="text1"/>
          <w:sz w:val="22"/>
          <w:szCs w:val="22"/>
        </w:rPr>
      </w:pPr>
    </w:p>
    <w:p w14:paraId="278A65C0" w14:textId="77777777" w:rsidR="00DD1638" w:rsidRPr="00ED5C3E" w:rsidRDefault="00DD1638" w:rsidP="00ED5C3E">
      <w:pPr>
        <w:jc w:val="both"/>
        <w:rPr>
          <w:rFonts w:ascii="Arial" w:hAnsi="Arial" w:cs="Arial"/>
          <w:color w:val="000000" w:themeColor="text1"/>
          <w:sz w:val="22"/>
          <w:szCs w:val="22"/>
        </w:rPr>
      </w:pPr>
    </w:p>
    <w:p w14:paraId="094206BC" w14:textId="25087EA0" w:rsidR="00160236" w:rsidRDefault="00641373">
      <w:pPr>
        <w:rPr>
          <w:rFonts w:ascii="Arial" w:hAnsi="Arial" w:cs="Arial"/>
          <w:b/>
          <w:bCs/>
          <w:color w:val="000000" w:themeColor="text1"/>
          <w:sz w:val="32"/>
          <w:szCs w:val="32"/>
          <w:u w:val="single"/>
        </w:rPr>
      </w:pPr>
      <w:r w:rsidRPr="00641373">
        <w:rPr>
          <w:rFonts w:ascii="Arial" w:hAnsi="Arial" w:cs="Arial"/>
          <w:b/>
          <w:bCs/>
          <w:color w:val="000000" w:themeColor="text1"/>
          <w:sz w:val="32"/>
          <w:szCs w:val="32"/>
          <w:u w:val="single"/>
        </w:rPr>
        <w:t>References</w:t>
      </w:r>
    </w:p>
    <w:p w14:paraId="2ED96B9F" w14:textId="27BAC963" w:rsidR="00024143" w:rsidRPr="00B24954" w:rsidRDefault="00B24954" w:rsidP="00B24954">
      <w:pPr>
        <w:pStyle w:val="NormalWeb"/>
      </w:pPr>
      <w:proofErr w:type="spellStart"/>
      <w:r>
        <w:rPr>
          <w:rFonts w:ascii="Arial" w:hAnsi="Arial" w:cs="Arial"/>
          <w:color w:val="222222"/>
          <w:sz w:val="20"/>
          <w:szCs w:val="20"/>
          <w:shd w:val="clear" w:color="auto" w:fill="FFFFFF"/>
        </w:rPr>
        <w:t>Addissouky</w:t>
      </w:r>
      <w:proofErr w:type="spellEnd"/>
      <w:r>
        <w:rPr>
          <w:rFonts w:ascii="Arial" w:hAnsi="Arial" w:cs="Arial"/>
          <w:color w:val="222222"/>
          <w:sz w:val="20"/>
          <w:szCs w:val="20"/>
          <w:shd w:val="clear" w:color="auto" w:fill="FFFFFF"/>
        </w:rPr>
        <w:t xml:space="preserve">, T.A., El Sayed, I.E.T., Ali, M.M., Wang, Y., El Baz, A., </w:t>
      </w:r>
      <w:r w:rsidR="00DA20F7">
        <w:rPr>
          <w:rFonts w:ascii="Arial" w:hAnsi="Arial" w:cs="Arial"/>
          <w:color w:val="222222"/>
          <w:sz w:val="20"/>
          <w:szCs w:val="20"/>
          <w:shd w:val="clear" w:color="auto" w:fill="FFFFFF"/>
        </w:rPr>
        <w:t>Elara Bany</w:t>
      </w:r>
      <w:r>
        <w:rPr>
          <w:rFonts w:ascii="Arial" w:hAnsi="Arial" w:cs="Arial"/>
          <w:color w:val="222222"/>
          <w:sz w:val="20"/>
          <w:szCs w:val="20"/>
          <w:shd w:val="clear" w:color="auto" w:fill="FFFFFF"/>
        </w:rPr>
        <w:t>, N.</w:t>
      </w:r>
      <w:r w:rsidR="00DA20F7">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and Khalil, A.A., 2024. Oxidative stress and inflammation: elucidating mechanisms of smoking-attributable pathology for therapeutic targeting. </w:t>
      </w:r>
      <w:r>
        <w:rPr>
          <w:rFonts w:ascii="Arial" w:hAnsi="Arial" w:cs="Arial"/>
          <w:i/>
          <w:iCs/>
          <w:color w:val="222222"/>
          <w:sz w:val="20"/>
          <w:szCs w:val="20"/>
          <w:shd w:val="clear" w:color="auto" w:fill="FFFFFF"/>
        </w:rPr>
        <w:t xml:space="preserve">Bulletin of the National Research </w:t>
      </w:r>
      <w:r w:rsidR="006C6A84">
        <w:rPr>
          <w:rFonts w:ascii="Arial" w:hAnsi="Arial" w:cs="Arial"/>
          <w:i/>
          <w:iCs/>
          <w:color w:val="222222"/>
          <w:sz w:val="20"/>
          <w:szCs w:val="20"/>
          <w:shd w:val="clear" w:color="auto" w:fill="FFFFFF"/>
        </w:rPr>
        <w:t>Centre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48</w:t>
      </w:r>
      <w:r>
        <w:rPr>
          <w:rFonts w:ascii="Arial" w:hAnsi="Arial" w:cs="Arial"/>
          <w:color w:val="222222"/>
          <w:sz w:val="20"/>
          <w:szCs w:val="20"/>
          <w:shd w:val="clear" w:color="auto" w:fill="FFFFFF"/>
        </w:rPr>
        <w:t>(1), p.16.</w:t>
      </w:r>
    </w:p>
    <w:p w14:paraId="7C194692" w14:textId="7BC3EB30" w:rsidR="0029018B" w:rsidRDefault="0029018B" w:rsidP="0029018B">
      <w:pPr>
        <w:pStyle w:val="NormalWeb"/>
      </w:pPr>
      <w:r>
        <w:t xml:space="preserve">Almomani, B.A., </w:t>
      </w:r>
      <w:proofErr w:type="spellStart"/>
      <w:r>
        <w:t>Mokhemer</w:t>
      </w:r>
      <w:proofErr w:type="spellEnd"/>
      <w:r>
        <w:t>, E., Al-Sawalha, N.A.</w:t>
      </w:r>
      <w:r w:rsidR="00F90FBA">
        <w:t>,</w:t>
      </w:r>
      <w:r>
        <w:t xml:space="preserve"> and Momany, S.M., 2018. A novel approach of using educational pharmaceutical </w:t>
      </w:r>
      <w:r w:rsidR="00F90FBA">
        <w:t>pictograms</w:t>
      </w:r>
      <w:r>
        <w:t xml:space="preserve"> for improving inhaler techniques in patients with asthma. </w:t>
      </w:r>
      <w:r>
        <w:rPr>
          <w:rStyle w:val="Emphasis"/>
          <w:rFonts w:eastAsiaTheme="majorEastAsia"/>
        </w:rPr>
        <w:t>Respiratory Medicine</w:t>
      </w:r>
      <w:r>
        <w:t>, 143, pp.103–108.</w:t>
      </w:r>
    </w:p>
    <w:p w14:paraId="70B557EE" w14:textId="77777777" w:rsidR="0029018B" w:rsidRDefault="0029018B" w:rsidP="0029018B">
      <w:pPr>
        <w:pStyle w:val="NormalWeb"/>
      </w:pPr>
      <w:r>
        <w:t xml:space="preserve">Barnes, P.J., 2017. </w:t>
      </w:r>
      <w:r>
        <w:rPr>
          <w:rStyle w:val="Emphasis"/>
          <w:rFonts w:eastAsiaTheme="majorEastAsia"/>
        </w:rPr>
        <w:t>Asthma and COPD: Basic Mechanisms and Clinical Management</w:t>
      </w:r>
      <w:r>
        <w:t>. 2nd ed. London: Academic Press.</w:t>
      </w:r>
    </w:p>
    <w:p w14:paraId="77FB4044" w14:textId="77777777" w:rsidR="0029018B" w:rsidRDefault="0029018B" w:rsidP="0029018B">
      <w:pPr>
        <w:pStyle w:val="NormalWeb"/>
      </w:pPr>
      <w:r>
        <w:t xml:space="preserve">British Thoracic Society (BTS), 2019. </w:t>
      </w:r>
      <w:r>
        <w:rPr>
          <w:rStyle w:val="Emphasis"/>
          <w:rFonts w:eastAsiaTheme="majorEastAsia"/>
        </w:rPr>
        <w:t>British guideline on the management of asthma</w:t>
      </w:r>
      <w:r>
        <w:t>. London: BTS.</w:t>
      </w:r>
    </w:p>
    <w:p w14:paraId="7CDD65D0" w14:textId="77777777" w:rsidR="0029018B" w:rsidRDefault="0029018B" w:rsidP="0029018B">
      <w:pPr>
        <w:pStyle w:val="NormalWeb"/>
      </w:pPr>
      <w:r>
        <w:t xml:space="preserve">Carson, K.V. et al., 2013. Physical training for asthma. </w:t>
      </w:r>
      <w:r>
        <w:rPr>
          <w:rStyle w:val="Emphasis"/>
          <w:rFonts w:eastAsiaTheme="majorEastAsia"/>
        </w:rPr>
        <w:t>Cochrane Database of Systematic Reviews</w:t>
      </w:r>
      <w:r>
        <w:t>, (9).</w:t>
      </w:r>
    </w:p>
    <w:p w14:paraId="5497D92B" w14:textId="77777777" w:rsidR="0029018B" w:rsidRDefault="0029018B" w:rsidP="0029018B">
      <w:pPr>
        <w:pStyle w:val="NormalWeb"/>
      </w:pPr>
      <w:r>
        <w:t xml:space="preserve">Chan, A.H.Y. et al., 2017. Digital interventions to improve adherence in asthma. </w:t>
      </w:r>
      <w:r>
        <w:rPr>
          <w:rStyle w:val="Emphasis"/>
          <w:rFonts w:eastAsiaTheme="majorEastAsia"/>
        </w:rPr>
        <w:t>Journal of Allergy and Clinical Immunology: In Practice</w:t>
      </w:r>
      <w:r>
        <w:t>, 5(3), pp.610–619.</w:t>
      </w:r>
    </w:p>
    <w:p w14:paraId="60732328" w14:textId="77777777" w:rsidR="0029018B" w:rsidRDefault="0029018B" w:rsidP="0029018B">
      <w:pPr>
        <w:pStyle w:val="NormalWeb"/>
      </w:pPr>
      <w:proofErr w:type="spellStart"/>
      <w:r>
        <w:t>Dharmage</w:t>
      </w:r>
      <w:proofErr w:type="spellEnd"/>
      <w:r>
        <w:t xml:space="preserve">, S.C., Perret, J.L. and Custovic, A., 2019. Epidemiology of asthma. </w:t>
      </w:r>
      <w:r>
        <w:rPr>
          <w:rStyle w:val="Emphasis"/>
          <w:rFonts w:eastAsiaTheme="majorEastAsia"/>
        </w:rPr>
        <w:t>Nature Reviews Disease Primers</w:t>
      </w:r>
      <w:r>
        <w:t>, 5(1), pp.1–23.</w:t>
      </w:r>
    </w:p>
    <w:p w14:paraId="3C189BE2" w14:textId="77777777" w:rsidR="0029018B" w:rsidRDefault="0029018B" w:rsidP="0029018B">
      <w:pPr>
        <w:pStyle w:val="NormalWeb"/>
      </w:pPr>
      <w:r>
        <w:t xml:space="preserve">Gibson, P.G. et al., 2003. Self-management education and regular practitioner review for adults with asthma. </w:t>
      </w:r>
      <w:r>
        <w:rPr>
          <w:rStyle w:val="Emphasis"/>
          <w:rFonts w:eastAsiaTheme="majorEastAsia"/>
        </w:rPr>
        <w:t>Cochrane Database of Systematic Reviews</w:t>
      </w:r>
      <w:r>
        <w:t>, (1).</w:t>
      </w:r>
    </w:p>
    <w:p w14:paraId="17210B97" w14:textId="77777777" w:rsidR="0029018B" w:rsidRDefault="0029018B" w:rsidP="0029018B">
      <w:pPr>
        <w:pStyle w:val="NormalWeb"/>
      </w:pPr>
      <w:r>
        <w:t xml:space="preserve">GINA, 2024. </w:t>
      </w:r>
      <w:r>
        <w:rPr>
          <w:rStyle w:val="Emphasis"/>
          <w:rFonts w:eastAsiaTheme="majorEastAsia"/>
        </w:rPr>
        <w:t>Global Strategy for Asthma Management and Prevention</w:t>
      </w:r>
      <w:r>
        <w:t>. Global Initiative for Asthma.</w:t>
      </w:r>
    </w:p>
    <w:p w14:paraId="69C65534" w14:textId="77777777" w:rsidR="0029018B" w:rsidRDefault="0029018B" w:rsidP="0029018B">
      <w:pPr>
        <w:pStyle w:val="NormalWeb"/>
      </w:pPr>
      <w:r>
        <w:t xml:space="preserve">Gotts, J.E. et al., 2019. What are the respiratory effects of e-cigarettes? </w:t>
      </w:r>
      <w:r>
        <w:rPr>
          <w:rStyle w:val="Emphasis"/>
          <w:rFonts w:eastAsiaTheme="majorEastAsia"/>
        </w:rPr>
        <w:t>BMJ</w:t>
      </w:r>
      <w:r>
        <w:t>, 366, l5275.</w:t>
      </w:r>
    </w:p>
    <w:p w14:paraId="78BF9251" w14:textId="77777777" w:rsidR="0029018B" w:rsidRDefault="0029018B" w:rsidP="0029018B">
      <w:pPr>
        <w:pStyle w:val="NormalWeb"/>
      </w:pPr>
      <w:r>
        <w:t xml:space="preserve">Hall, J.E., 2020. </w:t>
      </w:r>
      <w:r>
        <w:rPr>
          <w:rStyle w:val="Emphasis"/>
          <w:rFonts w:eastAsiaTheme="majorEastAsia"/>
        </w:rPr>
        <w:t>Guyton and Hall Textbook of Medical Physiology</w:t>
      </w:r>
      <w:r>
        <w:t>. 14th ed. Philadelphia: Elsevier.</w:t>
      </w:r>
    </w:p>
    <w:p w14:paraId="685D12E0" w14:textId="77777777" w:rsidR="0029018B" w:rsidRDefault="0029018B" w:rsidP="0029018B">
      <w:pPr>
        <w:pStyle w:val="NormalWeb"/>
      </w:pPr>
      <w:r>
        <w:t xml:space="preserve">Jackson, D.J. et al., 2014. Role of respiratory infections in asthma exacerbations. </w:t>
      </w:r>
      <w:r>
        <w:rPr>
          <w:rStyle w:val="Emphasis"/>
          <w:rFonts w:eastAsiaTheme="majorEastAsia"/>
        </w:rPr>
        <w:t>Lancet</w:t>
      </w:r>
      <w:r>
        <w:t>, 384(9943), pp.169–180.</w:t>
      </w:r>
    </w:p>
    <w:p w14:paraId="55AA197A" w14:textId="36E54D12" w:rsidR="0029018B" w:rsidRDefault="0029018B" w:rsidP="0029018B">
      <w:pPr>
        <w:pStyle w:val="NormalWeb"/>
      </w:pPr>
      <w:r>
        <w:t>Kumar, V., Abbas, A.K.</w:t>
      </w:r>
      <w:r w:rsidR="005625C5">
        <w:t>,</w:t>
      </w:r>
      <w:r>
        <w:t xml:space="preserve"> and Aster, J.C., 2020. </w:t>
      </w:r>
      <w:r>
        <w:rPr>
          <w:rStyle w:val="Emphasis"/>
          <w:rFonts w:eastAsiaTheme="majorEastAsia"/>
        </w:rPr>
        <w:t xml:space="preserve">Robbins and </w:t>
      </w:r>
      <w:proofErr w:type="spellStart"/>
      <w:r>
        <w:rPr>
          <w:rStyle w:val="Emphasis"/>
          <w:rFonts w:eastAsiaTheme="majorEastAsia"/>
        </w:rPr>
        <w:t>Cotran</w:t>
      </w:r>
      <w:proofErr w:type="spellEnd"/>
      <w:r>
        <w:rPr>
          <w:rStyle w:val="Emphasis"/>
          <w:rFonts w:eastAsiaTheme="majorEastAsia"/>
        </w:rPr>
        <w:t xml:space="preserve"> Pathologic Basis of Disease</w:t>
      </w:r>
      <w:r>
        <w:t>. 10th ed. Philadelphia: Elsevier.</w:t>
      </w:r>
    </w:p>
    <w:p w14:paraId="79A0520E" w14:textId="77777777" w:rsidR="0029018B" w:rsidRDefault="0029018B" w:rsidP="0029018B">
      <w:pPr>
        <w:pStyle w:val="NormalWeb"/>
      </w:pPr>
      <w:r>
        <w:t>London Children’s Chest Clinic, 2025. How to Use a Peak Flow Meter • London Asthma Clinic. [online] Available at: https://londonasthmaclinic.com/childhood-asthma/how-to-use-a-peak-flow-meter [Accessed 22 March 2026].</w:t>
      </w:r>
    </w:p>
    <w:p w14:paraId="1678E324" w14:textId="2AC6D9EF" w:rsidR="0029018B" w:rsidRDefault="0029018B" w:rsidP="0029018B">
      <w:pPr>
        <w:pStyle w:val="NormalWeb"/>
      </w:pPr>
      <w:r>
        <w:t xml:space="preserve">National Institute for Health and Care Excellence (NICE), 2023. </w:t>
      </w:r>
      <w:r>
        <w:rPr>
          <w:rStyle w:val="Emphasis"/>
          <w:rFonts w:eastAsiaTheme="majorEastAsia"/>
        </w:rPr>
        <w:t>Asthma: diagnosis, monitoring</w:t>
      </w:r>
      <w:r w:rsidR="00952EB6">
        <w:rPr>
          <w:rStyle w:val="Emphasis"/>
          <w:rFonts w:eastAsiaTheme="majorEastAsia"/>
        </w:rPr>
        <w:t>,</w:t>
      </w:r>
      <w:r>
        <w:rPr>
          <w:rStyle w:val="Emphasis"/>
          <w:rFonts w:eastAsiaTheme="majorEastAsia"/>
        </w:rPr>
        <w:t xml:space="preserve"> and chronic asthma management</w:t>
      </w:r>
      <w:r>
        <w:t>. London: NICE.</w:t>
      </w:r>
    </w:p>
    <w:p w14:paraId="36AE9FE4" w14:textId="77777777" w:rsidR="0029018B" w:rsidRDefault="0029018B" w:rsidP="0029018B">
      <w:pPr>
        <w:pStyle w:val="NormalWeb"/>
      </w:pPr>
      <w:r>
        <w:lastRenderedPageBreak/>
        <w:t>NHS, 2023. Asthma. [online] Available at: https://www.nhs.uk/conditions/asthma/ [Accessed 22 March 2026].</w:t>
      </w:r>
    </w:p>
    <w:p w14:paraId="6438B010" w14:textId="77777777" w:rsidR="0029018B" w:rsidRDefault="0029018B" w:rsidP="0029018B">
      <w:pPr>
        <w:pStyle w:val="NormalWeb"/>
      </w:pPr>
      <w:r>
        <w:t xml:space="preserve">Papi, A. et al., 2018. Asthma. </w:t>
      </w:r>
      <w:r>
        <w:rPr>
          <w:rStyle w:val="Emphasis"/>
          <w:rFonts w:eastAsiaTheme="majorEastAsia"/>
        </w:rPr>
        <w:t>Lancet</w:t>
      </w:r>
      <w:r>
        <w:t>, 391(10122), pp.783–800.</w:t>
      </w:r>
    </w:p>
    <w:p w14:paraId="6DC74587" w14:textId="1A7E5928" w:rsidR="0029018B" w:rsidRDefault="0029018B" w:rsidP="0029018B">
      <w:pPr>
        <w:pStyle w:val="NormalWeb"/>
      </w:pPr>
      <w:proofErr w:type="spellStart"/>
      <w:r>
        <w:t>Polosa</w:t>
      </w:r>
      <w:proofErr w:type="spellEnd"/>
      <w:r>
        <w:t xml:space="preserve">, R. et al., 2019. Electronic cigarette </w:t>
      </w:r>
      <w:r w:rsidR="00E92730">
        <w:t>uses</w:t>
      </w:r>
      <w:r>
        <w:t xml:space="preserve"> and asthma outcomes. </w:t>
      </w:r>
      <w:r>
        <w:rPr>
          <w:rStyle w:val="Emphasis"/>
          <w:rFonts w:eastAsiaTheme="majorEastAsia"/>
        </w:rPr>
        <w:t>Expert Review of Respiratory Medicine</w:t>
      </w:r>
      <w:r>
        <w:t>, 13(10), pp.967–976.</w:t>
      </w:r>
    </w:p>
    <w:p w14:paraId="10C34594" w14:textId="77777777" w:rsidR="0029018B" w:rsidRDefault="0029018B" w:rsidP="0029018B">
      <w:pPr>
        <w:pStyle w:val="NormalWeb"/>
      </w:pPr>
      <w:r>
        <w:t xml:space="preserve">Public Health England (PHE), 2021. </w:t>
      </w:r>
      <w:r>
        <w:rPr>
          <w:rStyle w:val="Emphasis"/>
          <w:rFonts w:eastAsiaTheme="majorEastAsia"/>
        </w:rPr>
        <w:t>Health effects of vaping in adolescents</w:t>
      </w:r>
      <w:r>
        <w:t>. London: PHE.</w:t>
      </w:r>
    </w:p>
    <w:p w14:paraId="703B6EA6" w14:textId="4843FA68" w:rsidR="0009793A" w:rsidRDefault="0029018B" w:rsidP="0029018B">
      <w:pPr>
        <w:pStyle w:val="NormalWeb"/>
      </w:pPr>
      <w:r>
        <w:t xml:space="preserve">Reddel, H.K. et al., 2019. Global Initiative for Asthma strategy update. </w:t>
      </w:r>
      <w:r>
        <w:rPr>
          <w:rStyle w:val="Emphasis"/>
          <w:rFonts w:eastAsiaTheme="majorEastAsia"/>
        </w:rPr>
        <w:t>European Respiratory Journal</w:t>
      </w:r>
      <w:r>
        <w:t>, 53(6).</w:t>
      </w:r>
    </w:p>
    <w:p w14:paraId="1D083EB1" w14:textId="3601B364" w:rsidR="0009793A" w:rsidRDefault="0009793A" w:rsidP="0029018B">
      <w:pPr>
        <w:pStyle w:val="NormalWeb"/>
        <w:rPr>
          <w:rFonts w:ascii="Arial" w:hAnsi="Arial" w:cs="Arial"/>
          <w:color w:val="222222"/>
          <w:sz w:val="22"/>
          <w:szCs w:val="22"/>
          <w:shd w:val="clear" w:color="auto" w:fill="FFFFFF"/>
        </w:rPr>
      </w:pPr>
      <w:r w:rsidRPr="0009793A">
        <w:rPr>
          <w:rFonts w:ascii="Arial" w:hAnsi="Arial" w:cs="Arial"/>
          <w:color w:val="222222"/>
          <w:sz w:val="22"/>
          <w:szCs w:val="22"/>
          <w:shd w:val="clear" w:color="auto" w:fill="FFFFFF"/>
        </w:rPr>
        <w:t>Thomson, N.C., 2016. Addressing corticosteroid insensitivity in adults with asthma. </w:t>
      </w:r>
      <w:r w:rsidRPr="0009793A">
        <w:rPr>
          <w:rFonts w:ascii="Arial" w:hAnsi="Arial" w:cs="Arial"/>
          <w:i/>
          <w:iCs/>
          <w:color w:val="222222"/>
          <w:sz w:val="22"/>
          <w:szCs w:val="22"/>
          <w:shd w:val="clear" w:color="auto" w:fill="FFFFFF"/>
        </w:rPr>
        <w:t>Expert Review of Respiratory Medicine</w:t>
      </w:r>
      <w:r w:rsidRPr="0009793A">
        <w:rPr>
          <w:rFonts w:ascii="Arial" w:hAnsi="Arial" w:cs="Arial"/>
          <w:color w:val="222222"/>
          <w:sz w:val="22"/>
          <w:szCs w:val="22"/>
          <w:shd w:val="clear" w:color="auto" w:fill="FFFFFF"/>
        </w:rPr>
        <w:t>, </w:t>
      </w:r>
      <w:r w:rsidRPr="0009793A">
        <w:rPr>
          <w:rFonts w:ascii="Arial" w:hAnsi="Arial" w:cs="Arial"/>
          <w:i/>
          <w:iCs/>
          <w:color w:val="222222"/>
          <w:sz w:val="22"/>
          <w:szCs w:val="22"/>
          <w:shd w:val="clear" w:color="auto" w:fill="FFFFFF"/>
        </w:rPr>
        <w:t>10</w:t>
      </w:r>
      <w:r w:rsidRPr="0009793A">
        <w:rPr>
          <w:rFonts w:ascii="Arial" w:hAnsi="Arial" w:cs="Arial"/>
          <w:color w:val="222222"/>
          <w:sz w:val="22"/>
          <w:szCs w:val="22"/>
          <w:shd w:val="clear" w:color="auto" w:fill="FFFFFF"/>
        </w:rPr>
        <w:t>(2), pp.137-156.</w:t>
      </w:r>
    </w:p>
    <w:p w14:paraId="00D5D387" w14:textId="780D4845" w:rsidR="00963188" w:rsidRPr="0009793A" w:rsidRDefault="00963188" w:rsidP="0029018B">
      <w:pPr>
        <w:pStyle w:val="NormalWeb"/>
        <w:rPr>
          <w:sz w:val="22"/>
          <w:szCs w:val="22"/>
        </w:rPr>
      </w:pPr>
      <w:proofErr w:type="spellStart"/>
      <w:r>
        <w:t>Verywell</w:t>
      </w:r>
      <w:proofErr w:type="spellEnd"/>
      <w:r>
        <w:t xml:space="preserve"> Health (n.d.) </w:t>
      </w:r>
      <w:r>
        <w:rPr>
          <w:rStyle w:val="Emphasis"/>
          <w:rFonts w:eastAsiaTheme="majorEastAsia"/>
        </w:rPr>
        <w:t>How to take a peak flow measurement</w:t>
      </w:r>
      <w:r>
        <w:t>. Available at: [insert URL if you have it] (Accessed: 13 April 2026).</w:t>
      </w:r>
    </w:p>
    <w:p w14:paraId="2B80A7C6" w14:textId="77777777" w:rsidR="0029018B" w:rsidRDefault="0029018B" w:rsidP="0029018B">
      <w:pPr>
        <w:pStyle w:val="NormalWeb"/>
      </w:pPr>
      <w:r>
        <w:t xml:space="preserve">West, J.B., 2021. </w:t>
      </w:r>
      <w:r>
        <w:rPr>
          <w:rStyle w:val="Emphasis"/>
          <w:rFonts w:eastAsiaTheme="majorEastAsia"/>
        </w:rPr>
        <w:t>West’s Respiratory Physiology: The Essentials</w:t>
      </w:r>
      <w:r>
        <w:t>. 11th ed. Philadelphia: Wolters Kluwer.</w:t>
      </w:r>
    </w:p>
    <w:p w14:paraId="01B11B45" w14:textId="3433928C" w:rsidR="0029018B" w:rsidRDefault="0029018B" w:rsidP="0029018B">
      <w:pPr>
        <w:pStyle w:val="NormalWeb"/>
      </w:pPr>
      <w:r>
        <w:t>World Health Organization (WHO), 202</w:t>
      </w:r>
      <w:r w:rsidR="00516C70">
        <w:t>4</w:t>
      </w:r>
      <w:r>
        <w:t>. Asthma. [online] Available at: https://www.who.int/ [Accessed 22 March 2026].</w:t>
      </w:r>
    </w:p>
    <w:p w14:paraId="026FCC5C" w14:textId="77777777" w:rsidR="0029018B" w:rsidRDefault="0029018B" w:rsidP="0029018B">
      <w:pPr>
        <w:pStyle w:val="NormalWeb"/>
      </w:pPr>
      <w:r>
        <w:t xml:space="preserve">World Health Organization (WHO), 2023. </w:t>
      </w:r>
      <w:r>
        <w:rPr>
          <w:rStyle w:val="Emphasis"/>
          <w:rFonts w:eastAsiaTheme="majorEastAsia"/>
        </w:rPr>
        <w:t>Asthma Fact Sheet</w:t>
      </w:r>
      <w:r>
        <w:t>. Geneva: WHO.</w:t>
      </w:r>
    </w:p>
    <w:p w14:paraId="7650CCAC" w14:textId="312C3FE4" w:rsidR="00BD54EA" w:rsidRPr="00F6004F" w:rsidRDefault="00BD54EA">
      <w:pPr>
        <w:rPr>
          <w:rFonts w:ascii="Arial" w:hAnsi="Arial" w:cs="Arial"/>
          <w:color w:val="000000" w:themeColor="text1"/>
          <w:sz w:val="22"/>
          <w:szCs w:val="22"/>
        </w:rPr>
      </w:pPr>
    </w:p>
    <w:p w14:paraId="51683C6A" w14:textId="3F29F508" w:rsidR="0038255A" w:rsidRPr="0027645D" w:rsidRDefault="0038255A">
      <w:pPr>
        <w:rPr>
          <w:rFonts w:ascii="Arial" w:hAnsi="Arial" w:cs="Arial"/>
          <w:color w:val="000000" w:themeColor="text1"/>
          <w:sz w:val="22"/>
          <w:szCs w:val="22"/>
        </w:rPr>
      </w:pPr>
    </w:p>
    <w:sectPr w:rsidR="0038255A" w:rsidRPr="002764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252"/>
    <w:rsid w:val="000000CC"/>
    <w:rsid w:val="00005E80"/>
    <w:rsid w:val="00006A00"/>
    <w:rsid w:val="00006D63"/>
    <w:rsid w:val="000075C7"/>
    <w:rsid w:val="00007F8A"/>
    <w:rsid w:val="00007FE7"/>
    <w:rsid w:val="00011431"/>
    <w:rsid w:val="0001300D"/>
    <w:rsid w:val="00015DA8"/>
    <w:rsid w:val="00023E7A"/>
    <w:rsid w:val="00024143"/>
    <w:rsid w:val="0002696C"/>
    <w:rsid w:val="000273D3"/>
    <w:rsid w:val="000315CF"/>
    <w:rsid w:val="00032305"/>
    <w:rsid w:val="000340DA"/>
    <w:rsid w:val="0003606F"/>
    <w:rsid w:val="00037A31"/>
    <w:rsid w:val="000409E3"/>
    <w:rsid w:val="000412BD"/>
    <w:rsid w:val="00045DFD"/>
    <w:rsid w:val="000539F5"/>
    <w:rsid w:val="0005607B"/>
    <w:rsid w:val="000608D8"/>
    <w:rsid w:val="000622B2"/>
    <w:rsid w:val="000713DC"/>
    <w:rsid w:val="00071437"/>
    <w:rsid w:val="00072AFD"/>
    <w:rsid w:val="00074B1F"/>
    <w:rsid w:val="0007650D"/>
    <w:rsid w:val="00082F1A"/>
    <w:rsid w:val="00086BA3"/>
    <w:rsid w:val="000904C7"/>
    <w:rsid w:val="00090C62"/>
    <w:rsid w:val="000910B8"/>
    <w:rsid w:val="0009181F"/>
    <w:rsid w:val="00091F70"/>
    <w:rsid w:val="000928A9"/>
    <w:rsid w:val="000954EC"/>
    <w:rsid w:val="00095FE5"/>
    <w:rsid w:val="000964CE"/>
    <w:rsid w:val="00096BE1"/>
    <w:rsid w:val="0009793A"/>
    <w:rsid w:val="000A1026"/>
    <w:rsid w:val="000A23B7"/>
    <w:rsid w:val="000A298F"/>
    <w:rsid w:val="000A3CD3"/>
    <w:rsid w:val="000B0C9E"/>
    <w:rsid w:val="000B10F1"/>
    <w:rsid w:val="000B7809"/>
    <w:rsid w:val="000C1B43"/>
    <w:rsid w:val="000D0511"/>
    <w:rsid w:val="000D1079"/>
    <w:rsid w:val="000D14BC"/>
    <w:rsid w:val="000D46FB"/>
    <w:rsid w:val="000E74FF"/>
    <w:rsid w:val="000F1308"/>
    <w:rsid w:val="000F299C"/>
    <w:rsid w:val="000F44D4"/>
    <w:rsid w:val="000F5BF2"/>
    <w:rsid w:val="00100695"/>
    <w:rsid w:val="00110DAA"/>
    <w:rsid w:val="00111183"/>
    <w:rsid w:val="001114D1"/>
    <w:rsid w:val="00111543"/>
    <w:rsid w:val="00111D3B"/>
    <w:rsid w:val="00112498"/>
    <w:rsid w:val="00112A5B"/>
    <w:rsid w:val="00115666"/>
    <w:rsid w:val="00115B19"/>
    <w:rsid w:val="00121BA3"/>
    <w:rsid w:val="001222A0"/>
    <w:rsid w:val="00124D10"/>
    <w:rsid w:val="00125CB2"/>
    <w:rsid w:val="00125E6C"/>
    <w:rsid w:val="00133265"/>
    <w:rsid w:val="001369E5"/>
    <w:rsid w:val="00144337"/>
    <w:rsid w:val="00144706"/>
    <w:rsid w:val="00144F85"/>
    <w:rsid w:val="001467DE"/>
    <w:rsid w:val="0015055D"/>
    <w:rsid w:val="001505A5"/>
    <w:rsid w:val="001526D4"/>
    <w:rsid w:val="00154B15"/>
    <w:rsid w:val="0015746C"/>
    <w:rsid w:val="00160236"/>
    <w:rsid w:val="00164CB3"/>
    <w:rsid w:val="001675BD"/>
    <w:rsid w:val="00170622"/>
    <w:rsid w:val="0018106F"/>
    <w:rsid w:val="00184497"/>
    <w:rsid w:val="00185268"/>
    <w:rsid w:val="00191C38"/>
    <w:rsid w:val="0019257B"/>
    <w:rsid w:val="00197AB3"/>
    <w:rsid w:val="00197D70"/>
    <w:rsid w:val="001A0918"/>
    <w:rsid w:val="001A09C2"/>
    <w:rsid w:val="001A23D8"/>
    <w:rsid w:val="001B102C"/>
    <w:rsid w:val="001B3CB1"/>
    <w:rsid w:val="001B498D"/>
    <w:rsid w:val="001B77BE"/>
    <w:rsid w:val="001C0FD8"/>
    <w:rsid w:val="001C47BA"/>
    <w:rsid w:val="001C47C6"/>
    <w:rsid w:val="001D2525"/>
    <w:rsid w:val="001D2B6D"/>
    <w:rsid w:val="001E3E33"/>
    <w:rsid w:val="001E63A7"/>
    <w:rsid w:val="001F03A8"/>
    <w:rsid w:val="001F0693"/>
    <w:rsid w:val="001F160D"/>
    <w:rsid w:val="001F2A82"/>
    <w:rsid w:val="001F2BA1"/>
    <w:rsid w:val="00200104"/>
    <w:rsid w:val="002045CB"/>
    <w:rsid w:val="00205F83"/>
    <w:rsid w:val="00211DFD"/>
    <w:rsid w:val="00213521"/>
    <w:rsid w:val="002137ED"/>
    <w:rsid w:val="002144F3"/>
    <w:rsid w:val="00223F98"/>
    <w:rsid w:val="002242A4"/>
    <w:rsid w:val="00224A41"/>
    <w:rsid w:val="00224AA4"/>
    <w:rsid w:val="00224DEC"/>
    <w:rsid w:val="002323CB"/>
    <w:rsid w:val="00240369"/>
    <w:rsid w:val="002418C6"/>
    <w:rsid w:val="00241B17"/>
    <w:rsid w:val="00242D8C"/>
    <w:rsid w:val="00242EB4"/>
    <w:rsid w:val="00247559"/>
    <w:rsid w:val="00251019"/>
    <w:rsid w:val="00252DB8"/>
    <w:rsid w:val="00261952"/>
    <w:rsid w:val="00265741"/>
    <w:rsid w:val="00266404"/>
    <w:rsid w:val="00267F6B"/>
    <w:rsid w:val="00270DC1"/>
    <w:rsid w:val="00271A8C"/>
    <w:rsid w:val="00271FF7"/>
    <w:rsid w:val="0027296F"/>
    <w:rsid w:val="00273010"/>
    <w:rsid w:val="00275EBB"/>
    <w:rsid w:val="002760A5"/>
    <w:rsid w:val="0027645D"/>
    <w:rsid w:val="002773E9"/>
    <w:rsid w:val="0027753A"/>
    <w:rsid w:val="00282722"/>
    <w:rsid w:val="00287622"/>
    <w:rsid w:val="0029018B"/>
    <w:rsid w:val="00290766"/>
    <w:rsid w:val="00291252"/>
    <w:rsid w:val="002924B7"/>
    <w:rsid w:val="002A1A16"/>
    <w:rsid w:val="002B1DBC"/>
    <w:rsid w:val="002B63FF"/>
    <w:rsid w:val="002C22A0"/>
    <w:rsid w:val="002C4FA1"/>
    <w:rsid w:val="002C5234"/>
    <w:rsid w:val="002D73F1"/>
    <w:rsid w:val="002E3E60"/>
    <w:rsid w:val="002E5233"/>
    <w:rsid w:val="002E6BC4"/>
    <w:rsid w:val="002F16A4"/>
    <w:rsid w:val="002F1BD0"/>
    <w:rsid w:val="002F56A9"/>
    <w:rsid w:val="00300C95"/>
    <w:rsid w:val="00301A3C"/>
    <w:rsid w:val="00301A69"/>
    <w:rsid w:val="00302B9E"/>
    <w:rsid w:val="0030713B"/>
    <w:rsid w:val="00313CDD"/>
    <w:rsid w:val="00316724"/>
    <w:rsid w:val="003241B9"/>
    <w:rsid w:val="00327D01"/>
    <w:rsid w:val="00340571"/>
    <w:rsid w:val="00342967"/>
    <w:rsid w:val="0034324C"/>
    <w:rsid w:val="00344B96"/>
    <w:rsid w:val="00344F75"/>
    <w:rsid w:val="00355AC6"/>
    <w:rsid w:val="0035774E"/>
    <w:rsid w:val="003577FE"/>
    <w:rsid w:val="003607D7"/>
    <w:rsid w:val="003704ED"/>
    <w:rsid w:val="00374FB3"/>
    <w:rsid w:val="0038255A"/>
    <w:rsid w:val="00391578"/>
    <w:rsid w:val="00391CF7"/>
    <w:rsid w:val="00391D1C"/>
    <w:rsid w:val="003A29E4"/>
    <w:rsid w:val="003A4D04"/>
    <w:rsid w:val="003A70AD"/>
    <w:rsid w:val="003A7D8B"/>
    <w:rsid w:val="003B32B0"/>
    <w:rsid w:val="003B5B2E"/>
    <w:rsid w:val="003C030B"/>
    <w:rsid w:val="003C076D"/>
    <w:rsid w:val="003C2105"/>
    <w:rsid w:val="003D2262"/>
    <w:rsid w:val="003D4BB5"/>
    <w:rsid w:val="003E1A83"/>
    <w:rsid w:val="003E308E"/>
    <w:rsid w:val="003E4512"/>
    <w:rsid w:val="003E61FE"/>
    <w:rsid w:val="003F3C67"/>
    <w:rsid w:val="004007AD"/>
    <w:rsid w:val="004007AF"/>
    <w:rsid w:val="00404F5E"/>
    <w:rsid w:val="00406C63"/>
    <w:rsid w:val="00407512"/>
    <w:rsid w:val="00407B90"/>
    <w:rsid w:val="00427148"/>
    <w:rsid w:val="0043416D"/>
    <w:rsid w:val="004358C2"/>
    <w:rsid w:val="0043689B"/>
    <w:rsid w:val="00437559"/>
    <w:rsid w:val="00444FC6"/>
    <w:rsid w:val="004457C1"/>
    <w:rsid w:val="00447648"/>
    <w:rsid w:val="004479B8"/>
    <w:rsid w:val="00450A93"/>
    <w:rsid w:val="00454DF2"/>
    <w:rsid w:val="00456D9F"/>
    <w:rsid w:val="00457319"/>
    <w:rsid w:val="004665F1"/>
    <w:rsid w:val="00472B8A"/>
    <w:rsid w:val="00480267"/>
    <w:rsid w:val="0048437F"/>
    <w:rsid w:val="00486B0A"/>
    <w:rsid w:val="00490FFC"/>
    <w:rsid w:val="0049350B"/>
    <w:rsid w:val="004939DB"/>
    <w:rsid w:val="004A301C"/>
    <w:rsid w:val="004A34A8"/>
    <w:rsid w:val="004A468B"/>
    <w:rsid w:val="004A5B89"/>
    <w:rsid w:val="004A6547"/>
    <w:rsid w:val="004A71C5"/>
    <w:rsid w:val="004A7541"/>
    <w:rsid w:val="004C092B"/>
    <w:rsid w:val="004C20B5"/>
    <w:rsid w:val="004C3C48"/>
    <w:rsid w:val="004D0DF7"/>
    <w:rsid w:val="004D1BBE"/>
    <w:rsid w:val="004D38D6"/>
    <w:rsid w:val="004E0A85"/>
    <w:rsid w:val="004E2E0A"/>
    <w:rsid w:val="004E4397"/>
    <w:rsid w:val="004E50B1"/>
    <w:rsid w:val="004E7F02"/>
    <w:rsid w:val="004F0244"/>
    <w:rsid w:val="004F2144"/>
    <w:rsid w:val="004F52CC"/>
    <w:rsid w:val="004F630A"/>
    <w:rsid w:val="0050330E"/>
    <w:rsid w:val="00511945"/>
    <w:rsid w:val="005123FC"/>
    <w:rsid w:val="00513A80"/>
    <w:rsid w:val="0051524B"/>
    <w:rsid w:val="00516C70"/>
    <w:rsid w:val="005237CE"/>
    <w:rsid w:val="005267D1"/>
    <w:rsid w:val="005309FC"/>
    <w:rsid w:val="005328EF"/>
    <w:rsid w:val="00534648"/>
    <w:rsid w:val="005410F3"/>
    <w:rsid w:val="00544DFA"/>
    <w:rsid w:val="00547B0C"/>
    <w:rsid w:val="005519A1"/>
    <w:rsid w:val="00551AF2"/>
    <w:rsid w:val="005549DC"/>
    <w:rsid w:val="00555942"/>
    <w:rsid w:val="005569A0"/>
    <w:rsid w:val="00556D90"/>
    <w:rsid w:val="005625C5"/>
    <w:rsid w:val="005630DB"/>
    <w:rsid w:val="00563266"/>
    <w:rsid w:val="005637A3"/>
    <w:rsid w:val="0056407E"/>
    <w:rsid w:val="00564946"/>
    <w:rsid w:val="005717BF"/>
    <w:rsid w:val="00572177"/>
    <w:rsid w:val="0057649E"/>
    <w:rsid w:val="00580054"/>
    <w:rsid w:val="00587F3F"/>
    <w:rsid w:val="005958A4"/>
    <w:rsid w:val="00597A06"/>
    <w:rsid w:val="005A151B"/>
    <w:rsid w:val="005A16E6"/>
    <w:rsid w:val="005A3676"/>
    <w:rsid w:val="005A388A"/>
    <w:rsid w:val="005A52C6"/>
    <w:rsid w:val="005B13E9"/>
    <w:rsid w:val="005B6345"/>
    <w:rsid w:val="005C00F8"/>
    <w:rsid w:val="005C1B74"/>
    <w:rsid w:val="005C5A89"/>
    <w:rsid w:val="005C6B53"/>
    <w:rsid w:val="005C7017"/>
    <w:rsid w:val="005C72B0"/>
    <w:rsid w:val="005D17AE"/>
    <w:rsid w:val="005D2AE0"/>
    <w:rsid w:val="005E3D79"/>
    <w:rsid w:val="005E4CEE"/>
    <w:rsid w:val="005E6E5F"/>
    <w:rsid w:val="005E7DA0"/>
    <w:rsid w:val="005F0CCE"/>
    <w:rsid w:val="005F2DB2"/>
    <w:rsid w:val="005F60BD"/>
    <w:rsid w:val="00604835"/>
    <w:rsid w:val="00604FF0"/>
    <w:rsid w:val="00606259"/>
    <w:rsid w:val="0061118F"/>
    <w:rsid w:val="006165C5"/>
    <w:rsid w:val="006200A2"/>
    <w:rsid w:val="00620ABD"/>
    <w:rsid w:val="00621D6E"/>
    <w:rsid w:val="00622981"/>
    <w:rsid w:val="006237E7"/>
    <w:rsid w:val="006248A7"/>
    <w:rsid w:val="00625D47"/>
    <w:rsid w:val="00626045"/>
    <w:rsid w:val="00627EC2"/>
    <w:rsid w:val="00627FD2"/>
    <w:rsid w:val="00634E6E"/>
    <w:rsid w:val="00637972"/>
    <w:rsid w:val="00640DCF"/>
    <w:rsid w:val="00641373"/>
    <w:rsid w:val="006452ED"/>
    <w:rsid w:val="0064544A"/>
    <w:rsid w:val="00646739"/>
    <w:rsid w:val="00651D6E"/>
    <w:rsid w:val="006542DF"/>
    <w:rsid w:val="00655D66"/>
    <w:rsid w:val="0065677A"/>
    <w:rsid w:val="0066247D"/>
    <w:rsid w:val="00663B5C"/>
    <w:rsid w:val="00667A88"/>
    <w:rsid w:val="0067490F"/>
    <w:rsid w:val="00680E03"/>
    <w:rsid w:val="00682363"/>
    <w:rsid w:val="00686E79"/>
    <w:rsid w:val="006901B2"/>
    <w:rsid w:val="00690722"/>
    <w:rsid w:val="006934C9"/>
    <w:rsid w:val="00695AA7"/>
    <w:rsid w:val="006A0100"/>
    <w:rsid w:val="006A6FEC"/>
    <w:rsid w:val="006B3C28"/>
    <w:rsid w:val="006B3D1C"/>
    <w:rsid w:val="006B4BDC"/>
    <w:rsid w:val="006B538C"/>
    <w:rsid w:val="006B77BF"/>
    <w:rsid w:val="006C01AC"/>
    <w:rsid w:val="006C1A17"/>
    <w:rsid w:val="006C262E"/>
    <w:rsid w:val="006C2AD7"/>
    <w:rsid w:val="006C4984"/>
    <w:rsid w:val="006C53B3"/>
    <w:rsid w:val="006C55AE"/>
    <w:rsid w:val="006C6A84"/>
    <w:rsid w:val="006E1EDA"/>
    <w:rsid w:val="006E4197"/>
    <w:rsid w:val="006E492E"/>
    <w:rsid w:val="006E4DFB"/>
    <w:rsid w:val="006E6F95"/>
    <w:rsid w:val="00700319"/>
    <w:rsid w:val="00700E75"/>
    <w:rsid w:val="00704B9E"/>
    <w:rsid w:val="00715A70"/>
    <w:rsid w:val="00717E1B"/>
    <w:rsid w:val="007213C1"/>
    <w:rsid w:val="007242CE"/>
    <w:rsid w:val="00727999"/>
    <w:rsid w:val="007319ED"/>
    <w:rsid w:val="007342DF"/>
    <w:rsid w:val="00740B36"/>
    <w:rsid w:val="00742DA9"/>
    <w:rsid w:val="0074476F"/>
    <w:rsid w:val="00745FC3"/>
    <w:rsid w:val="00747C4F"/>
    <w:rsid w:val="00761270"/>
    <w:rsid w:val="00766DF0"/>
    <w:rsid w:val="007673E4"/>
    <w:rsid w:val="00777D7B"/>
    <w:rsid w:val="00780111"/>
    <w:rsid w:val="00782FE3"/>
    <w:rsid w:val="007843BA"/>
    <w:rsid w:val="00784E14"/>
    <w:rsid w:val="0078697E"/>
    <w:rsid w:val="00787CEB"/>
    <w:rsid w:val="00793653"/>
    <w:rsid w:val="007942C5"/>
    <w:rsid w:val="007A09E5"/>
    <w:rsid w:val="007A2EFD"/>
    <w:rsid w:val="007A502D"/>
    <w:rsid w:val="007A675F"/>
    <w:rsid w:val="007B0929"/>
    <w:rsid w:val="007B3158"/>
    <w:rsid w:val="007B3C0F"/>
    <w:rsid w:val="007B6EF1"/>
    <w:rsid w:val="007C052E"/>
    <w:rsid w:val="007C1315"/>
    <w:rsid w:val="007C2310"/>
    <w:rsid w:val="007C286F"/>
    <w:rsid w:val="007C3422"/>
    <w:rsid w:val="007C4927"/>
    <w:rsid w:val="007C4D54"/>
    <w:rsid w:val="007C532E"/>
    <w:rsid w:val="007C6C5F"/>
    <w:rsid w:val="007C6D73"/>
    <w:rsid w:val="007D1896"/>
    <w:rsid w:val="007D1954"/>
    <w:rsid w:val="007D2146"/>
    <w:rsid w:val="007F26A3"/>
    <w:rsid w:val="007F6C1F"/>
    <w:rsid w:val="00800290"/>
    <w:rsid w:val="00801396"/>
    <w:rsid w:val="00801553"/>
    <w:rsid w:val="008042C8"/>
    <w:rsid w:val="00807D27"/>
    <w:rsid w:val="00814FFA"/>
    <w:rsid w:val="0082175F"/>
    <w:rsid w:val="008236E3"/>
    <w:rsid w:val="00824859"/>
    <w:rsid w:val="00827131"/>
    <w:rsid w:val="00835A6B"/>
    <w:rsid w:val="00850589"/>
    <w:rsid w:val="008522DA"/>
    <w:rsid w:val="00853BF7"/>
    <w:rsid w:val="00854273"/>
    <w:rsid w:val="00854572"/>
    <w:rsid w:val="00854A52"/>
    <w:rsid w:val="0086138A"/>
    <w:rsid w:val="00862A7F"/>
    <w:rsid w:val="0087336C"/>
    <w:rsid w:val="00884A8A"/>
    <w:rsid w:val="00887B3A"/>
    <w:rsid w:val="008956FD"/>
    <w:rsid w:val="008A1125"/>
    <w:rsid w:val="008B2420"/>
    <w:rsid w:val="008B39F9"/>
    <w:rsid w:val="008B3D55"/>
    <w:rsid w:val="008B5F03"/>
    <w:rsid w:val="008C1D90"/>
    <w:rsid w:val="008C59D4"/>
    <w:rsid w:val="008C7F78"/>
    <w:rsid w:val="008D01F3"/>
    <w:rsid w:val="008D6395"/>
    <w:rsid w:val="008D6E45"/>
    <w:rsid w:val="008E1528"/>
    <w:rsid w:val="008E1FFC"/>
    <w:rsid w:val="008E30B1"/>
    <w:rsid w:val="008E60C6"/>
    <w:rsid w:val="008E62DB"/>
    <w:rsid w:val="008F521A"/>
    <w:rsid w:val="008F5839"/>
    <w:rsid w:val="008F6508"/>
    <w:rsid w:val="008F7206"/>
    <w:rsid w:val="008F7C26"/>
    <w:rsid w:val="00901AC8"/>
    <w:rsid w:val="0090327C"/>
    <w:rsid w:val="00906177"/>
    <w:rsid w:val="00914159"/>
    <w:rsid w:val="00917063"/>
    <w:rsid w:val="00923AC8"/>
    <w:rsid w:val="00925E0C"/>
    <w:rsid w:val="00926BAA"/>
    <w:rsid w:val="00927046"/>
    <w:rsid w:val="009277F1"/>
    <w:rsid w:val="00936471"/>
    <w:rsid w:val="00940ADB"/>
    <w:rsid w:val="009415A5"/>
    <w:rsid w:val="00942007"/>
    <w:rsid w:val="009454AE"/>
    <w:rsid w:val="00952EB6"/>
    <w:rsid w:val="00954109"/>
    <w:rsid w:val="00960D50"/>
    <w:rsid w:val="00963188"/>
    <w:rsid w:val="009637D3"/>
    <w:rsid w:val="009722CE"/>
    <w:rsid w:val="00976328"/>
    <w:rsid w:val="00982359"/>
    <w:rsid w:val="00982F92"/>
    <w:rsid w:val="00985032"/>
    <w:rsid w:val="00985870"/>
    <w:rsid w:val="00985B22"/>
    <w:rsid w:val="00985B9D"/>
    <w:rsid w:val="0099405C"/>
    <w:rsid w:val="009961CC"/>
    <w:rsid w:val="009A2536"/>
    <w:rsid w:val="009A39AF"/>
    <w:rsid w:val="009A698F"/>
    <w:rsid w:val="009B2505"/>
    <w:rsid w:val="009C3126"/>
    <w:rsid w:val="009C47FA"/>
    <w:rsid w:val="009C4E6E"/>
    <w:rsid w:val="009C58D6"/>
    <w:rsid w:val="009C7E2E"/>
    <w:rsid w:val="009D2F15"/>
    <w:rsid w:val="009D3434"/>
    <w:rsid w:val="009D415B"/>
    <w:rsid w:val="009D5BE1"/>
    <w:rsid w:val="009E5BAA"/>
    <w:rsid w:val="009E7FDB"/>
    <w:rsid w:val="009F05B9"/>
    <w:rsid w:val="009F73B9"/>
    <w:rsid w:val="00A02F8A"/>
    <w:rsid w:val="00A068EA"/>
    <w:rsid w:val="00A0717D"/>
    <w:rsid w:val="00A07CD2"/>
    <w:rsid w:val="00A1490D"/>
    <w:rsid w:val="00A16E88"/>
    <w:rsid w:val="00A20D02"/>
    <w:rsid w:val="00A2176D"/>
    <w:rsid w:val="00A218E9"/>
    <w:rsid w:val="00A229D5"/>
    <w:rsid w:val="00A27FC3"/>
    <w:rsid w:val="00A31626"/>
    <w:rsid w:val="00A3257B"/>
    <w:rsid w:val="00A335C1"/>
    <w:rsid w:val="00A41AE3"/>
    <w:rsid w:val="00A43F16"/>
    <w:rsid w:val="00A44A20"/>
    <w:rsid w:val="00A44A2D"/>
    <w:rsid w:val="00A4684E"/>
    <w:rsid w:val="00A47A8B"/>
    <w:rsid w:val="00A5326C"/>
    <w:rsid w:val="00A54396"/>
    <w:rsid w:val="00A55BE5"/>
    <w:rsid w:val="00A62C31"/>
    <w:rsid w:val="00A63405"/>
    <w:rsid w:val="00A63FBA"/>
    <w:rsid w:val="00A65213"/>
    <w:rsid w:val="00A661B0"/>
    <w:rsid w:val="00A73640"/>
    <w:rsid w:val="00A7394B"/>
    <w:rsid w:val="00A763B2"/>
    <w:rsid w:val="00A862BC"/>
    <w:rsid w:val="00A90BC3"/>
    <w:rsid w:val="00A9364F"/>
    <w:rsid w:val="00A936D7"/>
    <w:rsid w:val="00A95BA4"/>
    <w:rsid w:val="00AA03B0"/>
    <w:rsid w:val="00AA445D"/>
    <w:rsid w:val="00AA47C8"/>
    <w:rsid w:val="00AA4A81"/>
    <w:rsid w:val="00AA6220"/>
    <w:rsid w:val="00AB2E03"/>
    <w:rsid w:val="00AB2EFD"/>
    <w:rsid w:val="00AB4A39"/>
    <w:rsid w:val="00AB512E"/>
    <w:rsid w:val="00AC397E"/>
    <w:rsid w:val="00AC6886"/>
    <w:rsid w:val="00AC75D6"/>
    <w:rsid w:val="00AC7D9C"/>
    <w:rsid w:val="00AD20FF"/>
    <w:rsid w:val="00AD2AC5"/>
    <w:rsid w:val="00AD387B"/>
    <w:rsid w:val="00AE36F3"/>
    <w:rsid w:val="00AE3F88"/>
    <w:rsid w:val="00AE4EF8"/>
    <w:rsid w:val="00AE6791"/>
    <w:rsid w:val="00AE7677"/>
    <w:rsid w:val="00AF3578"/>
    <w:rsid w:val="00AF6B04"/>
    <w:rsid w:val="00B063EB"/>
    <w:rsid w:val="00B06F23"/>
    <w:rsid w:val="00B11CDD"/>
    <w:rsid w:val="00B124A0"/>
    <w:rsid w:val="00B12CE7"/>
    <w:rsid w:val="00B1658C"/>
    <w:rsid w:val="00B17301"/>
    <w:rsid w:val="00B24954"/>
    <w:rsid w:val="00B26BD3"/>
    <w:rsid w:val="00B273DD"/>
    <w:rsid w:val="00B27D8B"/>
    <w:rsid w:val="00B27DA9"/>
    <w:rsid w:val="00B30AC6"/>
    <w:rsid w:val="00B3120A"/>
    <w:rsid w:val="00B35BCD"/>
    <w:rsid w:val="00B37B2D"/>
    <w:rsid w:val="00B415C6"/>
    <w:rsid w:val="00B46F98"/>
    <w:rsid w:val="00B473B6"/>
    <w:rsid w:val="00B567A1"/>
    <w:rsid w:val="00B60335"/>
    <w:rsid w:val="00B60660"/>
    <w:rsid w:val="00B61AF3"/>
    <w:rsid w:val="00B6752E"/>
    <w:rsid w:val="00B67A54"/>
    <w:rsid w:val="00B67B81"/>
    <w:rsid w:val="00B73FCC"/>
    <w:rsid w:val="00B756B8"/>
    <w:rsid w:val="00B77899"/>
    <w:rsid w:val="00B778CE"/>
    <w:rsid w:val="00B77A66"/>
    <w:rsid w:val="00B81DDB"/>
    <w:rsid w:val="00B833DF"/>
    <w:rsid w:val="00B842E4"/>
    <w:rsid w:val="00B8522A"/>
    <w:rsid w:val="00B90889"/>
    <w:rsid w:val="00B90995"/>
    <w:rsid w:val="00B91AB8"/>
    <w:rsid w:val="00B97332"/>
    <w:rsid w:val="00BA5E56"/>
    <w:rsid w:val="00BB2F39"/>
    <w:rsid w:val="00BB7511"/>
    <w:rsid w:val="00BC3289"/>
    <w:rsid w:val="00BC5B5D"/>
    <w:rsid w:val="00BC5C47"/>
    <w:rsid w:val="00BD5111"/>
    <w:rsid w:val="00BD54EA"/>
    <w:rsid w:val="00BD5D62"/>
    <w:rsid w:val="00BE0137"/>
    <w:rsid w:val="00BE754B"/>
    <w:rsid w:val="00BF1780"/>
    <w:rsid w:val="00BF5BF6"/>
    <w:rsid w:val="00BF698C"/>
    <w:rsid w:val="00BF772E"/>
    <w:rsid w:val="00C010DA"/>
    <w:rsid w:val="00C06A35"/>
    <w:rsid w:val="00C11ECE"/>
    <w:rsid w:val="00C16E14"/>
    <w:rsid w:val="00C2501B"/>
    <w:rsid w:val="00C26B98"/>
    <w:rsid w:val="00C26BB3"/>
    <w:rsid w:val="00C33A74"/>
    <w:rsid w:val="00C34371"/>
    <w:rsid w:val="00C37062"/>
    <w:rsid w:val="00C37772"/>
    <w:rsid w:val="00C37D39"/>
    <w:rsid w:val="00C42AB5"/>
    <w:rsid w:val="00C44B5A"/>
    <w:rsid w:val="00C47DB1"/>
    <w:rsid w:val="00C524C6"/>
    <w:rsid w:val="00C55A72"/>
    <w:rsid w:val="00C61BBC"/>
    <w:rsid w:val="00C800A1"/>
    <w:rsid w:val="00C80C9F"/>
    <w:rsid w:val="00C81AC3"/>
    <w:rsid w:val="00C81BEE"/>
    <w:rsid w:val="00C8767F"/>
    <w:rsid w:val="00C9632C"/>
    <w:rsid w:val="00CA3D7E"/>
    <w:rsid w:val="00CA56EB"/>
    <w:rsid w:val="00CB1BA6"/>
    <w:rsid w:val="00CB39E2"/>
    <w:rsid w:val="00CB48A0"/>
    <w:rsid w:val="00CB66D1"/>
    <w:rsid w:val="00CC14FE"/>
    <w:rsid w:val="00CC5D62"/>
    <w:rsid w:val="00CD3ED6"/>
    <w:rsid w:val="00CE02E8"/>
    <w:rsid w:val="00CE4039"/>
    <w:rsid w:val="00CE5048"/>
    <w:rsid w:val="00CF408F"/>
    <w:rsid w:val="00CF4ADB"/>
    <w:rsid w:val="00CF687C"/>
    <w:rsid w:val="00D01724"/>
    <w:rsid w:val="00D06DCD"/>
    <w:rsid w:val="00D22155"/>
    <w:rsid w:val="00D30130"/>
    <w:rsid w:val="00D31CAD"/>
    <w:rsid w:val="00D36BB9"/>
    <w:rsid w:val="00D375F5"/>
    <w:rsid w:val="00D37DA1"/>
    <w:rsid w:val="00D41A9D"/>
    <w:rsid w:val="00D47B59"/>
    <w:rsid w:val="00D52C2A"/>
    <w:rsid w:val="00D53FB6"/>
    <w:rsid w:val="00D60FA2"/>
    <w:rsid w:val="00D632A1"/>
    <w:rsid w:val="00D67027"/>
    <w:rsid w:val="00D67E41"/>
    <w:rsid w:val="00D70F1A"/>
    <w:rsid w:val="00D74B98"/>
    <w:rsid w:val="00D74CE5"/>
    <w:rsid w:val="00D75D57"/>
    <w:rsid w:val="00D82660"/>
    <w:rsid w:val="00D85D7B"/>
    <w:rsid w:val="00D87AE5"/>
    <w:rsid w:val="00D87ED3"/>
    <w:rsid w:val="00D90432"/>
    <w:rsid w:val="00D91F9A"/>
    <w:rsid w:val="00D93006"/>
    <w:rsid w:val="00D94062"/>
    <w:rsid w:val="00D94DD5"/>
    <w:rsid w:val="00DA06A4"/>
    <w:rsid w:val="00DA20F7"/>
    <w:rsid w:val="00DA2F12"/>
    <w:rsid w:val="00DA3288"/>
    <w:rsid w:val="00DA71CE"/>
    <w:rsid w:val="00DA75A1"/>
    <w:rsid w:val="00DA7C62"/>
    <w:rsid w:val="00DB5903"/>
    <w:rsid w:val="00DC088A"/>
    <w:rsid w:val="00DC2C85"/>
    <w:rsid w:val="00DC69D5"/>
    <w:rsid w:val="00DD0FAF"/>
    <w:rsid w:val="00DD1638"/>
    <w:rsid w:val="00DD1E75"/>
    <w:rsid w:val="00DE1121"/>
    <w:rsid w:val="00DE2149"/>
    <w:rsid w:val="00DE3C2F"/>
    <w:rsid w:val="00DE5BBE"/>
    <w:rsid w:val="00DF096C"/>
    <w:rsid w:val="00DF1C15"/>
    <w:rsid w:val="00DF4066"/>
    <w:rsid w:val="00DF78B7"/>
    <w:rsid w:val="00E07AC0"/>
    <w:rsid w:val="00E104E9"/>
    <w:rsid w:val="00E11FC7"/>
    <w:rsid w:val="00E1260B"/>
    <w:rsid w:val="00E13630"/>
    <w:rsid w:val="00E17EDF"/>
    <w:rsid w:val="00E20C95"/>
    <w:rsid w:val="00E228F5"/>
    <w:rsid w:val="00E326FE"/>
    <w:rsid w:val="00E33BCF"/>
    <w:rsid w:val="00E35F4D"/>
    <w:rsid w:val="00E368B5"/>
    <w:rsid w:val="00E4163E"/>
    <w:rsid w:val="00E4507B"/>
    <w:rsid w:val="00E53123"/>
    <w:rsid w:val="00E5395C"/>
    <w:rsid w:val="00E61CDE"/>
    <w:rsid w:val="00E646DD"/>
    <w:rsid w:val="00E65207"/>
    <w:rsid w:val="00E66C36"/>
    <w:rsid w:val="00E6767C"/>
    <w:rsid w:val="00E67BBA"/>
    <w:rsid w:val="00E705B3"/>
    <w:rsid w:val="00E71BD3"/>
    <w:rsid w:val="00E73821"/>
    <w:rsid w:val="00E73A66"/>
    <w:rsid w:val="00E73AC2"/>
    <w:rsid w:val="00E77299"/>
    <w:rsid w:val="00E77ACF"/>
    <w:rsid w:val="00E83DAC"/>
    <w:rsid w:val="00E92730"/>
    <w:rsid w:val="00E93E09"/>
    <w:rsid w:val="00E95819"/>
    <w:rsid w:val="00E9581C"/>
    <w:rsid w:val="00E97B0A"/>
    <w:rsid w:val="00EA3F39"/>
    <w:rsid w:val="00EA74D6"/>
    <w:rsid w:val="00EB2E5A"/>
    <w:rsid w:val="00EB3CC9"/>
    <w:rsid w:val="00EB498E"/>
    <w:rsid w:val="00EB7623"/>
    <w:rsid w:val="00EC3497"/>
    <w:rsid w:val="00ED24B4"/>
    <w:rsid w:val="00ED5C3E"/>
    <w:rsid w:val="00ED6F94"/>
    <w:rsid w:val="00ED7CD4"/>
    <w:rsid w:val="00EE1232"/>
    <w:rsid w:val="00EE1A94"/>
    <w:rsid w:val="00EE2C81"/>
    <w:rsid w:val="00EE34EA"/>
    <w:rsid w:val="00EE7C08"/>
    <w:rsid w:val="00EF072B"/>
    <w:rsid w:val="00EF0BB8"/>
    <w:rsid w:val="00EF2CD0"/>
    <w:rsid w:val="00EF563D"/>
    <w:rsid w:val="00F00AE7"/>
    <w:rsid w:val="00F04BEA"/>
    <w:rsid w:val="00F059CB"/>
    <w:rsid w:val="00F061E2"/>
    <w:rsid w:val="00F07AF5"/>
    <w:rsid w:val="00F15B6B"/>
    <w:rsid w:val="00F17172"/>
    <w:rsid w:val="00F17C49"/>
    <w:rsid w:val="00F210B6"/>
    <w:rsid w:val="00F30940"/>
    <w:rsid w:val="00F34376"/>
    <w:rsid w:val="00F34E83"/>
    <w:rsid w:val="00F376D6"/>
    <w:rsid w:val="00F415F7"/>
    <w:rsid w:val="00F42872"/>
    <w:rsid w:val="00F43B5F"/>
    <w:rsid w:val="00F47000"/>
    <w:rsid w:val="00F528F5"/>
    <w:rsid w:val="00F54D7E"/>
    <w:rsid w:val="00F579C1"/>
    <w:rsid w:val="00F6004F"/>
    <w:rsid w:val="00F6010F"/>
    <w:rsid w:val="00F61105"/>
    <w:rsid w:val="00F628D1"/>
    <w:rsid w:val="00F63171"/>
    <w:rsid w:val="00F67667"/>
    <w:rsid w:val="00F67946"/>
    <w:rsid w:val="00F77AF2"/>
    <w:rsid w:val="00F82009"/>
    <w:rsid w:val="00F860E7"/>
    <w:rsid w:val="00F90FBA"/>
    <w:rsid w:val="00F95CFA"/>
    <w:rsid w:val="00FA1232"/>
    <w:rsid w:val="00FA48E5"/>
    <w:rsid w:val="00FA65A3"/>
    <w:rsid w:val="00FA6D07"/>
    <w:rsid w:val="00FA73E8"/>
    <w:rsid w:val="00FB682D"/>
    <w:rsid w:val="00FC1BF0"/>
    <w:rsid w:val="00FC5975"/>
    <w:rsid w:val="00FC72D9"/>
    <w:rsid w:val="00FC7381"/>
    <w:rsid w:val="00FD43AD"/>
    <w:rsid w:val="00FE0419"/>
    <w:rsid w:val="00FE17B9"/>
    <w:rsid w:val="00FE294B"/>
    <w:rsid w:val="00FE321C"/>
    <w:rsid w:val="00FF0DCF"/>
    <w:rsid w:val="00FF5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F193D"/>
  <w15:chartTrackingRefBased/>
  <w15:docId w15:val="{4BEAFE20-6274-4C66-A7CE-AC5951480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12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12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12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12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12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12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12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12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12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2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912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12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12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12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12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12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12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1252"/>
    <w:rPr>
      <w:rFonts w:eastAsiaTheme="majorEastAsia" w:cstheme="majorBidi"/>
      <w:color w:val="272727" w:themeColor="text1" w:themeTint="D8"/>
    </w:rPr>
  </w:style>
  <w:style w:type="paragraph" w:styleId="Title">
    <w:name w:val="Title"/>
    <w:basedOn w:val="Normal"/>
    <w:next w:val="Normal"/>
    <w:link w:val="TitleChar"/>
    <w:uiPriority w:val="10"/>
    <w:qFormat/>
    <w:rsid w:val="002912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12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12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12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1252"/>
    <w:pPr>
      <w:spacing w:before="160"/>
      <w:jc w:val="center"/>
    </w:pPr>
    <w:rPr>
      <w:i/>
      <w:iCs/>
      <w:color w:val="404040" w:themeColor="text1" w:themeTint="BF"/>
    </w:rPr>
  </w:style>
  <w:style w:type="character" w:customStyle="1" w:styleId="QuoteChar">
    <w:name w:val="Quote Char"/>
    <w:basedOn w:val="DefaultParagraphFont"/>
    <w:link w:val="Quote"/>
    <w:uiPriority w:val="29"/>
    <w:rsid w:val="00291252"/>
    <w:rPr>
      <w:i/>
      <w:iCs/>
      <w:color w:val="404040" w:themeColor="text1" w:themeTint="BF"/>
    </w:rPr>
  </w:style>
  <w:style w:type="paragraph" w:styleId="ListParagraph">
    <w:name w:val="List Paragraph"/>
    <w:basedOn w:val="Normal"/>
    <w:uiPriority w:val="34"/>
    <w:qFormat/>
    <w:rsid w:val="00291252"/>
    <w:pPr>
      <w:ind w:left="720"/>
      <w:contextualSpacing/>
    </w:pPr>
  </w:style>
  <w:style w:type="character" w:styleId="IntenseEmphasis">
    <w:name w:val="Intense Emphasis"/>
    <w:basedOn w:val="DefaultParagraphFont"/>
    <w:uiPriority w:val="21"/>
    <w:qFormat/>
    <w:rsid w:val="00291252"/>
    <w:rPr>
      <w:i/>
      <w:iCs/>
      <w:color w:val="0F4761" w:themeColor="accent1" w:themeShade="BF"/>
    </w:rPr>
  </w:style>
  <w:style w:type="paragraph" w:styleId="IntenseQuote">
    <w:name w:val="Intense Quote"/>
    <w:basedOn w:val="Normal"/>
    <w:next w:val="Normal"/>
    <w:link w:val="IntenseQuoteChar"/>
    <w:uiPriority w:val="30"/>
    <w:qFormat/>
    <w:rsid w:val="002912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1252"/>
    <w:rPr>
      <w:i/>
      <w:iCs/>
      <w:color w:val="0F4761" w:themeColor="accent1" w:themeShade="BF"/>
    </w:rPr>
  </w:style>
  <w:style w:type="character" w:styleId="IntenseReference">
    <w:name w:val="Intense Reference"/>
    <w:basedOn w:val="DefaultParagraphFont"/>
    <w:uiPriority w:val="32"/>
    <w:qFormat/>
    <w:rsid w:val="00291252"/>
    <w:rPr>
      <w:b/>
      <w:bCs/>
      <w:smallCaps/>
      <w:color w:val="0F4761" w:themeColor="accent1" w:themeShade="BF"/>
      <w:spacing w:val="5"/>
    </w:rPr>
  </w:style>
  <w:style w:type="character" w:styleId="Hyperlink">
    <w:name w:val="Hyperlink"/>
    <w:basedOn w:val="DefaultParagraphFont"/>
    <w:uiPriority w:val="99"/>
    <w:unhideWhenUsed/>
    <w:rsid w:val="00144337"/>
    <w:rPr>
      <w:color w:val="467886" w:themeColor="hyperlink"/>
      <w:u w:val="single"/>
    </w:rPr>
  </w:style>
  <w:style w:type="character" w:styleId="UnresolvedMention">
    <w:name w:val="Unresolved Mention"/>
    <w:basedOn w:val="DefaultParagraphFont"/>
    <w:uiPriority w:val="99"/>
    <w:semiHidden/>
    <w:unhideWhenUsed/>
    <w:rsid w:val="00144337"/>
    <w:rPr>
      <w:color w:val="605E5C"/>
      <w:shd w:val="clear" w:color="auto" w:fill="E1DFDD"/>
    </w:rPr>
  </w:style>
  <w:style w:type="paragraph" w:styleId="TOCHeading">
    <w:name w:val="TOC Heading"/>
    <w:basedOn w:val="Heading1"/>
    <w:next w:val="Normal"/>
    <w:uiPriority w:val="39"/>
    <w:unhideWhenUsed/>
    <w:qFormat/>
    <w:rsid w:val="00E67BBA"/>
    <w:pPr>
      <w:spacing w:before="240" w:after="0" w:line="259" w:lineRule="auto"/>
      <w:outlineLvl w:val="9"/>
    </w:pPr>
    <w:rPr>
      <w:kern w:val="0"/>
      <w:sz w:val="32"/>
      <w:szCs w:val="32"/>
      <w:lang w:eastAsia="en-GB"/>
      <w14:ligatures w14:val="none"/>
    </w:rPr>
  </w:style>
  <w:style w:type="paragraph" w:styleId="NormalWeb">
    <w:name w:val="Normal (Web)"/>
    <w:basedOn w:val="Normal"/>
    <w:uiPriority w:val="99"/>
    <w:unhideWhenUsed/>
    <w:rsid w:val="0029018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29018B"/>
    <w:rPr>
      <w:i/>
      <w:iCs/>
    </w:rPr>
  </w:style>
  <w:style w:type="character" w:styleId="CommentReference">
    <w:name w:val="annotation reference"/>
    <w:basedOn w:val="DefaultParagraphFont"/>
    <w:uiPriority w:val="99"/>
    <w:semiHidden/>
    <w:unhideWhenUsed/>
    <w:rsid w:val="008C1D90"/>
    <w:rPr>
      <w:sz w:val="16"/>
      <w:szCs w:val="16"/>
    </w:rPr>
  </w:style>
  <w:style w:type="paragraph" w:styleId="CommentText">
    <w:name w:val="annotation text"/>
    <w:basedOn w:val="Normal"/>
    <w:link w:val="CommentTextChar"/>
    <w:uiPriority w:val="99"/>
    <w:unhideWhenUsed/>
    <w:rsid w:val="008C1D90"/>
    <w:pPr>
      <w:spacing w:line="240" w:lineRule="auto"/>
    </w:pPr>
    <w:rPr>
      <w:sz w:val="20"/>
      <w:szCs w:val="20"/>
    </w:rPr>
  </w:style>
  <w:style w:type="character" w:customStyle="1" w:styleId="CommentTextChar">
    <w:name w:val="Comment Text Char"/>
    <w:basedOn w:val="DefaultParagraphFont"/>
    <w:link w:val="CommentText"/>
    <w:uiPriority w:val="99"/>
    <w:rsid w:val="008C1D90"/>
    <w:rPr>
      <w:sz w:val="20"/>
      <w:szCs w:val="20"/>
    </w:rPr>
  </w:style>
  <w:style w:type="paragraph" w:styleId="CommentSubject">
    <w:name w:val="annotation subject"/>
    <w:basedOn w:val="CommentText"/>
    <w:next w:val="CommentText"/>
    <w:link w:val="CommentSubjectChar"/>
    <w:uiPriority w:val="99"/>
    <w:semiHidden/>
    <w:unhideWhenUsed/>
    <w:rsid w:val="008C1D90"/>
    <w:rPr>
      <w:b/>
      <w:bCs/>
    </w:rPr>
  </w:style>
  <w:style w:type="character" w:customStyle="1" w:styleId="CommentSubjectChar">
    <w:name w:val="Comment Subject Char"/>
    <w:basedOn w:val="CommentTextChar"/>
    <w:link w:val="CommentSubject"/>
    <w:uiPriority w:val="99"/>
    <w:semiHidden/>
    <w:rsid w:val="008C1D90"/>
    <w:rPr>
      <w:b/>
      <w:bCs/>
      <w:sz w:val="20"/>
      <w:szCs w:val="20"/>
    </w:rPr>
  </w:style>
  <w:style w:type="paragraph" w:styleId="TOC1">
    <w:name w:val="toc 1"/>
    <w:basedOn w:val="Normal"/>
    <w:next w:val="Normal"/>
    <w:autoRedefine/>
    <w:uiPriority w:val="39"/>
    <w:unhideWhenUsed/>
    <w:rsid w:val="00784E14"/>
    <w:pPr>
      <w:spacing w:after="100"/>
    </w:pPr>
  </w:style>
  <w:style w:type="paragraph" w:styleId="TOC2">
    <w:name w:val="toc 2"/>
    <w:basedOn w:val="Normal"/>
    <w:next w:val="Normal"/>
    <w:autoRedefine/>
    <w:uiPriority w:val="39"/>
    <w:unhideWhenUsed/>
    <w:rsid w:val="00D41A9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hyperlink" Target="https://spesialis-paru.id/id/video-senam-asma-indonesi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emf"/><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E48451-3766-4DD4-8632-68E7161E0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2795</Words>
  <Characters>15932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Johnson (2422551)</dc:creator>
  <cp:keywords/>
  <dc:description/>
  <cp:lastModifiedBy>Anita Johnson (2422551)</cp:lastModifiedBy>
  <cp:revision>2</cp:revision>
  <dcterms:created xsi:type="dcterms:W3CDTF">2026-04-14T21:51:00Z</dcterms:created>
  <dcterms:modified xsi:type="dcterms:W3CDTF">2026-04-14T21:51:00Z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0817a3d4-c616-4c0f-a000-4b788156aeb0</vt:lpwstr>
  </property>
</Properties>
</file>